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67E67" w14:textId="77777777" w:rsidR="004D3FBA" w:rsidRPr="00A323A4" w:rsidRDefault="004D3FBA" w:rsidP="004D3FBA">
      <w:pPr>
        <w:rPr>
          <w:rFonts w:ascii="Arial" w:hAnsi="Arial" w:cs="Arial"/>
        </w:rPr>
      </w:pPr>
    </w:p>
    <w:p w14:paraId="7A3C25F5" w14:textId="77777777" w:rsidR="004D3FBA" w:rsidRPr="00A323A4" w:rsidRDefault="004D3FBA" w:rsidP="004D3FBA">
      <w:pPr>
        <w:rPr>
          <w:rFonts w:ascii="Arial" w:hAnsi="Arial" w:cs="Arial"/>
        </w:rPr>
      </w:pPr>
    </w:p>
    <w:p w14:paraId="7089219C" w14:textId="77777777" w:rsidR="00801891" w:rsidRPr="00A323A4" w:rsidRDefault="00801891" w:rsidP="004D3FBA">
      <w:pPr>
        <w:rPr>
          <w:rFonts w:ascii="Arial" w:hAnsi="Arial" w:cs="Arial"/>
        </w:rPr>
      </w:pPr>
    </w:p>
    <w:p w14:paraId="57DB5661" w14:textId="77777777" w:rsidR="00801891" w:rsidRPr="00A323A4" w:rsidRDefault="00801891" w:rsidP="004D3FBA">
      <w:pPr>
        <w:rPr>
          <w:rFonts w:ascii="Arial" w:hAnsi="Arial" w:cs="Arial"/>
        </w:rPr>
      </w:pPr>
    </w:p>
    <w:p w14:paraId="148DB90F" w14:textId="77777777" w:rsidR="00801891" w:rsidRPr="00A323A4" w:rsidRDefault="00801891" w:rsidP="004D3FBA">
      <w:pPr>
        <w:rPr>
          <w:rFonts w:ascii="Arial" w:hAnsi="Arial" w:cs="Arial"/>
        </w:rPr>
      </w:pPr>
    </w:p>
    <w:p w14:paraId="1C01248E" w14:textId="77777777" w:rsidR="00801891" w:rsidRPr="00A323A4" w:rsidRDefault="00801891" w:rsidP="004D3FBA">
      <w:pPr>
        <w:rPr>
          <w:rFonts w:ascii="Arial" w:hAnsi="Arial" w:cs="Arial"/>
        </w:rPr>
      </w:pPr>
    </w:p>
    <w:p w14:paraId="72E42696" w14:textId="77777777" w:rsidR="00801891" w:rsidRPr="00A323A4" w:rsidRDefault="00801891" w:rsidP="004D3FBA">
      <w:pPr>
        <w:rPr>
          <w:rFonts w:ascii="Arial" w:hAnsi="Arial" w:cs="Arial"/>
          <w:sz w:val="28"/>
        </w:rPr>
      </w:pPr>
    </w:p>
    <w:p w14:paraId="35A941E1" w14:textId="77777777" w:rsidR="00801891" w:rsidRPr="00A323A4" w:rsidRDefault="00801891" w:rsidP="004D3FBA">
      <w:pPr>
        <w:rPr>
          <w:rFonts w:ascii="Arial" w:hAnsi="Arial" w:cs="Arial"/>
          <w:sz w:val="28"/>
        </w:rPr>
      </w:pPr>
    </w:p>
    <w:p w14:paraId="3951121B" w14:textId="77777777" w:rsidR="00801891" w:rsidRPr="00495E9A" w:rsidRDefault="00801891" w:rsidP="004D3FBA">
      <w:pPr>
        <w:rPr>
          <w:rFonts w:ascii="Arial" w:hAnsi="Arial" w:cs="Arial"/>
          <w:szCs w:val="22"/>
        </w:rPr>
      </w:pPr>
    </w:p>
    <w:p w14:paraId="76306694" w14:textId="5CA51513" w:rsidR="004D3FBA" w:rsidRPr="005B7DC0" w:rsidRDefault="004D3FBA" w:rsidP="004D3FBA">
      <w:pPr>
        <w:jc w:val="center"/>
        <w:rPr>
          <w:rFonts w:ascii="Arial" w:hAnsi="Arial" w:cs="Arial"/>
          <w:color w:val="FF0000"/>
          <w:sz w:val="32"/>
          <w:szCs w:val="32"/>
        </w:rPr>
      </w:pPr>
      <w:r w:rsidRPr="005B7DC0">
        <w:rPr>
          <w:rFonts w:ascii="Arial" w:hAnsi="Arial" w:cs="Arial"/>
          <w:b/>
          <w:sz w:val="32"/>
          <w:szCs w:val="32"/>
        </w:rPr>
        <w:fldChar w:fldCharType="begin"/>
      </w:r>
      <w:r w:rsidRPr="005B7DC0">
        <w:rPr>
          <w:rFonts w:ascii="Arial" w:hAnsi="Arial" w:cs="Arial"/>
          <w:b/>
          <w:sz w:val="32"/>
          <w:szCs w:val="32"/>
        </w:rPr>
        <w:instrText xml:space="preserve"> SEQ CHAPTER \h \r 1</w:instrText>
      </w:r>
      <w:r w:rsidRPr="005B7DC0">
        <w:rPr>
          <w:rFonts w:ascii="Arial" w:hAnsi="Arial" w:cs="Arial"/>
          <w:b/>
          <w:sz w:val="32"/>
          <w:szCs w:val="32"/>
        </w:rPr>
        <w:fldChar w:fldCharType="end"/>
      </w:r>
      <w:r w:rsidR="0018671B" w:rsidRPr="005B7DC0">
        <w:rPr>
          <w:rFonts w:ascii="Arial" w:hAnsi="Arial" w:cs="Arial"/>
          <w:b/>
          <w:sz w:val="32"/>
          <w:szCs w:val="32"/>
        </w:rPr>
        <w:t xml:space="preserve">MODELO </w:t>
      </w:r>
      <w:r w:rsidR="00E6684C" w:rsidRPr="005B7DC0">
        <w:rPr>
          <w:rFonts w:ascii="Arial" w:hAnsi="Arial" w:cs="Arial"/>
          <w:b/>
          <w:sz w:val="32"/>
          <w:szCs w:val="32"/>
        </w:rPr>
        <w:t xml:space="preserve">ESPECÍFICO </w:t>
      </w:r>
      <w:r w:rsidR="0018671B" w:rsidRPr="005B7DC0">
        <w:rPr>
          <w:rFonts w:ascii="Arial" w:hAnsi="Arial" w:cs="Arial"/>
          <w:b/>
          <w:sz w:val="32"/>
          <w:szCs w:val="32"/>
        </w:rPr>
        <w:t>DE ATENCIÓN</w:t>
      </w:r>
    </w:p>
    <w:p w14:paraId="39DC34A0" w14:textId="77777777" w:rsidR="004D3FBA" w:rsidRPr="005B7DC0" w:rsidRDefault="004D3FBA" w:rsidP="004D3FBA">
      <w:pPr>
        <w:jc w:val="center"/>
        <w:rPr>
          <w:rFonts w:ascii="Arial" w:hAnsi="Arial" w:cs="Arial"/>
          <w:color w:val="FF0000"/>
          <w:sz w:val="32"/>
          <w:szCs w:val="32"/>
        </w:rPr>
      </w:pPr>
    </w:p>
    <w:p w14:paraId="4FDBB784" w14:textId="7AAEB952" w:rsidR="004D3FBA" w:rsidRPr="005B7DC0" w:rsidRDefault="004D3FBA" w:rsidP="005B671F">
      <w:pPr>
        <w:jc w:val="center"/>
        <w:rPr>
          <w:rFonts w:ascii="Arial" w:hAnsi="Arial" w:cs="Arial"/>
          <w:color w:val="FF0000"/>
          <w:sz w:val="32"/>
          <w:szCs w:val="32"/>
        </w:rPr>
      </w:pPr>
      <w:r w:rsidRPr="005B7DC0">
        <w:rPr>
          <w:rFonts w:ascii="Arial" w:hAnsi="Arial" w:cs="Arial"/>
          <w:color w:val="FF0000"/>
          <w:sz w:val="32"/>
          <w:szCs w:val="32"/>
        </w:rPr>
        <w:t xml:space="preserve">(Ingrese nombre </w:t>
      </w:r>
      <w:r w:rsidR="005B671F" w:rsidRPr="005B7DC0">
        <w:rPr>
          <w:rFonts w:ascii="Arial" w:hAnsi="Arial" w:cs="Arial"/>
          <w:color w:val="FF0000"/>
          <w:sz w:val="32"/>
          <w:szCs w:val="32"/>
        </w:rPr>
        <w:t>del Modelo de Atención</w:t>
      </w:r>
      <w:r w:rsidRPr="005B7DC0">
        <w:rPr>
          <w:rFonts w:ascii="Arial" w:hAnsi="Arial" w:cs="Arial"/>
          <w:color w:val="FF0000"/>
          <w:sz w:val="32"/>
          <w:szCs w:val="32"/>
        </w:rPr>
        <w:t>)</w:t>
      </w:r>
    </w:p>
    <w:p w14:paraId="3B1C112E" w14:textId="77777777" w:rsidR="004D3FBA" w:rsidRPr="00A323A4" w:rsidRDefault="004D3FBA" w:rsidP="004D3FBA">
      <w:pPr>
        <w:jc w:val="center"/>
        <w:rPr>
          <w:rFonts w:ascii="Arial" w:hAnsi="Arial" w:cs="Arial"/>
          <w:color w:val="FF0000"/>
          <w:sz w:val="28"/>
        </w:rPr>
      </w:pPr>
    </w:p>
    <w:p w14:paraId="3ECBDD77" w14:textId="77777777" w:rsidR="004D3FBA" w:rsidRPr="00A323A4" w:rsidRDefault="004D3FBA" w:rsidP="004D3FBA">
      <w:pPr>
        <w:jc w:val="center"/>
        <w:rPr>
          <w:rFonts w:ascii="Arial" w:hAnsi="Arial" w:cs="Arial"/>
          <w:sz w:val="28"/>
        </w:rPr>
      </w:pPr>
      <w:r w:rsidRPr="00A323A4">
        <w:rPr>
          <w:rFonts w:ascii="Arial" w:hAnsi="Arial" w:cs="Arial"/>
          <w:sz w:val="28"/>
        </w:rPr>
        <w:tab/>
      </w:r>
    </w:p>
    <w:p w14:paraId="3454D423" w14:textId="77777777" w:rsidR="004D3FBA" w:rsidRPr="00A323A4" w:rsidRDefault="004D3FBA" w:rsidP="004D3FBA">
      <w:pPr>
        <w:jc w:val="center"/>
        <w:rPr>
          <w:rFonts w:ascii="Arial" w:hAnsi="Arial" w:cs="Arial"/>
          <w:sz w:val="28"/>
        </w:rPr>
      </w:pPr>
    </w:p>
    <w:p w14:paraId="355B173C" w14:textId="77777777" w:rsidR="004D3FBA" w:rsidRPr="00A323A4" w:rsidRDefault="004D3FBA" w:rsidP="004D3FBA">
      <w:pPr>
        <w:jc w:val="center"/>
        <w:rPr>
          <w:rFonts w:ascii="Arial" w:hAnsi="Arial" w:cs="Arial"/>
          <w:sz w:val="28"/>
        </w:rPr>
      </w:pPr>
    </w:p>
    <w:p w14:paraId="02972E72" w14:textId="77777777" w:rsidR="004D3FBA" w:rsidRPr="00A323A4" w:rsidRDefault="004D3FBA" w:rsidP="004D3FBA">
      <w:pPr>
        <w:jc w:val="center"/>
        <w:rPr>
          <w:rFonts w:ascii="Arial" w:hAnsi="Arial" w:cs="Arial"/>
          <w:sz w:val="28"/>
        </w:rPr>
      </w:pPr>
    </w:p>
    <w:p w14:paraId="7CDD7020" w14:textId="77777777" w:rsidR="004D3FBA" w:rsidRPr="00A323A4" w:rsidRDefault="004D3FBA" w:rsidP="004D3FBA">
      <w:pPr>
        <w:jc w:val="center"/>
        <w:rPr>
          <w:rFonts w:ascii="Arial" w:hAnsi="Arial" w:cs="Arial"/>
          <w:sz w:val="28"/>
        </w:rPr>
      </w:pPr>
    </w:p>
    <w:p w14:paraId="56237BFA" w14:textId="77777777" w:rsidR="004D3FBA" w:rsidRPr="00A323A4" w:rsidRDefault="004D3FBA" w:rsidP="004D3FBA">
      <w:pPr>
        <w:jc w:val="center"/>
        <w:rPr>
          <w:rFonts w:ascii="Arial" w:hAnsi="Arial" w:cs="Arial"/>
          <w:sz w:val="28"/>
        </w:rPr>
      </w:pPr>
    </w:p>
    <w:p w14:paraId="2A581C6F" w14:textId="77777777" w:rsidR="004D3FBA" w:rsidRPr="00A323A4" w:rsidRDefault="004D3FBA" w:rsidP="004D3FBA">
      <w:pPr>
        <w:jc w:val="center"/>
        <w:rPr>
          <w:rFonts w:ascii="Arial" w:hAnsi="Arial" w:cs="Arial"/>
          <w:sz w:val="28"/>
        </w:rPr>
      </w:pPr>
    </w:p>
    <w:p w14:paraId="11479669" w14:textId="77777777" w:rsidR="004D3FBA" w:rsidRPr="00A323A4" w:rsidRDefault="004D3FBA" w:rsidP="004D3FBA">
      <w:pPr>
        <w:jc w:val="center"/>
        <w:rPr>
          <w:rFonts w:ascii="Arial" w:hAnsi="Arial" w:cs="Arial"/>
          <w:sz w:val="28"/>
        </w:rPr>
      </w:pPr>
    </w:p>
    <w:p w14:paraId="0261E395" w14:textId="77777777" w:rsidR="004D3FBA" w:rsidRPr="00A323A4" w:rsidRDefault="004D3FBA" w:rsidP="004D3FBA">
      <w:pPr>
        <w:jc w:val="center"/>
        <w:rPr>
          <w:rFonts w:ascii="Arial" w:hAnsi="Arial" w:cs="Arial"/>
          <w:sz w:val="28"/>
        </w:rPr>
      </w:pPr>
    </w:p>
    <w:p w14:paraId="00648FC4" w14:textId="77777777" w:rsidR="004D3FBA" w:rsidRPr="00A323A4" w:rsidRDefault="004D3FBA" w:rsidP="004D3FBA">
      <w:pPr>
        <w:jc w:val="center"/>
        <w:rPr>
          <w:rFonts w:ascii="Arial" w:hAnsi="Arial" w:cs="Arial"/>
          <w:sz w:val="28"/>
        </w:rPr>
      </w:pPr>
    </w:p>
    <w:p w14:paraId="2CEC145E" w14:textId="77777777" w:rsidR="004D3FBA" w:rsidRPr="00A323A4" w:rsidRDefault="004D3FBA" w:rsidP="004D3FBA">
      <w:pPr>
        <w:jc w:val="center"/>
        <w:rPr>
          <w:rFonts w:ascii="Arial" w:hAnsi="Arial" w:cs="Arial"/>
          <w:sz w:val="28"/>
        </w:rPr>
      </w:pPr>
    </w:p>
    <w:p w14:paraId="77D63387" w14:textId="77777777" w:rsidR="004D3FBA" w:rsidRPr="00A323A4" w:rsidRDefault="004D3FBA" w:rsidP="004D3FBA">
      <w:pPr>
        <w:jc w:val="center"/>
        <w:rPr>
          <w:rFonts w:ascii="Arial" w:hAnsi="Arial" w:cs="Arial"/>
          <w:sz w:val="28"/>
        </w:rPr>
      </w:pPr>
    </w:p>
    <w:p w14:paraId="35C522CF" w14:textId="77777777" w:rsidR="004D3FBA" w:rsidRDefault="004D3FBA" w:rsidP="004D3FBA">
      <w:pPr>
        <w:jc w:val="center"/>
        <w:rPr>
          <w:rFonts w:ascii="Arial" w:hAnsi="Arial" w:cs="Arial"/>
          <w:sz w:val="28"/>
        </w:rPr>
      </w:pPr>
    </w:p>
    <w:p w14:paraId="5A6819EA" w14:textId="77777777" w:rsidR="00DE26A2" w:rsidRDefault="00DE26A2" w:rsidP="004D3FBA">
      <w:pPr>
        <w:jc w:val="center"/>
        <w:rPr>
          <w:rFonts w:ascii="Arial" w:hAnsi="Arial" w:cs="Arial"/>
          <w:sz w:val="28"/>
        </w:rPr>
      </w:pPr>
    </w:p>
    <w:p w14:paraId="6BD9F3BD" w14:textId="77777777" w:rsidR="00DE26A2" w:rsidRDefault="00DE26A2" w:rsidP="004D3FBA">
      <w:pPr>
        <w:jc w:val="center"/>
        <w:rPr>
          <w:rFonts w:ascii="Arial" w:hAnsi="Arial" w:cs="Arial"/>
          <w:sz w:val="28"/>
        </w:rPr>
      </w:pPr>
    </w:p>
    <w:p w14:paraId="73B6C41D" w14:textId="77777777" w:rsidR="00DE26A2" w:rsidRDefault="00DE26A2" w:rsidP="004D3FBA">
      <w:pPr>
        <w:jc w:val="center"/>
        <w:rPr>
          <w:rFonts w:ascii="Arial" w:hAnsi="Arial" w:cs="Arial"/>
          <w:sz w:val="28"/>
        </w:rPr>
      </w:pPr>
    </w:p>
    <w:p w14:paraId="280D5088" w14:textId="77777777" w:rsidR="00DE26A2" w:rsidRDefault="00DE26A2" w:rsidP="004D3FBA">
      <w:pPr>
        <w:jc w:val="center"/>
        <w:rPr>
          <w:rFonts w:ascii="Arial" w:hAnsi="Arial" w:cs="Arial"/>
          <w:sz w:val="28"/>
        </w:rPr>
      </w:pPr>
    </w:p>
    <w:p w14:paraId="389D6A3A" w14:textId="77777777" w:rsidR="00DE26A2" w:rsidRDefault="00DE26A2" w:rsidP="004D3FBA">
      <w:pPr>
        <w:jc w:val="center"/>
        <w:rPr>
          <w:rFonts w:ascii="Arial" w:hAnsi="Arial" w:cs="Arial"/>
          <w:sz w:val="28"/>
        </w:rPr>
      </w:pPr>
    </w:p>
    <w:p w14:paraId="3D5DB1AD" w14:textId="77777777" w:rsidR="00DE26A2" w:rsidRDefault="00DE26A2" w:rsidP="004D3FBA">
      <w:pPr>
        <w:jc w:val="center"/>
        <w:rPr>
          <w:rFonts w:ascii="Arial" w:hAnsi="Arial" w:cs="Arial"/>
          <w:sz w:val="28"/>
        </w:rPr>
      </w:pPr>
    </w:p>
    <w:p w14:paraId="16DE9708" w14:textId="77777777" w:rsidR="00DE26A2" w:rsidRDefault="00DE26A2" w:rsidP="004D3FBA">
      <w:pPr>
        <w:jc w:val="center"/>
        <w:rPr>
          <w:rFonts w:ascii="Arial" w:hAnsi="Arial" w:cs="Arial"/>
          <w:sz w:val="28"/>
        </w:rPr>
      </w:pPr>
    </w:p>
    <w:p w14:paraId="13967A88" w14:textId="77777777" w:rsidR="00DE26A2" w:rsidRDefault="00DE26A2" w:rsidP="004D3FBA">
      <w:pPr>
        <w:jc w:val="center"/>
        <w:rPr>
          <w:rFonts w:ascii="Arial" w:hAnsi="Arial" w:cs="Arial"/>
          <w:sz w:val="28"/>
        </w:rPr>
      </w:pPr>
    </w:p>
    <w:p w14:paraId="36C57911" w14:textId="77777777" w:rsidR="00DE26A2" w:rsidRDefault="00DE26A2" w:rsidP="004D3FBA">
      <w:pPr>
        <w:jc w:val="center"/>
        <w:rPr>
          <w:rFonts w:ascii="Arial" w:hAnsi="Arial" w:cs="Arial"/>
          <w:sz w:val="28"/>
        </w:rPr>
      </w:pPr>
    </w:p>
    <w:p w14:paraId="71E07097" w14:textId="77777777" w:rsidR="00DE26A2" w:rsidRPr="00A323A4" w:rsidRDefault="00DE26A2" w:rsidP="004D3FBA">
      <w:pPr>
        <w:jc w:val="center"/>
        <w:rPr>
          <w:rFonts w:ascii="Arial" w:hAnsi="Arial" w:cs="Arial"/>
          <w:sz w:val="28"/>
        </w:rPr>
      </w:pPr>
    </w:p>
    <w:p w14:paraId="66D5416E" w14:textId="77777777" w:rsidR="004D3FBA" w:rsidRPr="005B7DC0" w:rsidRDefault="004D3FBA" w:rsidP="004D3FBA">
      <w:pPr>
        <w:jc w:val="center"/>
        <w:rPr>
          <w:rFonts w:ascii="Arial" w:hAnsi="Arial" w:cs="Arial"/>
          <w:b/>
          <w:sz w:val="32"/>
          <w:szCs w:val="32"/>
        </w:rPr>
      </w:pPr>
      <w:r w:rsidRPr="005B7DC0">
        <w:rPr>
          <w:rFonts w:ascii="Arial" w:hAnsi="Arial" w:cs="Arial"/>
          <w:b/>
          <w:sz w:val="32"/>
          <w:szCs w:val="32"/>
        </w:rPr>
        <w:t>AÑO 202</w:t>
      </w:r>
      <w:r w:rsidRPr="005B7DC0">
        <w:rPr>
          <w:rFonts w:ascii="Arial" w:hAnsi="Arial" w:cs="Arial"/>
          <w:b/>
          <w:color w:val="FF0000"/>
          <w:sz w:val="32"/>
          <w:szCs w:val="32"/>
        </w:rPr>
        <w:t>X</w:t>
      </w:r>
    </w:p>
    <w:p w14:paraId="60E5D48F" w14:textId="77777777" w:rsidR="003F38EB" w:rsidRDefault="004D3FBA" w:rsidP="004D3FBA">
      <w:pPr>
        <w:tabs>
          <w:tab w:val="left" w:pos="90"/>
        </w:tabs>
        <w:ind w:left="90"/>
        <w:rPr>
          <w:rFonts w:ascii="Arial" w:hAnsi="Arial" w:cs="Arial"/>
        </w:rPr>
      </w:pPr>
      <w:r w:rsidRPr="00A323A4">
        <w:rPr>
          <w:rFonts w:ascii="Arial" w:hAnsi="Arial" w:cs="Arial"/>
        </w:rPr>
        <w:br w:type="page"/>
      </w:r>
    </w:p>
    <w:p w14:paraId="61A39575" w14:textId="77777777" w:rsidR="003F38EB" w:rsidRDefault="003F38EB" w:rsidP="004D3FBA">
      <w:pPr>
        <w:tabs>
          <w:tab w:val="left" w:pos="90"/>
        </w:tabs>
        <w:ind w:left="90"/>
        <w:rPr>
          <w:rFonts w:ascii="Arial" w:hAnsi="Arial" w:cs="Arial"/>
          <w:b/>
          <w:sz w:val="22"/>
          <w:szCs w:val="22"/>
        </w:rPr>
      </w:pPr>
    </w:p>
    <w:p w14:paraId="0ADD5306" w14:textId="77777777" w:rsidR="003F38EB" w:rsidRDefault="003F38EB" w:rsidP="004D3FBA">
      <w:pPr>
        <w:tabs>
          <w:tab w:val="left" w:pos="90"/>
        </w:tabs>
        <w:ind w:left="90"/>
        <w:rPr>
          <w:rFonts w:ascii="Arial" w:hAnsi="Arial" w:cs="Arial"/>
          <w:b/>
          <w:sz w:val="22"/>
          <w:szCs w:val="22"/>
        </w:rPr>
      </w:pPr>
    </w:p>
    <w:p w14:paraId="1E3BF7D3" w14:textId="0F0D4358" w:rsidR="004D3FBA" w:rsidRPr="000E619C" w:rsidRDefault="004D3FBA" w:rsidP="004D3FBA">
      <w:pPr>
        <w:tabs>
          <w:tab w:val="left" w:pos="90"/>
        </w:tabs>
        <w:ind w:left="90"/>
        <w:rPr>
          <w:rFonts w:ascii="Arial" w:hAnsi="Arial" w:cs="Arial"/>
          <w:b/>
          <w:sz w:val="22"/>
          <w:szCs w:val="22"/>
        </w:rPr>
      </w:pPr>
      <w:r w:rsidRPr="000E619C">
        <w:rPr>
          <w:rFonts w:ascii="Arial" w:hAnsi="Arial" w:cs="Arial"/>
          <w:b/>
          <w:sz w:val="22"/>
          <w:szCs w:val="22"/>
        </w:rPr>
        <w:t>INSTITUTO COLOMBIANO DE BIENESTAR FAMILIAR</w:t>
      </w:r>
    </w:p>
    <w:p w14:paraId="7D9F0B7A" w14:textId="77777777" w:rsidR="004D3FBA" w:rsidRPr="000E619C" w:rsidRDefault="004D3FBA" w:rsidP="004D3FBA">
      <w:pPr>
        <w:tabs>
          <w:tab w:val="left" w:pos="90"/>
        </w:tabs>
        <w:ind w:left="90"/>
        <w:rPr>
          <w:rFonts w:ascii="Arial" w:hAnsi="Arial" w:cs="Arial"/>
          <w:b/>
          <w:sz w:val="22"/>
          <w:szCs w:val="22"/>
        </w:rPr>
      </w:pPr>
    </w:p>
    <w:p w14:paraId="59883F81" w14:textId="77777777" w:rsidR="004D3FBA" w:rsidRPr="000E619C" w:rsidRDefault="004D3FBA" w:rsidP="004D3FBA">
      <w:pPr>
        <w:tabs>
          <w:tab w:val="left" w:pos="90"/>
        </w:tabs>
        <w:ind w:left="90"/>
        <w:rPr>
          <w:rFonts w:ascii="Arial" w:hAnsi="Arial" w:cs="Arial"/>
          <w:b/>
          <w:sz w:val="22"/>
          <w:szCs w:val="22"/>
        </w:rPr>
      </w:pPr>
    </w:p>
    <w:p w14:paraId="5AF91F30" w14:textId="77777777" w:rsidR="004D3FBA" w:rsidRPr="000E619C" w:rsidRDefault="004D3FBA" w:rsidP="004D3FBA">
      <w:pPr>
        <w:tabs>
          <w:tab w:val="left" w:pos="90"/>
        </w:tabs>
        <w:ind w:left="90"/>
        <w:rPr>
          <w:rFonts w:ascii="Arial" w:hAnsi="Arial" w:cs="Arial"/>
          <w:b/>
          <w:sz w:val="22"/>
          <w:szCs w:val="22"/>
        </w:rPr>
      </w:pPr>
      <w:r w:rsidRPr="000E619C">
        <w:rPr>
          <w:rFonts w:ascii="Arial" w:hAnsi="Arial" w:cs="Arial"/>
          <w:b/>
          <w:sz w:val="22"/>
          <w:szCs w:val="22"/>
        </w:rPr>
        <w:t>Director General</w:t>
      </w:r>
    </w:p>
    <w:p w14:paraId="222E60C9"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6843CB85" w14:textId="77777777" w:rsidR="004D3FBA" w:rsidRPr="000E619C" w:rsidRDefault="004D3FBA" w:rsidP="004D3FBA">
      <w:pPr>
        <w:tabs>
          <w:tab w:val="left" w:pos="90"/>
        </w:tabs>
        <w:ind w:left="90"/>
        <w:rPr>
          <w:rFonts w:ascii="Arial" w:hAnsi="Arial" w:cs="Arial"/>
          <w:b/>
          <w:sz w:val="22"/>
          <w:szCs w:val="22"/>
        </w:rPr>
      </w:pPr>
    </w:p>
    <w:p w14:paraId="0BE3989E" w14:textId="77777777" w:rsidR="004D3FBA" w:rsidRPr="000E619C" w:rsidRDefault="004D3FBA" w:rsidP="004D3FBA">
      <w:pPr>
        <w:tabs>
          <w:tab w:val="left" w:pos="90"/>
        </w:tabs>
        <w:ind w:left="90"/>
        <w:rPr>
          <w:rFonts w:ascii="Arial" w:hAnsi="Arial" w:cs="Arial"/>
          <w:b/>
          <w:sz w:val="22"/>
          <w:szCs w:val="22"/>
        </w:rPr>
      </w:pPr>
    </w:p>
    <w:p w14:paraId="35629D12" w14:textId="77777777" w:rsidR="004D3FBA" w:rsidRPr="000E619C" w:rsidRDefault="004D3FBA" w:rsidP="004D3FBA">
      <w:pPr>
        <w:tabs>
          <w:tab w:val="left" w:pos="90"/>
        </w:tabs>
        <w:ind w:left="90"/>
        <w:rPr>
          <w:rFonts w:ascii="Arial" w:hAnsi="Arial" w:cs="Arial"/>
          <w:b/>
          <w:sz w:val="22"/>
          <w:szCs w:val="22"/>
        </w:rPr>
      </w:pPr>
      <w:r w:rsidRPr="000E619C">
        <w:rPr>
          <w:rFonts w:ascii="Arial" w:hAnsi="Arial" w:cs="Arial"/>
          <w:b/>
          <w:sz w:val="22"/>
          <w:szCs w:val="22"/>
        </w:rPr>
        <w:t>Subdirector General</w:t>
      </w:r>
    </w:p>
    <w:p w14:paraId="233093CF"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19A31EA1" w14:textId="77777777" w:rsidR="004D3FBA" w:rsidRPr="000E619C" w:rsidRDefault="004D3FBA" w:rsidP="004D3FBA">
      <w:pPr>
        <w:tabs>
          <w:tab w:val="left" w:pos="90"/>
        </w:tabs>
        <w:ind w:left="90"/>
        <w:rPr>
          <w:rFonts w:ascii="Arial" w:hAnsi="Arial" w:cs="Arial"/>
          <w:b/>
          <w:sz w:val="22"/>
          <w:szCs w:val="22"/>
        </w:rPr>
      </w:pPr>
    </w:p>
    <w:p w14:paraId="21DAC355" w14:textId="77777777" w:rsidR="004D3FBA" w:rsidRPr="000E619C" w:rsidRDefault="004D3FBA" w:rsidP="004D3FBA">
      <w:pPr>
        <w:tabs>
          <w:tab w:val="left" w:pos="90"/>
        </w:tabs>
        <w:ind w:left="90"/>
        <w:rPr>
          <w:rFonts w:ascii="Arial" w:hAnsi="Arial" w:cs="Arial"/>
          <w:b/>
          <w:sz w:val="22"/>
          <w:szCs w:val="22"/>
        </w:rPr>
      </w:pPr>
    </w:p>
    <w:p w14:paraId="60845A3C" w14:textId="77777777" w:rsidR="004D3FBA" w:rsidRPr="000E619C" w:rsidRDefault="004D3FBA" w:rsidP="004D3FBA">
      <w:pPr>
        <w:tabs>
          <w:tab w:val="left" w:pos="90"/>
        </w:tabs>
        <w:ind w:left="90"/>
        <w:rPr>
          <w:rFonts w:ascii="Arial" w:hAnsi="Arial" w:cs="Arial"/>
          <w:b/>
          <w:sz w:val="22"/>
          <w:szCs w:val="22"/>
        </w:rPr>
      </w:pPr>
      <w:r w:rsidRPr="000E619C">
        <w:rPr>
          <w:rFonts w:ascii="Arial" w:hAnsi="Arial" w:cs="Arial"/>
          <w:b/>
          <w:sz w:val="22"/>
          <w:szCs w:val="22"/>
        </w:rPr>
        <w:t>Director</w:t>
      </w:r>
    </w:p>
    <w:p w14:paraId="50869F24"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5793FEC5" w14:textId="77777777" w:rsidR="004D3FBA" w:rsidRPr="000E619C" w:rsidRDefault="004D3FBA" w:rsidP="004D3FBA">
      <w:pPr>
        <w:tabs>
          <w:tab w:val="left" w:pos="90"/>
        </w:tabs>
        <w:ind w:left="90"/>
        <w:rPr>
          <w:rFonts w:ascii="Arial" w:hAnsi="Arial" w:cs="Arial"/>
          <w:b/>
          <w:sz w:val="22"/>
          <w:szCs w:val="22"/>
        </w:rPr>
      </w:pPr>
    </w:p>
    <w:p w14:paraId="63A1AB79" w14:textId="77777777" w:rsidR="004D3FBA" w:rsidRPr="000E619C" w:rsidRDefault="004D3FBA" w:rsidP="004D3FBA">
      <w:pPr>
        <w:tabs>
          <w:tab w:val="left" w:pos="90"/>
        </w:tabs>
        <w:ind w:left="90"/>
        <w:rPr>
          <w:rFonts w:ascii="Arial" w:hAnsi="Arial" w:cs="Arial"/>
          <w:b/>
          <w:sz w:val="22"/>
          <w:szCs w:val="22"/>
        </w:rPr>
      </w:pPr>
    </w:p>
    <w:p w14:paraId="4C3C2DFA" w14:textId="77777777" w:rsidR="004D3FBA" w:rsidRPr="000E619C" w:rsidRDefault="004D3FBA" w:rsidP="004D3FBA">
      <w:pPr>
        <w:tabs>
          <w:tab w:val="left" w:pos="90"/>
        </w:tabs>
        <w:ind w:left="90"/>
        <w:rPr>
          <w:rFonts w:ascii="Arial" w:hAnsi="Arial" w:cs="Arial"/>
          <w:b/>
          <w:sz w:val="22"/>
          <w:szCs w:val="22"/>
        </w:rPr>
      </w:pPr>
      <w:r w:rsidRPr="000E619C">
        <w:rPr>
          <w:rFonts w:ascii="Arial" w:hAnsi="Arial" w:cs="Arial"/>
          <w:b/>
          <w:sz w:val="22"/>
          <w:szCs w:val="22"/>
        </w:rPr>
        <w:t xml:space="preserve">Subdirector Técnico </w:t>
      </w:r>
    </w:p>
    <w:p w14:paraId="3BBCB4AD"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516C170E" w14:textId="77777777" w:rsidR="004D3FBA" w:rsidRPr="000E619C" w:rsidRDefault="004D3FBA" w:rsidP="004D3FBA">
      <w:pPr>
        <w:tabs>
          <w:tab w:val="left" w:pos="90"/>
        </w:tabs>
        <w:ind w:left="90"/>
        <w:rPr>
          <w:rFonts w:ascii="Arial" w:hAnsi="Arial" w:cs="Arial"/>
          <w:b/>
          <w:sz w:val="22"/>
          <w:szCs w:val="22"/>
        </w:rPr>
      </w:pPr>
    </w:p>
    <w:p w14:paraId="3ABD557E" w14:textId="77777777" w:rsidR="004D3FBA" w:rsidRPr="000E619C" w:rsidRDefault="004D3FBA" w:rsidP="004D3FBA">
      <w:pPr>
        <w:tabs>
          <w:tab w:val="left" w:pos="90"/>
        </w:tabs>
        <w:ind w:left="90"/>
        <w:rPr>
          <w:rFonts w:ascii="Arial" w:hAnsi="Arial" w:cs="Arial"/>
          <w:b/>
          <w:sz w:val="22"/>
          <w:szCs w:val="22"/>
        </w:rPr>
      </w:pPr>
    </w:p>
    <w:p w14:paraId="0C85A1B6" w14:textId="77777777" w:rsidR="004D3FBA" w:rsidRPr="000E619C" w:rsidRDefault="004D3FBA" w:rsidP="004D3FBA">
      <w:pPr>
        <w:tabs>
          <w:tab w:val="left" w:pos="90"/>
        </w:tabs>
        <w:ind w:left="90"/>
        <w:rPr>
          <w:rFonts w:ascii="Arial" w:hAnsi="Arial" w:cs="Arial"/>
          <w:b/>
          <w:sz w:val="22"/>
          <w:szCs w:val="22"/>
        </w:rPr>
      </w:pPr>
      <w:r w:rsidRPr="000E619C">
        <w:rPr>
          <w:rFonts w:ascii="Arial" w:hAnsi="Arial" w:cs="Arial"/>
          <w:b/>
          <w:sz w:val="22"/>
          <w:szCs w:val="22"/>
        </w:rPr>
        <w:t>Equipo Técnico</w:t>
      </w:r>
    </w:p>
    <w:p w14:paraId="7D997BE9"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04338DB6"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48D04088"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78486AD5"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0D376DE2"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227F3E5C"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06881F4D"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2F257237"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4A9B6605" w14:textId="77777777" w:rsidR="004D3FBA" w:rsidRPr="000E619C" w:rsidRDefault="004D3FBA" w:rsidP="004D3FBA">
      <w:pPr>
        <w:tabs>
          <w:tab w:val="left" w:pos="90"/>
        </w:tabs>
        <w:ind w:left="90"/>
        <w:rPr>
          <w:rFonts w:ascii="Arial" w:hAnsi="Arial" w:cs="Arial"/>
          <w:sz w:val="22"/>
          <w:szCs w:val="22"/>
        </w:rPr>
      </w:pPr>
      <w:r w:rsidRPr="000E619C">
        <w:rPr>
          <w:rFonts w:ascii="Arial" w:hAnsi="Arial" w:cs="Arial"/>
          <w:sz w:val="22"/>
          <w:szCs w:val="22"/>
        </w:rPr>
        <w:t>Nombres y apellidos</w:t>
      </w:r>
    </w:p>
    <w:p w14:paraId="46A5B6F1" w14:textId="77777777" w:rsidR="004D3FBA" w:rsidRPr="000E619C" w:rsidRDefault="004D3FBA" w:rsidP="004D3FBA">
      <w:pPr>
        <w:tabs>
          <w:tab w:val="left" w:pos="90"/>
        </w:tabs>
        <w:ind w:left="90"/>
        <w:rPr>
          <w:rFonts w:ascii="Arial" w:hAnsi="Arial" w:cs="Arial"/>
          <w:b/>
          <w:sz w:val="22"/>
          <w:szCs w:val="22"/>
        </w:rPr>
      </w:pPr>
    </w:p>
    <w:p w14:paraId="5E680F52" w14:textId="77777777" w:rsidR="004D3FBA" w:rsidRPr="000E619C" w:rsidRDefault="004D3FBA" w:rsidP="004D3FBA">
      <w:pPr>
        <w:tabs>
          <w:tab w:val="left" w:pos="90"/>
        </w:tabs>
        <w:ind w:left="90"/>
        <w:rPr>
          <w:rFonts w:ascii="Arial" w:hAnsi="Arial" w:cs="Arial"/>
          <w:b/>
          <w:sz w:val="22"/>
          <w:szCs w:val="22"/>
        </w:rPr>
      </w:pPr>
    </w:p>
    <w:p w14:paraId="59209979" w14:textId="77777777" w:rsidR="004D3FBA" w:rsidRPr="000E619C" w:rsidRDefault="004D3FBA" w:rsidP="004D3FBA">
      <w:pPr>
        <w:tabs>
          <w:tab w:val="left" w:pos="90"/>
        </w:tabs>
        <w:ind w:left="90"/>
        <w:rPr>
          <w:rFonts w:ascii="Arial" w:hAnsi="Arial" w:cs="Arial"/>
          <w:b/>
          <w:sz w:val="22"/>
          <w:szCs w:val="22"/>
        </w:rPr>
      </w:pPr>
    </w:p>
    <w:p w14:paraId="52ACAB3F" w14:textId="77777777" w:rsidR="004D3FBA" w:rsidRPr="000E619C" w:rsidRDefault="004D3FBA" w:rsidP="004D3FBA">
      <w:pPr>
        <w:tabs>
          <w:tab w:val="left" w:pos="90"/>
        </w:tabs>
        <w:ind w:left="90"/>
        <w:rPr>
          <w:rFonts w:ascii="Arial" w:hAnsi="Arial" w:cs="Arial"/>
          <w:b/>
          <w:sz w:val="22"/>
          <w:szCs w:val="22"/>
        </w:rPr>
      </w:pPr>
    </w:p>
    <w:p w14:paraId="45326621" w14:textId="77777777" w:rsidR="004D3FBA" w:rsidRPr="000E619C" w:rsidRDefault="004D3FBA" w:rsidP="004D3FBA">
      <w:pPr>
        <w:tabs>
          <w:tab w:val="left" w:pos="90"/>
        </w:tabs>
        <w:ind w:left="90"/>
        <w:rPr>
          <w:rFonts w:ascii="Arial" w:hAnsi="Arial" w:cs="Arial"/>
          <w:b/>
          <w:sz w:val="22"/>
          <w:szCs w:val="22"/>
        </w:rPr>
      </w:pPr>
    </w:p>
    <w:p w14:paraId="75EBE2B0" w14:textId="77777777" w:rsidR="004D3FBA" w:rsidRPr="000E619C" w:rsidRDefault="004D3FBA" w:rsidP="004D3FBA">
      <w:pPr>
        <w:tabs>
          <w:tab w:val="left" w:pos="90"/>
        </w:tabs>
        <w:ind w:left="90"/>
        <w:rPr>
          <w:rFonts w:ascii="Arial" w:hAnsi="Arial" w:cs="Arial"/>
          <w:b/>
          <w:sz w:val="22"/>
          <w:szCs w:val="22"/>
        </w:rPr>
      </w:pPr>
    </w:p>
    <w:p w14:paraId="29C2D36E" w14:textId="77777777" w:rsidR="00866F51" w:rsidRPr="00A323A4" w:rsidRDefault="00866F51">
      <w:pPr>
        <w:rPr>
          <w:rFonts w:ascii="Arial" w:hAnsi="Arial" w:cs="Arial"/>
        </w:rPr>
      </w:pPr>
      <w:r w:rsidRPr="00A323A4">
        <w:rPr>
          <w:rFonts w:ascii="Arial" w:hAnsi="Arial" w:cs="Arial"/>
        </w:rPr>
        <w:br w:type="page"/>
      </w:r>
    </w:p>
    <w:p w14:paraId="3235FC0D" w14:textId="77777777" w:rsidR="00866F51" w:rsidRPr="00A323A4" w:rsidRDefault="00866F51" w:rsidP="00866F51">
      <w:pPr>
        <w:tabs>
          <w:tab w:val="left" w:pos="4620"/>
        </w:tabs>
        <w:jc w:val="center"/>
        <w:rPr>
          <w:rFonts w:ascii="Arial" w:hAnsi="Arial" w:cs="Arial"/>
        </w:rPr>
      </w:pPr>
    </w:p>
    <w:p w14:paraId="5C135770" w14:textId="77777777" w:rsidR="00866F51" w:rsidRDefault="00866F51" w:rsidP="00866F51">
      <w:pPr>
        <w:jc w:val="center"/>
        <w:rPr>
          <w:rFonts w:ascii="Arial" w:hAnsi="Arial" w:cs="Arial"/>
          <w:b/>
          <w:bCs/>
        </w:rPr>
      </w:pPr>
      <w:r w:rsidRPr="00A323A4">
        <w:rPr>
          <w:rFonts w:ascii="Arial" w:hAnsi="Arial" w:cs="Arial"/>
          <w:b/>
          <w:bCs/>
        </w:rPr>
        <w:t>Tabla de Contenido</w:t>
      </w:r>
    </w:p>
    <w:p w14:paraId="63884F49" w14:textId="77777777" w:rsidR="00634C94" w:rsidRPr="00C125BD" w:rsidRDefault="00634C94" w:rsidP="00866F51">
      <w:pPr>
        <w:jc w:val="center"/>
        <w:rPr>
          <w:rFonts w:ascii="Arial" w:hAnsi="Arial" w:cs="Arial"/>
          <w:b/>
          <w:bCs/>
          <w:sz w:val="22"/>
          <w:szCs w:val="22"/>
        </w:rPr>
      </w:pPr>
    </w:p>
    <w:p w14:paraId="6D0E3FEC" w14:textId="77777777" w:rsidR="00866F51" w:rsidRPr="00AF3FE7" w:rsidRDefault="00866F51" w:rsidP="00250A1D">
      <w:pPr>
        <w:numPr>
          <w:ilvl w:val="12"/>
          <w:numId w:val="0"/>
        </w:numPr>
        <w:rPr>
          <w:rFonts w:ascii="Arial" w:hAnsi="Arial" w:cs="Arial"/>
          <w:bCs/>
          <w:sz w:val="22"/>
          <w:szCs w:val="22"/>
        </w:rPr>
      </w:pPr>
    </w:p>
    <w:p w14:paraId="03D6E675" w14:textId="38205FD4" w:rsidR="002C4388" w:rsidRDefault="00866F51"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r w:rsidRPr="00AF3FE7">
        <w:rPr>
          <w:rFonts w:ascii="Arial" w:hAnsi="Arial" w:cs="Arial"/>
          <w:sz w:val="22"/>
          <w:szCs w:val="22"/>
          <w:lang w:val="es-CO"/>
        </w:rPr>
        <w:fldChar w:fldCharType="begin"/>
      </w:r>
      <w:r w:rsidRPr="00AF3FE7">
        <w:rPr>
          <w:rFonts w:ascii="Arial" w:hAnsi="Arial" w:cs="Arial"/>
          <w:sz w:val="22"/>
          <w:szCs w:val="22"/>
          <w:lang w:val="es-CO"/>
        </w:rPr>
        <w:instrText xml:space="preserve"> TOC \o "1-3" \h \z \u </w:instrText>
      </w:r>
      <w:r w:rsidRPr="00AF3FE7">
        <w:rPr>
          <w:rFonts w:ascii="Arial" w:hAnsi="Arial" w:cs="Arial"/>
          <w:sz w:val="22"/>
          <w:szCs w:val="22"/>
          <w:lang w:val="es-CO"/>
        </w:rPr>
        <w:fldChar w:fldCharType="separate"/>
      </w:r>
      <w:hyperlink w:anchor="_Toc177036673" w:history="1">
        <w:r w:rsidR="002C4388" w:rsidRPr="00A7579F">
          <w:rPr>
            <w:rStyle w:val="Hipervnculo"/>
            <w:rFonts w:ascii="Arial" w:hAnsi="Arial" w:cs="Arial"/>
            <w:noProof/>
          </w:rPr>
          <w:t>Introducción. (opciona)</w:t>
        </w:r>
        <w:r w:rsidR="002C4388">
          <w:rPr>
            <w:noProof/>
            <w:webHidden/>
          </w:rPr>
          <w:tab/>
        </w:r>
        <w:r w:rsidR="002C4388">
          <w:rPr>
            <w:noProof/>
            <w:webHidden/>
          </w:rPr>
          <w:fldChar w:fldCharType="begin"/>
        </w:r>
        <w:r w:rsidR="002C4388">
          <w:rPr>
            <w:noProof/>
            <w:webHidden/>
          </w:rPr>
          <w:instrText xml:space="preserve"> PAGEREF _Toc177036673 \h </w:instrText>
        </w:r>
        <w:r w:rsidR="002C4388">
          <w:rPr>
            <w:noProof/>
            <w:webHidden/>
          </w:rPr>
        </w:r>
        <w:r w:rsidR="002C4388">
          <w:rPr>
            <w:noProof/>
            <w:webHidden/>
          </w:rPr>
          <w:fldChar w:fldCharType="separate"/>
        </w:r>
        <w:r w:rsidR="002C4388">
          <w:rPr>
            <w:noProof/>
            <w:webHidden/>
          </w:rPr>
          <w:t>5</w:t>
        </w:r>
        <w:r w:rsidR="002C4388">
          <w:rPr>
            <w:noProof/>
            <w:webHidden/>
          </w:rPr>
          <w:fldChar w:fldCharType="end"/>
        </w:r>
      </w:hyperlink>
    </w:p>
    <w:p w14:paraId="6653C269" w14:textId="7FEF8D59"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74" w:history="1">
        <w:r w:rsidR="002C4388" w:rsidRPr="00A7579F">
          <w:rPr>
            <w:rStyle w:val="Hipervnculo"/>
            <w:rFonts w:ascii="Arial" w:hAnsi="Arial" w:cs="Arial"/>
            <w:noProof/>
          </w:rPr>
          <w:t>1.</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Contextualización: (Opcional)</w:t>
        </w:r>
        <w:r w:rsidR="002C4388">
          <w:rPr>
            <w:noProof/>
            <w:webHidden/>
          </w:rPr>
          <w:tab/>
        </w:r>
        <w:r w:rsidR="002C4388">
          <w:rPr>
            <w:noProof/>
            <w:webHidden/>
          </w:rPr>
          <w:fldChar w:fldCharType="begin"/>
        </w:r>
        <w:r w:rsidR="002C4388">
          <w:rPr>
            <w:noProof/>
            <w:webHidden/>
          </w:rPr>
          <w:instrText xml:space="preserve"> PAGEREF _Toc177036674 \h </w:instrText>
        </w:r>
        <w:r w:rsidR="002C4388">
          <w:rPr>
            <w:noProof/>
            <w:webHidden/>
          </w:rPr>
        </w:r>
        <w:r w:rsidR="002C4388">
          <w:rPr>
            <w:noProof/>
            <w:webHidden/>
          </w:rPr>
          <w:fldChar w:fldCharType="separate"/>
        </w:r>
        <w:r w:rsidR="002C4388">
          <w:rPr>
            <w:noProof/>
            <w:webHidden/>
          </w:rPr>
          <w:t>5</w:t>
        </w:r>
        <w:r w:rsidR="002C4388">
          <w:rPr>
            <w:noProof/>
            <w:webHidden/>
          </w:rPr>
          <w:fldChar w:fldCharType="end"/>
        </w:r>
      </w:hyperlink>
    </w:p>
    <w:p w14:paraId="365620EB" w14:textId="60A807CF"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75" w:history="1">
        <w:r w:rsidR="002C4388" w:rsidRPr="00A7579F">
          <w:rPr>
            <w:rStyle w:val="Hipervnculo"/>
            <w:rFonts w:ascii="Arial" w:hAnsi="Arial" w:cs="Arial"/>
            <w:noProof/>
          </w:rPr>
          <w:t>Justificación</w:t>
        </w:r>
        <w:r w:rsidR="002C4388">
          <w:rPr>
            <w:noProof/>
            <w:webHidden/>
          </w:rPr>
          <w:tab/>
        </w:r>
        <w:r w:rsidR="002C4388">
          <w:rPr>
            <w:noProof/>
            <w:webHidden/>
          </w:rPr>
          <w:fldChar w:fldCharType="begin"/>
        </w:r>
        <w:r w:rsidR="002C4388">
          <w:rPr>
            <w:noProof/>
            <w:webHidden/>
          </w:rPr>
          <w:instrText xml:space="preserve"> PAGEREF _Toc177036675 \h </w:instrText>
        </w:r>
        <w:r w:rsidR="002C4388">
          <w:rPr>
            <w:noProof/>
            <w:webHidden/>
          </w:rPr>
        </w:r>
        <w:r w:rsidR="002C4388">
          <w:rPr>
            <w:noProof/>
            <w:webHidden/>
          </w:rPr>
          <w:fldChar w:fldCharType="separate"/>
        </w:r>
        <w:r w:rsidR="002C4388">
          <w:rPr>
            <w:noProof/>
            <w:webHidden/>
          </w:rPr>
          <w:t>5</w:t>
        </w:r>
        <w:r w:rsidR="002C4388">
          <w:rPr>
            <w:noProof/>
            <w:webHidden/>
          </w:rPr>
          <w:fldChar w:fldCharType="end"/>
        </w:r>
      </w:hyperlink>
    </w:p>
    <w:p w14:paraId="2139AAFE" w14:textId="4235ED33"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76" w:history="1">
        <w:r w:rsidR="002C4388" w:rsidRPr="00A7579F">
          <w:rPr>
            <w:rStyle w:val="Hipervnculo"/>
            <w:rFonts w:ascii="Arial" w:hAnsi="Arial" w:cs="Arial"/>
            <w:noProof/>
          </w:rPr>
          <w:t>Definiciones y Siglas</w:t>
        </w:r>
        <w:r w:rsidR="002C4388">
          <w:rPr>
            <w:noProof/>
            <w:webHidden/>
          </w:rPr>
          <w:tab/>
        </w:r>
        <w:r w:rsidR="002C4388">
          <w:rPr>
            <w:noProof/>
            <w:webHidden/>
          </w:rPr>
          <w:fldChar w:fldCharType="begin"/>
        </w:r>
        <w:r w:rsidR="002C4388">
          <w:rPr>
            <w:noProof/>
            <w:webHidden/>
          </w:rPr>
          <w:instrText xml:space="preserve"> PAGEREF _Toc177036676 \h </w:instrText>
        </w:r>
        <w:r w:rsidR="002C4388">
          <w:rPr>
            <w:noProof/>
            <w:webHidden/>
          </w:rPr>
        </w:r>
        <w:r w:rsidR="002C4388">
          <w:rPr>
            <w:noProof/>
            <w:webHidden/>
          </w:rPr>
          <w:fldChar w:fldCharType="separate"/>
        </w:r>
        <w:r w:rsidR="002C4388">
          <w:rPr>
            <w:noProof/>
            <w:webHidden/>
          </w:rPr>
          <w:t>5</w:t>
        </w:r>
        <w:r w:rsidR="002C4388">
          <w:rPr>
            <w:noProof/>
            <w:webHidden/>
          </w:rPr>
          <w:fldChar w:fldCharType="end"/>
        </w:r>
      </w:hyperlink>
    </w:p>
    <w:p w14:paraId="3C61A106" w14:textId="216294FB"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77" w:history="1">
        <w:r w:rsidR="002C4388" w:rsidRPr="00A7579F">
          <w:rPr>
            <w:rStyle w:val="Hipervnculo"/>
            <w:rFonts w:ascii="Arial" w:hAnsi="Arial" w:cs="Arial"/>
            <w:noProof/>
          </w:rPr>
          <w:t>2.</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Descripción del Modelo Específico de Atención</w:t>
        </w:r>
        <w:r w:rsidR="002C4388">
          <w:rPr>
            <w:noProof/>
            <w:webHidden/>
          </w:rPr>
          <w:tab/>
        </w:r>
        <w:r w:rsidR="002C4388">
          <w:rPr>
            <w:noProof/>
            <w:webHidden/>
          </w:rPr>
          <w:fldChar w:fldCharType="begin"/>
        </w:r>
        <w:r w:rsidR="002C4388">
          <w:rPr>
            <w:noProof/>
            <w:webHidden/>
          </w:rPr>
          <w:instrText xml:space="preserve"> PAGEREF _Toc177036677 \h </w:instrText>
        </w:r>
        <w:r w:rsidR="002C4388">
          <w:rPr>
            <w:noProof/>
            <w:webHidden/>
          </w:rPr>
        </w:r>
        <w:r w:rsidR="002C4388">
          <w:rPr>
            <w:noProof/>
            <w:webHidden/>
          </w:rPr>
          <w:fldChar w:fldCharType="separate"/>
        </w:r>
        <w:r w:rsidR="002C4388">
          <w:rPr>
            <w:noProof/>
            <w:webHidden/>
          </w:rPr>
          <w:t>5</w:t>
        </w:r>
        <w:r w:rsidR="002C4388">
          <w:rPr>
            <w:noProof/>
            <w:webHidden/>
          </w:rPr>
          <w:fldChar w:fldCharType="end"/>
        </w:r>
      </w:hyperlink>
    </w:p>
    <w:p w14:paraId="086B395A" w14:textId="50075C01"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78" w:history="1">
        <w:r w:rsidR="002C4388" w:rsidRPr="00A7579F">
          <w:rPr>
            <w:rStyle w:val="Hipervnculo"/>
            <w:rFonts w:ascii="Arial" w:hAnsi="Arial" w:cs="Arial"/>
            <w:noProof/>
          </w:rPr>
          <w:t>Objetivo del Modelo Específico de Atención</w:t>
        </w:r>
        <w:r w:rsidR="002C4388">
          <w:rPr>
            <w:noProof/>
            <w:webHidden/>
          </w:rPr>
          <w:tab/>
        </w:r>
        <w:r w:rsidR="002C4388">
          <w:rPr>
            <w:noProof/>
            <w:webHidden/>
          </w:rPr>
          <w:fldChar w:fldCharType="begin"/>
        </w:r>
        <w:r w:rsidR="002C4388">
          <w:rPr>
            <w:noProof/>
            <w:webHidden/>
          </w:rPr>
          <w:instrText xml:space="preserve"> PAGEREF _Toc177036678 \h </w:instrText>
        </w:r>
        <w:r w:rsidR="002C4388">
          <w:rPr>
            <w:noProof/>
            <w:webHidden/>
          </w:rPr>
        </w:r>
        <w:r w:rsidR="002C4388">
          <w:rPr>
            <w:noProof/>
            <w:webHidden/>
          </w:rPr>
          <w:fldChar w:fldCharType="separate"/>
        </w:r>
        <w:r w:rsidR="002C4388">
          <w:rPr>
            <w:noProof/>
            <w:webHidden/>
          </w:rPr>
          <w:t>5</w:t>
        </w:r>
        <w:r w:rsidR="002C4388">
          <w:rPr>
            <w:noProof/>
            <w:webHidden/>
          </w:rPr>
          <w:fldChar w:fldCharType="end"/>
        </w:r>
      </w:hyperlink>
    </w:p>
    <w:p w14:paraId="1483E0D4" w14:textId="70E2DFD8"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79" w:history="1">
        <w:r w:rsidR="002C4388" w:rsidRPr="00A7579F">
          <w:rPr>
            <w:rStyle w:val="Hipervnculo"/>
            <w:rFonts w:ascii="Arial" w:hAnsi="Arial" w:cs="Arial"/>
            <w:noProof/>
          </w:rPr>
          <w:t>Población o Territorio Objetivo</w:t>
        </w:r>
        <w:r w:rsidR="002C4388">
          <w:rPr>
            <w:noProof/>
            <w:webHidden/>
          </w:rPr>
          <w:tab/>
        </w:r>
        <w:r w:rsidR="002C4388">
          <w:rPr>
            <w:noProof/>
            <w:webHidden/>
          </w:rPr>
          <w:fldChar w:fldCharType="begin"/>
        </w:r>
        <w:r w:rsidR="002C4388">
          <w:rPr>
            <w:noProof/>
            <w:webHidden/>
          </w:rPr>
          <w:instrText xml:space="preserve"> PAGEREF _Toc177036679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2254E229" w14:textId="654A1673"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0" w:history="1">
        <w:r w:rsidR="002C4388" w:rsidRPr="00A7579F">
          <w:rPr>
            <w:rStyle w:val="Hipervnculo"/>
            <w:rFonts w:ascii="Arial" w:hAnsi="Arial" w:cs="Arial"/>
            <w:noProof/>
          </w:rPr>
          <w:t>Criterios de Priorización</w:t>
        </w:r>
        <w:r w:rsidR="002C4388">
          <w:rPr>
            <w:noProof/>
            <w:webHidden/>
          </w:rPr>
          <w:tab/>
        </w:r>
        <w:r w:rsidR="002C4388">
          <w:rPr>
            <w:noProof/>
            <w:webHidden/>
          </w:rPr>
          <w:fldChar w:fldCharType="begin"/>
        </w:r>
        <w:r w:rsidR="002C4388">
          <w:rPr>
            <w:noProof/>
            <w:webHidden/>
          </w:rPr>
          <w:instrText xml:space="preserve"> PAGEREF _Toc177036680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2D74FAC4" w14:textId="00EEB130"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1" w:history="1">
        <w:r w:rsidR="002C4388" w:rsidRPr="00A7579F">
          <w:rPr>
            <w:rStyle w:val="Hipervnculo"/>
            <w:rFonts w:ascii="Arial" w:hAnsi="Arial" w:cs="Arial"/>
            <w:noProof/>
          </w:rPr>
          <w:t>3.</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Componentes del Modelo Específico de Atención</w:t>
        </w:r>
        <w:r w:rsidR="002C4388">
          <w:rPr>
            <w:noProof/>
            <w:webHidden/>
          </w:rPr>
          <w:tab/>
        </w:r>
        <w:r w:rsidR="002C4388">
          <w:rPr>
            <w:noProof/>
            <w:webHidden/>
          </w:rPr>
          <w:fldChar w:fldCharType="begin"/>
        </w:r>
        <w:r w:rsidR="002C4388">
          <w:rPr>
            <w:noProof/>
            <w:webHidden/>
          </w:rPr>
          <w:instrText xml:space="preserve"> PAGEREF _Toc177036681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7BC4E9B2" w14:textId="038B1A43"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2" w:history="1">
        <w:r w:rsidR="002C4388" w:rsidRPr="00A7579F">
          <w:rPr>
            <w:rStyle w:val="Hipervnculo"/>
            <w:rFonts w:ascii="Arial" w:hAnsi="Arial" w:cs="Arial"/>
            <w:noProof/>
          </w:rPr>
          <w:t>Atributos de Calidad</w:t>
        </w:r>
        <w:r w:rsidR="002C4388">
          <w:rPr>
            <w:noProof/>
            <w:webHidden/>
          </w:rPr>
          <w:tab/>
        </w:r>
        <w:r w:rsidR="002C4388">
          <w:rPr>
            <w:noProof/>
            <w:webHidden/>
          </w:rPr>
          <w:fldChar w:fldCharType="begin"/>
        </w:r>
        <w:r w:rsidR="002C4388">
          <w:rPr>
            <w:noProof/>
            <w:webHidden/>
          </w:rPr>
          <w:instrText xml:space="preserve"> PAGEREF _Toc177036682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4C465038" w14:textId="7E0229A3"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3" w:history="1">
        <w:r w:rsidR="002C4388" w:rsidRPr="00A7579F">
          <w:rPr>
            <w:rStyle w:val="Hipervnculo"/>
            <w:rFonts w:ascii="Arial" w:hAnsi="Arial" w:cs="Arial"/>
            <w:noProof/>
          </w:rPr>
          <w:t>Atención</w:t>
        </w:r>
        <w:r w:rsidR="002C4388">
          <w:rPr>
            <w:noProof/>
            <w:webHidden/>
          </w:rPr>
          <w:tab/>
        </w:r>
        <w:r w:rsidR="002C4388">
          <w:rPr>
            <w:noProof/>
            <w:webHidden/>
          </w:rPr>
          <w:fldChar w:fldCharType="begin"/>
        </w:r>
        <w:r w:rsidR="002C4388">
          <w:rPr>
            <w:noProof/>
            <w:webHidden/>
          </w:rPr>
          <w:instrText xml:space="preserve"> PAGEREF _Toc177036683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4080463E" w14:textId="5937A412"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4" w:history="1">
        <w:r w:rsidR="002C4388" w:rsidRPr="00A7579F">
          <w:rPr>
            <w:rStyle w:val="Hipervnculo"/>
            <w:rFonts w:ascii="Arial" w:hAnsi="Arial" w:cs="Arial"/>
            <w:noProof/>
          </w:rPr>
          <w:t>Ambientes Adecuados y Seguros</w:t>
        </w:r>
        <w:r w:rsidR="002C4388">
          <w:rPr>
            <w:noProof/>
            <w:webHidden/>
          </w:rPr>
          <w:tab/>
        </w:r>
        <w:r w:rsidR="002C4388">
          <w:rPr>
            <w:noProof/>
            <w:webHidden/>
          </w:rPr>
          <w:fldChar w:fldCharType="begin"/>
        </w:r>
        <w:r w:rsidR="002C4388">
          <w:rPr>
            <w:noProof/>
            <w:webHidden/>
          </w:rPr>
          <w:instrText xml:space="preserve"> PAGEREF _Toc177036684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14138075" w14:textId="1D034492"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5" w:history="1">
        <w:r w:rsidR="002C4388" w:rsidRPr="00A7579F">
          <w:rPr>
            <w:rStyle w:val="Hipervnculo"/>
            <w:rFonts w:ascii="Arial" w:hAnsi="Arial" w:cs="Arial"/>
            <w:noProof/>
          </w:rPr>
          <w:t>Talento Humano</w:t>
        </w:r>
        <w:r w:rsidR="002C4388">
          <w:rPr>
            <w:noProof/>
            <w:webHidden/>
          </w:rPr>
          <w:tab/>
        </w:r>
        <w:r w:rsidR="002C4388">
          <w:rPr>
            <w:noProof/>
            <w:webHidden/>
          </w:rPr>
          <w:fldChar w:fldCharType="begin"/>
        </w:r>
        <w:r w:rsidR="002C4388">
          <w:rPr>
            <w:noProof/>
            <w:webHidden/>
          </w:rPr>
          <w:instrText xml:space="preserve"> PAGEREF _Toc177036685 \h </w:instrText>
        </w:r>
        <w:r w:rsidR="002C4388">
          <w:rPr>
            <w:noProof/>
            <w:webHidden/>
          </w:rPr>
        </w:r>
        <w:r w:rsidR="002C4388">
          <w:rPr>
            <w:noProof/>
            <w:webHidden/>
          </w:rPr>
          <w:fldChar w:fldCharType="separate"/>
        </w:r>
        <w:r w:rsidR="002C4388">
          <w:rPr>
            <w:noProof/>
            <w:webHidden/>
          </w:rPr>
          <w:t>6</w:t>
        </w:r>
        <w:r w:rsidR="002C4388">
          <w:rPr>
            <w:noProof/>
            <w:webHidden/>
          </w:rPr>
          <w:fldChar w:fldCharType="end"/>
        </w:r>
      </w:hyperlink>
    </w:p>
    <w:p w14:paraId="4B33CA5E" w14:textId="246E3C21"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6" w:history="1">
        <w:r w:rsidR="002C4388" w:rsidRPr="00A7579F">
          <w:rPr>
            <w:rStyle w:val="Hipervnculo"/>
            <w:rFonts w:ascii="Arial" w:hAnsi="Arial" w:cs="Arial"/>
            <w:noProof/>
          </w:rPr>
          <w:t>Alimentación y Nutrición</w:t>
        </w:r>
        <w:r w:rsidR="002C4388">
          <w:rPr>
            <w:noProof/>
            <w:webHidden/>
          </w:rPr>
          <w:tab/>
        </w:r>
        <w:r w:rsidR="002C4388">
          <w:rPr>
            <w:noProof/>
            <w:webHidden/>
          </w:rPr>
          <w:fldChar w:fldCharType="begin"/>
        </w:r>
        <w:r w:rsidR="002C4388">
          <w:rPr>
            <w:noProof/>
            <w:webHidden/>
          </w:rPr>
          <w:instrText xml:space="preserve"> PAGEREF _Toc177036686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1CE74507" w14:textId="05ACDB53"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7" w:history="1">
        <w:r w:rsidR="002C4388" w:rsidRPr="00A7579F">
          <w:rPr>
            <w:rStyle w:val="Hipervnculo"/>
            <w:rFonts w:ascii="Arial" w:hAnsi="Arial" w:cs="Arial"/>
            <w:noProof/>
          </w:rPr>
          <w:t>Otros Componentes del Modelo Específico de Atención (opcional)</w:t>
        </w:r>
        <w:r w:rsidR="002C4388">
          <w:rPr>
            <w:noProof/>
            <w:webHidden/>
          </w:rPr>
          <w:tab/>
        </w:r>
        <w:r w:rsidR="002C4388">
          <w:rPr>
            <w:noProof/>
            <w:webHidden/>
          </w:rPr>
          <w:fldChar w:fldCharType="begin"/>
        </w:r>
        <w:r w:rsidR="002C4388">
          <w:rPr>
            <w:noProof/>
            <w:webHidden/>
          </w:rPr>
          <w:instrText xml:space="preserve"> PAGEREF _Toc177036687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6F4FDEF4" w14:textId="5B6F063B"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8" w:history="1">
        <w:r w:rsidR="002C4388" w:rsidRPr="00A7579F">
          <w:rPr>
            <w:rStyle w:val="Hipervnculo"/>
            <w:rFonts w:ascii="Arial" w:hAnsi="Arial" w:cs="Arial"/>
            <w:noProof/>
          </w:rPr>
          <w:t>Requisitos para la Operación</w:t>
        </w:r>
        <w:r w:rsidR="002C4388">
          <w:rPr>
            <w:noProof/>
            <w:webHidden/>
          </w:rPr>
          <w:tab/>
        </w:r>
        <w:r w:rsidR="002C4388">
          <w:rPr>
            <w:noProof/>
            <w:webHidden/>
          </w:rPr>
          <w:fldChar w:fldCharType="begin"/>
        </w:r>
        <w:r w:rsidR="002C4388">
          <w:rPr>
            <w:noProof/>
            <w:webHidden/>
          </w:rPr>
          <w:instrText xml:space="preserve"> PAGEREF _Toc177036688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6629266E" w14:textId="0CB1C793" w:rsidR="002C4388" w:rsidRDefault="00EE28F7" w:rsidP="002C4388">
      <w:pPr>
        <w:pStyle w:val="TDC1"/>
        <w:tabs>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89" w:history="1">
        <w:r w:rsidR="002C4388" w:rsidRPr="00A7579F">
          <w:rPr>
            <w:rStyle w:val="Hipervnculo"/>
            <w:rFonts w:ascii="Arial" w:hAnsi="Arial" w:cs="Arial"/>
            <w:noProof/>
          </w:rPr>
          <w:t>Estructura de Costos</w:t>
        </w:r>
        <w:r w:rsidR="002C4388">
          <w:rPr>
            <w:noProof/>
            <w:webHidden/>
          </w:rPr>
          <w:tab/>
        </w:r>
        <w:r w:rsidR="002C4388">
          <w:rPr>
            <w:noProof/>
            <w:webHidden/>
          </w:rPr>
          <w:fldChar w:fldCharType="begin"/>
        </w:r>
        <w:r w:rsidR="002C4388">
          <w:rPr>
            <w:noProof/>
            <w:webHidden/>
          </w:rPr>
          <w:instrText xml:space="preserve"> PAGEREF _Toc177036689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53B44A76" w14:textId="784C4413"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90" w:history="1">
        <w:r w:rsidR="002C4388" w:rsidRPr="00A7579F">
          <w:rPr>
            <w:rStyle w:val="Hipervnculo"/>
            <w:rFonts w:ascii="Arial" w:hAnsi="Arial" w:cs="Arial"/>
            <w:noProof/>
          </w:rPr>
          <w:t>4.</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Proceso de Atención</w:t>
        </w:r>
        <w:r w:rsidR="002C4388">
          <w:rPr>
            <w:noProof/>
            <w:webHidden/>
          </w:rPr>
          <w:tab/>
        </w:r>
        <w:r w:rsidR="002C4388">
          <w:rPr>
            <w:noProof/>
            <w:webHidden/>
          </w:rPr>
          <w:fldChar w:fldCharType="begin"/>
        </w:r>
        <w:r w:rsidR="002C4388">
          <w:rPr>
            <w:noProof/>
            <w:webHidden/>
          </w:rPr>
          <w:instrText xml:space="preserve"> PAGEREF _Toc177036690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46997E6A" w14:textId="189CBF9F"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91" w:history="1">
        <w:r w:rsidR="002C4388" w:rsidRPr="00A7579F">
          <w:rPr>
            <w:rStyle w:val="Hipervnculo"/>
            <w:rFonts w:ascii="Arial" w:hAnsi="Arial" w:cs="Arial"/>
            <w:noProof/>
          </w:rPr>
          <w:t>5.</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Monitoreo y Seguimiento</w:t>
        </w:r>
        <w:r w:rsidR="002C4388">
          <w:rPr>
            <w:noProof/>
            <w:webHidden/>
          </w:rPr>
          <w:tab/>
        </w:r>
        <w:r w:rsidR="002C4388">
          <w:rPr>
            <w:noProof/>
            <w:webHidden/>
          </w:rPr>
          <w:fldChar w:fldCharType="begin"/>
        </w:r>
        <w:r w:rsidR="002C4388">
          <w:rPr>
            <w:noProof/>
            <w:webHidden/>
          </w:rPr>
          <w:instrText xml:space="preserve"> PAGEREF _Toc177036691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0993716B" w14:textId="701CC32F"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92" w:history="1">
        <w:r w:rsidR="002C4388" w:rsidRPr="00A7579F">
          <w:rPr>
            <w:rStyle w:val="Hipervnculo"/>
            <w:rFonts w:ascii="Arial" w:hAnsi="Arial" w:cs="Arial"/>
            <w:noProof/>
          </w:rPr>
          <w:t>6.</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Relación de Anexos (opcional)</w:t>
        </w:r>
        <w:r w:rsidR="002C4388">
          <w:rPr>
            <w:noProof/>
            <w:webHidden/>
          </w:rPr>
          <w:tab/>
        </w:r>
        <w:r w:rsidR="002C4388">
          <w:rPr>
            <w:noProof/>
            <w:webHidden/>
          </w:rPr>
          <w:fldChar w:fldCharType="begin"/>
        </w:r>
        <w:r w:rsidR="002C4388">
          <w:rPr>
            <w:noProof/>
            <w:webHidden/>
          </w:rPr>
          <w:instrText xml:space="preserve"> PAGEREF _Toc177036692 \h </w:instrText>
        </w:r>
        <w:r w:rsidR="002C4388">
          <w:rPr>
            <w:noProof/>
            <w:webHidden/>
          </w:rPr>
        </w:r>
        <w:r w:rsidR="002C4388">
          <w:rPr>
            <w:noProof/>
            <w:webHidden/>
          </w:rPr>
          <w:fldChar w:fldCharType="separate"/>
        </w:r>
        <w:r w:rsidR="002C4388">
          <w:rPr>
            <w:noProof/>
            <w:webHidden/>
          </w:rPr>
          <w:t>7</w:t>
        </w:r>
        <w:r w:rsidR="002C4388">
          <w:rPr>
            <w:noProof/>
            <w:webHidden/>
          </w:rPr>
          <w:fldChar w:fldCharType="end"/>
        </w:r>
      </w:hyperlink>
    </w:p>
    <w:p w14:paraId="7872BF3A" w14:textId="6CC5C75B"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93" w:history="1">
        <w:r w:rsidR="002C4388" w:rsidRPr="00A7579F">
          <w:rPr>
            <w:rStyle w:val="Hipervnculo"/>
            <w:rFonts w:ascii="Arial" w:hAnsi="Arial" w:cs="Arial"/>
            <w:noProof/>
          </w:rPr>
          <w:t>7.</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Documentos de Referencia (opcional)</w:t>
        </w:r>
        <w:r w:rsidR="002C4388">
          <w:rPr>
            <w:noProof/>
            <w:webHidden/>
          </w:rPr>
          <w:tab/>
        </w:r>
        <w:r w:rsidR="002C4388">
          <w:rPr>
            <w:noProof/>
            <w:webHidden/>
          </w:rPr>
          <w:fldChar w:fldCharType="begin"/>
        </w:r>
        <w:r w:rsidR="002C4388">
          <w:rPr>
            <w:noProof/>
            <w:webHidden/>
          </w:rPr>
          <w:instrText xml:space="preserve"> PAGEREF _Toc177036693 \h </w:instrText>
        </w:r>
        <w:r w:rsidR="002C4388">
          <w:rPr>
            <w:noProof/>
            <w:webHidden/>
          </w:rPr>
        </w:r>
        <w:r w:rsidR="002C4388">
          <w:rPr>
            <w:noProof/>
            <w:webHidden/>
          </w:rPr>
          <w:fldChar w:fldCharType="separate"/>
        </w:r>
        <w:r w:rsidR="002C4388">
          <w:rPr>
            <w:noProof/>
            <w:webHidden/>
          </w:rPr>
          <w:t>8</w:t>
        </w:r>
        <w:r w:rsidR="002C4388">
          <w:rPr>
            <w:noProof/>
            <w:webHidden/>
          </w:rPr>
          <w:fldChar w:fldCharType="end"/>
        </w:r>
      </w:hyperlink>
    </w:p>
    <w:p w14:paraId="651F1E76" w14:textId="6F7306C2"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94" w:history="1">
        <w:r w:rsidR="002C4388" w:rsidRPr="00A7579F">
          <w:rPr>
            <w:rStyle w:val="Hipervnculo"/>
            <w:rFonts w:ascii="Arial" w:hAnsi="Arial" w:cs="Arial"/>
            <w:noProof/>
          </w:rPr>
          <w:t>8.</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Referencias Bibliográficas</w:t>
        </w:r>
        <w:r w:rsidR="002C4388">
          <w:rPr>
            <w:noProof/>
            <w:webHidden/>
          </w:rPr>
          <w:tab/>
        </w:r>
        <w:r w:rsidR="002C4388">
          <w:rPr>
            <w:noProof/>
            <w:webHidden/>
          </w:rPr>
          <w:fldChar w:fldCharType="begin"/>
        </w:r>
        <w:r w:rsidR="002C4388">
          <w:rPr>
            <w:noProof/>
            <w:webHidden/>
          </w:rPr>
          <w:instrText xml:space="preserve"> PAGEREF _Toc177036694 \h </w:instrText>
        </w:r>
        <w:r w:rsidR="002C4388">
          <w:rPr>
            <w:noProof/>
            <w:webHidden/>
          </w:rPr>
        </w:r>
        <w:r w:rsidR="002C4388">
          <w:rPr>
            <w:noProof/>
            <w:webHidden/>
          </w:rPr>
          <w:fldChar w:fldCharType="separate"/>
        </w:r>
        <w:r w:rsidR="002C4388">
          <w:rPr>
            <w:noProof/>
            <w:webHidden/>
          </w:rPr>
          <w:t>8</w:t>
        </w:r>
        <w:r w:rsidR="002C4388">
          <w:rPr>
            <w:noProof/>
            <w:webHidden/>
          </w:rPr>
          <w:fldChar w:fldCharType="end"/>
        </w:r>
      </w:hyperlink>
    </w:p>
    <w:p w14:paraId="75E08196" w14:textId="23154802" w:rsidR="002C4388" w:rsidRDefault="00EE28F7" w:rsidP="002C4388">
      <w:pPr>
        <w:pStyle w:val="TDC1"/>
        <w:tabs>
          <w:tab w:val="left" w:pos="480"/>
          <w:tab w:val="right" w:leader="dot" w:pos="10469"/>
        </w:tabs>
        <w:jc w:val="center"/>
        <w:rPr>
          <w:rFonts w:asciiTheme="minorHAnsi" w:eastAsiaTheme="minorEastAsia" w:hAnsiTheme="minorHAnsi" w:cstheme="minorBidi"/>
          <w:noProof/>
          <w:kern w:val="2"/>
          <w:lang w:val="es-CO" w:eastAsia="es-CO"/>
          <w14:ligatures w14:val="standardContextual"/>
        </w:rPr>
      </w:pPr>
      <w:hyperlink w:anchor="_Toc177036695" w:history="1">
        <w:r w:rsidR="002C4388" w:rsidRPr="00A7579F">
          <w:rPr>
            <w:rStyle w:val="Hipervnculo"/>
            <w:rFonts w:ascii="Arial" w:hAnsi="Arial" w:cs="Arial"/>
            <w:noProof/>
          </w:rPr>
          <w:t>9.</w:t>
        </w:r>
        <w:r w:rsidR="002C4388">
          <w:rPr>
            <w:rFonts w:asciiTheme="minorHAnsi" w:eastAsiaTheme="minorEastAsia" w:hAnsiTheme="minorHAnsi" w:cstheme="minorBidi"/>
            <w:noProof/>
            <w:kern w:val="2"/>
            <w:lang w:val="es-CO" w:eastAsia="es-CO"/>
            <w14:ligatures w14:val="standardContextual"/>
          </w:rPr>
          <w:tab/>
        </w:r>
        <w:r w:rsidR="002C4388" w:rsidRPr="00A7579F">
          <w:rPr>
            <w:rStyle w:val="Hipervnculo"/>
            <w:rFonts w:ascii="Arial" w:hAnsi="Arial" w:cs="Arial"/>
            <w:noProof/>
          </w:rPr>
          <w:t>Control de Cambios</w:t>
        </w:r>
        <w:r w:rsidR="002C4388">
          <w:rPr>
            <w:noProof/>
            <w:webHidden/>
          </w:rPr>
          <w:tab/>
        </w:r>
        <w:r w:rsidR="002C4388">
          <w:rPr>
            <w:noProof/>
            <w:webHidden/>
          </w:rPr>
          <w:fldChar w:fldCharType="begin"/>
        </w:r>
        <w:r w:rsidR="002C4388">
          <w:rPr>
            <w:noProof/>
            <w:webHidden/>
          </w:rPr>
          <w:instrText xml:space="preserve"> PAGEREF _Toc177036695 \h </w:instrText>
        </w:r>
        <w:r w:rsidR="002C4388">
          <w:rPr>
            <w:noProof/>
            <w:webHidden/>
          </w:rPr>
        </w:r>
        <w:r w:rsidR="002C4388">
          <w:rPr>
            <w:noProof/>
            <w:webHidden/>
          </w:rPr>
          <w:fldChar w:fldCharType="separate"/>
        </w:r>
        <w:r w:rsidR="002C4388">
          <w:rPr>
            <w:noProof/>
            <w:webHidden/>
          </w:rPr>
          <w:t>8</w:t>
        </w:r>
        <w:r w:rsidR="002C4388">
          <w:rPr>
            <w:noProof/>
            <w:webHidden/>
          </w:rPr>
          <w:fldChar w:fldCharType="end"/>
        </w:r>
      </w:hyperlink>
    </w:p>
    <w:p w14:paraId="5BADB00B" w14:textId="40D846D6" w:rsidR="00866F51" w:rsidRPr="00C125BD" w:rsidRDefault="00866F51" w:rsidP="002C4388">
      <w:pPr>
        <w:jc w:val="center"/>
        <w:rPr>
          <w:rFonts w:ascii="Arial" w:hAnsi="Arial" w:cs="Arial"/>
          <w:sz w:val="22"/>
          <w:szCs w:val="22"/>
        </w:rPr>
      </w:pPr>
      <w:r w:rsidRPr="00AF3FE7">
        <w:rPr>
          <w:rFonts w:ascii="Arial" w:hAnsi="Arial" w:cs="Arial"/>
          <w:b/>
          <w:bCs/>
          <w:sz w:val="22"/>
          <w:szCs w:val="22"/>
        </w:rPr>
        <w:fldChar w:fldCharType="end"/>
      </w:r>
    </w:p>
    <w:p w14:paraId="6B582A2D" w14:textId="77777777" w:rsidR="00B62CA3" w:rsidRPr="00C125BD" w:rsidRDefault="00B62CA3" w:rsidP="002C4388">
      <w:pPr>
        <w:jc w:val="center"/>
        <w:rPr>
          <w:rFonts w:ascii="Arial" w:hAnsi="Arial" w:cs="Arial"/>
          <w:b/>
          <w:bCs/>
          <w:sz w:val="22"/>
          <w:szCs w:val="22"/>
        </w:rPr>
      </w:pPr>
      <w:r w:rsidRPr="00C125BD">
        <w:rPr>
          <w:rFonts w:ascii="Arial" w:hAnsi="Arial" w:cs="Arial"/>
          <w:b/>
          <w:bCs/>
          <w:sz w:val="22"/>
          <w:szCs w:val="22"/>
        </w:rPr>
        <w:br w:type="page"/>
      </w:r>
    </w:p>
    <w:p w14:paraId="28D29DB6" w14:textId="77777777" w:rsidR="00E537FF" w:rsidRDefault="00E537FF" w:rsidP="00E537FF">
      <w:pPr>
        <w:numPr>
          <w:ilvl w:val="12"/>
          <w:numId w:val="0"/>
        </w:numPr>
        <w:spacing w:line="480" w:lineRule="auto"/>
        <w:rPr>
          <w:rFonts w:ascii="Arial" w:hAnsi="Arial" w:cs="Arial"/>
          <w:b/>
          <w:bCs/>
          <w:sz w:val="22"/>
          <w:szCs w:val="22"/>
        </w:rPr>
      </w:pPr>
    </w:p>
    <w:p w14:paraId="67D05FAC" w14:textId="5B1752DC" w:rsidR="00E537FF" w:rsidRDefault="00E537FF" w:rsidP="00E537FF">
      <w:pPr>
        <w:numPr>
          <w:ilvl w:val="12"/>
          <w:numId w:val="0"/>
        </w:numPr>
        <w:spacing w:line="480" w:lineRule="auto"/>
        <w:jc w:val="center"/>
        <w:rPr>
          <w:rFonts w:ascii="Arial" w:hAnsi="Arial" w:cs="Arial"/>
          <w:b/>
          <w:bCs/>
          <w:sz w:val="22"/>
          <w:szCs w:val="22"/>
        </w:rPr>
      </w:pPr>
      <w:r w:rsidRPr="00166915">
        <w:rPr>
          <w:rFonts w:ascii="Arial" w:hAnsi="Arial" w:cs="Arial"/>
          <w:b/>
          <w:bCs/>
          <w:sz w:val="22"/>
          <w:szCs w:val="22"/>
        </w:rPr>
        <w:t>Lista de tablas</w:t>
      </w:r>
    </w:p>
    <w:p w14:paraId="1513AA93" w14:textId="77777777" w:rsidR="00E537FF" w:rsidRPr="00166915" w:rsidRDefault="00E537FF" w:rsidP="00E537FF">
      <w:pPr>
        <w:numPr>
          <w:ilvl w:val="12"/>
          <w:numId w:val="0"/>
        </w:numPr>
        <w:spacing w:line="480" w:lineRule="auto"/>
        <w:jc w:val="center"/>
        <w:rPr>
          <w:rFonts w:ascii="Arial" w:hAnsi="Arial" w:cs="Arial"/>
          <w:b/>
          <w:sz w:val="22"/>
          <w:szCs w:val="22"/>
        </w:rPr>
      </w:pPr>
    </w:p>
    <w:p w14:paraId="3FF3480A" w14:textId="77777777" w:rsidR="00E537FF" w:rsidRPr="00166915" w:rsidRDefault="00E537FF" w:rsidP="00E537FF">
      <w:pPr>
        <w:numPr>
          <w:ilvl w:val="12"/>
          <w:numId w:val="0"/>
        </w:numPr>
        <w:jc w:val="center"/>
        <w:rPr>
          <w:rFonts w:ascii="Arial" w:hAnsi="Arial" w:cs="Arial"/>
          <w:sz w:val="22"/>
          <w:szCs w:val="22"/>
        </w:rPr>
      </w:pPr>
    </w:p>
    <w:p w14:paraId="731F7974" w14:textId="1C9C5ADA" w:rsidR="00E537FF" w:rsidRPr="00166915" w:rsidRDefault="00E537FF" w:rsidP="00E537FF">
      <w:pPr>
        <w:pStyle w:val="TDC1"/>
        <w:tabs>
          <w:tab w:val="right" w:leader="dot" w:pos="8630"/>
        </w:tabs>
        <w:rPr>
          <w:rFonts w:ascii="Arial" w:hAnsi="Arial" w:cs="Arial"/>
          <w:noProof/>
          <w:sz w:val="22"/>
          <w:szCs w:val="22"/>
          <w:lang w:val="es-CO" w:eastAsia="es-CO"/>
        </w:rPr>
      </w:pPr>
      <w:r w:rsidRPr="00166915">
        <w:rPr>
          <w:rFonts w:ascii="Arial" w:hAnsi="Arial" w:cs="Arial"/>
          <w:sz w:val="22"/>
          <w:szCs w:val="22"/>
          <w:lang w:val="es-CO"/>
        </w:rPr>
        <w:fldChar w:fldCharType="begin"/>
      </w:r>
      <w:r w:rsidRPr="00166915">
        <w:rPr>
          <w:rFonts w:ascii="Arial" w:hAnsi="Arial" w:cs="Arial"/>
          <w:sz w:val="22"/>
          <w:szCs w:val="22"/>
          <w:lang w:val="es-CO"/>
        </w:rPr>
        <w:instrText xml:space="preserve"> TOC \h \z \t "Titulo tabla,1" </w:instrText>
      </w:r>
      <w:r w:rsidRPr="00166915">
        <w:rPr>
          <w:rFonts w:ascii="Arial" w:hAnsi="Arial" w:cs="Arial"/>
          <w:sz w:val="22"/>
          <w:szCs w:val="22"/>
          <w:lang w:val="es-CO"/>
        </w:rPr>
        <w:fldChar w:fldCharType="separate"/>
      </w:r>
      <w:hyperlink w:anchor="_Toc410629016" w:history="1">
        <w:r w:rsidRPr="00166915">
          <w:rPr>
            <w:rStyle w:val="Hipervnculo"/>
            <w:rFonts w:ascii="Arial" w:hAnsi="Arial" w:cs="Arial"/>
            <w:noProof/>
            <w:sz w:val="22"/>
            <w:szCs w:val="22"/>
            <w:lang w:val="es-CO"/>
          </w:rPr>
          <w:t xml:space="preserve">Tabla 1. </w:t>
        </w:r>
        <w:r w:rsidRPr="00A8658C">
          <w:rPr>
            <w:rStyle w:val="Hipervnculo"/>
            <w:rFonts w:ascii="Arial" w:hAnsi="Arial" w:cs="Arial"/>
            <w:noProof/>
            <w:color w:val="FF0000"/>
            <w:sz w:val="22"/>
            <w:szCs w:val="22"/>
            <w:lang w:val="es-CO"/>
          </w:rPr>
          <w:t>El título debe ser breve y descriptivo</w:t>
        </w:r>
        <w:r w:rsidRPr="00166915">
          <w:rPr>
            <w:rFonts w:ascii="Arial" w:hAnsi="Arial" w:cs="Arial"/>
            <w:noProof/>
            <w:webHidden/>
            <w:sz w:val="22"/>
            <w:szCs w:val="22"/>
            <w:lang w:val="es-CO"/>
          </w:rPr>
          <w:tab/>
        </w:r>
        <w:r w:rsidRPr="00166915">
          <w:rPr>
            <w:rFonts w:ascii="Arial" w:hAnsi="Arial" w:cs="Arial"/>
            <w:noProof/>
            <w:webHidden/>
            <w:sz w:val="22"/>
            <w:szCs w:val="22"/>
            <w:lang w:val="es-CO"/>
          </w:rPr>
          <w:fldChar w:fldCharType="begin"/>
        </w:r>
        <w:r w:rsidRPr="00166915">
          <w:rPr>
            <w:rFonts w:ascii="Arial" w:hAnsi="Arial" w:cs="Arial"/>
            <w:noProof/>
            <w:webHidden/>
            <w:sz w:val="22"/>
            <w:szCs w:val="22"/>
            <w:lang w:val="es-CO"/>
          </w:rPr>
          <w:instrText xml:space="preserve"> PAGEREF _Toc410629016 \h </w:instrText>
        </w:r>
        <w:r w:rsidRPr="00166915">
          <w:rPr>
            <w:rFonts w:ascii="Arial" w:hAnsi="Arial" w:cs="Arial"/>
            <w:noProof/>
            <w:webHidden/>
            <w:sz w:val="22"/>
            <w:szCs w:val="22"/>
            <w:lang w:val="es-CO"/>
          </w:rPr>
        </w:r>
        <w:r w:rsidRPr="00166915">
          <w:rPr>
            <w:rFonts w:ascii="Arial" w:hAnsi="Arial" w:cs="Arial"/>
            <w:noProof/>
            <w:webHidden/>
            <w:sz w:val="22"/>
            <w:szCs w:val="22"/>
            <w:lang w:val="es-CO"/>
          </w:rPr>
          <w:fldChar w:fldCharType="separate"/>
        </w:r>
        <w:r w:rsidRPr="00166915">
          <w:rPr>
            <w:rFonts w:ascii="Arial" w:hAnsi="Arial" w:cs="Arial"/>
            <w:noProof/>
            <w:webHidden/>
            <w:sz w:val="22"/>
            <w:szCs w:val="22"/>
            <w:lang w:val="es-CO"/>
          </w:rPr>
          <w:t>3</w:t>
        </w:r>
        <w:r w:rsidRPr="00166915">
          <w:rPr>
            <w:rFonts w:ascii="Arial" w:hAnsi="Arial" w:cs="Arial"/>
            <w:noProof/>
            <w:webHidden/>
            <w:sz w:val="22"/>
            <w:szCs w:val="22"/>
            <w:lang w:val="es-CO"/>
          </w:rPr>
          <w:fldChar w:fldCharType="end"/>
        </w:r>
      </w:hyperlink>
    </w:p>
    <w:p w14:paraId="19833E78" w14:textId="77777777" w:rsidR="00E537FF" w:rsidRPr="00166915" w:rsidRDefault="00E537FF" w:rsidP="00E537FF">
      <w:pPr>
        <w:numPr>
          <w:ilvl w:val="12"/>
          <w:numId w:val="0"/>
        </w:numPr>
        <w:jc w:val="center"/>
        <w:rPr>
          <w:rFonts w:ascii="Arial" w:hAnsi="Arial" w:cs="Arial"/>
          <w:sz w:val="22"/>
          <w:szCs w:val="22"/>
        </w:rPr>
      </w:pPr>
      <w:r w:rsidRPr="00166915">
        <w:rPr>
          <w:rFonts w:ascii="Arial" w:hAnsi="Arial" w:cs="Arial"/>
          <w:sz w:val="22"/>
          <w:szCs w:val="22"/>
        </w:rPr>
        <w:fldChar w:fldCharType="end"/>
      </w:r>
    </w:p>
    <w:p w14:paraId="5F6ABAAB" w14:textId="77777777" w:rsidR="00E537FF" w:rsidRDefault="00E537FF" w:rsidP="00211DE0">
      <w:pPr>
        <w:numPr>
          <w:ilvl w:val="12"/>
          <w:numId w:val="0"/>
        </w:numPr>
        <w:jc w:val="center"/>
        <w:rPr>
          <w:rFonts w:ascii="Arial" w:hAnsi="Arial" w:cs="Arial"/>
          <w:b/>
          <w:bCs/>
        </w:rPr>
      </w:pPr>
    </w:p>
    <w:p w14:paraId="5044B070" w14:textId="77777777" w:rsidR="00E537FF" w:rsidRPr="00166915" w:rsidRDefault="00E537FF" w:rsidP="00E537FF">
      <w:pPr>
        <w:numPr>
          <w:ilvl w:val="12"/>
          <w:numId w:val="0"/>
        </w:numPr>
        <w:jc w:val="center"/>
        <w:rPr>
          <w:rFonts w:ascii="Arial" w:hAnsi="Arial" w:cs="Arial"/>
          <w:b/>
          <w:bCs/>
          <w:sz w:val="22"/>
          <w:szCs w:val="22"/>
        </w:rPr>
      </w:pPr>
    </w:p>
    <w:p w14:paraId="76319A8A" w14:textId="77777777" w:rsidR="00E537FF" w:rsidRPr="00166915" w:rsidRDefault="00E537FF" w:rsidP="00E537FF">
      <w:pPr>
        <w:numPr>
          <w:ilvl w:val="12"/>
          <w:numId w:val="0"/>
        </w:numPr>
        <w:jc w:val="center"/>
        <w:rPr>
          <w:rFonts w:ascii="Arial" w:hAnsi="Arial" w:cs="Arial"/>
          <w:b/>
          <w:bCs/>
          <w:sz w:val="22"/>
          <w:szCs w:val="22"/>
        </w:rPr>
      </w:pPr>
    </w:p>
    <w:p w14:paraId="6802A8E0" w14:textId="77777777" w:rsidR="00E537FF" w:rsidRPr="00166915" w:rsidRDefault="00E537FF" w:rsidP="00E537FF">
      <w:pPr>
        <w:numPr>
          <w:ilvl w:val="12"/>
          <w:numId w:val="0"/>
        </w:numPr>
        <w:jc w:val="center"/>
        <w:rPr>
          <w:rFonts w:ascii="Arial" w:hAnsi="Arial" w:cs="Arial"/>
          <w:b/>
          <w:bCs/>
          <w:sz w:val="22"/>
          <w:szCs w:val="22"/>
        </w:rPr>
      </w:pPr>
    </w:p>
    <w:p w14:paraId="4915863F" w14:textId="77777777" w:rsidR="00E537FF" w:rsidRPr="00166915" w:rsidRDefault="00E537FF" w:rsidP="00E537FF">
      <w:pPr>
        <w:numPr>
          <w:ilvl w:val="12"/>
          <w:numId w:val="0"/>
        </w:numPr>
        <w:jc w:val="center"/>
        <w:rPr>
          <w:rFonts w:ascii="Arial" w:hAnsi="Arial" w:cs="Arial"/>
          <w:b/>
          <w:bCs/>
          <w:sz w:val="22"/>
          <w:szCs w:val="22"/>
        </w:rPr>
      </w:pPr>
    </w:p>
    <w:p w14:paraId="59CBF5CD" w14:textId="77777777" w:rsidR="00E537FF" w:rsidRDefault="00E537FF" w:rsidP="00E537FF">
      <w:pPr>
        <w:numPr>
          <w:ilvl w:val="12"/>
          <w:numId w:val="0"/>
        </w:numPr>
        <w:jc w:val="center"/>
        <w:rPr>
          <w:rFonts w:ascii="Arial" w:hAnsi="Arial" w:cs="Arial"/>
          <w:b/>
          <w:bCs/>
          <w:sz w:val="22"/>
          <w:szCs w:val="22"/>
        </w:rPr>
      </w:pPr>
    </w:p>
    <w:p w14:paraId="00A1AE4A" w14:textId="77777777" w:rsidR="00E537FF" w:rsidRPr="00166915" w:rsidRDefault="00E537FF" w:rsidP="00E537FF">
      <w:pPr>
        <w:numPr>
          <w:ilvl w:val="12"/>
          <w:numId w:val="0"/>
        </w:numPr>
        <w:jc w:val="center"/>
        <w:rPr>
          <w:rFonts w:ascii="Arial" w:hAnsi="Arial" w:cs="Arial"/>
          <w:b/>
          <w:sz w:val="22"/>
          <w:szCs w:val="22"/>
        </w:rPr>
      </w:pPr>
      <w:r w:rsidRPr="00166915">
        <w:rPr>
          <w:rFonts w:ascii="Arial" w:hAnsi="Arial" w:cs="Arial"/>
          <w:b/>
          <w:bCs/>
          <w:sz w:val="22"/>
          <w:szCs w:val="22"/>
        </w:rPr>
        <w:t>Lista de figuras</w:t>
      </w:r>
    </w:p>
    <w:p w14:paraId="55A8072D" w14:textId="77777777" w:rsidR="00E537FF" w:rsidRPr="00166915" w:rsidRDefault="00E537FF" w:rsidP="00E537FF">
      <w:pPr>
        <w:numPr>
          <w:ilvl w:val="12"/>
          <w:numId w:val="0"/>
        </w:numPr>
        <w:rPr>
          <w:rFonts w:ascii="Arial" w:hAnsi="Arial" w:cs="Arial"/>
          <w:sz w:val="22"/>
          <w:szCs w:val="22"/>
        </w:rPr>
      </w:pPr>
    </w:p>
    <w:p w14:paraId="2A282F54" w14:textId="6F9E7314" w:rsidR="00E537FF" w:rsidRPr="00166915" w:rsidRDefault="00E537FF" w:rsidP="00E537FF">
      <w:pPr>
        <w:pStyle w:val="TDC1"/>
        <w:tabs>
          <w:tab w:val="right" w:leader="dot" w:pos="8630"/>
        </w:tabs>
        <w:rPr>
          <w:rFonts w:ascii="Arial" w:hAnsi="Arial" w:cs="Arial"/>
          <w:noProof/>
          <w:sz w:val="22"/>
          <w:szCs w:val="22"/>
          <w:lang w:val="es-CO" w:eastAsia="es-CO"/>
        </w:rPr>
      </w:pPr>
      <w:r w:rsidRPr="00166915">
        <w:rPr>
          <w:rFonts w:ascii="Arial" w:hAnsi="Arial" w:cs="Arial"/>
          <w:sz w:val="22"/>
          <w:szCs w:val="22"/>
          <w:lang w:val="es-CO"/>
        </w:rPr>
        <w:fldChar w:fldCharType="begin"/>
      </w:r>
      <w:r w:rsidRPr="00166915">
        <w:rPr>
          <w:rFonts w:ascii="Arial" w:hAnsi="Arial" w:cs="Arial"/>
          <w:sz w:val="22"/>
          <w:szCs w:val="22"/>
          <w:lang w:val="es-CO"/>
        </w:rPr>
        <w:instrText xml:space="preserve"> TOC \h \z \t "Pie de imagen,1" </w:instrText>
      </w:r>
      <w:r w:rsidRPr="00166915">
        <w:rPr>
          <w:rFonts w:ascii="Arial" w:hAnsi="Arial" w:cs="Arial"/>
          <w:sz w:val="22"/>
          <w:szCs w:val="22"/>
          <w:lang w:val="es-CO"/>
        </w:rPr>
        <w:fldChar w:fldCharType="separate"/>
      </w:r>
      <w:hyperlink w:anchor="_Toc410629185" w:history="1">
        <w:r w:rsidRPr="00166915">
          <w:rPr>
            <w:rStyle w:val="Hipervnculo"/>
            <w:rFonts w:ascii="Arial" w:hAnsi="Arial" w:cs="Arial"/>
            <w:noProof/>
            <w:sz w:val="22"/>
            <w:szCs w:val="22"/>
            <w:lang w:val="es-CO"/>
          </w:rPr>
          <w:t xml:space="preserve">Figura 1. </w:t>
        </w:r>
        <w:r w:rsidR="001F4722" w:rsidRPr="00A8658C">
          <w:rPr>
            <w:rStyle w:val="Hipervnculo"/>
            <w:rFonts w:ascii="Arial" w:hAnsi="Arial" w:cs="Arial"/>
            <w:noProof/>
            <w:color w:val="FF0000"/>
            <w:sz w:val="22"/>
            <w:szCs w:val="22"/>
            <w:lang w:val="es-CO"/>
          </w:rPr>
          <w:t>Descripción de la atención</w:t>
        </w:r>
        <w:r w:rsidR="001F4722">
          <w:rPr>
            <w:rStyle w:val="Hipervnculo"/>
            <w:rFonts w:ascii="Arial" w:hAnsi="Arial" w:cs="Arial"/>
            <w:noProof/>
            <w:sz w:val="22"/>
            <w:szCs w:val="22"/>
            <w:lang w:val="es-CO"/>
          </w:rPr>
          <w:t xml:space="preserve">  </w:t>
        </w:r>
        <w:r w:rsidRPr="00166915">
          <w:rPr>
            <w:rStyle w:val="Hipervnculo"/>
            <w:rFonts w:ascii="Arial" w:hAnsi="Arial" w:cs="Arial"/>
            <w:noProof/>
            <w:sz w:val="22"/>
            <w:szCs w:val="22"/>
            <w:lang w:val="es-CO"/>
          </w:rPr>
          <w:t>.</w:t>
        </w:r>
        <w:r w:rsidRPr="00166915">
          <w:rPr>
            <w:rFonts w:ascii="Arial" w:hAnsi="Arial" w:cs="Arial"/>
            <w:noProof/>
            <w:webHidden/>
            <w:sz w:val="22"/>
            <w:szCs w:val="22"/>
            <w:lang w:val="es-CO"/>
          </w:rPr>
          <w:tab/>
        </w:r>
        <w:r w:rsidRPr="00166915">
          <w:rPr>
            <w:rFonts w:ascii="Arial" w:hAnsi="Arial" w:cs="Arial"/>
            <w:noProof/>
            <w:webHidden/>
            <w:sz w:val="22"/>
            <w:szCs w:val="22"/>
            <w:lang w:val="es-CO"/>
          </w:rPr>
          <w:fldChar w:fldCharType="begin"/>
        </w:r>
        <w:r w:rsidRPr="00166915">
          <w:rPr>
            <w:rFonts w:ascii="Arial" w:hAnsi="Arial" w:cs="Arial"/>
            <w:noProof/>
            <w:webHidden/>
            <w:sz w:val="22"/>
            <w:szCs w:val="22"/>
            <w:lang w:val="es-CO"/>
          </w:rPr>
          <w:instrText xml:space="preserve"> PAGEREF _Toc410629185 \h </w:instrText>
        </w:r>
        <w:r w:rsidRPr="00166915">
          <w:rPr>
            <w:rFonts w:ascii="Arial" w:hAnsi="Arial" w:cs="Arial"/>
            <w:noProof/>
            <w:webHidden/>
            <w:sz w:val="22"/>
            <w:szCs w:val="22"/>
            <w:lang w:val="es-CO"/>
          </w:rPr>
        </w:r>
        <w:r w:rsidRPr="00166915">
          <w:rPr>
            <w:rFonts w:ascii="Arial" w:hAnsi="Arial" w:cs="Arial"/>
            <w:noProof/>
            <w:webHidden/>
            <w:sz w:val="22"/>
            <w:szCs w:val="22"/>
            <w:lang w:val="es-CO"/>
          </w:rPr>
          <w:fldChar w:fldCharType="separate"/>
        </w:r>
        <w:r w:rsidRPr="00166915">
          <w:rPr>
            <w:rFonts w:ascii="Arial" w:hAnsi="Arial" w:cs="Arial"/>
            <w:noProof/>
            <w:webHidden/>
            <w:sz w:val="22"/>
            <w:szCs w:val="22"/>
            <w:lang w:val="es-CO"/>
          </w:rPr>
          <w:t>4</w:t>
        </w:r>
        <w:r w:rsidRPr="00166915">
          <w:rPr>
            <w:rFonts w:ascii="Arial" w:hAnsi="Arial" w:cs="Arial"/>
            <w:noProof/>
            <w:webHidden/>
            <w:sz w:val="22"/>
            <w:szCs w:val="22"/>
            <w:lang w:val="es-CO"/>
          </w:rPr>
          <w:fldChar w:fldCharType="end"/>
        </w:r>
      </w:hyperlink>
    </w:p>
    <w:p w14:paraId="62AC709F" w14:textId="77777777" w:rsidR="00E537FF" w:rsidRPr="00166915" w:rsidRDefault="00E537FF" w:rsidP="00E537FF">
      <w:pPr>
        <w:numPr>
          <w:ilvl w:val="12"/>
          <w:numId w:val="0"/>
        </w:numPr>
        <w:spacing w:line="480" w:lineRule="auto"/>
        <w:rPr>
          <w:rFonts w:ascii="Arial" w:hAnsi="Arial" w:cs="Arial"/>
          <w:sz w:val="22"/>
          <w:szCs w:val="22"/>
        </w:rPr>
      </w:pPr>
      <w:r w:rsidRPr="00166915">
        <w:rPr>
          <w:rFonts w:ascii="Arial" w:hAnsi="Arial" w:cs="Arial"/>
          <w:sz w:val="22"/>
          <w:szCs w:val="22"/>
        </w:rPr>
        <w:fldChar w:fldCharType="end"/>
      </w:r>
    </w:p>
    <w:p w14:paraId="3147851E" w14:textId="3FAF26FF" w:rsidR="00211DE0" w:rsidRDefault="00E537FF" w:rsidP="00E537FF">
      <w:pPr>
        <w:rPr>
          <w:rFonts w:ascii="Arial" w:hAnsi="Arial" w:cs="Arial"/>
          <w:b/>
          <w:bCs/>
        </w:rPr>
      </w:pPr>
      <w:r>
        <w:rPr>
          <w:rFonts w:ascii="Arial" w:hAnsi="Arial" w:cs="Arial"/>
        </w:rPr>
        <w:br w:type="page"/>
      </w:r>
      <w:bookmarkStart w:id="0" w:name="_Toc285535799"/>
      <w:bookmarkStart w:id="1" w:name="_Toc410627893"/>
    </w:p>
    <w:p w14:paraId="5456ADB4" w14:textId="77777777" w:rsidR="00B070EB" w:rsidRDefault="00B070EB" w:rsidP="00B070EB">
      <w:pPr>
        <w:ind w:left="142"/>
        <w:jc w:val="both"/>
        <w:rPr>
          <w:rFonts w:ascii="Arial" w:hAnsi="Arial" w:cs="Arial"/>
          <w:b/>
          <w:i/>
          <w:color w:val="FF0000"/>
          <w:sz w:val="20"/>
        </w:rPr>
      </w:pPr>
    </w:p>
    <w:p w14:paraId="1FCA91B0" w14:textId="3619BFC5" w:rsidR="00211DE0" w:rsidRPr="00456615" w:rsidRDefault="00211DE0" w:rsidP="00211DE0">
      <w:pPr>
        <w:ind w:left="426" w:hanging="284"/>
        <w:jc w:val="both"/>
        <w:rPr>
          <w:rFonts w:ascii="Arial" w:hAnsi="Arial" w:cs="Arial"/>
          <w:b/>
          <w:i/>
          <w:color w:val="FF0000"/>
          <w:sz w:val="22"/>
          <w:szCs w:val="22"/>
        </w:rPr>
      </w:pPr>
      <w:r w:rsidRPr="00456615">
        <w:rPr>
          <w:rFonts w:ascii="Arial" w:hAnsi="Arial" w:cs="Arial"/>
          <w:b/>
          <w:i/>
          <w:color w:val="FF0000"/>
          <w:sz w:val="22"/>
          <w:szCs w:val="22"/>
        </w:rPr>
        <w:t>Instrucciones de diligenciamiento:</w:t>
      </w:r>
    </w:p>
    <w:p w14:paraId="3943D2D9" w14:textId="77777777" w:rsidR="00211DE0" w:rsidRPr="00456615" w:rsidRDefault="00211DE0" w:rsidP="00211DE0">
      <w:pPr>
        <w:pStyle w:val="Prrafodelista"/>
        <w:numPr>
          <w:ilvl w:val="0"/>
          <w:numId w:val="21"/>
        </w:numPr>
        <w:ind w:left="426" w:hanging="284"/>
        <w:jc w:val="both"/>
        <w:rPr>
          <w:rFonts w:ascii="Arial" w:hAnsi="Arial" w:cs="Arial"/>
          <w:i/>
          <w:color w:val="FF0000"/>
          <w:sz w:val="22"/>
          <w:szCs w:val="22"/>
        </w:rPr>
      </w:pPr>
      <w:r w:rsidRPr="00456615">
        <w:rPr>
          <w:rFonts w:ascii="Arial" w:hAnsi="Arial" w:cs="Arial"/>
          <w:i/>
          <w:color w:val="FF0000"/>
          <w:sz w:val="22"/>
          <w:szCs w:val="22"/>
        </w:rPr>
        <w:t>Todas las instrucciones se encontrarán en rojo.</w:t>
      </w:r>
    </w:p>
    <w:p w14:paraId="79FC945D" w14:textId="77777777" w:rsidR="00211DE0" w:rsidRPr="00456615" w:rsidRDefault="00211DE0" w:rsidP="00211DE0">
      <w:pPr>
        <w:pStyle w:val="Prrafodelista"/>
        <w:numPr>
          <w:ilvl w:val="0"/>
          <w:numId w:val="21"/>
        </w:numPr>
        <w:ind w:left="426" w:hanging="284"/>
        <w:jc w:val="both"/>
        <w:rPr>
          <w:rFonts w:ascii="Arial" w:hAnsi="Arial" w:cs="Arial"/>
          <w:i/>
          <w:color w:val="FF0000"/>
          <w:sz w:val="22"/>
          <w:szCs w:val="22"/>
        </w:rPr>
      </w:pPr>
      <w:r w:rsidRPr="00456615">
        <w:rPr>
          <w:rFonts w:ascii="Arial" w:hAnsi="Arial" w:cs="Arial"/>
          <w:i/>
          <w:color w:val="FF0000"/>
          <w:sz w:val="22"/>
          <w:szCs w:val="22"/>
        </w:rPr>
        <w:t>Cuando se diligencie el formato todas las instrucciones que se encuentren en color rojo deberán ser BORRADAS</w:t>
      </w:r>
    </w:p>
    <w:p w14:paraId="69D4A334" w14:textId="248E7CE6" w:rsidR="00211DE0" w:rsidRDefault="00211DE0" w:rsidP="00211DE0">
      <w:pPr>
        <w:pStyle w:val="Prrafodelista"/>
        <w:numPr>
          <w:ilvl w:val="0"/>
          <w:numId w:val="21"/>
        </w:numPr>
        <w:ind w:left="426" w:hanging="284"/>
        <w:jc w:val="both"/>
        <w:rPr>
          <w:rFonts w:ascii="Arial" w:hAnsi="Arial" w:cs="Arial"/>
          <w:i/>
          <w:color w:val="FF0000"/>
          <w:sz w:val="20"/>
        </w:rPr>
      </w:pPr>
      <w:r w:rsidRPr="00456615">
        <w:rPr>
          <w:rFonts w:ascii="Arial" w:hAnsi="Arial" w:cs="Arial"/>
          <w:i/>
          <w:color w:val="FF0000"/>
          <w:sz w:val="22"/>
          <w:szCs w:val="22"/>
        </w:rPr>
        <w:t>La estructura de los ítems numerados deberá mantenerse como se encuentra en el formato</w:t>
      </w:r>
      <w:r w:rsidR="001079A8" w:rsidRPr="00456615">
        <w:rPr>
          <w:rFonts w:ascii="Arial" w:hAnsi="Arial" w:cs="Arial"/>
          <w:i/>
          <w:color w:val="FF0000"/>
          <w:sz w:val="22"/>
          <w:szCs w:val="22"/>
        </w:rPr>
        <w:t>,</w:t>
      </w:r>
      <w:r w:rsidRPr="00456615">
        <w:rPr>
          <w:rFonts w:ascii="Arial" w:hAnsi="Arial" w:cs="Arial"/>
          <w:i/>
          <w:color w:val="FF0000"/>
          <w:sz w:val="22"/>
          <w:szCs w:val="22"/>
        </w:rPr>
        <w:t xml:space="preserve"> sin embargo</w:t>
      </w:r>
      <w:r w:rsidR="001079A8" w:rsidRPr="00456615">
        <w:rPr>
          <w:rFonts w:ascii="Arial" w:hAnsi="Arial" w:cs="Arial"/>
          <w:i/>
          <w:color w:val="FF0000"/>
          <w:sz w:val="22"/>
          <w:szCs w:val="22"/>
        </w:rPr>
        <w:t>,</w:t>
      </w:r>
      <w:r w:rsidRPr="00456615">
        <w:rPr>
          <w:rFonts w:ascii="Arial" w:hAnsi="Arial" w:cs="Arial"/>
          <w:i/>
          <w:color w:val="FF0000"/>
          <w:sz w:val="22"/>
          <w:szCs w:val="22"/>
        </w:rPr>
        <w:t xml:space="preserve"> el contenido interno podrá reorganizarse de acuerdo con la necesidad del proceso</w:t>
      </w:r>
      <w:r w:rsidRPr="001079A8">
        <w:rPr>
          <w:rFonts w:ascii="Arial" w:hAnsi="Arial" w:cs="Arial"/>
          <w:i/>
          <w:color w:val="FF0000"/>
          <w:sz w:val="20"/>
        </w:rPr>
        <w:t>.</w:t>
      </w:r>
    </w:p>
    <w:p w14:paraId="6BA64307" w14:textId="77777777" w:rsidR="00831A13" w:rsidRDefault="00831A13" w:rsidP="006104EF">
      <w:pPr>
        <w:ind w:left="142"/>
        <w:jc w:val="both"/>
        <w:rPr>
          <w:rFonts w:ascii="Arial" w:hAnsi="Arial" w:cs="Arial"/>
          <w:b/>
          <w:iCs/>
          <w:color w:val="FF0000"/>
          <w:sz w:val="22"/>
          <w:szCs w:val="22"/>
        </w:rPr>
      </w:pPr>
    </w:p>
    <w:p w14:paraId="5E1BA12B" w14:textId="4A5D0B80" w:rsidR="006104EF" w:rsidRDefault="00E6684C" w:rsidP="00100AD4">
      <w:pPr>
        <w:ind w:left="426"/>
        <w:jc w:val="both"/>
        <w:rPr>
          <w:rFonts w:ascii="Arial" w:hAnsi="Arial" w:cs="Arial"/>
          <w:iCs/>
          <w:color w:val="FF0000"/>
          <w:sz w:val="20"/>
        </w:rPr>
      </w:pPr>
      <w:r w:rsidRPr="00E6684C">
        <w:rPr>
          <w:rFonts w:ascii="Arial" w:hAnsi="Arial" w:cs="Arial"/>
          <w:b/>
          <w:bCs/>
          <w:iCs/>
          <w:color w:val="FF0000"/>
          <w:sz w:val="22"/>
          <w:szCs w:val="22"/>
        </w:rPr>
        <w:t xml:space="preserve">Modelo Especifico de Atención. </w:t>
      </w:r>
      <w:r w:rsidR="00100AD4" w:rsidRPr="00100AD4">
        <w:rPr>
          <w:rFonts w:ascii="Arial" w:hAnsi="Arial" w:cs="Arial"/>
          <w:bCs/>
          <w:iCs/>
          <w:color w:val="FF0000"/>
          <w:sz w:val="22"/>
          <w:szCs w:val="22"/>
          <w:lang w:val="es-MX"/>
        </w:rPr>
        <w:t xml:space="preserve">Documento que, en el marco de una </w:t>
      </w:r>
      <w:r w:rsidR="00100AD4" w:rsidRPr="0019453E">
        <w:rPr>
          <w:rFonts w:ascii="Arial" w:hAnsi="Arial" w:cs="Arial"/>
          <w:bCs/>
          <w:iCs/>
          <w:color w:val="FF0000"/>
          <w:sz w:val="22"/>
          <w:szCs w:val="22"/>
          <w:lang w:val="es-MX"/>
        </w:rPr>
        <w:t>guía operativa</w:t>
      </w:r>
      <w:r w:rsidR="005B7DC0" w:rsidRPr="0019453E">
        <w:rPr>
          <w:rFonts w:ascii="Arial" w:hAnsi="Arial" w:cs="Arial"/>
          <w:bCs/>
          <w:iCs/>
          <w:color w:val="FF0000"/>
          <w:sz w:val="22"/>
          <w:szCs w:val="22"/>
          <w:lang w:val="es-MX"/>
        </w:rPr>
        <w:t>,</w:t>
      </w:r>
      <w:r w:rsidR="00100AD4" w:rsidRPr="0019453E">
        <w:rPr>
          <w:rFonts w:ascii="Arial" w:hAnsi="Arial" w:cs="Arial"/>
          <w:bCs/>
          <w:iCs/>
          <w:color w:val="FF0000"/>
          <w:sz w:val="22"/>
          <w:szCs w:val="22"/>
          <w:lang w:val="es-MX"/>
        </w:rPr>
        <w:t xml:space="preserve"> define</w:t>
      </w:r>
      <w:r w:rsidR="00100AD4" w:rsidRPr="00100AD4">
        <w:rPr>
          <w:rFonts w:ascii="Arial" w:hAnsi="Arial" w:cs="Arial"/>
          <w:bCs/>
          <w:iCs/>
          <w:color w:val="FF0000"/>
          <w:sz w:val="22"/>
          <w:szCs w:val="22"/>
          <w:lang w:val="es-MX"/>
        </w:rPr>
        <w:t xml:space="preserve"> condiciones específicas de operación asociadas a una población o territorio determinado.</w:t>
      </w:r>
    </w:p>
    <w:p w14:paraId="1D85DFA1" w14:textId="6D4FE55B" w:rsidR="00866F51" w:rsidRPr="00211DE0" w:rsidRDefault="00866F51" w:rsidP="006077CA">
      <w:pPr>
        <w:pStyle w:val="Ttulo1"/>
        <w:rPr>
          <w:rFonts w:ascii="Arial" w:hAnsi="Arial" w:cs="Arial"/>
          <w:sz w:val="22"/>
          <w:szCs w:val="22"/>
        </w:rPr>
      </w:pPr>
      <w:bookmarkStart w:id="2" w:name="_Toc177036673"/>
      <w:r w:rsidRPr="00211DE0">
        <w:rPr>
          <w:rFonts w:ascii="Arial" w:hAnsi="Arial" w:cs="Arial"/>
          <w:sz w:val="22"/>
          <w:szCs w:val="22"/>
        </w:rPr>
        <w:t>Introducción</w:t>
      </w:r>
      <w:r w:rsidR="002C4388">
        <w:rPr>
          <w:rFonts w:ascii="Arial" w:hAnsi="Arial" w:cs="Arial"/>
          <w:sz w:val="22"/>
          <w:szCs w:val="22"/>
        </w:rPr>
        <w:t>. (opciona</w:t>
      </w:r>
      <w:r w:rsidR="005B7DC0">
        <w:rPr>
          <w:rFonts w:ascii="Arial" w:hAnsi="Arial" w:cs="Arial"/>
          <w:sz w:val="22"/>
          <w:szCs w:val="22"/>
        </w:rPr>
        <w:t>l</w:t>
      </w:r>
      <w:r w:rsidR="002C4388">
        <w:rPr>
          <w:rFonts w:ascii="Arial" w:hAnsi="Arial" w:cs="Arial"/>
          <w:sz w:val="22"/>
          <w:szCs w:val="22"/>
        </w:rPr>
        <w:t>)</w:t>
      </w:r>
      <w:bookmarkEnd w:id="2"/>
    </w:p>
    <w:p w14:paraId="33E0DFE2" w14:textId="77777777" w:rsidR="005A162E" w:rsidRPr="00211DE0" w:rsidRDefault="005A162E" w:rsidP="006077CA">
      <w:pPr>
        <w:rPr>
          <w:rFonts w:ascii="Arial" w:hAnsi="Arial" w:cs="Arial"/>
          <w:sz w:val="22"/>
          <w:szCs w:val="22"/>
        </w:rPr>
      </w:pPr>
    </w:p>
    <w:p w14:paraId="54F9A403" w14:textId="4CC2B564" w:rsidR="005A162E" w:rsidRPr="00C471A1" w:rsidRDefault="005A162E" w:rsidP="002E11C4">
      <w:pPr>
        <w:ind w:left="426"/>
        <w:jc w:val="both"/>
        <w:rPr>
          <w:rFonts w:ascii="Arial" w:hAnsi="Arial" w:cs="Arial"/>
          <w:color w:val="FF0000"/>
          <w:sz w:val="22"/>
          <w:szCs w:val="22"/>
        </w:rPr>
      </w:pPr>
      <w:r w:rsidRPr="00C471A1">
        <w:rPr>
          <w:rFonts w:ascii="Arial" w:hAnsi="Arial" w:cs="Arial"/>
          <w:color w:val="FF0000"/>
          <w:sz w:val="22"/>
          <w:szCs w:val="22"/>
        </w:rPr>
        <w:t xml:space="preserve">Corresponde a la presentación del documento de manera </w:t>
      </w:r>
      <w:r w:rsidR="000A6FC8">
        <w:rPr>
          <w:rFonts w:ascii="Arial" w:hAnsi="Arial" w:cs="Arial"/>
          <w:color w:val="FF0000"/>
          <w:sz w:val="22"/>
          <w:szCs w:val="22"/>
        </w:rPr>
        <w:t>específica</w:t>
      </w:r>
      <w:r w:rsidRPr="00C471A1">
        <w:rPr>
          <w:rFonts w:ascii="Arial" w:hAnsi="Arial" w:cs="Arial"/>
          <w:color w:val="FF0000"/>
          <w:sz w:val="22"/>
          <w:szCs w:val="22"/>
        </w:rPr>
        <w:t>, así como la exposición los diferentes aspectos claves a tratar.</w:t>
      </w:r>
    </w:p>
    <w:p w14:paraId="0815E8CD" w14:textId="77777777" w:rsidR="005A162E" w:rsidRPr="00211DE0" w:rsidRDefault="005A162E" w:rsidP="005A162E">
      <w:pPr>
        <w:rPr>
          <w:rFonts w:ascii="Arial" w:hAnsi="Arial" w:cs="Arial"/>
          <w:sz w:val="22"/>
          <w:szCs w:val="22"/>
        </w:rPr>
      </w:pPr>
    </w:p>
    <w:p w14:paraId="4B90AE8E" w14:textId="112AEC64" w:rsidR="005A162E" w:rsidRPr="001079A8" w:rsidRDefault="00B01EBD" w:rsidP="00801F36">
      <w:pPr>
        <w:pStyle w:val="Ttulo1"/>
        <w:numPr>
          <w:ilvl w:val="0"/>
          <w:numId w:val="16"/>
        </w:numPr>
        <w:spacing w:line="480" w:lineRule="auto"/>
        <w:rPr>
          <w:rFonts w:ascii="Arial" w:hAnsi="Arial" w:cs="Arial"/>
          <w:sz w:val="22"/>
          <w:szCs w:val="22"/>
        </w:rPr>
      </w:pPr>
      <w:bookmarkStart w:id="3" w:name="_Toc177036674"/>
      <w:r w:rsidRPr="001079A8">
        <w:rPr>
          <w:rFonts w:ascii="Arial" w:hAnsi="Arial" w:cs="Arial"/>
          <w:sz w:val="22"/>
          <w:szCs w:val="22"/>
        </w:rPr>
        <w:t>Contextualización:</w:t>
      </w:r>
      <w:r w:rsidR="002C4388">
        <w:rPr>
          <w:rFonts w:ascii="Arial" w:hAnsi="Arial" w:cs="Arial"/>
          <w:sz w:val="22"/>
          <w:szCs w:val="22"/>
        </w:rPr>
        <w:t xml:space="preserve"> (Opcional)</w:t>
      </w:r>
      <w:bookmarkEnd w:id="3"/>
    </w:p>
    <w:p w14:paraId="08854C44" w14:textId="77777777" w:rsidR="005A162E" w:rsidRPr="001079A8" w:rsidRDefault="00866F51" w:rsidP="00211DE0">
      <w:pPr>
        <w:pStyle w:val="Ttulo1"/>
        <w:ind w:left="426"/>
        <w:rPr>
          <w:rFonts w:ascii="Arial" w:hAnsi="Arial" w:cs="Arial"/>
          <w:sz w:val="22"/>
          <w:szCs w:val="22"/>
        </w:rPr>
      </w:pPr>
      <w:bookmarkStart w:id="4" w:name="_Toc177036675"/>
      <w:bookmarkEnd w:id="0"/>
      <w:bookmarkEnd w:id="1"/>
      <w:r w:rsidRPr="001079A8">
        <w:rPr>
          <w:rFonts w:ascii="Arial" w:hAnsi="Arial" w:cs="Arial"/>
          <w:sz w:val="22"/>
          <w:szCs w:val="22"/>
        </w:rPr>
        <w:t>Justificación</w:t>
      </w:r>
      <w:bookmarkEnd w:id="4"/>
      <w:r w:rsidRPr="001079A8">
        <w:rPr>
          <w:rFonts w:ascii="Arial" w:hAnsi="Arial" w:cs="Arial"/>
          <w:sz w:val="22"/>
          <w:szCs w:val="22"/>
        </w:rPr>
        <w:t xml:space="preserve"> </w:t>
      </w:r>
    </w:p>
    <w:p w14:paraId="7CCB7589" w14:textId="33ADB5FE" w:rsidR="00866F51" w:rsidRPr="001079A8" w:rsidRDefault="00866F51" w:rsidP="00211DE0">
      <w:pPr>
        <w:ind w:left="426"/>
        <w:jc w:val="both"/>
        <w:rPr>
          <w:rFonts w:ascii="Arial" w:hAnsi="Arial" w:cs="Arial"/>
          <w:color w:val="FF0000"/>
          <w:sz w:val="22"/>
          <w:szCs w:val="22"/>
        </w:rPr>
      </w:pPr>
      <w:r w:rsidRPr="001079A8">
        <w:rPr>
          <w:rFonts w:ascii="Arial" w:hAnsi="Arial" w:cs="Arial"/>
          <w:color w:val="FF0000"/>
          <w:sz w:val="22"/>
          <w:szCs w:val="22"/>
        </w:rPr>
        <w:t>Es la argumentación puntual del por qué se debe prestar est</w:t>
      </w:r>
      <w:r w:rsidR="00630D36">
        <w:rPr>
          <w:rFonts w:ascii="Arial" w:hAnsi="Arial" w:cs="Arial"/>
          <w:color w:val="FF0000"/>
          <w:sz w:val="22"/>
          <w:szCs w:val="22"/>
        </w:rPr>
        <w:t xml:space="preserve">e </w:t>
      </w:r>
      <w:r w:rsidR="00537062">
        <w:rPr>
          <w:rFonts w:ascii="Arial" w:hAnsi="Arial" w:cs="Arial"/>
          <w:color w:val="FF0000"/>
          <w:sz w:val="22"/>
          <w:szCs w:val="22"/>
        </w:rPr>
        <w:t xml:space="preserve">modelo </w:t>
      </w:r>
      <w:r w:rsidR="00E6684C">
        <w:rPr>
          <w:rFonts w:ascii="Arial" w:hAnsi="Arial" w:cs="Arial"/>
          <w:color w:val="FF0000"/>
          <w:sz w:val="22"/>
          <w:szCs w:val="22"/>
        </w:rPr>
        <w:t xml:space="preserve">específico </w:t>
      </w:r>
      <w:r w:rsidR="00537062">
        <w:rPr>
          <w:rFonts w:ascii="Arial" w:hAnsi="Arial" w:cs="Arial"/>
          <w:color w:val="FF0000"/>
          <w:sz w:val="22"/>
          <w:szCs w:val="22"/>
        </w:rPr>
        <w:t>de atención</w:t>
      </w:r>
      <w:r w:rsidRPr="001079A8">
        <w:rPr>
          <w:rFonts w:ascii="Arial" w:hAnsi="Arial" w:cs="Arial"/>
          <w:color w:val="FF0000"/>
          <w:sz w:val="22"/>
          <w:szCs w:val="22"/>
        </w:rPr>
        <w:t>, desde un punto de vista legal y de política pública. Debe responder c</w:t>
      </w:r>
      <w:r w:rsidR="00DA38B7">
        <w:rPr>
          <w:rFonts w:ascii="Arial" w:hAnsi="Arial" w:cs="Arial"/>
          <w:color w:val="FF0000"/>
          <w:sz w:val="22"/>
          <w:szCs w:val="22"/>
        </w:rPr>
        <w:t>ó</w:t>
      </w:r>
      <w:r w:rsidRPr="001079A8">
        <w:rPr>
          <w:rFonts w:ascii="Arial" w:hAnsi="Arial" w:cs="Arial"/>
          <w:color w:val="FF0000"/>
          <w:sz w:val="22"/>
          <w:szCs w:val="22"/>
        </w:rPr>
        <w:t xml:space="preserve">mo </w:t>
      </w:r>
      <w:r w:rsidR="00CD7950">
        <w:rPr>
          <w:rFonts w:ascii="Arial" w:hAnsi="Arial" w:cs="Arial"/>
          <w:color w:val="FF0000"/>
          <w:sz w:val="22"/>
          <w:szCs w:val="22"/>
        </w:rPr>
        <w:t>e</w:t>
      </w:r>
      <w:r w:rsidR="00E6684C">
        <w:rPr>
          <w:rFonts w:ascii="Arial" w:hAnsi="Arial" w:cs="Arial"/>
          <w:color w:val="FF0000"/>
          <w:sz w:val="22"/>
          <w:szCs w:val="22"/>
        </w:rPr>
        <w:t xml:space="preserve">ste </w:t>
      </w:r>
      <w:r w:rsidR="006452DE">
        <w:rPr>
          <w:rFonts w:ascii="Arial" w:hAnsi="Arial" w:cs="Arial"/>
          <w:color w:val="FF0000"/>
          <w:sz w:val="22"/>
          <w:szCs w:val="22"/>
        </w:rPr>
        <w:t xml:space="preserve">modelo </w:t>
      </w:r>
      <w:r w:rsidRPr="001079A8">
        <w:rPr>
          <w:rFonts w:ascii="Arial" w:hAnsi="Arial" w:cs="Arial"/>
          <w:color w:val="FF0000"/>
          <w:sz w:val="22"/>
          <w:szCs w:val="22"/>
        </w:rPr>
        <w:t>contribuye a garantizar los derechos de la población</w:t>
      </w:r>
      <w:r w:rsidR="005F0494">
        <w:rPr>
          <w:rFonts w:ascii="Arial" w:hAnsi="Arial" w:cs="Arial"/>
          <w:color w:val="FF0000"/>
          <w:sz w:val="22"/>
          <w:szCs w:val="22"/>
        </w:rPr>
        <w:t xml:space="preserve"> o territorio</w:t>
      </w:r>
      <w:r w:rsidRPr="001079A8">
        <w:rPr>
          <w:rFonts w:ascii="Arial" w:hAnsi="Arial" w:cs="Arial"/>
          <w:color w:val="FF0000"/>
          <w:sz w:val="22"/>
          <w:szCs w:val="22"/>
        </w:rPr>
        <w:t xml:space="preserve"> objetivo.</w:t>
      </w:r>
    </w:p>
    <w:p w14:paraId="246908C0" w14:textId="77777777" w:rsidR="00AC78C9" w:rsidRDefault="00AC78C9" w:rsidP="00211DE0">
      <w:pPr>
        <w:ind w:left="426"/>
        <w:jc w:val="both"/>
        <w:rPr>
          <w:rFonts w:ascii="Arial" w:hAnsi="Arial" w:cs="Arial"/>
          <w:sz w:val="22"/>
          <w:szCs w:val="22"/>
        </w:rPr>
      </w:pPr>
    </w:p>
    <w:p w14:paraId="3BE02FB5" w14:textId="77777777" w:rsidR="00211DE0" w:rsidRPr="001079A8" w:rsidRDefault="00211DE0" w:rsidP="00211DE0">
      <w:pPr>
        <w:pStyle w:val="Ttulo1"/>
        <w:ind w:left="426"/>
        <w:rPr>
          <w:rFonts w:ascii="Arial" w:hAnsi="Arial" w:cs="Arial"/>
          <w:sz w:val="22"/>
          <w:szCs w:val="22"/>
        </w:rPr>
      </w:pPr>
      <w:bookmarkStart w:id="5" w:name="_Toc36210587"/>
      <w:bookmarkStart w:id="6" w:name="_Toc177036676"/>
      <w:r w:rsidRPr="001079A8">
        <w:rPr>
          <w:rFonts w:ascii="Arial" w:hAnsi="Arial" w:cs="Arial"/>
          <w:sz w:val="22"/>
          <w:szCs w:val="22"/>
        </w:rPr>
        <w:t>Definiciones y Siglas</w:t>
      </w:r>
      <w:bookmarkEnd w:id="5"/>
      <w:bookmarkEnd w:id="6"/>
    </w:p>
    <w:p w14:paraId="6956D893" w14:textId="6F06CDBB" w:rsidR="00616F6A" w:rsidRPr="001D33F6" w:rsidRDefault="001D33F6" w:rsidP="001D33F6">
      <w:pPr>
        <w:ind w:left="426"/>
        <w:contextualSpacing/>
        <w:jc w:val="both"/>
        <w:rPr>
          <w:rFonts w:ascii="Arial" w:hAnsi="Arial" w:cs="Arial"/>
          <w:color w:val="FF0000"/>
          <w:sz w:val="22"/>
          <w:szCs w:val="22"/>
        </w:rPr>
      </w:pPr>
      <w:r w:rsidRPr="001D33F6">
        <w:rPr>
          <w:rFonts w:ascii="Arial" w:hAnsi="Arial" w:cs="Arial"/>
          <w:color w:val="FF0000"/>
          <w:sz w:val="22"/>
          <w:szCs w:val="22"/>
        </w:rPr>
        <w:t>D</w:t>
      </w:r>
      <w:r w:rsidR="00616F6A" w:rsidRPr="001D33F6">
        <w:rPr>
          <w:rFonts w:ascii="Arial" w:hAnsi="Arial" w:cs="Arial"/>
          <w:color w:val="FF0000"/>
          <w:sz w:val="22"/>
          <w:szCs w:val="22"/>
        </w:rPr>
        <w:t>escribir las siglas y definir los términos técnicos propios de</w:t>
      </w:r>
      <w:r w:rsidR="004D7413">
        <w:rPr>
          <w:rFonts w:ascii="Arial" w:hAnsi="Arial" w:cs="Arial"/>
          <w:color w:val="FF0000"/>
          <w:sz w:val="22"/>
          <w:szCs w:val="22"/>
        </w:rPr>
        <w:t xml:space="preserve">l modelo de atención </w:t>
      </w:r>
      <w:r w:rsidR="00616F6A" w:rsidRPr="001D33F6">
        <w:rPr>
          <w:rFonts w:ascii="Arial" w:hAnsi="Arial" w:cs="Arial"/>
          <w:color w:val="FF0000"/>
          <w:sz w:val="22"/>
          <w:szCs w:val="22"/>
        </w:rPr>
        <w:t>que son necesarios para su ejecución. Las definiciones se deben organizar en orden alfabético.</w:t>
      </w:r>
    </w:p>
    <w:p w14:paraId="3C169894" w14:textId="77777777" w:rsidR="00AC78C9" w:rsidRPr="001079A8" w:rsidRDefault="00AC78C9" w:rsidP="00211DE0">
      <w:pPr>
        <w:ind w:left="426"/>
        <w:jc w:val="both"/>
        <w:rPr>
          <w:rFonts w:ascii="Arial" w:hAnsi="Arial" w:cs="Arial"/>
          <w:color w:val="FF0000"/>
          <w:sz w:val="22"/>
          <w:szCs w:val="22"/>
        </w:rPr>
      </w:pPr>
    </w:p>
    <w:p w14:paraId="5F4AEED4" w14:textId="400C864F" w:rsidR="006059C7" w:rsidRPr="001079A8" w:rsidRDefault="006059C7" w:rsidP="007D3845">
      <w:pPr>
        <w:pStyle w:val="Ttulo1"/>
        <w:numPr>
          <w:ilvl w:val="0"/>
          <w:numId w:val="16"/>
        </w:numPr>
        <w:spacing w:line="480" w:lineRule="auto"/>
        <w:ind w:left="426"/>
        <w:rPr>
          <w:rFonts w:ascii="Arial" w:hAnsi="Arial" w:cs="Arial"/>
          <w:sz w:val="22"/>
          <w:szCs w:val="22"/>
        </w:rPr>
      </w:pPr>
      <w:bookmarkStart w:id="7" w:name="_Toc177036677"/>
      <w:r w:rsidRPr="001079A8">
        <w:rPr>
          <w:rFonts w:ascii="Arial" w:hAnsi="Arial" w:cs="Arial"/>
          <w:sz w:val="22"/>
          <w:szCs w:val="22"/>
        </w:rPr>
        <w:t>Descripción</w:t>
      </w:r>
      <w:r w:rsidR="00C72672" w:rsidRPr="001079A8">
        <w:rPr>
          <w:rFonts w:ascii="Arial" w:hAnsi="Arial" w:cs="Arial"/>
          <w:sz w:val="22"/>
          <w:szCs w:val="22"/>
        </w:rPr>
        <w:t xml:space="preserve"> </w:t>
      </w:r>
      <w:r w:rsidR="00972220" w:rsidRPr="001079A8">
        <w:rPr>
          <w:rFonts w:ascii="Arial" w:hAnsi="Arial" w:cs="Arial"/>
          <w:sz w:val="22"/>
          <w:szCs w:val="22"/>
        </w:rPr>
        <w:t>de</w:t>
      </w:r>
      <w:r w:rsidR="001F4722">
        <w:rPr>
          <w:rFonts w:ascii="Arial" w:hAnsi="Arial" w:cs="Arial"/>
          <w:sz w:val="22"/>
          <w:szCs w:val="22"/>
        </w:rPr>
        <w:t xml:space="preserve">l </w:t>
      </w:r>
      <w:r w:rsidR="00CD285E">
        <w:rPr>
          <w:rFonts w:ascii="Arial" w:hAnsi="Arial" w:cs="Arial"/>
          <w:sz w:val="22"/>
          <w:szCs w:val="22"/>
        </w:rPr>
        <w:t xml:space="preserve">Modelo </w:t>
      </w:r>
      <w:r w:rsidR="00E6684C">
        <w:rPr>
          <w:rFonts w:ascii="Arial" w:hAnsi="Arial" w:cs="Arial"/>
          <w:sz w:val="22"/>
          <w:szCs w:val="22"/>
        </w:rPr>
        <w:t xml:space="preserve">Específico </w:t>
      </w:r>
      <w:r w:rsidR="00CD285E">
        <w:rPr>
          <w:rFonts w:ascii="Arial" w:hAnsi="Arial" w:cs="Arial"/>
          <w:sz w:val="22"/>
          <w:szCs w:val="22"/>
        </w:rPr>
        <w:t>de Atención</w:t>
      </w:r>
      <w:bookmarkEnd w:id="7"/>
      <w:r w:rsidR="00CD285E">
        <w:rPr>
          <w:rFonts w:ascii="Arial" w:hAnsi="Arial" w:cs="Arial"/>
          <w:sz w:val="22"/>
          <w:szCs w:val="22"/>
        </w:rPr>
        <w:t xml:space="preserve"> </w:t>
      </w:r>
    </w:p>
    <w:p w14:paraId="58B923C4" w14:textId="7BEDB92C" w:rsidR="006059C7" w:rsidRPr="001079A8" w:rsidRDefault="006059C7" w:rsidP="007D3845">
      <w:pPr>
        <w:ind w:left="426"/>
        <w:jc w:val="both"/>
        <w:rPr>
          <w:rFonts w:ascii="Arial" w:hAnsi="Arial" w:cs="Arial"/>
          <w:color w:val="FF0000"/>
          <w:sz w:val="22"/>
          <w:szCs w:val="22"/>
        </w:rPr>
      </w:pPr>
      <w:r w:rsidRPr="001079A8">
        <w:rPr>
          <w:rFonts w:ascii="Arial" w:hAnsi="Arial" w:cs="Arial"/>
          <w:color w:val="FF0000"/>
          <w:sz w:val="22"/>
          <w:szCs w:val="22"/>
        </w:rPr>
        <w:t>Definición clara de</w:t>
      </w:r>
      <w:r w:rsidR="00AF500E">
        <w:rPr>
          <w:rFonts w:ascii="Arial" w:hAnsi="Arial" w:cs="Arial"/>
          <w:color w:val="FF0000"/>
          <w:sz w:val="22"/>
          <w:szCs w:val="22"/>
        </w:rPr>
        <w:t xml:space="preserve">l </w:t>
      </w:r>
      <w:r w:rsidR="00537062">
        <w:rPr>
          <w:rFonts w:ascii="Arial" w:hAnsi="Arial" w:cs="Arial"/>
          <w:color w:val="FF0000"/>
          <w:sz w:val="22"/>
          <w:szCs w:val="22"/>
        </w:rPr>
        <w:t>modelo de atención</w:t>
      </w:r>
      <w:r w:rsidR="00AF500E">
        <w:rPr>
          <w:rFonts w:ascii="Arial" w:hAnsi="Arial" w:cs="Arial"/>
          <w:color w:val="FF0000"/>
          <w:sz w:val="22"/>
          <w:szCs w:val="22"/>
        </w:rPr>
        <w:t xml:space="preserve"> a prestar</w:t>
      </w:r>
      <w:r w:rsidRPr="001079A8">
        <w:rPr>
          <w:rFonts w:ascii="Arial" w:hAnsi="Arial" w:cs="Arial"/>
          <w:color w:val="FF0000"/>
          <w:sz w:val="22"/>
          <w:szCs w:val="22"/>
        </w:rPr>
        <w:t xml:space="preserve"> asegurando la incorporación de la población </w:t>
      </w:r>
      <w:r w:rsidR="00AF500E">
        <w:rPr>
          <w:rFonts w:ascii="Arial" w:hAnsi="Arial" w:cs="Arial"/>
          <w:color w:val="FF0000"/>
          <w:sz w:val="22"/>
          <w:szCs w:val="22"/>
        </w:rPr>
        <w:t>o territo</w:t>
      </w:r>
      <w:r w:rsidR="003B53C5">
        <w:rPr>
          <w:rFonts w:ascii="Arial" w:hAnsi="Arial" w:cs="Arial"/>
          <w:color w:val="FF0000"/>
          <w:sz w:val="22"/>
          <w:szCs w:val="22"/>
        </w:rPr>
        <w:t xml:space="preserve">rio </w:t>
      </w:r>
      <w:r w:rsidRPr="001079A8">
        <w:rPr>
          <w:rFonts w:ascii="Arial" w:hAnsi="Arial" w:cs="Arial"/>
          <w:color w:val="FF0000"/>
          <w:sz w:val="22"/>
          <w:szCs w:val="22"/>
        </w:rPr>
        <w:t>objetivo</w:t>
      </w:r>
      <w:r w:rsidR="003B53C5">
        <w:rPr>
          <w:rFonts w:ascii="Arial" w:hAnsi="Arial" w:cs="Arial"/>
          <w:color w:val="FF0000"/>
          <w:sz w:val="22"/>
          <w:szCs w:val="22"/>
        </w:rPr>
        <w:t>.</w:t>
      </w:r>
    </w:p>
    <w:p w14:paraId="519DED7E" w14:textId="77777777" w:rsidR="001E0579" w:rsidRPr="001079A8" w:rsidRDefault="001E0579" w:rsidP="007D3845">
      <w:pPr>
        <w:ind w:left="426"/>
        <w:jc w:val="both"/>
        <w:rPr>
          <w:rFonts w:ascii="Arial" w:hAnsi="Arial" w:cs="Arial"/>
          <w:color w:val="FF0000"/>
          <w:sz w:val="22"/>
          <w:szCs w:val="22"/>
        </w:rPr>
      </w:pPr>
    </w:p>
    <w:p w14:paraId="183DE412" w14:textId="2AD18DE4" w:rsidR="00861030" w:rsidRDefault="006059C7" w:rsidP="00864014">
      <w:pPr>
        <w:pStyle w:val="Ttulo1"/>
        <w:ind w:left="426"/>
        <w:rPr>
          <w:rFonts w:ascii="Arial" w:hAnsi="Arial" w:cs="Arial"/>
          <w:sz w:val="22"/>
          <w:szCs w:val="22"/>
        </w:rPr>
      </w:pPr>
      <w:bookmarkStart w:id="8" w:name="_Toc177036678"/>
      <w:r w:rsidRPr="001079A8">
        <w:rPr>
          <w:rFonts w:ascii="Arial" w:hAnsi="Arial" w:cs="Arial"/>
          <w:sz w:val="22"/>
          <w:szCs w:val="22"/>
        </w:rPr>
        <w:t xml:space="preserve">Objetivo </w:t>
      </w:r>
      <w:r w:rsidR="00BC1EE9">
        <w:rPr>
          <w:rFonts w:ascii="Arial" w:hAnsi="Arial" w:cs="Arial"/>
          <w:sz w:val="22"/>
          <w:szCs w:val="22"/>
        </w:rPr>
        <w:t xml:space="preserve">del </w:t>
      </w:r>
      <w:r w:rsidR="00D3530D">
        <w:rPr>
          <w:rFonts w:ascii="Arial" w:hAnsi="Arial" w:cs="Arial"/>
          <w:sz w:val="22"/>
          <w:szCs w:val="22"/>
        </w:rPr>
        <w:t xml:space="preserve">Modelo </w:t>
      </w:r>
      <w:r w:rsidR="00AF3FE7">
        <w:rPr>
          <w:rFonts w:ascii="Arial" w:hAnsi="Arial" w:cs="Arial"/>
          <w:sz w:val="22"/>
          <w:szCs w:val="22"/>
        </w:rPr>
        <w:t xml:space="preserve">Específico </w:t>
      </w:r>
      <w:r w:rsidR="00D3530D">
        <w:rPr>
          <w:rFonts w:ascii="Arial" w:hAnsi="Arial" w:cs="Arial"/>
          <w:sz w:val="22"/>
          <w:szCs w:val="22"/>
        </w:rPr>
        <w:t>de Atención</w:t>
      </w:r>
      <w:bookmarkEnd w:id="8"/>
    </w:p>
    <w:p w14:paraId="68ACAF1F" w14:textId="77777777" w:rsidR="007659E5" w:rsidRPr="007659E5" w:rsidRDefault="007659E5" w:rsidP="007659E5"/>
    <w:p w14:paraId="11647E38" w14:textId="144D5D9B" w:rsidR="00A323A4" w:rsidRDefault="006059C7" w:rsidP="00864014">
      <w:pPr>
        <w:pStyle w:val="Prrafodelista"/>
        <w:ind w:left="426"/>
        <w:jc w:val="both"/>
        <w:rPr>
          <w:rFonts w:ascii="Arial" w:hAnsi="Arial" w:cs="Arial"/>
          <w:color w:val="FF0000"/>
          <w:sz w:val="22"/>
          <w:szCs w:val="22"/>
        </w:rPr>
      </w:pPr>
      <w:r w:rsidRPr="001079A8">
        <w:rPr>
          <w:rFonts w:ascii="Arial" w:hAnsi="Arial" w:cs="Arial"/>
          <w:color w:val="FF0000"/>
          <w:sz w:val="22"/>
          <w:szCs w:val="22"/>
          <w:shd w:val="clear" w:color="auto" w:fill="FFFFFF"/>
        </w:rPr>
        <w:t>Precisa la finalidad</w:t>
      </w:r>
      <w:r w:rsidR="005B7DC0">
        <w:rPr>
          <w:rFonts w:ascii="Arial" w:hAnsi="Arial" w:cs="Arial"/>
          <w:color w:val="FF0000"/>
          <w:sz w:val="22"/>
          <w:szCs w:val="22"/>
          <w:shd w:val="clear" w:color="auto" w:fill="FFFFFF"/>
        </w:rPr>
        <w:t xml:space="preserve"> </w:t>
      </w:r>
      <w:r w:rsidRPr="001079A8">
        <w:rPr>
          <w:rFonts w:ascii="Arial" w:hAnsi="Arial" w:cs="Arial"/>
          <w:color w:val="FF0000"/>
          <w:sz w:val="22"/>
          <w:szCs w:val="22"/>
          <w:shd w:val="clear" w:color="auto" w:fill="FFFFFF"/>
        </w:rPr>
        <w:t>en cuanto a los impactos</w:t>
      </w:r>
      <w:r w:rsidR="005B7DC0">
        <w:rPr>
          <w:rFonts w:ascii="Arial" w:hAnsi="Arial" w:cs="Arial"/>
          <w:color w:val="FF0000"/>
          <w:sz w:val="22"/>
          <w:szCs w:val="22"/>
          <w:shd w:val="clear" w:color="auto" w:fill="FFFFFF"/>
        </w:rPr>
        <w:t xml:space="preserve"> </w:t>
      </w:r>
      <w:r w:rsidRPr="001079A8">
        <w:rPr>
          <w:rFonts w:ascii="Arial" w:hAnsi="Arial" w:cs="Arial"/>
          <w:color w:val="FF0000"/>
          <w:sz w:val="22"/>
          <w:szCs w:val="22"/>
          <w:shd w:val="clear" w:color="auto" w:fill="FFFFFF"/>
        </w:rPr>
        <w:t>qu</w:t>
      </w:r>
      <w:r w:rsidR="005B7DC0">
        <w:rPr>
          <w:rFonts w:ascii="Arial" w:hAnsi="Arial" w:cs="Arial"/>
          <w:color w:val="FF0000"/>
          <w:sz w:val="22"/>
          <w:szCs w:val="22"/>
          <w:shd w:val="clear" w:color="auto" w:fill="FFFFFF"/>
        </w:rPr>
        <w:t>e</w:t>
      </w:r>
      <w:r w:rsidRPr="001079A8">
        <w:rPr>
          <w:rFonts w:ascii="Arial" w:hAnsi="Arial" w:cs="Arial"/>
          <w:color w:val="FF0000"/>
          <w:sz w:val="22"/>
          <w:szCs w:val="22"/>
          <w:shd w:val="clear" w:color="auto" w:fill="FFFFFF"/>
        </w:rPr>
        <w:t xml:space="preserve"> </w:t>
      </w:r>
      <w:r w:rsidRPr="001079A8">
        <w:rPr>
          <w:rFonts w:ascii="Arial" w:hAnsi="Arial" w:cs="Arial"/>
          <w:color w:val="FF0000"/>
          <w:sz w:val="22"/>
          <w:szCs w:val="22"/>
        </w:rPr>
        <w:t>pretende generar el ICBF con la implementación de</w:t>
      </w:r>
      <w:r w:rsidR="008C772F">
        <w:rPr>
          <w:rFonts w:ascii="Arial" w:hAnsi="Arial" w:cs="Arial"/>
          <w:color w:val="FF0000"/>
          <w:sz w:val="22"/>
          <w:szCs w:val="22"/>
        </w:rPr>
        <w:t xml:space="preserve">l </w:t>
      </w:r>
      <w:r w:rsidR="00537062">
        <w:rPr>
          <w:rFonts w:ascii="Arial" w:hAnsi="Arial" w:cs="Arial"/>
          <w:color w:val="FF0000"/>
          <w:sz w:val="22"/>
          <w:szCs w:val="22"/>
        </w:rPr>
        <w:t>modelo</w:t>
      </w:r>
      <w:r w:rsidR="00E6684C">
        <w:rPr>
          <w:rFonts w:ascii="Arial" w:hAnsi="Arial" w:cs="Arial"/>
          <w:color w:val="FF0000"/>
          <w:sz w:val="22"/>
          <w:szCs w:val="22"/>
        </w:rPr>
        <w:t xml:space="preserve"> específico</w:t>
      </w:r>
      <w:r w:rsidR="00537062">
        <w:rPr>
          <w:rFonts w:ascii="Arial" w:hAnsi="Arial" w:cs="Arial"/>
          <w:color w:val="FF0000"/>
          <w:sz w:val="22"/>
          <w:szCs w:val="22"/>
        </w:rPr>
        <w:t xml:space="preserve"> de atención</w:t>
      </w:r>
      <w:r w:rsidRPr="001079A8">
        <w:rPr>
          <w:rFonts w:ascii="Arial" w:hAnsi="Arial" w:cs="Arial"/>
          <w:color w:val="FF0000"/>
          <w:sz w:val="22"/>
          <w:szCs w:val="22"/>
        </w:rPr>
        <w:t xml:space="preserve">. </w:t>
      </w:r>
    </w:p>
    <w:p w14:paraId="7BE0900E" w14:textId="77777777" w:rsidR="001F4722" w:rsidRDefault="001F4722" w:rsidP="00864014">
      <w:pPr>
        <w:pStyle w:val="Prrafodelista"/>
        <w:ind w:left="426"/>
        <w:jc w:val="both"/>
        <w:rPr>
          <w:rFonts w:ascii="Arial" w:hAnsi="Arial" w:cs="Arial"/>
          <w:color w:val="FF0000"/>
          <w:sz w:val="22"/>
          <w:szCs w:val="22"/>
        </w:rPr>
      </w:pPr>
    </w:p>
    <w:p w14:paraId="4704117F" w14:textId="7F4AF8B4" w:rsidR="006059C7" w:rsidRPr="001079A8" w:rsidRDefault="000F6976" w:rsidP="001F4722">
      <w:pPr>
        <w:ind w:left="426"/>
        <w:jc w:val="both"/>
        <w:rPr>
          <w:rFonts w:ascii="Arial" w:hAnsi="Arial" w:cs="Arial"/>
          <w:sz w:val="22"/>
          <w:szCs w:val="22"/>
        </w:rPr>
      </w:pPr>
      <w:r>
        <w:rPr>
          <w:rFonts w:ascii="Arial" w:hAnsi="Arial" w:cs="Arial"/>
          <w:color w:val="FF0000"/>
          <w:sz w:val="22"/>
          <w:szCs w:val="22"/>
        </w:rPr>
        <w:t>El</w:t>
      </w:r>
      <w:r w:rsidR="009167E3" w:rsidRPr="009167E3">
        <w:rPr>
          <w:rFonts w:ascii="Arial" w:hAnsi="Arial" w:cs="Arial"/>
          <w:color w:val="FF0000"/>
          <w:sz w:val="22"/>
          <w:szCs w:val="22"/>
        </w:rPr>
        <w:t xml:space="preserve"> objetivo debe ser medible, cuantificable, verificable, claro (lenguaje común y comprensible), </w:t>
      </w:r>
      <w:r w:rsidR="00333805" w:rsidRPr="009167E3">
        <w:rPr>
          <w:rFonts w:ascii="Arial" w:hAnsi="Arial" w:cs="Arial"/>
          <w:color w:val="FF0000"/>
          <w:sz w:val="22"/>
          <w:szCs w:val="22"/>
        </w:rPr>
        <w:t>concreto, enfocado</w:t>
      </w:r>
      <w:r w:rsidR="009167E3" w:rsidRPr="009167E3">
        <w:rPr>
          <w:rFonts w:ascii="Arial" w:hAnsi="Arial" w:cs="Arial"/>
          <w:color w:val="FF0000"/>
          <w:sz w:val="22"/>
          <w:szCs w:val="22"/>
        </w:rPr>
        <w:t xml:space="preserve"> al logro. El objetivo deberá iniciar con un verbo en infinitivo y, en lo posible, evitar utilizar gerundios y adjetivos calificativos.</w:t>
      </w:r>
    </w:p>
    <w:p w14:paraId="21C005DC" w14:textId="592D71C3" w:rsidR="00F779EF" w:rsidRDefault="006059C7" w:rsidP="00F779EF">
      <w:pPr>
        <w:pStyle w:val="Ttulo1"/>
        <w:ind w:left="426"/>
        <w:rPr>
          <w:rFonts w:ascii="Arial" w:hAnsi="Arial" w:cs="Arial"/>
          <w:color w:val="FF0000"/>
          <w:sz w:val="22"/>
        </w:rPr>
      </w:pPr>
      <w:bookmarkStart w:id="9" w:name="_Toc177036679"/>
      <w:r w:rsidRPr="00801F36">
        <w:rPr>
          <w:rFonts w:ascii="Arial" w:hAnsi="Arial" w:cs="Arial"/>
          <w:sz w:val="22"/>
          <w:szCs w:val="24"/>
        </w:rPr>
        <w:lastRenderedPageBreak/>
        <w:t xml:space="preserve">Población </w:t>
      </w:r>
      <w:r w:rsidR="00864014">
        <w:rPr>
          <w:rFonts w:ascii="Arial" w:hAnsi="Arial" w:cs="Arial"/>
          <w:sz w:val="22"/>
          <w:szCs w:val="24"/>
        </w:rPr>
        <w:t xml:space="preserve">o Territorio </w:t>
      </w:r>
      <w:r w:rsidRPr="00801F36">
        <w:rPr>
          <w:rFonts w:ascii="Arial" w:hAnsi="Arial" w:cs="Arial"/>
          <w:sz w:val="22"/>
          <w:szCs w:val="24"/>
        </w:rPr>
        <w:t>Objetivo</w:t>
      </w:r>
      <w:bookmarkEnd w:id="9"/>
    </w:p>
    <w:p w14:paraId="242A7024" w14:textId="20719414" w:rsidR="006059C7" w:rsidRDefault="006059C7" w:rsidP="00211DE0">
      <w:pPr>
        <w:pStyle w:val="Prrafodelista"/>
        <w:ind w:left="426"/>
        <w:jc w:val="both"/>
        <w:rPr>
          <w:rFonts w:ascii="Arial" w:hAnsi="Arial" w:cs="Arial"/>
          <w:color w:val="FF0000"/>
          <w:sz w:val="22"/>
        </w:rPr>
      </w:pPr>
      <w:r w:rsidRPr="00801F36">
        <w:rPr>
          <w:rFonts w:ascii="Arial" w:hAnsi="Arial" w:cs="Arial"/>
          <w:color w:val="FF0000"/>
          <w:sz w:val="22"/>
        </w:rPr>
        <w:t>Población</w:t>
      </w:r>
      <w:r w:rsidR="00641DD0">
        <w:rPr>
          <w:rFonts w:ascii="Arial" w:hAnsi="Arial" w:cs="Arial"/>
          <w:color w:val="FF0000"/>
          <w:sz w:val="22"/>
        </w:rPr>
        <w:t xml:space="preserve"> o territorio</w:t>
      </w:r>
      <w:r w:rsidRPr="00801F36">
        <w:rPr>
          <w:rFonts w:ascii="Arial" w:hAnsi="Arial" w:cs="Arial"/>
          <w:color w:val="FF0000"/>
          <w:sz w:val="22"/>
        </w:rPr>
        <w:t xml:space="preserve"> </w:t>
      </w:r>
      <w:r w:rsidR="001F4722">
        <w:rPr>
          <w:rFonts w:ascii="Arial" w:hAnsi="Arial" w:cs="Arial"/>
          <w:color w:val="FF0000"/>
          <w:sz w:val="22"/>
        </w:rPr>
        <w:t>objetivo</w:t>
      </w:r>
      <w:r w:rsidRPr="00801F36">
        <w:rPr>
          <w:rFonts w:ascii="Arial" w:hAnsi="Arial" w:cs="Arial"/>
          <w:color w:val="FF0000"/>
          <w:sz w:val="22"/>
        </w:rPr>
        <w:t xml:space="preserve"> d</w:t>
      </w:r>
      <w:r w:rsidR="00537062">
        <w:rPr>
          <w:rFonts w:ascii="Arial" w:hAnsi="Arial" w:cs="Arial"/>
          <w:color w:val="FF0000"/>
          <w:sz w:val="22"/>
        </w:rPr>
        <w:t xml:space="preserve">el modelo </w:t>
      </w:r>
      <w:r w:rsidR="00E6684C">
        <w:rPr>
          <w:rFonts w:ascii="Arial" w:hAnsi="Arial" w:cs="Arial"/>
          <w:color w:val="FF0000"/>
          <w:sz w:val="22"/>
        </w:rPr>
        <w:t xml:space="preserve">específico </w:t>
      </w:r>
      <w:r w:rsidR="00537062">
        <w:rPr>
          <w:rFonts w:ascii="Arial" w:hAnsi="Arial" w:cs="Arial"/>
          <w:color w:val="FF0000"/>
          <w:sz w:val="22"/>
        </w:rPr>
        <w:t>de atención</w:t>
      </w:r>
      <w:r w:rsidR="00A92600">
        <w:rPr>
          <w:rFonts w:ascii="Arial" w:hAnsi="Arial" w:cs="Arial"/>
          <w:color w:val="FF0000"/>
          <w:sz w:val="22"/>
        </w:rPr>
        <w:t>.</w:t>
      </w:r>
    </w:p>
    <w:p w14:paraId="0B1CCB08" w14:textId="33BDAA12" w:rsidR="006059C7" w:rsidRPr="007C1CC8" w:rsidRDefault="006059C7" w:rsidP="00F52832">
      <w:pPr>
        <w:pStyle w:val="Ttulo1"/>
        <w:ind w:left="426"/>
        <w:rPr>
          <w:rFonts w:ascii="Arial" w:hAnsi="Arial" w:cs="Arial"/>
          <w:sz w:val="22"/>
          <w:szCs w:val="22"/>
        </w:rPr>
      </w:pPr>
      <w:bookmarkStart w:id="10" w:name="_Toc177036680"/>
      <w:r w:rsidRPr="007C1CC8">
        <w:rPr>
          <w:rFonts w:ascii="Arial" w:hAnsi="Arial" w:cs="Arial"/>
          <w:sz w:val="22"/>
          <w:szCs w:val="22"/>
        </w:rPr>
        <w:t xml:space="preserve">Criterios de </w:t>
      </w:r>
      <w:r w:rsidR="001F4722" w:rsidRPr="007C1CC8">
        <w:rPr>
          <w:rFonts w:ascii="Arial" w:hAnsi="Arial" w:cs="Arial"/>
          <w:sz w:val="22"/>
          <w:szCs w:val="22"/>
        </w:rPr>
        <w:t>Prioriz</w:t>
      </w:r>
      <w:r w:rsidR="001D4FE5" w:rsidRPr="007C1CC8">
        <w:rPr>
          <w:rFonts w:ascii="Arial" w:hAnsi="Arial" w:cs="Arial"/>
          <w:sz w:val="22"/>
          <w:szCs w:val="22"/>
        </w:rPr>
        <w:t>ación</w:t>
      </w:r>
      <w:bookmarkEnd w:id="10"/>
    </w:p>
    <w:p w14:paraId="6AA5B3FE" w14:textId="06C8D898" w:rsidR="006059C7" w:rsidRPr="007C1CC8" w:rsidRDefault="006059C7" w:rsidP="00F52832">
      <w:pPr>
        <w:ind w:left="426"/>
        <w:jc w:val="both"/>
        <w:rPr>
          <w:rFonts w:ascii="Arial" w:hAnsi="Arial" w:cs="Arial"/>
          <w:color w:val="FF0000"/>
          <w:sz w:val="22"/>
          <w:szCs w:val="22"/>
        </w:rPr>
      </w:pPr>
      <w:r w:rsidRPr="007C1CC8">
        <w:rPr>
          <w:rFonts w:ascii="Arial" w:hAnsi="Arial" w:cs="Arial"/>
          <w:color w:val="FF0000"/>
          <w:sz w:val="22"/>
          <w:szCs w:val="22"/>
        </w:rPr>
        <w:t xml:space="preserve">Especificar los criterios de priorización e inscripción de la población </w:t>
      </w:r>
      <w:r w:rsidR="001F4722" w:rsidRPr="007C1CC8">
        <w:rPr>
          <w:rFonts w:ascii="Arial" w:hAnsi="Arial" w:cs="Arial"/>
          <w:color w:val="FF0000"/>
          <w:sz w:val="22"/>
          <w:szCs w:val="22"/>
        </w:rPr>
        <w:t>a atender</w:t>
      </w:r>
      <w:r w:rsidR="00A441F2" w:rsidRPr="007C1CC8">
        <w:rPr>
          <w:rFonts w:ascii="Arial" w:hAnsi="Arial" w:cs="Arial"/>
          <w:color w:val="FF0000"/>
          <w:sz w:val="22"/>
          <w:szCs w:val="22"/>
        </w:rPr>
        <w:t>.</w:t>
      </w:r>
    </w:p>
    <w:p w14:paraId="71F6F90D" w14:textId="77777777" w:rsidR="00861030" w:rsidRPr="007C1CC8" w:rsidRDefault="00861030" w:rsidP="00F52832">
      <w:pPr>
        <w:ind w:left="426"/>
        <w:jc w:val="both"/>
        <w:rPr>
          <w:rFonts w:ascii="Arial" w:hAnsi="Arial" w:cs="Arial"/>
          <w:sz w:val="22"/>
          <w:szCs w:val="22"/>
        </w:rPr>
      </w:pPr>
    </w:p>
    <w:p w14:paraId="01876FC9" w14:textId="3FBCAB1D" w:rsidR="00235BA0" w:rsidRPr="007C1CC8" w:rsidRDefault="00235BA0" w:rsidP="00537062">
      <w:pPr>
        <w:pStyle w:val="Prrafodelista"/>
        <w:numPr>
          <w:ilvl w:val="0"/>
          <w:numId w:val="19"/>
        </w:numPr>
        <w:spacing w:after="160" w:line="256" w:lineRule="auto"/>
        <w:ind w:left="1134"/>
        <w:contextualSpacing/>
        <w:jc w:val="both"/>
        <w:rPr>
          <w:rFonts w:ascii="Arial" w:hAnsi="Arial" w:cs="Arial"/>
          <w:b/>
          <w:color w:val="FF0000"/>
          <w:sz w:val="22"/>
          <w:szCs w:val="22"/>
        </w:rPr>
      </w:pPr>
      <w:r w:rsidRPr="007C1CC8">
        <w:rPr>
          <w:rFonts w:ascii="Arial" w:hAnsi="Arial" w:cs="Arial"/>
          <w:b/>
          <w:sz w:val="22"/>
          <w:szCs w:val="22"/>
        </w:rPr>
        <w:t xml:space="preserve">Priorización: </w:t>
      </w:r>
      <w:r w:rsidRPr="007C1CC8">
        <w:rPr>
          <w:rFonts w:ascii="Arial" w:hAnsi="Arial" w:cs="Arial"/>
          <w:color w:val="FF0000"/>
          <w:sz w:val="22"/>
          <w:szCs w:val="22"/>
        </w:rPr>
        <w:t xml:space="preserve">establecer los criterios de </w:t>
      </w:r>
      <w:r w:rsidR="001F4722" w:rsidRPr="007C1CC8">
        <w:rPr>
          <w:rFonts w:ascii="Arial" w:hAnsi="Arial" w:cs="Arial"/>
          <w:color w:val="FF0000"/>
          <w:sz w:val="22"/>
          <w:szCs w:val="22"/>
        </w:rPr>
        <w:t>priori</w:t>
      </w:r>
      <w:r w:rsidRPr="007C1CC8">
        <w:rPr>
          <w:rFonts w:ascii="Arial" w:hAnsi="Arial" w:cs="Arial"/>
          <w:color w:val="FF0000"/>
          <w:sz w:val="22"/>
          <w:szCs w:val="22"/>
        </w:rPr>
        <w:t>zación</w:t>
      </w:r>
      <w:r w:rsidR="001F4722" w:rsidRPr="007C1CC8">
        <w:rPr>
          <w:rFonts w:ascii="Arial" w:hAnsi="Arial" w:cs="Arial"/>
          <w:color w:val="FF0000"/>
          <w:sz w:val="22"/>
          <w:szCs w:val="22"/>
        </w:rPr>
        <w:t xml:space="preserve"> o focalización a atender en el </w:t>
      </w:r>
      <w:r w:rsidR="00537062">
        <w:rPr>
          <w:rFonts w:ascii="Arial" w:hAnsi="Arial" w:cs="Arial"/>
          <w:color w:val="FF0000"/>
          <w:sz w:val="22"/>
          <w:szCs w:val="22"/>
        </w:rPr>
        <w:t xml:space="preserve">modelo </w:t>
      </w:r>
      <w:r w:rsidR="00E6684C">
        <w:rPr>
          <w:rFonts w:ascii="Arial" w:hAnsi="Arial" w:cs="Arial"/>
          <w:color w:val="FF0000"/>
          <w:sz w:val="22"/>
          <w:szCs w:val="22"/>
        </w:rPr>
        <w:t xml:space="preserve">específico </w:t>
      </w:r>
      <w:r w:rsidR="00537062">
        <w:rPr>
          <w:rFonts w:ascii="Arial" w:hAnsi="Arial" w:cs="Arial"/>
          <w:color w:val="FF0000"/>
          <w:sz w:val="22"/>
          <w:szCs w:val="22"/>
        </w:rPr>
        <w:t>de atención</w:t>
      </w:r>
    </w:p>
    <w:p w14:paraId="43D8353B" w14:textId="70C60EDF" w:rsidR="00235BA0" w:rsidRPr="007C1CC8" w:rsidRDefault="00235BA0" w:rsidP="00537062">
      <w:pPr>
        <w:pStyle w:val="Prrafodelista"/>
        <w:numPr>
          <w:ilvl w:val="0"/>
          <w:numId w:val="19"/>
        </w:numPr>
        <w:spacing w:after="160" w:line="256" w:lineRule="auto"/>
        <w:ind w:left="1134"/>
        <w:contextualSpacing/>
        <w:jc w:val="both"/>
        <w:rPr>
          <w:rFonts w:ascii="Arial" w:hAnsi="Arial" w:cs="Arial"/>
          <w:b/>
          <w:color w:val="FF0000"/>
          <w:sz w:val="22"/>
          <w:szCs w:val="22"/>
        </w:rPr>
      </w:pPr>
      <w:r w:rsidRPr="007C1CC8">
        <w:rPr>
          <w:rFonts w:ascii="Arial" w:hAnsi="Arial" w:cs="Arial"/>
          <w:b/>
          <w:sz w:val="22"/>
          <w:szCs w:val="22"/>
        </w:rPr>
        <w:t>Inscripción de la población</w:t>
      </w:r>
      <w:r w:rsidR="00031F0A" w:rsidRPr="007C1CC8">
        <w:rPr>
          <w:rFonts w:ascii="Arial" w:hAnsi="Arial" w:cs="Arial"/>
          <w:b/>
          <w:sz w:val="22"/>
          <w:szCs w:val="22"/>
        </w:rPr>
        <w:t xml:space="preserve"> o territorio</w:t>
      </w:r>
      <w:r w:rsidRPr="007C1CC8">
        <w:rPr>
          <w:rFonts w:ascii="Arial" w:hAnsi="Arial" w:cs="Arial"/>
          <w:b/>
          <w:sz w:val="22"/>
          <w:szCs w:val="22"/>
        </w:rPr>
        <w:t>:</w:t>
      </w:r>
      <w:r w:rsidRPr="007C1CC8">
        <w:rPr>
          <w:rFonts w:ascii="Arial" w:hAnsi="Arial" w:cs="Arial"/>
          <w:sz w:val="22"/>
          <w:szCs w:val="22"/>
        </w:rPr>
        <w:t xml:space="preserve"> </w:t>
      </w:r>
      <w:r w:rsidRPr="007C1CC8">
        <w:rPr>
          <w:rFonts w:ascii="Arial" w:hAnsi="Arial" w:cs="Arial"/>
          <w:color w:val="FF0000"/>
          <w:sz w:val="22"/>
          <w:szCs w:val="22"/>
        </w:rPr>
        <w:t>requisitos y procedimientos de ingreso de la población</w:t>
      </w:r>
      <w:r w:rsidR="002F1B4A" w:rsidRPr="007C1CC8">
        <w:rPr>
          <w:rFonts w:ascii="Arial" w:hAnsi="Arial" w:cs="Arial"/>
          <w:color w:val="FF0000"/>
          <w:sz w:val="22"/>
          <w:szCs w:val="22"/>
        </w:rPr>
        <w:t xml:space="preserve"> o territorio</w:t>
      </w:r>
      <w:r w:rsidRPr="007C1CC8">
        <w:rPr>
          <w:rFonts w:ascii="Arial" w:hAnsi="Arial" w:cs="Arial"/>
          <w:color w:val="FF0000"/>
          <w:sz w:val="22"/>
          <w:szCs w:val="22"/>
        </w:rPr>
        <w:t xml:space="preserve"> objetivo.</w:t>
      </w:r>
    </w:p>
    <w:p w14:paraId="2EAAFF7D" w14:textId="77777777" w:rsidR="006059C7" w:rsidRPr="007D3845" w:rsidRDefault="006059C7" w:rsidP="007D3845">
      <w:pPr>
        <w:pStyle w:val="Prrafodelista"/>
        <w:ind w:left="1134"/>
        <w:rPr>
          <w:rFonts w:ascii="Arial" w:hAnsi="Arial" w:cs="Arial"/>
          <w:b/>
          <w:sz w:val="22"/>
        </w:rPr>
      </w:pPr>
    </w:p>
    <w:p w14:paraId="71182D02" w14:textId="1157F8FC" w:rsidR="00BC0042" w:rsidRPr="00713D0A" w:rsidRDefault="00BC0042" w:rsidP="00713D0A">
      <w:pPr>
        <w:pStyle w:val="Ttulo1"/>
        <w:numPr>
          <w:ilvl w:val="0"/>
          <w:numId w:val="16"/>
        </w:numPr>
        <w:spacing w:line="480" w:lineRule="auto"/>
        <w:ind w:left="426"/>
        <w:rPr>
          <w:rFonts w:ascii="Arial" w:hAnsi="Arial" w:cs="Arial"/>
          <w:sz w:val="22"/>
          <w:szCs w:val="22"/>
        </w:rPr>
      </w:pPr>
      <w:bookmarkStart w:id="11" w:name="_Toc177036681"/>
      <w:r w:rsidRPr="00713D0A">
        <w:rPr>
          <w:rFonts w:ascii="Arial" w:hAnsi="Arial" w:cs="Arial"/>
          <w:sz w:val="22"/>
          <w:szCs w:val="22"/>
        </w:rPr>
        <w:t>Componentes de</w:t>
      </w:r>
      <w:r w:rsidR="00835760">
        <w:rPr>
          <w:rFonts w:ascii="Arial" w:hAnsi="Arial" w:cs="Arial"/>
          <w:sz w:val="22"/>
          <w:szCs w:val="22"/>
        </w:rPr>
        <w:t xml:space="preserve">l </w:t>
      </w:r>
      <w:r w:rsidR="00537062">
        <w:rPr>
          <w:rFonts w:ascii="Arial" w:hAnsi="Arial" w:cs="Arial"/>
          <w:sz w:val="22"/>
          <w:szCs w:val="22"/>
        </w:rPr>
        <w:t xml:space="preserve">Modelo </w:t>
      </w:r>
      <w:r w:rsidR="00E6684C">
        <w:rPr>
          <w:rFonts w:ascii="Arial" w:hAnsi="Arial" w:cs="Arial"/>
          <w:sz w:val="22"/>
          <w:szCs w:val="22"/>
        </w:rPr>
        <w:t xml:space="preserve">Específico </w:t>
      </w:r>
      <w:r w:rsidR="00537062">
        <w:rPr>
          <w:rFonts w:ascii="Arial" w:hAnsi="Arial" w:cs="Arial"/>
          <w:sz w:val="22"/>
          <w:szCs w:val="22"/>
        </w:rPr>
        <w:t>de Atención</w:t>
      </w:r>
      <w:bookmarkEnd w:id="11"/>
    </w:p>
    <w:p w14:paraId="422D75F9" w14:textId="082C7780" w:rsidR="00834B3E" w:rsidRPr="00146F0D" w:rsidRDefault="00834B3E" w:rsidP="00834B3E">
      <w:pPr>
        <w:pStyle w:val="Prrafodelista"/>
        <w:ind w:left="426"/>
        <w:jc w:val="both"/>
        <w:rPr>
          <w:rFonts w:ascii="Arial" w:hAnsi="Arial" w:cs="Arial"/>
          <w:color w:val="FF0000"/>
          <w:sz w:val="22"/>
        </w:rPr>
      </w:pPr>
      <w:r w:rsidRPr="00146F0D">
        <w:rPr>
          <w:rFonts w:ascii="Arial" w:hAnsi="Arial" w:cs="Arial"/>
          <w:color w:val="FF0000"/>
          <w:sz w:val="22"/>
        </w:rPr>
        <w:t xml:space="preserve">Describen las condiciones que se deben cumplir para la adecuada operación </w:t>
      </w:r>
      <w:r w:rsidR="00537062">
        <w:rPr>
          <w:rFonts w:ascii="Arial" w:hAnsi="Arial" w:cs="Arial"/>
          <w:color w:val="FF0000"/>
          <w:sz w:val="22"/>
        </w:rPr>
        <w:t xml:space="preserve">del modelo </w:t>
      </w:r>
      <w:r w:rsidR="00E6684C">
        <w:rPr>
          <w:rFonts w:ascii="Arial" w:hAnsi="Arial" w:cs="Arial"/>
          <w:color w:val="FF0000"/>
          <w:sz w:val="22"/>
        </w:rPr>
        <w:t xml:space="preserve">específico </w:t>
      </w:r>
      <w:r w:rsidR="00537062">
        <w:rPr>
          <w:rFonts w:ascii="Arial" w:hAnsi="Arial" w:cs="Arial"/>
          <w:color w:val="FF0000"/>
          <w:sz w:val="22"/>
        </w:rPr>
        <w:t>de atención</w:t>
      </w:r>
      <w:r w:rsidRPr="00146F0D">
        <w:rPr>
          <w:rFonts w:ascii="Arial" w:hAnsi="Arial" w:cs="Arial"/>
          <w:color w:val="FF0000"/>
          <w:sz w:val="22"/>
        </w:rPr>
        <w:t xml:space="preserve">, entendidos como las reglas de medida o requisitos indispensables para la operación, con el fin de asegurar la calidad del </w:t>
      </w:r>
      <w:r w:rsidR="006452DE">
        <w:rPr>
          <w:rFonts w:ascii="Arial" w:hAnsi="Arial" w:cs="Arial"/>
          <w:color w:val="FF0000"/>
          <w:sz w:val="22"/>
        </w:rPr>
        <w:t>modelo de atención</w:t>
      </w:r>
      <w:r w:rsidRPr="00146F0D">
        <w:rPr>
          <w:rFonts w:ascii="Arial" w:hAnsi="Arial" w:cs="Arial"/>
          <w:color w:val="FF0000"/>
          <w:sz w:val="22"/>
        </w:rPr>
        <w:t xml:space="preserve"> prestado. </w:t>
      </w:r>
    </w:p>
    <w:p w14:paraId="6513A0CE" w14:textId="77777777" w:rsidR="00834B3E" w:rsidRPr="00834B3E" w:rsidRDefault="00834B3E" w:rsidP="00834B3E">
      <w:pPr>
        <w:ind w:left="426"/>
        <w:jc w:val="both"/>
        <w:rPr>
          <w:rFonts w:ascii="Arial" w:hAnsi="Arial" w:cs="Arial"/>
          <w:color w:val="FF0000"/>
          <w:sz w:val="22"/>
        </w:rPr>
      </w:pPr>
    </w:p>
    <w:p w14:paraId="3D0CE663" w14:textId="16268835" w:rsidR="00834B3E" w:rsidRPr="00834B3E" w:rsidRDefault="00834B3E" w:rsidP="00834B3E">
      <w:pPr>
        <w:pStyle w:val="Prrafodelista"/>
        <w:ind w:left="426"/>
        <w:jc w:val="both"/>
        <w:rPr>
          <w:rFonts w:ascii="Arial" w:hAnsi="Arial" w:cs="Arial"/>
          <w:color w:val="FF0000"/>
          <w:sz w:val="22"/>
        </w:rPr>
      </w:pPr>
      <w:r w:rsidRPr="00834B3E">
        <w:rPr>
          <w:rFonts w:ascii="Arial" w:hAnsi="Arial" w:cs="Arial"/>
          <w:color w:val="FF0000"/>
          <w:sz w:val="22"/>
        </w:rPr>
        <w:t xml:space="preserve">Los componentes o herramientas de gestión del </w:t>
      </w:r>
      <w:r w:rsidR="005D2764">
        <w:rPr>
          <w:rFonts w:ascii="Arial" w:hAnsi="Arial" w:cs="Arial"/>
          <w:color w:val="FF0000"/>
          <w:sz w:val="22"/>
        </w:rPr>
        <w:t xml:space="preserve">modelo de atención </w:t>
      </w:r>
      <w:r w:rsidRPr="00834B3E">
        <w:rPr>
          <w:rFonts w:ascii="Arial" w:hAnsi="Arial" w:cs="Arial"/>
          <w:color w:val="FF0000"/>
          <w:sz w:val="22"/>
        </w:rPr>
        <w:t>se entienden como los atributos de calidad y los aspectos mínimos para los cuales se deben formular los criterios de la operación.</w:t>
      </w:r>
    </w:p>
    <w:p w14:paraId="797DC998" w14:textId="77777777" w:rsidR="00256B81" w:rsidRDefault="00256B81" w:rsidP="00211DE0">
      <w:pPr>
        <w:pStyle w:val="Ttulo1"/>
        <w:ind w:left="426"/>
        <w:rPr>
          <w:rFonts w:ascii="Arial" w:hAnsi="Arial" w:cs="Arial"/>
          <w:sz w:val="22"/>
          <w:szCs w:val="24"/>
        </w:rPr>
      </w:pPr>
      <w:bookmarkStart w:id="12" w:name="_Toc177036682"/>
      <w:r>
        <w:rPr>
          <w:rFonts w:ascii="Arial" w:hAnsi="Arial" w:cs="Arial"/>
          <w:sz w:val="22"/>
          <w:szCs w:val="24"/>
        </w:rPr>
        <w:t>Atributos de Calidad</w:t>
      </w:r>
      <w:bookmarkEnd w:id="12"/>
    </w:p>
    <w:p w14:paraId="69ABD449" w14:textId="77777777" w:rsidR="00F6660B" w:rsidRPr="00146F0D" w:rsidRDefault="006059C7" w:rsidP="00256B81">
      <w:pPr>
        <w:pStyle w:val="Ttulo1"/>
        <w:ind w:left="709"/>
        <w:rPr>
          <w:rFonts w:ascii="Arial" w:hAnsi="Arial" w:cs="Arial"/>
          <w:sz w:val="22"/>
          <w:szCs w:val="24"/>
        </w:rPr>
      </w:pPr>
      <w:bookmarkStart w:id="13" w:name="_Toc177036683"/>
      <w:r w:rsidRPr="00146F0D">
        <w:rPr>
          <w:rFonts w:ascii="Arial" w:hAnsi="Arial" w:cs="Arial"/>
          <w:sz w:val="22"/>
          <w:szCs w:val="24"/>
        </w:rPr>
        <w:t>Atención</w:t>
      </w:r>
      <w:bookmarkEnd w:id="13"/>
    </w:p>
    <w:p w14:paraId="7FFBEF53" w14:textId="606CC10B" w:rsidR="006059C7" w:rsidRPr="00100AD4" w:rsidRDefault="001220B4" w:rsidP="00100AD4">
      <w:pPr>
        <w:pStyle w:val="Prrafodelista"/>
        <w:ind w:left="426"/>
        <w:jc w:val="both"/>
        <w:rPr>
          <w:rFonts w:ascii="Arial" w:hAnsi="Arial" w:cs="Arial"/>
          <w:color w:val="FF0000"/>
          <w:sz w:val="22"/>
        </w:rPr>
      </w:pPr>
      <w:r w:rsidRPr="00100AD4">
        <w:rPr>
          <w:rFonts w:ascii="Arial" w:hAnsi="Arial" w:cs="Arial"/>
          <w:color w:val="FF0000"/>
          <w:sz w:val="22"/>
        </w:rPr>
        <w:t>En este apartado se relacionan los f</w:t>
      </w:r>
      <w:r w:rsidR="006059C7" w:rsidRPr="00100AD4">
        <w:rPr>
          <w:rFonts w:ascii="Arial" w:hAnsi="Arial" w:cs="Arial"/>
          <w:color w:val="FF0000"/>
          <w:sz w:val="22"/>
        </w:rPr>
        <w:t>actores sociales, ocupacionales, emocionales, de recreación que garantizan la calidad de vida de la población</w:t>
      </w:r>
      <w:r w:rsidR="00393067" w:rsidRPr="00100AD4">
        <w:rPr>
          <w:rFonts w:ascii="Arial" w:hAnsi="Arial" w:cs="Arial"/>
          <w:color w:val="FF0000"/>
          <w:sz w:val="22"/>
        </w:rPr>
        <w:t xml:space="preserve"> o territorio</w:t>
      </w:r>
      <w:r w:rsidR="006059C7" w:rsidRPr="00100AD4">
        <w:rPr>
          <w:rFonts w:ascii="Arial" w:hAnsi="Arial" w:cs="Arial"/>
          <w:color w:val="FF0000"/>
          <w:sz w:val="22"/>
        </w:rPr>
        <w:t xml:space="preserve"> a través del desarrollo armónico e integral, el fortalecimiento a la Familia, las acciones de Protección y Prevención en cada ciclo de vida.</w:t>
      </w:r>
    </w:p>
    <w:p w14:paraId="7F193830" w14:textId="77777777" w:rsidR="006059C7" w:rsidRPr="00146F0D" w:rsidRDefault="006059C7" w:rsidP="00256B81">
      <w:pPr>
        <w:pStyle w:val="Prrafodelista"/>
        <w:suppressAutoHyphens/>
        <w:ind w:left="709"/>
        <w:jc w:val="both"/>
        <w:rPr>
          <w:rFonts w:ascii="Arial" w:hAnsi="Arial" w:cs="Arial"/>
          <w:sz w:val="22"/>
        </w:rPr>
      </w:pPr>
    </w:p>
    <w:p w14:paraId="058D7F27" w14:textId="0D4C247D" w:rsidR="0031466D" w:rsidRPr="00146F0D" w:rsidRDefault="006059C7" w:rsidP="00256B81">
      <w:pPr>
        <w:pStyle w:val="Ttulo1"/>
        <w:ind w:left="709"/>
        <w:rPr>
          <w:rFonts w:ascii="Arial" w:hAnsi="Arial" w:cs="Arial"/>
          <w:sz w:val="22"/>
          <w:szCs w:val="24"/>
        </w:rPr>
      </w:pPr>
      <w:bookmarkStart w:id="14" w:name="_Toc177036684"/>
      <w:r w:rsidRPr="00146F0D">
        <w:rPr>
          <w:rFonts w:ascii="Arial" w:hAnsi="Arial" w:cs="Arial"/>
          <w:sz w:val="22"/>
          <w:szCs w:val="24"/>
        </w:rPr>
        <w:t xml:space="preserve">Ambientes </w:t>
      </w:r>
      <w:r w:rsidR="001F4722">
        <w:rPr>
          <w:rFonts w:ascii="Arial" w:hAnsi="Arial" w:cs="Arial"/>
          <w:sz w:val="22"/>
          <w:szCs w:val="24"/>
        </w:rPr>
        <w:t>A</w:t>
      </w:r>
      <w:r w:rsidRPr="00146F0D">
        <w:rPr>
          <w:rFonts w:ascii="Arial" w:hAnsi="Arial" w:cs="Arial"/>
          <w:sz w:val="22"/>
          <w:szCs w:val="24"/>
        </w:rPr>
        <w:t>decuados y Seguros</w:t>
      </w:r>
      <w:bookmarkEnd w:id="14"/>
    </w:p>
    <w:p w14:paraId="2053BC6F" w14:textId="166D69F7" w:rsidR="006059C7" w:rsidRPr="00146F0D" w:rsidRDefault="00B74A47" w:rsidP="00100AD4">
      <w:pPr>
        <w:pStyle w:val="Prrafodelista"/>
        <w:ind w:left="426"/>
        <w:jc w:val="both"/>
        <w:rPr>
          <w:rFonts w:ascii="Arial" w:hAnsi="Arial" w:cs="Arial"/>
          <w:color w:val="FF0000"/>
          <w:sz w:val="22"/>
        </w:rPr>
      </w:pPr>
      <w:r>
        <w:rPr>
          <w:rFonts w:ascii="Arial" w:hAnsi="Arial" w:cs="Arial"/>
          <w:color w:val="FF0000"/>
          <w:sz w:val="22"/>
        </w:rPr>
        <w:t>En este numeral se presentan los aspectos relacionados con i</w:t>
      </w:r>
      <w:r w:rsidR="006059C7" w:rsidRPr="00146F0D">
        <w:rPr>
          <w:rFonts w:ascii="Arial" w:hAnsi="Arial" w:cs="Arial"/>
          <w:color w:val="FF0000"/>
          <w:sz w:val="22"/>
        </w:rPr>
        <w:t>nfraestructura, espacio físico, dotación, medidas de seguridad, control de hacinamiento, planes de prevención de emergencias y ubicación</w:t>
      </w:r>
      <w:r w:rsidR="0031466D" w:rsidRPr="00146F0D">
        <w:rPr>
          <w:rFonts w:ascii="Arial" w:hAnsi="Arial" w:cs="Arial"/>
          <w:color w:val="FF0000"/>
          <w:sz w:val="22"/>
        </w:rPr>
        <w:t>, salubridad</w:t>
      </w:r>
      <w:r>
        <w:rPr>
          <w:rFonts w:ascii="Arial" w:hAnsi="Arial" w:cs="Arial"/>
          <w:color w:val="FF0000"/>
          <w:sz w:val="22"/>
        </w:rPr>
        <w:t xml:space="preserve">, así como, todas las otras </w:t>
      </w:r>
      <w:r w:rsidRPr="00B74A47">
        <w:rPr>
          <w:rFonts w:ascii="Arial" w:hAnsi="Arial" w:cs="Arial"/>
          <w:color w:val="FF0000"/>
          <w:sz w:val="22"/>
        </w:rPr>
        <w:t>c</w:t>
      </w:r>
      <w:r w:rsidR="0031466D" w:rsidRPr="00B74A47">
        <w:rPr>
          <w:rFonts w:ascii="Arial" w:hAnsi="Arial" w:cs="Arial"/>
          <w:color w:val="FF0000"/>
          <w:sz w:val="22"/>
        </w:rPr>
        <w:t>ondiciones ambientales</w:t>
      </w:r>
      <w:r w:rsidRPr="00B74A47">
        <w:rPr>
          <w:rFonts w:ascii="Arial" w:hAnsi="Arial" w:cs="Arial"/>
          <w:color w:val="FF0000"/>
          <w:sz w:val="22"/>
        </w:rPr>
        <w:t xml:space="preserve"> que</w:t>
      </w:r>
      <w:r>
        <w:rPr>
          <w:rFonts w:ascii="Arial" w:hAnsi="Arial" w:cs="Arial"/>
          <w:color w:val="FF0000"/>
          <w:sz w:val="22"/>
        </w:rPr>
        <w:t xml:space="preserve"> puedan afectar </w:t>
      </w:r>
      <w:r w:rsidR="005D2764">
        <w:rPr>
          <w:rFonts w:ascii="Arial" w:hAnsi="Arial" w:cs="Arial"/>
          <w:color w:val="FF0000"/>
          <w:sz w:val="22"/>
        </w:rPr>
        <w:t>l</w:t>
      </w:r>
      <w:r>
        <w:rPr>
          <w:rFonts w:ascii="Arial" w:hAnsi="Arial" w:cs="Arial"/>
          <w:color w:val="FF0000"/>
          <w:sz w:val="22"/>
        </w:rPr>
        <w:t xml:space="preserve">a prestación del </w:t>
      </w:r>
      <w:r w:rsidR="005D2764">
        <w:rPr>
          <w:rFonts w:ascii="Arial" w:hAnsi="Arial" w:cs="Arial"/>
          <w:color w:val="FF0000"/>
          <w:sz w:val="22"/>
        </w:rPr>
        <w:t>modelo de atención</w:t>
      </w:r>
      <w:r w:rsidR="00C559DB">
        <w:rPr>
          <w:rFonts w:ascii="Arial" w:hAnsi="Arial" w:cs="Arial"/>
          <w:color w:val="FF0000"/>
          <w:sz w:val="22"/>
        </w:rPr>
        <w:t>.</w:t>
      </w:r>
    </w:p>
    <w:p w14:paraId="4770A9D1" w14:textId="77777777" w:rsidR="00B74A47" w:rsidRDefault="00B74A47" w:rsidP="00100AD4">
      <w:pPr>
        <w:pStyle w:val="Prrafodelista"/>
        <w:ind w:left="426"/>
        <w:jc w:val="both"/>
        <w:rPr>
          <w:rFonts w:ascii="Arial" w:hAnsi="Arial" w:cs="Arial"/>
          <w:color w:val="FF0000"/>
          <w:sz w:val="22"/>
        </w:rPr>
      </w:pPr>
    </w:p>
    <w:p w14:paraId="65193221" w14:textId="24EFA83A" w:rsidR="006059C7" w:rsidRPr="00100AD4" w:rsidRDefault="00EB5AAC" w:rsidP="00100AD4">
      <w:pPr>
        <w:pStyle w:val="Prrafodelista"/>
        <w:ind w:left="426"/>
        <w:jc w:val="both"/>
        <w:rPr>
          <w:rFonts w:ascii="Arial" w:hAnsi="Arial" w:cs="Arial"/>
          <w:color w:val="FF0000"/>
          <w:sz w:val="22"/>
        </w:rPr>
      </w:pPr>
      <w:r w:rsidRPr="00EB5AAC">
        <w:rPr>
          <w:rFonts w:ascii="Arial" w:hAnsi="Arial" w:cs="Arial"/>
          <w:color w:val="FF0000"/>
          <w:sz w:val="22"/>
        </w:rPr>
        <w:t>Es importante que se realicen las anotaciones correspondientes que se deben tener en cuenta para la prestación del</w:t>
      </w:r>
      <w:r w:rsidR="00175C96">
        <w:rPr>
          <w:rFonts w:ascii="Arial" w:hAnsi="Arial" w:cs="Arial"/>
          <w:color w:val="FF0000"/>
          <w:sz w:val="22"/>
        </w:rPr>
        <w:t xml:space="preserve"> modelo de atención</w:t>
      </w:r>
      <w:r w:rsidRPr="00EB5AAC">
        <w:rPr>
          <w:rFonts w:ascii="Arial" w:hAnsi="Arial" w:cs="Arial"/>
          <w:color w:val="FF0000"/>
          <w:sz w:val="22"/>
        </w:rPr>
        <w:t xml:space="preserve"> en los casos en los que se preste dicho </w:t>
      </w:r>
      <w:r w:rsidR="0099740D">
        <w:rPr>
          <w:rFonts w:ascii="Arial" w:hAnsi="Arial" w:cs="Arial"/>
          <w:color w:val="FF0000"/>
          <w:sz w:val="22"/>
        </w:rPr>
        <w:t>servicio</w:t>
      </w:r>
      <w:r w:rsidRPr="00EB5AAC">
        <w:rPr>
          <w:rFonts w:ascii="Arial" w:hAnsi="Arial" w:cs="Arial"/>
          <w:color w:val="FF0000"/>
          <w:sz w:val="22"/>
        </w:rPr>
        <w:t xml:space="preserve"> a través de unidades móviles o sin infraestructura.</w:t>
      </w:r>
    </w:p>
    <w:p w14:paraId="12A5124E" w14:textId="77777777" w:rsidR="00F6660B" w:rsidRPr="00146F0D" w:rsidRDefault="006059C7" w:rsidP="00256B81">
      <w:pPr>
        <w:pStyle w:val="Ttulo1"/>
        <w:ind w:left="709"/>
        <w:rPr>
          <w:rFonts w:ascii="Arial" w:hAnsi="Arial" w:cs="Arial"/>
          <w:sz w:val="22"/>
          <w:szCs w:val="24"/>
        </w:rPr>
      </w:pPr>
      <w:bookmarkStart w:id="15" w:name="_Toc177036685"/>
      <w:r w:rsidRPr="00146F0D">
        <w:rPr>
          <w:rFonts w:ascii="Arial" w:hAnsi="Arial" w:cs="Arial"/>
          <w:sz w:val="22"/>
          <w:szCs w:val="24"/>
        </w:rPr>
        <w:t>Talento Humano</w:t>
      </w:r>
      <w:bookmarkEnd w:id="15"/>
    </w:p>
    <w:p w14:paraId="008842C8" w14:textId="7A5593FB" w:rsidR="006059C7" w:rsidRPr="00100AD4" w:rsidRDefault="00E416CD" w:rsidP="00100AD4">
      <w:pPr>
        <w:pStyle w:val="Prrafodelista"/>
        <w:ind w:left="426"/>
        <w:jc w:val="both"/>
        <w:rPr>
          <w:rFonts w:ascii="Arial" w:hAnsi="Arial" w:cs="Arial"/>
          <w:color w:val="FF0000"/>
          <w:sz w:val="22"/>
        </w:rPr>
      </w:pPr>
      <w:r w:rsidRPr="00E416CD">
        <w:rPr>
          <w:rFonts w:ascii="Arial" w:hAnsi="Arial" w:cs="Arial"/>
          <w:color w:val="FF0000"/>
          <w:sz w:val="22"/>
        </w:rPr>
        <w:t>Es importante relacionar en este punto las competencias, idoneidad, organización y gestión, para que el talento humano se adec</w:t>
      </w:r>
      <w:r w:rsidR="005B7DC0">
        <w:rPr>
          <w:rFonts w:ascii="Arial" w:hAnsi="Arial" w:cs="Arial"/>
          <w:color w:val="FF0000"/>
          <w:sz w:val="22"/>
        </w:rPr>
        <w:t>ú</w:t>
      </w:r>
      <w:r w:rsidRPr="00E416CD">
        <w:rPr>
          <w:rFonts w:ascii="Arial" w:hAnsi="Arial" w:cs="Arial"/>
          <w:color w:val="FF0000"/>
          <w:sz w:val="22"/>
        </w:rPr>
        <w:t xml:space="preserve">e a la necesidad del </w:t>
      </w:r>
      <w:r w:rsidR="00175C96">
        <w:rPr>
          <w:rFonts w:ascii="Arial" w:hAnsi="Arial" w:cs="Arial"/>
          <w:color w:val="FF0000"/>
          <w:sz w:val="22"/>
        </w:rPr>
        <w:t>modelo de atención</w:t>
      </w:r>
      <w:r w:rsidRPr="00E416CD">
        <w:rPr>
          <w:rFonts w:ascii="Arial" w:hAnsi="Arial" w:cs="Arial"/>
          <w:color w:val="FF0000"/>
          <w:sz w:val="22"/>
        </w:rPr>
        <w:t>, proporción de personal de acuerdo con el tipo de atención por número de usuarios.</w:t>
      </w:r>
    </w:p>
    <w:p w14:paraId="11A30033" w14:textId="77777777" w:rsidR="002D2F7D" w:rsidRPr="00B46C9A" w:rsidRDefault="002D2F7D" w:rsidP="002D2F7D">
      <w:pPr>
        <w:pStyle w:val="Ttulo1"/>
        <w:ind w:left="709"/>
        <w:rPr>
          <w:rFonts w:ascii="Arial" w:hAnsi="Arial" w:cs="Arial"/>
          <w:sz w:val="28"/>
        </w:rPr>
      </w:pPr>
      <w:bookmarkStart w:id="16" w:name="_Toc177036686"/>
      <w:r w:rsidRPr="00B46C9A">
        <w:rPr>
          <w:rFonts w:ascii="Arial" w:hAnsi="Arial" w:cs="Arial"/>
          <w:sz w:val="22"/>
          <w:szCs w:val="24"/>
        </w:rPr>
        <w:lastRenderedPageBreak/>
        <w:t>Alimentación y Nutrición</w:t>
      </w:r>
      <w:bookmarkEnd w:id="16"/>
    </w:p>
    <w:p w14:paraId="2E797E66" w14:textId="47BC13B0" w:rsidR="002D2F7D" w:rsidRPr="00100AD4" w:rsidRDefault="00E30968" w:rsidP="00100AD4">
      <w:pPr>
        <w:pStyle w:val="Prrafodelista"/>
        <w:ind w:left="426"/>
        <w:jc w:val="both"/>
        <w:rPr>
          <w:rFonts w:ascii="Arial" w:hAnsi="Arial" w:cs="Arial"/>
          <w:color w:val="FF0000"/>
          <w:sz w:val="22"/>
        </w:rPr>
      </w:pPr>
      <w:r w:rsidRPr="00E30968">
        <w:rPr>
          <w:rFonts w:ascii="Arial" w:hAnsi="Arial" w:cs="Arial"/>
          <w:color w:val="FF0000"/>
          <w:sz w:val="22"/>
        </w:rPr>
        <w:t>Incluir en este apartado la información correspondiente al aporte nutricional y alimentario, valoraciones nutricionales periódicas, capacitación en estilos de vida saludable, condiciones higiénicas sanitarias, saneamiento básico y buenas prácticas de manufactura. Procedimientos relacionados con compra, transporte, recibo, almacenamiento, preparación, servido y distribución de alimentos, dirigidos al mejoramiento de las condiciones de vida y específicamente de las condiciones de salud, alimentación y nutrición de los niños, niñas, adolescentes y familias del ICBF.</w:t>
      </w:r>
    </w:p>
    <w:p w14:paraId="53DCEE9D" w14:textId="6E825F9D" w:rsidR="002D2F7D" w:rsidRDefault="002D2F7D" w:rsidP="00E30968">
      <w:pPr>
        <w:pStyle w:val="Ttulo1"/>
        <w:ind w:left="709"/>
        <w:rPr>
          <w:rFonts w:ascii="Arial" w:hAnsi="Arial" w:cs="Arial"/>
          <w:sz w:val="22"/>
          <w:szCs w:val="24"/>
        </w:rPr>
      </w:pPr>
      <w:bookmarkStart w:id="17" w:name="_Toc177036687"/>
      <w:r>
        <w:rPr>
          <w:rFonts w:ascii="Arial" w:hAnsi="Arial" w:cs="Arial"/>
          <w:sz w:val="22"/>
          <w:szCs w:val="24"/>
        </w:rPr>
        <w:t xml:space="preserve">Otros </w:t>
      </w:r>
      <w:r w:rsidR="001F4722">
        <w:rPr>
          <w:rFonts w:ascii="Arial" w:hAnsi="Arial" w:cs="Arial"/>
          <w:sz w:val="22"/>
          <w:szCs w:val="24"/>
        </w:rPr>
        <w:t>C</w:t>
      </w:r>
      <w:r>
        <w:rPr>
          <w:rFonts w:ascii="Arial" w:hAnsi="Arial" w:cs="Arial"/>
          <w:sz w:val="22"/>
          <w:szCs w:val="24"/>
        </w:rPr>
        <w:t xml:space="preserve">omponentes del </w:t>
      </w:r>
      <w:r w:rsidR="00C125BD">
        <w:rPr>
          <w:rFonts w:ascii="Arial" w:hAnsi="Arial" w:cs="Arial"/>
          <w:sz w:val="22"/>
          <w:szCs w:val="24"/>
        </w:rPr>
        <w:t xml:space="preserve">Modelo </w:t>
      </w:r>
      <w:r w:rsidR="00E6684C">
        <w:rPr>
          <w:rFonts w:ascii="Arial" w:hAnsi="Arial" w:cs="Arial"/>
          <w:sz w:val="22"/>
          <w:szCs w:val="24"/>
        </w:rPr>
        <w:t xml:space="preserve">Específico </w:t>
      </w:r>
      <w:r w:rsidR="00C125BD">
        <w:rPr>
          <w:rFonts w:ascii="Arial" w:hAnsi="Arial" w:cs="Arial"/>
          <w:sz w:val="22"/>
          <w:szCs w:val="24"/>
        </w:rPr>
        <w:t>de Atención</w:t>
      </w:r>
      <w:r w:rsidR="0068102F">
        <w:rPr>
          <w:rFonts w:ascii="Arial" w:hAnsi="Arial" w:cs="Arial"/>
          <w:sz w:val="22"/>
          <w:szCs w:val="24"/>
        </w:rPr>
        <w:t xml:space="preserve"> (opcional)</w:t>
      </w:r>
      <w:bookmarkEnd w:id="17"/>
    </w:p>
    <w:p w14:paraId="1F29BADA" w14:textId="269E7210" w:rsidR="005D073B" w:rsidRPr="00100AD4" w:rsidRDefault="00A02A66" w:rsidP="00100AD4">
      <w:pPr>
        <w:pStyle w:val="Prrafodelista"/>
        <w:ind w:left="426"/>
        <w:jc w:val="both"/>
        <w:rPr>
          <w:rFonts w:ascii="Arial" w:hAnsi="Arial" w:cs="Arial"/>
          <w:color w:val="FF0000"/>
          <w:sz w:val="22"/>
        </w:rPr>
      </w:pPr>
      <w:r w:rsidRPr="00100AD4">
        <w:rPr>
          <w:rFonts w:ascii="Arial" w:hAnsi="Arial" w:cs="Arial"/>
          <w:color w:val="FF0000"/>
          <w:sz w:val="22"/>
        </w:rPr>
        <w:t>Re</w:t>
      </w:r>
      <w:r w:rsidR="00C643C4" w:rsidRPr="00100AD4">
        <w:rPr>
          <w:rFonts w:ascii="Arial" w:hAnsi="Arial" w:cs="Arial"/>
          <w:color w:val="FF0000"/>
          <w:sz w:val="22"/>
        </w:rPr>
        <w:t>lacionar los componentes que considere son pertinentes para</w:t>
      </w:r>
      <w:r w:rsidR="00EE3F74" w:rsidRPr="00100AD4">
        <w:rPr>
          <w:rFonts w:ascii="Arial" w:hAnsi="Arial" w:cs="Arial"/>
          <w:color w:val="FF0000"/>
          <w:sz w:val="22"/>
        </w:rPr>
        <w:t xml:space="preserve"> la prestación </w:t>
      </w:r>
      <w:r w:rsidR="00054CE9" w:rsidRPr="00100AD4">
        <w:rPr>
          <w:rFonts w:ascii="Arial" w:hAnsi="Arial" w:cs="Arial"/>
          <w:color w:val="FF0000"/>
          <w:sz w:val="22"/>
        </w:rPr>
        <w:t>del</w:t>
      </w:r>
      <w:r w:rsidR="00EE3F74" w:rsidRPr="00100AD4">
        <w:rPr>
          <w:rFonts w:ascii="Arial" w:hAnsi="Arial" w:cs="Arial"/>
          <w:color w:val="FF0000"/>
          <w:sz w:val="22"/>
        </w:rPr>
        <w:t xml:space="preserve"> </w:t>
      </w:r>
      <w:r w:rsidR="00175C96" w:rsidRPr="00100AD4">
        <w:rPr>
          <w:rFonts w:ascii="Arial" w:hAnsi="Arial" w:cs="Arial"/>
          <w:color w:val="FF0000"/>
          <w:sz w:val="22"/>
        </w:rPr>
        <w:t xml:space="preserve">modelo de atención </w:t>
      </w:r>
      <w:r w:rsidR="0068102F" w:rsidRPr="00100AD4">
        <w:rPr>
          <w:rFonts w:ascii="Arial" w:hAnsi="Arial" w:cs="Arial"/>
          <w:color w:val="FF0000"/>
          <w:sz w:val="22"/>
        </w:rPr>
        <w:t xml:space="preserve">y </w:t>
      </w:r>
      <w:r w:rsidR="00406E9D" w:rsidRPr="00100AD4">
        <w:rPr>
          <w:rFonts w:ascii="Arial" w:hAnsi="Arial" w:cs="Arial"/>
          <w:color w:val="FF0000"/>
          <w:sz w:val="22"/>
        </w:rPr>
        <w:t>no están</w:t>
      </w:r>
      <w:r w:rsidR="0068102F" w:rsidRPr="00100AD4">
        <w:rPr>
          <w:rFonts w:ascii="Arial" w:hAnsi="Arial" w:cs="Arial"/>
          <w:color w:val="FF0000"/>
          <w:sz w:val="22"/>
        </w:rPr>
        <w:t xml:space="preserve"> descritos en este formato.</w:t>
      </w:r>
    </w:p>
    <w:p w14:paraId="28854974" w14:textId="6B238C30" w:rsidR="006059C7" w:rsidRPr="00A4641A" w:rsidRDefault="006059C7" w:rsidP="00256B81">
      <w:pPr>
        <w:pStyle w:val="Ttulo1"/>
        <w:ind w:left="709"/>
        <w:rPr>
          <w:rFonts w:ascii="Arial" w:hAnsi="Arial" w:cs="Arial"/>
          <w:sz w:val="22"/>
          <w:szCs w:val="22"/>
        </w:rPr>
      </w:pPr>
      <w:bookmarkStart w:id="18" w:name="_Toc177036688"/>
      <w:r w:rsidRPr="00A4641A">
        <w:rPr>
          <w:rFonts w:ascii="Arial" w:hAnsi="Arial" w:cs="Arial"/>
          <w:sz w:val="22"/>
          <w:szCs w:val="22"/>
        </w:rPr>
        <w:t xml:space="preserve">Requisitos para la </w:t>
      </w:r>
      <w:r w:rsidR="001F4722">
        <w:rPr>
          <w:rFonts w:ascii="Arial" w:hAnsi="Arial" w:cs="Arial"/>
          <w:sz w:val="22"/>
          <w:szCs w:val="22"/>
        </w:rPr>
        <w:t>O</w:t>
      </w:r>
      <w:r w:rsidRPr="00A4641A">
        <w:rPr>
          <w:rFonts w:ascii="Arial" w:hAnsi="Arial" w:cs="Arial"/>
          <w:sz w:val="22"/>
          <w:szCs w:val="22"/>
        </w:rPr>
        <w:t>peración</w:t>
      </w:r>
      <w:bookmarkEnd w:id="18"/>
    </w:p>
    <w:p w14:paraId="1C5FA33C" w14:textId="0982D304" w:rsidR="006059C7" w:rsidRPr="00100AD4" w:rsidRDefault="006059C7" w:rsidP="00100AD4">
      <w:pPr>
        <w:pStyle w:val="Prrafodelista"/>
        <w:ind w:left="426"/>
        <w:jc w:val="both"/>
        <w:rPr>
          <w:rFonts w:ascii="Arial" w:hAnsi="Arial" w:cs="Arial"/>
          <w:color w:val="FF0000"/>
          <w:sz w:val="22"/>
        </w:rPr>
      </w:pPr>
      <w:r w:rsidRPr="00100AD4">
        <w:rPr>
          <w:rFonts w:ascii="Arial" w:hAnsi="Arial" w:cs="Arial"/>
          <w:color w:val="FF0000"/>
          <w:sz w:val="22"/>
        </w:rPr>
        <w:t>Corresponde a la definición y descripción de los requerimientos jurídicos que se deben contemplar y cumplir para la puesta en marcha y operación de la modalidad en particular. Por ejemplo, naturaleza jurídic</w:t>
      </w:r>
      <w:r w:rsidR="00893858" w:rsidRPr="00100AD4">
        <w:rPr>
          <w:rFonts w:ascii="Arial" w:hAnsi="Arial" w:cs="Arial"/>
          <w:color w:val="FF0000"/>
          <w:sz w:val="22"/>
        </w:rPr>
        <w:t>a</w:t>
      </w:r>
      <w:r w:rsidRPr="00100AD4">
        <w:rPr>
          <w:rFonts w:ascii="Arial" w:hAnsi="Arial" w:cs="Arial"/>
          <w:color w:val="FF0000"/>
          <w:sz w:val="22"/>
        </w:rPr>
        <w:t>, requerimientos de personerías jurídicas, licencias, permisos, conceptos sanitarios, autorizaciones, etc</w:t>
      </w:r>
      <w:r w:rsidR="005B7DC0">
        <w:rPr>
          <w:rFonts w:ascii="Arial" w:hAnsi="Arial" w:cs="Arial"/>
          <w:color w:val="FF0000"/>
          <w:sz w:val="22"/>
        </w:rPr>
        <w:t>.</w:t>
      </w:r>
      <w:r w:rsidRPr="00100AD4">
        <w:rPr>
          <w:rFonts w:ascii="Arial" w:hAnsi="Arial" w:cs="Arial"/>
          <w:color w:val="FF0000"/>
          <w:sz w:val="22"/>
        </w:rPr>
        <w:t>, que sea de obligatorio cumplimiento.</w:t>
      </w:r>
    </w:p>
    <w:p w14:paraId="1C060233" w14:textId="77777777" w:rsidR="006059C7" w:rsidRPr="00A4641A" w:rsidRDefault="006059C7" w:rsidP="00256B81">
      <w:pPr>
        <w:pStyle w:val="Ttulo1"/>
        <w:ind w:left="709"/>
        <w:rPr>
          <w:rFonts w:ascii="Arial" w:hAnsi="Arial" w:cs="Arial"/>
          <w:sz w:val="22"/>
          <w:szCs w:val="22"/>
        </w:rPr>
      </w:pPr>
      <w:bookmarkStart w:id="19" w:name="_Toc177036689"/>
      <w:r w:rsidRPr="00A4641A">
        <w:rPr>
          <w:rFonts w:ascii="Arial" w:hAnsi="Arial" w:cs="Arial"/>
          <w:sz w:val="22"/>
          <w:szCs w:val="22"/>
        </w:rPr>
        <w:t>Estructura de Costos</w:t>
      </w:r>
      <w:bookmarkEnd w:id="19"/>
    </w:p>
    <w:p w14:paraId="2D8F2A5B" w14:textId="5389D2D0" w:rsidR="006059C7" w:rsidRPr="00100AD4" w:rsidRDefault="0026316D" w:rsidP="00100AD4">
      <w:pPr>
        <w:pStyle w:val="Prrafodelista"/>
        <w:ind w:left="426"/>
        <w:jc w:val="both"/>
        <w:rPr>
          <w:rFonts w:ascii="Arial" w:hAnsi="Arial" w:cs="Arial"/>
          <w:color w:val="FF0000"/>
          <w:sz w:val="22"/>
        </w:rPr>
      </w:pPr>
      <w:r w:rsidRPr="00100AD4">
        <w:rPr>
          <w:rFonts w:ascii="Arial" w:hAnsi="Arial" w:cs="Arial"/>
          <w:color w:val="FF0000"/>
          <w:sz w:val="22"/>
        </w:rPr>
        <w:t>Describir las v</w:t>
      </w:r>
      <w:r w:rsidR="006059C7" w:rsidRPr="00100AD4">
        <w:rPr>
          <w:rFonts w:ascii="Arial" w:hAnsi="Arial" w:cs="Arial"/>
          <w:color w:val="FF0000"/>
          <w:sz w:val="22"/>
        </w:rPr>
        <w:t xml:space="preserve">ariables de costos para </w:t>
      </w:r>
      <w:r w:rsidR="00757837" w:rsidRPr="00100AD4">
        <w:rPr>
          <w:rFonts w:ascii="Arial" w:hAnsi="Arial" w:cs="Arial"/>
          <w:color w:val="FF0000"/>
          <w:sz w:val="22"/>
        </w:rPr>
        <w:t xml:space="preserve">el </w:t>
      </w:r>
      <w:r w:rsidR="00893858" w:rsidRPr="00100AD4">
        <w:rPr>
          <w:rFonts w:ascii="Arial" w:hAnsi="Arial" w:cs="Arial"/>
          <w:color w:val="FF0000"/>
          <w:sz w:val="22"/>
        </w:rPr>
        <w:t>modelo de atención</w:t>
      </w:r>
      <w:r w:rsidR="006059C7" w:rsidRPr="00100AD4">
        <w:rPr>
          <w:rFonts w:ascii="Arial" w:hAnsi="Arial" w:cs="Arial"/>
          <w:color w:val="FF0000"/>
          <w:sz w:val="22"/>
        </w:rPr>
        <w:t>, especificaciones y valor de cupo atendido. Principales componentes del costo: talento humano, dotaciones (</w:t>
      </w:r>
      <w:r w:rsidR="00757837" w:rsidRPr="00100AD4">
        <w:rPr>
          <w:rFonts w:ascii="Arial" w:hAnsi="Arial" w:cs="Arial"/>
          <w:color w:val="FF0000"/>
          <w:sz w:val="22"/>
        </w:rPr>
        <w:t>a</w:t>
      </w:r>
      <w:r w:rsidR="006059C7" w:rsidRPr="00100AD4">
        <w:rPr>
          <w:rFonts w:ascii="Arial" w:hAnsi="Arial" w:cs="Arial"/>
          <w:color w:val="FF0000"/>
          <w:sz w:val="22"/>
        </w:rPr>
        <w:t xml:space="preserve">seo, personal), alimentación. </w:t>
      </w:r>
    </w:p>
    <w:p w14:paraId="6858B801" w14:textId="77777777" w:rsidR="00866F51" w:rsidRPr="00A323A4" w:rsidRDefault="00866F51" w:rsidP="00256B81">
      <w:pPr>
        <w:numPr>
          <w:ilvl w:val="12"/>
          <w:numId w:val="0"/>
        </w:numPr>
        <w:ind w:left="709"/>
        <w:rPr>
          <w:rFonts w:ascii="Arial" w:hAnsi="Arial" w:cs="Arial"/>
        </w:rPr>
      </w:pPr>
    </w:p>
    <w:p w14:paraId="2E97DB20" w14:textId="77777777" w:rsidR="00633FE0" w:rsidRPr="00504BDE" w:rsidRDefault="00633FE0" w:rsidP="00633FE0">
      <w:pPr>
        <w:pStyle w:val="Ttulo1"/>
        <w:numPr>
          <w:ilvl w:val="0"/>
          <w:numId w:val="16"/>
        </w:numPr>
        <w:spacing w:line="480" w:lineRule="auto"/>
        <w:ind w:left="426"/>
        <w:rPr>
          <w:rFonts w:ascii="Arial" w:hAnsi="Arial" w:cs="Arial"/>
          <w:sz w:val="22"/>
          <w:szCs w:val="22"/>
        </w:rPr>
      </w:pPr>
      <w:bookmarkStart w:id="20" w:name="_Toc177036690"/>
      <w:bookmarkStart w:id="21" w:name="_Toc36210596"/>
      <w:r w:rsidRPr="00504BDE">
        <w:rPr>
          <w:rFonts w:ascii="Arial" w:hAnsi="Arial" w:cs="Arial"/>
          <w:sz w:val="22"/>
          <w:szCs w:val="22"/>
        </w:rPr>
        <w:t>Proceso de Atención</w:t>
      </w:r>
      <w:bookmarkEnd w:id="20"/>
    </w:p>
    <w:p w14:paraId="12BE2F86" w14:textId="62861826" w:rsidR="00633FE0" w:rsidRDefault="00633FE0" w:rsidP="00633FE0">
      <w:pPr>
        <w:pStyle w:val="Prrafodelista"/>
        <w:ind w:left="426"/>
        <w:jc w:val="both"/>
        <w:rPr>
          <w:rFonts w:ascii="Arial" w:hAnsi="Arial" w:cs="Arial"/>
          <w:color w:val="FF0000"/>
          <w:sz w:val="22"/>
        </w:rPr>
      </w:pPr>
      <w:r w:rsidRPr="00146F0D">
        <w:rPr>
          <w:rFonts w:ascii="Arial" w:hAnsi="Arial" w:cs="Arial"/>
          <w:color w:val="FF0000"/>
          <w:sz w:val="22"/>
        </w:rPr>
        <w:t>En este numeral se define y describe la estructura del proceso de atención, es decir</w:t>
      </w:r>
      <w:r w:rsidR="002B0714">
        <w:rPr>
          <w:rFonts w:ascii="Arial" w:hAnsi="Arial" w:cs="Arial"/>
          <w:color w:val="FF0000"/>
          <w:sz w:val="22"/>
        </w:rPr>
        <w:t>,</w:t>
      </w:r>
      <w:r w:rsidRPr="00146F0D">
        <w:rPr>
          <w:rFonts w:ascii="Arial" w:hAnsi="Arial" w:cs="Arial"/>
          <w:color w:val="FF0000"/>
          <w:sz w:val="22"/>
        </w:rPr>
        <w:t xml:space="preserve"> la forma como se organiza de manera secuencial y lógica las etapas o fases del </w:t>
      </w:r>
      <w:r w:rsidR="00DE1DB6">
        <w:rPr>
          <w:rFonts w:ascii="Arial" w:hAnsi="Arial" w:cs="Arial"/>
          <w:color w:val="FF0000"/>
          <w:sz w:val="22"/>
        </w:rPr>
        <w:t>modelo de atención</w:t>
      </w:r>
      <w:r w:rsidRPr="00146F0D">
        <w:rPr>
          <w:rFonts w:ascii="Arial" w:hAnsi="Arial" w:cs="Arial"/>
          <w:color w:val="FF0000"/>
          <w:sz w:val="22"/>
        </w:rPr>
        <w:t xml:space="preserve"> que se ofrece a la población</w:t>
      </w:r>
      <w:r w:rsidR="002B0714">
        <w:rPr>
          <w:rFonts w:ascii="Arial" w:hAnsi="Arial" w:cs="Arial"/>
          <w:color w:val="FF0000"/>
          <w:sz w:val="22"/>
        </w:rPr>
        <w:t xml:space="preserve"> o territorio</w:t>
      </w:r>
      <w:r w:rsidRPr="00146F0D">
        <w:rPr>
          <w:rFonts w:ascii="Arial" w:hAnsi="Arial" w:cs="Arial"/>
          <w:color w:val="FF0000"/>
          <w:sz w:val="22"/>
        </w:rPr>
        <w:t>, incluyendo las actividades específicas a desarrollar por etapa.</w:t>
      </w:r>
    </w:p>
    <w:p w14:paraId="2B790F1B" w14:textId="77777777" w:rsidR="002C4388" w:rsidRDefault="002C4388" w:rsidP="00633FE0">
      <w:pPr>
        <w:pStyle w:val="Prrafodelista"/>
        <w:ind w:left="426"/>
        <w:jc w:val="both"/>
        <w:rPr>
          <w:rFonts w:ascii="Arial" w:hAnsi="Arial" w:cs="Arial"/>
          <w:color w:val="FF0000"/>
          <w:sz w:val="22"/>
        </w:rPr>
      </w:pPr>
    </w:p>
    <w:p w14:paraId="51B6167F" w14:textId="541F3371" w:rsidR="002C4388" w:rsidRPr="00504BDE" w:rsidRDefault="002C4388" w:rsidP="002C4388">
      <w:pPr>
        <w:pStyle w:val="Ttulo1"/>
        <w:numPr>
          <w:ilvl w:val="0"/>
          <w:numId w:val="16"/>
        </w:numPr>
        <w:spacing w:line="480" w:lineRule="auto"/>
        <w:ind w:left="426"/>
        <w:rPr>
          <w:rFonts w:ascii="Arial" w:hAnsi="Arial" w:cs="Arial"/>
          <w:sz w:val="22"/>
          <w:szCs w:val="22"/>
        </w:rPr>
      </w:pPr>
      <w:bookmarkStart w:id="22" w:name="_Toc177036691"/>
      <w:r>
        <w:rPr>
          <w:rFonts w:ascii="Arial" w:hAnsi="Arial" w:cs="Arial"/>
          <w:sz w:val="22"/>
          <w:szCs w:val="22"/>
        </w:rPr>
        <w:t>Monitoreo y Seguimiento</w:t>
      </w:r>
      <w:bookmarkEnd w:id="22"/>
    </w:p>
    <w:p w14:paraId="2B0FA14F" w14:textId="2D954B69" w:rsidR="002C4388" w:rsidRPr="00146F0D" w:rsidRDefault="002C4388" w:rsidP="002C4388">
      <w:pPr>
        <w:pStyle w:val="Prrafodelista"/>
        <w:ind w:left="426"/>
        <w:jc w:val="both"/>
        <w:rPr>
          <w:rFonts w:ascii="Arial" w:hAnsi="Arial" w:cs="Arial"/>
          <w:color w:val="FF0000"/>
          <w:sz w:val="22"/>
        </w:rPr>
      </w:pPr>
      <w:r>
        <w:rPr>
          <w:rFonts w:ascii="Arial" w:hAnsi="Arial" w:cs="Arial"/>
          <w:color w:val="FF0000"/>
          <w:sz w:val="22"/>
        </w:rPr>
        <w:t xml:space="preserve">Indicar </w:t>
      </w:r>
      <w:r w:rsidRPr="00C5327A">
        <w:rPr>
          <w:rFonts w:ascii="Arial" w:hAnsi="Arial" w:cs="Arial"/>
          <w:color w:val="FF0000"/>
          <w:sz w:val="22"/>
          <w:szCs w:val="22"/>
        </w:rPr>
        <w:t xml:space="preserve">los mecanismos que serán utilizados para </w:t>
      </w:r>
      <w:r>
        <w:rPr>
          <w:rFonts w:ascii="Arial" w:hAnsi="Arial" w:cs="Arial"/>
          <w:color w:val="FF0000"/>
          <w:sz w:val="22"/>
          <w:szCs w:val="22"/>
        </w:rPr>
        <w:t>el monitoreo y seguimiento de las actividades que se realizan con el fin de fortalecer el control de la prestación del servicio previo al ejercicio de supervisión</w:t>
      </w:r>
    </w:p>
    <w:p w14:paraId="52A41449" w14:textId="54A9798A" w:rsidR="002C4388" w:rsidRPr="00146F0D" w:rsidRDefault="002C4388" w:rsidP="002C4388">
      <w:pPr>
        <w:pStyle w:val="Prrafodelista"/>
        <w:ind w:left="426"/>
        <w:jc w:val="both"/>
        <w:rPr>
          <w:rFonts w:ascii="Arial" w:hAnsi="Arial" w:cs="Arial"/>
          <w:color w:val="FF0000"/>
          <w:sz w:val="22"/>
        </w:rPr>
      </w:pPr>
    </w:p>
    <w:p w14:paraId="2531D371" w14:textId="00E4EE43" w:rsidR="009A6A14" w:rsidRPr="00C46331" w:rsidRDefault="009A6A14" w:rsidP="009A6A14">
      <w:pPr>
        <w:pStyle w:val="Ttulo1"/>
        <w:numPr>
          <w:ilvl w:val="0"/>
          <w:numId w:val="16"/>
        </w:numPr>
        <w:spacing w:line="480" w:lineRule="auto"/>
        <w:rPr>
          <w:rFonts w:ascii="Arial" w:hAnsi="Arial" w:cs="Arial"/>
          <w:b w:val="0"/>
          <w:sz w:val="22"/>
          <w:szCs w:val="22"/>
        </w:rPr>
      </w:pPr>
      <w:bookmarkStart w:id="23" w:name="_Toc177036692"/>
      <w:r>
        <w:rPr>
          <w:rFonts w:ascii="Arial" w:hAnsi="Arial" w:cs="Arial"/>
          <w:sz w:val="22"/>
          <w:szCs w:val="22"/>
        </w:rPr>
        <w:t xml:space="preserve">Relación de </w:t>
      </w:r>
      <w:r w:rsidRPr="00C46331">
        <w:rPr>
          <w:rFonts w:ascii="Arial" w:hAnsi="Arial" w:cs="Arial"/>
          <w:sz w:val="22"/>
          <w:szCs w:val="22"/>
        </w:rPr>
        <w:t>A</w:t>
      </w:r>
      <w:r>
        <w:rPr>
          <w:rFonts w:ascii="Arial" w:hAnsi="Arial" w:cs="Arial"/>
          <w:sz w:val="22"/>
          <w:szCs w:val="22"/>
        </w:rPr>
        <w:t>nexos</w:t>
      </w:r>
      <w:r w:rsidRPr="00C46331">
        <w:rPr>
          <w:rFonts w:ascii="Arial" w:hAnsi="Arial" w:cs="Arial"/>
          <w:sz w:val="22"/>
          <w:szCs w:val="22"/>
        </w:rPr>
        <w:t xml:space="preserve"> (opcional)</w:t>
      </w:r>
      <w:bookmarkEnd w:id="21"/>
      <w:bookmarkEnd w:id="23"/>
    </w:p>
    <w:p w14:paraId="03894C87" w14:textId="2EFD0F03" w:rsidR="009A6A14" w:rsidRPr="002C7027" w:rsidRDefault="009A6A14" w:rsidP="009A6A14">
      <w:pPr>
        <w:pStyle w:val="Prrafodelista"/>
        <w:ind w:left="360"/>
        <w:jc w:val="both"/>
        <w:rPr>
          <w:rFonts w:ascii="Arial" w:hAnsi="Arial" w:cs="Arial"/>
          <w:color w:val="FF0000"/>
          <w:sz w:val="22"/>
          <w:szCs w:val="22"/>
        </w:rPr>
      </w:pPr>
      <w:r w:rsidRPr="002C7027">
        <w:rPr>
          <w:rFonts w:ascii="Arial" w:hAnsi="Arial" w:cs="Arial"/>
          <w:color w:val="FF0000"/>
          <w:sz w:val="22"/>
          <w:szCs w:val="22"/>
        </w:rPr>
        <w:t>Relacionar el título de aquellos documentos que pueden dar mayor entendimiento en el desarrollo del documento. (</w:t>
      </w:r>
      <w:r w:rsidR="00BD67FB">
        <w:rPr>
          <w:rFonts w:ascii="Arial" w:hAnsi="Arial" w:cs="Arial"/>
          <w:color w:val="FF0000"/>
          <w:sz w:val="22"/>
          <w:szCs w:val="22"/>
        </w:rPr>
        <w:t>E</w:t>
      </w:r>
      <w:r w:rsidR="00BD67FB" w:rsidRPr="002C7027">
        <w:rPr>
          <w:rFonts w:ascii="Arial" w:hAnsi="Arial" w:cs="Arial"/>
          <w:color w:val="FF0000"/>
          <w:sz w:val="22"/>
          <w:szCs w:val="22"/>
        </w:rPr>
        <w:t>j</w:t>
      </w:r>
      <w:r w:rsidR="00BD67FB">
        <w:rPr>
          <w:rFonts w:ascii="Arial" w:hAnsi="Arial" w:cs="Arial"/>
          <w:color w:val="FF0000"/>
          <w:sz w:val="22"/>
          <w:szCs w:val="22"/>
        </w:rPr>
        <w:t>.</w:t>
      </w:r>
      <w:r w:rsidRPr="002C7027">
        <w:rPr>
          <w:rFonts w:ascii="Arial" w:hAnsi="Arial" w:cs="Arial"/>
          <w:color w:val="FF0000"/>
          <w:sz w:val="22"/>
          <w:szCs w:val="22"/>
        </w:rPr>
        <w:t xml:space="preserve"> gr</w:t>
      </w:r>
      <w:r w:rsidR="00A47D7A">
        <w:rPr>
          <w:rFonts w:ascii="Arial" w:hAnsi="Arial" w:cs="Arial"/>
          <w:color w:val="FF0000"/>
          <w:sz w:val="22"/>
          <w:szCs w:val="22"/>
        </w:rPr>
        <w:t>á</w:t>
      </w:r>
      <w:r w:rsidRPr="002C7027">
        <w:rPr>
          <w:rFonts w:ascii="Arial" w:hAnsi="Arial" w:cs="Arial"/>
          <w:color w:val="FF0000"/>
          <w:sz w:val="22"/>
          <w:szCs w:val="22"/>
        </w:rPr>
        <w:t xml:space="preserve">ficas, tablas, cuadros, </w:t>
      </w:r>
      <w:proofErr w:type="spellStart"/>
      <w:r w:rsidRPr="002C7027">
        <w:rPr>
          <w:rFonts w:ascii="Arial" w:hAnsi="Arial" w:cs="Arial"/>
          <w:color w:val="FF0000"/>
          <w:sz w:val="22"/>
          <w:szCs w:val="22"/>
        </w:rPr>
        <w:t>etc</w:t>
      </w:r>
      <w:proofErr w:type="spellEnd"/>
      <w:r w:rsidRPr="002C7027">
        <w:rPr>
          <w:rFonts w:ascii="Arial" w:hAnsi="Arial" w:cs="Arial"/>
          <w:color w:val="FF0000"/>
          <w:sz w:val="22"/>
          <w:szCs w:val="22"/>
        </w:rPr>
        <w:t>). No se deben incluir procedimientos / formatos.</w:t>
      </w:r>
      <w:r>
        <w:rPr>
          <w:rFonts w:ascii="Arial" w:hAnsi="Arial" w:cs="Arial"/>
          <w:color w:val="FF0000"/>
          <w:sz w:val="22"/>
          <w:szCs w:val="22"/>
        </w:rPr>
        <w:t xml:space="preserve"> </w:t>
      </w:r>
      <w:r w:rsidRPr="002C7027">
        <w:rPr>
          <w:rFonts w:ascii="Arial" w:hAnsi="Arial" w:cs="Arial"/>
          <w:color w:val="FF0000"/>
          <w:sz w:val="22"/>
          <w:szCs w:val="22"/>
        </w:rPr>
        <w:t>El cuerpo de los anexos se adjunta al final del documento.</w:t>
      </w:r>
    </w:p>
    <w:p w14:paraId="45498C8B" w14:textId="77777777" w:rsidR="009A6A14" w:rsidRPr="009D42B9" w:rsidRDefault="009A6A14" w:rsidP="009A6A14">
      <w:pPr>
        <w:pStyle w:val="Prrafodelista"/>
        <w:ind w:left="360"/>
        <w:jc w:val="both"/>
        <w:rPr>
          <w:rFonts w:ascii="Arial" w:hAnsi="Arial" w:cs="Arial"/>
          <w:b/>
          <w:sz w:val="22"/>
          <w:szCs w:val="22"/>
        </w:rPr>
      </w:pPr>
    </w:p>
    <w:p w14:paraId="31A17E7F" w14:textId="77777777" w:rsidR="009A6A14" w:rsidRPr="009D42B9" w:rsidRDefault="009A6A14" w:rsidP="009A6A14">
      <w:pPr>
        <w:pStyle w:val="Prrafodelista"/>
        <w:numPr>
          <w:ilvl w:val="0"/>
          <w:numId w:val="29"/>
        </w:numPr>
        <w:jc w:val="both"/>
        <w:rPr>
          <w:rFonts w:ascii="Arial" w:hAnsi="Arial" w:cs="Arial"/>
          <w:b/>
          <w:sz w:val="22"/>
          <w:szCs w:val="22"/>
        </w:rPr>
      </w:pPr>
      <w:r w:rsidRPr="009D42B9">
        <w:rPr>
          <w:rFonts w:ascii="Arial" w:hAnsi="Arial" w:cs="Arial"/>
          <w:b/>
          <w:sz w:val="22"/>
          <w:szCs w:val="22"/>
        </w:rPr>
        <w:t>Anexo 1….</w:t>
      </w:r>
    </w:p>
    <w:p w14:paraId="1B7EAB5A" w14:textId="77777777" w:rsidR="009A6A14" w:rsidRPr="009D42B9" w:rsidRDefault="009A6A14" w:rsidP="009A6A14">
      <w:pPr>
        <w:pStyle w:val="Prrafodelista"/>
        <w:numPr>
          <w:ilvl w:val="0"/>
          <w:numId w:val="29"/>
        </w:numPr>
        <w:jc w:val="both"/>
        <w:rPr>
          <w:rFonts w:ascii="Arial" w:hAnsi="Arial" w:cs="Arial"/>
          <w:b/>
          <w:sz w:val="22"/>
          <w:szCs w:val="22"/>
        </w:rPr>
      </w:pPr>
      <w:r w:rsidRPr="009D42B9">
        <w:rPr>
          <w:rFonts w:ascii="Arial" w:hAnsi="Arial" w:cs="Arial"/>
          <w:b/>
          <w:sz w:val="22"/>
          <w:szCs w:val="22"/>
        </w:rPr>
        <w:t>Anexo 2….</w:t>
      </w:r>
    </w:p>
    <w:p w14:paraId="65804DAC" w14:textId="77777777" w:rsidR="009A6A14" w:rsidRPr="00FC5772" w:rsidRDefault="009A6A14" w:rsidP="009A6A14">
      <w:pPr>
        <w:rPr>
          <w:rFonts w:ascii="Arial" w:hAnsi="Arial" w:cs="Arial"/>
          <w:b/>
          <w:sz w:val="22"/>
          <w:szCs w:val="22"/>
        </w:rPr>
      </w:pPr>
    </w:p>
    <w:p w14:paraId="06309F3F" w14:textId="54CDB521" w:rsidR="009A6A14" w:rsidRPr="002C7027" w:rsidRDefault="009A6A14" w:rsidP="009A6A14">
      <w:pPr>
        <w:pStyle w:val="Ttulo1"/>
        <w:numPr>
          <w:ilvl w:val="0"/>
          <w:numId w:val="16"/>
        </w:numPr>
        <w:spacing w:line="480" w:lineRule="auto"/>
        <w:rPr>
          <w:rFonts w:ascii="Arial" w:hAnsi="Arial" w:cs="Arial"/>
          <w:sz w:val="22"/>
          <w:szCs w:val="22"/>
        </w:rPr>
      </w:pPr>
      <w:bookmarkStart w:id="24" w:name="_Toc36210597"/>
      <w:bookmarkStart w:id="25" w:name="_Toc177036693"/>
      <w:r>
        <w:rPr>
          <w:rFonts w:ascii="Arial" w:hAnsi="Arial" w:cs="Arial"/>
          <w:sz w:val="22"/>
          <w:szCs w:val="22"/>
        </w:rPr>
        <w:lastRenderedPageBreak/>
        <w:t xml:space="preserve">Documentos de </w:t>
      </w:r>
      <w:r w:rsidR="00CE0B69">
        <w:rPr>
          <w:rFonts w:ascii="Arial" w:hAnsi="Arial" w:cs="Arial"/>
          <w:sz w:val="22"/>
          <w:szCs w:val="22"/>
        </w:rPr>
        <w:t>R</w:t>
      </w:r>
      <w:r>
        <w:rPr>
          <w:rFonts w:ascii="Arial" w:hAnsi="Arial" w:cs="Arial"/>
          <w:sz w:val="22"/>
          <w:szCs w:val="22"/>
        </w:rPr>
        <w:t>eferencia</w:t>
      </w:r>
      <w:r w:rsidRPr="002C7027">
        <w:rPr>
          <w:rFonts w:ascii="Arial" w:hAnsi="Arial" w:cs="Arial"/>
          <w:sz w:val="22"/>
          <w:szCs w:val="22"/>
        </w:rPr>
        <w:t xml:space="preserve"> (opcional)</w:t>
      </w:r>
      <w:bookmarkEnd w:id="24"/>
      <w:bookmarkEnd w:id="25"/>
      <w:r w:rsidRPr="002C7027">
        <w:rPr>
          <w:rFonts w:ascii="Arial" w:hAnsi="Arial" w:cs="Arial"/>
          <w:sz w:val="22"/>
          <w:szCs w:val="22"/>
        </w:rPr>
        <w:t xml:space="preserve"> </w:t>
      </w:r>
    </w:p>
    <w:p w14:paraId="1259EC9C" w14:textId="51C65BBB" w:rsidR="009A6A14" w:rsidRPr="001B0FC5" w:rsidRDefault="009A6A14" w:rsidP="009A6A14">
      <w:pPr>
        <w:pStyle w:val="Prrafodelista"/>
        <w:ind w:left="360"/>
        <w:jc w:val="both"/>
        <w:rPr>
          <w:rFonts w:ascii="Arial" w:hAnsi="Arial" w:cs="Arial"/>
          <w:b/>
          <w:color w:val="FF0000"/>
          <w:sz w:val="22"/>
          <w:szCs w:val="22"/>
        </w:rPr>
      </w:pPr>
      <w:r w:rsidRPr="001B0FC5">
        <w:rPr>
          <w:rFonts w:ascii="Arial" w:hAnsi="Arial" w:cs="Arial"/>
          <w:color w:val="FF0000"/>
          <w:sz w:val="22"/>
          <w:szCs w:val="22"/>
        </w:rPr>
        <w:t>Referenciar los documentos internos o externos como instructivos, normas, etc., que contenga información asociad</w:t>
      </w:r>
      <w:r>
        <w:rPr>
          <w:rFonts w:ascii="Arial" w:hAnsi="Arial" w:cs="Arial"/>
          <w:color w:val="FF0000"/>
          <w:sz w:val="22"/>
          <w:szCs w:val="22"/>
        </w:rPr>
        <w:t>a</w:t>
      </w:r>
      <w:r w:rsidRPr="001B0FC5">
        <w:rPr>
          <w:rFonts w:ascii="Arial" w:hAnsi="Arial" w:cs="Arial"/>
          <w:color w:val="FF0000"/>
          <w:sz w:val="22"/>
          <w:szCs w:val="22"/>
        </w:rPr>
        <w:t xml:space="preserve"> o conectada a</w:t>
      </w:r>
      <w:r w:rsidR="008260C3">
        <w:rPr>
          <w:rFonts w:ascii="Arial" w:hAnsi="Arial" w:cs="Arial"/>
          <w:color w:val="FF0000"/>
          <w:sz w:val="22"/>
          <w:szCs w:val="22"/>
        </w:rPr>
        <w:t xml:space="preserve"> la </w:t>
      </w:r>
      <w:r w:rsidR="008E1B64">
        <w:rPr>
          <w:rFonts w:ascii="Arial" w:hAnsi="Arial" w:cs="Arial"/>
          <w:color w:val="FF0000"/>
          <w:sz w:val="22"/>
          <w:szCs w:val="22"/>
        </w:rPr>
        <w:t>Guía.</w:t>
      </w:r>
      <w:r w:rsidRPr="001B0FC5">
        <w:rPr>
          <w:rFonts w:ascii="Arial" w:hAnsi="Arial" w:cs="Arial"/>
          <w:color w:val="FF0000"/>
          <w:sz w:val="22"/>
          <w:szCs w:val="22"/>
        </w:rPr>
        <w:t xml:space="preserve"> Si los documentos asociados corresponden a normativa vigente se debe hacer referencia a la matriz de verificación de requisitos legales.</w:t>
      </w:r>
    </w:p>
    <w:p w14:paraId="1ED6E368" w14:textId="2212B92E" w:rsidR="009A6A14" w:rsidRPr="009D42B9" w:rsidRDefault="009A6A14" w:rsidP="009A6A14">
      <w:pPr>
        <w:pStyle w:val="Prrafodelista"/>
        <w:ind w:left="360"/>
        <w:rPr>
          <w:rFonts w:ascii="Arial" w:hAnsi="Arial" w:cs="Arial"/>
          <w:b/>
          <w:sz w:val="22"/>
          <w:szCs w:val="22"/>
        </w:rPr>
      </w:pPr>
    </w:p>
    <w:p w14:paraId="0121AA48" w14:textId="49E3EC7D" w:rsidR="00166915" w:rsidRPr="00522C91" w:rsidRDefault="00166915" w:rsidP="00522C91">
      <w:pPr>
        <w:pStyle w:val="Ttulo1"/>
        <w:numPr>
          <w:ilvl w:val="0"/>
          <w:numId w:val="16"/>
        </w:numPr>
        <w:spacing w:line="480" w:lineRule="auto"/>
        <w:rPr>
          <w:rFonts w:ascii="Arial" w:hAnsi="Arial" w:cs="Arial"/>
          <w:sz w:val="22"/>
          <w:szCs w:val="22"/>
        </w:rPr>
      </w:pPr>
      <w:bookmarkStart w:id="26" w:name="_Toc177036694"/>
      <w:r w:rsidRPr="00C655D5">
        <w:rPr>
          <w:rFonts w:ascii="Arial" w:hAnsi="Arial" w:cs="Arial"/>
          <w:sz w:val="22"/>
          <w:szCs w:val="22"/>
        </w:rPr>
        <w:t xml:space="preserve">Referencias </w:t>
      </w:r>
      <w:r w:rsidR="00CE0B69">
        <w:rPr>
          <w:rFonts w:ascii="Arial" w:hAnsi="Arial" w:cs="Arial"/>
          <w:sz w:val="22"/>
          <w:szCs w:val="22"/>
        </w:rPr>
        <w:t>B</w:t>
      </w:r>
      <w:r w:rsidRPr="00C655D5">
        <w:rPr>
          <w:rFonts w:ascii="Arial" w:hAnsi="Arial" w:cs="Arial"/>
          <w:sz w:val="22"/>
          <w:szCs w:val="22"/>
        </w:rPr>
        <w:t>ibliográficas</w:t>
      </w:r>
      <w:bookmarkEnd w:id="26"/>
    </w:p>
    <w:p w14:paraId="72021A78" w14:textId="154CA7D3" w:rsidR="004F4D4A" w:rsidRDefault="004F4D4A" w:rsidP="00C655D5">
      <w:pPr>
        <w:ind w:left="426"/>
        <w:rPr>
          <w:rFonts w:ascii="Arial" w:hAnsi="Arial" w:cs="Arial"/>
          <w:color w:val="FF0000"/>
          <w:sz w:val="22"/>
          <w:szCs w:val="22"/>
        </w:rPr>
      </w:pPr>
      <w:r w:rsidRPr="004F4D4A">
        <w:rPr>
          <w:rFonts w:ascii="Arial" w:hAnsi="Arial" w:cs="Arial"/>
          <w:color w:val="FF0000"/>
          <w:sz w:val="22"/>
          <w:szCs w:val="22"/>
        </w:rPr>
        <w:t>Ejemplo de referencias</w:t>
      </w:r>
      <w:r>
        <w:rPr>
          <w:rFonts w:ascii="Arial" w:hAnsi="Arial" w:cs="Arial"/>
          <w:color w:val="FF0000"/>
          <w:sz w:val="22"/>
          <w:szCs w:val="22"/>
        </w:rPr>
        <w:t>:</w:t>
      </w:r>
    </w:p>
    <w:p w14:paraId="38CF0260" w14:textId="77777777" w:rsidR="004F4D4A" w:rsidRPr="004F4D4A" w:rsidRDefault="004F4D4A" w:rsidP="00166915">
      <w:pPr>
        <w:ind w:left="709"/>
        <w:rPr>
          <w:rFonts w:ascii="Arial" w:hAnsi="Arial" w:cs="Arial"/>
          <w:color w:val="FF0000"/>
          <w:sz w:val="22"/>
          <w:szCs w:val="22"/>
        </w:rPr>
      </w:pPr>
    </w:p>
    <w:p w14:paraId="041A90CB" w14:textId="21310E66" w:rsidR="00866F51" w:rsidRDefault="004F4D4A" w:rsidP="00C655D5">
      <w:pPr>
        <w:ind w:left="426"/>
        <w:jc w:val="both"/>
        <w:rPr>
          <w:rFonts w:ascii="Arial" w:hAnsi="Arial" w:cs="Arial"/>
          <w:color w:val="FF0000"/>
          <w:sz w:val="22"/>
          <w:szCs w:val="22"/>
          <w:lang w:val="en-US"/>
        </w:rPr>
      </w:pPr>
      <w:proofErr w:type="spellStart"/>
      <w:r>
        <w:rPr>
          <w:rFonts w:ascii="Arial" w:hAnsi="Arial" w:cs="Arial"/>
          <w:color w:val="FF0000"/>
          <w:sz w:val="22"/>
          <w:szCs w:val="22"/>
          <w:lang w:val="en-US"/>
        </w:rPr>
        <w:t>Apellido</w:t>
      </w:r>
      <w:proofErr w:type="spellEnd"/>
      <w:r w:rsidR="00866F51" w:rsidRPr="00166915">
        <w:rPr>
          <w:rFonts w:ascii="Arial" w:hAnsi="Arial" w:cs="Arial"/>
          <w:color w:val="FF0000"/>
          <w:sz w:val="22"/>
          <w:szCs w:val="22"/>
          <w:lang w:val="en-US"/>
        </w:rPr>
        <w:t xml:space="preserve">, S. </w:t>
      </w:r>
      <w:proofErr w:type="spellStart"/>
      <w:r w:rsidR="00866F51" w:rsidRPr="00166915">
        <w:rPr>
          <w:rFonts w:ascii="Arial" w:hAnsi="Arial" w:cs="Arial"/>
          <w:color w:val="FF0000"/>
          <w:sz w:val="22"/>
          <w:szCs w:val="22"/>
          <w:lang w:val="en-US"/>
        </w:rPr>
        <w:t>Fastqc</w:t>
      </w:r>
      <w:proofErr w:type="spellEnd"/>
      <w:r w:rsidR="00866F51" w:rsidRPr="00166915">
        <w:rPr>
          <w:rFonts w:ascii="Arial" w:hAnsi="Arial" w:cs="Arial"/>
          <w:color w:val="FF0000"/>
          <w:sz w:val="22"/>
          <w:szCs w:val="22"/>
          <w:lang w:val="en-US"/>
        </w:rPr>
        <w:t xml:space="preserve">, (2010). A quality control tool for high throughput sequence data. </w:t>
      </w:r>
    </w:p>
    <w:p w14:paraId="6C50FC6F" w14:textId="77777777" w:rsidR="00C655D5" w:rsidRPr="00166915" w:rsidRDefault="00C655D5" w:rsidP="00C655D5">
      <w:pPr>
        <w:ind w:left="426"/>
        <w:jc w:val="both"/>
        <w:rPr>
          <w:rFonts w:ascii="Arial" w:hAnsi="Arial" w:cs="Arial"/>
          <w:color w:val="FF0000"/>
          <w:sz w:val="22"/>
          <w:szCs w:val="22"/>
          <w:lang w:val="en-US"/>
        </w:rPr>
      </w:pPr>
    </w:p>
    <w:p w14:paraId="0A317D7F" w14:textId="77777777" w:rsidR="00866F51" w:rsidRPr="00166915" w:rsidRDefault="00866F51" w:rsidP="00C655D5">
      <w:pPr>
        <w:ind w:left="426"/>
        <w:jc w:val="both"/>
        <w:rPr>
          <w:rFonts w:ascii="Arial" w:hAnsi="Arial" w:cs="Arial"/>
          <w:color w:val="FF0000"/>
          <w:sz w:val="22"/>
          <w:szCs w:val="22"/>
          <w:lang w:val="en-US"/>
        </w:rPr>
      </w:pPr>
      <w:proofErr w:type="spellStart"/>
      <w:r w:rsidRPr="00166915">
        <w:rPr>
          <w:rFonts w:ascii="Arial" w:hAnsi="Arial" w:cs="Arial"/>
          <w:color w:val="FF0000"/>
          <w:sz w:val="22"/>
          <w:szCs w:val="22"/>
          <w:lang w:val="en-US"/>
        </w:rPr>
        <w:t>Augen</w:t>
      </w:r>
      <w:proofErr w:type="spellEnd"/>
      <w:r w:rsidRPr="00166915">
        <w:rPr>
          <w:rFonts w:ascii="Arial" w:hAnsi="Arial" w:cs="Arial"/>
          <w:color w:val="FF0000"/>
          <w:sz w:val="22"/>
          <w:szCs w:val="22"/>
          <w:lang w:val="en-US"/>
        </w:rPr>
        <w:t>, J. (2004). Bioinformatics in the post-genomic era: Genome, transcriptome, proteome, and information-based medicine. Addison-Wesley Professional.</w:t>
      </w:r>
    </w:p>
    <w:p w14:paraId="27A818C1" w14:textId="77777777" w:rsidR="00866F51" w:rsidRPr="00166915" w:rsidRDefault="00866F51" w:rsidP="00C655D5">
      <w:pPr>
        <w:ind w:left="426"/>
        <w:rPr>
          <w:rFonts w:ascii="Arial" w:hAnsi="Arial" w:cs="Arial"/>
          <w:color w:val="FF0000"/>
          <w:sz w:val="22"/>
          <w:szCs w:val="22"/>
          <w:lang w:val="en-US"/>
        </w:rPr>
      </w:pPr>
    </w:p>
    <w:p w14:paraId="773AA855" w14:textId="77777777" w:rsidR="00866F51" w:rsidRPr="00166915" w:rsidRDefault="00866F51" w:rsidP="00C655D5">
      <w:pPr>
        <w:ind w:left="426"/>
        <w:jc w:val="both"/>
        <w:rPr>
          <w:rFonts w:ascii="Arial" w:hAnsi="Arial" w:cs="Arial"/>
          <w:color w:val="FF0000"/>
          <w:sz w:val="22"/>
          <w:szCs w:val="22"/>
          <w:lang w:val="en-US"/>
        </w:rPr>
      </w:pPr>
      <w:r w:rsidRPr="00166915">
        <w:rPr>
          <w:rFonts w:ascii="Arial" w:hAnsi="Arial" w:cs="Arial"/>
          <w:color w:val="FF0000"/>
          <w:sz w:val="22"/>
          <w:szCs w:val="22"/>
          <w:lang w:val="en-US"/>
        </w:rPr>
        <w:t xml:space="preserve">Bolger, A., &amp; Giorgi, F. </w:t>
      </w:r>
      <w:proofErr w:type="spellStart"/>
      <w:r w:rsidRPr="00166915">
        <w:rPr>
          <w:rFonts w:ascii="Arial" w:hAnsi="Arial" w:cs="Arial"/>
          <w:color w:val="FF0000"/>
          <w:sz w:val="22"/>
          <w:szCs w:val="22"/>
          <w:lang w:val="en-US"/>
        </w:rPr>
        <w:t>Trimmomatic</w:t>
      </w:r>
      <w:proofErr w:type="spellEnd"/>
      <w:r w:rsidRPr="00166915">
        <w:rPr>
          <w:rFonts w:ascii="Arial" w:hAnsi="Arial" w:cs="Arial"/>
          <w:color w:val="FF0000"/>
          <w:sz w:val="22"/>
          <w:szCs w:val="22"/>
          <w:lang w:val="en-US"/>
        </w:rPr>
        <w:t xml:space="preserve">: A Flexible Read Trimming Tool for Illumina NGS Data. URL http://www. </w:t>
      </w:r>
      <w:proofErr w:type="spellStart"/>
      <w:r w:rsidRPr="00166915">
        <w:rPr>
          <w:rFonts w:ascii="Arial" w:hAnsi="Arial" w:cs="Arial"/>
          <w:color w:val="FF0000"/>
          <w:sz w:val="22"/>
          <w:szCs w:val="22"/>
          <w:lang w:val="en-US"/>
        </w:rPr>
        <w:t>usadellab</w:t>
      </w:r>
      <w:proofErr w:type="spellEnd"/>
      <w:r w:rsidRPr="00166915">
        <w:rPr>
          <w:rFonts w:ascii="Arial" w:hAnsi="Arial" w:cs="Arial"/>
          <w:color w:val="FF0000"/>
          <w:sz w:val="22"/>
          <w:szCs w:val="22"/>
          <w:lang w:val="en-US"/>
        </w:rPr>
        <w:t>. org/</w:t>
      </w:r>
      <w:proofErr w:type="spellStart"/>
      <w:r w:rsidRPr="00166915">
        <w:rPr>
          <w:rFonts w:ascii="Arial" w:hAnsi="Arial" w:cs="Arial"/>
          <w:color w:val="FF0000"/>
          <w:sz w:val="22"/>
          <w:szCs w:val="22"/>
          <w:lang w:val="en-US"/>
        </w:rPr>
        <w:t>cms</w:t>
      </w:r>
      <w:proofErr w:type="spellEnd"/>
      <w:r w:rsidRPr="00166915">
        <w:rPr>
          <w:rFonts w:ascii="Arial" w:hAnsi="Arial" w:cs="Arial"/>
          <w:color w:val="FF0000"/>
          <w:sz w:val="22"/>
          <w:szCs w:val="22"/>
          <w:lang w:val="en-US"/>
        </w:rPr>
        <w:t xml:space="preserve">/index. </w:t>
      </w:r>
      <w:proofErr w:type="spellStart"/>
      <w:r w:rsidRPr="00166915">
        <w:rPr>
          <w:rFonts w:ascii="Arial" w:hAnsi="Arial" w:cs="Arial"/>
          <w:color w:val="FF0000"/>
          <w:sz w:val="22"/>
          <w:szCs w:val="22"/>
          <w:lang w:val="en-US"/>
        </w:rPr>
        <w:t>php</w:t>
      </w:r>
      <w:proofErr w:type="spellEnd"/>
      <w:r w:rsidRPr="00166915">
        <w:rPr>
          <w:rFonts w:ascii="Arial" w:hAnsi="Arial" w:cs="Arial"/>
          <w:color w:val="FF0000"/>
          <w:sz w:val="22"/>
          <w:szCs w:val="22"/>
          <w:lang w:val="en-US"/>
        </w:rPr>
        <w:t>.</w:t>
      </w:r>
    </w:p>
    <w:p w14:paraId="2058B307" w14:textId="77777777" w:rsidR="00866F51" w:rsidRPr="00166915" w:rsidRDefault="00866F51" w:rsidP="00166915">
      <w:pPr>
        <w:ind w:left="709"/>
        <w:rPr>
          <w:rFonts w:ascii="Arial" w:hAnsi="Arial" w:cs="Arial"/>
          <w:color w:val="FF0000"/>
          <w:sz w:val="22"/>
          <w:szCs w:val="22"/>
          <w:lang w:val="en-US"/>
        </w:rPr>
      </w:pPr>
    </w:p>
    <w:p w14:paraId="2E668852" w14:textId="69DC91A8" w:rsidR="002F65A0" w:rsidRPr="00A761F6" w:rsidRDefault="002F65A0" w:rsidP="002F65A0">
      <w:pPr>
        <w:pStyle w:val="Ttulo1"/>
        <w:numPr>
          <w:ilvl w:val="0"/>
          <w:numId w:val="16"/>
        </w:numPr>
        <w:spacing w:line="480" w:lineRule="auto"/>
        <w:ind w:left="426"/>
        <w:rPr>
          <w:rFonts w:ascii="Arial" w:hAnsi="Arial" w:cs="Arial"/>
          <w:sz w:val="22"/>
          <w:szCs w:val="22"/>
        </w:rPr>
      </w:pPr>
      <w:bookmarkStart w:id="27" w:name="_Toc177036695"/>
      <w:r w:rsidRPr="00A761F6">
        <w:rPr>
          <w:rFonts w:ascii="Arial" w:hAnsi="Arial" w:cs="Arial"/>
          <w:sz w:val="22"/>
          <w:szCs w:val="22"/>
        </w:rPr>
        <w:t>Control de Cambios</w:t>
      </w:r>
      <w:bookmarkEnd w:id="27"/>
    </w:p>
    <w:p w14:paraId="727111CC" w14:textId="03BE02C9" w:rsidR="00E527AB" w:rsidRPr="00E527AB" w:rsidRDefault="00E527AB" w:rsidP="00E527AB">
      <w:pPr>
        <w:ind w:left="360"/>
        <w:jc w:val="both"/>
        <w:rPr>
          <w:rFonts w:ascii="Arial" w:hAnsi="Arial" w:cs="Arial"/>
          <w:sz w:val="22"/>
          <w:szCs w:val="22"/>
        </w:rPr>
      </w:pPr>
      <w:r w:rsidRPr="00E527AB">
        <w:rPr>
          <w:rFonts w:ascii="Arial" w:hAnsi="Arial" w:cs="Arial"/>
          <w:sz w:val="22"/>
          <w:szCs w:val="22"/>
        </w:rPr>
        <w:t>Registrar información de fecha y versión del documento que se esté ajustando, así como una descripción breve de los cambios que se presenten en el cuerpo del documento según la versión que se modifica, de la más reciente a la más antigua.</w:t>
      </w:r>
    </w:p>
    <w:p w14:paraId="46CBF7E3" w14:textId="77777777" w:rsidR="002F65A0" w:rsidRPr="00A323A4" w:rsidRDefault="002F65A0" w:rsidP="002F65A0">
      <w:pPr>
        <w:ind w:firstLine="708"/>
        <w:jc w:val="both"/>
        <w:rPr>
          <w:rFonts w:ascii="Arial" w:hAnsi="Arial" w:cs="Arial"/>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982"/>
        <w:gridCol w:w="4729"/>
      </w:tblGrid>
      <w:tr w:rsidR="002F65A0" w:rsidRPr="00A323A4" w14:paraId="7ED4BF30" w14:textId="77777777" w:rsidTr="008E40A4">
        <w:trPr>
          <w:trHeight w:val="345"/>
          <w:jc w:val="center"/>
        </w:trPr>
        <w:tc>
          <w:tcPr>
            <w:tcW w:w="1838" w:type="dxa"/>
            <w:shd w:val="clear" w:color="auto" w:fill="CCCCCC"/>
            <w:vAlign w:val="center"/>
          </w:tcPr>
          <w:p w14:paraId="19F188F9" w14:textId="77777777" w:rsidR="002F65A0" w:rsidRPr="000E619C" w:rsidRDefault="002F65A0" w:rsidP="008E40A4">
            <w:pPr>
              <w:tabs>
                <w:tab w:val="left" w:pos="360"/>
              </w:tabs>
              <w:jc w:val="center"/>
              <w:rPr>
                <w:rFonts w:ascii="Arial" w:hAnsi="Arial" w:cs="Arial"/>
                <w:b/>
                <w:bCs/>
                <w:sz w:val="18"/>
                <w:szCs w:val="18"/>
              </w:rPr>
            </w:pPr>
            <w:r w:rsidRPr="000E619C">
              <w:rPr>
                <w:rFonts w:ascii="Arial" w:hAnsi="Arial" w:cs="Arial"/>
                <w:b/>
                <w:bCs/>
                <w:sz w:val="18"/>
                <w:szCs w:val="18"/>
              </w:rPr>
              <w:t>Fecha</w:t>
            </w:r>
          </w:p>
          <w:p w14:paraId="62207333" w14:textId="77777777" w:rsidR="002F65A0" w:rsidRPr="000E619C" w:rsidRDefault="002F65A0" w:rsidP="008E40A4">
            <w:pPr>
              <w:tabs>
                <w:tab w:val="left" w:pos="360"/>
              </w:tabs>
              <w:jc w:val="center"/>
              <w:rPr>
                <w:rFonts w:ascii="Arial" w:hAnsi="Arial" w:cs="Arial"/>
                <w:b/>
                <w:bCs/>
                <w:sz w:val="18"/>
                <w:szCs w:val="18"/>
              </w:rPr>
            </w:pPr>
            <w:r>
              <w:rPr>
                <w:rFonts w:ascii="Arial" w:hAnsi="Arial" w:cs="Arial"/>
                <w:bCs/>
                <w:color w:val="FF0000"/>
                <w:sz w:val="18"/>
                <w:szCs w:val="18"/>
              </w:rPr>
              <w:t>(D</w:t>
            </w:r>
            <w:r w:rsidRPr="000E619C">
              <w:rPr>
                <w:rFonts w:ascii="Arial" w:hAnsi="Arial" w:cs="Arial"/>
                <w:bCs/>
                <w:color w:val="FF0000"/>
                <w:sz w:val="18"/>
                <w:szCs w:val="18"/>
              </w:rPr>
              <w:t>e la Versión del documento que se está actualizando)</w:t>
            </w:r>
          </w:p>
        </w:tc>
        <w:tc>
          <w:tcPr>
            <w:tcW w:w="2982" w:type="dxa"/>
            <w:shd w:val="clear" w:color="auto" w:fill="CCCCCC"/>
            <w:vAlign w:val="center"/>
          </w:tcPr>
          <w:p w14:paraId="11F054F4" w14:textId="77777777" w:rsidR="002F65A0" w:rsidRPr="000E619C" w:rsidRDefault="002F65A0" w:rsidP="008E40A4">
            <w:pPr>
              <w:tabs>
                <w:tab w:val="left" w:pos="360"/>
              </w:tabs>
              <w:jc w:val="center"/>
              <w:rPr>
                <w:rFonts w:ascii="Arial" w:hAnsi="Arial" w:cs="Arial"/>
                <w:b/>
                <w:bCs/>
                <w:sz w:val="18"/>
                <w:szCs w:val="18"/>
              </w:rPr>
            </w:pPr>
            <w:r w:rsidRPr="000E619C">
              <w:rPr>
                <w:rFonts w:ascii="Arial" w:hAnsi="Arial" w:cs="Arial"/>
                <w:b/>
                <w:bCs/>
                <w:sz w:val="18"/>
                <w:szCs w:val="18"/>
              </w:rPr>
              <w:t>Versión</w:t>
            </w:r>
          </w:p>
          <w:p w14:paraId="4BF7DDEC" w14:textId="77777777" w:rsidR="002F65A0" w:rsidRPr="000E619C" w:rsidRDefault="002F65A0" w:rsidP="008E40A4">
            <w:pPr>
              <w:tabs>
                <w:tab w:val="left" w:pos="360"/>
              </w:tabs>
              <w:jc w:val="center"/>
              <w:rPr>
                <w:rFonts w:ascii="Arial" w:hAnsi="Arial" w:cs="Arial"/>
                <w:bCs/>
                <w:sz w:val="18"/>
                <w:szCs w:val="18"/>
              </w:rPr>
            </w:pPr>
            <w:r w:rsidRPr="000E619C">
              <w:rPr>
                <w:rFonts w:ascii="Arial" w:hAnsi="Arial" w:cs="Arial"/>
                <w:bCs/>
                <w:color w:val="FF0000"/>
                <w:sz w:val="18"/>
                <w:szCs w:val="18"/>
              </w:rPr>
              <w:t>(Relacionar la última versión y código del documento que se está actualizando)</w:t>
            </w:r>
          </w:p>
        </w:tc>
        <w:tc>
          <w:tcPr>
            <w:tcW w:w="4729" w:type="dxa"/>
            <w:shd w:val="clear" w:color="auto" w:fill="CCCCCC"/>
            <w:vAlign w:val="center"/>
          </w:tcPr>
          <w:p w14:paraId="7F0972EF" w14:textId="77777777" w:rsidR="002F65A0" w:rsidRPr="000E619C" w:rsidRDefault="002F65A0" w:rsidP="008E40A4">
            <w:pPr>
              <w:tabs>
                <w:tab w:val="left" w:pos="360"/>
              </w:tabs>
              <w:jc w:val="center"/>
              <w:rPr>
                <w:rFonts w:ascii="Arial" w:hAnsi="Arial" w:cs="Arial"/>
                <w:b/>
                <w:bCs/>
                <w:sz w:val="18"/>
                <w:szCs w:val="18"/>
              </w:rPr>
            </w:pPr>
            <w:r w:rsidRPr="000E619C">
              <w:rPr>
                <w:rFonts w:ascii="Arial" w:hAnsi="Arial" w:cs="Arial"/>
                <w:b/>
                <w:bCs/>
                <w:sz w:val="18"/>
                <w:szCs w:val="18"/>
              </w:rPr>
              <w:t>Descripción del Cambio</w:t>
            </w:r>
          </w:p>
          <w:p w14:paraId="288B309D" w14:textId="7967B32E" w:rsidR="002F65A0" w:rsidRPr="000E619C" w:rsidRDefault="002F65A0" w:rsidP="008E40A4">
            <w:pPr>
              <w:tabs>
                <w:tab w:val="left" w:pos="360"/>
              </w:tabs>
              <w:jc w:val="center"/>
              <w:rPr>
                <w:rFonts w:ascii="Arial" w:hAnsi="Arial" w:cs="Arial"/>
                <w:bCs/>
                <w:sz w:val="18"/>
                <w:szCs w:val="18"/>
              </w:rPr>
            </w:pPr>
            <w:r w:rsidRPr="000E619C">
              <w:rPr>
                <w:rFonts w:ascii="Arial" w:hAnsi="Arial" w:cs="Arial"/>
                <w:bCs/>
                <w:color w:val="FF0000"/>
                <w:sz w:val="18"/>
                <w:szCs w:val="18"/>
              </w:rPr>
              <w:t>(Relacionar los cambios realizados)</w:t>
            </w:r>
          </w:p>
        </w:tc>
      </w:tr>
      <w:tr w:rsidR="002F65A0" w:rsidRPr="00A323A4" w14:paraId="18633E46" w14:textId="77777777" w:rsidTr="00634C94">
        <w:trPr>
          <w:trHeight w:val="361"/>
          <w:jc w:val="center"/>
        </w:trPr>
        <w:tc>
          <w:tcPr>
            <w:tcW w:w="1838" w:type="dxa"/>
          </w:tcPr>
          <w:p w14:paraId="42B79191" w14:textId="77777777" w:rsidR="002F65A0" w:rsidRPr="00A323A4" w:rsidRDefault="002F65A0" w:rsidP="008E40A4">
            <w:pPr>
              <w:pStyle w:val="Piedepgina"/>
              <w:rPr>
                <w:rFonts w:ascii="Arial" w:hAnsi="Arial" w:cs="Arial"/>
              </w:rPr>
            </w:pPr>
          </w:p>
        </w:tc>
        <w:tc>
          <w:tcPr>
            <w:tcW w:w="2982" w:type="dxa"/>
            <w:vAlign w:val="center"/>
          </w:tcPr>
          <w:p w14:paraId="17584EB4" w14:textId="77777777" w:rsidR="002F65A0" w:rsidRPr="00A323A4" w:rsidRDefault="002F65A0" w:rsidP="008E40A4">
            <w:pPr>
              <w:pStyle w:val="Piedepgina"/>
              <w:rPr>
                <w:rFonts w:ascii="Arial" w:hAnsi="Arial" w:cs="Arial"/>
              </w:rPr>
            </w:pPr>
          </w:p>
        </w:tc>
        <w:tc>
          <w:tcPr>
            <w:tcW w:w="4729" w:type="dxa"/>
            <w:vAlign w:val="center"/>
          </w:tcPr>
          <w:p w14:paraId="31D01FDD" w14:textId="583F4951" w:rsidR="002F65A0" w:rsidRPr="00A323A4" w:rsidRDefault="002F65A0" w:rsidP="008E40A4">
            <w:pPr>
              <w:tabs>
                <w:tab w:val="left" w:pos="360"/>
              </w:tabs>
              <w:jc w:val="both"/>
              <w:rPr>
                <w:rFonts w:ascii="Arial" w:hAnsi="Arial" w:cs="Arial"/>
              </w:rPr>
            </w:pPr>
          </w:p>
        </w:tc>
      </w:tr>
    </w:tbl>
    <w:p w14:paraId="6B0BBF01" w14:textId="3CAB69DF" w:rsidR="002E322E" w:rsidRPr="002E322E" w:rsidRDefault="002E322E" w:rsidP="002E322E">
      <w:pPr>
        <w:rPr>
          <w:rFonts w:ascii="Arial" w:hAnsi="Arial" w:cs="Arial"/>
          <w:sz w:val="22"/>
          <w:szCs w:val="22"/>
        </w:rPr>
      </w:pPr>
    </w:p>
    <w:p w14:paraId="446AADA9" w14:textId="342F59EA" w:rsidR="002E322E" w:rsidRPr="00205E4C" w:rsidRDefault="002E322E" w:rsidP="005079BA">
      <w:pPr>
        <w:tabs>
          <w:tab w:val="center" w:pos="4252"/>
          <w:tab w:val="right" w:pos="8504"/>
        </w:tabs>
        <w:ind w:left="567"/>
        <w:jc w:val="both"/>
        <w:rPr>
          <w:rFonts w:ascii="Arial" w:hAnsi="Arial" w:cs="Arial"/>
          <w:color w:val="FF0000"/>
          <w:sz w:val="22"/>
          <w:szCs w:val="22"/>
        </w:rPr>
      </w:pPr>
    </w:p>
    <w:sectPr w:rsidR="002E322E" w:rsidRPr="00205E4C" w:rsidSect="009B7CD4">
      <w:headerReference w:type="default" r:id="rId8"/>
      <w:footerReference w:type="default" r:id="rId9"/>
      <w:headerReference w:type="first" r:id="rId10"/>
      <w:footerReference w:type="first" r:id="rId11"/>
      <w:pgSz w:w="12242" w:h="15842" w:code="1"/>
      <w:pgMar w:top="1985" w:right="1043" w:bottom="720" w:left="720" w:header="426" w:footer="2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4851" w14:textId="77777777" w:rsidR="00D9234D" w:rsidRDefault="00D9234D">
      <w:r>
        <w:separator/>
      </w:r>
    </w:p>
  </w:endnote>
  <w:endnote w:type="continuationSeparator" w:id="0">
    <w:p w14:paraId="4DE94EFE" w14:textId="77777777" w:rsidR="00D9234D" w:rsidRDefault="00D9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D64A8" w14:textId="77777777" w:rsidR="002F62E9" w:rsidRDefault="002F62E9" w:rsidP="000E52D6">
    <w:pPr>
      <w:pStyle w:val="Piedepgina"/>
      <w:rPr>
        <w:rFonts w:ascii="Tempus Sans ITC" w:hAnsi="Tempus Sans ITC"/>
        <w:b/>
        <w:lang w:val="es-ES"/>
      </w:rPr>
    </w:pPr>
  </w:p>
  <w:p w14:paraId="3F8B57CC" w14:textId="209DA934" w:rsidR="002F62E9" w:rsidRDefault="00A73C70" w:rsidP="00691FFF">
    <w:pPr>
      <w:pStyle w:val="Piedepgina"/>
      <w:jc w:val="center"/>
      <w:rPr>
        <w:rFonts w:ascii="Tempus Sans ITC" w:hAnsi="Tempus Sans ITC"/>
        <w:b/>
        <w:lang w:val="es-ES"/>
      </w:rPr>
    </w:pPr>
    <w:r>
      <w:rPr>
        <w:rFonts w:ascii="Tempus Sans ITC" w:hAnsi="Tempus Sans ITC"/>
        <w:b/>
        <w:lang w:val="es-ES"/>
      </w:rPr>
      <w:t>¡</w:t>
    </w:r>
    <w:r w:rsidR="002F62E9" w:rsidRPr="009A75E9">
      <w:rPr>
        <w:rFonts w:ascii="Tempus Sans ITC" w:hAnsi="Tempus Sans ITC"/>
        <w:b/>
        <w:lang w:val="es-ES"/>
      </w:rPr>
      <w:t>Antes de imprimir este documento… piense en el medio ambiente!</w:t>
    </w:r>
    <w:r w:rsidR="002F62E9">
      <w:rPr>
        <w:rFonts w:ascii="Tempus Sans ITC" w:hAnsi="Tempus Sans ITC"/>
        <w:b/>
        <w:lang w:val="es-ES"/>
      </w:rPr>
      <w:t xml:space="preserve"> </w:t>
    </w:r>
  </w:p>
  <w:p w14:paraId="5FB413FC" w14:textId="77777777" w:rsidR="002F62E9" w:rsidRDefault="002F62E9" w:rsidP="00691FFF">
    <w:pPr>
      <w:pStyle w:val="Piedepgina"/>
      <w:jc w:val="center"/>
      <w:rPr>
        <w:rFonts w:ascii="Arial" w:hAnsi="Arial" w:cs="Arial"/>
        <w:i/>
        <w:sz w:val="12"/>
        <w:szCs w:val="12"/>
      </w:rPr>
    </w:pPr>
  </w:p>
  <w:p w14:paraId="1A6F9373" w14:textId="77777777" w:rsidR="002F62E9" w:rsidRPr="00E30C34" w:rsidRDefault="002F62E9"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457861A4" w14:textId="77777777" w:rsidR="002F62E9" w:rsidRDefault="002F62E9" w:rsidP="00CC78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7B3D" w14:textId="77777777" w:rsidR="002F62E9" w:rsidRDefault="002F62E9" w:rsidP="00064766">
    <w:pPr>
      <w:pStyle w:val="Piedepgina"/>
      <w:tabs>
        <w:tab w:val="clear" w:pos="8504"/>
      </w:tabs>
      <w:rPr>
        <w:rFonts w:ascii="Tempus Sans ITC" w:hAnsi="Tempus Sans ITC"/>
        <w:b/>
        <w:lang w:val="es-ES"/>
      </w:rPr>
    </w:pPr>
  </w:p>
  <w:p w14:paraId="77F78A28" w14:textId="77777777" w:rsidR="002F62E9" w:rsidRPr="00064766" w:rsidRDefault="002F62E9"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proofErr w:type="gramStart"/>
    <w:r w:rsidRPr="009A75E9">
      <w:rPr>
        <w:rFonts w:ascii="Tempus Sans ITC" w:hAnsi="Tempus Sans ITC"/>
        <w:b/>
        <w:lang w:val="es-ES"/>
      </w:rPr>
      <w:t>!</w:t>
    </w:r>
    <w:r>
      <w:rPr>
        <w:rFonts w:ascii="Tempus Sans ITC" w:hAnsi="Tempus Sans ITC"/>
        <w:b/>
        <w:lang w:val="es-ES"/>
      </w:rPr>
      <w:t xml:space="preserve"> </w:t>
    </w:r>
    <w:r w:rsidRPr="009A75E9">
      <w:rPr>
        <w:rFonts w:ascii="Tempus Sans ITC" w:hAnsi="Tempus Sans ITC"/>
        <w:b/>
      </w:rPr>
      <w:t>!</w:t>
    </w:r>
    <w:proofErr w:type="gramEnd"/>
  </w:p>
  <w:p w14:paraId="6E7C06CE" w14:textId="77777777" w:rsidR="002F62E9" w:rsidRDefault="002F62E9" w:rsidP="00064766">
    <w:pPr>
      <w:pStyle w:val="Piedepgina"/>
      <w:jc w:val="center"/>
      <w:rPr>
        <w:rFonts w:ascii="Arial" w:hAnsi="Arial" w:cs="Arial"/>
        <w:i/>
        <w:sz w:val="12"/>
        <w:szCs w:val="12"/>
      </w:rPr>
    </w:pPr>
  </w:p>
  <w:p w14:paraId="271E0ACB" w14:textId="77777777" w:rsidR="002F62E9" w:rsidRDefault="002F62E9"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14:paraId="4690CE42" w14:textId="77777777" w:rsidR="002F62E9" w:rsidRPr="00064766" w:rsidRDefault="002F62E9"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proofErr w:type="spellStart"/>
    <w:r>
      <w:rPr>
        <w:rFonts w:ascii="Arial" w:hAnsi="Arial" w:cs="Arial"/>
        <w:sz w:val="18"/>
      </w:rPr>
      <w:t>xxxx</w:t>
    </w:r>
    <w:r w:rsidRPr="00064766">
      <w:rPr>
        <w:rFonts w:ascii="Arial" w:hAnsi="Arial" w:cs="Arial"/>
        <w:sz w:val="18"/>
      </w:rPr>
      <w:t>Versión</w:t>
    </w:r>
    <w:proofErr w:type="spellEnd"/>
  </w:p>
  <w:p w14:paraId="3C45A2E0" w14:textId="77777777" w:rsidR="002F62E9" w:rsidRPr="002835E6" w:rsidRDefault="002F62E9" w:rsidP="00691FFF">
    <w:pPr>
      <w:pStyle w:val="Piedepgina"/>
      <w:jc w:val="center"/>
    </w:pPr>
  </w:p>
  <w:p w14:paraId="5686509A" w14:textId="77777777" w:rsidR="002F62E9" w:rsidRPr="00691FFF" w:rsidRDefault="002F62E9"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8FB79" w14:textId="77777777" w:rsidR="00D9234D" w:rsidRDefault="00D9234D">
      <w:r>
        <w:separator/>
      </w:r>
    </w:p>
  </w:footnote>
  <w:footnote w:type="continuationSeparator" w:id="0">
    <w:p w14:paraId="325FAD15" w14:textId="77777777" w:rsidR="00D9234D" w:rsidRDefault="00D92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2F62E9" w:rsidRPr="00636C1E" w14:paraId="206B33E6" w14:textId="77777777" w:rsidTr="00863E86">
      <w:trPr>
        <w:cantSplit/>
        <w:trHeight w:val="764"/>
      </w:trPr>
      <w:tc>
        <w:tcPr>
          <w:tcW w:w="1247" w:type="dxa"/>
          <w:vMerge w:val="restart"/>
        </w:tcPr>
        <w:p w14:paraId="73B50FEB" w14:textId="77777777" w:rsidR="002F62E9" w:rsidRDefault="002F62E9" w:rsidP="004D3FBA">
          <w:pPr>
            <w:pStyle w:val="Encabezado"/>
          </w:pPr>
          <w:r>
            <w:rPr>
              <w:noProof/>
              <w:lang w:eastAsia="es-CO"/>
            </w:rPr>
            <w:drawing>
              <wp:anchor distT="0" distB="0" distL="114300" distR="114300" simplePos="0" relativeHeight="251657728" behindDoc="0" locked="0" layoutInCell="1" allowOverlap="1" wp14:anchorId="02842C93" wp14:editId="23AEB18F">
                <wp:simplePos x="0" y="0"/>
                <wp:positionH relativeFrom="column">
                  <wp:posOffset>52070</wp:posOffset>
                </wp:positionH>
                <wp:positionV relativeFrom="paragraph">
                  <wp:posOffset>138620</wp:posOffset>
                </wp:positionV>
                <wp:extent cx="554309" cy="665018"/>
                <wp:effectExtent l="0" t="0" r="0" b="1905"/>
                <wp:wrapNone/>
                <wp:docPr id="1866552772" name="Imagen 186655277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0430A004" w14:textId="77777777" w:rsidR="002F62E9" w:rsidRPr="005B7DC0" w:rsidRDefault="002F62E9" w:rsidP="004D3FBA">
          <w:pPr>
            <w:pStyle w:val="Encabezado"/>
            <w:tabs>
              <w:tab w:val="left" w:pos="380"/>
              <w:tab w:val="center" w:pos="2571"/>
            </w:tabs>
            <w:jc w:val="center"/>
            <w:rPr>
              <w:rFonts w:ascii="Arial" w:hAnsi="Arial" w:cs="Arial"/>
              <w:b/>
              <w:sz w:val="20"/>
              <w:szCs w:val="20"/>
            </w:rPr>
          </w:pPr>
          <w:r w:rsidRPr="005B7DC0">
            <w:rPr>
              <w:rFonts w:ascii="Arial" w:hAnsi="Arial" w:cs="Arial"/>
              <w:b/>
              <w:sz w:val="20"/>
              <w:szCs w:val="20"/>
            </w:rPr>
            <w:t xml:space="preserve">PROCESO </w:t>
          </w:r>
        </w:p>
        <w:p w14:paraId="58776463" w14:textId="51498623" w:rsidR="002F62E9" w:rsidRPr="005B7DC0" w:rsidRDefault="002F62E9" w:rsidP="004D3FBA">
          <w:pPr>
            <w:pStyle w:val="Encabezado"/>
            <w:tabs>
              <w:tab w:val="left" w:pos="380"/>
              <w:tab w:val="center" w:pos="2571"/>
            </w:tabs>
            <w:jc w:val="center"/>
            <w:rPr>
              <w:rFonts w:ascii="Arial" w:hAnsi="Arial" w:cs="Arial"/>
              <w:b/>
              <w:sz w:val="20"/>
              <w:szCs w:val="20"/>
            </w:rPr>
          </w:pPr>
          <w:r w:rsidRPr="005B7DC0">
            <w:rPr>
              <w:rFonts w:ascii="Arial" w:hAnsi="Arial" w:cs="Arial"/>
              <w:b/>
              <w:sz w:val="20"/>
              <w:szCs w:val="20"/>
            </w:rPr>
            <w:t>DIRECCIONAMIENTO ESTRAT</w:t>
          </w:r>
          <w:r w:rsidR="007D1C0D" w:rsidRPr="005B7DC0">
            <w:rPr>
              <w:rFonts w:ascii="Arial" w:hAnsi="Arial" w:cs="Arial"/>
              <w:b/>
              <w:sz w:val="20"/>
              <w:szCs w:val="20"/>
            </w:rPr>
            <w:t>É</w:t>
          </w:r>
          <w:r w:rsidRPr="005B7DC0">
            <w:rPr>
              <w:rFonts w:ascii="Arial" w:hAnsi="Arial" w:cs="Arial"/>
              <w:b/>
              <w:sz w:val="20"/>
              <w:szCs w:val="20"/>
            </w:rPr>
            <w:t xml:space="preserve">GICO </w:t>
          </w:r>
        </w:p>
        <w:p w14:paraId="775306DF" w14:textId="77777777" w:rsidR="002F62E9" w:rsidRPr="005B7DC0" w:rsidRDefault="002F62E9" w:rsidP="004D3FBA">
          <w:pPr>
            <w:pStyle w:val="Encabezado"/>
            <w:tabs>
              <w:tab w:val="left" w:pos="380"/>
              <w:tab w:val="center" w:pos="2571"/>
            </w:tabs>
            <w:jc w:val="center"/>
            <w:rPr>
              <w:rFonts w:ascii="Arial" w:hAnsi="Arial" w:cs="Arial"/>
              <w:b/>
              <w:sz w:val="20"/>
              <w:szCs w:val="20"/>
            </w:rPr>
          </w:pPr>
        </w:p>
        <w:p w14:paraId="473BA235" w14:textId="679B5634" w:rsidR="002F62E9" w:rsidRPr="00863E86" w:rsidRDefault="002F62E9" w:rsidP="004D3FBA">
          <w:pPr>
            <w:pStyle w:val="Encabezado"/>
            <w:jc w:val="center"/>
            <w:rPr>
              <w:rFonts w:ascii="Arial" w:hAnsi="Arial" w:cs="Arial"/>
              <w:b/>
              <w:sz w:val="20"/>
              <w:szCs w:val="20"/>
            </w:rPr>
          </w:pPr>
          <w:r w:rsidRPr="005B7DC0">
            <w:rPr>
              <w:rFonts w:ascii="Arial" w:hAnsi="Arial" w:cs="Arial"/>
              <w:b/>
              <w:sz w:val="20"/>
              <w:szCs w:val="20"/>
            </w:rPr>
            <w:t xml:space="preserve">FORMATO </w:t>
          </w:r>
          <w:r w:rsidR="0018671B" w:rsidRPr="005B7DC0">
            <w:rPr>
              <w:rFonts w:ascii="Arial" w:hAnsi="Arial" w:cs="Arial"/>
              <w:b/>
              <w:sz w:val="20"/>
              <w:szCs w:val="20"/>
            </w:rPr>
            <w:t>MODELO</w:t>
          </w:r>
          <w:r w:rsidR="00E6684C" w:rsidRPr="005B7DC0">
            <w:rPr>
              <w:rFonts w:ascii="Arial" w:hAnsi="Arial" w:cs="Arial"/>
              <w:b/>
              <w:sz w:val="20"/>
              <w:szCs w:val="20"/>
            </w:rPr>
            <w:t xml:space="preserve"> ESPECÍFICO</w:t>
          </w:r>
          <w:r w:rsidR="0018671B" w:rsidRPr="005B7DC0">
            <w:rPr>
              <w:rFonts w:ascii="Arial" w:hAnsi="Arial" w:cs="Arial"/>
              <w:b/>
              <w:sz w:val="20"/>
              <w:szCs w:val="20"/>
            </w:rPr>
            <w:t xml:space="preserve"> DE ATENCIÓN</w:t>
          </w:r>
        </w:p>
      </w:tc>
      <w:tc>
        <w:tcPr>
          <w:tcW w:w="1618" w:type="dxa"/>
          <w:vAlign w:val="center"/>
        </w:tcPr>
        <w:p w14:paraId="55CA9535" w14:textId="27D0A40B" w:rsidR="002F62E9" w:rsidRPr="00EE28F7" w:rsidRDefault="00EE28F7" w:rsidP="004D3FBA">
          <w:pPr>
            <w:pStyle w:val="Encabezado"/>
            <w:jc w:val="center"/>
            <w:rPr>
              <w:rFonts w:ascii="Arial" w:hAnsi="Arial" w:cs="Arial"/>
              <w:sz w:val="20"/>
              <w:szCs w:val="20"/>
            </w:rPr>
          </w:pPr>
          <w:r>
            <w:rPr>
              <w:rFonts w:ascii="Arial" w:hAnsi="Arial" w:cs="Arial"/>
              <w:sz w:val="20"/>
              <w:szCs w:val="20"/>
            </w:rPr>
            <w:t>F9.P14.DE</w:t>
          </w:r>
        </w:p>
      </w:tc>
      <w:tc>
        <w:tcPr>
          <w:tcW w:w="1582" w:type="dxa"/>
          <w:vAlign w:val="center"/>
        </w:tcPr>
        <w:p w14:paraId="57CAF6CE" w14:textId="7530607E" w:rsidR="002F62E9" w:rsidRPr="00EE28F7" w:rsidRDefault="00EE28F7" w:rsidP="004D3FBA">
          <w:pPr>
            <w:pStyle w:val="Encabezado"/>
            <w:jc w:val="center"/>
            <w:rPr>
              <w:rFonts w:ascii="Arial" w:hAnsi="Arial" w:cs="Arial"/>
              <w:sz w:val="20"/>
              <w:szCs w:val="20"/>
            </w:rPr>
          </w:pPr>
          <w:r>
            <w:rPr>
              <w:rFonts w:ascii="Arial" w:hAnsi="Arial" w:cs="Arial"/>
              <w:sz w:val="20"/>
              <w:szCs w:val="20"/>
            </w:rPr>
            <w:t>18/09/2024</w:t>
          </w:r>
        </w:p>
      </w:tc>
    </w:tr>
    <w:tr w:rsidR="002F62E9" w:rsidRPr="00636C1E" w14:paraId="2786ECC1" w14:textId="77777777" w:rsidTr="00863E86">
      <w:trPr>
        <w:cantSplit/>
        <w:trHeight w:val="680"/>
      </w:trPr>
      <w:tc>
        <w:tcPr>
          <w:tcW w:w="1247" w:type="dxa"/>
          <w:vMerge/>
        </w:tcPr>
        <w:p w14:paraId="4BB2CA15" w14:textId="77777777" w:rsidR="002F62E9" w:rsidRDefault="002F62E9" w:rsidP="004D3FBA">
          <w:pPr>
            <w:pStyle w:val="Encabezado"/>
          </w:pPr>
        </w:p>
      </w:tc>
      <w:tc>
        <w:tcPr>
          <w:tcW w:w="6597" w:type="dxa"/>
          <w:vMerge/>
        </w:tcPr>
        <w:p w14:paraId="24FF6511" w14:textId="77777777" w:rsidR="002F62E9" w:rsidRDefault="002F62E9" w:rsidP="004D3FBA">
          <w:pPr>
            <w:pStyle w:val="Encabezado"/>
          </w:pPr>
        </w:p>
      </w:tc>
      <w:tc>
        <w:tcPr>
          <w:tcW w:w="1618" w:type="dxa"/>
          <w:vAlign w:val="center"/>
        </w:tcPr>
        <w:p w14:paraId="74D5040E" w14:textId="0364B4E1" w:rsidR="002F62E9" w:rsidRPr="00EE28F7" w:rsidRDefault="002F62E9" w:rsidP="004D3FBA">
          <w:pPr>
            <w:pStyle w:val="Encabezado"/>
            <w:jc w:val="center"/>
            <w:rPr>
              <w:rFonts w:ascii="Arial" w:hAnsi="Arial" w:cs="Arial"/>
              <w:sz w:val="20"/>
              <w:szCs w:val="20"/>
            </w:rPr>
          </w:pPr>
          <w:r w:rsidRPr="00EE28F7">
            <w:rPr>
              <w:rFonts w:ascii="Arial" w:hAnsi="Arial" w:cs="Arial"/>
              <w:sz w:val="20"/>
              <w:szCs w:val="20"/>
            </w:rPr>
            <w:t xml:space="preserve">Versión </w:t>
          </w:r>
          <w:r w:rsidR="00260693" w:rsidRPr="00EE28F7">
            <w:rPr>
              <w:rFonts w:ascii="Arial" w:hAnsi="Arial" w:cs="Arial"/>
              <w:sz w:val="20"/>
              <w:szCs w:val="20"/>
            </w:rPr>
            <w:t>1</w:t>
          </w:r>
        </w:p>
      </w:tc>
      <w:tc>
        <w:tcPr>
          <w:tcW w:w="1582" w:type="dxa"/>
          <w:tcMar>
            <w:left w:w="57" w:type="dxa"/>
            <w:right w:w="57" w:type="dxa"/>
          </w:tcMar>
          <w:vAlign w:val="center"/>
        </w:tcPr>
        <w:p w14:paraId="2B0986D9" w14:textId="21B5C102" w:rsidR="002F62E9" w:rsidRPr="00EE28F7" w:rsidRDefault="002F62E9" w:rsidP="004D3FBA">
          <w:pPr>
            <w:pStyle w:val="Encabezado"/>
            <w:jc w:val="center"/>
            <w:rPr>
              <w:rFonts w:ascii="Arial" w:hAnsi="Arial" w:cs="Arial"/>
              <w:sz w:val="20"/>
              <w:szCs w:val="20"/>
            </w:rPr>
          </w:pPr>
          <w:r w:rsidRPr="00EE28F7">
            <w:rPr>
              <w:rFonts w:ascii="Arial" w:hAnsi="Arial" w:cs="Arial"/>
              <w:sz w:val="20"/>
              <w:szCs w:val="20"/>
            </w:rPr>
            <w:t xml:space="preserve">Página </w:t>
          </w:r>
          <w:r w:rsidRPr="00EE28F7">
            <w:rPr>
              <w:rStyle w:val="Nmerodepgina"/>
              <w:rFonts w:cs="Arial"/>
              <w:szCs w:val="20"/>
            </w:rPr>
            <w:fldChar w:fldCharType="begin"/>
          </w:r>
          <w:r w:rsidRPr="00EE28F7">
            <w:rPr>
              <w:rStyle w:val="Nmerodepgina"/>
              <w:rFonts w:cs="Arial"/>
              <w:szCs w:val="20"/>
            </w:rPr>
            <w:instrText xml:space="preserve"> PAGE  \* Arabic </w:instrText>
          </w:r>
          <w:r w:rsidRPr="00EE28F7">
            <w:rPr>
              <w:rStyle w:val="Nmerodepgina"/>
              <w:rFonts w:cs="Arial"/>
              <w:szCs w:val="20"/>
            </w:rPr>
            <w:fldChar w:fldCharType="separate"/>
          </w:r>
          <w:r w:rsidRPr="00EE28F7">
            <w:rPr>
              <w:rStyle w:val="Nmerodepgina"/>
              <w:rFonts w:cs="Arial"/>
              <w:noProof/>
              <w:szCs w:val="20"/>
            </w:rPr>
            <w:t>1</w:t>
          </w:r>
          <w:r w:rsidRPr="00EE28F7">
            <w:rPr>
              <w:rStyle w:val="Nmerodepgina"/>
              <w:rFonts w:cs="Arial"/>
              <w:szCs w:val="20"/>
            </w:rPr>
            <w:fldChar w:fldCharType="end"/>
          </w:r>
          <w:r w:rsidRPr="00EE28F7">
            <w:rPr>
              <w:rStyle w:val="Nmerodepgina"/>
              <w:rFonts w:cs="Arial"/>
              <w:szCs w:val="20"/>
            </w:rPr>
            <w:t xml:space="preserve"> de</w:t>
          </w:r>
          <w:r w:rsidRPr="00EE28F7">
            <w:rPr>
              <w:rFonts w:ascii="Arial" w:hAnsi="Arial" w:cs="Arial"/>
              <w:sz w:val="20"/>
              <w:szCs w:val="20"/>
            </w:rPr>
            <w:t xml:space="preserve"> </w:t>
          </w:r>
          <w:r w:rsidRPr="00EE28F7">
            <w:rPr>
              <w:rFonts w:ascii="Arial" w:hAnsi="Arial" w:cs="Arial"/>
              <w:sz w:val="20"/>
              <w:szCs w:val="20"/>
            </w:rPr>
            <w:fldChar w:fldCharType="begin"/>
          </w:r>
          <w:r w:rsidRPr="00EE28F7">
            <w:rPr>
              <w:rFonts w:ascii="Arial" w:hAnsi="Arial" w:cs="Arial"/>
              <w:sz w:val="20"/>
              <w:szCs w:val="20"/>
            </w:rPr>
            <w:instrText xml:space="preserve"> SECTIONPAGES   \* MERGEFORMAT </w:instrText>
          </w:r>
          <w:r w:rsidRPr="00EE28F7">
            <w:rPr>
              <w:rFonts w:ascii="Arial" w:hAnsi="Arial" w:cs="Arial"/>
              <w:sz w:val="20"/>
              <w:szCs w:val="20"/>
            </w:rPr>
            <w:fldChar w:fldCharType="separate"/>
          </w:r>
          <w:r w:rsidR="00EE28F7">
            <w:rPr>
              <w:rFonts w:ascii="Arial" w:hAnsi="Arial" w:cs="Arial"/>
              <w:noProof/>
              <w:sz w:val="20"/>
              <w:szCs w:val="20"/>
            </w:rPr>
            <w:t>8</w:t>
          </w:r>
          <w:r w:rsidRPr="00EE28F7">
            <w:rPr>
              <w:rFonts w:ascii="Arial" w:hAnsi="Arial" w:cs="Arial"/>
              <w:sz w:val="20"/>
              <w:szCs w:val="20"/>
            </w:rPr>
            <w:fldChar w:fldCharType="end"/>
          </w:r>
        </w:p>
      </w:tc>
    </w:tr>
  </w:tbl>
  <w:sdt>
    <w:sdtPr>
      <w:id w:val="1397155819"/>
      <w:docPartObj>
        <w:docPartGallery w:val="Watermarks"/>
        <w:docPartUnique/>
      </w:docPartObj>
    </w:sdtPr>
    <w:sdtEndPr/>
    <w:sdtContent>
      <w:p w14:paraId="7E356B3F" w14:textId="77777777" w:rsidR="002F62E9" w:rsidRDefault="00EE28F7">
        <w:pPr>
          <w:pStyle w:val="Encabezado"/>
        </w:pPr>
        <w:r>
          <w:pict w14:anchorId="7FDE9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46627" o:spid="_x0000_s1025" type="#_x0000_t136" style="position:absolute;margin-left:0;margin-top:0;width:574.55pt;height:164.15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2F62E9" w:rsidRPr="00636C1E" w14:paraId="08F33795" w14:textId="77777777" w:rsidTr="0041176F">
      <w:trPr>
        <w:cantSplit/>
        <w:trHeight w:val="593"/>
      </w:trPr>
      <w:tc>
        <w:tcPr>
          <w:tcW w:w="1203" w:type="dxa"/>
          <w:vMerge w:val="restart"/>
        </w:tcPr>
        <w:p w14:paraId="524C224A" w14:textId="77777777" w:rsidR="002F62E9" w:rsidRDefault="002F62E9" w:rsidP="00D367B0">
          <w:pPr>
            <w:pStyle w:val="Encabezado"/>
          </w:pPr>
          <w:r>
            <w:rPr>
              <w:noProof/>
              <w:lang w:eastAsia="es-CO"/>
            </w:rPr>
            <w:drawing>
              <wp:anchor distT="0" distB="0" distL="114300" distR="114300" simplePos="0" relativeHeight="251656704" behindDoc="0" locked="0" layoutInCell="1" allowOverlap="1" wp14:anchorId="185DF94D" wp14:editId="6831CFF8">
                <wp:simplePos x="0" y="0"/>
                <wp:positionH relativeFrom="column">
                  <wp:posOffset>104775</wp:posOffset>
                </wp:positionH>
                <wp:positionV relativeFrom="paragraph">
                  <wp:posOffset>104775</wp:posOffset>
                </wp:positionV>
                <wp:extent cx="461010" cy="553085"/>
                <wp:effectExtent l="0" t="0" r="0" b="0"/>
                <wp:wrapNone/>
                <wp:docPr id="182068309" name="Imagen 18206830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4DCC51B1" w14:textId="77777777" w:rsidR="002F62E9" w:rsidRPr="00E30BA7" w:rsidRDefault="002F62E9" w:rsidP="00D367B0">
          <w:pPr>
            <w:pStyle w:val="Encabezado"/>
            <w:tabs>
              <w:tab w:val="left" w:pos="380"/>
              <w:tab w:val="center" w:pos="2571"/>
            </w:tabs>
            <w:jc w:val="center"/>
            <w:rPr>
              <w:rFonts w:ascii="Arial" w:hAnsi="Arial" w:cs="Arial"/>
              <w:b/>
              <w:sz w:val="16"/>
              <w:szCs w:val="16"/>
            </w:rPr>
          </w:pPr>
        </w:p>
        <w:p w14:paraId="3266C0DA" w14:textId="77777777" w:rsidR="002F62E9" w:rsidRPr="00E30BA7" w:rsidRDefault="002F62E9"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14:paraId="2B0144F6" w14:textId="77777777" w:rsidR="002F62E9" w:rsidRPr="00A349FA" w:rsidRDefault="002F62E9" w:rsidP="00D367B0">
          <w:pPr>
            <w:pStyle w:val="Encabezado"/>
            <w:jc w:val="center"/>
            <w:rPr>
              <w:b/>
              <w:sz w:val="20"/>
              <w:szCs w:val="20"/>
            </w:rPr>
          </w:pPr>
        </w:p>
        <w:p w14:paraId="6ABF5C12" w14:textId="77777777" w:rsidR="002F62E9" w:rsidRPr="00A349FA" w:rsidRDefault="002F62E9"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14:paraId="4A3BFC0D" w14:textId="77777777" w:rsidR="002F62E9" w:rsidRDefault="002F62E9" w:rsidP="00D367B0">
          <w:pPr>
            <w:pStyle w:val="Encabezado"/>
            <w:jc w:val="center"/>
            <w:rPr>
              <w:rFonts w:ascii="Arial" w:hAnsi="Arial" w:cs="Arial"/>
              <w:b/>
            </w:rPr>
          </w:pPr>
        </w:p>
      </w:tc>
      <w:tc>
        <w:tcPr>
          <w:tcW w:w="1562" w:type="dxa"/>
          <w:vAlign w:val="center"/>
        </w:tcPr>
        <w:p w14:paraId="7A414C92" w14:textId="77777777" w:rsidR="002F62E9" w:rsidRPr="009446F0" w:rsidRDefault="002F62E9" w:rsidP="00967DA1">
          <w:pPr>
            <w:pStyle w:val="Encabezado"/>
            <w:jc w:val="center"/>
            <w:rPr>
              <w:rFonts w:ascii="Arial" w:hAnsi="Arial" w:cs="Arial"/>
              <w:sz w:val="20"/>
              <w:szCs w:val="20"/>
            </w:rPr>
          </w:pPr>
          <w:r>
            <w:rPr>
              <w:rFonts w:ascii="Arial" w:hAnsi="Arial" w:cs="Arial"/>
              <w:sz w:val="20"/>
              <w:szCs w:val="20"/>
            </w:rPr>
            <w:t>XX.</w:t>
          </w:r>
          <w:proofErr w:type="gramStart"/>
          <w:r>
            <w:rPr>
              <w:rFonts w:ascii="Arial" w:hAnsi="Arial" w:cs="Arial"/>
              <w:sz w:val="20"/>
              <w:szCs w:val="20"/>
            </w:rPr>
            <w:t>XX.XX</w:t>
          </w:r>
          <w:proofErr w:type="gramEnd"/>
        </w:p>
      </w:tc>
      <w:tc>
        <w:tcPr>
          <w:tcW w:w="1526" w:type="dxa"/>
          <w:vAlign w:val="center"/>
        </w:tcPr>
        <w:p w14:paraId="362372AD" w14:textId="77777777" w:rsidR="002F62E9" w:rsidRPr="009446F0" w:rsidRDefault="002F62E9" w:rsidP="00062A1F">
          <w:pPr>
            <w:pStyle w:val="Encabezado"/>
            <w:jc w:val="center"/>
            <w:rPr>
              <w:rFonts w:ascii="Arial" w:hAnsi="Arial" w:cs="Arial"/>
              <w:sz w:val="20"/>
              <w:szCs w:val="20"/>
            </w:rPr>
          </w:pPr>
          <w:r>
            <w:rPr>
              <w:rFonts w:ascii="Arial" w:hAnsi="Arial" w:cs="Arial"/>
              <w:sz w:val="20"/>
              <w:szCs w:val="20"/>
            </w:rPr>
            <w:t>XX/XX/XX</w:t>
          </w:r>
        </w:p>
      </w:tc>
    </w:tr>
    <w:tr w:rsidR="002F62E9" w:rsidRPr="00636C1E" w14:paraId="78E7BD39" w14:textId="77777777" w:rsidTr="0041176F">
      <w:trPr>
        <w:cantSplit/>
        <w:trHeight w:val="299"/>
      </w:trPr>
      <w:tc>
        <w:tcPr>
          <w:tcW w:w="1203" w:type="dxa"/>
          <w:vMerge/>
        </w:tcPr>
        <w:p w14:paraId="75A815B5" w14:textId="77777777" w:rsidR="002F62E9" w:rsidRDefault="002F62E9" w:rsidP="00D367B0">
          <w:pPr>
            <w:pStyle w:val="Encabezado"/>
          </w:pPr>
        </w:p>
      </w:tc>
      <w:tc>
        <w:tcPr>
          <w:tcW w:w="6363" w:type="dxa"/>
          <w:vMerge/>
        </w:tcPr>
        <w:p w14:paraId="4C55C500" w14:textId="77777777" w:rsidR="002F62E9" w:rsidRDefault="002F62E9" w:rsidP="00D367B0">
          <w:pPr>
            <w:pStyle w:val="Encabezado"/>
          </w:pPr>
        </w:p>
      </w:tc>
      <w:tc>
        <w:tcPr>
          <w:tcW w:w="1562" w:type="dxa"/>
          <w:vAlign w:val="center"/>
        </w:tcPr>
        <w:p w14:paraId="117381C5" w14:textId="77777777" w:rsidR="002F62E9" w:rsidRPr="009446F0" w:rsidRDefault="002F62E9"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14:paraId="17462435" w14:textId="77777777" w:rsidR="002F62E9" w:rsidRPr="009446F0" w:rsidRDefault="002F62E9"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14:paraId="6D5327D8" w14:textId="77777777" w:rsidR="002F62E9" w:rsidRDefault="002F62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73A758E"/>
    <w:multiLevelType w:val="hybridMultilevel"/>
    <w:tmpl w:val="0222533C"/>
    <w:lvl w:ilvl="0" w:tplc="8DB04196">
      <w:start w:val="1"/>
      <w:numFmt w:val="lowerLetter"/>
      <w:lvlText w:val="%1)"/>
      <w:lvlJc w:val="left"/>
      <w:pPr>
        <w:ind w:left="1428" w:hanging="360"/>
      </w:pPr>
      <w:rPr>
        <w:color w:val="auto"/>
      </w:r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3" w15:restartNumberingAfterBreak="0">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4" w15:restartNumberingAfterBreak="0">
    <w:nsid w:val="0E1A35E7"/>
    <w:multiLevelType w:val="hybridMultilevel"/>
    <w:tmpl w:val="37284B4E"/>
    <w:lvl w:ilvl="0" w:tplc="8050F8C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B44A2D"/>
    <w:multiLevelType w:val="hybridMultilevel"/>
    <w:tmpl w:val="C20CFD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F880B90"/>
    <w:multiLevelType w:val="hybridMultilevel"/>
    <w:tmpl w:val="76D2BB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5120ED2"/>
    <w:multiLevelType w:val="hybridMultilevel"/>
    <w:tmpl w:val="86C01D3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15CD0965"/>
    <w:multiLevelType w:val="hybridMultilevel"/>
    <w:tmpl w:val="90BADA6E"/>
    <w:lvl w:ilvl="0" w:tplc="BBCE701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8DF690F"/>
    <w:multiLevelType w:val="hybridMultilevel"/>
    <w:tmpl w:val="4C9419B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057D4C"/>
    <w:multiLevelType w:val="hybridMultilevel"/>
    <w:tmpl w:val="1C52BFE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258B5"/>
    <w:multiLevelType w:val="hybridMultilevel"/>
    <w:tmpl w:val="AF7A47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117CE6"/>
    <w:multiLevelType w:val="hybridMultilevel"/>
    <w:tmpl w:val="8B12ABA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39831F8E"/>
    <w:multiLevelType w:val="multilevel"/>
    <w:tmpl w:val="C3ECE596"/>
    <w:lvl w:ilvl="0">
      <w:start w:val="1"/>
      <w:numFmt w:val="decimal"/>
      <w:lvlText w:val="%1."/>
      <w:lvlJc w:val="left"/>
      <w:pPr>
        <w:ind w:left="360" w:hanging="360"/>
      </w:pPr>
      <w:rPr>
        <w:rFonts w:hint="default"/>
        <w:b/>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7" w15:restartNumberingAfterBreak="0">
    <w:nsid w:val="46A734FF"/>
    <w:multiLevelType w:val="hybridMultilevel"/>
    <w:tmpl w:val="E428737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BA77FFD"/>
    <w:multiLevelType w:val="multilevel"/>
    <w:tmpl w:val="FD60FB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D916DC5"/>
    <w:multiLevelType w:val="hybridMultilevel"/>
    <w:tmpl w:val="C8C266E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58D52D21"/>
    <w:multiLevelType w:val="hybridMultilevel"/>
    <w:tmpl w:val="09BAA3B4"/>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21" w15:restartNumberingAfterBreak="0">
    <w:nsid w:val="590C7C89"/>
    <w:multiLevelType w:val="hybridMultilevel"/>
    <w:tmpl w:val="646844EC"/>
    <w:lvl w:ilvl="0" w:tplc="2ABCE7C0">
      <w:start w:val="1"/>
      <w:numFmt w:val="decimal"/>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60946B1"/>
    <w:multiLevelType w:val="hybridMultilevel"/>
    <w:tmpl w:val="8FB216F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4" w15:restartNumberingAfterBreak="0">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6F7F2456"/>
    <w:multiLevelType w:val="hybridMultilevel"/>
    <w:tmpl w:val="0E284FDC"/>
    <w:lvl w:ilvl="0" w:tplc="2F5EB834">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73EA3211"/>
    <w:multiLevelType w:val="hybridMultilevel"/>
    <w:tmpl w:val="E278B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158305847">
    <w:abstractNumId w:val="29"/>
  </w:num>
  <w:num w:numId="2" w16cid:durableId="462240144">
    <w:abstractNumId w:val="24"/>
  </w:num>
  <w:num w:numId="3" w16cid:durableId="944077800">
    <w:abstractNumId w:val="0"/>
  </w:num>
  <w:num w:numId="4" w16cid:durableId="1057434981">
    <w:abstractNumId w:val="28"/>
  </w:num>
  <w:num w:numId="5" w16cid:durableId="404109031">
    <w:abstractNumId w:val="11"/>
  </w:num>
  <w:num w:numId="6" w16cid:durableId="981160077">
    <w:abstractNumId w:val="1"/>
  </w:num>
  <w:num w:numId="7" w16cid:durableId="1175415121">
    <w:abstractNumId w:val="3"/>
  </w:num>
  <w:num w:numId="8" w16cid:durableId="514347396">
    <w:abstractNumId w:val="26"/>
  </w:num>
  <w:num w:numId="9" w16cid:durableId="618874079">
    <w:abstractNumId w:val="10"/>
  </w:num>
  <w:num w:numId="10" w16cid:durableId="561909532">
    <w:abstractNumId w:val="13"/>
  </w:num>
  <w:num w:numId="11" w16cid:durableId="41488426">
    <w:abstractNumId w:val="22"/>
  </w:num>
  <w:num w:numId="12" w16cid:durableId="2087729438">
    <w:abstractNumId w:val="6"/>
  </w:num>
  <w:num w:numId="13" w16cid:durableId="384570715">
    <w:abstractNumId w:val="23"/>
  </w:num>
  <w:num w:numId="14" w16cid:durableId="1496191537">
    <w:abstractNumId w:val="15"/>
  </w:num>
  <w:num w:numId="15" w16cid:durableId="1727223127">
    <w:abstractNumId w:val="8"/>
  </w:num>
  <w:num w:numId="16" w16cid:durableId="945042667">
    <w:abstractNumId w:val="16"/>
  </w:num>
  <w:num w:numId="17" w16cid:durableId="291400336">
    <w:abstractNumId w:val="12"/>
  </w:num>
  <w:num w:numId="18" w16cid:durableId="2115589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645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1175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5707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4478871">
    <w:abstractNumId w:val="2"/>
  </w:num>
  <w:num w:numId="23" w16cid:durableId="417142730">
    <w:abstractNumId w:val="9"/>
  </w:num>
  <w:num w:numId="24" w16cid:durableId="1125657850">
    <w:abstractNumId w:val="7"/>
  </w:num>
  <w:num w:numId="25" w16cid:durableId="945888393">
    <w:abstractNumId w:val="27"/>
  </w:num>
  <w:num w:numId="26" w16cid:durableId="1630092064">
    <w:abstractNumId w:val="4"/>
  </w:num>
  <w:num w:numId="27" w16cid:durableId="2115517781">
    <w:abstractNumId w:val="14"/>
  </w:num>
  <w:num w:numId="28" w16cid:durableId="2132049101">
    <w:abstractNumId w:val="25"/>
  </w:num>
  <w:num w:numId="29" w16cid:durableId="532419722">
    <w:abstractNumId w:val="5"/>
  </w:num>
  <w:num w:numId="30" w16cid:durableId="681198539">
    <w:abstractNumId w:val="20"/>
  </w:num>
  <w:num w:numId="31" w16cid:durableId="6456218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1049A"/>
    <w:rsid w:val="00012646"/>
    <w:rsid w:val="00012F89"/>
    <w:rsid w:val="000304E6"/>
    <w:rsid w:val="00031327"/>
    <w:rsid w:val="00031F0A"/>
    <w:rsid w:val="00032172"/>
    <w:rsid w:val="000353DB"/>
    <w:rsid w:val="00051072"/>
    <w:rsid w:val="00054CE9"/>
    <w:rsid w:val="00062036"/>
    <w:rsid w:val="00062A1F"/>
    <w:rsid w:val="00064766"/>
    <w:rsid w:val="00074D97"/>
    <w:rsid w:val="00076E42"/>
    <w:rsid w:val="0008074B"/>
    <w:rsid w:val="0009350A"/>
    <w:rsid w:val="000A6FC8"/>
    <w:rsid w:val="000E13C8"/>
    <w:rsid w:val="000E1BFA"/>
    <w:rsid w:val="000E2633"/>
    <w:rsid w:val="000E52D6"/>
    <w:rsid w:val="000E619C"/>
    <w:rsid w:val="000F6976"/>
    <w:rsid w:val="000F7D81"/>
    <w:rsid w:val="00100AD4"/>
    <w:rsid w:val="0010268C"/>
    <w:rsid w:val="001079A8"/>
    <w:rsid w:val="001144BA"/>
    <w:rsid w:val="001220B4"/>
    <w:rsid w:val="001276B6"/>
    <w:rsid w:val="00127C1D"/>
    <w:rsid w:val="00131031"/>
    <w:rsid w:val="00131136"/>
    <w:rsid w:val="0013120C"/>
    <w:rsid w:val="00135D7B"/>
    <w:rsid w:val="00137C58"/>
    <w:rsid w:val="00140D36"/>
    <w:rsid w:val="00144A27"/>
    <w:rsid w:val="00146F0D"/>
    <w:rsid w:val="00155AB4"/>
    <w:rsid w:val="00166915"/>
    <w:rsid w:val="00175C96"/>
    <w:rsid w:val="0018671B"/>
    <w:rsid w:val="00190657"/>
    <w:rsid w:val="00190DF2"/>
    <w:rsid w:val="0019453E"/>
    <w:rsid w:val="001A3C74"/>
    <w:rsid w:val="001A5D4F"/>
    <w:rsid w:val="001C3D12"/>
    <w:rsid w:val="001C4B8F"/>
    <w:rsid w:val="001D33F6"/>
    <w:rsid w:val="001D4FE5"/>
    <w:rsid w:val="001D6E47"/>
    <w:rsid w:val="001E0579"/>
    <w:rsid w:val="001E1FE2"/>
    <w:rsid w:val="001E27A0"/>
    <w:rsid w:val="001E383C"/>
    <w:rsid w:val="001F383B"/>
    <w:rsid w:val="001F4722"/>
    <w:rsid w:val="001F5BE1"/>
    <w:rsid w:val="002030D2"/>
    <w:rsid w:val="00205E4C"/>
    <w:rsid w:val="00206CEF"/>
    <w:rsid w:val="00211DE0"/>
    <w:rsid w:val="002128B1"/>
    <w:rsid w:val="00212F01"/>
    <w:rsid w:val="00224F05"/>
    <w:rsid w:val="0022509B"/>
    <w:rsid w:val="00235BA0"/>
    <w:rsid w:val="00241208"/>
    <w:rsid w:val="00243199"/>
    <w:rsid w:val="00243B14"/>
    <w:rsid w:val="00250A1D"/>
    <w:rsid w:val="00255DB0"/>
    <w:rsid w:val="00256B81"/>
    <w:rsid w:val="00260693"/>
    <w:rsid w:val="00262988"/>
    <w:rsid w:val="0026316D"/>
    <w:rsid w:val="00270F63"/>
    <w:rsid w:val="00274BEF"/>
    <w:rsid w:val="00275FD3"/>
    <w:rsid w:val="002835E6"/>
    <w:rsid w:val="002A1F9D"/>
    <w:rsid w:val="002B0714"/>
    <w:rsid w:val="002B1B29"/>
    <w:rsid w:val="002B7D1E"/>
    <w:rsid w:val="002C4388"/>
    <w:rsid w:val="002C5344"/>
    <w:rsid w:val="002D2E86"/>
    <w:rsid w:val="002D2F7D"/>
    <w:rsid w:val="002E11C4"/>
    <w:rsid w:val="002E1E4C"/>
    <w:rsid w:val="002E242A"/>
    <w:rsid w:val="002E28CA"/>
    <w:rsid w:val="002E322E"/>
    <w:rsid w:val="002F076D"/>
    <w:rsid w:val="002F083F"/>
    <w:rsid w:val="002F1B4A"/>
    <w:rsid w:val="002F222C"/>
    <w:rsid w:val="002F3D1B"/>
    <w:rsid w:val="002F62E9"/>
    <w:rsid w:val="002F65A0"/>
    <w:rsid w:val="00301A9C"/>
    <w:rsid w:val="003023C9"/>
    <w:rsid w:val="00311F82"/>
    <w:rsid w:val="0031466D"/>
    <w:rsid w:val="00323EF1"/>
    <w:rsid w:val="00333805"/>
    <w:rsid w:val="00336BBA"/>
    <w:rsid w:val="00340970"/>
    <w:rsid w:val="00341AB0"/>
    <w:rsid w:val="0034215F"/>
    <w:rsid w:val="0035314C"/>
    <w:rsid w:val="003565D9"/>
    <w:rsid w:val="00360F73"/>
    <w:rsid w:val="0037397E"/>
    <w:rsid w:val="00376AB3"/>
    <w:rsid w:val="00380BE5"/>
    <w:rsid w:val="003827C1"/>
    <w:rsid w:val="0038526E"/>
    <w:rsid w:val="00385B8B"/>
    <w:rsid w:val="00393058"/>
    <w:rsid w:val="00393067"/>
    <w:rsid w:val="00395DD5"/>
    <w:rsid w:val="003A285F"/>
    <w:rsid w:val="003A4C95"/>
    <w:rsid w:val="003A6533"/>
    <w:rsid w:val="003B1F4B"/>
    <w:rsid w:val="003B3D18"/>
    <w:rsid w:val="003B53C5"/>
    <w:rsid w:val="003C0FAD"/>
    <w:rsid w:val="003C38D0"/>
    <w:rsid w:val="003D135B"/>
    <w:rsid w:val="003E32C0"/>
    <w:rsid w:val="003F07B3"/>
    <w:rsid w:val="003F38EB"/>
    <w:rsid w:val="003F5B8A"/>
    <w:rsid w:val="00400227"/>
    <w:rsid w:val="004033BA"/>
    <w:rsid w:val="004037DB"/>
    <w:rsid w:val="00406E9D"/>
    <w:rsid w:val="0041176F"/>
    <w:rsid w:val="00411B1A"/>
    <w:rsid w:val="004326B4"/>
    <w:rsid w:val="004358F5"/>
    <w:rsid w:val="00442AF7"/>
    <w:rsid w:val="00445673"/>
    <w:rsid w:val="004539EE"/>
    <w:rsid w:val="00456615"/>
    <w:rsid w:val="00464B9B"/>
    <w:rsid w:val="004700AA"/>
    <w:rsid w:val="00475082"/>
    <w:rsid w:val="004754DB"/>
    <w:rsid w:val="00485BF2"/>
    <w:rsid w:val="004907E8"/>
    <w:rsid w:val="00495899"/>
    <w:rsid w:val="00495E9A"/>
    <w:rsid w:val="0049650C"/>
    <w:rsid w:val="004A02D1"/>
    <w:rsid w:val="004A7FE8"/>
    <w:rsid w:val="004B3EB9"/>
    <w:rsid w:val="004B7E54"/>
    <w:rsid w:val="004D3FBA"/>
    <w:rsid w:val="004D7413"/>
    <w:rsid w:val="004E20DE"/>
    <w:rsid w:val="004F20B4"/>
    <w:rsid w:val="004F304A"/>
    <w:rsid w:val="004F314D"/>
    <w:rsid w:val="004F4466"/>
    <w:rsid w:val="004F4D4A"/>
    <w:rsid w:val="004F5EEE"/>
    <w:rsid w:val="004F6BAB"/>
    <w:rsid w:val="005023BE"/>
    <w:rsid w:val="0050279D"/>
    <w:rsid w:val="00503A34"/>
    <w:rsid w:val="00504BDE"/>
    <w:rsid w:val="005079BA"/>
    <w:rsid w:val="00507C83"/>
    <w:rsid w:val="00522C91"/>
    <w:rsid w:val="0052796D"/>
    <w:rsid w:val="00527A98"/>
    <w:rsid w:val="0053679D"/>
    <w:rsid w:val="00537062"/>
    <w:rsid w:val="00537F2F"/>
    <w:rsid w:val="0055219E"/>
    <w:rsid w:val="00552774"/>
    <w:rsid w:val="0055614D"/>
    <w:rsid w:val="00560EBB"/>
    <w:rsid w:val="005620B5"/>
    <w:rsid w:val="005757B1"/>
    <w:rsid w:val="00597C09"/>
    <w:rsid w:val="005A12D6"/>
    <w:rsid w:val="005A162E"/>
    <w:rsid w:val="005A3693"/>
    <w:rsid w:val="005A653E"/>
    <w:rsid w:val="005B6331"/>
    <w:rsid w:val="005B671F"/>
    <w:rsid w:val="005B7DC0"/>
    <w:rsid w:val="005C1A2B"/>
    <w:rsid w:val="005C38CA"/>
    <w:rsid w:val="005D073B"/>
    <w:rsid w:val="005D2764"/>
    <w:rsid w:val="005D2C04"/>
    <w:rsid w:val="005F0494"/>
    <w:rsid w:val="005F0870"/>
    <w:rsid w:val="005F22C2"/>
    <w:rsid w:val="005F7DD3"/>
    <w:rsid w:val="006059C7"/>
    <w:rsid w:val="00606290"/>
    <w:rsid w:val="00606615"/>
    <w:rsid w:val="00606E10"/>
    <w:rsid w:val="006077CA"/>
    <w:rsid w:val="006104EF"/>
    <w:rsid w:val="00611C4E"/>
    <w:rsid w:val="00612DB7"/>
    <w:rsid w:val="00616F6A"/>
    <w:rsid w:val="006249F8"/>
    <w:rsid w:val="00626E23"/>
    <w:rsid w:val="00630D36"/>
    <w:rsid w:val="00632CA3"/>
    <w:rsid w:val="00633FE0"/>
    <w:rsid w:val="00634C94"/>
    <w:rsid w:val="006373EE"/>
    <w:rsid w:val="00641DD0"/>
    <w:rsid w:val="006452DE"/>
    <w:rsid w:val="0068102F"/>
    <w:rsid w:val="006822AF"/>
    <w:rsid w:val="00683C00"/>
    <w:rsid w:val="00691FFF"/>
    <w:rsid w:val="00697E9C"/>
    <w:rsid w:val="006A359F"/>
    <w:rsid w:val="006A3F12"/>
    <w:rsid w:val="006B168B"/>
    <w:rsid w:val="006B1CF5"/>
    <w:rsid w:val="006C3889"/>
    <w:rsid w:val="007005A5"/>
    <w:rsid w:val="00706638"/>
    <w:rsid w:val="00706A77"/>
    <w:rsid w:val="00711747"/>
    <w:rsid w:val="00712FC0"/>
    <w:rsid w:val="00713D0A"/>
    <w:rsid w:val="00736E78"/>
    <w:rsid w:val="00737B32"/>
    <w:rsid w:val="007402FD"/>
    <w:rsid w:val="00741016"/>
    <w:rsid w:val="00742F3F"/>
    <w:rsid w:val="00744ADA"/>
    <w:rsid w:val="00744EA7"/>
    <w:rsid w:val="00747895"/>
    <w:rsid w:val="00751A7E"/>
    <w:rsid w:val="00757348"/>
    <w:rsid w:val="00757837"/>
    <w:rsid w:val="00763CCB"/>
    <w:rsid w:val="007659E5"/>
    <w:rsid w:val="00777B1D"/>
    <w:rsid w:val="00783C1F"/>
    <w:rsid w:val="007845AE"/>
    <w:rsid w:val="0078575B"/>
    <w:rsid w:val="00793BA8"/>
    <w:rsid w:val="00794DE7"/>
    <w:rsid w:val="007953C5"/>
    <w:rsid w:val="007A0AAA"/>
    <w:rsid w:val="007A5150"/>
    <w:rsid w:val="007A5419"/>
    <w:rsid w:val="007B52F9"/>
    <w:rsid w:val="007B53B7"/>
    <w:rsid w:val="007B7DC0"/>
    <w:rsid w:val="007C0EF6"/>
    <w:rsid w:val="007C1CC8"/>
    <w:rsid w:val="007C2A6D"/>
    <w:rsid w:val="007D1604"/>
    <w:rsid w:val="007D1C0D"/>
    <w:rsid w:val="007D3845"/>
    <w:rsid w:val="007D5796"/>
    <w:rsid w:val="007E33A9"/>
    <w:rsid w:val="007E5550"/>
    <w:rsid w:val="008003DC"/>
    <w:rsid w:val="00800E03"/>
    <w:rsid w:val="00801891"/>
    <w:rsid w:val="00801C23"/>
    <w:rsid w:val="00801F36"/>
    <w:rsid w:val="008079D3"/>
    <w:rsid w:val="008101B3"/>
    <w:rsid w:val="00814453"/>
    <w:rsid w:val="008203AC"/>
    <w:rsid w:val="008260C3"/>
    <w:rsid w:val="00831A13"/>
    <w:rsid w:val="00834B3E"/>
    <w:rsid w:val="00835760"/>
    <w:rsid w:val="00835DF3"/>
    <w:rsid w:val="00836B8E"/>
    <w:rsid w:val="008425AD"/>
    <w:rsid w:val="008529DB"/>
    <w:rsid w:val="008557DC"/>
    <w:rsid w:val="00861030"/>
    <w:rsid w:val="00863E86"/>
    <w:rsid w:val="00864014"/>
    <w:rsid w:val="00864D32"/>
    <w:rsid w:val="00866F51"/>
    <w:rsid w:val="008733C2"/>
    <w:rsid w:val="00874E76"/>
    <w:rsid w:val="00875213"/>
    <w:rsid w:val="00876783"/>
    <w:rsid w:val="008805B5"/>
    <w:rsid w:val="0089358E"/>
    <w:rsid w:val="00893858"/>
    <w:rsid w:val="0089453A"/>
    <w:rsid w:val="008A54FF"/>
    <w:rsid w:val="008A6E5C"/>
    <w:rsid w:val="008C2B59"/>
    <w:rsid w:val="008C772F"/>
    <w:rsid w:val="008E1B64"/>
    <w:rsid w:val="008E5F5B"/>
    <w:rsid w:val="008E7D8D"/>
    <w:rsid w:val="008F7B6C"/>
    <w:rsid w:val="00900F31"/>
    <w:rsid w:val="00902C06"/>
    <w:rsid w:val="009038EA"/>
    <w:rsid w:val="00904ED9"/>
    <w:rsid w:val="0090784C"/>
    <w:rsid w:val="00913B34"/>
    <w:rsid w:val="009167E3"/>
    <w:rsid w:val="00926A90"/>
    <w:rsid w:val="009371F9"/>
    <w:rsid w:val="00937961"/>
    <w:rsid w:val="00942B13"/>
    <w:rsid w:val="0094446F"/>
    <w:rsid w:val="00962CD8"/>
    <w:rsid w:val="0096515A"/>
    <w:rsid w:val="0096640D"/>
    <w:rsid w:val="00966D46"/>
    <w:rsid w:val="00967DA1"/>
    <w:rsid w:val="00970239"/>
    <w:rsid w:val="00972220"/>
    <w:rsid w:val="009810FB"/>
    <w:rsid w:val="0099740D"/>
    <w:rsid w:val="009A6A14"/>
    <w:rsid w:val="009A7CD3"/>
    <w:rsid w:val="009B08BE"/>
    <w:rsid w:val="009B3BC8"/>
    <w:rsid w:val="009B718E"/>
    <w:rsid w:val="009B7CD4"/>
    <w:rsid w:val="009C1419"/>
    <w:rsid w:val="009C15A5"/>
    <w:rsid w:val="009C77A7"/>
    <w:rsid w:val="009D1860"/>
    <w:rsid w:val="009F22BB"/>
    <w:rsid w:val="009F23D9"/>
    <w:rsid w:val="009F49EA"/>
    <w:rsid w:val="00A02A66"/>
    <w:rsid w:val="00A06116"/>
    <w:rsid w:val="00A131C7"/>
    <w:rsid w:val="00A165DC"/>
    <w:rsid w:val="00A17867"/>
    <w:rsid w:val="00A22F36"/>
    <w:rsid w:val="00A323A4"/>
    <w:rsid w:val="00A32FFA"/>
    <w:rsid w:val="00A349FA"/>
    <w:rsid w:val="00A35A81"/>
    <w:rsid w:val="00A36F1A"/>
    <w:rsid w:val="00A40541"/>
    <w:rsid w:val="00A40C15"/>
    <w:rsid w:val="00A441F2"/>
    <w:rsid w:val="00A44503"/>
    <w:rsid w:val="00A4641A"/>
    <w:rsid w:val="00A47D7A"/>
    <w:rsid w:val="00A47DDC"/>
    <w:rsid w:val="00A51694"/>
    <w:rsid w:val="00A55179"/>
    <w:rsid w:val="00A72E0A"/>
    <w:rsid w:val="00A73C70"/>
    <w:rsid w:val="00A761F6"/>
    <w:rsid w:val="00A82397"/>
    <w:rsid w:val="00A8658C"/>
    <w:rsid w:val="00A8705C"/>
    <w:rsid w:val="00A90401"/>
    <w:rsid w:val="00A91655"/>
    <w:rsid w:val="00A919A6"/>
    <w:rsid w:val="00A92600"/>
    <w:rsid w:val="00A967CC"/>
    <w:rsid w:val="00AA5A04"/>
    <w:rsid w:val="00AA605E"/>
    <w:rsid w:val="00AB4FA2"/>
    <w:rsid w:val="00AB7173"/>
    <w:rsid w:val="00AC78C9"/>
    <w:rsid w:val="00AD7B6E"/>
    <w:rsid w:val="00AE0C4E"/>
    <w:rsid w:val="00AE2A26"/>
    <w:rsid w:val="00AF3FE7"/>
    <w:rsid w:val="00AF500E"/>
    <w:rsid w:val="00AF5666"/>
    <w:rsid w:val="00B01EBD"/>
    <w:rsid w:val="00B070EB"/>
    <w:rsid w:val="00B16F78"/>
    <w:rsid w:val="00B250C6"/>
    <w:rsid w:val="00B350DB"/>
    <w:rsid w:val="00B35E23"/>
    <w:rsid w:val="00B41CDD"/>
    <w:rsid w:val="00B41E99"/>
    <w:rsid w:val="00B4601E"/>
    <w:rsid w:val="00B46C9A"/>
    <w:rsid w:val="00B5155D"/>
    <w:rsid w:val="00B5239B"/>
    <w:rsid w:val="00B524E1"/>
    <w:rsid w:val="00B57BF6"/>
    <w:rsid w:val="00B616A1"/>
    <w:rsid w:val="00B62CA3"/>
    <w:rsid w:val="00B63A1C"/>
    <w:rsid w:val="00B70CDC"/>
    <w:rsid w:val="00B74A47"/>
    <w:rsid w:val="00B853F7"/>
    <w:rsid w:val="00B87A55"/>
    <w:rsid w:val="00B92216"/>
    <w:rsid w:val="00B96209"/>
    <w:rsid w:val="00B97419"/>
    <w:rsid w:val="00BA5A2B"/>
    <w:rsid w:val="00BA759F"/>
    <w:rsid w:val="00BB34F4"/>
    <w:rsid w:val="00BB6F7D"/>
    <w:rsid w:val="00BC0042"/>
    <w:rsid w:val="00BC1EE9"/>
    <w:rsid w:val="00BD0D26"/>
    <w:rsid w:val="00BD27EF"/>
    <w:rsid w:val="00BD5CE5"/>
    <w:rsid w:val="00BD67FB"/>
    <w:rsid w:val="00BD7958"/>
    <w:rsid w:val="00BE4BA0"/>
    <w:rsid w:val="00BE61D1"/>
    <w:rsid w:val="00BF7C06"/>
    <w:rsid w:val="00C038E7"/>
    <w:rsid w:val="00C1040B"/>
    <w:rsid w:val="00C114FF"/>
    <w:rsid w:val="00C122AC"/>
    <w:rsid w:val="00C125BD"/>
    <w:rsid w:val="00C260DF"/>
    <w:rsid w:val="00C33D32"/>
    <w:rsid w:val="00C37745"/>
    <w:rsid w:val="00C4034C"/>
    <w:rsid w:val="00C41770"/>
    <w:rsid w:val="00C419BB"/>
    <w:rsid w:val="00C46954"/>
    <w:rsid w:val="00C471A1"/>
    <w:rsid w:val="00C47CE2"/>
    <w:rsid w:val="00C54677"/>
    <w:rsid w:val="00C559DB"/>
    <w:rsid w:val="00C5675D"/>
    <w:rsid w:val="00C60901"/>
    <w:rsid w:val="00C6243E"/>
    <w:rsid w:val="00C62DED"/>
    <w:rsid w:val="00C643C4"/>
    <w:rsid w:val="00C655D5"/>
    <w:rsid w:val="00C67607"/>
    <w:rsid w:val="00C71A3C"/>
    <w:rsid w:val="00C72672"/>
    <w:rsid w:val="00C73949"/>
    <w:rsid w:val="00C75067"/>
    <w:rsid w:val="00C7703E"/>
    <w:rsid w:val="00CA6CFD"/>
    <w:rsid w:val="00CB519E"/>
    <w:rsid w:val="00CC020A"/>
    <w:rsid w:val="00CC4E85"/>
    <w:rsid w:val="00CC78BA"/>
    <w:rsid w:val="00CC79A8"/>
    <w:rsid w:val="00CD0290"/>
    <w:rsid w:val="00CD2566"/>
    <w:rsid w:val="00CD285E"/>
    <w:rsid w:val="00CD4912"/>
    <w:rsid w:val="00CD713F"/>
    <w:rsid w:val="00CD7950"/>
    <w:rsid w:val="00CE0B69"/>
    <w:rsid w:val="00CE1361"/>
    <w:rsid w:val="00CE336B"/>
    <w:rsid w:val="00CE52BF"/>
    <w:rsid w:val="00CE5483"/>
    <w:rsid w:val="00CE71AF"/>
    <w:rsid w:val="00CE7BE0"/>
    <w:rsid w:val="00CF0138"/>
    <w:rsid w:val="00CF2F3E"/>
    <w:rsid w:val="00CF40F2"/>
    <w:rsid w:val="00CF5189"/>
    <w:rsid w:val="00CF740B"/>
    <w:rsid w:val="00D02058"/>
    <w:rsid w:val="00D06482"/>
    <w:rsid w:val="00D06A7C"/>
    <w:rsid w:val="00D076C4"/>
    <w:rsid w:val="00D1001F"/>
    <w:rsid w:val="00D15A5D"/>
    <w:rsid w:val="00D165C4"/>
    <w:rsid w:val="00D171CE"/>
    <w:rsid w:val="00D25852"/>
    <w:rsid w:val="00D309D4"/>
    <w:rsid w:val="00D3530D"/>
    <w:rsid w:val="00D3673E"/>
    <w:rsid w:val="00D367B0"/>
    <w:rsid w:val="00D41666"/>
    <w:rsid w:val="00D53351"/>
    <w:rsid w:val="00D602D7"/>
    <w:rsid w:val="00D62226"/>
    <w:rsid w:val="00D6546B"/>
    <w:rsid w:val="00D67386"/>
    <w:rsid w:val="00D71F30"/>
    <w:rsid w:val="00D810FC"/>
    <w:rsid w:val="00D818D8"/>
    <w:rsid w:val="00D8374D"/>
    <w:rsid w:val="00D9234D"/>
    <w:rsid w:val="00D92F3F"/>
    <w:rsid w:val="00DA1B29"/>
    <w:rsid w:val="00DA38B7"/>
    <w:rsid w:val="00DA7221"/>
    <w:rsid w:val="00DB1DB9"/>
    <w:rsid w:val="00DB50ED"/>
    <w:rsid w:val="00DC2D75"/>
    <w:rsid w:val="00DC5771"/>
    <w:rsid w:val="00DC6A07"/>
    <w:rsid w:val="00DD7874"/>
    <w:rsid w:val="00DE1C76"/>
    <w:rsid w:val="00DE1DB6"/>
    <w:rsid w:val="00DE26A2"/>
    <w:rsid w:val="00DF1BFF"/>
    <w:rsid w:val="00DF3B91"/>
    <w:rsid w:val="00DF62E6"/>
    <w:rsid w:val="00DF6CE3"/>
    <w:rsid w:val="00E00B85"/>
    <w:rsid w:val="00E03B80"/>
    <w:rsid w:val="00E16FD5"/>
    <w:rsid w:val="00E17C3E"/>
    <w:rsid w:val="00E2197B"/>
    <w:rsid w:val="00E24978"/>
    <w:rsid w:val="00E25FB5"/>
    <w:rsid w:val="00E30968"/>
    <w:rsid w:val="00E30A8C"/>
    <w:rsid w:val="00E30C34"/>
    <w:rsid w:val="00E33390"/>
    <w:rsid w:val="00E337AA"/>
    <w:rsid w:val="00E416CD"/>
    <w:rsid w:val="00E42C71"/>
    <w:rsid w:val="00E442D6"/>
    <w:rsid w:val="00E459CE"/>
    <w:rsid w:val="00E527AB"/>
    <w:rsid w:val="00E537FF"/>
    <w:rsid w:val="00E606C2"/>
    <w:rsid w:val="00E639B3"/>
    <w:rsid w:val="00E6407C"/>
    <w:rsid w:val="00E6575B"/>
    <w:rsid w:val="00E6684C"/>
    <w:rsid w:val="00E672B2"/>
    <w:rsid w:val="00E715D6"/>
    <w:rsid w:val="00E95895"/>
    <w:rsid w:val="00E965C6"/>
    <w:rsid w:val="00EA299E"/>
    <w:rsid w:val="00EA3639"/>
    <w:rsid w:val="00EB0110"/>
    <w:rsid w:val="00EB1ED8"/>
    <w:rsid w:val="00EB5AAC"/>
    <w:rsid w:val="00EC48F3"/>
    <w:rsid w:val="00EC4958"/>
    <w:rsid w:val="00EC68AF"/>
    <w:rsid w:val="00ED08C8"/>
    <w:rsid w:val="00ED3C40"/>
    <w:rsid w:val="00ED501E"/>
    <w:rsid w:val="00ED64C9"/>
    <w:rsid w:val="00EE28F7"/>
    <w:rsid w:val="00EE3A90"/>
    <w:rsid w:val="00EE3F74"/>
    <w:rsid w:val="00EE69C7"/>
    <w:rsid w:val="00EF0212"/>
    <w:rsid w:val="00EF2194"/>
    <w:rsid w:val="00EF3D8A"/>
    <w:rsid w:val="00F02D53"/>
    <w:rsid w:val="00F12601"/>
    <w:rsid w:val="00F15716"/>
    <w:rsid w:val="00F1660A"/>
    <w:rsid w:val="00F23590"/>
    <w:rsid w:val="00F24DC5"/>
    <w:rsid w:val="00F26AEB"/>
    <w:rsid w:val="00F33246"/>
    <w:rsid w:val="00F36249"/>
    <w:rsid w:val="00F36775"/>
    <w:rsid w:val="00F43D50"/>
    <w:rsid w:val="00F442C1"/>
    <w:rsid w:val="00F45F89"/>
    <w:rsid w:val="00F4602D"/>
    <w:rsid w:val="00F52832"/>
    <w:rsid w:val="00F605FD"/>
    <w:rsid w:val="00F64942"/>
    <w:rsid w:val="00F6660B"/>
    <w:rsid w:val="00F66C55"/>
    <w:rsid w:val="00F7154E"/>
    <w:rsid w:val="00F71DFF"/>
    <w:rsid w:val="00F72DBE"/>
    <w:rsid w:val="00F739B4"/>
    <w:rsid w:val="00F75D0E"/>
    <w:rsid w:val="00F779EF"/>
    <w:rsid w:val="00F82381"/>
    <w:rsid w:val="00F83FFD"/>
    <w:rsid w:val="00F858C8"/>
    <w:rsid w:val="00F86D5B"/>
    <w:rsid w:val="00F87AF1"/>
    <w:rsid w:val="00F9037C"/>
    <w:rsid w:val="00FA0458"/>
    <w:rsid w:val="00FA5580"/>
    <w:rsid w:val="00FA7595"/>
    <w:rsid w:val="00FB41AB"/>
    <w:rsid w:val="00FB4FAA"/>
    <w:rsid w:val="00FD65DA"/>
    <w:rsid w:val="00FE71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D5659"/>
  <w15:docId w15:val="{BE19AA06-DF2F-48E4-AFB6-3608C6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Bullet List,FooterText,numbered,Paragraphe de liste1,Bulletr List Paragraph,列出段落,列出段落1,List Paragraph2,List Paragraph21,Listeafsnit1,Parágrafo da Lista1,Ha,titulo 3,List,Bullets,Fluvial1,Cuadrícula clara - Énfasis 31,Normal. Viñetas"/>
    <w:basedOn w:val="Normal"/>
    <w:link w:val="PrrafodelistaCar"/>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customStyle="1" w:styleId="SYSHYPERTEXT">
    <w:name w:val="SYS_HYPERTEXT"/>
    <w:rsid w:val="004D3FBA"/>
    <w:rPr>
      <w:noProof/>
      <w:color w:val="0000FF"/>
      <w:u w:val="single"/>
    </w:rPr>
  </w:style>
  <w:style w:type="paragraph" w:styleId="Subttulo">
    <w:name w:val="Subtitle"/>
    <w:basedOn w:val="Normal"/>
    <w:link w:val="SubttuloCar"/>
    <w:qFormat/>
    <w:rsid w:val="00866F51"/>
    <w:pPr>
      <w:autoSpaceDE w:val="0"/>
      <w:autoSpaceDN w:val="0"/>
      <w:adjustRightInd w:val="0"/>
    </w:pPr>
    <w:rPr>
      <w:b/>
      <w:bCs/>
      <w:lang w:val="en-US" w:eastAsia="en-US"/>
    </w:rPr>
  </w:style>
  <w:style w:type="character" w:customStyle="1" w:styleId="SubttuloCar">
    <w:name w:val="Subtítulo Car"/>
    <w:basedOn w:val="Fuentedeprrafopredeter"/>
    <w:link w:val="Subttulo"/>
    <w:rsid w:val="00866F51"/>
    <w:rPr>
      <w:b/>
      <w:bCs/>
      <w:sz w:val="24"/>
      <w:szCs w:val="24"/>
      <w:lang w:val="en-US" w:eastAsia="en-US"/>
    </w:rPr>
  </w:style>
  <w:style w:type="character" w:styleId="Hipervnculo">
    <w:name w:val="Hyperlink"/>
    <w:uiPriority w:val="99"/>
    <w:rsid w:val="00866F51"/>
    <w:rPr>
      <w:color w:val="0000FF"/>
      <w:u w:val="single"/>
    </w:rPr>
  </w:style>
  <w:style w:type="paragraph" w:styleId="TDC1">
    <w:name w:val="toc 1"/>
    <w:basedOn w:val="Normal"/>
    <w:next w:val="Normal"/>
    <w:autoRedefine/>
    <w:uiPriority w:val="39"/>
    <w:rsid w:val="00866F51"/>
    <w:rPr>
      <w:lang w:val="en-US" w:eastAsia="en-US"/>
    </w:rPr>
  </w:style>
  <w:style w:type="paragraph" w:customStyle="1" w:styleId="Titulotabla">
    <w:name w:val="Titulo tabla"/>
    <w:basedOn w:val="Normal"/>
    <w:qFormat/>
    <w:rsid w:val="00866F51"/>
    <w:pPr>
      <w:spacing w:line="276" w:lineRule="auto"/>
    </w:pPr>
    <w:rPr>
      <w:rFonts w:eastAsia="Calibri"/>
      <w:i/>
      <w:lang w:eastAsia="en-US"/>
    </w:rPr>
  </w:style>
  <w:style w:type="paragraph" w:styleId="Textonotapie">
    <w:name w:val="footnote text"/>
    <w:basedOn w:val="Normal"/>
    <w:link w:val="TextonotapieCar"/>
    <w:uiPriority w:val="99"/>
    <w:semiHidden/>
    <w:unhideWhenUsed/>
    <w:rsid w:val="006059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6059C7"/>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6059C7"/>
    <w:rPr>
      <w:vertAlign w:val="superscript"/>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Ha Car,titulo 3 Car,List Car"/>
    <w:link w:val="Prrafodelista"/>
    <w:uiPriority w:val="34"/>
    <w:locked/>
    <w:rsid w:val="00211DE0"/>
    <w:rPr>
      <w:sz w:val="24"/>
      <w:szCs w:val="24"/>
      <w:lang w:eastAsia="es-ES"/>
    </w:rPr>
  </w:style>
  <w:style w:type="paragraph" w:styleId="NormalWeb">
    <w:name w:val="Normal (Web)"/>
    <w:basedOn w:val="Normal"/>
    <w:uiPriority w:val="99"/>
    <w:semiHidden/>
    <w:unhideWhenUsed/>
    <w:rsid w:val="00D62226"/>
    <w:pPr>
      <w:spacing w:before="100" w:beforeAutospacing="1" w:after="100" w:afterAutospacing="1"/>
    </w:pPr>
    <w:rPr>
      <w:lang w:eastAsia="es-CO"/>
    </w:rPr>
  </w:style>
  <w:style w:type="character" w:styleId="Refdecomentario">
    <w:name w:val="annotation reference"/>
    <w:basedOn w:val="Fuentedeprrafopredeter"/>
    <w:semiHidden/>
    <w:unhideWhenUsed/>
    <w:rsid w:val="007E5550"/>
    <w:rPr>
      <w:sz w:val="16"/>
      <w:szCs w:val="16"/>
    </w:rPr>
  </w:style>
  <w:style w:type="paragraph" w:styleId="Textocomentario">
    <w:name w:val="annotation text"/>
    <w:basedOn w:val="Normal"/>
    <w:link w:val="TextocomentarioCar"/>
    <w:unhideWhenUsed/>
    <w:rsid w:val="007E5550"/>
    <w:rPr>
      <w:sz w:val="20"/>
      <w:szCs w:val="20"/>
    </w:rPr>
  </w:style>
  <w:style w:type="character" w:customStyle="1" w:styleId="TextocomentarioCar">
    <w:name w:val="Texto comentario Car"/>
    <w:basedOn w:val="Fuentedeprrafopredeter"/>
    <w:link w:val="Textocomentario"/>
    <w:rsid w:val="007E5550"/>
    <w:rPr>
      <w:lang w:eastAsia="es-ES"/>
    </w:rPr>
  </w:style>
  <w:style w:type="paragraph" w:styleId="Asuntodelcomentario">
    <w:name w:val="annotation subject"/>
    <w:basedOn w:val="Textocomentario"/>
    <w:next w:val="Textocomentario"/>
    <w:link w:val="AsuntodelcomentarioCar"/>
    <w:semiHidden/>
    <w:unhideWhenUsed/>
    <w:rsid w:val="007E5550"/>
    <w:rPr>
      <w:b/>
      <w:bCs/>
    </w:rPr>
  </w:style>
  <w:style w:type="character" w:customStyle="1" w:styleId="AsuntodelcomentarioCar">
    <w:name w:val="Asunto del comentario Car"/>
    <w:basedOn w:val="TextocomentarioCar"/>
    <w:link w:val="Asuntodelcomentario"/>
    <w:semiHidden/>
    <w:rsid w:val="007E555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683168808">
      <w:bodyDiv w:val="1"/>
      <w:marLeft w:val="0"/>
      <w:marRight w:val="0"/>
      <w:marTop w:val="0"/>
      <w:marBottom w:val="0"/>
      <w:divBdr>
        <w:top w:val="none" w:sz="0" w:space="0" w:color="auto"/>
        <w:left w:val="none" w:sz="0" w:space="0" w:color="auto"/>
        <w:bottom w:val="none" w:sz="0" w:space="0" w:color="auto"/>
        <w:right w:val="none" w:sz="0" w:space="0" w:color="auto"/>
      </w:divBdr>
    </w:div>
    <w:div w:id="744648056">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171919173">
      <w:bodyDiv w:val="1"/>
      <w:marLeft w:val="0"/>
      <w:marRight w:val="0"/>
      <w:marTop w:val="0"/>
      <w:marBottom w:val="0"/>
      <w:divBdr>
        <w:top w:val="none" w:sz="0" w:space="0" w:color="auto"/>
        <w:left w:val="none" w:sz="0" w:space="0" w:color="auto"/>
        <w:bottom w:val="none" w:sz="0" w:space="0" w:color="auto"/>
        <w:right w:val="none" w:sz="0" w:space="0" w:color="auto"/>
      </w:divBdr>
    </w:div>
    <w:div w:id="1310284123">
      <w:bodyDiv w:val="1"/>
      <w:marLeft w:val="0"/>
      <w:marRight w:val="0"/>
      <w:marTop w:val="0"/>
      <w:marBottom w:val="0"/>
      <w:divBdr>
        <w:top w:val="none" w:sz="0" w:space="0" w:color="auto"/>
        <w:left w:val="none" w:sz="0" w:space="0" w:color="auto"/>
        <w:bottom w:val="none" w:sz="0" w:space="0" w:color="auto"/>
        <w:right w:val="none" w:sz="0" w:space="0" w:color="auto"/>
      </w:divBdr>
    </w:div>
    <w:div w:id="17312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96C5-7997-4CCA-90C9-56FF3F77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1286</Words>
  <Characters>9199</Characters>
  <Application>Microsoft Office Word</Application>
  <DocSecurity>0</DocSecurity>
  <Lines>76</Lines>
  <Paragraphs>20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Cesar Augusto Rodriguez Chaparro</cp:lastModifiedBy>
  <cp:revision>3</cp:revision>
  <cp:lastPrinted>2016-04-12T20:59:00Z</cp:lastPrinted>
  <dcterms:created xsi:type="dcterms:W3CDTF">2024-09-16T17:22:00Z</dcterms:created>
  <dcterms:modified xsi:type="dcterms:W3CDTF">2024-09-18T22:35:00Z</dcterms:modified>
</cp:coreProperties>
</file>