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8E34" w14:textId="77777777" w:rsidR="0073050D" w:rsidRPr="000D709C" w:rsidRDefault="001A3C4F" w:rsidP="006363A9">
      <w:pPr>
        <w:spacing w:after="0" w:line="240" w:lineRule="auto"/>
        <w:ind w:left="708" w:hanging="708"/>
        <w:jc w:val="center"/>
        <w:rPr>
          <w:sz w:val="16"/>
          <w:lang w:val="es-CO"/>
        </w:rPr>
      </w:pPr>
      <w:r w:rsidRPr="000D709C">
        <w:rPr>
          <w:sz w:val="16"/>
          <w:lang w:val="es-CO"/>
        </w:rPr>
        <w:t xml:space="preserve">          </w:t>
      </w:r>
    </w:p>
    <w:p w14:paraId="3495364F" w14:textId="77777777" w:rsidR="0073050D" w:rsidRPr="000D709C" w:rsidRDefault="0073050D" w:rsidP="0073050D">
      <w:pPr>
        <w:spacing w:after="0" w:line="240" w:lineRule="auto"/>
        <w:jc w:val="center"/>
        <w:rPr>
          <w:sz w:val="16"/>
          <w:lang w:val="es-CO"/>
        </w:rPr>
      </w:pPr>
    </w:p>
    <w:p w14:paraId="5B51513C" w14:textId="77777777" w:rsidR="0073050D" w:rsidRPr="000D709C" w:rsidRDefault="0073050D" w:rsidP="0073050D">
      <w:pPr>
        <w:spacing w:after="0" w:line="240" w:lineRule="auto"/>
        <w:jc w:val="center"/>
        <w:rPr>
          <w:sz w:val="16"/>
          <w:lang w:val="es-CO"/>
        </w:rPr>
      </w:pPr>
    </w:p>
    <w:p w14:paraId="59A65126" w14:textId="77777777" w:rsidR="0073050D" w:rsidRPr="000D709C" w:rsidRDefault="0073050D" w:rsidP="0073050D">
      <w:pPr>
        <w:spacing w:after="0" w:line="240" w:lineRule="auto"/>
        <w:jc w:val="center"/>
        <w:rPr>
          <w:sz w:val="16"/>
          <w:lang w:val="es-CO"/>
        </w:rPr>
      </w:pPr>
    </w:p>
    <w:p w14:paraId="5C83FD4A" w14:textId="77777777" w:rsidR="0073050D" w:rsidRPr="000D709C" w:rsidRDefault="0073050D" w:rsidP="0073050D">
      <w:pPr>
        <w:spacing w:after="0" w:line="240" w:lineRule="auto"/>
        <w:jc w:val="center"/>
        <w:rPr>
          <w:sz w:val="16"/>
          <w:lang w:val="es-CO"/>
        </w:rPr>
      </w:pPr>
    </w:p>
    <w:p w14:paraId="4E98DB98" w14:textId="77777777" w:rsidR="0073050D" w:rsidRPr="000D709C" w:rsidRDefault="0073050D" w:rsidP="0073050D">
      <w:pPr>
        <w:spacing w:after="0" w:line="240" w:lineRule="auto"/>
        <w:jc w:val="center"/>
        <w:rPr>
          <w:sz w:val="16"/>
          <w:lang w:val="es-CO"/>
        </w:rPr>
      </w:pPr>
    </w:p>
    <w:p w14:paraId="592D3CA5" w14:textId="77777777" w:rsidR="0073050D" w:rsidRPr="000D709C" w:rsidRDefault="0073050D" w:rsidP="0073050D">
      <w:pPr>
        <w:spacing w:after="0" w:line="240" w:lineRule="auto"/>
        <w:jc w:val="center"/>
        <w:rPr>
          <w:sz w:val="16"/>
          <w:lang w:val="es-CO"/>
        </w:rPr>
      </w:pPr>
    </w:p>
    <w:p w14:paraId="377C6B65" w14:textId="77777777" w:rsidR="0073050D" w:rsidRPr="000D709C" w:rsidRDefault="0073050D" w:rsidP="0073050D">
      <w:pPr>
        <w:spacing w:after="0" w:line="240" w:lineRule="auto"/>
        <w:jc w:val="center"/>
        <w:rPr>
          <w:sz w:val="16"/>
          <w:lang w:val="es-CO"/>
        </w:rPr>
      </w:pPr>
    </w:p>
    <w:p w14:paraId="3B30D948" w14:textId="77777777" w:rsidR="0073050D" w:rsidRPr="000D709C" w:rsidRDefault="0073050D" w:rsidP="0073050D">
      <w:pPr>
        <w:spacing w:after="0" w:line="240" w:lineRule="auto"/>
        <w:jc w:val="center"/>
        <w:rPr>
          <w:sz w:val="16"/>
          <w:lang w:val="es-CO"/>
        </w:rPr>
      </w:pPr>
    </w:p>
    <w:p w14:paraId="5C0C85F5" w14:textId="77777777" w:rsidR="0073050D" w:rsidRPr="000D709C" w:rsidRDefault="0073050D" w:rsidP="0073050D">
      <w:pPr>
        <w:spacing w:after="0" w:line="240" w:lineRule="auto"/>
        <w:jc w:val="center"/>
        <w:rPr>
          <w:sz w:val="16"/>
          <w:lang w:val="es-CO"/>
        </w:rPr>
      </w:pPr>
    </w:p>
    <w:p w14:paraId="677BE9EF" w14:textId="77777777" w:rsidR="0073050D" w:rsidRPr="000D709C" w:rsidRDefault="0073050D" w:rsidP="0073050D">
      <w:pPr>
        <w:spacing w:after="0" w:line="240" w:lineRule="auto"/>
        <w:jc w:val="center"/>
        <w:rPr>
          <w:sz w:val="16"/>
          <w:lang w:val="es-CO"/>
        </w:rPr>
      </w:pPr>
    </w:p>
    <w:p w14:paraId="17CA5F2D" w14:textId="77777777" w:rsidR="0073050D" w:rsidRPr="000D709C" w:rsidRDefault="0073050D" w:rsidP="0073050D">
      <w:pPr>
        <w:spacing w:after="0" w:line="240" w:lineRule="auto"/>
        <w:jc w:val="center"/>
        <w:rPr>
          <w:sz w:val="16"/>
          <w:lang w:val="es-CO"/>
        </w:rPr>
      </w:pPr>
    </w:p>
    <w:p w14:paraId="49B203A9" w14:textId="77777777" w:rsidR="0073050D" w:rsidRPr="000D709C" w:rsidRDefault="0073050D" w:rsidP="0073050D">
      <w:pPr>
        <w:spacing w:after="0" w:line="240" w:lineRule="auto"/>
        <w:jc w:val="center"/>
        <w:rPr>
          <w:sz w:val="16"/>
          <w:lang w:val="es-CO"/>
        </w:rPr>
      </w:pPr>
    </w:p>
    <w:p w14:paraId="4D433AB8" w14:textId="77777777" w:rsidR="0073050D" w:rsidRPr="000D709C" w:rsidRDefault="001A3C4F" w:rsidP="0073050D">
      <w:pPr>
        <w:spacing w:after="0" w:line="240" w:lineRule="auto"/>
        <w:jc w:val="center"/>
        <w:rPr>
          <w:rFonts w:ascii="Arial" w:hAnsi="Arial" w:cs="Arial"/>
          <w:b/>
          <w:lang w:val="es-CO"/>
        </w:rPr>
      </w:pPr>
      <w:r w:rsidRPr="000D709C">
        <w:rPr>
          <w:sz w:val="16"/>
          <w:lang w:val="es-CO"/>
        </w:rPr>
        <w:t xml:space="preserve">   </w:t>
      </w:r>
      <w:r w:rsidR="0073050D" w:rsidRPr="000D709C">
        <w:rPr>
          <w:rFonts w:ascii="Arial" w:hAnsi="Arial" w:cs="Arial"/>
          <w:b/>
          <w:lang w:val="es-CO"/>
        </w:rPr>
        <w:t xml:space="preserve">ESTUDIO DE </w:t>
      </w:r>
      <w:r w:rsidR="003613CC" w:rsidRPr="000D709C">
        <w:rPr>
          <w:rFonts w:ascii="Arial" w:hAnsi="Arial" w:cs="Arial"/>
          <w:b/>
          <w:lang w:val="es-CO"/>
        </w:rPr>
        <w:t>SECTOR</w:t>
      </w:r>
    </w:p>
    <w:p w14:paraId="273073E5" w14:textId="77777777" w:rsidR="0073050D" w:rsidRPr="000D709C" w:rsidRDefault="0073050D" w:rsidP="0073050D">
      <w:pPr>
        <w:spacing w:after="0" w:line="240" w:lineRule="auto"/>
        <w:jc w:val="center"/>
        <w:rPr>
          <w:rFonts w:ascii="Arial" w:hAnsi="Arial" w:cs="Arial"/>
          <w:b/>
          <w:lang w:val="es-CO"/>
        </w:rPr>
      </w:pPr>
    </w:p>
    <w:p w14:paraId="08DAE3DF" w14:textId="77777777" w:rsidR="0073050D" w:rsidRPr="000D709C" w:rsidRDefault="0073050D" w:rsidP="0073050D">
      <w:pPr>
        <w:spacing w:after="0" w:line="240" w:lineRule="auto"/>
        <w:jc w:val="center"/>
        <w:rPr>
          <w:rFonts w:ascii="Arial" w:hAnsi="Arial" w:cs="Arial"/>
          <w:b/>
          <w:lang w:val="es-CO"/>
        </w:rPr>
      </w:pPr>
    </w:p>
    <w:p w14:paraId="5064A705" w14:textId="77777777" w:rsidR="0073050D" w:rsidRPr="000D709C" w:rsidRDefault="0073050D" w:rsidP="0073050D">
      <w:pPr>
        <w:spacing w:after="0" w:line="240" w:lineRule="auto"/>
        <w:jc w:val="center"/>
        <w:rPr>
          <w:rFonts w:ascii="Arial" w:hAnsi="Arial" w:cs="Arial"/>
          <w:b/>
          <w:lang w:val="es-CO"/>
        </w:rPr>
      </w:pPr>
    </w:p>
    <w:p w14:paraId="40684FD2" w14:textId="77777777" w:rsidR="0073050D" w:rsidRPr="000D709C" w:rsidRDefault="0073050D" w:rsidP="0073050D">
      <w:pPr>
        <w:spacing w:after="0" w:line="240" w:lineRule="auto"/>
        <w:jc w:val="center"/>
        <w:rPr>
          <w:rFonts w:ascii="Arial" w:hAnsi="Arial" w:cs="Arial"/>
          <w:b/>
          <w:lang w:val="es-CO"/>
        </w:rPr>
      </w:pPr>
    </w:p>
    <w:p w14:paraId="7CCAFF6E" w14:textId="77777777" w:rsidR="0073050D" w:rsidRPr="000D709C" w:rsidRDefault="0073050D" w:rsidP="0073050D">
      <w:pPr>
        <w:spacing w:after="0" w:line="240" w:lineRule="auto"/>
        <w:jc w:val="center"/>
        <w:rPr>
          <w:rFonts w:ascii="Arial" w:hAnsi="Arial" w:cs="Arial"/>
          <w:b/>
          <w:lang w:val="es-CO"/>
        </w:rPr>
      </w:pPr>
    </w:p>
    <w:p w14:paraId="12B61E7E" w14:textId="77777777" w:rsidR="0073050D" w:rsidRPr="000D709C" w:rsidRDefault="0073050D" w:rsidP="0073050D">
      <w:pPr>
        <w:spacing w:after="0" w:line="240" w:lineRule="auto"/>
        <w:jc w:val="center"/>
        <w:rPr>
          <w:rFonts w:ascii="Arial" w:hAnsi="Arial" w:cs="Arial"/>
          <w:b/>
          <w:lang w:val="es-CO"/>
        </w:rPr>
      </w:pPr>
    </w:p>
    <w:p w14:paraId="6FBC813E" w14:textId="77777777" w:rsidR="005D041D" w:rsidRPr="000D709C" w:rsidRDefault="005D041D" w:rsidP="0073050D">
      <w:pPr>
        <w:spacing w:after="0" w:line="240" w:lineRule="auto"/>
        <w:jc w:val="center"/>
        <w:rPr>
          <w:rFonts w:ascii="Arial" w:hAnsi="Arial" w:cs="Arial"/>
          <w:b/>
          <w:lang w:val="es-CO"/>
        </w:rPr>
      </w:pPr>
    </w:p>
    <w:p w14:paraId="2DB70D94" w14:textId="77777777" w:rsidR="0073050D" w:rsidRPr="000D709C" w:rsidRDefault="0073050D" w:rsidP="0073050D">
      <w:pPr>
        <w:spacing w:after="0" w:line="240" w:lineRule="auto"/>
        <w:jc w:val="center"/>
        <w:rPr>
          <w:rFonts w:ascii="Arial" w:hAnsi="Arial" w:cs="Arial"/>
          <w:b/>
          <w:lang w:val="es-CO"/>
        </w:rPr>
      </w:pPr>
    </w:p>
    <w:p w14:paraId="6290A986" w14:textId="77777777" w:rsidR="0073050D" w:rsidRPr="000D709C" w:rsidRDefault="0073050D" w:rsidP="0073050D">
      <w:pPr>
        <w:spacing w:after="0" w:line="240" w:lineRule="auto"/>
        <w:jc w:val="center"/>
        <w:rPr>
          <w:rFonts w:ascii="Arial" w:hAnsi="Arial" w:cs="Arial"/>
          <w:b/>
          <w:lang w:val="es-CO"/>
        </w:rPr>
      </w:pPr>
    </w:p>
    <w:p w14:paraId="62C473D0" w14:textId="77777777" w:rsidR="0073050D" w:rsidRPr="000D709C" w:rsidRDefault="0073050D" w:rsidP="0073050D">
      <w:pPr>
        <w:spacing w:after="0" w:line="240" w:lineRule="auto"/>
        <w:jc w:val="center"/>
        <w:rPr>
          <w:rFonts w:ascii="Arial" w:hAnsi="Arial" w:cs="Arial"/>
          <w:b/>
          <w:lang w:val="es-CO"/>
        </w:rPr>
      </w:pPr>
    </w:p>
    <w:p w14:paraId="259BCF40" w14:textId="77777777" w:rsidR="0073050D" w:rsidRPr="000D709C" w:rsidRDefault="0073050D" w:rsidP="0073050D">
      <w:pPr>
        <w:spacing w:after="0" w:line="240" w:lineRule="auto"/>
        <w:jc w:val="center"/>
        <w:rPr>
          <w:rFonts w:ascii="Arial" w:hAnsi="Arial" w:cs="Arial"/>
          <w:b/>
          <w:lang w:val="es-CO"/>
        </w:rPr>
      </w:pPr>
    </w:p>
    <w:p w14:paraId="656A982C" w14:textId="77777777" w:rsidR="0073050D" w:rsidRPr="000D709C" w:rsidRDefault="0073050D" w:rsidP="005D041D">
      <w:pPr>
        <w:spacing w:after="0" w:line="240" w:lineRule="auto"/>
        <w:rPr>
          <w:rFonts w:ascii="Arial" w:hAnsi="Arial" w:cs="Arial"/>
          <w:b/>
          <w:sz w:val="24"/>
          <w:lang w:val="es-CO"/>
        </w:rPr>
      </w:pPr>
    </w:p>
    <w:p w14:paraId="455CCC97" w14:textId="22BEEB2D" w:rsidR="0073050D" w:rsidRPr="000D709C" w:rsidRDefault="00F90158" w:rsidP="0073050D">
      <w:pPr>
        <w:tabs>
          <w:tab w:val="left" w:pos="-142"/>
          <w:tab w:val="left" w:pos="33"/>
        </w:tabs>
        <w:spacing w:after="0" w:line="240" w:lineRule="auto"/>
        <w:jc w:val="center"/>
        <w:rPr>
          <w:rFonts w:ascii="Arial" w:hAnsi="Arial" w:cs="Arial"/>
          <w:b/>
          <w:iCs/>
          <w:color w:val="808080"/>
          <w:szCs w:val="20"/>
          <w:lang w:val="es-CO"/>
        </w:rPr>
      </w:pPr>
      <w:r w:rsidRPr="000D709C">
        <w:rPr>
          <w:rFonts w:ascii="Arial" w:hAnsi="Arial" w:cs="Arial"/>
          <w:b/>
          <w:bCs/>
          <w:color w:val="808080"/>
          <w:szCs w:val="20"/>
          <w:lang w:val="es-CO"/>
        </w:rPr>
        <w:t>OBJETO DEL ESTUDIO</w:t>
      </w:r>
    </w:p>
    <w:p w14:paraId="14219952" w14:textId="77777777" w:rsidR="0073050D" w:rsidRPr="000D709C" w:rsidRDefault="0073050D" w:rsidP="0073050D">
      <w:pPr>
        <w:autoSpaceDE w:val="0"/>
        <w:autoSpaceDN w:val="0"/>
        <w:adjustRightInd w:val="0"/>
        <w:spacing w:after="0" w:line="240" w:lineRule="auto"/>
        <w:rPr>
          <w:rFonts w:ascii="Arial" w:hAnsi="Arial" w:cs="Arial"/>
          <w:color w:val="000000"/>
          <w:lang w:val="es-CO" w:eastAsia="es-ES"/>
        </w:rPr>
      </w:pPr>
    </w:p>
    <w:p w14:paraId="680397CF" w14:textId="77777777" w:rsidR="0073050D" w:rsidRPr="000D709C" w:rsidRDefault="0073050D" w:rsidP="0073050D">
      <w:pPr>
        <w:tabs>
          <w:tab w:val="left" w:pos="-142"/>
          <w:tab w:val="left" w:pos="33"/>
        </w:tabs>
        <w:spacing w:after="0" w:line="240" w:lineRule="auto"/>
        <w:ind w:left="33"/>
        <w:rPr>
          <w:rFonts w:ascii="Arial" w:hAnsi="Arial" w:cs="Arial"/>
          <w:bCs/>
          <w:lang w:val="es-CO"/>
        </w:rPr>
      </w:pPr>
    </w:p>
    <w:p w14:paraId="6CE3C2CD" w14:textId="77777777" w:rsidR="0073050D" w:rsidRPr="000D709C" w:rsidRDefault="0073050D" w:rsidP="0073050D">
      <w:pPr>
        <w:spacing w:after="0" w:line="240" w:lineRule="auto"/>
        <w:rPr>
          <w:rFonts w:ascii="Arial" w:hAnsi="Arial" w:cs="Arial"/>
          <w:b/>
          <w:lang w:val="es-CO"/>
        </w:rPr>
      </w:pPr>
    </w:p>
    <w:p w14:paraId="78B5342C" w14:textId="77777777" w:rsidR="0073050D" w:rsidRPr="000D709C" w:rsidRDefault="0073050D" w:rsidP="0073050D">
      <w:pPr>
        <w:spacing w:after="0" w:line="240" w:lineRule="auto"/>
        <w:rPr>
          <w:rFonts w:ascii="Arial" w:hAnsi="Arial" w:cs="Arial"/>
          <w:b/>
          <w:lang w:val="es-CO"/>
        </w:rPr>
      </w:pPr>
    </w:p>
    <w:p w14:paraId="5A9F6602" w14:textId="77777777" w:rsidR="005D041D" w:rsidRPr="000D709C" w:rsidRDefault="005D041D" w:rsidP="0073050D">
      <w:pPr>
        <w:spacing w:after="0" w:line="240" w:lineRule="auto"/>
        <w:rPr>
          <w:rFonts w:ascii="Arial" w:hAnsi="Arial" w:cs="Arial"/>
          <w:b/>
          <w:lang w:val="es-CO"/>
        </w:rPr>
      </w:pPr>
    </w:p>
    <w:p w14:paraId="30193577" w14:textId="77777777" w:rsidR="005D041D" w:rsidRPr="000D709C" w:rsidRDefault="005D041D" w:rsidP="0073050D">
      <w:pPr>
        <w:spacing w:after="0" w:line="240" w:lineRule="auto"/>
        <w:rPr>
          <w:rFonts w:ascii="Arial" w:hAnsi="Arial" w:cs="Arial"/>
          <w:b/>
          <w:lang w:val="es-CO"/>
        </w:rPr>
      </w:pPr>
    </w:p>
    <w:p w14:paraId="5224EECC" w14:textId="77777777" w:rsidR="005D041D" w:rsidRPr="000D709C" w:rsidRDefault="005D041D" w:rsidP="0073050D">
      <w:pPr>
        <w:spacing w:after="0" w:line="240" w:lineRule="auto"/>
        <w:rPr>
          <w:rFonts w:ascii="Arial" w:hAnsi="Arial" w:cs="Arial"/>
          <w:b/>
          <w:lang w:val="es-CO"/>
        </w:rPr>
      </w:pPr>
    </w:p>
    <w:p w14:paraId="6DE9D668" w14:textId="77777777" w:rsidR="0073050D" w:rsidRPr="000D709C" w:rsidRDefault="0073050D" w:rsidP="0073050D">
      <w:pPr>
        <w:spacing w:after="0" w:line="240" w:lineRule="auto"/>
        <w:rPr>
          <w:rFonts w:ascii="Arial" w:hAnsi="Arial" w:cs="Arial"/>
          <w:b/>
          <w:lang w:val="es-CO"/>
        </w:rPr>
      </w:pPr>
    </w:p>
    <w:p w14:paraId="3ED34CDE" w14:textId="77777777" w:rsidR="0073050D" w:rsidRPr="000D709C" w:rsidRDefault="0073050D" w:rsidP="0073050D">
      <w:pPr>
        <w:spacing w:after="0" w:line="240" w:lineRule="auto"/>
        <w:rPr>
          <w:rFonts w:ascii="Arial" w:hAnsi="Arial" w:cs="Arial"/>
          <w:b/>
          <w:lang w:val="es-CO"/>
        </w:rPr>
      </w:pPr>
    </w:p>
    <w:p w14:paraId="4B38A881" w14:textId="77777777" w:rsidR="0073050D" w:rsidRPr="000D709C" w:rsidRDefault="0073050D" w:rsidP="0073050D">
      <w:pPr>
        <w:spacing w:after="0" w:line="240" w:lineRule="auto"/>
        <w:rPr>
          <w:rFonts w:ascii="Arial" w:hAnsi="Arial" w:cs="Arial"/>
          <w:b/>
          <w:lang w:val="es-CO"/>
        </w:rPr>
      </w:pPr>
    </w:p>
    <w:p w14:paraId="57A53E1E" w14:textId="77777777" w:rsidR="0073050D" w:rsidRPr="000D709C" w:rsidRDefault="00870F9F" w:rsidP="008A1F31">
      <w:pPr>
        <w:tabs>
          <w:tab w:val="left" w:pos="4980"/>
        </w:tabs>
        <w:spacing w:after="0" w:line="240" w:lineRule="auto"/>
        <w:ind w:left="4980" w:hanging="4980"/>
        <w:rPr>
          <w:rFonts w:ascii="Arial" w:hAnsi="Arial" w:cs="Arial"/>
          <w:b/>
          <w:lang w:val="es-CO"/>
        </w:rPr>
      </w:pPr>
      <w:r w:rsidRPr="000D709C">
        <w:rPr>
          <w:rFonts w:ascii="Arial" w:hAnsi="Arial" w:cs="Arial"/>
          <w:b/>
          <w:lang w:val="es-CO"/>
        </w:rPr>
        <w:tab/>
      </w:r>
    </w:p>
    <w:p w14:paraId="794CFC42" w14:textId="77777777" w:rsidR="0073050D" w:rsidRPr="000D709C" w:rsidRDefault="0073050D" w:rsidP="0073050D">
      <w:pPr>
        <w:spacing w:after="0" w:line="240" w:lineRule="auto"/>
        <w:rPr>
          <w:rFonts w:ascii="Arial" w:hAnsi="Arial" w:cs="Arial"/>
          <w:b/>
          <w:lang w:val="es-CO"/>
        </w:rPr>
      </w:pPr>
    </w:p>
    <w:p w14:paraId="19765761" w14:textId="77777777" w:rsidR="0073050D" w:rsidRPr="000D709C" w:rsidRDefault="0073050D" w:rsidP="0073050D">
      <w:pPr>
        <w:spacing w:after="0" w:line="240" w:lineRule="auto"/>
        <w:rPr>
          <w:rFonts w:ascii="Arial" w:hAnsi="Arial" w:cs="Arial"/>
          <w:b/>
          <w:lang w:val="es-CO"/>
        </w:rPr>
      </w:pPr>
    </w:p>
    <w:p w14:paraId="6C02F130" w14:textId="77777777" w:rsidR="0073050D" w:rsidRPr="000D709C" w:rsidRDefault="0073050D" w:rsidP="0073050D">
      <w:pPr>
        <w:spacing w:after="0" w:line="240" w:lineRule="auto"/>
        <w:rPr>
          <w:rFonts w:ascii="Arial" w:hAnsi="Arial" w:cs="Arial"/>
          <w:b/>
          <w:lang w:val="es-CO"/>
        </w:rPr>
      </w:pPr>
    </w:p>
    <w:p w14:paraId="47EBAD2E" w14:textId="77777777" w:rsidR="0073050D" w:rsidRPr="000D709C" w:rsidRDefault="0073050D" w:rsidP="0073050D">
      <w:pPr>
        <w:spacing w:after="0" w:line="240" w:lineRule="auto"/>
        <w:rPr>
          <w:rFonts w:ascii="Arial" w:hAnsi="Arial" w:cs="Arial"/>
          <w:b/>
          <w:lang w:val="es-CO"/>
        </w:rPr>
      </w:pPr>
    </w:p>
    <w:p w14:paraId="375FA989" w14:textId="77777777" w:rsidR="00E55910" w:rsidRPr="000D709C" w:rsidRDefault="00E55910" w:rsidP="008A1F31">
      <w:pPr>
        <w:spacing w:after="0" w:line="240" w:lineRule="auto"/>
        <w:ind w:left="708" w:hanging="708"/>
        <w:jc w:val="center"/>
        <w:rPr>
          <w:rFonts w:ascii="Arial" w:hAnsi="Arial" w:cs="Arial"/>
          <w:b/>
          <w:lang w:val="es-CO"/>
        </w:rPr>
      </w:pPr>
      <w:r w:rsidRPr="000D709C">
        <w:rPr>
          <w:rFonts w:ascii="Arial" w:hAnsi="Arial" w:cs="Arial"/>
          <w:b/>
          <w:lang w:val="es-CO"/>
        </w:rPr>
        <w:t>(MES) (DIA) DE (AÑO XXX)</w:t>
      </w:r>
    </w:p>
    <w:p w14:paraId="13F38798" w14:textId="7CE2918D" w:rsidR="00E35DC7" w:rsidRDefault="00E35DC7" w:rsidP="00E35DC7">
      <w:pPr>
        <w:rPr>
          <w:lang w:val="es-CO"/>
        </w:rPr>
      </w:pPr>
    </w:p>
    <w:p w14:paraId="49714408" w14:textId="77777777" w:rsidR="004415FF" w:rsidRPr="004415FF" w:rsidRDefault="004415FF" w:rsidP="004415FF">
      <w:pPr>
        <w:rPr>
          <w:lang w:val="es-CO"/>
        </w:rPr>
      </w:pPr>
    </w:p>
    <w:p w14:paraId="0A22B194" w14:textId="70033E46" w:rsidR="004415FF" w:rsidRPr="004415FF" w:rsidRDefault="004415FF" w:rsidP="004415FF">
      <w:pPr>
        <w:tabs>
          <w:tab w:val="left" w:pos="3299"/>
        </w:tabs>
        <w:rPr>
          <w:lang w:val="es-CO"/>
        </w:rPr>
      </w:pPr>
      <w:r>
        <w:rPr>
          <w:lang w:val="es-CO"/>
        </w:rPr>
        <w:tab/>
      </w:r>
    </w:p>
    <w:p w14:paraId="6BF7AEDB" w14:textId="1D3EF96D" w:rsidR="001A3C4F" w:rsidRPr="000D709C" w:rsidRDefault="001A66E6" w:rsidP="00031AC7">
      <w:pPr>
        <w:pStyle w:val="Ttulo1"/>
        <w:pBdr>
          <w:top w:val="single" w:sz="4" w:space="1" w:color="auto"/>
          <w:left w:val="single" w:sz="4" w:space="4" w:color="auto"/>
          <w:bottom w:val="single" w:sz="4" w:space="1" w:color="auto"/>
          <w:right w:val="single" w:sz="4" w:space="4" w:color="auto"/>
        </w:pBdr>
        <w:shd w:val="clear" w:color="auto" w:fill="BFBFBF"/>
        <w:spacing w:before="0"/>
        <w:jc w:val="center"/>
        <w:rPr>
          <w:rFonts w:ascii="Arial" w:hAnsi="Arial" w:cs="Arial"/>
          <w:color w:val="auto"/>
          <w:sz w:val="22"/>
          <w:szCs w:val="22"/>
          <w:lang w:val="es-CO"/>
        </w:rPr>
      </w:pPr>
      <w:r w:rsidRPr="000D709C">
        <w:rPr>
          <w:rFonts w:ascii="Arial" w:hAnsi="Arial" w:cs="Arial"/>
          <w:color w:val="auto"/>
          <w:sz w:val="22"/>
          <w:szCs w:val="22"/>
          <w:lang w:val="es-CO"/>
        </w:rPr>
        <w:lastRenderedPageBreak/>
        <w:t>CONTENIDO</w:t>
      </w:r>
    </w:p>
    <w:p w14:paraId="4688F60F" w14:textId="49EFA6E2" w:rsidR="003C61B3" w:rsidRPr="000D709C" w:rsidRDefault="001A3C4F">
      <w:pPr>
        <w:pStyle w:val="TDC1"/>
        <w:rPr>
          <w:rFonts w:ascii="Calibri" w:eastAsia="Times New Roman" w:hAnsi="Calibri"/>
          <w:noProof/>
          <w:lang w:eastAsia="es-CO"/>
        </w:rPr>
      </w:pPr>
      <w:r w:rsidRPr="000D709C">
        <w:rPr>
          <w:rFonts w:cs="Arial"/>
        </w:rPr>
        <w:fldChar w:fldCharType="begin"/>
      </w:r>
      <w:r w:rsidRPr="000D709C">
        <w:rPr>
          <w:rFonts w:cs="Arial"/>
        </w:rPr>
        <w:instrText xml:space="preserve"> TOC \o "1-3" \h \z \u </w:instrText>
      </w:r>
      <w:r w:rsidRPr="000D709C">
        <w:rPr>
          <w:rFonts w:cs="Arial"/>
        </w:rPr>
        <w:fldChar w:fldCharType="separate"/>
      </w:r>
      <w:hyperlink w:anchor="_Toc114503602" w:history="1">
        <w:r w:rsidR="003C61B3" w:rsidRPr="000D709C">
          <w:rPr>
            <w:rStyle w:val="Hipervnculo"/>
            <w:rFonts w:cs="Arial"/>
            <w:noProof/>
          </w:rPr>
          <w:t>1.</w:t>
        </w:r>
        <w:r w:rsidR="003C61B3" w:rsidRPr="000D709C">
          <w:rPr>
            <w:rFonts w:ascii="Calibri" w:eastAsia="Times New Roman" w:hAnsi="Calibri"/>
            <w:noProof/>
            <w:lang w:eastAsia="es-CO"/>
          </w:rPr>
          <w:tab/>
        </w:r>
        <w:r w:rsidR="003C61B3" w:rsidRPr="000D709C">
          <w:rPr>
            <w:rStyle w:val="Hipervnculo"/>
            <w:rFonts w:cs="Arial"/>
            <w:noProof/>
          </w:rPr>
          <w:t>OBJETIVO DEL ESTUDIO</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_Toc114503602 \h </w:instrText>
        </w:r>
        <w:r w:rsidR="003C61B3" w:rsidRPr="000D709C">
          <w:rPr>
            <w:noProof/>
            <w:webHidden/>
          </w:rPr>
        </w:r>
        <w:r w:rsidR="003C61B3" w:rsidRPr="000D709C">
          <w:rPr>
            <w:noProof/>
            <w:webHidden/>
          </w:rPr>
          <w:fldChar w:fldCharType="separate"/>
        </w:r>
        <w:r w:rsidR="00D8186D" w:rsidRPr="000D709C">
          <w:rPr>
            <w:noProof/>
            <w:webHidden/>
          </w:rPr>
          <w:t>6</w:t>
        </w:r>
        <w:r w:rsidR="003C61B3" w:rsidRPr="000D709C">
          <w:rPr>
            <w:noProof/>
            <w:webHidden/>
          </w:rPr>
          <w:fldChar w:fldCharType="end"/>
        </w:r>
      </w:hyperlink>
    </w:p>
    <w:p w14:paraId="0F54871A" w14:textId="0127FDBC" w:rsidR="003C61B3" w:rsidRPr="000D709C" w:rsidRDefault="00210765">
      <w:pPr>
        <w:pStyle w:val="TDC1"/>
        <w:rPr>
          <w:rFonts w:ascii="Calibri" w:eastAsia="Times New Roman" w:hAnsi="Calibri"/>
          <w:noProof/>
          <w:lang w:eastAsia="es-CO"/>
        </w:rPr>
      </w:pPr>
      <w:hyperlink w:anchor="_Toc114503603" w:history="1">
        <w:r w:rsidR="003C61B3" w:rsidRPr="000D709C">
          <w:rPr>
            <w:rStyle w:val="Hipervnculo"/>
            <w:rFonts w:cs="Arial"/>
            <w:noProof/>
          </w:rPr>
          <w:t>2.</w:t>
        </w:r>
        <w:r w:rsidR="003C61B3" w:rsidRPr="000D709C">
          <w:rPr>
            <w:rFonts w:ascii="Calibri" w:eastAsia="Times New Roman" w:hAnsi="Calibri"/>
            <w:noProof/>
            <w:lang w:eastAsia="es-CO"/>
          </w:rPr>
          <w:tab/>
        </w:r>
        <w:r w:rsidR="003C61B3" w:rsidRPr="000D709C">
          <w:rPr>
            <w:rStyle w:val="Hipervnculo"/>
            <w:rFonts w:cs="Arial"/>
            <w:noProof/>
          </w:rPr>
          <w:t>ANÁLISIS DEL SECTOR</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_Toc114503603 \h </w:instrText>
        </w:r>
        <w:r w:rsidR="003C61B3" w:rsidRPr="000D709C">
          <w:rPr>
            <w:noProof/>
            <w:webHidden/>
          </w:rPr>
        </w:r>
        <w:r w:rsidR="003C61B3" w:rsidRPr="000D709C">
          <w:rPr>
            <w:noProof/>
            <w:webHidden/>
          </w:rPr>
          <w:fldChar w:fldCharType="separate"/>
        </w:r>
        <w:r w:rsidR="00D8186D" w:rsidRPr="000D709C">
          <w:rPr>
            <w:noProof/>
            <w:webHidden/>
          </w:rPr>
          <w:t>6</w:t>
        </w:r>
        <w:r w:rsidR="003C61B3" w:rsidRPr="000D709C">
          <w:rPr>
            <w:noProof/>
            <w:webHidden/>
          </w:rPr>
          <w:fldChar w:fldCharType="end"/>
        </w:r>
      </w:hyperlink>
    </w:p>
    <w:p w14:paraId="38CFA845" w14:textId="49A71D09" w:rsidR="003C61B3" w:rsidRPr="000D709C" w:rsidRDefault="00210765">
      <w:pPr>
        <w:pStyle w:val="TDC1"/>
        <w:rPr>
          <w:rFonts w:ascii="Calibri" w:eastAsia="Times New Roman" w:hAnsi="Calibri"/>
          <w:noProof/>
          <w:lang w:eastAsia="es-CO"/>
        </w:rPr>
      </w:pPr>
      <w:hyperlink w:anchor="_Toc114503606" w:history="1">
        <w:r w:rsidR="003C61B3" w:rsidRPr="000D709C">
          <w:rPr>
            <w:rStyle w:val="Hipervnculo"/>
            <w:rFonts w:cs="Arial"/>
            <w:noProof/>
          </w:rPr>
          <w:t>2.1.</w:t>
        </w:r>
        <w:r w:rsidR="003C61B3" w:rsidRPr="000D709C">
          <w:rPr>
            <w:rFonts w:ascii="Calibri" w:eastAsia="Times New Roman" w:hAnsi="Calibri"/>
            <w:noProof/>
            <w:lang w:eastAsia="es-CO"/>
          </w:rPr>
          <w:tab/>
        </w:r>
        <w:r w:rsidR="003C61B3" w:rsidRPr="000D709C">
          <w:rPr>
            <w:rStyle w:val="Hipervnculo"/>
            <w:rFonts w:cs="Arial"/>
            <w:noProof/>
          </w:rPr>
          <w:t>ASPECTOS GENERALES DEL SECTOR</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_Toc114503606 \h </w:instrText>
        </w:r>
        <w:r w:rsidR="003C61B3" w:rsidRPr="000D709C">
          <w:rPr>
            <w:noProof/>
            <w:webHidden/>
          </w:rPr>
        </w:r>
        <w:r w:rsidR="003C61B3" w:rsidRPr="000D709C">
          <w:rPr>
            <w:noProof/>
            <w:webHidden/>
          </w:rPr>
          <w:fldChar w:fldCharType="separate"/>
        </w:r>
        <w:r w:rsidR="00D8186D" w:rsidRPr="000D709C">
          <w:rPr>
            <w:noProof/>
            <w:webHidden/>
          </w:rPr>
          <w:t>6</w:t>
        </w:r>
        <w:r w:rsidR="003C61B3" w:rsidRPr="000D709C">
          <w:rPr>
            <w:noProof/>
            <w:webHidden/>
          </w:rPr>
          <w:fldChar w:fldCharType="end"/>
        </w:r>
      </w:hyperlink>
    </w:p>
    <w:p w14:paraId="11771EE9" w14:textId="7A00BB20" w:rsidR="003C61B3" w:rsidRPr="000D709C" w:rsidRDefault="00210765">
      <w:pPr>
        <w:pStyle w:val="TDC1"/>
        <w:tabs>
          <w:tab w:val="left" w:pos="1276"/>
        </w:tabs>
        <w:rPr>
          <w:rFonts w:ascii="Calibri" w:eastAsia="Times New Roman" w:hAnsi="Calibri"/>
          <w:noProof/>
          <w:lang w:eastAsia="es-CO"/>
        </w:rPr>
      </w:pPr>
      <w:hyperlink w:anchor="_Toc114503607" w:history="1">
        <w:r w:rsidR="003C61B3" w:rsidRPr="000D709C">
          <w:rPr>
            <w:rStyle w:val="Hipervnculo"/>
            <w:rFonts w:cs="Arial"/>
            <w:noProof/>
          </w:rPr>
          <w:t>2.1.1.</w:t>
        </w:r>
        <w:r w:rsidR="003C61B3" w:rsidRPr="000D709C">
          <w:rPr>
            <w:rFonts w:ascii="Calibri" w:eastAsia="Times New Roman" w:hAnsi="Calibri"/>
            <w:noProof/>
            <w:lang w:eastAsia="es-CO"/>
          </w:rPr>
          <w:tab/>
        </w:r>
        <w:r w:rsidR="003C61B3" w:rsidRPr="000D709C">
          <w:rPr>
            <w:rStyle w:val="Hipervnculo"/>
            <w:rFonts w:cs="Arial"/>
            <w:noProof/>
          </w:rPr>
          <w:t>Contexto económico</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_Toc114503607 \h </w:instrText>
        </w:r>
        <w:r w:rsidR="003C61B3" w:rsidRPr="000D709C">
          <w:rPr>
            <w:noProof/>
            <w:webHidden/>
          </w:rPr>
        </w:r>
        <w:r w:rsidR="003C61B3" w:rsidRPr="000D709C">
          <w:rPr>
            <w:noProof/>
            <w:webHidden/>
          </w:rPr>
          <w:fldChar w:fldCharType="separate"/>
        </w:r>
        <w:r w:rsidR="00D8186D" w:rsidRPr="000D709C">
          <w:rPr>
            <w:noProof/>
            <w:webHidden/>
          </w:rPr>
          <w:t>6</w:t>
        </w:r>
        <w:r w:rsidR="003C61B3" w:rsidRPr="000D709C">
          <w:rPr>
            <w:noProof/>
            <w:webHidden/>
          </w:rPr>
          <w:fldChar w:fldCharType="end"/>
        </w:r>
      </w:hyperlink>
    </w:p>
    <w:p w14:paraId="21E97AD5" w14:textId="6583CD78" w:rsidR="003C61B3" w:rsidRPr="000D709C" w:rsidRDefault="00210765">
      <w:pPr>
        <w:pStyle w:val="TDC1"/>
        <w:tabs>
          <w:tab w:val="left" w:pos="1276"/>
        </w:tabs>
        <w:rPr>
          <w:rFonts w:ascii="Calibri" w:eastAsia="Times New Roman" w:hAnsi="Calibri"/>
          <w:noProof/>
          <w:lang w:eastAsia="es-CO"/>
        </w:rPr>
      </w:pPr>
      <w:hyperlink w:anchor="_Toc114503608" w:history="1">
        <w:r w:rsidR="003C61B3" w:rsidRPr="000D709C">
          <w:rPr>
            <w:rStyle w:val="Hipervnculo"/>
            <w:rFonts w:cs="Arial"/>
            <w:noProof/>
          </w:rPr>
          <w:t>2.1.2.</w:t>
        </w:r>
        <w:r w:rsidR="003C61B3" w:rsidRPr="000D709C">
          <w:rPr>
            <w:rFonts w:ascii="Calibri" w:eastAsia="Times New Roman" w:hAnsi="Calibri"/>
            <w:noProof/>
            <w:lang w:eastAsia="es-CO"/>
          </w:rPr>
          <w:tab/>
        </w:r>
        <w:r w:rsidR="003C61B3" w:rsidRPr="000D709C">
          <w:rPr>
            <w:rStyle w:val="Hipervnculo"/>
            <w:rFonts w:cs="Arial"/>
            <w:noProof/>
          </w:rPr>
          <w:t>Contexto técnico</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_Toc114503608 \h </w:instrText>
        </w:r>
        <w:r w:rsidR="003C61B3" w:rsidRPr="000D709C">
          <w:rPr>
            <w:noProof/>
            <w:webHidden/>
          </w:rPr>
        </w:r>
        <w:r w:rsidR="003C61B3" w:rsidRPr="000D709C">
          <w:rPr>
            <w:noProof/>
            <w:webHidden/>
          </w:rPr>
          <w:fldChar w:fldCharType="separate"/>
        </w:r>
        <w:r w:rsidR="00D8186D" w:rsidRPr="000D709C">
          <w:rPr>
            <w:noProof/>
            <w:webHidden/>
          </w:rPr>
          <w:t>6</w:t>
        </w:r>
        <w:r w:rsidR="003C61B3" w:rsidRPr="000D709C">
          <w:rPr>
            <w:noProof/>
            <w:webHidden/>
          </w:rPr>
          <w:fldChar w:fldCharType="end"/>
        </w:r>
      </w:hyperlink>
    </w:p>
    <w:p w14:paraId="1519FAF9" w14:textId="43926D69" w:rsidR="003C61B3" w:rsidRPr="000D709C" w:rsidRDefault="00210765">
      <w:pPr>
        <w:pStyle w:val="TDC1"/>
        <w:tabs>
          <w:tab w:val="left" w:pos="1276"/>
        </w:tabs>
        <w:rPr>
          <w:rFonts w:ascii="Calibri" w:eastAsia="Times New Roman" w:hAnsi="Calibri"/>
          <w:noProof/>
          <w:lang w:eastAsia="es-CO"/>
        </w:rPr>
      </w:pPr>
      <w:hyperlink w:anchor="_Toc114503609" w:history="1">
        <w:r w:rsidR="003C61B3" w:rsidRPr="000D709C">
          <w:rPr>
            <w:rStyle w:val="Hipervnculo"/>
            <w:rFonts w:cs="Arial"/>
            <w:noProof/>
          </w:rPr>
          <w:t>2.1.3.</w:t>
        </w:r>
        <w:r w:rsidR="003C61B3" w:rsidRPr="000D709C">
          <w:rPr>
            <w:rFonts w:ascii="Calibri" w:eastAsia="Times New Roman" w:hAnsi="Calibri"/>
            <w:noProof/>
            <w:lang w:eastAsia="es-CO"/>
          </w:rPr>
          <w:tab/>
        </w:r>
        <w:r w:rsidR="003C61B3" w:rsidRPr="000D709C">
          <w:rPr>
            <w:rStyle w:val="Hipervnculo"/>
            <w:rFonts w:cs="Arial"/>
            <w:noProof/>
          </w:rPr>
          <w:t>Contexto regulatorio</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_Toc114503609 \h </w:instrText>
        </w:r>
        <w:r w:rsidR="003C61B3" w:rsidRPr="000D709C">
          <w:rPr>
            <w:noProof/>
            <w:webHidden/>
          </w:rPr>
        </w:r>
        <w:r w:rsidR="003C61B3" w:rsidRPr="000D709C">
          <w:rPr>
            <w:noProof/>
            <w:webHidden/>
          </w:rPr>
          <w:fldChar w:fldCharType="separate"/>
        </w:r>
        <w:r w:rsidR="00D8186D" w:rsidRPr="000D709C">
          <w:rPr>
            <w:noProof/>
            <w:webHidden/>
          </w:rPr>
          <w:t>6</w:t>
        </w:r>
        <w:r w:rsidR="003C61B3" w:rsidRPr="000D709C">
          <w:rPr>
            <w:noProof/>
            <w:webHidden/>
          </w:rPr>
          <w:fldChar w:fldCharType="end"/>
        </w:r>
      </w:hyperlink>
    </w:p>
    <w:p w14:paraId="20BDE1C6" w14:textId="778655C5" w:rsidR="003C61B3" w:rsidRPr="000D709C" w:rsidRDefault="00210765">
      <w:pPr>
        <w:pStyle w:val="TDC1"/>
        <w:tabs>
          <w:tab w:val="left" w:pos="1276"/>
        </w:tabs>
        <w:rPr>
          <w:rFonts w:ascii="Calibri" w:eastAsia="Times New Roman" w:hAnsi="Calibri"/>
          <w:noProof/>
          <w:lang w:eastAsia="es-CO"/>
        </w:rPr>
      </w:pPr>
      <w:hyperlink w:anchor="_Toc114503610" w:history="1">
        <w:r w:rsidR="003C61B3" w:rsidRPr="000D709C">
          <w:rPr>
            <w:rStyle w:val="Hipervnculo"/>
            <w:rFonts w:cs="Arial"/>
            <w:noProof/>
          </w:rPr>
          <w:t>2.1.4.</w:t>
        </w:r>
        <w:r w:rsidR="003C61B3" w:rsidRPr="000D709C">
          <w:rPr>
            <w:rFonts w:ascii="Calibri" w:eastAsia="Times New Roman" w:hAnsi="Calibri"/>
            <w:noProof/>
            <w:lang w:eastAsia="es-CO"/>
          </w:rPr>
          <w:tab/>
        </w:r>
        <w:r w:rsidR="003C61B3" w:rsidRPr="000D709C">
          <w:rPr>
            <w:rStyle w:val="Hipervnculo"/>
            <w:rFonts w:cs="Arial"/>
            <w:noProof/>
          </w:rPr>
          <w:t>Existencia de un Acuerdo Marco de Precios o Instrumentos de agregación de demanda que puedan satisfacer la necesidad</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_Toc114503610 \h </w:instrText>
        </w:r>
        <w:r w:rsidR="003C61B3" w:rsidRPr="000D709C">
          <w:rPr>
            <w:noProof/>
            <w:webHidden/>
          </w:rPr>
        </w:r>
        <w:r w:rsidR="003C61B3" w:rsidRPr="000D709C">
          <w:rPr>
            <w:noProof/>
            <w:webHidden/>
          </w:rPr>
          <w:fldChar w:fldCharType="separate"/>
        </w:r>
        <w:r w:rsidR="00D8186D" w:rsidRPr="000D709C">
          <w:rPr>
            <w:noProof/>
            <w:webHidden/>
          </w:rPr>
          <w:t>6</w:t>
        </w:r>
        <w:r w:rsidR="003C61B3" w:rsidRPr="000D709C">
          <w:rPr>
            <w:noProof/>
            <w:webHidden/>
          </w:rPr>
          <w:fldChar w:fldCharType="end"/>
        </w:r>
      </w:hyperlink>
    </w:p>
    <w:p w14:paraId="2F8B2F10" w14:textId="0BB71BD7" w:rsidR="003C61B3" w:rsidRPr="000D709C" w:rsidRDefault="00210765">
      <w:pPr>
        <w:pStyle w:val="TDC1"/>
        <w:tabs>
          <w:tab w:val="left" w:pos="1276"/>
        </w:tabs>
        <w:rPr>
          <w:rFonts w:ascii="Calibri" w:eastAsia="Times New Roman" w:hAnsi="Calibri"/>
          <w:noProof/>
          <w:lang w:eastAsia="es-CO"/>
        </w:rPr>
      </w:pPr>
      <w:hyperlink w:anchor="_Toc114503611" w:history="1">
        <w:r w:rsidR="003C61B3" w:rsidRPr="000D709C">
          <w:rPr>
            <w:rStyle w:val="Hipervnculo"/>
            <w:rFonts w:cs="Arial"/>
            <w:noProof/>
          </w:rPr>
          <w:t>2.1.5.</w:t>
        </w:r>
        <w:r w:rsidR="003C61B3" w:rsidRPr="000D709C">
          <w:rPr>
            <w:rFonts w:ascii="Calibri" w:eastAsia="Times New Roman" w:hAnsi="Calibri"/>
            <w:noProof/>
            <w:lang w:eastAsia="es-CO"/>
          </w:rPr>
          <w:tab/>
        </w:r>
        <w:r w:rsidR="003C61B3" w:rsidRPr="000D709C">
          <w:rPr>
            <w:rStyle w:val="Hipervnculo"/>
            <w:rFonts w:cs="Arial"/>
            <w:noProof/>
          </w:rPr>
          <w:t>Otros contextos de acuerdo con el estudio como el ambiental, social, político u otra si es conveniente y relevante para conocer el sector</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_Toc114503611 \h </w:instrText>
        </w:r>
        <w:r w:rsidR="003C61B3" w:rsidRPr="000D709C">
          <w:rPr>
            <w:noProof/>
            <w:webHidden/>
          </w:rPr>
        </w:r>
        <w:r w:rsidR="003C61B3" w:rsidRPr="000D709C">
          <w:rPr>
            <w:noProof/>
            <w:webHidden/>
          </w:rPr>
          <w:fldChar w:fldCharType="separate"/>
        </w:r>
        <w:r w:rsidR="00D8186D" w:rsidRPr="000D709C">
          <w:rPr>
            <w:noProof/>
            <w:webHidden/>
          </w:rPr>
          <w:t>6</w:t>
        </w:r>
        <w:r w:rsidR="003C61B3" w:rsidRPr="000D709C">
          <w:rPr>
            <w:noProof/>
            <w:webHidden/>
          </w:rPr>
          <w:fldChar w:fldCharType="end"/>
        </w:r>
      </w:hyperlink>
    </w:p>
    <w:p w14:paraId="09995341" w14:textId="21646B1A" w:rsidR="003C61B3" w:rsidRPr="000D709C" w:rsidRDefault="00210765">
      <w:pPr>
        <w:pStyle w:val="TDC1"/>
        <w:rPr>
          <w:rFonts w:ascii="Calibri" w:eastAsia="Times New Roman" w:hAnsi="Calibri"/>
          <w:noProof/>
          <w:lang w:eastAsia="es-CO"/>
        </w:rPr>
      </w:pPr>
      <w:hyperlink w:anchor="_Toc114503614" w:history="1">
        <w:r w:rsidR="003C61B3" w:rsidRPr="000D709C">
          <w:rPr>
            <w:rStyle w:val="Hipervnculo"/>
            <w:rFonts w:cs="Arial"/>
            <w:noProof/>
          </w:rPr>
          <w:t>2.2.</w:t>
        </w:r>
        <w:r w:rsidR="003C61B3" w:rsidRPr="000D709C">
          <w:rPr>
            <w:rFonts w:ascii="Calibri" w:eastAsia="Times New Roman" w:hAnsi="Calibri"/>
            <w:noProof/>
            <w:lang w:eastAsia="es-CO"/>
          </w:rPr>
          <w:tab/>
        </w:r>
        <w:r w:rsidR="003C61B3" w:rsidRPr="000D709C">
          <w:rPr>
            <w:rStyle w:val="Hipervnculo"/>
            <w:rFonts w:cs="Arial"/>
            <w:noProof/>
          </w:rPr>
          <w:t>ESTUDIO DE LA DEMANDA</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_Toc114503614 \h </w:instrText>
        </w:r>
        <w:r w:rsidR="003C61B3" w:rsidRPr="000D709C">
          <w:rPr>
            <w:noProof/>
            <w:webHidden/>
          </w:rPr>
        </w:r>
        <w:r w:rsidR="003C61B3" w:rsidRPr="000D709C">
          <w:rPr>
            <w:noProof/>
            <w:webHidden/>
          </w:rPr>
          <w:fldChar w:fldCharType="separate"/>
        </w:r>
        <w:r w:rsidR="00D8186D" w:rsidRPr="000D709C">
          <w:rPr>
            <w:noProof/>
            <w:webHidden/>
          </w:rPr>
          <w:t>6</w:t>
        </w:r>
        <w:r w:rsidR="003C61B3" w:rsidRPr="000D709C">
          <w:rPr>
            <w:noProof/>
            <w:webHidden/>
          </w:rPr>
          <w:fldChar w:fldCharType="end"/>
        </w:r>
      </w:hyperlink>
    </w:p>
    <w:p w14:paraId="5A1BA14E" w14:textId="7D67AB4D" w:rsidR="003C61B3" w:rsidRPr="000D709C" w:rsidRDefault="00210765">
      <w:pPr>
        <w:pStyle w:val="TDC1"/>
        <w:tabs>
          <w:tab w:val="left" w:pos="1276"/>
        </w:tabs>
        <w:rPr>
          <w:rFonts w:ascii="Calibri" w:eastAsia="Times New Roman" w:hAnsi="Calibri"/>
          <w:noProof/>
          <w:lang w:eastAsia="es-CO"/>
        </w:rPr>
      </w:pPr>
      <w:hyperlink w:anchor="_Toc114503615" w:history="1">
        <w:r w:rsidR="003C61B3" w:rsidRPr="000D709C">
          <w:rPr>
            <w:rStyle w:val="Hipervnculo"/>
            <w:rFonts w:cs="Arial"/>
            <w:noProof/>
          </w:rPr>
          <w:t>2.2.1.</w:t>
        </w:r>
        <w:r w:rsidR="003C61B3" w:rsidRPr="000D709C">
          <w:rPr>
            <w:rFonts w:ascii="Calibri" w:eastAsia="Times New Roman" w:hAnsi="Calibri"/>
            <w:noProof/>
            <w:lang w:eastAsia="es-CO"/>
          </w:rPr>
          <w:tab/>
        </w:r>
        <w:r w:rsidR="003C61B3" w:rsidRPr="000D709C">
          <w:rPr>
            <w:rStyle w:val="Hipervnculo"/>
            <w:rFonts w:cs="Arial"/>
            <w:noProof/>
          </w:rPr>
          <w:t>Histórico de contratación del ICBF</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_Toc114503615 \h </w:instrText>
        </w:r>
        <w:r w:rsidR="003C61B3" w:rsidRPr="000D709C">
          <w:rPr>
            <w:noProof/>
            <w:webHidden/>
          </w:rPr>
        </w:r>
        <w:r w:rsidR="003C61B3" w:rsidRPr="000D709C">
          <w:rPr>
            <w:noProof/>
            <w:webHidden/>
          </w:rPr>
          <w:fldChar w:fldCharType="separate"/>
        </w:r>
        <w:r w:rsidR="00D8186D" w:rsidRPr="000D709C">
          <w:rPr>
            <w:noProof/>
            <w:webHidden/>
          </w:rPr>
          <w:t>6</w:t>
        </w:r>
        <w:r w:rsidR="003C61B3" w:rsidRPr="000D709C">
          <w:rPr>
            <w:noProof/>
            <w:webHidden/>
          </w:rPr>
          <w:fldChar w:fldCharType="end"/>
        </w:r>
      </w:hyperlink>
    </w:p>
    <w:p w14:paraId="71080C1E" w14:textId="79118FC6" w:rsidR="003C61B3" w:rsidRPr="000D709C" w:rsidRDefault="00210765">
      <w:pPr>
        <w:pStyle w:val="TDC1"/>
        <w:tabs>
          <w:tab w:val="left" w:pos="1276"/>
        </w:tabs>
        <w:rPr>
          <w:rFonts w:ascii="Calibri" w:eastAsia="Times New Roman" w:hAnsi="Calibri"/>
          <w:noProof/>
          <w:lang w:eastAsia="es-CO"/>
        </w:rPr>
      </w:pPr>
      <w:hyperlink w:anchor="_Toc114503616" w:history="1">
        <w:r w:rsidR="003C61B3" w:rsidRPr="000D709C">
          <w:rPr>
            <w:rStyle w:val="Hipervnculo"/>
            <w:rFonts w:cs="Arial"/>
            <w:noProof/>
          </w:rPr>
          <w:t>2.2.2.</w:t>
        </w:r>
        <w:r w:rsidR="003C61B3" w:rsidRPr="000D709C">
          <w:rPr>
            <w:rFonts w:ascii="Calibri" w:eastAsia="Times New Roman" w:hAnsi="Calibri"/>
            <w:noProof/>
            <w:lang w:eastAsia="es-CO"/>
          </w:rPr>
          <w:tab/>
        </w:r>
        <w:r w:rsidR="003C61B3" w:rsidRPr="000D709C">
          <w:rPr>
            <w:rStyle w:val="Hipervnculo"/>
            <w:rFonts w:cs="Arial"/>
            <w:noProof/>
          </w:rPr>
          <w:t>Contrataciones adelantadas por otras entidades</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_Toc114503616 \h </w:instrText>
        </w:r>
        <w:r w:rsidR="003C61B3" w:rsidRPr="000D709C">
          <w:rPr>
            <w:noProof/>
            <w:webHidden/>
          </w:rPr>
        </w:r>
        <w:r w:rsidR="003C61B3" w:rsidRPr="000D709C">
          <w:rPr>
            <w:noProof/>
            <w:webHidden/>
          </w:rPr>
          <w:fldChar w:fldCharType="separate"/>
        </w:r>
        <w:r w:rsidR="00D8186D" w:rsidRPr="000D709C">
          <w:rPr>
            <w:noProof/>
            <w:webHidden/>
          </w:rPr>
          <w:t>6</w:t>
        </w:r>
        <w:r w:rsidR="003C61B3" w:rsidRPr="000D709C">
          <w:rPr>
            <w:noProof/>
            <w:webHidden/>
          </w:rPr>
          <w:fldChar w:fldCharType="end"/>
        </w:r>
      </w:hyperlink>
    </w:p>
    <w:p w14:paraId="5CC5D27C" w14:textId="01B4B749" w:rsidR="003C61B3" w:rsidRPr="000D709C" w:rsidRDefault="00210765">
      <w:pPr>
        <w:pStyle w:val="TDC1"/>
        <w:rPr>
          <w:rFonts w:ascii="Calibri" w:eastAsia="Times New Roman" w:hAnsi="Calibri"/>
          <w:noProof/>
          <w:lang w:eastAsia="es-CO"/>
        </w:rPr>
      </w:pPr>
      <w:hyperlink w:anchor="_Toc114503617" w:history="1">
        <w:r w:rsidR="003C61B3" w:rsidRPr="000D709C">
          <w:rPr>
            <w:rStyle w:val="Hipervnculo"/>
            <w:rFonts w:cs="Arial"/>
            <w:noProof/>
          </w:rPr>
          <w:t>2.3.</w:t>
        </w:r>
        <w:r w:rsidR="003C61B3" w:rsidRPr="000D709C">
          <w:rPr>
            <w:rFonts w:ascii="Calibri" w:eastAsia="Times New Roman" w:hAnsi="Calibri"/>
            <w:noProof/>
            <w:lang w:eastAsia="es-CO"/>
          </w:rPr>
          <w:tab/>
        </w:r>
        <w:r w:rsidR="003C61B3" w:rsidRPr="000D709C">
          <w:rPr>
            <w:rStyle w:val="Hipervnculo"/>
            <w:rFonts w:cs="Arial"/>
            <w:noProof/>
          </w:rPr>
          <w:t>ESTUDIO DE LA OFERTA</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_Toc114503617 \h </w:instrText>
        </w:r>
        <w:r w:rsidR="003C61B3" w:rsidRPr="000D709C">
          <w:rPr>
            <w:noProof/>
            <w:webHidden/>
          </w:rPr>
        </w:r>
        <w:r w:rsidR="003C61B3" w:rsidRPr="000D709C">
          <w:rPr>
            <w:noProof/>
            <w:webHidden/>
          </w:rPr>
          <w:fldChar w:fldCharType="separate"/>
        </w:r>
        <w:r w:rsidR="00D8186D" w:rsidRPr="000D709C">
          <w:rPr>
            <w:noProof/>
            <w:webHidden/>
          </w:rPr>
          <w:t>7</w:t>
        </w:r>
        <w:r w:rsidR="003C61B3" w:rsidRPr="000D709C">
          <w:rPr>
            <w:noProof/>
            <w:webHidden/>
          </w:rPr>
          <w:fldChar w:fldCharType="end"/>
        </w:r>
      </w:hyperlink>
    </w:p>
    <w:p w14:paraId="2C28B4FE" w14:textId="09876248" w:rsidR="003C61B3" w:rsidRPr="000D709C" w:rsidRDefault="00210765">
      <w:pPr>
        <w:pStyle w:val="TDC1"/>
        <w:tabs>
          <w:tab w:val="left" w:pos="1276"/>
        </w:tabs>
        <w:rPr>
          <w:rFonts w:ascii="Calibri" w:eastAsia="Times New Roman" w:hAnsi="Calibri"/>
          <w:noProof/>
          <w:lang w:eastAsia="es-CO"/>
        </w:rPr>
      </w:pPr>
      <w:hyperlink w:anchor="_Toc114503618" w:history="1">
        <w:r w:rsidR="003C61B3" w:rsidRPr="000D709C">
          <w:rPr>
            <w:rStyle w:val="Hipervnculo"/>
            <w:rFonts w:cs="Arial"/>
            <w:noProof/>
          </w:rPr>
          <w:t>2.3.1.</w:t>
        </w:r>
        <w:r w:rsidR="003C61B3" w:rsidRPr="000D709C">
          <w:rPr>
            <w:rFonts w:ascii="Calibri" w:eastAsia="Times New Roman" w:hAnsi="Calibri"/>
            <w:noProof/>
            <w:lang w:eastAsia="es-CO"/>
          </w:rPr>
          <w:tab/>
        </w:r>
        <w:r w:rsidR="003C61B3" w:rsidRPr="000D709C">
          <w:rPr>
            <w:rStyle w:val="Hipervnculo"/>
            <w:rFonts w:cs="Arial"/>
            <w:noProof/>
          </w:rPr>
          <w:t>Perfilamiento de las empresas del sector</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_Toc114503618 \h </w:instrText>
        </w:r>
        <w:r w:rsidR="003C61B3" w:rsidRPr="000D709C">
          <w:rPr>
            <w:noProof/>
            <w:webHidden/>
          </w:rPr>
        </w:r>
        <w:r w:rsidR="003C61B3" w:rsidRPr="000D709C">
          <w:rPr>
            <w:noProof/>
            <w:webHidden/>
          </w:rPr>
          <w:fldChar w:fldCharType="separate"/>
        </w:r>
        <w:r w:rsidR="00D8186D" w:rsidRPr="000D709C">
          <w:rPr>
            <w:noProof/>
            <w:webHidden/>
          </w:rPr>
          <w:t>7</w:t>
        </w:r>
        <w:r w:rsidR="003C61B3" w:rsidRPr="000D709C">
          <w:rPr>
            <w:noProof/>
            <w:webHidden/>
          </w:rPr>
          <w:fldChar w:fldCharType="end"/>
        </w:r>
      </w:hyperlink>
    </w:p>
    <w:p w14:paraId="30B434DD" w14:textId="36CB1B81" w:rsidR="003C61B3" w:rsidRPr="000D709C" w:rsidRDefault="00210765">
      <w:pPr>
        <w:pStyle w:val="TDC1"/>
        <w:tabs>
          <w:tab w:val="left" w:pos="1276"/>
        </w:tabs>
        <w:rPr>
          <w:rFonts w:ascii="Calibri" w:eastAsia="Times New Roman" w:hAnsi="Calibri"/>
          <w:noProof/>
          <w:lang w:eastAsia="es-CO"/>
        </w:rPr>
      </w:pPr>
      <w:hyperlink w:anchor="_Toc114503619" w:history="1">
        <w:r w:rsidR="003C61B3" w:rsidRPr="000D709C">
          <w:rPr>
            <w:rStyle w:val="Hipervnculo"/>
            <w:rFonts w:cs="Arial"/>
            <w:noProof/>
          </w:rPr>
          <w:t>2.3.2.</w:t>
        </w:r>
        <w:r w:rsidR="003C61B3" w:rsidRPr="000D709C">
          <w:rPr>
            <w:rFonts w:ascii="Calibri" w:eastAsia="Times New Roman" w:hAnsi="Calibri"/>
            <w:noProof/>
            <w:lang w:eastAsia="es-CO"/>
          </w:rPr>
          <w:tab/>
        </w:r>
        <w:r w:rsidR="003C61B3" w:rsidRPr="000D709C">
          <w:rPr>
            <w:rStyle w:val="Hipervnculo"/>
            <w:rFonts w:cs="Arial"/>
            <w:noProof/>
          </w:rPr>
          <w:t>Análisis del comportamiento financiero del sector</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_Toc114503619 \h </w:instrText>
        </w:r>
        <w:r w:rsidR="003C61B3" w:rsidRPr="000D709C">
          <w:rPr>
            <w:noProof/>
            <w:webHidden/>
          </w:rPr>
        </w:r>
        <w:r w:rsidR="003C61B3" w:rsidRPr="000D709C">
          <w:rPr>
            <w:noProof/>
            <w:webHidden/>
          </w:rPr>
          <w:fldChar w:fldCharType="separate"/>
        </w:r>
        <w:r w:rsidR="00D8186D" w:rsidRPr="000D709C">
          <w:rPr>
            <w:noProof/>
            <w:webHidden/>
          </w:rPr>
          <w:t>7</w:t>
        </w:r>
        <w:r w:rsidR="003C61B3" w:rsidRPr="000D709C">
          <w:rPr>
            <w:noProof/>
            <w:webHidden/>
          </w:rPr>
          <w:fldChar w:fldCharType="end"/>
        </w:r>
      </w:hyperlink>
    </w:p>
    <w:p w14:paraId="0C5CCBCB" w14:textId="29DEB839" w:rsidR="003C61B3" w:rsidRPr="000D709C" w:rsidRDefault="00210765">
      <w:pPr>
        <w:pStyle w:val="TDC1"/>
        <w:tabs>
          <w:tab w:val="left" w:pos="1276"/>
        </w:tabs>
        <w:rPr>
          <w:rFonts w:ascii="Calibri" w:eastAsia="Times New Roman" w:hAnsi="Calibri"/>
          <w:noProof/>
          <w:lang w:eastAsia="es-CO"/>
        </w:rPr>
      </w:pPr>
      <w:hyperlink w:anchor="_Toc114503620" w:history="1">
        <w:r w:rsidR="003C61B3" w:rsidRPr="000D709C">
          <w:rPr>
            <w:rStyle w:val="Hipervnculo"/>
            <w:rFonts w:cs="Arial"/>
            <w:noProof/>
          </w:rPr>
          <w:t>2.3.3.</w:t>
        </w:r>
        <w:r w:rsidR="003C61B3" w:rsidRPr="000D709C">
          <w:rPr>
            <w:rFonts w:ascii="Calibri" w:eastAsia="Times New Roman" w:hAnsi="Calibri"/>
            <w:noProof/>
            <w:lang w:eastAsia="es-CO"/>
          </w:rPr>
          <w:tab/>
        </w:r>
        <w:r w:rsidR="003C61B3" w:rsidRPr="000D709C">
          <w:rPr>
            <w:rStyle w:val="Hipervnculo"/>
            <w:rFonts w:cs="Arial"/>
            <w:noProof/>
          </w:rPr>
          <w:t>Análisis de la existencia de MiPyMe, emprendimientos de mujeres y empresas de mujeres en el sector.</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_Toc114503620 \h </w:instrText>
        </w:r>
        <w:r w:rsidR="003C61B3" w:rsidRPr="000D709C">
          <w:rPr>
            <w:noProof/>
            <w:webHidden/>
          </w:rPr>
        </w:r>
        <w:r w:rsidR="003C61B3" w:rsidRPr="000D709C">
          <w:rPr>
            <w:noProof/>
            <w:webHidden/>
          </w:rPr>
          <w:fldChar w:fldCharType="separate"/>
        </w:r>
        <w:r w:rsidR="00D8186D" w:rsidRPr="000D709C">
          <w:rPr>
            <w:noProof/>
            <w:webHidden/>
          </w:rPr>
          <w:t>7</w:t>
        </w:r>
        <w:r w:rsidR="003C61B3" w:rsidRPr="000D709C">
          <w:rPr>
            <w:noProof/>
            <w:webHidden/>
          </w:rPr>
          <w:fldChar w:fldCharType="end"/>
        </w:r>
      </w:hyperlink>
    </w:p>
    <w:p w14:paraId="5F02E57D" w14:textId="0CEE16E7" w:rsidR="003C61B3" w:rsidRPr="000D709C" w:rsidRDefault="00210765">
      <w:pPr>
        <w:pStyle w:val="TDC1"/>
        <w:tabs>
          <w:tab w:val="left" w:pos="1276"/>
        </w:tabs>
        <w:rPr>
          <w:rFonts w:ascii="Calibri" w:eastAsia="Times New Roman" w:hAnsi="Calibri"/>
          <w:noProof/>
          <w:lang w:eastAsia="es-CO"/>
        </w:rPr>
      </w:pPr>
      <w:hyperlink w:anchor="_Toc114503621" w:history="1">
        <w:r w:rsidR="003C61B3" w:rsidRPr="000D709C">
          <w:rPr>
            <w:rStyle w:val="Hipervnculo"/>
            <w:rFonts w:cs="Arial"/>
            <w:noProof/>
          </w:rPr>
          <w:t>2.3.4.</w:t>
        </w:r>
        <w:r w:rsidR="003C61B3" w:rsidRPr="000D709C">
          <w:rPr>
            <w:rFonts w:ascii="Calibri" w:eastAsia="Times New Roman" w:hAnsi="Calibri"/>
            <w:noProof/>
            <w:lang w:eastAsia="es-CO"/>
          </w:rPr>
          <w:tab/>
        </w:r>
        <w:r w:rsidR="003C61B3" w:rsidRPr="000D709C">
          <w:rPr>
            <w:rStyle w:val="Hipervnculo"/>
            <w:rFonts w:cs="Arial"/>
            <w:noProof/>
          </w:rPr>
          <w:t>Análisis sobre la provisión de los bienes o servicios por parte de población en extrema pobreza, desplazados por la violencia, personas en proceso de reintegración o reincorporación y sujetos de especial protección constitucional.</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_Toc114503621 \h </w:instrText>
        </w:r>
        <w:r w:rsidR="003C61B3" w:rsidRPr="000D709C">
          <w:rPr>
            <w:noProof/>
            <w:webHidden/>
          </w:rPr>
        </w:r>
        <w:r w:rsidR="003C61B3" w:rsidRPr="000D709C">
          <w:rPr>
            <w:noProof/>
            <w:webHidden/>
          </w:rPr>
          <w:fldChar w:fldCharType="separate"/>
        </w:r>
        <w:r w:rsidR="00D8186D" w:rsidRPr="000D709C">
          <w:rPr>
            <w:noProof/>
            <w:webHidden/>
          </w:rPr>
          <w:t>7</w:t>
        </w:r>
        <w:r w:rsidR="003C61B3" w:rsidRPr="000D709C">
          <w:rPr>
            <w:noProof/>
            <w:webHidden/>
          </w:rPr>
          <w:fldChar w:fldCharType="end"/>
        </w:r>
      </w:hyperlink>
    </w:p>
    <w:p w14:paraId="0D2AD5D6" w14:textId="31E11BAF" w:rsidR="003C61B3" w:rsidRPr="000D709C" w:rsidRDefault="00210765">
      <w:pPr>
        <w:pStyle w:val="TDC1"/>
        <w:rPr>
          <w:rFonts w:ascii="Calibri" w:eastAsia="Times New Roman" w:hAnsi="Calibri"/>
          <w:noProof/>
          <w:lang w:eastAsia="es-CO"/>
        </w:rPr>
      </w:pPr>
      <w:hyperlink w:anchor="_Toc114503624" w:history="1">
        <w:r w:rsidR="003C61B3" w:rsidRPr="000D709C">
          <w:rPr>
            <w:rStyle w:val="Hipervnculo"/>
            <w:rFonts w:cs="Arial"/>
            <w:noProof/>
          </w:rPr>
          <w:t>3.</w:t>
        </w:r>
        <w:r w:rsidR="003C61B3" w:rsidRPr="000D709C">
          <w:rPr>
            <w:rFonts w:ascii="Calibri" w:eastAsia="Times New Roman" w:hAnsi="Calibri"/>
            <w:noProof/>
            <w:lang w:eastAsia="es-CO"/>
          </w:rPr>
          <w:tab/>
        </w:r>
        <w:r w:rsidR="003C61B3" w:rsidRPr="000D709C">
          <w:rPr>
            <w:rStyle w:val="Hipervnculo"/>
            <w:rFonts w:cs="Arial"/>
            <w:noProof/>
          </w:rPr>
          <w:t>PRECIOS PROMEDIO DEL MERCADO</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_Toc114503624 \h </w:instrText>
        </w:r>
        <w:r w:rsidR="003C61B3" w:rsidRPr="000D709C">
          <w:rPr>
            <w:noProof/>
            <w:webHidden/>
          </w:rPr>
        </w:r>
        <w:r w:rsidR="003C61B3" w:rsidRPr="000D709C">
          <w:rPr>
            <w:noProof/>
            <w:webHidden/>
          </w:rPr>
          <w:fldChar w:fldCharType="separate"/>
        </w:r>
        <w:r w:rsidR="00D8186D" w:rsidRPr="000D709C">
          <w:rPr>
            <w:noProof/>
            <w:webHidden/>
          </w:rPr>
          <w:t>7</w:t>
        </w:r>
        <w:r w:rsidR="003C61B3" w:rsidRPr="000D709C">
          <w:rPr>
            <w:noProof/>
            <w:webHidden/>
          </w:rPr>
          <w:fldChar w:fldCharType="end"/>
        </w:r>
      </w:hyperlink>
    </w:p>
    <w:p w14:paraId="3F5A3C06" w14:textId="3C312C8D" w:rsidR="003C61B3" w:rsidRPr="000D709C" w:rsidRDefault="00210765">
      <w:pPr>
        <w:pStyle w:val="TDC1"/>
        <w:rPr>
          <w:rFonts w:ascii="Calibri" w:eastAsia="Times New Roman" w:hAnsi="Calibri"/>
          <w:noProof/>
          <w:lang w:eastAsia="es-CO"/>
        </w:rPr>
      </w:pPr>
      <w:hyperlink w:anchor="_Toc114503625" w:history="1">
        <w:r w:rsidR="003C61B3" w:rsidRPr="000D709C">
          <w:rPr>
            <w:rStyle w:val="Hipervnculo"/>
            <w:rFonts w:cs="Arial"/>
            <w:noProof/>
          </w:rPr>
          <w:t>4.</w:t>
        </w:r>
        <w:r w:rsidR="003C61B3" w:rsidRPr="000D709C">
          <w:rPr>
            <w:rFonts w:ascii="Calibri" w:eastAsia="Times New Roman" w:hAnsi="Calibri"/>
            <w:noProof/>
            <w:lang w:eastAsia="es-CO"/>
          </w:rPr>
          <w:tab/>
        </w:r>
        <w:r w:rsidR="003C61B3" w:rsidRPr="000D709C">
          <w:rPr>
            <w:rStyle w:val="Hipervnculo"/>
            <w:rFonts w:cs="Arial"/>
            <w:noProof/>
          </w:rPr>
          <w:t>INDICADORES HABILITANTES DE CAPACIDAD FINANCIERA, Y CAPACIDAD ORGANIZACIONAL Y CAPACIDAD DE CONTRATACIÓN</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_Toc114503625 \h </w:instrText>
        </w:r>
        <w:r w:rsidR="003C61B3" w:rsidRPr="000D709C">
          <w:rPr>
            <w:noProof/>
            <w:webHidden/>
          </w:rPr>
        </w:r>
        <w:r w:rsidR="003C61B3" w:rsidRPr="000D709C">
          <w:rPr>
            <w:noProof/>
            <w:webHidden/>
          </w:rPr>
          <w:fldChar w:fldCharType="separate"/>
        </w:r>
        <w:r w:rsidR="00D8186D" w:rsidRPr="000D709C">
          <w:rPr>
            <w:noProof/>
            <w:webHidden/>
          </w:rPr>
          <w:t>7</w:t>
        </w:r>
        <w:r w:rsidR="003C61B3" w:rsidRPr="000D709C">
          <w:rPr>
            <w:noProof/>
            <w:webHidden/>
          </w:rPr>
          <w:fldChar w:fldCharType="end"/>
        </w:r>
      </w:hyperlink>
    </w:p>
    <w:p w14:paraId="03BD7E63" w14:textId="6B30FDA8" w:rsidR="003C61B3" w:rsidRPr="000D709C" w:rsidRDefault="00210765">
      <w:pPr>
        <w:pStyle w:val="TDC1"/>
        <w:rPr>
          <w:rFonts w:ascii="Calibri" w:eastAsia="Times New Roman" w:hAnsi="Calibri"/>
          <w:noProof/>
          <w:lang w:eastAsia="es-CO"/>
        </w:rPr>
      </w:pPr>
      <w:hyperlink w:anchor="_Toc114503626" w:history="1">
        <w:r w:rsidR="003C61B3" w:rsidRPr="000D709C">
          <w:rPr>
            <w:rStyle w:val="Hipervnculo"/>
            <w:rFonts w:cs="Arial"/>
            <w:noProof/>
          </w:rPr>
          <w:t>4.1.</w:t>
        </w:r>
        <w:r w:rsidR="003C61B3" w:rsidRPr="000D709C">
          <w:rPr>
            <w:rFonts w:ascii="Calibri" w:eastAsia="Times New Roman" w:hAnsi="Calibri"/>
            <w:noProof/>
            <w:lang w:eastAsia="es-CO"/>
          </w:rPr>
          <w:tab/>
        </w:r>
        <w:r w:rsidR="003C61B3" w:rsidRPr="000D709C">
          <w:rPr>
            <w:rStyle w:val="Hipervnculo"/>
            <w:rFonts w:cs="Arial"/>
            <w:noProof/>
          </w:rPr>
          <w:t>INDICADORES DE CAPACIDAD FINANCIERA</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_Toc114503626 \h </w:instrText>
        </w:r>
        <w:r w:rsidR="003C61B3" w:rsidRPr="000D709C">
          <w:rPr>
            <w:noProof/>
            <w:webHidden/>
          </w:rPr>
        </w:r>
        <w:r w:rsidR="003C61B3" w:rsidRPr="000D709C">
          <w:rPr>
            <w:noProof/>
            <w:webHidden/>
          </w:rPr>
          <w:fldChar w:fldCharType="separate"/>
        </w:r>
        <w:r w:rsidR="00D8186D" w:rsidRPr="000D709C">
          <w:rPr>
            <w:noProof/>
            <w:webHidden/>
          </w:rPr>
          <w:t>7</w:t>
        </w:r>
        <w:r w:rsidR="003C61B3" w:rsidRPr="000D709C">
          <w:rPr>
            <w:noProof/>
            <w:webHidden/>
          </w:rPr>
          <w:fldChar w:fldCharType="end"/>
        </w:r>
      </w:hyperlink>
    </w:p>
    <w:p w14:paraId="17A64507" w14:textId="5E6862C2" w:rsidR="003C61B3" w:rsidRPr="000D709C" w:rsidRDefault="00210765">
      <w:pPr>
        <w:pStyle w:val="TDC1"/>
        <w:rPr>
          <w:rFonts w:ascii="Calibri" w:eastAsia="Times New Roman" w:hAnsi="Calibri"/>
          <w:noProof/>
          <w:lang w:eastAsia="es-CO"/>
        </w:rPr>
      </w:pPr>
      <w:hyperlink w:anchor="_Toc114503627" w:history="1">
        <w:r w:rsidR="003C61B3" w:rsidRPr="000D709C">
          <w:rPr>
            <w:rStyle w:val="Hipervnculo"/>
            <w:rFonts w:cs="Arial"/>
            <w:noProof/>
          </w:rPr>
          <w:t>4.2.</w:t>
        </w:r>
        <w:r w:rsidR="003C61B3" w:rsidRPr="000D709C">
          <w:rPr>
            <w:rFonts w:ascii="Calibri" w:eastAsia="Times New Roman" w:hAnsi="Calibri"/>
            <w:noProof/>
            <w:lang w:eastAsia="es-CO"/>
          </w:rPr>
          <w:tab/>
        </w:r>
        <w:r w:rsidR="003C61B3" w:rsidRPr="000D709C">
          <w:rPr>
            <w:rStyle w:val="Hipervnculo"/>
            <w:rFonts w:cs="Arial"/>
            <w:noProof/>
          </w:rPr>
          <w:t>INDICADORES DE CAPACIDAD ORGANIZACIONAL</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_Toc114503627 \h </w:instrText>
        </w:r>
        <w:r w:rsidR="003C61B3" w:rsidRPr="000D709C">
          <w:rPr>
            <w:noProof/>
            <w:webHidden/>
          </w:rPr>
        </w:r>
        <w:r w:rsidR="003C61B3" w:rsidRPr="000D709C">
          <w:rPr>
            <w:noProof/>
            <w:webHidden/>
          </w:rPr>
          <w:fldChar w:fldCharType="separate"/>
        </w:r>
        <w:r w:rsidR="00D8186D" w:rsidRPr="000D709C">
          <w:rPr>
            <w:noProof/>
            <w:webHidden/>
          </w:rPr>
          <w:t>7</w:t>
        </w:r>
        <w:r w:rsidR="003C61B3" w:rsidRPr="000D709C">
          <w:rPr>
            <w:noProof/>
            <w:webHidden/>
          </w:rPr>
          <w:fldChar w:fldCharType="end"/>
        </w:r>
      </w:hyperlink>
    </w:p>
    <w:p w14:paraId="60B2E5B2" w14:textId="50B2FBB1" w:rsidR="003C61B3" w:rsidRPr="000D709C" w:rsidRDefault="00210765">
      <w:pPr>
        <w:pStyle w:val="TDC1"/>
        <w:rPr>
          <w:rFonts w:ascii="Calibri" w:eastAsia="Times New Roman" w:hAnsi="Calibri"/>
          <w:noProof/>
          <w:lang w:eastAsia="es-CO"/>
        </w:rPr>
      </w:pPr>
      <w:hyperlink w:anchor="_Toc114503628" w:history="1">
        <w:r w:rsidR="003C61B3" w:rsidRPr="000D709C">
          <w:rPr>
            <w:rStyle w:val="Hipervnculo"/>
            <w:rFonts w:cs="Arial"/>
            <w:noProof/>
          </w:rPr>
          <w:t>4.3.</w:t>
        </w:r>
        <w:r w:rsidR="003C61B3" w:rsidRPr="000D709C">
          <w:rPr>
            <w:rFonts w:ascii="Calibri" w:eastAsia="Times New Roman" w:hAnsi="Calibri"/>
            <w:noProof/>
            <w:lang w:eastAsia="es-CO"/>
          </w:rPr>
          <w:tab/>
        </w:r>
        <w:r w:rsidR="003C61B3" w:rsidRPr="000D709C">
          <w:rPr>
            <w:rStyle w:val="Hipervnculo"/>
            <w:rFonts w:cs="Arial"/>
            <w:noProof/>
          </w:rPr>
          <w:t>CAPACIDAD RESIDUAL DE CONTRATACIÓN (K DE CONTRATACIÓN) (Solo para contratos de obra, para los demás borrar. Escoger una opción según forma de adjudicación y plazo de ejecución)</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_Toc114503628 \h </w:instrText>
        </w:r>
        <w:r w:rsidR="003C61B3" w:rsidRPr="000D709C">
          <w:rPr>
            <w:noProof/>
            <w:webHidden/>
          </w:rPr>
        </w:r>
        <w:r w:rsidR="003C61B3" w:rsidRPr="000D709C">
          <w:rPr>
            <w:noProof/>
            <w:webHidden/>
          </w:rPr>
          <w:fldChar w:fldCharType="separate"/>
        </w:r>
        <w:r w:rsidR="00D8186D" w:rsidRPr="000D709C">
          <w:rPr>
            <w:noProof/>
            <w:webHidden/>
          </w:rPr>
          <w:t>8</w:t>
        </w:r>
        <w:r w:rsidR="003C61B3" w:rsidRPr="000D709C">
          <w:rPr>
            <w:noProof/>
            <w:webHidden/>
          </w:rPr>
          <w:fldChar w:fldCharType="end"/>
        </w:r>
      </w:hyperlink>
    </w:p>
    <w:p w14:paraId="4A22DACB" w14:textId="5F82108B" w:rsidR="003C61B3" w:rsidRPr="000D709C" w:rsidRDefault="00210765">
      <w:pPr>
        <w:pStyle w:val="TDC1"/>
        <w:rPr>
          <w:rFonts w:ascii="Calibri" w:eastAsia="Times New Roman" w:hAnsi="Calibri"/>
          <w:noProof/>
          <w:lang w:eastAsia="es-CO"/>
        </w:rPr>
      </w:pPr>
      <w:hyperlink w:anchor="_Toc114503629" w:history="1">
        <w:r w:rsidR="003C61B3" w:rsidRPr="000D709C">
          <w:rPr>
            <w:rStyle w:val="Hipervnculo"/>
            <w:rFonts w:cs="Arial"/>
            <w:noProof/>
          </w:rPr>
          <w:t>5.</w:t>
        </w:r>
        <w:r w:rsidR="003C61B3" w:rsidRPr="000D709C">
          <w:rPr>
            <w:rFonts w:ascii="Calibri" w:eastAsia="Times New Roman" w:hAnsi="Calibri"/>
            <w:noProof/>
            <w:lang w:eastAsia="es-CO"/>
          </w:rPr>
          <w:tab/>
        </w:r>
        <w:r w:rsidR="003C61B3" w:rsidRPr="000D709C">
          <w:rPr>
            <w:rStyle w:val="Hipervnculo"/>
            <w:rFonts w:cs="Arial"/>
            <w:noProof/>
          </w:rPr>
          <w:t>ANEXOS</w:t>
        </w:r>
        <w:r w:rsidR="003C61B3" w:rsidRPr="000D709C">
          <w:rPr>
            <w:noProof/>
            <w:webHidden/>
          </w:rPr>
          <w:tab/>
        </w:r>
        <w:r w:rsidR="003C61B3" w:rsidRPr="000D709C">
          <w:rPr>
            <w:noProof/>
            <w:webHidden/>
          </w:rPr>
          <w:fldChar w:fldCharType="begin"/>
        </w:r>
        <w:r w:rsidR="003C61B3" w:rsidRPr="000D709C">
          <w:rPr>
            <w:noProof/>
            <w:webHidden/>
          </w:rPr>
          <w:instrText xml:space="preserve"> PAGEREF _Toc114503629 \h </w:instrText>
        </w:r>
        <w:r w:rsidR="003C61B3" w:rsidRPr="000D709C">
          <w:rPr>
            <w:noProof/>
            <w:webHidden/>
          </w:rPr>
        </w:r>
        <w:r w:rsidR="003C61B3" w:rsidRPr="000D709C">
          <w:rPr>
            <w:noProof/>
            <w:webHidden/>
          </w:rPr>
          <w:fldChar w:fldCharType="separate"/>
        </w:r>
        <w:r w:rsidR="00D8186D" w:rsidRPr="000D709C">
          <w:rPr>
            <w:noProof/>
            <w:webHidden/>
          </w:rPr>
          <w:t>8</w:t>
        </w:r>
        <w:r w:rsidR="003C61B3" w:rsidRPr="000D709C">
          <w:rPr>
            <w:noProof/>
            <w:webHidden/>
          </w:rPr>
          <w:fldChar w:fldCharType="end"/>
        </w:r>
      </w:hyperlink>
    </w:p>
    <w:p w14:paraId="77B5DE12" w14:textId="363084A0" w:rsidR="00131832" w:rsidRPr="000D709C" w:rsidRDefault="001A3C4F" w:rsidP="00D34A03">
      <w:pPr>
        <w:pStyle w:val="Sinespaciado"/>
      </w:pPr>
      <w:r w:rsidRPr="000D709C">
        <w:fldChar w:fldCharType="end"/>
      </w:r>
    </w:p>
    <w:p w14:paraId="171545DD" w14:textId="77777777" w:rsidR="00131832" w:rsidRPr="000D709C" w:rsidRDefault="00131832" w:rsidP="00E35DC7">
      <w:pPr>
        <w:pStyle w:val="Sinespaciado"/>
      </w:pPr>
    </w:p>
    <w:p w14:paraId="3E86DB49" w14:textId="541C4D38" w:rsidR="00E7152A" w:rsidRPr="000D709C" w:rsidRDefault="00E35DC7" w:rsidP="00E35DC7">
      <w:pPr>
        <w:pStyle w:val="Sinespaciado"/>
      </w:pPr>
      <w:r w:rsidRPr="000D709C">
        <w:br w:type="page"/>
      </w:r>
    </w:p>
    <w:p w14:paraId="7C3481C0" w14:textId="77777777" w:rsidR="001A3C4F" w:rsidRPr="000D709C" w:rsidRDefault="001A3C4F" w:rsidP="00031AC7">
      <w:pPr>
        <w:pStyle w:val="Ttulo1"/>
        <w:numPr>
          <w:ilvl w:val="0"/>
          <w:numId w:val="25"/>
        </w:numPr>
        <w:pBdr>
          <w:top w:val="single" w:sz="4" w:space="1" w:color="auto"/>
          <w:left w:val="single" w:sz="4" w:space="4" w:color="auto"/>
          <w:bottom w:val="single" w:sz="4" w:space="1" w:color="auto"/>
          <w:right w:val="single" w:sz="4" w:space="4" w:color="auto"/>
        </w:pBdr>
        <w:shd w:val="clear" w:color="auto" w:fill="BFBFBF"/>
        <w:spacing w:before="0"/>
        <w:ind w:left="284"/>
        <w:rPr>
          <w:rFonts w:ascii="Arial" w:hAnsi="Arial" w:cs="Arial"/>
          <w:color w:val="auto"/>
          <w:sz w:val="22"/>
          <w:szCs w:val="22"/>
          <w:lang w:val="es-CO"/>
        </w:rPr>
      </w:pPr>
      <w:bookmarkStart w:id="0" w:name="_Toc114503602"/>
      <w:r w:rsidRPr="000D709C">
        <w:rPr>
          <w:rFonts w:ascii="Arial" w:hAnsi="Arial" w:cs="Arial"/>
          <w:color w:val="auto"/>
          <w:sz w:val="22"/>
          <w:szCs w:val="22"/>
          <w:lang w:val="es-CO"/>
        </w:rPr>
        <w:lastRenderedPageBreak/>
        <w:t>OBJETIVO DEL ESTUDIO</w:t>
      </w:r>
      <w:bookmarkEnd w:id="0"/>
      <w:r w:rsidRPr="000D709C">
        <w:rPr>
          <w:rFonts w:ascii="Arial" w:hAnsi="Arial" w:cs="Arial"/>
          <w:color w:val="auto"/>
          <w:sz w:val="22"/>
          <w:szCs w:val="22"/>
          <w:lang w:val="es-CO"/>
        </w:rPr>
        <w:t xml:space="preserve"> </w:t>
      </w:r>
    </w:p>
    <w:p w14:paraId="05629B77" w14:textId="77777777" w:rsidR="001A3C4F" w:rsidRPr="000D709C" w:rsidRDefault="001A3C4F" w:rsidP="001A3C4F">
      <w:pPr>
        <w:spacing w:after="0" w:line="240" w:lineRule="auto"/>
        <w:rPr>
          <w:rFonts w:ascii="Arial" w:hAnsi="Arial" w:cs="Arial"/>
          <w:lang w:val="es-CO"/>
        </w:rPr>
      </w:pPr>
    </w:p>
    <w:p w14:paraId="3372C4C7" w14:textId="77777777" w:rsidR="005D041D" w:rsidRPr="000D709C" w:rsidRDefault="005D041D" w:rsidP="006B4810">
      <w:pPr>
        <w:autoSpaceDE w:val="0"/>
        <w:autoSpaceDN w:val="0"/>
        <w:adjustRightInd w:val="0"/>
        <w:spacing w:after="0"/>
        <w:jc w:val="both"/>
        <w:rPr>
          <w:rFonts w:ascii="Arial" w:hAnsi="Arial" w:cs="Arial"/>
          <w:color w:val="808080"/>
          <w:lang w:val="es-CO"/>
        </w:rPr>
      </w:pPr>
    </w:p>
    <w:p w14:paraId="1058D9C0" w14:textId="77777777" w:rsidR="00A55D94" w:rsidRPr="000D709C" w:rsidRDefault="00A55D94" w:rsidP="006B4810">
      <w:pPr>
        <w:autoSpaceDE w:val="0"/>
        <w:autoSpaceDN w:val="0"/>
        <w:adjustRightInd w:val="0"/>
        <w:spacing w:after="0"/>
        <w:jc w:val="both"/>
        <w:rPr>
          <w:rFonts w:ascii="Arial" w:hAnsi="Arial" w:cs="Arial"/>
          <w:color w:val="808080"/>
          <w:lang w:val="es-CO"/>
        </w:rPr>
      </w:pPr>
    </w:p>
    <w:p w14:paraId="54F3D1E6" w14:textId="77777777" w:rsidR="00174DD2" w:rsidRPr="000D709C" w:rsidRDefault="001A3C4F" w:rsidP="00122EA1">
      <w:pPr>
        <w:pStyle w:val="Ttulo1"/>
        <w:numPr>
          <w:ilvl w:val="0"/>
          <w:numId w:val="25"/>
        </w:numPr>
        <w:pBdr>
          <w:top w:val="single" w:sz="4" w:space="1" w:color="auto"/>
          <w:left w:val="single" w:sz="4" w:space="4" w:color="auto"/>
          <w:bottom w:val="single" w:sz="4" w:space="1" w:color="auto"/>
          <w:right w:val="single" w:sz="4" w:space="4" w:color="auto"/>
        </w:pBdr>
        <w:shd w:val="clear" w:color="auto" w:fill="BFBFBF"/>
        <w:spacing w:before="0"/>
        <w:ind w:left="284"/>
        <w:rPr>
          <w:rFonts w:ascii="Arial" w:hAnsi="Arial" w:cs="Arial"/>
          <w:color w:val="auto"/>
          <w:sz w:val="22"/>
          <w:szCs w:val="22"/>
          <w:lang w:val="es-CO"/>
        </w:rPr>
      </w:pPr>
      <w:bookmarkStart w:id="1" w:name="_Toc114503603"/>
      <w:r w:rsidRPr="000D709C">
        <w:rPr>
          <w:rFonts w:ascii="Arial" w:hAnsi="Arial" w:cs="Arial"/>
          <w:color w:val="auto"/>
          <w:sz w:val="22"/>
          <w:szCs w:val="22"/>
          <w:lang w:val="es-CO"/>
        </w:rPr>
        <w:t>ANÁLISIS DEL SECTOR</w:t>
      </w:r>
      <w:bookmarkEnd w:id="1"/>
    </w:p>
    <w:p w14:paraId="28C8399A" w14:textId="77777777" w:rsidR="008E6CC2" w:rsidRPr="000D709C" w:rsidRDefault="008E6CC2" w:rsidP="008E6CC2">
      <w:pPr>
        <w:spacing w:after="0"/>
        <w:rPr>
          <w:lang w:val="es-CO"/>
        </w:rPr>
      </w:pPr>
    </w:p>
    <w:p w14:paraId="245682A4" w14:textId="77777777" w:rsidR="006B4810" w:rsidRPr="000D709C" w:rsidRDefault="006B4810" w:rsidP="004C470B">
      <w:pPr>
        <w:pStyle w:val="Prrafodelista"/>
        <w:keepNext/>
        <w:keepLines/>
        <w:numPr>
          <w:ilvl w:val="0"/>
          <w:numId w:val="7"/>
        </w:numPr>
        <w:spacing w:after="0" w:line="240" w:lineRule="auto"/>
        <w:outlineLvl w:val="1"/>
        <w:rPr>
          <w:rFonts w:eastAsia="Times New Roman" w:cs="Arial"/>
          <w:b/>
          <w:bCs/>
          <w:vanish/>
          <w:lang w:val="es-CO" w:eastAsia="es-CO"/>
        </w:rPr>
      </w:pPr>
      <w:bookmarkStart w:id="2" w:name="_Toc113531750"/>
      <w:bookmarkStart w:id="3" w:name="_Toc113531801"/>
      <w:bookmarkStart w:id="4" w:name="_Toc113624056"/>
      <w:bookmarkStart w:id="5" w:name="_Toc113801007"/>
      <w:bookmarkStart w:id="6" w:name="_Toc113815644"/>
      <w:bookmarkStart w:id="7" w:name="_Toc114503604"/>
      <w:bookmarkEnd w:id="2"/>
      <w:bookmarkEnd w:id="3"/>
      <w:bookmarkEnd w:id="4"/>
      <w:bookmarkEnd w:id="5"/>
      <w:bookmarkEnd w:id="6"/>
      <w:bookmarkEnd w:id="7"/>
    </w:p>
    <w:p w14:paraId="25DEA22D" w14:textId="77777777" w:rsidR="006B4810" w:rsidRPr="000D709C" w:rsidRDefault="006B4810" w:rsidP="004C470B">
      <w:pPr>
        <w:pStyle w:val="Prrafodelista"/>
        <w:keepNext/>
        <w:keepLines/>
        <w:numPr>
          <w:ilvl w:val="0"/>
          <w:numId w:val="7"/>
        </w:numPr>
        <w:spacing w:after="0" w:line="240" w:lineRule="auto"/>
        <w:outlineLvl w:val="1"/>
        <w:rPr>
          <w:rFonts w:eastAsia="Times New Roman" w:cs="Arial"/>
          <w:b/>
          <w:bCs/>
          <w:vanish/>
          <w:lang w:val="es-CO" w:eastAsia="es-CO"/>
        </w:rPr>
      </w:pPr>
      <w:bookmarkStart w:id="8" w:name="_Toc113531751"/>
      <w:bookmarkStart w:id="9" w:name="_Toc113531802"/>
      <w:bookmarkStart w:id="10" w:name="_Toc113624057"/>
      <w:bookmarkStart w:id="11" w:name="_Toc113801008"/>
      <w:bookmarkStart w:id="12" w:name="_Toc113815645"/>
      <w:bookmarkStart w:id="13" w:name="_Toc114503605"/>
      <w:bookmarkEnd w:id="8"/>
      <w:bookmarkEnd w:id="9"/>
      <w:bookmarkEnd w:id="10"/>
      <w:bookmarkEnd w:id="11"/>
      <w:bookmarkEnd w:id="12"/>
      <w:bookmarkEnd w:id="13"/>
    </w:p>
    <w:p w14:paraId="69004E98" w14:textId="77777777" w:rsidR="009836B3" w:rsidRPr="000D709C" w:rsidRDefault="009836B3" w:rsidP="0062379B">
      <w:pPr>
        <w:pStyle w:val="Ttulo1"/>
        <w:numPr>
          <w:ilvl w:val="1"/>
          <w:numId w:val="25"/>
        </w:numPr>
        <w:spacing w:before="0" w:line="240" w:lineRule="auto"/>
        <w:ind w:left="567" w:hanging="567"/>
        <w:rPr>
          <w:rFonts w:ascii="Arial" w:hAnsi="Arial" w:cs="Arial"/>
          <w:color w:val="auto"/>
          <w:sz w:val="22"/>
          <w:szCs w:val="22"/>
          <w:lang w:val="es-CO"/>
        </w:rPr>
      </w:pPr>
      <w:bookmarkStart w:id="14" w:name="_Toc114503606"/>
      <w:bookmarkStart w:id="15" w:name="_Toc53587673"/>
      <w:r w:rsidRPr="000D709C">
        <w:rPr>
          <w:rFonts w:ascii="Arial" w:hAnsi="Arial" w:cs="Arial"/>
          <w:color w:val="auto"/>
          <w:sz w:val="22"/>
          <w:szCs w:val="22"/>
          <w:lang w:val="es-CO"/>
        </w:rPr>
        <w:t xml:space="preserve">ASPECTOS GENERALES DEL </w:t>
      </w:r>
      <w:r w:rsidR="003E6CCF" w:rsidRPr="000D709C">
        <w:rPr>
          <w:rFonts w:ascii="Arial" w:hAnsi="Arial" w:cs="Arial"/>
          <w:color w:val="auto"/>
          <w:sz w:val="22"/>
          <w:szCs w:val="22"/>
          <w:lang w:val="es-CO"/>
        </w:rPr>
        <w:t>SECTOR</w:t>
      </w:r>
      <w:bookmarkEnd w:id="14"/>
    </w:p>
    <w:bookmarkEnd w:id="15"/>
    <w:p w14:paraId="5E91A29E" w14:textId="77777777" w:rsidR="006B4810" w:rsidRPr="000D709C" w:rsidRDefault="006B4810" w:rsidP="006B4810">
      <w:pPr>
        <w:spacing w:after="0"/>
        <w:jc w:val="both"/>
        <w:rPr>
          <w:rFonts w:ascii="Arial" w:hAnsi="Arial" w:cs="Arial"/>
          <w:color w:val="808080"/>
          <w:lang w:val="es-CO"/>
        </w:rPr>
      </w:pPr>
    </w:p>
    <w:p w14:paraId="14186F7A" w14:textId="77777777" w:rsidR="006B4810" w:rsidRPr="000D709C" w:rsidRDefault="005D041D" w:rsidP="003162A1">
      <w:pPr>
        <w:pStyle w:val="Ttulo1"/>
        <w:numPr>
          <w:ilvl w:val="2"/>
          <w:numId w:val="25"/>
        </w:numPr>
        <w:spacing w:before="0" w:line="240" w:lineRule="auto"/>
        <w:ind w:left="709"/>
        <w:rPr>
          <w:rFonts w:ascii="Arial" w:hAnsi="Arial" w:cs="Arial"/>
          <w:color w:val="auto"/>
          <w:sz w:val="22"/>
          <w:szCs w:val="22"/>
          <w:lang w:val="es-CO"/>
        </w:rPr>
      </w:pPr>
      <w:bookmarkStart w:id="16" w:name="_Toc113531753"/>
      <w:bookmarkStart w:id="17" w:name="_Ref113873776"/>
      <w:bookmarkStart w:id="18" w:name="_Ref113873791"/>
      <w:bookmarkStart w:id="19" w:name="_Ref113873806"/>
      <w:bookmarkStart w:id="20" w:name="_Ref113873834"/>
      <w:bookmarkStart w:id="21" w:name="_Ref113873846"/>
      <w:bookmarkStart w:id="22" w:name="_Ref113873882"/>
      <w:bookmarkStart w:id="23" w:name="_Toc114503607"/>
      <w:r w:rsidRPr="000D709C">
        <w:rPr>
          <w:rFonts w:ascii="Arial" w:hAnsi="Arial" w:cs="Arial"/>
          <w:color w:val="auto"/>
          <w:sz w:val="22"/>
          <w:szCs w:val="22"/>
          <w:lang w:val="es-CO"/>
        </w:rPr>
        <w:t>Contexto</w:t>
      </w:r>
      <w:r w:rsidR="006B4810" w:rsidRPr="000D709C">
        <w:rPr>
          <w:rFonts w:ascii="Arial" w:hAnsi="Arial" w:cs="Arial"/>
          <w:color w:val="auto"/>
          <w:sz w:val="22"/>
          <w:szCs w:val="22"/>
          <w:lang w:val="es-CO"/>
        </w:rPr>
        <w:t xml:space="preserve"> económic</w:t>
      </w:r>
      <w:r w:rsidRPr="000D709C">
        <w:rPr>
          <w:rFonts w:ascii="Arial" w:hAnsi="Arial" w:cs="Arial"/>
          <w:color w:val="auto"/>
          <w:sz w:val="22"/>
          <w:szCs w:val="22"/>
          <w:lang w:val="es-CO"/>
        </w:rPr>
        <w:t>o</w:t>
      </w:r>
      <w:bookmarkEnd w:id="16"/>
      <w:bookmarkEnd w:id="17"/>
      <w:bookmarkEnd w:id="18"/>
      <w:bookmarkEnd w:id="19"/>
      <w:bookmarkEnd w:id="20"/>
      <w:bookmarkEnd w:id="21"/>
      <w:bookmarkEnd w:id="22"/>
      <w:bookmarkEnd w:id="23"/>
    </w:p>
    <w:p w14:paraId="08795A44" w14:textId="77777777" w:rsidR="006B4810" w:rsidRPr="000D709C" w:rsidRDefault="006B4810" w:rsidP="006B4810">
      <w:pPr>
        <w:spacing w:after="0"/>
        <w:rPr>
          <w:lang w:val="es-CO"/>
        </w:rPr>
      </w:pPr>
      <w:bookmarkStart w:id="24" w:name="_Toc53587674"/>
    </w:p>
    <w:p w14:paraId="4475231D" w14:textId="77777777" w:rsidR="006B4810" w:rsidRPr="000D709C" w:rsidRDefault="006B4810" w:rsidP="006B4810">
      <w:pPr>
        <w:spacing w:after="0"/>
        <w:rPr>
          <w:lang w:val="es-CO"/>
        </w:rPr>
      </w:pPr>
    </w:p>
    <w:p w14:paraId="5CD0FB48" w14:textId="77777777" w:rsidR="006B4810" w:rsidRPr="000D709C" w:rsidRDefault="00770C1F" w:rsidP="0062379B">
      <w:pPr>
        <w:pStyle w:val="Ttulo1"/>
        <w:numPr>
          <w:ilvl w:val="2"/>
          <w:numId w:val="25"/>
        </w:numPr>
        <w:spacing w:before="0" w:line="240" w:lineRule="auto"/>
        <w:ind w:left="426" w:hanging="426"/>
        <w:rPr>
          <w:rFonts w:ascii="Arial" w:hAnsi="Arial" w:cs="Arial"/>
          <w:color w:val="auto"/>
          <w:sz w:val="22"/>
          <w:szCs w:val="22"/>
          <w:lang w:val="es-CO"/>
        </w:rPr>
      </w:pPr>
      <w:bookmarkStart w:id="25" w:name="_Toc113531754"/>
      <w:bookmarkStart w:id="26" w:name="_Toc114503608"/>
      <w:r w:rsidRPr="000D709C">
        <w:rPr>
          <w:rFonts w:ascii="Arial" w:hAnsi="Arial" w:cs="Arial"/>
          <w:color w:val="auto"/>
          <w:sz w:val="22"/>
          <w:szCs w:val="22"/>
          <w:lang w:val="es-CO"/>
        </w:rPr>
        <w:t>Contexto</w:t>
      </w:r>
      <w:r w:rsidR="006B4810" w:rsidRPr="000D709C">
        <w:rPr>
          <w:rFonts w:ascii="Arial" w:hAnsi="Arial" w:cs="Arial"/>
          <w:color w:val="auto"/>
          <w:sz w:val="22"/>
          <w:szCs w:val="22"/>
          <w:lang w:val="es-CO"/>
        </w:rPr>
        <w:t xml:space="preserve"> técnic</w:t>
      </w:r>
      <w:bookmarkEnd w:id="24"/>
      <w:r w:rsidRPr="000D709C">
        <w:rPr>
          <w:rFonts w:ascii="Arial" w:hAnsi="Arial" w:cs="Arial"/>
          <w:color w:val="auto"/>
          <w:sz w:val="22"/>
          <w:szCs w:val="22"/>
          <w:lang w:val="es-CO"/>
        </w:rPr>
        <w:t>o</w:t>
      </w:r>
      <w:bookmarkEnd w:id="25"/>
      <w:bookmarkEnd w:id="26"/>
    </w:p>
    <w:p w14:paraId="5844DAA3" w14:textId="77777777" w:rsidR="006B4810" w:rsidRPr="000D709C" w:rsidRDefault="006B4810" w:rsidP="006B4810">
      <w:pPr>
        <w:spacing w:after="0"/>
        <w:ind w:left="426" w:hanging="426"/>
        <w:rPr>
          <w:lang w:val="es-CO" w:eastAsia="es-CO"/>
        </w:rPr>
      </w:pPr>
    </w:p>
    <w:p w14:paraId="4AF3AAF0" w14:textId="77777777" w:rsidR="006B4810" w:rsidRPr="000D709C" w:rsidRDefault="006B4810" w:rsidP="006B4810">
      <w:pPr>
        <w:spacing w:after="0"/>
        <w:rPr>
          <w:lang w:val="es-CO" w:eastAsia="es-CO"/>
        </w:rPr>
      </w:pPr>
    </w:p>
    <w:p w14:paraId="00F18744" w14:textId="77777777" w:rsidR="006B4810" w:rsidRPr="000D709C" w:rsidRDefault="00770C1F" w:rsidP="0062379B">
      <w:pPr>
        <w:pStyle w:val="Ttulo1"/>
        <w:numPr>
          <w:ilvl w:val="2"/>
          <w:numId w:val="25"/>
        </w:numPr>
        <w:spacing w:before="0" w:line="240" w:lineRule="auto"/>
        <w:ind w:left="426" w:hanging="426"/>
        <w:rPr>
          <w:rFonts w:ascii="Arial" w:hAnsi="Arial" w:cs="Arial"/>
          <w:color w:val="auto"/>
          <w:sz w:val="22"/>
          <w:szCs w:val="22"/>
          <w:lang w:val="es-CO"/>
        </w:rPr>
      </w:pPr>
      <w:bookmarkStart w:id="27" w:name="_Toc53587676"/>
      <w:bookmarkStart w:id="28" w:name="_Toc113531755"/>
      <w:bookmarkStart w:id="29" w:name="_Toc114503609"/>
      <w:r w:rsidRPr="000D709C">
        <w:rPr>
          <w:rFonts w:ascii="Arial" w:hAnsi="Arial" w:cs="Arial"/>
          <w:color w:val="auto"/>
          <w:sz w:val="22"/>
          <w:szCs w:val="22"/>
          <w:lang w:val="es-CO"/>
        </w:rPr>
        <w:t>Contexto</w:t>
      </w:r>
      <w:r w:rsidR="006B4810" w:rsidRPr="000D709C">
        <w:rPr>
          <w:rFonts w:ascii="Arial" w:hAnsi="Arial" w:cs="Arial"/>
          <w:color w:val="auto"/>
          <w:sz w:val="22"/>
          <w:szCs w:val="22"/>
          <w:lang w:val="es-CO"/>
        </w:rPr>
        <w:t xml:space="preserve"> </w:t>
      </w:r>
      <w:bookmarkEnd w:id="27"/>
      <w:r w:rsidRPr="000D709C">
        <w:rPr>
          <w:rFonts w:ascii="Arial" w:hAnsi="Arial" w:cs="Arial"/>
          <w:color w:val="auto"/>
          <w:sz w:val="22"/>
          <w:szCs w:val="22"/>
          <w:lang w:val="es-CO"/>
        </w:rPr>
        <w:t>regulatorio</w:t>
      </w:r>
      <w:bookmarkEnd w:id="28"/>
      <w:bookmarkEnd w:id="29"/>
    </w:p>
    <w:p w14:paraId="4CDEF985" w14:textId="77777777" w:rsidR="006B4810" w:rsidRPr="000D709C" w:rsidRDefault="006B4810" w:rsidP="006B4810">
      <w:pPr>
        <w:spacing w:after="0"/>
        <w:rPr>
          <w:lang w:val="es-CO"/>
        </w:rPr>
      </w:pPr>
      <w:bookmarkStart w:id="30" w:name="_Toc53587677"/>
    </w:p>
    <w:bookmarkEnd w:id="30"/>
    <w:p w14:paraId="12BA6E5F" w14:textId="77777777" w:rsidR="006B4810" w:rsidRPr="000D709C" w:rsidRDefault="006B4810" w:rsidP="006B4810">
      <w:pPr>
        <w:spacing w:after="0"/>
        <w:ind w:left="426" w:hanging="426"/>
        <w:rPr>
          <w:lang w:val="es-CO" w:eastAsia="es-CO"/>
        </w:rPr>
      </w:pPr>
    </w:p>
    <w:p w14:paraId="249A3241" w14:textId="77777777" w:rsidR="00770C1F" w:rsidRPr="000D709C" w:rsidRDefault="00770C1F" w:rsidP="0062379B">
      <w:pPr>
        <w:pStyle w:val="Ttulo1"/>
        <w:numPr>
          <w:ilvl w:val="2"/>
          <w:numId w:val="25"/>
        </w:numPr>
        <w:spacing w:before="0" w:line="240" w:lineRule="auto"/>
        <w:ind w:left="426" w:hanging="426"/>
        <w:rPr>
          <w:rFonts w:ascii="Arial" w:hAnsi="Arial" w:cs="Arial"/>
          <w:color w:val="808080"/>
          <w:sz w:val="22"/>
          <w:szCs w:val="22"/>
          <w:lang w:val="es-CO"/>
        </w:rPr>
      </w:pPr>
      <w:bookmarkStart w:id="31" w:name="_Toc113531757"/>
      <w:bookmarkStart w:id="32" w:name="_Toc114503611"/>
      <w:r w:rsidRPr="000D709C">
        <w:rPr>
          <w:rFonts w:ascii="Arial" w:hAnsi="Arial" w:cs="Arial"/>
          <w:color w:val="808080"/>
          <w:sz w:val="22"/>
          <w:szCs w:val="22"/>
          <w:lang w:val="es-CO"/>
        </w:rPr>
        <w:t>Otr</w:t>
      </w:r>
      <w:r w:rsidR="004020D5" w:rsidRPr="000D709C">
        <w:rPr>
          <w:rFonts w:ascii="Arial" w:hAnsi="Arial" w:cs="Arial"/>
          <w:color w:val="808080"/>
          <w:sz w:val="22"/>
          <w:szCs w:val="22"/>
          <w:lang w:val="es-CO"/>
        </w:rPr>
        <w:t xml:space="preserve">os contextos </w:t>
      </w:r>
      <w:r w:rsidRPr="000D709C">
        <w:rPr>
          <w:rFonts w:ascii="Arial" w:hAnsi="Arial" w:cs="Arial"/>
          <w:color w:val="808080"/>
          <w:sz w:val="22"/>
          <w:szCs w:val="22"/>
          <w:lang w:val="es-CO"/>
        </w:rPr>
        <w:t xml:space="preserve">de acuerdo con el estudio como </w:t>
      </w:r>
      <w:r w:rsidR="004020D5" w:rsidRPr="000D709C">
        <w:rPr>
          <w:rFonts w:ascii="Arial" w:hAnsi="Arial" w:cs="Arial"/>
          <w:color w:val="808080"/>
          <w:sz w:val="22"/>
          <w:szCs w:val="22"/>
          <w:lang w:val="es-CO"/>
        </w:rPr>
        <w:t xml:space="preserve">el </w:t>
      </w:r>
      <w:r w:rsidRPr="000D709C">
        <w:rPr>
          <w:rFonts w:ascii="Arial" w:hAnsi="Arial" w:cs="Arial"/>
          <w:color w:val="808080"/>
          <w:sz w:val="22"/>
          <w:szCs w:val="22"/>
          <w:lang w:val="es-CO"/>
        </w:rPr>
        <w:t>ambiental, social</w:t>
      </w:r>
      <w:r w:rsidR="004020D5" w:rsidRPr="000D709C">
        <w:rPr>
          <w:rFonts w:ascii="Arial" w:hAnsi="Arial" w:cs="Arial"/>
          <w:color w:val="808080"/>
          <w:sz w:val="22"/>
          <w:szCs w:val="22"/>
          <w:lang w:val="es-CO"/>
        </w:rPr>
        <w:t>,</w:t>
      </w:r>
      <w:r w:rsidRPr="000D709C">
        <w:rPr>
          <w:rFonts w:ascii="Arial" w:hAnsi="Arial" w:cs="Arial"/>
          <w:color w:val="808080"/>
          <w:sz w:val="22"/>
          <w:szCs w:val="22"/>
          <w:lang w:val="es-CO"/>
        </w:rPr>
        <w:t xml:space="preserve"> político u otra si es conveniente y relevante para conocer el sector</w:t>
      </w:r>
      <w:bookmarkEnd w:id="31"/>
      <w:bookmarkEnd w:id="32"/>
    </w:p>
    <w:p w14:paraId="4A86B816" w14:textId="77777777" w:rsidR="00770C1F" w:rsidRPr="000D709C" w:rsidRDefault="00770C1F" w:rsidP="00770C1F">
      <w:pPr>
        <w:spacing w:after="0"/>
        <w:jc w:val="both"/>
        <w:rPr>
          <w:rFonts w:ascii="Arial" w:hAnsi="Arial" w:cs="Arial"/>
          <w:bCs/>
          <w:color w:val="808080"/>
          <w:lang w:val="es-CO"/>
        </w:rPr>
      </w:pPr>
    </w:p>
    <w:p w14:paraId="179F609F" w14:textId="428E2BEA" w:rsidR="00B76341" w:rsidRPr="000D709C" w:rsidRDefault="00C66E7B" w:rsidP="00C66E7B">
      <w:pPr>
        <w:tabs>
          <w:tab w:val="left" w:pos="2580"/>
        </w:tabs>
        <w:spacing w:after="0"/>
        <w:jc w:val="both"/>
        <w:rPr>
          <w:rFonts w:ascii="Arial" w:hAnsi="Arial" w:cs="Arial"/>
          <w:bCs/>
          <w:color w:val="FF0000"/>
          <w:lang w:val="es-CO"/>
        </w:rPr>
      </w:pPr>
      <w:r>
        <w:rPr>
          <w:rFonts w:ascii="Arial" w:hAnsi="Arial" w:cs="Arial"/>
          <w:bCs/>
          <w:color w:val="FF0000"/>
          <w:lang w:val="es-CO"/>
        </w:rPr>
        <w:tab/>
      </w:r>
    </w:p>
    <w:p w14:paraId="3294AC62" w14:textId="77777777" w:rsidR="00520580" w:rsidRPr="000D709C" w:rsidRDefault="00520580" w:rsidP="00520580">
      <w:pPr>
        <w:pStyle w:val="Ttulo1"/>
        <w:numPr>
          <w:ilvl w:val="2"/>
          <w:numId w:val="25"/>
        </w:numPr>
        <w:spacing w:before="0" w:line="240" w:lineRule="auto"/>
        <w:ind w:left="426" w:hanging="426"/>
        <w:rPr>
          <w:rFonts w:ascii="Arial" w:hAnsi="Arial" w:cs="Arial"/>
          <w:color w:val="auto"/>
          <w:sz w:val="22"/>
          <w:szCs w:val="22"/>
          <w:lang w:val="es-CO"/>
        </w:rPr>
      </w:pPr>
      <w:bookmarkStart w:id="33" w:name="_Toc113531756"/>
      <w:bookmarkStart w:id="34" w:name="_Toc114503610"/>
      <w:r w:rsidRPr="000D709C">
        <w:rPr>
          <w:rFonts w:ascii="Arial" w:hAnsi="Arial" w:cs="Arial"/>
          <w:color w:val="auto"/>
          <w:sz w:val="22"/>
          <w:szCs w:val="22"/>
          <w:lang w:val="es-CO"/>
        </w:rPr>
        <w:t>Existencia de un Acuerdo Marco de Precios o Instrumentos de agregación de demanda que puedan satisfacer la necesidad</w:t>
      </w:r>
      <w:bookmarkEnd w:id="33"/>
      <w:bookmarkEnd w:id="34"/>
    </w:p>
    <w:p w14:paraId="0CA60A9D" w14:textId="77777777" w:rsidR="00520580" w:rsidRPr="000D709C" w:rsidRDefault="00520580" w:rsidP="00520580">
      <w:pPr>
        <w:spacing w:after="0"/>
        <w:rPr>
          <w:rFonts w:ascii="Arial" w:hAnsi="Arial" w:cs="Arial"/>
          <w:color w:val="767171"/>
          <w:lang w:val="es-CO"/>
        </w:rPr>
      </w:pPr>
    </w:p>
    <w:p w14:paraId="161D0BF3" w14:textId="77777777" w:rsidR="00A55D94" w:rsidRPr="000D709C" w:rsidRDefault="00A55D94" w:rsidP="00520580">
      <w:pPr>
        <w:spacing w:after="0"/>
        <w:rPr>
          <w:rFonts w:ascii="Arial" w:hAnsi="Arial" w:cs="Arial"/>
          <w:color w:val="767171"/>
          <w:lang w:val="es-CO"/>
        </w:rPr>
      </w:pPr>
    </w:p>
    <w:p w14:paraId="4B892F46" w14:textId="77777777" w:rsidR="00A55D94" w:rsidRPr="000D709C" w:rsidRDefault="00A55D94" w:rsidP="00520580">
      <w:pPr>
        <w:spacing w:after="0"/>
        <w:rPr>
          <w:rFonts w:ascii="Arial" w:hAnsi="Arial" w:cs="Arial"/>
          <w:color w:val="767171"/>
          <w:lang w:val="es-CO"/>
        </w:rPr>
      </w:pPr>
    </w:p>
    <w:p w14:paraId="3C24C147" w14:textId="77777777" w:rsidR="006B4810" w:rsidRPr="000D709C" w:rsidRDefault="006B4810" w:rsidP="004C470B">
      <w:pPr>
        <w:pStyle w:val="Prrafodelista"/>
        <w:keepNext/>
        <w:keepLines/>
        <w:numPr>
          <w:ilvl w:val="1"/>
          <w:numId w:val="3"/>
        </w:numPr>
        <w:spacing w:after="0"/>
        <w:ind w:left="426" w:hanging="426"/>
        <w:outlineLvl w:val="1"/>
        <w:rPr>
          <w:rFonts w:eastAsia="Times New Roman" w:cs="Arial"/>
          <w:b/>
          <w:bCs/>
          <w:vanish/>
          <w:lang w:val="es-CO" w:eastAsia="es-CO"/>
        </w:rPr>
      </w:pPr>
      <w:bookmarkStart w:id="35" w:name="_Toc448214493"/>
      <w:bookmarkStart w:id="36" w:name="_Toc448214606"/>
      <w:bookmarkStart w:id="37" w:name="_Toc448214776"/>
      <w:bookmarkStart w:id="38" w:name="_Toc448214814"/>
      <w:bookmarkStart w:id="39" w:name="_Toc448215138"/>
      <w:bookmarkStart w:id="40" w:name="_Toc448215778"/>
      <w:bookmarkStart w:id="41" w:name="_Toc448216057"/>
      <w:bookmarkStart w:id="42" w:name="_Toc464657924"/>
      <w:bookmarkStart w:id="43" w:name="_Toc512440680"/>
      <w:bookmarkStart w:id="44" w:name="_Toc512518294"/>
      <w:bookmarkStart w:id="45" w:name="_Toc512518347"/>
      <w:bookmarkStart w:id="46" w:name="_Toc46814964"/>
      <w:bookmarkStart w:id="47" w:name="_Toc53583362"/>
      <w:bookmarkStart w:id="48" w:name="_Toc53586178"/>
      <w:bookmarkStart w:id="49" w:name="_Toc53586673"/>
      <w:bookmarkStart w:id="50" w:name="_Toc53586839"/>
      <w:bookmarkStart w:id="51" w:name="_Toc53586856"/>
      <w:bookmarkStart w:id="52" w:name="_Toc53587023"/>
      <w:bookmarkStart w:id="53" w:name="_Toc53587678"/>
      <w:bookmarkStart w:id="54" w:name="_Toc113531758"/>
      <w:bookmarkStart w:id="55" w:name="_Toc113531809"/>
      <w:bookmarkStart w:id="56" w:name="_Toc113624064"/>
      <w:bookmarkStart w:id="57" w:name="_Toc113801015"/>
      <w:bookmarkStart w:id="58" w:name="_Toc113815652"/>
      <w:bookmarkStart w:id="59" w:name="_Toc11450361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9179217" w14:textId="77777777" w:rsidR="006B4810" w:rsidRPr="000D709C" w:rsidRDefault="006B4810" w:rsidP="004C470B">
      <w:pPr>
        <w:pStyle w:val="Prrafodelista"/>
        <w:keepNext/>
        <w:keepLines/>
        <w:numPr>
          <w:ilvl w:val="1"/>
          <w:numId w:val="3"/>
        </w:numPr>
        <w:spacing w:after="0"/>
        <w:ind w:left="426" w:hanging="426"/>
        <w:outlineLvl w:val="1"/>
        <w:rPr>
          <w:rFonts w:eastAsia="Times New Roman" w:cs="Arial"/>
          <w:b/>
          <w:bCs/>
          <w:vanish/>
          <w:lang w:val="es-CO" w:eastAsia="es-CO"/>
        </w:rPr>
      </w:pPr>
      <w:bookmarkStart w:id="60" w:name="_Toc448214494"/>
      <w:bookmarkStart w:id="61" w:name="_Toc448214607"/>
      <w:bookmarkStart w:id="62" w:name="_Toc448214777"/>
      <w:bookmarkStart w:id="63" w:name="_Toc448214815"/>
      <w:bookmarkStart w:id="64" w:name="_Toc448215139"/>
      <w:bookmarkStart w:id="65" w:name="_Toc448215779"/>
      <w:bookmarkStart w:id="66" w:name="_Toc448216058"/>
      <w:bookmarkStart w:id="67" w:name="_Toc464657925"/>
      <w:bookmarkStart w:id="68" w:name="_Toc512440681"/>
      <w:bookmarkStart w:id="69" w:name="_Toc512518295"/>
      <w:bookmarkStart w:id="70" w:name="_Toc512518348"/>
      <w:bookmarkStart w:id="71" w:name="_Toc46814965"/>
      <w:bookmarkStart w:id="72" w:name="_Toc53583363"/>
      <w:bookmarkStart w:id="73" w:name="_Toc53586179"/>
      <w:bookmarkStart w:id="74" w:name="_Toc53586674"/>
      <w:bookmarkStart w:id="75" w:name="_Toc53586840"/>
      <w:bookmarkStart w:id="76" w:name="_Toc53586857"/>
      <w:bookmarkStart w:id="77" w:name="_Toc53587024"/>
      <w:bookmarkStart w:id="78" w:name="_Toc53587679"/>
      <w:bookmarkStart w:id="79" w:name="_Toc113531759"/>
      <w:bookmarkStart w:id="80" w:name="_Toc113531810"/>
      <w:bookmarkStart w:id="81" w:name="_Toc113624065"/>
      <w:bookmarkStart w:id="82" w:name="_Toc113801016"/>
      <w:bookmarkStart w:id="83" w:name="_Toc113815653"/>
      <w:bookmarkStart w:id="84" w:name="_Toc11450361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84C5944" w14:textId="77777777" w:rsidR="0095375E" w:rsidRPr="000D709C" w:rsidRDefault="0095375E" w:rsidP="0062379B">
      <w:pPr>
        <w:pStyle w:val="Ttulo1"/>
        <w:numPr>
          <w:ilvl w:val="1"/>
          <w:numId w:val="25"/>
        </w:numPr>
        <w:spacing w:before="0" w:line="240" w:lineRule="auto"/>
        <w:ind w:left="567" w:hanging="567"/>
        <w:rPr>
          <w:rFonts w:ascii="Arial" w:hAnsi="Arial" w:cs="Arial"/>
          <w:color w:val="auto"/>
          <w:sz w:val="22"/>
          <w:szCs w:val="22"/>
          <w:lang w:val="es-CO"/>
        </w:rPr>
      </w:pPr>
      <w:bookmarkStart w:id="85" w:name="_Toc114503614"/>
      <w:r w:rsidRPr="000D709C">
        <w:rPr>
          <w:rFonts w:ascii="Arial" w:hAnsi="Arial" w:cs="Arial"/>
          <w:color w:val="auto"/>
          <w:sz w:val="22"/>
          <w:szCs w:val="22"/>
          <w:lang w:val="es-CO"/>
        </w:rPr>
        <w:t>ESTUDIO DE LA DEMANDA</w:t>
      </w:r>
      <w:bookmarkEnd w:id="85"/>
    </w:p>
    <w:p w14:paraId="71517683" w14:textId="77777777" w:rsidR="00A55D94" w:rsidRPr="000D709C" w:rsidRDefault="00A55D94" w:rsidP="0095375E">
      <w:pPr>
        <w:pStyle w:val="Default"/>
        <w:spacing w:line="276" w:lineRule="auto"/>
        <w:jc w:val="both"/>
        <w:rPr>
          <w:rFonts w:eastAsia="Calibri"/>
          <w:color w:val="auto"/>
          <w:sz w:val="22"/>
          <w:szCs w:val="22"/>
        </w:rPr>
      </w:pPr>
    </w:p>
    <w:p w14:paraId="7C5749A5" w14:textId="77777777" w:rsidR="0095375E" w:rsidRPr="000D709C" w:rsidRDefault="0095375E" w:rsidP="0062379B">
      <w:pPr>
        <w:pStyle w:val="Ttulo1"/>
        <w:numPr>
          <w:ilvl w:val="2"/>
          <w:numId w:val="25"/>
        </w:numPr>
        <w:spacing w:before="0" w:line="240" w:lineRule="auto"/>
        <w:ind w:left="426" w:hanging="426"/>
        <w:rPr>
          <w:rFonts w:ascii="Arial" w:hAnsi="Arial" w:cs="Arial"/>
          <w:color w:val="auto"/>
          <w:sz w:val="22"/>
          <w:szCs w:val="22"/>
          <w:lang w:val="es-CO"/>
        </w:rPr>
      </w:pPr>
      <w:bookmarkStart w:id="86" w:name="_Toc53587682"/>
      <w:bookmarkStart w:id="87" w:name="_Toc113531761"/>
      <w:bookmarkStart w:id="88" w:name="_Toc114503615"/>
      <w:bookmarkStart w:id="89" w:name="_Ref114555704"/>
      <w:bookmarkStart w:id="90" w:name="_Ref114555712"/>
      <w:bookmarkStart w:id="91" w:name="_Ref114555740"/>
      <w:bookmarkStart w:id="92" w:name="_Ref114555748"/>
      <w:bookmarkStart w:id="93" w:name="_Ref114555753"/>
      <w:bookmarkStart w:id="94" w:name="_Ref114555754"/>
      <w:r w:rsidRPr="000D709C">
        <w:rPr>
          <w:rFonts w:ascii="Arial" w:hAnsi="Arial" w:cs="Arial"/>
          <w:color w:val="auto"/>
          <w:sz w:val="22"/>
          <w:szCs w:val="22"/>
          <w:lang w:val="es-CO"/>
        </w:rPr>
        <w:t>Histórico de contratación del ICBF</w:t>
      </w:r>
      <w:bookmarkEnd w:id="86"/>
      <w:bookmarkEnd w:id="87"/>
      <w:bookmarkEnd w:id="88"/>
      <w:bookmarkEnd w:id="89"/>
      <w:bookmarkEnd w:id="90"/>
      <w:bookmarkEnd w:id="91"/>
      <w:bookmarkEnd w:id="92"/>
      <w:bookmarkEnd w:id="93"/>
      <w:bookmarkEnd w:id="94"/>
    </w:p>
    <w:p w14:paraId="3BB13075" w14:textId="77777777" w:rsidR="0095375E" w:rsidRPr="000D709C" w:rsidRDefault="0095375E" w:rsidP="0095375E">
      <w:pPr>
        <w:spacing w:after="0"/>
        <w:ind w:left="284"/>
        <w:rPr>
          <w:rFonts w:ascii="Arial" w:hAnsi="Arial" w:cs="Arial"/>
          <w:b/>
          <w:u w:val="single"/>
          <w:lang w:val="es-CO"/>
        </w:rPr>
      </w:pPr>
    </w:p>
    <w:p w14:paraId="20053FF9" w14:textId="77777777" w:rsidR="00A55D94" w:rsidRPr="000D709C" w:rsidRDefault="00A55D94" w:rsidP="0095375E">
      <w:pPr>
        <w:spacing w:after="0"/>
        <w:ind w:left="284"/>
        <w:rPr>
          <w:rFonts w:ascii="Arial" w:hAnsi="Arial" w:cs="Arial"/>
          <w:b/>
          <w:u w:val="single"/>
          <w:lang w:val="es-CO"/>
        </w:rPr>
      </w:pPr>
    </w:p>
    <w:p w14:paraId="0A1AA56D" w14:textId="77777777" w:rsidR="00A55D94" w:rsidRPr="000D709C" w:rsidRDefault="00A55D94" w:rsidP="0095375E">
      <w:pPr>
        <w:spacing w:after="0"/>
        <w:ind w:left="284"/>
        <w:rPr>
          <w:rFonts w:ascii="Arial" w:hAnsi="Arial" w:cs="Arial"/>
          <w:b/>
          <w:u w:val="single"/>
          <w:lang w:val="es-CO"/>
        </w:rPr>
      </w:pPr>
    </w:p>
    <w:p w14:paraId="1AB82765" w14:textId="77777777" w:rsidR="00A55D94" w:rsidRPr="000D709C" w:rsidRDefault="00A55D94" w:rsidP="0095375E">
      <w:pPr>
        <w:spacing w:after="0"/>
        <w:ind w:left="284"/>
        <w:rPr>
          <w:rFonts w:ascii="Arial" w:hAnsi="Arial" w:cs="Arial"/>
          <w:b/>
          <w:u w:val="single"/>
          <w:lang w:val="es-CO"/>
        </w:rPr>
      </w:pPr>
    </w:p>
    <w:p w14:paraId="2A56B509" w14:textId="77777777" w:rsidR="0095375E" w:rsidRPr="000D709C" w:rsidRDefault="0095375E" w:rsidP="0062379B">
      <w:pPr>
        <w:pStyle w:val="Ttulo1"/>
        <w:numPr>
          <w:ilvl w:val="2"/>
          <w:numId w:val="25"/>
        </w:numPr>
        <w:spacing w:before="0" w:line="240" w:lineRule="auto"/>
        <w:ind w:left="426" w:hanging="426"/>
        <w:rPr>
          <w:rFonts w:ascii="Arial" w:hAnsi="Arial" w:cs="Arial"/>
          <w:color w:val="auto"/>
          <w:sz w:val="22"/>
          <w:szCs w:val="22"/>
          <w:lang w:val="es-CO"/>
        </w:rPr>
      </w:pPr>
      <w:bookmarkStart w:id="95" w:name="_Toc53587683"/>
      <w:bookmarkStart w:id="96" w:name="_Toc113531762"/>
      <w:bookmarkStart w:id="97" w:name="_Toc114503616"/>
      <w:r w:rsidRPr="000D709C">
        <w:rPr>
          <w:rFonts w:ascii="Arial" w:hAnsi="Arial" w:cs="Arial"/>
          <w:color w:val="auto"/>
          <w:sz w:val="22"/>
          <w:szCs w:val="22"/>
          <w:lang w:val="es-CO"/>
        </w:rPr>
        <w:t>Contrataciones adelantadas por otras entidades</w:t>
      </w:r>
      <w:bookmarkEnd w:id="95"/>
      <w:bookmarkEnd w:id="96"/>
      <w:bookmarkEnd w:id="97"/>
    </w:p>
    <w:p w14:paraId="5B6BD95C" w14:textId="77777777" w:rsidR="0095375E" w:rsidRPr="000D709C" w:rsidRDefault="0095375E" w:rsidP="0095375E">
      <w:pPr>
        <w:pStyle w:val="Default"/>
        <w:spacing w:line="276" w:lineRule="auto"/>
        <w:jc w:val="both"/>
        <w:rPr>
          <w:rFonts w:eastAsia="Calibri"/>
          <w:color w:val="auto"/>
          <w:sz w:val="22"/>
          <w:szCs w:val="22"/>
        </w:rPr>
      </w:pPr>
    </w:p>
    <w:p w14:paraId="4DF2B425" w14:textId="77777777" w:rsidR="00C643A9" w:rsidRPr="000D709C" w:rsidRDefault="00C643A9" w:rsidP="003E404D">
      <w:pPr>
        <w:pStyle w:val="Sinespaciado"/>
      </w:pPr>
    </w:p>
    <w:p w14:paraId="421D0AD1" w14:textId="77777777" w:rsidR="00A55D94" w:rsidRPr="000D709C" w:rsidRDefault="00A55D94" w:rsidP="003E404D">
      <w:pPr>
        <w:pStyle w:val="Sinespaciado"/>
      </w:pPr>
    </w:p>
    <w:p w14:paraId="5A37C5EB" w14:textId="77777777" w:rsidR="00A55D94" w:rsidRPr="000D709C" w:rsidRDefault="00A55D94" w:rsidP="003E404D">
      <w:pPr>
        <w:pStyle w:val="Sinespaciado"/>
      </w:pPr>
    </w:p>
    <w:p w14:paraId="0B5EA077" w14:textId="77777777" w:rsidR="00A55D94" w:rsidRPr="000D709C" w:rsidRDefault="00A55D94" w:rsidP="003E404D">
      <w:pPr>
        <w:pStyle w:val="Sinespaciado"/>
      </w:pPr>
    </w:p>
    <w:p w14:paraId="4D2DCA75" w14:textId="77777777" w:rsidR="009836B3" w:rsidRPr="000D709C" w:rsidRDefault="003E6CCF" w:rsidP="0062379B">
      <w:pPr>
        <w:pStyle w:val="Ttulo1"/>
        <w:numPr>
          <w:ilvl w:val="1"/>
          <w:numId w:val="25"/>
        </w:numPr>
        <w:spacing w:before="0" w:line="240" w:lineRule="auto"/>
        <w:ind w:left="567" w:hanging="567"/>
        <w:rPr>
          <w:rFonts w:ascii="Arial" w:hAnsi="Arial" w:cs="Arial"/>
          <w:color w:val="auto"/>
          <w:sz w:val="22"/>
          <w:szCs w:val="22"/>
          <w:lang w:val="es-CO"/>
        </w:rPr>
      </w:pPr>
      <w:bookmarkStart w:id="98" w:name="_Toc114503617"/>
      <w:r w:rsidRPr="000D709C">
        <w:rPr>
          <w:rFonts w:ascii="Arial" w:hAnsi="Arial" w:cs="Arial"/>
          <w:color w:val="auto"/>
          <w:sz w:val="22"/>
          <w:szCs w:val="22"/>
          <w:lang w:val="es-CO"/>
        </w:rPr>
        <w:t>ESTUDIO DE LA OFERTA</w:t>
      </w:r>
      <w:bookmarkEnd w:id="98"/>
    </w:p>
    <w:p w14:paraId="213F57F0" w14:textId="77777777" w:rsidR="00A55D94" w:rsidRPr="000D709C" w:rsidRDefault="00A55D94" w:rsidP="00100C99">
      <w:pPr>
        <w:spacing w:after="0"/>
        <w:rPr>
          <w:lang w:val="es-CO"/>
        </w:rPr>
      </w:pPr>
    </w:p>
    <w:p w14:paraId="15CAC9E0" w14:textId="77777777" w:rsidR="0095375E" w:rsidRPr="000D709C" w:rsidRDefault="00D27F4D" w:rsidP="0062379B">
      <w:pPr>
        <w:pStyle w:val="Ttulo1"/>
        <w:numPr>
          <w:ilvl w:val="2"/>
          <w:numId w:val="25"/>
        </w:numPr>
        <w:spacing w:before="0" w:line="240" w:lineRule="auto"/>
        <w:ind w:left="426" w:hanging="426"/>
        <w:rPr>
          <w:rFonts w:ascii="Arial" w:hAnsi="Arial" w:cs="Arial"/>
          <w:color w:val="auto"/>
          <w:sz w:val="22"/>
          <w:szCs w:val="22"/>
          <w:lang w:val="es-CO"/>
        </w:rPr>
      </w:pPr>
      <w:bookmarkStart w:id="99" w:name="_Toc113531764"/>
      <w:bookmarkStart w:id="100" w:name="_Toc114503618"/>
      <w:r w:rsidRPr="000D709C">
        <w:rPr>
          <w:rFonts w:ascii="Arial" w:hAnsi="Arial" w:cs="Arial"/>
          <w:color w:val="auto"/>
          <w:sz w:val="22"/>
          <w:szCs w:val="22"/>
          <w:lang w:val="es-CO"/>
        </w:rPr>
        <w:lastRenderedPageBreak/>
        <w:t>Perfilamiento</w:t>
      </w:r>
      <w:r w:rsidR="00B12241" w:rsidRPr="000D709C">
        <w:rPr>
          <w:rFonts w:ascii="Arial" w:hAnsi="Arial" w:cs="Arial"/>
          <w:color w:val="auto"/>
          <w:sz w:val="22"/>
          <w:szCs w:val="22"/>
          <w:lang w:val="es-CO"/>
        </w:rPr>
        <w:t xml:space="preserve"> de las empresas del sector</w:t>
      </w:r>
      <w:bookmarkEnd w:id="99"/>
      <w:bookmarkEnd w:id="100"/>
    </w:p>
    <w:p w14:paraId="1FAF5218" w14:textId="77777777" w:rsidR="0095375E" w:rsidRPr="000D709C" w:rsidRDefault="0095375E" w:rsidP="00100C99">
      <w:pPr>
        <w:spacing w:after="0"/>
        <w:jc w:val="both"/>
        <w:rPr>
          <w:rFonts w:ascii="Arial" w:hAnsi="Arial" w:cs="Arial"/>
          <w:iCs/>
          <w:color w:val="767171"/>
          <w:lang w:val="es-CO"/>
        </w:rPr>
      </w:pPr>
    </w:p>
    <w:p w14:paraId="301F9395" w14:textId="77777777" w:rsidR="00A2306E" w:rsidRPr="000D709C" w:rsidRDefault="00A2306E" w:rsidP="004B09BF">
      <w:pPr>
        <w:pStyle w:val="Sinespaciado"/>
      </w:pPr>
    </w:p>
    <w:p w14:paraId="0355DEC7" w14:textId="77777777" w:rsidR="00D8186D" w:rsidRPr="000D709C" w:rsidRDefault="00D8186D" w:rsidP="004B09BF">
      <w:pPr>
        <w:pStyle w:val="Sinespaciado"/>
      </w:pPr>
    </w:p>
    <w:p w14:paraId="6D7E23D1" w14:textId="77777777" w:rsidR="00D8186D" w:rsidRPr="000D709C" w:rsidRDefault="00D8186D" w:rsidP="004B09BF">
      <w:pPr>
        <w:pStyle w:val="Sinespaciado"/>
      </w:pPr>
    </w:p>
    <w:p w14:paraId="466D8289" w14:textId="77777777" w:rsidR="003E404D" w:rsidRPr="000D709C" w:rsidRDefault="003E404D" w:rsidP="0062379B">
      <w:pPr>
        <w:pStyle w:val="Ttulo1"/>
        <w:numPr>
          <w:ilvl w:val="2"/>
          <w:numId w:val="25"/>
        </w:numPr>
        <w:spacing w:before="0" w:line="240" w:lineRule="auto"/>
        <w:ind w:left="426" w:hanging="426"/>
        <w:rPr>
          <w:rFonts w:ascii="Arial" w:hAnsi="Arial" w:cs="Arial"/>
          <w:color w:val="auto"/>
          <w:sz w:val="22"/>
          <w:szCs w:val="22"/>
          <w:lang w:val="es-CO"/>
        </w:rPr>
      </w:pPr>
      <w:bookmarkStart w:id="101" w:name="_Toc113531765"/>
      <w:bookmarkStart w:id="102" w:name="_Toc114503619"/>
      <w:r w:rsidRPr="000D709C">
        <w:rPr>
          <w:rFonts w:ascii="Arial" w:hAnsi="Arial" w:cs="Arial"/>
          <w:color w:val="auto"/>
          <w:sz w:val="22"/>
          <w:szCs w:val="22"/>
          <w:lang w:val="es-CO"/>
        </w:rPr>
        <w:t>Análisis del comportamiento financiero del sector</w:t>
      </w:r>
      <w:bookmarkEnd w:id="101"/>
      <w:bookmarkEnd w:id="102"/>
    </w:p>
    <w:p w14:paraId="72359F94" w14:textId="77777777" w:rsidR="003E404D" w:rsidRPr="000D709C" w:rsidRDefault="003E404D" w:rsidP="003E404D">
      <w:pPr>
        <w:spacing w:after="0" w:line="240" w:lineRule="auto"/>
        <w:rPr>
          <w:rFonts w:ascii="Arial" w:hAnsi="Arial" w:cs="Arial"/>
          <w:lang w:val="es-CO" w:eastAsia="es-CO"/>
        </w:rPr>
      </w:pPr>
    </w:p>
    <w:p w14:paraId="1E9B01E2" w14:textId="77777777" w:rsidR="004B09BF" w:rsidRPr="000D709C" w:rsidRDefault="004B09BF" w:rsidP="003E404D">
      <w:pPr>
        <w:spacing w:after="0"/>
        <w:jc w:val="both"/>
        <w:rPr>
          <w:rFonts w:ascii="Arial" w:hAnsi="Arial" w:cs="Arial"/>
          <w:bCs/>
          <w:color w:val="808080"/>
          <w:sz w:val="16"/>
          <w:szCs w:val="16"/>
          <w:lang w:val="es-CO"/>
        </w:rPr>
      </w:pPr>
    </w:p>
    <w:p w14:paraId="35DF7CD3" w14:textId="77777777" w:rsidR="00D8186D" w:rsidRPr="000D709C" w:rsidRDefault="00D8186D" w:rsidP="003E404D">
      <w:pPr>
        <w:spacing w:after="0"/>
        <w:jc w:val="both"/>
        <w:rPr>
          <w:rFonts w:ascii="Arial" w:hAnsi="Arial" w:cs="Arial"/>
          <w:bCs/>
          <w:color w:val="808080"/>
          <w:sz w:val="16"/>
          <w:szCs w:val="16"/>
          <w:lang w:val="es-CO"/>
        </w:rPr>
      </w:pPr>
    </w:p>
    <w:p w14:paraId="62E22A08" w14:textId="77777777" w:rsidR="00D8186D" w:rsidRPr="000D709C" w:rsidRDefault="00D8186D" w:rsidP="003E404D">
      <w:pPr>
        <w:spacing w:after="0"/>
        <w:jc w:val="both"/>
        <w:rPr>
          <w:rFonts w:ascii="Arial" w:hAnsi="Arial" w:cs="Arial"/>
          <w:bCs/>
          <w:color w:val="808080"/>
          <w:sz w:val="16"/>
          <w:szCs w:val="16"/>
          <w:lang w:val="es-CO"/>
        </w:rPr>
      </w:pPr>
    </w:p>
    <w:p w14:paraId="2D3DEB9A" w14:textId="77777777" w:rsidR="00D8186D" w:rsidRPr="000D709C" w:rsidRDefault="00D8186D" w:rsidP="003E404D">
      <w:pPr>
        <w:spacing w:after="0"/>
        <w:jc w:val="both"/>
        <w:rPr>
          <w:rFonts w:ascii="Arial" w:hAnsi="Arial" w:cs="Arial"/>
          <w:bCs/>
          <w:color w:val="808080"/>
          <w:sz w:val="16"/>
          <w:szCs w:val="16"/>
          <w:lang w:val="es-CO"/>
        </w:rPr>
      </w:pPr>
    </w:p>
    <w:p w14:paraId="091CB410" w14:textId="77777777" w:rsidR="00D8186D" w:rsidRPr="000D709C" w:rsidRDefault="00D8186D" w:rsidP="003E404D">
      <w:pPr>
        <w:spacing w:after="0"/>
        <w:jc w:val="both"/>
        <w:rPr>
          <w:rFonts w:ascii="Arial" w:hAnsi="Arial" w:cs="Arial"/>
          <w:bCs/>
          <w:color w:val="808080"/>
          <w:sz w:val="16"/>
          <w:szCs w:val="16"/>
          <w:lang w:val="es-CO"/>
        </w:rPr>
      </w:pPr>
    </w:p>
    <w:p w14:paraId="5ED213F6" w14:textId="77777777" w:rsidR="00D8186D" w:rsidRPr="000D709C" w:rsidRDefault="00D8186D" w:rsidP="003E404D">
      <w:pPr>
        <w:spacing w:after="0"/>
        <w:jc w:val="both"/>
        <w:rPr>
          <w:rFonts w:ascii="Arial" w:hAnsi="Arial" w:cs="Arial"/>
          <w:bCs/>
          <w:color w:val="808080"/>
          <w:sz w:val="16"/>
          <w:szCs w:val="16"/>
          <w:lang w:val="es-CO"/>
        </w:rPr>
      </w:pPr>
    </w:p>
    <w:p w14:paraId="3BA3FD7D" w14:textId="77777777" w:rsidR="004B09BF" w:rsidRPr="000D709C" w:rsidRDefault="004B09BF" w:rsidP="0062379B">
      <w:pPr>
        <w:pStyle w:val="Ttulo1"/>
        <w:numPr>
          <w:ilvl w:val="2"/>
          <w:numId w:val="25"/>
        </w:numPr>
        <w:spacing w:before="0" w:line="240" w:lineRule="auto"/>
        <w:ind w:left="426" w:hanging="426"/>
        <w:rPr>
          <w:rFonts w:ascii="Arial" w:hAnsi="Arial" w:cs="Arial"/>
          <w:color w:val="auto"/>
          <w:sz w:val="22"/>
          <w:szCs w:val="22"/>
          <w:lang w:val="es-CO"/>
        </w:rPr>
      </w:pPr>
      <w:bookmarkStart w:id="103" w:name="_Toc113531766"/>
      <w:bookmarkStart w:id="104" w:name="_Toc114503620"/>
      <w:r w:rsidRPr="000D709C">
        <w:rPr>
          <w:rFonts w:ascii="Arial" w:hAnsi="Arial" w:cs="Arial"/>
          <w:color w:val="auto"/>
          <w:sz w:val="22"/>
          <w:szCs w:val="22"/>
          <w:lang w:val="es-CO"/>
        </w:rPr>
        <w:t xml:space="preserve">Análisis </w:t>
      </w:r>
      <w:r w:rsidR="006F1B60" w:rsidRPr="000D709C">
        <w:rPr>
          <w:rFonts w:ascii="Arial" w:hAnsi="Arial" w:cs="Arial"/>
          <w:color w:val="auto"/>
          <w:sz w:val="22"/>
          <w:szCs w:val="22"/>
          <w:lang w:val="es-CO"/>
        </w:rPr>
        <w:t>de</w:t>
      </w:r>
      <w:r w:rsidRPr="000D709C">
        <w:rPr>
          <w:rFonts w:ascii="Arial" w:hAnsi="Arial" w:cs="Arial"/>
          <w:color w:val="auto"/>
          <w:sz w:val="22"/>
          <w:szCs w:val="22"/>
          <w:lang w:val="es-CO"/>
        </w:rPr>
        <w:t xml:space="preserve"> la existencia de </w:t>
      </w:r>
      <w:proofErr w:type="spellStart"/>
      <w:r w:rsidRPr="000D709C">
        <w:rPr>
          <w:rFonts w:ascii="Arial" w:hAnsi="Arial" w:cs="Arial"/>
          <w:color w:val="auto"/>
          <w:sz w:val="22"/>
          <w:szCs w:val="22"/>
          <w:lang w:val="es-CO"/>
        </w:rPr>
        <w:t>M</w:t>
      </w:r>
      <w:r w:rsidR="00702D35" w:rsidRPr="000D709C">
        <w:rPr>
          <w:rFonts w:ascii="Arial" w:hAnsi="Arial" w:cs="Arial"/>
          <w:color w:val="auto"/>
          <w:sz w:val="22"/>
          <w:szCs w:val="22"/>
          <w:lang w:val="es-CO"/>
        </w:rPr>
        <w:t>i</w:t>
      </w:r>
      <w:r w:rsidRPr="000D709C">
        <w:rPr>
          <w:rFonts w:ascii="Arial" w:hAnsi="Arial" w:cs="Arial"/>
          <w:color w:val="auto"/>
          <w:sz w:val="22"/>
          <w:szCs w:val="22"/>
          <w:lang w:val="es-CO"/>
        </w:rPr>
        <w:t>P</w:t>
      </w:r>
      <w:r w:rsidR="00702D35" w:rsidRPr="000D709C">
        <w:rPr>
          <w:rFonts w:ascii="Arial" w:hAnsi="Arial" w:cs="Arial"/>
          <w:color w:val="auto"/>
          <w:sz w:val="22"/>
          <w:szCs w:val="22"/>
          <w:lang w:val="es-CO"/>
        </w:rPr>
        <w:t>y</w:t>
      </w:r>
      <w:r w:rsidRPr="000D709C">
        <w:rPr>
          <w:rFonts w:ascii="Arial" w:hAnsi="Arial" w:cs="Arial"/>
          <w:color w:val="auto"/>
          <w:sz w:val="22"/>
          <w:szCs w:val="22"/>
          <w:lang w:val="es-CO"/>
        </w:rPr>
        <w:t>M</w:t>
      </w:r>
      <w:r w:rsidR="00702D35" w:rsidRPr="000D709C">
        <w:rPr>
          <w:rFonts w:ascii="Arial" w:hAnsi="Arial" w:cs="Arial"/>
          <w:color w:val="auto"/>
          <w:sz w:val="22"/>
          <w:szCs w:val="22"/>
          <w:lang w:val="es-CO"/>
        </w:rPr>
        <w:t>e</w:t>
      </w:r>
      <w:proofErr w:type="spellEnd"/>
      <w:r w:rsidRPr="000D709C">
        <w:rPr>
          <w:rFonts w:ascii="Arial" w:hAnsi="Arial" w:cs="Arial"/>
          <w:color w:val="auto"/>
          <w:sz w:val="22"/>
          <w:szCs w:val="22"/>
          <w:lang w:val="es-CO"/>
        </w:rPr>
        <w:t>, emprendimientos de mujeres</w:t>
      </w:r>
      <w:r w:rsidR="003E6CCF" w:rsidRPr="000D709C">
        <w:rPr>
          <w:rFonts w:ascii="Arial" w:hAnsi="Arial" w:cs="Arial"/>
          <w:color w:val="auto"/>
          <w:sz w:val="22"/>
          <w:szCs w:val="22"/>
          <w:lang w:val="es-CO"/>
        </w:rPr>
        <w:t xml:space="preserve"> y</w:t>
      </w:r>
      <w:r w:rsidRPr="000D709C">
        <w:rPr>
          <w:rFonts w:ascii="Arial" w:hAnsi="Arial" w:cs="Arial"/>
          <w:color w:val="auto"/>
          <w:sz w:val="22"/>
          <w:szCs w:val="22"/>
          <w:lang w:val="es-CO"/>
        </w:rPr>
        <w:t xml:space="preserve"> empresas de mujeres en el sector.</w:t>
      </w:r>
      <w:bookmarkEnd w:id="103"/>
      <w:bookmarkEnd w:id="104"/>
    </w:p>
    <w:p w14:paraId="1D407BB4" w14:textId="77777777" w:rsidR="003E404D" w:rsidRPr="000D709C" w:rsidRDefault="003E404D" w:rsidP="003E404D">
      <w:pPr>
        <w:spacing w:after="0"/>
        <w:jc w:val="both"/>
        <w:rPr>
          <w:rFonts w:ascii="Arial" w:hAnsi="Arial" w:cs="Arial"/>
          <w:bCs/>
          <w:color w:val="808080"/>
          <w:lang w:val="es-CO"/>
        </w:rPr>
      </w:pPr>
    </w:p>
    <w:p w14:paraId="653121B5" w14:textId="77777777" w:rsidR="004F22E3" w:rsidRPr="000D709C" w:rsidRDefault="004F22E3" w:rsidP="004F22E3">
      <w:pPr>
        <w:pStyle w:val="Sinespaciado"/>
        <w:spacing w:line="276" w:lineRule="auto"/>
        <w:jc w:val="both"/>
        <w:rPr>
          <w:rFonts w:ascii="Arial" w:hAnsi="Arial" w:cs="Arial"/>
          <w:color w:val="FF0000"/>
          <w:lang w:eastAsia="es-CO"/>
        </w:rPr>
      </w:pPr>
    </w:p>
    <w:p w14:paraId="4510EA10" w14:textId="77777777" w:rsidR="00D8186D" w:rsidRPr="000D709C" w:rsidRDefault="00D8186D" w:rsidP="004F22E3">
      <w:pPr>
        <w:pStyle w:val="Sinespaciado"/>
        <w:spacing w:line="276" w:lineRule="auto"/>
        <w:jc w:val="both"/>
        <w:rPr>
          <w:rFonts w:ascii="Arial" w:hAnsi="Arial" w:cs="Arial"/>
          <w:color w:val="FF0000"/>
          <w:lang w:eastAsia="es-CO"/>
        </w:rPr>
      </w:pPr>
    </w:p>
    <w:p w14:paraId="02639AB4" w14:textId="77777777" w:rsidR="00D8186D" w:rsidRPr="000D709C" w:rsidRDefault="00D8186D" w:rsidP="004F22E3">
      <w:pPr>
        <w:pStyle w:val="Sinespaciado"/>
        <w:spacing w:line="276" w:lineRule="auto"/>
        <w:jc w:val="both"/>
        <w:rPr>
          <w:rFonts w:ascii="Arial" w:hAnsi="Arial" w:cs="Arial"/>
          <w:color w:val="FF0000"/>
          <w:lang w:eastAsia="es-CO"/>
        </w:rPr>
      </w:pPr>
    </w:p>
    <w:p w14:paraId="1C3DAFA3" w14:textId="77777777" w:rsidR="00D8186D" w:rsidRPr="000D709C" w:rsidRDefault="00D8186D" w:rsidP="004F22E3">
      <w:pPr>
        <w:pStyle w:val="Sinespaciado"/>
        <w:spacing w:line="276" w:lineRule="auto"/>
        <w:jc w:val="both"/>
        <w:rPr>
          <w:rFonts w:ascii="Arial" w:hAnsi="Arial" w:cs="Arial"/>
          <w:color w:val="FF0000"/>
          <w:lang w:eastAsia="es-CO"/>
        </w:rPr>
      </w:pPr>
    </w:p>
    <w:p w14:paraId="28E7049B" w14:textId="77777777" w:rsidR="006F1B60" w:rsidRPr="000D709C" w:rsidRDefault="006F1B60" w:rsidP="0062379B">
      <w:pPr>
        <w:pStyle w:val="Ttulo1"/>
        <w:numPr>
          <w:ilvl w:val="2"/>
          <w:numId w:val="25"/>
        </w:numPr>
        <w:spacing w:before="0" w:line="240" w:lineRule="auto"/>
        <w:ind w:left="426" w:hanging="426"/>
        <w:rPr>
          <w:rFonts w:ascii="Arial" w:hAnsi="Arial" w:cs="Arial"/>
          <w:color w:val="auto"/>
          <w:sz w:val="22"/>
          <w:szCs w:val="22"/>
          <w:lang w:val="es-CO"/>
        </w:rPr>
      </w:pPr>
      <w:bookmarkStart w:id="105" w:name="_Toc113531767"/>
      <w:bookmarkStart w:id="106" w:name="_Toc114503621"/>
      <w:r w:rsidRPr="000D709C">
        <w:rPr>
          <w:rFonts w:ascii="Arial" w:hAnsi="Arial" w:cs="Arial"/>
          <w:color w:val="auto"/>
          <w:sz w:val="22"/>
          <w:szCs w:val="22"/>
          <w:lang w:val="es-CO"/>
        </w:rPr>
        <w:t>Análisis sobre la provisión de los bienes o servicios por parte de población en extrema pobreza, desplazados por la violencia, personas en proceso de reintegración o reincorporación y sujetos de especial protección constitucional.</w:t>
      </w:r>
      <w:bookmarkEnd w:id="105"/>
      <w:bookmarkEnd w:id="106"/>
    </w:p>
    <w:p w14:paraId="41A87EB5" w14:textId="77777777" w:rsidR="006F1B60" w:rsidRPr="000D709C" w:rsidRDefault="006F1B60" w:rsidP="006F1B60">
      <w:pPr>
        <w:pStyle w:val="Sinespaciado"/>
        <w:spacing w:line="276" w:lineRule="auto"/>
        <w:jc w:val="both"/>
        <w:rPr>
          <w:rFonts w:ascii="Arial" w:hAnsi="Arial" w:cs="Arial"/>
          <w:color w:val="FF0000"/>
          <w:lang w:eastAsia="es-CO"/>
        </w:rPr>
      </w:pPr>
      <w:bookmarkStart w:id="107" w:name="_Toc53587681"/>
    </w:p>
    <w:p w14:paraId="791335F8" w14:textId="77777777" w:rsidR="006F1B60" w:rsidRPr="000D709C" w:rsidRDefault="006F1B60" w:rsidP="006F1B60">
      <w:pPr>
        <w:pStyle w:val="Sinespaciado"/>
        <w:spacing w:line="276" w:lineRule="auto"/>
        <w:jc w:val="both"/>
        <w:rPr>
          <w:rFonts w:ascii="Arial" w:hAnsi="Arial" w:cs="Arial"/>
          <w:color w:val="FF0000"/>
          <w:lang w:eastAsia="es-CO"/>
        </w:rPr>
      </w:pPr>
    </w:p>
    <w:p w14:paraId="710A5EB5" w14:textId="77777777" w:rsidR="00C236F0" w:rsidRPr="000D709C" w:rsidRDefault="00C236F0" w:rsidP="004C470B">
      <w:pPr>
        <w:pStyle w:val="Prrafodelista"/>
        <w:keepNext/>
        <w:keepLines/>
        <w:numPr>
          <w:ilvl w:val="0"/>
          <w:numId w:val="7"/>
        </w:numPr>
        <w:spacing w:after="0" w:line="240" w:lineRule="auto"/>
        <w:outlineLvl w:val="1"/>
        <w:rPr>
          <w:rFonts w:eastAsia="Times New Roman" w:cs="Arial"/>
          <w:b/>
          <w:bCs/>
          <w:vanish/>
          <w:lang w:val="es-CO" w:eastAsia="es-CO"/>
        </w:rPr>
      </w:pPr>
      <w:bookmarkStart w:id="108" w:name="_Toc448214484"/>
      <w:bookmarkStart w:id="109" w:name="_Toc448214597"/>
      <w:bookmarkStart w:id="110" w:name="_Toc448214767"/>
      <w:bookmarkStart w:id="111" w:name="_Toc448214805"/>
      <w:bookmarkStart w:id="112" w:name="_Toc448215129"/>
      <w:bookmarkStart w:id="113" w:name="_Toc448215769"/>
      <w:bookmarkStart w:id="114" w:name="_Toc448216053"/>
      <w:bookmarkStart w:id="115" w:name="_Toc464657920"/>
      <w:bookmarkStart w:id="116" w:name="_Toc512440676"/>
      <w:bookmarkStart w:id="117" w:name="_Toc512518290"/>
      <w:bookmarkStart w:id="118" w:name="_Toc512518343"/>
      <w:bookmarkStart w:id="119" w:name="_Toc46814960"/>
      <w:bookmarkStart w:id="120" w:name="_Toc53583352"/>
      <w:bookmarkStart w:id="121" w:name="_Toc53586168"/>
      <w:bookmarkStart w:id="122" w:name="_Toc53586665"/>
      <w:bookmarkStart w:id="123" w:name="_Toc53586832"/>
      <w:bookmarkStart w:id="124" w:name="_Toc53586849"/>
      <w:bookmarkStart w:id="125" w:name="_Toc53587016"/>
      <w:bookmarkStart w:id="126" w:name="_Toc53587671"/>
      <w:bookmarkStart w:id="127" w:name="_Toc113531768"/>
      <w:bookmarkStart w:id="128" w:name="_Toc113531819"/>
      <w:bookmarkStart w:id="129" w:name="_Toc113624074"/>
      <w:bookmarkStart w:id="130" w:name="_Toc113801025"/>
      <w:bookmarkStart w:id="131" w:name="_Toc113815662"/>
      <w:bookmarkStart w:id="132" w:name="_Toc11450362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5E02A15" w14:textId="77777777" w:rsidR="00C236F0" w:rsidRPr="000D709C" w:rsidRDefault="00C236F0" w:rsidP="004C470B">
      <w:pPr>
        <w:pStyle w:val="Prrafodelista"/>
        <w:keepNext/>
        <w:keepLines/>
        <w:numPr>
          <w:ilvl w:val="0"/>
          <w:numId w:val="7"/>
        </w:numPr>
        <w:spacing w:after="0" w:line="240" w:lineRule="auto"/>
        <w:outlineLvl w:val="1"/>
        <w:rPr>
          <w:rFonts w:eastAsia="Times New Roman" w:cs="Arial"/>
          <w:b/>
          <w:bCs/>
          <w:vanish/>
          <w:lang w:val="es-CO" w:eastAsia="es-CO"/>
        </w:rPr>
      </w:pPr>
      <w:bookmarkStart w:id="133" w:name="_Toc448214485"/>
      <w:bookmarkStart w:id="134" w:name="_Toc448214598"/>
      <w:bookmarkStart w:id="135" w:name="_Toc448214768"/>
      <w:bookmarkStart w:id="136" w:name="_Toc448214806"/>
      <w:bookmarkStart w:id="137" w:name="_Toc448215130"/>
      <w:bookmarkStart w:id="138" w:name="_Toc448215770"/>
      <w:bookmarkStart w:id="139" w:name="_Toc448216054"/>
      <w:bookmarkStart w:id="140" w:name="_Toc464657921"/>
      <w:bookmarkStart w:id="141" w:name="_Toc512440677"/>
      <w:bookmarkStart w:id="142" w:name="_Toc512518291"/>
      <w:bookmarkStart w:id="143" w:name="_Toc512518344"/>
      <w:bookmarkStart w:id="144" w:name="_Toc46814961"/>
      <w:bookmarkStart w:id="145" w:name="_Toc53583353"/>
      <w:bookmarkStart w:id="146" w:name="_Toc53586169"/>
      <w:bookmarkStart w:id="147" w:name="_Toc53586666"/>
      <w:bookmarkStart w:id="148" w:name="_Toc53586833"/>
      <w:bookmarkStart w:id="149" w:name="_Toc53586850"/>
      <w:bookmarkStart w:id="150" w:name="_Toc53587017"/>
      <w:bookmarkStart w:id="151" w:name="_Toc53587672"/>
      <w:bookmarkStart w:id="152" w:name="_Toc113531769"/>
      <w:bookmarkStart w:id="153" w:name="_Toc113531820"/>
      <w:bookmarkStart w:id="154" w:name="_Toc113624075"/>
      <w:bookmarkStart w:id="155" w:name="_Toc113801026"/>
      <w:bookmarkStart w:id="156" w:name="_Toc113815663"/>
      <w:bookmarkStart w:id="157" w:name="_Toc114503623"/>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3BB49DB" w14:textId="77777777" w:rsidR="004B09BF" w:rsidRPr="000D709C" w:rsidRDefault="004B09BF" w:rsidP="00122EA1">
      <w:pPr>
        <w:pStyle w:val="Ttulo1"/>
        <w:numPr>
          <w:ilvl w:val="0"/>
          <w:numId w:val="25"/>
        </w:numPr>
        <w:pBdr>
          <w:top w:val="single" w:sz="4" w:space="1" w:color="auto"/>
          <w:left w:val="single" w:sz="4" w:space="4" w:color="auto"/>
          <w:bottom w:val="single" w:sz="4" w:space="1" w:color="auto"/>
          <w:right w:val="single" w:sz="4" w:space="4" w:color="auto"/>
        </w:pBdr>
        <w:shd w:val="clear" w:color="auto" w:fill="BFBFBF"/>
        <w:spacing w:before="0"/>
        <w:ind w:left="284"/>
        <w:rPr>
          <w:rFonts w:ascii="Arial" w:hAnsi="Arial" w:cs="Arial"/>
          <w:color w:val="auto"/>
          <w:sz w:val="22"/>
          <w:szCs w:val="22"/>
          <w:lang w:val="es-CO"/>
        </w:rPr>
      </w:pPr>
      <w:bookmarkStart w:id="158" w:name="_Toc53583354"/>
      <w:bookmarkStart w:id="159" w:name="_Toc53586170"/>
      <w:bookmarkStart w:id="160" w:name="_Toc114503624"/>
      <w:bookmarkEnd w:id="158"/>
      <w:bookmarkEnd w:id="159"/>
      <w:r w:rsidRPr="000D709C">
        <w:rPr>
          <w:rFonts w:ascii="Arial" w:hAnsi="Arial" w:cs="Arial"/>
          <w:color w:val="auto"/>
          <w:sz w:val="22"/>
          <w:szCs w:val="22"/>
          <w:lang w:val="es-CO"/>
        </w:rPr>
        <w:t>PRECIOS PROMEDIO DEL MERCADO</w:t>
      </w:r>
      <w:bookmarkEnd w:id="160"/>
    </w:p>
    <w:p w14:paraId="730D5BC7" w14:textId="77777777" w:rsidR="004B09BF" w:rsidRPr="000D709C" w:rsidRDefault="004B09BF" w:rsidP="004B09BF">
      <w:pPr>
        <w:spacing w:after="0" w:line="240" w:lineRule="auto"/>
        <w:rPr>
          <w:lang w:val="es-CO" w:eastAsia="es-CO"/>
        </w:rPr>
      </w:pPr>
    </w:p>
    <w:p w14:paraId="516F1831" w14:textId="77777777" w:rsidR="004B09BF" w:rsidRPr="000D709C" w:rsidRDefault="004B09BF" w:rsidP="004B09BF">
      <w:pPr>
        <w:pStyle w:val="Sinespaciado"/>
      </w:pPr>
    </w:p>
    <w:p w14:paraId="04175F62" w14:textId="77777777" w:rsidR="00D8186D" w:rsidRPr="000D709C" w:rsidRDefault="00D8186D" w:rsidP="004B09BF">
      <w:pPr>
        <w:pStyle w:val="Sinespaciado"/>
      </w:pPr>
    </w:p>
    <w:p w14:paraId="5D0920BF" w14:textId="77777777" w:rsidR="00D8186D" w:rsidRPr="000D709C" w:rsidRDefault="00D8186D" w:rsidP="004B09BF">
      <w:pPr>
        <w:pStyle w:val="Sinespaciado"/>
      </w:pPr>
    </w:p>
    <w:p w14:paraId="2DFFE7C5" w14:textId="77777777" w:rsidR="001A66E6" w:rsidRPr="000D709C" w:rsidRDefault="001A66E6" w:rsidP="00122EA1">
      <w:pPr>
        <w:pStyle w:val="Ttulo1"/>
        <w:numPr>
          <w:ilvl w:val="0"/>
          <w:numId w:val="25"/>
        </w:numPr>
        <w:pBdr>
          <w:top w:val="single" w:sz="4" w:space="1" w:color="auto"/>
          <w:left w:val="single" w:sz="4" w:space="4" w:color="auto"/>
          <w:bottom w:val="single" w:sz="4" w:space="1" w:color="auto"/>
          <w:right w:val="single" w:sz="4" w:space="4" w:color="auto"/>
        </w:pBdr>
        <w:shd w:val="clear" w:color="auto" w:fill="BFBFBF"/>
        <w:spacing w:before="0"/>
        <w:ind w:left="284"/>
        <w:rPr>
          <w:rFonts w:ascii="Arial" w:hAnsi="Arial" w:cs="Arial"/>
          <w:color w:val="auto"/>
          <w:sz w:val="22"/>
          <w:szCs w:val="22"/>
          <w:lang w:val="es-CO"/>
        </w:rPr>
      </w:pPr>
      <w:bookmarkStart w:id="161" w:name="_Toc114503625"/>
      <w:r w:rsidRPr="000D709C">
        <w:rPr>
          <w:rFonts w:ascii="Arial" w:hAnsi="Arial" w:cs="Arial"/>
          <w:color w:val="auto"/>
          <w:sz w:val="22"/>
          <w:szCs w:val="22"/>
          <w:lang w:val="es-CO"/>
        </w:rPr>
        <w:t>INDICADORES HABILITANTES DE CAPACIDAD FINANCIERA</w:t>
      </w:r>
      <w:r w:rsidR="00911C00" w:rsidRPr="000D709C">
        <w:rPr>
          <w:rFonts w:ascii="Arial" w:hAnsi="Arial" w:cs="Arial"/>
          <w:color w:val="808080"/>
          <w:sz w:val="22"/>
          <w:szCs w:val="22"/>
          <w:lang w:val="es-CO"/>
        </w:rPr>
        <w:t>,</w:t>
      </w:r>
      <w:r w:rsidR="00590AD2" w:rsidRPr="000D709C">
        <w:rPr>
          <w:rFonts w:ascii="Arial" w:hAnsi="Arial" w:cs="Arial"/>
          <w:color w:val="808080"/>
          <w:sz w:val="22"/>
          <w:szCs w:val="22"/>
          <w:lang w:val="es-CO"/>
        </w:rPr>
        <w:t xml:space="preserve"> Y</w:t>
      </w:r>
      <w:r w:rsidR="00911C00" w:rsidRPr="000D709C">
        <w:rPr>
          <w:rFonts w:ascii="Arial" w:hAnsi="Arial" w:cs="Arial"/>
          <w:color w:val="auto"/>
          <w:sz w:val="22"/>
          <w:szCs w:val="22"/>
          <w:lang w:val="es-CO"/>
        </w:rPr>
        <w:t xml:space="preserve"> CAPACIDAD ORGANIZACIONAL </w:t>
      </w:r>
      <w:r w:rsidR="00911C00" w:rsidRPr="000D709C">
        <w:rPr>
          <w:rFonts w:ascii="Arial" w:hAnsi="Arial" w:cs="Arial"/>
          <w:color w:val="808080"/>
          <w:sz w:val="22"/>
          <w:szCs w:val="22"/>
          <w:lang w:val="es-CO"/>
        </w:rPr>
        <w:t>Y CAPACIDAD DE CONTRATACIÓN</w:t>
      </w:r>
      <w:bookmarkEnd w:id="161"/>
    </w:p>
    <w:p w14:paraId="4D6B2D7C" w14:textId="77777777" w:rsidR="001A66E6" w:rsidRPr="000D709C" w:rsidRDefault="001A66E6" w:rsidP="001A66E6">
      <w:pPr>
        <w:spacing w:after="0"/>
        <w:rPr>
          <w:lang w:val="es-CO" w:eastAsia="es-CO"/>
        </w:rPr>
      </w:pPr>
    </w:p>
    <w:p w14:paraId="660E015D" w14:textId="77777777" w:rsidR="006B4810" w:rsidRPr="000D709C" w:rsidRDefault="0062379B" w:rsidP="0062379B">
      <w:pPr>
        <w:pStyle w:val="Ttulo1"/>
        <w:numPr>
          <w:ilvl w:val="1"/>
          <w:numId w:val="25"/>
        </w:numPr>
        <w:spacing w:before="0" w:line="240" w:lineRule="auto"/>
        <w:ind w:left="567" w:hanging="567"/>
        <w:rPr>
          <w:rFonts w:ascii="Arial" w:hAnsi="Arial" w:cs="Arial"/>
          <w:color w:val="auto"/>
          <w:sz w:val="22"/>
          <w:szCs w:val="22"/>
          <w:lang w:val="es-CO"/>
        </w:rPr>
      </w:pPr>
      <w:bookmarkStart w:id="162" w:name="_Toc53587685"/>
      <w:bookmarkStart w:id="163" w:name="_Toc113531772"/>
      <w:bookmarkStart w:id="164" w:name="_Toc114503626"/>
      <w:r w:rsidRPr="000D709C">
        <w:rPr>
          <w:rFonts w:ascii="Arial" w:hAnsi="Arial" w:cs="Arial"/>
          <w:color w:val="auto"/>
          <w:sz w:val="22"/>
          <w:szCs w:val="22"/>
          <w:lang w:val="es-CO"/>
        </w:rPr>
        <w:t>INDICADORES DE CAPACIDAD FINANCIERA</w:t>
      </w:r>
      <w:bookmarkEnd w:id="162"/>
      <w:bookmarkEnd w:id="163"/>
      <w:bookmarkEnd w:id="164"/>
    </w:p>
    <w:p w14:paraId="4257292C" w14:textId="77777777" w:rsidR="006B4810" w:rsidRPr="000D709C" w:rsidRDefault="006B4810" w:rsidP="006B4810">
      <w:pPr>
        <w:spacing w:after="0"/>
        <w:rPr>
          <w:lang w:val="es-CO" w:eastAsia="es-CO"/>
        </w:rPr>
      </w:pPr>
    </w:p>
    <w:p w14:paraId="3C78C626" w14:textId="77777777" w:rsidR="006B4810" w:rsidRPr="000D709C" w:rsidRDefault="006B4810" w:rsidP="006B4810">
      <w:pPr>
        <w:pStyle w:val="Prrafodelista"/>
        <w:autoSpaceDE w:val="0"/>
        <w:autoSpaceDN w:val="0"/>
        <w:adjustRightInd w:val="0"/>
        <w:spacing w:after="0"/>
        <w:ind w:left="360"/>
        <w:contextualSpacing/>
        <w:rPr>
          <w:rFonts w:cs="Arial"/>
          <w:lang w:val="es-CO"/>
        </w:rPr>
      </w:pPr>
    </w:p>
    <w:p w14:paraId="00566F3C" w14:textId="77777777" w:rsidR="006B4810" w:rsidRPr="000D709C" w:rsidRDefault="0062379B" w:rsidP="0062379B">
      <w:pPr>
        <w:pStyle w:val="Ttulo1"/>
        <w:numPr>
          <w:ilvl w:val="1"/>
          <w:numId w:val="25"/>
        </w:numPr>
        <w:spacing w:before="0" w:line="240" w:lineRule="auto"/>
        <w:ind w:left="567" w:hanging="567"/>
        <w:rPr>
          <w:rFonts w:ascii="Arial" w:hAnsi="Arial" w:cs="Arial"/>
          <w:color w:val="auto"/>
          <w:sz w:val="22"/>
          <w:szCs w:val="22"/>
          <w:lang w:val="es-CO"/>
        </w:rPr>
      </w:pPr>
      <w:bookmarkStart w:id="165" w:name="_Toc53587686"/>
      <w:bookmarkStart w:id="166" w:name="_Toc113531773"/>
      <w:bookmarkStart w:id="167" w:name="_Toc114503627"/>
      <w:r w:rsidRPr="000D709C">
        <w:rPr>
          <w:rFonts w:ascii="Arial" w:hAnsi="Arial" w:cs="Arial"/>
          <w:color w:val="auto"/>
          <w:sz w:val="22"/>
          <w:szCs w:val="22"/>
          <w:lang w:val="es-CO"/>
        </w:rPr>
        <w:t>INDICADORES DE CAPACIDAD ORGANIZACIONAL</w:t>
      </w:r>
      <w:bookmarkEnd w:id="165"/>
      <w:bookmarkEnd w:id="166"/>
      <w:bookmarkEnd w:id="167"/>
    </w:p>
    <w:p w14:paraId="0EF5F298" w14:textId="77777777" w:rsidR="006B4810" w:rsidRPr="000D709C" w:rsidRDefault="006B4810" w:rsidP="006B4810">
      <w:pPr>
        <w:pStyle w:val="Textoindependiente31"/>
        <w:spacing w:line="240" w:lineRule="exact"/>
        <w:rPr>
          <w:rFonts w:cs="Arial"/>
          <w:b/>
          <w:bCs/>
          <w:szCs w:val="22"/>
          <w:lang w:val="es-CO"/>
        </w:rPr>
      </w:pPr>
    </w:p>
    <w:p w14:paraId="00D2ECD5" w14:textId="77777777" w:rsidR="006B4810" w:rsidRPr="000D709C" w:rsidRDefault="006B4810" w:rsidP="006B4810">
      <w:pPr>
        <w:pStyle w:val="Sinespaciado"/>
        <w:spacing w:line="276" w:lineRule="auto"/>
        <w:jc w:val="both"/>
        <w:rPr>
          <w:rFonts w:ascii="Arial" w:hAnsi="Arial" w:cs="Arial"/>
        </w:rPr>
      </w:pPr>
    </w:p>
    <w:p w14:paraId="36D45383" w14:textId="77777777" w:rsidR="006B4810" w:rsidRPr="000D709C" w:rsidRDefault="0062379B" w:rsidP="0062379B">
      <w:pPr>
        <w:pStyle w:val="Ttulo1"/>
        <w:numPr>
          <w:ilvl w:val="1"/>
          <w:numId w:val="25"/>
        </w:numPr>
        <w:spacing w:before="0" w:line="240" w:lineRule="auto"/>
        <w:ind w:left="567" w:hanging="567"/>
        <w:rPr>
          <w:rFonts w:ascii="Arial" w:hAnsi="Arial" w:cs="Arial"/>
          <w:color w:val="FF0000"/>
          <w:sz w:val="22"/>
          <w:szCs w:val="22"/>
          <w:lang w:val="es-CO"/>
        </w:rPr>
      </w:pPr>
      <w:bookmarkStart w:id="168" w:name="_Toc53587687"/>
      <w:bookmarkStart w:id="169" w:name="_Toc113531774"/>
      <w:bookmarkStart w:id="170" w:name="_Toc114503628"/>
      <w:r w:rsidRPr="000D709C">
        <w:rPr>
          <w:rFonts w:ascii="Arial" w:hAnsi="Arial" w:cs="Arial"/>
          <w:color w:val="808080"/>
          <w:sz w:val="22"/>
          <w:szCs w:val="22"/>
          <w:lang w:val="es-CO"/>
        </w:rPr>
        <w:t>CAPACIDAD RESIDUAL DE CONTRATACIÓN (K DE CONTRATACIÓN)</w:t>
      </w:r>
      <w:r w:rsidRPr="000D709C">
        <w:rPr>
          <w:rFonts w:ascii="Arial" w:hAnsi="Arial" w:cs="Arial"/>
          <w:color w:val="auto"/>
          <w:sz w:val="22"/>
          <w:szCs w:val="22"/>
          <w:lang w:val="es-CO"/>
        </w:rPr>
        <w:t xml:space="preserve"> </w:t>
      </w:r>
      <w:r w:rsidR="006B4810" w:rsidRPr="000D709C">
        <w:rPr>
          <w:rFonts w:ascii="Arial" w:hAnsi="Arial" w:cs="Arial"/>
          <w:color w:val="FF0000"/>
          <w:sz w:val="22"/>
          <w:szCs w:val="22"/>
          <w:lang w:val="es-CO"/>
        </w:rPr>
        <w:t>(Solo para contratos de obra, para los demás borrar. Escoger una opción según forma de adjudicación y plazo de ejecución)</w:t>
      </w:r>
      <w:bookmarkEnd w:id="168"/>
      <w:bookmarkEnd w:id="169"/>
      <w:bookmarkEnd w:id="170"/>
      <w:r w:rsidR="006B4810" w:rsidRPr="000D709C">
        <w:rPr>
          <w:rFonts w:ascii="Arial" w:hAnsi="Arial" w:cs="Arial"/>
          <w:color w:val="FF0000"/>
          <w:sz w:val="22"/>
          <w:szCs w:val="22"/>
          <w:lang w:val="es-CO"/>
        </w:rPr>
        <w:t xml:space="preserve">  </w:t>
      </w:r>
    </w:p>
    <w:p w14:paraId="0A94A1E9" w14:textId="77777777" w:rsidR="006B4810" w:rsidRPr="000D709C" w:rsidRDefault="006B4810" w:rsidP="006B4810">
      <w:pPr>
        <w:spacing w:after="0"/>
        <w:jc w:val="both"/>
        <w:rPr>
          <w:rFonts w:ascii="Arial" w:hAnsi="Arial" w:cs="Arial"/>
          <w:lang w:val="es-CO"/>
        </w:rPr>
      </w:pPr>
    </w:p>
    <w:p w14:paraId="693D855B" w14:textId="77777777" w:rsidR="00191D52" w:rsidRPr="000D709C" w:rsidRDefault="00191D52" w:rsidP="00612D00">
      <w:pPr>
        <w:pStyle w:val="Sinespaciado"/>
        <w:spacing w:line="276" w:lineRule="auto"/>
        <w:jc w:val="both"/>
        <w:rPr>
          <w:rFonts w:ascii="Arial" w:eastAsia="Times New Roman" w:hAnsi="Arial" w:cs="Arial"/>
          <w:lang w:eastAsia="es-CO"/>
        </w:rPr>
      </w:pPr>
    </w:p>
    <w:p w14:paraId="68A776F2" w14:textId="77777777" w:rsidR="00D8186D" w:rsidRPr="000D709C" w:rsidRDefault="00D8186D" w:rsidP="00612D00">
      <w:pPr>
        <w:pStyle w:val="Sinespaciado"/>
        <w:spacing w:line="276" w:lineRule="auto"/>
        <w:jc w:val="both"/>
        <w:rPr>
          <w:rFonts w:ascii="Arial" w:eastAsia="Times New Roman" w:hAnsi="Arial" w:cs="Arial"/>
          <w:lang w:eastAsia="es-CO"/>
        </w:rPr>
      </w:pPr>
    </w:p>
    <w:p w14:paraId="7831D516" w14:textId="77777777" w:rsidR="001A3C4F" w:rsidRPr="000D709C" w:rsidRDefault="001A3C4F" w:rsidP="00122EA1">
      <w:pPr>
        <w:pStyle w:val="Ttulo1"/>
        <w:numPr>
          <w:ilvl w:val="0"/>
          <w:numId w:val="25"/>
        </w:numPr>
        <w:pBdr>
          <w:top w:val="single" w:sz="4" w:space="1" w:color="auto"/>
          <w:left w:val="single" w:sz="4" w:space="4" w:color="auto"/>
          <w:bottom w:val="single" w:sz="4" w:space="1" w:color="auto"/>
          <w:right w:val="single" w:sz="4" w:space="4" w:color="auto"/>
        </w:pBdr>
        <w:shd w:val="clear" w:color="auto" w:fill="BFBFBF"/>
        <w:spacing w:before="0"/>
        <w:ind w:left="284"/>
        <w:rPr>
          <w:rFonts w:ascii="Arial" w:hAnsi="Arial" w:cs="Arial"/>
          <w:color w:val="auto"/>
          <w:sz w:val="22"/>
          <w:szCs w:val="22"/>
          <w:lang w:val="es-CO"/>
        </w:rPr>
      </w:pPr>
      <w:bookmarkStart w:id="171" w:name="_Toc113624081"/>
      <w:bookmarkStart w:id="172" w:name="_Toc114503629"/>
      <w:r w:rsidRPr="000D709C">
        <w:rPr>
          <w:rFonts w:ascii="Arial" w:hAnsi="Arial" w:cs="Arial"/>
          <w:color w:val="auto"/>
          <w:sz w:val="22"/>
          <w:szCs w:val="22"/>
          <w:lang w:val="es-CO"/>
        </w:rPr>
        <w:t>ANEXOS</w:t>
      </w:r>
      <w:bookmarkEnd w:id="171"/>
      <w:bookmarkEnd w:id="172"/>
    </w:p>
    <w:p w14:paraId="2AC8B5D0" w14:textId="77777777" w:rsidR="00DA5CAD" w:rsidRPr="000D709C" w:rsidRDefault="00DA5CAD" w:rsidP="00DA5CAD">
      <w:pPr>
        <w:spacing w:after="0"/>
        <w:rPr>
          <w:rFonts w:ascii="Arial" w:eastAsia="Times New Roman" w:hAnsi="Arial" w:cs="Arial"/>
          <w:bCs/>
          <w:color w:val="000000"/>
          <w:lang w:val="es-CO" w:eastAsia="es-CO"/>
        </w:rPr>
      </w:pPr>
    </w:p>
    <w:p w14:paraId="42549019" w14:textId="77777777" w:rsidR="00E71C4E" w:rsidRPr="000D709C" w:rsidRDefault="00E71C4E" w:rsidP="00DA5CAD">
      <w:pPr>
        <w:spacing w:after="0"/>
        <w:rPr>
          <w:rFonts w:ascii="Arial" w:eastAsia="Times New Roman" w:hAnsi="Arial" w:cs="Arial"/>
          <w:bCs/>
          <w:color w:val="000000"/>
          <w:lang w:val="es-CO" w:eastAsia="es-CO"/>
        </w:rPr>
      </w:pPr>
    </w:p>
    <w:p w14:paraId="0B63B92E" w14:textId="77777777" w:rsidR="00D8186D" w:rsidRPr="000D709C" w:rsidRDefault="00D8186D" w:rsidP="00DA5CAD">
      <w:pPr>
        <w:spacing w:after="0"/>
        <w:rPr>
          <w:rFonts w:ascii="Arial" w:eastAsia="Times New Roman" w:hAnsi="Arial" w:cs="Arial"/>
          <w:bCs/>
          <w:color w:val="000000"/>
          <w:lang w:val="es-CO" w:eastAsia="es-CO"/>
        </w:rPr>
      </w:pPr>
    </w:p>
    <w:p w14:paraId="74583CF0" w14:textId="77777777" w:rsidR="00D8186D" w:rsidRPr="000D709C" w:rsidRDefault="00D8186D" w:rsidP="00DA5CAD">
      <w:pPr>
        <w:spacing w:after="0"/>
        <w:rPr>
          <w:rFonts w:ascii="Arial" w:eastAsia="Times New Roman" w:hAnsi="Arial" w:cs="Arial"/>
          <w:bCs/>
          <w:color w:val="000000"/>
          <w:lang w:val="es-CO" w:eastAsia="es-CO"/>
        </w:rPr>
      </w:pPr>
    </w:p>
    <w:p w14:paraId="02B53E8F" w14:textId="77777777" w:rsidR="00D8186D" w:rsidRPr="000D709C" w:rsidRDefault="00D8186D" w:rsidP="00DA5CAD">
      <w:pPr>
        <w:spacing w:after="0"/>
        <w:rPr>
          <w:rFonts w:ascii="Arial" w:eastAsia="Times New Roman" w:hAnsi="Arial" w:cs="Arial"/>
          <w:bCs/>
          <w:color w:val="000000"/>
          <w:lang w:val="es-CO" w:eastAsia="es-CO"/>
        </w:rPr>
      </w:pPr>
    </w:p>
    <w:p w14:paraId="4BB9F067" w14:textId="77777777" w:rsidR="00F07682" w:rsidRPr="000D709C" w:rsidRDefault="00F07682" w:rsidP="00A62262">
      <w:pPr>
        <w:spacing w:after="0" w:line="240" w:lineRule="auto"/>
        <w:rPr>
          <w:rFonts w:ascii="Arial" w:hAnsi="Arial" w:cs="Arial"/>
          <w:b/>
          <w:color w:val="FF0000"/>
          <w:u w:val="single"/>
          <w:lang w:val="es-CO" w:eastAsia="es-CO"/>
        </w:rPr>
      </w:pPr>
    </w:p>
    <w:tbl>
      <w:tblPr>
        <w:tblW w:w="9641" w:type="dxa"/>
        <w:jc w:val="center"/>
        <w:tblLook w:val="04A0" w:firstRow="1" w:lastRow="0" w:firstColumn="1" w:lastColumn="0" w:noHBand="0" w:noVBand="1"/>
      </w:tblPr>
      <w:tblGrid>
        <w:gridCol w:w="2552"/>
        <w:gridCol w:w="3383"/>
        <w:gridCol w:w="3706"/>
      </w:tblGrid>
      <w:tr w:rsidR="00F07682" w:rsidRPr="000D709C" w14:paraId="52CEC638" w14:textId="77777777" w:rsidTr="00540888">
        <w:trPr>
          <w:trHeight w:val="239"/>
          <w:jc w:val="center"/>
        </w:trPr>
        <w:tc>
          <w:tcPr>
            <w:tcW w:w="2552" w:type="dxa"/>
            <w:tcBorders>
              <w:top w:val="nil"/>
              <w:left w:val="nil"/>
              <w:bottom w:val="single" w:sz="4" w:space="0" w:color="auto"/>
              <w:right w:val="nil"/>
            </w:tcBorders>
            <w:vAlign w:val="center"/>
            <w:hideMark/>
          </w:tcPr>
          <w:p w14:paraId="374871FD" w14:textId="77777777" w:rsidR="00F07682" w:rsidRPr="000D709C" w:rsidRDefault="00F07682" w:rsidP="00540888">
            <w:pPr>
              <w:spacing w:after="0"/>
              <w:rPr>
                <w:rFonts w:ascii="Arial" w:hAnsi="Arial" w:cs="Arial"/>
                <w:b/>
                <w:sz w:val="18"/>
                <w:szCs w:val="18"/>
                <w:lang w:val="es-CO"/>
              </w:rPr>
            </w:pPr>
            <w:r w:rsidRPr="000D709C">
              <w:rPr>
                <w:rFonts w:ascii="Arial" w:hAnsi="Arial" w:cs="Arial"/>
                <w:b/>
                <w:sz w:val="18"/>
                <w:szCs w:val="18"/>
                <w:lang w:val="es-CO"/>
              </w:rPr>
              <w:t>Aprobaciones</w:t>
            </w:r>
          </w:p>
        </w:tc>
        <w:tc>
          <w:tcPr>
            <w:tcW w:w="3383" w:type="dxa"/>
            <w:tcBorders>
              <w:top w:val="nil"/>
              <w:left w:val="nil"/>
              <w:bottom w:val="single" w:sz="4" w:space="0" w:color="auto"/>
              <w:right w:val="nil"/>
            </w:tcBorders>
            <w:vAlign w:val="center"/>
            <w:hideMark/>
          </w:tcPr>
          <w:p w14:paraId="7149D731" w14:textId="77777777" w:rsidR="00F07682" w:rsidRPr="000D709C" w:rsidRDefault="00F07682" w:rsidP="00540888">
            <w:pPr>
              <w:spacing w:after="0"/>
              <w:rPr>
                <w:rFonts w:ascii="Arial" w:hAnsi="Arial" w:cs="Arial"/>
                <w:b/>
                <w:sz w:val="18"/>
                <w:szCs w:val="18"/>
                <w:lang w:val="es-CO"/>
              </w:rPr>
            </w:pPr>
            <w:r w:rsidRPr="000D709C">
              <w:rPr>
                <w:rFonts w:ascii="Arial" w:hAnsi="Arial" w:cs="Arial"/>
                <w:b/>
                <w:sz w:val="18"/>
                <w:szCs w:val="18"/>
                <w:lang w:val="es-CO"/>
              </w:rPr>
              <w:t>Nombre y cargo</w:t>
            </w:r>
          </w:p>
        </w:tc>
        <w:tc>
          <w:tcPr>
            <w:tcW w:w="0" w:type="auto"/>
            <w:tcBorders>
              <w:top w:val="nil"/>
              <w:left w:val="nil"/>
              <w:bottom w:val="single" w:sz="4" w:space="0" w:color="auto"/>
              <w:right w:val="nil"/>
            </w:tcBorders>
            <w:vAlign w:val="center"/>
            <w:hideMark/>
          </w:tcPr>
          <w:p w14:paraId="38D15C4D" w14:textId="77777777" w:rsidR="00F07682" w:rsidRPr="000D709C" w:rsidRDefault="00F07682" w:rsidP="00540888">
            <w:pPr>
              <w:spacing w:after="0"/>
              <w:jc w:val="center"/>
              <w:rPr>
                <w:rFonts w:ascii="Arial" w:hAnsi="Arial" w:cs="Arial"/>
                <w:b/>
                <w:sz w:val="18"/>
                <w:szCs w:val="18"/>
                <w:lang w:val="es-CO"/>
              </w:rPr>
            </w:pPr>
            <w:r w:rsidRPr="000D709C">
              <w:rPr>
                <w:rFonts w:ascii="Arial" w:hAnsi="Arial" w:cs="Arial"/>
                <w:b/>
                <w:sz w:val="18"/>
                <w:szCs w:val="18"/>
                <w:lang w:val="es-CO"/>
              </w:rPr>
              <w:t>Firma</w:t>
            </w:r>
          </w:p>
        </w:tc>
      </w:tr>
      <w:tr w:rsidR="00F07682" w:rsidRPr="000D709C" w14:paraId="025CF849" w14:textId="77777777" w:rsidTr="00540888">
        <w:trPr>
          <w:trHeight w:val="1486"/>
          <w:jc w:val="center"/>
        </w:trPr>
        <w:tc>
          <w:tcPr>
            <w:tcW w:w="2552" w:type="dxa"/>
            <w:tcBorders>
              <w:top w:val="nil"/>
              <w:left w:val="nil"/>
              <w:bottom w:val="single" w:sz="4" w:space="0" w:color="auto"/>
              <w:right w:val="nil"/>
            </w:tcBorders>
            <w:vAlign w:val="center"/>
          </w:tcPr>
          <w:p w14:paraId="619740C9" w14:textId="77777777" w:rsidR="00F07682" w:rsidRPr="000D709C" w:rsidRDefault="00F07682" w:rsidP="00540888">
            <w:pPr>
              <w:spacing w:after="0"/>
              <w:rPr>
                <w:rFonts w:ascii="Arial" w:hAnsi="Arial" w:cs="Arial"/>
                <w:b/>
                <w:sz w:val="18"/>
                <w:szCs w:val="18"/>
                <w:lang w:val="es-CO"/>
              </w:rPr>
            </w:pPr>
            <w:r w:rsidRPr="000D709C">
              <w:rPr>
                <w:rFonts w:ascii="Arial" w:hAnsi="Arial" w:cs="Arial"/>
                <w:b/>
                <w:sz w:val="18"/>
                <w:szCs w:val="18"/>
                <w:lang w:val="es-CO"/>
              </w:rPr>
              <w:t>Aprobó</w:t>
            </w:r>
          </w:p>
        </w:tc>
        <w:tc>
          <w:tcPr>
            <w:tcW w:w="3383" w:type="dxa"/>
            <w:tcBorders>
              <w:top w:val="nil"/>
              <w:left w:val="nil"/>
              <w:bottom w:val="single" w:sz="4" w:space="0" w:color="auto"/>
              <w:right w:val="nil"/>
            </w:tcBorders>
            <w:vAlign w:val="center"/>
          </w:tcPr>
          <w:p w14:paraId="029D552F" w14:textId="7E2DA2A0" w:rsidR="00F07682" w:rsidRPr="000D709C" w:rsidRDefault="00F07682" w:rsidP="00540888">
            <w:pPr>
              <w:spacing w:after="0"/>
              <w:rPr>
                <w:rFonts w:ascii="Arial" w:hAnsi="Arial" w:cs="Arial"/>
                <w:b/>
                <w:sz w:val="18"/>
                <w:szCs w:val="18"/>
                <w:lang w:val="es-CO"/>
              </w:rPr>
            </w:pPr>
          </w:p>
        </w:tc>
        <w:tc>
          <w:tcPr>
            <w:tcW w:w="0" w:type="auto"/>
            <w:tcBorders>
              <w:top w:val="nil"/>
              <w:left w:val="nil"/>
              <w:bottom w:val="single" w:sz="4" w:space="0" w:color="auto"/>
              <w:right w:val="nil"/>
            </w:tcBorders>
            <w:vAlign w:val="center"/>
          </w:tcPr>
          <w:p w14:paraId="68D9B0B5" w14:textId="37C4DA8D" w:rsidR="00F07682" w:rsidRPr="000D709C" w:rsidRDefault="00F07682" w:rsidP="00540888">
            <w:pPr>
              <w:spacing w:after="0"/>
              <w:rPr>
                <w:rFonts w:ascii="Arial" w:hAnsi="Arial" w:cs="Arial"/>
                <w:b/>
                <w:sz w:val="18"/>
                <w:szCs w:val="18"/>
                <w:lang w:val="es-CO"/>
              </w:rPr>
            </w:pPr>
          </w:p>
        </w:tc>
      </w:tr>
    </w:tbl>
    <w:p w14:paraId="43ADBB8C" w14:textId="77777777" w:rsidR="00F07682" w:rsidRPr="000D709C" w:rsidRDefault="00F07682" w:rsidP="00F07682">
      <w:pPr>
        <w:tabs>
          <w:tab w:val="left" w:pos="3152"/>
        </w:tabs>
        <w:spacing w:after="0"/>
        <w:rPr>
          <w:rFonts w:ascii="Arial" w:hAnsi="Arial" w:cs="Arial"/>
          <w:sz w:val="16"/>
          <w:szCs w:val="16"/>
          <w:lang w:val="es-CO"/>
        </w:rPr>
      </w:pPr>
    </w:p>
    <w:p w14:paraId="7B00B815" w14:textId="77777777" w:rsidR="00F07682" w:rsidRPr="000D709C" w:rsidRDefault="00F07682" w:rsidP="00F07682">
      <w:pPr>
        <w:tabs>
          <w:tab w:val="left" w:pos="3152"/>
        </w:tabs>
        <w:spacing w:after="0"/>
        <w:rPr>
          <w:rFonts w:ascii="Arial" w:hAnsi="Arial" w:cs="Arial"/>
          <w:sz w:val="16"/>
          <w:szCs w:val="16"/>
          <w:lang w:val="es-CO"/>
        </w:rPr>
      </w:pPr>
    </w:p>
    <w:tbl>
      <w:tblPr>
        <w:tblW w:w="9641" w:type="dxa"/>
        <w:jc w:val="center"/>
        <w:tblLook w:val="04A0" w:firstRow="1" w:lastRow="0" w:firstColumn="1" w:lastColumn="0" w:noHBand="0" w:noVBand="1"/>
      </w:tblPr>
      <w:tblGrid>
        <w:gridCol w:w="1371"/>
        <w:gridCol w:w="2173"/>
        <w:gridCol w:w="6097"/>
      </w:tblGrid>
      <w:tr w:rsidR="00F07682" w:rsidRPr="000D709C" w14:paraId="403FB4AC" w14:textId="77777777" w:rsidTr="00D8186D">
        <w:trPr>
          <w:trHeight w:val="239"/>
          <w:jc w:val="center"/>
        </w:trPr>
        <w:tc>
          <w:tcPr>
            <w:tcW w:w="0" w:type="auto"/>
            <w:vAlign w:val="center"/>
            <w:hideMark/>
          </w:tcPr>
          <w:p w14:paraId="65A306BF" w14:textId="77777777" w:rsidR="00F07682" w:rsidRPr="000D709C" w:rsidRDefault="00F07682" w:rsidP="00540888">
            <w:pPr>
              <w:spacing w:after="0"/>
              <w:rPr>
                <w:rFonts w:ascii="Arial" w:hAnsi="Arial" w:cs="Arial"/>
                <w:b/>
                <w:sz w:val="14"/>
                <w:szCs w:val="14"/>
                <w:lang w:val="es-CO"/>
              </w:rPr>
            </w:pPr>
            <w:r w:rsidRPr="000D709C">
              <w:rPr>
                <w:rFonts w:ascii="Arial" w:hAnsi="Arial" w:cs="Arial"/>
                <w:b/>
                <w:sz w:val="14"/>
                <w:szCs w:val="14"/>
                <w:lang w:val="es-CO"/>
              </w:rPr>
              <w:t>Elaboró:</w:t>
            </w:r>
          </w:p>
        </w:tc>
        <w:tc>
          <w:tcPr>
            <w:tcW w:w="2173" w:type="dxa"/>
            <w:vAlign w:val="center"/>
          </w:tcPr>
          <w:p w14:paraId="3A46B6D0" w14:textId="77777777" w:rsidR="00F07682" w:rsidRPr="000D709C" w:rsidRDefault="00F07682" w:rsidP="00540888">
            <w:pPr>
              <w:spacing w:after="0"/>
              <w:rPr>
                <w:rFonts w:ascii="Arial" w:hAnsi="Arial" w:cs="Arial"/>
                <w:sz w:val="14"/>
                <w:szCs w:val="14"/>
                <w:lang w:val="es-CO"/>
              </w:rPr>
            </w:pPr>
          </w:p>
        </w:tc>
        <w:tc>
          <w:tcPr>
            <w:tcW w:w="6097" w:type="dxa"/>
            <w:vAlign w:val="center"/>
          </w:tcPr>
          <w:p w14:paraId="45E012D8" w14:textId="16011889" w:rsidR="00F07682" w:rsidRPr="000D709C" w:rsidRDefault="00F07682" w:rsidP="00540888">
            <w:pPr>
              <w:spacing w:after="0"/>
              <w:rPr>
                <w:rFonts w:ascii="Arial" w:hAnsi="Arial" w:cs="Arial"/>
                <w:sz w:val="14"/>
                <w:szCs w:val="14"/>
                <w:lang w:val="es-CO"/>
              </w:rPr>
            </w:pPr>
          </w:p>
        </w:tc>
      </w:tr>
      <w:tr w:rsidR="00F07682" w:rsidRPr="000D709C" w14:paraId="5E969D2F" w14:textId="77777777" w:rsidTr="00D8186D">
        <w:trPr>
          <w:trHeight w:val="239"/>
          <w:jc w:val="center"/>
        </w:trPr>
        <w:tc>
          <w:tcPr>
            <w:tcW w:w="0" w:type="auto"/>
            <w:vAlign w:val="center"/>
            <w:hideMark/>
          </w:tcPr>
          <w:p w14:paraId="6702F9E8" w14:textId="77777777" w:rsidR="00F07682" w:rsidRPr="000D709C" w:rsidRDefault="00F07682" w:rsidP="00540888">
            <w:pPr>
              <w:spacing w:after="0"/>
              <w:rPr>
                <w:rFonts w:ascii="Arial" w:hAnsi="Arial" w:cs="Arial"/>
                <w:b/>
                <w:sz w:val="14"/>
                <w:szCs w:val="14"/>
                <w:lang w:val="es-CO"/>
              </w:rPr>
            </w:pPr>
            <w:r w:rsidRPr="000D709C">
              <w:rPr>
                <w:rFonts w:ascii="Arial" w:hAnsi="Arial" w:cs="Arial"/>
                <w:b/>
                <w:sz w:val="14"/>
                <w:szCs w:val="14"/>
                <w:lang w:val="es-CO"/>
              </w:rPr>
              <w:t>Revisó:</w:t>
            </w:r>
          </w:p>
        </w:tc>
        <w:tc>
          <w:tcPr>
            <w:tcW w:w="2173" w:type="dxa"/>
            <w:vAlign w:val="center"/>
          </w:tcPr>
          <w:p w14:paraId="783A27CC" w14:textId="62986865" w:rsidR="00F07682" w:rsidRPr="000D709C" w:rsidRDefault="00F07682" w:rsidP="00540888">
            <w:pPr>
              <w:spacing w:after="0"/>
              <w:rPr>
                <w:rFonts w:ascii="Arial" w:hAnsi="Arial" w:cs="Arial"/>
                <w:sz w:val="14"/>
                <w:szCs w:val="14"/>
                <w:lang w:val="es-CO"/>
              </w:rPr>
            </w:pPr>
          </w:p>
        </w:tc>
        <w:tc>
          <w:tcPr>
            <w:tcW w:w="6097" w:type="dxa"/>
            <w:vAlign w:val="center"/>
          </w:tcPr>
          <w:p w14:paraId="6A15BA3D" w14:textId="4316F3EB" w:rsidR="00F07682" w:rsidRPr="000D709C" w:rsidRDefault="00F07682" w:rsidP="00540888">
            <w:pPr>
              <w:spacing w:after="0"/>
              <w:rPr>
                <w:rFonts w:ascii="Arial" w:hAnsi="Arial" w:cs="Arial"/>
                <w:sz w:val="14"/>
                <w:szCs w:val="14"/>
                <w:lang w:val="es-CO"/>
              </w:rPr>
            </w:pPr>
          </w:p>
        </w:tc>
      </w:tr>
    </w:tbl>
    <w:p w14:paraId="1932B08E" w14:textId="4CF6D074" w:rsidR="00CB5CE4" w:rsidRPr="000D709C" w:rsidRDefault="00CB5CE4" w:rsidP="00CB5CE4">
      <w:pPr>
        <w:tabs>
          <w:tab w:val="left" w:pos="3152"/>
        </w:tabs>
        <w:spacing w:after="0"/>
        <w:rPr>
          <w:rFonts w:ascii="Arial" w:hAnsi="Arial" w:cs="Arial"/>
          <w:color w:val="808080"/>
          <w:lang w:val="es-CO"/>
        </w:rPr>
      </w:pPr>
      <w:r w:rsidRPr="000D709C">
        <w:rPr>
          <w:rFonts w:ascii="Arial" w:hAnsi="Arial" w:cs="Arial"/>
          <w:color w:val="808080"/>
          <w:lang w:val="es-CO"/>
        </w:rPr>
        <w:t xml:space="preserve"> </w:t>
      </w:r>
    </w:p>
    <w:sectPr w:rsidR="00CB5CE4" w:rsidRPr="000D709C" w:rsidSect="00A35FFE">
      <w:headerReference w:type="even" r:id="rId12"/>
      <w:headerReference w:type="default" r:id="rId13"/>
      <w:footerReference w:type="default" r:id="rId14"/>
      <w:headerReference w:type="first" r:id="rId15"/>
      <w:pgSz w:w="12240" w:h="15840" w:code="1"/>
      <w:pgMar w:top="1417" w:right="1701" w:bottom="1418" w:left="1701" w:header="255"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193D" w14:textId="77777777" w:rsidR="00210765" w:rsidRDefault="00210765" w:rsidP="00855163">
      <w:pPr>
        <w:spacing w:after="0" w:line="240" w:lineRule="auto"/>
      </w:pPr>
      <w:r>
        <w:separator/>
      </w:r>
    </w:p>
  </w:endnote>
  <w:endnote w:type="continuationSeparator" w:id="0">
    <w:p w14:paraId="2E3A3711" w14:textId="77777777" w:rsidR="00210765" w:rsidRDefault="00210765" w:rsidP="00855163">
      <w:pPr>
        <w:spacing w:after="0" w:line="240" w:lineRule="auto"/>
      </w:pPr>
      <w:r>
        <w:continuationSeparator/>
      </w:r>
    </w:p>
  </w:endnote>
  <w:endnote w:type="continuationNotice" w:id="1">
    <w:p w14:paraId="03AFFAF4" w14:textId="77777777" w:rsidR="00210765" w:rsidRDefault="00210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5FCC" w14:textId="30CB105D" w:rsidR="00154BCF" w:rsidRPr="001A0CC3" w:rsidRDefault="004A6D76" w:rsidP="00C14E50">
    <w:pPr>
      <w:spacing w:after="0" w:line="240" w:lineRule="auto"/>
      <w:jc w:val="center"/>
      <w:rPr>
        <w:rFonts w:ascii="Arial" w:hAnsi="Arial" w:cs="Arial"/>
      </w:rPr>
    </w:pPr>
    <w:r>
      <w:rPr>
        <w:rFonts w:ascii="Arial" w:hAnsi="Arial" w:cs="Arial"/>
        <w:noProof/>
        <w:lang w:eastAsia="es-ES"/>
      </w:rPr>
      <mc:AlternateContent>
        <mc:Choice Requires="wps">
          <w:drawing>
            <wp:anchor distT="0" distB="0" distL="114300" distR="114300" simplePos="0" relativeHeight="251655680" behindDoc="0" locked="0" layoutInCell="1" allowOverlap="1" wp14:anchorId="7A42CF5D" wp14:editId="0F2C47CC">
              <wp:simplePos x="0" y="0"/>
              <wp:positionH relativeFrom="column">
                <wp:posOffset>-16510</wp:posOffset>
              </wp:positionH>
              <wp:positionV relativeFrom="paragraph">
                <wp:posOffset>126365</wp:posOffset>
              </wp:positionV>
              <wp:extent cx="5842635" cy="0"/>
              <wp:effectExtent l="12065" t="12065" r="12700"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0660F21" id="_x0000_t32" coordsize="21600,21600" o:spt="32" o:oned="t" path="m,l21600,21600e" filled="f">
              <v:path arrowok="t" fillok="f" o:connecttype="none"/>
              <o:lock v:ext="edit" shapetype="t"/>
            </v:shapetype>
            <v:shape id="AutoShape 5" o:spid="_x0000_s1026" type="#_x0000_t32" style="position:absolute;margin-left:-1.3pt;margin-top:9.95pt;width:460.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"/>
          </w:pict>
        </mc:Fallback>
      </mc:AlternateContent>
    </w:r>
    <w:r w:rsidR="00154BCF">
      <w:rPr>
        <w:rFonts w:ascii="Arial" w:hAnsi="Arial" w:cs="Arial"/>
        <w:sz w:val="16"/>
        <w:szCs w:val="16"/>
      </w:rPr>
      <w:t xml:space="preserve">                                                                         </w:t>
    </w:r>
  </w:p>
  <w:p w14:paraId="4E5BC7D6" w14:textId="77777777" w:rsidR="00154BCF" w:rsidRPr="004415FF" w:rsidRDefault="00154BCF" w:rsidP="00CE1CC9">
    <w:pPr>
      <w:pStyle w:val="Piedepgina"/>
      <w:spacing w:line="240" w:lineRule="auto"/>
      <w:jc w:val="center"/>
      <w:rPr>
        <w:rFonts w:ascii="Tempus Sans ITC" w:hAnsi="Tempus Sans ITC"/>
        <w:b/>
        <w:sz w:val="20"/>
        <w:szCs w:val="20"/>
      </w:rPr>
    </w:pPr>
    <w:proofErr w:type="gramStart"/>
    <w:r w:rsidRPr="004415FF">
      <w:rPr>
        <w:rFonts w:ascii="Tempus Sans ITC" w:hAnsi="Tempus Sans ITC"/>
        <w:b/>
        <w:sz w:val="20"/>
        <w:szCs w:val="20"/>
      </w:rPr>
      <w:t>Antes de imprimir este documento… piense en el medio ambiente!</w:t>
    </w:r>
    <w:proofErr w:type="gramEnd"/>
    <w:r w:rsidRPr="004415FF">
      <w:rPr>
        <w:rFonts w:ascii="Tempus Sans ITC" w:hAnsi="Tempus Sans ITC"/>
        <w:b/>
        <w:sz w:val="20"/>
        <w:szCs w:val="20"/>
      </w:rPr>
      <w:t xml:space="preserve"> </w:t>
    </w:r>
  </w:p>
  <w:p w14:paraId="320E3576" w14:textId="77777777" w:rsidR="00154BCF" w:rsidRDefault="00154BCF" w:rsidP="00CE1CC9">
    <w:pPr>
      <w:pStyle w:val="Piedepgina"/>
      <w:spacing w:line="240" w:lineRule="auto"/>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6625B134" w14:textId="77777777" w:rsidR="00154BCF" w:rsidRPr="00EE2BD5" w:rsidRDefault="00154BCF" w:rsidP="007E3AAC">
    <w:pPr>
      <w:pStyle w:val="Piedepgina"/>
      <w:spacing w:after="0" w:line="240" w:lineRule="auto"/>
      <w:jc w:val="center"/>
      <w:rPr>
        <w:rFonts w:ascii="Arial" w:hAnsi="Arial" w:cs="Arial"/>
        <w:b/>
        <w:sz w:val="12"/>
        <w:szCs w:val="12"/>
      </w:rPr>
    </w:pPr>
    <w:r w:rsidRPr="00EE2BD5">
      <w:rPr>
        <w:rFonts w:ascii="Arial" w:hAnsi="Arial" w:cs="Arial"/>
        <w:sz w:val="12"/>
        <w:szCs w:val="12"/>
      </w:rPr>
      <w:t xml:space="preserve">LOS DATOS PROPORCIONADOS SERÁN TRATADOS </w:t>
    </w:r>
    <w:proofErr w:type="gramStart"/>
    <w:r w:rsidRPr="00EE2BD5">
      <w:rPr>
        <w:rFonts w:ascii="Arial" w:hAnsi="Arial" w:cs="Arial"/>
        <w:sz w:val="12"/>
        <w:szCs w:val="12"/>
      </w:rPr>
      <w:t>DE ACUERDO A</w:t>
    </w:r>
    <w:proofErr w:type="gramEnd"/>
    <w:r w:rsidRPr="00EE2BD5">
      <w:rPr>
        <w:rFonts w:ascii="Arial" w:hAnsi="Arial" w:cs="Arial"/>
        <w:sz w:val="12"/>
        <w:szCs w:val="12"/>
      </w:rPr>
      <w:t xml:space="preserve"> LA POLÌTICA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6BC8" w14:textId="77777777" w:rsidR="00210765" w:rsidRDefault="00210765" w:rsidP="00855163">
      <w:pPr>
        <w:spacing w:after="0" w:line="240" w:lineRule="auto"/>
      </w:pPr>
      <w:r>
        <w:separator/>
      </w:r>
    </w:p>
  </w:footnote>
  <w:footnote w:type="continuationSeparator" w:id="0">
    <w:p w14:paraId="78AB1B7B" w14:textId="77777777" w:rsidR="00210765" w:rsidRDefault="00210765" w:rsidP="00855163">
      <w:pPr>
        <w:spacing w:after="0" w:line="240" w:lineRule="auto"/>
      </w:pPr>
      <w:r>
        <w:continuationSeparator/>
      </w:r>
    </w:p>
  </w:footnote>
  <w:footnote w:type="continuationNotice" w:id="1">
    <w:p w14:paraId="5637DF02" w14:textId="77777777" w:rsidR="00210765" w:rsidRDefault="002107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0847" w14:textId="184BA6F4" w:rsidR="00154BCF" w:rsidRDefault="00210765">
    <w:pPr>
      <w:pStyle w:val="Encabezado"/>
    </w:pPr>
    <w:r>
      <w:rPr>
        <w:noProof/>
      </w:rPr>
      <w:pict w14:anchorId="6205E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025454" o:spid="_x0000_s2084" type="#_x0000_t136" alt="" style="position:absolute;margin-left:0;margin-top:0;width:484.55pt;height:138.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E489" w14:textId="32B3E2A6" w:rsidR="00154BCF" w:rsidRDefault="00210765" w:rsidP="00855163">
    <w:pPr>
      <w:pStyle w:val="Encabezado"/>
      <w:tabs>
        <w:tab w:val="clear" w:pos="8504"/>
        <w:tab w:val="right" w:pos="9214"/>
      </w:tabs>
      <w:ind w:right="-568"/>
    </w:pPr>
    <w:r>
      <w:rPr>
        <w:noProof/>
      </w:rPr>
      <w:pict w14:anchorId="6FDAA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025455" o:spid="_x0000_s2085" type="#_x0000_t136" alt="" style="position:absolute;margin-left:0;margin-top:0;width:484.55pt;height:138.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r w:rsidR="00154BCF">
      <w:t xml:space="preserve">        </w:t>
    </w:r>
  </w:p>
  <w:tbl>
    <w:tblPr>
      <w:tblW w:w="10534"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6393"/>
      <w:gridCol w:w="1427"/>
      <w:gridCol w:w="1319"/>
    </w:tblGrid>
    <w:tr w:rsidR="00154BCF" w:rsidRPr="00636C1E" w14:paraId="27536C1E" w14:textId="77777777" w:rsidTr="00CE1CC9">
      <w:trPr>
        <w:cantSplit/>
        <w:trHeight w:val="980"/>
      </w:trPr>
      <w:tc>
        <w:tcPr>
          <w:tcW w:w="1419" w:type="dxa"/>
          <w:vMerge w:val="restart"/>
          <w:vAlign w:val="center"/>
        </w:tcPr>
        <w:p w14:paraId="4C233FCC" w14:textId="08D682F0" w:rsidR="00154BCF" w:rsidRDefault="004A6D76" w:rsidP="00CE1CC9">
          <w:pPr>
            <w:pStyle w:val="Encabezado"/>
            <w:spacing w:after="0"/>
            <w:jc w:val="center"/>
          </w:pPr>
          <w:r>
            <w:rPr>
              <w:noProof/>
            </w:rPr>
            <w:drawing>
              <wp:anchor distT="0" distB="0" distL="114300" distR="114300" simplePos="0" relativeHeight="251656704" behindDoc="0" locked="0" layoutInCell="1" allowOverlap="1" wp14:anchorId="5AC2B266" wp14:editId="03AC6CCC">
                <wp:simplePos x="0" y="0"/>
                <wp:positionH relativeFrom="column">
                  <wp:posOffset>-26670</wp:posOffset>
                </wp:positionH>
                <wp:positionV relativeFrom="paragraph">
                  <wp:posOffset>7620</wp:posOffset>
                </wp:positionV>
                <wp:extent cx="772795" cy="817880"/>
                <wp:effectExtent l="0" t="0" r="0" b="0"/>
                <wp:wrapNone/>
                <wp:docPr id="32" name="Imagen 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795" cy="817880"/>
                        </a:xfrm>
                        <a:prstGeom prst="rect">
                          <a:avLst/>
                        </a:prstGeom>
                        <a:noFill/>
                      </pic:spPr>
                    </pic:pic>
                  </a:graphicData>
                </a:graphic>
                <wp14:sizeRelH relativeFrom="page">
                  <wp14:pctWidth>0</wp14:pctWidth>
                </wp14:sizeRelH>
                <wp14:sizeRelV relativeFrom="page">
                  <wp14:pctHeight>0</wp14:pctHeight>
                </wp14:sizeRelV>
              </wp:anchor>
            </w:drawing>
          </w:r>
        </w:p>
      </w:tc>
      <w:tc>
        <w:tcPr>
          <w:tcW w:w="6491" w:type="dxa"/>
          <w:vMerge w:val="restart"/>
          <w:vAlign w:val="center"/>
        </w:tcPr>
        <w:p w14:paraId="7F5361C0" w14:textId="77777777" w:rsidR="00154BCF" w:rsidRPr="00E30BA7" w:rsidRDefault="00154BCF" w:rsidP="00CE1CC9">
          <w:pPr>
            <w:pStyle w:val="Encabezado"/>
            <w:tabs>
              <w:tab w:val="left" w:pos="380"/>
              <w:tab w:val="center" w:pos="2571"/>
            </w:tabs>
            <w:spacing w:after="0"/>
            <w:jc w:val="center"/>
            <w:rPr>
              <w:rFonts w:ascii="Arial" w:hAnsi="Arial" w:cs="Arial"/>
              <w:b/>
              <w:sz w:val="16"/>
              <w:szCs w:val="16"/>
            </w:rPr>
          </w:pPr>
        </w:p>
        <w:p w14:paraId="4460A3E3" w14:textId="77777777" w:rsidR="000D709C" w:rsidRDefault="00154BCF" w:rsidP="00CE1CC9">
          <w:pPr>
            <w:pStyle w:val="Encabezado"/>
            <w:tabs>
              <w:tab w:val="left" w:pos="380"/>
              <w:tab w:val="center" w:pos="2571"/>
            </w:tabs>
            <w:spacing w:after="0"/>
            <w:jc w:val="center"/>
            <w:rPr>
              <w:rFonts w:ascii="Arial" w:hAnsi="Arial" w:cs="Arial"/>
              <w:b/>
            </w:rPr>
          </w:pPr>
          <w:r w:rsidRPr="006C58E1">
            <w:rPr>
              <w:rFonts w:ascii="Arial" w:hAnsi="Arial" w:cs="Arial"/>
              <w:b/>
            </w:rPr>
            <w:t>PROCESO</w:t>
          </w:r>
          <w:r>
            <w:rPr>
              <w:rFonts w:ascii="Arial" w:hAnsi="Arial" w:cs="Arial"/>
              <w:b/>
            </w:rPr>
            <w:t xml:space="preserve"> </w:t>
          </w:r>
        </w:p>
        <w:p w14:paraId="3CDA117D" w14:textId="09B6C999" w:rsidR="00154BCF" w:rsidRDefault="00154BCF" w:rsidP="00CE1CC9">
          <w:pPr>
            <w:pStyle w:val="Encabezado"/>
            <w:tabs>
              <w:tab w:val="left" w:pos="380"/>
              <w:tab w:val="center" w:pos="2571"/>
            </w:tabs>
            <w:spacing w:after="0"/>
            <w:jc w:val="center"/>
            <w:rPr>
              <w:rFonts w:ascii="Arial" w:hAnsi="Arial" w:cs="Arial"/>
              <w:b/>
            </w:rPr>
          </w:pPr>
          <w:r>
            <w:rPr>
              <w:rFonts w:ascii="Arial" w:hAnsi="Arial" w:cs="Arial"/>
              <w:b/>
            </w:rPr>
            <w:t>ADQUISICIÓN DE BIENES Y SERVICIOS</w:t>
          </w:r>
        </w:p>
        <w:p w14:paraId="14DDC34D" w14:textId="77777777" w:rsidR="00154BCF" w:rsidRDefault="00154BCF" w:rsidP="00CE1CC9">
          <w:pPr>
            <w:pStyle w:val="Encabezado"/>
            <w:tabs>
              <w:tab w:val="left" w:pos="380"/>
              <w:tab w:val="center" w:pos="2571"/>
            </w:tabs>
            <w:spacing w:after="0"/>
            <w:jc w:val="center"/>
            <w:rPr>
              <w:rFonts w:ascii="Arial" w:hAnsi="Arial" w:cs="Arial"/>
              <w:b/>
            </w:rPr>
          </w:pPr>
        </w:p>
        <w:p w14:paraId="1A9A211D" w14:textId="65585B63" w:rsidR="00154BCF" w:rsidRPr="00225CC8" w:rsidRDefault="00154BCF" w:rsidP="00A35FFE">
          <w:pPr>
            <w:pStyle w:val="Encabezado"/>
            <w:tabs>
              <w:tab w:val="left" w:pos="380"/>
              <w:tab w:val="center" w:pos="2571"/>
            </w:tabs>
            <w:spacing w:after="0"/>
            <w:jc w:val="center"/>
            <w:rPr>
              <w:rFonts w:ascii="Arial" w:hAnsi="Arial" w:cs="Arial"/>
              <w:b/>
              <w:lang w:val="es-CO"/>
            </w:rPr>
          </w:pPr>
          <w:r>
            <w:rPr>
              <w:rFonts w:ascii="Arial" w:hAnsi="Arial" w:cs="Arial"/>
              <w:b/>
            </w:rPr>
            <w:t>FORMATO</w:t>
          </w:r>
          <w:r w:rsidR="000D709C">
            <w:rPr>
              <w:rFonts w:ascii="Arial" w:hAnsi="Arial" w:cs="Arial"/>
              <w:b/>
              <w:snapToGrid w:val="0"/>
              <w:szCs w:val="18"/>
              <w:lang w:val="es-CO"/>
            </w:rPr>
            <w:t xml:space="preserve"> ESTUDIO DE SECTOR</w:t>
          </w:r>
        </w:p>
      </w:tc>
      <w:tc>
        <w:tcPr>
          <w:tcW w:w="1305" w:type="dxa"/>
          <w:vAlign w:val="center"/>
        </w:tcPr>
        <w:p w14:paraId="25F51B98" w14:textId="77777777" w:rsidR="00154BCF" w:rsidRPr="00C66E7B" w:rsidRDefault="00154BCF" w:rsidP="00CE1CC9">
          <w:pPr>
            <w:pStyle w:val="Encabezado"/>
            <w:spacing w:after="0" w:line="240" w:lineRule="auto"/>
            <w:jc w:val="center"/>
            <w:rPr>
              <w:rFonts w:ascii="Arial" w:hAnsi="Arial" w:cs="Arial"/>
              <w:lang w:val="es-CO"/>
            </w:rPr>
          </w:pPr>
          <w:r w:rsidRPr="00C66E7B">
            <w:rPr>
              <w:rFonts w:ascii="Arial" w:hAnsi="Arial" w:cs="Arial"/>
              <w:lang w:val="es-CO"/>
            </w:rPr>
            <w:t>F12.P3.ABS</w:t>
          </w:r>
        </w:p>
      </w:tc>
      <w:tc>
        <w:tcPr>
          <w:tcW w:w="1319" w:type="dxa"/>
          <w:vAlign w:val="center"/>
        </w:tcPr>
        <w:p w14:paraId="473069B0" w14:textId="378A3E5B" w:rsidR="00154BCF" w:rsidRPr="00C66E7B" w:rsidRDefault="00C66E7B" w:rsidP="002D7856">
          <w:pPr>
            <w:pStyle w:val="Encabezado"/>
            <w:spacing w:after="0" w:line="240" w:lineRule="auto"/>
            <w:jc w:val="center"/>
            <w:rPr>
              <w:rFonts w:ascii="Arial" w:hAnsi="Arial" w:cs="Arial"/>
            </w:rPr>
          </w:pPr>
          <w:r>
            <w:rPr>
              <w:rFonts w:ascii="Arial" w:hAnsi="Arial" w:cs="Arial"/>
            </w:rPr>
            <w:t>26/10</w:t>
          </w:r>
          <w:r w:rsidR="00154BCF" w:rsidRPr="00C66E7B">
            <w:rPr>
              <w:rFonts w:ascii="Arial" w:hAnsi="Arial" w:cs="Arial"/>
            </w:rPr>
            <w:t>/202</w:t>
          </w:r>
          <w:r w:rsidR="001E50D6" w:rsidRPr="00C66E7B">
            <w:rPr>
              <w:rFonts w:ascii="Arial" w:hAnsi="Arial" w:cs="Arial"/>
            </w:rPr>
            <w:t>2</w:t>
          </w:r>
        </w:p>
      </w:tc>
    </w:tr>
    <w:tr w:rsidR="00154BCF" w:rsidRPr="00636C1E" w14:paraId="48815CA8" w14:textId="77777777" w:rsidTr="00CE1CC9">
      <w:trPr>
        <w:cantSplit/>
        <w:trHeight w:val="261"/>
      </w:trPr>
      <w:tc>
        <w:tcPr>
          <w:tcW w:w="1419" w:type="dxa"/>
          <w:vMerge/>
          <w:vAlign w:val="center"/>
        </w:tcPr>
        <w:p w14:paraId="466772F2" w14:textId="77777777" w:rsidR="00154BCF" w:rsidRDefault="00154BCF" w:rsidP="00CE1CC9">
          <w:pPr>
            <w:pStyle w:val="Encabezado"/>
            <w:spacing w:after="0"/>
            <w:jc w:val="center"/>
          </w:pPr>
        </w:p>
      </w:tc>
      <w:tc>
        <w:tcPr>
          <w:tcW w:w="6491" w:type="dxa"/>
          <w:vMerge/>
          <w:vAlign w:val="center"/>
        </w:tcPr>
        <w:p w14:paraId="09B182A9" w14:textId="77777777" w:rsidR="00154BCF" w:rsidRDefault="00154BCF" w:rsidP="00CE1CC9">
          <w:pPr>
            <w:pStyle w:val="Encabezado"/>
            <w:spacing w:after="0"/>
            <w:jc w:val="center"/>
          </w:pPr>
        </w:p>
      </w:tc>
      <w:tc>
        <w:tcPr>
          <w:tcW w:w="1305" w:type="dxa"/>
          <w:vAlign w:val="center"/>
        </w:tcPr>
        <w:p w14:paraId="79EE5193" w14:textId="504D5A4D" w:rsidR="00154BCF" w:rsidRPr="00C66E7B" w:rsidRDefault="00154BCF" w:rsidP="002D7856">
          <w:pPr>
            <w:pStyle w:val="Encabezado"/>
            <w:spacing w:after="0" w:line="240" w:lineRule="auto"/>
            <w:jc w:val="center"/>
            <w:rPr>
              <w:rFonts w:ascii="Arial" w:hAnsi="Arial" w:cs="Arial"/>
            </w:rPr>
          </w:pPr>
          <w:r w:rsidRPr="00C66E7B">
            <w:rPr>
              <w:rFonts w:ascii="Arial" w:hAnsi="Arial" w:cs="Arial"/>
            </w:rPr>
            <w:t xml:space="preserve">Versión </w:t>
          </w:r>
          <w:r w:rsidR="00C66E7B">
            <w:rPr>
              <w:rFonts w:ascii="Arial" w:hAnsi="Arial" w:cs="Arial"/>
            </w:rPr>
            <w:t>2</w:t>
          </w:r>
        </w:p>
      </w:tc>
      <w:tc>
        <w:tcPr>
          <w:tcW w:w="1319" w:type="dxa"/>
          <w:tcMar>
            <w:left w:w="57" w:type="dxa"/>
            <w:right w:w="57" w:type="dxa"/>
          </w:tcMar>
          <w:vAlign w:val="center"/>
        </w:tcPr>
        <w:p w14:paraId="46BC7FD8" w14:textId="77777777" w:rsidR="00154BCF" w:rsidRPr="00C66E7B" w:rsidRDefault="00154BCF" w:rsidP="00CE1CC9">
          <w:pPr>
            <w:pStyle w:val="Encabezado"/>
            <w:spacing w:after="0" w:line="240" w:lineRule="auto"/>
            <w:jc w:val="center"/>
            <w:rPr>
              <w:rFonts w:ascii="Arial" w:hAnsi="Arial" w:cs="Arial"/>
              <w:lang w:val="es-CO"/>
            </w:rPr>
          </w:pPr>
          <w:r w:rsidRPr="00C66E7B">
            <w:rPr>
              <w:rFonts w:ascii="Arial" w:hAnsi="Arial" w:cs="Arial"/>
              <w:sz w:val="20"/>
              <w:szCs w:val="16"/>
            </w:rPr>
            <w:t xml:space="preserve">Página </w:t>
          </w:r>
          <w:r w:rsidRPr="00C66E7B">
            <w:rPr>
              <w:rFonts w:ascii="Arial" w:hAnsi="Arial" w:cs="Arial"/>
              <w:sz w:val="20"/>
              <w:szCs w:val="16"/>
            </w:rPr>
            <w:fldChar w:fldCharType="begin"/>
          </w:r>
          <w:r w:rsidRPr="00C66E7B">
            <w:rPr>
              <w:rFonts w:ascii="Arial" w:hAnsi="Arial" w:cs="Arial"/>
              <w:sz w:val="20"/>
              <w:szCs w:val="16"/>
            </w:rPr>
            <w:instrText xml:space="preserve"> PAGE </w:instrText>
          </w:r>
          <w:r w:rsidRPr="00C66E7B">
            <w:rPr>
              <w:rFonts w:ascii="Arial" w:hAnsi="Arial" w:cs="Arial"/>
              <w:sz w:val="20"/>
              <w:szCs w:val="16"/>
            </w:rPr>
            <w:fldChar w:fldCharType="separate"/>
          </w:r>
          <w:r w:rsidRPr="00C66E7B">
            <w:rPr>
              <w:rFonts w:ascii="Arial" w:hAnsi="Arial" w:cs="Arial"/>
              <w:noProof/>
              <w:sz w:val="20"/>
              <w:szCs w:val="16"/>
            </w:rPr>
            <w:t>4</w:t>
          </w:r>
          <w:r w:rsidRPr="00C66E7B">
            <w:rPr>
              <w:rFonts w:ascii="Arial" w:hAnsi="Arial" w:cs="Arial"/>
              <w:sz w:val="20"/>
              <w:szCs w:val="16"/>
            </w:rPr>
            <w:fldChar w:fldCharType="end"/>
          </w:r>
          <w:r w:rsidRPr="00C66E7B">
            <w:rPr>
              <w:rFonts w:ascii="Arial" w:hAnsi="Arial" w:cs="Arial"/>
              <w:sz w:val="20"/>
              <w:szCs w:val="16"/>
            </w:rPr>
            <w:t xml:space="preserve"> de </w:t>
          </w:r>
          <w:r w:rsidRPr="00C66E7B">
            <w:rPr>
              <w:rFonts w:ascii="Arial" w:hAnsi="Arial" w:cs="Arial"/>
              <w:sz w:val="20"/>
              <w:szCs w:val="16"/>
            </w:rPr>
            <w:fldChar w:fldCharType="begin"/>
          </w:r>
          <w:r w:rsidRPr="00C66E7B">
            <w:rPr>
              <w:rFonts w:ascii="Arial" w:hAnsi="Arial" w:cs="Arial"/>
              <w:sz w:val="20"/>
              <w:szCs w:val="16"/>
            </w:rPr>
            <w:instrText xml:space="preserve"> NUMPAGES  </w:instrText>
          </w:r>
          <w:r w:rsidRPr="00C66E7B">
            <w:rPr>
              <w:rFonts w:ascii="Arial" w:hAnsi="Arial" w:cs="Arial"/>
              <w:sz w:val="20"/>
              <w:szCs w:val="16"/>
            </w:rPr>
            <w:fldChar w:fldCharType="separate"/>
          </w:r>
          <w:r w:rsidRPr="00C66E7B">
            <w:rPr>
              <w:rFonts w:ascii="Arial" w:hAnsi="Arial" w:cs="Arial"/>
              <w:noProof/>
              <w:sz w:val="20"/>
              <w:szCs w:val="16"/>
            </w:rPr>
            <w:t>20</w:t>
          </w:r>
          <w:r w:rsidRPr="00C66E7B">
            <w:rPr>
              <w:rFonts w:ascii="Arial" w:hAnsi="Arial" w:cs="Arial"/>
              <w:sz w:val="20"/>
              <w:szCs w:val="16"/>
            </w:rPr>
            <w:fldChar w:fldCharType="end"/>
          </w:r>
          <w:r w:rsidRPr="00C66E7B">
            <w:rPr>
              <w:rFonts w:ascii="Arial" w:hAnsi="Arial" w:cs="Arial"/>
              <w:sz w:val="20"/>
              <w:szCs w:val="16"/>
            </w:rPr>
            <w:t xml:space="preserve">                                                                 </w:t>
          </w:r>
        </w:p>
      </w:tc>
    </w:tr>
  </w:tbl>
  <w:p w14:paraId="25CC750C" w14:textId="77777777" w:rsidR="00154BCF" w:rsidRPr="00A35FFE" w:rsidRDefault="00154BCF" w:rsidP="00A35FFE">
    <w:pPr>
      <w:pStyle w:val="Encabezado"/>
      <w:spacing w:after="0"/>
      <w:jc w:val="both"/>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4ABE" w14:textId="115AFF8B" w:rsidR="00154BCF" w:rsidRDefault="00210765">
    <w:pPr>
      <w:pStyle w:val="Encabezado"/>
    </w:pPr>
    <w:r>
      <w:rPr>
        <w:noProof/>
      </w:rPr>
      <w:pict w14:anchorId="3E745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025453" o:spid="_x0000_s2083" type="#_x0000_t136" alt="" style="position:absolute;margin-left:0;margin-top:0;width:484.55pt;height:138.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4E4"/>
    <w:multiLevelType w:val="hybridMultilevel"/>
    <w:tmpl w:val="64EE6BC2"/>
    <w:lvl w:ilvl="0" w:tplc="5C42CF5E">
      <w:numFmt w:val="bullet"/>
      <w:lvlText w:val="-"/>
      <w:lvlJc w:val="left"/>
      <w:pPr>
        <w:ind w:left="720" w:hanging="360"/>
      </w:pPr>
      <w:rPr>
        <w:rFonts w:ascii="Arial" w:eastAsia="Calibri"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83174C"/>
    <w:multiLevelType w:val="hybridMultilevel"/>
    <w:tmpl w:val="F43AD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F662CB"/>
    <w:multiLevelType w:val="hybridMultilevel"/>
    <w:tmpl w:val="DEA28526"/>
    <w:lvl w:ilvl="0" w:tplc="5C42CF5E">
      <w:numFmt w:val="bullet"/>
      <w:lvlText w:val="-"/>
      <w:lvlJc w:val="left"/>
      <w:pPr>
        <w:ind w:left="1068" w:hanging="360"/>
      </w:pPr>
      <w:rPr>
        <w:rFonts w:ascii="Arial" w:eastAsia="Calibri" w:hAnsi="Arial" w:cs="Aria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9F756E5"/>
    <w:multiLevelType w:val="hybridMultilevel"/>
    <w:tmpl w:val="95101FF0"/>
    <w:lvl w:ilvl="0" w:tplc="BE9E3514">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EE069B"/>
    <w:multiLevelType w:val="hybridMultilevel"/>
    <w:tmpl w:val="47BC5CBC"/>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576B22"/>
    <w:multiLevelType w:val="multilevel"/>
    <w:tmpl w:val="798C63C0"/>
    <w:lvl w:ilvl="0">
      <w:numFmt w:val="bullet"/>
      <w:lvlText w:val="-"/>
      <w:lvlJc w:val="left"/>
      <w:pPr>
        <w:ind w:left="720" w:hanging="360"/>
      </w:pPr>
      <w:rPr>
        <w:rFonts w:ascii="Arial" w:eastAsia="Times New Roman" w:hAnsi="Arial" w:cs="Arial"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5B4A76"/>
    <w:multiLevelType w:val="hybridMultilevel"/>
    <w:tmpl w:val="92124572"/>
    <w:lvl w:ilvl="0" w:tplc="D94CDB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42521F"/>
    <w:multiLevelType w:val="multilevel"/>
    <w:tmpl w:val="6648745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4D6A73"/>
    <w:multiLevelType w:val="hybridMultilevel"/>
    <w:tmpl w:val="C6AC3AFA"/>
    <w:lvl w:ilvl="0" w:tplc="92CE4F6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2C738F5"/>
    <w:multiLevelType w:val="hybridMultilevel"/>
    <w:tmpl w:val="6E7E329E"/>
    <w:lvl w:ilvl="0" w:tplc="3E12C7F2">
      <w:start w:val="1"/>
      <w:numFmt w:val="lowerLetter"/>
      <w:lvlText w:val="%1)"/>
      <w:lvlJc w:val="left"/>
      <w:pPr>
        <w:ind w:left="1428" w:hanging="360"/>
      </w:pPr>
      <w:rPr>
        <w:rFonts w:hint="default"/>
        <w:b w:val="0"/>
        <w:color w:val="auto"/>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35E70CBE"/>
    <w:multiLevelType w:val="hybridMultilevel"/>
    <w:tmpl w:val="48F67580"/>
    <w:lvl w:ilvl="0" w:tplc="08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5F272E"/>
    <w:multiLevelType w:val="hybridMultilevel"/>
    <w:tmpl w:val="7938E5F4"/>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2A6298C"/>
    <w:multiLevelType w:val="hybridMultilevel"/>
    <w:tmpl w:val="5CC6B3AC"/>
    <w:lvl w:ilvl="0" w:tplc="5C6C17C6">
      <w:start w:val="20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6741E78"/>
    <w:multiLevelType w:val="hybridMultilevel"/>
    <w:tmpl w:val="0E0E89A0"/>
    <w:lvl w:ilvl="0" w:tplc="5E741724">
      <w:start w:val="1"/>
      <w:numFmt w:val="decimal"/>
      <w:lvlText w:val="%1."/>
      <w:lvlJc w:val="left"/>
      <w:pPr>
        <w:ind w:left="720" w:hanging="360"/>
      </w:pPr>
      <w:rPr>
        <w:rFonts w:ascii="Calibri" w:hAnsi="Calibri"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957ADE"/>
    <w:multiLevelType w:val="hybridMultilevel"/>
    <w:tmpl w:val="BC025144"/>
    <w:lvl w:ilvl="0" w:tplc="5C42CF5E">
      <w:numFmt w:val="bullet"/>
      <w:lvlText w:val="-"/>
      <w:lvlJc w:val="left"/>
      <w:pPr>
        <w:ind w:left="720" w:hanging="360"/>
      </w:pPr>
      <w:rPr>
        <w:rFonts w:ascii="Arial" w:eastAsia="Calibri" w:hAnsi="Aria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FD2645"/>
    <w:multiLevelType w:val="hybridMultilevel"/>
    <w:tmpl w:val="DD4C3668"/>
    <w:lvl w:ilvl="0" w:tplc="4A04CD68">
      <w:start w:val="4"/>
      <w:numFmt w:val="bullet"/>
      <w:lvlText w:val="-"/>
      <w:lvlJc w:val="left"/>
      <w:pPr>
        <w:ind w:left="1428" w:hanging="360"/>
      </w:pPr>
      <w:rPr>
        <w:rFonts w:ascii="Arial" w:eastAsia="Calibri" w:hAnsi="Arial" w:cs="Arial" w:hint="default"/>
      </w:rPr>
    </w:lvl>
    <w:lvl w:ilvl="1" w:tplc="4A04CD68">
      <w:start w:val="4"/>
      <w:numFmt w:val="bullet"/>
      <w:lvlText w:val="-"/>
      <w:lvlJc w:val="left"/>
      <w:pPr>
        <w:ind w:left="2148" w:hanging="360"/>
      </w:pPr>
      <w:rPr>
        <w:rFonts w:ascii="Arial" w:eastAsia="Calibri"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6" w15:restartNumberingAfterBreak="0">
    <w:nsid w:val="55DC267B"/>
    <w:multiLevelType w:val="hybridMultilevel"/>
    <w:tmpl w:val="DC7AE45C"/>
    <w:lvl w:ilvl="0" w:tplc="A304628C">
      <w:numFmt w:val="bullet"/>
      <w:lvlText w:val="-"/>
      <w:lvlJc w:val="left"/>
      <w:pPr>
        <w:ind w:left="720" w:hanging="360"/>
      </w:pPr>
      <w:rPr>
        <w:rFonts w:ascii="Arial" w:eastAsia="Times New Roman" w:hAnsi="Arial" w:cs="Arial" w:hint="default"/>
      </w:rPr>
    </w:lvl>
    <w:lvl w:ilvl="1" w:tplc="29F8552C">
      <w:numFmt w:val="bullet"/>
      <w:lvlText w:val="•"/>
      <w:lvlJc w:val="left"/>
      <w:pPr>
        <w:ind w:left="1785" w:hanging="705"/>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8A15A26"/>
    <w:multiLevelType w:val="hybridMultilevel"/>
    <w:tmpl w:val="7CB229BA"/>
    <w:lvl w:ilvl="0" w:tplc="08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B546D9E"/>
    <w:multiLevelType w:val="multilevel"/>
    <w:tmpl w:val="7EBA4A46"/>
    <w:lvl w:ilvl="0">
      <w:start w:val="1"/>
      <w:numFmt w:val="decimal"/>
      <w:lvlText w:val="%1."/>
      <w:lvlJc w:val="left"/>
      <w:pPr>
        <w:ind w:left="360" w:hanging="360"/>
      </w:pPr>
      <w:rPr>
        <w:rFonts w:hint="default"/>
        <w:color w:val="auto"/>
        <w:sz w:val="24"/>
        <w:szCs w:val="20"/>
      </w:rPr>
    </w:lvl>
    <w:lvl w:ilvl="1">
      <w:start w:val="1"/>
      <w:numFmt w:val="decimal"/>
      <w:lvlText w:val="%1.%2."/>
      <w:lvlJc w:val="left"/>
      <w:pPr>
        <w:ind w:left="792" w:hanging="432"/>
      </w:pPr>
      <w:rPr>
        <w:rFonts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BC96C3E"/>
    <w:multiLevelType w:val="hybridMultilevel"/>
    <w:tmpl w:val="F3D6D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9B7D25"/>
    <w:multiLevelType w:val="multilevel"/>
    <w:tmpl w:val="8C46BA2C"/>
    <w:lvl w:ilvl="0">
      <w:start w:val="1"/>
      <w:numFmt w:val="bullet"/>
      <w:lvlText w:val=""/>
      <w:lvlJc w:val="left"/>
      <w:pPr>
        <w:ind w:left="1068" w:hanging="360"/>
      </w:pPr>
      <w:rPr>
        <w:rFonts w:ascii="Symbol" w:hAnsi="Symbol" w:hint="default"/>
      </w:rPr>
    </w:lvl>
    <w:lvl w:ilvl="1">
      <w:start w:val="1"/>
      <w:numFmt w:val="decimal"/>
      <w:lvlText w:val="%1.%2."/>
      <w:lvlJc w:val="left"/>
      <w:pPr>
        <w:ind w:left="1428" w:hanging="720"/>
      </w:pPr>
      <w:rPr>
        <w:rFonts w:hint="default"/>
        <w:sz w:val="22"/>
      </w:rPr>
    </w:lvl>
    <w:lvl w:ilvl="2">
      <w:start w:val="1"/>
      <w:numFmt w:val="decimal"/>
      <w:lvlText w:val="%1.%2.%3."/>
      <w:lvlJc w:val="left"/>
      <w:pPr>
        <w:ind w:left="1428" w:hanging="720"/>
      </w:pPr>
      <w:rPr>
        <w:rFonts w:hint="default"/>
        <w:b/>
        <w:color w:val="auto"/>
        <w:sz w:val="22"/>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508" w:hanging="1800"/>
      </w:pPr>
      <w:rPr>
        <w:rFonts w:hint="default"/>
      </w:rPr>
    </w:lvl>
  </w:abstractNum>
  <w:abstractNum w:abstractNumId="21" w15:restartNumberingAfterBreak="0">
    <w:nsid w:val="68380B4C"/>
    <w:multiLevelType w:val="multilevel"/>
    <w:tmpl w:val="90C68994"/>
    <w:styleLink w:val="Estilo1"/>
    <w:lvl w:ilvl="0">
      <w:start w:val="1"/>
      <w:numFmt w:val="none"/>
      <w:lvlText w:val="Anexo No.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8CD5707"/>
    <w:multiLevelType w:val="hybridMultilevel"/>
    <w:tmpl w:val="D3F2946E"/>
    <w:lvl w:ilvl="0" w:tplc="4A04CD68">
      <w:start w:val="4"/>
      <w:numFmt w:val="bullet"/>
      <w:lvlText w:val="-"/>
      <w:lvlJc w:val="left"/>
      <w:pPr>
        <w:ind w:left="1428" w:hanging="360"/>
      </w:pPr>
      <w:rPr>
        <w:rFonts w:ascii="Arial" w:eastAsia="Calibri"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6C2228A2"/>
    <w:multiLevelType w:val="multilevel"/>
    <w:tmpl w:val="D8F829A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1E2AD7"/>
    <w:multiLevelType w:val="hybridMultilevel"/>
    <w:tmpl w:val="475033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4A23E14"/>
    <w:multiLevelType w:val="multilevel"/>
    <w:tmpl w:val="B202A1BE"/>
    <w:lvl w:ilvl="0">
      <w:start w:val="1"/>
      <w:numFmt w:val="bullet"/>
      <w:lvlText w:val=""/>
      <w:lvlJc w:val="left"/>
      <w:pPr>
        <w:ind w:left="1068" w:hanging="360"/>
      </w:pPr>
      <w:rPr>
        <w:rFonts w:ascii="Symbol" w:hAnsi="Symbol" w:hint="default"/>
      </w:rPr>
    </w:lvl>
    <w:lvl w:ilvl="1">
      <w:start w:val="1"/>
      <w:numFmt w:val="decimal"/>
      <w:lvlText w:val="%1.%2."/>
      <w:lvlJc w:val="left"/>
      <w:pPr>
        <w:ind w:left="1428" w:hanging="720"/>
      </w:pPr>
      <w:rPr>
        <w:rFonts w:hint="default"/>
        <w:sz w:val="22"/>
      </w:rPr>
    </w:lvl>
    <w:lvl w:ilvl="2">
      <w:start w:val="1"/>
      <w:numFmt w:val="decimal"/>
      <w:lvlText w:val="%1.%2.%3."/>
      <w:lvlJc w:val="left"/>
      <w:pPr>
        <w:ind w:left="1428" w:hanging="720"/>
      </w:pPr>
      <w:rPr>
        <w:rFonts w:hint="default"/>
        <w:b/>
        <w:color w:val="auto"/>
        <w:sz w:val="22"/>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508" w:hanging="1800"/>
      </w:pPr>
      <w:rPr>
        <w:rFonts w:hint="default"/>
      </w:rPr>
    </w:lvl>
  </w:abstractNum>
  <w:abstractNum w:abstractNumId="26" w15:restartNumberingAfterBreak="0">
    <w:nsid w:val="75AF1F27"/>
    <w:multiLevelType w:val="hybridMultilevel"/>
    <w:tmpl w:val="92124572"/>
    <w:lvl w:ilvl="0" w:tplc="D94CDB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B147B13"/>
    <w:multiLevelType w:val="multilevel"/>
    <w:tmpl w:val="BDB6A6D6"/>
    <w:lvl w:ilvl="0">
      <w:start w:val="1"/>
      <w:numFmt w:val="bullet"/>
      <w:lvlText w:val="o"/>
      <w:lvlJc w:val="left"/>
      <w:pPr>
        <w:ind w:left="720" w:hanging="360"/>
      </w:pPr>
      <w:rPr>
        <w:rFonts w:ascii="Courier New" w:hAnsi="Courier New" w:cs="Courier New"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E009C8"/>
    <w:multiLevelType w:val="hybridMultilevel"/>
    <w:tmpl w:val="0A8633AE"/>
    <w:lvl w:ilvl="0" w:tplc="5C42CF5E">
      <w:numFmt w:val="bullet"/>
      <w:lvlText w:val="-"/>
      <w:lvlJc w:val="left"/>
      <w:pPr>
        <w:ind w:left="720" w:hanging="360"/>
      </w:pPr>
      <w:rPr>
        <w:rFonts w:ascii="Arial" w:eastAsia="Calibri" w:hAnsi="Arial" w:cs="Arial" w:hint="default"/>
        <w:color w:val="auto"/>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C1C1A79"/>
    <w:multiLevelType w:val="hybridMultilevel"/>
    <w:tmpl w:val="DD1657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E751302"/>
    <w:multiLevelType w:val="hybridMultilevel"/>
    <w:tmpl w:val="E7F66BF0"/>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FA957C2"/>
    <w:multiLevelType w:val="hybridMultilevel"/>
    <w:tmpl w:val="D38C5458"/>
    <w:lvl w:ilvl="0" w:tplc="5C42CF5E">
      <w:numFmt w:val="bullet"/>
      <w:lvlText w:val="-"/>
      <w:lvlJc w:val="left"/>
      <w:pPr>
        <w:ind w:left="720" w:hanging="360"/>
      </w:pPr>
      <w:rPr>
        <w:rFonts w:ascii="Arial" w:eastAsia="Calibri" w:hAnsi="Aria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0"/>
  </w:num>
  <w:num w:numId="4">
    <w:abstractNumId w:val="2"/>
  </w:num>
  <w:num w:numId="5">
    <w:abstractNumId w:val="17"/>
  </w:num>
  <w:num w:numId="6">
    <w:abstractNumId w:val="9"/>
  </w:num>
  <w:num w:numId="7">
    <w:abstractNumId w:val="23"/>
  </w:num>
  <w:num w:numId="8">
    <w:abstractNumId w:val="20"/>
  </w:num>
  <w:num w:numId="9">
    <w:abstractNumId w:val="4"/>
  </w:num>
  <w:num w:numId="10">
    <w:abstractNumId w:val="27"/>
  </w:num>
  <w:num w:numId="11">
    <w:abstractNumId w:val="24"/>
  </w:num>
  <w:num w:numId="12">
    <w:abstractNumId w:val="25"/>
  </w:num>
  <w:num w:numId="13">
    <w:abstractNumId w:val="30"/>
  </w:num>
  <w:num w:numId="14">
    <w:abstractNumId w:val="5"/>
  </w:num>
  <w:num w:numId="15">
    <w:abstractNumId w:val="31"/>
  </w:num>
  <w:num w:numId="16">
    <w:abstractNumId w:val="1"/>
  </w:num>
  <w:num w:numId="17">
    <w:abstractNumId w:val="11"/>
  </w:num>
  <w:num w:numId="18">
    <w:abstractNumId w:val="19"/>
  </w:num>
  <w:num w:numId="19">
    <w:abstractNumId w:val="16"/>
  </w:num>
  <w:num w:numId="20">
    <w:abstractNumId w:val="28"/>
  </w:num>
  <w:num w:numId="21">
    <w:abstractNumId w:val="0"/>
  </w:num>
  <w:num w:numId="22">
    <w:abstractNumId w:val="12"/>
  </w:num>
  <w:num w:numId="23">
    <w:abstractNumId w:val="13"/>
  </w:num>
  <w:num w:numId="24">
    <w:abstractNumId w:val="3"/>
  </w:num>
  <w:num w:numId="25">
    <w:abstractNumId w:val="7"/>
  </w:num>
  <w:num w:numId="26">
    <w:abstractNumId w:val="8"/>
  </w:num>
  <w:num w:numId="27">
    <w:abstractNumId w:val="22"/>
  </w:num>
  <w:num w:numId="28">
    <w:abstractNumId w:val="15"/>
  </w:num>
  <w:num w:numId="29">
    <w:abstractNumId w:val="14"/>
  </w:num>
  <w:num w:numId="30">
    <w:abstractNumId w:val="29"/>
  </w:num>
  <w:num w:numId="31">
    <w:abstractNumId w:val="6"/>
  </w:num>
  <w:num w:numId="3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8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4B83"/>
    <w:rsid w:val="000066DC"/>
    <w:rsid w:val="00007F21"/>
    <w:rsid w:val="000100C3"/>
    <w:rsid w:val="00011981"/>
    <w:rsid w:val="0001284D"/>
    <w:rsid w:val="000143B9"/>
    <w:rsid w:val="00015631"/>
    <w:rsid w:val="00017DDC"/>
    <w:rsid w:val="00031AC7"/>
    <w:rsid w:val="00032179"/>
    <w:rsid w:val="00033C78"/>
    <w:rsid w:val="00037948"/>
    <w:rsid w:val="00041702"/>
    <w:rsid w:val="00045AD4"/>
    <w:rsid w:val="00046A44"/>
    <w:rsid w:val="00051A18"/>
    <w:rsid w:val="00052D8E"/>
    <w:rsid w:val="00062784"/>
    <w:rsid w:val="00065C44"/>
    <w:rsid w:val="000723E7"/>
    <w:rsid w:val="00077EF3"/>
    <w:rsid w:val="000812BB"/>
    <w:rsid w:val="000852CB"/>
    <w:rsid w:val="00091E10"/>
    <w:rsid w:val="00097B67"/>
    <w:rsid w:val="000A664A"/>
    <w:rsid w:val="000B1089"/>
    <w:rsid w:val="000C31B1"/>
    <w:rsid w:val="000C4586"/>
    <w:rsid w:val="000C754A"/>
    <w:rsid w:val="000C7615"/>
    <w:rsid w:val="000D016E"/>
    <w:rsid w:val="000D4A98"/>
    <w:rsid w:val="000D5B6A"/>
    <w:rsid w:val="000D6690"/>
    <w:rsid w:val="000D709C"/>
    <w:rsid w:val="000E1E56"/>
    <w:rsid w:val="000E3EF5"/>
    <w:rsid w:val="000E47E3"/>
    <w:rsid w:val="000E78AD"/>
    <w:rsid w:val="000E7D1A"/>
    <w:rsid w:val="000F1401"/>
    <w:rsid w:val="000F19EE"/>
    <w:rsid w:val="000F74E8"/>
    <w:rsid w:val="00100C99"/>
    <w:rsid w:val="001035B7"/>
    <w:rsid w:val="001050E7"/>
    <w:rsid w:val="001158E7"/>
    <w:rsid w:val="00117967"/>
    <w:rsid w:val="001216A4"/>
    <w:rsid w:val="00122E2F"/>
    <w:rsid w:val="00122EA1"/>
    <w:rsid w:val="0012356E"/>
    <w:rsid w:val="0012409E"/>
    <w:rsid w:val="0012430A"/>
    <w:rsid w:val="00126A3A"/>
    <w:rsid w:val="00127A25"/>
    <w:rsid w:val="00131832"/>
    <w:rsid w:val="00131F8D"/>
    <w:rsid w:val="00132894"/>
    <w:rsid w:val="00132C22"/>
    <w:rsid w:val="00135F58"/>
    <w:rsid w:val="00141D12"/>
    <w:rsid w:val="0014251A"/>
    <w:rsid w:val="0014392E"/>
    <w:rsid w:val="0014569E"/>
    <w:rsid w:val="00151618"/>
    <w:rsid w:val="00154BCF"/>
    <w:rsid w:val="001573F7"/>
    <w:rsid w:val="00160912"/>
    <w:rsid w:val="00174BF6"/>
    <w:rsid w:val="00174DD2"/>
    <w:rsid w:val="0017723B"/>
    <w:rsid w:val="00182B6F"/>
    <w:rsid w:val="0018590D"/>
    <w:rsid w:val="00191D52"/>
    <w:rsid w:val="001926D7"/>
    <w:rsid w:val="00196A76"/>
    <w:rsid w:val="00196D8A"/>
    <w:rsid w:val="001A0CC3"/>
    <w:rsid w:val="001A3C4F"/>
    <w:rsid w:val="001A61D0"/>
    <w:rsid w:val="001A66E6"/>
    <w:rsid w:val="001A6E61"/>
    <w:rsid w:val="001A743E"/>
    <w:rsid w:val="001B07EB"/>
    <w:rsid w:val="001C164B"/>
    <w:rsid w:val="001C2956"/>
    <w:rsid w:val="001C4222"/>
    <w:rsid w:val="001D0B1E"/>
    <w:rsid w:val="001D271D"/>
    <w:rsid w:val="001D355B"/>
    <w:rsid w:val="001E048E"/>
    <w:rsid w:val="001E07CD"/>
    <w:rsid w:val="001E0A52"/>
    <w:rsid w:val="001E1021"/>
    <w:rsid w:val="001E34B5"/>
    <w:rsid w:val="001E50D6"/>
    <w:rsid w:val="001E5BCE"/>
    <w:rsid w:val="001E6708"/>
    <w:rsid w:val="001E7C59"/>
    <w:rsid w:val="001F01CD"/>
    <w:rsid w:val="001F4C6D"/>
    <w:rsid w:val="001F551E"/>
    <w:rsid w:val="001F6136"/>
    <w:rsid w:val="002017B1"/>
    <w:rsid w:val="00204455"/>
    <w:rsid w:val="00204CA3"/>
    <w:rsid w:val="00205444"/>
    <w:rsid w:val="00206D2D"/>
    <w:rsid w:val="00210765"/>
    <w:rsid w:val="00213F5E"/>
    <w:rsid w:val="00216AF5"/>
    <w:rsid w:val="00220CC5"/>
    <w:rsid w:val="00224BC5"/>
    <w:rsid w:val="0023249D"/>
    <w:rsid w:val="002327EB"/>
    <w:rsid w:val="00236429"/>
    <w:rsid w:val="002376BA"/>
    <w:rsid w:val="0024142A"/>
    <w:rsid w:val="00262082"/>
    <w:rsid w:val="00266D70"/>
    <w:rsid w:val="002672EE"/>
    <w:rsid w:val="0027004F"/>
    <w:rsid w:val="002745CF"/>
    <w:rsid w:val="00276DC9"/>
    <w:rsid w:val="00280B0E"/>
    <w:rsid w:val="002840F4"/>
    <w:rsid w:val="00292730"/>
    <w:rsid w:val="002A1201"/>
    <w:rsid w:val="002A2060"/>
    <w:rsid w:val="002A27A1"/>
    <w:rsid w:val="002A3F4D"/>
    <w:rsid w:val="002A7A5E"/>
    <w:rsid w:val="002A7D0E"/>
    <w:rsid w:val="002B144B"/>
    <w:rsid w:val="002B16C1"/>
    <w:rsid w:val="002B2A0F"/>
    <w:rsid w:val="002B3B7A"/>
    <w:rsid w:val="002B3BFD"/>
    <w:rsid w:val="002B3EC3"/>
    <w:rsid w:val="002B62CE"/>
    <w:rsid w:val="002B7CDD"/>
    <w:rsid w:val="002C3DE4"/>
    <w:rsid w:val="002D1E31"/>
    <w:rsid w:val="002D3500"/>
    <w:rsid w:val="002D7856"/>
    <w:rsid w:val="002E0D7A"/>
    <w:rsid w:val="002E38D5"/>
    <w:rsid w:val="002E4FF8"/>
    <w:rsid w:val="002E68A7"/>
    <w:rsid w:val="002F3636"/>
    <w:rsid w:val="002F4772"/>
    <w:rsid w:val="002F6E7A"/>
    <w:rsid w:val="002F7991"/>
    <w:rsid w:val="0030243D"/>
    <w:rsid w:val="0030719A"/>
    <w:rsid w:val="00310C1A"/>
    <w:rsid w:val="00313F49"/>
    <w:rsid w:val="003162A1"/>
    <w:rsid w:val="00320373"/>
    <w:rsid w:val="00324A9D"/>
    <w:rsid w:val="00327E93"/>
    <w:rsid w:val="00332E5A"/>
    <w:rsid w:val="00336B09"/>
    <w:rsid w:val="003370FE"/>
    <w:rsid w:val="003375D4"/>
    <w:rsid w:val="00342871"/>
    <w:rsid w:val="00347F1A"/>
    <w:rsid w:val="0035080A"/>
    <w:rsid w:val="00351B3D"/>
    <w:rsid w:val="003527A1"/>
    <w:rsid w:val="00354E39"/>
    <w:rsid w:val="003572F5"/>
    <w:rsid w:val="00360856"/>
    <w:rsid w:val="003613CC"/>
    <w:rsid w:val="0036212F"/>
    <w:rsid w:val="00365952"/>
    <w:rsid w:val="003729BB"/>
    <w:rsid w:val="00374720"/>
    <w:rsid w:val="0037679C"/>
    <w:rsid w:val="003908DE"/>
    <w:rsid w:val="00393477"/>
    <w:rsid w:val="00395CD2"/>
    <w:rsid w:val="00397724"/>
    <w:rsid w:val="003A0AB4"/>
    <w:rsid w:val="003A5362"/>
    <w:rsid w:val="003A6140"/>
    <w:rsid w:val="003A6F87"/>
    <w:rsid w:val="003B3E2B"/>
    <w:rsid w:val="003B7467"/>
    <w:rsid w:val="003C45DF"/>
    <w:rsid w:val="003C566F"/>
    <w:rsid w:val="003C61B3"/>
    <w:rsid w:val="003D2C73"/>
    <w:rsid w:val="003D5191"/>
    <w:rsid w:val="003D5AB5"/>
    <w:rsid w:val="003D5C85"/>
    <w:rsid w:val="003D7426"/>
    <w:rsid w:val="003E2557"/>
    <w:rsid w:val="003E35B0"/>
    <w:rsid w:val="003E404D"/>
    <w:rsid w:val="003E6CCF"/>
    <w:rsid w:val="003E71D1"/>
    <w:rsid w:val="003F0813"/>
    <w:rsid w:val="003F2362"/>
    <w:rsid w:val="003F3567"/>
    <w:rsid w:val="003F4102"/>
    <w:rsid w:val="003F4683"/>
    <w:rsid w:val="004020D5"/>
    <w:rsid w:val="004027C4"/>
    <w:rsid w:val="00404597"/>
    <w:rsid w:val="00412EA3"/>
    <w:rsid w:val="00420954"/>
    <w:rsid w:val="00420E2E"/>
    <w:rsid w:val="00430D65"/>
    <w:rsid w:val="0043143E"/>
    <w:rsid w:val="004316C9"/>
    <w:rsid w:val="00436D85"/>
    <w:rsid w:val="004415FF"/>
    <w:rsid w:val="004448FD"/>
    <w:rsid w:val="00446B4F"/>
    <w:rsid w:val="004501E1"/>
    <w:rsid w:val="00450322"/>
    <w:rsid w:val="004507E6"/>
    <w:rsid w:val="00451655"/>
    <w:rsid w:val="00456990"/>
    <w:rsid w:val="004575BA"/>
    <w:rsid w:val="00463364"/>
    <w:rsid w:val="004710C4"/>
    <w:rsid w:val="004710D0"/>
    <w:rsid w:val="00471E17"/>
    <w:rsid w:val="00473D8C"/>
    <w:rsid w:val="00475244"/>
    <w:rsid w:val="00480EB8"/>
    <w:rsid w:val="00493659"/>
    <w:rsid w:val="00495916"/>
    <w:rsid w:val="0049601E"/>
    <w:rsid w:val="004A2480"/>
    <w:rsid w:val="004A2B18"/>
    <w:rsid w:val="004A336A"/>
    <w:rsid w:val="004A367E"/>
    <w:rsid w:val="004A3819"/>
    <w:rsid w:val="004A4484"/>
    <w:rsid w:val="004A6D76"/>
    <w:rsid w:val="004A7424"/>
    <w:rsid w:val="004B09BF"/>
    <w:rsid w:val="004B21C9"/>
    <w:rsid w:val="004B3624"/>
    <w:rsid w:val="004B56FE"/>
    <w:rsid w:val="004C0212"/>
    <w:rsid w:val="004C0D19"/>
    <w:rsid w:val="004C2E22"/>
    <w:rsid w:val="004C470B"/>
    <w:rsid w:val="004C5017"/>
    <w:rsid w:val="004D2771"/>
    <w:rsid w:val="004D286D"/>
    <w:rsid w:val="004D323C"/>
    <w:rsid w:val="004D50BA"/>
    <w:rsid w:val="004D794D"/>
    <w:rsid w:val="004E30DC"/>
    <w:rsid w:val="004E4271"/>
    <w:rsid w:val="004F1376"/>
    <w:rsid w:val="004F22E3"/>
    <w:rsid w:val="004F3E31"/>
    <w:rsid w:val="004F6918"/>
    <w:rsid w:val="004F762B"/>
    <w:rsid w:val="005025F2"/>
    <w:rsid w:val="00510812"/>
    <w:rsid w:val="005152B7"/>
    <w:rsid w:val="00520580"/>
    <w:rsid w:val="005206DF"/>
    <w:rsid w:val="00521DB1"/>
    <w:rsid w:val="00522895"/>
    <w:rsid w:val="00523D6A"/>
    <w:rsid w:val="0052715B"/>
    <w:rsid w:val="0053356F"/>
    <w:rsid w:val="00540611"/>
    <w:rsid w:val="00540888"/>
    <w:rsid w:val="00544CDE"/>
    <w:rsid w:val="00545AA0"/>
    <w:rsid w:val="0055382C"/>
    <w:rsid w:val="005557C4"/>
    <w:rsid w:val="00561842"/>
    <w:rsid w:val="005620B7"/>
    <w:rsid w:val="00563494"/>
    <w:rsid w:val="00571F85"/>
    <w:rsid w:val="005724A6"/>
    <w:rsid w:val="005725BA"/>
    <w:rsid w:val="005740E4"/>
    <w:rsid w:val="005750AA"/>
    <w:rsid w:val="00576BF7"/>
    <w:rsid w:val="00584064"/>
    <w:rsid w:val="00586784"/>
    <w:rsid w:val="00590AD2"/>
    <w:rsid w:val="00592A6F"/>
    <w:rsid w:val="005A169F"/>
    <w:rsid w:val="005A5ED7"/>
    <w:rsid w:val="005A6FCE"/>
    <w:rsid w:val="005B2205"/>
    <w:rsid w:val="005B4840"/>
    <w:rsid w:val="005B5028"/>
    <w:rsid w:val="005C13E2"/>
    <w:rsid w:val="005C1804"/>
    <w:rsid w:val="005C1819"/>
    <w:rsid w:val="005C6945"/>
    <w:rsid w:val="005D041D"/>
    <w:rsid w:val="005D1DA5"/>
    <w:rsid w:val="005D5C2D"/>
    <w:rsid w:val="005D6539"/>
    <w:rsid w:val="005E3560"/>
    <w:rsid w:val="005E3F5C"/>
    <w:rsid w:val="005E7AC5"/>
    <w:rsid w:val="005F1787"/>
    <w:rsid w:val="005F45C1"/>
    <w:rsid w:val="005F723A"/>
    <w:rsid w:val="00601B62"/>
    <w:rsid w:val="006107E6"/>
    <w:rsid w:val="00612D00"/>
    <w:rsid w:val="006143FF"/>
    <w:rsid w:val="00616B96"/>
    <w:rsid w:val="00617853"/>
    <w:rsid w:val="0062379B"/>
    <w:rsid w:val="00626C00"/>
    <w:rsid w:val="0062773E"/>
    <w:rsid w:val="00630622"/>
    <w:rsid w:val="00630965"/>
    <w:rsid w:val="006315A3"/>
    <w:rsid w:val="00631E63"/>
    <w:rsid w:val="006330EA"/>
    <w:rsid w:val="006349DA"/>
    <w:rsid w:val="006356E4"/>
    <w:rsid w:val="00635BF1"/>
    <w:rsid w:val="00636352"/>
    <w:rsid w:val="006363A9"/>
    <w:rsid w:val="00637462"/>
    <w:rsid w:val="00642167"/>
    <w:rsid w:val="00642C96"/>
    <w:rsid w:val="006436F3"/>
    <w:rsid w:val="006451BA"/>
    <w:rsid w:val="0064549B"/>
    <w:rsid w:val="006459CF"/>
    <w:rsid w:val="0065243E"/>
    <w:rsid w:val="00652B85"/>
    <w:rsid w:val="00654366"/>
    <w:rsid w:val="0065543D"/>
    <w:rsid w:val="00657D9A"/>
    <w:rsid w:val="00662BDB"/>
    <w:rsid w:val="006637E1"/>
    <w:rsid w:val="006648CA"/>
    <w:rsid w:val="00664D98"/>
    <w:rsid w:val="00673310"/>
    <w:rsid w:val="00674468"/>
    <w:rsid w:val="006771D7"/>
    <w:rsid w:val="00684E92"/>
    <w:rsid w:val="0068748E"/>
    <w:rsid w:val="00691E83"/>
    <w:rsid w:val="006925E8"/>
    <w:rsid w:val="006940CA"/>
    <w:rsid w:val="00694B1E"/>
    <w:rsid w:val="00697B35"/>
    <w:rsid w:val="006A23B6"/>
    <w:rsid w:val="006A25DD"/>
    <w:rsid w:val="006A59E7"/>
    <w:rsid w:val="006B4634"/>
    <w:rsid w:val="006B4810"/>
    <w:rsid w:val="006B6060"/>
    <w:rsid w:val="006C6AC3"/>
    <w:rsid w:val="006D73BC"/>
    <w:rsid w:val="006E4788"/>
    <w:rsid w:val="006E5589"/>
    <w:rsid w:val="006F0297"/>
    <w:rsid w:val="006F14A7"/>
    <w:rsid w:val="006F1B60"/>
    <w:rsid w:val="006F655B"/>
    <w:rsid w:val="006F6909"/>
    <w:rsid w:val="006F7B36"/>
    <w:rsid w:val="00701EE3"/>
    <w:rsid w:val="00702229"/>
    <w:rsid w:val="00702D35"/>
    <w:rsid w:val="007064AF"/>
    <w:rsid w:val="00710AC0"/>
    <w:rsid w:val="0071271E"/>
    <w:rsid w:val="00712D82"/>
    <w:rsid w:val="00714D06"/>
    <w:rsid w:val="00715BDA"/>
    <w:rsid w:val="00716CC8"/>
    <w:rsid w:val="007212EA"/>
    <w:rsid w:val="00721B18"/>
    <w:rsid w:val="00724157"/>
    <w:rsid w:val="0073050D"/>
    <w:rsid w:val="00731251"/>
    <w:rsid w:val="00732416"/>
    <w:rsid w:val="00737AA2"/>
    <w:rsid w:val="00740ACF"/>
    <w:rsid w:val="00740D87"/>
    <w:rsid w:val="00740EFC"/>
    <w:rsid w:val="007410F9"/>
    <w:rsid w:val="00741605"/>
    <w:rsid w:val="007449D3"/>
    <w:rsid w:val="00744FD1"/>
    <w:rsid w:val="007511A0"/>
    <w:rsid w:val="007546A1"/>
    <w:rsid w:val="00761EFA"/>
    <w:rsid w:val="00763AB6"/>
    <w:rsid w:val="00766B35"/>
    <w:rsid w:val="00770C1F"/>
    <w:rsid w:val="00776A75"/>
    <w:rsid w:val="00792593"/>
    <w:rsid w:val="007B5B42"/>
    <w:rsid w:val="007C1D1B"/>
    <w:rsid w:val="007C25E5"/>
    <w:rsid w:val="007C41D2"/>
    <w:rsid w:val="007C55DC"/>
    <w:rsid w:val="007C586B"/>
    <w:rsid w:val="007C6EF8"/>
    <w:rsid w:val="007D183C"/>
    <w:rsid w:val="007D76CF"/>
    <w:rsid w:val="007D7E32"/>
    <w:rsid w:val="007E1BCF"/>
    <w:rsid w:val="007E390E"/>
    <w:rsid w:val="007E3AAC"/>
    <w:rsid w:val="007E5F45"/>
    <w:rsid w:val="007F08B7"/>
    <w:rsid w:val="007F16A7"/>
    <w:rsid w:val="007F522E"/>
    <w:rsid w:val="007F7A75"/>
    <w:rsid w:val="008059C9"/>
    <w:rsid w:val="0080715F"/>
    <w:rsid w:val="00810838"/>
    <w:rsid w:val="00812BB6"/>
    <w:rsid w:val="00814902"/>
    <w:rsid w:val="00814D7F"/>
    <w:rsid w:val="00815134"/>
    <w:rsid w:val="00816BE6"/>
    <w:rsid w:val="0082054D"/>
    <w:rsid w:val="00821989"/>
    <w:rsid w:val="00824160"/>
    <w:rsid w:val="00824781"/>
    <w:rsid w:val="008251AE"/>
    <w:rsid w:val="008263F7"/>
    <w:rsid w:val="00834955"/>
    <w:rsid w:val="0083551E"/>
    <w:rsid w:val="00837AED"/>
    <w:rsid w:val="00843AA9"/>
    <w:rsid w:val="00846BF9"/>
    <w:rsid w:val="00846F0C"/>
    <w:rsid w:val="00850347"/>
    <w:rsid w:val="00855163"/>
    <w:rsid w:val="00856A38"/>
    <w:rsid w:val="0085770E"/>
    <w:rsid w:val="00870F9F"/>
    <w:rsid w:val="00872FBE"/>
    <w:rsid w:val="00873BCB"/>
    <w:rsid w:val="0087495B"/>
    <w:rsid w:val="00875467"/>
    <w:rsid w:val="00877FAA"/>
    <w:rsid w:val="00880661"/>
    <w:rsid w:val="0088217E"/>
    <w:rsid w:val="008908B5"/>
    <w:rsid w:val="0089237F"/>
    <w:rsid w:val="00897518"/>
    <w:rsid w:val="008A1F31"/>
    <w:rsid w:val="008A5030"/>
    <w:rsid w:val="008A7C62"/>
    <w:rsid w:val="008B6AF1"/>
    <w:rsid w:val="008D118F"/>
    <w:rsid w:val="008E410E"/>
    <w:rsid w:val="008E54E0"/>
    <w:rsid w:val="008E598D"/>
    <w:rsid w:val="008E671F"/>
    <w:rsid w:val="008E6CC2"/>
    <w:rsid w:val="008E7E29"/>
    <w:rsid w:val="008F0803"/>
    <w:rsid w:val="008F3D4D"/>
    <w:rsid w:val="008F45BC"/>
    <w:rsid w:val="008F6559"/>
    <w:rsid w:val="0090200B"/>
    <w:rsid w:val="009026E2"/>
    <w:rsid w:val="0090319B"/>
    <w:rsid w:val="00905DB2"/>
    <w:rsid w:val="009061D5"/>
    <w:rsid w:val="00906D12"/>
    <w:rsid w:val="009106F2"/>
    <w:rsid w:val="00911C00"/>
    <w:rsid w:val="00913F0A"/>
    <w:rsid w:val="00915526"/>
    <w:rsid w:val="00920F3E"/>
    <w:rsid w:val="00922651"/>
    <w:rsid w:val="00923490"/>
    <w:rsid w:val="009245E7"/>
    <w:rsid w:val="0092623F"/>
    <w:rsid w:val="00927760"/>
    <w:rsid w:val="00933A3B"/>
    <w:rsid w:val="00935032"/>
    <w:rsid w:val="00935397"/>
    <w:rsid w:val="00935E20"/>
    <w:rsid w:val="00943FCA"/>
    <w:rsid w:val="0094439E"/>
    <w:rsid w:val="00947950"/>
    <w:rsid w:val="0095375E"/>
    <w:rsid w:val="00957961"/>
    <w:rsid w:val="00960A0F"/>
    <w:rsid w:val="00964B17"/>
    <w:rsid w:val="00964E6D"/>
    <w:rsid w:val="0096537A"/>
    <w:rsid w:val="00967256"/>
    <w:rsid w:val="0096731D"/>
    <w:rsid w:val="0097108A"/>
    <w:rsid w:val="00972BF9"/>
    <w:rsid w:val="009741A0"/>
    <w:rsid w:val="00982503"/>
    <w:rsid w:val="009835A7"/>
    <w:rsid w:val="009836B3"/>
    <w:rsid w:val="0098438B"/>
    <w:rsid w:val="00987705"/>
    <w:rsid w:val="00990EDE"/>
    <w:rsid w:val="00991D40"/>
    <w:rsid w:val="00993BCF"/>
    <w:rsid w:val="00995FC6"/>
    <w:rsid w:val="009A0E3D"/>
    <w:rsid w:val="009A6AD9"/>
    <w:rsid w:val="009B0B40"/>
    <w:rsid w:val="009B0CBC"/>
    <w:rsid w:val="009B2507"/>
    <w:rsid w:val="009C1E0C"/>
    <w:rsid w:val="009D31B6"/>
    <w:rsid w:val="009D5790"/>
    <w:rsid w:val="009E25D5"/>
    <w:rsid w:val="009E4704"/>
    <w:rsid w:val="009E6BB8"/>
    <w:rsid w:val="009F0164"/>
    <w:rsid w:val="009F0DFE"/>
    <w:rsid w:val="009F139C"/>
    <w:rsid w:val="009F31D4"/>
    <w:rsid w:val="009F54FF"/>
    <w:rsid w:val="009F564E"/>
    <w:rsid w:val="00A07BEC"/>
    <w:rsid w:val="00A147A1"/>
    <w:rsid w:val="00A16844"/>
    <w:rsid w:val="00A16991"/>
    <w:rsid w:val="00A223B9"/>
    <w:rsid w:val="00A2306E"/>
    <w:rsid w:val="00A26BDA"/>
    <w:rsid w:val="00A27E55"/>
    <w:rsid w:val="00A317DD"/>
    <w:rsid w:val="00A354A0"/>
    <w:rsid w:val="00A35FFE"/>
    <w:rsid w:val="00A370CD"/>
    <w:rsid w:val="00A40551"/>
    <w:rsid w:val="00A4286A"/>
    <w:rsid w:val="00A43174"/>
    <w:rsid w:val="00A46CED"/>
    <w:rsid w:val="00A55D94"/>
    <w:rsid w:val="00A60452"/>
    <w:rsid w:val="00A62262"/>
    <w:rsid w:val="00A624B0"/>
    <w:rsid w:val="00A71602"/>
    <w:rsid w:val="00A8108F"/>
    <w:rsid w:val="00A816E9"/>
    <w:rsid w:val="00A86653"/>
    <w:rsid w:val="00A90265"/>
    <w:rsid w:val="00A91F8F"/>
    <w:rsid w:val="00A93461"/>
    <w:rsid w:val="00AA2247"/>
    <w:rsid w:val="00AA595C"/>
    <w:rsid w:val="00AA682F"/>
    <w:rsid w:val="00AB165D"/>
    <w:rsid w:val="00AB3FC5"/>
    <w:rsid w:val="00AB6EA0"/>
    <w:rsid w:val="00AC1E74"/>
    <w:rsid w:val="00AC315E"/>
    <w:rsid w:val="00AC6621"/>
    <w:rsid w:val="00AC7797"/>
    <w:rsid w:val="00AC780A"/>
    <w:rsid w:val="00AD0B27"/>
    <w:rsid w:val="00AD45B1"/>
    <w:rsid w:val="00AD5257"/>
    <w:rsid w:val="00AD613E"/>
    <w:rsid w:val="00AD6C29"/>
    <w:rsid w:val="00AD7C85"/>
    <w:rsid w:val="00AE0F31"/>
    <w:rsid w:val="00AE349A"/>
    <w:rsid w:val="00AE3550"/>
    <w:rsid w:val="00AE6BA5"/>
    <w:rsid w:val="00AF19A4"/>
    <w:rsid w:val="00AF37CC"/>
    <w:rsid w:val="00AF4224"/>
    <w:rsid w:val="00AF635D"/>
    <w:rsid w:val="00AF63A7"/>
    <w:rsid w:val="00B006FA"/>
    <w:rsid w:val="00B0305F"/>
    <w:rsid w:val="00B05221"/>
    <w:rsid w:val="00B066E1"/>
    <w:rsid w:val="00B12241"/>
    <w:rsid w:val="00B15084"/>
    <w:rsid w:val="00B1510D"/>
    <w:rsid w:val="00B173C5"/>
    <w:rsid w:val="00B25EB1"/>
    <w:rsid w:val="00B25F34"/>
    <w:rsid w:val="00B306CB"/>
    <w:rsid w:val="00B360F7"/>
    <w:rsid w:val="00B363F6"/>
    <w:rsid w:val="00B42B33"/>
    <w:rsid w:val="00B501DA"/>
    <w:rsid w:val="00B57605"/>
    <w:rsid w:val="00B60096"/>
    <w:rsid w:val="00B607F0"/>
    <w:rsid w:val="00B610EA"/>
    <w:rsid w:val="00B71771"/>
    <w:rsid w:val="00B71F0A"/>
    <w:rsid w:val="00B72F62"/>
    <w:rsid w:val="00B73FD9"/>
    <w:rsid w:val="00B74DDA"/>
    <w:rsid w:val="00B760A3"/>
    <w:rsid w:val="00B76341"/>
    <w:rsid w:val="00B843E3"/>
    <w:rsid w:val="00B9380C"/>
    <w:rsid w:val="00B94240"/>
    <w:rsid w:val="00B95869"/>
    <w:rsid w:val="00BA59F6"/>
    <w:rsid w:val="00BB12C4"/>
    <w:rsid w:val="00BB3641"/>
    <w:rsid w:val="00BB652E"/>
    <w:rsid w:val="00BB7885"/>
    <w:rsid w:val="00BB7F38"/>
    <w:rsid w:val="00BC5CA9"/>
    <w:rsid w:val="00BD0A9F"/>
    <w:rsid w:val="00BD0BFE"/>
    <w:rsid w:val="00BD0DA9"/>
    <w:rsid w:val="00BD297E"/>
    <w:rsid w:val="00BD43AC"/>
    <w:rsid w:val="00BD6194"/>
    <w:rsid w:val="00BD6DB2"/>
    <w:rsid w:val="00BD7E87"/>
    <w:rsid w:val="00BE3280"/>
    <w:rsid w:val="00BE33E1"/>
    <w:rsid w:val="00BE6EC1"/>
    <w:rsid w:val="00BF34DE"/>
    <w:rsid w:val="00BF5FFF"/>
    <w:rsid w:val="00BF6A87"/>
    <w:rsid w:val="00BF7A6C"/>
    <w:rsid w:val="00C03CD7"/>
    <w:rsid w:val="00C06BA4"/>
    <w:rsid w:val="00C14559"/>
    <w:rsid w:val="00C14E50"/>
    <w:rsid w:val="00C236F0"/>
    <w:rsid w:val="00C23CD4"/>
    <w:rsid w:val="00C263EE"/>
    <w:rsid w:val="00C3383D"/>
    <w:rsid w:val="00C371F4"/>
    <w:rsid w:val="00C42644"/>
    <w:rsid w:val="00C45658"/>
    <w:rsid w:val="00C4768B"/>
    <w:rsid w:val="00C52A2A"/>
    <w:rsid w:val="00C6045C"/>
    <w:rsid w:val="00C61572"/>
    <w:rsid w:val="00C62381"/>
    <w:rsid w:val="00C643A9"/>
    <w:rsid w:val="00C64F39"/>
    <w:rsid w:val="00C6503C"/>
    <w:rsid w:val="00C66E28"/>
    <w:rsid w:val="00C66E7B"/>
    <w:rsid w:val="00C672FA"/>
    <w:rsid w:val="00C67704"/>
    <w:rsid w:val="00C74CA2"/>
    <w:rsid w:val="00C807A8"/>
    <w:rsid w:val="00C8506A"/>
    <w:rsid w:val="00C853AC"/>
    <w:rsid w:val="00C864E8"/>
    <w:rsid w:val="00CA392C"/>
    <w:rsid w:val="00CA70DA"/>
    <w:rsid w:val="00CB0E55"/>
    <w:rsid w:val="00CB110E"/>
    <w:rsid w:val="00CB20F8"/>
    <w:rsid w:val="00CB5CE4"/>
    <w:rsid w:val="00CC2BFC"/>
    <w:rsid w:val="00CC5D42"/>
    <w:rsid w:val="00CC6721"/>
    <w:rsid w:val="00CC7224"/>
    <w:rsid w:val="00CD2C1F"/>
    <w:rsid w:val="00CD3D11"/>
    <w:rsid w:val="00CE1941"/>
    <w:rsid w:val="00CE1CC9"/>
    <w:rsid w:val="00CE1EE5"/>
    <w:rsid w:val="00CE2863"/>
    <w:rsid w:val="00CE47A5"/>
    <w:rsid w:val="00CE4C8F"/>
    <w:rsid w:val="00CE562A"/>
    <w:rsid w:val="00D00767"/>
    <w:rsid w:val="00D00F24"/>
    <w:rsid w:val="00D0273B"/>
    <w:rsid w:val="00D070DC"/>
    <w:rsid w:val="00D0717B"/>
    <w:rsid w:val="00D07735"/>
    <w:rsid w:val="00D100D7"/>
    <w:rsid w:val="00D11282"/>
    <w:rsid w:val="00D14DA2"/>
    <w:rsid w:val="00D2288B"/>
    <w:rsid w:val="00D278A8"/>
    <w:rsid w:val="00D27F4D"/>
    <w:rsid w:val="00D31985"/>
    <w:rsid w:val="00D34A03"/>
    <w:rsid w:val="00D34BD4"/>
    <w:rsid w:val="00D50BC6"/>
    <w:rsid w:val="00D54BB6"/>
    <w:rsid w:val="00D55494"/>
    <w:rsid w:val="00D55894"/>
    <w:rsid w:val="00D63332"/>
    <w:rsid w:val="00D64C2D"/>
    <w:rsid w:val="00D66D8D"/>
    <w:rsid w:val="00D67A9C"/>
    <w:rsid w:val="00D71288"/>
    <w:rsid w:val="00D72AAC"/>
    <w:rsid w:val="00D74A1F"/>
    <w:rsid w:val="00D8186D"/>
    <w:rsid w:val="00D818D8"/>
    <w:rsid w:val="00D83127"/>
    <w:rsid w:val="00D83247"/>
    <w:rsid w:val="00D8469E"/>
    <w:rsid w:val="00D90745"/>
    <w:rsid w:val="00D961B3"/>
    <w:rsid w:val="00DA2441"/>
    <w:rsid w:val="00DA5944"/>
    <w:rsid w:val="00DA5A1D"/>
    <w:rsid w:val="00DA5C61"/>
    <w:rsid w:val="00DA5CAD"/>
    <w:rsid w:val="00DA6D02"/>
    <w:rsid w:val="00DB6CF8"/>
    <w:rsid w:val="00DC74A9"/>
    <w:rsid w:val="00DD5A14"/>
    <w:rsid w:val="00DD7DD9"/>
    <w:rsid w:val="00DE145C"/>
    <w:rsid w:val="00DE7BE3"/>
    <w:rsid w:val="00DF50EE"/>
    <w:rsid w:val="00E00189"/>
    <w:rsid w:val="00E02803"/>
    <w:rsid w:val="00E05A47"/>
    <w:rsid w:val="00E06D8B"/>
    <w:rsid w:val="00E073E7"/>
    <w:rsid w:val="00E10563"/>
    <w:rsid w:val="00E12265"/>
    <w:rsid w:val="00E157D0"/>
    <w:rsid w:val="00E16EC3"/>
    <w:rsid w:val="00E243C6"/>
    <w:rsid w:val="00E24437"/>
    <w:rsid w:val="00E257FE"/>
    <w:rsid w:val="00E27573"/>
    <w:rsid w:val="00E35DC7"/>
    <w:rsid w:val="00E37D18"/>
    <w:rsid w:val="00E42A5B"/>
    <w:rsid w:val="00E43AC2"/>
    <w:rsid w:val="00E4419A"/>
    <w:rsid w:val="00E53446"/>
    <w:rsid w:val="00E55910"/>
    <w:rsid w:val="00E56BE0"/>
    <w:rsid w:val="00E63497"/>
    <w:rsid w:val="00E63EE2"/>
    <w:rsid w:val="00E7042C"/>
    <w:rsid w:val="00E7152A"/>
    <w:rsid w:val="00E71C4E"/>
    <w:rsid w:val="00E74A59"/>
    <w:rsid w:val="00E74CD8"/>
    <w:rsid w:val="00E76245"/>
    <w:rsid w:val="00E85BA1"/>
    <w:rsid w:val="00E9467B"/>
    <w:rsid w:val="00E94778"/>
    <w:rsid w:val="00EA2DCA"/>
    <w:rsid w:val="00EA316A"/>
    <w:rsid w:val="00EA39D3"/>
    <w:rsid w:val="00EA6A83"/>
    <w:rsid w:val="00EA7CCC"/>
    <w:rsid w:val="00EB17E0"/>
    <w:rsid w:val="00EB199A"/>
    <w:rsid w:val="00EB20FF"/>
    <w:rsid w:val="00EB225F"/>
    <w:rsid w:val="00EB4028"/>
    <w:rsid w:val="00EB5C68"/>
    <w:rsid w:val="00ED0E84"/>
    <w:rsid w:val="00ED4379"/>
    <w:rsid w:val="00EE13C4"/>
    <w:rsid w:val="00EE2BD5"/>
    <w:rsid w:val="00EE3CBB"/>
    <w:rsid w:val="00EE6249"/>
    <w:rsid w:val="00EE7DA3"/>
    <w:rsid w:val="00EF2B59"/>
    <w:rsid w:val="00EF404F"/>
    <w:rsid w:val="00EF6819"/>
    <w:rsid w:val="00F00C45"/>
    <w:rsid w:val="00F042B2"/>
    <w:rsid w:val="00F04E3A"/>
    <w:rsid w:val="00F07682"/>
    <w:rsid w:val="00F100B7"/>
    <w:rsid w:val="00F10543"/>
    <w:rsid w:val="00F113B0"/>
    <w:rsid w:val="00F11D5F"/>
    <w:rsid w:val="00F14E04"/>
    <w:rsid w:val="00F1534A"/>
    <w:rsid w:val="00F23E13"/>
    <w:rsid w:val="00F2676A"/>
    <w:rsid w:val="00F27BE8"/>
    <w:rsid w:val="00F34488"/>
    <w:rsid w:val="00F43364"/>
    <w:rsid w:val="00F43936"/>
    <w:rsid w:val="00F47B97"/>
    <w:rsid w:val="00F56C64"/>
    <w:rsid w:val="00F573CF"/>
    <w:rsid w:val="00F66A3D"/>
    <w:rsid w:val="00F8288F"/>
    <w:rsid w:val="00F8347F"/>
    <w:rsid w:val="00F83CFB"/>
    <w:rsid w:val="00F90158"/>
    <w:rsid w:val="00F907F5"/>
    <w:rsid w:val="00F9258E"/>
    <w:rsid w:val="00F95552"/>
    <w:rsid w:val="00F95AC3"/>
    <w:rsid w:val="00F967E9"/>
    <w:rsid w:val="00F96C2B"/>
    <w:rsid w:val="00FA1908"/>
    <w:rsid w:val="00FA1B88"/>
    <w:rsid w:val="00FA1E17"/>
    <w:rsid w:val="00FA5732"/>
    <w:rsid w:val="00FB07D0"/>
    <w:rsid w:val="00FB271D"/>
    <w:rsid w:val="00FB3AA5"/>
    <w:rsid w:val="00FC0F0C"/>
    <w:rsid w:val="00FC1D13"/>
    <w:rsid w:val="00FC46AE"/>
    <w:rsid w:val="00FC6D34"/>
    <w:rsid w:val="00FC7A07"/>
    <w:rsid w:val="00FD2BBB"/>
    <w:rsid w:val="00FD7AC1"/>
    <w:rsid w:val="00FE2D32"/>
    <w:rsid w:val="00FE2FC1"/>
    <w:rsid w:val="00FE4319"/>
    <w:rsid w:val="00FE5CF3"/>
    <w:rsid w:val="00FF0B7E"/>
    <w:rsid w:val="00FF0CA4"/>
    <w:rsid w:val="00FF1C28"/>
    <w:rsid w:val="00FF460A"/>
    <w:rsid w:val="00FF570B"/>
    <w:rsid w:val="00FF69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4:docId w14:val="47B678A6"/>
  <w15:chartTrackingRefBased/>
  <w15:docId w15:val="{46882B1B-FED1-40EA-8C42-4CAC1935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1A3C4F"/>
    <w:pPr>
      <w:keepNext/>
      <w:keepLines/>
      <w:spacing w:before="480" w:after="0"/>
      <w:jc w:val="both"/>
      <w:outlineLvl w:val="0"/>
    </w:pPr>
    <w:rPr>
      <w:rFonts w:ascii="Cambria" w:eastAsia="Times New Roman" w:hAnsi="Cambria"/>
      <w:b/>
      <w:bCs/>
      <w:color w:val="365F91"/>
      <w:sz w:val="28"/>
      <w:szCs w:val="28"/>
      <w:lang w:val="x-none"/>
    </w:rPr>
  </w:style>
  <w:style w:type="paragraph" w:styleId="Ttulo2">
    <w:name w:val="heading 2"/>
    <w:basedOn w:val="Normal"/>
    <w:next w:val="Normal"/>
    <w:link w:val="Ttulo2Car"/>
    <w:uiPriority w:val="9"/>
    <w:unhideWhenUsed/>
    <w:qFormat/>
    <w:rsid w:val="001A3C4F"/>
    <w:pPr>
      <w:keepNext/>
      <w:keepLines/>
      <w:spacing w:before="200" w:after="0"/>
      <w:jc w:val="both"/>
      <w:outlineLvl w:val="1"/>
    </w:pPr>
    <w:rPr>
      <w:rFonts w:ascii="Cambria" w:eastAsia="Times New Roman" w:hAnsi="Cambria"/>
      <w:b/>
      <w:bCs/>
      <w:color w:val="4F81BD"/>
      <w:sz w:val="26"/>
      <w:szCs w:val="26"/>
      <w:lang w:val="x-none"/>
    </w:rPr>
  </w:style>
  <w:style w:type="paragraph" w:styleId="Ttulo3">
    <w:name w:val="heading 3"/>
    <w:basedOn w:val="Normal"/>
    <w:next w:val="Normal"/>
    <w:link w:val="Ttulo3Car"/>
    <w:uiPriority w:val="9"/>
    <w:unhideWhenUsed/>
    <w:qFormat/>
    <w:rsid w:val="001A3C4F"/>
    <w:pPr>
      <w:keepNext/>
      <w:spacing w:before="240" w:after="60"/>
      <w:jc w:val="both"/>
      <w:outlineLvl w:val="2"/>
    </w:pPr>
    <w:rPr>
      <w:rFonts w:ascii="Cambria" w:eastAsia="Times New Roman" w:hAnsi="Cambria"/>
      <w:b/>
      <w:bCs/>
      <w:sz w:val="26"/>
      <w:szCs w:val="26"/>
      <w:lang w:val="x-none"/>
    </w:rPr>
  </w:style>
  <w:style w:type="paragraph" w:styleId="Ttulo4">
    <w:name w:val="heading 4"/>
    <w:basedOn w:val="Normal"/>
    <w:next w:val="Normal"/>
    <w:link w:val="Ttulo4Car"/>
    <w:uiPriority w:val="9"/>
    <w:unhideWhenUsed/>
    <w:qFormat/>
    <w:rsid w:val="00E71C4E"/>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unhideWhenUsed/>
    <w:qFormat/>
    <w:rsid w:val="00E71C4E"/>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
    <w:basedOn w:val="Normal"/>
    <w:link w:val="EncabezadoCar"/>
    <w:unhideWhenUsed/>
    <w:rsid w:val="009B2507"/>
    <w:pPr>
      <w:tabs>
        <w:tab w:val="center" w:pos="4252"/>
        <w:tab w:val="right" w:pos="8504"/>
      </w:tabs>
    </w:pPr>
  </w:style>
  <w:style w:type="character" w:customStyle="1" w:styleId="EncabezadoCar">
    <w:name w:val="Encabezado Car"/>
    <w:aliases w:val="h Car,h8 Car,h9 Car,h10 Car,h18 Car,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1Car">
    <w:name w:val="Título 1 Car"/>
    <w:link w:val="Ttulo1"/>
    <w:uiPriority w:val="9"/>
    <w:rsid w:val="001A3C4F"/>
    <w:rPr>
      <w:rFonts w:ascii="Cambria" w:eastAsia="Times New Roman" w:hAnsi="Cambria"/>
      <w:b/>
      <w:bCs/>
      <w:color w:val="365F91"/>
      <w:sz w:val="28"/>
      <w:szCs w:val="28"/>
      <w:lang w:val="x-none" w:eastAsia="en-US"/>
    </w:rPr>
  </w:style>
  <w:style w:type="character" w:customStyle="1" w:styleId="Ttulo2Car">
    <w:name w:val="Título 2 Car"/>
    <w:link w:val="Ttulo2"/>
    <w:uiPriority w:val="9"/>
    <w:rsid w:val="001A3C4F"/>
    <w:rPr>
      <w:rFonts w:ascii="Cambria" w:eastAsia="Times New Roman" w:hAnsi="Cambria"/>
      <w:b/>
      <w:bCs/>
      <w:color w:val="4F81BD"/>
      <w:sz w:val="26"/>
      <w:szCs w:val="26"/>
      <w:lang w:val="x-none" w:eastAsia="en-US"/>
    </w:rPr>
  </w:style>
  <w:style w:type="character" w:customStyle="1" w:styleId="Ttulo3Car">
    <w:name w:val="Título 3 Car"/>
    <w:link w:val="Ttulo3"/>
    <w:uiPriority w:val="9"/>
    <w:rsid w:val="001A3C4F"/>
    <w:rPr>
      <w:rFonts w:ascii="Cambria" w:eastAsia="Times New Roman" w:hAnsi="Cambria"/>
      <w:b/>
      <w:bCs/>
      <w:sz w:val="26"/>
      <w:szCs w:val="26"/>
      <w:lang w:val="x-none" w:eastAsia="en-US"/>
    </w:rPr>
  </w:style>
  <w:style w:type="paragraph" w:styleId="Prrafodelista">
    <w:name w:val="List Paragraph"/>
    <w:aliases w:val="Bullet List,FooterText,numbered,Paragraphe de liste1,Bulletr List Paragraph,列出段落,列出段落1,List Paragraph2,List Paragraph21,Listeafsnit1,Parágrafo da Lista1,Ha,Normal. Viñetas,List Paragraph Char Char,b1,lp1,List Paragraph1,Num Bullet 1"/>
    <w:basedOn w:val="Normal"/>
    <w:link w:val="PrrafodelistaCar"/>
    <w:uiPriority w:val="34"/>
    <w:qFormat/>
    <w:rsid w:val="001A3C4F"/>
    <w:pPr>
      <w:ind w:left="708"/>
      <w:jc w:val="both"/>
    </w:pPr>
    <w:rPr>
      <w:rFonts w:ascii="Arial" w:hAnsi="Arial"/>
      <w:lang w:val="x-none"/>
    </w:rPr>
  </w:style>
  <w:style w:type="character" w:customStyle="1" w:styleId="PrrafodelistaCar">
    <w:name w:val="Párrafo de lista Car"/>
    <w:aliases w:val="Bullet List Car,FooterText Car,numbered Car,Paragraphe de liste1 Car,Bulletr List Paragraph Car,列出段落 Car,列出段落1 Car,List Paragraph2 Car,List Paragraph21 Car,Listeafsnit1 Car,Parágrafo da Lista1 Car,Ha Car,Normal. Viñetas Car,b1 Car"/>
    <w:link w:val="Prrafodelista"/>
    <w:uiPriority w:val="34"/>
    <w:qFormat/>
    <w:rsid w:val="001A3C4F"/>
    <w:rPr>
      <w:rFonts w:ascii="Arial" w:hAnsi="Arial"/>
      <w:sz w:val="22"/>
      <w:szCs w:val="22"/>
      <w:lang w:val="x-none" w:eastAsia="en-US"/>
    </w:rPr>
  </w:style>
  <w:style w:type="paragraph" w:styleId="TtuloTDC">
    <w:name w:val="TOC Heading"/>
    <w:aliases w:val="Título de TDC"/>
    <w:basedOn w:val="Ttulo1"/>
    <w:next w:val="Normal"/>
    <w:uiPriority w:val="39"/>
    <w:semiHidden/>
    <w:unhideWhenUsed/>
    <w:qFormat/>
    <w:rsid w:val="001A3C4F"/>
    <w:pPr>
      <w:outlineLvl w:val="9"/>
    </w:pPr>
  </w:style>
  <w:style w:type="paragraph" w:styleId="TDC1">
    <w:name w:val="toc 1"/>
    <w:basedOn w:val="Normal"/>
    <w:next w:val="Normal"/>
    <w:autoRedefine/>
    <w:uiPriority w:val="39"/>
    <w:unhideWhenUsed/>
    <w:rsid w:val="001A3C4F"/>
    <w:pPr>
      <w:tabs>
        <w:tab w:val="left" w:pos="440"/>
        <w:tab w:val="right" w:leader="dot" w:pos="8828"/>
      </w:tabs>
      <w:spacing w:before="240" w:after="100"/>
      <w:jc w:val="both"/>
    </w:pPr>
    <w:rPr>
      <w:rFonts w:ascii="Arial" w:hAnsi="Arial"/>
      <w:lang w:val="es-CO"/>
    </w:rPr>
  </w:style>
  <w:style w:type="paragraph" w:styleId="TDC2">
    <w:name w:val="toc 2"/>
    <w:basedOn w:val="Normal"/>
    <w:next w:val="Normal"/>
    <w:autoRedefine/>
    <w:uiPriority w:val="39"/>
    <w:unhideWhenUsed/>
    <w:rsid w:val="001A3C4F"/>
    <w:pPr>
      <w:tabs>
        <w:tab w:val="left" w:pos="880"/>
        <w:tab w:val="left" w:pos="1540"/>
        <w:tab w:val="right" w:leader="dot" w:pos="8828"/>
      </w:tabs>
      <w:spacing w:after="0" w:line="240" w:lineRule="auto"/>
      <w:ind w:left="1276" w:hanging="1056"/>
      <w:jc w:val="both"/>
    </w:pPr>
    <w:rPr>
      <w:rFonts w:ascii="Arial" w:hAnsi="Arial"/>
      <w:lang w:val="es-CO"/>
    </w:rPr>
  </w:style>
  <w:style w:type="paragraph" w:styleId="Sinespaciado">
    <w:name w:val="No Spacing"/>
    <w:link w:val="SinespaciadoCar"/>
    <w:uiPriority w:val="1"/>
    <w:qFormat/>
    <w:rsid w:val="001A3C4F"/>
    <w:rPr>
      <w:sz w:val="22"/>
      <w:szCs w:val="22"/>
      <w:lang w:eastAsia="en-US"/>
    </w:rPr>
  </w:style>
  <w:style w:type="character" w:customStyle="1" w:styleId="SinespaciadoCar">
    <w:name w:val="Sin espaciado Car"/>
    <w:link w:val="Sinespaciado"/>
    <w:uiPriority w:val="1"/>
    <w:rsid w:val="001A3C4F"/>
    <w:rPr>
      <w:sz w:val="22"/>
      <w:szCs w:val="22"/>
      <w:lang w:eastAsia="en-US"/>
    </w:rPr>
  </w:style>
  <w:style w:type="paragraph" w:styleId="Textoindependiente">
    <w:name w:val="Body Text"/>
    <w:aliases w:val="body text,bt,body tesx,contents,Subsection Body Text,Texto independiente Car Car,Inicio"/>
    <w:basedOn w:val="Normal"/>
    <w:link w:val="TextoindependienteCar"/>
    <w:rsid w:val="001A3C4F"/>
    <w:pPr>
      <w:spacing w:after="0" w:line="240" w:lineRule="auto"/>
      <w:jc w:val="both"/>
    </w:pPr>
    <w:rPr>
      <w:rFonts w:ascii="Tahoma" w:eastAsia="Times New Roman" w:hAnsi="Tahoma"/>
      <w:sz w:val="20"/>
      <w:szCs w:val="20"/>
      <w:lang w:val="x-none" w:eastAsia="x-none"/>
    </w:rPr>
  </w:style>
  <w:style w:type="character" w:customStyle="1" w:styleId="TextoindependienteCar">
    <w:name w:val="Texto independiente Car"/>
    <w:aliases w:val="body text Car,bt Car,body tesx Car,contents Car,Subsection Body Text Car,Texto independiente Car Car Car,Inicio Car"/>
    <w:link w:val="Textoindependiente"/>
    <w:rsid w:val="001A3C4F"/>
    <w:rPr>
      <w:rFonts w:ascii="Tahoma" w:eastAsia="Times New Roman" w:hAnsi="Tahoma"/>
      <w:lang w:val="x-none" w:eastAsia="x-none"/>
    </w:rPr>
  </w:style>
  <w:style w:type="paragraph" w:styleId="NormalWeb">
    <w:name w:val="Normal (Web)"/>
    <w:basedOn w:val="Normal"/>
    <w:uiPriority w:val="99"/>
    <w:unhideWhenUsed/>
    <w:rsid w:val="001A3C4F"/>
    <w:pPr>
      <w:spacing w:before="100" w:beforeAutospacing="1" w:after="100" w:afterAutospacing="1" w:line="240" w:lineRule="auto"/>
      <w:jc w:val="both"/>
    </w:pPr>
    <w:rPr>
      <w:rFonts w:ascii="Times New Roman" w:eastAsia="Times New Roman" w:hAnsi="Times New Roman"/>
      <w:sz w:val="24"/>
      <w:szCs w:val="24"/>
      <w:lang w:val="es-CO" w:eastAsia="es-CO"/>
    </w:rPr>
  </w:style>
  <w:style w:type="character" w:customStyle="1" w:styleId="mw-headline">
    <w:name w:val="mw-headline"/>
    <w:rsid w:val="001A3C4F"/>
  </w:style>
  <w:style w:type="character" w:customStyle="1" w:styleId="editsection">
    <w:name w:val="editsection"/>
    <w:rsid w:val="001A3C4F"/>
  </w:style>
  <w:style w:type="paragraph" w:customStyle="1" w:styleId="Textoindependiente0">
    <w:name w:val="Texto independiente(."/>
    <w:basedOn w:val="Normal"/>
    <w:link w:val="TextoindependienteCar2"/>
    <w:rsid w:val="001A3C4F"/>
    <w:pPr>
      <w:tabs>
        <w:tab w:val="left" w:pos="-720"/>
      </w:tabs>
      <w:suppressAutoHyphens/>
      <w:spacing w:after="120" w:line="240" w:lineRule="auto"/>
      <w:jc w:val="both"/>
    </w:pPr>
    <w:rPr>
      <w:rFonts w:ascii="Arial" w:eastAsia="Times New Roman" w:hAnsi="Arial"/>
      <w:spacing w:val="-2"/>
      <w:sz w:val="24"/>
      <w:szCs w:val="20"/>
      <w:lang w:val="es-ES_tradnl" w:eastAsia="x-none"/>
    </w:rPr>
  </w:style>
  <w:style w:type="character" w:customStyle="1" w:styleId="TextoindependienteCar2">
    <w:name w:val="Texto independiente(. Car2"/>
    <w:link w:val="Textoindependiente0"/>
    <w:locked/>
    <w:rsid w:val="001A3C4F"/>
    <w:rPr>
      <w:rFonts w:ascii="Arial" w:eastAsia="Times New Roman" w:hAnsi="Arial"/>
      <w:spacing w:val="-2"/>
      <w:sz w:val="24"/>
      <w:lang w:val="es-ES_tradnl" w:eastAsia="x-none"/>
    </w:rPr>
  </w:style>
  <w:style w:type="paragraph" w:customStyle="1" w:styleId="Default">
    <w:name w:val="Default"/>
    <w:rsid w:val="001A3C4F"/>
    <w:pPr>
      <w:autoSpaceDE w:val="0"/>
      <w:autoSpaceDN w:val="0"/>
      <w:adjustRightInd w:val="0"/>
    </w:pPr>
    <w:rPr>
      <w:rFonts w:ascii="Arial" w:eastAsia="Times New Roman" w:hAnsi="Arial" w:cs="Arial"/>
      <w:color w:val="000000"/>
      <w:sz w:val="24"/>
      <w:szCs w:val="24"/>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Ca"/>
    <w:basedOn w:val="Normal"/>
    <w:link w:val="TextonotapieCar"/>
    <w:unhideWhenUsed/>
    <w:qFormat/>
    <w:rsid w:val="001A3C4F"/>
    <w:pPr>
      <w:jc w:val="both"/>
    </w:pPr>
    <w:rPr>
      <w:rFonts w:ascii="Arial" w:hAnsi="Arial"/>
      <w:sz w:val="20"/>
      <w:szCs w:val="20"/>
      <w:lang w:val="x-none"/>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link w:val="Textonotapie"/>
    <w:qFormat/>
    <w:rsid w:val="001A3C4F"/>
    <w:rPr>
      <w:rFonts w:ascii="Arial" w:hAnsi="Arial"/>
      <w:lang w:val="x-none" w:eastAsia="en-US"/>
    </w:rPr>
  </w:style>
  <w:style w:type="character" w:styleId="Refdenotaalpie">
    <w:name w:val="footnote reference"/>
    <w:aliases w:val="referencia nota al pie,Texto de nota al pie,Ref,de nota al pie,Nota de pie,Referencia nota al pie,BVI fnr,BVI fnr Car Car,BVI fnr Car,BVI fnr Car Car Car Car,Appel note de bas de page,Footnotes refss,Ref. de nota al pie2,Footnote,f,R"/>
    <w:link w:val="TextodenotaalpieCar"/>
    <w:uiPriority w:val="99"/>
    <w:unhideWhenUsed/>
    <w:qFormat/>
    <w:rsid w:val="001A3C4F"/>
    <w:rPr>
      <w:vertAlign w:val="superscript"/>
    </w:rPr>
  </w:style>
  <w:style w:type="character" w:styleId="Refdecomentario">
    <w:name w:val="annotation reference"/>
    <w:semiHidden/>
    <w:unhideWhenUsed/>
    <w:rsid w:val="001A3C4F"/>
    <w:rPr>
      <w:sz w:val="16"/>
      <w:szCs w:val="16"/>
    </w:rPr>
  </w:style>
  <w:style w:type="paragraph" w:styleId="Textocomentario">
    <w:name w:val="annotation text"/>
    <w:basedOn w:val="Normal"/>
    <w:link w:val="TextocomentarioCar"/>
    <w:uiPriority w:val="99"/>
    <w:unhideWhenUsed/>
    <w:rsid w:val="001A3C4F"/>
    <w:pPr>
      <w:jc w:val="both"/>
    </w:pPr>
    <w:rPr>
      <w:rFonts w:ascii="Arial" w:hAnsi="Arial"/>
      <w:sz w:val="20"/>
      <w:szCs w:val="20"/>
      <w:lang w:val="x-none"/>
    </w:rPr>
  </w:style>
  <w:style w:type="character" w:customStyle="1" w:styleId="TextocomentarioCar">
    <w:name w:val="Texto comentario Car"/>
    <w:link w:val="Textocomentario"/>
    <w:uiPriority w:val="99"/>
    <w:rsid w:val="001A3C4F"/>
    <w:rPr>
      <w:rFonts w:ascii="Arial" w:hAnsi="Arial"/>
      <w:lang w:val="x-none" w:eastAsia="en-US"/>
    </w:rPr>
  </w:style>
  <w:style w:type="paragraph" w:styleId="Asuntodelcomentario">
    <w:name w:val="annotation subject"/>
    <w:basedOn w:val="Textocomentario"/>
    <w:next w:val="Textocomentario"/>
    <w:link w:val="AsuntodelcomentarioCar"/>
    <w:uiPriority w:val="99"/>
    <w:semiHidden/>
    <w:unhideWhenUsed/>
    <w:rsid w:val="001A3C4F"/>
    <w:rPr>
      <w:b/>
      <w:bCs/>
    </w:rPr>
  </w:style>
  <w:style w:type="character" w:customStyle="1" w:styleId="AsuntodelcomentarioCar">
    <w:name w:val="Asunto del comentario Car"/>
    <w:link w:val="Asuntodelcomentario"/>
    <w:uiPriority w:val="99"/>
    <w:semiHidden/>
    <w:rsid w:val="001A3C4F"/>
    <w:rPr>
      <w:rFonts w:ascii="Arial" w:hAnsi="Arial"/>
      <w:b/>
      <w:bCs/>
      <w:lang w:val="x-none" w:eastAsia="en-US"/>
    </w:rPr>
  </w:style>
  <w:style w:type="paragraph" w:styleId="Textonotaalfinal">
    <w:name w:val="endnote text"/>
    <w:basedOn w:val="Normal"/>
    <w:link w:val="TextonotaalfinalCar"/>
    <w:uiPriority w:val="99"/>
    <w:semiHidden/>
    <w:unhideWhenUsed/>
    <w:rsid w:val="001A3C4F"/>
    <w:pPr>
      <w:jc w:val="both"/>
    </w:pPr>
    <w:rPr>
      <w:rFonts w:ascii="Arial" w:hAnsi="Arial"/>
      <w:sz w:val="20"/>
      <w:szCs w:val="20"/>
      <w:lang w:val="x-none"/>
    </w:rPr>
  </w:style>
  <w:style w:type="character" w:customStyle="1" w:styleId="TextonotaalfinalCar">
    <w:name w:val="Texto nota al final Car"/>
    <w:link w:val="Textonotaalfinal"/>
    <w:uiPriority w:val="99"/>
    <w:semiHidden/>
    <w:rsid w:val="001A3C4F"/>
    <w:rPr>
      <w:rFonts w:ascii="Arial" w:hAnsi="Arial"/>
      <w:lang w:val="x-none" w:eastAsia="en-US"/>
    </w:rPr>
  </w:style>
  <w:style w:type="character" w:styleId="Refdenotaalfinal">
    <w:name w:val="endnote reference"/>
    <w:uiPriority w:val="99"/>
    <w:semiHidden/>
    <w:unhideWhenUsed/>
    <w:rsid w:val="001A3C4F"/>
    <w:rPr>
      <w:vertAlign w:val="superscript"/>
    </w:rPr>
  </w:style>
  <w:style w:type="character" w:customStyle="1" w:styleId="CharacterStyle1">
    <w:name w:val="Character Style 1"/>
    <w:uiPriority w:val="99"/>
    <w:rsid w:val="001A3C4F"/>
    <w:rPr>
      <w:sz w:val="20"/>
    </w:rPr>
  </w:style>
  <w:style w:type="character" w:styleId="CitaHTML">
    <w:name w:val="HTML Cite"/>
    <w:uiPriority w:val="99"/>
    <w:semiHidden/>
    <w:unhideWhenUsed/>
    <w:rsid w:val="001A3C4F"/>
    <w:rPr>
      <w:i w:val="0"/>
      <w:iCs w:val="0"/>
      <w:color w:val="009933"/>
    </w:rPr>
  </w:style>
  <w:style w:type="paragraph" w:styleId="TDC3">
    <w:name w:val="toc 3"/>
    <w:basedOn w:val="Normal"/>
    <w:next w:val="Normal"/>
    <w:autoRedefine/>
    <w:uiPriority w:val="39"/>
    <w:unhideWhenUsed/>
    <w:rsid w:val="001A3C4F"/>
    <w:pPr>
      <w:ind w:left="440"/>
      <w:jc w:val="both"/>
    </w:pPr>
    <w:rPr>
      <w:rFonts w:ascii="Arial" w:hAnsi="Arial"/>
    </w:rPr>
  </w:style>
  <w:style w:type="character" w:styleId="Textoennegrita">
    <w:name w:val="Strong"/>
    <w:uiPriority w:val="22"/>
    <w:qFormat/>
    <w:rsid w:val="001A3C4F"/>
    <w:rPr>
      <w:b/>
      <w:bCs/>
    </w:rPr>
  </w:style>
  <w:style w:type="character" w:styleId="Hipervnculovisitado">
    <w:name w:val="FollowedHyperlink"/>
    <w:uiPriority w:val="99"/>
    <w:semiHidden/>
    <w:unhideWhenUsed/>
    <w:rsid w:val="001A3C4F"/>
    <w:rPr>
      <w:color w:val="800080"/>
      <w:u w:val="single"/>
    </w:rPr>
  </w:style>
  <w:style w:type="paragraph" w:customStyle="1" w:styleId="1">
    <w:name w:val="1"/>
    <w:basedOn w:val="Normal"/>
    <w:next w:val="Ttulo"/>
    <w:link w:val="TtuloCar"/>
    <w:uiPriority w:val="10"/>
    <w:qFormat/>
    <w:rsid w:val="00097B67"/>
    <w:pPr>
      <w:spacing w:after="0" w:line="240" w:lineRule="auto"/>
    </w:pPr>
    <w:rPr>
      <w:rFonts w:ascii="Times New Roman" w:eastAsia="Times New Roman" w:hAnsi="Times New Roman"/>
      <w:b/>
      <w:sz w:val="24"/>
      <w:szCs w:val="20"/>
      <w:lang w:val="es-CO" w:eastAsia="es-CO"/>
    </w:rPr>
  </w:style>
  <w:style w:type="character" w:customStyle="1" w:styleId="TtuloCar">
    <w:name w:val="Título Car"/>
    <w:link w:val="1"/>
    <w:uiPriority w:val="10"/>
    <w:rsid w:val="00097B67"/>
    <w:rPr>
      <w:rFonts w:ascii="Times New Roman" w:eastAsia="Times New Roman" w:hAnsi="Times New Roman"/>
      <w:b/>
      <w:sz w:val="24"/>
    </w:rPr>
  </w:style>
  <w:style w:type="paragraph" w:customStyle="1" w:styleId="xl64">
    <w:name w:val="xl64"/>
    <w:basedOn w:val="Normal"/>
    <w:uiPriority w:val="99"/>
    <w:rsid w:val="001A3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65">
    <w:name w:val="xl65"/>
    <w:basedOn w:val="Normal"/>
    <w:uiPriority w:val="99"/>
    <w:rsid w:val="001A3C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16"/>
      <w:szCs w:val="16"/>
      <w:lang w:eastAsia="es-ES"/>
    </w:rPr>
  </w:style>
  <w:style w:type="paragraph" w:customStyle="1" w:styleId="xl66">
    <w:name w:val="xl66"/>
    <w:basedOn w:val="Normal"/>
    <w:uiPriority w:val="99"/>
    <w:rsid w:val="001A3C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67">
    <w:name w:val="xl67"/>
    <w:basedOn w:val="Normal"/>
    <w:uiPriority w:val="99"/>
    <w:rsid w:val="001A3C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eastAsia="es-ES"/>
    </w:rPr>
  </w:style>
  <w:style w:type="paragraph" w:customStyle="1" w:styleId="xl68">
    <w:name w:val="xl68"/>
    <w:basedOn w:val="Normal"/>
    <w:uiPriority w:val="99"/>
    <w:rsid w:val="001A3C4F"/>
    <w:pPr>
      <w:spacing w:before="100" w:beforeAutospacing="1" w:after="100" w:afterAutospacing="1" w:line="240" w:lineRule="auto"/>
      <w:jc w:val="center"/>
      <w:textAlignment w:val="center"/>
    </w:pPr>
    <w:rPr>
      <w:rFonts w:ascii="Arial" w:eastAsia="Times New Roman" w:hAnsi="Arial" w:cs="Arial"/>
      <w:sz w:val="16"/>
      <w:szCs w:val="16"/>
      <w:lang w:eastAsia="es-ES"/>
    </w:rPr>
  </w:style>
  <w:style w:type="paragraph" w:customStyle="1" w:styleId="xl69">
    <w:name w:val="xl69"/>
    <w:basedOn w:val="Normal"/>
    <w:uiPriority w:val="99"/>
    <w:rsid w:val="001A3C4F"/>
    <w:pPr>
      <w:spacing w:before="100" w:beforeAutospacing="1" w:after="100" w:afterAutospacing="1" w:line="240" w:lineRule="auto"/>
      <w:jc w:val="center"/>
    </w:pPr>
    <w:rPr>
      <w:rFonts w:ascii="Times New Roman" w:eastAsia="Times New Roman" w:hAnsi="Times New Roman"/>
      <w:sz w:val="24"/>
      <w:szCs w:val="24"/>
      <w:lang w:eastAsia="es-ES"/>
    </w:rPr>
  </w:style>
  <w:style w:type="character" w:customStyle="1" w:styleId="apple-converted-space">
    <w:name w:val="apple-converted-space"/>
    <w:rsid w:val="001A3C4F"/>
  </w:style>
  <w:style w:type="character" w:customStyle="1" w:styleId="subtmedi">
    <w:name w:val="subt_medi"/>
    <w:rsid w:val="001A3C4F"/>
  </w:style>
  <w:style w:type="numbering" w:customStyle="1" w:styleId="Estilo1">
    <w:name w:val="Estilo1"/>
    <w:uiPriority w:val="99"/>
    <w:rsid w:val="001A3C4F"/>
    <w:pPr>
      <w:numPr>
        <w:numId w:val="2"/>
      </w:numPr>
    </w:pPr>
  </w:style>
  <w:style w:type="paragraph" w:customStyle="1" w:styleId="Textoindependiente31">
    <w:name w:val="Texto independiente 31"/>
    <w:basedOn w:val="Normal"/>
    <w:uiPriority w:val="99"/>
    <w:rsid w:val="001A3C4F"/>
    <w:pPr>
      <w:spacing w:after="0" w:line="240" w:lineRule="auto"/>
      <w:jc w:val="both"/>
    </w:pPr>
    <w:rPr>
      <w:rFonts w:ascii="Arial" w:eastAsia="Times New Roman" w:hAnsi="Arial"/>
      <w:szCs w:val="20"/>
      <w:lang w:eastAsia="es-ES"/>
    </w:rPr>
  </w:style>
  <w:style w:type="paragraph" w:styleId="Ttulo">
    <w:name w:val="Title"/>
    <w:aliases w:val="Puesto"/>
    <w:basedOn w:val="Normal"/>
    <w:next w:val="Normal"/>
    <w:link w:val="TtuloCar1"/>
    <w:uiPriority w:val="10"/>
    <w:qFormat/>
    <w:rsid w:val="001A3C4F"/>
    <w:pPr>
      <w:spacing w:before="240" w:after="60"/>
      <w:jc w:val="center"/>
      <w:outlineLvl w:val="0"/>
    </w:pPr>
    <w:rPr>
      <w:rFonts w:ascii="Calibri Light" w:eastAsia="Times New Roman" w:hAnsi="Calibri Light"/>
      <w:b/>
      <w:bCs/>
      <w:kern w:val="28"/>
      <w:sz w:val="32"/>
      <w:szCs w:val="32"/>
    </w:rPr>
  </w:style>
  <w:style w:type="character" w:customStyle="1" w:styleId="TtuloCar1">
    <w:name w:val="Título Car1"/>
    <w:aliases w:val="Puesto Car"/>
    <w:link w:val="Ttulo"/>
    <w:uiPriority w:val="10"/>
    <w:rsid w:val="001A3C4F"/>
    <w:rPr>
      <w:rFonts w:ascii="Calibri Light" w:eastAsia="Times New Roman" w:hAnsi="Calibri Light" w:cs="Times New Roman"/>
      <w:b/>
      <w:bCs/>
      <w:kern w:val="28"/>
      <w:sz w:val="32"/>
      <w:szCs w:val="32"/>
      <w:lang w:val="es-ES" w:eastAsia="en-US"/>
    </w:rPr>
  </w:style>
  <w:style w:type="paragraph" w:styleId="ndice1">
    <w:name w:val="index 1"/>
    <w:basedOn w:val="Normal"/>
    <w:next w:val="Normal"/>
    <w:autoRedefine/>
    <w:uiPriority w:val="99"/>
    <w:unhideWhenUsed/>
    <w:rsid w:val="00616B96"/>
    <w:pPr>
      <w:spacing w:after="0"/>
      <w:ind w:left="220" w:hanging="220"/>
    </w:pPr>
    <w:rPr>
      <w:rFonts w:cs="Calibri"/>
      <w:sz w:val="20"/>
      <w:szCs w:val="20"/>
    </w:rPr>
  </w:style>
  <w:style w:type="paragraph" w:styleId="ndice2">
    <w:name w:val="index 2"/>
    <w:basedOn w:val="Normal"/>
    <w:next w:val="Normal"/>
    <w:autoRedefine/>
    <w:uiPriority w:val="99"/>
    <w:unhideWhenUsed/>
    <w:rsid w:val="00616B96"/>
    <w:pPr>
      <w:spacing w:after="0"/>
      <w:ind w:left="440" w:hanging="220"/>
    </w:pPr>
    <w:rPr>
      <w:rFonts w:cs="Calibri"/>
      <w:sz w:val="20"/>
      <w:szCs w:val="20"/>
    </w:rPr>
  </w:style>
  <w:style w:type="paragraph" w:styleId="ndice3">
    <w:name w:val="index 3"/>
    <w:basedOn w:val="Normal"/>
    <w:next w:val="Normal"/>
    <w:autoRedefine/>
    <w:uiPriority w:val="99"/>
    <w:unhideWhenUsed/>
    <w:rsid w:val="00616B96"/>
    <w:pPr>
      <w:spacing w:after="0"/>
      <w:ind w:left="660" w:hanging="220"/>
    </w:pPr>
    <w:rPr>
      <w:rFonts w:cs="Calibri"/>
      <w:sz w:val="20"/>
      <w:szCs w:val="20"/>
    </w:rPr>
  </w:style>
  <w:style w:type="paragraph" w:styleId="ndice4">
    <w:name w:val="index 4"/>
    <w:basedOn w:val="Normal"/>
    <w:next w:val="Normal"/>
    <w:autoRedefine/>
    <w:uiPriority w:val="99"/>
    <w:unhideWhenUsed/>
    <w:rsid w:val="00616B96"/>
    <w:pPr>
      <w:spacing w:after="0"/>
      <w:ind w:left="880" w:hanging="220"/>
    </w:pPr>
    <w:rPr>
      <w:rFonts w:cs="Calibri"/>
      <w:sz w:val="20"/>
      <w:szCs w:val="20"/>
    </w:rPr>
  </w:style>
  <w:style w:type="paragraph" w:styleId="ndice5">
    <w:name w:val="index 5"/>
    <w:basedOn w:val="Normal"/>
    <w:next w:val="Normal"/>
    <w:autoRedefine/>
    <w:uiPriority w:val="99"/>
    <w:unhideWhenUsed/>
    <w:rsid w:val="00616B96"/>
    <w:pPr>
      <w:spacing w:after="0"/>
      <w:ind w:left="1100" w:hanging="220"/>
    </w:pPr>
    <w:rPr>
      <w:rFonts w:cs="Calibri"/>
      <w:sz w:val="20"/>
      <w:szCs w:val="20"/>
    </w:rPr>
  </w:style>
  <w:style w:type="paragraph" w:styleId="ndice6">
    <w:name w:val="index 6"/>
    <w:basedOn w:val="Normal"/>
    <w:next w:val="Normal"/>
    <w:autoRedefine/>
    <w:uiPriority w:val="99"/>
    <w:unhideWhenUsed/>
    <w:rsid w:val="00616B96"/>
    <w:pPr>
      <w:spacing w:after="0"/>
      <w:ind w:left="1320" w:hanging="220"/>
    </w:pPr>
    <w:rPr>
      <w:rFonts w:cs="Calibri"/>
      <w:sz w:val="20"/>
      <w:szCs w:val="20"/>
    </w:rPr>
  </w:style>
  <w:style w:type="paragraph" w:styleId="ndice7">
    <w:name w:val="index 7"/>
    <w:basedOn w:val="Normal"/>
    <w:next w:val="Normal"/>
    <w:autoRedefine/>
    <w:uiPriority w:val="99"/>
    <w:unhideWhenUsed/>
    <w:rsid w:val="00616B96"/>
    <w:pPr>
      <w:spacing w:after="0"/>
      <w:ind w:left="1540" w:hanging="220"/>
    </w:pPr>
    <w:rPr>
      <w:rFonts w:cs="Calibri"/>
      <w:sz w:val="20"/>
      <w:szCs w:val="20"/>
    </w:rPr>
  </w:style>
  <w:style w:type="paragraph" w:styleId="ndice8">
    <w:name w:val="index 8"/>
    <w:basedOn w:val="Normal"/>
    <w:next w:val="Normal"/>
    <w:autoRedefine/>
    <w:uiPriority w:val="99"/>
    <w:unhideWhenUsed/>
    <w:rsid w:val="00616B96"/>
    <w:pPr>
      <w:spacing w:after="0"/>
      <w:ind w:left="1760" w:hanging="220"/>
    </w:pPr>
    <w:rPr>
      <w:rFonts w:cs="Calibri"/>
      <w:sz w:val="20"/>
      <w:szCs w:val="20"/>
    </w:rPr>
  </w:style>
  <w:style w:type="paragraph" w:styleId="ndice9">
    <w:name w:val="index 9"/>
    <w:basedOn w:val="Normal"/>
    <w:next w:val="Normal"/>
    <w:autoRedefine/>
    <w:uiPriority w:val="99"/>
    <w:unhideWhenUsed/>
    <w:rsid w:val="00616B96"/>
    <w:pPr>
      <w:spacing w:after="0"/>
      <w:ind w:left="1980" w:hanging="220"/>
    </w:pPr>
    <w:rPr>
      <w:rFonts w:cs="Calibri"/>
      <w:sz w:val="20"/>
      <w:szCs w:val="20"/>
    </w:rPr>
  </w:style>
  <w:style w:type="paragraph" w:styleId="Ttulodendice">
    <w:name w:val="index heading"/>
    <w:basedOn w:val="Normal"/>
    <w:next w:val="ndice1"/>
    <w:uiPriority w:val="99"/>
    <w:unhideWhenUsed/>
    <w:rsid w:val="00616B96"/>
    <w:pPr>
      <w:spacing w:after="0"/>
    </w:pPr>
    <w:rPr>
      <w:rFonts w:cs="Calibri"/>
      <w:sz w:val="20"/>
      <w:szCs w:val="20"/>
    </w:rPr>
  </w:style>
  <w:style w:type="character" w:styleId="Mencinsinresolver">
    <w:name w:val="Unresolved Mention"/>
    <w:uiPriority w:val="99"/>
    <w:semiHidden/>
    <w:unhideWhenUsed/>
    <w:rsid w:val="006B4810"/>
    <w:rPr>
      <w:color w:val="808080"/>
      <w:shd w:val="clear" w:color="auto" w:fill="E6E6E6"/>
    </w:rPr>
  </w:style>
  <w:style w:type="character" w:customStyle="1" w:styleId="vortalspan">
    <w:name w:val="vortalspan"/>
    <w:rsid w:val="006B4810"/>
  </w:style>
  <w:style w:type="paragraph" w:customStyle="1" w:styleId="TextodenotaalpieCar">
    <w:name w:val="Texto de nota al pie Car"/>
    <w:aliases w:val="referencia nota al pie Car,BVI fnr Car Char Car Char Car,BVI fnr Car Car Car Char Car Char Car,BVI fnr Car Car Char Car Char Car"/>
    <w:basedOn w:val="Normal"/>
    <w:link w:val="Refdenotaalpie"/>
    <w:uiPriority w:val="99"/>
    <w:rsid w:val="004501E1"/>
    <w:pPr>
      <w:spacing w:after="160" w:line="240" w:lineRule="exact"/>
      <w:jc w:val="both"/>
    </w:pPr>
    <w:rPr>
      <w:sz w:val="20"/>
      <w:szCs w:val="20"/>
      <w:vertAlign w:val="superscript"/>
      <w:lang w:val="es-CO" w:eastAsia="es-CO"/>
    </w:rPr>
  </w:style>
  <w:style w:type="paragraph" w:styleId="Revisin">
    <w:name w:val="Revision"/>
    <w:hidden/>
    <w:uiPriority w:val="99"/>
    <w:semiHidden/>
    <w:rsid w:val="00815134"/>
    <w:rPr>
      <w:sz w:val="22"/>
      <w:szCs w:val="22"/>
      <w:lang w:val="es-ES" w:eastAsia="en-US"/>
    </w:rPr>
  </w:style>
  <w:style w:type="character" w:customStyle="1" w:styleId="vortalnumericspan">
    <w:name w:val="vortalnumericspan"/>
    <w:rsid w:val="004D323C"/>
  </w:style>
  <w:style w:type="paragraph" w:customStyle="1" w:styleId="msonormal0">
    <w:name w:val="msonormal"/>
    <w:basedOn w:val="Normal"/>
    <w:uiPriority w:val="99"/>
    <w:rsid w:val="004D323C"/>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9">
    <w:name w:val="xl79"/>
    <w:basedOn w:val="Normal"/>
    <w:rsid w:val="004D323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80">
    <w:name w:val="xl80"/>
    <w:basedOn w:val="Normal"/>
    <w:rsid w:val="004D3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81">
    <w:name w:val="xl81"/>
    <w:basedOn w:val="Normal"/>
    <w:rsid w:val="004D323C"/>
    <w:pPr>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82">
    <w:name w:val="xl82"/>
    <w:basedOn w:val="Normal"/>
    <w:rsid w:val="004D323C"/>
    <w:pPr>
      <w:spacing w:before="100" w:beforeAutospacing="1" w:after="100" w:afterAutospacing="1" w:line="240" w:lineRule="auto"/>
      <w:jc w:val="center"/>
      <w:textAlignment w:val="center"/>
    </w:pPr>
    <w:rPr>
      <w:rFonts w:ascii="Arial" w:eastAsia="Times New Roman" w:hAnsi="Arial" w:cs="Arial"/>
      <w:sz w:val="20"/>
      <w:szCs w:val="20"/>
      <w:lang w:val="es-CO" w:eastAsia="es-CO"/>
    </w:rPr>
  </w:style>
  <w:style w:type="paragraph" w:customStyle="1" w:styleId="xl83">
    <w:name w:val="xl83"/>
    <w:basedOn w:val="Normal"/>
    <w:rsid w:val="004D3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s-CO" w:eastAsia="es-CO"/>
    </w:rPr>
  </w:style>
  <w:style w:type="paragraph" w:customStyle="1" w:styleId="xl84">
    <w:name w:val="xl84"/>
    <w:basedOn w:val="Normal"/>
    <w:rsid w:val="004D323C"/>
    <w:pPr>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85">
    <w:name w:val="xl85"/>
    <w:basedOn w:val="Normal"/>
    <w:rsid w:val="004D323C"/>
    <w:pPr>
      <w:spacing w:before="100" w:beforeAutospacing="1" w:after="100" w:afterAutospacing="1" w:line="240" w:lineRule="auto"/>
      <w:jc w:val="right"/>
      <w:textAlignment w:val="center"/>
    </w:pPr>
    <w:rPr>
      <w:rFonts w:ascii="Arial" w:eastAsia="Times New Roman" w:hAnsi="Arial" w:cs="Arial"/>
      <w:sz w:val="20"/>
      <w:szCs w:val="20"/>
      <w:lang w:val="es-CO" w:eastAsia="es-CO"/>
    </w:rPr>
  </w:style>
  <w:style w:type="paragraph" w:customStyle="1" w:styleId="xl86">
    <w:name w:val="xl86"/>
    <w:basedOn w:val="Normal"/>
    <w:rsid w:val="004D323C"/>
    <w:pPr>
      <w:spacing w:before="100" w:beforeAutospacing="1" w:after="100" w:afterAutospacing="1" w:line="240" w:lineRule="auto"/>
      <w:jc w:val="center"/>
      <w:textAlignment w:val="center"/>
    </w:pPr>
    <w:rPr>
      <w:rFonts w:ascii="Arial" w:eastAsia="Times New Roman" w:hAnsi="Arial" w:cs="Arial"/>
      <w:sz w:val="20"/>
      <w:szCs w:val="20"/>
      <w:lang w:val="es-CO" w:eastAsia="es-CO"/>
    </w:rPr>
  </w:style>
  <w:style w:type="paragraph" w:customStyle="1" w:styleId="xl87">
    <w:name w:val="xl87"/>
    <w:basedOn w:val="Normal"/>
    <w:rsid w:val="004D323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88">
    <w:name w:val="xl88"/>
    <w:basedOn w:val="Normal"/>
    <w:rsid w:val="004D323C"/>
    <w:pPr>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89">
    <w:name w:val="xl89"/>
    <w:basedOn w:val="Normal"/>
    <w:rsid w:val="004D323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90">
    <w:name w:val="xl90"/>
    <w:basedOn w:val="Normal"/>
    <w:rsid w:val="004D32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91">
    <w:name w:val="xl91"/>
    <w:basedOn w:val="Normal"/>
    <w:rsid w:val="004D32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s-CO" w:eastAsia="es-CO"/>
    </w:rPr>
  </w:style>
  <w:style w:type="paragraph" w:customStyle="1" w:styleId="xl92">
    <w:name w:val="xl92"/>
    <w:basedOn w:val="Normal"/>
    <w:rsid w:val="004D32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3">
    <w:name w:val="xl93"/>
    <w:basedOn w:val="Normal"/>
    <w:rsid w:val="004D32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4D32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20"/>
      <w:szCs w:val="20"/>
      <w:lang w:val="es-CO" w:eastAsia="es-CO"/>
    </w:rPr>
  </w:style>
  <w:style w:type="paragraph" w:customStyle="1" w:styleId="xl95">
    <w:name w:val="xl95"/>
    <w:basedOn w:val="Normal"/>
    <w:rsid w:val="004D3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6">
    <w:name w:val="xl96"/>
    <w:basedOn w:val="Normal"/>
    <w:rsid w:val="004D3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7">
    <w:name w:val="xl97"/>
    <w:basedOn w:val="Normal"/>
    <w:rsid w:val="004D3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s-CO" w:eastAsia="es-CO"/>
    </w:rPr>
  </w:style>
  <w:style w:type="paragraph" w:customStyle="1" w:styleId="xl98">
    <w:name w:val="xl98"/>
    <w:basedOn w:val="Normal"/>
    <w:rsid w:val="004D3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4D3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00">
    <w:name w:val="xl100"/>
    <w:basedOn w:val="Normal"/>
    <w:rsid w:val="004D3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01">
    <w:name w:val="xl101"/>
    <w:basedOn w:val="Normal"/>
    <w:rsid w:val="004D323C"/>
    <w:pPr>
      <w:spacing w:before="100" w:beforeAutospacing="1" w:after="100" w:afterAutospacing="1" w:line="240" w:lineRule="auto"/>
      <w:textAlignment w:val="center"/>
    </w:pPr>
    <w:rPr>
      <w:rFonts w:ascii="Arial" w:eastAsia="Times New Roman" w:hAnsi="Arial" w:cs="Arial"/>
      <w:b/>
      <w:bCs/>
      <w:sz w:val="20"/>
      <w:szCs w:val="20"/>
      <w:lang w:val="es-CO" w:eastAsia="es-CO"/>
    </w:rPr>
  </w:style>
  <w:style w:type="paragraph" w:customStyle="1" w:styleId="xl102">
    <w:name w:val="xl102"/>
    <w:basedOn w:val="Normal"/>
    <w:rsid w:val="004D323C"/>
    <w:pPr>
      <w:pBdr>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val="es-CO" w:eastAsia="es-CO"/>
    </w:rPr>
  </w:style>
  <w:style w:type="paragraph" w:customStyle="1" w:styleId="xl103">
    <w:name w:val="xl103"/>
    <w:basedOn w:val="Normal"/>
    <w:rsid w:val="004D3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s-CO" w:eastAsia="es-CO"/>
    </w:rPr>
  </w:style>
  <w:style w:type="paragraph" w:customStyle="1" w:styleId="xl104">
    <w:name w:val="xl104"/>
    <w:basedOn w:val="Normal"/>
    <w:rsid w:val="004D3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s-CO" w:eastAsia="es-CO"/>
    </w:rPr>
  </w:style>
  <w:style w:type="paragraph" w:customStyle="1" w:styleId="xl105">
    <w:name w:val="xl105"/>
    <w:basedOn w:val="Normal"/>
    <w:rsid w:val="004D32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106">
    <w:name w:val="xl106"/>
    <w:basedOn w:val="Normal"/>
    <w:rsid w:val="004D32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107">
    <w:name w:val="xl107"/>
    <w:basedOn w:val="Normal"/>
    <w:rsid w:val="004D323C"/>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108">
    <w:name w:val="xl108"/>
    <w:basedOn w:val="Normal"/>
    <w:rsid w:val="004D32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109">
    <w:name w:val="xl109"/>
    <w:basedOn w:val="Normal"/>
    <w:rsid w:val="004D323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xl110">
    <w:name w:val="xl110"/>
    <w:basedOn w:val="Normal"/>
    <w:rsid w:val="004D323C"/>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20"/>
      <w:szCs w:val="20"/>
      <w:lang w:val="es-CO" w:eastAsia="es-CO"/>
    </w:rPr>
  </w:style>
  <w:style w:type="paragraph" w:customStyle="1" w:styleId="font5">
    <w:name w:val="font5"/>
    <w:basedOn w:val="Normal"/>
    <w:rsid w:val="004D323C"/>
    <w:pPr>
      <w:spacing w:before="100" w:beforeAutospacing="1" w:after="100" w:afterAutospacing="1" w:line="240" w:lineRule="auto"/>
    </w:pPr>
    <w:rPr>
      <w:rFonts w:ascii="Arial" w:eastAsia="Times New Roman" w:hAnsi="Arial" w:cs="Arial"/>
      <w:b/>
      <w:bCs/>
      <w:color w:val="000000"/>
      <w:sz w:val="20"/>
      <w:szCs w:val="20"/>
      <w:lang w:val="es-CO" w:eastAsia="es-CO"/>
    </w:rPr>
  </w:style>
  <w:style w:type="paragraph" w:customStyle="1" w:styleId="font6">
    <w:name w:val="font6"/>
    <w:basedOn w:val="Normal"/>
    <w:rsid w:val="004D323C"/>
    <w:pPr>
      <w:spacing w:before="100" w:beforeAutospacing="1" w:after="100" w:afterAutospacing="1" w:line="240" w:lineRule="auto"/>
    </w:pPr>
    <w:rPr>
      <w:rFonts w:ascii="Arial" w:eastAsia="Times New Roman" w:hAnsi="Arial" w:cs="Arial"/>
      <w:b/>
      <w:bCs/>
      <w:color w:val="000000"/>
      <w:sz w:val="20"/>
      <w:szCs w:val="20"/>
      <w:lang w:val="es-CO" w:eastAsia="es-CO"/>
    </w:rPr>
  </w:style>
  <w:style w:type="paragraph" w:customStyle="1" w:styleId="xl78">
    <w:name w:val="xl78"/>
    <w:basedOn w:val="Normal"/>
    <w:rsid w:val="004D323C"/>
    <w:pPr>
      <w:spacing w:before="100" w:beforeAutospacing="1" w:after="100" w:afterAutospacing="1" w:line="240" w:lineRule="auto"/>
    </w:pPr>
    <w:rPr>
      <w:rFonts w:ascii="Arial" w:eastAsia="Times New Roman" w:hAnsi="Arial" w:cs="Arial"/>
      <w:sz w:val="20"/>
      <w:szCs w:val="20"/>
      <w:lang w:val="es-CO" w:eastAsia="es-CO"/>
    </w:rPr>
  </w:style>
  <w:style w:type="character" w:customStyle="1" w:styleId="dossiermaininfodetailboxtitlelabel">
    <w:name w:val="dossiermaininfodetailboxtitlelabel"/>
    <w:rsid w:val="004D323C"/>
  </w:style>
  <w:style w:type="paragraph" w:styleId="Descripcin">
    <w:name w:val="caption"/>
    <w:basedOn w:val="Normal"/>
    <w:next w:val="Normal"/>
    <w:uiPriority w:val="35"/>
    <w:unhideWhenUsed/>
    <w:qFormat/>
    <w:rsid w:val="004D323C"/>
    <w:rPr>
      <w:b/>
      <w:bCs/>
      <w:sz w:val="20"/>
      <w:szCs w:val="20"/>
    </w:rPr>
  </w:style>
  <w:style w:type="paragraph" w:styleId="HTMLconformatoprevio">
    <w:name w:val="HTML Preformatted"/>
    <w:basedOn w:val="Normal"/>
    <w:link w:val="HTMLconformatoprevioCar"/>
    <w:uiPriority w:val="99"/>
    <w:unhideWhenUsed/>
    <w:rsid w:val="004D3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link w:val="HTMLconformatoprevio"/>
    <w:uiPriority w:val="99"/>
    <w:rsid w:val="004D323C"/>
    <w:rPr>
      <w:rFonts w:ascii="Courier New" w:eastAsia="Times New Roman" w:hAnsi="Courier New" w:cs="Courier New"/>
    </w:rPr>
  </w:style>
  <w:style w:type="character" w:customStyle="1" w:styleId="TextonotapieCar2">
    <w:name w:val="Texto nota pie Car2"/>
    <w:aliases w:val="texto de nota al pie Car1,Texto nota pie Car Car Car2,texto de nota al pie Car Car Car1,ft Car Car Car Car1,Texto nota pie Car1 Car Car1,Texto nota pie Car Car Car Car1,texto de nota al pie Car Car Car Car Car1,Car1 Car Car Car"/>
    <w:semiHidden/>
    <w:rsid w:val="004D323C"/>
    <w:rPr>
      <w:rFonts w:cs="Times New Roman"/>
      <w:lang w:val="es-ES" w:eastAsia="en-US"/>
    </w:rPr>
  </w:style>
  <w:style w:type="character" w:customStyle="1" w:styleId="EncabezadoCar1">
    <w:name w:val="Encabezado Car1"/>
    <w:aliases w:val="h Car1,h8 Car1,h9 Car1,h10 Car1,h18 Car1,encabezado Car1"/>
    <w:semiHidden/>
    <w:rsid w:val="004D323C"/>
    <w:rPr>
      <w:sz w:val="22"/>
      <w:szCs w:val="22"/>
      <w:lang w:val="es-ES" w:eastAsia="en-US"/>
    </w:rPr>
  </w:style>
  <w:style w:type="character" w:customStyle="1" w:styleId="TextoindependienteCar1">
    <w:name w:val="Texto independiente Car1"/>
    <w:aliases w:val="body text Car1,bt Car1,body tesx Car1,contents Car1,Subsection Body Text Car1,Texto independiente Car Car Car1,Inicio Car1"/>
    <w:semiHidden/>
    <w:rsid w:val="004D323C"/>
    <w:rPr>
      <w:sz w:val="22"/>
      <w:szCs w:val="22"/>
      <w:lang w:val="es-ES" w:eastAsia="en-US"/>
    </w:rPr>
  </w:style>
  <w:style w:type="character" w:customStyle="1" w:styleId="cf01">
    <w:name w:val="cf01"/>
    <w:rsid w:val="004D323C"/>
    <w:rPr>
      <w:rFonts w:ascii="Segoe UI" w:hAnsi="Segoe UI" w:cs="Segoe UI" w:hint="default"/>
      <w:sz w:val="18"/>
      <w:szCs w:val="18"/>
    </w:rPr>
  </w:style>
  <w:style w:type="paragraph" w:styleId="Tabladeilustraciones">
    <w:name w:val="table of figures"/>
    <w:basedOn w:val="Normal"/>
    <w:next w:val="Normal"/>
    <w:uiPriority w:val="99"/>
    <w:unhideWhenUsed/>
    <w:rsid w:val="00131832"/>
  </w:style>
  <w:style w:type="character" w:customStyle="1" w:styleId="Ttulo4Car">
    <w:name w:val="Título 4 Car"/>
    <w:link w:val="Ttulo4"/>
    <w:uiPriority w:val="9"/>
    <w:rsid w:val="00E71C4E"/>
    <w:rPr>
      <w:rFonts w:ascii="Calibri" w:eastAsia="Times New Roman" w:hAnsi="Calibri" w:cs="Times New Roman"/>
      <w:b/>
      <w:bCs/>
      <w:sz w:val="28"/>
      <w:szCs w:val="28"/>
      <w:lang w:val="es-ES" w:eastAsia="en-US"/>
    </w:rPr>
  </w:style>
  <w:style w:type="character" w:customStyle="1" w:styleId="Ttulo5Car">
    <w:name w:val="Título 5 Car"/>
    <w:link w:val="Ttulo5"/>
    <w:uiPriority w:val="9"/>
    <w:rsid w:val="00E71C4E"/>
    <w:rPr>
      <w:rFonts w:ascii="Calibri" w:eastAsia="Times New Roman" w:hAnsi="Calibri" w:cs="Times New Roman"/>
      <w:b/>
      <w:bCs/>
      <w:i/>
      <w:iCs/>
      <w:sz w:val="26"/>
      <w:szCs w:val="2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1568">
      <w:bodyDiv w:val="1"/>
      <w:marLeft w:val="0"/>
      <w:marRight w:val="0"/>
      <w:marTop w:val="0"/>
      <w:marBottom w:val="0"/>
      <w:divBdr>
        <w:top w:val="none" w:sz="0" w:space="0" w:color="auto"/>
        <w:left w:val="none" w:sz="0" w:space="0" w:color="auto"/>
        <w:bottom w:val="none" w:sz="0" w:space="0" w:color="auto"/>
        <w:right w:val="none" w:sz="0" w:space="0" w:color="auto"/>
      </w:divBdr>
    </w:div>
    <w:div w:id="190151803">
      <w:bodyDiv w:val="1"/>
      <w:marLeft w:val="0"/>
      <w:marRight w:val="0"/>
      <w:marTop w:val="0"/>
      <w:marBottom w:val="0"/>
      <w:divBdr>
        <w:top w:val="none" w:sz="0" w:space="0" w:color="auto"/>
        <w:left w:val="none" w:sz="0" w:space="0" w:color="auto"/>
        <w:bottom w:val="none" w:sz="0" w:space="0" w:color="auto"/>
        <w:right w:val="none" w:sz="0" w:space="0" w:color="auto"/>
      </w:divBdr>
    </w:div>
    <w:div w:id="437915960">
      <w:bodyDiv w:val="1"/>
      <w:marLeft w:val="0"/>
      <w:marRight w:val="0"/>
      <w:marTop w:val="0"/>
      <w:marBottom w:val="0"/>
      <w:divBdr>
        <w:top w:val="none" w:sz="0" w:space="0" w:color="auto"/>
        <w:left w:val="none" w:sz="0" w:space="0" w:color="auto"/>
        <w:bottom w:val="none" w:sz="0" w:space="0" w:color="auto"/>
        <w:right w:val="none" w:sz="0" w:space="0" w:color="auto"/>
      </w:divBdr>
    </w:div>
    <w:div w:id="958993535">
      <w:bodyDiv w:val="1"/>
      <w:marLeft w:val="0"/>
      <w:marRight w:val="0"/>
      <w:marTop w:val="0"/>
      <w:marBottom w:val="0"/>
      <w:divBdr>
        <w:top w:val="none" w:sz="0" w:space="0" w:color="auto"/>
        <w:left w:val="none" w:sz="0" w:space="0" w:color="auto"/>
        <w:bottom w:val="none" w:sz="0" w:space="0" w:color="auto"/>
        <w:right w:val="none" w:sz="0" w:space="0" w:color="auto"/>
      </w:divBdr>
    </w:div>
    <w:div w:id="1118600596">
      <w:bodyDiv w:val="1"/>
      <w:marLeft w:val="0"/>
      <w:marRight w:val="0"/>
      <w:marTop w:val="0"/>
      <w:marBottom w:val="0"/>
      <w:divBdr>
        <w:top w:val="none" w:sz="0" w:space="0" w:color="auto"/>
        <w:left w:val="none" w:sz="0" w:space="0" w:color="auto"/>
        <w:bottom w:val="none" w:sz="0" w:space="0" w:color="auto"/>
        <w:right w:val="none" w:sz="0" w:space="0" w:color="auto"/>
      </w:divBdr>
    </w:div>
    <w:div w:id="1189441990">
      <w:bodyDiv w:val="1"/>
      <w:marLeft w:val="0"/>
      <w:marRight w:val="0"/>
      <w:marTop w:val="0"/>
      <w:marBottom w:val="0"/>
      <w:divBdr>
        <w:top w:val="none" w:sz="0" w:space="0" w:color="auto"/>
        <w:left w:val="none" w:sz="0" w:space="0" w:color="auto"/>
        <w:bottom w:val="none" w:sz="0" w:space="0" w:color="auto"/>
        <w:right w:val="none" w:sz="0" w:space="0" w:color="auto"/>
      </w:divBdr>
    </w:div>
    <w:div w:id="1266770183">
      <w:bodyDiv w:val="1"/>
      <w:marLeft w:val="0"/>
      <w:marRight w:val="0"/>
      <w:marTop w:val="0"/>
      <w:marBottom w:val="0"/>
      <w:divBdr>
        <w:top w:val="none" w:sz="0" w:space="0" w:color="auto"/>
        <w:left w:val="none" w:sz="0" w:space="0" w:color="auto"/>
        <w:bottom w:val="none" w:sz="0" w:space="0" w:color="auto"/>
        <w:right w:val="none" w:sz="0" w:space="0" w:color="auto"/>
      </w:divBdr>
    </w:div>
    <w:div w:id="19600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BAB2D1B7E1D91439D22BD14EE047FE5" ma:contentTypeVersion="15" ma:contentTypeDescription="Crear nuevo documento." ma:contentTypeScope="" ma:versionID="c7309feec10db876b6536e707bb77c40">
  <xsd:schema xmlns:xsd="http://www.w3.org/2001/XMLSchema" xmlns:xs="http://www.w3.org/2001/XMLSchema" xmlns:p="http://schemas.microsoft.com/office/2006/metadata/properties" xmlns:ns2="76ddc973-6f3e-458c-98dc-616d12e59db2" xmlns:ns3="07df56aa-f336-4b80-aa61-75267864e9e7" targetNamespace="http://schemas.microsoft.com/office/2006/metadata/properties" ma:root="true" ma:fieldsID="d173d46a6c40adff94e58bdf115fc892" ns2:_="" ns3:_="">
    <xsd:import namespace="76ddc973-6f3e-458c-98dc-616d12e59db2"/>
    <xsd:import namespace="07df56aa-f336-4b80-aa61-75267864e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c973-6f3e-458c-98dc-616d12e59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df56aa-f336-4b80-aa61-75267864e9e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7d4497d0-85c4-42db-a314-a724548820ae}" ma:internalName="TaxCatchAll" ma:showField="CatchAllData" ma:web="07df56aa-f336-4b80-aa61-75267864e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6ddc973-6f3e-458c-98dc-616d12e59db2">
      <Terms xmlns="http://schemas.microsoft.com/office/infopath/2007/PartnerControls"/>
    </lcf76f155ced4ddcb4097134ff3c332f>
    <TaxCatchAll xmlns="07df56aa-f336-4b80-aa61-75267864e9e7" xsi:nil="true"/>
  </documentManagement>
</p:properties>
</file>

<file path=customXml/itemProps1.xml><?xml version="1.0" encoding="utf-8"?>
<ds:datastoreItem xmlns:ds="http://schemas.openxmlformats.org/officeDocument/2006/customXml" ds:itemID="{CC49B67F-D38D-4280-BFDE-95B26DB2A83F}">
  <ds:schemaRefs>
    <ds:schemaRef ds:uri="http://schemas.microsoft.com/sharepoint/v3/contenttype/forms"/>
  </ds:schemaRefs>
</ds:datastoreItem>
</file>

<file path=customXml/itemProps2.xml><?xml version="1.0" encoding="utf-8"?>
<ds:datastoreItem xmlns:ds="http://schemas.openxmlformats.org/officeDocument/2006/customXml" ds:itemID="{766EC884-D868-7D41-AF64-CD716A9D6C49}">
  <ds:schemaRefs>
    <ds:schemaRef ds:uri="http://schemas.openxmlformats.org/officeDocument/2006/bibliography"/>
  </ds:schemaRefs>
</ds:datastoreItem>
</file>

<file path=customXml/itemProps3.xml><?xml version="1.0" encoding="utf-8"?>
<ds:datastoreItem xmlns:ds="http://schemas.openxmlformats.org/officeDocument/2006/customXml" ds:itemID="{B4BAB1F4-C717-44F1-94B6-4A28AA34DD35}">
  <ds:schemaRefs>
    <ds:schemaRef ds:uri="http://schemas.microsoft.com/office/2006/metadata/longProperties"/>
  </ds:schemaRefs>
</ds:datastoreItem>
</file>

<file path=customXml/itemProps4.xml><?xml version="1.0" encoding="utf-8"?>
<ds:datastoreItem xmlns:ds="http://schemas.openxmlformats.org/officeDocument/2006/customXml" ds:itemID="{52E5E562-2A2D-4208-B8D3-28E9275AF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c973-6f3e-458c-98dc-616d12e59db2"/>
    <ds:schemaRef ds:uri="07df56aa-f336-4b80-aa61-75267864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62B64C-9C2B-4415-91BD-909856466890}">
  <ds:schemaRefs>
    <ds:schemaRef ds:uri="http://schemas.microsoft.com/office/2006/metadata/properties"/>
    <ds:schemaRef ds:uri="http://schemas.microsoft.com/office/infopath/2007/PartnerControls"/>
    <ds:schemaRef ds:uri="76ddc973-6f3e-458c-98dc-616d12e59db2"/>
    <ds:schemaRef ds:uri="07df56aa-f336-4b80-aa61-75267864e9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693</Words>
  <Characters>3812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4497</CharactersWithSpaces>
  <SharedDoc>false</SharedDoc>
  <HLinks>
    <vt:vector size="492" baseType="variant">
      <vt:variant>
        <vt:i4>7471221</vt:i4>
      </vt:variant>
      <vt:variant>
        <vt:i4>426</vt:i4>
      </vt:variant>
      <vt:variant>
        <vt:i4>0</vt:i4>
      </vt:variant>
      <vt:variant>
        <vt:i4>5</vt:i4>
      </vt:variant>
      <vt:variant>
        <vt:lpwstr>https://www.colombiacompra.gov.co/colombia-compra/modelo-de-abastecimiento-estrategico</vt:lpwstr>
      </vt:variant>
      <vt:variant>
        <vt:lpwstr/>
      </vt:variant>
      <vt:variant>
        <vt:i4>7471221</vt:i4>
      </vt:variant>
      <vt:variant>
        <vt:i4>378</vt:i4>
      </vt:variant>
      <vt:variant>
        <vt:i4>0</vt:i4>
      </vt:variant>
      <vt:variant>
        <vt:i4>5</vt:i4>
      </vt:variant>
      <vt:variant>
        <vt:lpwstr>https://www.colombiacompra.gov.co/colombia-compra/modelo-de-abastecimiento-estrategico</vt:lpwstr>
      </vt:variant>
      <vt:variant>
        <vt:lpwstr/>
      </vt:variant>
      <vt:variant>
        <vt:i4>7471221</vt:i4>
      </vt:variant>
      <vt:variant>
        <vt:i4>372</vt:i4>
      </vt:variant>
      <vt:variant>
        <vt:i4>0</vt:i4>
      </vt:variant>
      <vt:variant>
        <vt:i4>5</vt:i4>
      </vt:variant>
      <vt:variant>
        <vt:lpwstr>https://www.colombiacompra.gov.co/colombia-compra/modelo-de-abastecimiento-estrategico</vt:lpwstr>
      </vt:variant>
      <vt:variant>
        <vt:lpwstr/>
      </vt:variant>
      <vt:variant>
        <vt:i4>3211374</vt:i4>
      </vt:variant>
      <vt:variant>
        <vt:i4>366</vt:i4>
      </vt:variant>
      <vt:variant>
        <vt:i4>0</vt:i4>
      </vt:variant>
      <vt:variant>
        <vt:i4>5</vt:i4>
      </vt:variant>
      <vt:variant>
        <vt:lpwstr>https://geoportal.dane.gov.co/geovisores/economia/directorio-estadistico-de-empresas/?lt=4.456007353293281&amp;lg=-73.2781601239999&amp;z=6</vt:lpwstr>
      </vt:variant>
      <vt:variant>
        <vt:lpwstr/>
      </vt:variant>
      <vt:variant>
        <vt:i4>7471221</vt:i4>
      </vt:variant>
      <vt:variant>
        <vt:i4>354</vt:i4>
      </vt:variant>
      <vt:variant>
        <vt:i4>0</vt:i4>
      </vt:variant>
      <vt:variant>
        <vt:i4>5</vt:i4>
      </vt:variant>
      <vt:variant>
        <vt:lpwstr>https://www.colombiacompra.gov.co/colombia-compra/modelo-de-abastecimiento-estrategico</vt:lpwstr>
      </vt:variant>
      <vt:variant>
        <vt:lpwstr/>
      </vt:variant>
      <vt:variant>
        <vt:i4>7471221</vt:i4>
      </vt:variant>
      <vt:variant>
        <vt:i4>339</vt:i4>
      </vt:variant>
      <vt:variant>
        <vt:i4>0</vt:i4>
      </vt:variant>
      <vt:variant>
        <vt:i4>5</vt:i4>
      </vt:variant>
      <vt:variant>
        <vt:lpwstr>https://www.colombiacompra.gov.co/colombia-compra/modelo-de-abastecimiento-estrategico</vt:lpwstr>
      </vt:variant>
      <vt:variant>
        <vt:lpwstr/>
      </vt:variant>
      <vt:variant>
        <vt:i4>4587601</vt:i4>
      </vt:variant>
      <vt:variant>
        <vt:i4>321</vt:i4>
      </vt:variant>
      <vt:variant>
        <vt:i4>0</vt:i4>
      </vt:variant>
      <vt:variant>
        <vt:i4>5</vt:i4>
      </vt:variant>
      <vt:variant>
        <vt:lpwstr>https://www.datos.gov.co/</vt:lpwstr>
      </vt:variant>
      <vt:variant>
        <vt:lpwstr/>
      </vt:variant>
      <vt:variant>
        <vt:i4>6029407</vt:i4>
      </vt:variant>
      <vt:variant>
        <vt:i4>318</vt:i4>
      </vt:variant>
      <vt:variant>
        <vt:i4>0</vt:i4>
      </vt:variant>
      <vt:variant>
        <vt:i4>5</vt:i4>
      </vt:variant>
      <vt:variant>
        <vt:lpwstr>http://www.colombiacompra.gov.co/</vt:lpwstr>
      </vt:variant>
      <vt:variant>
        <vt:lpwstr/>
      </vt:variant>
      <vt:variant>
        <vt:i4>7471221</vt:i4>
      </vt:variant>
      <vt:variant>
        <vt:i4>315</vt:i4>
      </vt:variant>
      <vt:variant>
        <vt:i4>0</vt:i4>
      </vt:variant>
      <vt:variant>
        <vt:i4>5</vt:i4>
      </vt:variant>
      <vt:variant>
        <vt:lpwstr>https://www.colombiacompra.gov.co/colombia-compra/modelo-de-abastecimiento-estrategico</vt:lpwstr>
      </vt:variant>
      <vt:variant>
        <vt:lpwstr/>
      </vt:variant>
      <vt:variant>
        <vt:i4>7471153</vt:i4>
      </vt:variant>
      <vt:variant>
        <vt:i4>312</vt:i4>
      </vt:variant>
      <vt:variant>
        <vt:i4>0</vt:i4>
      </vt:variant>
      <vt:variant>
        <vt:i4>5</vt:i4>
      </vt:variant>
      <vt:variant>
        <vt:lpwstr>http://www.supersociedades.gov.co/</vt:lpwstr>
      </vt:variant>
      <vt:variant>
        <vt:lpwstr/>
      </vt:variant>
      <vt:variant>
        <vt:i4>1900659</vt:i4>
      </vt:variant>
      <vt:variant>
        <vt:i4>309</vt:i4>
      </vt:variant>
      <vt:variant>
        <vt:i4>0</vt:i4>
      </vt:variant>
      <vt:variant>
        <vt:i4>5</vt:i4>
      </vt:variant>
      <vt:variant>
        <vt:lpwstr>https://colombiacompra.gov.co/cce_guia_cp_sostenibles.pdf</vt:lpwstr>
      </vt:variant>
      <vt:variant>
        <vt:lpwstr/>
      </vt:variant>
      <vt:variant>
        <vt:i4>8257587</vt:i4>
      </vt:variant>
      <vt:variant>
        <vt:i4>306</vt:i4>
      </vt:variant>
      <vt:variant>
        <vt:i4>0</vt:i4>
      </vt:variant>
      <vt:variant>
        <vt:i4>5</vt:i4>
      </vt:variant>
      <vt:variant>
        <vt:lpwstr>http://www.ica.gov.co/</vt:lpwstr>
      </vt:variant>
      <vt:variant>
        <vt:lpwstr/>
      </vt:variant>
      <vt:variant>
        <vt:i4>2097211</vt:i4>
      </vt:variant>
      <vt:variant>
        <vt:i4>303</vt:i4>
      </vt:variant>
      <vt:variant>
        <vt:i4>0</vt:i4>
      </vt:variant>
      <vt:variant>
        <vt:i4>5</vt:i4>
      </vt:variant>
      <vt:variant>
        <vt:lpwstr>http://www.minminas.gov.co/</vt:lpwstr>
      </vt:variant>
      <vt:variant>
        <vt:lpwstr/>
      </vt:variant>
      <vt:variant>
        <vt:i4>7995435</vt:i4>
      </vt:variant>
      <vt:variant>
        <vt:i4>300</vt:i4>
      </vt:variant>
      <vt:variant>
        <vt:i4>0</vt:i4>
      </vt:variant>
      <vt:variant>
        <vt:i4>5</vt:i4>
      </vt:variant>
      <vt:variant>
        <vt:lpwstr>http://www.minambiente.gov.co/</vt:lpwstr>
      </vt:variant>
      <vt:variant>
        <vt:lpwstr/>
      </vt:variant>
      <vt:variant>
        <vt:i4>4653144</vt:i4>
      </vt:variant>
      <vt:variant>
        <vt:i4>297</vt:i4>
      </vt:variant>
      <vt:variant>
        <vt:i4>0</vt:i4>
      </vt:variant>
      <vt:variant>
        <vt:i4>5</vt:i4>
      </vt:variant>
      <vt:variant>
        <vt:lpwstr>https://www.colombiacompra.gov.co/documentos-tipo/documentos-tipo</vt:lpwstr>
      </vt:variant>
      <vt:variant>
        <vt:lpwstr/>
      </vt:variant>
      <vt:variant>
        <vt:i4>1900622</vt:i4>
      </vt:variant>
      <vt:variant>
        <vt:i4>294</vt:i4>
      </vt:variant>
      <vt:variant>
        <vt:i4>0</vt:i4>
      </vt:variant>
      <vt:variant>
        <vt:i4>5</vt:i4>
      </vt:variant>
      <vt:variant>
        <vt:lpwstr>https://relatoria.colombiacompra.gov.co/</vt:lpwstr>
      </vt:variant>
      <vt:variant>
        <vt:lpwstr/>
      </vt:variant>
      <vt:variant>
        <vt:i4>5111897</vt:i4>
      </vt:variant>
      <vt:variant>
        <vt:i4>291</vt:i4>
      </vt:variant>
      <vt:variant>
        <vt:i4>0</vt:i4>
      </vt:variant>
      <vt:variant>
        <vt:i4>5</vt:i4>
      </vt:variant>
      <vt:variant>
        <vt:lpwstr>http://www.archivogeneral.gov.co/</vt:lpwstr>
      </vt:variant>
      <vt:variant>
        <vt:lpwstr/>
      </vt:variant>
      <vt:variant>
        <vt:i4>4259932</vt:i4>
      </vt:variant>
      <vt:variant>
        <vt:i4>288</vt:i4>
      </vt:variant>
      <vt:variant>
        <vt:i4>0</vt:i4>
      </vt:variant>
      <vt:variant>
        <vt:i4>5</vt:i4>
      </vt:variant>
      <vt:variant>
        <vt:lpwstr>http://www.mincit.gov.co/</vt:lpwstr>
      </vt:variant>
      <vt:variant>
        <vt:lpwstr/>
      </vt:variant>
      <vt:variant>
        <vt:i4>3801190</vt:i4>
      </vt:variant>
      <vt:variant>
        <vt:i4>285</vt:i4>
      </vt:variant>
      <vt:variant>
        <vt:i4>0</vt:i4>
      </vt:variant>
      <vt:variant>
        <vt:i4>5</vt:i4>
      </vt:variant>
      <vt:variant>
        <vt:lpwstr>http://www.asobancaria.com/</vt:lpwstr>
      </vt:variant>
      <vt:variant>
        <vt:lpwstr/>
      </vt:variant>
      <vt:variant>
        <vt:i4>6422590</vt:i4>
      </vt:variant>
      <vt:variant>
        <vt:i4>282</vt:i4>
      </vt:variant>
      <vt:variant>
        <vt:i4>0</vt:i4>
      </vt:variant>
      <vt:variant>
        <vt:i4>5</vt:i4>
      </vt:variant>
      <vt:variant>
        <vt:lpwstr>http://www.dnp.gov.co/</vt:lpwstr>
      </vt:variant>
      <vt:variant>
        <vt:lpwstr/>
      </vt:variant>
      <vt:variant>
        <vt:i4>4128829</vt:i4>
      </vt:variant>
      <vt:variant>
        <vt:i4>279</vt:i4>
      </vt:variant>
      <vt:variant>
        <vt:i4>0</vt:i4>
      </vt:variant>
      <vt:variant>
        <vt:i4>5</vt:i4>
      </vt:variant>
      <vt:variant>
        <vt:lpwstr>http://www.confecamaras.org.co/</vt:lpwstr>
      </vt:variant>
      <vt:variant>
        <vt:lpwstr/>
      </vt:variant>
      <vt:variant>
        <vt:i4>3538987</vt:i4>
      </vt:variant>
      <vt:variant>
        <vt:i4>276</vt:i4>
      </vt:variant>
      <vt:variant>
        <vt:i4>0</vt:i4>
      </vt:variant>
      <vt:variant>
        <vt:i4>5</vt:i4>
      </vt:variant>
      <vt:variant>
        <vt:lpwstr>http://www.fedesarrollo.org.co/</vt:lpwstr>
      </vt:variant>
      <vt:variant>
        <vt:lpwstr/>
      </vt:variant>
      <vt:variant>
        <vt:i4>7471153</vt:i4>
      </vt:variant>
      <vt:variant>
        <vt:i4>273</vt:i4>
      </vt:variant>
      <vt:variant>
        <vt:i4>0</vt:i4>
      </vt:variant>
      <vt:variant>
        <vt:i4>5</vt:i4>
      </vt:variant>
      <vt:variant>
        <vt:lpwstr>http://www.supersociedades.gov.co/</vt:lpwstr>
      </vt:variant>
      <vt:variant>
        <vt:lpwstr/>
      </vt:variant>
      <vt:variant>
        <vt:i4>6684729</vt:i4>
      </vt:variant>
      <vt:variant>
        <vt:i4>270</vt:i4>
      </vt:variant>
      <vt:variant>
        <vt:i4>0</vt:i4>
      </vt:variant>
      <vt:variant>
        <vt:i4>5</vt:i4>
      </vt:variant>
      <vt:variant>
        <vt:lpwstr>http://www.sic.gov.co/</vt:lpwstr>
      </vt:variant>
      <vt:variant>
        <vt:lpwstr/>
      </vt:variant>
      <vt:variant>
        <vt:i4>4325441</vt:i4>
      </vt:variant>
      <vt:variant>
        <vt:i4>267</vt:i4>
      </vt:variant>
      <vt:variant>
        <vt:i4>0</vt:i4>
      </vt:variant>
      <vt:variant>
        <vt:i4>5</vt:i4>
      </vt:variant>
      <vt:variant>
        <vt:lpwstr>http://www.banrep.gov.co/</vt:lpwstr>
      </vt:variant>
      <vt:variant>
        <vt:lpwstr/>
      </vt:variant>
      <vt:variant>
        <vt:i4>3014714</vt:i4>
      </vt:variant>
      <vt:variant>
        <vt:i4>264</vt:i4>
      </vt:variant>
      <vt:variant>
        <vt:i4>0</vt:i4>
      </vt:variant>
      <vt:variant>
        <vt:i4>5</vt:i4>
      </vt:variant>
      <vt:variant>
        <vt:lpwstr>http://www.andi.com.co/</vt:lpwstr>
      </vt:variant>
      <vt:variant>
        <vt:lpwstr/>
      </vt:variant>
      <vt:variant>
        <vt:i4>2293802</vt:i4>
      </vt:variant>
      <vt:variant>
        <vt:i4>261</vt:i4>
      </vt:variant>
      <vt:variant>
        <vt:i4>0</vt:i4>
      </vt:variant>
      <vt:variant>
        <vt:i4>5</vt:i4>
      </vt:variant>
      <vt:variant>
        <vt:lpwstr>http://www.anif.gov.co/</vt:lpwstr>
      </vt:variant>
      <vt:variant>
        <vt:lpwstr/>
      </vt:variant>
      <vt:variant>
        <vt:i4>2162726</vt:i4>
      </vt:variant>
      <vt:variant>
        <vt:i4>258</vt:i4>
      </vt:variant>
      <vt:variant>
        <vt:i4>0</vt:i4>
      </vt:variant>
      <vt:variant>
        <vt:i4>5</vt:i4>
      </vt:variant>
      <vt:variant>
        <vt:lpwstr>http://www.dane.gov.co/</vt:lpwstr>
      </vt:variant>
      <vt:variant>
        <vt:lpwstr/>
      </vt:variant>
      <vt:variant>
        <vt:i4>1245238</vt:i4>
      </vt:variant>
      <vt:variant>
        <vt:i4>251</vt:i4>
      </vt:variant>
      <vt:variant>
        <vt:i4>0</vt:i4>
      </vt:variant>
      <vt:variant>
        <vt:i4>5</vt:i4>
      </vt:variant>
      <vt:variant>
        <vt:lpwstr/>
      </vt:variant>
      <vt:variant>
        <vt:lpwstr>_Toc113874390</vt:lpwstr>
      </vt:variant>
      <vt:variant>
        <vt:i4>1179702</vt:i4>
      </vt:variant>
      <vt:variant>
        <vt:i4>245</vt:i4>
      </vt:variant>
      <vt:variant>
        <vt:i4>0</vt:i4>
      </vt:variant>
      <vt:variant>
        <vt:i4>5</vt:i4>
      </vt:variant>
      <vt:variant>
        <vt:lpwstr/>
      </vt:variant>
      <vt:variant>
        <vt:lpwstr>_Toc113874389</vt:lpwstr>
      </vt:variant>
      <vt:variant>
        <vt:i4>1179702</vt:i4>
      </vt:variant>
      <vt:variant>
        <vt:i4>239</vt:i4>
      </vt:variant>
      <vt:variant>
        <vt:i4>0</vt:i4>
      </vt:variant>
      <vt:variant>
        <vt:i4>5</vt:i4>
      </vt:variant>
      <vt:variant>
        <vt:lpwstr/>
      </vt:variant>
      <vt:variant>
        <vt:lpwstr>_Toc113874388</vt:lpwstr>
      </vt:variant>
      <vt:variant>
        <vt:i4>1179702</vt:i4>
      </vt:variant>
      <vt:variant>
        <vt:i4>233</vt:i4>
      </vt:variant>
      <vt:variant>
        <vt:i4>0</vt:i4>
      </vt:variant>
      <vt:variant>
        <vt:i4>5</vt:i4>
      </vt:variant>
      <vt:variant>
        <vt:lpwstr/>
      </vt:variant>
      <vt:variant>
        <vt:lpwstr>_Toc113874387</vt:lpwstr>
      </vt:variant>
      <vt:variant>
        <vt:i4>1179702</vt:i4>
      </vt:variant>
      <vt:variant>
        <vt:i4>227</vt:i4>
      </vt:variant>
      <vt:variant>
        <vt:i4>0</vt:i4>
      </vt:variant>
      <vt:variant>
        <vt:i4>5</vt:i4>
      </vt:variant>
      <vt:variant>
        <vt:lpwstr/>
      </vt:variant>
      <vt:variant>
        <vt:lpwstr>_Toc113874386</vt:lpwstr>
      </vt:variant>
      <vt:variant>
        <vt:i4>1179702</vt:i4>
      </vt:variant>
      <vt:variant>
        <vt:i4>221</vt:i4>
      </vt:variant>
      <vt:variant>
        <vt:i4>0</vt:i4>
      </vt:variant>
      <vt:variant>
        <vt:i4>5</vt:i4>
      </vt:variant>
      <vt:variant>
        <vt:lpwstr/>
      </vt:variant>
      <vt:variant>
        <vt:lpwstr>_Toc113874385</vt:lpwstr>
      </vt:variant>
      <vt:variant>
        <vt:i4>1179702</vt:i4>
      </vt:variant>
      <vt:variant>
        <vt:i4>215</vt:i4>
      </vt:variant>
      <vt:variant>
        <vt:i4>0</vt:i4>
      </vt:variant>
      <vt:variant>
        <vt:i4>5</vt:i4>
      </vt:variant>
      <vt:variant>
        <vt:lpwstr/>
      </vt:variant>
      <vt:variant>
        <vt:lpwstr>_Toc113874384</vt:lpwstr>
      </vt:variant>
      <vt:variant>
        <vt:i4>1179702</vt:i4>
      </vt:variant>
      <vt:variant>
        <vt:i4>209</vt:i4>
      </vt:variant>
      <vt:variant>
        <vt:i4>0</vt:i4>
      </vt:variant>
      <vt:variant>
        <vt:i4>5</vt:i4>
      </vt:variant>
      <vt:variant>
        <vt:lpwstr/>
      </vt:variant>
      <vt:variant>
        <vt:lpwstr>_Toc113874383</vt:lpwstr>
      </vt:variant>
      <vt:variant>
        <vt:i4>1179702</vt:i4>
      </vt:variant>
      <vt:variant>
        <vt:i4>203</vt:i4>
      </vt:variant>
      <vt:variant>
        <vt:i4>0</vt:i4>
      </vt:variant>
      <vt:variant>
        <vt:i4>5</vt:i4>
      </vt:variant>
      <vt:variant>
        <vt:lpwstr/>
      </vt:variant>
      <vt:variant>
        <vt:lpwstr>_Toc113874382</vt:lpwstr>
      </vt:variant>
      <vt:variant>
        <vt:i4>1179702</vt:i4>
      </vt:variant>
      <vt:variant>
        <vt:i4>197</vt:i4>
      </vt:variant>
      <vt:variant>
        <vt:i4>0</vt:i4>
      </vt:variant>
      <vt:variant>
        <vt:i4>5</vt:i4>
      </vt:variant>
      <vt:variant>
        <vt:lpwstr/>
      </vt:variant>
      <vt:variant>
        <vt:lpwstr>_Toc113874381</vt:lpwstr>
      </vt:variant>
      <vt:variant>
        <vt:i4>1179702</vt:i4>
      </vt:variant>
      <vt:variant>
        <vt:i4>191</vt:i4>
      </vt:variant>
      <vt:variant>
        <vt:i4>0</vt:i4>
      </vt:variant>
      <vt:variant>
        <vt:i4>5</vt:i4>
      </vt:variant>
      <vt:variant>
        <vt:lpwstr/>
      </vt:variant>
      <vt:variant>
        <vt:lpwstr>_Toc113874380</vt:lpwstr>
      </vt:variant>
      <vt:variant>
        <vt:i4>1900598</vt:i4>
      </vt:variant>
      <vt:variant>
        <vt:i4>185</vt:i4>
      </vt:variant>
      <vt:variant>
        <vt:i4>0</vt:i4>
      </vt:variant>
      <vt:variant>
        <vt:i4>5</vt:i4>
      </vt:variant>
      <vt:variant>
        <vt:lpwstr/>
      </vt:variant>
      <vt:variant>
        <vt:lpwstr>_Toc113874379</vt:lpwstr>
      </vt:variant>
      <vt:variant>
        <vt:i4>1900598</vt:i4>
      </vt:variant>
      <vt:variant>
        <vt:i4>179</vt:i4>
      </vt:variant>
      <vt:variant>
        <vt:i4>0</vt:i4>
      </vt:variant>
      <vt:variant>
        <vt:i4>5</vt:i4>
      </vt:variant>
      <vt:variant>
        <vt:lpwstr/>
      </vt:variant>
      <vt:variant>
        <vt:lpwstr>_Toc113874378</vt:lpwstr>
      </vt:variant>
      <vt:variant>
        <vt:i4>1900598</vt:i4>
      </vt:variant>
      <vt:variant>
        <vt:i4>173</vt:i4>
      </vt:variant>
      <vt:variant>
        <vt:i4>0</vt:i4>
      </vt:variant>
      <vt:variant>
        <vt:i4>5</vt:i4>
      </vt:variant>
      <vt:variant>
        <vt:lpwstr/>
      </vt:variant>
      <vt:variant>
        <vt:lpwstr>_Toc113874377</vt:lpwstr>
      </vt:variant>
      <vt:variant>
        <vt:i4>1900598</vt:i4>
      </vt:variant>
      <vt:variant>
        <vt:i4>167</vt:i4>
      </vt:variant>
      <vt:variant>
        <vt:i4>0</vt:i4>
      </vt:variant>
      <vt:variant>
        <vt:i4>5</vt:i4>
      </vt:variant>
      <vt:variant>
        <vt:lpwstr/>
      </vt:variant>
      <vt:variant>
        <vt:lpwstr>_Toc113874376</vt:lpwstr>
      </vt:variant>
      <vt:variant>
        <vt:i4>1900598</vt:i4>
      </vt:variant>
      <vt:variant>
        <vt:i4>161</vt:i4>
      </vt:variant>
      <vt:variant>
        <vt:i4>0</vt:i4>
      </vt:variant>
      <vt:variant>
        <vt:i4>5</vt:i4>
      </vt:variant>
      <vt:variant>
        <vt:lpwstr/>
      </vt:variant>
      <vt:variant>
        <vt:lpwstr>_Toc113874375</vt:lpwstr>
      </vt:variant>
      <vt:variant>
        <vt:i4>1900598</vt:i4>
      </vt:variant>
      <vt:variant>
        <vt:i4>155</vt:i4>
      </vt:variant>
      <vt:variant>
        <vt:i4>0</vt:i4>
      </vt:variant>
      <vt:variant>
        <vt:i4>5</vt:i4>
      </vt:variant>
      <vt:variant>
        <vt:lpwstr/>
      </vt:variant>
      <vt:variant>
        <vt:lpwstr>_Toc113874374</vt:lpwstr>
      </vt:variant>
      <vt:variant>
        <vt:i4>1900598</vt:i4>
      </vt:variant>
      <vt:variant>
        <vt:i4>149</vt:i4>
      </vt:variant>
      <vt:variant>
        <vt:i4>0</vt:i4>
      </vt:variant>
      <vt:variant>
        <vt:i4>5</vt:i4>
      </vt:variant>
      <vt:variant>
        <vt:lpwstr/>
      </vt:variant>
      <vt:variant>
        <vt:lpwstr>_Toc113874373</vt:lpwstr>
      </vt:variant>
      <vt:variant>
        <vt:i4>1900598</vt:i4>
      </vt:variant>
      <vt:variant>
        <vt:i4>143</vt:i4>
      </vt:variant>
      <vt:variant>
        <vt:i4>0</vt:i4>
      </vt:variant>
      <vt:variant>
        <vt:i4>5</vt:i4>
      </vt:variant>
      <vt:variant>
        <vt:lpwstr/>
      </vt:variant>
      <vt:variant>
        <vt:lpwstr>_Toc113874372</vt:lpwstr>
      </vt:variant>
      <vt:variant>
        <vt:i4>1900598</vt:i4>
      </vt:variant>
      <vt:variant>
        <vt:i4>137</vt:i4>
      </vt:variant>
      <vt:variant>
        <vt:i4>0</vt:i4>
      </vt:variant>
      <vt:variant>
        <vt:i4>5</vt:i4>
      </vt:variant>
      <vt:variant>
        <vt:lpwstr/>
      </vt:variant>
      <vt:variant>
        <vt:lpwstr>_Toc113874371</vt:lpwstr>
      </vt:variant>
      <vt:variant>
        <vt:i4>1179699</vt:i4>
      </vt:variant>
      <vt:variant>
        <vt:i4>128</vt:i4>
      </vt:variant>
      <vt:variant>
        <vt:i4>0</vt:i4>
      </vt:variant>
      <vt:variant>
        <vt:i4>5</vt:i4>
      </vt:variant>
      <vt:variant>
        <vt:lpwstr/>
      </vt:variant>
      <vt:variant>
        <vt:lpwstr>_Toc114503629</vt:lpwstr>
      </vt:variant>
      <vt:variant>
        <vt:i4>1179699</vt:i4>
      </vt:variant>
      <vt:variant>
        <vt:i4>122</vt:i4>
      </vt:variant>
      <vt:variant>
        <vt:i4>0</vt:i4>
      </vt:variant>
      <vt:variant>
        <vt:i4>5</vt:i4>
      </vt:variant>
      <vt:variant>
        <vt:lpwstr/>
      </vt:variant>
      <vt:variant>
        <vt:lpwstr>_Toc114503628</vt:lpwstr>
      </vt:variant>
      <vt:variant>
        <vt:i4>1179699</vt:i4>
      </vt:variant>
      <vt:variant>
        <vt:i4>116</vt:i4>
      </vt:variant>
      <vt:variant>
        <vt:i4>0</vt:i4>
      </vt:variant>
      <vt:variant>
        <vt:i4>5</vt:i4>
      </vt:variant>
      <vt:variant>
        <vt:lpwstr/>
      </vt:variant>
      <vt:variant>
        <vt:lpwstr>_Toc114503627</vt:lpwstr>
      </vt:variant>
      <vt:variant>
        <vt:i4>1179699</vt:i4>
      </vt:variant>
      <vt:variant>
        <vt:i4>110</vt:i4>
      </vt:variant>
      <vt:variant>
        <vt:i4>0</vt:i4>
      </vt:variant>
      <vt:variant>
        <vt:i4>5</vt:i4>
      </vt:variant>
      <vt:variant>
        <vt:lpwstr/>
      </vt:variant>
      <vt:variant>
        <vt:lpwstr>_Toc114503626</vt:lpwstr>
      </vt:variant>
      <vt:variant>
        <vt:i4>1179699</vt:i4>
      </vt:variant>
      <vt:variant>
        <vt:i4>104</vt:i4>
      </vt:variant>
      <vt:variant>
        <vt:i4>0</vt:i4>
      </vt:variant>
      <vt:variant>
        <vt:i4>5</vt:i4>
      </vt:variant>
      <vt:variant>
        <vt:lpwstr/>
      </vt:variant>
      <vt:variant>
        <vt:lpwstr>_Toc114503625</vt:lpwstr>
      </vt:variant>
      <vt:variant>
        <vt:i4>1179699</vt:i4>
      </vt:variant>
      <vt:variant>
        <vt:i4>98</vt:i4>
      </vt:variant>
      <vt:variant>
        <vt:i4>0</vt:i4>
      </vt:variant>
      <vt:variant>
        <vt:i4>5</vt:i4>
      </vt:variant>
      <vt:variant>
        <vt:lpwstr/>
      </vt:variant>
      <vt:variant>
        <vt:lpwstr>_Toc114503624</vt:lpwstr>
      </vt:variant>
      <vt:variant>
        <vt:i4>1179699</vt:i4>
      </vt:variant>
      <vt:variant>
        <vt:i4>92</vt:i4>
      </vt:variant>
      <vt:variant>
        <vt:i4>0</vt:i4>
      </vt:variant>
      <vt:variant>
        <vt:i4>5</vt:i4>
      </vt:variant>
      <vt:variant>
        <vt:lpwstr/>
      </vt:variant>
      <vt:variant>
        <vt:lpwstr>_Toc114503621</vt:lpwstr>
      </vt:variant>
      <vt:variant>
        <vt:i4>1179699</vt:i4>
      </vt:variant>
      <vt:variant>
        <vt:i4>86</vt:i4>
      </vt:variant>
      <vt:variant>
        <vt:i4>0</vt:i4>
      </vt:variant>
      <vt:variant>
        <vt:i4>5</vt:i4>
      </vt:variant>
      <vt:variant>
        <vt:lpwstr/>
      </vt:variant>
      <vt:variant>
        <vt:lpwstr>_Toc114503620</vt:lpwstr>
      </vt:variant>
      <vt:variant>
        <vt:i4>1114163</vt:i4>
      </vt:variant>
      <vt:variant>
        <vt:i4>80</vt:i4>
      </vt:variant>
      <vt:variant>
        <vt:i4>0</vt:i4>
      </vt:variant>
      <vt:variant>
        <vt:i4>5</vt:i4>
      </vt:variant>
      <vt:variant>
        <vt:lpwstr/>
      </vt:variant>
      <vt:variant>
        <vt:lpwstr>_Toc114503619</vt:lpwstr>
      </vt:variant>
      <vt:variant>
        <vt:i4>1114163</vt:i4>
      </vt:variant>
      <vt:variant>
        <vt:i4>74</vt:i4>
      </vt:variant>
      <vt:variant>
        <vt:i4>0</vt:i4>
      </vt:variant>
      <vt:variant>
        <vt:i4>5</vt:i4>
      </vt:variant>
      <vt:variant>
        <vt:lpwstr/>
      </vt:variant>
      <vt:variant>
        <vt:lpwstr>_Toc114503618</vt:lpwstr>
      </vt:variant>
      <vt:variant>
        <vt:i4>1114163</vt:i4>
      </vt:variant>
      <vt:variant>
        <vt:i4>68</vt:i4>
      </vt:variant>
      <vt:variant>
        <vt:i4>0</vt:i4>
      </vt:variant>
      <vt:variant>
        <vt:i4>5</vt:i4>
      </vt:variant>
      <vt:variant>
        <vt:lpwstr/>
      </vt:variant>
      <vt:variant>
        <vt:lpwstr>_Toc114503617</vt:lpwstr>
      </vt:variant>
      <vt:variant>
        <vt:i4>1114163</vt:i4>
      </vt:variant>
      <vt:variant>
        <vt:i4>62</vt:i4>
      </vt:variant>
      <vt:variant>
        <vt:i4>0</vt:i4>
      </vt:variant>
      <vt:variant>
        <vt:i4>5</vt:i4>
      </vt:variant>
      <vt:variant>
        <vt:lpwstr/>
      </vt:variant>
      <vt:variant>
        <vt:lpwstr>_Toc114503616</vt:lpwstr>
      </vt:variant>
      <vt:variant>
        <vt:i4>1114163</vt:i4>
      </vt:variant>
      <vt:variant>
        <vt:i4>56</vt:i4>
      </vt:variant>
      <vt:variant>
        <vt:i4>0</vt:i4>
      </vt:variant>
      <vt:variant>
        <vt:i4>5</vt:i4>
      </vt:variant>
      <vt:variant>
        <vt:lpwstr/>
      </vt:variant>
      <vt:variant>
        <vt:lpwstr>_Toc114503615</vt:lpwstr>
      </vt:variant>
      <vt:variant>
        <vt:i4>1114163</vt:i4>
      </vt:variant>
      <vt:variant>
        <vt:i4>50</vt:i4>
      </vt:variant>
      <vt:variant>
        <vt:i4>0</vt:i4>
      </vt:variant>
      <vt:variant>
        <vt:i4>5</vt:i4>
      </vt:variant>
      <vt:variant>
        <vt:lpwstr/>
      </vt:variant>
      <vt:variant>
        <vt:lpwstr>_Toc114503614</vt:lpwstr>
      </vt:variant>
      <vt:variant>
        <vt:i4>1114163</vt:i4>
      </vt:variant>
      <vt:variant>
        <vt:i4>44</vt:i4>
      </vt:variant>
      <vt:variant>
        <vt:i4>0</vt:i4>
      </vt:variant>
      <vt:variant>
        <vt:i4>5</vt:i4>
      </vt:variant>
      <vt:variant>
        <vt:lpwstr/>
      </vt:variant>
      <vt:variant>
        <vt:lpwstr>_Toc114503611</vt:lpwstr>
      </vt:variant>
      <vt:variant>
        <vt:i4>1114163</vt:i4>
      </vt:variant>
      <vt:variant>
        <vt:i4>38</vt:i4>
      </vt:variant>
      <vt:variant>
        <vt:i4>0</vt:i4>
      </vt:variant>
      <vt:variant>
        <vt:i4>5</vt:i4>
      </vt:variant>
      <vt:variant>
        <vt:lpwstr/>
      </vt:variant>
      <vt:variant>
        <vt:lpwstr>_Toc114503610</vt:lpwstr>
      </vt:variant>
      <vt:variant>
        <vt:i4>1048627</vt:i4>
      </vt:variant>
      <vt:variant>
        <vt:i4>32</vt:i4>
      </vt:variant>
      <vt:variant>
        <vt:i4>0</vt:i4>
      </vt:variant>
      <vt:variant>
        <vt:i4>5</vt:i4>
      </vt:variant>
      <vt:variant>
        <vt:lpwstr/>
      </vt:variant>
      <vt:variant>
        <vt:lpwstr>_Toc114503609</vt:lpwstr>
      </vt:variant>
      <vt:variant>
        <vt:i4>1048627</vt:i4>
      </vt:variant>
      <vt:variant>
        <vt:i4>26</vt:i4>
      </vt:variant>
      <vt:variant>
        <vt:i4>0</vt:i4>
      </vt:variant>
      <vt:variant>
        <vt:i4>5</vt:i4>
      </vt:variant>
      <vt:variant>
        <vt:lpwstr/>
      </vt:variant>
      <vt:variant>
        <vt:lpwstr>_Toc114503608</vt:lpwstr>
      </vt:variant>
      <vt:variant>
        <vt:i4>1048627</vt:i4>
      </vt:variant>
      <vt:variant>
        <vt:i4>20</vt:i4>
      </vt:variant>
      <vt:variant>
        <vt:i4>0</vt:i4>
      </vt:variant>
      <vt:variant>
        <vt:i4>5</vt:i4>
      </vt:variant>
      <vt:variant>
        <vt:lpwstr/>
      </vt:variant>
      <vt:variant>
        <vt:lpwstr>_Toc114503607</vt:lpwstr>
      </vt:variant>
      <vt:variant>
        <vt:i4>1048627</vt:i4>
      </vt:variant>
      <vt:variant>
        <vt:i4>14</vt:i4>
      </vt:variant>
      <vt:variant>
        <vt:i4>0</vt:i4>
      </vt:variant>
      <vt:variant>
        <vt:i4>5</vt:i4>
      </vt:variant>
      <vt:variant>
        <vt:lpwstr/>
      </vt:variant>
      <vt:variant>
        <vt:lpwstr>_Toc114503606</vt:lpwstr>
      </vt:variant>
      <vt:variant>
        <vt:i4>1048627</vt:i4>
      </vt:variant>
      <vt:variant>
        <vt:i4>8</vt:i4>
      </vt:variant>
      <vt:variant>
        <vt:i4>0</vt:i4>
      </vt:variant>
      <vt:variant>
        <vt:i4>5</vt:i4>
      </vt:variant>
      <vt:variant>
        <vt:lpwstr/>
      </vt:variant>
      <vt:variant>
        <vt:lpwstr>_Toc114503603</vt:lpwstr>
      </vt:variant>
      <vt:variant>
        <vt:i4>1048627</vt:i4>
      </vt:variant>
      <vt:variant>
        <vt:i4>2</vt:i4>
      </vt:variant>
      <vt:variant>
        <vt:i4>0</vt:i4>
      </vt:variant>
      <vt:variant>
        <vt:i4>5</vt:i4>
      </vt:variant>
      <vt:variant>
        <vt:lpwstr/>
      </vt:variant>
      <vt:variant>
        <vt:lpwstr>_Toc114503602</vt:lpwstr>
      </vt:variant>
      <vt:variant>
        <vt:i4>5111895</vt:i4>
      </vt:variant>
      <vt:variant>
        <vt:i4>33</vt:i4>
      </vt:variant>
      <vt:variant>
        <vt:i4>0</vt:i4>
      </vt:variant>
      <vt:variant>
        <vt:i4>5</vt:i4>
      </vt:variant>
      <vt:variant>
        <vt:lpwstr>https://www.colombiacompra.gov.co/manuales-guias-y-pliegos-tipo/manuales-y-guias</vt:lpwstr>
      </vt:variant>
      <vt:variant>
        <vt:lpwstr/>
      </vt:variant>
      <vt:variant>
        <vt:i4>1310745</vt:i4>
      </vt:variant>
      <vt:variant>
        <vt:i4>30</vt:i4>
      </vt:variant>
      <vt:variant>
        <vt:i4>0</vt:i4>
      </vt:variant>
      <vt:variant>
        <vt:i4>5</vt:i4>
      </vt:variant>
      <vt:variant>
        <vt:lpwstr>https://www.funcionpublica.gov.co/eva/gestornormativo/norma.php?i=175187</vt:lpwstr>
      </vt:variant>
      <vt:variant>
        <vt:lpwstr/>
      </vt:variant>
      <vt:variant>
        <vt:i4>5636111</vt:i4>
      </vt:variant>
      <vt:variant>
        <vt:i4>27</vt:i4>
      </vt:variant>
      <vt:variant>
        <vt:i4>0</vt:i4>
      </vt:variant>
      <vt:variant>
        <vt:i4>5</vt:i4>
      </vt:variant>
      <vt:variant>
        <vt:lpwstr>https://confecamaras.org.co/phocadownload/2022/Informe-Dinamica-de-Creacion-de-Empresas-2021.pdf</vt:lpwstr>
      </vt:variant>
      <vt:variant>
        <vt:lpwstr/>
      </vt:variant>
      <vt:variant>
        <vt:i4>5</vt:i4>
      </vt:variant>
      <vt:variant>
        <vt:i4>24</vt:i4>
      </vt:variant>
      <vt:variant>
        <vt:i4>0</vt:i4>
      </vt:variant>
      <vt:variant>
        <vt:i4>5</vt:i4>
      </vt:variant>
      <vt:variant>
        <vt:lpwstr>https://dapre.presidencia.gov.co/normativa/normativa/DECRETO 957 DEL 05 DE JUNIO DE 2019.pdf</vt:lpwstr>
      </vt:variant>
      <vt:variant>
        <vt:lpwstr/>
      </vt:variant>
      <vt:variant>
        <vt:i4>1310745</vt:i4>
      </vt:variant>
      <vt:variant>
        <vt:i4>21</vt:i4>
      </vt:variant>
      <vt:variant>
        <vt:i4>0</vt:i4>
      </vt:variant>
      <vt:variant>
        <vt:i4>5</vt:i4>
      </vt:variant>
      <vt:variant>
        <vt:lpwstr>https://www.funcionpublica.gov.co/eva/gestornormativo/norma.php?i=175187</vt:lpwstr>
      </vt:variant>
      <vt:variant>
        <vt:lpwstr/>
      </vt:variant>
      <vt:variant>
        <vt:i4>3801163</vt:i4>
      </vt:variant>
      <vt:variant>
        <vt:i4>18</vt:i4>
      </vt:variant>
      <vt:variant>
        <vt:i4>0</vt:i4>
      </vt:variant>
      <vt:variant>
        <vt:i4>5</vt:i4>
      </vt:variant>
      <vt:variant>
        <vt:lpwstr>https://www.colombiacompra.gov.co/sites/cce_public/files/cce_documentos/cce-eicp-gi-18._gees_v.2_2.pdf</vt:lpwstr>
      </vt:variant>
      <vt:variant>
        <vt:lpwstr/>
      </vt:variant>
      <vt:variant>
        <vt:i4>3276813</vt:i4>
      </vt:variant>
      <vt:variant>
        <vt:i4>15</vt:i4>
      </vt:variant>
      <vt:variant>
        <vt:i4>0</vt:i4>
      </vt:variant>
      <vt:variant>
        <vt:i4>5</vt:i4>
      </vt:variant>
      <vt:variant>
        <vt:lpwstr>http://www.rues.org.co/RUES_Web/Consultas</vt:lpwstr>
      </vt:variant>
      <vt:variant>
        <vt:lpwstr/>
      </vt:variant>
      <vt:variant>
        <vt:i4>2949219</vt:i4>
      </vt:variant>
      <vt:variant>
        <vt:i4>12</vt:i4>
      </vt:variant>
      <vt:variant>
        <vt:i4>0</vt:i4>
      </vt:variant>
      <vt:variant>
        <vt:i4>5</vt:i4>
      </vt:variant>
      <vt:variant>
        <vt:lpwstr>https://siis.ia.supersociedades.gov.co/</vt:lpwstr>
      </vt:variant>
      <vt:variant>
        <vt:lpwstr/>
      </vt:variant>
      <vt:variant>
        <vt:i4>2687041</vt:i4>
      </vt:variant>
      <vt:variant>
        <vt:i4>9</vt:i4>
      </vt:variant>
      <vt:variant>
        <vt:i4>0</vt:i4>
      </vt:variant>
      <vt:variant>
        <vt:i4>5</vt:i4>
      </vt:variant>
      <vt:variant>
        <vt:lpwstr>http://descuadrando.com/Rentabilidad_econ%C3%B3mica</vt:lpwstr>
      </vt:variant>
      <vt:variant>
        <vt:lpwstr/>
      </vt:variant>
      <vt:variant>
        <vt:i4>3014765</vt:i4>
      </vt:variant>
      <vt:variant>
        <vt:i4>6</vt:i4>
      </vt:variant>
      <vt:variant>
        <vt:i4>0</vt:i4>
      </vt:variant>
      <vt:variant>
        <vt:i4>5</vt:i4>
      </vt:variant>
      <vt:variant>
        <vt:lpwstr>http://www.slideshare.net/Solfin/tablas-frmulas-y-conceptos-financieros</vt:lpwstr>
      </vt:variant>
      <vt:variant>
        <vt:lpwstr/>
      </vt:variant>
      <vt:variant>
        <vt:i4>1114139</vt:i4>
      </vt:variant>
      <vt:variant>
        <vt:i4>3</vt:i4>
      </vt:variant>
      <vt:variant>
        <vt:i4>0</vt:i4>
      </vt:variant>
      <vt:variant>
        <vt:i4>5</vt:i4>
      </vt:variant>
      <vt:variant>
        <vt:lpwstr>https://geoportal.dane.gov.co/geovisores/economia/directorio-estadistico-de-empresas/</vt:lpwstr>
      </vt:variant>
      <vt:variant>
        <vt:lpwstr/>
      </vt:variant>
      <vt:variant>
        <vt:i4>3801163</vt:i4>
      </vt:variant>
      <vt:variant>
        <vt:i4>0</vt:i4>
      </vt:variant>
      <vt:variant>
        <vt:i4>0</vt:i4>
      </vt:variant>
      <vt:variant>
        <vt:i4>5</vt:i4>
      </vt:variant>
      <vt:variant>
        <vt:lpwstr>https://www.colombiacompra.gov.co/sites/cce_public/files/cce_documentos/cce-eicp-gi-18._gees_v.2_2.pdf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Cesar Augusto Rodriguez Chaparro</cp:lastModifiedBy>
  <cp:revision>3</cp:revision>
  <cp:lastPrinted>2011-03-01T16:29:00Z</cp:lastPrinted>
  <dcterms:created xsi:type="dcterms:W3CDTF">2022-10-21T19:37:00Z</dcterms:created>
  <dcterms:modified xsi:type="dcterms:W3CDTF">2022-10-26T20:32:00Z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0x010100D7A902177A904840A64E1BB8486A1EEB</vt:lpwstr>
  </property>
  <property fmtid="{D5CDD505-2E9C-101B-9397-08002B2CF9AE}" pid="3" name="display_urn:schemas-microsoft-com:office:office#Editor">
    <vt:lpwstr>Lucia Alexandra Vargas Yemail</vt:lpwstr>
  </property>
  <property fmtid="{D5CDD505-2E9C-101B-9397-08002B2CF9AE}" pid="4" name="Order">
    <vt:lpwstr>2297200.00000000</vt:lpwstr>
  </property>
  <property fmtid="{D5CDD505-2E9C-101B-9397-08002B2CF9AE}" pid="5" name="display_urn:schemas-microsoft-com:office:office#Author">
    <vt:lpwstr>Lucia Alexandra Vargas Yemail</vt:lpwstr>
  </property>
  <property fmtid="{D5CDD505-2E9C-101B-9397-08002B2CF9AE}" pid="6" name="MediaServiceImageTags">
    <vt:lpwstr/>
  </property>
</Properties>
</file>