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CD89A"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themeColor="text1"/>
          <w:u w:val="single"/>
        </w:rPr>
        <w:t>CLÁUSULA PRIMERA - OBJETO:</w:t>
      </w:r>
      <w:r w:rsidRPr="009C2725">
        <w:rPr>
          <w:rFonts w:ascii="Arial Narrow" w:eastAsia="Arial Narrow" w:hAnsi="Arial Narrow" w:cs="Kohinoor Bangla"/>
          <w:color w:val="000000" w:themeColor="text1"/>
        </w:rPr>
        <w:t xml:space="preserve"> El objeto del contrato es el indicado en los estudios y documentos previos, los cuales hacen parte integral del contrato de aporte y en la plataforma SECOP II.</w:t>
      </w:r>
    </w:p>
    <w:p w14:paraId="0FEE505C"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448D86AE"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CLÁUSULA SEGUNDA - OBLIGACIONES GENERALES DEL ICBF:</w:t>
      </w:r>
    </w:p>
    <w:p w14:paraId="04748FF7"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06C3A68A" w14:textId="77777777" w:rsidR="004D14D0" w:rsidRPr="009C2725" w:rsidRDefault="004D14D0" w:rsidP="004D14D0">
      <w:pPr>
        <w:pStyle w:val="Prrafodelista"/>
        <w:numPr>
          <w:ilvl w:val="0"/>
          <w:numId w:val="1"/>
        </w:num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Suministrar la información que previamente requiera EL CONTRATISTA en relación con el objeto del presente contrato.  </w:t>
      </w:r>
    </w:p>
    <w:p w14:paraId="1AD8AB44" w14:textId="77777777" w:rsidR="004D14D0" w:rsidRPr="009C2725" w:rsidRDefault="004D14D0" w:rsidP="004D14D0">
      <w:pPr>
        <w:pStyle w:val="Prrafodelista"/>
        <w:numPr>
          <w:ilvl w:val="0"/>
          <w:numId w:val="1"/>
        </w:num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Exigir a EL CONTRATISTA la ejecución idónea y oportuna de las obligaciones del presente contrato.   </w:t>
      </w:r>
    </w:p>
    <w:p w14:paraId="052F0CD9" w14:textId="77777777" w:rsidR="004D14D0" w:rsidRPr="009C2725" w:rsidRDefault="004D14D0" w:rsidP="004D14D0">
      <w:pPr>
        <w:pStyle w:val="Prrafodelista"/>
        <w:numPr>
          <w:ilvl w:val="0"/>
          <w:numId w:val="1"/>
        </w:num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Designar y efectuar la supervisión y seguimiento del presente contrato, acorde con la normatividad aplicable y en particular la Guía General para el Ejercicio de Supervisión e Interventoría de Contratos y Convenios Suscritos por el ICBF o el documento qué lo modifique adicione o sustituya.  </w:t>
      </w:r>
    </w:p>
    <w:p w14:paraId="790C9CB2" w14:textId="77777777" w:rsidR="004D14D0" w:rsidRPr="009C2725" w:rsidRDefault="004D14D0" w:rsidP="004D14D0">
      <w:pPr>
        <w:pStyle w:val="Prrafodelista"/>
        <w:numPr>
          <w:ilvl w:val="0"/>
          <w:numId w:val="1"/>
        </w:num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 xml:space="preserve">Desembolsar el valor del aporte del ICBF en los términos pactados de conformidad con el plan anual de caja (PAC) aprobado por el Ministerio de Hacienda y Crédito Público (cuando sea financiado con recursos Nación) o por el ICBF (cuando sea financiado con recursos propios). </w:t>
      </w:r>
    </w:p>
    <w:p w14:paraId="73E45DE2" w14:textId="77777777" w:rsidR="004D14D0" w:rsidRPr="009C2725" w:rsidRDefault="004D14D0" w:rsidP="004D14D0">
      <w:pPr>
        <w:pStyle w:val="Prrafodelista"/>
        <w:numPr>
          <w:ilvl w:val="0"/>
          <w:numId w:val="1"/>
        </w:num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color w:val="000000" w:themeColor="text1"/>
        </w:rPr>
        <w:t>Mantener actualizada la información técnica, administrativa, financiera y jurídica en el expediente contractual en la plataforma transaccional de contratación pública y en físico y en las plataformas tecnológicas dispuestas por el ICBF, de acuerdo con el Manual de Contratación vigente y la normatividad que le aplique.</w:t>
      </w:r>
    </w:p>
    <w:p w14:paraId="1AF2A5CF"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69CFAFAB" w14:textId="77777777" w:rsidR="004D14D0" w:rsidRDefault="004D14D0" w:rsidP="004D14D0">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color w:val="000000" w:themeColor="text1"/>
          <w:u w:val="single"/>
        </w:rPr>
        <w:t>CLÁUSULA TERCERA - OBLIGACIONES ESPECÍFICAS DEL ICBF:</w:t>
      </w:r>
    </w:p>
    <w:p w14:paraId="051D7F56" w14:textId="77777777" w:rsidR="00352F97" w:rsidRDefault="00352F97" w:rsidP="004D14D0">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07AB48F8" w14:textId="77777777" w:rsidR="00352F97" w:rsidRPr="00352F97" w:rsidRDefault="00352F97" w:rsidP="00352F97">
      <w:pPr>
        <w:pStyle w:val="Prrafodelista"/>
        <w:numPr>
          <w:ilvl w:val="0"/>
          <w:numId w:val="4"/>
        </w:numPr>
        <w:pBdr>
          <w:top w:val="nil"/>
          <w:left w:val="nil"/>
          <w:bottom w:val="nil"/>
          <w:right w:val="nil"/>
          <w:between w:val="nil"/>
        </w:pBdr>
        <w:spacing w:line="240" w:lineRule="auto"/>
        <w:jc w:val="both"/>
        <w:rPr>
          <w:rFonts w:ascii="Arial Narrow" w:eastAsia="Arial Narrow" w:hAnsi="Arial Narrow" w:cs="Arial Narrow"/>
        </w:rPr>
      </w:pPr>
      <w:r w:rsidRPr="00352F97">
        <w:rPr>
          <w:rFonts w:ascii="Arial Narrow" w:eastAsia="Arial Narrow" w:hAnsi="Arial Narrow" w:cs="Arial Narrow"/>
        </w:rPr>
        <w:t xml:space="preserve">Para el caso de compras locales, el supervisor del contrato deberá verificar que el contratista haya comprado el, o los productos directamente a los pequeños productores o productores de la Agricultura Campesina, Familiar y Comunitaria, o a sus organizaciones, de conformidad con los listados registrados y validados por las secretarías departamentales de agricultura o quien haga sus veces, conforme a lo dispuesto en la Ley 2046 de 2020 y Decreto 248 de 2021, y la demás normativa que los adicione, modifique o sustituya. Así mismo verificará que se haya realizado el pago contra entrega del producto a los pequeños productores y productores de la Agricultura Campesina, Familiar y Comunitaria, o de sus organizaciones por parte del contratista. </w:t>
      </w:r>
    </w:p>
    <w:p w14:paraId="2DF9D35C"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lang w:val="es-CO"/>
        </w:rPr>
      </w:pPr>
    </w:p>
    <w:p w14:paraId="54D9707D" w14:textId="354315E3" w:rsidR="00352F97" w:rsidRDefault="004D14D0" w:rsidP="00352F97">
      <w:pPr>
        <w:pBdr>
          <w:top w:val="nil"/>
          <w:left w:val="nil"/>
          <w:bottom w:val="nil"/>
          <w:right w:val="nil"/>
          <w:between w:val="nil"/>
        </w:pBd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rPr>
        <w:t>CLÁUSULA CUARTA - OBLIGACIONES GENERALES DE EL CONTRATISTA:</w:t>
      </w:r>
      <w:r w:rsidR="00352F97" w:rsidRPr="49CA93E2">
        <w:rPr>
          <w:rFonts w:ascii="Arial Narrow" w:eastAsia="Arial Narrow" w:hAnsi="Arial Narrow" w:cs="Kohinoor Bangla"/>
          <w:color w:val="000000" w:themeColor="text1"/>
        </w:rPr>
        <w:t xml:space="preserve"> El CONTRATISTA deberá aceptar y </w:t>
      </w:r>
      <w:r w:rsidR="00352F97" w:rsidRPr="49CA93E2">
        <w:rPr>
          <w:rFonts w:ascii="Arial Narrow" w:eastAsia="Arial Narrow" w:hAnsi="Arial Narrow" w:cs="Kohinoor Bangla"/>
          <w:color w:val="000000" w:themeColor="text1"/>
          <w:lang w:val="es-CO"/>
        </w:rPr>
        <w:t xml:space="preserve">cumplir con las siguientes obligaciones: </w:t>
      </w:r>
    </w:p>
    <w:p w14:paraId="72459042" w14:textId="77777777" w:rsidR="00352F97" w:rsidRPr="00352F97" w:rsidRDefault="00352F97" w:rsidP="00352F97">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34BD5296" w14:textId="6D9DD993" w:rsidR="00352F97" w:rsidRPr="00352F97" w:rsidRDefault="00352F97" w:rsidP="00352F97">
      <w:pPr>
        <w:pStyle w:val="Prrafodelista"/>
        <w:numPr>
          <w:ilvl w:val="0"/>
          <w:numId w:val="5"/>
        </w:numPr>
        <w:tabs>
          <w:tab w:val="left" w:pos="10695"/>
        </w:tabs>
        <w:spacing w:after="0" w:line="240" w:lineRule="auto"/>
        <w:ind w:right="59"/>
        <w:jc w:val="both"/>
        <w:rPr>
          <w:rFonts w:ascii="Arial Narrow" w:eastAsia="Arial Narrow" w:hAnsi="Arial Narrow" w:cs="Kohinoor Bangla"/>
          <w:color w:val="000000"/>
          <w:lang w:val="es-CO"/>
        </w:rPr>
      </w:pPr>
      <w:r w:rsidRPr="00352F97">
        <w:rPr>
          <w:rFonts w:ascii="Arial Narrow" w:eastAsia="Arial Narrow" w:hAnsi="Arial Narrow" w:cs="Kohinoor Bangla"/>
          <w:color w:val="000000" w:themeColor="text1"/>
          <w:lang w:val="es-CO"/>
        </w:rPr>
        <w:t>Ejecutar y cumplir a cabalidad con el desarrollo del objeto del contrato.</w:t>
      </w:r>
    </w:p>
    <w:p w14:paraId="5E1622E6" w14:textId="1DA4D3D3" w:rsidR="00352F97" w:rsidRPr="00352F97" w:rsidRDefault="00352F97" w:rsidP="00352F97">
      <w:pPr>
        <w:pStyle w:val="Prrafodelista"/>
        <w:numPr>
          <w:ilvl w:val="0"/>
          <w:numId w:val="5"/>
        </w:numPr>
        <w:tabs>
          <w:tab w:val="left" w:pos="10695"/>
        </w:tabs>
        <w:spacing w:after="0" w:line="240" w:lineRule="auto"/>
        <w:ind w:right="59"/>
        <w:jc w:val="both"/>
        <w:rPr>
          <w:rFonts w:ascii="Arial Narrow" w:eastAsia="Arial Narrow" w:hAnsi="Arial Narrow" w:cs="Kohinoor Bangla"/>
          <w:color w:val="000000" w:themeColor="text1"/>
          <w:lang w:val="es-CO"/>
        </w:rPr>
      </w:pPr>
      <w:r w:rsidRPr="00352F97">
        <w:rPr>
          <w:rFonts w:ascii="Arial Narrow" w:eastAsia="Arial Narrow" w:hAnsi="Arial Narrow" w:cs="Kohinoor Bangla"/>
          <w:color w:val="000000" w:themeColor="text1"/>
          <w:lang w:val="es-CO"/>
        </w:rPr>
        <w:t>La Organización ejecutará el objeto del contrato a todo costo es decir asumiendo todos los costos directos e indirectos asociados a la entrega de los alimentos en los puntos coordinados con la EAS y el supervisor del contrato o el prestador de servicios de atención a la primera infancia.</w:t>
      </w:r>
    </w:p>
    <w:p w14:paraId="1245CCAA" w14:textId="2D823F4F" w:rsidR="00352F97" w:rsidRPr="00352F97" w:rsidRDefault="00352F97" w:rsidP="00352F97">
      <w:pPr>
        <w:pStyle w:val="Prrafodelista"/>
        <w:numPr>
          <w:ilvl w:val="0"/>
          <w:numId w:val="5"/>
        </w:numPr>
        <w:tabs>
          <w:tab w:val="left" w:pos="10695"/>
        </w:tabs>
        <w:spacing w:after="0" w:line="240" w:lineRule="auto"/>
        <w:ind w:right="59"/>
        <w:jc w:val="both"/>
        <w:rPr>
          <w:rFonts w:ascii="Arial Narrow" w:eastAsia="Arial Narrow" w:hAnsi="Arial Narrow" w:cs="Kohinoor Bangla"/>
          <w:color w:val="000000"/>
          <w:lang w:val="es-CO"/>
        </w:rPr>
      </w:pPr>
      <w:r w:rsidRPr="00352F97">
        <w:rPr>
          <w:rFonts w:ascii="Arial Narrow" w:eastAsia="Arial Narrow" w:hAnsi="Arial Narrow" w:cs="Kohinoor Bangla"/>
          <w:color w:val="000000" w:themeColor="text1"/>
          <w:lang w:val="es-CO"/>
        </w:rPr>
        <w:t xml:space="preserve">Asumir la responsabilidad de todas las actividades relativas a la ejecución de sus obligaciones establecidas en este contrato. </w:t>
      </w:r>
    </w:p>
    <w:p w14:paraId="1AC959F2" w14:textId="10E84EFA" w:rsidR="00352F97" w:rsidRPr="00352F97" w:rsidRDefault="00352F97" w:rsidP="00352F97">
      <w:pPr>
        <w:pStyle w:val="Prrafodelista"/>
        <w:numPr>
          <w:ilvl w:val="0"/>
          <w:numId w:val="5"/>
        </w:numPr>
        <w:tabs>
          <w:tab w:val="left" w:pos="10695"/>
        </w:tabs>
        <w:spacing w:after="0" w:line="240" w:lineRule="auto"/>
        <w:ind w:right="59"/>
        <w:jc w:val="both"/>
        <w:rPr>
          <w:rFonts w:ascii="Arial Narrow" w:eastAsia="Arial Narrow" w:hAnsi="Arial Narrow" w:cs="Kohinoor Bangla"/>
          <w:color w:val="000000"/>
          <w:lang w:val="es-CO"/>
        </w:rPr>
      </w:pPr>
      <w:r w:rsidRPr="00352F97">
        <w:rPr>
          <w:rFonts w:ascii="Arial Narrow" w:eastAsia="Arial Narrow" w:hAnsi="Arial Narrow" w:cs="Kohinoor Bangla"/>
          <w:color w:val="000000" w:themeColor="text1"/>
          <w:lang w:val="es-CO"/>
        </w:rPr>
        <w:t>Compartir con el ICBF la información y las herramientas metodológicas necesarias para el cabal desarrollo del contrato.</w:t>
      </w:r>
    </w:p>
    <w:p w14:paraId="398C57A1" w14:textId="6314FEB3" w:rsidR="00352F97" w:rsidRPr="00352F97" w:rsidRDefault="00352F97" w:rsidP="00352F97">
      <w:pPr>
        <w:pStyle w:val="Prrafodelista"/>
        <w:numPr>
          <w:ilvl w:val="0"/>
          <w:numId w:val="5"/>
        </w:numPr>
        <w:tabs>
          <w:tab w:val="left" w:pos="10695"/>
        </w:tabs>
        <w:spacing w:after="0" w:line="240" w:lineRule="auto"/>
        <w:ind w:right="59"/>
        <w:jc w:val="both"/>
        <w:rPr>
          <w:rFonts w:ascii="Arial Narrow" w:eastAsia="Arial Narrow" w:hAnsi="Arial Narrow" w:cs="Kohinoor Bangla"/>
          <w:color w:val="000000"/>
          <w:lang w:val="es-CO"/>
        </w:rPr>
      </w:pPr>
      <w:r w:rsidRPr="00352F97">
        <w:rPr>
          <w:rFonts w:ascii="Arial Narrow" w:eastAsia="Arial Narrow" w:hAnsi="Arial Narrow" w:cs="Kohinoor Bangla"/>
          <w:color w:val="000000" w:themeColor="text1"/>
          <w:lang w:val="es-CO"/>
        </w:rPr>
        <w:t>Entregar al supervisor del contrato, los informes que se soliciten sobre cualquier aspecto y/o resultados obtenidos cuando así se requiera.</w:t>
      </w:r>
    </w:p>
    <w:p w14:paraId="580A969A" w14:textId="5B9EA8D0" w:rsidR="00352F97" w:rsidRPr="00352F97" w:rsidRDefault="00352F97" w:rsidP="00352F97">
      <w:pPr>
        <w:pStyle w:val="Prrafodelista"/>
        <w:numPr>
          <w:ilvl w:val="0"/>
          <w:numId w:val="5"/>
        </w:numPr>
        <w:tabs>
          <w:tab w:val="left" w:pos="10695"/>
        </w:tabs>
        <w:spacing w:after="0" w:line="240" w:lineRule="auto"/>
        <w:ind w:right="59"/>
        <w:jc w:val="both"/>
        <w:rPr>
          <w:rFonts w:ascii="Arial Narrow" w:eastAsia="Arial Narrow" w:hAnsi="Arial Narrow" w:cs="Kohinoor Bangla"/>
          <w:color w:val="000000"/>
          <w:lang w:val="es-CO"/>
        </w:rPr>
      </w:pPr>
      <w:r w:rsidRPr="00352F97">
        <w:rPr>
          <w:rFonts w:ascii="Arial Narrow" w:eastAsia="Arial Narrow" w:hAnsi="Arial Narrow" w:cs="Kohinoor Bangla"/>
          <w:color w:val="000000" w:themeColor="text1"/>
          <w:lang w:val="es-CO"/>
        </w:rPr>
        <w:lastRenderedPageBreak/>
        <w:t xml:space="preserve">Atender oportunamente los requerimientos, instrucciones y/o recomendaciones que durante el desarrollo del contrato le imparta EL ICBF a través de los supervisores, para una correcta ejecución y cumplimiento de sus obligaciones en el desarrollo del objeto contractual. </w:t>
      </w:r>
      <w:r w:rsidRPr="00352F97">
        <w:rPr>
          <w:rFonts w:ascii="Arial" w:eastAsia="Arial Narrow" w:hAnsi="Arial" w:cs="Arial"/>
          <w:color w:val="000000" w:themeColor="text1"/>
          <w:lang w:val="es-CO"/>
        </w:rPr>
        <w:t> </w:t>
      </w:r>
    </w:p>
    <w:p w14:paraId="294066FE" w14:textId="72FDD02D" w:rsidR="00352F97" w:rsidRPr="00352F97" w:rsidRDefault="00352F97" w:rsidP="00352F97">
      <w:pPr>
        <w:pStyle w:val="Prrafodelista"/>
        <w:numPr>
          <w:ilvl w:val="0"/>
          <w:numId w:val="5"/>
        </w:numPr>
        <w:tabs>
          <w:tab w:val="left" w:pos="10695"/>
        </w:tabs>
        <w:spacing w:after="0" w:line="240" w:lineRule="auto"/>
        <w:ind w:right="59"/>
        <w:jc w:val="both"/>
        <w:rPr>
          <w:rFonts w:ascii="Arial Narrow" w:eastAsia="Arial Narrow" w:hAnsi="Arial Narrow" w:cs="Kohinoor Bangla"/>
          <w:color w:val="000000"/>
          <w:lang w:val="es-CO"/>
        </w:rPr>
      </w:pPr>
      <w:r w:rsidRPr="00352F97">
        <w:rPr>
          <w:rFonts w:ascii="Arial Narrow" w:eastAsia="Arial Narrow" w:hAnsi="Arial Narrow" w:cs="Kohinoor Bangla"/>
          <w:color w:val="000000" w:themeColor="text1"/>
          <w:lang w:val="es-CO"/>
        </w:rPr>
        <w:t>Suministrar información necesaria para atender los requerimientos que sean efectuados por los organismos de control del Estado Colombiano en relación con la ejecución, desarrollo o implementación del contrato, cuando se requiera por parte del supervisor.</w:t>
      </w:r>
      <w:r w:rsidRPr="00352F97">
        <w:rPr>
          <w:rFonts w:ascii="Arial" w:eastAsia="Arial Narrow" w:hAnsi="Arial" w:cs="Arial"/>
          <w:color w:val="000000" w:themeColor="text1"/>
          <w:lang w:val="es-CO"/>
        </w:rPr>
        <w:t> </w:t>
      </w:r>
    </w:p>
    <w:p w14:paraId="26BBD7F8" w14:textId="3B0B81E7" w:rsidR="00352F97" w:rsidRPr="00352F97" w:rsidRDefault="00352F97" w:rsidP="00352F97">
      <w:pPr>
        <w:pStyle w:val="Prrafodelista"/>
        <w:numPr>
          <w:ilvl w:val="0"/>
          <w:numId w:val="5"/>
        </w:numPr>
        <w:tabs>
          <w:tab w:val="left" w:pos="10695"/>
        </w:tabs>
        <w:spacing w:after="0" w:line="240" w:lineRule="auto"/>
        <w:ind w:right="59"/>
        <w:jc w:val="both"/>
        <w:rPr>
          <w:rFonts w:ascii="Arial Narrow" w:eastAsia="Arial Narrow" w:hAnsi="Arial Narrow" w:cs="Kohinoor Bangla"/>
          <w:color w:val="000000"/>
          <w:lang w:val="es-CO"/>
        </w:rPr>
      </w:pPr>
      <w:r w:rsidRPr="00352F97">
        <w:rPr>
          <w:rFonts w:ascii="Arial Narrow" w:eastAsia="Arial Narrow" w:hAnsi="Arial Narrow" w:cs="Kohinoor Bangla"/>
          <w:color w:val="000000" w:themeColor="text1"/>
          <w:lang w:val="es-CO"/>
        </w:rPr>
        <w:t>Guardar estricta reserva sobre toda la información y documentos que tenga acceso y manejo en el desarrollo de su actividad o que llegue a conocer en el desarrollo del contrato y que no tenga carácter de pública. En consecuencia, se obliga a no divulgar por ningún medio dicha información o documentos a terceros, sin la previa autorización escrita del ICBF.</w:t>
      </w:r>
      <w:r w:rsidRPr="00352F97">
        <w:rPr>
          <w:rFonts w:ascii="Arial" w:eastAsia="Arial Narrow" w:hAnsi="Arial" w:cs="Arial"/>
          <w:color w:val="000000" w:themeColor="text1"/>
          <w:lang w:val="es-CO"/>
        </w:rPr>
        <w:t> </w:t>
      </w:r>
    </w:p>
    <w:p w14:paraId="0F5919B1" w14:textId="1C2C3BCC" w:rsidR="00352F97" w:rsidRPr="00352F97" w:rsidRDefault="00352F97" w:rsidP="00352F97">
      <w:pPr>
        <w:pStyle w:val="Prrafodelista"/>
        <w:numPr>
          <w:ilvl w:val="0"/>
          <w:numId w:val="5"/>
        </w:numPr>
        <w:tabs>
          <w:tab w:val="left" w:pos="10695"/>
        </w:tabs>
        <w:spacing w:after="0" w:line="240" w:lineRule="auto"/>
        <w:ind w:right="59"/>
        <w:jc w:val="both"/>
        <w:rPr>
          <w:rFonts w:ascii="Arial Narrow" w:eastAsia="Arial Narrow" w:hAnsi="Arial Narrow" w:cs="Kohinoor Bangla"/>
          <w:color w:val="000000"/>
          <w:lang w:val="es-CO"/>
        </w:rPr>
      </w:pPr>
      <w:r w:rsidRPr="00352F97">
        <w:rPr>
          <w:rFonts w:ascii="Arial Narrow" w:eastAsia="Arial Narrow" w:hAnsi="Arial Narrow" w:cs="Kohinoor Bangla"/>
          <w:color w:val="000000" w:themeColor="text1"/>
          <w:lang w:val="es-CO"/>
        </w:rPr>
        <w:t>Garantizar la correcta ejecución de los recursos financieros entregados por el ICBF, según los requerimientos técnicos, logísticos y administrativos necesarios para el cumplimiento del objeto del contrato.</w:t>
      </w:r>
      <w:r w:rsidRPr="00352F97">
        <w:rPr>
          <w:rFonts w:ascii="Arial" w:eastAsia="Arial Narrow" w:hAnsi="Arial" w:cs="Arial"/>
          <w:color w:val="000000" w:themeColor="text1"/>
          <w:lang w:val="es-CO"/>
        </w:rPr>
        <w:t>  </w:t>
      </w:r>
    </w:p>
    <w:p w14:paraId="683B518C" w14:textId="694612E4" w:rsidR="00352F97" w:rsidRPr="00352F97" w:rsidRDefault="00352F97" w:rsidP="00352F97">
      <w:pPr>
        <w:pStyle w:val="Prrafodelista"/>
        <w:numPr>
          <w:ilvl w:val="0"/>
          <w:numId w:val="5"/>
        </w:numPr>
        <w:tabs>
          <w:tab w:val="left" w:pos="10695"/>
        </w:tabs>
        <w:spacing w:after="0" w:line="240" w:lineRule="auto"/>
        <w:ind w:right="59"/>
        <w:jc w:val="both"/>
        <w:rPr>
          <w:rFonts w:ascii="Arial Narrow" w:eastAsia="Arial Narrow" w:hAnsi="Arial Narrow" w:cs="Kohinoor Bangla"/>
          <w:color w:val="000000"/>
          <w:lang w:val="es-CO"/>
        </w:rPr>
      </w:pPr>
      <w:r w:rsidRPr="00352F97">
        <w:rPr>
          <w:rFonts w:ascii="Arial Narrow" w:eastAsia="Arial Narrow" w:hAnsi="Arial Narrow" w:cs="Kohinoor Bangla"/>
          <w:color w:val="000000" w:themeColor="text1"/>
          <w:lang w:val="es-CO"/>
        </w:rPr>
        <w:t>Reintegrar los saldos no ejecutados si los hubiere, correspondiente a los recursos del ICBF, en la cuenta que designe la entidad para tal fin. En todo caso, los pagos se realizarán sobre los valores ejecutados y debidamente legalizados por el contratante.</w:t>
      </w:r>
      <w:r w:rsidRPr="00352F97">
        <w:rPr>
          <w:rFonts w:ascii="Arial" w:eastAsia="Arial Narrow" w:hAnsi="Arial" w:cs="Arial"/>
          <w:color w:val="000000" w:themeColor="text1"/>
          <w:lang w:val="es-CO"/>
        </w:rPr>
        <w:t> </w:t>
      </w:r>
    </w:p>
    <w:p w14:paraId="46B4552E" w14:textId="0E8B09DF" w:rsidR="00352F97" w:rsidRPr="00352F97" w:rsidRDefault="00352F97" w:rsidP="00352F97">
      <w:pPr>
        <w:pStyle w:val="Prrafodelista"/>
        <w:numPr>
          <w:ilvl w:val="0"/>
          <w:numId w:val="5"/>
        </w:numPr>
        <w:tabs>
          <w:tab w:val="left" w:pos="10695"/>
        </w:tabs>
        <w:spacing w:after="0" w:line="240" w:lineRule="auto"/>
        <w:ind w:right="59"/>
        <w:jc w:val="both"/>
        <w:rPr>
          <w:rFonts w:ascii="Arial Narrow" w:eastAsia="Arial Narrow" w:hAnsi="Arial Narrow" w:cs="Kohinoor Bangla"/>
          <w:color w:val="000000"/>
          <w:lang w:val="es-CO"/>
        </w:rPr>
      </w:pPr>
      <w:r w:rsidRPr="00352F97">
        <w:rPr>
          <w:rFonts w:ascii="Arial Narrow" w:eastAsia="Arial Narrow" w:hAnsi="Arial Narrow" w:cs="Kohinoor Bangla"/>
          <w:color w:val="000000" w:themeColor="text1"/>
          <w:lang w:val="es-CO"/>
        </w:rPr>
        <w:t xml:space="preserve"> Efectuar el pago de salarios, prestaciones e indemnizaciones de carácter laboral del personal contratado, para la ejecución del contrato, así como el pago de honorarios, los impuestos, gravámenes, aportes y servicios de cualquier género que establezcan las leyes colombianas y demás erogaciones necesarias para la ejecución de este.</w:t>
      </w:r>
    </w:p>
    <w:p w14:paraId="0F34A014" w14:textId="6C04AE2F" w:rsidR="00352F97" w:rsidRPr="00352F97" w:rsidRDefault="00352F97" w:rsidP="00352F97">
      <w:pPr>
        <w:pStyle w:val="Prrafodelista"/>
        <w:numPr>
          <w:ilvl w:val="0"/>
          <w:numId w:val="5"/>
        </w:numPr>
        <w:tabs>
          <w:tab w:val="left" w:pos="10695"/>
        </w:tabs>
        <w:spacing w:after="0" w:line="240" w:lineRule="auto"/>
        <w:ind w:right="59"/>
        <w:jc w:val="both"/>
        <w:rPr>
          <w:rFonts w:ascii="Arial Narrow" w:eastAsia="Arial Narrow" w:hAnsi="Arial Narrow" w:cs="Kohinoor Bangla"/>
          <w:color w:val="000000"/>
          <w:lang w:val="es-CO"/>
        </w:rPr>
      </w:pPr>
      <w:r w:rsidRPr="00352F97">
        <w:rPr>
          <w:rFonts w:ascii="Arial Narrow" w:eastAsia="Arial Narrow" w:hAnsi="Arial Narrow" w:cs="Kohinoor Bangla"/>
          <w:color w:val="000000" w:themeColor="text1"/>
          <w:lang w:val="es-CO"/>
        </w:rPr>
        <w:t xml:space="preserve"> Cumplir, si a ello hubiere lugar, con lo establecido en el artículo 50 de la Ley 789 de 2002, relacionado con la afiliación y aportes a los sistemas de salud, ARL, pensiones y aportes a cajas de compensación familiar, ICBF, SENA, cuando a ello haya lugar, durante la ejecución del contrato y hasta su liquidación, estableciendo una correcta relación entre el monto cancelado y las sumas que debieron haber sido cotizadas de acuerdo al Decreto 1703 de 2002, Ley 797 de 2003, Decreto 510 de 2003 y Ley 1562 de 2012, o las normas que lo modifiquen o complementen.</w:t>
      </w:r>
    </w:p>
    <w:p w14:paraId="70EDD4FD" w14:textId="2A8D3B88" w:rsidR="00352F97" w:rsidRPr="00352F97" w:rsidRDefault="00352F97" w:rsidP="00352F97">
      <w:pPr>
        <w:pStyle w:val="Prrafodelista"/>
        <w:numPr>
          <w:ilvl w:val="0"/>
          <w:numId w:val="5"/>
        </w:numPr>
        <w:tabs>
          <w:tab w:val="left" w:pos="10695"/>
        </w:tabs>
        <w:spacing w:after="0" w:line="240" w:lineRule="auto"/>
        <w:ind w:right="59"/>
        <w:jc w:val="both"/>
        <w:rPr>
          <w:rFonts w:ascii="Arial Narrow" w:eastAsia="Arial Narrow" w:hAnsi="Arial Narrow" w:cs="Kohinoor Bangla"/>
          <w:color w:val="000000"/>
          <w:lang w:val="es-CO"/>
        </w:rPr>
      </w:pPr>
      <w:r w:rsidRPr="00352F97">
        <w:rPr>
          <w:rFonts w:ascii="Arial Narrow" w:eastAsia="Arial Narrow" w:hAnsi="Arial Narrow" w:cs="Kohinoor Bangla"/>
          <w:color w:val="000000" w:themeColor="text1"/>
          <w:lang w:val="es-CO"/>
        </w:rPr>
        <w:t>Devolver al ICBF, una vez finalizada la ejecución del contrato, los documentos que en desarrollo de este se hayan producido, e igualmente todos los archivos que se hayan generado en cumplimiento de sus obligaciones.</w:t>
      </w:r>
      <w:r w:rsidRPr="00352F97">
        <w:rPr>
          <w:rFonts w:ascii="Arial" w:eastAsia="Arial Narrow" w:hAnsi="Arial" w:cs="Arial"/>
          <w:color w:val="000000" w:themeColor="text1"/>
          <w:lang w:val="es-CO"/>
        </w:rPr>
        <w:t>   </w:t>
      </w:r>
    </w:p>
    <w:p w14:paraId="6F10D0D0" w14:textId="53948E11" w:rsidR="00352F97" w:rsidRPr="00352F97" w:rsidRDefault="00352F97" w:rsidP="00352F97">
      <w:pPr>
        <w:pStyle w:val="Prrafodelista"/>
        <w:numPr>
          <w:ilvl w:val="0"/>
          <w:numId w:val="5"/>
        </w:numPr>
        <w:tabs>
          <w:tab w:val="left" w:pos="10695"/>
        </w:tabs>
        <w:spacing w:after="0" w:line="240" w:lineRule="auto"/>
        <w:ind w:right="59"/>
        <w:jc w:val="both"/>
        <w:rPr>
          <w:rFonts w:ascii="Arial Narrow" w:eastAsia="Arial Narrow" w:hAnsi="Arial Narrow" w:cs="Kohinoor Bangla"/>
          <w:color w:val="000000"/>
          <w:lang w:val="es-CO"/>
        </w:rPr>
      </w:pPr>
      <w:r w:rsidRPr="00352F97">
        <w:rPr>
          <w:rFonts w:ascii="Arial Narrow" w:eastAsia="Arial Narrow" w:hAnsi="Arial Narrow" w:cs="Kohinoor Bangla"/>
          <w:color w:val="000000" w:themeColor="text1"/>
          <w:lang w:val="es-CO"/>
        </w:rPr>
        <w:t>Cumplir con las demás obligaciones que se deriven de la naturaleza del contrato y que garanticen su cabal y oportuna ejecución</w:t>
      </w:r>
    </w:p>
    <w:p w14:paraId="2995956F" w14:textId="77777777" w:rsidR="004D14D0" w:rsidRPr="00352F97" w:rsidRDefault="004D14D0" w:rsidP="004D14D0">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lang w:val="es-CO"/>
        </w:rPr>
      </w:pPr>
    </w:p>
    <w:p w14:paraId="6A929E5C" w14:textId="77777777" w:rsidR="004D14D0" w:rsidRDefault="004D14D0" w:rsidP="004D14D0">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color w:val="000000" w:themeColor="text1"/>
          <w:u w:val="single"/>
        </w:rPr>
        <w:t>CLÁUSULA QUINTA - OBLIGACIONES ESPECÍFICAS DE EL CONTRATISTA:</w:t>
      </w:r>
    </w:p>
    <w:p w14:paraId="7B190ED5" w14:textId="77777777" w:rsidR="00352F97" w:rsidRPr="009C2725" w:rsidRDefault="00352F97" w:rsidP="004D14D0">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44532284" w14:textId="1F4BE497" w:rsidR="00352F97" w:rsidRPr="00C47C21" w:rsidRDefault="00352F97" w:rsidP="00352F97">
      <w:pPr>
        <w:pStyle w:val="Ttulo2"/>
        <w:numPr>
          <w:ilvl w:val="0"/>
          <w:numId w:val="16"/>
        </w:numPr>
        <w:tabs>
          <w:tab w:val="left" w:pos="1113"/>
        </w:tabs>
        <w:spacing w:before="2"/>
        <w:jc w:val="both"/>
        <w:rPr>
          <w:rFonts w:ascii="Arial Narrow" w:eastAsia="Arial Narrow" w:hAnsi="Arial Narrow" w:cs="Kohinoor Bangla"/>
          <w:b/>
          <w:bCs/>
          <w:color w:val="000000"/>
          <w:sz w:val="22"/>
          <w:szCs w:val="22"/>
          <w:lang w:val="es-CO"/>
        </w:rPr>
      </w:pPr>
      <w:r w:rsidRPr="5F7D78D9">
        <w:rPr>
          <w:rFonts w:ascii="Arial Narrow" w:eastAsia="Arial Narrow" w:hAnsi="Arial Narrow" w:cs="Kohinoor Bangla"/>
          <w:b/>
          <w:bCs/>
          <w:color w:val="000000" w:themeColor="text1"/>
          <w:sz w:val="22"/>
          <w:szCs w:val="22"/>
          <w:lang w:val="es-CO"/>
        </w:rPr>
        <w:t xml:space="preserve">Obligaciones durante </w:t>
      </w:r>
      <w:r w:rsidRPr="5F7D78D9">
        <w:rPr>
          <w:rFonts w:ascii="Arial Narrow" w:eastAsia="Arial Narrow" w:hAnsi="Arial Narrow" w:cs="Kohinoor Bangla"/>
          <w:b/>
          <w:bCs/>
          <w:color w:val="000000" w:themeColor="text1"/>
          <w:sz w:val="22"/>
          <w:szCs w:val="22"/>
        </w:rPr>
        <w:t>la fase preparatoria del contrato.</w:t>
      </w:r>
    </w:p>
    <w:p w14:paraId="445FEFF4" w14:textId="77777777" w:rsidR="00352F97" w:rsidRPr="00C47C21" w:rsidRDefault="00352F97" w:rsidP="00352F97">
      <w:pPr>
        <w:pStyle w:val="Textoindependiente"/>
        <w:spacing w:line="278" w:lineRule="auto"/>
        <w:jc w:val="both"/>
        <w:rPr>
          <w:rFonts w:ascii="Arial Narrow" w:eastAsia="Arial Narrow" w:hAnsi="Arial Narrow" w:cs="Kohinoor Bangla"/>
          <w:color w:val="000000"/>
          <w:sz w:val="22"/>
          <w:szCs w:val="22"/>
          <w:lang w:eastAsia="en-US"/>
        </w:rPr>
      </w:pPr>
    </w:p>
    <w:p w14:paraId="2F8540DA" w14:textId="77777777" w:rsidR="00352F97" w:rsidRDefault="00352F97" w:rsidP="00352F97">
      <w:pPr>
        <w:pStyle w:val="Textoindependiente"/>
        <w:spacing w:line="278" w:lineRule="auto"/>
        <w:jc w:val="both"/>
        <w:rPr>
          <w:rFonts w:ascii="Arial Narrow" w:eastAsia="Arial Narrow" w:hAnsi="Arial Narrow" w:cs="Kohinoor Bangla"/>
          <w:color w:val="000000"/>
          <w:sz w:val="22"/>
          <w:szCs w:val="22"/>
          <w:lang w:eastAsia="en-US"/>
        </w:rPr>
      </w:pPr>
      <w:bookmarkStart w:id="0" w:name="OLE_LINK11"/>
      <w:r w:rsidRPr="5F7D78D9">
        <w:rPr>
          <w:rFonts w:ascii="Arial Narrow" w:eastAsia="Arial Narrow" w:hAnsi="Arial Narrow" w:cs="Kohinoor Bangla"/>
          <w:color w:val="000000" w:themeColor="text1"/>
          <w:sz w:val="22"/>
          <w:szCs w:val="22"/>
          <w:lang w:eastAsia="en-US"/>
        </w:rPr>
        <w:t xml:space="preserve">Durante la fase </w:t>
      </w:r>
      <w:r w:rsidRPr="5F7D78D9">
        <w:rPr>
          <w:rFonts w:ascii="Arial Narrow" w:eastAsia="Arial Narrow" w:hAnsi="Arial Narrow" w:cs="Kohinoor Bangla"/>
          <w:b/>
          <w:bCs/>
          <w:color w:val="000000" w:themeColor="text1"/>
          <w:sz w:val="22"/>
          <w:szCs w:val="22"/>
        </w:rPr>
        <w:t>preparatoria</w:t>
      </w:r>
      <w:r w:rsidRPr="5F7D78D9">
        <w:rPr>
          <w:rFonts w:ascii="Arial Narrow" w:eastAsia="Arial Narrow" w:hAnsi="Arial Narrow" w:cs="Kohinoor Bangla"/>
          <w:color w:val="000000" w:themeColor="text1"/>
          <w:sz w:val="22"/>
          <w:szCs w:val="22"/>
          <w:lang w:eastAsia="en-US"/>
        </w:rPr>
        <w:t xml:space="preserve"> se deben asegurar las condiciones necesarias para garantizar el inicio de la prestación del servicio, lo cual comprende las siguientes actividades</w:t>
      </w:r>
      <w:bookmarkEnd w:id="0"/>
      <w:r w:rsidRPr="5F7D78D9">
        <w:rPr>
          <w:rFonts w:ascii="Arial Narrow" w:eastAsia="Arial Narrow" w:hAnsi="Arial Narrow" w:cs="Kohinoor Bangla"/>
          <w:color w:val="000000" w:themeColor="text1"/>
          <w:sz w:val="22"/>
          <w:szCs w:val="22"/>
          <w:lang w:eastAsia="en-US"/>
        </w:rPr>
        <w:t>:</w:t>
      </w:r>
    </w:p>
    <w:p w14:paraId="2615C38A" w14:textId="77777777" w:rsidR="00352F97" w:rsidRDefault="00352F97" w:rsidP="00352F97">
      <w:pPr>
        <w:pStyle w:val="Textoindependiente"/>
        <w:spacing w:line="278" w:lineRule="auto"/>
        <w:jc w:val="both"/>
        <w:rPr>
          <w:rFonts w:ascii="Arial Narrow" w:eastAsia="Arial Narrow" w:hAnsi="Arial Narrow" w:cs="Kohinoor Bangla"/>
          <w:color w:val="000000"/>
          <w:sz w:val="22"/>
          <w:szCs w:val="22"/>
          <w:lang w:eastAsia="en-US"/>
        </w:rPr>
      </w:pPr>
    </w:p>
    <w:p w14:paraId="2BFB3E88" w14:textId="77777777" w:rsidR="00352F97" w:rsidRPr="00C47C21" w:rsidRDefault="00352F97" w:rsidP="00352F97">
      <w:pPr>
        <w:pStyle w:val="Textoindependiente"/>
        <w:numPr>
          <w:ilvl w:val="0"/>
          <w:numId w:val="7"/>
        </w:numPr>
        <w:spacing w:line="278" w:lineRule="auto"/>
        <w:jc w:val="both"/>
        <w:rPr>
          <w:rFonts w:ascii="Arial Narrow" w:eastAsia="Arial Narrow" w:hAnsi="Arial Narrow" w:cs="Kohinoor Bangla"/>
          <w:color w:val="000000"/>
          <w:sz w:val="22"/>
          <w:szCs w:val="22"/>
          <w:lang w:eastAsia="en-US"/>
        </w:rPr>
      </w:pPr>
      <w:r w:rsidRPr="5F7D78D9">
        <w:rPr>
          <w:rFonts w:ascii="Arial Narrow" w:eastAsia="Arial Narrow" w:hAnsi="Arial Narrow" w:cs="Kohinoor Bangla"/>
          <w:color w:val="000000" w:themeColor="text1"/>
          <w:sz w:val="22"/>
          <w:szCs w:val="22"/>
        </w:rPr>
        <w:t xml:space="preserve">Establecer y adecuar los espacios del </w:t>
      </w:r>
      <w:r w:rsidRPr="00922EC7">
        <w:rPr>
          <w:rFonts w:ascii="Arial Narrow" w:eastAsia="Arial Narrow" w:hAnsi="Arial Narrow" w:cs="Kohinoor Bangla"/>
          <w:color w:val="000000" w:themeColor="text1"/>
          <w:sz w:val="22"/>
          <w:szCs w:val="22"/>
        </w:rPr>
        <w:t>punto de acopio</w:t>
      </w:r>
      <w:r w:rsidRPr="5F7D78D9">
        <w:rPr>
          <w:rFonts w:ascii="Arial Narrow" w:eastAsia="Arial Narrow" w:hAnsi="Arial Narrow" w:cs="Kohinoor Bangla"/>
          <w:color w:val="000000" w:themeColor="text1"/>
          <w:sz w:val="22"/>
          <w:szCs w:val="22"/>
        </w:rPr>
        <w:t xml:space="preserve">, de acuerdo con las particularidades territoriales y los tiempos de depósito que se requieran de acuerdo con el tipo de ración o paquete de olla comunitaria que maneje cada unidad (incluye la dotación de elementos y equipos mínimos para garantizar alimentos sanos y seguros). Al respecto se deberá realizar una relación de los espacios físicos dispuestos para el desarrollo del objeto </w:t>
      </w:r>
      <w:r w:rsidRPr="5F7D78D9">
        <w:rPr>
          <w:rFonts w:ascii="Arial Narrow" w:eastAsia="Arial Narrow" w:hAnsi="Arial Narrow" w:cs="Kohinoor Bangla"/>
          <w:color w:val="000000" w:themeColor="text1"/>
          <w:sz w:val="22"/>
          <w:szCs w:val="22"/>
        </w:rPr>
        <w:lastRenderedPageBreak/>
        <w:t>contractual, documento que deberá ser presentado al supervisor del contrato en el marco del primer comité técnico operativo.</w:t>
      </w:r>
    </w:p>
    <w:p w14:paraId="609AA020" w14:textId="77777777" w:rsidR="00352F97" w:rsidRPr="00C47C21" w:rsidRDefault="00352F97" w:rsidP="00352F97">
      <w:pPr>
        <w:pStyle w:val="Prrafodelista"/>
        <w:widowControl w:val="0"/>
        <w:numPr>
          <w:ilvl w:val="0"/>
          <w:numId w:val="7"/>
        </w:numPr>
        <w:tabs>
          <w:tab w:val="left" w:pos="1471"/>
          <w:tab w:val="left" w:pos="1473"/>
        </w:tabs>
        <w:autoSpaceDE w:val="0"/>
        <w:autoSpaceDN w:val="0"/>
        <w:spacing w:after="0" w:line="259" w:lineRule="auto"/>
        <w:ind w:right="405"/>
        <w:jc w:val="both"/>
        <w:rPr>
          <w:rFonts w:ascii="Arial Narrow" w:eastAsia="Arial Narrow" w:hAnsi="Arial Narrow" w:cs="Kohinoor Bangla"/>
          <w:color w:val="000000"/>
        </w:rPr>
      </w:pPr>
      <w:r w:rsidRPr="5F7D78D9">
        <w:rPr>
          <w:rFonts w:ascii="Arial Narrow" w:eastAsia="Arial Narrow" w:hAnsi="Arial Narrow" w:cs="Kohinoor Bangla"/>
          <w:color w:val="000000" w:themeColor="text1"/>
        </w:rPr>
        <w:t xml:space="preserve">Coordinar con la EAS o PDS y el supervisor del contrato los medios de transporte, distribución, rutas y las frecuencias de abastecimiento (cronograma de entregas), según las particularidades territoriales, las cuales deberán ser aprobadas en el marco del primer comité técnico operativo.  </w:t>
      </w:r>
    </w:p>
    <w:p w14:paraId="26FDD8B9" w14:textId="77777777" w:rsidR="00352F97" w:rsidRPr="00922EC7" w:rsidRDefault="00352F97" w:rsidP="00352F97">
      <w:pPr>
        <w:pStyle w:val="Prrafodelista"/>
        <w:widowControl w:val="0"/>
        <w:numPr>
          <w:ilvl w:val="0"/>
          <w:numId w:val="7"/>
        </w:numPr>
        <w:tabs>
          <w:tab w:val="left" w:pos="1471"/>
          <w:tab w:val="left" w:pos="1473"/>
        </w:tabs>
        <w:autoSpaceDE w:val="0"/>
        <w:autoSpaceDN w:val="0"/>
        <w:spacing w:after="0" w:line="259" w:lineRule="auto"/>
        <w:ind w:right="405"/>
        <w:jc w:val="both"/>
        <w:rPr>
          <w:rFonts w:ascii="Arial Narrow" w:eastAsia="Arial Narrow" w:hAnsi="Arial Narrow" w:cs="Kohinoor Bangla"/>
          <w:color w:val="000000"/>
        </w:rPr>
      </w:pPr>
      <w:bookmarkStart w:id="1" w:name="OLE_LINK12"/>
      <w:r w:rsidRPr="5F7D78D9">
        <w:rPr>
          <w:rFonts w:ascii="Arial Narrow" w:eastAsia="Arial Narrow" w:hAnsi="Arial Narrow" w:cs="Kohinoor Bangla"/>
          <w:color w:val="000000" w:themeColor="text1"/>
        </w:rPr>
        <w:t xml:space="preserve">Coordinar con la EAS o PDS y el supervisor del contrato los tiempos y puntos de entrega del alimento, así como los canales y personas que recepcionarán la entrega respectiva, las cuales deberán ser aprobadas en el marco del primer comité técnico operativo.  </w:t>
      </w:r>
    </w:p>
    <w:p w14:paraId="736FF6AA" w14:textId="77777777" w:rsidR="00352F97" w:rsidRPr="00922EC7" w:rsidRDefault="00352F97" w:rsidP="00352F97">
      <w:pPr>
        <w:numPr>
          <w:ilvl w:val="0"/>
          <w:numId w:val="7"/>
        </w:numPr>
        <w:spacing w:after="0" w:line="259" w:lineRule="auto"/>
        <w:jc w:val="both"/>
        <w:rPr>
          <w:rFonts w:ascii="Arial Narrow" w:eastAsia="Arial Narrow" w:hAnsi="Arial Narrow" w:cs="Kohinoor Bangla"/>
          <w:color w:val="000000" w:themeColor="text1"/>
        </w:rPr>
      </w:pPr>
      <w:r w:rsidRPr="00922EC7">
        <w:rPr>
          <w:rFonts w:ascii="Arial Narrow" w:eastAsia="Arial Narrow" w:hAnsi="Arial Narrow" w:cs="Kohinoor Bangla"/>
          <w:color w:val="000000" w:themeColor="text1"/>
        </w:rPr>
        <w:t>Seleccionar proveedores para la adquisición de los alimentos no producidos directamente por la organización, posicionando la compra a organizaciones campesinas productoras locales de primer nivel y/o pequeños productores agropecuarios locales y productores de la agricultura campesina, familiar, étnica y comunitaria, o de sus organizaciones que hagan parte de la economía popular. </w:t>
      </w:r>
    </w:p>
    <w:bookmarkEnd w:id="1"/>
    <w:p w14:paraId="00189330" w14:textId="77777777" w:rsidR="00352F97" w:rsidRPr="00352F97" w:rsidRDefault="00352F97" w:rsidP="00352F97">
      <w:pPr>
        <w:widowControl w:val="0"/>
        <w:tabs>
          <w:tab w:val="left" w:pos="1471"/>
          <w:tab w:val="left" w:pos="1473"/>
        </w:tabs>
        <w:autoSpaceDE w:val="0"/>
        <w:autoSpaceDN w:val="0"/>
        <w:spacing w:after="0" w:line="259" w:lineRule="auto"/>
        <w:ind w:right="405"/>
        <w:jc w:val="both"/>
        <w:rPr>
          <w:rFonts w:ascii="Arial Narrow" w:eastAsia="Arial Narrow" w:hAnsi="Arial Narrow" w:cs="Kohinoor Bangla"/>
          <w:color w:val="000000" w:themeColor="text1"/>
        </w:rPr>
      </w:pPr>
    </w:p>
    <w:p w14:paraId="4C6726E9" w14:textId="2F2C1D8C" w:rsidR="00352F97" w:rsidRPr="00352F97" w:rsidRDefault="00352F97" w:rsidP="00352F97">
      <w:pPr>
        <w:pStyle w:val="Ttulo2"/>
        <w:widowControl w:val="0"/>
        <w:numPr>
          <w:ilvl w:val="0"/>
          <w:numId w:val="16"/>
        </w:numPr>
        <w:tabs>
          <w:tab w:val="left" w:pos="1471"/>
          <w:tab w:val="left" w:pos="1473"/>
        </w:tabs>
        <w:spacing w:line="259" w:lineRule="auto"/>
        <w:ind w:right="405"/>
        <w:jc w:val="both"/>
        <w:rPr>
          <w:rFonts w:ascii="Arial Narrow" w:eastAsia="Arial Narrow" w:hAnsi="Arial Narrow" w:cs="Kohinoor Bangla"/>
          <w:b/>
          <w:bCs/>
          <w:color w:val="000000"/>
          <w:sz w:val="22"/>
          <w:szCs w:val="22"/>
          <w:lang w:val="es-CO"/>
        </w:rPr>
      </w:pPr>
      <w:r w:rsidRPr="779D2BC0">
        <w:rPr>
          <w:rFonts w:ascii="Arial Narrow" w:eastAsia="Arial Narrow" w:hAnsi="Arial Narrow" w:cs="Kohinoor Bangla"/>
          <w:b/>
          <w:bCs/>
          <w:color w:val="000000" w:themeColor="text1"/>
          <w:sz w:val="22"/>
          <w:szCs w:val="22"/>
          <w:lang w:val="es-CO"/>
        </w:rPr>
        <w:t xml:space="preserve"> Obligaciones del contratista durante la fase de implementación del contrato.</w:t>
      </w:r>
    </w:p>
    <w:p w14:paraId="113A899C" w14:textId="7FDFAD7A" w:rsidR="00352F97" w:rsidRPr="00352F97" w:rsidRDefault="00352F97" w:rsidP="00352F97">
      <w:pPr>
        <w:numPr>
          <w:ilvl w:val="0"/>
          <w:numId w:val="13"/>
        </w:numPr>
        <w:tabs>
          <w:tab w:val="left" w:pos="1114"/>
        </w:tabs>
        <w:ind w:right="49"/>
        <w:jc w:val="both"/>
        <w:rPr>
          <w:rFonts w:ascii="Arial Narrow" w:eastAsia="Arial Narrow" w:hAnsi="Arial Narrow" w:cs="Kohinoor Bangla"/>
          <w:color w:val="000000" w:themeColor="text1"/>
        </w:rPr>
      </w:pPr>
      <w:r w:rsidRPr="5F7D78D9">
        <w:rPr>
          <w:rFonts w:ascii="Arial Narrow" w:eastAsia="Arial Narrow" w:hAnsi="Arial Narrow" w:cs="Kohinoor Bangla"/>
          <w:color w:val="000000" w:themeColor="text1"/>
        </w:rPr>
        <w:t xml:space="preserve">Presentar al supervisor del contrato, dentro del plazo que este determine y, en todo caso, a más tardar dentro de los dos (2) primeros meses de ejecución, el Plan de Saneamiento Básico –PSB– (programas de limpieza y desinfección, manejo de residuos sólidos y líquidos, abastecimiento de agua potable y control de plagas y vectores) y el Manual de Buenas Prácticas de Manufactura –BPM,  con los procesos de compra, transporte, recibo, almacenamiento, preparación y distribución de alimentos aplicables según la modalidad o servicio, conforme a la normatividad vigente y a la Guía para el impulso a la soberanía alimentaria por el derecho humano a la alimentación adecuada en las modalidades y servicios del ICBF. </w:t>
      </w:r>
    </w:p>
    <w:p w14:paraId="0DBDDC39" w14:textId="66EE726C" w:rsidR="00352F97" w:rsidRDefault="00352F97" w:rsidP="00352F97">
      <w:pPr>
        <w:pStyle w:val="Ttulo2"/>
        <w:numPr>
          <w:ilvl w:val="0"/>
          <w:numId w:val="16"/>
        </w:numPr>
        <w:tabs>
          <w:tab w:val="left" w:pos="1114"/>
        </w:tabs>
        <w:ind w:right="502"/>
        <w:jc w:val="both"/>
        <w:rPr>
          <w:rFonts w:ascii="Arial Narrow" w:eastAsia="Arial Narrow" w:hAnsi="Arial Narrow" w:cs="Kohinoor Bangla"/>
          <w:b/>
          <w:bCs/>
          <w:color w:val="000000"/>
          <w:sz w:val="22"/>
          <w:szCs w:val="22"/>
          <w:lang w:val="es-CO"/>
        </w:rPr>
      </w:pPr>
      <w:bookmarkStart w:id="2" w:name="OLE_LINK15"/>
      <w:r w:rsidRPr="5F7D78D9">
        <w:rPr>
          <w:rFonts w:ascii="Arial Narrow" w:eastAsia="Arial Narrow" w:hAnsi="Arial Narrow" w:cs="Kohinoor Bangla"/>
          <w:b/>
          <w:bCs/>
          <w:color w:val="000000" w:themeColor="text1"/>
          <w:sz w:val="22"/>
          <w:szCs w:val="22"/>
          <w:lang w:val="es-CO"/>
        </w:rPr>
        <w:t>Obligaciones del contratista en relación con la producción y adquisición de los alimentos.</w:t>
      </w:r>
    </w:p>
    <w:p w14:paraId="47B6332D" w14:textId="77777777" w:rsidR="00352F97" w:rsidRPr="00922EC7" w:rsidRDefault="00352F97" w:rsidP="00352F97">
      <w:pPr>
        <w:widowControl w:val="0"/>
        <w:autoSpaceDE w:val="0"/>
        <w:autoSpaceDN w:val="0"/>
        <w:spacing w:after="0" w:line="259" w:lineRule="auto"/>
        <w:jc w:val="both"/>
        <w:rPr>
          <w:lang w:val="es-CO"/>
        </w:rPr>
      </w:pPr>
    </w:p>
    <w:p w14:paraId="33D60F3A" w14:textId="77777777" w:rsidR="00352F97" w:rsidRPr="00C47C21" w:rsidRDefault="00352F97" w:rsidP="00352F97">
      <w:pPr>
        <w:pStyle w:val="Prrafodelista"/>
        <w:widowControl w:val="0"/>
        <w:numPr>
          <w:ilvl w:val="0"/>
          <w:numId w:val="8"/>
        </w:numPr>
        <w:tabs>
          <w:tab w:val="left" w:pos="1471"/>
          <w:tab w:val="left" w:pos="1473"/>
        </w:tabs>
        <w:autoSpaceDE w:val="0"/>
        <w:autoSpaceDN w:val="0"/>
        <w:spacing w:after="0" w:line="259" w:lineRule="auto"/>
        <w:ind w:right="409"/>
        <w:jc w:val="both"/>
        <w:rPr>
          <w:rFonts w:ascii="Arial Narrow" w:eastAsia="Arial Narrow" w:hAnsi="Arial Narrow" w:cs="Kohinoor Bangla"/>
          <w:color w:val="000000"/>
        </w:rPr>
      </w:pPr>
      <w:r w:rsidRPr="5F7D78D9">
        <w:rPr>
          <w:rFonts w:ascii="Arial Narrow" w:eastAsia="Arial Narrow" w:hAnsi="Arial Narrow" w:cs="Kohinoor Bangla"/>
          <w:color w:val="000000" w:themeColor="text1"/>
        </w:rPr>
        <w:t>Recibir y acatar el listado de mercado entregado por la EAS o PDS, elaborado a partir de la construcción conjunta en los espacios de diálogos comunitarios o de los lineamientos definidos por el ICBF. Cualquier modificación deberá sujetarse a lo previsto en la lista de intercambio de alimentos aprobada por la supervisión del contrato de conformidad con lo establecido en la Guía de Impulso a la Soberanía Alimentaria. La necesidad de cambios debe ser informada a la supervisión del contrato con mínimo 48 horas de antelación.</w:t>
      </w:r>
    </w:p>
    <w:p w14:paraId="361301A8" w14:textId="77777777" w:rsidR="00352F97" w:rsidRPr="00922EC7" w:rsidRDefault="00352F97" w:rsidP="00352F97">
      <w:pPr>
        <w:pStyle w:val="Prrafodelista"/>
        <w:widowControl w:val="0"/>
        <w:numPr>
          <w:ilvl w:val="0"/>
          <w:numId w:val="8"/>
        </w:numPr>
        <w:tabs>
          <w:tab w:val="left" w:pos="1471"/>
          <w:tab w:val="left" w:pos="1473"/>
        </w:tabs>
        <w:autoSpaceDE w:val="0"/>
        <w:autoSpaceDN w:val="0"/>
        <w:spacing w:before="2" w:after="0" w:line="259" w:lineRule="auto"/>
        <w:ind w:right="406"/>
        <w:jc w:val="both"/>
        <w:rPr>
          <w:rFonts w:ascii="Arial Narrow" w:eastAsia="Arial Narrow" w:hAnsi="Arial Narrow" w:cs="Kohinoor Bangla"/>
          <w:color w:val="000000"/>
        </w:rPr>
      </w:pPr>
      <w:r w:rsidRPr="5F7D78D9">
        <w:rPr>
          <w:rFonts w:ascii="Arial Narrow" w:eastAsia="Arial Narrow" w:hAnsi="Arial Narrow" w:cs="Kohinoor Bangla"/>
          <w:color w:val="000000" w:themeColor="text1"/>
        </w:rPr>
        <w:t xml:space="preserve">Acopiar los alimentos requeridos, de acuerdo con las necesidades propias de la modalidad o servicio, garantizando su disponibilidad y entrega en los puntos acordados. </w:t>
      </w:r>
    </w:p>
    <w:p w14:paraId="12335EDA" w14:textId="77777777" w:rsidR="00352F97" w:rsidRDefault="00352F97" w:rsidP="00352F97">
      <w:pPr>
        <w:pStyle w:val="Prrafodelista"/>
        <w:widowControl w:val="0"/>
        <w:numPr>
          <w:ilvl w:val="0"/>
          <w:numId w:val="8"/>
        </w:numPr>
        <w:tabs>
          <w:tab w:val="left" w:pos="1471"/>
          <w:tab w:val="left" w:pos="1473"/>
        </w:tabs>
        <w:spacing w:after="0" w:line="259" w:lineRule="auto"/>
        <w:ind w:right="412"/>
        <w:jc w:val="both"/>
        <w:rPr>
          <w:rFonts w:ascii="Arial Narrow" w:eastAsia="Arial Narrow" w:hAnsi="Arial Narrow" w:cs="Kohinoor Bangla"/>
          <w:color w:val="000000" w:themeColor="text1"/>
        </w:rPr>
      </w:pPr>
      <w:r w:rsidRPr="5F7D78D9">
        <w:rPr>
          <w:rFonts w:ascii="Arial Narrow" w:eastAsia="Arial Narrow" w:hAnsi="Arial Narrow" w:cs="Kohinoor Bangla"/>
          <w:color w:val="000000" w:themeColor="text1"/>
        </w:rPr>
        <w:t>Efectuar la entrega de alimentos sanos y seguros durante su producción y adquisición, en cumplimiento de la normatividad sanitaria vigente y demás disposiciones aplicables.</w:t>
      </w:r>
    </w:p>
    <w:p w14:paraId="57CA9C59" w14:textId="77777777" w:rsidR="00352F97" w:rsidRDefault="00352F97" w:rsidP="00352F97">
      <w:pPr>
        <w:pStyle w:val="Prrafodelista"/>
        <w:widowControl w:val="0"/>
        <w:numPr>
          <w:ilvl w:val="0"/>
          <w:numId w:val="8"/>
        </w:numPr>
        <w:tabs>
          <w:tab w:val="left" w:pos="1471"/>
          <w:tab w:val="left" w:pos="1473"/>
        </w:tabs>
        <w:spacing w:after="0" w:line="259" w:lineRule="auto"/>
        <w:ind w:right="412"/>
        <w:jc w:val="both"/>
        <w:rPr>
          <w:rFonts w:ascii="Arial Narrow" w:eastAsia="Arial Narrow" w:hAnsi="Arial Narrow" w:cs="Kohinoor Bangla"/>
          <w:color w:val="000000" w:themeColor="text1"/>
        </w:rPr>
      </w:pPr>
      <w:r w:rsidRPr="5F7D78D9">
        <w:rPr>
          <w:rFonts w:ascii="Arial" w:hAnsi="Arial" w:cs="Arial"/>
          <w:color w:val="000000"/>
          <w:w w:val="80"/>
        </w:rPr>
        <w:t>Privilegiar la compra a productores de la agricultura campesina, familiar, étnica, comunitaria, o de sus organizaciones de economía popular. </w:t>
      </w:r>
    </w:p>
    <w:bookmarkEnd w:id="2"/>
    <w:p w14:paraId="3F08695F" w14:textId="77777777" w:rsidR="00352F97" w:rsidRPr="00352F97" w:rsidRDefault="00352F97" w:rsidP="00352F97">
      <w:pPr>
        <w:widowControl w:val="0"/>
        <w:tabs>
          <w:tab w:val="left" w:pos="1471"/>
          <w:tab w:val="left" w:pos="1473"/>
        </w:tabs>
        <w:autoSpaceDE w:val="0"/>
        <w:autoSpaceDN w:val="0"/>
        <w:spacing w:after="0" w:line="259" w:lineRule="auto"/>
        <w:ind w:right="412"/>
        <w:jc w:val="both"/>
        <w:rPr>
          <w:rFonts w:ascii="Arial Narrow" w:eastAsia="Arial Narrow" w:hAnsi="Arial Narrow" w:cs="Kohinoor Bangla"/>
          <w:color w:val="000000"/>
        </w:rPr>
      </w:pPr>
    </w:p>
    <w:p w14:paraId="40BF3309" w14:textId="5FCCAE6D" w:rsidR="00352F97" w:rsidRPr="00352F97" w:rsidRDefault="00352F97" w:rsidP="00352F97">
      <w:pPr>
        <w:pStyle w:val="Prrafodelista"/>
        <w:widowControl w:val="0"/>
        <w:numPr>
          <w:ilvl w:val="0"/>
          <w:numId w:val="16"/>
        </w:numPr>
        <w:tabs>
          <w:tab w:val="left" w:pos="1471"/>
          <w:tab w:val="left" w:pos="1473"/>
        </w:tabs>
        <w:spacing w:after="0" w:line="259" w:lineRule="auto"/>
        <w:ind w:right="412"/>
        <w:jc w:val="both"/>
        <w:rPr>
          <w:rFonts w:ascii="Arial Narrow" w:eastAsia="Arial Narrow" w:hAnsi="Arial Narrow" w:cs="Arial Narrow"/>
          <w:color w:val="000000" w:themeColor="text1"/>
          <w:lang w:val="es-CO"/>
        </w:rPr>
      </w:pPr>
      <w:r w:rsidRPr="00352F97">
        <w:rPr>
          <w:rFonts w:ascii="Arial Narrow" w:eastAsia="Arial Narrow" w:hAnsi="Arial Narrow" w:cs="Arial Narrow"/>
          <w:b/>
          <w:bCs/>
          <w:color w:val="000000" w:themeColor="text1"/>
        </w:rPr>
        <w:t>Obligaciones del contratista en relación con las compras locales de alimentos</w:t>
      </w:r>
    </w:p>
    <w:p w14:paraId="0215ABBA" w14:textId="77777777" w:rsidR="00352F97" w:rsidRDefault="00352F97" w:rsidP="00352F97">
      <w:pPr>
        <w:tabs>
          <w:tab w:val="left" w:pos="1113"/>
        </w:tabs>
        <w:jc w:val="both"/>
        <w:rPr>
          <w:lang w:val="es-CO"/>
        </w:rPr>
      </w:pPr>
    </w:p>
    <w:p w14:paraId="1469AEAD" w14:textId="77777777" w:rsidR="00352F97" w:rsidRPr="00922EC7" w:rsidRDefault="00352F97" w:rsidP="00352F97">
      <w:pPr>
        <w:pStyle w:val="Prrafodelista"/>
        <w:widowControl w:val="0"/>
        <w:numPr>
          <w:ilvl w:val="0"/>
          <w:numId w:val="12"/>
        </w:numPr>
        <w:tabs>
          <w:tab w:val="left" w:pos="1471"/>
          <w:tab w:val="left" w:pos="1473"/>
        </w:tabs>
        <w:spacing w:after="0" w:line="259" w:lineRule="auto"/>
        <w:ind w:right="414"/>
        <w:jc w:val="both"/>
        <w:rPr>
          <w:rFonts w:ascii="Arial Narrow" w:eastAsia="Arial Narrow" w:hAnsi="Arial Narrow" w:cs="Kohinoor Bangla"/>
          <w:color w:val="000000" w:themeColor="text1"/>
          <w:lang w:val="es"/>
        </w:rPr>
      </w:pPr>
      <w:r w:rsidRPr="127C94F3">
        <w:rPr>
          <w:rFonts w:ascii="Arial Narrow" w:eastAsia="Arial Narrow" w:hAnsi="Arial Narrow" w:cs="Kohinoor Bangla"/>
          <w:color w:val="000000" w:themeColor="text1"/>
          <w:lang w:val="es"/>
        </w:rPr>
        <w:lastRenderedPageBreak/>
        <w:t>La Organización deberá certificar mensualmente el cumplimiento de al menos el treinta por ciento (30%) en compras locales (compra</w:t>
      </w:r>
      <w:r w:rsidRPr="127C94F3">
        <w:rPr>
          <w:rFonts w:ascii="Arial Narrow" w:eastAsia="Arial Narrow" w:hAnsi="Arial Narrow" w:cs="Kohinoor Bangla"/>
          <w:color w:val="000000" w:themeColor="text1"/>
        </w:rPr>
        <w:t xml:space="preserve"> a los pequeños productores agropecuarios locales, productores de la agricultura campesina, familiar o comunitaria locales, organizaciones de estos productores o a las industrias y emprendimientos agroalimentarios que procesen materias primas).”</w:t>
      </w:r>
      <w:r w:rsidRPr="127C94F3">
        <w:rPr>
          <w:rFonts w:ascii="Arial Narrow" w:eastAsia="Arial Narrow" w:hAnsi="Arial Narrow" w:cs="Kohinoor Bangla"/>
          <w:color w:val="000000" w:themeColor="text1"/>
          <w:lang w:val="es"/>
        </w:rPr>
        <w:t xml:space="preserve"> calculando sobre el valor total del desembolso correspondiente a cada periodo de pago, de acuerdo con lo establecido en la Ley 2046 de 2020. </w:t>
      </w:r>
      <w:r w:rsidRPr="127C94F3">
        <w:rPr>
          <w:rFonts w:ascii="Arial Narrow" w:eastAsia="Arial Narrow" w:hAnsi="Arial Narrow" w:cs="Kohinoor Bangla"/>
          <w:color w:val="000000" w:themeColor="text1"/>
        </w:rPr>
        <w:t>Estas compras deberán realizarse aplicando y cumpliendo con lo dispuesto en la guía “G5.ABS- Guía Orientadora para la Implementación de la Estrategia de Compras Locales” y deberán ser reportadas mensualmente al supervisor del contrato, haciendo uso de la última versión del formato que para el efecto se encuentre aplicable en el proceso de adquisición de bienes y servicios de la entidad o del medio que para tal efecto adopte el ICBF dentro del Sistema de Gestión de Calidad.</w:t>
      </w:r>
      <w:r w:rsidRPr="127C94F3">
        <w:rPr>
          <w:rFonts w:ascii="Arial Narrow" w:eastAsia="Arial Narrow" w:hAnsi="Arial Narrow" w:cs="Kohinoor Bangla"/>
          <w:color w:val="000000" w:themeColor="text1"/>
          <w:lang w:val="es"/>
        </w:rPr>
        <w:t xml:space="preserve"> </w:t>
      </w:r>
      <w:r w:rsidRPr="127C94F3">
        <w:rPr>
          <w:rFonts w:ascii="Arial Narrow" w:eastAsia="Arial Narrow" w:hAnsi="Arial Narrow" w:cs="Kohinoor Bangla"/>
          <w:color w:val="000000" w:themeColor="text1"/>
        </w:rPr>
        <w:t xml:space="preserve">PARÁGRAFO PRIMERO: El reporte de las compras públicas locales de alimentos debe realizarse haciendo uso de la última versión del formato de seguimiento, en un archivo único para cada vigencia fiscal. Cada reporte mensual debe ser entregado al supervisor y/o interventor del contrato para su revisión, validación y posterior firma por parte del contratista y el supervisor y/o interventor, con la misma periodicidad establecida para la cuenta de cobro. PARAGRAFO SEGUNDO </w:t>
      </w:r>
      <w:r w:rsidRPr="127C94F3">
        <w:rPr>
          <w:rFonts w:ascii="Arial Narrow" w:eastAsia="Arial Narrow" w:hAnsi="Arial Narrow" w:cs="Kohinoor Bangla"/>
          <w:color w:val="000000" w:themeColor="text1"/>
          <w:lang w:val="es"/>
        </w:rPr>
        <w:t>Cuando los productos provengan de su propia producción, la organización deberá presentar certificación suscrita por su representante legal.</w:t>
      </w:r>
    </w:p>
    <w:p w14:paraId="355EEDDB" w14:textId="77777777" w:rsidR="00352F97" w:rsidRPr="002F7673" w:rsidRDefault="00352F97" w:rsidP="00352F97">
      <w:pPr>
        <w:pStyle w:val="Prrafodelista"/>
        <w:widowControl w:val="0"/>
        <w:numPr>
          <w:ilvl w:val="0"/>
          <w:numId w:val="12"/>
        </w:numPr>
        <w:tabs>
          <w:tab w:val="left" w:pos="1471"/>
          <w:tab w:val="left" w:pos="1473"/>
        </w:tabs>
        <w:spacing w:after="0" w:line="259" w:lineRule="auto"/>
        <w:ind w:right="414"/>
        <w:jc w:val="both"/>
        <w:rPr>
          <w:rFonts w:ascii="Arial Narrow" w:eastAsia="Arial Narrow" w:hAnsi="Arial Narrow" w:cs="Kohinoor Bangla"/>
          <w:color w:val="000000" w:themeColor="text1"/>
          <w:lang w:val="es"/>
        </w:rPr>
      </w:pPr>
      <w:r w:rsidRPr="5F7D78D9">
        <w:rPr>
          <w:rFonts w:ascii="Arial Narrow" w:eastAsia="Arial Narrow" w:hAnsi="Arial Narrow" w:cs="Kohinoor Bangla"/>
          <w:color w:val="000000" w:themeColor="text1"/>
        </w:rPr>
        <w:t>El Contratista deberá pagar contra entrega</w:t>
      </w:r>
      <w:r w:rsidRPr="5F7D78D9">
        <w:rPr>
          <w:rFonts w:ascii="Arial Narrow" w:eastAsia="Arial Narrow" w:hAnsi="Arial Narrow" w:cs="Kohinoor Bangla"/>
          <w:color w:val="000000" w:themeColor="text1"/>
          <w:lang w:val="es"/>
        </w:rPr>
        <w:t xml:space="preserve">  el, o los productos adquiridos a los pequeños productores y productores de la Agricultura Campesina, Familiar, Étnica y Comunitaria, o de sus organizaciones. La forma de pago utilizada por el Contratista para realizar el pago de los productos a los pequeños productores y demás actores de la agricultura campesina, familiar y comunitaria, o de sus organizaciones, se deberá realizar en efectivo, por transferencia bancaria a cuentas de ahorros, cuentas corrientes o transferencias a través de billeteras digitales, depósitos de bajo monto o transferencias a cuentas de ahorros de trámite simplificado (CATS).</w:t>
      </w:r>
    </w:p>
    <w:p w14:paraId="15D7AE39" w14:textId="77777777" w:rsidR="00352F97" w:rsidRPr="002F7673" w:rsidRDefault="00352F97" w:rsidP="00352F97">
      <w:pPr>
        <w:widowControl w:val="0"/>
        <w:tabs>
          <w:tab w:val="left" w:pos="1471"/>
          <w:tab w:val="left" w:pos="1473"/>
        </w:tabs>
        <w:spacing w:after="0" w:line="259" w:lineRule="auto"/>
        <w:ind w:left="720" w:right="414"/>
        <w:jc w:val="both"/>
        <w:rPr>
          <w:rFonts w:ascii="Arial Narrow" w:eastAsia="Arial Narrow" w:hAnsi="Arial Narrow" w:cs="Kohinoor Bangla"/>
          <w:color w:val="000000" w:themeColor="text1"/>
          <w:lang w:val="es"/>
        </w:rPr>
      </w:pPr>
    </w:p>
    <w:p w14:paraId="0E437503" w14:textId="7AC1399D" w:rsidR="00352F97" w:rsidRPr="00C47C21" w:rsidRDefault="00352F97" w:rsidP="00352F97">
      <w:pPr>
        <w:pStyle w:val="Ttulo2"/>
        <w:numPr>
          <w:ilvl w:val="0"/>
          <w:numId w:val="16"/>
        </w:numPr>
        <w:tabs>
          <w:tab w:val="left" w:pos="1113"/>
        </w:tabs>
        <w:jc w:val="both"/>
        <w:rPr>
          <w:rFonts w:ascii="Arial Narrow" w:eastAsia="Arial Narrow" w:hAnsi="Arial Narrow" w:cs="Kohinoor Bangla"/>
          <w:b/>
          <w:bCs/>
          <w:color w:val="000000"/>
          <w:sz w:val="22"/>
          <w:szCs w:val="22"/>
          <w:lang w:val="es-CO"/>
        </w:rPr>
      </w:pPr>
      <w:r w:rsidRPr="00C47C21">
        <w:rPr>
          <w:rFonts w:ascii="Arial Narrow" w:eastAsia="Arial Narrow" w:hAnsi="Arial Narrow" w:cs="Kohinoor Bangla"/>
          <w:b/>
          <w:bCs/>
          <w:color w:val="000000"/>
          <w:sz w:val="22"/>
          <w:szCs w:val="22"/>
          <w:lang w:val="es-CO"/>
        </w:rPr>
        <w:t xml:space="preserve"> Obligaciones del contratista en relación con el empaque de alimentos.</w:t>
      </w:r>
    </w:p>
    <w:p w14:paraId="4CEC9F53" w14:textId="77777777" w:rsidR="00352F97" w:rsidRPr="00C47C21" w:rsidRDefault="00352F97" w:rsidP="00352F97">
      <w:pPr>
        <w:widowControl w:val="0"/>
        <w:tabs>
          <w:tab w:val="left" w:pos="1471"/>
          <w:tab w:val="left" w:pos="1473"/>
        </w:tabs>
        <w:autoSpaceDE w:val="0"/>
        <w:autoSpaceDN w:val="0"/>
        <w:spacing w:after="0" w:line="259" w:lineRule="auto"/>
        <w:ind w:right="414"/>
        <w:jc w:val="both"/>
        <w:rPr>
          <w:rFonts w:ascii="Arial Narrow" w:eastAsia="Arial Narrow" w:hAnsi="Arial Narrow" w:cs="Kohinoor Bangla"/>
          <w:color w:val="000000"/>
          <w:lang w:val="es-CO"/>
        </w:rPr>
      </w:pPr>
    </w:p>
    <w:p w14:paraId="2CA90593" w14:textId="77777777" w:rsidR="00352F97" w:rsidRPr="00C47C21" w:rsidRDefault="00352F97" w:rsidP="00352F97">
      <w:pPr>
        <w:pStyle w:val="Prrafodelista"/>
        <w:widowControl w:val="0"/>
        <w:numPr>
          <w:ilvl w:val="0"/>
          <w:numId w:val="9"/>
        </w:numPr>
        <w:tabs>
          <w:tab w:val="left" w:pos="1471"/>
          <w:tab w:val="left" w:pos="1473"/>
        </w:tabs>
        <w:autoSpaceDE w:val="0"/>
        <w:autoSpaceDN w:val="0"/>
        <w:spacing w:after="0" w:line="259" w:lineRule="auto"/>
        <w:ind w:right="414"/>
        <w:jc w:val="both"/>
        <w:rPr>
          <w:rFonts w:ascii="Arial Narrow" w:eastAsia="Arial Narrow" w:hAnsi="Arial Narrow" w:cs="Kohinoor Bangla"/>
          <w:color w:val="000000"/>
        </w:rPr>
      </w:pPr>
      <w:r w:rsidRPr="00C47C21">
        <w:rPr>
          <w:rFonts w:ascii="Arial Narrow" w:eastAsia="Arial Narrow" w:hAnsi="Arial Narrow" w:cs="Kohinoor Bangla"/>
          <w:color w:val="000000"/>
        </w:rPr>
        <w:t>Definir y gestionar el tipo de empaque correspondiente a la ración y alimentos a entregar.</w:t>
      </w:r>
    </w:p>
    <w:p w14:paraId="6B47AABF" w14:textId="77777777" w:rsidR="00352F97" w:rsidRPr="0026461E" w:rsidRDefault="00352F97" w:rsidP="00352F97">
      <w:pPr>
        <w:pStyle w:val="Prrafodelista"/>
        <w:widowControl w:val="0"/>
        <w:numPr>
          <w:ilvl w:val="0"/>
          <w:numId w:val="9"/>
        </w:numPr>
        <w:tabs>
          <w:tab w:val="left" w:pos="1471"/>
          <w:tab w:val="left" w:pos="1473"/>
        </w:tabs>
        <w:autoSpaceDE w:val="0"/>
        <w:autoSpaceDN w:val="0"/>
        <w:spacing w:after="0" w:line="259" w:lineRule="auto"/>
        <w:ind w:right="408"/>
        <w:jc w:val="both"/>
        <w:rPr>
          <w:rFonts w:ascii="Arial Narrow" w:eastAsia="Arial Narrow" w:hAnsi="Arial Narrow" w:cs="Kohinoor Bangla"/>
          <w:color w:val="000000"/>
        </w:rPr>
      </w:pPr>
      <w:r w:rsidRPr="5F7D78D9">
        <w:rPr>
          <w:rFonts w:ascii="Arial Narrow" w:eastAsia="Arial Narrow" w:hAnsi="Arial Narrow" w:cs="Kohinoor Bangla"/>
          <w:color w:val="000000" w:themeColor="text1"/>
        </w:rPr>
        <w:t>Garantizar que los materiales del empaque permitan mantener el buen estado de los alimentos e incluyan las orientaciones para la reducción de plásticos de un solo uso y mantengan la identidad visual del ICBF (aplica para RPP).</w:t>
      </w:r>
    </w:p>
    <w:p w14:paraId="376E5321" w14:textId="77777777" w:rsidR="00352F97" w:rsidRPr="0026461E" w:rsidRDefault="00352F97" w:rsidP="00352F97">
      <w:pPr>
        <w:pStyle w:val="Prrafodelista"/>
        <w:widowControl w:val="0"/>
        <w:numPr>
          <w:ilvl w:val="0"/>
          <w:numId w:val="9"/>
        </w:numPr>
        <w:tabs>
          <w:tab w:val="left" w:pos="1471"/>
          <w:tab w:val="left" w:pos="1473"/>
        </w:tabs>
        <w:autoSpaceDE w:val="0"/>
        <w:autoSpaceDN w:val="0"/>
        <w:spacing w:after="0" w:line="259" w:lineRule="auto"/>
        <w:ind w:right="410"/>
        <w:jc w:val="both"/>
        <w:rPr>
          <w:rFonts w:ascii="Arial Narrow" w:eastAsia="Arial Narrow" w:hAnsi="Arial Narrow" w:cs="Kohinoor Bangla"/>
          <w:color w:val="000000"/>
        </w:rPr>
      </w:pPr>
      <w:r w:rsidRPr="0026461E">
        <w:rPr>
          <w:rFonts w:ascii="Arial Narrow" w:eastAsia="Arial Narrow" w:hAnsi="Arial Narrow" w:cs="Kohinoor Bangla"/>
          <w:color w:val="000000"/>
        </w:rPr>
        <w:t>Organizar y embalar los alimentos de acuerdo con el tipo de ración o entregas para la olla comunitaria, según corresponda, considerando la cantidad de alimentos y la lista de mercado.</w:t>
      </w:r>
    </w:p>
    <w:p w14:paraId="1E77E8A4" w14:textId="77777777" w:rsidR="00352F97" w:rsidRPr="00C47C21" w:rsidRDefault="00352F97" w:rsidP="00352F97">
      <w:pPr>
        <w:pStyle w:val="Prrafodelista"/>
        <w:widowControl w:val="0"/>
        <w:numPr>
          <w:ilvl w:val="0"/>
          <w:numId w:val="9"/>
        </w:numPr>
        <w:tabs>
          <w:tab w:val="left" w:pos="1471"/>
          <w:tab w:val="left" w:pos="1473"/>
        </w:tabs>
        <w:autoSpaceDE w:val="0"/>
        <w:autoSpaceDN w:val="0"/>
        <w:spacing w:after="0" w:line="259" w:lineRule="auto"/>
        <w:ind w:right="410"/>
        <w:jc w:val="both"/>
        <w:rPr>
          <w:rFonts w:ascii="Arial Narrow" w:eastAsia="Arial Narrow" w:hAnsi="Arial Narrow" w:cs="Kohinoor Bangla"/>
          <w:color w:val="000000"/>
        </w:rPr>
      </w:pPr>
      <w:r w:rsidRPr="00C47C21">
        <w:rPr>
          <w:rFonts w:ascii="Arial Narrow" w:eastAsia="Arial Narrow" w:hAnsi="Arial Narrow" w:cs="Kohinoor Bangla"/>
          <w:color w:val="000000"/>
        </w:rPr>
        <w:t>Evitar plásticos de un solo uso en el empaque secundario privilegiando formas tradicionales de empaque reutilizables acordes con la cultura del territorio, que permitan proteger los alimentos a entregar según el tipo de ración.</w:t>
      </w:r>
    </w:p>
    <w:p w14:paraId="79249246" w14:textId="77777777" w:rsidR="00352F97" w:rsidRPr="00C47C21" w:rsidRDefault="00352F97" w:rsidP="00352F97">
      <w:pPr>
        <w:pStyle w:val="Prrafodelista"/>
        <w:widowControl w:val="0"/>
        <w:tabs>
          <w:tab w:val="left" w:pos="1471"/>
          <w:tab w:val="left" w:pos="1473"/>
        </w:tabs>
        <w:autoSpaceDE w:val="0"/>
        <w:autoSpaceDN w:val="0"/>
        <w:spacing w:after="0" w:line="259" w:lineRule="auto"/>
        <w:ind w:right="410"/>
        <w:jc w:val="both"/>
        <w:rPr>
          <w:rFonts w:ascii="Arial Narrow" w:eastAsia="Arial Narrow" w:hAnsi="Arial Narrow" w:cs="Kohinoor Bangla"/>
          <w:color w:val="000000"/>
        </w:rPr>
      </w:pPr>
    </w:p>
    <w:p w14:paraId="0B0C7833" w14:textId="0DDAA597" w:rsidR="00352F97" w:rsidRPr="00C47C21" w:rsidRDefault="00352F97" w:rsidP="00352F97">
      <w:pPr>
        <w:pStyle w:val="Ttulo2"/>
        <w:numPr>
          <w:ilvl w:val="0"/>
          <w:numId w:val="16"/>
        </w:numPr>
        <w:tabs>
          <w:tab w:val="left" w:pos="1113"/>
        </w:tabs>
        <w:jc w:val="both"/>
        <w:rPr>
          <w:rFonts w:ascii="Arial Narrow" w:eastAsia="Arial Narrow" w:hAnsi="Arial Narrow" w:cs="Kohinoor Bangla"/>
          <w:b/>
          <w:bCs/>
          <w:color w:val="000000"/>
          <w:sz w:val="22"/>
          <w:szCs w:val="22"/>
          <w:lang w:val="es-CO"/>
        </w:rPr>
      </w:pPr>
      <w:r w:rsidRPr="00C47C21">
        <w:rPr>
          <w:rFonts w:ascii="Arial Narrow" w:eastAsia="Arial Narrow" w:hAnsi="Arial Narrow" w:cs="Kohinoor Bangla"/>
          <w:b/>
          <w:bCs/>
          <w:color w:val="000000"/>
          <w:sz w:val="22"/>
          <w:szCs w:val="22"/>
          <w:lang w:val="es-CO"/>
        </w:rPr>
        <w:t xml:space="preserve"> Obligaciones del contratista con relación con el transporte de los alimentos.</w:t>
      </w:r>
    </w:p>
    <w:p w14:paraId="786BFE3D" w14:textId="77777777" w:rsidR="00352F97" w:rsidRPr="00C47C21" w:rsidRDefault="00352F97" w:rsidP="00352F97">
      <w:pPr>
        <w:widowControl w:val="0"/>
        <w:tabs>
          <w:tab w:val="left" w:pos="1471"/>
          <w:tab w:val="left" w:pos="1473"/>
        </w:tabs>
        <w:autoSpaceDE w:val="0"/>
        <w:autoSpaceDN w:val="0"/>
        <w:spacing w:after="0" w:line="259" w:lineRule="auto"/>
        <w:ind w:right="410"/>
        <w:jc w:val="both"/>
        <w:rPr>
          <w:rFonts w:ascii="Arial Narrow" w:eastAsia="Arial Narrow" w:hAnsi="Arial Narrow" w:cs="Kohinoor Bangla"/>
          <w:color w:val="000000"/>
        </w:rPr>
      </w:pPr>
    </w:p>
    <w:p w14:paraId="62054F76" w14:textId="77777777" w:rsidR="00352F97" w:rsidRPr="00C47C21" w:rsidRDefault="00352F97" w:rsidP="00352F97">
      <w:pPr>
        <w:pStyle w:val="Prrafodelista"/>
        <w:widowControl w:val="0"/>
        <w:numPr>
          <w:ilvl w:val="0"/>
          <w:numId w:val="10"/>
        </w:numPr>
        <w:tabs>
          <w:tab w:val="left" w:pos="1471"/>
          <w:tab w:val="left" w:pos="1473"/>
        </w:tabs>
        <w:autoSpaceDE w:val="0"/>
        <w:autoSpaceDN w:val="0"/>
        <w:spacing w:after="0" w:line="259" w:lineRule="auto"/>
        <w:ind w:right="410"/>
        <w:jc w:val="both"/>
        <w:rPr>
          <w:rFonts w:ascii="Arial Narrow" w:eastAsia="Arial Narrow" w:hAnsi="Arial Narrow" w:cs="Kohinoor Bangla"/>
          <w:color w:val="000000"/>
        </w:rPr>
      </w:pPr>
      <w:r w:rsidRPr="5F7D78D9">
        <w:rPr>
          <w:rFonts w:ascii="Arial Narrow" w:eastAsia="Arial Narrow" w:hAnsi="Arial Narrow" w:cs="Kohinoor Bangla"/>
          <w:color w:val="000000" w:themeColor="text1"/>
        </w:rPr>
        <w:t xml:space="preserve">Organizar las rutas de distribución de los alimentos de acuerdo con las dinámicas territoriales (distancias, </w:t>
      </w:r>
      <w:r w:rsidRPr="5F7D78D9">
        <w:rPr>
          <w:rFonts w:ascii="Arial Narrow" w:eastAsia="Arial Narrow" w:hAnsi="Arial Narrow" w:cs="Kohinoor Bangla"/>
          <w:color w:val="000000" w:themeColor="text1"/>
        </w:rPr>
        <w:lastRenderedPageBreak/>
        <w:t>vías de acceso, condiciones geográficas, disponibilidad de transporte convencional y no convencional, entre otras) sin que esto afecte la oportunidad, pertinencia, cantidad y calidad de los alimentos a entregar.</w:t>
      </w:r>
    </w:p>
    <w:p w14:paraId="00C651E4" w14:textId="77777777" w:rsidR="00352F97" w:rsidRPr="00C47C21" w:rsidRDefault="00352F97" w:rsidP="00352F97">
      <w:pPr>
        <w:pStyle w:val="Prrafodelista"/>
        <w:widowControl w:val="0"/>
        <w:numPr>
          <w:ilvl w:val="0"/>
          <w:numId w:val="10"/>
        </w:numPr>
        <w:tabs>
          <w:tab w:val="left" w:pos="1471"/>
          <w:tab w:val="left" w:pos="1473"/>
        </w:tabs>
        <w:autoSpaceDE w:val="0"/>
        <w:autoSpaceDN w:val="0"/>
        <w:spacing w:before="1" w:after="0" w:line="259" w:lineRule="auto"/>
        <w:ind w:right="408"/>
        <w:jc w:val="both"/>
        <w:rPr>
          <w:rFonts w:ascii="Arial Narrow" w:eastAsia="Arial Narrow" w:hAnsi="Arial Narrow" w:cs="Kohinoor Bangla"/>
          <w:color w:val="000000"/>
        </w:rPr>
      </w:pPr>
      <w:r w:rsidRPr="00C47C21">
        <w:rPr>
          <w:rFonts w:ascii="Arial Narrow" w:eastAsia="Arial Narrow" w:hAnsi="Arial Narrow" w:cs="Kohinoor Bangla"/>
          <w:color w:val="000000"/>
        </w:rPr>
        <w:t>Promover condiciones de transporte que permitan mantener alimentos sanos y seguros.</w:t>
      </w:r>
    </w:p>
    <w:p w14:paraId="53403A25" w14:textId="77777777" w:rsidR="00352F97" w:rsidRDefault="00352F97" w:rsidP="00352F97">
      <w:pPr>
        <w:pStyle w:val="Prrafodelista"/>
        <w:widowControl w:val="0"/>
        <w:numPr>
          <w:ilvl w:val="0"/>
          <w:numId w:val="10"/>
        </w:numPr>
        <w:tabs>
          <w:tab w:val="left" w:pos="1471"/>
          <w:tab w:val="left" w:pos="1473"/>
        </w:tabs>
        <w:autoSpaceDE w:val="0"/>
        <w:autoSpaceDN w:val="0"/>
        <w:spacing w:before="1" w:after="0" w:line="259" w:lineRule="auto"/>
        <w:ind w:right="411"/>
        <w:jc w:val="both"/>
        <w:rPr>
          <w:rFonts w:ascii="Arial Narrow" w:eastAsia="Arial Narrow" w:hAnsi="Arial Narrow" w:cs="Kohinoor Bangla"/>
          <w:color w:val="000000"/>
        </w:rPr>
      </w:pPr>
      <w:r w:rsidRPr="00C47C21">
        <w:rPr>
          <w:rFonts w:ascii="Arial Narrow" w:eastAsia="Arial Narrow" w:hAnsi="Arial Narrow" w:cs="Kohinoor Bangla"/>
          <w:color w:val="000000"/>
        </w:rPr>
        <w:t>Garantizar las cadenas de frío de los alimentos perecederos que ameriten refrigeración o congelación para lograr su conservación en debida forma durante el transporte.</w:t>
      </w:r>
    </w:p>
    <w:p w14:paraId="62037E9F" w14:textId="77777777" w:rsidR="00352F97" w:rsidRDefault="00352F97" w:rsidP="00352F97">
      <w:pPr>
        <w:widowControl w:val="0"/>
        <w:tabs>
          <w:tab w:val="left" w:pos="1471"/>
          <w:tab w:val="left" w:pos="1473"/>
        </w:tabs>
        <w:autoSpaceDE w:val="0"/>
        <w:autoSpaceDN w:val="0"/>
        <w:spacing w:before="1" w:after="0" w:line="259" w:lineRule="auto"/>
        <w:ind w:right="411"/>
        <w:jc w:val="both"/>
        <w:rPr>
          <w:rFonts w:ascii="Arial Narrow" w:eastAsia="Arial Narrow" w:hAnsi="Arial Narrow" w:cs="Kohinoor Bangla"/>
          <w:color w:val="000000"/>
        </w:rPr>
      </w:pPr>
    </w:p>
    <w:p w14:paraId="3B1D959E" w14:textId="5118EBEB" w:rsidR="00352F97" w:rsidRPr="00352F97" w:rsidRDefault="00352F97" w:rsidP="00352F97">
      <w:pPr>
        <w:pStyle w:val="Prrafodelista"/>
        <w:widowControl w:val="0"/>
        <w:numPr>
          <w:ilvl w:val="0"/>
          <w:numId w:val="16"/>
        </w:numPr>
        <w:tabs>
          <w:tab w:val="left" w:pos="1471"/>
          <w:tab w:val="left" w:pos="1473"/>
        </w:tabs>
        <w:autoSpaceDE w:val="0"/>
        <w:autoSpaceDN w:val="0"/>
        <w:spacing w:before="1" w:after="0" w:line="259" w:lineRule="auto"/>
        <w:ind w:right="411"/>
        <w:jc w:val="both"/>
        <w:rPr>
          <w:rFonts w:ascii="Arial Narrow" w:eastAsia="Arial Narrow" w:hAnsi="Arial Narrow" w:cs="Kohinoor Bangla"/>
          <w:b/>
          <w:bCs/>
          <w:color w:val="000000"/>
          <w:lang w:val="es-CO"/>
        </w:rPr>
      </w:pPr>
      <w:r w:rsidRPr="00352F97">
        <w:rPr>
          <w:rFonts w:ascii="Arial Narrow" w:eastAsia="Arial Narrow" w:hAnsi="Arial Narrow" w:cs="Kohinoor Bangla"/>
          <w:b/>
          <w:bCs/>
          <w:color w:val="000000" w:themeColor="text1"/>
        </w:rPr>
        <w:t xml:space="preserve"> Obligaciones del contratista con relación a la entrega de los alimentos.</w:t>
      </w:r>
    </w:p>
    <w:p w14:paraId="7901B1E6" w14:textId="77777777" w:rsidR="00352F97" w:rsidRDefault="00352F97" w:rsidP="00352F97">
      <w:pPr>
        <w:widowControl w:val="0"/>
        <w:tabs>
          <w:tab w:val="left" w:pos="1471"/>
          <w:tab w:val="left" w:pos="1473"/>
        </w:tabs>
        <w:autoSpaceDE w:val="0"/>
        <w:autoSpaceDN w:val="0"/>
        <w:spacing w:before="1" w:after="0" w:line="259" w:lineRule="auto"/>
        <w:ind w:right="411"/>
        <w:jc w:val="both"/>
        <w:rPr>
          <w:rFonts w:ascii="Arial Narrow" w:eastAsia="Arial Narrow" w:hAnsi="Arial Narrow" w:cs="Kohinoor Bangla"/>
          <w:b/>
          <w:bCs/>
          <w:color w:val="000000"/>
        </w:rPr>
      </w:pPr>
    </w:p>
    <w:p w14:paraId="5112CD26" w14:textId="77777777" w:rsidR="00352F97" w:rsidRPr="00922EC7" w:rsidRDefault="00352F97" w:rsidP="00352F97">
      <w:pPr>
        <w:pStyle w:val="Prrafodelista"/>
        <w:numPr>
          <w:ilvl w:val="0"/>
          <w:numId w:val="11"/>
        </w:numPr>
        <w:jc w:val="both"/>
        <w:rPr>
          <w:rFonts w:ascii="Arial Narrow" w:eastAsia="Arial Narrow" w:hAnsi="Arial Narrow" w:cs="Kohinoor Bangla"/>
          <w:color w:val="000000"/>
        </w:rPr>
      </w:pPr>
      <w:bookmarkStart w:id="3" w:name="OLE_LINK16"/>
      <w:r w:rsidRPr="5F7D78D9">
        <w:rPr>
          <w:rFonts w:ascii="Arial Narrow" w:eastAsia="Arial Narrow" w:hAnsi="Arial Narrow" w:cs="Kohinoor Bangla"/>
          <w:color w:val="000000" w:themeColor="text1"/>
        </w:rPr>
        <w:t>Efectuar la entrega de los alimentos en los puntos previamente concertados con la EAS o PDS y con el supervisor del contrato, en las cantidades definidas en la lista de mercado y con la frecuencia establecida, garantizando oportunidad, suficiencia y condiciones adecuadas de conservación durante el proceso de entrega</w:t>
      </w:r>
      <w:r>
        <w:t>.</w:t>
      </w:r>
    </w:p>
    <w:p w14:paraId="595509BD" w14:textId="77777777" w:rsidR="00352F97" w:rsidRDefault="00352F97" w:rsidP="00352F97">
      <w:pPr>
        <w:pStyle w:val="Prrafodelista"/>
        <w:widowControl w:val="0"/>
        <w:numPr>
          <w:ilvl w:val="0"/>
          <w:numId w:val="11"/>
        </w:numPr>
        <w:tabs>
          <w:tab w:val="left" w:pos="1471"/>
          <w:tab w:val="left" w:pos="1473"/>
        </w:tabs>
        <w:autoSpaceDE w:val="0"/>
        <w:autoSpaceDN w:val="0"/>
        <w:spacing w:before="1" w:after="0" w:line="259" w:lineRule="auto"/>
        <w:ind w:right="409"/>
        <w:jc w:val="both"/>
        <w:rPr>
          <w:rFonts w:ascii="Arial Narrow" w:eastAsia="Arial Narrow" w:hAnsi="Arial Narrow" w:cs="Kohinoor Bangla"/>
          <w:color w:val="000000"/>
        </w:rPr>
      </w:pPr>
      <w:r w:rsidRPr="5F7D78D9">
        <w:rPr>
          <w:rFonts w:ascii="Arial Narrow" w:eastAsia="Arial Narrow" w:hAnsi="Arial Narrow" w:cs="Kohinoor Bangla"/>
          <w:color w:val="000000" w:themeColor="text1"/>
        </w:rPr>
        <w:t>Atender de manera inmediata y oportuna los requerimientos y solicitudes que se generen frente a posibles casos de Enfermedades Transmitidas por Alimentos – ETA, informadas por las Unidades de Servicio y/o el ICBF, adoptando las medidas necesarias para mitigar riesgos y garantizar la calidad de los alimentos.</w:t>
      </w:r>
    </w:p>
    <w:p w14:paraId="2E6376D2" w14:textId="77777777" w:rsidR="00352F97" w:rsidRDefault="00352F97" w:rsidP="00352F97">
      <w:pPr>
        <w:pStyle w:val="Prrafodelista"/>
        <w:numPr>
          <w:ilvl w:val="0"/>
          <w:numId w:val="11"/>
        </w:numPr>
        <w:jc w:val="both"/>
        <w:rPr>
          <w:rFonts w:ascii="Arial Narrow" w:eastAsia="Arial Narrow" w:hAnsi="Arial Narrow" w:cs="Kohinoor Bangla"/>
          <w:color w:val="000000" w:themeColor="text1"/>
        </w:rPr>
      </w:pPr>
      <w:r w:rsidRPr="5F7D78D9">
        <w:rPr>
          <w:rFonts w:ascii="Arial Narrow" w:eastAsia="Arial Narrow" w:hAnsi="Arial Narrow" w:cs="Kohinoor Bangla"/>
          <w:color w:val="000000" w:themeColor="text1"/>
        </w:rPr>
        <w:t xml:space="preserve">Reportar de forma inmediata al supervisor del contrato cualquier novedad o situación de emergencia que pueda afectar, retrasar o impedir la entrega de los alimentos, indicando las medidas adoptadas </w:t>
      </w:r>
      <w:bookmarkEnd w:id="3"/>
      <w:r w:rsidRPr="5F7D78D9">
        <w:rPr>
          <w:rFonts w:ascii="Arial Narrow" w:eastAsia="Arial Narrow" w:hAnsi="Arial Narrow" w:cs="Kohinoor Bangla"/>
          <w:color w:val="000000" w:themeColor="text1"/>
        </w:rPr>
        <w:t>o propuestas para solventar la situación y garantizar la continuidad en la prestación del servicio.</w:t>
      </w:r>
    </w:p>
    <w:p w14:paraId="38D223FE" w14:textId="77777777" w:rsidR="00352F97" w:rsidRPr="00922EC7" w:rsidRDefault="00352F97" w:rsidP="00352F97">
      <w:pPr>
        <w:pStyle w:val="Prrafodelista"/>
        <w:numPr>
          <w:ilvl w:val="0"/>
          <w:numId w:val="11"/>
        </w:numPr>
        <w:jc w:val="both"/>
        <w:rPr>
          <w:rFonts w:ascii="Arial Narrow" w:eastAsia="Arial Narrow" w:hAnsi="Arial Narrow" w:cs="Kohinoor Bangla"/>
          <w:color w:val="000000" w:themeColor="text1"/>
        </w:rPr>
      </w:pPr>
      <w:r w:rsidRPr="00922EC7">
        <w:rPr>
          <w:rFonts w:ascii="Arial Narrow" w:eastAsia="Arial Narrow" w:hAnsi="Arial Narrow" w:cs="Kohinoor Bangla"/>
          <w:color w:val="000000"/>
        </w:rPr>
        <w:t>El detalle para el cumplimiento de los requisitos para el suministro de alimentos se podrá consultar en el anexo técnico de suministro de alimentos.</w:t>
      </w:r>
    </w:p>
    <w:p w14:paraId="70BB889C" w14:textId="77777777" w:rsidR="00352F97" w:rsidRPr="00C47C21" w:rsidRDefault="00352F97" w:rsidP="00352F97">
      <w:pPr>
        <w:pStyle w:val="Textoindependiente"/>
        <w:spacing w:before="1" w:line="278" w:lineRule="auto"/>
        <w:ind w:right="302"/>
        <w:jc w:val="both"/>
        <w:rPr>
          <w:rFonts w:ascii="Arial Narrow" w:eastAsia="Arial Narrow" w:hAnsi="Arial Narrow" w:cs="Kohinoor Bangla"/>
          <w:color w:val="000000"/>
          <w:sz w:val="22"/>
          <w:szCs w:val="22"/>
          <w:lang w:eastAsia="en-US"/>
        </w:rPr>
      </w:pPr>
    </w:p>
    <w:p w14:paraId="6574B17F" w14:textId="0631F0C7" w:rsidR="00352F97" w:rsidRPr="00352F97" w:rsidRDefault="00352F97" w:rsidP="00352F97">
      <w:pPr>
        <w:pStyle w:val="Prrafodelista"/>
        <w:widowControl w:val="0"/>
        <w:numPr>
          <w:ilvl w:val="0"/>
          <w:numId w:val="16"/>
        </w:numPr>
        <w:tabs>
          <w:tab w:val="left" w:pos="1471"/>
          <w:tab w:val="left" w:pos="1473"/>
        </w:tabs>
        <w:spacing w:before="1" w:after="0" w:line="259" w:lineRule="auto"/>
        <w:ind w:right="411"/>
        <w:jc w:val="both"/>
        <w:rPr>
          <w:rFonts w:ascii="Arial Narrow" w:eastAsia="Arial Narrow" w:hAnsi="Arial Narrow" w:cs="Kohinoor Bangla"/>
          <w:color w:val="000000"/>
        </w:rPr>
      </w:pPr>
      <w:r w:rsidRPr="00352F97">
        <w:rPr>
          <w:rFonts w:ascii="Arial Narrow" w:eastAsia="Arial Narrow" w:hAnsi="Arial Narrow" w:cs="Kohinoor Bangla"/>
          <w:b/>
          <w:bCs/>
          <w:u w:val="single"/>
        </w:rPr>
        <w:t>Obligaciones relacionadas con la Administración de Recursos</w:t>
      </w:r>
      <w:r w:rsidRPr="00352F97">
        <w:rPr>
          <w:rFonts w:ascii="Arial Narrow" w:eastAsia="Arial Narrow" w:hAnsi="Arial Narrow" w:cs="Kohinoor Bangla"/>
          <w:color w:val="000000" w:themeColor="text1"/>
        </w:rPr>
        <w:t xml:space="preserve"> </w:t>
      </w:r>
    </w:p>
    <w:p w14:paraId="48CA3379" w14:textId="77777777" w:rsidR="00352F97" w:rsidRDefault="00352F97" w:rsidP="00352F97">
      <w:pPr>
        <w:pStyle w:val="Textoindependiente"/>
        <w:spacing w:before="1" w:line="278" w:lineRule="auto"/>
        <w:ind w:right="302"/>
        <w:jc w:val="both"/>
        <w:rPr>
          <w:rFonts w:ascii="Arial Narrow" w:eastAsia="Arial Narrow" w:hAnsi="Arial Narrow" w:cs="Kohinoor Bangla"/>
          <w:color w:val="000000"/>
          <w:sz w:val="22"/>
          <w:szCs w:val="22"/>
          <w:lang w:val="es-ES" w:eastAsia="en-US"/>
        </w:rPr>
      </w:pPr>
    </w:p>
    <w:p w14:paraId="102576BC" w14:textId="77777777" w:rsidR="00352F97" w:rsidRPr="00922EC7" w:rsidRDefault="00352F97" w:rsidP="00352F97">
      <w:pPr>
        <w:pStyle w:val="Prrafodelista"/>
        <w:numPr>
          <w:ilvl w:val="0"/>
          <w:numId w:val="14"/>
        </w:numPr>
        <w:spacing w:after="0" w:line="240" w:lineRule="auto"/>
        <w:jc w:val="both"/>
        <w:rPr>
          <w:rFonts w:ascii="Arial Narrow" w:eastAsia="Arial Narrow" w:hAnsi="Arial Narrow" w:cs="Kohinoor Bangla"/>
        </w:rPr>
      </w:pPr>
      <w:r w:rsidRPr="00922EC7">
        <w:rPr>
          <w:rFonts w:ascii="Arial Narrow" w:eastAsia="Arial Narrow" w:hAnsi="Arial Narrow" w:cs="Kohinoor Bangla"/>
        </w:rPr>
        <w:t>Realizar de manera oportuna el pago de salarios, prestaciones, aportes a seguridad social y parafiscales del personal vinculado para el desarrollo del objeto contractual (cuando aplique) preferiblemente</w:t>
      </w:r>
      <w:r w:rsidRPr="00922EC7">
        <w:rPr>
          <w:rFonts w:ascii="Arial Narrow" w:eastAsia="Arial Narrow" w:hAnsi="Arial Narrow" w:cs="Kohinoor Bangla"/>
          <w:b/>
          <w:bCs/>
          <w:u w:val="single"/>
        </w:rPr>
        <w:t xml:space="preserve"> </w:t>
      </w:r>
      <w:r w:rsidRPr="00922EC7">
        <w:rPr>
          <w:rFonts w:ascii="Arial Narrow" w:eastAsia="Arial Narrow" w:hAnsi="Arial Narrow" w:cs="Kohinoor Bangla"/>
        </w:rPr>
        <w:t xml:space="preserve">por transferencia bancaria. </w:t>
      </w:r>
    </w:p>
    <w:p w14:paraId="0848D29B" w14:textId="77777777" w:rsidR="00352F97" w:rsidRDefault="00352F97" w:rsidP="00352F97">
      <w:pPr>
        <w:spacing w:after="0" w:line="240" w:lineRule="auto"/>
        <w:jc w:val="both"/>
        <w:rPr>
          <w:rFonts w:ascii="Arial Narrow" w:eastAsia="Arial Narrow" w:hAnsi="Arial Narrow" w:cs="Kohinoor Bangla"/>
        </w:rPr>
      </w:pPr>
    </w:p>
    <w:p w14:paraId="6CC442A6" w14:textId="77777777" w:rsidR="00352F97" w:rsidRPr="00922EC7" w:rsidRDefault="00352F97" w:rsidP="00352F97">
      <w:pPr>
        <w:pStyle w:val="Prrafodelista"/>
        <w:numPr>
          <w:ilvl w:val="0"/>
          <w:numId w:val="14"/>
        </w:numPr>
        <w:spacing w:after="0" w:line="240" w:lineRule="auto"/>
        <w:jc w:val="both"/>
        <w:rPr>
          <w:rFonts w:ascii="Arial Narrow" w:eastAsia="Arial Narrow" w:hAnsi="Arial Narrow" w:cs="Kohinoor Bangla"/>
        </w:rPr>
      </w:pPr>
      <w:r w:rsidRPr="00922EC7">
        <w:rPr>
          <w:rFonts w:ascii="Arial Narrow" w:eastAsia="Arial Narrow" w:hAnsi="Arial Narrow" w:cs="Arial Narrow"/>
        </w:rPr>
        <w:t>Cuando aplique, la organización debe presentar en el primer Comité Técnico Operativo para su aval, la programación y uso de los aportes de contrapartida. Si los conceptos de gasto de la contrapartida se encuentran cumplidos, y queden recursos por ejecutar, la organización deberá presentar propuesta de redistribución de estos recursos al Comité Técnico Operativo, conforme a las líneas de contrapartida ofrecida inicialmente, la cual deberá ajustarse a las necesidades reales del servicio.</w:t>
      </w:r>
    </w:p>
    <w:p w14:paraId="403DB8F0" w14:textId="77777777" w:rsidR="00352F97" w:rsidRPr="005D5679" w:rsidRDefault="00352F97" w:rsidP="00352F97">
      <w:pPr>
        <w:spacing w:after="0" w:line="240" w:lineRule="auto"/>
        <w:jc w:val="both"/>
        <w:rPr>
          <w:rFonts w:ascii="Arial Narrow" w:eastAsia="Arial Narrow" w:hAnsi="Arial Narrow" w:cs="Kohinoor Bangla"/>
        </w:rPr>
      </w:pPr>
    </w:p>
    <w:p w14:paraId="1AECB8EA" w14:textId="77777777" w:rsidR="00352F97" w:rsidRPr="00922EC7" w:rsidRDefault="00352F97" w:rsidP="00352F97">
      <w:pPr>
        <w:pStyle w:val="Prrafodelista"/>
        <w:numPr>
          <w:ilvl w:val="0"/>
          <w:numId w:val="14"/>
        </w:numPr>
        <w:spacing w:after="0" w:line="240" w:lineRule="auto"/>
        <w:jc w:val="both"/>
        <w:rPr>
          <w:rFonts w:ascii="Arial Narrow" w:eastAsia="Arial Narrow" w:hAnsi="Arial Narrow" w:cs="Arial Narrow"/>
        </w:rPr>
      </w:pPr>
      <w:r w:rsidRPr="00922EC7">
        <w:rPr>
          <w:rFonts w:ascii="Arial Narrow" w:eastAsia="Arial Narrow" w:hAnsi="Arial Narrow" w:cs="Arial Narrow"/>
        </w:rPr>
        <w:t xml:space="preserve">Disponer de una cuenta de ahorro la cual se constituirá en una cuenta maestra de conformidad con lo establecido en la Resolución 1400 del 24 de febrero de 2020 modificada por las Resoluciones 8300 de 2021 y 3944 de 2022, donde se llevará el manejo exclusivo de los recursos aportados por el ICBF para la ejecución del presente contrato. La organización se compromete a entregar al ICBF debidamente diligenciado y firmado, el formato de autorización para abono directo en cuenta de ahorros para uso exclusivo de los recursos aportados por el ICBF, anexando certificación bancaria (con saldo) de la titularidad de la cuenta. Si la organización presenta una cuenta bancaria que haya utilizado previamente para el manejo de recursos propios, deberá estar certificada por parte del Banco con saldo cero. Así mismo en marco de esta obligación el contratista deberá reportar al supervisor del contrato de manera mensual el manejo y los movimientos de la </w:t>
      </w:r>
      <w:r w:rsidRPr="00922EC7">
        <w:rPr>
          <w:rFonts w:ascii="Arial Narrow" w:eastAsia="Arial Narrow" w:hAnsi="Arial Narrow" w:cs="Arial Narrow"/>
        </w:rPr>
        <w:lastRenderedPageBreak/>
        <w:t>cuenta maestra. En caso de que la supervisión detecte manejos inadecuados de la cuenta maestra, podrá solicitar a la Dirección de Contratación o quien haga sus veces a nivel regional, adelantar los procedimientos administrativos sancionatorios y las acciones legales que correspondan. PARÁGRAFO PRIMERO. En virtud del artículo 214 de la Ley 1955 del 2019, la organización deberá apertura una cuenta maestra para el manejo de los recursos aportados por el ICBF, teniendo en cuenta las definiciones, criterios de selección y la operatividad de la cuenta que para tal fin establezca el ICBF. Dicha decisión será debidamente notificada por el ICBF a través del supervisor y/o interventor del contrato, comunicando al contratista la obligatoriedad de aperturar una cuenta maestra o de convertir la existente en una cuenta maestra en cualquiera de las entidades bancarias que ofrezcan este producto. PARÁGRAFO SEGUNDO. En caso de que la entidad bancaria en la que está radicada la cuenta a que se refiere el presente trámite no ofrezca el producto denominado “cuenta maestra”, será obligación del contratista u operador realizar los trámites pertinentes de apertura ante una entidad bancaria que lo preste y sea de su elección. PARÁGRAFO TERCERO. Una vez sea comunicada al operador o al contratista la obligatoriedad de realizar la apertura o conversión a una cuenta maestra, tendrá el término perentorio de hasta ocho (8) días hábiles para hacer el trámite y entregar la evidencia documental al supervisor y/o interventor del contrato so pena de las actuaciones administrativas a las que haya lugar. PARAGRAFO CUARTO: La organización deberá presentar la información contable al supervisor de la cuenta maestra. PARAGRAFO QUINTO: En la cuenta maestra solo se aceptarán operaciones de débito por transferencia electrónica a terceros beneficiarios previamente inscritos de manera formal como receptores de dichos recursos de conformidad con lo indicado en Resolución 1400 de 2020 y en la Ley 1955 de 2019”</w:t>
      </w:r>
    </w:p>
    <w:p w14:paraId="067EA7CD" w14:textId="77777777" w:rsidR="00352F97" w:rsidRDefault="00352F97" w:rsidP="00352F97">
      <w:pPr>
        <w:spacing w:after="0" w:line="240" w:lineRule="auto"/>
        <w:jc w:val="both"/>
        <w:rPr>
          <w:rFonts w:ascii="Arial Narrow" w:eastAsia="Arial Narrow" w:hAnsi="Arial Narrow" w:cs="Arial Narrow"/>
          <w:highlight w:val="cyan"/>
        </w:rPr>
      </w:pPr>
    </w:p>
    <w:p w14:paraId="43F81F31" w14:textId="77777777" w:rsidR="00352F97" w:rsidRPr="00922EC7" w:rsidRDefault="00352F97" w:rsidP="00352F97">
      <w:pPr>
        <w:pStyle w:val="Prrafodelista"/>
        <w:numPr>
          <w:ilvl w:val="0"/>
          <w:numId w:val="14"/>
        </w:numPr>
        <w:spacing w:after="0" w:line="240" w:lineRule="auto"/>
        <w:jc w:val="both"/>
        <w:rPr>
          <w:rFonts w:ascii="Arial Narrow" w:eastAsia="Arial Narrow" w:hAnsi="Arial Narrow" w:cs="Arial Narrow"/>
        </w:rPr>
      </w:pPr>
      <w:r w:rsidRPr="00922EC7">
        <w:rPr>
          <w:rFonts w:ascii="Arial Narrow" w:eastAsia="Arial Narrow" w:hAnsi="Arial Narrow" w:cs="Arial Narrow"/>
        </w:rPr>
        <w:t xml:space="preserve">Garantizar que los recursos aportados por el ICBF y demás recursos que llegare a recaudar con ocasión del presente contrato sean utilizados única y exclusivamente para el financiamiento de las actividades previstas en el desarrollo del objeto del presente contrato. </w:t>
      </w:r>
    </w:p>
    <w:p w14:paraId="20D16BBA" w14:textId="77777777" w:rsidR="00352F97" w:rsidRDefault="00352F97" w:rsidP="00352F97">
      <w:pPr>
        <w:spacing w:after="0" w:line="240" w:lineRule="auto"/>
        <w:jc w:val="both"/>
        <w:rPr>
          <w:rFonts w:ascii="Arial Narrow" w:eastAsia="Arial Narrow" w:hAnsi="Arial Narrow" w:cs="Arial Narrow"/>
        </w:rPr>
      </w:pPr>
    </w:p>
    <w:p w14:paraId="1D1E78A4" w14:textId="77777777" w:rsidR="00352F97" w:rsidRPr="00922EC7" w:rsidRDefault="00352F97" w:rsidP="00352F97">
      <w:pPr>
        <w:pStyle w:val="Prrafodelista"/>
        <w:numPr>
          <w:ilvl w:val="0"/>
          <w:numId w:val="14"/>
        </w:numPr>
        <w:spacing w:after="0" w:line="240" w:lineRule="auto"/>
        <w:jc w:val="both"/>
        <w:rPr>
          <w:rFonts w:ascii="Arial Narrow" w:eastAsia="Arial Narrow" w:hAnsi="Arial Narrow" w:cs="Kohinoor Bangla"/>
        </w:rPr>
      </w:pPr>
      <w:r w:rsidRPr="00922EC7">
        <w:rPr>
          <w:rFonts w:ascii="Arial Narrow" w:eastAsia="Arial Narrow" w:hAnsi="Arial Narrow" w:cs="Arial Narrow"/>
        </w:rPr>
        <w:t>Abstenerse de pactar y realizar cobros no autorizados a los participantes o a terceros por concepto de los servicios prestados.</w:t>
      </w:r>
    </w:p>
    <w:p w14:paraId="3506FCA7" w14:textId="77777777" w:rsidR="00352F97" w:rsidRDefault="00352F97" w:rsidP="00352F97">
      <w:pPr>
        <w:widowControl w:val="0"/>
        <w:tabs>
          <w:tab w:val="left" w:pos="1471"/>
          <w:tab w:val="left" w:pos="1473"/>
        </w:tabs>
        <w:autoSpaceDE w:val="0"/>
        <w:autoSpaceDN w:val="0"/>
        <w:spacing w:before="1" w:after="0" w:line="259" w:lineRule="auto"/>
        <w:ind w:right="411"/>
        <w:jc w:val="both"/>
        <w:rPr>
          <w:rFonts w:ascii="Arial Narrow" w:eastAsia="Arial Narrow" w:hAnsi="Arial Narrow" w:cs="Kohinoor Bangla"/>
          <w:b/>
          <w:bCs/>
          <w:color w:val="000000"/>
          <w:lang w:val="es-CO"/>
        </w:rPr>
      </w:pPr>
    </w:p>
    <w:p w14:paraId="68175AAC" w14:textId="77777777" w:rsidR="00352F97" w:rsidRPr="00922EC7" w:rsidRDefault="00352F97" w:rsidP="00352F97">
      <w:pPr>
        <w:pStyle w:val="Prrafodelista"/>
        <w:widowControl w:val="0"/>
        <w:numPr>
          <w:ilvl w:val="0"/>
          <w:numId w:val="14"/>
        </w:numPr>
        <w:tabs>
          <w:tab w:val="left" w:pos="1471"/>
          <w:tab w:val="left" w:pos="1473"/>
        </w:tabs>
        <w:autoSpaceDE w:val="0"/>
        <w:autoSpaceDN w:val="0"/>
        <w:spacing w:before="1" w:after="0" w:line="259" w:lineRule="auto"/>
        <w:ind w:right="411"/>
        <w:jc w:val="both"/>
        <w:rPr>
          <w:rFonts w:ascii="Arial Narrow" w:eastAsia="Arial Narrow" w:hAnsi="Arial Narrow" w:cs="Arial Narrow"/>
        </w:rPr>
      </w:pPr>
      <w:r w:rsidRPr="00922EC7">
        <w:rPr>
          <w:rFonts w:ascii="Arial Narrow" w:eastAsia="Arial Narrow" w:hAnsi="Arial Narrow" w:cs="Arial Narrow"/>
        </w:rPr>
        <w:t>Reintegrar a la cuenta bancaria que defina el ICBF al término del contrato, los recursos no ejecutados del aporte del ICBF, que no hayan sido descontados en los desembolsos, ni liberados durante la vigencia, ni reinvertidos Dichos recursos podrán corresponder entre otros: Inicio tardío de la prestación del servicio, Raciones no entregadas.</w:t>
      </w:r>
    </w:p>
    <w:p w14:paraId="62FE67AD" w14:textId="77777777" w:rsidR="00352F97" w:rsidRPr="00922EC7" w:rsidRDefault="00352F97" w:rsidP="00352F97">
      <w:pPr>
        <w:pStyle w:val="Prrafodelista"/>
        <w:numPr>
          <w:ilvl w:val="0"/>
          <w:numId w:val="14"/>
        </w:numPr>
        <w:spacing w:after="0"/>
        <w:ind w:right="93"/>
        <w:jc w:val="both"/>
        <w:rPr>
          <w:rFonts w:ascii="Arial Narrow" w:eastAsia="Arial Narrow" w:hAnsi="Arial Narrow" w:cs="Arial Narrow"/>
        </w:rPr>
      </w:pPr>
      <w:r w:rsidRPr="00922EC7">
        <w:rPr>
          <w:rFonts w:ascii="Arial Narrow" w:eastAsia="Arial Narrow" w:hAnsi="Arial Narrow" w:cs="Arial Narrow"/>
        </w:rPr>
        <w:t>EL CONTRATISTA en el caso que se generen rendimientos financieros por parte de los recursos del ICBF y como quiera que se trata de recursos del Presupuesto General de la Nación, deberán ser reintegrados al mes siguiente de su causación, de acuerdo con la instrucción que para el efecto imparta la Dirección Financiera.</w:t>
      </w:r>
    </w:p>
    <w:p w14:paraId="54DC46F7" w14:textId="77777777" w:rsidR="00352F97" w:rsidRPr="00922EC7" w:rsidRDefault="00352F97" w:rsidP="00352F97">
      <w:pPr>
        <w:pStyle w:val="Prrafodelista"/>
        <w:spacing w:after="0"/>
        <w:ind w:right="93"/>
        <w:jc w:val="both"/>
        <w:rPr>
          <w:sz w:val="20"/>
          <w:szCs w:val="20"/>
          <w:lang w:val="es"/>
        </w:rPr>
      </w:pPr>
    </w:p>
    <w:p w14:paraId="2C3620AB" w14:textId="77777777" w:rsidR="004D14D0" w:rsidRPr="00352F97"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themeColor="text1"/>
          <w:lang w:val="es"/>
        </w:rPr>
      </w:pPr>
    </w:p>
    <w:p w14:paraId="21BF6212" w14:textId="77777777" w:rsidR="00352F97" w:rsidRDefault="004D14D0" w:rsidP="00352F97">
      <w:pPr>
        <w:tabs>
          <w:tab w:val="left" w:pos="10695"/>
        </w:tabs>
        <w:spacing w:after="0" w:line="240" w:lineRule="auto"/>
        <w:jc w:val="both"/>
        <w:rPr>
          <w:rFonts w:ascii="Arial Narrow" w:eastAsia="Times New Roman" w:hAnsi="Arial Narrow" w:cs="Arial"/>
          <w:color w:val="000000" w:themeColor="text1"/>
          <w:lang w:eastAsia="es-ES"/>
        </w:rPr>
      </w:pPr>
      <w:r w:rsidRPr="009C2725">
        <w:rPr>
          <w:rFonts w:ascii="Arial Narrow" w:eastAsia="Arial Narrow" w:hAnsi="Arial Narrow" w:cs="Kohinoor Bangla"/>
          <w:b/>
          <w:bCs/>
          <w:color w:val="000000" w:themeColor="text1"/>
          <w:u w:val="single"/>
        </w:rPr>
        <w:t xml:space="preserve">CLÁUSULA SEXTA - OBLIGACIONES DE EL CONTRATISTA CUALIFICADAS POR SU ESPECIAL RELEVANCIA O IMPACTO: </w:t>
      </w:r>
      <w:r w:rsidRPr="009C2725">
        <w:rPr>
          <w:rFonts w:ascii="Arial Narrow" w:eastAsia="Arial Narrow" w:hAnsi="Arial Narrow" w:cs="Kohinoor Bangla"/>
          <w:color w:val="000000" w:themeColor="text1"/>
        </w:rPr>
        <w:t xml:space="preserve">Entre las distintas obligaciones generales y específicas pactadas en el presente contrato a cargo de EL CONTRATISTA se entenderán cualificadas por su especial relevancia o impacto las indicadas </w:t>
      </w:r>
      <w:r w:rsidR="00352F97" w:rsidRPr="5F7D78D9">
        <w:rPr>
          <w:rFonts w:ascii="Arial Narrow" w:eastAsia="Times New Roman" w:hAnsi="Arial Narrow" w:cs="Arial"/>
          <w:color w:val="000000" w:themeColor="text1"/>
          <w:lang w:eastAsia="es-ES"/>
        </w:rPr>
        <w:t>en las siguiente cláusula y subtítulos.</w:t>
      </w:r>
    </w:p>
    <w:p w14:paraId="46221AEA" w14:textId="77777777" w:rsidR="00352F97" w:rsidRDefault="00352F97" w:rsidP="00352F97">
      <w:pPr>
        <w:tabs>
          <w:tab w:val="left" w:pos="10695"/>
        </w:tabs>
        <w:spacing w:after="0" w:line="240" w:lineRule="auto"/>
        <w:jc w:val="both"/>
        <w:rPr>
          <w:rFonts w:ascii="Arial Narrow" w:eastAsia="Times New Roman" w:hAnsi="Arial Narrow" w:cs="Arial"/>
          <w:color w:val="000000" w:themeColor="text1"/>
          <w:lang w:eastAsia="es-ES"/>
        </w:rPr>
      </w:pPr>
    </w:p>
    <w:p w14:paraId="3C4402C3" w14:textId="1999135B" w:rsidR="00352F97" w:rsidRPr="0086587C" w:rsidRDefault="00352F97" w:rsidP="0086587C">
      <w:pPr>
        <w:pStyle w:val="Prrafodelista"/>
        <w:numPr>
          <w:ilvl w:val="0"/>
          <w:numId w:val="17"/>
        </w:numPr>
        <w:ind w:right="49"/>
        <w:jc w:val="both"/>
        <w:rPr>
          <w:rFonts w:ascii="Arial Narrow" w:eastAsia="Times New Roman" w:hAnsi="Arial Narrow" w:cs="Arial"/>
          <w:color w:val="000000" w:themeColor="text1"/>
          <w:lang w:eastAsia="es-ES"/>
        </w:rPr>
      </w:pPr>
      <w:r w:rsidRPr="00922EC7">
        <w:rPr>
          <w:rFonts w:ascii="Arial Narrow" w:eastAsia="Times New Roman" w:hAnsi="Arial Narrow" w:cs="Arial"/>
          <w:color w:val="000000" w:themeColor="text1"/>
          <w:lang w:eastAsia="es-ES"/>
        </w:rPr>
        <w:t xml:space="preserve">Adelantar las actividades necesarias para la producción, adquisición, acopio y entrega del alimento, en el marco de los procesos propios de las organizaciones comunitarias y de la economía popular, como parte del </w:t>
      </w:r>
      <w:r w:rsidRPr="00922EC7">
        <w:rPr>
          <w:rFonts w:ascii="Arial Narrow" w:eastAsia="Times New Roman" w:hAnsi="Arial Narrow" w:cs="Arial"/>
          <w:color w:val="000000" w:themeColor="text1"/>
          <w:lang w:eastAsia="es-ES"/>
        </w:rPr>
        <w:lastRenderedPageBreak/>
        <w:t xml:space="preserve">complemento alimentario previsto para la atención integral de las niñas, los niños, personas y mujeres gestantes. </w:t>
      </w:r>
    </w:p>
    <w:p w14:paraId="182AD479" w14:textId="77777777" w:rsidR="00352F97" w:rsidRPr="00922EC7" w:rsidRDefault="00352F97" w:rsidP="00352F97">
      <w:pPr>
        <w:pStyle w:val="Prrafodelista"/>
        <w:numPr>
          <w:ilvl w:val="0"/>
          <w:numId w:val="17"/>
        </w:numPr>
        <w:jc w:val="both"/>
        <w:rPr>
          <w:rFonts w:ascii="Arial Narrow" w:eastAsia="Arial Narrow" w:hAnsi="Arial Narrow" w:cs="Kohinoor Bangla"/>
          <w:color w:val="000000"/>
        </w:rPr>
      </w:pPr>
      <w:r w:rsidRPr="00922EC7">
        <w:rPr>
          <w:rFonts w:ascii="Arial Narrow" w:eastAsia="Times New Roman" w:hAnsi="Arial Narrow" w:cs="Arial"/>
          <w:color w:val="000000" w:themeColor="text1"/>
          <w:lang w:eastAsia="es-ES"/>
        </w:rPr>
        <w:t>Efectuar la entrega de los alimentos sanos y seguros durante su producción y adquisición en cumplimiento de la normatividad sanitaria vigente, en los puntos previamente concertados con la EAS o PDS y con el supervisor del contrato, en las cantidades definidas en la lista de mercado y con la frecuencia establecida,</w:t>
      </w:r>
      <w:r w:rsidRPr="5F7D78D9">
        <w:rPr>
          <w:rFonts w:ascii="Arial Narrow" w:eastAsia="Arial Narrow" w:hAnsi="Arial Narrow" w:cs="Kohinoor Bangla"/>
          <w:color w:val="000000" w:themeColor="text1"/>
        </w:rPr>
        <w:t xml:space="preserve"> garantizando oportunidad, suficiencia y condiciones adecuadas de conservación durante el proceso de entrega</w:t>
      </w:r>
      <w:r>
        <w:t>.</w:t>
      </w:r>
    </w:p>
    <w:p w14:paraId="1FDCC72A" w14:textId="77777777" w:rsidR="00352F97" w:rsidRPr="00352F97" w:rsidRDefault="00352F97" w:rsidP="00352F97">
      <w:pPr>
        <w:pStyle w:val="Prrafodelista"/>
        <w:numPr>
          <w:ilvl w:val="0"/>
          <w:numId w:val="17"/>
        </w:numPr>
        <w:jc w:val="both"/>
        <w:rPr>
          <w:rFonts w:ascii="Arial Narrow" w:eastAsia="Arial Narrow" w:hAnsi="Arial Narrow" w:cs="Kohinoor Bangla"/>
          <w:color w:val="000000"/>
        </w:rPr>
      </w:pPr>
      <w:r w:rsidRPr="5F7D78D9">
        <w:rPr>
          <w:rFonts w:ascii="Arial Narrow" w:eastAsia="Arial Narrow" w:hAnsi="Arial Narrow" w:cs="Kohinoor Bangla"/>
          <w:color w:val="000000" w:themeColor="text1"/>
        </w:rPr>
        <w:t>Atender de manera inmediata y oportuna los requerimientos y solicitudes que se generen frente a posibles casos de Enfermedades Transmitidas por Alimentos – ETA, informadas por las Unidades de Servicio y/o el ICBF, adoptando las medidas necesarias para mitigar riesgos y garantizar la calidad de los alimentos</w:t>
      </w:r>
    </w:p>
    <w:p w14:paraId="338FF9E4" w14:textId="647CB947" w:rsidR="004D14D0" w:rsidRPr="0086587C" w:rsidRDefault="00352F97" w:rsidP="00352F97">
      <w:pPr>
        <w:pStyle w:val="Prrafodelista"/>
        <w:numPr>
          <w:ilvl w:val="0"/>
          <w:numId w:val="17"/>
        </w:numPr>
        <w:jc w:val="both"/>
        <w:rPr>
          <w:rFonts w:ascii="Arial Narrow" w:eastAsia="Arial Narrow" w:hAnsi="Arial Narrow" w:cs="Kohinoor Bangla"/>
          <w:color w:val="000000"/>
        </w:rPr>
      </w:pPr>
      <w:r w:rsidRPr="00352F97">
        <w:rPr>
          <w:rFonts w:ascii="Arial Narrow" w:eastAsia="Arial Narrow" w:hAnsi="Arial Narrow" w:cs="Kohinoor Bangla"/>
          <w:color w:val="000000" w:themeColor="text1"/>
        </w:rPr>
        <w:t>Reportar de forma inmediata al supervisor del contrato cualquier novedad o situación de emergencia que pueda afectar, retrasar o impedir la entrega de los alimentos, indicando las medidas adoptadas o propuestas para solventar la situación y garantizar la continuidad en la prestación del servicio</w:t>
      </w:r>
      <w:r w:rsidR="004D14D0" w:rsidRPr="00352F97">
        <w:rPr>
          <w:rFonts w:ascii="Arial Narrow" w:eastAsia="Arial Narrow" w:hAnsi="Arial Narrow" w:cs="Kohinoor Bangla"/>
          <w:color w:val="000000" w:themeColor="text1"/>
        </w:rPr>
        <w:t>.</w:t>
      </w:r>
    </w:p>
    <w:p w14:paraId="06CB6ED5" w14:textId="77777777" w:rsidR="0086587C" w:rsidRPr="0086587C" w:rsidRDefault="0086587C" w:rsidP="0086587C">
      <w:pPr>
        <w:pStyle w:val="Prrafodelista"/>
        <w:numPr>
          <w:ilvl w:val="0"/>
          <w:numId w:val="17"/>
        </w:numPr>
        <w:tabs>
          <w:tab w:val="left" w:pos="10695"/>
        </w:tabs>
        <w:spacing w:after="0" w:line="240" w:lineRule="auto"/>
        <w:ind w:right="59"/>
        <w:jc w:val="both"/>
        <w:rPr>
          <w:rFonts w:ascii="Arial Narrow" w:hAnsi="Arial Narrow" w:cs="Arial"/>
          <w:b/>
          <w:bCs/>
          <w:color w:val="000000" w:themeColor="text1"/>
          <w:highlight w:val="cyan"/>
          <w:u w:val="single"/>
        </w:rPr>
      </w:pPr>
      <w:bookmarkStart w:id="4" w:name="_Hlk210558686"/>
      <w:r w:rsidRPr="0086587C">
        <w:rPr>
          <w:rFonts w:ascii="Arial Narrow" w:eastAsia="Arial Narrow" w:hAnsi="Arial Narrow" w:cs="Arial Narrow"/>
          <w:b/>
          <w:bCs/>
          <w:color w:val="000000" w:themeColor="text1"/>
          <w:highlight w:val="cyan"/>
          <w:u w:val="single"/>
        </w:rPr>
        <w:t>Cumplir oportunamente con los pagos a proveedores y prestadores de servicios profesionales y técnicos que vincule a la operación del servicio</w:t>
      </w:r>
    </w:p>
    <w:p w14:paraId="1D314908" w14:textId="560499CE" w:rsidR="0086587C" w:rsidRPr="0086587C" w:rsidRDefault="0086587C" w:rsidP="0086587C">
      <w:pPr>
        <w:pStyle w:val="Prrafodelista"/>
        <w:numPr>
          <w:ilvl w:val="0"/>
          <w:numId w:val="17"/>
        </w:numPr>
        <w:tabs>
          <w:tab w:val="left" w:pos="10695"/>
        </w:tabs>
        <w:spacing w:after="0" w:line="240" w:lineRule="auto"/>
        <w:ind w:right="59"/>
        <w:jc w:val="both"/>
        <w:rPr>
          <w:rFonts w:ascii="Arial Narrow" w:hAnsi="Arial Narrow" w:cs="Arial"/>
          <w:b/>
          <w:bCs/>
          <w:color w:val="000000" w:themeColor="text1"/>
          <w:highlight w:val="cyan"/>
          <w:u w:val="single"/>
        </w:rPr>
      </w:pPr>
      <w:r w:rsidRPr="0086587C">
        <w:rPr>
          <w:rFonts w:ascii="Arial Narrow" w:hAnsi="Arial Narrow" w:cs="Arial"/>
          <w:b/>
          <w:bCs/>
          <w:color w:val="000000" w:themeColor="text1"/>
          <w:highlight w:val="cyan"/>
          <w:u w:val="single"/>
        </w:rPr>
        <w:t xml:space="preserve">Garantizar la entrega de alimentos a través de la ración preparada RP o ración para preparar RPP y/o refrigerios Ración lista para consumo (RLC)  según lo defina el ICBF, en la cantidad, calidad y oportunidad  establecida para cada grupo de edad, teniendo en cuenta el ciclo menú aprobado por el ICBF y el uso de alimentos naturales, frescos, propios del territorio y la cultura alimentaria conforme a las fichas técnicas de alimentos establecidas por el ICBF y dando cumplimiento a las buenas prácticas de manufactura; así mismo, se deberá dejar registro documental de la relación de alimentos comprados y entregados a cada UDS. </w:t>
      </w:r>
    </w:p>
    <w:p w14:paraId="043AE0A7" w14:textId="77777777" w:rsidR="0086587C" w:rsidRPr="00EC5F36" w:rsidRDefault="0086587C" w:rsidP="0086587C">
      <w:pPr>
        <w:pStyle w:val="Prrafodelista"/>
        <w:numPr>
          <w:ilvl w:val="0"/>
          <w:numId w:val="17"/>
        </w:numPr>
        <w:spacing w:after="0" w:line="240" w:lineRule="auto"/>
        <w:jc w:val="both"/>
        <w:rPr>
          <w:rFonts w:ascii="Arial Narrow" w:eastAsia="Arial Narrow" w:hAnsi="Arial Narrow" w:cs="Kohinoor Bangla"/>
          <w:highlight w:val="cyan"/>
        </w:rPr>
      </w:pPr>
      <w:r w:rsidRPr="00EC5F36">
        <w:rPr>
          <w:rFonts w:ascii="Arial Narrow" w:eastAsia="Arial Narrow" w:hAnsi="Arial Narrow" w:cs="Arial Narrow"/>
          <w:color w:val="000000" w:themeColor="text1"/>
          <w:highlight w:val="cyan"/>
        </w:rPr>
        <w:t>Cumplir con el compromiso anticorrupción y en consecuencia mantener durante la ejecución del contrato actuaciones y/o acciones integras, honestas y transparentes necesarias en el ámbito de lo público. De esta manera</w:t>
      </w:r>
      <w:r w:rsidRPr="00EC5F36">
        <w:rPr>
          <w:rFonts w:ascii="Arial Narrow" w:eastAsia="Arial Narrow" w:hAnsi="Arial Narrow" w:cs="Arial Narrow"/>
          <w:b/>
          <w:bCs/>
          <w:color w:val="000000" w:themeColor="text1"/>
          <w:highlight w:val="cyan"/>
        </w:rPr>
        <w:t xml:space="preserve"> </w:t>
      </w:r>
      <w:r w:rsidRPr="00EC5F36">
        <w:rPr>
          <w:rFonts w:ascii="Arial Narrow" w:eastAsia="Arial Narrow" w:hAnsi="Arial Narrow" w:cs="Kohinoor Bangla"/>
          <w:color w:val="000000" w:themeColor="text1"/>
          <w:highlight w:val="cyan"/>
        </w:rPr>
        <w:t>cuando la supervisión advierta hechos o indicios constitutivos de corrupción del contratista dentro del plazo de ejecución del contrato, podrá iniciar los Procesos Administrativos Sancionatorios contractuales, sin perjuicio de las acciones judiciales, disciplinarias, fiscales o penales a que hubiere lugar.</w:t>
      </w:r>
    </w:p>
    <w:p w14:paraId="61C92BFA" w14:textId="77777777" w:rsidR="0086587C" w:rsidRPr="00EC5F36" w:rsidRDefault="0086587C" w:rsidP="0086587C">
      <w:pPr>
        <w:pStyle w:val="Prrafodelista"/>
        <w:numPr>
          <w:ilvl w:val="0"/>
          <w:numId w:val="17"/>
        </w:numPr>
        <w:spacing w:after="0" w:line="240" w:lineRule="auto"/>
        <w:jc w:val="both"/>
        <w:rPr>
          <w:rFonts w:ascii="Arial Narrow" w:eastAsia="Arial Narrow" w:hAnsi="Arial Narrow" w:cs="Kohinoor Bangla"/>
          <w:highlight w:val="cyan"/>
        </w:rPr>
      </w:pPr>
      <w:r w:rsidRPr="00EC5F36">
        <w:rPr>
          <w:rFonts w:ascii="Arial Narrow" w:eastAsia="Arial Narrow" w:hAnsi="Arial Narrow" w:cs="Kohinoor Bangla"/>
          <w:highlight w:val="cyan"/>
        </w:rPr>
        <w:t>Cumplir con el pacto frente a los derechos de los niños, prevención y erradicación del trabajo infantil y protección al adolescente trabajador.</w:t>
      </w:r>
    </w:p>
    <w:p w14:paraId="7DA8F055" w14:textId="77777777" w:rsidR="0086587C" w:rsidRPr="00EC5F36" w:rsidRDefault="0086587C" w:rsidP="0086587C">
      <w:pPr>
        <w:pStyle w:val="Prrafodelista"/>
        <w:numPr>
          <w:ilvl w:val="0"/>
          <w:numId w:val="17"/>
        </w:numPr>
        <w:spacing w:after="0" w:line="240" w:lineRule="auto"/>
        <w:jc w:val="both"/>
        <w:rPr>
          <w:rFonts w:ascii="Arial Narrow" w:eastAsia="Arial Narrow" w:hAnsi="Arial Narrow" w:cs="Kohinoor Bangla"/>
          <w:highlight w:val="cyan"/>
        </w:rPr>
      </w:pPr>
      <w:r w:rsidRPr="00EC5F36">
        <w:rPr>
          <w:rFonts w:ascii="Arial Narrow" w:eastAsia="Arial Narrow" w:hAnsi="Arial Narrow" w:cs="Kohinoor Bangla"/>
          <w:highlight w:val="cyan"/>
        </w:rPr>
        <w:t>Cumplir con lo definido en este contrato en relación con la prevención, atención y medidas de protección de todas las formas de violencia.</w:t>
      </w:r>
    </w:p>
    <w:bookmarkEnd w:id="4"/>
    <w:p w14:paraId="35727B64"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5671D69F"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6843689A"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rPr>
        <w:t>CLÁUSULA SÉPTIMA - OBLIGACIONES DE EL CONTRATISTA ASOCIADAS A LOS EJES DEL SISTEMA INTEGRADO DE GESTIÓN:</w:t>
      </w:r>
      <w:r w:rsidRPr="009C2725">
        <w:rPr>
          <w:rFonts w:ascii="Arial Narrow" w:eastAsia="Arial Narrow" w:hAnsi="Arial Narrow" w:cs="Kohinoor Bangla"/>
          <w:b/>
          <w:bCs/>
          <w:color w:val="000000" w:themeColor="text1"/>
          <w:lang w:val="es-CO"/>
        </w:rPr>
        <w:t> </w:t>
      </w:r>
      <w:r w:rsidRPr="009C2725">
        <w:rPr>
          <w:rFonts w:ascii="Arial Narrow" w:eastAsia="Arial Narrow" w:hAnsi="Arial Narrow" w:cs="Kohinoor Bangla"/>
          <w:color w:val="000000" w:themeColor="text1"/>
        </w:rPr>
        <w:t>Las obligaciones de la presente cláusula se remiten a las estipuladas en el Estudio Previo, las cuales cuentan con el aval de la Subdirección de Mejoramiento Organizacional de la Dirección de Planeación y Control de Gestión, en el caso que no se especifique en este capítulo, aplicará lo establecido en la GUÍA PARA LA ADQUISICION DE BIENES Y SERVICIOS DE CALIDAD siendo obligación de EL CONTRATISTA conocerla y consultarla.</w:t>
      </w:r>
      <w:r w:rsidRPr="009C2725">
        <w:rPr>
          <w:rFonts w:ascii="Arial Narrow" w:eastAsia="Arial Narrow" w:hAnsi="Arial Narrow" w:cs="Kohinoor Bangla"/>
          <w:color w:val="000000" w:themeColor="text1"/>
          <w:lang w:val="es-CO"/>
        </w:rPr>
        <w:t> </w:t>
      </w:r>
    </w:p>
    <w:p w14:paraId="7D10C9C9" w14:textId="77777777" w:rsidR="004D14D0" w:rsidRPr="009C2725" w:rsidRDefault="004D14D0" w:rsidP="004D14D0">
      <w:pPr>
        <w:spacing w:after="0" w:line="0" w:lineRule="atLeast"/>
        <w:jc w:val="both"/>
        <w:rPr>
          <w:rFonts w:ascii="Arial Narrow" w:eastAsia="Arial Narrow" w:hAnsi="Arial Narrow" w:cs="Kohinoor Bangla"/>
          <w:u w:val="single"/>
          <w:lang w:val="es-CO"/>
        </w:rPr>
      </w:pPr>
      <w:bookmarkStart w:id="5" w:name="_Hlk200100702"/>
    </w:p>
    <w:bookmarkEnd w:id="5"/>
    <w:p w14:paraId="081A2F2A"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CLÁUSULA OCTAVA - PLAZO DE EJECUCIÓN:</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El plazo de ejecución del contrato de aporte será el establecido en los estudios y documentos previos, los cuales hacen parte integral del contrato de aporte.</w:t>
      </w:r>
    </w:p>
    <w:p w14:paraId="6F901D92"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06CB568A"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r w:rsidRPr="009C2725">
        <w:rPr>
          <w:rFonts w:ascii="Arial Narrow" w:eastAsia="Arial Narrow" w:hAnsi="Arial Narrow" w:cs="Kohinoor Bangla"/>
          <w:b/>
          <w:bCs/>
          <w:color w:val="000000" w:themeColor="text1"/>
          <w:u w:val="single"/>
        </w:rPr>
        <w:lastRenderedPageBreak/>
        <w:t>CLÁUSULA NOVENA - VALOR DEL CONTRATO Y FORMA DE PAGO:</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El plazo de ejecución del contrato de aporte será el establecido en los estudios y documentos previos, los cuales hacen parte integral del contrato de aporte.</w:t>
      </w:r>
    </w:p>
    <w:p w14:paraId="41C3A035"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08E5F450"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r w:rsidRPr="009C2725">
        <w:rPr>
          <w:rFonts w:ascii="Arial Narrow" w:eastAsia="Arial Narrow" w:hAnsi="Arial Narrow" w:cs="Kohinoor Bangla"/>
          <w:b/>
          <w:bCs/>
          <w:color w:val="000000" w:themeColor="text1"/>
        </w:rPr>
        <w:t>PARÁGRAFO.</w:t>
      </w:r>
      <w:r w:rsidRPr="009C2725">
        <w:rPr>
          <w:rFonts w:ascii="Arial Narrow" w:eastAsia="Arial Narrow" w:hAnsi="Arial Narrow" w:cs="Kohinoor Bangla"/>
          <w:color w:val="000000" w:themeColor="text1"/>
        </w:rPr>
        <w:t xml:space="preserve"> En el caso que EL CONTRATISTA no legalice completamente la ejecución de los recursos entregados en los periodos establecidos en la forma de pago, y de ser necesario para la adecuada y efectiva prestación del servicio, el supervisor del contrato, según el procedimiento y orientaciones que emita el ICBF, excepcionalmente podrá autorizar desembolsos parciales coherentes con la ejecución de los recursos debidamente legalizados por parte de EL CONTRATISTA. La autorización excepcional de estos desembolsos parciales no exime a EL CONTRATISTA de la obligación de legalización total de los recursos ni lo exime de las consecuencias conminatorias o sancionatorias a que haya lugar.</w:t>
      </w:r>
    </w:p>
    <w:p w14:paraId="78DA597B"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6BA7BB44" w14:textId="77777777" w:rsidR="004D14D0" w:rsidRPr="009C2725" w:rsidRDefault="004D14D0" w:rsidP="004D14D0">
      <w:pPr>
        <w:spacing w:after="0" w:line="0" w:lineRule="atLeast"/>
        <w:jc w:val="both"/>
        <w:rPr>
          <w:rFonts w:ascii="Arial Narrow" w:hAnsi="Arial Narrow"/>
        </w:rPr>
      </w:pPr>
      <w:r w:rsidRPr="009C2725">
        <w:rPr>
          <w:rFonts w:ascii="Arial Narrow" w:eastAsia="Arial Narrow" w:hAnsi="Arial Narrow" w:cs="Kohinoor Bangla"/>
          <w:b/>
          <w:bCs/>
          <w:color w:val="000000" w:themeColor="text1"/>
          <w:u w:val="single"/>
          <w:lang w:val="es-CO"/>
        </w:rPr>
        <w:t xml:space="preserve">CLÁUSULA DÉCIMA - </w:t>
      </w:r>
      <w:r w:rsidRPr="009C2725">
        <w:rPr>
          <w:rFonts w:ascii="Arial Narrow" w:hAnsi="Arial Narrow"/>
          <w:b/>
          <w:u w:val="single"/>
        </w:rPr>
        <w:t>AUTORIZACIÓN PREVIA E IRREVOCABLE PARA DESEMBOLSO A TERCEROS:</w:t>
      </w:r>
      <w:r w:rsidRPr="009C2725">
        <w:rPr>
          <w:rFonts w:ascii="Arial Narrow" w:hAnsi="Arial Narrow"/>
          <w:b/>
        </w:rPr>
        <w:t xml:space="preserve"> </w:t>
      </w:r>
      <w:r w:rsidRPr="009C2725">
        <w:rPr>
          <w:rFonts w:ascii="Arial Narrow" w:hAnsi="Arial Narrow"/>
        </w:rPr>
        <w:t xml:space="preserve">En el evento en que el ICBF por cualquier medio advierta que EL CONTRATISTA incurrió en presunto </w:t>
      </w:r>
      <w:r w:rsidRPr="009C2725">
        <w:rPr>
          <w:rFonts w:ascii="Arial Narrow" w:eastAsia="Arial Narrow" w:hAnsi="Arial Narrow" w:cs="Kohinoor Bangla"/>
          <w:color w:val="000000" w:themeColor="text1"/>
          <w:lang w:val="es-CO"/>
        </w:rPr>
        <w:t>incumplimiento</w:t>
      </w:r>
      <w:r w:rsidRPr="009C2725">
        <w:rPr>
          <w:rFonts w:ascii="Arial Narrow" w:hAnsi="Arial Narrow"/>
        </w:rPr>
        <w:t xml:space="preserve"> de sus obligaciones legales relacionadas con la ejecución del objeto contractual, o frente a terceros que por virtud de la ejecución del contrato hayan adquirido la calidad de acreedores del operador por el suministro de bienes o de servicios directamente relacionados con la operación del contrato de aporte, y previa verificación por parte del ICBF del cumplimiento de las siguientes condiciones:</w:t>
      </w:r>
    </w:p>
    <w:p w14:paraId="1CC81C03" w14:textId="77777777" w:rsidR="004D14D0" w:rsidRPr="009C2725" w:rsidRDefault="004D14D0" w:rsidP="004D14D0">
      <w:pPr>
        <w:spacing w:after="0" w:line="0" w:lineRule="atLeast"/>
        <w:jc w:val="both"/>
        <w:rPr>
          <w:rFonts w:ascii="Arial Narrow" w:hAnsi="Arial Narrow"/>
          <w:b/>
        </w:rPr>
      </w:pPr>
    </w:p>
    <w:p w14:paraId="43E75FC1" w14:textId="77777777" w:rsidR="004D14D0" w:rsidRPr="009C2725" w:rsidRDefault="004D14D0" w:rsidP="004D14D0">
      <w:pPr>
        <w:spacing w:after="0" w:line="0" w:lineRule="atLeast"/>
        <w:ind w:left="425"/>
        <w:jc w:val="both"/>
        <w:rPr>
          <w:rFonts w:ascii="Arial Narrow" w:hAnsi="Arial Narrow"/>
        </w:rPr>
      </w:pPr>
      <w:r w:rsidRPr="009C2725">
        <w:rPr>
          <w:rFonts w:ascii="Arial Narrow" w:hAnsi="Arial Narrow"/>
        </w:rPr>
        <w:t>1.</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Que el supervisor determine la ocurrencia de una situación que ponga en riesgo la prestación del servicio público de bienestar familiar que amerite la activación de esta cláusula.</w:t>
      </w:r>
    </w:p>
    <w:p w14:paraId="1E513F97" w14:textId="77777777" w:rsidR="004D14D0" w:rsidRPr="009C2725" w:rsidRDefault="004D14D0" w:rsidP="004D14D0">
      <w:pPr>
        <w:spacing w:after="0" w:line="0" w:lineRule="atLeast"/>
        <w:ind w:left="425"/>
        <w:jc w:val="both"/>
        <w:rPr>
          <w:rFonts w:ascii="Arial Narrow" w:hAnsi="Arial Narrow"/>
        </w:rPr>
      </w:pPr>
      <w:r w:rsidRPr="009C2725">
        <w:rPr>
          <w:rFonts w:ascii="Arial Narrow" w:hAnsi="Arial Narrow"/>
        </w:rPr>
        <w:t>2.</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 xml:space="preserve">Que la situación se derive del presunto incumplimiento de EL CONTRATISTA. </w:t>
      </w:r>
    </w:p>
    <w:p w14:paraId="2E013A7B" w14:textId="77777777" w:rsidR="004D14D0" w:rsidRPr="009C2725" w:rsidRDefault="004D14D0" w:rsidP="004D14D0">
      <w:pPr>
        <w:spacing w:after="0" w:line="0" w:lineRule="atLeast"/>
        <w:ind w:left="425"/>
        <w:jc w:val="both"/>
        <w:rPr>
          <w:rFonts w:ascii="Arial Narrow" w:hAnsi="Arial Narrow"/>
        </w:rPr>
      </w:pPr>
      <w:r w:rsidRPr="009C2725">
        <w:rPr>
          <w:rFonts w:ascii="Arial Narrow" w:hAnsi="Arial Narrow"/>
        </w:rPr>
        <w:t>3.</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Que existan recursos pendientes de giro a favor de EL CONTRATSITA, derivados del contrato de aporte suscrito con el ICBF.</w:t>
      </w:r>
    </w:p>
    <w:p w14:paraId="002D4420" w14:textId="77777777" w:rsidR="004D14D0" w:rsidRPr="009C2725" w:rsidRDefault="004D14D0" w:rsidP="004D14D0">
      <w:pPr>
        <w:spacing w:after="0" w:line="0" w:lineRule="atLeast"/>
        <w:ind w:left="425"/>
        <w:jc w:val="both"/>
        <w:rPr>
          <w:rFonts w:ascii="Arial Narrow" w:hAnsi="Arial Narrow"/>
        </w:rPr>
      </w:pPr>
    </w:p>
    <w:p w14:paraId="639B1F05" w14:textId="77777777" w:rsidR="004D14D0" w:rsidRPr="009C2725" w:rsidRDefault="004D14D0" w:rsidP="004D14D0">
      <w:pPr>
        <w:spacing w:after="0" w:line="0" w:lineRule="atLeast"/>
        <w:jc w:val="both"/>
        <w:rPr>
          <w:rFonts w:ascii="Arial Narrow" w:hAnsi="Arial Narrow"/>
        </w:rPr>
      </w:pPr>
      <w:r w:rsidRPr="009C2725">
        <w:rPr>
          <w:rFonts w:ascii="Arial Narrow" w:hAnsi="Arial Narrow"/>
        </w:rPr>
        <w:t>Podrá el ICBF, por una sola vez y sin que ello implique el reconocimiento de la calidad de contratante, deudor, ni de grado de solidaridad alguno frente a los presuntos acreedores del operador, realizar el pago correspondiente al valor de la obligación debidamente acreditada por el tercero proveedor del bien o servicio destinado a la operación, pago que en ningún caso podrá superar el monto pendiente por desembolsar a EL CONTRATISTA.</w:t>
      </w:r>
    </w:p>
    <w:p w14:paraId="5101E0C7" w14:textId="77777777" w:rsidR="004D14D0" w:rsidRPr="009C2725" w:rsidRDefault="004D14D0" w:rsidP="004D14D0">
      <w:pPr>
        <w:spacing w:after="0" w:line="0" w:lineRule="atLeast"/>
        <w:jc w:val="both"/>
        <w:rPr>
          <w:rFonts w:ascii="Arial Narrow" w:hAnsi="Arial Narrow"/>
        </w:rPr>
      </w:pPr>
    </w:p>
    <w:p w14:paraId="501911FA" w14:textId="77777777" w:rsidR="004D14D0" w:rsidRPr="009C2725" w:rsidRDefault="004D14D0" w:rsidP="004D14D0">
      <w:pPr>
        <w:spacing w:after="0" w:line="0" w:lineRule="atLeast"/>
        <w:jc w:val="both"/>
        <w:rPr>
          <w:rFonts w:ascii="Arial Narrow" w:hAnsi="Arial Narrow"/>
        </w:rPr>
      </w:pPr>
      <w:r w:rsidRPr="009C2725">
        <w:rPr>
          <w:rFonts w:ascii="Arial Narrow" w:hAnsi="Arial Narrow"/>
        </w:rPr>
        <w:t>Para estos efectos el IBF notificará a EL CONTRATISTA sobre la reclamación presentada y otorgará un plazo de tres (3) días hábiles para que el operador subsane el presunto incumplimiento. En caso de que EL CONTRATISTA no cumpla con la obligación dentro del plazo establecido, el ICBF procederá a realizar el pago, descontando el monto correspondiente de los recursos pendientes de giro al operador. Este procedimiento se fundamenta en la necesidad de índole constitucional de garantizar la continuidad en la prestación del servicio público de bienestar familiar, especialmente cuando el presunto incumplimiento de EL CONTRATISTA compromete derechos fundamentales de niños, niñas, adolescentes, madres gestantes, familias y demás beneficiarios del contrato.</w:t>
      </w:r>
    </w:p>
    <w:p w14:paraId="6CD37BEF" w14:textId="77777777" w:rsidR="004D14D0" w:rsidRPr="009C2725" w:rsidRDefault="004D14D0" w:rsidP="004D14D0">
      <w:pPr>
        <w:spacing w:after="0" w:line="0" w:lineRule="atLeast"/>
        <w:jc w:val="both"/>
        <w:rPr>
          <w:rFonts w:ascii="Arial Narrow" w:hAnsi="Arial Narrow"/>
        </w:rPr>
      </w:pPr>
    </w:p>
    <w:p w14:paraId="0846710B" w14:textId="77777777" w:rsidR="004D14D0" w:rsidRPr="009C2725" w:rsidRDefault="004D14D0" w:rsidP="004D14D0">
      <w:pPr>
        <w:spacing w:after="0" w:line="0" w:lineRule="atLeast"/>
        <w:jc w:val="both"/>
        <w:rPr>
          <w:rFonts w:ascii="Arial Narrow" w:hAnsi="Arial Narrow"/>
        </w:rPr>
      </w:pPr>
      <w:r w:rsidRPr="009C2725">
        <w:rPr>
          <w:rFonts w:ascii="Arial Narrow" w:hAnsi="Arial Narrow"/>
        </w:rPr>
        <w:t>La ejecución de este mecanismo no exime a EL CONTRATISTA del cumplimiento de sus obligaciones contractuales y legales, ni impide el inicio de las acciones contractuales, administrativas o legales a que haya lugar, incluyendo el proceso sancionatorio administrativo contractual, la aplicación de la cláusula penal, o la declaratoria de caducidad en caso de que se configuren los supuestos previstos para ello.</w:t>
      </w:r>
    </w:p>
    <w:p w14:paraId="116B7828" w14:textId="77777777" w:rsidR="004D14D0" w:rsidRPr="009C2725" w:rsidRDefault="004D14D0" w:rsidP="004D14D0">
      <w:pPr>
        <w:spacing w:after="0" w:line="0" w:lineRule="atLeast"/>
        <w:jc w:val="both"/>
        <w:rPr>
          <w:rFonts w:ascii="Arial Narrow" w:hAnsi="Arial Narrow"/>
        </w:rPr>
      </w:pPr>
    </w:p>
    <w:p w14:paraId="62ED631B" w14:textId="77777777" w:rsidR="004D14D0" w:rsidRPr="009C2725" w:rsidRDefault="004D14D0" w:rsidP="004D14D0">
      <w:pPr>
        <w:spacing w:after="0" w:line="0" w:lineRule="atLeast"/>
        <w:jc w:val="both"/>
        <w:rPr>
          <w:rFonts w:ascii="Arial Narrow" w:hAnsi="Arial Narrow"/>
        </w:rPr>
      </w:pPr>
      <w:r w:rsidRPr="009C2725">
        <w:rPr>
          <w:rFonts w:ascii="Arial Narrow" w:hAnsi="Arial Narrow"/>
        </w:rPr>
        <w:t xml:space="preserve">Esta estipulación constituye una autorización general, anticipada, irrevocable y expresa de EL CONTRATISTA al ICBF para efectuar, en los términos aquí señalados, el pago directo a sus acreedores en caso de presunto incumplimiento, </w:t>
      </w:r>
      <w:r w:rsidRPr="009C2725">
        <w:rPr>
          <w:rFonts w:ascii="Arial Narrow" w:hAnsi="Arial Narrow"/>
        </w:rPr>
        <w:lastRenderedPageBreak/>
        <w:t>sin requerir nuevamente una cesión individual, total o parcial de créditos o derechos económicos, ni autorización adicional por parte de EL CONTRATISTA.</w:t>
      </w:r>
    </w:p>
    <w:p w14:paraId="47FFF513" w14:textId="77777777" w:rsidR="004D14D0" w:rsidRPr="009C2725" w:rsidRDefault="004D14D0" w:rsidP="004D14D0">
      <w:pPr>
        <w:spacing w:after="0" w:line="0" w:lineRule="atLeast"/>
        <w:jc w:val="both"/>
        <w:rPr>
          <w:rFonts w:ascii="Arial Narrow" w:hAnsi="Arial Narrow"/>
        </w:rPr>
      </w:pPr>
    </w:p>
    <w:p w14:paraId="4169B3D1" w14:textId="77777777" w:rsidR="004D14D0" w:rsidRPr="009C2725" w:rsidRDefault="004D14D0" w:rsidP="004D14D0">
      <w:pPr>
        <w:spacing w:after="0" w:line="0" w:lineRule="atLeast"/>
        <w:jc w:val="both"/>
        <w:rPr>
          <w:rFonts w:ascii="Arial Narrow" w:hAnsi="Arial Narrow"/>
        </w:rPr>
      </w:pPr>
      <w:r w:rsidRPr="009C2725">
        <w:rPr>
          <w:rFonts w:ascii="Arial Narrow" w:hAnsi="Arial Narrow"/>
        </w:rPr>
        <w:t>Sin perjuicio de lo anterior, a través de la supervisión del contrato se deberá requerir EL CONTRATISTA para que rinda informe sobre la exigibilidad de la obligación presuntamente insoluta, así como de la cuantía de esta.</w:t>
      </w:r>
    </w:p>
    <w:p w14:paraId="0F243192" w14:textId="77777777" w:rsidR="004D14D0" w:rsidRPr="009C2725" w:rsidRDefault="004D14D0" w:rsidP="004D14D0">
      <w:pPr>
        <w:spacing w:after="0" w:line="0" w:lineRule="atLeast"/>
        <w:jc w:val="both"/>
        <w:rPr>
          <w:rFonts w:ascii="Arial Narrow" w:eastAsia="Arial Narrow" w:hAnsi="Arial Narrow" w:cs="Kohinoor Bangla"/>
          <w:color w:val="000000" w:themeColor="text1"/>
        </w:rPr>
      </w:pPr>
    </w:p>
    <w:p w14:paraId="7A8E5CF1"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lang w:val="es-CO"/>
        </w:rPr>
        <w:t xml:space="preserve">CLÁUSULA DÉCIMA PRIMERA - </w:t>
      </w:r>
      <w:r w:rsidRPr="009C2725">
        <w:rPr>
          <w:rFonts w:ascii="Arial Narrow" w:eastAsia="Arial Narrow" w:hAnsi="Arial Narrow" w:cs="Kohinoor Bangla"/>
          <w:b/>
          <w:bCs/>
          <w:color w:val="000000" w:themeColor="text1"/>
          <w:u w:val="single"/>
        </w:rPr>
        <w:t>SUPERVISIÓN:</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 xml:space="preserve">La supervisión del contrato de aporte recae en el funcionario identificado en el estudio previo o por quien defina con posterioridad el Ordenador de Gasto, mediante documento escrito. Al supervisor le corresponde velar por el cabal cumplimiento de las obligaciones de las partes, y de conformidad con lo estipulado la Ley, el Manual de Contratación del ICBF, la Guía de Supervisión de Contratos y Convenios, y hacer los requerimientos del caso, en especial lo determinado en los estudios y documentos previos. </w:t>
      </w:r>
    </w:p>
    <w:p w14:paraId="42907E84"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3C525642"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 xml:space="preserve">PARÁGRAFO. </w:t>
      </w:r>
      <w:r w:rsidRPr="009C2725">
        <w:rPr>
          <w:rFonts w:ascii="Arial Narrow" w:eastAsia="Arial Narrow" w:hAnsi="Arial Narrow" w:cs="Kohinoor Bangla"/>
          <w:color w:val="000000" w:themeColor="text1"/>
        </w:rPr>
        <w:t xml:space="preserve">Con el fin de vigilar que el contrato de aporte se desarrolle conforme a lo pactado y con las condiciones técnicas y económicas señaladas, el supervisor podrá contar con profesionales de apoyo a la supervisión para efectuar la vigilancia, control y seguimiento a la ejecución del contrato de aporte para asegurar el logro exitoso de los objetivos y finalidades buscados. </w:t>
      </w:r>
    </w:p>
    <w:p w14:paraId="3DC406AE"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24411FD9" w14:textId="77777777" w:rsidR="004D14D0" w:rsidRPr="009C2725" w:rsidRDefault="004D14D0" w:rsidP="004D14D0">
      <w:pP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u w:val="single"/>
        </w:rPr>
        <w:t xml:space="preserve">CLÁUSULA </w:t>
      </w:r>
      <w:r w:rsidRPr="009C2725">
        <w:rPr>
          <w:rFonts w:ascii="Arial Narrow" w:eastAsia="Arial Narrow" w:hAnsi="Arial Narrow" w:cs="Kohinoor Bangla"/>
          <w:b/>
          <w:bCs/>
          <w:color w:val="000000" w:themeColor="text1"/>
          <w:u w:val="single"/>
          <w:lang w:val="es-CO"/>
        </w:rPr>
        <w:t>DÉCIMA SEGUNDA</w:t>
      </w:r>
      <w:r w:rsidRPr="009C2725">
        <w:rPr>
          <w:rFonts w:ascii="Arial Narrow" w:eastAsia="Arial Narrow" w:hAnsi="Arial Narrow" w:cs="Kohinoor Bangla"/>
          <w:b/>
          <w:bCs/>
          <w:u w:val="single"/>
        </w:rPr>
        <w:t xml:space="preserve"> - COMITÉ TÉCNICO OPERATIVO</w:t>
      </w:r>
      <w:r w:rsidRPr="009C2725">
        <w:rPr>
          <w:rFonts w:ascii="Arial Narrow" w:eastAsia="Arial Narrow" w:hAnsi="Arial Narrow" w:cs="Kohinoor Bangla"/>
          <w:u w:val="single"/>
        </w:rPr>
        <w:t>:</w:t>
      </w:r>
      <w:r w:rsidRPr="009C2725">
        <w:rPr>
          <w:rFonts w:ascii="Arial Narrow" w:eastAsia="Arial Narrow" w:hAnsi="Arial Narrow" w:cs="Kohinoor Bangla"/>
        </w:rPr>
        <w:t xml:space="preserve"> Para el desarrollo y apoyo en el seguimiento se conformará un comité técnico operativo que deberá cumplir con las funciones designadas </w:t>
      </w:r>
      <w:r w:rsidRPr="009C2725">
        <w:rPr>
          <w:rFonts w:ascii="Arial Narrow" w:eastAsia="Arial Narrow" w:hAnsi="Arial Narrow" w:cs="Kohinoor Bangla"/>
          <w:color w:val="000000" w:themeColor="text1"/>
        </w:rPr>
        <w:t xml:space="preserve">en los estudios y documentos previos, los cuales hacen parte integral del contrato de aporte. Si el objeto del contrato corresponde a un servicio de las modalidades de atención a la primera infancia, el comité deberá dar cumplimiento a lo establecido en </w:t>
      </w:r>
      <w:r w:rsidRPr="009C2725">
        <w:rPr>
          <w:rFonts w:ascii="Arial Narrow" w:eastAsia="Arial Narrow" w:hAnsi="Arial Narrow" w:cs="Kohinoor Bangla"/>
        </w:rPr>
        <w:t>el “Anexo Orientaciones para la Realización de los Comités Técnicos del ICBF”, en su versión que se encuentre vigente, o el documento que lo modifique o sustituya.</w:t>
      </w:r>
    </w:p>
    <w:p w14:paraId="716F8B1D"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5F38DC15" w14:textId="77777777" w:rsidR="004D14D0" w:rsidRPr="009C2725" w:rsidRDefault="004D14D0" w:rsidP="004D14D0">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lang w:val="es-CO"/>
        </w:rPr>
        <w:t>CLÁUSULA DÉCIMA TERCERA - CESIÓN:</w:t>
      </w:r>
      <w:r w:rsidRPr="009C2725">
        <w:rPr>
          <w:rFonts w:ascii="Arial Narrow" w:eastAsia="Arial Narrow" w:hAnsi="Arial Narrow" w:cs="Kohinoor Bangla"/>
          <w:color w:val="000000" w:themeColor="text1"/>
          <w:lang w:val="es-CO"/>
        </w:rPr>
        <w:t xml:space="preserve"> De conformidad con lo establecido en el inciso segundo del artículo 41 de la Ley 80 de 1993, el presente contrato es “intuito personae” en consecuencia no podrá ser cedido a ningún título por el CONTRATISTA sin la autorización previa, expresa y escrita de EL ICBF. El CONTRATISTA responderá por la ejecución de las obligaciones contractuales hasta que el documento de cesión esté suscrito por las partes, esto es, por el representante legal de EL CONTRATISTA, el cesionario y el (la) Ordenador (a) del Gasto, y legalizado en SECOP II. </w:t>
      </w:r>
    </w:p>
    <w:p w14:paraId="235FF7E8" w14:textId="77777777" w:rsidR="004D14D0" w:rsidRPr="009C2725" w:rsidRDefault="004D14D0" w:rsidP="004D14D0">
      <w:pPr>
        <w:spacing w:after="0" w:line="0" w:lineRule="atLeast"/>
        <w:jc w:val="both"/>
        <w:rPr>
          <w:rFonts w:ascii="Arial Narrow" w:eastAsia="Arial Narrow" w:hAnsi="Arial Narrow" w:cs="Kohinoor Bangla"/>
          <w:color w:val="000000" w:themeColor="text1"/>
          <w:lang w:val="es-CO"/>
        </w:rPr>
      </w:pPr>
    </w:p>
    <w:p w14:paraId="33B656CC"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PARÁGRAFO.</w:t>
      </w:r>
      <w:r w:rsidRPr="009C2725">
        <w:rPr>
          <w:rFonts w:ascii="Arial Narrow" w:eastAsia="Arial Narrow" w:hAnsi="Arial Narrow" w:cs="Kohinoor Bangla"/>
          <w:color w:val="000000" w:themeColor="text1"/>
          <w:lang w:val="es-CO"/>
        </w:rPr>
        <w:t xml:space="preserve"> En caso de que se materialice la situación establecida en el parágrafo del artículo 9 de la Ley 80 de 1993 frente a inhabilidades sobrevinientes de EL CONTRATISTA, el ICBF seleccionará al contratista cesionario y ordenará la cesión unilateral del contrato mediante acto administrativo motivado.</w:t>
      </w:r>
    </w:p>
    <w:p w14:paraId="752CAFF1" w14:textId="77777777" w:rsidR="004D14D0" w:rsidRPr="009C2725" w:rsidRDefault="004D14D0" w:rsidP="004D14D0">
      <w:pPr>
        <w:spacing w:after="0" w:line="0" w:lineRule="atLeast"/>
        <w:jc w:val="both"/>
        <w:rPr>
          <w:rFonts w:ascii="Arial Narrow" w:eastAsia="Arial Narrow" w:hAnsi="Arial Narrow" w:cs="Kohinoor Bangla"/>
          <w:color w:val="000000"/>
          <w:u w:val="single"/>
          <w:lang w:val="es-CO"/>
        </w:rPr>
      </w:pPr>
    </w:p>
    <w:p w14:paraId="4E66969A" w14:textId="77777777" w:rsidR="004D14D0" w:rsidRPr="009C2725" w:rsidRDefault="004D14D0" w:rsidP="004D14D0">
      <w:pPr>
        <w:spacing w:after="0" w:line="0" w:lineRule="atLeast"/>
        <w:jc w:val="both"/>
        <w:rPr>
          <w:rFonts w:ascii="Arial Narrow" w:eastAsia="Arial Narrow" w:hAnsi="Arial Narrow" w:cs="Kohinoor Bangla"/>
          <w:color w:val="000000"/>
          <w:u w:val="single"/>
          <w:lang w:val="es-CO"/>
        </w:rPr>
      </w:pPr>
      <w:r w:rsidRPr="009C2725">
        <w:rPr>
          <w:rFonts w:ascii="Arial Narrow" w:eastAsia="Arial Narrow" w:hAnsi="Arial Narrow" w:cs="Kohinoor Bangla"/>
          <w:b/>
          <w:bCs/>
          <w:color w:val="000000" w:themeColor="text1"/>
          <w:u w:val="single"/>
          <w:lang w:val="es-CO"/>
        </w:rPr>
        <w:t>CLÁUSULA DÉCIMA CUARTA - SUSPENSIÓN:</w:t>
      </w:r>
      <w:r w:rsidRPr="009C2725">
        <w:rPr>
          <w:rFonts w:ascii="Arial Narrow" w:eastAsia="Arial Narrow" w:hAnsi="Arial Narrow" w:cs="Kohinoor Bangla"/>
          <w:color w:val="000000" w:themeColor="text1"/>
          <w:lang w:val="es-CO"/>
        </w:rPr>
        <w:t xml:space="preserve"> Las partes podrán de mutuo acuerdo, por circunstancias de fuerza mayor o caso fortuito, o aquellas que surjan en desarrollo del contrato, suspender su ejecución, mediante la suscripción de una modificación contractual de acuerdo con el procedimiento interno que la entidad contratante aplique, en donde conste tal evento y los soportes que sustentan la situación que da origen a la suspensión. El término de suspensión no será computable para efecto del plazo de ejecución del contrato.</w:t>
      </w:r>
    </w:p>
    <w:p w14:paraId="50AC7B12" w14:textId="77777777" w:rsidR="004D14D0" w:rsidRPr="009C2725" w:rsidRDefault="004D14D0" w:rsidP="004D14D0">
      <w:pPr>
        <w:spacing w:after="0" w:line="0" w:lineRule="atLeast"/>
        <w:jc w:val="both"/>
        <w:rPr>
          <w:rFonts w:ascii="Arial Narrow" w:eastAsia="Arial Narrow" w:hAnsi="Arial Narrow" w:cs="Kohinoor Bangla"/>
          <w:color w:val="000000"/>
          <w:u w:val="single"/>
          <w:lang w:val="es-CO"/>
        </w:rPr>
      </w:pPr>
    </w:p>
    <w:p w14:paraId="03FA3550"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CLÁUSULA DÉCIMA QUINTA - TERMINACIÓN DEL CONTRATO DE APORTE:</w:t>
      </w:r>
      <w:r w:rsidRPr="009C2725">
        <w:rPr>
          <w:rFonts w:ascii="Arial Narrow" w:eastAsia="Arial Narrow" w:hAnsi="Arial Narrow" w:cs="Kohinoor Bangla"/>
          <w:color w:val="000000"/>
          <w:lang w:val="es-CO"/>
        </w:rPr>
        <w:t xml:space="preserve"> El presente contrato terminará por vencimiento del plazo previsto en los estudios y documentos previos o el de su (s) prórroga (s), si la (s) tuviere, o de manera anticipada: </w:t>
      </w:r>
      <w:r w:rsidRPr="009C2725">
        <w:rPr>
          <w:rFonts w:ascii="Arial Narrow" w:eastAsia="Arial Narrow" w:hAnsi="Arial Narrow" w:cs="Kohinoor Bangla"/>
          <w:b/>
          <w:bCs/>
          <w:color w:val="000000"/>
          <w:lang w:val="es-CO"/>
        </w:rPr>
        <w:t>1.</w:t>
      </w:r>
      <w:r w:rsidRPr="009C2725">
        <w:rPr>
          <w:rFonts w:ascii="Arial Narrow" w:eastAsia="Arial Narrow" w:hAnsi="Arial Narrow" w:cs="Kohinoor Bangla"/>
          <w:color w:val="000000"/>
          <w:lang w:val="es-CO"/>
        </w:rPr>
        <w:t xml:space="preserve"> Por imposibilidad de desarrollar el objeto del contrato. </w:t>
      </w:r>
      <w:r w:rsidRPr="009C2725">
        <w:rPr>
          <w:rFonts w:ascii="Arial Narrow" w:eastAsia="Arial Narrow" w:hAnsi="Arial Narrow" w:cs="Kohinoor Bangla"/>
          <w:b/>
          <w:bCs/>
          <w:color w:val="000000"/>
          <w:lang w:val="es-CO"/>
        </w:rPr>
        <w:t>2.</w:t>
      </w:r>
      <w:r w:rsidRPr="009C2725">
        <w:rPr>
          <w:rFonts w:ascii="Arial Narrow" w:eastAsia="Arial Narrow" w:hAnsi="Arial Narrow" w:cs="Kohinoor Bangla"/>
          <w:color w:val="000000"/>
          <w:lang w:val="es-CO"/>
        </w:rPr>
        <w:t xml:space="preserve"> Por cumplimiento total del objeto del contrato</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b/>
          <w:bCs/>
          <w:color w:val="000000" w:themeColor="text1"/>
          <w:lang w:val="es-CO"/>
        </w:rPr>
        <w:t>3</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c</w:t>
      </w:r>
      <w:r w:rsidRPr="009C2725">
        <w:rPr>
          <w:rFonts w:ascii="Arial Narrow" w:eastAsia="Arial Narrow" w:hAnsi="Arial Narrow" w:cs="Kohinoor Bangla"/>
          <w:color w:val="000000" w:themeColor="text1"/>
          <w:lang w:val="es-CO"/>
        </w:rPr>
        <w:t xml:space="preserve">aso fortuito o fuerza mayor debidamente comprobados. </w:t>
      </w:r>
      <w:r w:rsidRPr="009C2725">
        <w:rPr>
          <w:rFonts w:ascii="Arial Narrow" w:eastAsia="Arial Narrow" w:hAnsi="Arial Narrow" w:cs="Kohinoor Bangla"/>
          <w:b/>
          <w:bCs/>
          <w:color w:val="000000" w:themeColor="text1"/>
          <w:lang w:val="es-CO"/>
        </w:rPr>
        <w:t>4.</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isolución de la persona jurídica. </w:t>
      </w:r>
      <w:r w:rsidRPr="009C2725">
        <w:rPr>
          <w:rFonts w:ascii="Arial Narrow" w:eastAsia="Arial Narrow" w:hAnsi="Arial Narrow" w:cs="Kohinoor Bangla"/>
          <w:b/>
          <w:bCs/>
          <w:color w:val="000000" w:themeColor="text1"/>
          <w:lang w:val="es-CO"/>
        </w:rPr>
        <w:t>5.</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 xml:space="preserve">Por </w:t>
      </w:r>
      <w:r w:rsidRPr="009C2725">
        <w:rPr>
          <w:rFonts w:ascii="Arial Narrow" w:eastAsia="Arial Narrow" w:hAnsi="Arial Narrow" w:cs="Kohinoor Bangla"/>
          <w:color w:val="000000"/>
          <w:lang w:val="es-CO"/>
        </w:rPr>
        <w:lastRenderedPageBreak/>
        <w:t>c</w:t>
      </w:r>
      <w:r w:rsidRPr="009C2725">
        <w:rPr>
          <w:rFonts w:ascii="Arial Narrow" w:eastAsia="Arial Narrow" w:hAnsi="Arial Narrow" w:cs="Kohinoor Bangla"/>
          <w:color w:val="000000" w:themeColor="text1"/>
          <w:lang w:val="es-CO"/>
        </w:rPr>
        <w:t xml:space="preserve">ancelación o suspensión de la personería jurídica con la debida expedición del acto administrativo, que para todos los efectos deberá estar en firme. </w:t>
      </w:r>
      <w:r w:rsidRPr="009C2725">
        <w:rPr>
          <w:rFonts w:ascii="Arial Narrow" w:eastAsia="Arial Narrow" w:hAnsi="Arial Narrow" w:cs="Kohinoor Bangla"/>
          <w:b/>
          <w:bCs/>
          <w:color w:val="000000" w:themeColor="text1"/>
          <w:lang w:val="es-CO"/>
        </w:rPr>
        <w:t>6.</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eclaratoria de nulidad del contrato. </w:t>
      </w:r>
      <w:r w:rsidRPr="009C2725">
        <w:rPr>
          <w:rFonts w:ascii="Arial Narrow" w:eastAsia="Arial Narrow" w:hAnsi="Arial Narrow" w:cs="Kohinoor Bangla"/>
          <w:b/>
          <w:bCs/>
          <w:color w:val="000000" w:themeColor="text1"/>
          <w:lang w:val="es-CO"/>
        </w:rPr>
        <w:t>7.</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eclaratoria de caducidad del contrato. </w:t>
      </w:r>
      <w:r w:rsidRPr="009C2725">
        <w:rPr>
          <w:rFonts w:ascii="Arial Narrow" w:eastAsia="Arial Narrow" w:hAnsi="Arial Narrow" w:cs="Kohinoor Bangla"/>
          <w:b/>
          <w:bCs/>
          <w:color w:val="000000"/>
          <w:lang w:val="es-CO"/>
        </w:rPr>
        <w:t>8.</w:t>
      </w:r>
      <w:r w:rsidRPr="009C2725">
        <w:rPr>
          <w:rFonts w:ascii="Arial Narrow" w:eastAsia="Arial Narrow" w:hAnsi="Arial Narrow" w:cs="Kohinoor Bangla"/>
          <w:color w:val="000000"/>
          <w:lang w:val="es-CO"/>
        </w:rPr>
        <w:t xml:space="preserve"> Por las demás causales contempladas en la Ley y en el presente clausulado.</w:t>
      </w:r>
    </w:p>
    <w:p w14:paraId="30DBF463"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013B47E5" w14:textId="77777777" w:rsidR="004D14D0" w:rsidRPr="009C2725" w:rsidRDefault="004D14D0" w:rsidP="004D14D0">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lang w:val="es-CO"/>
        </w:rPr>
        <w:t xml:space="preserve">PARAGRÁFO PRIMERO. </w:t>
      </w:r>
      <w:r w:rsidRPr="009C2725">
        <w:rPr>
          <w:rFonts w:ascii="Arial Narrow" w:eastAsia="Arial Narrow" w:hAnsi="Arial Narrow" w:cs="Kohinoor Bangla"/>
          <w:color w:val="000000" w:themeColor="text1"/>
          <w:lang w:val="es-CO"/>
        </w:rPr>
        <w:t>En caso de materializarse la situación contemplada el numeral 5 de esta cláusula, las partes podrán tramitar la cesión del contrato por necesidad de continuidad de la prestación del servicio público de bienestar familiar.</w:t>
      </w:r>
    </w:p>
    <w:p w14:paraId="5A41CC12" w14:textId="77777777" w:rsidR="004D14D0" w:rsidRPr="009C2725" w:rsidRDefault="004D14D0" w:rsidP="004D14D0">
      <w:pPr>
        <w:spacing w:after="0" w:line="0" w:lineRule="atLeast"/>
        <w:jc w:val="both"/>
        <w:rPr>
          <w:rFonts w:ascii="Arial Narrow" w:eastAsia="Arial Narrow" w:hAnsi="Arial Narrow" w:cs="Kohinoor Bangla"/>
          <w:color w:val="000000" w:themeColor="text1"/>
          <w:lang w:val="es-CO"/>
        </w:rPr>
      </w:pPr>
    </w:p>
    <w:p w14:paraId="293EAB01"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 xml:space="preserve">PARÁGRAFO SEGUNDO. </w:t>
      </w:r>
      <w:r w:rsidRPr="009C2725">
        <w:rPr>
          <w:rFonts w:ascii="Arial Narrow" w:eastAsia="Arial Narrow" w:hAnsi="Arial Narrow" w:cs="Kohinoor Bangla"/>
          <w:color w:val="000000" w:themeColor="text1"/>
          <w:lang w:val="es-CO"/>
        </w:rPr>
        <w:t>El ICBF</w:t>
      </w:r>
      <w:r w:rsidRPr="009C2725">
        <w:rPr>
          <w:rFonts w:ascii="Arial Narrow" w:eastAsia="Arial Narrow" w:hAnsi="Arial Narrow" w:cs="Kohinoor Bangla"/>
          <w:b/>
          <w:bCs/>
          <w:color w:val="000000" w:themeColor="text1"/>
          <w:lang w:val="es-CO"/>
        </w:rPr>
        <w:t> </w:t>
      </w:r>
      <w:r w:rsidRPr="009C2725">
        <w:rPr>
          <w:rFonts w:ascii="Arial Narrow" w:eastAsia="Arial Narrow" w:hAnsi="Arial Narrow" w:cs="Kohinoor Bangla"/>
          <w:color w:val="000000" w:themeColor="text1"/>
          <w:lang w:val="es-CO"/>
        </w:rPr>
        <w:t>podrá disponer de la terminación unilateral del contrato de aporte acorde con lo establecido en el artículo 17 de la Ley 80 de 1993.</w:t>
      </w:r>
    </w:p>
    <w:p w14:paraId="643309D9"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150DA46C"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DÉCIMA </w:t>
      </w:r>
      <w:r w:rsidRPr="009C2725">
        <w:rPr>
          <w:rFonts w:ascii="Arial Narrow" w:eastAsia="Arial Narrow" w:hAnsi="Arial Narrow" w:cs="Kohinoor Bangla"/>
          <w:b/>
          <w:bCs/>
          <w:color w:val="000000" w:themeColor="text1"/>
          <w:u w:val="single"/>
          <w:lang w:val="es-CO"/>
        </w:rPr>
        <w:t>SEXTA</w:t>
      </w:r>
      <w:r w:rsidRPr="009C2725">
        <w:rPr>
          <w:rFonts w:ascii="Arial Narrow" w:eastAsia="Arial Narrow" w:hAnsi="Arial Narrow" w:cs="Kohinoor Bangla"/>
          <w:b/>
          <w:bCs/>
          <w:color w:val="000000"/>
          <w:u w:val="single"/>
          <w:lang w:val="es-CO"/>
        </w:rPr>
        <w:t xml:space="preserve"> - SANCIONES POR INCUMPLIMIENTO:</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 xml:space="preserve">El ICBF podrá declarar el incumplimiento, imponer las multas y sanciones pactadas y hacer efectiva la cláusula penal, de conformidad con lo establecido por los artículos 17 de la Ley 1150 de 2007, 18 y 40 de la Ley 80 de 1993, 86 de la Ley 1474 de 2011 y 2.2.1.2.3.1.19 del Decreto 1082 de 2015, y demás normas aplicables, así: </w:t>
      </w:r>
    </w:p>
    <w:p w14:paraId="47698DDD"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37742DD4"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I) MULTAS</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b/>
          <w:bCs/>
          <w:color w:val="000000" w:themeColor="text1"/>
          <w:lang w:val="es-CO"/>
        </w:rPr>
        <w:t>A.</w:t>
      </w:r>
      <w:r w:rsidRPr="009C2725">
        <w:rPr>
          <w:rFonts w:ascii="Arial Narrow" w:eastAsia="Arial Narrow" w:hAnsi="Arial Narrow" w:cs="Kohinoor Bangla"/>
          <w:color w:val="000000" w:themeColor="text1"/>
          <w:lang w:val="es-CO"/>
        </w:rPr>
        <w:t xml:space="preserve"> Con el objeto de conminar al CONTRATISTA al cumplimiento de las obligaciones que se encuentren en mora o retraso, el ICBF podrá imponerle al CONTRATISTA multas diarias y sucesivas hasta del cero punto uno por ciento (0.1%) del valor del total contrato por cada día de atraso o retardo hasta que se verifique su cumplimiento</w:t>
      </w:r>
      <w:r w:rsidRPr="009C2725">
        <w:rPr>
          <w:rFonts w:ascii="Arial Narrow" w:eastAsia="Arial Narrow" w:hAnsi="Arial Narrow" w:cs="Kohinoor Bangla"/>
          <w:b/>
          <w:bCs/>
          <w:color w:val="000000" w:themeColor="text1"/>
          <w:lang w:val="es-CO"/>
        </w:rPr>
        <w:t>. B.</w:t>
      </w:r>
      <w:r w:rsidRPr="009C2725">
        <w:rPr>
          <w:rFonts w:ascii="Arial Narrow" w:eastAsia="Arial Narrow" w:hAnsi="Arial Narrow" w:cs="Kohinoor Bangla"/>
          <w:color w:val="000000" w:themeColor="text1"/>
          <w:lang w:val="es-CO"/>
        </w:rPr>
        <w:t xml:space="preserve"> Para tal efecto, el ICBF observará el procedimiento establecido en el artículo 86 de la Ley 1474 de 2011 (Estatuto Anticorrupción)</w:t>
      </w:r>
      <w:r w:rsidRPr="009C2725">
        <w:rPr>
          <w:rFonts w:ascii="Arial Narrow" w:eastAsia="Arial Narrow" w:hAnsi="Arial Narrow" w:cs="Kohinoor Bangla"/>
          <w:b/>
          <w:bCs/>
          <w:color w:val="000000" w:themeColor="text1"/>
          <w:lang w:val="es-CO"/>
        </w:rPr>
        <w:t>. C</w:t>
      </w:r>
      <w:r w:rsidRPr="009C2725">
        <w:rPr>
          <w:rFonts w:ascii="Arial Narrow" w:eastAsia="Arial Narrow" w:hAnsi="Arial Narrow" w:cs="Kohinoor Bangla"/>
          <w:color w:val="000000" w:themeColor="text1"/>
          <w:lang w:val="es-CO"/>
        </w:rPr>
        <w:t>. El valor acumulado de las multas impuestas al CONTRATISTA no podrá superar el quince por ciento (15%) del valor total del contrato</w:t>
      </w:r>
      <w:r w:rsidRPr="009C2725">
        <w:rPr>
          <w:rFonts w:ascii="Arial Narrow" w:eastAsia="Arial Narrow" w:hAnsi="Arial Narrow" w:cs="Kohinoor Bangla"/>
          <w:b/>
          <w:bCs/>
          <w:color w:val="000000" w:themeColor="text1"/>
          <w:lang w:val="es-CO"/>
        </w:rPr>
        <w:t>. D</w:t>
      </w:r>
      <w:r w:rsidRPr="009C2725">
        <w:rPr>
          <w:rFonts w:ascii="Arial Narrow" w:eastAsia="Arial Narrow" w:hAnsi="Arial Narrow" w:cs="Kohinoor Bangla"/>
          <w:color w:val="000000" w:themeColor="text1"/>
          <w:lang w:val="es-CO"/>
        </w:rPr>
        <w:t xml:space="preserve">. La imposición de multas no impedirá la aplicación de otras sanciones a que haya lugar por el incumplimiento ni la reclamación de perjuicios por parte del ICBF. </w:t>
      </w:r>
      <w:r w:rsidRPr="009C2725">
        <w:rPr>
          <w:rFonts w:ascii="Arial Narrow" w:eastAsia="Arial Narrow" w:hAnsi="Arial Narrow" w:cs="Kohinoor Bangla"/>
          <w:b/>
          <w:bCs/>
          <w:color w:val="000000" w:themeColor="text1"/>
          <w:lang w:val="es-CO"/>
        </w:rPr>
        <w:t>E</w:t>
      </w:r>
      <w:r w:rsidRPr="009C2725">
        <w:rPr>
          <w:rFonts w:ascii="Arial Narrow" w:eastAsia="Arial Narrow" w:hAnsi="Arial Narrow" w:cs="Kohinoor Bangla"/>
          <w:color w:val="000000" w:themeColor="text1"/>
          <w:lang w:val="es-CO"/>
        </w:rPr>
        <w:t xml:space="preserve">. El pago o compensación del valor de las multas impuestas no exonerará al contratista de la obligación de cumplir con el objeto contratado. </w:t>
      </w:r>
      <w:r w:rsidRPr="009C2725">
        <w:rPr>
          <w:rFonts w:ascii="Arial Narrow" w:eastAsia="Arial Narrow" w:hAnsi="Arial Narrow" w:cs="Kohinoor Bangla"/>
          <w:b/>
          <w:bCs/>
          <w:color w:val="000000" w:themeColor="text1"/>
          <w:lang w:val="es-CO"/>
        </w:rPr>
        <w:t>F.</w:t>
      </w:r>
      <w:r w:rsidRPr="009C2725">
        <w:rPr>
          <w:rFonts w:ascii="Arial Narrow" w:eastAsia="Arial Narrow" w:hAnsi="Arial Narrow" w:cs="Kohinoor Bangla"/>
          <w:color w:val="000000" w:themeColor="text1"/>
          <w:lang w:val="es-CO"/>
        </w:rPr>
        <w:t xml:space="preserve"> El CONTRATISTA autoriza que el ICBF descuente y compense del saldo a su favor, el valor correspondiente a las multas que se llegaren a causar. </w:t>
      </w:r>
    </w:p>
    <w:p w14:paraId="7F0EEFFC"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7B198BCE"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bookmarkStart w:id="6" w:name="_Hlk202344133"/>
      <w:r w:rsidRPr="009C2725">
        <w:rPr>
          <w:rFonts w:ascii="Arial Narrow" w:eastAsia="Arial Narrow" w:hAnsi="Arial Narrow" w:cs="Kohinoor Bangla"/>
          <w:b/>
          <w:bCs/>
          <w:color w:val="000000" w:themeColor="text1"/>
          <w:lang w:val="es-CO"/>
        </w:rPr>
        <w:t>II) CLÁUSULA PENAL PECUNIARIA</w:t>
      </w:r>
      <w:r w:rsidRPr="009C2725">
        <w:rPr>
          <w:rFonts w:ascii="Arial Narrow" w:eastAsia="Arial Narrow" w:hAnsi="Arial Narrow" w:cs="Kohinoor Bangla"/>
          <w:color w:val="000000" w:themeColor="text1"/>
          <w:lang w:val="es-CO"/>
        </w:rPr>
        <w:t xml:space="preserve">: </w:t>
      </w:r>
      <w:bookmarkEnd w:id="6"/>
      <w:r w:rsidRPr="009C2725">
        <w:rPr>
          <w:rFonts w:ascii="Arial Narrow" w:eastAsia="Arial Narrow" w:hAnsi="Arial Narrow" w:cs="Kohinoor Bangla"/>
          <w:color w:val="000000" w:themeColor="text1"/>
          <w:lang w:val="es-CO"/>
        </w:rPr>
        <w:t xml:space="preserve"> En caso de declaratoria de caducidad del contrato o, cuando se llegue o se supere el monto máximo acumulado de imposición de multas de conformidad con lo pactado en este contrato o, incumplimiento total o parcial, o cumplimiento imperfecto o defectuoso o, por el retardo en el cumplimiento de las obligaciones a cargo del CONTRATISTA, cuyo cumplimiento tardío afecta la correcta prestación del servicio,  el ICBF podrá imponer y hacer efectiva por concepto de </w:t>
      </w:r>
      <w:r w:rsidRPr="009C2725">
        <w:rPr>
          <w:rFonts w:ascii="Arial Narrow" w:eastAsia="Arial Narrow" w:hAnsi="Arial Narrow" w:cs="Kohinoor Bangla"/>
          <w:b/>
          <w:bCs/>
          <w:color w:val="000000" w:themeColor="text1"/>
          <w:lang w:val="es-CO"/>
        </w:rPr>
        <w:t>cláusula penal pecuniaria general</w:t>
      </w:r>
      <w:r w:rsidRPr="009C2725">
        <w:rPr>
          <w:rFonts w:ascii="Arial Narrow" w:eastAsia="Arial Narrow" w:hAnsi="Arial Narrow" w:cs="Kohinoor Bangla"/>
          <w:color w:val="000000" w:themeColor="text1"/>
          <w:lang w:val="es-CO"/>
        </w:rPr>
        <w:t xml:space="preserve"> una suma equivalente al veinte por ciento (20%) del valor total del Contrato. Sin embargo, cuando este incumplimiento, cumplimiento imperfecto o defectuoso o, el retardo antes mencionado en el cumplimiento se refiera </w:t>
      </w:r>
      <w:r w:rsidRPr="009C2725">
        <w:rPr>
          <w:rFonts w:ascii="Arial Narrow" w:eastAsia="Arial Narrow" w:hAnsi="Arial Narrow" w:cs="Kohinoor Bangla"/>
          <w:i/>
          <w:iCs/>
          <w:color w:val="000000" w:themeColor="text1"/>
          <w:lang w:val="es-CO"/>
        </w:rPr>
        <w:t>a cualquiera, una o más, de aquellas obligaciones a cargo del CONTRATISTA cualificadas en el presente contrato por su especial relevancia o impacto</w:t>
      </w:r>
      <w:r w:rsidRPr="009C2725">
        <w:rPr>
          <w:rFonts w:ascii="Arial Narrow" w:eastAsia="Arial Narrow" w:hAnsi="Arial Narrow" w:cs="Kohinoor Bangla"/>
          <w:color w:val="000000" w:themeColor="text1"/>
          <w:lang w:val="es-CO"/>
        </w:rPr>
        <w:t xml:space="preserve">, el ICBF podrá imponer y hacer efectiva por concepto de </w:t>
      </w:r>
      <w:r w:rsidRPr="009C2725">
        <w:rPr>
          <w:rFonts w:ascii="Arial Narrow" w:eastAsia="Arial Narrow" w:hAnsi="Arial Narrow" w:cs="Kohinoor Bangla"/>
          <w:b/>
          <w:bCs/>
          <w:color w:val="000000" w:themeColor="text1"/>
          <w:lang w:val="es-CO"/>
        </w:rPr>
        <w:t>cláusula penal pecuniaria específica</w:t>
      </w:r>
      <w:r w:rsidRPr="009C2725">
        <w:rPr>
          <w:rFonts w:ascii="Arial Narrow" w:eastAsia="Arial Narrow" w:hAnsi="Arial Narrow" w:cs="Kohinoor Bangla"/>
          <w:color w:val="000000" w:themeColor="text1"/>
          <w:lang w:val="es-CO"/>
        </w:rPr>
        <w:t xml:space="preserve"> una suma adicional equivalente al diez por ciento (10%) del valor total del Contrato. En cualquiera de estas dos alternativas, cláusula penal general o específica, éstas se tendrán como estimación anticipada y parcial de los perjuicios causados al ICBF, sin que lo anterior sea óbice para que se declare la caducidad del contrato o se impongan las multas a que haya lugar</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En cualquier caso, el incumplimiento de una cláusula u obligación que no se encuentre cualificada en el presente contrato por su especial relevancia o impacto, se aplicara la cláusula penal general.</w:t>
      </w:r>
      <w:r w:rsidRPr="009C2725">
        <w:rPr>
          <w:rFonts w:ascii="Arial Narrow" w:eastAsia="Arial Narrow" w:hAnsi="Arial Narrow" w:cs="Kohinoor Bangla"/>
          <w:b/>
          <w:bCs/>
          <w:color w:val="000000" w:themeColor="text1"/>
          <w:lang w:val="es-CO"/>
        </w:rPr>
        <w:t xml:space="preserve">  A</w:t>
      </w:r>
      <w:r w:rsidRPr="009C2725">
        <w:rPr>
          <w:rFonts w:ascii="Arial Narrow" w:eastAsia="Arial Narrow" w:hAnsi="Arial Narrow" w:cs="Kohinoor Bangla"/>
          <w:color w:val="000000" w:themeColor="text1"/>
          <w:lang w:val="es-CO"/>
        </w:rPr>
        <w:t xml:space="preserve">. Con el fin de dar cumplimiento a los principios de necesidad, proporcionalidad y razonabilidad, aplicables entre otros al ejercicio de la función administrativa,  para  evitar que las actuaciones administrativas sean arbitrarias o excesivas y por el contrario asegurar su equidad y justicia, el valor de la </w:t>
      </w:r>
      <w:r w:rsidRPr="009C2725">
        <w:rPr>
          <w:rFonts w:ascii="Arial Narrow" w:eastAsia="Arial Narrow" w:hAnsi="Arial Narrow" w:cs="Kohinoor Bangla"/>
          <w:b/>
          <w:bCs/>
          <w:color w:val="000000" w:themeColor="text1"/>
          <w:lang w:val="es-CO"/>
        </w:rPr>
        <w:t>cláusula penal pecuniaria general</w:t>
      </w:r>
      <w:r w:rsidRPr="009C2725">
        <w:rPr>
          <w:rFonts w:ascii="Arial Narrow" w:eastAsia="Arial Narrow" w:hAnsi="Arial Narrow" w:cs="Kohinoor Bangla"/>
          <w:color w:val="000000" w:themeColor="text1"/>
          <w:lang w:val="es-CO"/>
        </w:rPr>
        <w:t xml:space="preserve"> variará proporcionalmente al incumplimiento parcial del </w:t>
      </w:r>
      <w:r w:rsidRPr="009C2725">
        <w:rPr>
          <w:rFonts w:ascii="Arial Narrow" w:eastAsia="Arial Narrow" w:hAnsi="Arial Narrow" w:cs="Kohinoor Bangla"/>
          <w:color w:val="000000" w:themeColor="text1"/>
          <w:lang w:val="es-CO"/>
        </w:rPr>
        <w:lastRenderedPageBreak/>
        <w:t xml:space="preserve">Contrato que no supere el porcentaje señalado, conforme al principio de proporcionalidad consagrado en los artículos 1596 del Código Civil y 867 del Código de Comercio, normas integradas a la ley de contratación pública, en virtud de los artículos 13 y 40 de la Ley 80 de 1993 y 17 de la Ley 1150 de 2007. Por su parte la tasación de la </w:t>
      </w:r>
      <w:r w:rsidRPr="009C2725">
        <w:rPr>
          <w:rFonts w:ascii="Arial Narrow" w:eastAsia="Arial Narrow" w:hAnsi="Arial Narrow" w:cs="Kohinoor Bangla"/>
          <w:b/>
          <w:bCs/>
          <w:color w:val="000000" w:themeColor="text1"/>
          <w:lang w:val="es-CO"/>
        </w:rPr>
        <w:t>cláusula penal pecuniaria específica</w:t>
      </w:r>
      <w:r w:rsidRPr="009C2725">
        <w:rPr>
          <w:rFonts w:ascii="Arial Narrow" w:eastAsia="Arial Narrow" w:hAnsi="Arial Narrow" w:cs="Kohinoor Bangla"/>
          <w:color w:val="000000" w:themeColor="text1"/>
          <w:lang w:val="es-CO"/>
        </w:rPr>
        <w:t xml:space="preserve"> bajo el entendido de que opera respecto del incumplimiento de cualquiera de aquellas obligaciones cualificadas por su especial relevancia o impacto se establecerá de forma proporcional, aceptada por las partes, pero de acuerdo con la fórmula que más adelante se presenta. </w:t>
      </w:r>
      <w:r w:rsidRPr="009C2725">
        <w:rPr>
          <w:rFonts w:ascii="Arial Narrow" w:eastAsia="Arial Narrow" w:hAnsi="Arial Narrow" w:cs="Kohinoor Bangla"/>
          <w:b/>
          <w:bCs/>
          <w:color w:val="000000" w:themeColor="text1"/>
          <w:lang w:val="es-CO"/>
        </w:rPr>
        <w:t>B</w:t>
      </w:r>
      <w:r w:rsidRPr="009C2725">
        <w:rPr>
          <w:rFonts w:ascii="Arial Narrow" w:eastAsia="Arial Narrow" w:hAnsi="Arial Narrow" w:cs="Kohinoor Bangla"/>
          <w:color w:val="000000" w:themeColor="text1"/>
          <w:lang w:val="es-CO"/>
        </w:rPr>
        <w:t xml:space="preserve">. En concordancia con el artículo 1600 del Código Civil, el cobro de la cláusula penal pecuniaria, general o específica, no impedirá que el ICBF le solicite al CONTRATISTA la totalidad del valor de los perjuicios causados en lo que exceda del valor de la respectiva cláusula penal pecuniaria. </w:t>
      </w:r>
      <w:r w:rsidRPr="009C2725">
        <w:rPr>
          <w:rFonts w:ascii="Arial Narrow" w:eastAsia="Arial Narrow" w:hAnsi="Arial Narrow" w:cs="Kohinoor Bangla"/>
          <w:b/>
          <w:bCs/>
          <w:color w:val="000000" w:themeColor="text1"/>
          <w:lang w:val="es-CO"/>
        </w:rPr>
        <w:t>C.</w:t>
      </w:r>
      <w:r w:rsidRPr="009C2725">
        <w:rPr>
          <w:rFonts w:ascii="Arial Narrow" w:eastAsia="Arial Narrow" w:hAnsi="Arial Narrow" w:cs="Kohinoor Bangla"/>
          <w:color w:val="000000" w:themeColor="text1"/>
          <w:lang w:val="es-CO"/>
        </w:rPr>
        <w:t xml:space="preserve"> El CONTRATISTA autoriza que el ICBF descuente y compense de las sumas que le adeude, los valores correspondientes a la cláusula penal pecuniaria general o específica.</w:t>
      </w:r>
      <w:bookmarkStart w:id="7" w:name="_Hlk202344123"/>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b/>
          <w:bCs/>
          <w:color w:val="000000" w:themeColor="text1"/>
          <w:lang w:val="es-CO"/>
        </w:rPr>
        <w:t>D.</w:t>
      </w:r>
      <w:r w:rsidRPr="009C2725">
        <w:rPr>
          <w:rFonts w:ascii="Arial Narrow" w:eastAsia="Arial Narrow" w:hAnsi="Arial Narrow" w:cs="Kohinoor Bangla"/>
          <w:color w:val="000000" w:themeColor="text1"/>
          <w:lang w:val="es-CO"/>
        </w:rPr>
        <w:t xml:space="preserve"> La declaratoria de incumplimiento aplicará aun habiéndose realizado pagos o desembolsos parciales a EL CONTRATISTA, los cuales no significarán, en ningún caso, la renuncia al ejercicio de la potestad sancionatoria. </w:t>
      </w:r>
      <w:bookmarkEnd w:id="7"/>
      <w:r w:rsidRPr="009C2725">
        <w:rPr>
          <w:rFonts w:ascii="Arial Narrow" w:eastAsia="Arial Narrow" w:hAnsi="Arial Narrow" w:cs="Kohinoor Bangla"/>
          <w:b/>
          <w:bCs/>
          <w:color w:val="000000" w:themeColor="text1"/>
          <w:lang w:val="es-CO"/>
        </w:rPr>
        <w:t>E</w:t>
      </w:r>
      <w:r w:rsidRPr="009C2725">
        <w:rPr>
          <w:rFonts w:ascii="Arial Narrow" w:eastAsia="Arial Narrow" w:hAnsi="Arial Narrow" w:cs="Kohinoor Bangla"/>
          <w:color w:val="000000" w:themeColor="text1"/>
          <w:lang w:val="es-CO"/>
        </w:rPr>
        <w:t>. Para efectos de la declaración de incumplimiento y el cobro de la cláusula penal pecuniaria general o específica, el ICBF aplicará el procedimiento establecido en el artículo 86 de la Ley 1474 de 2011</w:t>
      </w:r>
      <w:r w:rsidRPr="009C2725">
        <w:rPr>
          <w:rFonts w:ascii="Arial Narrow" w:eastAsia="Arial Narrow" w:hAnsi="Arial Narrow" w:cs="Kohinoor Bangla"/>
          <w:b/>
          <w:bCs/>
          <w:color w:val="000000" w:themeColor="text1"/>
          <w:lang w:val="es-CO"/>
        </w:rPr>
        <w:t>. F</w:t>
      </w:r>
      <w:r w:rsidRPr="009C2725">
        <w:rPr>
          <w:rFonts w:ascii="Arial Narrow" w:eastAsia="Arial Narrow" w:hAnsi="Arial Narrow" w:cs="Kohinoor Bangla"/>
          <w:color w:val="000000" w:themeColor="text1"/>
          <w:lang w:val="es-CO"/>
        </w:rPr>
        <w:t xml:space="preserve">. El pago de la cláusula penal pecuniaria general o específica no extingue las obligaciones emanadas del contrato y, por lo tanto, no exime al contratista del cumplimiento de la obligación principal. </w:t>
      </w:r>
    </w:p>
    <w:p w14:paraId="1E156861"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36522589"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 xml:space="preserve">PARÁGRAFO PRIMERO. FÓRMULA PARA APLICAR LA CLÁUSULA PENAL PECUNIARIA GENERAL. </w:t>
      </w:r>
      <w:r w:rsidRPr="009C2725">
        <w:rPr>
          <w:rFonts w:ascii="Arial Narrow" w:eastAsia="Arial Narrow" w:hAnsi="Arial Narrow" w:cs="Kohinoor Bangla"/>
          <w:color w:val="000000"/>
          <w:lang w:val="es-CO"/>
        </w:rPr>
        <w:t>Para efectos de tasar esta clase de pena las partes convienen emplear la siguiente fórmula:</w:t>
      </w:r>
    </w:p>
    <w:p w14:paraId="0876B983"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4DB787AB"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Cantidad total de obligaciones no cualificadas del contrato =</w:t>
      </w:r>
      <w:r w:rsidRPr="009C2725">
        <w:rPr>
          <w:rFonts w:ascii="Arial Narrow" w:eastAsia="Arial Narrow" w:hAnsi="Arial Narrow" w:cs="Kohinoor Bangla"/>
          <w:i/>
          <w:iCs/>
          <w:color w:val="000000"/>
          <w:lang w:val="es-CO"/>
        </w:rPr>
        <w:t xml:space="preserve"> </w:t>
      </w:r>
      <m:oMath>
        <m:r>
          <w:rPr>
            <w:rFonts w:ascii="Cambria Math" w:eastAsia="Arial Narrow" w:hAnsi="Cambria Math" w:cs="Kohinoor Bangla"/>
            <w:color w:val="000000"/>
            <w:lang w:val="es-CO"/>
          </w:rPr>
          <m:t>OT</m:t>
        </m:r>
      </m:oMath>
    </w:p>
    <w:p w14:paraId="14DC83FD"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6AC044B8"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Cantidad de obligaciones presuntamente incumplidas =</w:t>
      </w:r>
      <w:r w:rsidRPr="009C2725">
        <w:rPr>
          <w:rFonts w:ascii="Arial Narrow" w:eastAsia="Arial Narrow" w:hAnsi="Arial Narrow" w:cs="Kohinoor Bangla"/>
          <w:i/>
          <w:iCs/>
          <w:color w:val="000000"/>
          <w:lang w:val="es-CO"/>
        </w:rPr>
        <w:t xml:space="preserve"> </w:t>
      </w:r>
      <m:oMath>
        <m:r>
          <w:rPr>
            <w:rFonts w:ascii="Cambria Math" w:eastAsia="Arial Narrow" w:hAnsi="Cambria Math" w:cs="Kohinoor Bangla"/>
            <w:color w:val="000000"/>
            <w:lang w:val="es-CO"/>
          </w:rPr>
          <m:t>Oi</m:t>
        </m:r>
      </m:oMath>
    </w:p>
    <w:p w14:paraId="6D192F71"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7A3DF1C4"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Valor total del contrato (incluido valor adiciones) = </w:t>
      </w:r>
      <m:oMath>
        <m:r>
          <w:rPr>
            <w:rFonts w:ascii="Cambria Math" w:eastAsia="Arial Narrow" w:hAnsi="Cambria Math" w:cs="Kohinoor Bangla"/>
            <w:color w:val="000000"/>
            <w:lang w:val="es-CO"/>
          </w:rPr>
          <m:t>VTC</m:t>
        </m:r>
      </m:oMath>
    </w:p>
    <w:p w14:paraId="3570E5D0"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472D2EE9"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Tasación cláusula penal pecuniaria general = </w:t>
      </w:r>
      <m:oMath>
        <m:r>
          <w:rPr>
            <w:rFonts w:ascii="Cambria Math" w:eastAsia="Arial Narrow" w:hAnsi="Cambria Math" w:cs="Kohinoor Bangla"/>
            <w:color w:val="000000"/>
            <w:lang w:val="es-CO"/>
          </w:rPr>
          <m:t>PG</m:t>
        </m:r>
      </m:oMath>
    </w:p>
    <w:p w14:paraId="2B6D6C06"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1FD5F1AE"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6DA56F55"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m:oMathPara>
        <m:oMath>
          <m:r>
            <w:rPr>
              <w:rFonts w:ascii="Cambria Math" w:eastAsia="Arial Narrow" w:hAnsi="Cambria Math" w:cs="Kohinoor Bangla"/>
              <w:color w:val="000000"/>
              <w:lang w:val="es-CO"/>
            </w:rPr>
            <m:t>PG=</m:t>
          </m:r>
          <m:f>
            <m:fPr>
              <m:ctrlPr>
                <w:rPr>
                  <w:rFonts w:ascii="Cambria Math" w:eastAsia="Arial Narrow" w:hAnsi="Cambria Math" w:cs="Kohinoor Bangla"/>
                  <w:i/>
                  <w:color w:val="000000"/>
                  <w:lang w:val="es-CO"/>
                </w:rPr>
              </m:ctrlPr>
            </m:fPr>
            <m:num>
              <m:r>
                <w:rPr>
                  <w:rFonts w:ascii="Cambria Math" w:eastAsia="Arial Narrow" w:hAnsi="Cambria Math" w:cs="Kohinoor Bangla"/>
                  <w:color w:val="000000"/>
                  <w:lang w:val="es-CO"/>
                </w:rPr>
                <m:t>(VTC*0,2*Oi)</m:t>
              </m:r>
            </m:num>
            <m:den>
              <m:r>
                <w:rPr>
                  <w:rFonts w:ascii="Cambria Math" w:eastAsia="Arial Narrow" w:hAnsi="Cambria Math" w:cs="Kohinoor Bangla"/>
                  <w:color w:val="000000"/>
                  <w:lang w:val="es-CO"/>
                </w:rPr>
                <m:t>OT</m:t>
              </m:r>
            </m:den>
          </m:f>
        </m:oMath>
      </m:oMathPara>
    </w:p>
    <w:p w14:paraId="7EAD08E2"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4F3AD3CA" w14:textId="77777777" w:rsidR="004D14D0" w:rsidRPr="009C2725" w:rsidRDefault="004D14D0" w:rsidP="004D14D0">
      <w:pPr>
        <w:spacing w:after="0" w:line="0" w:lineRule="atLeast"/>
        <w:jc w:val="both"/>
        <w:rPr>
          <w:rFonts w:ascii="Arial Narrow" w:eastAsia="Arial Narrow" w:hAnsi="Arial Narrow" w:cs="Kohinoor Bangla"/>
          <w:b/>
          <w:bCs/>
          <w:color w:val="000000"/>
          <w:lang w:val="es-CO"/>
        </w:rPr>
      </w:pPr>
    </w:p>
    <w:p w14:paraId="1EDBD8CE"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 xml:space="preserve">PARÁGRAFO SEGUNDO. FÓRMULA PARA APLICAR LA CLÁUSULA PENAL PECUNICIARA ESPECÍFICA. </w:t>
      </w:r>
      <w:r w:rsidRPr="009C2725">
        <w:rPr>
          <w:rFonts w:ascii="Arial Narrow" w:eastAsia="Arial Narrow" w:hAnsi="Arial Narrow" w:cs="Kohinoor Bangla"/>
          <w:color w:val="000000"/>
          <w:lang w:val="es-CO"/>
        </w:rPr>
        <w:t>Para efectos de tasar esta clase de pena las partes convienen emplear la siguiente fórmula:</w:t>
      </w:r>
    </w:p>
    <w:p w14:paraId="73192A4E"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2778D984"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Valor total del contrato (incluido valor adiciones) = </w:t>
      </w:r>
      <m:oMath>
        <m:r>
          <w:rPr>
            <w:rFonts w:ascii="Cambria Math" w:eastAsia="Arial Narrow" w:hAnsi="Cambria Math" w:cs="Kohinoor Bangla"/>
            <w:color w:val="000000"/>
            <w:lang w:val="es-CO"/>
          </w:rPr>
          <m:t>VTC</m:t>
        </m:r>
      </m:oMath>
    </w:p>
    <w:p w14:paraId="623D5513"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65F5959D"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Tasación cláusula penal pecuniaria específica = </w:t>
      </w:r>
      <m:oMath>
        <m:r>
          <w:rPr>
            <w:rFonts w:ascii="Cambria Math" w:eastAsia="Arial Narrow" w:hAnsi="Cambria Math" w:cs="Kohinoor Bangla"/>
            <w:color w:val="000000"/>
            <w:lang w:val="es-CO"/>
          </w:rPr>
          <m:t>PE</m:t>
        </m:r>
      </m:oMath>
    </w:p>
    <w:p w14:paraId="19798E77"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675B2A51"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2F736362" w14:textId="77777777" w:rsidR="004D14D0" w:rsidRPr="009C2725" w:rsidRDefault="004D14D0" w:rsidP="004D14D0">
      <w:pPr>
        <w:spacing w:after="0" w:line="0" w:lineRule="atLeast"/>
        <w:jc w:val="both"/>
        <w:rPr>
          <w:rFonts w:ascii="Arial Narrow" w:eastAsia="Arial Narrow" w:hAnsi="Arial Narrow" w:cs="Kohinoor Bangla"/>
          <w:b/>
          <w:bCs/>
          <w:color w:val="000000"/>
          <w:lang w:val="es-CO"/>
        </w:rPr>
      </w:pPr>
      <m:oMathPara>
        <m:oMath>
          <m:r>
            <w:rPr>
              <w:rFonts w:ascii="Cambria Math" w:eastAsia="Arial Narrow" w:hAnsi="Cambria Math" w:cs="Kohinoor Bangla"/>
              <w:color w:val="000000"/>
              <w:lang w:val="es-CO"/>
            </w:rPr>
            <m:t>PE=VTC*0,1</m:t>
          </m:r>
        </m:oMath>
      </m:oMathPara>
    </w:p>
    <w:p w14:paraId="78B86709" w14:textId="77777777" w:rsidR="004D14D0" w:rsidRPr="009C2725" w:rsidRDefault="004D14D0" w:rsidP="004D14D0">
      <w:pPr>
        <w:spacing w:after="0" w:line="0" w:lineRule="atLeast"/>
        <w:jc w:val="both"/>
        <w:rPr>
          <w:rFonts w:ascii="Arial Narrow" w:eastAsia="Arial Narrow" w:hAnsi="Arial Narrow" w:cs="Kohinoor Bangla"/>
          <w:b/>
          <w:bCs/>
          <w:color w:val="000000"/>
          <w:lang w:val="es-CO"/>
        </w:rPr>
      </w:pPr>
    </w:p>
    <w:p w14:paraId="5555CC90" w14:textId="77777777" w:rsidR="004D14D0" w:rsidRPr="009C2725" w:rsidRDefault="004D14D0" w:rsidP="004D14D0">
      <w:pPr>
        <w:spacing w:after="0" w:line="0" w:lineRule="atLeast"/>
        <w:jc w:val="both"/>
        <w:rPr>
          <w:rFonts w:ascii="Arial Narrow" w:eastAsia="Arial Narrow" w:hAnsi="Arial Narrow" w:cs="Kohinoor Bangla"/>
          <w:b/>
          <w:bCs/>
          <w:color w:val="000000"/>
          <w:lang w:val="es-CO"/>
        </w:rPr>
      </w:pPr>
    </w:p>
    <w:p w14:paraId="579599BC"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lastRenderedPageBreak/>
        <w:t>PARÁGRAFO TERCERO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PORCENTAJE MÁXIMO POR APLICACIÓN DE LA CLÁUSULA PENAL PECUNIARIA GENERAL Y ESPECÍFICA</w:t>
      </w:r>
      <w:r w:rsidRPr="009C2725">
        <w:rPr>
          <w:rFonts w:ascii="Arial Narrow" w:eastAsia="Arial Narrow" w:hAnsi="Arial Narrow" w:cs="Kohinoor Bangla"/>
          <w:color w:val="000000"/>
          <w:lang w:val="es-CO"/>
        </w:rPr>
        <w:t xml:space="preserve">. En el evento en el que el contrato no incluya o identifique obligaciones cualificadas por su especial relevancia o impacto, únicamente procederá la imposición de la </w:t>
      </w:r>
      <w:r w:rsidRPr="009C2725">
        <w:rPr>
          <w:rFonts w:ascii="Arial Narrow" w:eastAsia="Arial Narrow" w:hAnsi="Arial Narrow" w:cs="Kohinoor Bangla"/>
          <w:b/>
          <w:bCs/>
          <w:color w:val="000000"/>
          <w:lang w:val="es-CO"/>
        </w:rPr>
        <w:t>CLÁUSULA PENAL PECUNIARIA GENERAL</w:t>
      </w:r>
      <w:r w:rsidRPr="009C2725">
        <w:rPr>
          <w:rFonts w:ascii="Arial Narrow" w:eastAsia="Arial Narrow" w:hAnsi="Arial Narrow" w:cs="Kohinoor Bangla"/>
          <w:color w:val="000000"/>
          <w:lang w:val="es-CO"/>
        </w:rPr>
        <w:t xml:space="preserve"> hasta el porcentaje señalado. </w:t>
      </w:r>
    </w:p>
    <w:p w14:paraId="2137B0F1"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708BD9C0"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Cuando en el presente contrato se pretenda aplicar tanto </w:t>
      </w:r>
      <w:r w:rsidRPr="009C2725">
        <w:rPr>
          <w:rFonts w:ascii="Arial Narrow" w:eastAsia="Arial Narrow" w:hAnsi="Arial Narrow" w:cs="Kohinoor Bangla"/>
          <w:b/>
          <w:bCs/>
          <w:color w:val="000000"/>
          <w:lang w:val="es-CO"/>
        </w:rPr>
        <w:t>la CLÁUSULA PENAL PECUNIARIA GENERAL</w:t>
      </w:r>
      <w:r w:rsidRPr="009C2725">
        <w:rPr>
          <w:rFonts w:ascii="Arial Narrow" w:eastAsia="Arial Narrow" w:hAnsi="Arial Narrow" w:cs="Kohinoor Bangla"/>
          <w:color w:val="000000"/>
          <w:lang w:val="es-CO"/>
        </w:rPr>
        <w:t xml:space="preserve"> como la </w:t>
      </w:r>
      <w:r w:rsidRPr="009C2725">
        <w:rPr>
          <w:rFonts w:ascii="Arial Narrow" w:eastAsia="Arial Narrow" w:hAnsi="Arial Narrow" w:cs="Kohinoor Bangla"/>
          <w:b/>
          <w:bCs/>
          <w:color w:val="000000"/>
          <w:lang w:val="es-CO"/>
        </w:rPr>
        <w:t>CLÁUSULA PENAL PECUNIARIA ESPECÍFICA</w:t>
      </w:r>
      <w:r w:rsidRPr="009C2725">
        <w:rPr>
          <w:rFonts w:ascii="Arial Narrow" w:eastAsia="Arial Narrow" w:hAnsi="Arial Narrow" w:cs="Kohinoor Bangla"/>
          <w:color w:val="000000"/>
          <w:lang w:val="es-CO"/>
        </w:rPr>
        <w:t xml:space="preserve">, en ningún caso la sumatoria de ambas podrá superar el treinta por ciento </w:t>
      </w:r>
      <w:r w:rsidRPr="009C2725">
        <w:rPr>
          <w:rFonts w:ascii="Arial Narrow" w:eastAsia="Arial Narrow" w:hAnsi="Arial Narrow" w:cs="Kohinoor Bangla"/>
          <w:b/>
          <w:bCs/>
          <w:color w:val="000000"/>
          <w:lang w:val="es-CO"/>
        </w:rPr>
        <w:t>(30%)</w:t>
      </w:r>
      <w:r w:rsidRPr="009C2725">
        <w:rPr>
          <w:rFonts w:ascii="Arial Narrow" w:eastAsia="Arial Narrow" w:hAnsi="Arial Narrow" w:cs="Kohinoor Bangla"/>
          <w:color w:val="000000"/>
          <w:lang w:val="es-CO"/>
        </w:rPr>
        <w:t xml:space="preserve"> del valor total del Contrato. En este evento, la fórmula para aplicar será la siguiente:</w:t>
      </w:r>
    </w:p>
    <w:p w14:paraId="402D908A" w14:textId="77777777" w:rsidR="004D14D0" w:rsidRPr="009C2725" w:rsidRDefault="004D14D0" w:rsidP="004D14D0">
      <w:pPr>
        <w:spacing w:after="0" w:line="0" w:lineRule="atLeast"/>
        <w:rPr>
          <w:rFonts w:ascii="Arial Narrow" w:eastAsia="Arial Narrow" w:hAnsi="Arial Narrow" w:cs="Arial Narrow"/>
          <w:lang w:val="es"/>
        </w:rPr>
      </w:pPr>
      <w:r w:rsidRPr="009C2725">
        <w:rPr>
          <w:rFonts w:ascii="Arial Narrow" w:eastAsia="Arial Narrow" w:hAnsi="Arial Narrow" w:cs="Kohinoor Bangla"/>
          <w:i/>
          <w:color w:val="000000"/>
          <w:lang w:val="es-CO"/>
        </w:rPr>
        <w:br/>
      </w:r>
      <w:bookmarkStart w:id="8" w:name="_Hlk209795706"/>
      <w:r w:rsidRPr="009C2725">
        <w:rPr>
          <w:rFonts w:ascii="Arial Narrow" w:eastAsia="Arial Narrow" w:hAnsi="Arial Narrow" w:cs="Arial Narrow"/>
          <w:lang w:val="es"/>
        </w:rPr>
        <w:t xml:space="preserve">Tasación cláusula penal pecuniaria general = </w:t>
      </w:r>
      <w:r w:rsidRPr="009C2725">
        <w:rPr>
          <w:noProof/>
        </w:rPr>
        <w:drawing>
          <wp:inline distT="0" distB="0" distL="0" distR="0" wp14:anchorId="3F76CA55" wp14:editId="4B3CFD37">
            <wp:extent cx="180975" cy="161925"/>
            <wp:effectExtent l="0" t="0" r="0" b="0"/>
            <wp:docPr id="15515528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52879" name=""/>
                    <pic:cNvPicPr/>
                  </pic:nvPicPr>
                  <pic:blipFill>
                    <a:blip r:embed="rId7">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2F0EC64A" w14:textId="77777777" w:rsidR="004D14D0" w:rsidRPr="009C2725" w:rsidRDefault="004D14D0" w:rsidP="004D14D0">
      <w:pPr>
        <w:spacing w:after="0" w:line="0" w:lineRule="atLeast"/>
        <w:rPr>
          <w:rFonts w:ascii="Arial Narrow" w:eastAsia="Arial Narrow" w:hAnsi="Arial Narrow" w:cs="Arial Narrow"/>
          <w:lang w:val="es"/>
        </w:rPr>
      </w:pPr>
      <w:r w:rsidRPr="009C2725">
        <w:rPr>
          <w:rFonts w:ascii="Arial Narrow" w:eastAsia="Arial Narrow" w:hAnsi="Arial Narrow" w:cs="Arial Narrow"/>
          <w:lang w:val="es"/>
        </w:rPr>
        <w:t xml:space="preserve">Tasación cláusula penal pecuniaria específica = </w:t>
      </w:r>
      <w:r w:rsidRPr="009C2725">
        <w:rPr>
          <w:noProof/>
        </w:rPr>
        <w:drawing>
          <wp:inline distT="0" distB="0" distL="0" distR="0" wp14:anchorId="7DCAF4C1" wp14:editId="6E1C7EC8">
            <wp:extent cx="180975" cy="161925"/>
            <wp:effectExtent l="0" t="0" r="0" b="0"/>
            <wp:docPr id="566190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9027" name=""/>
                    <pic:cNvPicPr/>
                  </pic:nvPicPr>
                  <pic:blipFill>
                    <a:blip r:embed="rId8">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64D9DBA6" w14:textId="77777777" w:rsidR="004D14D0" w:rsidRPr="009C2725" w:rsidRDefault="004D14D0" w:rsidP="004D14D0">
      <w:pPr>
        <w:pStyle w:val="Sinespaciado"/>
        <w:spacing w:line="0" w:lineRule="atLeast"/>
        <w:rPr>
          <w:rFonts w:ascii="Arial Narrow" w:eastAsia="Arial Narrow" w:hAnsi="Arial Narrow" w:cs="Arial Narrow"/>
          <w:lang w:val="es"/>
        </w:rPr>
      </w:pPr>
      <w:r w:rsidRPr="009C2725">
        <w:rPr>
          <w:rFonts w:ascii="Arial Narrow" w:eastAsia="Arial Narrow" w:hAnsi="Arial Narrow" w:cs="Arial Narrow"/>
          <w:lang w:val="es"/>
        </w:rPr>
        <w:t xml:space="preserve">Sumatoria penal general y penal específica = </w:t>
      </w:r>
      <w:r w:rsidRPr="009C2725">
        <w:rPr>
          <w:noProof/>
        </w:rPr>
        <w:drawing>
          <wp:inline distT="0" distB="0" distL="0" distR="0" wp14:anchorId="5638A36F" wp14:editId="55E2BF00">
            <wp:extent cx="161925" cy="161925"/>
            <wp:effectExtent l="0" t="0" r="0" b="0"/>
            <wp:docPr id="8367610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61043" name=""/>
                    <pic:cNvPicPr/>
                  </pic:nvPicPr>
                  <pic:blipFill>
                    <a:blip r:embed="rId9">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p>
    <w:p w14:paraId="14CC562F" w14:textId="77777777" w:rsidR="004D14D0" w:rsidRPr="009C2725" w:rsidRDefault="004D14D0" w:rsidP="004D14D0">
      <w:pPr>
        <w:spacing w:after="0" w:line="0" w:lineRule="atLeast"/>
        <w:jc w:val="center"/>
        <w:rPr>
          <w:rFonts w:ascii="Arial Narrow" w:eastAsia="Arial Narrow" w:hAnsi="Arial Narrow" w:cs="Arial Narrow"/>
          <w:lang w:val="es"/>
        </w:rPr>
      </w:pPr>
      <w:r w:rsidRPr="009C2725">
        <w:rPr>
          <w:rFonts w:ascii="Arial Narrow" w:eastAsia="Arial Narrow" w:hAnsi="Arial Narrow" w:cs="Arial Narrow"/>
          <w:lang w:val="es"/>
        </w:rPr>
        <w:br/>
      </w:r>
      <w:r w:rsidRPr="009C2725">
        <w:rPr>
          <w:rFonts w:ascii="Arial Narrow" w:eastAsia="Arial Narrow" w:hAnsi="Arial Narrow" w:cs="Arial Narrow"/>
          <w:noProof/>
          <w:shd w:val="clear" w:color="auto" w:fill="FFFFFF" w:themeFill="background1"/>
          <w:lang w:val="es"/>
        </w:rPr>
        <w:drawing>
          <wp:inline distT="0" distB="0" distL="0" distR="0" wp14:anchorId="76C64F7E" wp14:editId="30E49594">
            <wp:extent cx="523875" cy="190500"/>
            <wp:effectExtent l="0" t="0" r="0" b="0"/>
            <wp:docPr id="9620501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50169" name=""/>
                    <pic:cNvPicPr/>
                  </pic:nvPicPr>
                  <pic:blipFill>
                    <a:blip r:embed="rId10">
                      <a:extLst>
                        <a:ext uri="{28A0092B-C50C-407E-A947-70E740481C1C}">
                          <a14:useLocalDpi xmlns:a14="http://schemas.microsoft.com/office/drawing/2010/main" val="0"/>
                        </a:ext>
                      </a:extLst>
                    </a:blip>
                    <a:stretch>
                      <a:fillRect/>
                    </a:stretch>
                  </pic:blipFill>
                  <pic:spPr>
                    <a:xfrm>
                      <a:off x="0" y="0"/>
                      <a:ext cx="523875" cy="190500"/>
                    </a:xfrm>
                    <a:prstGeom prst="rect">
                      <a:avLst/>
                    </a:prstGeom>
                  </pic:spPr>
                </pic:pic>
              </a:graphicData>
            </a:graphic>
          </wp:inline>
        </w:drawing>
      </w:r>
      <w:r w:rsidRPr="009C2725">
        <w:rPr>
          <w:rFonts w:ascii="Arial Narrow" w:eastAsia="Arial Narrow" w:hAnsi="Arial Narrow" w:cs="Arial Narrow"/>
          <w:lang w:val="es"/>
        </w:rPr>
        <w:t xml:space="preserve">+ </w:t>
      </w:r>
      <w:r w:rsidRPr="009C2725">
        <w:rPr>
          <w:rFonts w:ascii="Arial Narrow" w:eastAsia="Arial Narrow" w:hAnsi="Arial Narrow" w:cs="Arial Narrow"/>
          <w:noProof/>
          <w:lang w:val="es"/>
        </w:rPr>
        <w:drawing>
          <wp:inline distT="0" distB="0" distL="0" distR="0" wp14:anchorId="4C4B0B88" wp14:editId="76064628">
            <wp:extent cx="180975" cy="190500"/>
            <wp:effectExtent l="0" t="0" r="0" b="0"/>
            <wp:docPr id="5783368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36871" name=""/>
                    <pic:cNvPicPr/>
                  </pic:nvPicPr>
                  <pic:blipFill>
                    <a:blip r:embed="rId11">
                      <a:extLst>
                        <a:ext uri="{28A0092B-C50C-407E-A947-70E740481C1C}">
                          <a14:useLocalDpi xmlns:a14="http://schemas.microsoft.com/office/drawing/2010/main" val="0"/>
                        </a:ext>
                      </a:extLst>
                    </a:blip>
                    <a:stretch>
                      <a:fillRect/>
                    </a:stretch>
                  </pic:blipFill>
                  <pic:spPr>
                    <a:xfrm>
                      <a:off x="0" y="0"/>
                      <a:ext cx="180975" cy="190500"/>
                    </a:xfrm>
                    <a:prstGeom prst="rect">
                      <a:avLst/>
                    </a:prstGeom>
                  </pic:spPr>
                </pic:pic>
              </a:graphicData>
            </a:graphic>
          </wp:inline>
        </w:drawing>
      </w:r>
    </w:p>
    <w:p w14:paraId="7E130B9B" w14:textId="77777777" w:rsidR="004D14D0" w:rsidRPr="009C2725" w:rsidRDefault="004D14D0" w:rsidP="004D14D0">
      <w:pPr>
        <w:spacing w:after="0" w:line="0" w:lineRule="atLeast"/>
        <w:ind w:left="708"/>
        <w:jc w:val="center"/>
        <w:rPr>
          <w:rFonts w:ascii="Arial Narrow" w:eastAsia="Arial Narrow" w:hAnsi="Arial Narrow" w:cs="Arial Narrow"/>
          <w:lang w:val="es"/>
        </w:rPr>
      </w:pPr>
      <w:r w:rsidRPr="009C2725">
        <w:rPr>
          <w:rFonts w:ascii="Arial Narrow" w:eastAsia="Arial Narrow" w:hAnsi="Arial Narrow" w:cs="Arial Narrow"/>
          <w:lang w:val="es"/>
        </w:rPr>
        <w:t xml:space="preserve">Dónde, </w:t>
      </w:r>
      <w:r w:rsidRPr="009C2725">
        <w:rPr>
          <w:rFonts w:ascii="Arial Narrow" w:eastAsia="Arial Narrow" w:hAnsi="Arial Narrow" w:cs="Arial Narrow"/>
          <w:noProof/>
          <w:lang w:val="es"/>
        </w:rPr>
        <w:drawing>
          <wp:inline distT="0" distB="0" distL="0" distR="0" wp14:anchorId="69BE5FFE" wp14:editId="47759007">
            <wp:extent cx="923925" cy="190500"/>
            <wp:effectExtent l="0" t="0" r="0" b="0"/>
            <wp:docPr id="16958540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54045" name=""/>
                    <pic:cNvPicPr/>
                  </pic:nvPicPr>
                  <pic:blipFill>
                    <a:blip r:embed="rId12">
                      <a:extLst>
                        <a:ext uri="{28A0092B-C50C-407E-A947-70E740481C1C}">
                          <a14:useLocalDpi xmlns:a14="http://schemas.microsoft.com/office/drawing/2010/main" val="0"/>
                        </a:ext>
                      </a:extLst>
                    </a:blip>
                    <a:stretch>
                      <a:fillRect/>
                    </a:stretch>
                  </pic:blipFill>
                  <pic:spPr>
                    <a:xfrm>
                      <a:off x="0" y="0"/>
                      <a:ext cx="923925" cy="190500"/>
                    </a:xfrm>
                    <a:prstGeom prst="rect">
                      <a:avLst/>
                    </a:prstGeom>
                  </pic:spPr>
                </pic:pic>
              </a:graphicData>
            </a:graphic>
          </wp:inline>
        </w:drawing>
      </w:r>
    </w:p>
    <w:bookmarkEnd w:id="8"/>
    <w:p w14:paraId="3BB144E7"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1AAD14AF"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CUARTO. COBRO DE LAS SANCIONES</w:t>
      </w:r>
      <w:r w:rsidRPr="009C2725">
        <w:rPr>
          <w:rFonts w:ascii="Arial Narrow" w:eastAsia="Arial Narrow" w:hAnsi="Arial Narrow" w:cs="Kohinoor Bangla"/>
          <w:color w:val="000000"/>
          <w:lang w:val="es-CO"/>
        </w:rPr>
        <w:t xml:space="preserve">. El valor de la pena y/o de la multa se tomará del saldo a favor del CONTRATISTA si lo hubiere, o si no, de la garantía constituida, y si esto último no fuere posible, se cobrará por la jurisdicción coactiva o por el procedimiento que para tal efecto señale la ley. El pago de las sumas antes señaladas no extingue las obligaciones emanadas del contrato, ni exime al CONTRATISTA de indemnizar los perjuicios causados. </w:t>
      </w:r>
    </w:p>
    <w:p w14:paraId="7CFF2AFA"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6420BBDE"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QUINTO. COBRO DE PERJUICIOS ADICIONALES</w:t>
      </w:r>
      <w:r w:rsidRPr="009C2725">
        <w:rPr>
          <w:rFonts w:ascii="Arial Narrow" w:eastAsia="Arial Narrow" w:hAnsi="Arial Narrow" w:cs="Kohinoor Bangla"/>
          <w:color w:val="000000"/>
          <w:lang w:val="es-CO"/>
        </w:rPr>
        <w:t>. El valor de los perjuicios adicionales establecidos en el acto administrativo que decide la actuación administrativa sancionatoria contractual será cobrado por el ICBF, siguiendo el procedimiento judicial que para el efecto señale la ley.</w:t>
      </w:r>
    </w:p>
    <w:p w14:paraId="56D42803"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240FD84D"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 xml:space="preserve">PARÁGRAFO SEXTO. </w:t>
      </w:r>
      <w:r w:rsidRPr="009C2725">
        <w:rPr>
          <w:rFonts w:ascii="Arial Narrow" w:eastAsia="Arial Narrow" w:hAnsi="Arial Narrow" w:cs="Kohinoor Bangla"/>
          <w:color w:val="000000" w:themeColor="text1"/>
          <w:lang w:val="es-CO"/>
        </w:rPr>
        <w:t>Cuando el incumplimiento contractual genere la paralización del servicio que advierta la posibilidad de materialización de riesgos de vulneración de los derechos de niños y niñas, el ICBF podrá contratar de manera inmediata la prestación de los servicios de bienestar familiar, en prevalencia del orden constitucional establecido en el artículo 44.</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En este escenario el ICBF no pagará al CONTRATISTA las sumas comprometidas en la nueva contratación para efectos de la prestación del servicio.</w:t>
      </w:r>
    </w:p>
    <w:p w14:paraId="0EE9DA51"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3C690ED2" w14:textId="77777777" w:rsidR="004D14D0" w:rsidRPr="009C2725" w:rsidRDefault="004D14D0" w:rsidP="004D14D0">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lang w:val="es-CO"/>
        </w:rPr>
        <w:t xml:space="preserve">PARÁGRAFO </w:t>
      </w:r>
      <w:r w:rsidRPr="009C2725">
        <w:rPr>
          <w:rStyle w:val="Textoennegrita"/>
          <w:rFonts w:ascii="Arial Narrow" w:hAnsi="Arial Narrow" w:cs="Arial"/>
        </w:rPr>
        <w:t>SÉPTIMO</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Cuando el Instituto Colombiano de Bienestar Familiar haga uso de la potestad excepcional de declaratoria de caducidad del contrato, dará aplicación a lo establecido en el artículo 18 de la Ley 80 de 1993 y observará el procedimiento establecido en el artículo 86 de la Ley 1474 de 2011.</w:t>
      </w:r>
    </w:p>
    <w:p w14:paraId="256A6D60"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7EF2C29B" w14:textId="77777777" w:rsidR="004D14D0" w:rsidRPr="009C2725" w:rsidRDefault="004D14D0" w:rsidP="004D14D0">
      <w:pPr>
        <w:pStyle w:val="NormalWeb"/>
        <w:spacing w:before="0" w:beforeAutospacing="0" w:after="0" w:afterAutospacing="0" w:line="0" w:lineRule="atLeast"/>
        <w:jc w:val="both"/>
        <w:rPr>
          <w:rFonts w:ascii="Arial Narrow" w:hAnsi="Arial Narrow" w:cs="Arial"/>
          <w:sz w:val="22"/>
          <w:szCs w:val="22"/>
        </w:rPr>
      </w:pPr>
      <w:bookmarkStart w:id="9" w:name="_Hlk209795918"/>
      <w:bookmarkStart w:id="10" w:name="_Hlk209796514"/>
      <w:r w:rsidRPr="009C2725">
        <w:rPr>
          <w:rStyle w:val="Textoennegrita"/>
          <w:rFonts w:ascii="Arial Narrow" w:hAnsi="Arial Narrow" w:cs="Arial"/>
          <w:sz w:val="22"/>
          <w:szCs w:val="22"/>
        </w:rPr>
        <w:t xml:space="preserve">PARÁGRAFO OCTAVO. </w:t>
      </w:r>
      <w:r w:rsidRPr="009C2725">
        <w:rPr>
          <w:rFonts w:ascii="Arial Narrow" w:hAnsi="Arial Narrow" w:cs="Arial"/>
          <w:sz w:val="22"/>
          <w:szCs w:val="22"/>
        </w:rPr>
        <w:t>El incumplimiento de las obligaciones cualificadas por parte del contratista podrá ser considerado por el ICBF como criterio de ausencia de idoneidad para celebrar contratación directa en el régimen especial de aporte en futuras contrataciones, lo anterior toda vez que compromete la idoneidad requerida para la adecuada prestación del servicio público a cargo de la entidad, situación que EL CONTRATISTA manifiesta y acepta de conformidad con los términos previstos en el artículo 125 del Decreto 2388 de 1979.</w:t>
      </w:r>
    </w:p>
    <w:p w14:paraId="4220A021" w14:textId="77777777" w:rsidR="004D14D0" w:rsidRPr="009C2725" w:rsidRDefault="004D14D0" w:rsidP="004D14D0">
      <w:pPr>
        <w:pStyle w:val="NormalWeb"/>
        <w:spacing w:before="0" w:beforeAutospacing="0" w:after="0" w:afterAutospacing="0" w:line="0" w:lineRule="atLeast"/>
        <w:jc w:val="both"/>
        <w:rPr>
          <w:rFonts w:ascii="Arial Narrow" w:hAnsi="Arial Narrow" w:cs="Arial"/>
          <w:sz w:val="22"/>
          <w:szCs w:val="22"/>
        </w:rPr>
      </w:pPr>
    </w:p>
    <w:p w14:paraId="78ABFA83" w14:textId="77777777" w:rsidR="004D14D0" w:rsidRPr="009C2725" w:rsidRDefault="004D14D0" w:rsidP="004D14D0">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 xml:space="preserve">PARÁGRAFO NOVENO. La citación a la audiencia de que trata el artículo 86 de la Ley 1474 de 2011 con miras a hacer efectiva la cláusula penal por incumplimiento contractual, generará para la Dirección de Contratación o la </w:t>
      </w:r>
      <w:r w:rsidRPr="009C2725">
        <w:rPr>
          <w:rStyle w:val="Textoennegrita"/>
          <w:rFonts w:ascii="Arial Narrow" w:hAnsi="Arial Narrow" w:cs="Arial"/>
        </w:rPr>
        <w:lastRenderedPageBreak/>
        <w:t>Dirección Regional que corresponda, la obligación de remitir copia de la actuación administrativa a la Oficina de Aseguramiento a la Calidad del ICBF, incluyendo el informe de supervisión que sustenta el presunto incumplimiento, a fin de que evalúe si la conducta u omisión del contratista implica la configuración de una o varias faltas que den lugar a la procedencia de la suspensión o cancelación de la personería jurídica del contratista, conforme con lo dispuesto en la Resolución 6300 de 2024 o la norma que la modifique o sustituya, indistintamente del resultado del proceso administrativo sancionatorio contractual.</w:t>
      </w:r>
    </w:p>
    <w:p w14:paraId="78B65C56" w14:textId="77777777" w:rsidR="004D14D0" w:rsidRPr="009C2725" w:rsidRDefault="004D14D0" w:rsidP="004D14D0">
      <w:pPr>
        <w:spacing w:after="0" w:line="0" w:lineRule="atLeast"/>
        <w:jc w:val="both"/>
        <w:rPr>
          <w:rStyle w:val="Textoennegrita"/>
          <w:rFonts w:ascii="Arial Narrow" w:hAnsi="Arial Narrow" w:cs="Arial"/>
          <w:b w:val="0"/>
          <w:bCs w:val="0"/>
        </w:rPr>
      </w:pPr>
    </w:p>
    <w:p w14:paraId="07014D0D" w14:textId="77777777" w:rsidR="004D14D0" w:rsidRPr="009C2725" w:rsidRDefault="004D14D0" w:rsidP="004D14D0">
      <w:pPr>
        <w:spacing w:after="0" w:line="0" w:lineRule="atLeast"/>
        <w:jc w:val="both"/>
        <w:rPr>
          <w:rFonts w:ascii="Arial Narrow" w:hAnsi="Arial Narrow" w:cs="Arial"/>
          <w:lang w:val="es-CO"/>
        </w:rPr>
      </w:pPr>
      <w:r w:rsidRPr="009C2725">
        <w:rPr>
          <w:rFonts w:ascii="Arial Narrow" w:hAnsi="Arial Narrow" w:cs="Arial"/>
          <w:lang w:val="es-CO"/>
        </w:rPr>
        <w:t> En caso de que se declare el incumplimiento contractual y en consecuencia se haga efectiva la cláusula penal o la caducidad del contrato, se deberá informar de manera inmediata a la Oficina de Aseguramiento a la Calidad del ICBF, a fin de que esta de aplicación a lo establecido en el artículo 48 de la Resolución 6300 de 2024SUSPENSIÓN PR</w:t>
      </w:r>
      <w:r w:rsidRPr="009C2725">
        <w:rPr>
          <w:rFonts w:ascii="Arial Narrow" w:hAnsi="Arial Narrow" w:cs="Arial"/>
        </w:rPr>
        <w:t>OVISIONAL DE LA PERSONERÍA JURÍDICA O LICENCIA DE FUNCIONAMIENTO COMO MEDIDA CAUTELAR</w:t>
      </w:r>
      <w:r w:rsidRPr="009C2725">
        <w:rPr>
          <w:rFonts w:ascii="Arial Narrow" w:hAnsi="Arial Narrow" w:cs="Arial"/>
          <w:lang w:val="es-CO"/>
        </w:rPr>
        <w:t xml:space="preserve"> o la norma que la modifique o sustituya. </w:t>
      </w:r>
    </w:p>
    <w:p w14:paraId="57F59E4C" w14:textId="77777777" w:rsidR="004D14D0" w:rsidRPr="009C2725" w:rsidRDefault="004D14D0" w:rsidP="004D14D0">
      <w:pPr>
        <w:spacing w:after="0" w:line="0" w:lineRule="atLeast"/>
        <w:jc w:val="both"/>
        <w:rPr>
          <w:rFonts w:ascii="Arial Narrow" w:hAnsi="Arial Narrow" w:cs="Arial"/>
          <w:lang w:val="es-CO"/>
        </w:rPr>
      </w:pPr>
    </w:p>
    <w:p w14:paraId="04C6BAC1" w14:textId="77777777" w:rsidR="004D14D0" w:rsidRPr="009C2725" w:rsidRDefault="004D14D0" w:rsidP="004D14D0">
      <w:pPr>
        <w:spacing w:after="0" w:line="0" w:lineRule="atLeast"/>
        <w:jc w:val="both"/>
        <w:rPr>
          <w:rFonts w:ascii="Arial Narrow" w:hAnsi="Arial Narrow" w:cs="Arial"/>
        </w:rPr>
      </w:pPr>
      <w:r w:rsidRPr="009C2725">
        <w:rPr>
          <w:rFonts w:ascii="Arial Narrow" w:hAnsi="Arial Narrow" w:cs="Arial"/>
          <w:b/>
          <w:bCs/>
          <w:lang w:val="es-CO"/>
        </w:rPr>
        <w:t xml:space="preserve">PARÁGRAFO DÉCIMO </w:t>
      </w:r>
      <w:r w:rsidRPr="009C2725">
        <w:rPr>
          <w:rFonts w:ascii="Arial Narrow" w:hAnsi="Arial Narrow" w:cs="Arial"/>
          <w:lang w:val="es-CO"/>
        </w:rPr>
        <w:t>En caso de que  una vez adelantado el proceso administrativo sancionatorio por parte de la Oficina de Aseguramiento de la Calidad iniciado con ocasión de la declaratoria de incumplimiento total o parcial de una o más obligaciones calificadas o de la declaratoria de caducidad del contrato y como  sanción se ordene la suspensión de la personería jurídica otorgada o reconocida o de la licencia de funcionamiento, el termino de dicha suspensión no podrá ser inferior a seis (6) meses, situación que el contratista reconoce y acepta</w:t>
      </w:r>
      <w:bookmarkEnd w:id="9"/>
      <w:r w:rsidRPr="009C2725">
        <w:rPr>
          <w:rFonts w:ascii="Arial Narrow" w:hAnsi="Arial Narrow" w:cs="Arial"/>
          <w:lang w:val="es-CO"/>
        </w:rPr>
        <w:t xml:space="preserve">. </w:t>
      </w:r>
    </w:p>
    <w:bookmarkEnd w:id="10"/>
    <w:p w14:paraId="56F73C3A"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65CE6D29" w14:textId="77777777" w:rsidR="004D14D0" w:rsidRPr="009C2725" w:rsidRDefault="004D14D0" w:rsidP="004D14D0">
      <w:pP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color w:val="000000" w:themeColor="text1"/>
          <w:u w:val="single"/>
        </w:rPr>
        <w:t>CLÁUSULA DÉCIMA SÉPTIMA - DECLARATORIA DE CADUCIDAD DEL CONTRATO:</w:t>
      </w:r>
      <w:r w:rsidRPr="009C2725">
        <w:rPr>
          <w:rFonts w:ascii="Arial Narrow" w:eastAsia="Arial Narrow" w:hAnsi="Arial Narrow" w:cs="Kohinoor Bangla"/>
          <w:b/>
          <w:color w:val="000000" w:themeColor="text1"/>
        </w:rPr>
        <w:t xml:space="preserve"> </w:t>
      </w:r>
      <w:r w:rsidRPr="009C2725">
        <w:rPr>
          <w:rFonts w:ascii="Arial Narrow" w:eastAsia="Arial Narrow" w:hAnsi="Arial Narrow" w:cs="Kohinoor Bangla"/>
          <w:bCs/>
          <w:color w:val="000000" w:themeColor="text1"/>
        </w:rPr>
        <w:t>De conformidad con lo establecido en el artículo 18 de la Ley 80 de 1993, cuando se presenten hechos constitutivos de incumplimiento de obligaciones que afecten de manera grave y directa la ejecución del contrato y puedan conducir a su paralización, el ICBF por medio de acto administrativo motivado podrá declarar la caducidad del contrato, terminándolo anticipadamente de manera unilateral y  ordenando su liquidación en el estado en que se encuentre, para lo cual dará aplicación a lo dispuesto en el artículo 86 de la Ley 1474 de 2011 -Estatuto Anticorrupción-, procurando la mayor celeridad posible con el fin de continuar con la prestación del servicio y/o desarrollo del objeto contractual de que se trate.</w:t>
      </w:r>
    </w:p>
    <w:p w14:paraId="3B3EB3E8" w14:textId="77777777" w:rsidR="004D14D0" w:rsidRPr="009C2725" w:rsidRDefault="004D14D0" w:rsidP="004D14D0">
      <w:pPr>
        <w:spacing w:after="0" w:line="0" w:lineRule="atLeast"/>
        <w:jc w:val="both"/>
        <w:rPr>
          <w:rFonts w:ascii="Arial Narrow" w:eastAsia="Arial Narrow" w:hAnsi="Arial Narrow" w:cs="Kohinoor Bangla"/>
          <w:color w:val="000000" w:themeColor="text1"/>
        </w:rPr>
      </w:pPr>
    </w:p>
    <w:p w14:paraId="6F88A857" w14:textId="77777777" w:rsidR="004D14D0" w:rsidRPr="009C2725" w:rsidRDefault="004D14D0" w:rsidP="004D14D0">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PARÁGRAFO PRIMERO. La citación a la audiencia de que trata el artículo 86 de la Ley 1474 de 2011 con miras a hacer efectiva la declaratoria de la caducidad del contrato, generará para la Dirección de Contratación o la Dirección Regional que corresponda, la obligación de remitir copia de la actuación administrativa a la Oficina de Aseguramiento a la Calidad del ICBF, incluyendo el informe de supervisión que sustenta el inicio del procedimiento, a fin de que evalúe si la conducta u omisión del contratista implica la configuración de una o varias faltas que den lugar a la procedencia de la suspensión o cancelación de la personería jurídica del contratista, conforme con lo dispuesto en la Resolución 6300 de 2024 o la norma que la modifique o sustituya, indistintamente del resultado del proceso administrativo sancionatorio contractual.</w:t>
      </w:r>
    </w:p>
    <w:p w14:paraId="68AF025F" w14:textId="77777777" w:rsidR="004D14D0" w:rsidRPr="009C2725" w:rsidRDefault="004D14D0" w:rsidP="004D14D0">
      <w:pPr>
        <w:spacing w:after="0" w:line="0" w:lineRule="atLeast"/>
        <w:jc w:val="both"/>
        <w:rPr>
          <w:rStyle w:val="Textoennegrita"/>
          <w:rFonts w:ascii="Arial Narrow" w:hAnsi="Arial Narrow" w:cs="Arial"/>
          <w:b w:val="0"/>
          <w:bCs w:val="0"/>
        </w:rPr>
      </w:pPr>
    </w:p>
    <w:p w14:paraId="1CFADE97" w14:textId="77777777" w:rsidR="004D14D0" w:rsidRPr="009C2725" w:rsidRDefault="004D14D0" w:rsidP="004D14D0">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En caso de que se declare la caducidad del contrato, se deberá informar de manera inmediata a la Oficina de Aseguramiento a la Calidad del ICBF, a fin de que esta de aplicación a lo establecido en el artículo 48 de la Resolución 6300 de 2024 o la norma que la modifique o sustituya.</w:t>
      </w:r>
    </w:p>
    <w:p w14:paraId="5F3A05CB" w14:textId="77777777" w:rsidR="004D14D0" w:rsidRPr="009C2725" w:rsidRDefault="004D14D0" w:rsidP="004D14D0">
      <w:pPr>
        <w:spacing w:after="0" w:line="0" w:lineRule="atLeast"/>
        <w:jc w:val="both"/>
        <w:rPr>
          <w:rFonts w:ascii="Arial Narrow" w:eastAsia="Arial Narrow" w:hAnsi="Arial Narrow" w:cs="Kohinoor Bangla"/>
          <w:b/>
          <w:color w:val="000000" w:themeColor="text1"/>
        </w:rPr>
      </w:pPr>
    </w:p>
    <w:p w14:paraId="4FFD2CC3" w14:textId="77777777" w:rsidR="004D14D0" w:rsidRPr="009C2725" w:rsidRDefault="004D14D0" w:rsidP="004D14D0">
      <w:pP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color w:val="000000" w:themeColor="text1"/>
          <w:u w:val="single"/>
        </w:rPr>
        <w:t>CLÁUSULA DÉCIMA OCTAVA - GARANTÍAS:</w:t>
      </w:r>
      <w:r w:rsidRPr="009C2725">
        <w:rPr>
          <w:rFonts w:ascii="Arial Narrow" w:eastAsia="Arial Narrow" w:hAnsi="Arial Narrow" w:cs="Kohinoor Bangla"/>
          <w:color w:val="000000" w:themeColor="text1"/>
        </w:rPr>
        <w:t xml:space="preserve"> El CONTRATISTA deberá constituir a favor del ICBF las garantías de que tratan la Ley 80 de 1993, la Ley 1150 de 2007, y el Decreto 1082 de 2015, considerando el objeto a contratar, las obligaciones contractuales y el valor del contrato de aporte</w:t>
      </w:r>
      <w:r w:rsidRPr="009C2725">
        <w:rPr>
          <w:rFonts w:ascii="Arial Narrow" w:eastAsia="Arial Narrow" w:hAnsi="Arial Narrow" w:cs="Kohinoor Bangla"/>
          <w:color w:val="EE0000"/>
        </w:rPr>
        <w:t xml:space="preserve">. </w:t>
      </w:r>
      <w:r w:rsidRPr="009C2725">
        <w:rPr>
          <w:rFonts w:ascii="Arial Narrow" w:eastAsia="Arial Narrow" w:hAnsi="Arial Narrow" w:cs="Kohinoor Bangla"/>
          <w:color w:val="000000" w:themeColor="text1"/>
        </w:rPr>
        <w:t>Dicha garantía deberá constituirse con los amparos y cuantías señalados en el estudio previo, el cual hace parte integral del contrato.</w:t>
      </w:r>
    </w:p>
    <w:p w14:paraId="3EAB23E2"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468C7649"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themeColor="text1"/>
          <w:lang w:val="es-CO"/>
        </w:rPr>
        <w:t>La Garantía de Responsabilidad Civil Extracontractual (en caso de haberse contemplado en el estudio previo) deberá constituirse conforme a la siguiente tabla que establece el valor asegurado que la ampara, de conformidad con lo establecido en el artículo 2.2.1.2.3.1.17 del Decreto 1082 de 2015:  </w:t>
      </w:r>
    </w:p>
    <w:p w14:paraId="15A2988D"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tbl>
      <w:tblPr>
        <w:tblW w:w="731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3"/>
        <w:gridCol w:w="5340"/>
      </w:tblGrid>
      <w:tr w:rsidR="004D14D0" w:rsidRPr="009C2725" w14:paraId="31D04A9D"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shd w:val="clear" w:color="auto" w:fill="D9D9D9"/>
            <w:hideMark/>
          </w:tcPr>
          <w:p w14:paraId="19C31E62" w14:textId="77777777" w:rsidR="004D14D0" w:rsidRPr="009C2725" w:rsidRDefault="004D14D0"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SMLV </w:t>
            </w:r>
          </w:p>
        </w:tc>
        <w:tc>
          <w:tcPr>
            <w:tcW w:w="5340" w:type="dxa"/>
            <w:tcBorders>
              <w:top w:val="single" w:sz="6" w:space="0" w:color="000000"/>
              <w:left w:val="single" w:sz="6" w:space="0" w:color="000000"/>
              <w:bottom w:val="single" w:sz="6" w:space="0" w:color="000000"/>
              <w:right w:val="single" w:sz="6" w:space="0" w:color="000000"/>
            </w:tcBorders>
            <w:shd w:val="clear" w:color="auto" w:fill="D9D9D9"/>
            <w:hideMark/>
          </w:tcPr>
          <w:p w14:paraId="6D71622D" w14:textId="77777777" w:rsidR="004D14D0" w:rsidRPr="009C2725" w:rsidRDefault="004D14D0"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CUANTÍA </w:t>
            </w:r>
          </w:p>
        </w:tc>
      </w:tr>
      <w:tr w:rsidR="004D14D0" w:rsidRPr="009C2725" w14:paraId="35784288"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1ECB4307" w14:textId="77777777" w:rsidR="004D14D0" w:rsidRPr="009C2725" w:rsidRDefault="004D14D0"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Doscientos (200) SMMLV</w:t>
            </w:r>
          </w:p>
        </w:tc>
        <w:tc>
          <w:tcPr>
            <w:tcW w:w="5340" w:type="dxa"/>
            <w:tcBorders>
              <w:top w:val="single" w:sz="6" w:space="0" w:color="000000"/>
              <w:left w:val="single" w:sz="6" w:space="0" w:color="000000"/>
              <w:bottom w:val="single" w:sz="6" w:space="0" w:color="000000"/>
              <w:right w:val="single" w:sz="6" w:space="0" w:color="000000"/>
            </w:tcBorders>
            <w:hideMark/>
          </w:tcPr>
          <w:p w14:paraId="76D71CC9" w14:textId="77777777" w:rsidR="004D14D0" w:rsidRPr="009C2725" w:rsidRDefault="004D14D0" w:rsidP="004226BB">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inferior o igual a mil quinientos (1.500) SMMLV. </w:t>
            </w:r>
          </w:p>
        </w:tc>
      </w:tr>
      <w:tr w:rsidR="004D14D0" w:rsidRPr="009C2725" w14:paraId="77F84E15"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619D2A74" w14:textId="77777777" w:rsidR="004D14D0" w:rsidRPr="009C2725" w:rsidRDefault="004D14D0"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Trescientos (300) SMMLV</w:t>
            </w:r>
          </w:p>
        </w:tc>
        <w:tc>
          <w:tcPr>
            <w:tcW w:w="5340" w:type="dxa"/>
            <w:tcBorders>
              <w:top w:val="single" w:sz="6" w:space="0" w:color="000000"/>
              <w:left w:val="single" w:sz="6" w:space="0" w:color="000000"/>
              <w:bottom w:val="single" w:sz="6" w:space="0" w:color="000000"/>
              <w:right w:val="single" w:sz="6" w:space="0" w:color="000000"/>
            </w:tcBorders>
            <w:hideMark/>
          </w:tcPr>
          <w:p w14:paraId="6572962E" w14:textId="77777777" w:rsidR="004D14D0" w:rsidRPr="009C2725" w:rsidRDefault="004D14D0" w:rsidP="004226BB">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mil quinientos (1.500) SMMLV e inferior o igual a dos mil quinientos (2.500) SMMLV. </w:t>
            </w:r>
          </w:p>
        </w:tc>
      </w:tr>
      <w:tr w:rsidR="004D14D0" w:rsidRPr="009C2725" w14:paraId="254CE1CE"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0BD860A3" w14:textId="77777777" w:rsidR="004D14D0" w:rsidRPr="009C2725" w:rsidRDefault="004D14D0"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Cuatrocientos (400) SMMLV</w:t>
            </w:r>
          </w:p>
        </w:tc>
        <w:tc>
          <w:tcPr>
            <w:tcW w:w="5340" w:type="dxa"/>
            <w:tcBorders>
              <w:top w:val="single" w:sz="6" w:space="0" w:color="000000"/>
              <w:left w:val="single" w:sz="6" w:space="0" w:color="000000"/>
              <w:bottom w:val="single" w:sz="6" w:space="0" w:color="000000"/>
              <w:right w:val="single" w:sz="6" w:space="0" w:color="000000"/>
            </w:tcBorders>
            <w:hideMark/>
          </w:tcPr>
          <w:p w14:paraId="06FFFB00" w14:textId="77777777" w:rsidR="004D14D0" w:rsidRPr="009C2725" w:rsidRDefault="004D14D0" w:rsidP="004226BB">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dos mil quinientos (2.500) SMMLV e inferior o igual a cinco mil (5.000) SMMLV. </w:t>
            </w:r>
          </w:p>
        </w:tc>
      </w:tr>
      <w:tr w:rsidR="004D14D0" w:rsidRPr="009C2725" w14:paraId="667C2628"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117F5529" w14:textId="77777777" w:rsidR="004D14D0" w:rsidRPr="009C2725" w:rsidRDefault="004D14D0"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Quinientos (500) SMMLV</w:t>
            </w:r>
          </w:p>
        </w:tc>
        <w:tc>
          <w:tcPr>
            <w:tcW w:w="5340" w:type="dxa"/>
            <w:tcBorders>
              <w:top w:val="single" w:sz="6" w:space="0" w:color="000000"/>
              <w:left w:val="single" w:sz="6" w:space="0" w:color="000000"/>
              <w:bottom w:val="single" w:sz="6" w:space="0" w:color="000000"/>
              <w:right w:val="single" w:sz="6" w:space="0" w:color="000000"/>
            </w:tcBorders>
            <w:hideMark/>
          </w:tcPr>
          <w:p w14:paraId="5CF2B7A5" w14:textId="77777777" w:rsidR="004D14D0" w:rsidRPr="009C2725" w:rsidRDefault="004D14D0" w:rsidP="004226BB">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cinco mil (5.000) SMMLV e inferior o igual a diez mil (10.000) SMMLV. </w:t>
            </w:r>
          </w:p>
        </w:tc>
      </w:tr>
      <w:tr w:rsidR="004D14D0" w:rsidRPr="009C2725" w14:paraId="55FF84C5" w14:textId="77777777" w:rsidTr="004226BB">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43D0B7FA" w14:textId="77777777" w:rsidR="004D14D0" w:rsidRPr="009C2725" w:rsidRDefault="004D14D0" w:rsidP="004226BB">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El cinco por ciento (5%) del valor del contrato.</w:t>
            </w:r>
          </w:p>
        </w:tc>
        <w:tc>
          <w:tcPr>
            <w:tcW w:w="5340" w:type="dxa"/>
            <w:tcBorders>
              <w:top w:val="single" w:sz="6" w:space="0" w:color="000000"/>
              <w:left w:val="single" w:sz="6" w:space="0" w:color="000000"/>
              <w:bottom w:val="single" w:sz="6" w:space="0" w:color="000000"/>
              <w:right w:val="single" w:sz="6" w:space="0" w:color="000000"/>
            </w:tcBorders>
            <w:hideMark/>
          </w:tcPr>
          <w:p w14:paraId="392EDDCB" w14:textId="77777777" w:rsidR="004D14D0" w:rsidRPr="009C2725" w:rsidRDefault="004D14D0" w:rsidP="004226BB">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Cuando este sea superior a diez mil (10.000) SMMLV, caso en el cual el valor asegurado debe ser máximo setenta y cinco mil (75.000) SMMLV. </w:t>
            </w:r>
          </w:p>
        </w:tc>
      </w:tr>
    </w:tbl>
    <w:p w14:paraId="4695531B"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69A20EF8" w14:textId="77777777" w:rsidR="004D14D0" w:rsidRPr="009C2725" w:rsidRDefault="004D14D0" w:rsidP="004D14D0">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rPr>
        <w:t>PARÁGRAFO PRIMERO.</w:t>
      </w:r>
      <w:r w:rsidRPr="009C2725">
        <w:rPr>
          <w:rFonts w:ascii="Arial Narrow" w:eastAsia="Arial Narrow" w:hAnsi="Arial Narrow" w:cs="Kohinoor Bangla"/>
          <w:color w:val="000000"/>
        </w:rPr>
        <w:t xml:space="preserve"> EL CONTRATISTA se compromete a constituir las garantías pactadas, las cuales deberán ser allegadas dentro de los tres (3) días hábiles siguientes al perfeccionamiento del presente negocio jurídico. </w:t>
      </w:r>
    </w:p>
    <w:p w14:paraId="092529F9" w14:textId="77777777" w:rsidR="004D14D0" w:rsidRPr="009C2725" w:rsidRDefault="004D14D0" w:rsidP="004D14D0">
      <w:pPr>
        <w:spacing w:after="0" w:line="0" w:lineRule="atLeast"/>
        <w:jc w:val="both"/>
        <w:rPr>
          <w:rFonts w:ascii="Arial Narrow" w:eastAsia="Arial Narrow" w:hAnsi="Arial Narrow" w:cs="Kohinoor Bangla"/>
          <w:color w:val="000000"/>
        </w:rPr>
      </w:pPr>
    </w:p>
    <w:p w14:paraId="71C7DBD1" w14:textId="77777777" w:rsidR="004D14D0" w:rsidRPr="009C2725" w:rsidRDefault="004D14D0" w:rsidP="004D14D0">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color w:val="000000" w:themeColor="text1"/>
        </w:rPr>
        <w:t>PARÁGRAFO SEGUNDO</w:t>
      </w:r>
      <w:r w:rsidRPr="009C2725">
        <w:rPr>
          <w:rFonts w:ascii="Arial Narrow" w:eastAsia="Arial Narrow" w:hAnsi="Arial Narrow" w:cs="Kohinoor Bangla"/>
          <w:b/>
          <w:bCs/>
          <w:color w:val="000000" w:themeColor="text1"/>
        </w:rPr>
        <w:t>.</w:t>
      </w:r>
      <w:r w:rsidRPr="009C2725">
        <w:rPr>
          <w:rFonts w:ascii="Arial Narrow" w:eastAsia="Arial Narrow" w:hAnsi="Arial Narrow" w:cs="Kohinoor Bangla"/>
          <w:color w:val="000000" w:themeColor="text1"/>
        </w:rPr>
        <w:t xml:space="preserve"> EL CONTRATISTA deberá mantener las garantías en plena vigencia y validez en los términos expresados en esta cláusula y en lo dispuesto en el artículo 2.2.1.2.3.1.12 del Decreto 1082 de 2015. En los casos en que se prorrogue el plazo de ejecución y/o adicione el valor del contrato de aporte, </w:t>
      </w:r>
      <w:r w:rsidRPr="009C2725">
        <w:rPr>
          <w:rFonts w:ascii="Arial Narrow" w:eastAsia="Arial Narrow" w:hAnsi="Arial Narrow" w:cs="Kohinoor Bangla"/>
          <w:bCs/>
          <w:color w:val="000000" w:themeColor="text1"/>
        </w:rPr>
        <w:t>EL CONTRATISTA</w:t>
      </w:r>
      <w:r w:rsidRPr="009C2725">
        <w:rPr>
          <w:rFonts w:ascii="Arial Narrow" w:eastAsia="Arial Narrow" w:hAnsi="Arial Narrow" w:cs="Kohinoor Bangla"/>
          <w:color w:val="000000" w:themeColor="text1"/>
        </w:rPr>
        <w:t xml:space="preserve"> se compromete a ampliar las garantías constituidas por el plazo o valor resultante. El hecho de la constitución de estos amparos no exonera a EL CONTRATISTA de las responsabilidades legales en relación con los riesgos asegurados. EL CONTRATISTA </w:t>
      </w:r>
      <w:r w:rsidRPr="009C2725">
        <w:rPr>
          <w:rFonts w:ascii="Arial Narrow" w:eastAsia="Arial Narrow" w:hAnsi="Arial Narrow" w:cs="Kohinoor Bangla"/>
          <w:color w:val="000000" w:themeColor="text1"/>
          <w:lang w:val="es-CO"/>
        </w:rPr>
        <w:t xml:space="preserve">deberá garantizar que las pólizas que se constituyan se encuentren vigentes al momento de la liquidación del contrato, razón por la cual, vencido el plazo contractual, es obligación de éste tramitar su ampliación, procurando que la liquidación se realice dentro del término que se pacte para la garantía de cumplimiento, esto en virtud de lo dispuesto en el Decreto 1082 de 2015 </w:t>
      </w:r>
      <w:r w:rsidRPr="009C2725">
        <w:rPr>
          <w:rFonts w:ascii="Arial Narrow" w:eastAsia="Arial Narrow" w:hAnsi="Arial Narrow" w:cs="Kohinoor Bangla"/>
          <w:color w:val="000000" w:themeColor="text1"/>
        </w:rPr>
        <w:t>Artículo 2.2.1.2.3.1.1 y 2.2.1.2.3.1.12</w:t>
      </w:r>
      <w:r w:rsidRPr="009C2725">
        <w:rPr>
          <w:rFonts w:ascii="Arial Narrow" w:eastAsia="Arial Narrow" w:hAnsi="Arial Narrow" w:cs="Kohinoor Bangla"/>
          <w:color w:val="000000" w:themeColor="text1"/>
          <w:lang w:val="es-CO"/>
        </w:rPr>
        <w:t>.</w:t>
      </w:r>
    </w:p>
    <w:p w14:paraId="1B48E121"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55F180BC"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EL CONTRATISTA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 </w:t>
      </w:r>
    </w:p>
    <w:p w14:paraId="2CE48CA8"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56F4D322" w14:textId="77777777" w:rsidR="004D14D0" w:rsidRPr="009C2725" w:rsidRDefault="004D14D0" w:rsidP="004D14D0">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u w:val="single"/>
        </w:rPr>
        <w:t xml:space="preserve">CLÁUSULA </w:t>
      </w:r>
      <w:bookmarkStart w:id="11" w:name="_Hlk200100741"/>
      <w:r w:rsidRPr="009C2725">
        <w:rPr>
          <w:rFonts w:ascii="Arial Narrow" w:eastAsia="Arial Narrow" w:hAnsi="Arial Narrow" w:cs="Kohinoor Bangla"/>
          <w:b/>
          <w:bCs/>
          <w:u w:val="single"/>
        </w:rPr>
        <w:t>DÉCIMA NOVENA - SISTEMA DE SEGURIDAD SOCIAL INTEGRAL Y PAGOS PARAFISCALES:</w:t>
      </w:r>
      <w:bookmarkEnd w:id="11"/>
      <w:r w:rsidRPr="009C2725">
        <w:rPr>
          <w:rFonts w:ascii="Arial Narrow" w:eastAsia="Arial Narrow" w:hAnsi="Arial Narrow" w:cs="Kohinoor Bangla"/>
          <w:b/>
          <w:bCs/>
        </w:rPr>
        <w:t xml:space="preserve"> </w:t>
      </w:r>
      <w:r w:rsidRPr="009C2725">
        <w:rPr>
          <w:rFonts w:ascii="Arial Narrow" w:eastAsia="Arial Narrow" w:hAnsi="Arial Narrow" w:cs="Kohinoor Bangla"/>
        </w:rPr>
        <w:t>De conformidad con lo establecido en las Ley 789 de 2003, Ley 828 de 2003 y Ley 1607 de 2012, o aquellas que las modifiquen o complementen o sustituyan, el CONTRATISTA deberá cumplir con sus obligaciones frente al Sistema de Seguridad Social Integral y Parafiscales. El cumplimiento de esta obligación será indispensable para que se efectúen los pagos por parte del ICBF. En el evento en que no se hubieran realizado totalmente los aportes correspondientes, el ICBF deberá retener las sumas adeudadas al sistema en el momento de la liquidación y efectuará el giro directo de dichos recursos a los correspondientes sistemas con prioridad a los regímenes de salud y pensiones, lo anterior como medida frente a la evasión en el pago de los respectivos aportes. (Ley 789 de 2002 art. 50), y sin perjuicio de lo establecido en la cláusula correspondiente a la ausencia de relación laboral. </w:t>
      </w:r>
    </w:p>
    <w:p w14:paraId="0954B1D8"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bookmarkStart w:id="12" w:name="_Hlk209794943"/>
    </w:p>
    <w:p w14:paraId="113773ED" w14:textId="77777777" w:rsidR="004D14D0" w:rsidRPr="009C2725" w:rsidRDefault="004D14D0" w:rsidP="004D14D0">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lang w:val="es-CO"/>
        </w:rPr>
        <w:t xml:space="preserve">CLÁUSULA VIGÉSIMA </w:t>
      </w:r>
      <w:bookmarkEnd w:id="12"/>
      <w:r w:rsidRPr="009C2725">
        <w:rPr>
          <w:rFonts w:ascii="Arial Narrow" w:eastAsia="Arial Narrow" w:hAnsi="Arial Narrow" w:cs="Kohinoor Bangla"/>
          <w:b/>
          <w:bCs/>
          <w:color w:val="000000" w:themeColor="text1"/>
          <w:u w:val="single"/>
          <w:lang w:val="es-CO"/>
        </w:rPr>
        <w:t>- AUSENCIA DE RELACIÓN LABORAL:</w:t>
      </w:r>
      <w:r w:rsidRPr="009C2725">
        <w:rPr>
          <w:rFonts w:ascii="Arial Narrow" w:eastAsia="Arial Narrow" w:hAnsi="Arial Narrow" w:cs="Kohinoor Bangla"/>
          <w:color w:val="000000" w:themeColor="text1"/>
          <w:lang w:val="es-CO"/>
        </w:rPr>
        <w:t xml:space="preserve"> El presente contrato de aporte no genera vínculo laboral alguno entre EL CONTRATISTA, sus dependientes y/o subcontratistas con el ICBF. Sus derechos se limitarán de acuerdo con la naturaleza del contrato de aporte, a cumplir cabalmente las obligaciones derivadas del mismo en su calidad de CONTRATISTA y a exigir las que correspondan al ICBF, teniendo en cuenta que los compromisos y obligaciones adquiridos por EL CONTRATISTA son independientes y diferentes de las actividades que desarrolla el ICBF. El personal que emplee para la ejecución del contrato de aporte tendrá la vinculación correspondiente con EL CONTRATISTA y por ninguna causa generará con el ICBF relación laboral o contractual alguna. Si por cualquier razón dicho personal, ya sean sus trabajadores o los de sus subcontratistas, demandan al ICBF, EL CONTRATISTA se compromete a pagar las condenas, gastos y costas del proceso, para lo cual autoriza expresamente al ICBF desde ya, para que contrate con cargo a EL CONTRATISTA los abogados y demás personal que necesite para su defensa, previo aviso y acuerdo con este. De igual manera, cualquier reclamación o demanda de parte de un trabajador por motivos de estabilidad reforzada o fuero de maternidad durante la ejecución del contrato de aporte, correrá a cargo de EL CONTRATISTA quien garantizará en todo momento los pagos que correspondan de tal estado. Así mismo y de manera previa a la liquidación, se dejará constancia que no existe reclamación o solicitud alguna por cualquier concepto en materia laboral. Este riesgo es asignado a EL CONTRATISTA, incluso en los casos de retraso en el desembolso por cualquier motivo por parte del ICBF, por lo anterior, EL CONTRATISTA no podrá excusarse para cumplir sus obligaciones laborales o contractuales con el talento humano que ejecuta este contrato.</w:t>
      </w:r>
    </w:p>
    <w:p w14:paraId="17671761" w14:textId="77777777" w:rsidR="004D14D0" w:rsidRPr="009C2725" w:rsidRDefault="004D14D0" w:rsidP="004D14D0">
      <w:pPr>
        <w:spacing w:after="0" w:line="0" w:lineRule="atLeast"/>
        <w:jc w:val="both"/>
        <w:rPr>
          <w:rFonts w:ascii="Arial Narrow" w:eastAsia="Arial Narrow" w:hAnsi="Arial Narrow" w:cs="Kohinoor Bangla"/>
          <w:color w:val="000000" w:themeColor="text1"/>
          <w:lang w:val="es-CO"/>
        </w:rPr>
      </w:pPr>
    </w:p>
    <w:p w14:paraId="68F89444"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 PRIMERA</w:t>
      </w:r>
      <w:r w:rsidRPr="009C2725">
        <w:rPr>
          <w:rFonts w:ascii="Arial Narrow" w:eastAsia="Arial Narrow" w:hAnsi="Arial Narrow" w:cs="Kohinoor Bangla"/>
          <w:b/>
          <w:bCs/>
          <w:color w:val="000000"/>
          <w:u w:val="single"/>
          <w:lang w:val="es-CO"/>
        </w:rPr>
        <w:t xml:space="preserve"> - SOLUCIÓN DE CONTROVERSIAS:</w:t>
      </w:r>
      <w:r w:rsidRPr="009C2725">
        <w:rPr>
          <w:rFonts w:ascii="Arial Narrow" w:eastAsia="Arial Narrow" w:hAnsi="Arial Narrow" w:cs="Kohinoor Bangla"/>
          <w:color w:val="000000"/>
          <w:lang w:val="es-CO"/>
        </w:rPr>
        <w:t xml:space="preserve"> Las diferencias que surjan entre las partes serán dirimidas mediante la utilización de los mecanismos de solución alternativa de conflictos previstos en la ley, tales como la conciliación, la amigable composición, la transacción, entre otros mecanismos, de conformidad con lo establecido en las normas vigentes. Las partes dispondrán de un término de treinta (30) días hábiles para solucionar sus diferencias a través de los mecanismos de solución alternativa de conflictos, término que podrá ser prorrogado de común acuerdo, contado a partir de la fecha en que cualquiera de ellas realice la solicitud en tal sentido.</w:t>
      </w:r>
    </w:p>
    <w:p w14:paraId="235CDF1A"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3CE7BF96"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 SEGUNDA</w:t>
      </w:r>
      <w:r w:rsidRPr="009C2725">
        <w:rPr>
          <w:rFonts w:ascii="Arial Narrow" w:eastAsia="Arial Narrow" w:hAnsi="Arial Narrow" w:cs="Kohinoor Bangla"/>
          <w:b/>
          <w:bCs/>
          <w:color w:val="000000"/>
          <w:u w:val="single"/>
          <w:lang w:val="es-CO"/>
        </w:rPr>
        <w:t xml:space="preserve"> - SEGURIDAD DE LA INFORMACIÓN Y COMPROMISO DE CONFIDENCIALIDAD:</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color w:val="000000" w:themeColor="text1"/>
        </w:rPr>
        <w:t xml:space="preserve">EL CONTRATISTA se compromete formalmente a no divulgar, usar o explotar la información a la que tenga acceso para la ejecución del presente contrato y mantenerla bajo estricto deber de confidencialidad; sólo podrá usar dicha información para el desarrollo del contrato; así mismo, se compromete a no divulgar la información, en cualquier tiempo, a terceros sin el consentimiento previo y por escrito del ICBF. De la misma manera declara que toda la información que se produzca en la ejecución del contrato será confidencial y/o reservada. </w:t>
      </w:r>
      <w:r w:rsidRPr="009C2725">
        <w:rPr>
          <w:rFonts w:ascii="Arial Narrow" w:eastAsia="Arial Narrow" w:hAnsi="Arial Narrow" w:cs="Kohinoor Bangla"/>
          <w:color w:val="000000"/>
          <w:lang w:val="es-CO"/>
        </w:rPr>
        <w:t xml:space="preserve">Esta obligación de confidencialidad se aplicará para todos los casos, salvo que la información confidencial sea requerida por autoridad competente. </w:t>
      </w:r>
    </w:p>
    <w:p w14:paraId="21ADC0D9"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21CC1921"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PRIMERO.</w:t>
      </w:r>
      <w:r w:rsidRPr="009C2725">
        <w:rPr>
          <w:rFonts w:ascii="Arial Narrow" w:eastAsia="Arial Narrow" w:hAnsi="Arial Narrow" w:cs="Kohinoor Bangla"/>
          <w:color w:val="000000"/>
          <w:lang w:val="es-CO"/>
        </w:rPr>
        <w:t xml:space="preserve"> La presente cláusula de confidencialidad se mantendrá vigente mientras la información catalogada como tal conserve el carácter de reservada. En todo caso estará sujeta a la reglamentación sobre información confidencial de los artículos 260 a 266 de la Decisión 486 de la Comisión del Acuerdo de Cartagena y lo previsto en el artículo 1 de la Ley 1755 de 2015, respecto de la información y documentos reservados, artículo 24 sustituido y, en las demás normas concordantes y complementarias que regulen la materia. </w:t>
      </w:r>
    </w:p>
    <w:p w14:paraId="2DECC7BA"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6FB70202"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SEGUNDO.</w:t>
      </w:r>
      <w:r w:rsidRPr="009C2725">
        <w:rPr>
          <w:rFonts w:ascii="Arial Narrow" w:eastAsia="Arial Narrow" w:hAnsi="Arial Narrow" w:cs="Kohinoor Bangla"/>
          <w:color w:val="000000"/>
          <w:lang w:val="es-CO"/>
        </w:rPr>
        <w:t xml:space="preserve"> Las partes se obligan a mantener con toda la reserva que sea necesaria la "información confidencial" que reciba de la otra parte a partir de la fecha de firma de este contrato de aporte, o con anterioridad a la misma, y a no enajenarla, arrendarla, prestarla, grabarla, negociarla, revelarla, publicarla, enseñarla, darla a conocer, </w:t>
      </w:r>
      <w:r w:rsidRPr="009C2725">
        <w:rPr>
          <w:rFonts w:ascii="Arial Narrow" w:eastAsia="Arial Narrow" w:hAnsi="Arial Narrow" w:cs="Kohinoor Bangla"/>
          <w:color w:val="000000"/>
          <w:lang w:val="es-CO"/>
        </w:rPr>
        <w:lastRenderedPageBreak/>
        <w:t>transmitirla o de alguna otra forma divulgarla o proporcionarla, total o parcialmente a cualquier persona natural o jurídica, nacional o extranjera, pública o privada, por cualquier medio conocido o por conocerse, aun cuando se trate de incluirla o entregarla en otros documentos como estudios, informes, propuestas u ofertas, en todo o en parte. </w:t>
      </w:r>
    </w:p>
    <w:p w14:paraId="5AD505F4"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39524BF7"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TERCERO.</w:t>
      </w:r>
      <w:r w:rsidRPr="009C2725">
        <w:rPr>
          <w:rFonts w:ascii="Arial Narrow" w:eastAsia="Arial Narrow" w:hAnsi="Arial Narrow" w:cs="Kohinoor Bangla"/>
          <w:color w:val="000000"/>
          <w:lang w:val="es-CO"/>
        </w:rPr>
        <w:t xml:space="preserve"> Las partes se obligan a hacer extensiva la obligación de confidencialidad con sus directivos, funcionarios, empleados, trabajadores, agentes, contratistas, independientes, representantes, asesores o cualquier otra persona con ellas vinculadas y que tengan acceso a la citada información, y quienes deberán obligarse a mantenerla de manera confidencial. </w:t>
      </w:r>
      <w:r w:rsidRPr="009C2725">
        <w:rPr>
          <w:rFonts w:ascii="Arial Narrow" w:eastAsia="Arial Narrow" w:hAnsi="Arial Narrow" w:cs="Kohinoor Bangla"/>
          <w:color w:val="000000" w:themeColor="text1"/>
        </w:rPr>
        <w:t>Conforme a lo anterior, EL CONTRATISTA deberá impartir instrucciones a todos sus empleados, contratistas, agentes, asesores, y a cualquier otro representante suyo (cuando corresponda), exigiéndoles el cumplimiento en todo momento de las leyes de la República de Colombia, especialmente de aquellas que rigen la presente relación contractual, y les pondrá las obligaciones de: a) No revelar información propia del ICBF ni sobre los lugares a los cuales tenga acceso, con ocasión de la ejecución del presente contrato. b) No permitir que terceros obtengan información relacionada con el literal anterior. c) No obrar a través de terceros o sugerir que terceros hagan lo propio en su nombre. d) No publicar información alguna, por medios de comunicación electrónica o correos internos de su grupo empresarial, que permita a terceros o a sus funcionarios no autorizados acceder a la información.</w:t>
      </w:r>
    </w:p>
    <w:p w14:paraId="253912E8"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19970F66"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CUARTO.</w:t>
      </w:r>
      <w:r w:rsidRPr="009C2725">
        <w:rPr>
          <w:rFonts w:ascii="Arial Narrow" w:eastAsia="Arial Narrow" w:hAnsi="Arial Narrow" w:cs="Kohinoor Bangla"/>
          <w:color w:val="000000"/>
          <w:lang w:val="es-CO"/>
        </w:rPr>
        <w:t xml:space="preserve"> Así mismo, toda información, incluida la información personal, que llegue a estar en posesión o en conocimiento de las partes en relación con el presente contrato de aporte está sometida a reserva legal según lo establecido en el numeral 13 del artículo 2.4.1.2.2 y el artículo 2.4.1.2.47 del Decreto 1066 de 2015, adicionado y modificado por el Decreto 567 de 2016, de tal forma que su acceso trasfiere a la persona que la conoce la obligación de guardar dicha reserva y abstenerse de hacerla pública, toda vez que su divulgación podría hacerla sujeta de sanciones penales o disciplinarias según corresponda. Ningún dato personal podrá ser comunicado a un tercero sin la autorización previa por escrito de la persona interesada. </w:t>
      </w:r>
    </w:p>
    <w:p w14:paraId="5336699C"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697E704B"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QUINTO.</w:t>
      </w:r>
      <w:r w:rsidRPr="009C2725">
        <w:rPr>
          <w:rFonts w:ascii="Arial Narrow" w:eastAsia="Arial Narrow" w:hAnsi="Arial Narrow" w:cs="Kohinoor Bangla"/>
          <w:color w:val="000000"/>
          <w:lang w:val="es-CO"/>
        </w:rPr>
        <w:t xml:space="preserve"> En el caso de que las partes recopilen, reciban, utilicen, transfieran o almacenen cualesquiera datos personales en el ejercicio de las funciones derivadas del presente contrato de aporte, estas acatarán los Principios de Protección de Datos. Las obligaciones prescritas en virtud de esta cláusula seguirán vigentes tras el vencimiento o la rescisión de este contrato de aporte.  </w:t>
      </w:r>
    </w:p>
    <w:p w14:paraId="32A6D94B"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45EAE93D"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PARÁGRAFO SEXTO.</w:t>
      </w:r>
      <w:r w:rsidRPr="009C2725">
        <w:rPr>
          <w:rFonts w:ascii="Arial Narrow" w:eastAsia="Arial Narrow" w:hAnsi="Arial Narrow" w:cs="Kohinoor Bangla"/>
          <w:color w:val="000000" w:themeColor="text1"/>
        </w:rPr>
        <w:t xml:space="preserve"> Para todos los efectos, se considera información a todo lo relacionado con la misión o negocios del Instituto Colombiano de Bienestar Familiar, cualquiera sea su forma y medio de comunicación y/o conservación, entendiendo por ésta, los formularios, comprobantes propios y/o terceros, información en los sistemas y/o reportes impresos, soportes magnéticos móviles o fijos, así como la información transmitida vía oral. </w:t>
      </w:r>
    </w:p>
    <w:p w14:paraId="60029E94"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5F8A704D"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PARÁGRAFO SÉPTIMO.</w:t>
      </w:r>
      <w:r w:rsidRPr="009C2725">
        <w:rPr>
          <w:rFonts w:ascii="Arial Narrow" w:eastAsia="Arial Narrow" w:hAnsi="Arial Narrow" w:cs="Kohinoor Bangla"/>
          <w:color w:val="000000" w:themeColor="text1"/>
        </w:rPr>
        <w:t xml:space="preserve"> Toda la información conservada en los equipos informáticos (archivos y correos electrónicos residentes en servidores de datos centralizados y/o estaciones de trabajo), es de propiedad del Instituto Colombiano de Bienestar Familiar y no de EL CONTRATISTA, por tanto, no puede ser eliminada en ningún caso y podrá ser monitoreada por la supervisión o la oficina autorizada para tal fin, si así se requiriera.</w:t>
      </w:r>
    </w:p>
    <w:p w14:paraId="5D032053" w14:textId="77777777" w:rsidR="004D14D0" w:rsidRPr="009C2725" w:rsidRDefault="004D14D0" w:rsidP="004D14D0">
      <w:pPr>
        <w:spacing w:after="0" w:line="0" w:lineRule="atLeast"/>
        <w:jc w:val="both"/>
        <w:rPr>
          <w:rFonts w:ascii="Arial Narrow" w:eastAsia="Arial Narrow" w:hAnsi="Arial Narrow" w:cs="Kohinoor Bangla"/>
          <w:color w:val="000000"/>
        </w:rPr>
      </w:pPr>
    </w:p>
    <w:p w14:paraId="5BFBEEA3"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 TERCERA</w:t>
      </w:r>
      <w:r w:rsidRPr="009C2725">
        <w:rPr>
          <w:rFonts w:ascii="Arial Narrow" w:eastAsia="Arial Narrow" w:hAnsi="Arial Narrow" w:cs="Kohinoor Bangla"/>
          <w:b/>
          <w:bCs/>
          <w:color w:val="000000"/>
          <w:u w:val="single"/>
          <w:lang w:val="es-CO"/>
        </w:rPr>
        <w:t xml:space="preserve"> - IMAGEN CORPORATIVA Y VISIBILIDAD:</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Cuando cualquiera de LAS PARTES deba efectuar algún tipo de publicidad exterior visual (pendones, vallas, etc.), pieza o arte que implique diseño y lleve el logo de las entidades, deberá seguir todas las disposiciones previstas en sus respectivos manuales de imagen corporativa o su equivalente o las directrices que emita la Oficina Asesora de Comunicaciones de la Sede de la Dirección General.</w:t>
      </w:r>
    </w:p>
    <w:p w14:paraId="6AFEBEED"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lastRenderedPageBreak/>
        <w:t> </w:t>
      </w:r>
    </w:p>
    <w:p w14:paraId="49EF7086"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 CUARTA</w:t>
      </w:r>
      <w:r w:rsidRPr="009C2725">
        <w:rPr>
          <w:rFonts w:ascii="Arial Narrow" w:eastAsia="Arial Narrow" w:hAnsi="Arial Narrow" w:cs="Kohinoor Bangla"/>
          <w:b/>
          <w:bCs/>
          <w:color w:val="000000"/>
          <w:u w:val="single"/>
          <w:lang w:val="es-CO"/>
        </w:rPr>
        <w:t xml:space="preserve"> - PROPIEDAD INTELECTUAL:</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Si de la ejecución del presente contrato resultan estudios, investigaciones, descubrimientos, invenciones, información, mejoras, diseños, y/o productos o documentos que puedan ser entendidos como producción intelectual, estos pertenecen al ICBF de conformidad con lo establecido en el artículo 20 de la Ley 23 de 1982, modificado por el artículo 28 de la Ley 1450 de 2011, y el artículo 21 de la misma Ley. Lo anterior, sin perjuicio del respeto al derecho moral consagrado en el artículo 11 de la Decisión Andina 351 de 1993 concordante con el artículo 30 de la Ley 23 de 1982. El CONTRATISTA garantiza que los trabajos y servicios prestados al ICBF por el objeto de este contrato no infringen ni vulneran los derechos de propiedad intelectual o industrial o cualesquiera otros derechos legales o contractuales de terceros y se obliga a poner en conocimiento del personal vinculado por cualquier tipo a la ejecución del contrato, lo establecido en esta cláusula y en general todas las condiciones pactadas a través de este contrato de aporte. </w:t>
      </w:r>
    </w:p>
    <w:p w14:paraId="01BCAA36"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3DDA91D0" w14:textId="77777777" w:rsidR="004D14D0" w:rsidRPr="009C2725" w:rsidRDefault="004D14D0" w:rsidP="004D14D0">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u w:val="single"/>
        </w:rPr>
        <w:t xml:space="preserve">CLÁUSULA </w:t>
      </w:r>
      <w:r w:rsidRPr="009C2725">
        <w:rPr>
          <w:rFonts w:ascii="Arial Narrow" w:eastAsia="Arial Narrow" w:hAnsi="Arial Narrow" w:cs="Kohinoor Bangla"/>
          <w:b/>
          <w:bCs/>
          <w:color w:val="000000" w:themeColor="text1"/>
          <w:u w:val="single"/>
          <w:lang w:val="es-CO"/>
        </w:rPr>
        <w:t>VIGÉSIMA QUINTA</w:t>
      </w:r>
      <w:r w:rsidRPr="009C2725">
        <w:rPr>
          <w:rFonts w:ascii="Arial Narrow" w:eastAsia="Arial Narrow" w:hAnsi="Arial Narrow" w:cs="Kohinoor Bangla"/>
          <w:b/>
          <w:bCs/>
          <w:color w:val="000000"/>
          <w:u w:val="single"/>
        </w:rPr>
        <w:t xml:space="preserve"> - DOCUMENTOS CONTRACTUALES:</w:t>
      </w:r>
      <w:r w:rsidRPr="009C2725">
        <w:rPr>
          <w:rFonts w:ascii="Arial Narrow" w:eastAsia="Arial Narrow" w:hAnsi="Arial Narrow" w:cs="Kohinoor Bangla"/>
          <w:b/>
          <w:bCs/>
          <w:color w:val="000000"/>
        </w:rPr>
        <w:t xml:space="preserve"> </w:t>
      </w:r>
      <w:r w:rsidRPr="009C2725">
        <w:rPr>
          <w:rFonts w:ascii="Arial Narrow" w:eastAsia="Arial Narrow" w:hAnsi="Arial Narrow" w:cs="Kohinoor Bangla"/>
          <w:color w:val="000000"/>
        </w:rPr>
        <w:t>Para todos los efectos, son documentos del contrato de aporte y por tanto hacen parte integral del mismo, todos los documentos previos que sirven como soporte para su elaboración, a saber y sin limitarse a estos; fichas de condiciones técnicas; estudio del sector; estudio de mercado; estudios previos con su anexos;  invitación o su equivalente; adendas expedidas cuando aplique; certificado de disponibilidad presupuestal; la oferta, propuesta o manifestación de interés de EL CONTRSTISTA, manuales, guías o documentos que soportan la ejecución técnica del contrato, así como los demás que se generen con ocasión de la ejecución contractual, los cuales definen igualmente actividades, alcance y compromisos convenidos. </w:t>
      </w:r>
    </w:p>
    <w:p w14:paraId="0518BB40" w14:textId="77777777" w:rsidR="004D14D0" w:rsidRPr="009C2725" w:rsidRDefault="004D14D0" w:rsidP="004D14D0">
      <w:pPr>
        <w:spacing w:after="0" w:line="0" w:lineRule="atLeast"/>
        <w:jc w:val="both"/>
        <w:rPr>
          <w:rFonts w:ascii="Arial Narrow" w:eastAsia="Arial Narrow" w:hAnsi="Arial Narrow" w:cs="Kohinoor Bangla"/>
          <w:color w:val="000000"/>
        </w:rPr>
      </w:pPr>
    </w:p>
    <w:p w14:paraId="20D432D6" w14:textId="77777777" w:rsidR="004D14D0" w:rsidRPr="009C2725" w:rsidRDefault="004D14D0" w:rsidP="004D14D0">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u w:val="single"/>
        </w:rPr>
        <w:t xml:space="preserve">CLÁUSULA </w:t>
      </w:r>
      <w:r w:rsidRPr="009C2725">
        <w:rPr>
          <w:rFonts w:ascii="Arial Narrow" w:eastAsia="Arial Narrow" w:hAnsi="Arial Narrow" w:cs="Kohinoor Bangla"/>
          <w:b/>
          <w:bCs/>
          <w:color w:val="000000" w:themeColor="text1"/>
          <w:u w:val="single"/>
          <w:lang w:val="es-CO"/>
        </w:rPr>
        <w:t>VIGÉSIMA SEXTA</w:t>
      </w:r>
      <w:r w:rsidRPr="009C2725">
        <w:rPr>
          <w:rFonts w:ascii="Arial Narrow" w:eastAsia="Arial Narrow" w:hAnsi="Arial Narrow" w:cs="Kohinoor Bangla"/>
          <w:b/>
          <w:bCs/>
          <w:color w:val="000000"/>
          <w:u w:val="single"/>
        </w:rPr>
        <w:t xml:space="preserve"> - LIQUIDACIÓN:</w:t>
      </w:r>
      <w:r w:rsidRPr="009C2725">
        <w:rPr>
          <w:rFonts w:ascii="Arial Narrow" w:eastAsia="Arial Narrow" w:hAnsi="Arial Narrow" w:cs="Kohinoor Bangla"/>
          <w:color w:val="000000"/>
        </w:rPr>
        <w:t xml:space="preserve"> El presente contrato de aporte se liquidará de mutuo acuerdo entre las partes</w:t>
      </w:r>
      <w:r w:rsidRPr="009C2725">
        <w:rPr>
          <w:rFonts w:ascii="Arial" w:eastAsia="Arial Narrow" w:hAnsi="Arial" w:cs="Arial"/>
          <w:color w:val="000000"/>
        </w:rPr>
        <w:t> </w:t>
      </w:r>
      <w:r w:rsidRPr="009C2725">
        <w:rPr>
          <w:rFonts w:ascii="Arial Narrow" w:eastAsia="Arial Narrow" w:hAnsi="Arial Narrow" w:cs="Kohinoor Bangla"/>
          <w:color w:val="000000"/>
        </w:rPr>
        <w:t>dentro de los seis (6) meses siguientes</w:t>
      </w:r>
      <w:r w:rsidRPr="009C2725">
        <w:rPr>
          <w:rFonts w:ascii="Arial" w:eastAsia="Arial Narrow" w:hAnsi="Arial" w:cs="Arial"/>
          <w:color w:val="000000"/>
        </w:rPr>
        <w:t> </w:t>
      </w:r>
      <w:r w:rsidRPr="009C2725">
        <w:rPr>
          <w:rFonts w:ascii="Arial Narrow" w:eastAsia="Arial Narrow" w:hAnsi="Arial Narrow" w:cs="Kohinoor Bangla"/>
          <w:color w:val="000000"/>
        </w:rPr>
        <w:t>a la expiraci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t</w:t>
      </w:r>
      <w:r w:rsidRPr="009C2725">
        <w:rPr>
          <w:rFonts w:ascii="Arial Narrow" w:eastAsia="Arial Narrow" w:hAnsi="Arial Narrow" w:cs="Arial Narrow"/>
          <w:color w:val="000000"/>
        </w:rPr>
        <w:t>é</w:t>
      </w:r>
      <w:r w:rsidRPr="009C2725">
        <w:rPr>
          <w:rFonts w:ascii="Arial Narrow" w:eastAsia="Arial Narrow" w:hAnsi="Arial Narrow" w:cs="Kohinoor Bangla"/>
          <w:color w:val="000000"/>
        </w:rPr>
        <w:t>rmino previsto para la ejecuci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mismo o a la expedici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acto administrativo que ordene su terminaci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 conformidad con lo estipulado en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60 de la Ley 80 de 1993, modificado parcialmente por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32 de la Ley 1150 de 2007, y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217 del Decreto-Ley 019 de 2012 y, lo previsto en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11 de la Ley 1150 de 2007. </w:t>
      </w:r>
    </w:p>
    <w:p w14:paraId="07AEF225" w14:textId="77777777" w:rsidR="004D14D0" w:rsidRPr="009C2725" w:rsidRDefault="004D14D0" w:rsidP="004D14D0">
      <w:pPr>
        <w:spacing w:after="0" w:line="0" w:lineRule="atLeast"/>
        <w:jc w:val="both"/>
        <w:rPr>
          <w:rFonts w:ascii="Arial Narrow" w:eastAsia="Arial Narrow" w:hAnsi="Arial Narrow" w:cs="Kohinoor Bangla"/>
          <w:color w:val="000000"/>
        </w:rPr>
      </w:pPr>
    </w:p>
    <w:p w14:paraId="5D8C23F8"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En caso de que el CONTRATISTA no se presente para efectos de la liquidación de mutuo acuerdo del contrato de aporte, o las partes no lleguen a ningún acuerdo sobre el contenido de la misma, el ICBF podrá adelantar la liquidación en forma unilateral, dentro de los dos (2) meses siguientes al vencimiento del término inicialmente pactado, si vencido el plazo anteriormente establecido, no se ha realizado la liquidación, la misma podrá ser realizada, de mutuo acuerdo o unilateralmente, en cualquier tiempo dentro de los dos años siguientes al vencimiento de los términos aquí previstos, de conformidad con lo dispuesto en el artículo 11 de la Ley 1150 de 2007.  Vencido dicho término se perderá la competencia para realizarla.</w:t>
      </w:r>
    </w:p>
    <w:p w14:paraId="644CD994"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7343DF99"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 SÉPTIMA</w:t>
      </w:r>
      <w:r w:rsidRPr="009C2725">
        <w:rPr>
          <w:rFonts w:ascii="Arial Narrow" w:eastAsia="Arial Narrow" w:hAnsi="Arial Narrow" w:cs="Kohinoor Bangla"/>
          <w:b/>
          <w:bCs/>
          <w:color w:val="000000"/>
          <w:u w:val="single"/>
          <w:lang w:val="es-CO"/>
        </w:rPr>
        <w:t xml:space="preserve"> - INDEMNIDAD:</w:t>
      </w:r>
      <w:r w:rsidRPr="009C2725">
        <w:rPr>
          <w:rFonts w:ascii="Arial Narrow" w:eastAsia="Arial Narrow" w:hAnsi="Arial Narrow" w:cs="Kohinoor Bangla"/>
          <w:color w:val="000000"/>
          <w:lang w:val="es-CO"/>
        </w:rPr>
        <w:t xml:space="preserve"> EL CONTRATISTA mantendrá indemne al ICBF contra todo reclamo, demanda, acción legal y costo que pueda causarse o surgir por daños o lesiones a personas o bienes ocasionados por EL CONTRATISTA o su personal durante la ejecución del objeto y obligaciones del contrato. En caso de que se formule reclamo, demanda o acción legal contra el ICBF por asuntos que según el contrato sean de responsabilidad de EL CONTRATISTA, se le comunicará lo más pronto posible de ello para que por su cuenta adopte oportunamente las medidas previstas por la ley para mantener indemne al ICBF y adelante los trámites para llegar a un arreglo del conflicto. EL ICBF, a solicitud de EL CONTRATISTA, podrá prestar su colaboración para atender los reclamos legales y EL CONTRATISTA a su vez reconocerá los costos que estos ocasionen al ICBF, sin que la responsabilidad de EL CONTRATISTA se atenúe por este reconocimiento, ni por el hecho de que el ICBF en un momento haya prestado su colaboración para atender a la defensa de sus intereses contra tales reclamos legales.</w:t>
      </w:r>
    </w:p>
    <w:p w14:paraId="0DE5F2D0"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49A0BD59"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Si en cualquiera de los eventos previstos en este numeral EL CONTRATISTA no asume debida y oportunamente la defensa del ICBF, la entidad contratante podrá hacerlo directamente, previa comunicación escrita a EL CONTRATISTA, quien pagará todos los gastos en los que el ICBF incurra por tal motivo. En caso de que así no lo hiciera EL CONTRATISTA, el ICBF tendrá derecho a descontar el valor de tales erogaciones de cualquier suma que le adeude a EL CONTRATISTA. </w:t>
      </w:r>
    </w:p>
    <w:p w14:paraId="368CEA7B"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570C40C8"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 OCTAVA</w:t>
      </w:r>
      <w:r w:rsidRPr="009C2725">
        <w:rPr>
          <w:rFonts w:ascii="Arial Narrow" w:eastAsia="Arial Narrow" w:hAnsi="Arial Narrow" w:cs="Kohinoor Bangla"/>
          <w:b/>
          <w:bCs/>
          <w:color w:val="000000"/>
          <w:u w:val="single"/>
          <w:lang w:val="es-CO"/>
        </w:rPr>
        <w:t xml:space="preserve"> - REQUISITOS DE PERFECCIONAMIENTO Y EJECUCIÓN:</w:t>
      </w:r>
      <w:r w:rsidRPr="009C2725">
        <w:rPr>
          <w:rFonts w:ascii="Arial Narrow" w:eastAsia="Arial Narrow" w:hAnsi="Arial Narrow" w:cs="Kohinoor Bangla"/>
          <w:color w:val="000000"/>
          <w:lang w:val="es-CO"/>
        </w:rPr>
        <w:t xml:space="preserve"> El presente contrato se entenderá perfeccionado con la firma de las partes contratantes, en atención a lo establecido en el artículo 41 de la Ley 80 de 1993. Para su ejecución requiere: </w:t>
      </w:r>
      <w:r w:rsidRPr="009C2725">
        <w:rPr>
          <w:rFonts w:ascii="Arial Narrow" w:eastAsia="Arial Narrow" w:hAnsi="Arial Narrow" w:cs="Kohinoor Bangla"/>
          <w:b/>
          <w:bCs/>
          <w:color w:val="000000"/>
          <w:lang w:val="es-CO"/>
        </w:rPr>
        <w:t xml:space="preserve">1) </w:t>
      </w:r>
      <w:r w:rsidRPr="009C2725">
        <w:rPr>
          <w:rFonts w:ascii="Arial Narrow" w:eastAsia="Arial Narrow" w:hAnsi="Arial Narrow" w:cs="Kohinoor Bangla"/>
          <w:color w:val="000000"/>
          <w:lang w:val="es-CO"/>
        </w:rPr>
        <w:t xml:space="preserve">Registro presupuestal, </w:t>
      </w:r>
      <w:r w:rsidRPr="009C2725">
        <w:rPr>
          <w:rFonts w:ascii="Arial Narrow" w:eastAsia="Arial Narrow" w:hAnsi="Arial Narrow" w:cs="Kohinoor Bangla"/>
          <w:b/>
          <w:bCs/>
          <w:color w:val="000000"/>
          <w:lang w:val="es-CO"/>
        </w:rPr>
        <w:t xml:space="preserve">2) </w:t>
      </w:r>
      <w:r w:rsidRPr="009C2725">
        <w:rPr>
          <w:rFonts w:ascii="Arial Narrow" w:eastAsia="Arial Narrow" w:hAnsi="Arial Narrow" w:cs="Kohinoor Bangla"/>
          <w:color w:val="000000"/>
          <w:lang w:val="es-CO"/>
        </w:rPr>
        <w:t xml:space="preserve">Constitución de la garantía única y demás garantías que se hayan pactado según sea el caso y </w:t>
      </w:r>
      <w:r w:rsidRPr="009C2725">
        <w:rPr>
          <w:rFonts w:ascii="Arial Narrow" w:eastAsia="Arial Narrow" w:hAnsi="Arial Narrow" w:cs="Kohinoor Bangla"/>
          <w:b/>
          <w:bCs/>
          <w:color w:val="000000"/>
          <w:lang w:val="es-CO"/>
        </w:rPr>
        <w:t>3)</w:t>
      </w:r>
      <w:r w:rsidRPr="009C2725">
        <w:rPr>
          <w:rFonts w:ascii="Arial Narrow" w:eastAsia="Arial Narrow" w:hAnsi="Arial Narrow" w:cs="Kohinoor Bangla"/>
          <w:color w:val="000000"/>
          <w:lang w:val="es-CO"/>
        </w:rPr>
        <w:t xml:space="preserve"> La aprobación de la (s) misma (s) por parte del ICBF.  </w:t>
      </w:r>
    </w:p>
    <w:p w14:paraId="0C1E192B"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79B8384C"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El inicio de la ejecución estará condicionado, además, a todos los requisitos de inicio contemplados en el estudio previo y demás documentos que hagan parte del presente contrato de aporte.</w:t>
      </w:r>
    </w:p>
    <w:p w14:paraId="2B54A5DC"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696BB246"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w:t>
      </w:r>
      <w:r w:rsidRPr="009C2725">
        <w:rPr>
          <w:rFonts w:ascii="Arial Narrow" w:eastAsia="Arial Narrow" w:hAnsi="Arial Narrow" w:cs="Kohinoor Bangla"/>
          <w:b/>
          <w:bCs/>
          <w:color w:val="000000"/>
          <w:u w:val="single"/>
          <w:lang w:val="es-CO"/>
        </w:rPr>
        <w:t xml:space="preserve"> NOVENA - MUTUO ENTENDIMIENTO SOBRE LOS RIESGOS PREVISIBLES:</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LAS PARTES aceptan con la firma del presente contrato que han leído y entendido los riesgos tipificados, estimados y asignados a las partes intervinientes, contenidos en los estudios previos soporte de esta contratación, los cuales hacen parte integral del contrato de aporte. </w:t>
      </w:r>
    </w:p>
    <w:p w14:paraId="63A320F6" w14:textId="77777777" w:rsidR="004D14D0" w:rsidRPr="009C2725" w:rsidRDefault="004D14D0" w:rsidP="004D14D0">
      <w:pPr>
        <w:spacing w:after="0" w:line="0" w:lineRule="atLeast"/>
        <w:jc w:val="both"/>
        <w:rPr>
          <w:rFonts w:ascii="Arial Narrow" w:eastAsia="Arial Narrow" w:hAnsi="Arial Narrow" w:cs="Kohinoor Bangla"/>
          <w:color w:val="000000"/>
          <w:u w:val="single"/>
          <w:lang w:val="es-CO"/>
        </w:rPr>
      </w:pPr>
    </w:p>
    <w:p w14:paraId="04346F0A"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CLÁUSULA TRIGÉSIMA - SUBCONTRATOS:</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 xml:space="preserve">EL CONTRATISTA en ningún caso podrá subcontratar la totalidad del objeto del presente contrato; únicamente podrá subcontratar, </w:t>
      </w:r>
      <w:r w:rsidRPr="009C2725">
        <w:rPr>
          <w:rFonts w:ascii="Arial Narrow" w:eastAsia="Arial Narrow" w:hAnsi="Arial Narrow" w:cs="Kohinoor Bangla"/>
          <w:color w:val="000000"/>
          <w:u w:val="single"/>
          <w:lang w:val="es-CO"/>
        </w:rPr>
        <w:t>previa autorización de ICBF</w:t>
      </w:r>
      <w:r w:rsidRPr="009C2725">
        <w:rPr>
          <w:rFonts w:ascii="Arial Narrow" w:eastAsia="Arial Narrow" w:hAnsi="Arial Narrow" w:cs="Kohinoor Bangla"/>
          <w:color w:val="000000"/>
          <w:lang w:val="es-CO"/>
        </w:rPr>
        <w:t>, la ejecución de algunas de las actividades específicas que se encuentran bajo su exclusiva responsabilidad, a personas naturales o jurídicas que demuestren su idoneidad para la actividad subcontratada. Los subcontratos celebrados para la ejecución de otras actividades se darán por terminados en la fecha en que finalice este contrato. El subcontratista carecerá absolutamente de relación con el ICBF y, en consecuencia, no tendrá en ningún caso derecho a reclamar ante el ICBF indemnización alguna por ningún tipo de perjuicios.</w:t>
      </w:r>
    </w:p>
    <w:p w14:paraId="6A9474CC"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5C51AFB7" w14:textId="77777777" w:rsidR="004D14D0" w:rsidRPr="009C2725" w:rsidRDefault="004D14D0" w:rsidP="004D14D0">
      <w:pPr>
        <w:spacing w:after="0" w:line="0" w:lineRule="atLeast"/>
        <w:jc w:val="both"/>
        <w:rPr>
          <w:rFonts w:ascii="Arial Narrow" w:eastAsia="Arial Narrow" w:hAnsi="Arial Narrow" w:cs="Kohinoor Bangla"/>
          <w:b/>
          <w:bCs/>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La vinculación del personal y/o proveedores específicos necesarios para el cumplimiento de las obligaciones contractuales en ningún caso se entenderá como subcontratos y, por lo mismo, no deberán ser autorizados por el ICBF, sino que su celebración y ejecución será bajo la autonomía y responsabilidad exclusiva de EL CONTRATISTA, sin perjuicio de las funciones a cargo de la supervisión y del comité técnico operativo.</w:t>
      </w:r>
    </w:p>
    <w:p w14:paraId="44CEF81D"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53115B4F" w14:textId="77777777" w:rsidR="004D14D0" w:rsidRPr="009C2725" w:rsidRDefault="004D14D0" w:rsidP="004D14D0">
      <w:pPr>
        <w:spacing w:after="0" w:line="0" w:lineRule="atLeast"/>
        <w:jc w:val="both"/>
        <w:rPr>
          <w:rFonts w:ascii="Arial Narrow" w:eastAsia="Arial Narrow" w:hAnsi="Arial Narrow" w:cs="Kohinoor Bangla"/>
          <w:b/>
          <w:bCs/>
          <w:color w:val="000000"/>
          <w:lang w:val="es-CO"/>
        </w:rPr>
      </w:pPr>
      <w:r w:rsidRPr="009C2725">
        <w:rPr>
          <w:rFonts w:ascii="Arial Narrow" w:eastAsia="Arial Narrow" w:hAnsi="Arial Narrow" w:cs="Kohinoor Bangla"/>
          <w:b/>
          <w:bCs/>
          <w:color w:val="000000"/>
          <w:u w:val="single"/>
          <w:lang w:val="es-CO"/>
        </w:rPr>
        <w:t>CLÁUSULA TRIGÉSIMA PRIMERA - VEEDURÍAS Y PARTICIPACIÓN COMUNITARIA:</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En cumplimiento de lo dispuesto en la Ley 850 de 2003 y el artículo 65 de la Ley 80 de 1993 se convoca a las veedurías ciudadanas y organizaciones cívicas comunitarias de profesionales, benéficas o de utilidad común con el fin de garantizar su participación en la ejecución del presente contrato.</w:t>
      </w:r>
    </w:p>
    <w:p w14:paraId="5BE8B951"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0A1A4D8B"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CLÁUSULA TRIGÉSIMA SEGUNDA - PACTO FRENTE A LOS DERECHOS DE LOS NIÑOS, PREVENCIÓN Y ERRADICACIÓN DEL TRABAJO INFANTIL Y PROTECCIÓN AL ADOLESCENTE TRABAJADOR</w:t>
      </w:r>
      <w:r w:rsidRPr="009C2725">
        <w:rPr>
          <w:rFonts w:ascii="Arial Narrow" w:eastAsia="Arial Narrow" w:hAnsi="Arial Narrow" w:cs="Kohinoor Bangla"/>
          <w:color w:val="000000"/>
          <w:lang w:val="es-CO"/>
        </w:rPr>
        <w:t>: Además de lo aquí dispuesto, EL CONTRATISTA se compromete a no contratar ni vincular menores de edad para la ejecución del presente contrato, de conformidad con los pactos, convenios y convenciones internacionalmente ratificados por Colombia, según lo establece la Carta Política de 1991 y demás normas vigentes sobre la materia, en particular aquellas que consagran los derechos de los niños.</w:t>
      </w:r>
    </w:p>
    <w:p w14:paraId="2E1D7D4D" w14:textId="77777777" w:rsidR="004D14D0" w:rsidRPr="009C2725" w:rsidRDefault="004D14D0" w:rsidP="004D14D0">
      <w:pPr>
        <w:spacing w:after="0" w:line="0" w:lineRule="atLeast"/>
        <w:jc w:val="both"/>
        <w:rPr>
          <w:rFonts w:ascii="Arial Narrow" w:eastAsia="Arial Narrow" w:hAnsi="Arial Narrow" w:cs="Kohinoor Bangla"/>
          <w:b/>
          <w:bCs/>
          <w:color w:val="000000" w:themeColor="text1"/>
          <w:u w:val="single"/>
          <w:lang w:val="es-CO"/>
        </w:rPr>
      </w:pPr>
    </w:p>
    <w:p w14:paraId="3C5CC877"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sidRPr="009C2725">
        <w:rPr>
          <w:rFonts w:ascii="Arial Narrow" w:eastAsia="Arial Narrow" w:hAnsi="Arial Narrow" w:cs="Kohinoor Bangla"/>
          <w:b/>
          <w:bCs/>
          <w:color w:val="000000"/>
          <w:u w:val="single"/>
          <w:lang w:val="es-CO"/>
        </w:rPr>
        <w:t>TRIGÉSIMA TERCERA -</w:t>
      </w:r>
      <w:r w:rsidRPr="009C2725">
        <w:rPr>
          <w:rFonts w:ascii="Arial Narrow" w:eastAsia="Arial Narrow" w:hAnsi="Arial Narrow" w:cs="Kohinoor Bangla"/>
          <w:b/>
          <w:bCs/>
          <w:color w:val="000000" w:themeColor="text1"/>
          <w:u w:val="single"/>
        </w:rPr>
        <w:t xml:space="preserve"> GASTOS:</w:t>
      </w:r>
      <w:r w:rsidRPr="009C2725">
        <w:rPr>
          <w:rFonts w:ascii="Arial Narrow" w:eastAsia="Arial Narrow" w:hAnsi="Arial Narrow" w:cs="Kohinoor Bangla"/>
          <w:color w:val="000000" w:themeColor="text1"/>
        </w:rPr>
        <w:t xml:space="preserve"> Los gastos que se ocasionen para el perfeccionamiento y ejecución del presente contrato, así como los demás gastos en que se debe incurrir tales como impuestos, primas por constitución, adición, modificación o recuperación de la garantía única, cuando a ella haya lugar, y demás gastos del contrato, correrán por cuenta de EL CONTRATISTA.</w:t>
      </w:r>
    </w:p>
    <w:p w14:paraId="4E8360BC"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2122EE88"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u w:val="single"/>
        </w:rPr>
        <w:t xml:space="preserve">CLÁUSULA </w:t>
      </w:r>
      <w:r w:rsidRPr="009C2725">
        <w:rPr>
          <w:rFonts w:ascii="Arial Narrow" w:eastAsia="Arial Narrow" w:hAnsi="Arial Narrow" w:cs="Kohinoor Bangla"/>
          <w:b/>
          <w:bCs/>
          <w:color w:val="000000"/>
          <w:u w:val="single"/>
          <w:lang w:val="es-CO"/>
        </w:rPr>
        <w:t>TRIGÉSIMA CUARTA- NOTIFICACIONES:</w:t>
      </w:r>
      <w:r w:rsidRPr="009C2725">
        <w:rPr>
          <w:rFonts w:ascii="Arial Narrow" w:eastAsia="Arial Narrow" w:hAnsi="Arial Narrow" w:cs="Kohinoor Bangla"/>
          <w:color w:val="000000"/>
          <w:lang w:val="es-CO"/>
        </w:rPr>
        <w:t xml:space="preserve"> Para efectos de la notificación a EL CONTRATISTA se tendrán en cuenta los datos registrados en la herramienta SECOP II. De conformidad con</w:t>
      </w:r>
      <w:r w:rsidRPr="009C2725">
        <w:rPr>
          <w:rFonts w:ascii="Arial Narrow" w:eastAsia="Arial Narrow" w:hAnsi="Arial Narrow" w:cs="Kohinoor Bangla"/>
          <w:color w:val="000000" w:themeColor="text1"/>
        </w:rPr>
        <w:t xml:space="preserve"> el artículo 56 del Código de Procedimiento Administrativo y de lo Contencioso Administrativo y demás normas concordantes, EL CONTRATISTA autoriza expresamente a EL ICBF a remitir notificaciones electrónicas al correo electrónico registrado en la herramienta SECOP II. Por lo anterior, toda notificación a realizar por parte de EL ICBF se remitirá a las últimas direcciones informadas, por lo que los efectos que ellas conlleven serán asumidos por EL CONTRATISTA en caso de que se allane a no actualizar la información en la citada herramienta en caso de cambios en la misma.</w:t>
      </w:r>
    </w:p>
    <w:p w14:paraId="54258FE7" w14:textId="77777777" w:rsidR="004D14D0" w:rsidRPr="009C2725" w:rsidRDefault="004D14D0" w:rsidP="004D14D0">
      <w:pPr>
        <w:spacing w:after="0" w:line="0" w:lineRule="atLeast"/>
        <w:jc w:val="both"/>
        <w:rPr>
          <w:rFonts w:ascii="Arial Narrow" w:eastAsia="Arial Narrow" w:hAnsi="Arial Narrow" w:cs="Kohinoor Bangla"/>
          <w:b/>
          <w:bCs/>
          <w:color w:val="000000" w:themeColor="text1"/>
          <w:u w:val="single"/>
        </w:rPr>
      </w:pPr>
    </w:p>
    <w:p w14:paraId="400E691C" w14:textId="77777777" w:rsidR="004D14D0" w:rsidRPr="009C2725" w:rsidRDefault="004D14D0" w:rsidP="004D14D0">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color w:val="000000"/>
          <w:u w:val="single"/>
          <w:lang w:val="es-CO"/>
        </w:rPr>
        <w:t>CLÁUSULA TRIGÉSIMA QUINTA</w:t>
      </w:r>
      <w:r w:rsidRPr="009C2725">
        <w:rPr>
          <w:rFonts w:ascii="Arial Narrow" w:eastAsia="Arial Narrow" w:hAnsi="Arial Narrow" w:cs="Kohinoor Bangla"/>
          <w:b/>
          <w:bCs/>
          <w:color w:val="000000" w:themeColor="text1"/>
          <w:u w:val="single"/>
          <w:lang w:val="es-CO"/>
        </w:rPr>
        <w:t xml:space="preserve"> - COMPROMISO ANTICORRUPCIÓN</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EL CONTRATISTA se compromete a apoyar y participar activamente en las políticas y estrategias del ICBF para fortalecer la transparencia en la gestión institucional, la responsabilidad de rendir cuentas, y la lucha contra la corrupción. Concretamente, a no ejercer prácticas corruptas, tales como, recibir u ofrecer dádivas, sobornos o cualquier forma de halago, retribución o prebenda, directamente o a través de interpuesta persona, para o con ocasión de las actividades propias del objeto contractual, así como cualquier conducta constitutiva de tráfico de influencias o establecida y sancionada por la Ley.</w:t>
      </w:r>
      <w:r w:rsidRPr="009C2725">
        <w:rPr>
          <w:rFonts w:ascii="Arial Narrow" w:eastAsia="Arial Narrow" w:hAnsi="Arial Narrow" w:cs="Kohinoor Bangla"/>
          <w:lang w:val="es-CO"/>
        </w:rPr>
        <w:t> </w:t>
      </w:r>
    </w:p>
    <w:p w14:paraId="03E328FF" w14:textId="77777777" w:rsidR="004D14D0" w:rsidRPr="009C2725" w:rsidRDefault="004D14D0" w:rsidP="004D14D0">
      <w:pPr>
        <w:spacing w:after="0" w:line="0" w:lineRule="atLeast"/>
        <w:jc w:val="both"/>
        <w:rPr>
          <w:rFonts w:ascii="Arial Narrow" w:eastAsia="Arial Narrow" w:hAnsi="Arial Narrow" w:cs="Kohinoor Bangla"/>
          <w:b/>
          <w:bCs/>
          <w:color w:val="000000"/>
          <w:u w:val="single"/>
          <w:lang w:val="es-CO"/>
        </w:rPr>
      </w:pPr>
    </w:p>
    <w:p w14:paraId="3CA87F9A" w14:textId="77777777" w:rsidR="004D14D0" w:rsidRPr="009C2725" w:rsidRDefault="004D14D0" w:rsidP="004D14D0">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SEXTA - PREVENCIÓN, ATENCIÓN Y MEDIDAS DE PROTECCIÓN DE TODAS LAS FORMAS DE VIOLENCIA</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LAS PARTES se comprometen de manera expresa y vinculante a mantener una conducta de respeto mutuo y buen trato tanto con los colaboradores internos como externos del Instituto Colombiano de Bienestar Familiar (ICBF). En consecuencia, se obligan a actuar con responsabilidad, eficiencia, transparencia y en estricto apego a los principios de equidad, no discriminación y respeto por la dignidad humana. En particular, se comprometen a evitar, prevenir y rechazar cualquier forma de violencia, discriminación o acoso, ya sea basado en género, raza, etnia, religión, nacionalidad, ideología política o filosófica, sexo, orientación sexual, discapacidad u otras causas de discriminación. Asimismo, las partes se obligan a cumplir de manera estricta y cabal con el protocolo para la prevención, atención y protección frente a todas las formas de violencia contra las mujeres y basadas en género, así como de los actos de discriminación por razón de pertenencia étnica, religión, nacionalidad, ideología política o filosófica, sexo, orientación sexual, discapacidad y demás razones de discriminación en el ámbito laboral, pedagógico y contractual en el ICBF.</w:t>
      </w:r>
    </w:p>
    <w:p w14:paraId="2733FCEE" w14:textId="77777777" w:rsidR="004D14D0" w:rsidRPr="009C2725" w:rsidRDefault="004D14D0" w:rsidP="004D14D0">
      <w:pPr>
        <w:spacing w:after="0" w:line="0" w:lineRule="atLeast"/>
        <w:jc w:val="both"/>
        <w:rPr>
          <w:rFonts w:ascii="Arial Narrow" w:eastAsia="Arial Narrow" w:hAnsi="Arial Narrow" w:cs="Kohinoor Bangla"/>
          <w:b/>
          <w:bCs/>
          <w:color w:val="000000"/>
          <w:u w:val="single"/>
          <w:lang w:val="es-CO"/>
        </w:rPr>
      </w:pPr>
    </w:p>
    <w:p w14:paraId="107B02F7"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SÉPTIMA - INHABILIDADES, INCOMPATIBILIDADES, CONFLICTOS DE INTERÉS, ORIGEN Y DESTINACIÓN DE RECURSOS Y DECLARACIÓN ESPECIAL</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themeColor="text1"/>
        </w:rPr>
        <w:t xml:space="preserve">Para los efectos de los artículos 8° y 9° de la Ley 80 de 1993, de la Ley 1474 de 2011 y del Decreto 1082 de 2015, EL CONTRATISTA manifiesta tener                                                      conocimiento de las </w:t>
      </w:r>
      <w:r w:rsidRPr="009C2725">
        <w:rPr>
          <w:rFonts w:ascii="Arial Narrow" w:eastAsia="Arial Narrow" w:hAnsi="Arial Narrow" w:cs="Kohinoor Bangla"/>
          <w:color w:val="000000"/>
          <w:lang w:val="es-CO"/>
        </w:rPr>
        <w:t>inhabilidades, incompatibilidades y conflictos de interés para contratar de que tratan las disposiciones legales citadas y de las responsabilidades legales de que tratan los artículos 26, numeral 7°, 44 y 52 de  la Ley 80 de 1993, tal como lo manifestó en el formato correspondiente.</w:t>
      </w:r>
    </w:p>
    <w:p w14:paraId="5A2D82AA"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1EFA91CC"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PRIMERO.</w:t>
      </w:r>
      <w:r w:rsidRPr="009C2725">
        <w:rPr>
          <w:rFonts w:ascii="Arial Narrow" w:eastAsia="Arial Narrow" w:hAnsi="Arial Narrow" w:cs="Kohinoor Bangla"/>
          <w:color w:val="000000"/>
          <w:lang w:val="es-CO"/>
        </w:rPr>
        <w:t xml:space="preserve"> Si llegare a sobrevenir inhabilidad o incompatibilidad en EL CONTRATISTA, este podrá ceder el contrato previa autorización escrita de EL ICBF, y si ello no fuere posible EL CONTRATISTA renunciará a su ejecución (artículo 9 de la Ley 80 de 1993).</w:t>
      </w:r>
    </w:p>
    <w:p w14:paraId="0DB7F104"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64A5D8E1"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lastRenderedPageBreak/>
        <w:t>PARÁGRAFO SEGUNDO.</w:t>
      </w:r>
      <w:r w:rsidRPr="009C2725">
        <w:rPr>
          <w:rFonts w:ascii="Arial Narrow" w:eastAsia="Arial Narrow" w:hAnsi="Arial Narrow" w:cs="Kohinoor Bangla"/>
          <w:color w:val="000000"/>
          <w:lang w:val="es-CO"/>
        </w:rPr>
        <w:t xml:space="preserve"> Presentada la causal de inhabilidad o incompatibilidad o conflicto de interés, EL CONTRATISTA deberá informar al ICBF dentro de los tres (3) días hábiles siguientes a su acontecimiento, ante lo cual EL ICBF tomará la decisión que en derecho corresponda. En caso de incumplimiento del deber de información, EL ICBF ejercerá las acciones legales correspondientes.</w:t>
      </w:r>
    </w:p>
    <w:p w14:paraId="497E12F1"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p>
    <w:p w14:paraId="04A99447" w14:textId="77777777" w:rsidR="004D14D0" w:rsidRPr="009C2725" w:rsidRDefault="004D14D0" w:rsidP="004D14D0">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contrato no serán destinados a ninguna de las actividades antes descritas. </w:t>
      </w:r>
    </w:p>
    <w:p w14:paraId="78AA0A68" w14:textId="77777777" w:rsidR="004D14D0" w:rsidRPr="009C2725" w:rsidRDefault="004D14D0" w:rsidP="004D14D0">
      <w:pPr>
        <w:spacing w:after="0" w:line="0" w:lineRule="atLeast"/>
        <w:jc w:val="both"/>
        <w:rPr>
          <w:rFonts w:ascii="Arial Narrow" w:eastAsia="Arial Narrow" w:hAnsi="Arial Narrow" w:cs="Kohinoor Bangla"/>
          <w:b/>
          <w:bCs/>
          <w:color w:val="000000"/>
          <w:u w:val="single"/>
          <w:lang w:val="es-CO"/>
        </w:rPr>
      </w:pPr>
    </w:p>
    <w:p w14:paraId="2E5E34D7" w14:textId="77777777" w:rsidR="004D14D0" w:rsidRPr="009C2725" w:rsidRDefault="004D14D0" w:rsidP="004D14D0">
      <w:pPr>
        <w:spacing w:after="0" w:line="0" w:lineRule="atLeast"/>
        <w:jc w:val="both"/>
        <w:rPr>
          <w:rFonts w:ascii="Arial Narrow" w:eastAsia="Arial Narrow" w:hAnsi="Arial Narrow" w:cs="Kohinoor Bangla"/>
          <w:b/>
          <w:bCs/>
          <w:color w:val="000000"/>
          <w:u w:val="single"/>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OCTAVA - INTERPRETACIÓN, MODIFICACIÓN Y TERMINACIÓN UNILATERAL POR PARTE DEL ICBF Y SOMETIMIENTO A LAS LEYES NACIONALES</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De conformidad con el artículo 14, numeral 2, 15, 16 y 17 de la Ley 80 de 1993, el presente contrato se rige por los principios de interpretación, modificación y terminación unilaterales y de sometimiento a las leyes nacionales de que tratan las precitadas normas, las cuales se entienden incorporadas al contrato.</w:t>
      </w:r>
    </w:p>
    <w:p w14:paraId="6F1DD5B9" w14:textId="77777777" w:rsidR="004D14D0" w:rsidRPr="009C2725" w:rsidRDefault="004D14D0" w:rsidP="004D14D0">
      <w:pPr>
        <w:spacing w:after="0" w:line="0" w:lineRule="atLeast"/>
        <w:jc w:val="both"/>
        <w:rPr>
          <w:rFonts w:ascii="Arial Narrow" w:eastAsia="Arial Narrow" w:hAnsi="Arial Narrow" w:cs="Kohinoor Bangla"/>
          <w:b/>
          <w:bCs/>
          <w:color w:val="000000"/>
          <w:u w:val="single"/>
          <w:lang w:val="es-CO"/>
        </w:rPr>
      </w:pPr>
    </w:p>
    <w:p w14:paraId="669D0E32" w14:textId="77777777" w:rsidR="004D14D0" w:rsidRPr="009C2725" w:rsidRDefault="004D14D0" w:rsidP="004D14D0">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NOVENA - PUBLICACIÓN</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En virtud de lo dispuesto en el Artículo 223 del decreto Ley 019 de 2012, en concordancia con el Artículo 2.2.1.1.1.7.1 del Decreto 1082 de 2015 y el manual de contratación vigente, se procederá a la publicación del presente contrato de aporte a través del Sistema Electrónico de Contratación Pública - SECOP II, </w:t>
      </w:r>
      <w:r w:rsidRPr="009C2725">
        <w:rPr>
          <w:rFonts w:ascii="Arial Narrow" w:eastAsia="Arial Narrow" w:hAnsi="Arial Narrow" w:cs="Kohinoor Bangla"/>
          <w:lang w:val="es-CO"/>
        </w:rPr>
        <w:t>que administra la Agencia Nacional de Contratación Pública – Colombia Compra Eficiente: www.colombiacompra.gov.co. </w:t>
      </w:r>
    </w:p>
    <w:p w14:paraId="323674E6" w14:textId="77777777" w:rsidR="004D14D0" w:rsidRPr="009C2725" w:rsidRDefault="004D14D0" w:rsidP="004D14D0">
      <w:pPr>
        <w:spacing w:after="0" w:line="0" w:lineRule="atLeast"/>
        <w:jc w:val="both"/>
        <w:rPr>
          <w:rFonts w:ascii="Arial Narrow" w:eastAsia="Arial Narrow" w:hAnsi="Arial Narrow" w:cs="Kohinoor Bangla"/>
          <w:lang w:val="es-CO"/>
        </w:rPr>
      </w:pPr>
    </w:p>
    <w:p w14:paraId="6E2F6222" w14:textId="77777777" w:rsidR="004D14D0" w:rsidRPr="009C2725" w:rsidRDefault="004D14D0" w:rsidP="004D14D0">
      <w:pPr>
        <w:pBdr>
          <w:top w:val="nil"/>
          <w:left w:val="nil"/>
          <w:bottom w:val="nil"/>
          <w:right w:val="nil"/>
          <w:between w:val="nil"/>
        </w:pBd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color w:val="000000"/>
        </w:rPr>
        <w:t>En constancia, el presente documento se entenderá firmado en la fecha y hora que indique el Sistema Electrónico de Contratación Pública “SECOP II” como aprobación por las partes.</w:t>
      </w:r>
    </w:p>
    <w:p w14:paraId="2AD4B69A" w14:textId="77777777" w:rsidR="004D14D0" w:rsidRPr="009C2725" w:rsidRDefault="004D14D0" w:rsidP="004D14D0">
      <w:pPr>
        <w:spacing w:after="0" w:line="0" w:lineRule="atLeast"/>
        <w:jc w:val="both"/>
        <w:rPr>
          <w:rFonts w:ascii="Arial Narrow" w:eastAsia="Arial Narrow" w:hAnsi="Arial Narrow" w:cs="Kohinoor Bangla"/>
          <w:b/>
          <w:bCs/>
          <w:color w:val="000000"/>
          <w:lang w:val="es-CO"/>
        </w:rPr>
      </w:pPr>
    </w:p>
    <w:p w14:paraId="3D6DFC59" w14:textId="77777777" w:rsidR="004D14D0" w:rsidRPr="009B2C0C" w:rsidRDefault="004D14D0" w:rsidP="004D14D0">
      <w:pPr>
        <w:spacing w:after="0" w:line="0" w:lineRule="atLeast"/>
        <w:jc w:val="both"/>
        <w:rPr>
          <w:rFonts w:ascii="Arial Narrow" w:eastAsia="Arial Narrow" w:hAnsi="Arial Narrow" w:cs="Kohinoor Bangla"/>
          <w:b/>
          <w:color w:val="000000" w:themeColor="text1"/>
        </w:rPr>
      </w:pPr>
      <w:r w:rsidRPr="009C2725">
        <w:rPr>
          <w:rFonts w:ascii="Arial Narrow" w:eastAsia="Arial Narrow" w:hAnsi="Arial Narrow" w:cs="Kohinoor Bangla"/>
          <w:b/>
          <w:bCs/>
          <w:color w:val="000000" w:themeColor="text1"/>
          <w:lang w:val="es-CO"/>
        </w:rPr>
        <w:t>LA AUTENTICACIÓN DEL SECOP II, ES DECIR LAS APROBACIONES REALIZADAS CON LOS USUARIOS ASIGNADOS CONSTITUYEN UNA FIRMA ELECTRÓNICA EN LOS TÉRMINOS DEL ARTÍCULO 7 DE LA LEY 527 DE 1999 Y LAS NORMAS QUE LA REGLAMENTAN.</w:t>
      </w:r>
    </w:p>
    <w:p w14:paraId="43058394" w14:textId="77777777" w:rsidR="00980DFC" w:rsidRDefault="00980DFC"/>
    <w:sectPr w:rsidR="00980DFC" w:rsidSect="004D14D0">
      <w:headerReference w:type="default" r:id="rId13"/>
      <w:footerReference w:type="default" r:id="rId14"/>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70883" w14:textId="77777777" w:rsidR="004D14D0" w:rsidRDefault="004D14D0" w:rsidP="004D14D0">
      <w:pPr>
        <w:spacing w:after="0" w:line="240" w:lineRule="auto"/>
      </w:pPr>
      <w:r>
        <w:separator/>
      </w:r>
    </w:p>
  </w:endnote>
  <w:endnote w:type="continuationSeparator" w:id="0">
    <w:p w14:paraId="16D857A1" w14:textId="77777777" w:rsidR="004D14D0" w:rsidRDefault="004D14D0" w:rsidP="004D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Kohinoor Bangla">
    <w:charset w:val="4D"/>
    <w:family w:val="auto"/>
    <w:pitch w:val="variable"/>
    <w:sig w:usb0="0001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E7F4" w14:textId="77777777" w:rsidR="004D14D0" w:rsidRPr="000E0787" w:rsidRDefault="004D14D0" w:rsidP="004B4CB8">
    <w:pPr>
      <w:pStyle w:val="Piedepgina"/>
      <w:spacing w:after="0"/>
      <w:jc w:val="center"/>
      <w:rPr>
        <w:rFonts w:ascii="Arial" w:hAnsi="Arial" w:cs="Arial"/>
        <w:sz w:val="20"/>
      </w:rPr>
    </w:pPr>
    <w:r>
      <w:rPr>
        <w:rFonts w:ascii="Tempus Sans ITC" w:hAnsi="Tempus Sans ITC"/>
        <w:b/>
      </w:rPr>
      <w:t>¡</w:t>
    </w:r>
    <w:r w:rsidRPr="009A75E9">
      <w:rPr>
        <w:rFonts w:ascii="Tempus Sans ITC" w:hAnsi="Tempus Sans ITC"/>
        <w:b/>
      </w:rPr>
      <w:t>Antes de imprimir este documento… piense en el medio ambiente!</w:t>
    </w:r>
  </w:p>
  <w:p w14:paraId="647E2C6B" w14:textId="77777777" w:rsidR="004D14D0" w:rsidRDefault="004D14D0" w:rsidP="004B4CB8">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577AE83A" w14:textId="77777777" w:rsidR="004D14D0" w:rsidRPr="004B4CB8" w:rsidRDefault="004D14D0" w:rsidP="004B4CB8">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212BCD5E" w14:textId="77777777" w:rsidR="004D14D0" w:rsidRDefault="004D14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7E29" w14:textId="77777777" w:rsidR="004D14D0" w:rsidRDefault="004D14D0" w:rsidP="004D14D0">
      <w:pPr>
        <w:spacing w:after="0" w:line="240" w:lineRule="auto"/>
      </w:pPr>
      <w:r>
        <w:separator/>
      </w:r>
    </w:p>
  </w:footnote>
  <w:footnote w:type="continuationSeparator" w:id="0">
    <w:p w14:paraId="33F1DFBC" w14:textId="77777777" w:rsidR="004D14D0" w:rsidRDefault="004D14D0" w:rsidP="004D1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7E7DF7" w:rsidRPr="007E7DF7" w14:paraId="020F9799" w14:textId="77777777" w:rsidTr="004275B9">
      <w:trPr>
        <w:cantSplit/>
        <w:trHeight w:val="509"/>
        <w:jc w:val="center"/>
      </w:trPr>
      <w:tc>
        <w:tcPr>
          <w:tcW w:w="1398" w:type="dxa"/>
          <w:vMerge w:val="restart"/>
          <w:tcBorders>
            <w:top w:val="single" w:sz="12" w:space="0" w:color="auto"/>
            <w:left w:val="single" w:sz="12" w:space="0" w:color="auto"/>
          </w:tcBorders>
        </w:tcPr>
        <w:p w14:paraId="31011854" w14:textId="79307A34" w:rsidR="004D14D0" w:rsidRDefault="004D14D0" w:rsidP="00F95312">
          <w:pPr>
            <w:pStyle w:val="Encabezado"/>
            <w:spacing w:after="0"/>
          </w:pPr>
          <w:r>
            <w:rPr>
              <w:noProof/>
            </w:rPr>
            <w:drawing>
              <wp:anchor distT="0" distB="0" distL="114300" distR="114300" simplePos="0" relativeHeight="251657216" behindDoc="0" locked="0" layoutInCell="1" allowOverlap="1" wp14:anchorId="244451F1" wp14:editId="6C0860F1">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120F0F42" w14:textId="77777777" w:rsidR="004D14D0" w:rsidRPr="00A5206E" w:rsidRDefault="004D14D0" w:rsidP="00F95312">
          <w:pPr>
            <w:pStyle w:val="Encabezado"/>
            <w:spacing w:after="0"/>
            <w:jc w:val="center"/>
            <w:rPr>
              <w:rFonts w:ascii="Arial" w:hAnsi="Arial" w:cs="Arial"/>
              <w:b/>
            </w:rPr>
          </w:pPr>
          <w:r>
            <w:rPr>
              <w:rFonts w:ascii="Arial" w:hAnsi="Arial" w:cs="Arial"/>
              <w:b/>
            </w:rPr>
            <w:t xml:space="preserve"> PROCESO ADQUISICIÓN DE BIENES Y SERVICIOS</w:t>
          </w:r>
        </w:p>
        <w:p w14:paraId="66C9080D" w14:textId="77777777" w:rsidR="004D14D0" w:rsidRDefault="004D14D0" w:rsidP="00F95312">
          <w:pPr>
            <w:spacing w:after="0"/>
            <w:jc w:val="center"/>
            <w:rPr>
              <w:rFonts w:ascii="Arial" w:hAnsi="Arial" w:cs="Arial"/>
              <w:b/>
            </w:rPr>
          </w:pPr>
        </w:p>
        <w:p w14:paraId="4946D9F3" w14:textId="4B797CE9" w:rsidR="004D14D0" w:rsidRPr="00883719" w:rsidRDefault="004D14D0" w:rsidP="00F95312">
          <w:pPr>
            <w:spacing w:after="0"/>
            <w:jc w:val="center"/>
            <w:rPr>
              <w:rFonts w:ascii="Arial" w:hAnsi="Arial" w:cs="Arial"/>
              <w:b/>
            </w:rPr>
          </w:pPr>
          <w:r w:rsidRPr="004B4CB8">
            <w:rPr>
              <w:rFonts w:ascii="Arial" w:hAnsi="Arial" w:cs="Arial"/>
              <w:b/>
            </w:rPr>
            <w:t>CLÁUSULAS CONTRACTUALES CONTRATO DE APORTE</w:t>
          </w:r>
          <w:r>
            <w:rPr>
              <w:rFonts w:ascii="Arial" w:hAnsi="Arial" w:cs="Arial"/>
              <w:b/>
            </w:rPr>
            <w:t xml:space="preserve"> </w:t>
          </w:r>
          <w:r w:rsidRPr="00352F97">
            <w:rPr>
              <w:rFonts w:ascii="Arial" w:hAnsi="Arial" w:cs="Arial"/>
              <w:b/>
            </w:rPr>
            <w:t>– ALIMENTOS PRIMERA INFANCIA</w:t>
          </w:r>
        </w:p>
      </w:tc>
      <w:tc>
        <w:tcPr>
          <w:tcW w:w="1531" w:type="dxa"/>
          <w:vMerge w:val="restart"/>
          <w:tcBorders>
            <w:top w:val="single" w:sz="12" w:space="0" w:color="auto"/>
          </w:tcBorders>
          <w:vAlign w:val="center"/>
        </w:tcPr>
        <w:p w14:paraId="3E242973" w14:textId="3980E0F4" w:rsidR="004D14D0" w:rsidRPr="007E7DF7" w:rsidRDefault="004D14D0" w:rsidP="00F95312">
          <w:pPr>
            <w:pStyle w:val="Encabezado"/>
            <w:spacing w:after="0"/>
            <w:jc w:val="center"/>
            <w:rPr>
              <w:rFonts w:ascii="Arial" w:hAnsi="Arial"/>
              <w:sz w:val="20"/>
              <w:szCs w:val="20"/>
            </w:rPr>
          </w:pPr>
          <w:r w:rsidRPr="007E7DF7">
            <w:rPr>
              <w:rFonts w:ascii="Arial" w:hAnsi="Arial"/>
              <w:sz w:val="20"/>
              <w:szCs w:val="20"/>
            </w:rPr>
            <w:t>F</w:t>
          </w:r>
          <w:r w:rsidR="003B267C" w:rsidRPr="007E7DF7">
            <w:rPr>
              <w:rFonts w:ascii="Arial" w:hAnsi="Arial"/>
              <w:sz w:val="20"/>
              <w:szCs w:val="20"/>
            </w:rPr>
            <w:t>1</w:t>
          </w:r>
          <w:r w:rsidRPr="007E7DF7">
            <w:rPr>
              <w:rFonts w:ascii="Arial" w:hAnsi="Arial"/>
              <w:sz w:val="20"/>
              <w:szCs w:val="20"/>
            </w:rPr>
            <w:t>.P</w:t>
          </w:r>
          <w:r w:rsidR="003B267C" w:rsidRPr="007E7DF7">
            <w:rPr>
              <w:rFonts w:ascii="Arial" w:hAnsi="Arial"/>
              <w:sz w:val="20"/>
              <w:szCs w:val="20"/>
            </w:rPr>
            <w:t>30</w:t>
          </w:r>
          <w:r w:rsidRPr="007E7DF7">
            <w:rPr>
              <w:rFonts w:ascii="Arial" w:hAnsi="Arial"/>
              <w:sz w:val="20"/>
              <w:szCs w:val="20"/>
            </w:rPr>
            <w:t>.ABS</w:t>
          </w:r>
        </w:p>
      </w:tc>
      <w:tc>
        <w:tcPr>
          <w:tcW w:w="1404" w:type="dxa"/>
          <w:vMerge w:val="restart"/>
          <w:tcBorders>
            <w:top w:val="single" w:sz="12" w:space="0" w:color="auto"/>
            <w:right w:val="single" w:sz="12" w:space="0" w:color="auto"/>
          </w:tcBorders>
          <w:vAlign w:val="center"/>
        </w:tcPr>
        <w:p w14:paraId="0C570961" w14:textId="6BACCC16" w:rsidR="004D14D0" w:rsidRPr="007E7DF7" w:rsidRDefault="008142C0" w:rsidP="00F95312">
          <w:pPr>
            <w:pStyle w:val="Encabezado"/>
            <w:spacing w:after="0"/>
            <w:jc w:val="center"/>
            <w:rPr>
              <w:rFonts w:ascii="Arial" w:hAnsi="Arial"/>
              <w:sz w:val="20"/>
              <w:szCs w:val="20"/>
            </w:rPr>
          </w:pPr>
          <w:r>
            <w:rPr>
              <w:rFonts w:ascii="Arial" w:hAnsi="Arial"/>
              <w:sz w:val="20"/>
              <w:szCs w:val="20"/>
            </w:rPr>
            <w:t>10/10</w:t>
          </w:r>
          <w:r w:rsidR="004D14D0" w:rsidRPr="007E7DF7">
            <w:rPr>
              <w:rFonts w:ascii="Arial" w:hAnsi="Arial"/>
              <w:sz w:val="20"/>
              <w:szCs w:val="20"/>
            </w:rPr>
            <w:t>/2025</w:t>
          </w:r>
        </w:p>
      </w:tc>
    </w:tr>
    <w:tr w:rsidR="004D14D0" w:rsidRPr="002F61DD" w14:paraId="1D70BC8A" w14:textId="77777777" w:rsidTr="004275B9">
      <w:trPr>
        <w:cantSplit/>
        <w:trHeight w:val="309"/>
        <w:jc w:val="center"/>
      </w:trPr>
      <w:tc>
        <w:tcPr>
          <w:tcW w:w="1398" w:type="dxa"/>
          <w:vMerge/>
          <w:tcBorders>
            <w:left w:val="single" w:sz="12" w:space="0" w:color="auto"/>
          </w:tcBorders>
        </w:tcPr>
        <w:p w14:paraId="2B377564" w14:textId="77777777" w:rsidR="004D14D0" w:rsidRDefault="004D14D0" w:rsidP="00F95312">
          <w:pPr>
            <w:pStyle w:val="Encabezado"/>
            <w:spacing w:after="0"/>
            <w:rPr>
              <w:noProof/>
            </w:rPr>
          </w:pPr>
        </w:p>
      </w:tc>
      <w:tc>
        <w:tcPr>
          <w:tcW w:w="5881" w:type="dxa"/>
          <w:vMerge/>
        </w:tcPr>
        <w:p w14:paraId="099F48A3" w14:textId="77777777" w:rsidR="004D14D0" w:rsidRDefault="004D14D0" w:rsidP="00F95312">
          <w:pPr>
            <w:pStyle w:val="Encabezado"/>
            <w:spacing w:after="0"/>
            <w:rPr>
              <w:rFonts w:ascii="Arial" w:hAnsi="Arial"/>
            </w:rPr>
          </w:pPr>
        </w:p>
      </w:tc>
      <w:tc>
        <w:tcPr>
          <w:tcW w:w="1531" w:type="dxa"/>
          <w:vMerge/>
          <w:vAlign w:val="center"/>
        </w:tcPr>
        <w:p w14:paraId="3EB24E63" w14:textId="77777777" w:rsidR="004D14D0" w:rsidRPr="002F61DD" w:rsidRDefault="004D14D0" w:rsidP="00F95312">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5975F625" w14:textId="77777777" w:rsidR="004D14D0" w:rsidRPr="002F61DD" w:rsidRDefault="004D14D0" w:rsidP="00F95312">
          <w:pPr>
            <w:pStyle w:val="Encabezado"/>
            <w:spacing w:after="0"/>
            <w:jc w:val="center"/>
            <w:rPr>
              <w:rFonts w:ascii="Arial" w:hAnsi="Arial"/>
              <w:b/>
              <w:sz w:val="20"/>
              <w:szCs w:val="20"/>
            </w:rPr>
          </w:pPr>
        </w:p>
      </w:tc>
    </w:tr>
    <w:tr w:rsidR="004D14D0" w:rsidRPr="002F61DD" w14:paraId="7D261914" w14:textId="77777777" w:rsidTr="004275B9">
      <w:trPr>
        <w:cantSplit/>
        <w:trHeight w:val="580"/>
        <w:jc w:val="center"/>
      </w:trPr>
      <w:tc>
        <w:tcPr>
          <w:tcW w:w="1398" w:type="dxa"/>
          <w:vMerge/>
          <w:tcBorders>
            <w:left w:val="single" w:sz="12" w:space="0" w:color="auto"/>
            <w:bottom w:val="single" w:sz="12" w:space="0" w:color="auto"/>
          </w:tcBorders>
        </w:tcPr>
        <w:p w14:paraId="08FDBE79" w14:textId="77777777" w:rsidR="004D14D0" w:rsidRDefault="004D14D0" w:rsidP="00F95312">
          <w:pPr>
            <w:pStyle w:val="Encabezado"/>
            <w:spacing w:after="0"/>
            <w:rPr>
              <w:noProof/>
            </w:rPr>
          </w:pPr>
        </w:p>
      </w:tc>
      <w:tc>
        <w:tcPr>
          <w:tcW w:w="5881" w:type="dxa"/>
          <w:vMerge/>
          <w:tcBorders>
            <w:bottom w:val="single" w:sz="12" w:space="0" w:color="auto"/>
          </w:tcBorders>
        </w:tcPr>
        <w:p w14:paraId="0980CE40" w14:textId="77777777" w:rsidR="004D14D0" w:rsidRDefault="004D14D0" w:rsidP="00F95312">
          <w:pPr>
            <w:pStyle w:val="Encabezado"/>
            <w:spacing w:after="0"/>
            <w:rPr>
              <w:rFonts w:ascii="Arial" w:hAnsi="Arial"/>
            </w:rPr>
          </w:pPr>
        </w:p>
      </w:tc>
      <w:tc>
        <w:tcPr>
          <w:tcW w:w="1531" w:type="dxa"/>
          <w:tcBorders>
            <w:bottom w:val="single" w:sz="12" w:space="0" w:color="auto"/>
          </w:tcBorders>
          <w:vAlign w:val="center"/>
        </w:tcPr>
        <w:p w14:paraId="2D7519C2" w14:textId="77777777" w:rsidR="004D14D0" w:rsidRPr="002F61DD" w:rsidRDefault="004D14D0" w:rsidP="00F95312">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0069FD46" w14:textId="77777777" w:rsidR="004D14D0" w:rsidRPr="002F61DD" w:rsidRDefault="004D14D0" w:rsidP="00F95312">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399D0C61" w14:textId="53CD0F75" w:rsidR="004D14D0" w:rsidRDefault="008142C0" w:rsidP="00F95312">
    <w:pPr>
      <w:pStyle w:val="Encabezado"/>
      <w:tabs>
        <w:tab w:val="clear" w:pos="8504"/>
        <w:tab w:val="right" w:pos="9214"/>
      </w:tabs>
      <w:ind w:right="-568"/>
    </w:pPr>
    <w:r>
      <w:rPr>
        <w:noProof/>
      </w:rPr>
      <w:pict w14:anchorId="5091C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2050" type="#_x0000_t136" style="position:absolute;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4D14D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424D"/>
    <w:multiLevelType w:val="hybridMultilevel"/>
    <w:tmpl w:val="3FC4BD70"/>
    <w:lvl w:ilvl="0" w:tplc="571AEE72">
      <w:start w:val="1"/>
      <w:numFmt w:val="upperLetter"/>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141885"/>
    <w:multiLevelType w:val="hybridMultilevel"/>
    <w:tmpl w:val="2D06C30E"/>
    <w:lvl w:ilvl="0" w:tplc="4FA84472">
      <w:start w:val="1"/>
      <w:numFmt w:val="decimal"/>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671566"/>
    <w:multiLevelType w:val="hybridMultilevel"/>
    <w:tmpl w:val="E60AD2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A85F62"/>
    <w:multiLevelType w:val="hybridMultilevel"/>
    <w:tmpl w:val="9514CBBE"/>
    <w:lvl w:ilvl="0" w:tplc="B9C2F222">
      <w:start w:val="1"/>
      <w:numFmt w:val="lowerLetter"/>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7931C9"/>
    <w:multiLevelType w:val="hybridMultilevel"/>
    <w:tmpl w:val="53C062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36C1A0E"/>
    <w:multiLevelType w:val="multilevel"/>
    <w:tmpl w:val="CD62CBBA"/>
    <w:lvl w:ilvl="0">
      <w:start w:val="1"/>
      <w:numFmt w:val="decimal"/>
      <w:lvlText w:val="%1."/>
      <w:lvlJc w:val="left"/>
      <w:pPr>
        <w:ind w:left="720" w:hanging="360"/>
      </w:pPr>
      <w:rPr>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81D2210"/>
    <w:multiLevelType w:val="hybridMultilevel"/>
    <w:tmpl w:val="B0AC4B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143D58"/>
    <w:multiLevelType w:val="hybridMultilevel"/>
    <w:tmpl w:val="2360A508"/>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8" w15:restartNumberingAfterBreak="0">
    <w:nsid w:val="321A4E55"/>
    <w:multiLevelType w:val="multilevel"/>
    <w:tmpl w:val="34DC61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130010E"/>
    <w:multiLevelType w:val="hybridMultilevel"/>
    <w:tmpl w:val="229287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E048A4"/>
    <w:multiLevelType w:val="multilevel"/>
    <w:tmpl w:val="2FA05922"/>
    <w:lvl w:ilvl="0">
      <w:start w:val="1"/>
      <w:numFmt w:val="decimal"/>
      <w:lvlText w:val="%1."/>
      <w:lvlJc w:val="left"/>
      <w:pPr>
        <w:ind w:left="720" w:hanging="360"/>
      </w:pPr>
      <w:rPr>
        <w:rFonts w:hint="default"/>
      </w:rPr>
    </w:lvl>
    <w:lvl w:ilvl="1">
      <w:start w:val="3"/>
      <w:numFmt w:val="decimal"/>
      <w:isLgl/>
      <w:lvlText w:val="%1.%2"/>
      <w:lvlJc w:val="left"/>
      <w:pPr>
        <w:ind w:left="760" w:hanging="4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8FD31B3"/>
    <w:multiLevelType w:val="hybridMultilevel"/>
    <w:tmpl w:val="C494D6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273307D"/>
    <w:multiLevelType w:val="hybridMultilevel"/>
    <w:tmpl w:val="229287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D512C1"/>
    <w:multiLevelType w:val="hybridMultilevel"/>
    <w:tmpl w:val="5B765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E519F5"/>
    <w:multiLevelType w:val="hybridMultilevel"/>
    <w:tmpl w:val="4C7C91D4"/>
    <w:lvl w:ilvl="0" w:tplc="FD4E528C">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8301908"/>
    <w:multiLevelType w:val="hybridMultilevel"/>
    <w:tmpl w:val="A5DC60F8"/>
    <w:lvl w:ilvl="0" w:tplc="766CA47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9C24CAF"/>
    <w:multiLevelType w:val="hybridMultilevel"/>
    <w:tmpl w:val="47B090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D90A41D"/>
    <w:multiLevelType w:val="multilevel"/>
    <w:tmpl w:val="B94C139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06401128">
    <w:abstractNumId w:val="4"/>
  </w:num>
  <w:num w:numId="2" w16cid:durableId="1411191231">
    <w:abstractNumId w:val="13"/>
  </w:num>
  <w:num w:numId="3" w16cid:durableId="1880778287">
    <w:abstractNumId w:val="11"/>
  </w:num>
  <w:num w:numId="4" w16cid:durableId="710348701">
    <w:abstractNumId w:val="7"/>
  </w:num>
  <w:num w:numId="5" w16cid:durableId="2071685733">
    <w:abstractNumId w:val="15"/>
  </w:num>
  <w:num w:numId="6" w16cid:durableId="2083019282">
    <w:abstractNumId w:val="1"/>
  </w:num>
  <w:num w:numId="7" w16cid:durableId="2042513214">
    <w:abstractNumId w:val="5"/>
  </w:num>
  <w:num w:numId="8" w16cid:durableId="1327051681">
    <w:abstractNumId w:val="10"/>
  </w:num>
  <w:num w:numId="9" w16cid:durableId="225383721">
    <w:abstractNumId w:val="2"/>
  </w:num>
  <w:num w:numId="10" w16cid:durableId="1480072959">
    <w:abstractNumId w:val="8"/>
  </w:num>
  <w:num w:numId="11" w16cid:durableId="1808738837">
    <w:abstractNumId w:val="9"/>
  </w:num>
  <w:num w:numId="12" w16cid:durableId="1631283259">
    <w:abstractNumId w:val="17"/>
  </w:num>
  <w:num w:numId="13" w16cid:durableId="1633901826">
    <w:abstractNumId w:val="6"/>
  </w:num>
  <w:num w:numId="14" w16cid:durableId="589588409">
    <w:abstractNumId w:val="16"/>
  </w:num>
  <w:num w:numId="15" w16cid:durableId="1979452748">
    <w:abstractNumId w:val="3"/>
  </w:num>
  <w:num w:numId="16" w16cid:durableId="1662346767">
    <w:abstractNumId w:val="0"/>
  </w:num>
  <w:num w:numId="17" w16cid:durableId="1853639958">
    <w:abstractNumId w:val="12"/>
  </w:num>
  <w:num w:numId="18" w16cid:durableId="703227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D0"/>
    <w:rsid w:val="000647D0"/>
    <w:rsid w:val="001413A7"/>
    <w:rsid w:val="00180939"/>
    <w:rsid w:val="002D3A0A"/>
    <w:rsid w:val="002E0464"/>
    <w:rsid w:val="00352F97"/>
    <w:rsid w:val="003B267C"/>
    <w:rsid w:val="003E54AE"/>
    <w:rsid w:val="0045242B"/>
    <w:rsid w:val="004D14D0"/>
    <w:rsid w:val="00517AC6"/>
    <w:rsid w:val="006A2B02"/>
    <w:rsid w:val="006B55DC"/>
    <w:rsid w:val="006D51C5"/>
    <w:rsid w:val="007E7DF7"/>
    <w:rsid w:val="008142C0"/>
    <w:rsid w:val="008438BD"/>
    <w:rsid w:val="0086587C"/>
    <w:rsid w:val="00966726"/>
    <w:rsid w:val="00980DFC"/>
    <w:rsid w:val="009E1ACB"/>
    <w:rsid w:val="00AD0CDF"/>
    <w:rsid w:val="00CE7382"/>
    <w:rsid w:val="00DE2170"/>
    <w:rsid w:val="00F138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51BC01"/>
  <w15:chartTrackingRefBased/>
  <w15:docId w15:val="{DDF781FF-A9D8-4D24-9583-B61071EB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4D0"/>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4D1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D1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D14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D14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D14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D14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D14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D14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D14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D14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D14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D14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D14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D14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D14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D14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D14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D14D0"/>
    <w:rPr>
      <w:rFonts w:eastAsiaTheme="majorEastAsia" w:cstheme="majorBidi"/>
      <w:color w:val="272727" w:themeColor="text1" w:themeTint="D8"/>
    </w:rPr>
  </w:style>
  <w:style w:type="paragraph" w:styleId="Ttulo">
    <w:name w:val="Title"/>
    <w:basedOn w:val="Normal"/>
    <w:next w:val="Normal"/>
    <w:link w:val="TtuloCar"/>
    <w:uiPriority w:val="10"/>
    <w:qFormat/>
    <w:rsid w:val="004D1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D14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D14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D14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D14D0"/>
    <w:pPr>
      <w:spacing w:before="160"/>
      <w:jc w:val="center"/>
    </w:pPr>
    <w:rPr>
      <w:i/>
      <w:iCs/>
      <w:color w:val="404040" w:themeColor="text1" w:themeTint="BF"/>
    </w:rPr>
  </w:style>
  <w:style w:type="character" w:customStyle="1" w:styleId="CitaCar">
    <w:name w:val="Cita Car"/>
    <w:basedOn w:val="Fuentedeprrafopredeter"/>
    <w:link w:val="Cita"/>
    <w:uiPriority w:val="29"/>
    <w:rsid w:val="004D14D0"/>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
    <w:basedOn w:val="Normal"/>
    <w:link w:val="PrrafodelistaCar"/>
    <w:uiPriority w:val="34"/>
    <w:qFormat/>
    <w:rsid w:val="004D14D0"/>
    <w:pPr>
      <w:ind w:left="720"/>
      <w:contextualSpacing/>
    </w:pPr>
  </w:style>
  <w:style w:type="character" w:styleId="nfasisintenso">
    <w:name w:val="Intense Emphasis"/>
    <w:basedOn w:val="Fuentedeprrafopredeter"/>
    <w:uiPriority w:val="21"/>
    <w:qFormat/>
    <w:rsid w:val="004D14D0"/>
    <w:rPr>
      <w:i/>
      <w:iCs/>
      <w:color w:val="0F4761" w:themeColor="accent1" w:themeShade="BF"/>
    </w:rPr>
  </w:style>
  <w:style w:type="paragraph" w:styleId="Citadestacada">
    <w:name w:val="Intense Quote"/>
    <w:basedOn w:val="Normal"/>
    <w:next w:val="Normal"/>
    <w:link w:val="CitadestacadaCar"/>
    <w:uiPriority w:val="30"/>
    <w:qFormat/>
    <w:rsid w:val="004D1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D14D0"/>
    <w:rPr>
      <w:i/>
      <w:iCs/>
      <w:color w:val="0F4761" w:themeColor="accent1" w:themeShade="BF"/>
    </w:rPr>
  </w:style>
  <w:style w:type="character" w:styleId="Referenciaintensa">
    <w:name w:val="Intense Reference"/>
    <w:basedOn w:val="Fuentedeprrafopredeter"/>
    <w:uiPriority w:val="32"/>
    <w:qFormat/>
    <w:rsid w:val="004D14D0"/>
    <w:rPr>
      <w:b/>
      <w:bCs/>
      <w:smallCaps/>
      <w:color w:val="0F4761" w:themeColor="accent1" w:themeShade="BF"/>
      <w:spacing w:val="5"/>
    </w:rPr>
  </w:style>
  <w:style w:type="paragraph" w:styleId="Encabezado">
    <w:name w:val="header"/>
    <w:aliases w:val="h,h8,h9,h10,h18"/>
    <w:basedOn w:val="Normal"/>
    <w:link w:val="EncabezadoCar"/>
    <w:unhideWhenUsed/>
    <w:rsid w:val="004D14D0"/>
    <w:pPr>
      <w:tabs>
        <w:tab w:val="center" w:pos="4252"/>
        <w:tab w:val="right" w:pos="8504"/>
      </w:tabs>
    </w:pPr>
  </w:style>
  <w:style w:type="character" w:customStyle="1" w:styleId="EncabezadoCar">
    <w:name w:val="Encabezado Car"/>
    <w:aliases w:val="h Car,h8 Car,h9 Car,h10 Car,h18 Car"/>
    <w:basedOn w:val="Fuentedeprrafopredeter"/>
    <w:link w:val="Encabezado"/>
    <w:rsid w:val="004D14D0"/>
    <w:rPr>
      <w:rFonts w:ascii="Calibri" w:eastAsia="Calibri" w:hAnsi="Calibri" w:cs="Times New Roman"/>
      <w:kern w:val="0"/>
      <w:lang w:val="es-ES"/>
    </w:rPr>
  </w:style>
  <w:style w:type="paragraph" w:styleId="Piedepgina">
    <w:name w:val="footer"/>
    <w:basedOn w:val="Normal"/>
    <w:link w:val="PiedepginaCar"/>
    <w:uiPriority w:val="99"/>
    <w:unhideWhenUsed/>
    <w:rsid w:val="004D14D0"/>
    <w:pPr>
      <w:tabs>
        <w:tab w:val="center" w:pos="4252"/>
        <w:tab w:val="right" w:pos="8504"/>
      </w:tabs>
    </w:pPr>
  </w:style>
  <w:style w:type="character" w:customStyle="1" w:styleId="PiedepginaCar">
    <w:name w:val="Pie de página Car"/>
    <w:basedOn w:val="Fuentedeprrafopredeter"/>
    <w:link w:val="Piedepgina"/>
    <w:uiPriority w:val="99"/>
    <w:rsid w:val="004D14D0"/>
    <w:rPr>
      <w:rFonts w:ascii="Calibri" w:eastAsia="Calibri" w:hAnsi="Calibri" w:cs="Times New Roman"/>
      <w:kern w:val="0"/>
      <w:lang w:val="es-ES"/>
    </w:rPr>
  </w:style>
  <w:style w:type="paragraph" w:styleId="Sinespaciado">
    <w:name w:val="No Spacing"/>
    <w:link w:val="SinespaciadoCar"/>
    <w:uiPriority w:val="99"/>
    <w:qFormat/>
    <w:rsid w:val="004D14D0"/>
    <w:pPr>
      <w:spacing w:after="0" w:line="240" w:lineRule="auto"/>
    </w:pPr>
    <w:rPr>
      <w:rFonts w:ascii="Calibri" w:eastAsia="Calibri" w:hAnsi="Calibri" w:cs="Times New Roman"/>
      <w:kern w:val="0"/>
      <w:lang w:val="es-ES"/>
    </w:rPr>
  </w:style>
  <w:style w:type="character" w:customStyle="1" w:styleId="SinespaciadoCar">
    <w:name w:val="Sin espaciado Car"/>
    <w:link w:val="Sinespaciado"/>
    <w:uiPriority w:val="99"/>
    <w:locked/>
    <w:rsid w:val="004D14D0"/>
    <w:rPr>
      <w:rFonts w:ascii="Calibri" w:eastAsia="Calibri" w:hAnsi="Calibri" w:cs="Times New Roman"/>
      <w:kern w:val="0"/>
      <w:lang w:val="es-ES"/>
    </w:rPr>
  </w:style>
  <w:style w:type="character" w:styleId="Refdecomentario">
    <w:name w:val="annotation reference"/>
    <w:rsid w:val="004D14D0"/>
    <w:rPr>
      <w:sz w:val="16"/>
    </w:rPr>
  </w:style>
  <w:style w:type="paragraph" w:styleId="Textocomentario">
    <w:name w:val="annotation text"/>
    <w:basedOn w:val="Normal"/>
    <w:link w:val="TextocomentarioCar"/>
    <w:uiPriority w:val="99"/>
    <w:unhideWhenUsed/>
    <w:rsid w:val="004D14D0"/>
    <w:rPr>
      <w:sz w:val="20"/>
      <w:szCs w:val="20"/>
      <w:lang w:val="x-none" w:eastAsia="x-none"/>
    </w:rPr>
  </w:style>
  <w:style w:type="character" w:customStyle="1" w:styleId="TextocomentarioCar">
    <w:name w:val="Texto comentario Car"/>
    <w:basedOn w:val="Fuentedeprrafopredeter"/>
    <w:link w:val="Textocomentario"/>
    <w:uiPriority w:val="99"/>
    <w:rsid w:val="004D14D0"/>
    <w:rPr>
      <w:rFonts w:ascii="Calibri" w:eastAsia="Calibri" w:hAnsi="Calibri" w:cs="Times New Roman"/>
      <w:kern w:val="0"/>
      <w:sz w:val="20"/>
      <w:szCs w:val="20"/>
      <w:lang w:val="x-none" w:eastAsia="x-none"/>
    </w:rPr>
  </w:style>
  <w:style w:type="character" w:styleId="Textoennegrita">
    <w:name w:val="Strong"/>
    <w:basedOn w:val="Fuentedeprrafopredeter"/>
    <w:uiPriority w:val="22"/>
    <w:qFormat/>
    <w:rsid w:val="004D14D0"/>
    <w:rPr>
      <w:b/>
      <w:bCs/>
    </w:rPr>
  </w:style>
  <w:style w:type="paragraph" w:styleId="NormalWeb">
    <w:name w:val="Normal (Web)"/>
    <w:basedOn w:val="Normal"/>
    <w:uiPriority w:val="99"/>
    <w:unhideWhenUsed/>
    <w:rsid w:val="004D14D0"/>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uiPriority w:val="34"/>
    <w:qFormat/>
    <w:locked/>
    <w:rsid w:val="004D14D0"/>
  </w:style>
  <w:style w:type="character" w:styleId="Nmerodepgina">
    <w:name w:val="page number"/>
    <w:rsid w:val="004D14D0"/>
    <w:rPr>
      <w:rFonts w:ascii="Arial" w:hAnsi="Arial"/>
      <w:sz w:val="20"/>
    </w:rPr>
  </w:style>
  <w:style w:type="paragraph" w:styleId="Textoindependiente">
    <w:name w:val="Body Text"/>
    <w:aliases w:val="body text,bt,body tesx,contents,Subsection Body Text,Texto independiente Car Car,Inicio"/>
    <w:basedOn w:val="Normal"/>
    <w:link w:val="TextoindependienteCar"/>
    <w:uiPriority w:val="99"/>
    <w:rsid w:val="00352F97"/>
    <w:pPr>
      <w:spacing w:after="0" w:line="240" w:lineRule="auto"/>
    </w:pPr>
    <w:rPr>
      <w:rFonts w:ascii="Arial" w:eastAsia="Times New Roman" w:hAnsi="Arial"/>
      <w:sz w:val="24"/>
      <w:szCs w:val="20"/>
      <w:lang w:val="es-CO" w:eastAsia="es-ES"/>
    </w:rPr>
  </w:style>
  <w:style w:type="character" w:customStyle="1" w:styleId="TextoindependienteCar">
    <w:name w:val="Texto independiente Car"/>
    <w:aliases w:val="body text Car,bt Car,body tesx Car,contents Car,Subsection Body Text Car,Texto independiente Car Car Car,Inicio Car"/>
    <w:basedOn w:val="Fuentedeprrafopredeter"/>
    <w:link w:val="Textoindependiente"/>
    <w:uiPriority w:val="99"/>
    <w:rsid w:val="00352F97"/>
    <w:rPr>
      <w:rFonts w:ascii="Arial" w:eastAsia="Times New Roman" w:hAnsi="Arial" w:cs="Times New Roman"/>
      <w:kern w:val="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10889</Words>
  <Characters>58959</Characters>
  <Application>Microsoft Office Word</Application>
  <DocSecurity>0</DocSecurity>
  <Lines>851</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6</cp:revision>
  <dcterms:created xsi:type="dcterms:W3CDTF">2025-10-05T17:17:00Z</dcterms:created>
  <dcterms:modified xsi:type="dcterms:W3CDTF">2025-10-10T21:28:00Z</dcterms:modified>
</cp:coreProperties>
</file>