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49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822"/>
        <w:gridCol w:w="992"/>
        <w:gridCol w:w="851"/>
        <w:gridCol w:w="850"/>
        <w:gridCol w:w="1134"/>
        <w:gridCol w:w="993"/>
        <w:gridCol w:w="2155"/>
      </w:tblGrid>
      <w:tr w:rsidR="00092A47" w:rsidRPr="00E821B1" w14:paraId="4AA911D6" w14:textId="77777777" w:rsidTr="00810BF9">
        <w:trPr>
          <w:trHeight w:val="340"/>
        </w:trPr>
        <w:tc>
          <w:tcPr>
            <w:tcW w:w="10491" w:type="dxa"/>
            <w:gridSpan w:val="8"/>
            <w:shd w:val="clear" w:color="auto" w:fill="auto"/>
            <w:vAlign w:val="center"/>
          </w:tcPr>
          <w:p w14:paraId="4467515C" w14:textId="29516686" w:rsidR="00092A47" w:rsidRPr="00E821B1" w:rsidRDefault="00092A47" w:rsidP="00092A47">
            <w:pPr>
              <w:jc w:val="center"/>
              <w:rPr>
                <w:rFonts w:ascii="Arial" w:hAnsi="Arial" w:cs="Arial"/>
                <w:b/>
                <w:sz w:val="22"/>
                <w:szCs w:val="22"/>
                <w:lang w:val="es-ES" w:eastAsia="en-US"/>
              </w:rPr>
            </w:pPr>
            <w:r w:rsidRPr="00E821B1">
              <w:rPr>
                <w:rFonts w:ascii="Arial" w:hAnsi="Arial" w:cs="Arial"/>
                <w:b/>
                <w:sz w:val="22"/>
                <w:szCs w:val="22"/>
                <w:lang w:val="es-ES" w:eastAsia="en-US"/>
              </w:rPr>
              <w:t xml:space="preserve">ACTA DE REUNIÓN O COMITÉ </w:t>
            </w:r>
            <w:proofErr w:type="spellStart"/>
            <w:r w:rsidRPr="00E821B1">
              <w:rPr>
                <w:rFonts w:ascii="Arial" w:hAnsi="Arial" w:cs="Arial"/>
                <w:b/>
                <w:sz w:val="22"/>
                <w:szCs w:val="22"/>
                <w:lang w:val="es-ES" w:eastAsia="en-US"/>
              </w:rPr>
              <w:t>N°</w:t>
            </w:r>
            <w:proofErr w:type="spellEnd"/>
            <w:r w:rsidR="00EF1A96" w:rsidRPr="00E821B1">
              <w:rPr>
                <w:rFonts w:ascii="Arial" w:hAnsi="Arial" w:cs="Arial"/>
                <w:b/>
                <w:sz w:val="22"/>
                <w:szCs w:val="22"/>
                <w:lang w:val="es-ES" w:eastAsia="en-US"/>
              </w:rPr>
              <w:t xml:space="preserve"> 001</w:t>
            </w:r>
          </w:p>
        </w:tc>
      </w:tr>
      <w:tr w:rsidR="00DC33CA" w:rsidRPr="00E821B1" w14:paraId="30AA792B" w14:textId="77777777" w:rsidTr="00810BF9">
        <w:trPr>
          <w:trHeight w:val="340"/>
        </w:trPr>
        <w:tc>
          <w:tcPr>
            <w:tcW w:w="5359" w:type="dxa"/>
            <w:gridSpan w:val="4"/>
            <w:shd w:val="clear" w:color="auto" w:fill="auto"/>
            <w:vAlign w:val="center"/>
          </w:tcPr>
          <w:p w14:paraId="531E094C" w14:textId="26D212F5" w:rsidR="00DC33CA" w:rsidRPr="00E821B1" w:rsidRDefault="00DC33CA" w:rsidP="007C6D28">
            <w:pPr>
              <w:rPr>
                <w:rFonts w:ascii="Arial" w:hAnsi="Arial" w:cs="Arial"/>
                <w:bCs/>
                <w:sz w:val="22"/>
                <w:szCs w:val="22"/>
                <w:lang w:val="es-ES" w:eastAsia="en-US"/>
              </w:rPr>
            </w:pPr>
            <w:r w:rsidRPr="00E821B1">
              <w:rPr>
                <w:rFonts w:ascii="Arial" w:hAnsi="Arial" w:cs="Arial"/>
                <w:bCs/>
                <w:sz w:val="22"/>
                <w:szCs w:val="22"/>
                <w:lang w:val="es-ES" w:eastAsia="en-US"/>
              </w:rPr>
              <w:t>Hora:</w:t>
            </w:r>
            <w:r w:rsidR="00A54F5D" w:rsidRPr="00E821B1">
              <w:rPr>
                <w:rFonts w:ascii="Arial" w:hAnsi="Arial" w:cs="Arial"/>
                <w:bCs/>
                <w:sz w:val="22"/>
                <w:szCs w:val="22"/>
                <w:lang w:val="es-ES" w:eastAsia="en-US"/>
              </w:rPr>
              <w:t xml:space="preserve"> 2:</w:t>
            </w:r>
            <w:r w:rsidR="00EF1A96" w:rsidRPr="00E821B1">
              <w:rPr>
                <w:rFonts w:ascii="Arial" w:hAnsi="Arial" w:cs="Arial"/>
                <w:bCs/>
                <w:sz w:val="22"/>
                <w:szCs w:val="22"/>
                <w:lang w:val="es-ES" w:eastAsia="en-US"/>
              </w:rPr>
              <w:t>30</w:t>
            </w:r>
            <w:r w:rsidR="00A54F5D" w:rsidRPr="00E821B1">
              <w:rPr>
                <w:rFonts w:ascii="Arial" w:hAnsi="Arial" w:cs="Arial"/>
                <w:bCs/>
                <w:sz w:val="22"/>
                <w:szCs w:val="22"/>
                <w:lang w:val="es-ES" w:eastAsia="en-US"/>
              </w:rPr>
              <w:t xml:space="preserve"> PM</w:t>
            </w:r>
          </w:p>
        </w:tc>
        <w:tc>
          <w:tcPr>
            <w:tcW w:w="5132" w:type="dxa"/>
            <w:gridSpan w:val="4"/>
            <w:vAlign w:val="center"/>
          </w:tcPr>
          <w:p w14:paraId="4257782F" w14:textId="0BBDAB65" w:rsidR="00DC33CA" w:rsidRPr="00E821B1" w:rsidRDefault="00DC33CA" w:rsidP="007C6D28">
            <w:pPr>
              <w:rPr>
                <w:rFonts w:ascii="Arial" w:hAnsi="Arial" w:cs="Arial"/>
                <w:bCs/>
                <w:sz w:val="22"/>
                <w:szCs w:val="22"/>
                <w:lang w:val="es-ES" w:eastAsia="en-US"/>
              </w:rPr>
            </w:pPr>
            <w:r w:rsidRPr="00E821B1">
              <w:rPr>
                <w:rFonts w:ascii="Arial" w:hAnsi="Arial" w:cs="Arial"/>
                <w:bCs/>
                <w:sz w:val="22"/>
                <w:szCs w:val="22"/>
                <w:lang w:val="es-ES" w:eastAsia="en-US"/>
              </w:rPr>
              <w:t xml:space="preserve">Fecha:  </w:t>
            </w:r>
            <w:r w:rsidR="00EF1A96" w:rsidRPr="00E821B1">
              <w:rPr>
                <w:rFonts w:ascii="Arial" w:hAnsi="Arial" w:cs="Arial"/>
                <w:bCs/>
                <w:sz w:val="22"/>
                <w:szCs w:val="22"/>
                <w:lang w:val="es-ES" w:eastAsia="en-US"/>
              </w:rPr>
              <w:t>9</w:t>
            </w:r>
            <w:r w:rsidR="00782D59" w:rsidRPr="00E821B1">
              <w:rPr>
                <w:rFonts w:ascii="Arial" w:hAnsi="Arial" w:cs="Arial"/>
                <w:bCs/>
                <w:sz w:val="22"/>
                <w:szCs w:val="22"/>
                <w:lang w:val="es-ES" w:eastAsia="en-US"/>
              </w:rPr>
              <w:t>/</w:t>
            </w:r>
            <w:r w:rsidR="00C36AB0" w:rsidRPr="00E821B1">
              <w:rPr>
                <w:rFonts w:ascii="Arial" w:hAnsi="Arial" w:cs="Arial"/>
                <w:bCs/>
                <w:sz w:val="22"/>
                <w:szCs w:val="22"/>
                <w:lang w:val="es-ES" w:eastAsia="en-US"/>
              </w:rPr>
              <w:t>9</w:t>
            </w:r>
            <w:r w:rsidR="00782D59" w:rsidRPr="00E821B1">
              <w:rPr>
                <w:rFonts w:ascii="Arial" w:hAnsi="Arial" w:cs="Arial"/>
                <w:bCs/>
                <w:sz w:val="22"/>
                <w:szCs w:val="22"/>
                <w:lang w:val="es-ES" w:eastAsia="en-US"/>
              </w:rPr>
              <w:t>/</w:t>
            </w:r>
            <w:r w:rsidR="00A54F5D" w:rsidRPr="00E821B1">
              <w:rPr>
                <w:rFonts w:ascii="Arial" w:hAnsi="Arial" w:cs="Arial"/>
                <w:bCs/>
                <w:sz w:val="22"/>
                <w:szCs w:val="22"/>
                <w:lang w:val="es-ES" w:eastAsia="en-US"/>
              </w:rPr>
              <w:t>202</w:t>
            </w:r>
            <w:r w:rsidR="00EF1A96" w:rsidRPr="00E821B1">
              <w:rPr>
                <w:rFonts w:ascii="Arial" w:hAnsi="Arial" w:cs="Arial"/>
                <w:bCs/>
                <w:sz w:val="22"/>
                <w:szCs w:val="22"/>
                <w:lang w:val="es-ES" w:eastAsia="en-US"/>
              </w:rPr>
              <w:t>1</w:t>
            </w:r>
          </w:p>
        </w:tc>
      </w:tr>
      <w:tr w:rsidR="000D12B2" w:rsidRPr="00E821B1" w14:paraId="430ED208" w14:textId="77777777" w:rsidTr="00810BF9">
        <w:trPr>
          <w:trHeight w:val="340"/>
        </w:trPr>
        <w:tc>
          <w:tcPr>
            <w:tcW w:w="2694" w:type="dxa"/>
            <w:vAlign w:val="center"/>
          </w:tcPr>
          <w:p w14:paraId="16F73526" w14:textId="77777777" w:rsidR="000D12B2" w:rsidRPr="00E821B1" w:rsidRDefault="00DC33CA" w:rsidP="00DC33CA">
            <w:pPr>
              <w:rPr>
                <w:rFonts w:ascii="Arial" w:hAnsi="Arial" w:cs="Arial"/>
                <w:bCs/>
                <w:sz w:val="22"/>
                <w:szCs w:val="22"/>
                <w:lang w:val="es-ES" w:eastAsia="en-US"/>
              </w:rPr>
            </w:pPr>
            <w:r w:rsidRPr="00E821B1">
              <w:rPr>
                <w:rFonts w:ascii="Arial" w:hAnsi="Arial" w:cs="Arial"/>
                <w:bCs/>
                <w:sz w:val="22"/>
                <w:szCs w:val="22"/>
                <w:lang w:val="es-ES" w:eastAsia="en-US"/>
              </w:rPr>
              <w:t>Lugar:</w:t>
            </w:r>
          </w:p>
        </w:tc>
        <w:tc>
          <w:tcPr>
            <w:tcW w:w="7797" w:type="dxa"/>
            <w:gridSpan w:val="7"/>
            <w:vAlign w:val="center"/>
          </w:tcPr>
          <w:p w14:paraId="24BEB412" w14:textId="48127221" w:rsidR="000D12B2" w:rsidRPr="00E821B1" w:rsidRDefault="00A54F5D" w:rsidP="00DC33CA">
            <w:pPr>
              <w:rPr>
                <w:rFonts w:ascii="Arial" w:hAnsi="Arial" w:cs="Arial"/>
                <w:bCs/>
                <w:sz w:val="22"/>
                <w:szCs w:val="22"/>
                <w:lang w:val="es-ES" w:eastAsia="en-US"/>
              </w:rPr>
            </w:pPr>
            <w:r w:rsidRPr="00E821B1">
              <w:rPr>
                <w:rFonts w:ascii="Arial" w:hAnsi="Arial" w:cs="Arial"/>
                <w:bCs/>
                <w:sz w:val="22"/>
                <w:szCs w:val="22"/>
                <w:lang w:val="es-ES" w:eastAsia="en-US"/>
              </w:rPr>
              <w:t xml:space="preserve">Centro Zonal Garzón </w:t>
            </w:r>
          </w:p>
        </w:tc>
      </w:tr>
      <w:tr w:rsidR="000D12B2" w:rsidRPr="00E821B1" w14:paraId="457BD360" w14:textId="77777777" w:rsidTr="00810BF9">
        <w:trPr>
          <w:trHeight w:val="340"/>
        </w:trPr>
        <w:tc>
          <w:tcPr>
            <w:tcW w:w="2694" w:type="dxa"/>
            <w:vAlign w:val="center"/>
          </w:tcPr>
          <w:p w14:paraId="2A9C5F4A" w14:textId="77777777" w:rsidR="000D12B2" w:rsidRPr="00E821B1" w:rsidRDefault="00E70315" w:rsidP="00DC33CA">
            <w:pPr>
              <w:rPr>
                <w:rFonts w:ascii="Arial" w:hAnsi="Arial" w:cs="Arial"/>
                <w:bCs/>
                <w:sz w:val="22"/>
                <w:szCs w:val="22"/>
                <w:lang w:val="es-ES" w:eastAsia="en-US"/>
              </w:rPr>
            </w:pPr>
            <w:r w:rsidRPr="00E821B1">
              <w:rPr>
                <w:rFonts w:ascii="Arial" w:hAnsi="Arial" w:cs="Arial"/>
                <w:bCs/>
                <w:sz w:val="22"/>
                <w:szCs w:val="22"/>
                <w:lang w:val="es-ES" w:eastAsia="en-US"/>
              </w:rPr>
              <w:t xml:space="preserve">Dependencia que </w:t>
            </w:r>
            <w:r w:rsidR="00DC33CA" w:rsidRPr="00E821B1">
              <w:rPr>
                <w:rFonts w:ascii="Arial" w:hAnsi="Arial" w:cs="Arial"/>
                <w:bCs/>
                <w:sz w:val="22"/>
                <w:szCs w:val="22"/>
                <w:lang w:val="es-ES" w:eastAsia="en-US"/>
              </w:rPr>
              <w:t>Convoca:</w:t>
            </w:r>
          </w:p>
        </w:tc>
        <w:tc>
          <w:tcPr>
            <w:tcW w:w="7797" w:type="dxa"/>
            <w:gridSpan w:val="7"/>
            <w:vAlign w:val="center"/>
          </w:tcPr>
          <w:p w14:paraId="4C006051" w14:textId="3CECD5C5" w:rsidR="000D12B2" w:rsidRPr="00E821B1" w:rsidRDefault="00A54F5D" w:rsidP="00DC33CA">
            <w:pPr>
              <w:rPr>
                <w:rFonts w:ascii="Arial" w:hAnsi="Arial" w:cs="Arial"/>
                <w:bCs/>
                <w:sz w:val="22"/>
                <w:szCs w:val="22"/>
                <w:lang w:val="es-ES" w:eastAsia="en-US"/>
              </w:rPr>
            </w:pPr>
            <w:r w:rsidRPr="00E821B1">
              <w:rPr>
                <w:rFonts w:ascii="Arial" w:hAnsi="Arial" w:cs="Arial"/>
                <w:bCs/>
                <w:sz w:val="22"/>
                <w:szCs w:val="22"/>
                <w:lang w:val="es-ES" w:eastAsia="en-US"/>
              </w:rPr>
              <w:t>Coordinación Centro Zonal Garzón</w:t>
            </w:r>
          </w:p>
        </w:tc>
      </w:tr>
      <w:tr w:rsidR="000D12B2" w:rsidRPr="00E821B1" w14:paraId="5228532A" w14:textId="77777777" w:rsidTr="00810BF9">
        <w:trPr>
          <w:trHeight w:val="340"/>
        </w:trPr>
        <w:tc>
          <w:tcPr>
            <w:tcW w:w="2694" w:type="dxa"/>
            <w:vAlign w:val="center"/>
          </w:tcPr>
          <w:p w14:paraId="3A68DC72" w14:textId="77777777" w:rsidR="000D12B2" w:rsidRPr="00E821B1" w:rsidRDefault="00DC33CA" w:rsidP="00DC33CA">
            <w:pPr>
              <w:rPr>
                <w:rFonts w:ascii="Arial" w:hAnsi="Arial" w:cs="Arial"/>
                <w:bCs/>
                <w:sz w:val="22"/>
                <w:szCs w:val="22"/>
                <w:lang w:val="es-ES" w:eastAsia="en-US"/>
              </w:rPr>
            </w:pPr>
            <w:r w:rsidRPr="00E821B1">
              <w:rPr>
                <w:rFonts w:ascii="Arial" w:hAnsi="Arial" w:cs="Arial"/>
                <w:bCs/>
                <w:sz w:val="22"/>
                <w:szCs w:val="22"/>
                <w:lang w:val="es-ES" w:eastAsia="en-US"/>
              </w:rPr>
              <w:t>Proceso:</w:t>
            </w:r>
          </w:p>
        </w:tc>
        <w:tc>
          <w:tcPr>
            <w:tcW w:w="7797" w:type="dxa"/>
            <w:gridSpan w:val="7"/>
            <w:vAlign w:val="center"/>
          </w:tcPr>
          <w:p w14:paraId="63DDE1B2" w14:textId="5387263B" w:rsidR="000D12B2" w:rsidRPr="00E821B1" w:rsidRDefault="00A54F5D" w:rsidP="00DC33CA">
            <w:pPr>
              <w:rPr>
                <w:rFonts w:ascii="Arial" w:hAnsi="Arial" w:cs="Arial"/>
                <w:bCs/>
                <w:sz w:val="22"/>
                <w:szCs w:val="22"/>
                <w:lang w:val="es-ES" w:eastAsia="en-US"/>
              </w:rPr>
            </w:pPr>
            <w:r w:rsidRPr="00E821B1">
              <w:rPr>
                <w:rFonts w:ascii="Arial" w:hAnsi="Arial" w:cs="Arial"/>
                <w:bCs/>
                <w:sz w:val="22"/>
                <w:szCs w:val="22"/>
                <w:lang w:val="es-ES" w:eastAsia="en-US"/>
              </w:rPr>
              <w:t xml:space="preserve">Monitoreo y Seguimiento a la Gestión </w:t>
            </w:r>
          </w:p>
        </w:tc>
      </w:tr>
      <w:tr w:rsidR="0040411F" w:rsidRPr="00E821B1" w14:paraId="4653CFA6" w14:textId="77777777" w:rsidTr="00810BF9">
        <w:trPr>
          <w:trHeight w:val="340"/>
        </w:trPr>
        <w:tc>
          <w:tcPr>
            <w:tcW w:w="2694" w:type="dxa"/>
            <w:vAlign w:val="center"/>
          </w:tcPr>
          <w:p w14:paraId="700B4281" w14:textId="77777777" w:rsidR="0040411F" w:rsidRPr="00E821B1" w:rsidRDefault="00DC33CA" w:rsidP="00DC33CA">
            <w:pPr>
              <w:rPr>
                <w:rFonts w:ascii="Arial" w:hAnsi="Arial" w:cs="Arial"/>
                <w:bCs/>
                <w:sz w:val="22"/>
                <w:szCs w:val="22"/>
                <w:lang w:val="es-ES" w:eastAsia="en-US"/>
              </w:rPr>
            </w:pPr>
            <w:r w:rsidRPr="00E821B1">
              <w:rPr>
                <w:rFonts w:ascii="Arial" w:hAnsi="Arial" w:cs="Arial"/>
                <w:bCs/>
                <w:sz w:val="22"/>
                <w:szCs w:val="22"/>
                <w:lang w:val="es-ES" w:eastAsia="en-US"/>
              </w:rPr>
              <w:t>Objetivo:</w:t>
            </w:r>
          </w:p>
        </w:tc>
        <w:tc>
          <w:tcPr>
            <w:tcW w:w="7797" w:type="dxa"/>
            <w:gridSpan w:val="7"/>
            <w:vAlign w:val="center"/>
          </w:tcPr>
          <w:p w14:paraId="7B033D4E" w14:textId="5C729ED5" w:rsidR="0040411F" w:rsidRPr="00E821B1" w:rsidRDefault="00A54F5D" w:rsidP="00EF1A96">
            <w:pPr>
              <w:autoSpaceDE w:val="0"/>
              <w:autoSpaceDN w:val="0"/>
              <w:adjustRightInd w:val="0"/>
              <w:jc w:val="both"/>
              <w:rPr>
                <w:rFonts w:ascii="Arial" w:hAnsi="Arial" w:cs="Arial"/>
                <w:bCs/>
                <w:sz w:val="22"/>
                <w:szCs w:val="22"/>
                <w:lang w:val="es-ES" w:eastAsia="en-US"/>
              </w:rPr>
            </w:pPr>
            <w:r w:rsidRPr="00E821B1">
              <w:rPr>
                <w:rFonts w:ascii="Arial" w:hAnsi="Arial" w:cs="Arial"/>
                <w:bCs/>
                <w:sz w:val="22"/>
                <w:szCs w:val="22"/>
              </w:rPr>
              <w:t>Ejecutar mesa pública en el Municipio de</w:t>
            </w:r>
            <w:r w:rsidR="00EF1A96" w:rsidRPr="00E821B1">
              <w:rPr>
                <w:rFonts w:ascii="Arial" w:hAnsi="Arial" w:cs="Arial"/>
                <w:bCs/>
                <w:sz w:val="22"/>
                <w:szCs w:val="22"/>
              </w:rPr>
              <w:t>l Pital</w:t>
            </w:r>
            <w:r w:rsidRPr="00E821B1">
              <w:rPr>
                <w:rFonts w:ascii="Arial" w:hAnsi="Arial" w:cs="Arial"/>
                <w:bCs/>
                <w:sz w:val="22"/>
                <w:szCs w:val="22"/>
              </w:rPr>
              <w:t xml:space="preserve"> Huila, con el tema de </w:t>
            </w:r>
            <w:r w:rsidR="00EF1A96" w:rsidRPr="00E821B1">
              <w:rPr>
                <w:rFonts w:ascii="Arial" w:hAnsi="Arial" w:cs="Arial"/>
                <w:bCs/>
                <w:sz w:val="22"/>
                <w:szCs w:val="22"/>
              </w:rPr>
              <w:t>Políticas y líneas de acción para la atención integral de niños y niñas de 0 a 5 años.</w:t>
            </w:r>
          </w:p>
        </w:tc>
      </w:tr>
      <w:tr w:rsidR="00672D98" w:rsidRPr="00E821B1" w14:paraId="62EA955E" w14:textId="77777777" w:rsidTr="00810BF9">
        <w:trPr>
          <w:trHeight w:val="363"/>
        </w:trPr>
        <w:tc>
          <w:tcPr>
            <w:tcW w:w="10491" w:type="dxa"/>
            <w:gridSpan w:val="8"/>
          </w:tcPr>
          <w:p w14:paraId="1851E5F4" w14:textId="3C1E3F14" w:rsidR="00810BF9" w:rsidRPr="00E821B1" w:rsidRDefault="003F604D" w:rsidP="00A870C2">
            <w:pPr>
              <w:spacing w:line="276" w:lineRule="auto"/>
              <w:jc w:val="both"/>
              <w:rPr>
                <w:rFonts w:ascii="Arial" w:hAnsi="Arial" w:cs="Arial"/>
                <w:bCs/>
                <w:sz w:val="22"/>
                <w:szCs w:val="22"/>
                <w:lang w:val="es-ES" w:eastAsia="en-US"/>
              </w:rPr>
            </w:pPr>
            <w:r w:rsidRPr="00E821B1">
              <w:rPr>
                <w:rFonts w:ascii="Arial" w:hAnsi="Arial" w:cs="Arial"/>
                <w:bCs/>
                <w:sz w:val="22"/>
                <w:szCs w:val="22"/>
                <w:lang w:val="es-ES" w:eastAsia="en-US"/>
              </w:rPr>
              <w:t>Agenda:</w:t>
            </w:r>
          </w:p>
          <w:p w14:paraId="6F66AA92" w14:textId="77777777" w:rsidR="003F604D" w:rsidRPr="00E821B1" w:rsidRDefault="003F604D" w:rsidP="00A870C2">
            <w:pPr>
              <w:spacing w:line="276" w:lineRule="auto"/>
              <w:jc w:val="both"/>
              <w:rPr>
                <w:rFonts w:ascii="Arial" w:hAnsi="Arial" w:cs="Arial"/>
                <w:bCs/>
                <w:sz w:val="22"/>
                <w:szCs w:val="22"/>
                <w:lang w:val="es-ES" w:eastAsia="en-US"/>
              </w:rPr>
            </w:pPr>
          </w:p>
          <w:p w14:paraId="4315D46B" w14:textId="77777777" w:rsidR="003F604D" w:rsidRPr="00E821B1" w:rsidRDefault="003F604D" w:rsidP="00A870C2">
            <w:pPr>
              <w:numPr>
                <w:ilvl w:val="0"/>
                <w:numId w:val="3"/>
              </w:numPr>
              <w:spacing w:line="276" w:lineRule="auto"/>
              <w:jc w:val="both"/>
              <w:rPr>
                <w:rFonts w:ascii="Arial" w:hAnsi="Arial" w:cs="Arial"/>
                <w:bCs/>
                <w:sz w:val="22"/>
                <w:szCs w:val="22"/>
                <w:lang w:eastAsia="en-US"/>
              </w:rPr>
            </w:pPr>
            <w:r w:rsidRPr="00E821B1">
              <w:rPr>
                <w:rFonts w:ascii="Arial" w:hAnsi="Arial" w:cs="Arial"/>
                <w:bCs/>
                <w:sz w:val="22"/>
                <w:szCs w:val="22"/>
                <w:lang w:val="es-ES" w:eastAsia="en-US"/>
              </w:rPr>
              <w:t>Instalación por parte de la Coordinadora CZ Garzón.</w:t>
            </w:r>
          </w:p>
          <w:p w14:paraId="3782E00B" w14:textId="77777777" w:rsidR="003F604D" w:rsidRPr="00E821B1" w:rsidRDefault="003F604D" w:rsidP="00A870C2">
            <w:pPr>
              <w:numPr>
                <w:ilvl w:val="0"/>
                <w:numId w:val="3"/>
              </w:numPr>
              <w:spacing w:line="276" w:lineRule="auto"/>
              <w:jc w:val="both"/>
              <w:rPr>
                <w:rFonts w:ascii="Arial" w:hAnsi="Arial" w:cs="Arial"/>
                <w:bCs/>
                <w:sz w:val="22"/>
                <w:szCs w:val="22"/>
                <w:lang w:eastAsia="en-US"/>
              </w:rPr>
            </w:pPr>
            <w:r w:rsidRPr="00E821B1">
              <w:rPr>
                <w:rFonts w:ascii="Arial" w:hAnsi="Arial" w:cs="Arial"/>
                <w:bCs/>
                <w:sz w:val="22"/>
                <w:szCs w:val="22"/>
                <w:lang w:val="es-ES" w:eastAsia="en-US"/>
              </w:rPr>
              <w:t xml:space="preserve">Contexto institucional - Mesa Pública. </w:t>
            </w:r>
          </w:p>
          <w:p w14:paraId="32D9D14D" w14:textId="521690F1" w:rsidR="003F604D" w:rsidRPr="00E821B1" w:rsidRDefault="003F604D" w:rsidP="00A870C2">
            <w:pPr>
              <w:numPr>
                <w:ilvl w:val="0"/>
                <w:numId w:val="3"/>
              </w:numPr>
              <w:spacing w:line="276" w:lineRule="auto"/>
              <w:jc w:val="both"/>
              <w:rPr>
                <w:rFonts w:ascii="Arial" w:hAnsi="Arial" w:cs="Arial"/>
                <w:bCs/>
                <w:sz w:val="22"/>
                <w:szCs w:val="22"/>
                <w:lang w:eastAsia="en-US"/>
              </w:rPr>
            </w:pPr>
            <w:r w:rsidRPr="00E821B1">
              <w:rPr>
                <w:rFonts w:ascii="Arial" w:hAnsi="Arial" w:cs="Arial"/>
                <w:bCs/>
                <w:sz w:val="22"/>
                <w:szCs w:val="22"/>
                <w:lang w:val="es-ES" w:eastAsia="en-US"/>
              </w:rPr>
              <w:t xml:space="preserve">Oferta Institucional general (Primera Infancia, Infancia, Protección, Adolescencia y Juventud, Familias y Comunidades, Nutrición). </w:t>
            </w:r>
          </w:p>
          <w:p w14:paraId="693F3F80" w14:textId="77777777" w:rsidR="003F604D" w:rsidRPr="00E821B1" w:rsidRDefault="003F604D" w:rsidP="00A870C2">
            <w:pPr>
              <w:numPr>
                <w:ilvl w:val="0"/>
                <w:numId w:val="3"/>
              </w:numPr>
              <w:spacing w:line="276" w:lineRule="auto"/>
              <w:jc w:val="both"/>
              <w:rPr>
                <w:rFonts w:ascii="Arial" w:hAnsi="Arial" w:cs="Arial"/>
                <w:bCs/>
                <w:sz w:val="22"/>
                <w:szCs w:val="22"/>
                <w:lang w:eastAsia="en-US"/>
              </w:rPr>
            </w:pPr>
            <w:r w:rsidRPr="00E821B1">
              <w:rPr>
                <w:rFonts w:ascii="Arial" w:hAnsi="Arial" w:cs="Arial"/>
                <w:bCs/>
                <w:sz w:val="22"/>
                <w:szCs w:val="22"/>
                <w:lang w:val="es-ES" w:eastAsia="en-US"/>
              </w:rPr>
              <w:t>Experiencia exitosa del Centro Zonal Garzón.</w:t>
            </w:r>
          </w:p>
          <w:p w14:paraId="3A740B1C" w14:textId="77777777" w:rsidR="003F604D" w:rsidRPr="00E821B1" w:rsidRDefault="003F604D" w:rsidP="00A870C2">
            <w:pPr>
              <w:numPr>
                <w:ilvl w:val="0"/>
                <w:numId w:val="3"/>
              </w:numPr>
              <w:spacing w:line="276" w:lineRule="auto"/>
              <w:jc w:val="both"/>
              <w:rPr>
                <w:rFonts w:ascii="Arial" w:hAnsi="Arial" w:cs="Arial"/>
                <w:bCs/>
                <w:sz w:val="22"/>
                <w:szCs w:val="22"/>
                <w:lang w:eastAsia="en-US"/>
              </w:rPr>
            </w:pPr>
            <w:r w:rsidRPr="00E821B1">
              <w:rPr>
                <w:rFonts w:ascii="Arial" w:hAnsi="Arial" w:cs="Arial"/>
                <w:bCs/>
                <w:sz w:val="22"/>
                <w:szCs w:val="22"/>
                <w:lang w:val="es-ES" w:eastAsia="en-US"/>
              </w:rPr>
              <w:t xml:space="preserve">Informe presupuestal. </w:t>
            </w:r>
          </w:p>
          <w:p w14:paraId="10DB0372" w14:textId="77777777" w:rsidR="003F604D" w:rsidRPr="00E821B1" w:rsidRDefault="003F604D" w:rsidP="00A870C2">
            <w:pPr>
              <w:numPr>
                <w:ilvl w:val="0"/>
                <w:numId w:val="3"/>
              </w:numPr>
              <w:spacing w:line="276" w:lineRule="auto"/>
              <w:jc w:val="both"/>
              <w:rPr>
                <w:rFonts w:ascii="Arial" w:hAnsi="Arial" w:cs="Arial"/>
                <w:bCs/>
                <w:sz w:val="22"/>
                <w:szCs w:val="22"/>
                <w:lang w:eastAsia="en-US"/>
              </w:rPr>
            </w:pPr>
            <w:r w:rsidRPr="00E821B1">
              <w:rPr>
                <w:rFonts w:ascii="Arial" w:hAnsi="Arial" w:cs="Arial"/>
                <w:bCs/>
                <w:sz w:val="22"/>
                <w:szCs w:val="22"/>
                <w:lang w:val="es-ES" w:eastAsia="en-US"/>
              </w:rPr>
              <w:t xml:space="preserve">Tema priorizado en la consulta previa. </w:t>
            </w:r>
          </w:p>
          <w:p w14:paraId="3D1FF0D3" w14:textId="77777777" w:rsidR="003F604D" w:rsidRPr="00E821B1" w:rsidRDefault="003F604D" w:rsidP="00A870C2">
            <w:pPr>
              <w:numPr>
                <w:ilvl w:val="0"/>
                <w:numId w:val="3"/>
              </w:numPr>
              <w:spacing w:line="276" w:lineRule="auto"/>
              <w:jc w:val="both"/>
              <w:rPr>
                <w:rFonts w:ascii="Arial" w:hAnsi="Arial" w:cs="Arial"/>
                <w:bCs/>
                <w:sz w:val="22"/>
                <w:szCs w:val="22"/>
                <w:lang w:eastAsia="en-US"/>
              </w:rPr>
            </w:pPr>
            <w:r w:rsidRPr="00E821B1">
              <w:rPr>
                <w:rFonts w:ascii="Arial" w:hAnsi="Arial" w:cs="Arial"/>
                <w:bCs/>
                <w:sz w:val="22"/>
                <w:szCs w:val="22"/>
                <w:lang w:val="es-ES" w:eastAsia="en-US"/>
              </w:rPr>
              <w:t xml:space="preserve">Espacio de participación. Preguntas y respuestas. </w:t>
            </w:r>
          </w:p>
          <w:p w14:paraId="0D66A247" w14:textId="77777777" w:rsidR="003F604D" w:rsidRPr="00E821B1" w:rsidRDefault="003F604D" w:rsidP="00A870C2">
            <w:pPr>
              <w:numPr>
                <w:ilvl w:val="0"/>
                <w:numId w:val="3"/>
              </w:numPr>
              <w:spacing w:line="276" w:lineRule="auto"/>
              <w:jc w:val="both"/>
              <w:rPr>
                <w:rFonts w:ascii="Arial" w:hAnsi="Arial" w:cs="Arial"/>
                <w:bCs/>
                <w:sz w:val="22"/>
                <w:szCs w:val="22"/>
                <w:lang w:eastAsia="en-US"/>
              </w:rPr>
            </w:pPr>
            <w:r w:rsidRPr="00E821B1">
              <w:rPr>
                <w:rFonts w:ascii="Arial" w:hAnsi="Arial" w:cs="Arial"/>
                <w:bCs/>
                <w:sz w:val="22"/>
                <w:szCs w:val="22"/>
                <w:lang w:val="es-ES" w:eastAsia="en-US"/>
              </w:rPr>
              <w:t xml:space="preserve">Compromisos adquiridos. </w:t>
            </w:r>
          </w:p>
          <w:p w14:paraId="356C262E" w14:textId="77777777" w:rsidR="003F604D" w:rsidRPr="00E821B1" w:rsidRDefault="003F604D" w:rsidP="00A870C2">
            <w:pPr>
              <w:numPr>
                <w:ilvl w:val="0"/>
                <w:numId w:val="3"/>
              </w:numPr>
              <w:spacing w:line="276" w:lineRule="auto"/>
              <w:jc w:val="both"/>
              <w:rPr>
                <w:rFonts w:ascii="Arial" w:hAnsi="Arial" w:cs="Arial"/>
                <w:bCs/>
                <w:sz w:val="22"/>
                <w:szCs w:val="22"/>
                <w:lang w:eastAsia="en-US"/>
              </w:rPr>
            </w:pPr>
            <w:r w:rsidRPr="00E821B1">
              <w:rPr>
                <w:rFonts w:ascii="Arial" w:hAnsi="Arial" w:cs="Arial"/>
                <w:bCs/>
                <w:sz w:val="22"/>
                <w:szCs w:val="22"/>
                <w:lang w:val="es-ES" w:eastAsia="en-US"/>
              </w:rPr>
              <w:t xml:space="preserve">Canales y medios para atención a la ciudadanía e informe PQRS. </w:t>
            </w:r>
          </w:p>
          <w:p w14:paraId="110188E2" w14:textId="392662A9" w:rsidR="003F604D" w:rsidRPr="00E821B1" w:rsidRDefault="003F604D" w:rsidP="00A870C2">
            <w:pPr>
              <w:numPr>
                <w:ilvl w:val="0"/>
                <w:numId w:val="3"/>
              </w:numPr>
              <w:spacing w:line="276" w:lineRule="auto"/>
              <w:jc w:val="both"/>
              <w:rPr>
                <w:rFonts w:ascii="Arial" w:hAnsi="Arial" w:cs="Arial"/>
                <w:bCs/>
                <w:sz w:val="22"/>
                <w:szCs w:val="22"/>
                <w:lang w:eastAsia="en-US"/>
              </w:rPr>
            </w:pPr>
            <w:r w:rsidRPr="00E821B1">
              <w:rPr>
                <w:rFonts w:ascii="Arial" w:hAnsi="Arial" w:cs="Arial"/>
                <w:bCs/>
                <w:sz w:val="22"/>
                <w:szCs w:val="22"/>
                <w:lang w:val="es-ES" w:eastAsia="en-US"/>
              </w:rPr>
              <w:t xml:space="preserve">Evaluación de la audiencia de la mesa pública. </w:t>
            </w:r>
          </w:p>
          <w:p w14:paraId="02ECF53C" w14:textId="21363B02" w:rsidR="003F604D" w:rsidRPr="00E821B1" w:rsidRDefault="003F604D" w:rsidP="00A870C2">
            <w:pPr>
              <w:pStyle w:val="Prrafodelista"/>
              <w:numPr>
                <w:ilvl w:val="0"/>
                <w:numId w:val="3"/>
              </w:numPr>
              <w:spacing w:line="276" w:lineRule="auto"/>
              <w:jc w:val="both"/>
              <w:rPr>
                <w:rFonts w:ascii="Arial" w:hAnsi="Arial" w:cs="Arial"/>
                <w:bCs/>
                <w:sz w:val="22"/>
                <w:szCs w:val="22"/>
                <w:lang w:eastAsia="en-US"/>
              </w:rPr>
            </w:pPr>
            <w:r w:rsidRPr="00E821B1">
              <w:rPr>
                <w:rFonts w:ascii="Arial" w:hAnsi="Arial" w:cs="Arial"/>
                <w:bCs/>
                <w:sz w:val="22"/>
                <w:szCs w:val="22"/>
                <w:lang w:val="es-ES" w:eastAsia="en-US"/>
              </w:rPr>
              <w:t>Cierre</w:t>
            </w:r>
          </w:p>
          <w:p w14:paraId="5794D13B" w14:textId="77777777" w:rsidR="00B36068" w:rsidRPr="00E821B1" w:rsidRDefault="00B36068" w:rsidP="00A870C2">
            <w:pPr>
              <w:spacing w:after="200" w:line="276" w:lineRule="auto"/>
              <w:jc w:val="both"/>
              <w:rPr>
                <w:rFonts w:ascii="Arial" w:hAnsi="Arial" w:cs="Arial"/>
                <w:b/>
                <w:sz w:val="22"/>
                <w:szCs w:val="22"/>
                <w:lang w:val="es-ES" w:eastAsia="en-US"/>
              </w:rPr>
            </w:pPr>
          </w:p>
          <w:p w14:paraId="23B1D3FA" w14:textId="3797DA0C" w:rsidR="00493A7A" w:rsidRPr="00E821B1" w:rsidRDefault="00DC33CA" w:rsidP="00A870C2">
            <w:pPr>
              <w:spacing w:after="200" w:line="276" w:lineRule="auto"/>
              <w:jc w:val="both"/>
              <w:rPr>
                <w:rFonts w:ascii="Arial" w:hAnsi="Arial" w:cs="Arial"/>
                <w:b/>
                <w:sz w:val="22"/>
                <w:szCs w:val="22"/>
                <w:lang w:val="es-ES" w:eastAsia="en-US"/>
              </w:rPr>
            </w:pPr>
            <w:r w:rsidRPr="00E821B1">
              <w:rPr>
                <w:rFonts w:ascii="Arial" w:hAnsi="Arial" w:cs="Arial"/>
                <w:b/>
                <w:sz w:val="22"/>
                <w:szCs w:val="22"/>
                <w:lang w:val="es-ES" w:eastAsia="en-US"/>
              </w:rPr>
              <w:t xml:space="preserve">Desarrollo: </w:t>
            </w:r>
          </w:p>
          <w:p w14:paraId="4BD87E03" w14:textId="03B1BA32" w:rsidR="00264097" w:rsidRDefault="00A54F5D" w:rsidP="00A870C2">
            <w:pPr>
              <w:spacing w:line="276" w:lineRule="auto"/>
              <w:jc w:val="both"/>
              <w:rPr>
                <w:rFonts w:ascii="Arial" w:hAnsi="Arial" w:cs="Arial"/>
                <w:bCs/>
                <w:sz w:val="22"/>
                <w:szCs w:val="22"/>
                <w:lang w:val="es-ES" w:eastAsia="en-US"/>
              </w:rPr>
            </w:pPr>
            <w:r w:rsidRPr="00E821B1">
              <w:rPr>
                <w:rFonts w:ascii="Arial" w:hAnsi="Arial" w:cs="Arial"/>
                <w:bCs/>
                <w:sz w:val="22"/>
                <w:szCs w:val="22"/>
                <w:lang w:val="es-ES" w:eastAsia="en-US"/>
              </w:rPr>
              <w:t>En la fecha siendo las 2:</w:t>
            </w:r>
            <w:r w:rsidR="00B36068" w:rsidRPr="00E821B1">
              <w:rPr>
                <w:rFonts w:ascii="Arial" w:hAnsi="Arial" w:cs="Arial"/>
                <w:bCs/>
                <w:sz w:val="22"/>
                <w:szCs w:val="22"/>
                <w:lang w:val="es-ES" w:eastAsia="en-US"/>
              </w:rPr>
              <w:t>30</w:t>
            </w:r>
            <w:r w:rsidRPr="00E821B1">
              <w:rPr>
                <w:rFonts w:ascii="Arial" w:hAnsi="Arial" w:cs="Arial"/>
                <w:bCs/>
                <w:sz w:val="22"/>
                <w:szCs w:val="22"/>
                <w:lang w:val="es-ES" w:eastAsia="en-US"/>
              </w:rPr>
              <w:t xml:space="preserve"> de la tarde, se da inicio al desarrollo de la mesa publica</w:t>
            </w:r>
            <w:r w:rsidR="00B6245A" w:rsidRPr="00E821B1">
              <w:rPr>
                <w:rFonts w:ascii="Arial" w:hAnsi="Arial" w:cs="Arial"/>
                <w:bCs/>
                <w:sz w:val="22"/>
                <w:szCs w:val="22"/>
                <w:lang w:val="es-ES" w:eastAsia="en-US"/>
              </w:rPr>
              <w:t xml:space="preserve">, tal y como estaba programada de manera virtual por ocasión de la pandemia </w:t>
            </w:r>
            <w:r w:rsidR="004C7C77" w:rsidRPr="00E821B1">
              <w:rPr>
                <w:rFonts w:ascii="Arial" w:hAnsi="Arial" w:cs="Arial"/>
                <w:bCs/>
                <w:sz w:val="22"/>
                <w:szCs w:val="22"/>
                <w:lang w:val="es-ES" w:eastAsia="en-US"/>
              </w:rPr>
              <w:t xml:space="preserve">COVID </w:t>
            </w:r>
            <w:r w:rsidR="00B6245A" w:rsidRPr="00E821B1">
              <w:rPr>
                <w:rFonts w:ascii="Arial" w:hAnsi="Arial" w:cs="Arial"/>
                <w:bCs/>
                <w:sz w:val="22"/>
                <w:szCs w:val="22"/>
                <w:lang w:val="es-ES" w:eastAsia="en-US"/>
              </w:rPr>
              <w:t>19</w:t>
            </w:r>
            <w:r w:rsidR="00176AA0" w:rsidRPr="00E821B1">
              <w:rPr>
                <w:rFonts w:ascii="Arial" w:hAnsi="Arial" w:cs="Arial"/>
                <w:bCs/>
                <w:sz w:val="22"/>
                <w:szCs w:val="22"/>
                <w:lang w:val="es-ES" w:eastAsia="en-US"/>
              </w:rPr>
              <w:t xml:space="preserve">, a través de la herramienta </w:t>
            </w:r>
            <w:proofErr w:type="spellStart"/>
            <w:r w:rsidR="00176AA0" w:rsidRPr="00E821B1">
              <w:rPr>
                <w:rFonts w:ascii="Arial" w:hAnsi="Arial" w:cs="Arial"/>
                <w:bCs/>
                <w:sz w:val="22"/>
                <w:szCs w:val="22"/>
                <w:lang w:val="es-ES" w:eastAsia="en-US"/>
              </w:rPr>
              <w:t>Microsof</w:t>
            </w:r>
            <w:proofErr w:type="spellEnd"/>
            <w:r w:rsidR="00176AA0" w:rsidRPr="00E821B1">
              <w:rPr>
                <w:rFonts w:ascii="Arial" w:hAnsi="Arial" w:cs="Arial"/>
                <w:bCs/>
                <w:sz w:val="22"/>
                <w:szCs w:val="22"/>
                <w:lang w:val="es-ES" w:eastAsia="en-US"/>
              </w:rPr>
              <w:t xml:space="preserve"> </w:t>
            </w:r>
            <w:proofErr w:type="spellStart"/>
            <w:r w:rsidR="00176AA0" w:rsidRPr="00E821B1">
              <w:rPr>
                <w:rFonts w:ascii="Arial" w:hAnsi="Arial" w:cs="Arial"/>
                <w:bCs/>
                <w:sz w:val="22"/>
                <w:szCs w:val="22"/>
                <w:lang w:val="es-ES" w:eastAsia="en-US"/>
              </w:rPr>
              <w:t>Teams</w:t>
            </w:r>
            <w:proofErr w:type="spellEnd"/>
            <w:r w:rsidR="00176AA0" w:rsidRPr="00E821B1">
              <w:rPr>
                <w:rFonts w:ascii="Arial" w:hAnsi="Arial" w:cs="Arial"/>
                <w:bCs/>
                <w:sz w:val="22"/>
                <w:szCs w:val="22"/>
                <w:lang w:val="es-ES" w:eastAsia="en-US"/>
              </w:rPr>
              <w:t>.</w:t>
            </w:r>
          </w:p>
          <w:p w14:paraId="5440B7CD" w14:textId="77777777" w:rsidR="00E821B1" w:rsidRPr="00E821B1" w:rsidRDefault="00E821B1" w:rsidP="00A870C2">
            <w:pPr>
              <w:spacing w:line="276" w:lineRule="auto"/>
              <w:jc w:val="both"/>
              <w:rPr>
                <w:rFonts w:ascii="Arial" w:hAnsi="Arial" w:cs="Arial"/>
                <w:bCs/>
                <w:sz w:val="22"/>
                <w:szCs w:val="22"/>
                <w:lang w:val="es-ES" w:eastAsia="en-US"/>
              </w:rPr>
            </w:pPr>
          </w:p>
          <w:p w14:paraId="2B5D1C4C" w14:textId="48238E02" w:rsidR="00AC510E" w:rsidRPr="00E821B1" w:rsidRDefault="003F604D" w:rsidP="00A870C2">
            <w:pPr>
              <w:pStyle w:val="Prrafodelista"/>
              <w:numPr>
                <w:ilvl w:val="0"/>
                <w:numId w:val="1"/>
              </w:numPr>
              <w:spacing w:line="276" w:lineRule="auto"/>
              <w:jc w:val="both"/>
              <w:rPr>
                <w:rFonts w:ascii="Arial" w:hAnsi="Arial" w:cs="Arial"/>
                <w:b/>
                <w:sz w:val="22"/>
                <w:szCs w:val="22"/>
                <w:u w:val="single"/>
                <w:lang w:eastAsia="en-US"/>
              </w:rPr>
            </w:pPr>
            <w:r w:rsidRPr="00E821B1">
              <w:rPr>
                <w:rFonts w:ascii="Arial" w:hAnsi="Arial" w:cs="Arial"/>
                <w:b/>
                <w:sz w:val="22"/>
                <w:szCs w:val="22"/>
                <w:u w:val="single"/>
                <w:lang w:val="es-ES" w:eastAsia="en-US"/>
              </w:rPr>
              <w:t>Instalación por parte de la Coordinadora CZ Garzón.</w:t>
            </w:r>
          </w:p>
          <w:p w14:paraId="170BC2CA" w14:textId="77777777" w:rsidR="004C7C77" w:rsidRPr="00E821B1" w:rsidRDefault="004C7C77" w:rsidP="00A870C2">
            <w:pPr>
              <w:pStyle w:val="Prrafodelista"/>
              <w:spacing w:line="276" w:lineRule="auto"/>
              <w:ind w:left="720"/>
              <w:jc w:val="both"/>
              <w:rPr>
                <w:rFonts w:ascii="Arial" w:hAnsi="Arial" w:cs="Arial"/>
                <w:bCs/>
                <w:sz w:val="22"/>
                <w:szCs w:val="22"/>
                <w:u w:val="single"/>
                <w:lang w:eastAsia="en-US"/>
              </w:rPr>
            </w:pPr>
          </w:p>
          <w:p w14:paraId="050DDDDE" w14:textId="11064B74" w:rsidR="00176AA0" w:rsidRPr="00E821B1" w:rsidRDefault="00B6245A" w:rsidP="00A870C2">
            <w:pPr>
              <w:spacing w:line="276" w:lineRule="auto"/>
              <w:jc w:val="both"/>
              <w:rPr>
                <w:rFonts w:ascii="Arial" w:hAnsi="Arial" w:cs="Arial"/>
                <w:bCs/>
                <w:sz w:val="22"/>
                <w:szCs w:val="22"/>
                <w:lang w:val="es-ES" w:eastAsia="en-US"/>
              </w:rPr>
            </w:pPr>
            <w:r w:rsidRPr="00E821B1">
              <w:rPr>
                <w:rFonts w:ascii="Arial" w:hAnsi="Arial" w:cs="Arial"/>
                <w:bCs/>
                <w:sz w:val="22"/>
                <w:szCs w:val="22"/>
                <w:lang w:val="es-ES" w:eastAsia="en-US"/>
              </w:rPr>
              <w:t>La Coordinadora del Centro Zonal Garzón</w:t>
            </w:r>
            <w:r w:rsidR="00207AAE" w:rsidRPr="00E821B1">
              <w:rPr>
                <w:rFonts w:ascii="Arial" w:hAnsi="Arial" w:cs="Arial"/>
                <w:bCs/>
                <w:sz w:val="22"/>
                <w:szCs w:val="22"/>
                <w:lang w:val="es-ES" w:eastAsia="en-US"/>
              </w:rPr>
              <w:t xml:space="preserve"> Huila</w:t>
            </w:r>
            <w:r w:rsidRPr="00E821B1">
              <w:rPr>
                <w:rFonts w:ascii="Arial" w:hAnsi="Arial" w:cs="Arial"/>
                <w:bCs/>
                <w:sz w:val="22"/>
                <w:szCs w:val="22"/>
                <w:lang w:val="es-ES" w:eastAsia="en-US"/>
              </w:rPr>
              <w:t>, Marleny Rivera Sanchez, brinda un afectuoso</w:t>
            </w:r>
            <w:r w:rsidR="00176AA0" w:rsidRPr="00E821B1">
              <w:rPr>
                <w:rFonts w:ascii="Arial" w:hAnsi="Arial" w:cs="Arial"/>
                <w:bCs/>
                <w:sz w:val="22"/>
                <w:szCs w:val="22"/>
                <w:lang w:val="es-ES" w:eastAsia="en-US"/>
              </w:rPr>
              <w:t xml:space="preserve"> y respetuoso</w:t>
            </w:r>
            <w:r w:rsidRPr="00E821B1">
              <w:rPr>
                <w:rFonts w:ascii="Arial" w:hAnsi="Arial" w:cs="Arial"/>
                <w:bCs/>
                <w:sz w:val="22"/>
                <w:szCs w:val="22"/>
                <w:lang w:val="es-ES" w:eastAsia="en-US"/>
              </w:rPr>
              <w:t xml:space="preserve"> </w:t>
            </w:r>
            <w:r w:rsidR="00C36AB0" w:rsidRPr="00E821B1">
              <w:rPr>
                <w:rFonts w:ascii="Arial" w:hAnsi="Arial" w:cs="Arial"/>
                <w:bCs/>
                <w:sz w:val="22"/>
                <w:szCs w:val="22"/>
                <w:lang w:val="es-ES" w:eastAsia="en-US"/>
              </w:rPr>
              <w:t>saludo</w:t>
            </w:r>
            <w:r w:rsidRPr="00E821B1">
              <w:rPr>
                <w:rFonts w:ascii="Arial" w:hAnsi="Arial" w:cs="Arial"/>
                <w:bCs/>
                <w:sz w:val="22"/>
                <w:szCs w:val="22"/>
                <w:lang w:val="es-ES" w:eastAsia="en-US"/>
              </w:rPr>
              <w:t xml:space="preserve"> a las personas conectadas y </w:t>
            </w:r>
            <w:r w:rsidR="00176AA0" w:rsidRPr="00E821B1">
              <w:rPr>
                <w:rFonts w:ascii="Arial" w:hAnsi="Arial" w:cs="Arial"/>
                <w:bCs/>
                <w:sz w:val="22"/>
                <w:szCs w:val="22"/>
                <w:lang w:val="es-ES" w:eastAsia="en-US"/>
              </w:rPr>
              <w:t>prosigue</w:t>
            </w:r>
            <w:r w:rsidRPr="00E821B1">
              <w:rPr>
                <w:rFonts w:ascii="Arial" w:hAnsi="Arial" w:cs="Arial"/>
                <w:bCs/>
                <w:sz w:val="22"/>
                <w:szCs w:val="22"/>
                <w:lang w:val="es-ES" w:eastAsia="en-US"/>
              </w:rPr>
              <w:t xml:space="preserve"> con la lectura </w:t>
            </w:r>
            <w:r w:rsidR="00264097" w:rsidRPr="00E821B1">
              <w:rPr>
                <w:rFonts w:ascii="Arial" w:hAnsi="Arial" w:cs="Arial"/>
                <w:bCs/>
                <w:sz w:val="22"/>
                <w:szCs w:val="22"/>
                <w:lang w:val="es-ES" w:eastAsia="en-US"/>
              </w:rPr>
              <w:t xml:space="preserve">de las recomendaciones </w:t>
            </w:r>
            <w:proofErr w:type="gramStart"/>
            <w:r w:rsidR="0000440F" w:rsidRPr="00E821B1">
              <w:rPr>
                <w:rFonts w:ascii="Arial" w:hAnsi="Arial" w:cs="Arial"/>
                <w:bCs/>
                <w:sz w:val="22"/>
                <w:szCs w:val="22"/>
                <w:lang w:val="es-ES" w:eastAsia="en-US"/>
              </w:rPr>
              <w:t>a</w:t>
            </w:r>
            <w:proofErr w:type="gramEnd"/>
            <w:r w:rsidR="0000440F" w:rsidRPr="00E821B1">
              <w:rPr>
                <w:rFonts w:ascii="Arial" w:hAnsi="Arial" w:cs="Arial"/>
                <w:bCs/>
                <w:sz w:val="22"/>
                <w:szCs w:val="22"/>
                <w:lang w:val="es-ES" w:eastAsia="en-US"/>
              </w:rPr>
              <w:t xml:space="preserve"> tener en cuenta para el buen desarrollo del evento.</w:t>
            </w:r>
          </w:p>
          <w:p w14:paraId="6F4674F3" w14:textId="43BA0A88" w:rsidR="0000440F" w:rsidRPr="00E821B1" w:rsidRDefault="0000440F" w:rsidP="00A870C2">
            <w:pPr>
              <w:spacing w:line="276" w:lineRule="auto"/>
              <w:jc w:val="both"/>
              <w:rPr>
                <w:rFonts w:ascii="Arial" w:hAnsi="Arial" w:cs="Arial"/>
                <w:bCs/>
                <w:sz w:val="22"/>
                <w:szCs w:val="22"/>
                <w:lang w:val="es-ES" w:eastAsia="en-US"/>
              </w:rPr>
            </w:pPr>
            <w:r w:rsidRPr="00E821B1">
              <w:rPr>
                <w:rFonts w:ascii="Arial" w:hAnsi="Arial" w:cs="Arial"/>
                <w:bCs/>
                <w:sz w:val="22"/>
                <w:szCs w:val="22"/>
                <w:lang w:val="es-ES" w:eastAsia="en-US"/>
              </w:rPr>
              <w:t>Interviene la profesional Adriana Patiño quien realiza lectura de la agenda a desarrollarse</w:t>
            </w:r>
            <w:r w:rsidR="00C45361" w:rsidRPr="00E821B1">
              <w:rPr>
                <w:rFonts w:ascii="Arial" w:hAnsi="Arial" w:cs="Arial"/>
                <w:bCs/>
                <w:sz w:val="22"/>
                <w:szCs w:val="22"/>
                <w:lang w:val="es-ES" w:eastAsia="en-US"/>
              </w:rPr>
              <w:t>, así mi</w:t>
            </w:r>
            <w:r w:rsidR="00302118" w:rsidRPr="00E821B1">
              <w:rPr>
                <w:rFonts w:ascii="Arial" w:hAnsi="Arial" w:cs="Arial"/>
                <w:bCs/>
                <w:sz w:val="22"/>
                <w:szCs w:val="22"/>
                <w:lang w:val="es-ES" w:eastAsia="en-US"/>
              </w:rPr>
              <w:t>s</w:t>
            </w:r>
            <w:r w:rsidR="00C45361" w:rsidRPr="00E821B1">
              <w:rPr>
                <w:rFonts w:ascii="Arial" w:hAnsi="Arial" w:cs="Arial"/>
                <w:bCs/>
                <w:sz w:val="22"/>
                <w:szCs w:val="22"/>
                <w:lang w:val="es-ES" w:eastAsia="en-US"/>
              </w:rPr>
              <w:t>mo la profesional N</w:t>
            </w:r>
            <w:r w:rsidR="004C4F5F" w:rsidRPr="00E821B1">
              <w:rPr>
                <w:rFonts w:ascii="Arial" w:hAnsi="Arial" w:cs="Arial"/>
                <w:bCs/>
                <w:sz w:val="22"/>
                <w:szCs w:val="22"/>
                <w:lang w:val="es-ES" w:eastAsia="en-US"/>
              </w:rPr>
              <w:t xml:space="preserve">idia </w:t>
            </w:r>
            <w:r w:rsidR="00302118" w:rsidRPr="00E821B1">
              <w:rPr>
                <w:rFonts w:ascii="Arial" w:hAnsi="Arial" w:cs="Arial"/>
                <w:bCs/>
                <w:sz w:val="22"/>
                <w:szCs w:val="22"/>
                <w:lang w:val="es-ES" w:eastAsia="en-US"/>
              </w:rPr>
              <w:t>T</w:t>
            </w:r>
            <w:r w:rsidR="004C4F5F" w:rsidRPr="00E821B1">
              <w:rPr>
                <w:rFonts w:ascii="Arial" w:hAnsi="Arial" w:cs="Arial"/>
                <w:bCs/>
                <w:sz w:val="22"/>
                <w:szCs w:val="22"/>
                <w:lang w:val="es-ES" w:eastAsia="en-US"/>
              </w:rPr>
              <w:t>orres</w:t>
            </w:r>
            <w:r w:rsidRPr="00E821B1">
              <w:rPr>
                <w:rFonts w:ascii="Arial" w:hAnsi="Arial" w:cs="Arial"/>
                <w:bCs/>
                <w:sz w:val="22"/>
                <w:szCs w:val="22"/>
                <w:lang w:val="es-ES" w:eastAsia="en-US"/>
              </w:rPr>
              <w:t xml:space="preserve"> informa a los asistentes que al chat del evento </w:t>
            </w:r>
            <w:r w:rsidR="00C36AB0" w:rsidRPr="00E821B1">
              <w:rPr>
                <w:rFonts w:ascii="Arial" w:hAnsi="Arial" w:cs="Arial"/>
                <w:bCs/>
                <w:sz w:val="22"/>
                <w:szCs w:val="22"/>
                <w:lang w:val="es-ES" w:eastAsia="en-US"/>
              </w:rPr>
              <w:t xml:space="preserve">se </w:t>
            </w:r>
            <w:r w:rsidRPr="00E821B1">
              <w:rPr>
                <w:rFonts w:ascii="Arial" w:hAnsi="Arial" w:cs="Arial"/>
                <w:bCs/>
                <w:sz w:val="22"/>
                <w:szCs w:val="22"/>
                <w:lang w:val="es-ES" w:eastAsia="en-US"/>
              </w:rPr>
              <w:t xml:space="preserve">ha enviado un </w:t>
            </w:r>
            <w:proofErr w:type="gramStart"/>
            <w:r w:rsidRPr="00E821B1">
              <w:rPr>
                <w:rFonts w:ascii="Arial" w:hAnsi="Arial" w:cs="Arial"/>
                <w:bCs/>
                <w:sz w:val="22"/>
                <w:szCs w:val="22"/>
                <w:lang w:val="es-ES" w:eastAsia="en-US"/>
              </w:rPr>
              <w:t>link</w:t>
            </w:r>
            <w:proofErr w:type="gramEnd"/>
            <w:r w:rsidRPr="00E821B1">
              <w:rPr>
                <w:rFonts w:ascii="Arial" w:hAnsi="Arial" w:cs="Arial"/>
                <w:bCs/>
                <w:sz w:val="22"/>
                <w:szCs w:val="22"/>
                <w:lang w:val="es-ES" w:eastAsia="en-US"/>
              </w:rPr>
              <w:t xml:space="preserve"> para que todas las personas conectadas puedan registrar su asistencia y que estará activo durante el tiempo programado para tal acontecimiento. </w:t>
            </w:r>
          </w:p>
          <w:p w14:paraId="6F5571C8" w14:textId="77777777" w:rsidR="00264097" w:rsidRPr="00E821B1" w:rsidRDefault="003F604D" w:rsidP="00A870C2">
            <w:pPr>
              <w:pStyle w:val="Prrafodelista"/>
              <w:numPr>
                <w:ilvl w:val="0"/>
                <w:numId w:val="1"/>
              </w:numPr>
              <w:spacing w:line="276" w:lineRule="auto"/>
              <w:jc w:val="both"/>
              <w:rPr>
                <w:rFonts w:ascii="Arial" w:hAnsi="Arial" w:cs="Arial"/>
                <w:b/>
                <w:sz w:val="22"/>
                <w:szCs w:val="22"/>
                <w:u w:val="single"/>
                <w:lang w:eastAsia="en-US"/>
              </w:rPr>
            </w:pPr>
            <w:r w:rsidRPr="00E821B1">
              <w:rPr>
                <w:rFonts w:ascii="Arial" w:hAnsi="Arial" w:cs="Arial"/>
                <w:b/>
                <w:sz w:val="22"/>
                <w:szCs w:val="22"/>
                <w:u w:val="single"/>
                <w:lang w:val="es-ES" w:eastAsia="en-US"/>
              </w:rPr>
              <w:lastRenderedPageBreak/>
              <w:t xml:space="preserve">Contexto institucional - Mesa Pública. </w:t>
            </w:r>
          </w:p>
          <w:p w14:paraId="38C6EE74" w14:textId="77777777" w:rsidR="00264097" w:rsidRPr="00E821B1" w:rsidRDefault="00264097" w:rsidP="00A870C2">
            <w:pPr>
              <w:spacing w:line="276" w:lineRule="auto"/>
              <w:jc w:val="both"/>
              <w:rPr>
                <w:rFonts w:ascii="Arial" w:hAnsi="Arial" w:cs="Arial"/>
                <w:sz w:val="22"/>
                <w:szCs w:val="22"/>
                <w:lang w:eastAsia="en-US"/>
              </w:rPr>
            </w:pPr>
          </w:p>
          <w:p w14:paraId="059DAE16" w14:textId="0BF8C6F8" w:rsidR="00FF227F" w:rsidRPr="00E821B1" w:rsidRDefault="00FF227F" w:rsidP="00A870C2">
            <w:pPr>
              <w:spacing w:line="276" w:lineRule="auto"/>
              <w:jc w:val="both"/>
              <w:rPr>
                <w:rFonts w:ascii="Arial" w:hAnsi="Arial" w:cs="Arial"/>
                <w:sz w:val="22"/>
                <w:szCs w:val="22"/>
                <w:lang w:eastAsia="en-US"/>
              </w:rPr>
            </w:pPr>
            <w:r w:rsidRPr="00E821B1">
              <w:rPr>
                <w:rFonts w:ascii="Arial" w:hAnsi="Arial" w:cs="Arial"/>
                <w:sz w:val="22"/>
                <w:szCs w:val="22"/>
                <w:lang w:eastAsia="en-US"/>
              </w:rPr>
              <w:t>Se realiza un</w:t>
            </w:r>
            <w:r w:rsidR="00302118" w:rsidRPr="00E821B1">
              <w:rPr>
                <w:rFonts w:ascii="Arial" w:hAnsi="Arial" w:cs="Arial"/>
                <w:sz w:val="22"/>
                <w:szCs w:val="22"/>
                <w:lang w:eastAsia="en-US"/>
              </w:rPr>
              <w:t>a</w:t>
            </w:r>
            <w:r w:rsidRPr="00E821B1">
              <w:rPr>
                <w:rFonts w:ascii="Arial" w:hAnsi="Arial" w:cs="Arial"/>
                <w:sz w:val="22"/>
                <w:szCs w:val="22"/>
                <w:lang w:eastAsia="en-US"/>
              </w:rPr>
              <w:t xml:space="preserve"> breve </w:t>
            </w:r>
            <w:r w:rsidR="00637E3F" w:rsidRPr="00E821B1">
              <w:rPr>
                <w:rFonts w:ascii="Arial" w:hAnsi="Arial" w:cs="Arial"/>
                <w:sz w:val="22"/>
                <w:szCs w:val="22"/>
                <w:lang w:eastAsia="en-US"/>
              </w:rPr>
              <w:t xml:space="preserve">relación </w:t>
            </w:r>
            <w:r w:rsidRPr="00E821B1">
              <w:rPr>
                <w:rFonts w:ascii="Arial" w:hAnsi="Arial" w:cs="Arial"/>
                <w:sz w:val="22"/>
                <w:szCs w:val="22"/>
                <w:lang w:eastAsia="en-US"/>
              </w:rPr>
              <w:t xml:space="preserve">de la cantidad de municipios que atiente la Regional Huila del ICBF, </w:t>
            </w:r>
            <w:r w:rsidR="00116311" w:rsidRPr="00E821B1">
              <w:rPr>
                <w:rFonts w:ascii="Arial" w:hAnsi="Arial" w:cs="Arial"/>
                <w:sz w:val="22"/>
                <w:szCs w:val="22"/>
                <w:lang w:eastAsia="en-US"/>
              </w:rPr>
              <w:t>C</w:t>
            </w:r>
            <w:r w:rsidRPr="00E821B1">
              <w:rPr>
                <w:rFonts w:ascii="Arial" w:hAnsi="Arial" w:cs="Arial"/>
                <w:sz w:val="22"/>
                <w:szCs w:val="22"/>
                <w:lang w:eastAsia="en-US"/>
              </w:rPr>
              <w:t xml:space="preserve">entros </w:t>
            </w:r>
            <w:r w:rsidR="00116311" w:rsidRPr="00E821B1">
              <w:rPr>
                <w:rFonts w:ascii="Arial" w:hAnsi="Arial" w:cs="Arial"/>
                <w:sz w:val="22"/>
                <w:szCs w:val="22"/>
                <w:lang w:eastAsia="en-US"/>
              </w:rPr>
              <w:t>Z</w:t>
            </w:r>
            <w:r w:rsidRPr="00E821B1">
              <w:rPr>
                <w:rFonts w:ascii="Arial" w:hAnsi="Arial" w:cs="Arial"/>
                <w:sz w:val="22"/>
                <w:szCs w:val="22"/>
                <w:lang w:eastAsia="en-US"/>
              </w:rPr>
              <w:t xml:space="preserve">onales </w:t>
            </w:r>
            <w:r w:rsidR="00637E3F" w:rsidRPr="00E821B1">
              <w:rPr>
                <w:rFonts w:ascii="Arial" w:hAnsi="Arial" w:cs="Arial"/>
                <w:sz w:val="22"/>
                <w:szCs w:val="22"/>
                <w:lang w:eastAsia="en-US"/>
              </w:rPr>
              <w:t xml:space="preserve">relacionados con la misma </w:t>
            </w:r>
            <w:r w:rsidR="00116311" w:rsidRPr="00E821B1">
              <w:rPr>
                <w:rFonts w:ascii="Arial" w:hAnsi="Arial" w:cs="Arial"/>
                <w:sz w:val="22"/>
                <w:szCs w:val="22"/>
                <w:lang w:eastAsia="en-US"/>
              </w:rPr>
              <w:t>(Neiva, Gaitana, Garzón, Pitalito y la Plata)</w:t>
            </w:r>
            <w:r w:rsidRPr="00E821B1">
              <w:rPr>
                <w:rFonts w:ascii="Arial" w:hAnsi="Arial" w:cs="Arial"/>
                <w:sz w:val="22"/>
                <w:szCs w:val="22"/>
                <w:lang w:eastAsia="en-US"/>
              </w:rPr>
              <w:t>, beneficiarios atendidos durante el año 2020,</w:t>
            </w:r>
            <w:r w:rsidR="00116311" w:rsidRPr="00E821B1">
              <w:rPr>
                <w:rFonts w:ascii="Arial" w:hAnsi="Arial" w:cs="Arial"/>
                <w:sz w:val="22"/>
                <w:szCs w:val="22"/>
                <w:lang w:eastAsia="en-US"/>
              </w:rPr>
              <w:t xml:space="preserve"> </w:t>
            </w:r>
            <w:r w:rsidR="008E05DD" w:rsidRPr="00E821B1">
              <w:rPr>
                <w:rFonts w:ascii="Arial" w:hAnsi="Arial" w:cs="Arial"/>
                <w:sz w:val="22"/>
                <w:szCs w:val="22"/>
                <w:lang w:eastAsia="en-US"/>
              </w:rPr>
              <w:t xml:space="preserve">se </w:t>
            </w:r>
            <w:r w:rsidR="00116311" w:rsidRPr="00E821B1">
              <w:rPr>
                <w:rFonts w:ascii="Arial" w:hAnsi="Arial" w:cs="Arial"/>
                <w:sz w:val="22"/>
                <w:szCs w:val="22"/>
                <w:lang w:eastAsia="en-US"/>
              </w:rPr>
              <w:t>menciona</w:t>
            </w:r>
            <w:r w:rsidR="008E05DD" w:rsidRPr="00E821B1">
              <w:rPr>
                <w:rFonts w:ascii="Arial" w:hAnsi="Arial" w:cs="Arial"/>
                <w:sz w:val="22"/>
                <w:szCs w:val="22"/>
                <w:lang w:eastAsia="en-US"/>
              </w:rPr>
              <w:t>n</w:t>
            </w:r>
            <w:r w:rsidRPr="00E821B1">
              <w:rPr>
                <w:rFonts w:ascii="Arial" w:hAnsi="Arial" w:cs="Arial"/>
                <w:sz w:val="22"/>
                <w:szCs w:val="22"/>
                <w:lang w:eastAsia="en-US"/>
              </w:rPr>
              <w:t xml:space="preserve"> los</w:t>
            </w:r>
            <w:r w:rsidR="00E52D02" w:rsidRPr="00E821B1">
              <w:rPr>
                <w:rFonts w:ascii="Arial" w:hAnsi="Arial" w:cs="Arial"/>
                <w:sz w:val="22"/>
                <w:szCs w:val="22"/>
                <w:lang w:eastAsia="en-US"/>
              </w:rPr>
              <w:t xml:space="preserve"> ocho</w:t>
            </w:r>
            <w:r w:rsidRPr="00E821B1">
              <w:rPr>
                <w:rFonts w:ascii="Arial" w:hAnsi="Arial" w:cs="Arial"/>
                <w:sz w:val="22"/>
                <w:szCs w:val="22"/>
                <w:lang w:eastAsia="en-US"/>
              </w:rPr>
              <w:t xml:space="preserve"> municipios que hacen parte del área de influencia del C</w:t>
            </w:r>
            <w:r w:rsidR="00116311" w:rsidRPr="00E821B1">
              <w:rPr>
                <w:rFonts w:ascii="Arial" w:hAnsi="Arial" w:cs="Arial"/>
                <w:sz w:val="22"/>
                <w:szCs w:val="22"/>
                <w:lang w:eastAsia="en-US"/>
              </w:rPr>
              <w:t>Z</w:t>
            </w:r>
            <w:r w:rsidRPr="00E821B1">
              <w:rPr>
                <w:rFonts w:ascii="Arial" w:hAnsi="Arial" w:cs="Arial"/>
                <w:sz w:val="22"/>
                <w:szCs w:val="22"/>
                <w:lang w:eastAsia="en-US"/>
              </w:rPr>
              <w:t xml:space="preserve"> Garzón </w:t>
            </w:r>
            <w:r w:rsidR="00E52D02" w:rsidRPr="00E821B1">
              <w:rPr>
                <w:rFonts w:ascii="Arial" w:hAnsi="Arial" w:cs="Arial"/>
                <w:sz w:val="22"/>
                <w:szCs w:val="22"/>
                <w:lang w:eastAsia="en-US"/>
              </w:rPr>
              <w:t>(</w:t>
            </w:r>
            <w:r w:rsidR="00E52D02" w:rsidRPr="00E821B1">
              <w:rPr>
                <w:rFonts w:ascii="Arial" w:hAnsi="Arial" w:cs="Arial"/>
                <w:bCs/>
                <w:sz w:val="22"/>
                <w:szCs w:val="22"/>
                <w:lang w:val="es-ES" w:eastAsia="en-US"/>
              </w:rPr>
              <w:t xml:space="preserve">Garzón, </w:t>
            </w:r>
            <w:r w:rsidR="00E52D02" w:rsidRPr="00E821B1">
              <w:rPr>
                <w:rFonts w:ascii="Arial" w:hAnsi="Arial" w:cs="Arial"/>
                <w:bCs/>
                <w:sz w:val="22"/>
                <w:szCs w:val="22"/>
                <w:lang w:eastAsia="en-US"/>
              </w:rPr>
              <w:t>Gigante, Agrado, Pital Tarqui, Altamira, Guadalupe y Suaza</w:t>
            </w:r>
            <w:r w:rsidR="00E52D02" w:rsidRPr="00E821B1">
              <w:rPr>
                <w:rFonts w:ascii="Arial" w:hAnsi="Arial" w:cs="Arial"/>
                <w:sz w:val="22"/>
                <w:szCs w:val="22"/>
                <w:lang w:eastAsia="en-US"/>
              </w:rPr>
              <w:t xml:space="preserve">) </w:t>
            </w:r>
            <w:r w:rsidRPr="00E821B1">
              <w:rPr>
                <w:rFonts w:ascii="Arial" w:hAnsi="Arial" w:cs="Arial"/>
                <w:sz w:val="22"/>
                <w:szCs w:val="22"/>
                <w:lang w:eastAsia="en-US"/>
              </w:rPr>
              <w:t>y los recursos financieros utilizados para las atenciones de los NNA</w:t>
            </w:r>
            <w:r w:rsidR="00302118" w:rsidRPr="00E821B1">
              <w:rPr>
                <w:rFonts w:ascii="Arial" w:hAnsi="Arial" w:cs="Arial"/>
                <w:sz w:val="22"/>
                <w:szCs w:val="22"/>
                <w:lang w:eastAsia="en-US"/>
              </w:rPr>
              <w:t xml:space="preserve"> en el CZ Garzón. </w:t>
            </w:r>
            <w:r w:rsidRPr="00E821B1">
              <w:rPr>
                <w:rFonts w:ascii="Arial" w:hAnsi="Arial" w:cs="Arial"/>
                <w:sz w:val="22"/>
                <w:szCs w:val="22"/>
                <w:lang w:eastAsia="en-US"/>
              </w:rPr>
              <w:t xml:space="preserve"> </w:t>
            </w:r>
          </w:p>
          <w:p w14:paraId="1C347412" w14:textId="77777777" w:rsidR="00116311" w:rsidRPr="00E821B1" w:rsidRDefault="00116311" w:rsidP="00A870C2">
            <w:pPr>
              <w:spacing w:line="276" w:lineRule="auto"/>
              <w:jc w:val="both"/>
              <w:rPr>
                <w:rFonts w:ascii="Arial" w:hAnsi="Arial" w:cs="Arial"/>
                <w:sz w:val="22"/>
                <w:szCs w:val="22"/>
                <w:lang w:eastAsia="en-US"/>
              </w:rPr>
            </w:pPr>
          </w:p>
          <w:p w14:paraId="55F9B1B0" w14:textId="61FD279B" w:rsidR="00116311" w:rsidRPr="00E821B1" w:rsidRDefault="00E52D02" w:rsidP="00A870C2">
            <w:pPr>
              <w:spacing w:line="276" w:lineRule="auto"/>
              <w:jc w:val="both"/>
              <w:rPr>
                <w:rFonts w:ascii="Arial" w:hAnsi="Arial" w:cs="Arial"/>
                <w:sz w:val="22"/>
                <w:szCs w:val="22"/>
                <w:lang w:eastAsia="en-US"/>
              </w:rPr>
            </w:pPr>
            <w:r w:rsidRPr="00E821B1">
              <w:rPr>
                <w:rFonts w:ascii="Arial" w:hAnsi="Arial" w:cs="Arial"/>
                <w:sz w:val="22"/>
                <w:szCs w:val="22"/>
                <w:lang w:eastAsia="en-US"/>
              </w:rPr>
              <w:t xml:space="preserve">Seguidamente socializa y explica el objetivo social del ICBF, la misión, la visión, los </w:t>
            </w:r>
            <w:r w:rsidR="00116311" w:rsidRPr="00E821B1">
              <w:rPr>
                <w:rFonts w:ascii="Arial" w:hAnsi="Arial" w:cs="Arial"/>
                <w:sz w:val="22"/>
                <w:szCs w:val="22"/>
                <w:lang w:eastAsia="en-US"/>
              </w:rPr>
              <w:t xml:space="preserve">ocho </w:t>
            </w:r>
            <w:r w:rsidRPr="00E821B1">
              <w:rPr>
                <w:rFonts w:ascii="Arial" w:hAnsi="Arial" w:cs="Arial"/>
                <w:sz w:val="22"/>
                <w:szCs w:val="22"/>
                <w:lang w:eastAsia="en-US"/>
              </w:rPr>
              <w:t>objetivos estratégicos, el modelo de transparencia “Pacto por la legalidad, transparencia y lucha contra la corrupción”</w:t>
            </w:r>
            <w:r w:rsidR="00116311" w:rsidRPr="00E821B1">
              <w:rPr>
                <w:rFonts w:ascii="Arial" w:hAnsi="Arial" w:cs="Arial"/>
                <w:sz w:val="22"/>
                <w:szCs w:val="22"/>
                <w:lang w:eastAsia="en-US"/>
              </w:rPr>
              <w:t xml:space="preserve"> enunciando la ley de acceso a la información, plan anticorrupción de atención al ciudadano, fortalecimiento de la participación ciudadana y los valores que hacen parte de este modelo. </w:t>
            </w:r>
            <w:r w:rsidR="006D423D" w:rsidRPr="00E821B1">
              <w:rPr>
                <w:rFonts w:ascii="Arial" w:hAnsi="Arial" w:cs="Arial"/>
                <w:sz w:val="22"/>
                <w:szCs w:val="22"/>
                <w:lang w:eastAsia="en-US"/>
              </w:rPr>
              <w:t>Continúa</w:t>
            </w:r>
            <w:r w:rsidR="00C271C6" w:rsidRPr="00E821B1">
              <w:rPr>
                <w:rFonts w:ascii="Arial" w:hAnsi="Arial" w:cs="Arial"/>
                <w:sz w:val="22"/>
                <w:szCs w:val="22"/>
                <w:lang w:eastAsia="en-US"/>
              </w:rPr>
              <w:t xml:space="preserve"> e</w:t>
            </w:r>
            <w:r w:rsidR="00116311" w:rsidRPr="00E821B1">
              <w:rPr>
                <w:rFonts w:ascii="Arial" w:hAnsi="Arial" w:cs="Arial"/>
                <w:sz w:val="22"/>
                <w:szCs w:val="22"/>
                <w:lang w:eastAsia="en-US"/>
              </w:rPr>
              <w:t>numera</w:t>
            </w:r>
            <w:r w:rsidR="00C271C6" w:rsidRPr="00E821B1">
              <w:rPr>
                <w:rFonts w:ascii="Arial" w:hAnsi="Arial" w:cs="Arial"/>
                <w:sz w:val="22"/>
                <w:szCs w:val="22"/>
                <w:lang w:eastAsia="en-US"/>
              </w:rPr>
              <w:t>ndo</w:t>
            </w:r>
            <w:r w:rsidR="00116311" w:rsidRPr="00E821B1">
              <w:rPr>
                <w:rFonts w:ascii="Arial" w:hAnsi="Arial" w:cs="Arial"/>
                <w:sz w:val="22"/>
                <w:szCs w:val="22"/>
                <w:lang w:eastAsia="en-US"/>
              </w:rPr>
              <w:t xml:space="preserve"> los </w:t>
            </w:r>
            <w:r w:rsidR="00C271C6" w:rsidRPr="00E821B1">
              <w:rPr>
                <w:rFonts w:ascii="Arial" w:hAnsi="Arial" w:cs="Arial"/>
                <w:sz w:val="22"/>
                <w:szCs w:val="22"/>
                <w:lang w:eastAsia="en-US"/>
              </w:rPr>
              <w:t xml:space="preserve">seis </w:t>
            </w:r>
            <w:r w:rsidR="00116311" w:rsidRPr="00E821B1">
              <w:rPr>
                <w:rFonts w:ascii="Arial" w:hAnsi="Arial" w:cs="Arial"/>
                <w:sz w:val="22"/>
                <w:szCs w:val="22"/>
                <w:lang w:eastAsia="en-US"/>
              </w:rPr>
              <w:t xml:space="preserve">componentes del plan anticorrupción y de atención al ciudadano. </w:t>
            </w:r>
          </w:p>
          <w:p w14:paraId="7455BE7D" w14:textId="47E562D0" w:rsidR="006D423D" w:rsidRPr="00E821B1" w:rsidRDefault="006D423D" w:rsidP="00A870C2">
            <w:pPr>
              <w:spacing w:line="276" w:lineRule="auto"/>
              <w:jc w:val="both"/>
              <w:rPr>
                <w:rFonts w:ascii="Arial" w:hAnsi="Arial" w:cs="Arial"/>
                <w:sz w:val="22"/>
                <w:szCs w:val="22"/>
                <w:lang w:eastAsia="en-US"/>
              </w:rPr>
            </w:pPr>
          </w:p>
          <w:p w14:paraId="39062231" w14:textId="208639F7" w:rsidR="004B3224" w:rsidRPr="00E821B1" w:rsidRDefault="006D423D" w:rsidP="00A870C2">
            <w:pPr>
              <w:spacing w:line="276" w:lineRule="auto"/>
              <w:jc w:val="both"/>
              <w:rPr>
                <w:rFonts w:ascii="Arial" w:hAnsi="Arial" w:cs="Arial"/>
                <w:sz w:val="22"/>
                <w:szCs w:val="22"/>
                <w:lang w:eastAsia="en-US"/>
              </w:rPr>
            </w:pPr>
            <w:r w:rsidRPr="00E821B1">
              <w:rPr>
                <w:rFonts w:ascii="Arial" w:hAnsi="Arial" w:cs="Arial"/>
                <w:sz w:val="22"/>
                <w:szCs w:val="22"/>
                <w:lang w:eastAsia="en-US"/>
              </w:rPr>
              <w:t>Explica ampliamente sobre el contexto de mesa publica de cuentas</w:t>
            </w:r>
            <w:r w:rsidR="00637E3F" w:rsidRPr="00E821B1">
              <w:rPr>
                <w:rFonts w:ascii="Arial" w:hAnsi="Arial" w:cs="Arial"/>
                <w:sz w:val="22"/>
                <w:szCs w:val="22"/>
                <w:lang w:eastAsia="en-US"/>
              </w:rPr>
              <w:t xml:space="preserve"> y </w:t>
            </w:r>
            <w:r w:rsidRPr="00E821B1">
              <w:rPr>
                <w:rFonts w:ascii="Arial" w:hAnsi="Arial" w:cs="Arial"/>
                <w:sz w:val="22"/>
                <w:szCs w:val="22"/>
                <w:lang w:eastAsia="en-US"/>
              </w:rPr>
              <w:t>los motivos por los cuale</w:t>
            </w:r>
            <w:r w:rsidR="00637E3F" w:rsidRPr="00E821B1">
              <w:rPr>
                <w:rFonts w:ascii="Arial" w:hAnsi="Arial" w:cs="Arial"/>
                <w:sz w:val="22"/>
                <w:szCs w:val="22"/>
                <w:lang w:eastAsia="en-US"/>
              </w:rPr>
              <w:t>s es importante hacerla</w:t>
            </w:r>
            <w:r w:rsidRPr="00E821B1">
              <w:rPr>
                <w:rFonts w:ascii="Arial" w:hAnsi="Arial" w:cs="Arial"/>
                <w:sz w:val="22"/>
                <w:szCs w:val="22"/>
                <w:lang w:eastAsia="en-US"/>
              </w:rPr>
              <w:t xml:space="preserve">, </w:t>
            </w:r>
            <w:r w:rsidR="00637E3F" w:rsidRPr="00E821B1">
              <w:rPr>
                <w:rFonts w:ascii="Arial" w:hAnsi="Arial" w:cs="Arial"/>
                <w:sz w:val="22"/>
                <w:szCs w:val="22"/>
                <w:lang w:eastAsia="en-US"/>
              </w:rPr>
              <w:t>expresa</w:t>
            </w:r>
            <w:r w:rsidRPr="00E821B1">
              <w:rPr>
                <w:rFonts w:ascii="Arial" w:hAnsi="Arial" w:cs="Arial"/>
                <w:sz w:val="22"/>
                <w:szCs w:val="22"/>
                <w:lang w:eastAsia="en-US"/>
              </w:rPr>
              <w:t xml:space="preserve"> que</w:t>
            </w:r>
            <w:r w:rsidRPr="00E821B1">
              <w:rPr>
                <w:rFonts w:ascii="Arial" w:hAnsi="Arial" w:cs="Arial"/>
                <w:sz w:val="22"/>
                <w:szCs w:val="22"/>
                <w:lang w:val="es-ES" w:eastAsia="en-US"/>
              </w:rPr>
              <w:t xml:space="preserve"> la rendición de cuentas se entiende como una obligación de las entidades de la Rama Ejecutiva y de los servidores públicos del orden nacional y territorial, así como de la Rama Judicial y Legislativa, de informar, dialogar y dar respuesta clara, concreta y eficaz a las peticiones y necesidades de las partes  interesados</w:t>
            </w:r>
            <w:r w:rsidRPr="00E821B1">
              <w:rPr>
                <w:rFonts w:ascii="Arial" w:hAnsi="Arial" w:cs="Arial"/>
                <w:b/>
                <w:bCs/>
                <w:sz w:val="22"/>
                <w:szCs w:val="22"/>
                <w:lang w:val="es-ES" w:eastAsia="en-US"/>
              </w:rPr>
              <w:t xml:space="preserve"> </w:t>
            </w:r>
            <w:r w:rsidRPr="00E821B1">
              <w:rPr>
                <w:rFonts w:ascii="Arial" w:hAnsi="Arial" w:cs="Arial"/>
                <w:sz w:val="22"/>
                <w:szCs w:val="22"/>
                <w:lang w:val="es-ES" w:eastAsia="en-US"/>
              </w:rPr>
              <w:t xml:space="preserve">(ciudadanía, organizaciones y grupos de valor) sobre la gestión realizada, los resultados de sus planes de acción y el respeto, garantía y protección de los derechos. </w:t>
            </w:r>
          </w:p>
          <w:p w14:paraId="212960FF" w14:textId="77777777" w:rsidR="00BA5B1A" w:rsidRPr="00E821B1" w:rsidRDefault="00BA5B1A" w:rsidP="00A870C2">
            <w:pPr>
              <w:spacing w:line="276" w:lineRule="auto"/>
              <w:ind w:left="360"/>
              <w:jc w:val="both"/>
              <w:rPr>
                <w:rFonts w:ascii="Arial" w:hAnsi="Arial" w:cs="Arial"/>
                <w:bCs/>
                <w:sz w:val="22"/>
                <w:szCs w:val="22"/>
                <w:lang w:val="es-ES" w:eastAsia="en-US"/>
              </w:rPr>
            </w:pPr>
          </w:p>
          <w:p w14:paraId="692AD031" w14:textId="4DBA442B" w:rsidR="008A4B71" w:rsidRPr="00E821B1" w:rsidRDefault="009D219B" w:rsidP="00BE5F2B">
            <w:pPr>
              <w:spacing w:line="276" w:lineRule="auto"/>
              <w:jc w:val="both"/>
              <w:rPr>
                <w:rFonts w:ascii="Arial" w:hAnsi="Arial" w:cs="Arial"/>
                <w:bCs/>
                <w:sz w:val="22"/>
                <w:szCs w:val="22"/>
                <w:lang w:eastAsia="en-US"/>
              </w:rPr>
            </w:pPr>
            <w:r w:rsidRPr="00E821B1">
              <w:rPr>
                <w:rFonts w:ascii="Arial" w:hAnsi="Arial" w:cs="Arial"/>
                <w:bCs/>
                <w:sz w:val="22"/>
                <w:szCs w:val="22"/>
                <w:lang w:val="es-ES" w:eastAsia="en-US"/>
              </w:rPr>
              <w:t xml:space="preserve">A </w:t>
            </w:r>
            <w:r w:rsidR="005540AC" w:rsidRPr="00E821B1">
              <w:rPr>
                <w:rFonts w:ascii="Arial" w:hAnsi="Arial" w:cs="Arial"/>
                <w:bCs/>
                <w:sz w:val="22"/>
                <w:szCs w:val="22"/>
                <w:lang w:val="es-ES" w:eastAsia="en-US"/>
              </w:rPr>
              <w:t>continuación,</w:t>
            </w:r>
            <w:r w:rsidRPr="00E821B1">
              <w:rPr>
                <w:rFonts w:ascii="Arial" w:hAnsi="Arial" w:cs="Arial"/>
                <w:bCs/>
                <w:sz w:val="22"/>
                <w:szCs w:val="22"/>
                <w:lang w:val="es-ES" w:eastAsia="en-US"/>
              </w:rPr>
              <w:t xml:space="preserve"> </w:t>
            </w:r>
            <w:r w:rsidRPr="00E821B1">
              <w:rPr>
                <w:rFonts w:ascii="Arial" w:hAnsi="Arial" w:cs="Arial"/>
                <w:bCs/>
                <w:sz w:val="22"/>
                <w:szCs w:val="22"/>
                <w:lang w:eastAsia="en-US"/>
              </w:rPr>
              <w:t>menci</w:t>
            </w:r>
            <w:r w:rsidR="00C45361" w:rsidRPr="00E821B1">
              <w:rPr>
                <w:rFonts w:ascii="Arial" w:hAnsi="Arial" w:cs="Arial"/>
                <w:bCs/>
                <w:sz w:val="22"/>
                <w:szCs w:val="22"/>
                <w:lang w:eastAsia="en-US"/>
              </w:rPr>
              <w:t>ona</w:t>
            </w:r>
            <w:r w:rsidR="00AB6485" w:rsidRPr="00E821B1">
              <w:rPr>
                <w:rFonts w:ascii="Arial" w:hAnsi="Arial" w:cs="Arial"/>
                <w:bCs/>
                <w:sz w:val="22"/>
                <w:szCs w:val="22"/>
                <w:lang w:eastAsia="en-US"/>
              </w:rPr>
              <w:t xml:space="preserve"> las leyes y decretos que conforman el marco normativo</w:t>
            </w:r>
            <w:r w:rsidR="005A7AD3" w:rsidRPr="00E821B1">
              <w:rPr>
                <w:rFonts w:ascii="Arial" w:hAnsi="Arial" w:cs="Arial"/>
                <w:bCs/>
                <w:sz w:val="22"/>
                <w:szCs w:val="22"/>
                <w:lang w:eastAsia="en-US"/>
              </w:rPr>
              <w:t xml:space="preserve">, descrito </w:t>
            </w:r>
            <w:r w:rsidR="00BA5B1A" w:rsidRPr="00E821B1">
              <w:rPr>
                <w:rFonts w:ascii="Arial" w:hAnsi="Arial" w:cs="Arial"/>
                <w:bCs/>
                <w:sz w:val="22"/>
                <w:szCs w:val="22"/>
                <w:lang w:eastAsia="en-US"/>
              </w:rPr>
              <w:t>específicamente</w:t>
            </w:r>
            <w:r w:rsidR="005A7AD3" w:rsidRPr="00E821B1">
              <w:rPr>
                <w:rFonts w:ascii="Arial" w:hAnsi="Arial" w:cs="Arial"/>
                <w:bCs/>
                <w:sz w:val="22"/>
                <w:szCs w:val="22"/>
                <w:lang w:eastAsia="en-US"/>
              </w:rPr>
              <w:t xml:space="preserve"> en la siguiente gráfica:</w:t>
            </w:r>
          </w:p>
          <w:p w14:paraId="4F479E3E" w14:textId="51D810AF" w:rsidR="008A4B71" w:rsidRDefault="008A4B71" w:rsidP="00A870C2">
            <w:pPr>
              <w:spacing w:line="276" w:lineRule="auto"/>
              <w:ind w:left="360"/>
              <w:jc w:val="both"/>
              <w:rPr>
                <w:rFonts w:ascii="Arial" w:hAnsi="Arial" w:cs="Arial"/>
                <w:bCs/>
                <w:sz w:val="22"/>
                <w:szCs w:val="22"/>
                <w:lang w:eastAsia="en-US"/>
              </w:rPr>
            </w:pPr>
          </w:p>
          <w:p w14:paraId="6904E1EA" w14:textId="7C7BCA7E" w:rsidR="00E821B1" w:rsidRDefault="00BE5F2B" w:rsidP="00A870C2">
            <w:pPr>
              <w:spacing w:line="276" w:lineRule="auto"/>
              <w:ind w:left="360"/>
              <w:jc w:val="both"/>
              <w:rPr>
                <w:rFonts w:ascii="Arial" w:hAnsi="Arial" w:cs="Arial"/>
                <w:bCs/>
                <w:sz w:val="22"/>
                <w:szCs w:val="22"/>
                <w:lang w:eastAsia="en-US"/>
              </w:rPr>
            </w:pPr>
            <w:r w:rsidRPr="00E821B1">
              <w:rPr>
                <w:rFonts w:ascii="Arial" w:hAnsi="Arial" w:cs="Arial"/>
                <w:noProof/>
                <w:sz w:val="22"/>
                <w:szCs w:val="22"/>
              </w:rPr>
              <w:drawing>
                <wp:inline distT="0" distB="0" distL="0" distR="0" wp14:anchorId="34144879" wp14:editId="092D17D0">
                  <wp:extent cx="6134100" cy="2565779"/>
                  <wp:effectExtent l="0" t="0" r="0" b="6350"/>
                  <wp:docPr id="11" name="Gráfico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96DAC541-7B7A-43D3-8B79-37D633B846F1}">
                                <asvg:svgBlip xmlns:asvg="http://schemas.microsoft.com/office/drawing/2016/SVG/main" r:embed="rId9"/>
                              </a:ext>
                            </a:extLst>
                          </a:blip>
                          <a:stretch>
                            <a:fillRect/>
                          </a:stretch>
                        </pic:blipFill>
                        <pic:spPr>
                          <a:xfrm>
                            <a:off x="0" y="0"/>
                            <a:ext cx="6144841" cy="2570272"/>
                          </a:xfrm>
                          <a:prstGeom prst="rect">
                            <a:avLst/>
                          </a:prstGeom>
                        </pic:spPr>
                      </pic:pic>
                    </a:graphicData>
                  </a:graphic>
                </wp:inline>
              </w:drawing>
            </w:r>
          </w:p>
          <w:p w14:paraId="0726174A" w14:textId="5B5838B0" w:rsidR="00E821B1" w:rsidRDefault="00E821B1" w:rsidP="00A870C2">
            <w:pPr>
              <w:spacing w:line="276" w:lineRule="auto"/>
              <w:ind w:left="360"/>
              <w:jc w:val="both"/>
              <w:rPr>
                <w:rFonts w:ascii="Arial" w:hAnsi="Arial" w:cs="Arial"/>
                <w:bCs/>
                <w:sz w:val="22"/>
                <w:szCs w:val="22"/>
                <w:lang w:eastAsia="en-US"/>
              </w:rPr>
            </w:pPr>
          </w:p>
          <w:p w14:paraId="42061DB8" w14:textId="7DD5F7AA" w:rsidR="00430664" w:rsidRPr="00E821B1" w:rsidRDefault="007E681D" w:rsidP="00A870C2">
            <w:pPr>
              <w:spacing w:line="276" w:lineRule="auto"/>
              <w:jc w:val="both"/>
              <w:rPr>
                <w:rFonts w:ascii="Arial" w:hAnsi="Arial" w:cs="Arial"/>
                <w:bCs/>
                <w:sz w:val="22"/>
                <w:szCs w:val="22"/>
                <w:lang w:eastAsia="en-US"/>
              </w:rPr>
            </w:pPr>
            <w:r w:rsidRPr="00E821B1">
              <w:rPr>
                <w:rFonts w:ascii="Arial" w:hAnsi="Arial" w:cs="Arial"/>
                <w:bCs/>
                <w:sz w:val="22"/>
                <w:szCs w:val="22"/>
                <w:lang w:eastAsia="en-US"/>
              </w:rPr>
              <w:lastRenderedPageBreak/>
              <w:t xml:space="preserve">Con el objetivo de que los participantes puedan evidenciar </w:t>
            </w:r>
            <w:r w:rsidR="00E8099A" w:rsidRPr="00E821B1">
              <w:rPr>
                <w:rFonts w:ascii="Arial" w:hAnsi="Arial" w:cs="Arial"/>
                <w:bCs/>
                <w:sz w:val="22"/>
                <w:szCs w:val="22"/>
                <w:lang w:eastAsia="en-US"/>
              </w:rPr>
              <w:t xml:space="preserve">el </w:t>
            </w:r>
            <w:r w:rsidRPr="00E821B1">
              <w:rPr>
                <w:rFonts w:ascii="Arial" w:hAnsi="Arial" w:cs="Arial"/>
                <w:bCs/>
                <w:sz w:val="22"/>
                <w:szCs w:val="22"/>
                <w:lang w:eastAsia="en-US"/>
              </w:rPr>
              <w:t xml:space="preserve">trabajo que se realizó durante el año 2020 directamente con los niños de la primera infancia y sus familias, se proyecta el primer video donde se observa a una madre de familia realizando actividades lúdicas con su hija, siguiendo las orientaciones y recomendaciones </w:t>
            </w:r>
            <w:r w:rsidR="00F22A89" w:rsidRPr="00E821B1">
              <w:rPr>
                <w:rFonts w:ascii="Arial" w:hAnsi="Arial" w:cs="Arial"/>
                <w:bCs/>
                <w:sz w:val="22"/>
                <w:szCs w:val="22"/>
                <w:lang w:eastAsia="en-US"/>
              </w:rPr>
              <w:t>brindadas por los hogares infantiles d</w:t>
            </w:r>
            <w:r w:rsidRPr="00E821B1">
              <w:rPr>
                <w:rFonts w:ascii="Arial" w:hAnsi="Arial" w:cs="Arial"/>
                <w:bCs/>
                <w:sz w:val="22"/>
                <w:szCs w:val="22"/>
                <w:lang w:eastAsia="en-US"/>
              </w:rPr>
              <w:t>el ICBF.</w:t>
            </w:r>
          </w:p>
          <w:p w14:paraId="71FE1962" w14:textId="6B9C53A4" w:rsidR="008A4B71" w:rsidRPr="00E821B1" w:rsidRDefault="00430664" w:rsidP="00A870C2">
            <w:pPr>
              <w:spacing w:line="276" w:lineRule="auto"/>
              <w:jc w:val="both"/>
              <w:rPr>
                <w:rFonts w:ascii="Arial" w:hAnsi="Arial" w:cs="Arial"/>
                <w:bCs/>
                <w:sz w:val="22"/>
                <w:szCs w:val="22"/>
                <w:lang w:eastAsia="en-US"/>
              </w:rPr>
            </w:pPr>
            <w:r w:rsidRPr="00E821B1">
              <w:rPr>
                <w:rFonts w:ascii="Arial" w:hAnsi="Arial" w:cs="Arial"/>
                <w:bCs/>
                <w:sz w:val="22"/>
                <w:szCs w:val="22"/>
                <w:lang w:eastAsia="en-US"/>
              </w:rPr>
              <w:t xml:space="preserve">Así mismo se le recuerda a la audiencia el diligenciamiento del formato de asistencia y se brindan orientaciones, aclarando dudas al respecto. </w:t>
            </w:r>
          </w:p>
          <w:p w14:paraId="4DB31188" w14:textId="77777777" w:rsidR="008A4B71" w:rsidRPr="00E821B1" w:rsidRDefault="008A4B71" w:rsidP="00A870C2">
            <w:pPr>
              <w:pStyle w:val="Prrafodelista"/>
              <w:spacing w:line="276" w:lineRule="auto"/>
              <w:ind w:left="360"/>
              <w:jc w:val="both"/>
              <w:rPr>
                <w:rFonts w:ascii="Arial" w:hAnsi="Arial" w:cs="Arial"/>
                <w:bCs/>
                <w:sz w:val="22"/>
                <w:szCs w:val="22"/>
                <w:u w:val="single"/>
                <w:lang w:eastAsia="en-US"/>
              </w:rPr>
            </w:pPr>
          </w:p>
          <w:p w14:paraId="09B61FC4" w14:textId="19D159FA" w:rsidR="00497F06" w:rsidRPr="00E821B1" w:rsidRDefault="003F604D" w:rsidP="00A870C2">
            <w:pPr>
              <w:pStyle w:val="Prrafodelista"/>
              <w:numPr>
                <w:ilvl w:val="0"/>
                <w:numId w:val="1"/>
              </w:numPr>
              <w:spacing w:line="276" w:lineRule="auto"/>
              <w:jc w:val="both"/>
              <w:rPr>
                <w:rFonts w:ascii="Arial" w:hAnsi="Arial" w:cs="Arial"/>
                <w:b/>
                <w:sz w:val="22"/>
                <w:szCs w:val="22"/>
                <w:u w:val="single"/>
                <w:lang w:eastAsia="en-US"/>
              </w:rPr>
            </w:pPr>
            <w:r w:rsidRPr="00E821B1">
              <w:rPr>
                <w:rFonts w:ascii="Arial" w:hAnsi="Arial" w:cs="Arial"/>
                <w:b/>
                <w:sz w:val="22"/>
                <w:szCs w:val="22"/>
                <w:u w:val="single"/>
                <w:lang w:val="es-ES" w:eastAsia="en-US"/>
              </w:rPr>
              <w:t xml:space="preserve">Oferta Institucional general (Primera Infancia, Infancia, Protección, Adolescencia y Juventud, Familias y Comunidades, Nutrición). </w:t>
            </w:r>
          </w:p>
          <w:p w14:paraId="70E54655" w14:textId="77777777" w:rsidR="00497F06" w:rsidRPr="00E821B1" w:rsidRDefault="00497F06" w:rsidP="00A870C2">
            <w:pPr>
              <w:pStyle w:val="Prrafodelista"/>
              <w:spacing w:line="276" w:lineRule="auto"/>
              <w:ind w:left="360"/>
              <w:jc w:val="both"/>
              <w:rPr>
                <w:rFonts w:ascii="Arial" w:hAnsi="Arial" w:cs="Arial"/>
                <w:bCs/>
                <w:sz w:val="22"/>
                <w:szCs w:val="22"/>
                <w:u w:val="single"/>
                <w:lang w:val="es-ES" w:eastAsia="en-US"/>
              </w:rPr>
            </w:pPr>
          </w:p>
          <w:p w14:paraId="758AA40F" w14:textId="2F634531" w:rsidR="000534C3" w:rsidRPr="00E821B1" w:rsidRDefault="008A4B71" w:rsidP="00A870C2">
            <w:pPr>
              <w:pStyle w:val="Prrafodelista"/>
              <w:spacing w:line="276" w:lineRule="auto"/>
              <w:ind w:left="0"/>
              <w:jc w:val="both"/>
              <w:rPr>
                <w:rFonts w:ascii="Arial" w:hAnsi="Arial" w:cs="Arial"/>
                <w:bCs/>
                <w:sz w:val="22"/>
                <w:szCs w:val="22"/>
                <w:u w:val="single"/>
                <w:lang w:eastAsia="en-US"/>
              </w:rPr>
            </w:pPr>
            <w:r w:rsidRPr="00E821B1">
              <w:rPr>
                <w:rFonts w:ascii="Arial" w:hAnsi="Arial" w:cs="Arial"/>
                <w:bCs/>
                <w:sz w:val="22"/>
                <w:szCs w:val="22"/>
                <w:lang w:val="es-ES" w:eastAsia="en-US"/>
              </w:rPr>
              <w:t xml:space="preserve">La coordinadora del Centro Zonal Garzón enseñando el </w:t>
            </w:r>
            <w:r w:rsidR="00CA64E4" w:rsidRPr="00E821B1">
              <w:rPr>
                <w:rFonts w:ascii="Arial" w:hAnsi="Arial" w:cs="Arial"/>
                <w:bCs/>
                <w:sz w:val="22"/>
                <w:szCs w:val="22"/>
                <w:lang w:eastAsia="en-US"/>
              </w:rPr>
              <w:t>mapa del departamento del Huila, ilustra a los asistentes señalando</w:t>
            </w:r>
            <w:r w:rsidRPr="00E821B1">
              <w:rPr>
                <w:rFonts w:ascii="Arial" w:hAnsi="Arial" w:cs="Arial"/>
                <w:bCs/>
                <w:sz w:val="22"/>
                <w:szCs w:val="22"/>
                <w:lang w:eastAsia="en-US"/>
              </w:rPr>
              <w:t xml:space="preserve"> uno a uno</w:t>
            </w:r>
            <w:r w:rsidR="00CA64E4" w:rsidRPr="00E821B1">
              <w:rPr>
                <w:rFonts w:ascii="Arial" w:hAnsi="Arial" w:cs="Arial"/>
                <w:bCs/>
                <w:sz w:val="22"/>
                <w:szCs w:val="22"/>
                <w:lang w:eastAsia="en-US"/>
              </w:rPr>
              <w:t xml:space="preserve"> los municipios que forman parte del área de influencia del CZ Garzón</w:t>
            </w:r>
            <w:r w:rsidR="00CF3F24" w:rsidRPr="00E821B1">
              <w:rPr>
                <w:rFonts w:ascii="Arial" w:hAnsi="Arial" w:cs="Arial"/>
                <w:bCs/>
                <w:sz w:val="22"/>
                <w:szCs w:val="22"/>
                <w:lang w:eastAsia="en-US"/>
              </w:rPr>
              <w:t>.</w:t>
            </w:r>
          </w:p>
          <w:p w14:paraId="280D6762" w14:textId="434A7D24" w:rsidR="006360EA" w:rsidRPr="00E821B1" w:rsidRDefault="0085572C" w:rsidP="00A870C2">
            <w:pPr>
              <w:spacing w:line="276" w:lineRule="auto"/>
              <w:jc w:val="both"/>
              <w:rPr>
                <w:rFonts w:ascii="Arial" w:hAnsi="Arial" w:cs="Arial"/>
                <w:bCs/>
                <w:sz w:val="22"/>
                <w:szCs w:val="22"/>
                <w:lang w:eastAsia="en-US"/>
              </w:rPr>
            </w:pPr>
            <w:r w:rsidRPr="00E821B1">
              <w:rPr>
                <w:rFonts w:ascii="Arial" w:hAnsi="Arial" w:cs="Arial"/>
                <w:bCs/>
                <w:sz w:val="22"/>
                <w:szCs w:val="22"/>
                <w:lang w:eastAsia="en-US"/>
              </w:rPr>
              <w:t>Continúa explicando ampliamente la oferta institucional que brinda el Centro Zonal Garzón del ICBF a todos los niños</w:t>
            </w:r>
            <w:r w:rsidR="004C6E60" w:rsidRPr="00E821B1">
              <w:rPr>
                <w:rFonts w:ascii="Arial" w:hAnsi="Arial" w:cs="Arial"/>
                <w:bCs/>
                <w:sz w:val="22"/>
                <w:szCs w:val="22"/>
                <w:lang w:eastAsia="en-US"/>
              </w:rPr>
              <w:t>, niñas y adolescentes</w:t>
            </w:r>
            <w:r w:rsidRPr="00E821B1">
              <w:rPr>
                <w:rFonts w:ascii="Arial" w:hAnsi="Arial" w:cs="Arial"/>
                <w:bCs/>
                <w:sz w:val="22"/>
                <w:szCs w:val="22"/>
                <w:lang w:eastAsia="en-US"/>
              </w:rPr>
              <w:t xml:space="preserve"> en el municipio del Pital. </w:t>
            </w:r>
          </w:p>
          <w:p w14:paraId="3D53ADD6" w14:textId="77777777" w:rsidR="001F3E0C" w:rsidRPr="00E821B1" w:rsidRDefault="001F3E0C" w:rsidP="00A870C2">
            <w:pPr>
              <w:spacing w:line="276" w:lineRule="auto"/>
              <w:jc w:val="both"/>
              <w:rPr>
                <w:rFonts w:ascii="Arial" w:hAnsi="Arial" w:cs="Arial"/>
                <w:b/>
                <w:sz w:val="22"/>
                <w:szCs w:val="22"/>
                <w:lang w:eastAsia="en-US"/>
              </w:rPr>
            </w:pPr>
          </w:p>
          <w:p w14:paraId="3F55637A" w14:textId="3B78371A" w:rsidR="0085572C" w:rsidRPr="00E821B1" w:rsidRDefault="0085572C" w:rsidP="00A870C2">
            <w:pPr>
              <w:spacing w:line="276" w:lineRule="auto"/>
              <w:jc w:val="both"/>
              <w:rPr>
                <w:rFonts w:ascii="Arial" w:hAnsi="Arial" w:cs="Arial"/>
                <w:bCs/>
                <w:sz w:val="22"/>
                <w:szCs w:val="22"/>
                <w:lang w:eastAsia="en-US"/>
              </w:rPr>
            </w:pPr>
            <w:r w:rsidRPr="00E821B1">
              <w:rPr>
                <w:rFonts w:ascii="Arial" w:hAnsi="Arial" w:cs="Arial"/>
                <w:b/>
                <w:sz w:val="22"/>
                <w:szCs w:val="22"/>
                <w:lang w:eastAsia="en-US"/>
              </w:rPr>
              <w:t xml:space="preserve">Atención a la Primera infancia: </w:t>
            </w:r>
            <w:r w:rsidR="001F3E0C" w:rsidRPr="00E821B1">
              <w:rPr>
                <w:rFonts w:ascii="Arial" w:hAnsi="Arial" w:cs="Arial"/>
                <w:bCs/>
                <w:sz w:val="22"/>
                <w:szCs w:val="22"/>
                <w:lang w:eastAsia="en-US"/>
              </w:rPr>
              <w:t>Refiere la coordinadora que en el marco de la</w:t>
            </w:r>
            <w:r w:rsidR="001F3E0C" w:rsidRPr="00E821B1">
              <w:rPr>
                <w:rFonts w:ascii="Arial" w:hAnsi="Arial" w:cs="Arial"/>
                <w:b/>
                <w:sz w:val="22"/>
                <w:szCs w:val="22"/>
                <w:lang w:eastAsia="en-US"/>
              </w:rPr>
              <w:t xml:space="preserve"> </w:t>
            </w:r>
            <w:r w:rsidR="001F3E0C" w:rsidRPr="00E821B1">
              <w:rPr>
                <w:rFonts w:ascii="Arial" w:hAnsi="Arial" w:cs="Arial"/>
                <w:bCs/>
                <w:sz w:val="22"/>
                <w:szCs w:val="22"/>
                <w:lang w:eastAsia="en-US"/>
              </w:rPr>
              <w:t xml:space="preserve">Ley 1804 en el proceso de Promoción </w:t>
            </w:r>
            <w:r w:rsidR="00652136" w:rsidRPr="00E821B1">
              <w:rPr>
                <w:rFonts w:ascii="Arial" w:hAnsi="Arial" w:cs="Arial"/>
                <w:bCs/>
                <w:sz w:val="22"/>
                <w:szCs w:val="22"/>
                <w:lang w:eastAsia="en-US"/>
              </w:rPr>
              <w:t>Prevención</w:t>
            </w:r>
            <w:r w:rsidR="001F3E0C" w:rsidRPr="00E821B1">
              <w:rPr>
                <w:rFonts w:ascii="Arial" w:hAnsi="Arial" w:cs="Arial"/>
                <w:bCs/>
                <w:sz w:val="22"/>
                <w:szCs w:val="22"/>
                <w:lang w:eastAsia="en-US"/>
              </w:rPr>
              <w:t xml:space="preserve"> </w:t>
            </w:r>
            <w:r w:rsidR="00652136" w:rsidRPr="00E821B1">
              <w:rPr>
                <w:rFonts w:ascii="Arial" w:hAnsi="Arial" w:cs="Arial"/>
                <w:bCs/>
                <w:sz w:val="22"/>
                <w:szCs w:val="22"/>
                <w:lang w:eastAsia="en-US"/>
              </w:rPr>
              <w:t>el ICBF para la vigencia 2020 suscribió 16 Contratos de Aporte con Entidades Administradoras del Servicio área de influencia del Centro Zonal Garzon, con nueve mil treinta cupos (9030) y ocho mil novecientos catorce (8914)</w:t>
            </w:r>
            <w:r w:rsidR="004C7C70" w:rsidRPr="00E821B1">
              <w:rPr>
                <w:rFonts w:ascii="Arial" w:hAnsi="Arial" w:cs="Arial"/>
                <w:bCs/>
                <w:sz w:val="22"/>
                <w:szCs w:val="22"/>
                <w:lang w:eastAsia="en-US"/>
              </w:rPr>
              <w:t xml:space="preserve"> </w:t>
            </w:r>
            <w:r w:rsidR="00652136" w:rsidRPr="00E821B1">
              <w:rPr>
                <w:rFonts w:ascii="Arial" w:hAnsi="Arial" w:cs="Arial"/>
                <w:bCs/>
                <w:sz w:val="22"/>
                <w:szCs w:val="22"/>
                <w:lang w:eastAsia="en-US"/>
              </w:rPr>
              <w:t xml:space="preserve">usuarios atendidos en los ocho (8) municipios </w:t>
            </w:r>
            <w:r w:rsidR="00D30063" w:rsidRPr="00E821B1">
              <w:rPr>
                <w:rFonts w:ascii="Arial" w:hAnsi="Arial" w:cs="Arial"/>
                <w:bCs/>
                <w:sz w:val="22"/>
                <w:szCs w:val="22"/>
                <w:lang w:eastAsia="en-US"/>
              </w:rPr>
              <w:t>área</w:t>
            </w:r>
            <w:r w:rsidR="00652136" w:rsidRPr="00E821B1">
              <w:rPr>
                <w:rFonts w:ascii="Arial" w:hAnsi="Arial" w:cs="Arial"/>
                <w:bCs/>
                <w:sz w:val="22"/>
                <w:szCs w:val="22"/>
                <w:lang w:eastAsia="en-US"/>
              </w:rPr>
              <w:t xml:space="preserve"> influencia del Centro Zonal</w:t>
            </w:r>
            <w:r w:rsidR="00D30063" w:rsidRPr="00E821B1">
              <w:rPr>
                <w:rFonts w:ascii="Arial" w:hAnsi="Arial" w:cs="Arial"/>
                <w:bCs/>
                <w:sz w:val="22"/>
                <w:szCs w:val="22"/>
                <w:lang w:eastAsia="en-US"/>
              </w:rPr>
              <w:t xml:space="preserve"> </w:t>
            </w:r>
            <w:r w:rsidR="00652136" w:rsidRPr="00E821B1">
              <w:rPr>
                <w:rFonts w:ascii="Arial" w:hAnsi="Arial" w:cs="Arial"/>
                <w:bCs/>
                <w:sz w:val="22"/>
                <w:szCs w:val="22"/>
                <w:lang w:eastAsia="en-US"/>
              </w:rPr>
              <w:t xml:space="preserve">Garzón.  </w:t>
            </w:r>
          </w:p>
          <w:p w14:paraId="6406A1B1" w14:textId="7F685F56" w:rsidR="0085572C" w:rsidRPr="00E821B1" w:rsidRDefault="004C7C70" w:rsidP="00A870C2">
            <w:pPr>
              <w:spacing w:line="276" w:lineRule="auto"/>
              <w:jc w:val="both"/>
              <w:rPr>
                <w:rFonts w:ascii="Arial" w:hAnsi="Arial" w:cs="Arial"/>
                <w:b/>
                <w:sz w:val="22"/>
                <w:szCs w:val="22"/>
                <w:lang w:eastAsia="en-US"/>
              </w:rPr>
            </w:pPr>
            <w:r w:rsidRPr="00E821B1">
              <w:rPr>
                <w:rFonts w:ascii="Arial" w:hAnsi="Arial" w:cs="Arial"/>
                <w:bCs/>
                <w:sz w:val="22"/>
                <w:szCs w:val="22"/>
                <w:lang w:eastAsia="en-US"/>
              </w:rPr>
              <w:t xml:space="preserve">Niñez y Adolescencia: La coordinadora hace un breve resumen de lo que trata la modalidad indicando a los participantes que lo que busca el ICBF con esta modalidad es contribuir al desarrollo integral de niños, niñas, y adolescentes entre 6 a 17 años es fortalecer en ellos y sus familias habilidades, capacidades y conocimiento, así mismo visionar su proyecto de vida en el ejercicio de sus derechos. En esta modalidad se atendieron cuatrocientos (400) cupos </w:t>
            </w:r>
            <w:proofErr w:type="gramStart"/>
            <w:r w:rsidRPr="00E821B1">
              <w:rPr>
                <w:rFonts w:ascii="Arial" w:hAnsi="Arial" w:cs="Arial"/>
                <w:bCs/>
                <w:sz w:val="22"/>
                <w:szCs w:val="22"/>
                <w:lang w:eastAsia="en-US"/>
              </w:rPr>
              <w:t>con( 400</w:t>
            </w:r>
            <w:proofErr w:type="gramEnd"/>
            <w:r w:rsidRPr="00E821B1">
              <w:rPr>
                <w:rFonts w:ascii="Arial" w:hAnsi="Arial" w:cs="Arial"/>
                <w:bCs/>
                <w:sz w:val="22"/>
                <w:szCs w:val="22"/>
                <w:lang w:eastAsia="en-US"/>
              </w:rPr>
              <w:t xml:space="preserve">) usuarios en el año 2020, a través de dos (2) contratos.  </w:t>
            </w:r>
          </w:p>
          <w:p w14:paraId="7F9F91EE" w14:textId="27AE5890" w:rsidR="0085572C" w:rsidRPr="00E821B1" w:rsidRDefault="0085572C" w:rsidP="00A870C2">
            <w:pPr>
              <w:spacing w:line="276" w:lineRule="auto"/>
              <w:jc w:val="both"/>
              <w:rPr>
                <w:rFonts w:ascii="Arial" w:hAnsi="Arial" w:cs="Arial"/>
                <w:bCs/>
                <w:sz w:val="22"/>
                <w:szCs w:val="22"/>
                <w:highlight w:val="yellow"/>
                <w:lang w:eastAsia="en-US"/>
              </w:rPr>
            </w:pPr>
          </w:p>
          <w:p w14:paraId="668864F3" w14:textId="484FC85E" w:rsidR="0085572C" w:rsidRPr="00E821B1" w:rsidRDefault="0085572C" w:rsidP="00A870C2">
            <w:pPr>
              <w:spacing w:line="276" w:lineRule="auto"/>
              <w:jc w:val="both"/>
              <w:rPr>
                <w:rFonts w:ascii="Arial" w:hAnsi="Arial" w:cs="Arial"/>
                <w:bCs/>
                <w:sz w:val="22"/>
                <w:szCs w:val="22"/>
                <w:lang w:eastAsia="en-US"/>
              </w:rPr>
            </w:pPr>
            <w:r w:rsidRPr="00E821B1">
              <w:rPr>
                <w:rFonts w:ascii="Arial" w:hAnsi="Arial" w:cs="Arial"/>
                <w:b/>
                <w:sz w:val="22"/>
                <w:szCs w:val="22"/>
                <w:lang w:eastAsia="en-US"/>
              </w:rPr>
              <w:t>Protección:</w:t>
            </w:r>
            <w:r w:rsidR="00A24ED4" w:rsidRPr="00E821B1">
              <w:rPr>
                <w:rFonts w:ascii="Arial" w:hAnsi="Arial" w:cs="Arial"/>
                <w:bCs/>
                <w:sz w:val="22"/>
                <w:szCs w:val="22"/>
                <w:lang w:eastAsia="en-US"/>
              </w:rPr>
              <w:t xml:space="preserve"> </w:t>
            </w:r>
            <w:r w:rsidR="004C7C70" w:rsidRPr="00E821B1">
              <w:rPr>
                <w:rFonts w:ascii="Arial" w:hAnsi="Arial" w:cs="Arial"/>
                <w:bCs/>
                <w:sz w:val="22"/>
                <w:szCs w:val="22"/>
                <w:lang w:eastAsia="en-US"/>
              </w:rPr>
              <w:t>L</w:t>
            </w:r>
            <w:r w:rsidR="00A24ED4" w:rsidRPr="00E821B1">
              <w:rPr>
                <w:rFonts w:ascii="Arial" w:hAnsi="Arial" w:cs="Arial"/>
                <w:bCs/>
                <w:sz w:val="22"/>
                <w:szCs w:val="22"/>
                <w:lang w:eastAsia="en-US"/>
              </w:rPr>
              <w:t xml:space="preserve">a coordinadora informa a la ciudadanía que el objetivo misional es el de garantizar la restauración de la dignidad e integridad de los niños, niñas y adolescentes con sus derechos amenazados o vulnerados a través de las etapas de Proceso Administrativo de Restablecimiento de Derechos para prevalecer su interés superior. El ICBF tiene un (1) contrato suscrito con Entidad Administradora de Servicio que opera la Modalidad Hogar Sustituto con Vulneración y Discapacidad opera en cabecera del Municipio de Garzon, brinda atención a través de cupos a todos los municipios área de influencia del Centro Zonal para el año 2020 con disponibilidad de 54 cupos, garantizando la atención a 46 usuarios NNA. </w:t>
            </w:r>
          </w:p>
          <w:p w14:paraId="0B13B187" w14:textId="0D8E2FFC" w:rsidR="0085572C" w:rsidRPr="00E821B1" w:rsidRDefault="0085572C" w:rsidP="00A870C2">
            <w:pPr>
              <w:spacing w:line="276" w:lineRule="auto"/>
              <w:jc w:val="both"/>
              <w:rPr>
                <w:rFonts w:ascii="Arial" w:hAnsi="Arial" w:cs="Arial"/>
                <w:bCs/>
                <w:sz w:val="22"/>
                <w:szCs w:val="22"/>
                <w:highlight w:val="yellow"/>
                <w:lang w:eastAsia="en-US"/>
              </w:rPr>
            </w:pPr>
          </w:p>
          <w:p w14:paraId="22D382E8" w14:textId="70AD90EE" w:rsidR="0085572C" w:rsidRPr="00E821B1" w:rsidRDefault="0085572C" w:rsidP="00A870C2">
            <w:pPr>
              <w:spacing w:line="276" w:lineRule="auto"/>
              <w:jc w:val="both"/>
              <w:rPr>
                <w:rFonts w:ascii="Arial" w:hAnsi="Arial" w:cs="Arial"/>
                <w:bCs/>
                <w:sz w:val="22"/>
                <w:szCs w:val="22"/>
                <w:lang w:eastAsia="en-US"/>
              </w:rPr>
            </w:pPr>
            <w:r w:rsidRPr="00BE5F2B">
              <w:rPr>
                <w:rFonts w:ascii="Arial" w:hAnsi="Arial" w:cs="Arial"/>
                <w:b/>
                <w:sz w:val="22"/>
                <w:szCs w:val="22"/>
                <w:lang w:eastAsia="en-US"/>
              </w:rPr>
              <w:t>Nutrición</w:t>
            </w:r>
            <w:r w:rsidR="00D86D07" w:rsidRPr="00BE5F2B">
              <w:rPr>
                <w:rFonts w:ascii="Arial" w:hAnsi="Arial" w:cs="Arial"/>
                <w:b/>
                <w:sz w:val="22"/>
                <w:szCs w:val="22"/>
                <w:lang w:eastAsia="en-US"/>
              </w:rPr>
              <w:t>:</w:t>
            </w:r>
            <w:r w:rsidR="00D86D07" w:rsidRPr="00E821B1">
              <w:rPr>
                <w:rFonts w:ascii="Arial" w:hAnsi="Arial" w:cs="Arial"/>
                <w:b/>
                <w:i/>
                <w:iCs/>
                <w:sz w:val="22"/>
                <w:szCs w:val="22"/>
                <w:lang w:eastAsia="en-US"/>
              </w:rPr>
              <w:t xml:space="preserve"> </w:t>
            </w:r>
            <w:r w:rsidR="00706211" w:rsidRPr="00E821B1">
              <w:rPr>
                <w:rFonts w:ascii="Arial" w:hAnsi="Arial" w:cs="Arial"/>
                <w:bCs/>
                <w:sz w:val="22"/>
                <w:szCs w:val="22"/>
                <w:lang w:eastAsia="en-US"/>
              </w:rPr>
              <w:t xml:space="preserve">Refiere la coordinadora que esta modalidad lo que busca es atender niños y niñas menores de 2 años, con desnutrición aguda o riesgo de desnutrición, </w:t>
            </w:r>
            <w:r w:rsidR="00A24ED4" w:rsidRPr="00E821B1">
              <w:rPr>
                <w:rFonts w:ascii="Arial" w:hAnsi="Arial" w:cs="Arial"/>
                <w:bCs/>
                <w:sz w:val="22"/>
                <w:szCs w:val="22"/>
                <w:lang w:eastAsia="en-US"/>
              </w:rPr>
              <w:t>mujeres gestantes</w:t>
            </w:r>
            <w:r w:rsidR="00EA71BF" w:rsidRPr="00E821B1">
              <w:rPr>
                <w:rFonts w:ascii="Arial" w:hAnsi="Arial" w:cs="Arial"/>
                <w:bCs/>
                <w:sz w:val="22"/>
                <w:szCs w:val="22"/>
                <w:lang w:eastAsia="en-US"/>
              </w:rPr>
              <w:t xml:space="preserve"> con bajo peso, el objetivo primordial es atenderlos de manera integral, </w:t>
            </w:r>
            <w:r w:rsidR="00706211" w:rsidRPr="00E821B1">
              <w:rPr>
                <w:rFonts w:ascii="Arial" w:hAnsi="Arial" w:cs="Arial"/>
                <w:bCs/>
                <w:sz w:val="22"/>
                <w:szCs w:val="22"/>
                <w:lang w:eastAsia="en-US"/>
              </w:rPr>
              <w:t xml:space="preserve">en el año 2020 ICBF Centro Zonal atendió veinte </w:t>
            </w:r>
            <w:r w:rsidR="00EA71BF" w:rsidRPr="00E821B1">
              <w:rPr>
                <w:rFonts w:ascii="Arial" w:hAnsi="Arial" w:cs="Arial"/>
                <w:bCs/>
                <w:sz w:val="22"/>
                <w:szCs w:val="22"/>
                <w:lang w:eastAsia="en-US"/>
              </w:rPr>
              <w:t>(20) cupos para un total de (41) usuarios</w:t>
            </w:r>
          </w:p>
          <w:p w14:paraId="32C02064" w14:textId="07D21092" w:rsidR="0085572C" w:rsidRPr="00E821B1" w:rsidRDefault="0085572C" w:rsidP="00A870C2">
            <w:pPr>
              <w:spacing w:line="276" w:lineRule="auto"/>
              <w:jc w:val="both"/>
              <w:rPr>
                <w:rFonts w:ascii="Arial" w:hAnsi="Arial" w:cs="Arial"/>
                <w:bCs/>
                <w:i/>
                <w:iCs/>
                <w:sz w:val="22"/>
                <w:szCs w:val="22"/>
                <w:highlight w:val="yellow"/>
                <w:lang w:eastAsia="en-US"/>
              </w:rPr>
            </w:pPr>
          </w:p>
          <w:p w14:paraId="20D26EEF" w14:textId="41D312F2" w:rsidR="0085572C" w:rsidRPr="00E821B1" w:rsidRDefault="0085572C" w:rsidP="00A870C2">
            <w:pPr>
              <w:spacing w:line="276" w:lineRule="auto"/>
              <w:jc w:val="both"/>
              <w:rPr>
                <w:rFonts w:ascii="Arial" w:hAnsi="Arial" w:cs="Arial"/>
                <w:b/>
                <w:sz w:val="22"/>
                <w:szCs w:val="22"/>
                <w:lang w:eastAsia="en-US"/>
              </w:rPr>
            </w:pPr>
            <w:r w:rsidRPr="00E821B1">
              <w:rPr>
                <w:rFonts w:ascii="Arial" w:hAnsi="Arial" w:cs="Arial"/>
                <w:b/>
                <w:sz w:val="22"/>
                <w:szCs w:val="22"/>
                <w:lang w:eastAsia="en-US"/>
              </w:rPr>
              <w:t>Familias y Comunidades:</w:t>
            </w:r>
            <w:r w:rsidR="00D97587" w:rsidRPr="00E821B1">
              <w:rPr>
                <w:rFonts w:ascii="Arial" w:hAnsi="Arial" w:cs="Arial"/>
                <w:color w:val="555555"/>
                <w:sz w:val="22"/>
                <w:szCs w:val="22"/>
                <w:shd w:val="clear" w:color="auto" w:fill="FFFFFF"/>
              </w:rPr>
              <w:t xml:space="preserve"> </w:t>
            </w:r>
            <w:r w:rsidR="00D97587" w:rsidRPr="00E821B1">
              <w:rPr>
                <w:rFonts w:ascii="Arial" w:hAnsi="Arial" w:cs="Arial"/>
                <w:sz w:val="22"/>
                <w:szCs w:val="22"/>
                <w:shd w:val="clear" w:color="auto" w:fill="FFFFFF"/>
              </w:rPr>
              <w:t xml:space="preserve">Esta Modalidad </w:t>
            </w:r>
            <w:r w:rsidR="00D86D07" w:rsidRPr="00E821B1">
              <w:rPr>
                <w:rFonts w:ascii="Arial" w:hAnsi="Arial" w:cs="Arial"/>
                <w:sz w:val="22"/>
                <w:szCs w:val="22"/>
                <w:shd w:val="clear" w:color="auto" w:fill="FFFFFF"/>
              </w:rPr>
              <w:t>lo que busca es diseñar y</w:t>
            </w:r>
            <w:r w:rsidR="00D97587" w:rsidRPr="00E821B1">
              <w:rPr>
                <w:rFonts w:ascii="Arial" w:hAnsi="Arial" w:cs="Arial"/>
                <w:sz w:val="22"/>
                <w:szCs w:val="22"/>
                <w:shd w:val="clear" w:color="auto" w:fill="FFFFFF"/>
              </w:rPr>
              <w:t xml:space="preserve"> ejecuta</w:t>
            </w:r>
            <w:r w:rsidR="00D86D07" w:rsidRPr="00E821B1">
              <w:rPr>
                <w:rFonts w:ascii="Arial" w:hAnsi="Arial" w:cs="Arial"/>
                <w:sz w:val="22"/>
                <w:szCs w:val="22"/>
                <w:shd w:val="clear" w:color="auto" w:fill="FFFFFF"/>
              </w:rPr>
              <w:t>r</w:t>
            </w:r>
            <w:r w:rsidR="00D97587" w:rsidRPr="00E821B1">
              <w:rPr>
                <w:rFonts w:ascii="Arial" w:hAnsi="Arial" w:cs="Arial"/>
                <w:sz w:val="22"/>
                <w:szCs w:val="22"/>
                <w:shd w:val="clear" w:color="auto" w:fill="FFFFFF"/>
              </w:rPr>
              <w:t xml:space="preserve"> programas de acompañamiento familiar psicosocial y comunitario para impulsar el desarrollo integral de los niños, niñas y adolescentes, y reducir y mitigar los efectos de la violencia, el abuso o la negligencia en su contra. Así mismo, brinda orientaciones técnicas para que los servicios que brinda el ICBF y otras entidades públicas fortalezcan el trabajo con las familias y las reconozcan como sujetos colectivos</w:t>
            </w:r>
            <w:r w:rsidR="00D86D07" w:rsidRPr="00E821B1">
              <w:rPr>
                <w:rFonts w:ascii="Arial" w:hAnsi="Arial" w:cs="Arial"/>
                <w:sz w:val="22"/>
                <w:szCs w:val="22"/>
                <w:shd w:val="clear" w:color="auto" w:fill="FFFFFF"/>
              </w:rPr>
              <w:t xml:space="preserve"> de derechos. Durante la vigencia 2020 el ICBF suscribió (1) contrato con ciento novena y ocho cupos (198) para atender (598) usuarios área influencia Centro Zonal.</w:t>
            </w:r>
          </w:p>
          <w:p w14:paraId="76329D6C" w14:textId="406484CB" w:rsidR="006360EA" w:rsidRPr="00E821B1" w:rsidRDefault="006360EA" w:rsidP="00A870C2">
            <w:pPr>
              <w:spacing w:line="276" w:lineRule="auto"/>
              <w:jc w:val="both"/>
              <w:rPr>
                <w:rFonts w:ascii="Arial" w:hAnsi="Arial" w:cs="Arial"/>
                <w:bCs/>
                <w:sz w:val="22"/>
                <w:szCs w:val="22"/>
                <w:lang w:eastAsia="en-US"/>
              </w:rPr>
            </w:pPr>
          </w:p>
          <w:p w14:paraId="6BF0F37B" w14:textId="30D00A3C" w:rsidR="006360EA" w:rsidRPr="00E821B1" w:rsidRDefault="006360EA" w:rsidP="00A870C2">
            <w:pPr>
              <w:spacing w:line="276" w:lineRule="auto"/>
              <w:jc w:val="both"/>
              <w:rPr>
                <w:rFonts w:ascii="Arial" w:hAnsi="Arial" w:cs="Arial"/>
                <w:bCs/>
                <w:sz w:val="22"/>
                <w:szCs w:val="22"/>
                <w:lang w:eastAsia="en-US"/>
              </w:rPr>
            </w:pPr>
            <w:r w:rsidRPr="00E821B1">
              <w:rPr>
                <w:rFonts w:ascii="Arial" w:hAnsi="Arial" w:cs="Arial"/>
                <w:bCs/>
                <w:sz w:val="22"/>
                <w:szCs w:val="22"/>
                <w:lang w:eastAsia="en-US"/>
              </w:rPr>
              <w:t xml:space="preserve">Se proyecta el segundo video donde se logra observar a los integrantes de una familia </w:t>
            </w:r>
            <w:r w:rsidR="004C6E60" w:rsidRPr="00E821B1">
              <w:rPr>
                <w:rFonts w:ascii="Arial" w:hAnsi="Arial" w:cs="Arial"/>
                <w:bCs/>
                <w:sz w:val="22"/>
                <w:szCs w:val="22"/>
                <w:lang w:eastAsia="en-US"/>
              </w:rPr>
              <w:t xml:space="preserve">que se evidencian </w:t>
            </w:r>
            <w:r w:rsidRPr="00E821B1">
              <w:rPr>
                <w:rFonts w:ascii="Arial" w:hAnsi="Arial" w:cs="Arial"/>
                <w:bCs/>
                <w:sz w:val="22"/>
                <w:szCs w:val="22"/>
                <w:lang w:eastAsia="en-US"/>
              </w:rPr>
              <w:t xml:space="preserve">muy a gusto, </w:t>
            </w:r>
            <w:r w:rsidR="004C6E60" w:rsidRPr="00E821B1">
              <w:rPr>
                <w:rFonts w:ascii="Arial" w:hAnsi="Arial" w:cs="Arial"/>
                <w:bCs/>
                <w:sz w:val="22"/>
                <w:szCs w:val="22"/>
                <w:lang w:eastAsia="en-US"/>
              </w:rPr>
              <w:t>haciendo uso de juguetes elaborados</w:t>
            </w:r>
            <w:r w:rsidRPr="00E821B1">
              <w:rPr>
                <w:rFonts w:ascii="Arial" w:hAnsi="Arial" w:cs="Arial"/>
                <w:bCs/>
                <w:sz w:val="22"/>
                <w:szCs w:val="22"/>
                <w:lang w:eastAsia="en-US"/>
              </w:rPr>
              <w:t xml:space="preserve"> por ellos mismos,</w:t>
            </w:r>
            <w:r w:rsidR="004C6E60" w:rsidRPr="00E821B1">
              <w:rPr>
                <w:rFonts w:ascii="Arial" w:hAnsi="Arial" w:cs="Arial"/>
                <w:bCs/>
                <w:sz w:val="22"/>
                <w:szCs w:val="22"/>
                <w:lang w:eastAsia="en-US"/>
              </w:rPr>
              <w:t xml:space="preserve"> utilizando elementos reciclables. </w:t>
            </w:r>
          </w:p>
          <w:p w14:paraId="0D7B7A22" w14:textId="0A9072C9" w:rsidR="006360EA" w:rsidRPr="00E821B1" w:rsidRDefault="005540AC" w:rsidP="00A870C2">
            <w:pPr>
              <w:spacing w:line="276" w:lineRule="auto"/>
              <w:jc w:val="both"/>
              <w:rPr>
                <w:rFonts w:ascii="Arial" w:hAnsi="Arial" w:cs="Arial"/>
                <w:bCs/>
                <w:sz w:val="22"/>
                <w:szCs w:val="22"/>
                <w:lang w:eastAsia="en-US"/>
              </w:rPr>
            </w:pPr>
            <w:r w:rsidRPr="00E821B1">
              <w:rPr>
                <w:rFonts w:ascii="Arial" w:hAnsi="Arial" w:cs="Arial"/>
                <w:bCs/>
                <w:sz w:val="22"/>
                <w:szCs w:val="22"/>
                <w:lang w:eastAsia="en-US"/>
              </w:rPr>
              <w:t xml:space="preserve">La profesional Adriana </w:t>
            </w:r>
            <w:r w:rsidR="00F5332A" w:rsidRPr="00E821B1">
              <w:rPr>
                <w:rFonts w:ascii="Arial" w:hAnsi="Arial" w:cs="Arial"/>
                <w:bCs/>
                <w:sz w:val="22"/>
                <w:szCs w:val="22"/>
                <w:lang w:eastAsia="en-US"/>
              </w:rPr>
              <w:t xml:space="preserve">Patiño </w:t>
            </w:r>
            <w:r w:rsidRPr="00E821B1">
              <w:rPr>
                <w:rFonts w:ascii="Arial" w:hAnsi="Arial" w:cs="Arial"/>
                <w:bCs/>
                <w:sz w:val="22"/>
                <w:szCs w:val="22"/>
                <w:lang w:eastAsia="en-US"/>
              </w:rPr>
              <w:t xml:space="preserve">informa que al chat se ha enviado el </w:t>
            </w:r>
            <w:proofErr w:type="gramStart"/>
            <w:r w:rsidRPr="00E821B1">
              <w:rPr>
                <w:rFonts w:ascii="Arial" w:hAnsi="Arial" w:cs="Arial"/>
                <w:bCs/>
                <w:sz w:val="22"/>
                <w:szCs w:val="22"/>
                <w:lang w:eastAsia="en-US"/>
              </w:rPr>
              <w:t>link</w:t>
            </w:r>
            <w:proofErr w:type="gramEnd"/>
            <w:r w:rsidRPr="00E821B1">
              <w:rPr>
                <w:rFonts w:ascii="Arial" w:hAnsi="Arial" w:cs="Arial"/>
                <w:bCs/>
                <w:sz w:val="22"/>
                <w:szCs w:val="22"/>
                <w:lang w:eastAsia="en-US"/>
              </w:rPr>
              <w:t xml:space="preserve"> donde pueden consignar las preguntas, solicitudes, quejas </w:t>
            </w:r>
            <w:proofErr w:type="spellStart"/>
            <w:r w:rsidRPr="00E821B1">
              <w:rPr>
                <w:rFonts w:ascii="Arial" w:hAnsi="Arial" w:cs="Arial"/>
                <w:bCs/>
                <w:sz w:val="22"/>
                <w:szCs w:val="22"/>
                <w:lang w:eastAsia="en-US"/>
              </w:rPr>
              <w:t>ó</w:t>
            </w:r>
            <w:proofErr w:type="spellEnd"/>
            <w:r w:rsidRPr="00E821B1">
              <w:rPr>
                <w:rFonts w:ascii="Arial" w:hAnsi="Arial" w:cs="Arial"/>
                <w:bCs/>
                <w:sz w:val="22"/>
                <w:szCs w:val="22"/>
                <w:lang w:eastAsia="en-US"/>
              </w:rPr>
              <w:t xml:space="preserve"> sugerencias que se tengan con respecto al tema y explica brevemente el diligenciamiento del mismo. </w:t>
            </w:r>
          </w:p>
          <w:p w14:paraId="78654FE9" w14:textId="77777777" w:rsidR="005540AC" w:rsidRPr="00E821B1" w:rsidRDefault="005540AC" w:rsidP="00A870C2">
            <w:pPr>
              <w:spacing w:line="276" w:lineRule="auto"/>
              <w:jc w:val="both"/>
              <w:rPr>
                <w:rFonts w:ascii="Arial" w:hAnsi="Arial" w:cs="Arial"/>
                <w:bCs/>
                <w:sz w:val="22"/>
                <w:szCs w:val="22"/>
                <w:lang w:eastAsia="en-US"/>
              </w:rPr>
            </w:pPr>
          </w:p>
          <w:p w14:paraId="70AE565C" w14:textId="66B0FFDA" w:rsidR="00232EF0" w:rsidRPr="00E821B1" w:rsidRDefault="006360EA" w:rsidP="00A870C2">
            <w:pPr>
              <w:pStyle w:val="Prrafodelista"/>
              <w:numPr>
                <w:ilvl w:val="0"/>
                <w:numId w:val="1"/>
              </w:numPr>
              <w:spacing w:line="276" w:lineRule="auto"/>
              <w:jc w:val="both"/>
              <w:rPr>
                <w:rFonts w:ascii="Arial" w:hAnsi="Arial" w:cs="Arial"/>
                <w:b/>
                <w:sz w:val="22"/>
                <w:szCs w:val="22"/>
                <w:u w:val="single"/>
                <w:lang w:eastAsia="en-US"/>
              </w:rPr>
            </w:pPr>
            <w:r w:rsidRPr="00E821B1">
              <w:rPr>
                <w:rFonts w:ascii="Arial" w:hAnsi="Arial" w:cs="Arial"/>
                <w:b/>
                <w:sz w:val="22"/>
                <w:szCs w:val="22"/>
                <w:u w:val="single"/>
                <w:lang w:val="es-ES" w:eastAsia="en-US"/>
              </w:rPr>
              <w:t>Experiencia</w:t>
            </w:r>
            <w:r w:rsidR="00EF4F22" w:rsidRPr="00E821B1">
              <w:rPr>
                <w:rFonts w:ascii="Arial" w:hAnsi="Arial" w:cs="Arial"/>
                <w:b/>
                <w:sz w:val="22"/>
                <w:szCs w:val="22"/>
                <w:u w:val="single"/>
                <w:lang w:val="es-ES" w:eastAsia="en-US"/>
              </w:rPr>
              <w:t>s</w:t>
            </w:r>
            <w:r w:rsidRPr="00E821B1">
              <w:rPr>
                <w:rFonts w:ascii="Arial" w:hAnsi="Arial" w:cs="Arial"/>
                <w:b/>
                <w:sz w:val="22"/>
                <w:szCs w:val="22"/>
                <w:u w:val="single"/>
                <w:lang w:val="es-ES" w:eastAsia="en-US"/>
              </w:rPr>
              <w:t xml:space="preserve"> exitosa</w:t>
            </w:r>
            <w:r w:rsidR="00EF4F22" w:rsidRPr="00E821B1">
              <w:rPr>
                <w:rFonts w:ascii="Arial" w:hAnsi="Arial" w:cs="Arial"/>
                <w:b/>
                <w:sz w:val="22"/>
                <w:szCs w:val="22"/>
                <w:u w:val="single"/>
                <w:lang w:val="es-ES" w:eastAsia="en-US"/>
              </w:rPr>
              <w:t>s</w:t>
            </w:r>
            <w:r w:rsidRPr="00E821B1">
              <w:rPr>
                <w:rFonts w:ascii="Arial" w:hAnsi="Arial" w:cs="Arial"/>
                <w:b/>
                <w:sz w:val="22"/>
                <w:szCs w:val="22"/>
                <w:u w:val="single"/>
                <w:lang w:val="es-ES" w:eastAsia="en-US"/>
              </w:rPr>
              <w:t xml:space="preserve"> del Centro Zonal Garzón.</w:t>
            </w:r>
          </w:p>
          <w:p w14:paraId="7B862853" w14:textId="7F7DE8E5" w:rsidR="00232EF0" w:rsidRPr="00E821B1" w:rsidRDefault="00232EF0" w:rsidP="00A870C2">
            <w:pPr>
              <w:spacing w:line="276" w:lineRule="auto"/>
              <w:jc w:val="both"/>
              <w:rPr>
                <w:rFonts w:ascii="Arial" w:hAnsi="Arial" w:cs="Arial"/>
                <w:bCs/>
                <w:sz w:val="22"/>
                <w:szCs w:val="22"/>
                <w:lang w:eastAsia="en-US"/>
              </w:rPr>
            </w:pPr>
            <w:r w:rsidRPr="00E821B1">
              <w:rPr>
                <w:rFonts w:ascii="Arial" w:hAnsi="Arial" w:cs="Arial"/>
                <w:bCs/>
                <w:sz w:val="22"/>
                <w:szCs w:val="22"/>
                <w:lang w:eastAsia="en-US"/>
              </w:rPr>
              <w:t>Prosigue la coordinadora</w:t>
            </w:r>
            <w:r w:rsidR="00972A1B" w:rsidRPr="00E821B1">
              <w:rPr>
                <w:rFonts w:ascii="Arial" w:hAnsi="Arial" w:cs="Arial"/>
                <w:bCs/>
                <w:sz w:val="22"/>
                <w:szCs w:val="22"/>
                <w:lang w:eastAsia="en-US"/>
              </w:rPr>
              <w:t xml:space="preserve"> del C</w:t>
            </w:r>
            <w:r w:rsidR="00D30063" w:rsidRPr="00E821B1">
              <w:rPr>
                <w:rFonts w:ascii="Arial" w:hAnsi="Arial" w:cs="Arial"/>
                <w:bCs/>
                <w:sz w:val="22"/>
                <w:szCs w:val="22"/>
                <w:lang w:eastAsia="en-US"/>
              </w:rPr>
              <w:t xml:space="preserve">entro </w:t>
            </w:r>
            <w:r w:rsidR="00972A1B" w:rsidRPr="00E821B1">
              <w:rPr>
                <w:rFonts w:ascii="Arial" w:hAnsi="Arial" w:cs="Arial"/>
                <w:bCs/>
                <w:sz w:val="22"/>
                <w:szCs w:val="22"/>
                <w:lang w:eastAsia="en-US"/>
              </w:rPr>
              <w:t>Z</w:t>
            </w:r>
            <w:r w:rsidR="00D30063" w:rsidRPr="00E821B1">
              <w:rPr>
                <w:rFonts w:ascii="Arial" w:hAnsi="Arial" w:cs="Arial"/>
                <w:bCs/>
                <w:sz w:val="22"/>
                <w:szCs w:val="22"/>
                <w:lang w:eastAsia="en-US"/>
              </w:rPr>
              <w:t xml:space="preserve">onal </w:t>
            </w:r>
            <w:r w:rsidR="008E05DD" w:rsidRPr="00E821B1">
              <w:rPr>
                <w:rFonts w:ascii="Arial" w:hAnsi="Arial" w:cs="Arial"/>
                <w:bCs/>
                <w:sz w:val="22"/>
                <w:szCs w:val="22"/>
                <w:lang w:eastAsia="en-US"/>
              </w:rPr>
              <w:t>Garzón</w:t>
            </w:r>
            <w:r w:rsidRPr="00E821B1">
              <w:rPr>
                <w:rFonts w:ascii="Arial" w:hAnsi="Arial" w:cs="Arial"/>
                <w:bCs/>
                <w:sz w:val="22"/>
                <w:szCs w:val="22"/>
                <w:lang w:eastAsia="en-US"/>
              </w:rPr>
              <w:t xml:space="preserve"> </w:t>
            </w:r>
            <w:r w:rsidR="00EF4F22" w:rsidRPr="00E821B1">
              <w:rPr>
                <w:rFonts w:ascii="Arial" w:hAnsi="Arial" w:cs="Arial"/>
                <w:bCs/>
                <w:sz w:val="22"/>
                <w:szCs w:val="22"/>
                <w:lang w:eastAsia="en-US"/>
              </w:rPr>
              <w:t>presentando</w:t>
            </w:r>
            <w:r w:rsidRPr="00E821B1">
              <w:rPr>
                <w:rFonts w:ascii="Arial" w:hAnsi="Arial" w:cs="Arial"/>
                <w:bCs/>
                <w:sz w:val="22"/>
                <w:szCs w:val="22"/>
                <w:lang w:eastAsia="en-US"/>
              </w:rPr>
              <w:t xml:space="preserve"> a los asistentes </w:t>
            </w:r>
            <w:r w:rsidR="00EF4F22" w:rsidRPr="00E821B1">
              <w:rPr>
                <w:rFonts w:ascii="Arial" w:hAnsi="Arial" w:cs="Arial"/>
                <w:bCs/>
                <w:sz w:val="22"/>
                <w:szCs w:val="22"/>
                <w:lang w:eastAsia="en-US"/>
              </w:rPr>
              <w:t>de la mesa</w:t>
            </w:r>
            <w:r w:rsidRPr="00E821B1">
              <w:rPr>
                <w:rFonts w:ascii="Arial" w:hAnsi="Arial" w:cs="Arial"/>
                <w:bCs/>
                <w:sz w:val="22"/>
                <w:szCs w:val="22"/>
                <w:lang w:eastAsia="en-US"/>
              </w:rPr>
              <w:t xml:space="preserve"> algunas de las experiencias exitosas </w:t>
            </w:r>
            <w:r w:rsidR="00EF4F22" w:rsidRPr="00E821B1">
              <w:rPr>
                <w:rFonts w:ascii="Arial" w:hAnsi="Arial" w:cs="Arial"/>
                <w:bCs/>
                <w:sz w:val="22"/>
                <w:szCs w:val="22"/>
                <w:lang w:eastAsia="en-US"/>
              </w:rPr>
              <w:t xml:space="preserve">y muy significativas </w:t>
            </w:r>
            <w:r w:rsidR="00972A1B" w:rsidRPr="00E821B1">
              <w:rPr>
                <w:rFonts w:ascii="Arial" w:hAnsi="Arial" w:cs="Arial"/>
                <w:bCs/>
                <w:sz w:val="22"/>
                <w:szCs w:val="22"/>
                <w:lang w:eastAsia="en-US"/>
              </w:rPr>
              <w:t>que se lograron en el año 2020 con los niños</w:t>
            </w:r>
            <w:r w:rsidR="00192CE5" w:rsidRPr="00E821B1">
              <w:rPr>
                <w:rFonts w:ascii="Arial" w:hAnsi="Arial" w:cs="Arial"/>
                <w:bCs/>
                <w:sz w:val="22"/>
                <w:szCs w:val="22"/>
                <w:lang w:eastAsia="en-US"/>
              </w:rPr>
              <w:t>,</w:t>
            </w:r>
            <w:r w:rsidR="00972A1B" w:rsidRPr="00E821B1">
              <w:rPr>
                <w:rFonts w:ascii="Arial" w:hAnsi="Arial" w:cs="Arial"/>
                <w:bCs/>
                <w:sz w:val="22"/>
                <w:szCs w:val="22"/>
                <w:lang w:eastAsia="en-US"/>
              </w:rPr>
              <w:t xml:space="preserve"> niñas </w:t>
            </w:r>
            <w:r w:rsidR="00192CE5" w:rsidRPr="00E821B1">
              <w:rPr>
                <w:rFonts w:ascii="Arial" w:hAnsi="Arial" w:cs="Arial"/>
                <w:bCs/>
                <w:sz w:val="22"/>
                <w:szCs w:val="22"/>
                <w:lang w:eastAsia="en-US"/>
              </w:rPr>
              <w:t xml:space="preserve">y familias </w:t>
            </w:r>
            <w:r w:rsidR="00972A1B" w:rsidRPr="00E821B1">
              <w:rPr>
                <w:rFonts w:ascii="Arial" w:hAnsi="Arial" w:cs="Arial"/>
                <w:bCs/>
                <w:sz w:val="22"/>
                <w:szCs w:val="22"/>
                <w:lang w:eastAsia="en-US"/>
              </w:rPr>
              <w:t>de la primera infancia</w:t>
            </w:r>
            <w:r w:rsidR="00EF4F22" w:rsidRPr="00E821B1">
              <w:rPr>
                <w:rFonts w:ascii="Arial" w:hAnsi="Arial" w:cs="Arial"/>
                <w:bCs/>
                <w:sz w:val="22"/>
                <w:szCs w:val="22"/>
                <w:lang w:eastAsia="en-US"/>
              </w:rPr>
              <w:t xml:space="preserve"> </w:t>
            </w:r>
            <w:r w:rsidR="00192CE5" w:rsidRPr="00E821B1">
              <w:rPr>
                <w:rFonts w:ascii="Arial" w:hAnsi="Arial" w:cs="Arial"/>
                <w:bCs/>
                <w:sz w:val="22"/>
                <w:szCs w:val="22"/>
                <w:lang w:eastAsia="en-US"/>
              </w:rPr>
              <w:t xml:space="preserve">haciendo énfasis en dos de ellas </w:t>
            </w:r>
            <w:r w:rsidR="00EF4F22" w:rsidRPr="00E821B1">
              <w:rPr>
                <w:rFonts w:ascii="Arial" w:hAnsi="Arial" w:cs="Arial"/>
                <w:bCs/>
                <w:sz w:val="22"/>
                <w:szCs w:val="22"/>
                <w:lang w:eastAsia="en-US"/>
              </w:rPr>
              <w:t>en el Municipio del Pital Huila.</w:t>
            </w:r>
          </w:p>
          <w:p w14:paraId="261733BA" w14:textId="1064AE87" w:rsidR="00972A1B" w:rsidRPr="00E821B1" w:rsidRDefault="00972A1B" w:rsidP="00A870C2">
            <w:pPr>
              <w:spacing w:line="276" w:lineRule="auto"/>
              <w:jc w:val="both"/>
              <w:rPr>
                <w:rFonts w:ascii="Arial" w:hAnsi="Arial" w:cs="Arial"/>
                <w:bCs/>
                <w:sz w:val="22"/>
                <w:szCs w:val="22"/>
                <w:lang w:eastAsia="en-US"/>
              </w:rPr>
            </w:pPr>
          </w:p>
          <w:p w14:paraId="55750F93" w14:textId="3303FAEA" w:rsidR="00EF4F22" w:rsidRPr="00E821B1" w:rsidRDefault="00EF4F22" w:rsidP="00782D59">
            <w:pPr>
              <w:pStyle w:val="NormalWeb"/>
              <w:spacing w:before="0" w:beforeAutospacing="0" w:after="0" w:afterAutospacing="0"/>
              <w:jc w:val="both"/>
              <w:rPr>
                <w:rFonts w:ascii="Arial" w:hAnsi="Arial" w:cs="Arial"/>
                <w:b/>
                <w:bCs/>
                <w:sz w:val="22"/>
                <w:szCs w:val="22"/>
              </w:rPr>
            </w:pPr>
            <w:r w:rsidRPr="00E821B1">
              <w:rPr>
                <w:rFonts w:ascii="Arial" w:eastAsiaTheme="minorEastAsia" w:hAnsi="Arial" w:cs="Arial"/>
                <w:b/>
                <w:bCs/>
                <w:color w:val="000000" w:themeColor="text1"/>
                <w:kern w:val="24"/>
                <w:sz w:val="22"/>
                <w:szCs w:val="22"/>
                <w:lang w:val="es-MX"/>
              </w:rPr>
              <w:t>“A partir de hoy, y para siempre, nuestra casa es territorio libre de violencia de género”.</w:t>
            </w:r>
          </w:p>
          <w:p w14:paraId="3ABDB31B" w14:textId="281961FE" w:rsidR="00EF4F22" w:rsidRPr="00E821B1" w:rsidRDefault="00EF4F22" w:rsidP="00782D59">
            <w:pPr>
              <w:pStyle w:val="NormalWeb"/>
              <w:spacing w:before="0" w:beforeAutospacing="0" w:after="0" w:afterAutospacing="0"/>
              <w:jc w:val="both"/>
              <w:rPr>
                <w:rFonts w:ascii="Arial" w:hAnsi="Arial" w:cs="Arial"/>
                <w:sz w:val="22"/>
                <w:szCs w:val="22"/>
              </w:rPr>
            </w:pPr>
            <w:r w:rsidRPr="00E821B1">
              <w:rPr>
                <w:rFonts w:ascii="Arial" w:eastAsiaTheme="minorEastAsia" w:hAnsi="Arial" w:cs="Arial"/>
                <w:color w:val="000000" w:themeColor="text1"/>
                <w:kern w:val="24"/>
                <w:sz w:val="22"/>
                <w:szCs w:val="22"/>
                <w:lang w:val="es-MX"/>
              </w:rPr>
              <w:t>El Objetivo Primordial fue “</w:t>
            </w:r>
            <w:r w:rsidRPr="00E821B1">
              <w:rPr>
                <w:rFonts w:ascii="Arial" w:hAnsi="Arial" w:cs="Arial"/>
                <w:sz w:val="22"/>
                <w:szCs w:val="22"/>
              </w:rPr>
              <w:t>Desarrollar acciones tendientes a disminuir la presencia de violencia de género en las familias usuarias, debido al aumento de casos de violencia</w:t>
            </w:r>
            <w:r w:rsidR="00192CE5" w:rsidRPr="00E821B1">
              <w:rPr>
                <w:rFonts w:ascii="Arial" w:hAnsi="Arial" w:cs="Arial"/>
                <w:sz w:val="22"/>
                <w:szCs w:val="22"/>
              </w:rPr>
              <w:t xml:space="preserve"> </w:t>
            </w:r>
            <w:r w:rsidRPr="00E821B1">
              <w:rPr>
                <w:rFonts w:ascii="Arial" w:hAnsi="Arial" w:cs="Arial"/>
                <w:sz w:val="22"/>
                <w:szCs w:val="22"/>
              </w:rPr>
              <w:t>presentados y reportados a las autoridades competentes en el municipio de El Pital Huila.</w:t>
            </w:r>
          </w:p>
          <w:p w14:paraId="3C56601A" w14:textId="087678B8" w:rsidR="00FD67A8" w:rsidRPr="00E821B1" w:rsidRDefault="00EF4F22" w:rsidP="00FD67A8">
            <w:pPr>
              <w:jc w:val="both"/>
              <w:rPr>
                <w:rFonts w:ascii="Arial" w:hAnsi="Arial" w:cs="Arial"/>
                <w:sz w:val="22"/>
                <w:szCs w:val="22"/>
              </w:rPr>
            </w:pPr>
            <w:r w:rsidRPr="00E821B1">
              <w:rPr>
                <w:rFonts w:ascii="Arial" w:hAnsi="Arial" w:cs="Arial"/>
                <w:sz w:val="22"/>
                <w:szCs w:val="22"/>
              </w:rPr>
              <w:t xml:space="preserve">Esta estrategia </w:t>
            </w:r>
            <w:r w:rsidR="00DF3FCB" w:rsidRPr="00E821B1">
              <w:rPr>
                <w:rFonts w:ascii="Arial" w:hAnsi="Arial" w:cs="Arial"/>
                <w:sz w:val="22"/>
                <w:szCs w:val="22"/>
              </w:rPr>
              <w:t>consistió</w:t>
            </w:r>
            <w:r w:rsidRPr="00E821B1">
              <w:rPr>
                <w:rFonts w:ascii="Arial" w:hAnsi="Arial" w:cs="Arial"/>
                <w:sz w:val="22"/>
                <w:szCs w:val="22"/>
              </w:rPr>
              <w:t xml:space="preserve"> en realizar acciones de tipo pedagógic</w:t>
            </w:r>
            <w:r w:rsidR="00DF3FCB" w:rsidRPr="00E821B1">
              <w:rPr>
                <w:rFonts w:ascii="Arial" w:hAnsi="Arial" w:cs="Arial"/>
                <w:sz w:val="22"/>
                <w:szCs w:val="22"/>
              </w:rPr>
              <w:t>o</w:t>
            </w:r>
            <w:r w:rsidRPr="00E821B1">
              <w:rPr>
                <w:rFonts w:ascii="Arial" w:hAnsi="Arial" w:cs="Arial"/>
                <w:sz w:val="22"/>
                <w:szCs w:val="22"/>
              </w:rPr>
              <w:t xml:space="preserve"> con los hombres del hogar dirigido por medio de los acompañamientos telefónicos, para dar a conocer los diferentes tipos de violencia contra la mujer, los ámbitos y los impactos negativos en la salud física y mental de todos los miembros del hogar</w:t>
            </w:r>
            <w:r w:rsidR="00FD67A8" w:rsidRPr="00E821B1">
              <w:rPr>
                <w:rFonts w:ascii="Arial" w:hAnsi="Arial" w:cs="Arial"/>
                <w:sz w:val="22"/>
                <w:szCs w:val="22"/>
              </w:rPr>
              <w:t>. También busc</w:t>
            </w:r>
            <w:r w:rsidR="00782D59" w:rsidRPr="00E821B1">
              <w:rPr>
                <w:rFonts w:ascii="Arial" w:hAnsi="Arial" w:cs="Arial"/>
                <w:sz w:val="22"/>
                <w:szCs w:val="22"/>
              </w:rPr>
              <w:t>ó</w:t>
            </w:r>
            <w:r w:rsidR="00FD67A8" w:rsidRPr="00E821B1">
              <w:rPr>
                <w:rFonts w:ascii="Arial" w:hAnsi="Arial" w:cs="Arial"/>
                <w:sz w:val="22"/>
                <w:szCs w:val="22"/>
              </w:rPr>
              <w:t xml:space="preserve"> promocionar formas de resolución de conflicto no violentas y no basadas en el uso del poder sobre la pareja, generando consciencia sobre cómo las pautas de crianza recibidas durante la infancia y adolescencia impactan en el relacionamiento entre los hombres y mujeres en la vida adulta. </w:t>
            </w:r>
          </w:p>
          <w:p w14:paraId="4922AB49" w14:textId="77777777" w:rsidR="00DF3FCB" w:rsidRPr="00E821B1" w:rsidRDefault="00DF3FCB" w:rsidP="00DF3FCB">
            <w:pPr>
              <w:jc w:val="both"/>
              <w:rPr>
                <w:rFonts w:ascii="Arial" w:hAnsi="Arial" w:cs="Arial"/>
                <w:bCs/>
                <w:sz w:val="22"/>
                <w:szCs w:val="22"/>
              </w:rPr>
            </w:pPr>
          </w:p>
          <w:p w14:paraId="32C3B5A8" w14:textId="1F0CCD0A" w:rsidR="00DF3FCB" w:rsidRPr="00E821B1" w:rsidRDefault="00DF3FCB" w:rsidP="00DF3FCB">
            <w:pPr>
              <w:jc w:val="both"/>
              <w:rPr>
                <w:rFonts w:ascii="Arial" w:hAnsi="Arial" w:cs="Arial"/>
                <w:bCs/>
                <w:sz w:val="22"/>
                <w:szCs w:val="22"/>
              </w:rPr>
            </w:pPr>
            <w:r w:rsidRPr="00E821B1">
              <w:rPr>
                <w:rFonts w:ascii="Arial" w:hAnsi="Arial" w:cs="Arial"/>
                <w:bCs/>
                <w:sz w:val="22"/>
                <w:szCs w:val="22"/>
              </w:rPr>
              <w:t>Resultados de la experiencia:</w:t>
            </w:r>
          </w:p>
          <w:p w14:paraId="70A17F11" w14:textId="611D05EA" w:rsidR="00972A1B" w:rsidRPr="00E821B1" w:rsidRDefault="00DF3FCB" w:rsidP="00DF3FCB">
            <w:pPr>
              <w:spacing w:line="276" w:lineRule="auto"/>
              <w:jc w:val="both"/>
              <w:rPr>
                <w:rFonts w:ascii="Arial" w:hAnsi="Arial" w:cs="Arial"/>
                <w:bCs/>
                <w:sz w:val="22"/>
                <w:szCs w:val="22"/>
                <w:lang w:eastAsia="en-US"/>
              </w:rPr>
            </w:pPr>
            <w:r w:rsidRPr="00E821B1">
              <w:rPr>
                <w:rFonts w:ascii="Arial" w:hAnsi="Arial" w:cs="Arial"/>
                <w:sz w:val="22"/>
                <w:szCs w:val="22"/>
              </w:rPr>
              <w:t>Con la implementación de estas acciones se obtuvieron resultados positivos tanto para las familias usuarias como para la EAS, porque permitió tener contacto con el género masculino del núcleo familiar, promocionando beneficios como fue el logro en la cercanía y reconocimiento por parte de los padres y hombres de las familias usuarias.  Por otra parte, estas acciones pedagógicas fueron una oportunidad para abordar las problemáticas directamente con los agresores, el resultado en general de esta experiencia se resume en el diálogo franco y constructivo.</w:t>
            </w:r>
          </w:p>
          <w:p w14:paraId="287DB4F8" w14:textId="3AE33A0B" w:rsidR="00972A1B" w:rsidRDefault="00972A1B" w:rsidP="00A870C2">
            <w:pPr>
              <w:spacing w:line="276" w:lineRule="auto"/>
              <w:jc w:val="both"/>
              <w:rPr>
                <w:rFonts w:ascii="Arial" w:hAnsi="Arial" w:cs="Arial"/>
                <w:bCs/>
                <w:sz w:val="22"/>
                <w:szCs w:val="22"/>
                <w:lang w:eastAsia="en-US"/>
              </w:rPr>
            </w:pPr>
          </w:p>
          <w:p w14:paraId="3A36938F" w14:textId="5AC7AD70" w:rsidR="00BE5F2B" w:rsidRDefault="00BE5F2B" w:rsidP="00A870C2">
            <w:pPr>
              <w:spacing w:line="276" w:lineRule="auto"/>
              <w:jc w:val="both"/>
              <w:rPr>
                <w:rFonts w:ascii="Arial" w:hAnsi="Arial" w:cs="Arial"/>
                <w:bCs/>
                <w:sz w:val="22"/>
                <w:szCs w:val="22"/>
                <w:lang w:eastAsia="en-US"/>
              </w:rPr>
            </w:pPr>
          </w:p>
          <w:p w14:paraId="39558F62" w14:textId="77777777" w:rsidR="00BE5F2B" w:rsidRPr="00E821B1" w:rsidRDefault="00BE5F2B" w:rsidP="00A870C2">
            <w:pPr>
              <w:spacing w:line="276" w:lineRule="auto"/>
              <w:jc w:val="both"/>
              <w:rPr>
                <w:rFonts w:ascii="Arial" w:hAnsi="Arial" w:cs="Arial"/>
                <w:bCs/>
                <w:sz w:val="22"/>
                <w:szCs w:val="22"/>
                <w:lang w:eastAsia="en-US"/>
              </w:rPr>
            </w:pPr>
          </w:p>
          <w:p w14:paraId="0B960059" w14:textId="264AC51B" w:rsidR="00192CE5" w:rsidRPr="00E821B1" w:rsidRDefault="00192CE5" w:rsidP="00192CE5">
            <w:pPr>
              <w:spacing w:after="200" w:line="276" w:lineRule="auto"/>
              <w:contextualSpacing/>
              <w:jc w:val="both"/>
              <w:rPr>
                <w:rFonts w:ascii="Arial" w:hAnsi="Arial" w:cs="Arial"/>
                <w:b/>
                <w:bCs/>
                <w:sz w:val="22"/>
                <w:szCs w:val="22"/>
              </w:rPr>
            </w:pPr>
            <w:r w:rsidRPr="00E821B1">
              <w:rPr>
                <w:rFonts w:ascii="Arial" w:hAnsi="Arial" w:cs="Arial"/>
                <w:b/>
                <w:bCs/>
                <w:sz w:val="22"/>
                <w:szCs w:val="22"/>
              </w:rPr>
              <w:lastRenderedPageBreak/>
              <w:t>“Nos quedamos en casa con la literatura”</w:t>
            </w:r>
          </w:p>
          <w:p w14:paraId="28A31187" w14:textId="4C6CA914" w:rsidR="00192CE5" w:rsidRPr="00E821B1" w:rsidRDefault="00192CE5" w:rsidP="00192CE5">
            <w:pPr>
              <w:jc w:val="both"/>
              <w:rPr>
                <w:rFonts w:ascii="Arial" w:hAnsi="Arial" w:cs="Arial"/>
                <w:sz w:val="22"/>
                <w:szCs w:val="22"/>
              </w:rPr>
            </w:pPr>
            <w:r w:rsidRPr="00E821B1">
              <w:rPr>
                <w:rFonts w:ascii="Arial" w:hAnsi="Arial" w:cs="Arial"/>
                <w:sz w:val="22"/>
                <w:szCs w:val="22"/>
              </w:rPr>
              <w:t>Objetivo:  Implementar prácticas de lectura y análisis primario que permitan la elaboración de experiencias literarias sencillas en una situación de aislamiento social.</w:t>
            </w:r>
          </w:p>
          <w:p w14:paraId="7F9F4F1C" w14:textId="77777777" w:rsidR="00073435" w:rsidRPr="00E821B1" w:rsidRDefault="00073435" w:rsidP="00192CE5">
            <w:pPr>
              <w:jc w:val="both"/>
              <w:rPr>
                <w:rFonts w:ascii="Arial" w:hAnsi="Arial" w:cs="Arial"/>
                <w:sz w:val="22"/>
                <w:szCs w:val="22"/>
              </w:rPr>
            </w:pPr>
          </w:p>
          <w:p w14:paraId="099D61B7" w14:textId="0E0B277D" w:rsidR="00073435" w:rsidRPr="00E821B1" w:rsidRDefault="00073435" w:rsidP="00073435">
            <w:pPr>
              <w:jc w:val="both"/>
              <w:rPr>
                <w:rFonts w:ascii="Arial" w:hAnsi="Arial" w:cs="Arial"/>
                <w:sz w:val="22"/>
                <w:szCs w:val="22"/>
              </w:rPr>
            </w:pPr>
            <w:r w:rsidRPr="00E821B1">
              <w:rPr>
                <w:rFonts w:ascii="Arial" w:hAnsi="Arial" w:cs="Arial"/>
                <w:sz w:val="22"/>
                <w:szCs w:val="22"/>
              </w:rPr>
              <w:t xml:space="preserve">La experiencia fue la respuesta al </w:t>
            </w:r>
            <w:r w:rsidRPr="00E821B1">
              <w:rPr>
                <w:rFonts w:ascii="Arial" w:hAnsi="Arial" w:cs="Arial"/>
                <w:b/>
                <w:sz w:val="22"/>
                <w:szCs w:val="22"/>
              </w:rPr>
              <w:t>interés</w:t>
            </w:r>
            <w:r w:rsidRPr="00E821B1">
              <w:rPr>
                <w:rFonts w:ascii="Arial" w:hAnsi="Arial" w:cs="Arial"/>
                <w:sz w:val="22"/>
                <w:szCs w:val="22"/>
              </w:rPr>
              <w:t xml:space="preserve"> manifiesto de la EAS, las madres comunitarias y el mismo ICBF en torno a las experiencias pedagógicas que se deben realizar en cada UDS. También cubre las </w:t>
            </w:r>
            <w:r w:rsidRPr="00E821B1">
              <w:rPr>
                <w:rFonts w:ascii="Arial" w:hAnsi="Arial" w:cs="Arial"/>
                <w:bCs/>
                <w:sz w:val="22"/>
                <w:szCs w:val="22"/>
              </w:rPr>
              <w:t>necesidades</w:t>
            </w:r>
            <w:r w:rsidRPr="00E821B1">
              <w:rPr>
                <w:rFonts w:ascii="Arial" w:hAnsi="Arial" w:cs="Arial"/>
                <w:sz w:val="22"/>
                <w:szCs w:val="22"/>
              </w:rPr>
              <w:t xml:space="preserve"> de atención y desarrollo en lo que respecta a cumplir con los requerimientos de la educación inicial y la propuesta pedagógica de la entidad. Además, se </w:t>
            </w:r>
            <w:r w:rsidR="009A38B3" w:rsidRPr="00E821B1">
              <w:rPr>
                <w:rFonts w:ascii="Arial" w:hAnsi="Arial" w:cs="Arial"/>
                <w:sz w:val="22"/>
                <w:szCs w:val="22"/>
              </w:rPr>
              <w:t>consideró</w:t>
            </w:r>
            <w:r w:rsidRPr="00E821B1">
              <w:rPr>
                <w:rFonts w:ascii="Arial" w:hAnsi="Arial" w:cs="Arial"/>
                <w:sz w:val="22"/>
                <w:szCs w:val="22"/>
              </w:rPr>
              <w:t xml:space="preserve"> como parte del afán de padres de familia y madres comunitarias en torno a la lectura como alimento de fantasías, sueños y conocimiento</w:t>
            </w:r>
            <w:r w:rsidR="009A38B3" w:rsidRPr="00E821B1">
              <w:rPr>
                <w:rFonts w:ascii="Arial" w:hAnsi="Arial" w:cs="Arial"/>
                <w:sz w:val="22"/>
                <w:szCs w:val="22"/>
              </w:rPr>
              <w:t>s</w:t>
            </w:r>
            <w:r w:rsidRPr="00E821B1">
              <w:rPr>
                <w:rFonts w:ascii="Arial" w:hAnsi="Arial" w:cs="Arial"/>
                <w:sz w:val="22"/>
                <w:szCs w:val="22"/>
              </w:rPr>
              <w:t xml:space="preserve"> en general</w:t>
            </w:r>
            <w:r w:rsidR="00E821B1" w:rsidRPr="00E821B1">
              <w:rPr>
                <w:rFonts w:ascii="Arial" w:hAnsi="Arial" w:cs="Arial"/>
                <w:sz w:val="22"/>
                <w:szCs w:val="22"/>
              </w:rPr>
              <w:t>,</w:t>
            </w:r>
            <w:r w:rsidRPr="00E821B1">
              <w:rPr>
                <w:rFonts w:ascii="Arial" w:hAnsi="Arial" w:cs="Arial"/>
                <w:sz w:val="22"/>
                <w:szCs w:val="22"/>
              </w:rPr>
              <w:t xml:space="preserve"> estos intereses y necesidades se acentúan en una época de restricciones, donde la sociedad del país está sometida a normas de Confinamiento obligatorio, a causa de la pandemia generada gracias a la aparición del virus Covid19 en el mundo actual, lo que se traduce en un tiempo oportuno para proporcionar una mejor interacción entre los niños, niñas y padres de familia durante mucho más tiempo, fortaleciendo lazos afectivos y de protección en el núcleo familiar.</w:t>
            </w:r>
          </w:p>
          <w:p w14:paraId="5CF696D0" w14:textId="77777777" w:rsidR="00E821B1" w:rsidRPr="00E821B1" w:rsidRDefault="00E821B1" w:rsidP="00073435">
            <w:pPr>
              <w:jc w:val="both"/>
              <w:rPr>
                <w:rFonts w:ascii="Arial" w:hAnsi="Arial" w:cs="Arial"/>
                <w:sz w:val="22"/>
                <w:szCs w:val="22"/>
              </w:rPr>
            </w:pPr>
          </w:p>
          <w:p w14:paraId="2A90BF64" w14:textId="7B049070" w:rsidR="00E821B1" w:rsidRPr="00E821B1" w:rsidRDefault="009A38B3" w:rsidP="009A38B3">
            <w:pPr>
              <w:jc w:val="both"/>
              <w:rPr>
                <w:rFonts w:ascii="Arial" w:hAnsi="Arial" w:cs="Arial"/>
                <w:sz w:val="22"/>
                <w:szCs w:val="22"/>
              </w:rPr>
            </w:pPr>
            <w:r w:rsidRPr="00E821B1">
              <w:rPr>
                <w:rFonts w:ascii="Arial" w:hAnsi="Arial" w:cs="Arial"/>
                <w:sz w:val="22"/>
                <w:szCs w:val="22"/>
              </w:rPr>
              <w:t xml:space="preserve">Resultados de la experiencia significativa: </w:t>
            </w:r>
          </w:p>
          <w:p w14:paraId="4AC67266" w14:textId="7D6E5E77" w:rsidR="009A38B3" w:rsidRPr="00E821B1" w:rsidRDefault="009A38B3" w:rsidP="009A38B3">
            <w:pPr>
              <w:jc w:val="both"/>
              <w:rPr>
                <w:rFonts w:ascii="Arial" w:hAnsi="Arial" w:cs="Arial"/>
                <w:sz w:val="22"/>
                <w:szCs w:val="22"/>
              </w:rPr>
            </w:pPr>
            <w:r w:rsidRPr="00E821B1">
              <w:rPr>
                <w:rFonts w:ascii="Arial" w:hAnsi="Arial" w:cs="Arial"/>
                <w:sz w:val="22"/>
                <w:szCs w:val="22"/>
              </w:rPr>
              <w:t xml:space="preserve"> </w:t>
            </w:r>
          </w:p>
          <w:p w14:paraId="45EE0893" w14:textId="2F86C9D3" w:rsidR="00972A1B" w:rsidRPr="00E821B1" w:rsidRDefault="009A38B3" w:rsidP="00E347D6">
            <w:pPr>
              <w:jc w:val="both"/>
              <w:rPr>
                <w:rFonts w:ascii="Arial" w:hAnsi="Arial" w:cs="Arial"/>
                <w:sz w:val="22"/>
                <w:szCs w:val="22"/>
              </w:rPr>
            </w:pPr>
            <w:r w:rsidRPr="00E821B1">
              <w:rPr>
                <w:rFonts w:ascii="Arial" w:hAnsi="Arial" w:cs="Arial"/>
                <w:sz w:val="22"/>
                <w:szCs w:val="22"/>
              </w:rPr>
              <w:t>Agrega la coordinadora que al implementar esta clase de propuestas donde los niños, las familias y la sociedad que los circunda se comprometieron, participaron y mostraron  el resultado de vivencias, estimulados por una lectura regular de textos literarios, establecimos las bases ciertas de una experiencia significativa en un contexto determinado, ya que dieron rienda suelta al desarrollo de estrategias  y acciones que muestran el resultado de un aprendizaje vital, donde existe práctica de lectura y auto reflexión crítica; elementos necesarios que permitieron establecer compromisos en la educación inicial, atendiendo a una necesidad identificada en grupos previamente determinados.</w:t>
            </w:r>
          </w:p>
          <w:p w14:paraId="54CACDB8" w14:textId="0342EAC8" w:rsidR="00972A1B" w:rsidRPr="00E821B1" w:rsidRDefault="00972A1B" w:rsidP="00A870C2">
            <w:pPr>
              <w:spacing w:line="276" w:lineRule="auto"/>
              <w:jc w:val="both"/>
              <w:rPr>
                <w:rFonts w:ascii="Arial" w:hAnsi="Arial" w:cs="Arial"/>
                <w:b/>
                <w:sz w:val="22"/>
                <w:szCs w:val="22"/>
                <w:lang w:eastAsia="en-US"/>
              </w:rPr>
            </w:pPr>
          </w:p>
          <w:p w14:paraId="3132BFC8" w14:textId="29D2A2E0" w:rsidR="004C4F5F" w:rsidRPr="00E821B1" w:rsidRDefault="004C4F5F" w:rsidP="00A870C2">
            <w:pPr>
              <w:pStyle w:val="Prrafodelista"/>
              <w:numPr>
                <w:ilvl w:val="0"/>
                <w:numId w:val="1"/>
              </w:numPr>
              <w:spacing w:line="276" w:lineRule="auto"/>
              <w:jc w:val="both"/>
              <w:rPr>
                <w:rFonts w:ascii="Arial" w:hAnsi="Arial" w:cs="Arial"/>
                <w:b/>
                <w:sz w:val="22"/>
                <w:szCs w:val="22"/>
                <w:u w:val="single"/>
                <w:lang w:eastAsia="en-US"/>
              </w:rPr>
            </w:pPr>
            <w:r w:rsidRPr="00E821B1">
              <w:rPr>
                <w:rFonts w:ascii="Arial" w:hAnsi="Arial" w:cs="Arial"/>
                <w:b/>
                <w:sz w:val="22"/>
                <w:szCs w:val="22"/>
                <w:u w:val="single"/>
                <w:lang w:val="es-ES" w:eastAsia="en-US"/>
              </w:rPr>
              <w:t xml:space="preserve">Informe presupuestal. </w:t>
            </w:r>
          </w:p>
          <w:p w14:paraId="7748C432" w14:textId="77777777" w:rsidR="004C4F5F" w:rsidRPr="00E821B1" w:rsidRDefault="004C4F5F" w:rsidP="00A870C2">
            <w:pPr>
              <w:spacing w:line="276" w:lineRule="auto"/>
              <w:jc w:val="both"/>
              <w:rPr>
                <w:rFonts w:ascii="Arial" w:hAnsi="Arial" w:cs="Arial"/>
                <w:bCs/>
                <w:sz w:val="22"/>
                <w:szCs w:val="22"/>
                <w:lang w:eastAsia="en-US"/>
              </w:rPr>
            </w:pPr>
          </w:p>
          <w:p w14:paraId="7DD47CE8" w14:textId="20690099" w:rsidR="00137719" w:rsidRPr="00E821B1" w:rsidRDefault="00972A1B" w:rsidP="00A870C2">
            <w:pPr>
              <w:spacing w:line="276" w:lineRule="auto"/>
              <w:jc w:val="both"/>
              <w:rPr>
                <w:rFonts w:ascii="Arial" w:hAnsi="Arial" w:cs="Arial"/>
                <w:bCs/>
                <w:sz w:val="22"/>
                <w:szCs w:val="22"/>
                <w:lang w:eastAsia="en-US"/>
              </w:rPr>
            </w:pPr>
            <w:r w:rsidRPr="00E821B1">
              <w:rPr>
                <w:rFonts w:ascii="Arial" w:hAnsi="Arial" w:cs="Arial"/>
                <w:bCs/>
                <w:sz w:val="22"/>
                <w:szCs w:val="22"/>
                <w:lang w:eastAsia="en-US"/>
              </w:rPr>
              <w:t xml:space="preserve">Seguidamente presenta </w:t>
            </w:r>
            <w:r w:rsidR="00137719" w:rsidRPr="00E821B1">
              <w:rPr>
                <w:rFonts w:ascii="Arial" w:hAnsi="Arial" w:cs="Arial"/>
                <w:bCs/>
                <w:sz w:val="22"/>
                <w:szCs w:val="22"/>
                <w:lang w:eastAsia="en-US"/>
              </w:rPr>
              <w:t>el</w:t>
            </w:r>
            <w:r w:rsidRPr="00E821B1">
              <w:rPr>
                <w:rFonts w:ascii="Arial" w:hAnsi="Arial" w:cs="Arial"/>
                <w:bCs/>
                <w:sz w:val="22"/>
                <w:szCs w:val="22"/>
                <w:lang w:eastAsia="en-US"/>
              </w:rPr>
              <w:t xml:space="preserve"> informe presupuestal del CZ Garzón </w:t>
            </w:r>
            <w:r w:rsidR="00137719" w:rsidRPr="00E821B1">
              <w:rPr>
                <w:rFonts w:ascii="Arial" w:hAnsi="Arial" w:cs="Arial"/>
                <w:bCs/>
                <w:sz w:val="22"/>
                <w:szCs w:val="22"/>
                <w:lang w:eastAsia="en-US"/>
              </w:rPr>
              <w:t>relacionando</w:t>
            </w:r>
            <w:r w:rsidRPr="00E821B1">
              <w:rPr>
                <w:rFonts w:ascii="Arial" w:hAnsi="Arial" w:cs="Arial"/>
                <w:bCs/>
                <w:sz w:val="22"/>
                <w:szCs w:val="22"/>
                <w:lang w:eastAsia="en-US"/>
              </w:rPr>
              <w:t xml:space="preserve"> las diferentes modalidades</w:t>
            </w:r>
            <w:r w:rsidR="00137719" w:rsidRPr="00E821B1">
              <w:rPr>
                <w:rFonts w:ascii="Arial" w:hAnsi="Arial" w:cs="Arial"/>
                <w:bCs/>
                <w:sz w:val="22"/>
                <w:szCs w:val="22"/>
                <w:lang w:eastAsia="en-US"/>
              </w:rPr>
              <w:t xml:space="preserve"> de atención, contratos suscritos, cupos contratados </w:t>
            </w:r>
            <w:r w:rsidR="00637E3F" w:rsidRPr="00E821B1">
              <w:rPr>
                <w:rFonts w:ascii="Arial" w:hAnsi="Arial" w:cs="Arial"/>
                <w:bCs/>
                <w:sz w:val="22"/>
                <w:szCs w:val="22"/>
                <w:lang w:eastAsia="en-US"/>
              </w:rPr>
              <w:t>y</w:t>
            </w:r>
            <w:r w:rsidR="00137719" w:rsidRPr="00E821B1">
              <w:rPr>
                <w:rFonts w:ascii="Arial" w:hAnsi="Arial" w:cs="Arial"/>
                <w:bCs/>
                <w:sz w:val="22"/>
                <w:szCs w:val="22"/>
                <w:lang w:eastAsia="en-US"/>
              </w:rPr>
              <w:t xml:space="preserve"> usuarios atendidos como se evidencia en la siguiente imagen:</w:t>
            </w:r>
          </w:p>
          <w:p w14:paraId="3935B374" w14:textId="5DE6E462" w:rsidR="00972A1B" w:rsidRPr="00E821B1" w:rsidRDefault="00137719" w:rsidP="00A870C2">
            <w:pPr>
              <w:spacing w:line="276" w:lineRule="auto"/>
              <w:jc w:val="both"/>
              <w:rPr>
                <w:rFonts w:ascii="Arial" w:hAnsi="Arial" w:cs="Arial"/>
                <w:bCs/>
                <w:sz w:val="22"/>
                <w:szCs w:val="22"/>
                <w:lang w:eastAsia="en-US"/>
              </w:rPr>
            </w:pPr>
            <w:r w:rsidRPr="00E821B1">
              <w:rPr>
                <w:rFonts w:ascii="Arial" w:hAnsi="Arial" w:cs="Arial"/>
                <w:bCs/>
                <w:sz w:val="22"/>
                <w:szCs w:val="22"/>
                <w:lang w:eastAsia="en-US"/>
              </w:rPr>
              <w:t xml:space="preserve">  </w:t>
            </w:r>
          </w:p>
          <w:p w14:paraId="0A30D49F" w14:textId="2B7C5A15" w:rsidR="006360EA" w:rsidRPr="00E821B1" w:rsidRDefault="00137719" w:rsidP="00A870C2">
            <w:pPr>
              <w:spacing w:line="276" w:lineRule="auto"/>
              <w:jc w:val="both"/>
              <w:rPr>
                <w:rFonts w:ascii="Arial" w:hAnsi="Arial" w:cs="Arial"/>
                <w:bCs/>
                <w:sz w:val="22"/>
                <w:szCs w:val="22"/>
                <w:lang w:eastAsia="en-US"/>
              </w:rPr>
            </w:pPr>
            <w:r w:rsidRPr="00E821B1">
              <w:rPr>
                <w:rFonts w:ascii="Arial" w:hAnsi="Arial" w:cs="Arial"/>
                <w:bCs/>
                <w:noProof/>
                <w:sz w:val="22"/>
                <w:szCs w:val="22"/>
                <w:lang w:eastAsia="en-US"/>
              </w:rPr>
              <w:lastRenderedPageBreak/>
              <w:drawing>
                <wp:inline distT="0" distB="0" distL="0" distR="0" wp14:anchorId="5C98B417" wp14:editId="6941B5BD">
                  <wp:extent cx="6524625" cy="3007360"/>
                  <wp:effectExtent l="0" t="0" r="9525" b="2540"/>
                  <wp:docPr id="3" name="Imagen 10">
                    <a:extLst xmlns:a="http://schemas.openxmlformats.org/drawingml/2006/main">
                      <a:ext uri="{FF2B5EF4-FFF2-40B4-BE49-F238E27FC236}">
                        <a16:creationId xmlns:a16="http://schemas.microsoft.com/office/drawing/2014/main" id="{71F975DC-3985-4467-9C2A-98309B74A04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0">
                            <a:extLst>
                              <a:ext uri="{FF2B5EF4-FFF2-40B4-BE49-F238E27FC236}">
                                <a16:creationId xmlns:a16="http://schemas.microsoft.com/office/drawing/2014/main" id="{71F975DC-3985-4467-9C2A-98309B74A041}"/>
                              </a:ext>
                            </a:extLst>
                          </pic:cNvPr>
                          <pic:cNvPicPr>
                            <a:picLocks noChangeAspect="1"/>
                          </pic:cNvPicPr>
                        </pic:nvPicPr>
                        <pic:blipFill rotWithShape="1">
                          <a:blip r:embed="rId10"/>
                          <a:srcRect l="7342" t="31318" r="57265" b="40987"/>
                          <a:stretch/>
                        </pic:blipFill>
                        <pic:spPr>
                          <a:xfrm>
                            <a:off x="0" y="0"/>
                            <a:ext cx="6524625" cy="3007360"/>
                          </a:xfrm>
                          <a:prstGeom prst="rect">
                            <a:avLst/>
                          </a:prstGeom>
                        </pic:spPr>
                      </pic:pic>
                    </a:graphicData>
                  </a:graphic>
                </wp:inline>
              </w:drawing>
            </w:r>
          </w:p>
          <w:p w14:paraId="1F1CBE29" w14:textId="77777777" w:rsidR="00E821B1" w:rsidRPr="00E821B1" w:rsidRDefault="00E821B1" w:rsidP="00E821B1">
            <w:pPr>
              <w:spacing w:line="276" w:lineRule="auto"/>
              <w:jc w:val="both"/>
              <w:rPr>
                <w:rFonts w:ascii="Arial" w:hAnsi="Arial" w:cs="Arial"/>
                <w:b/>
                <w:sz w:val="22"/>
                <w:szCs w:val="22"/>
                <w:u w:val="single"/>
                <w:lang w:val="es-ES" w:eastAsia="en-US"/>
              </w:rPr>
            </w:pPr>
          </w:p>
          <w:p w14:paraId="42D54262" w14:textId="697E60D8" w:rsidR="00F63EC6" w:rsidRPr="00E821B1" w:rsidRDefault="00F63EC6" w:rsidP="00A870C2">
            <w:pPr>
              <w:pStyle w:val="Prrafodelista"/>
              <w:numPr>
                <w:ilvl w:val="0"/>
                <w:numId w:val="4"/>
              </w:numPr>
              <w:spacing w:line="276" w:lineRule="auto"/>
              <w:jc w:val="both"/>
              <w:rPr>
                <w:rFonts w:ascii="Arial" w:hAnsi="Arial" w:cs="Arial"/>
                <w:b/>
                <w:sz w:val="22"/>
                <w:szCs w:val="22"/>
                <w:u w:val="single"/>
                <w:lang w:val="es-ES" w:eastAsia="en-US"/>
              </w:rPr>
            </w:pPr>
            <w:r w:rsidRPr="00E821B1">
              <w:rPr>
                <w:rFonts w:ascii="Arial" w:hAnsi="Arial" w:cs="Arial"/>
                <w:b/>
                <w:sz w:val="22"/>
                <w:szCs w:val="22"/>
                <w:u w:val="single"/>
                <w:lang w:val="es-ES" w:eastAsia="en-US"/>
              </w:rPr>
              <w:t xml:space="preserve">Tema priorizado en la consulta previa. </w:t>
            </w:r>
          </w:p>
          <w:p w14:paraId="1C6BDF07" w14:textId="6DA01542" w:rsidR="00396186" w:rsidRPr="00E821B1" w:rsidRDefault="00E21BB7" w:rsidP="00A870C2">
            <w:pPr>
              <w:spacing w:line="276" w:lineRule="auto"/>
              <w:jc w:val="both"/>
              <w:rPr>
                <w:rFonts w:ascii="Arial" w:hAnsi="Arial" w:cs="Arial"/>
                <w:bCs/>
                <w:sz w:val="22"/>
                <w:szCs w:val="22"/>
                <w:lang w:val="es-ES" w:eastAsia="en-US"/>
              </w:rPr>
            </w:pPr>
            <w:r w:rsidRPr="00E821B1">
              <w:rPr>
                <w:rFonts w:ascii="Arial" w:hAnsi="Arial" w:cs="Arial"/>
                <w:bCs/>
                <w:sz w:val="22"/>
                <w:szCs w:val="22"/>
                <w:lang w:val="es-ES" w:eastAsia="en-US"/>
              </w:rPr>
              <w:t xml:space="preserve">La coordinadora del Centro Zonal </w:t>
            </w:r>
            <w:r w:rsidR="008E05DD" w:rsidRPr="00E821B1">
              <w:rPr>
                <w:rFonts w:ascii="Arial" w:hAnsi="Arial" w:cs="Arial"/>
                <w:bCs/>
                <w:sz w:val="22"/>
                <w:szCs w:val="22"/>
                <w:lang w:val="es-ES" w:eastAsia="en-US"/>
              </w:rPr>
              <w:t>Garzón</w:t>
            </w:r>
            <w:r w:rsidRPr="00E821B1">
              <w:rPr>
                <w:rFonts w:ascii="Arial" w:hAnsi="Arial" w:cs="Arial"/>
                <w:bCs/>
                <w:sz w:val="22"/>
                <w:szCs w:val="22"/>
                <w:lang w:val="es-ES" w:eastAsia="en-US"/>
              </w:rPr>
              <w:t xml:space="preserve"> comenta que la metodología que se utilizó para la aplicación de la consulta previa fue de manera virtual a </w:t>
            </w:r>
            <w:r w:rsidR="00396186" w:rsidRPr="00E821B1">
              <w:rPr>
                <w:rFonts w:ascii="Arial" w:hAnsi="Arial" w:cs="Arial"/>
                <w:bCs/>
                <w:sz w:val="22"/>
                <w:szCs w:val="22"/>
                <w:lang w:val="es-ES" w:eastAsia="en-US"/>
              </w:rPr>
              <w:t>343</w:t>
            </w:r>
            <w:r w:rsidRPr="00E821B1">
              <w:rPr>
                <w:rFonts w:ascii="Arial" w:hAnsi="Arial" w:cs="Arial"/>
                <w:bCs/>
                <w:sz w:val="22"/>
                <w:szCs w:val="22"/>
                <w:lang w:val="es-ES" w:eastAsia="en-US"/>
              </w:rPr>
              <w:t xml:space="preserve"> residentes del municipio de</w:t>
            </w:r>
            <w:r w:rsidR="00396186" w:rsidRPr="00E821B1">
              <w:rPr>
                <w:rFonts w:ascii="Arial" w:hAnsi="Arial" w:cs="Arial"/>
                <w:bCs/>
                <w:sz w:val="22"/>
                <w:szCs w:val="22"/>
                <w:lang w:val="es-ES" w:eastAsia="en-US"/>
              </w:rPr>
              <w:t>l Pital</w:t>
            </w:r>
            <w:r w:rsidRPr="00E821B1">
              <w:rPr>
                <w:rFonts w:ascii="Arial" w:hAnsi="Arial" w:cs="Arial"/>
                <w:bCs/>
                <w:sz w:val="22"/>
                <w:szCs w:val="22"/>
                <w:lang w:val="es-ES" w:eastAsia="en-US"/>
              </w:rPr>
              <w:t xml:space="preserve"> y que el tema seleccionado por la mayoría fue, </w:t>
            </w:r>
            <w:r w:rsidR="00074025" w:rsidRPr="00E821B1">
              <w:rPr>
                <w:rFonts w:ascii="Arial" w:hAnsi="Arial" w:cs="Arial"/>
                <w:bCs/>
                <w:sz w:val="22"/>
                <w:szCs w:val="22"/>
                <w:lang w:val="es-ES" w:eastAsia="en-US"/>
              </w:rPr>
              <w:t>“</w:t>
            </w:r>
            <w:r w:rsidR="00396186" w:rsidRPr="00E821B1">
              <w:rPr>
                <w:rFonts w:ascii="Arial" w:hAnsi="Arial" w:cs="Arial"/>
                <w:bCs/>
                <w:sz w:val="22"/>
                <w:szCs w:val="22"/>
                <w:lang w:val="es-ES" w:eastAsia="en-US"/>
              </w:rPr>
              <w:t>Políticas y líneas de acción para la atención integral de niños y niñas de 0 a 5 años</w:t>
            </w:r>
            <w:r w:rsidR="008E05DD" w:rsidRPr="00E821B1">
              <w:rPr>
                <w:rFonts w:ascii="Arial" w:hAnsi="Arial" w:cs="Arial"/>
                <w:bCs/>
                <w:sz w:val="22"/>
                <w:szCs w:val="22"/>
                <w:lang w:val="es-ES" w:eastAsia="en-US"/>
              </w:rPr>
              <w:t xml:space="preserve">, </w:t>
            </w:r>
            <w:r w:rsidR="008648B3" w:rsidRPr="00E821B1">
              <w:rPr>
                <w:rFonts w:ascii="Arial" w:hAnsi="Arial" w:cs="Arial"/>
                <w:bCs/>
                <w:sz w:val="22"/>
                <w:szCs w:val="22"/>
                <w:lang w:val="es-ES" w:eastAsia="en-US"/>
              </w:rPr>
              <w:t xml:space="preserve">manifiesta </w:t>
            </w:r>
            <w:r w:rsidR="008E05DD" w:rsidRPr="00E821B1">
              <w:rPr>
                <w:rFonts w:ascii="Arial" w:hAnsi="Arial" w:cs="Arial"/>
                <w:bCs/>
                <w:sz w:val="22"/>
                <w:szCs w:val="22"/>
                <w:lang w:val="es-ES" w:eastAsia="en-US"/>
              </w:rPr>
              <w:t xml:space="preserve">además </w:t>
            </w:r>
            <w:r w:rsidR="008648B3" w:rsidRPr="00E821B1">
              <w:rPr>
                <w:rFonts w:ascii="Arial" w:hAnsi="Arial" w:cs="Arial"/>
                <w:bCs/>
                <w:sz w:val="22"/>
                <w:szCs w:val="22"/>
                <w:lang w:val="es-ES" w:eastAsia="en-US"/>
              </w:rPr>
              <w:t xml:space="preserve">que </w:t>
            </w:r>
            <w:r w:rsidR="00E96E50" w:rsidRPr="00E821B1">
              <w:rPr>
                <w:rFonts w:ascii="Arial" w:hAnsi="Arial" w:cs="Arial"/>
                <w:bCs/>
                <w:sz w:val="22"/>
                <w:szCs w:val="22"/>
                <w:lang w:val="es-ES" w:eastAsia="en-US"/>
              </w:rPr>
              <w:t xml:space="preserve">para el </w:t>
            </w:r>
            <w:r w:rsidR="008648B3" w:rsidRPr="00E821B1">
              <w:rPr>
                <w:rFonts w:ascii="Arial" w:hAnsi="Arial" w:cs="Arial"/>
                <w:bCs/>
                <w:sz w:val="22"/>
                <w:szCs w:val="22"/>
                <w:lang w:val="es-ES" w:eastAsia="en-US"/>
              </w:rPr>
              <w:t>año 2020</w:t>
            </w:r>
            <w:r w:rsidR="00074025" w:rsidRPr="00E821B1">
              <w:rPr>
                <w:rFonts w:ascii="Arial" w:hAnsi="Arial" w:cs="Arial"/>
                <w:bCs/>
                <w:sz w:val="22"/>
                <w:szCs w:val="22"/>
                <w:lang w:val="es-ES" w:eastAsia="en-US"/>
              </w:rPr>
              <w:t>”</w:t>
            </w:r>
            <w:r w:rsidR="008E05DD" w:rsidRPr="00E821B1">
              <w:rPr>
                <w:rFonts w:ascii="Arial" w:hAnsi="Arial" w:cs="Arial"/>
                <w:bCs/>
                <w:sz w:val="22"/>
                <w:szCs w:val="22"/>
                <w:lang w:val="es-ES" w:eastAsia="en-US"/>
              </w:rPr>
              <w:t xml:space="preserve"> se logró</w:t>
            </w:r>
            <w:r w:rsidR="008648B3" w:rsidRPr="00E821B1">
              <w:rPr>
                <w:rFonts w:ascii="Arial" w:hAnsi="Arial" w:cs="Arial"/>
                <w:bCs/>
                <w:sz w:val="22"/>
                <w:szCs w:val="22"/>
                <w:lang w:val="es-ES" w:eastAsia="en-US"/>
              </w:rPr>
              <w:t>:</w:t>
            </w:r>
          </w:p>
          <w:p w14:paraId="458B078A" w14:textId="77777777" w:rsidR="00396186" w:rsidRPr="00E821B1" w:rsidRDefault="00396186" w:rsidP="008E05DD">
            <w:pPr>
              <w:numPr>
                <w:ilvl w:val="0"/>
                <w:numId w:val="12"/>
              </w:numPr>
              <w:spacing w:line="276" w:lineRule="auto"/>
              <w:jc w:val="both"/>
              <w:rPr>
                <w:rFonts w:ascii="Arial" w:hAnsi="Arial" w:cs="Arial"/>
                <w:bCs/>
                <w:sz w:val="22"/>
                <w:szCs w:val="22"/>
                <w:lang w:eastAsia="en-US"/>
              </w:rPr>
            </w:pPr>
            <w:r w:rsidRPr="00E821B1">
              <w:rPr>
                <w:rFonts w:ascii="Arial" w:hAnsi="Arial" w:cs="Arial"/>
                <w:bCs/>
                <w:sz w:val="22"/>
                <w:szCs w:val="22"/>
                <w:lang w:val="es-MX" w:eastAsia="en-US"/>
              </w:rPr>
              <w:t>Entregas del 100% de RPP y del Kit Pedagógico a las familias usuarias.</w:t>
            </w:r>
          </w:p>
          <w:p w14:paraId="468263E6" w14:textId="77777777" w:rsidR="00396186" w:rsidRPr="00E821B1" w:rsidRDefault="00396186" w:rsidP="008E05DD">
            <w:pPr>
              <w:numPr>
                <w:ilvl w:val="0"/>
                <w:numId w:val="12"/>
              </w:numPr>
              <w:spacing w:line="276" w:lineRule="auto"/>
              <w:jc w:val="both"/>
              <w:rPr>
                <w:rFonts w:ascii="Arial" w:hAnsi="Arial" w:cs="Arial"/>
                <w:bCs/>
                <w:sz w:val="22"/>
                <w:szCs w:val="22"/>
                <w:lang w:eastAsia="en-US"/>
              </w:rPr>
            </w:pPr>
            <w:r w:rsidRPr="00E821B1">
              <w:rPr>
                <w:rFonts w:ascii="Arial" w:hAnsi="Arial" w:cs="Arial"/>
                <w:bCs/>
                <w:sz w:val="22"/>
                <w:szCs w:val="22"/>
                <w:lang w:val="es-MX" w:eastAsia="en-US"/>
              </w:rPr>
              <w:t>Fortalecimiento del sistema de seguimiento nutricional.</w:t>
            </w:r>
          </w:p>
          <w:p w14:paraId="29CEE371" w14:textId="77777777" w:rsidR="00396186" w:rsidRPr="00E821B1" w:rsidRDefault="00396186" w:rsidP="008E05DD">
            <w:pPr>
              <w:numPr>
                <w:ilvl w:val="0"/>
                <w:numId w:val="12"/>
              </w:numPr>
              <w:spacing w:line="276" w:lineRule="auto"/>
              <w:jc w:val="both"/>
              <w:rPr>
                <w:rFonts w:ascii="Arial" w:hAnsi="Arial" w:cs="Arial"/>
                <w:bCs/>
                <w:sz w:val="22"/>
                <w:szCs w:val="22"/>
                <w:lang w:eastAsia="en-US"/>
              </w:rPr>
            </w:pPr>
            <w:r w:rsidRPr="00E821B1">
              <w:rPr>
                <w:rFonts w:ascii="Arial" w:hAnsi="Arial" w:cs="Arial"/>
                <w:bCs/>
                <w:sz w:val="22"/>
                <w:szCs w:val="22"/>
                <w:lang w:val="es-MX" w:eastAsia="en-US"/>
              </w:rPr>
              <w:t>Implementación de protocolos de Bioseguridad para las entregas de RPP por parte de las EAS.</w:t>
            </w:r>
          </w:p>
          <w:p w14:paraId="20DF26DD" w14:textId="57D7EFC3" w:rsidR="00396186" w:rsidRPr="00E821B1" w:rsidRDefault="00396186" w:rsidP="008E05DD">
            <w:pPr>
              <w:numPr>
                <w:ilvl w:val="0"/>
                <w:numId w:val="12"/>
              </w:numPr>
              <w:spacing w:line="276" w:lineRule="auto"/>
              <w:jc w:val="both"/>
              <w:rPr>
                <w:rFonts w:ascii="Arial" w:hAnsi="Arial" w:cs="Arial"/>
                <w:bCs/>
                <w:sz w:val="22"/>
                <w:szCs w:val="22"/>
                <w:lang w:eastAsia="en-US"/>
              </w:rPr>
            </w:pPr>
            <w:r w:rsidRPr="00E821B1">
              <w:rPr>
                <w:rFonts w:ascii="Arial" w:hAnsi="Arial" w:cs="Arial"/>
                <w:bCs/>
                <w:sz w:val="22"/>
                <w:szCs w:val="22"/>
                <w:lang w:val="es-MX" w:eastAsia="en-US"/>
              </w:rPr>
              <w:t>Por la emergencia sanitaria a causa del COVID – 19</w:t>
            </w:r>
            <w:r w:rsidRPr="00E821B1">
              <w:rPr>
                <w:rFonts w:ascii="Arial" w:hAnsi="Arial" w:cs="Arial"/>
                <w:bCs/>
                <w:sz w:val="22"/>
                <w:szCs w:val="22"/>
                <w:lang w:eastAsia="en-US"/>
              </w:rPr>
              <w:t xml:space="preserve">. </w:t>
            </w:r>
            <w:r w:rsidRPr="00E821B1">
              <w:rPr>
                <w:rFonts w:ascii="Arial" w:hAnsi="Arial" w:cs="Arial"/>
                <w:bCs/>
                <w:sz w:val="22"/>
                <w:szCs w:val="22"/>
                <w:lang w:val="es-MX" w:eastAsia="en-US"/>
              </w:rPr>
              <w:t>Se implemento la prestación del servicio remota.</w:t>
            </w:r>
          </w:p>
          <w:p w14:paraId="66C26FD7" w14:textId="77777777" w:rsidR="00396186" w:rsidRPr="00E821B1" w:rsidRDefault="00396186" w:rsidP="008E05DD">
            <w:pPr>
              <w:numPr>
                <w:ilvl w:val="0"/>
                <w:numId w:val="12"/>
              </w:numPr>
              <w:spacing w:line="276" w:lineRule="auto"/>
              <w:jc w:val="both"/>
              <w:rPr>
                <w:rFonts w:ascii="Arial" w:hAnsi="Arial" w:cs="Arial"/>
                <w:bCs/>
                <w:sz w:val="22"/>
                <w:szCs w:val="22"/>
                <w:lang w:eastAsia="en-US"/>
              </w:rPr>
            </w:pPr>
            <w:r w:rsidRPr="00E821B1">
              <w:rPr>
                <w:rFonts w:ascii="Arial" w:hAnsi="Arial" w:cs="Arial"/>
                <w:bCs/>
                <w:sz w:val="22"/>
                <w:szCs w:val="22"/>
                <w:lang w:val="es-MX" w:eastAsia="en-US"/>
              </w:rPr>
              <w:t>Orientación a las familias sobre el cuidado y crianza a través de acompañamientos telefónicos pedagógicos.</w:t>
            </w:r>
          </w:p>
          <w:p w14:paraId="1215F079" w14:textId="0A435674" w:rsidR="00396186" w:rsidRPr="00E821B1" w:rsidRDefault="00396186" w:rsidP="008E05DD">
            <w:pPr>
              <w:numPr>
                <w:ilvl w:val="0"/>
                <w:numId w:val="12"/>
              </w:numPr>
              <w:spacing w:line="276" w:lineRule="auto"/>
              <w:jc w:val="both"/>
              <w:rPr>
                <w:rFonts w:ascii="Arial" w:hAnsi="Arial" w:cs="Arial"/>
                <w:bCs/>
                <w:sz w:val="22"/>
                <w:szCs w:val="22"/>
                <w:lang w:eastAsia="en-US"/>
              </w:rPr>
            </w:pPr>
            <w:r w:rsidRPr="00E821B1">
              <w:rPr>
                <w:rFonts w:ascii="Arial" w:hAnsi="Arial" w:cs="Arial"/>
                <w:bCs/>
                <w:sz w:val="22"/>
                <w:szCs w:val="22"/>
                <w:lang w:eastAsia="en-US"/>
              </w:rPr>
              <w:t>Fortalecimiento de vínculos afectivos.</w:t>
            </w:r>
          </w:p>
          <w:p w14:paraId="4D9F0266" w14:textId="648F6D93" w:rsidR="00396186" w:rsidRPr="00E821B1" w:rsidRDefault="00396186" w:rsidP="008E05DD">
            <w:pPr>
              <w:numPr>
                <w:ilvl w:val="0"/>
                <w:numId w:val="12"/>
              </w:numPr>
              <w:spacing w:line="276" w:lineRule="auto"/>
              <w:jc w:val="both"/>
              <w:rPr>
                <w:rFonts w:ascii="Arial" w:hAnsi="Arial" w:cs="Arial"/>
                <w:bCs/>
                <w:sz w:val="22"/>
                <w:szCs w:val="22"/>
                <w:lang w:eastAsia="en-US"/>
              </w:rPr>
            </w:pPr>
            <w:r w:rsidRPr="00E821B1">
              <w:rPr>
                <w:rFonts w:ascii="Arial" w:hAnsi="Arial" w:cs="Arial"/>
                <w:bCs/>
                <w:sz w:val="22"/>
                <w:szCs w:val="22"/>
                <w:lang w:val="es-MX" w:eastAsia="en-US"/>
              </w:rPr>
              <w:t>Implementación de actividades lúdico-pedagógicas con los niños y niñas.</w:t>
            </w:r>
          </w:p>
          <w:p w14:paraId="6D6B83C1" w14:textId="77777777" w:rsidR="00396186" w:rsidRPr="00E821B1" w:rsidRDefault="00396186" w:rsidP="00A870C2">
            <w:pPr>
              <w:spacing w:line="276" w:lineRule="auto"/>
              <w:ind w:left="360"/>
              <w:jc w:val="both"/>
              <w:rPr>
                <w:rFonts w:ascii="Arial" w:hAnsi="Arial" w:cs="Arial"/>
                <w:bCs/>
                <w:sz w:val="22"/>
                <w:szCs w:val="22"/>
                <w:lang w:eastAsia="en-US"/>
              </w:rPr>
            </w:pPr>
          </w:p>
          <w:p w14:paraId="51A9FEDA" w14:textId="4A66CB3B" w:rsidR="00FF4F3B" w:rsidRPr="00E821B1" w:rsidRDefault="0011507D" w:rsidP="00A870C2">
            <w:pPr>
              <w:spacing w:line="276" w:lineRule="auto"/>
              <w:rPr>
                <w:rFonts w:ascii="Arial" w:hAnsi="Arial" w:cs="Arial"/>
                <w:sz w:val="22"/>
                <w:szCs w:val="22"/>
                <w:u w:val="single"/>
                <w:lang w:val="es-ES" w:eastAsia="en-US"/>
              </w:rPr>
            </w:pPr>
            <w:r w:rsidRPr="00E821B1">
              <w:rPr>
                <w:rFonts w:ascii="Arial" w:hAnsi="Arial" w:cs="Arial"/>
                <w:sz w:val="22"/>
                <w:szCs w:val="22"/>
                <w:u w:val="single"/>
                <w:lang w:val="es-ES" w:eastAsia="en-US"/>
              </w:rPr>
              <w:t>Logros Frente Al Tema Priorizado</w:t>
            </w:r>
          </w:p>
          <w:p w14:paraId="48FCD547" w14:textId="38A2438C" w:rsidR="0011507D" w:rsidRPr="00E821B1" w:rsidRDefault="0011507D" w:rsidP="008E05DD">
            <w:pPr>
              <w:pStyle w:val="Prrafodelista"/>
              <w:numPr>
                <w:ilvl w:val="0"/>
                <w:numId w:val="11"/>
              </w:numPr>
              <w:spacing w:line="276" w:lineRule="auto"/>
              <w:rPr>
                <w:rFonts w:ascii="Arial" w:hAnsi="Arial" w:cs="Arial"/>
                <w:sz w:val="22"/>
                <w:szCs w:val="22"/>
                <w:lang w:eastAsia="en-US"/>
              </w:rPr>
            </w:pPr>
            <w:r w:rsidRPr="00E821B1">
              <w:rPr>
                <w:rFonts w:ascii="Arial" w:hAnsi="Arial" w:cs="Arial"/>
                <w:sz w:val="22"/>
                <w:szCs w:val="22"/>
                <w:lang w:eastAsia="en-US"/>
              </w:rPr>
              <w:t>Asistencia técnica a Entidades Administradoras del Servicio, talento humano y Unidades de Servicio.</w:t>
            </w:r>
          </w:p>
          <w:p w14:paraId="5D8C4B3E" w14:textId="77777777" w:rsidR="0011507D" w:rsidRPr="00E821B1" w:rsidRDefault="0011507D" w:rsidP="008E05DD">
            <w:pPr>
              <w:pStyle w:val="Prrafodelista"/>
              <w:numPr>
                <w:ilvl w:val="0"/>
                <w:numId w:val="11"/>
              </w:numPr>
              <w:spacing w:line="276" w:lineRule="auto"/>
              <w:rPr>
                <w:rFonts w:ascii="Arial" w:hAnsi="Arial" w:cs="Arial"/>
                <w:sz w:val="22"/>
                <w:szCs w:val="22"/>
                <w:lang w:eastAsia="en-US"/>
              </w:rPr>
            </w:pPr>
            <w:r w:rsidRPr="00E821B1">
              <w:rPr>
                <w:rFonts w:ascii="Arial" w:hAnsi="Arial" w:cs="Arial"/>
                <w:sz w:val="22"/>
                <w:szCs w:val="22"/>
                <w:lang w:val="es-ES" w:eastAsia="en-US"/>
              </w:rPr>
              <w:t xml:space="preserve">Supervisión en sitio y seguimiento telefónico a entregas de Ración para preparar. </w:t>
            </w:r>
          </w:p>
          <w:p w14:paraId="24CE7A14" w14:textId="45BD0901" w:rsidR="0011507D" w:rsidRPr="00E821B1" w:rsidRDefault="0011507D" w:rsidP="008E05DD">
            <w:pPr>
              <w:pStyle w:val="Prrafodelista"/>
              <w:numPr>
                <w:ilvl w:val="0"/>
                <w:numId w:val="11"/>
              </w:numPr>
              <w:spacing w:line="276" w:lineRule="auto"/>
              <w:rPr>
                <w:rFonts w:ascii="Arial" w:hAnsi="Arial" w:cs="Arial"/>
                <w:sz w:val="22"/>
                <w:szCs w:val="22"/>
                <w:lang w:eastAsia="en-US"/>
              </w:rPr>
            </w:pPr>
            <w:r w:rsidRPr="00E821B1">
              <w:rPr>
                <w:rFonts w:ascii="Arial" w:hAnsi="Arial" w:cs="Arial"/>
                <w:sz w:val="22"/>
                <w:szCs w:val="22"/>
                <w:lang w:eastAsia="en-US"/>
              </w:rPr>
              <w:t>Seguimiento técnico y financiero a la ejecución del contrato mediante los Comités Técnicos Operativos.</w:t>
            </w:r>
          </w:p>
          <w:p w14:paraId="64D8EDD2" w14:textId="77777777" w:rsidR="0011507D" w:rsidRPr="00E821B1" w:rsidRDefault="0011507D" w:rsidP="008E05DD">
            <w:pPr>
              <w:pStyle w:val="Prrafodelista"/>
              <w:numPr>
                <w:ilvl w:val="0"/>
                <w:numId w:val="11"/>
              </w:numPr>
              <w:spacing w:line="276" w:lineRule="auto"/>
              <w:rPr>
                <w:rFonts w:ascii="Arial" w:hAnsi="Arial" w:cs="Arial"/>
                <w:sz w:val="22"/>
                <w:szCs w:val="22"/>
                <w:lang w:eastAsia="en-US"/>
              </w:rPr>
            </w:pPr>
            <w:r w:rsidRPr="00E821B1">
              <w:rPr>
                <w:rFonts w:ascii="Arial" w:hAnsi="Arial" w:cs="Arial"/>
                <w:sz w:val="22"/>
                <w:szCs w:val="22"/>
                <w:lang w:eastAsia="en-US"/>
              </w:rPr>
              <w:lastRenderedPageBreak/>
              <w:t>Promoción y prevención de los diferentes tipos de violencias.</w:t>
            </w:r>
          </w:p>
          <w:p w14:paraId="712872EB" w14:textId="77777777" w:rsidR="0011507D" w:rsidRPr="00E821B1" w:rsidRDefault="0011507D" w:rsidP="008E05DD">
            <w:pPr>
              <w:pStyle w:val="Prrafodelista"/>
              <w:numPr>
                <w:ilvl w:val="0"/>
                <w:numId w:val="11"/>
              </w:numPr>
              <w:spacing w:line="276" w:lineRule="auto"/>
              <w:rPr>
                <w:rFonts w:ascii="Arial" w:hAnsi="Arial" w:cs="Arial"/>
                <w:sz w:val="22"/>
                <w:szCs w:val="22"/>
                <w:lang w:eastAsia="en-US"/>
              </w:rPr>
            </w:pPr>
            <w:r w:rsidRPr="00E821B1">
              <w:rPr>
                <w:rFonts w:ascii="Arial" w:hAnsi="Arial" w:cs="Arial"/>
                <w:sz w:val="22"/>
                <w:szCs w:val="22"/>
                <w:lang w:eastAsia="en-US"/>
              </w:rPr>
              <w:t>Implementación de la Estrategia “MIS MANOS TE ENSEÑAN”</w:t>
            </w:r>
          </w:p>
          <w:p w14:paraId="2A5AFA1C" w14:textId="77777777" w:rsidR="0011507D" w:rsidRPr="00E821B1" w:rsidRDefault="0011507D" w:rsidP="00A870C2">
            <w:pPr>
              <w:spacing w:line="276" w:lineRule="auto"/>
              <w:rPr>
                <w:rFonts w:ascii="Arial" w:hAnsi="Arial" w:cs="Arial"/>
                <w:sz w:val="22"/>
                <w:szCs w:val="22"/>
                <w:lang w:eastAsia="en-US"/>
              </w:rPr>
            </w:pPr>
          </w:p>
          <w:p w14:paraId="6D626E07" w14:textId="02A79F25" w:rsidR="00FF4F3B" w:rsidRPr="00E821B1" w:rsidRDefault="00DD4AD4" w:rsidP="00A870C2">
            <w:pPr>
              <w:pStyle w:val="Prrafodelista"/>
              <w:spacing w:line="276" w:lineRule="auto"/>
              <w:ind w:left="0"/>
              <w:rPr>
                <w:rFonts w:ascii="Arial" w:hAnsi="Arial" w:cs="Arial"/>
                <w:sz w:val="22"/>
                <w:szCs w:val="22"/>
                <w:u w:val="single"/>
                <w:lang w:eastAsia="en-US"/>
              </w:rPr>
            </w:pPr>
            <w:r w:rsidRPr="00E821B1">
              <w:rPr>
                <w:rFonts w:ascii="Arial" w:hAnsi="Arial" w:cs="Arial"/>
                <w:sz w:val="22"/>
                <w:szCs w:val="22"/>
                <w:u w:val="single"/>
                <w:lang w:eastAsia="en-US"/>
              </w:rPr>
              <w:t>Retos</w:t>
            </w:r>
            <w:r w:rsidR="0011507D" w:rsidRPr="00E821B1">
              <w:rPr>
                <w:rFonts w:ascii="Arial" w:hAnsi="Arial" w:cs="Arial"/>
                <w:sz w:val="22"/>
                <w:szCs w:val="22"/>
                <w:u w:val="single"/>
                <w:lang w:eastAsia="en-US"/>
              </w:rPr>
              <w:t xml:space="preserve"> Frente Al Tema Priorizado</w:t>
            </w:r>
          </w:p>
          <w:p w14:paraId="789B5434" w14:textId="6EBDDA75" w:rsidR="0011507D" w:rsidRPr="00E821B1" w:rsidRDefault="0011507D" w:rsidP="00A870C2">
            <w:pPr>
              <w:pStyle w:val="Prrafodelista"/>
              <w:numPr>
                <w:ilvl w:val="0"/>
                <w:numId w:val="2"/>
              </w:numPr>
              <w:spacing w:line="276" w:lineRule="auto"/>
              <w:rPr>
                <w:rFonts w:ascii="Arial" w:hAnsi="Arial" w:cs="Arial"/>
                <w:sz w:val="22"/>
                <w:szCs w:val="22"/>
                <w:lang w:eastAsia="en-US"/>
              </w:rPr>
            </w:pPr>
            <w:r w:rsidRPr="00E821B1">
              <w:rPr>
                <w:rFonts w:ascii="Arial" w:hAnsi="Arial" w:cs="Arial"/>
                <w:sz w:val="22"/>
                <w:szCs w:val="22"/>
                <w:lang w:eastAsia="en-US"/>
              </w:rPr>
              <w:t>Movilizar a la población para que se empoderen de su papel activo en la garantía de los derechos de los niños, niñas y adolescentes.</w:t>
            </w:r>
          </w:p>
          <w:p w14:paraId="7D8BF172" w14:textId="77777777" w:rsidR="0011507D" w:rsidRPr="00E821B1" w:rsidRDefault="0011507D" w:rsidP="00A870C2">
            <w:pPr>
              <w:pStyle w:val="Prrafodelista"/>
              <w:numPr>
                <w:ilvl w:val="0"/>
                <w:numId w:val="2"/>
              </w:numPr>
              <w:spacing w:line="276" w:lineRule="auto"/>
              <w:rPr>
                <w:rFonts w:ascii="Arial" w:hAnsi="Arial" w:cs="Arial"/>
                <w:sz w:val="22"/>
                <w:szCs w:val="22"/>
                <w:lang w:eastAsia="en-US"/>
              </w:rPr>
            </w:pPr>
            <w:r w:rsidRPr="00E821B1">
              <w:rPr>
                <w:rFonts w:ascii="Arial" w:hAnsi="Arial" w:cs="Arial"/>
                <w:sz w:val="22"/>
                <w:szCs w:val="22"/>
                <w:lang w:eastAsia="en-US"/>
              </w:rPr>
              <w:t>Concientizar a las familias sobre la importancia de hacer parte de los procesos desarrollados en las diferentes modalidades.</w:t>
            </w:r>
          </w:p>
          <w:p w14:paraId="06CB987D" w14:textId="12DF38C2" w:rsidR="0011507D" w:rsidRPr="00E821B1" w:rsidRDefault="0011507D" w:rsidP="00A870C2">
            <w:pPr>
              <w:pStyle w:val="Prrafodelista"/>
              <w:numPr>
                <w:ilvl w:val="0"/>
                <w:numId w:val="2"/>
              </w:numPr>
              <w:spacing w:line="276" w:lineRule="auto"/>
              <w:rPr>
                <w:rFonts w:ascii="Arial" w:hAnsi="Arial" w:cs="Arial"/>
                <w:sz w:val="22"/>
                <w:szCs w:val="22"/>
                <w:lang w:eastAsia="en-US"/>
              </w:rPr>
            </w:pPr>
            <w:r w:rsidRPr="00E821B1">
              <w:rPr>
                <w:rFonts w:ascii="Arial" w:hAnsi="Arial" w:cs="Arial"/>
                <w:sz w:val="22"/>
                <w:szCs w:val="22"/>
                <w:lang w:eastAsia="en-US"/>
              </w:rPr>
              <w:t xml:space="preserve">Lograr la articulación del Sistema Nacional de Bienestar Familiar para garantizar la atención integral de los niños y niñas en cada municipio. </w:t>
            </w:r>
          </w:p>
          <w:p w14:paraId="31D29A02" w14:textId="1041EFEA" w:rsidR="004C4F5F" w:rsidRPr="00E821B1" w:rsidRDefault="004C4F5F" w:rsidP="00A870C2">
            <w:pPr>
              <w:spacing w:line="276" w:lineRule="auto"/>
              <w:rPr>
                <w:rFonts w:ascii="Arial" w:hAnsi="Arial" w:cs="Arial"/>
                <w:sz w:val="22"/>
                <w:szCs w:val="22"/>
                <w:lang w:eastAsia="en-US"/>
              </w:rPr>
            </w:pPr>
          </w:p>
          <w:p w14:paraId="4C9D99BB" w14:textId="7638CD19" w:rsidR="004C4F5F" w:rsidRPr="00E821B1" w:rsidRDefault="004C4F5F" w:rsidP="00A870C2">
            <w:pPr>
              <w:spacing w:line="276" w:lineRule="auto"/>
              <w:rPr>
                <w:rFonts w:ascii="Arial" w:hAnsi="Arial" w:cs="Arial"/>
                <w:sz w:val="22"/>
                <w:szCs w:val="22"/>
                <w:lang w:eastAsia="en-US"/>
              </w:rPr>
            </w:pPr>
            <w:r w:rsidRPr="00E821B1">
              <w:rPr>
                <w:rFonts w:ascii="Arial" w:hAnsi="Arial" w:cs="Arial"/>
                <w:sz w:val="22"/>
                <w:szCs w:val="22"/>
                <w:lang w:eastAsia="en-US"/>
              </w:rPr>
              <w:t xml:space="preserve">Se proyecta un tercer video donde se pudo observar el amor y la ternura con la que una niña de primera infancia y su progenitora elaboran galletas </w:t>
            </w:r>
            <w:r w:rsidR="00A72375" w:rsidRPr="00E821B1">
              <w:rPr>
                <w:rFonts w:ascii="Arial" w:hAnsi="Arial" w:cs="Arial"/>
                <w:sz w:val="22"/>
                <w:szCs w:val="22"/>
                <w:lang w:eastAsia="en-US"/>
              </w:rPr>
              <w:t>a base de</w:t>
            </w:r>
            <w:r w:rsidRPr="00E821B1">
              <w:rPr>
                <w:rFonts w:ascii="Arial" w:hAnsi="Arial" w:cs="Arial"/>
                <w:sz w:val="22"/>
                <w:szCs w:val="22"/>
                <w:lang w:eastAsia="en-US"/>
              </w:rPr>
              <w:t xml:space="preserve"> </w:t>
            </w:r>
            <w:proofErr w:type="spellStart"/>
            <w:r w:rsidRPr="00E821B1">
              <w:rPr>
                <w:rFonts w:ascii="Arial" w:hAnsi="Arial" w:cs="Arial"/>
                <w:sz w:val="22"/>
                <w:szCs w:val="22"/>
                <w:lang w:eastAsia="en-US"/>
              </w:rPr>
              <w:t>bienestarina</w:t>
            </w:r>
            <w:proofErr w:type="spellEnd"/>
            <w:r w:rsidRPr="00E821B1">
              <w:rPr>
                <w:rFonts w:ascii="Arial" w:hAnsi="Arial" w:cs="Arial"/>
                <w:sz w:val="22"/>
                <w:szCs w:val="22"/>
                <w:lang w:eastAsia="en-US"/>
              </w:rPr>
              <w:t xml:space="preserve">, culminando con el deguste de las mismas. </w:t>
            </w:r>
          </w:p>
          <w:p w14:paraId="7C211DE8" w14:textId="77777777" w:rsidR="008E05DD" w:rsidRPr="00E821B1" w:rsidRDefault="008E05DD" w:rsidP="00A870C2">
            <w:pPr>
              <w:spacing w:line="276" w:lineRule="auto"/>
              <w:rPr>
                <w:rFonts w:ascii="Arial" w:hAnsi="Arial" w:cs="Arial"/>
                <w:sz w:val="22"/>
                <w:szCs w:val="22"/>
                <w:u w:val="single"/>
                <w:lang w:eastAsia="en-US"/>
              </w:rPr>
            </w:pPr>
          </w:p>
          <w:p w14:paraId="2AC95F12" w14:textId="68E81480" w:rsidR="004C4F5F" w:rsidRPr="00E821B1" w:rsidRDefault="004C4F5F" w:rsidP="00A870C2">
            <w:pPr>
              <w:pStyle w:val="Prrafodelista"/>
              <w:numPr>
                <w:ilvl w:val="0"/>
                <w:numId w:val="6"/>
              </w:numPr>
              <w:spacing w:line="276" w:lineRule="auto"/>
              <w:rPr>
                <w:rFonts w:ascii="Arial" w:hAnsi="Arial" w:cs="Arial"/>
                <w:b/>
                <w:bCs/>
                <w:sz w:val="22"/>
                <w:szCs w:val="22"/>
                <w:u w:val="single"/>
                <w:lang w:eastAsia="en-US"/>
              </w:rPr>
            </w:pPr>
            <w:r w:rsidRPr="00E821B1">
              <w:rPr>
                <w:rFonts w:ascii="Arial" w:hAnsi="Arial" w:cs="Arial"/>
                <w:b/>
                <w:bCs/>
                <w:sz w:val="22"/>
                <w:szCs w:val="22"/>
                <w:u w:val="single"/>
                <w:lang w:val="es-ES" w:eastAsia="en-US"/>
              </w:rPr>
              <w:t>Espacio de participación. Preguntas y respuestas</w:t>
            </w:r>
          </w:p>
          <w:p w14:paraId="07DCA299" w14:textId="77777777" w:rsidR="00A72375" w:rsidRPr="00E821B1" w:rsidRDefault="00A72375" w:rsidP="00A870C2">
            <w:pPr>
              <w:spacing w:line="276" w:lineRule="auto"/>
              <w:jc w:val="both"/>
              <w:rPr>
                <w:rFonts w:ascii="Arial" w:hAnsi="Arial" w:cs="Arial"/>
                <w:sz w:val="22"/>
                <w:szCs w:val="22"/>
                <w:lang w:eastAsia="en-US"/>
              </w:rPr>
            </w:pPr>
            <w:r w:rsidRPr="00E821B1">
              <w:rPr>
                <w:rFonts w:ascii="Arial" w:hAnsi="Arial" w:cs="Arial"/>
                <w:sz w:val="22"/>
                <w:szCs w:val="22"/>
                <w:lang w:eastAsia="en-US"/>
              </w:rPr>
              <w:t xml:space="preserve">La profesional Adriana Patiño hace lectura de las PQRS registradas por medio del </w:t>
            </w:r>
            <w:proofErr w:type="gramStart"/>
            <w:r w:rsidRPr="00E821B1">
              <w:rPr>
                <w:rFonts w:ascii="Arial" w:hAnsi="Arial" w:cs="Arial"/>
                <w:sz w:val="22"/>
                <w:szCs w:val="22"/>
                <w:lang w:eastAsia="en-US"/>
              </w:rPr>
              <w:t>link</w:t>
            </w:r>
            <w:proofErr w:type="gramEnd"/>
            <w:r w:rsidRPr="00E821B1">
              <w:rPr>
                <w:rFonts w:ascii="Arial" w:hAnsi="Arial" w:cs="Arial"/>
                <w:sz w:val="22"/>
                <w:szCs w:val="22"/>
                <w:lang w:eastAsia="en-US"/>
              </w:rPr>
              <w:t xml:space="preserve"> y descritas en el chat del evento a las que la coordinadora del CZ Garzón dio respuesta inmediatamente, de una manera clara y concisa. </w:t>
            </w:r>
          </w:p>
          <w:p w14:paraId="0AE607DF" w14:textId="3E75B5C4" w:rsidR="0011507D" w:rsidRPr="00E821B1" w:rsidRDefault="007C0B42" w:rsidP="00A870C2">
            <w:pPr>
              <w:pStyle w:val="Prrafodelista"/>
              <w:numPr>
                <w:ilvl w:val="0"/>
                <w:numId w:val="7"/>
              </w:numPr>
              <w:spacing w:line="276" w:lineRule="auto"/>
              <w:ind w:left="360"/>
              <w:rPr>
                <w:rFonts w:ascii="Arial" w:hAnsi="Arial" w:cs="Arial"/>
                <w:sz w:val="22"/>
                <w:szCs w:val="22"/>
                <w:lang w:eastAsia="en-US"/>
              </w:rPr>
            </w:pPr>
            <w:r w:rsidRPr="00E821B1">
              <w:rPr>
                <w:rFonts w:ascii="Arial" w:hAnsi="Arial" w:cs="Arial"/>
                <w:sz w:val="22"/>
                <w:szCs w:val="22"/>
                <w:lang w:eastAsia="en-US"/>
              </w:rPr>
              <w:t>¿</w:t>
            </w:r>
            <w:r w:rsidR="00074025" w:rsidRPr="00E821B1">
              <w:rPr>
                <w:rFonts w:ascii="Arial" w:hAnsi="Arial" w:cs="Arial"/>
                <w:sz w:val="22"/>
                <w:szCs w:val="22"/>
                <w:lang w:eastAsia="en-US"/>
              </w:rPr>
              <w:t>Por qué</w:t>
            </w:r>
            <w:r w:rsidRPr="00E821B1">
              <w:rPr>
                <w:rFonts w:ascii="Arial" w:hAnsi="Arial" w:cs="Arial"/>
                <w:sz w:val="22"/>
                <w:szCs w:val="22"/>
                <w:lang w:eastAsia="en-US"/>
              </w:rPr>
              <w:t xml:space="preserve"> este año no se dan </w:t>
            </w:r>
            <w:r w:rsidR="00074025" w:rsidRPr="00E821B1">
              <w:rPr>
                <w:rFonts w:ascii="Arial" w:hAnsi="Arial" w:cs="Arial"/>
                <w:sz w:val="22"/>
                <w:szCs w:val="22"/>
                <w:lang w:eastAsia="en-US"/>
              </w:rPr>
              <w:t>kits</w:t>
            </w:r>
            <w:r w:rsidRPr="00E821B1">
              <w:rPr>
                <w:rFonts w:ascii="Arial" w:hAnsi="Arial" w:cs="Arial"/>
                <w:sz w:val="22"/>
                <w:szCs w:val="22"/>
                <w:lang w:eastAsia="en-US"/>
              </w:rPr>
              <w:t>?</w:t>
            </w:r>
          </w:p>
          <w:p w14:paraId="03CC5C04" w14:textId="03CBCDB8" w:rsidR="007C0B42" w:rsidRPr="00E821B1" w:rsidRDefault="007C0B42" w:rsidP="00A870C2">
            <w:pPr>
              <w:pStyle w:val="Prrafodelista"/>
              <w:spacing w:line="276" w:lineRule="auto"/>
              <w:ind w:left="360"/>
              <w:rPr>
                <w:rFonts w:ascii="Arial" w:hAnsi="Arial" w:cs="Arial"/>
                <w:sz w:val="22"/>
                <w:szCs w:val="22"/>
                <w:lang w:eastAsia="en-US"/>
              </w:rPr>
            </w:pPr>
            <w:r w:rsidRPr="00E821B1">
              <w:rPr>
                <w:rFonts w:ascii="Arial" w:hAnsi="Arial" w:cs="Arial"/>
                <w:sz w:val="22"/>
                <w:szCs w:val="22"/>
                <w:lang w:eastAsia="en-US"/>
              </w:rPr>
              <w:t>RTA:</w:t>
            </w:r>
            <w:r w:rsidR="00074025" w:rsidRPr="00E821B1">
              <w:rPr>
                <w:rFonts w:ascii="Arial" w:hAnsi="Arial" w:cs="Arial"/>
                <w:sz w:val="22"/>
                <w:szCs w:val="22"/>
                <w:lang w:eastAsia="en-US"/>
              </w:rPr>
              <w:t xml:space="preserve"> </w:t>
            </w:r>
            <w:r w:rsidRPr="00E821B1">
              <w:rPr>
                <w:rFonts w:ascii="Arial" w:hAnsi="Arial" w:cs="Arial"/>
                <w:sz w:val="22"/>
                <w:szCs w:val="22"/>
                <w:lang w:eastAsia="en-US"/>
              </w:rPr>
              <w:t xml:space="preserve"> </w:t>
            </w:r>
            <w:r w:rsidR="00467398" w:rsidRPr="00E821B1">
              <w:rPr>
                <w:rFonts w:ascii="Arial" w:hAnsi="Arial" w:cs="Arial"/>
                <w:sz w:val="22"/>
                <w:szCs w:val="22"/>
                <w:lang w:eastAsia="en-US"/>
              </w:rPr>
              <w:t xml:space="preserve">Teniendo en cuenta que en el año 2020 se prestó los servicios a la primea infancia de manera Remota por la emergencia -sanitaria, se hizo entrega de tres (3) </w:t>
            </w:r>
            <w:proofErr w:type="gramStart"/>
            <w:r w:rsidR="00467398" w:rsidRPr="00E821B1">
              <w:rPr>
                <w:rFonts w:ascii="Arial" w:hAnsi="Arial" w:cs="Arial"/>
                <w:sz w:val="22"/>
                <w:szCs w:val="22"/>
                <w:lang w:eastAsia="en-US"/>
              </w:rPr>
              <w:t>kits pedagógicas</w:t>
            </w:r>
            <w:proofErr w:type="gramEnd"/>
            <w:r w:rsidR="00467398" w:rsidRPr="00E821B1">
              <w:rPr>
                <w:rFonts w:ascii="Arial" w:hAnsi="Arial" w:cs="Arial"/>
                <w:sz w:val="22"/>
                <w:szCs w:val="22"/>
                <w:lang w:eastAsia="en-US"/>
              </w:rPr>
              <w:t xml:space="preserve">, en lo relacionado para el año 2021, el ICBF estableció el regreso a la presencialidad de manera gradual a partir del mes de abril, por esta razón este año no se presupuesto la entrega d ellos kits pedagógicos. </w:t>
            </w:r>
          </w:p>
          <w:p w14:paraId="2F62A1AD" w14:textId="21846E51" w:rsidR="007C0B42" w:rsidRPr="00E821B1" w:rsidRDefault="007C0B42" w:rsidP="00A870C2">
            <w:pPr>
              <w:pStyle w:val="Prrafodelista"/>
              <w:numPr>
                <w:ilvl w:val="0"/>
                <w:numId w:val="7"/>
              </w:numPr>
              <w:spacing w:line="276" w:lineRule="auto"/>
              <w:ind w:left="360"/>
              <w:rPr>
                <w:rFonts w:ascii="Arial" w:hAnsi="Arial" w:cs="Arial"/>
                <w:sz w:val="22"/>
                <w:szCs w:val="22"/>
                <w:lang w:eastAsia="en-US"/>
              </w:rPr>
            </w:pPr>
            <w:r w:rsidRPr="00E821B1">
              <w:rPr>
                <w:rFonts w:ascii="Arial" w:hAnsi="Arial" w:cs="Arial"/>
                <w:sz w:val="22"/>
                <w:szCs w:val="22"/>
                <w:lang w:eastAsia="en-US"/>
              </w:rPr>
              <w:t>¿</w:t>
            </w:r>
            <w:r w:rsidR="00467398" w:rsidRPr="00E821B1">
              <w:rPr>
                <w:rFonts w:ascii="Arial" w:hAnsi="Arial" w:cs="Arial"/>
                <w:sz w:val="22"/>
                <w:szCs w:val="22"/>
                <w:lang w:eastAsia="en-US"/>
              </w:rPr>
              <w:t>Qué</w:t>
            </w:r>
            <w:r w:rsidRPr="00E821B1">
              <w:rPr>
                <w:rFonts w:ascii="Arial" w:hAnsi="Arial" w:cs="Arial"/>
                <w:sz w:val="22"/>
                <w:szCs w:val="22"/>
                <w:lang w:eastAsia="en-US"/>
              </w:rPr>
              <w:t xml:space="preserve"> programas se han desarrollado para los </w:t>
            </w:r>
            <w:r w:rsidR="00467398" w:rsidRPr="00E821B1">
              <w:rPr>
                <w:rFonts w:ascii="Arial" w:hAnsi="Arial" w:cs="Arial"/>
                <w:sz w:val="22"/>
                <w:szCs w:val="22"/>
                <w:lang w:eastAsia="en-US"/>
              </w:rPr>
              <w:t>niños y niñas</w:t>
            </w:r>
            <w:r w:rsidRPr="00E821B1">
              <w:rPr>
                <w:rFonts w:ascii="Arial" w:hAnsi="Arial" w:cs="Arial"/>
                <w:sz w:val="22"/>
                <w:szCs w:val="22"/>
                <w:lang w:eastAsia="en-US"/>
              </w:rPr>
              <w:t xml:space="preserve"> que pertenecen a la población </w:t>
            </w:r>
            <w:r w:rsidR="00074025" w:rsidRPr="00E821B1">
              <w:rPr>
                <w:rFonts w:ascii="Arial" w:hAnsi="Arial" w:cs="Arial"/>
                <w:sz w:val="22"/>
                <w:szCs w:val="22"/>
                <w:lang w:eastAsia="en-US"/>
              </w:rPr>
              <w:t>víctima</w:t>
            </w:r>
            <w:r w:rsidRPr="00E821B1">
              <w:rPr>
                <w:rFonts w:ascii="Arial" w:hAnsi="Arial" w:cs="Arial"/>
                <w:sz w:val="22"/>
                <w:szCs w:val="22"/>
                <w:lang w:eastAsia="en-US"/>
              </w:rPr>
              <w:t xml:space="preserve"> del conflicto armado?</w:t>
            </w:r>
            <w:r w:rsidR="00467398" w:rsidRPr="00E821B1">
              <w:rPr>
                <w:rFonts w:ascii="Arial" w:hAnsi="Arial" w:cs="Arial"/>
                <w:sz w:val="22"/>
                <w:szCs w:val="22"/>
                <w:lang w:eastAsia="en-US"/>
              </w:rPr>
              <w:t xml:space="preserve"> </w:t>
            </w:r>
          </w:p>
          <w:p w14:paraId="736C512A" w14:textId="20617DB9" w:rsidR="007C0B42" w:rsidRPr="00E821B1" w:rsidRDefault="007C0B42" w:rsidP="00A870C2">
            <w:pPr>
              <w:pStyle w:val="Prrafodelista"/>
              <w:spacing w:line="276" w:lineRule="auto"/>
              <w:ind w:left="360"/>
              <w:rPr>
                <w:rFonts w:ascii="Arial" w:hAnsi="Arial" w:cs="Arial"/>
                <w:sz w:val="22"/>
                <w:szCs w:val="22"/>
                <w:lang w:eastAsia="en-US"/>
              </w:rPr>
            </w:pPr>
            <w:r w:rsidRPr="00E821B1">
              <w:rPr>
                <w:rFonts w:ascii="Arial" w:hAnsi="Arial" w:cs="Arial"/>
                <w:sz w:val="22"/>
                <w:szCs w:val="22"/>
                <w:lang w:eastAsia="en-US"/>
              </w:rPr>
              <w:t>RTA:</w:t>
            </w:r>
            <w:r w:rsidR="00467398" w:rsidRPr="00E821B1">
              <w:rPr>
                <w:rFonts w:ascii="Arial" w:hAnsi="Arial" w:cs="Arial"/>
                <w:sz w:val="22"/>
                <w:szCs w:val="22"/>
                <w:lang w:eastAsia="en-US"/>
              </w:rPr>
              <w:t xml:space="preserve"> responde la coordinadora que uno de los criterios de focalización establece como prioridad la población Victima del conflicto, siempre y cuando sea corroborada la condición de víctima, siendo priorizados en los diferentes programas y servicios de las modalidades de primera infancia.</w:t>
            </w:r>
          </w:p>
          <w:p w14:paraId="0868B03A" w14:textId="39E406A1" w:rsidR="007C0B42" w:rsidRPr="00E821B1" w:rsidRDefault="007C0B42" w:rsidP="00A870C2">
            <w:pPr>
              <w:pStyle w:val="Prrafodelista"/>
              <w:numPr>
                <w:ilvl w:val="0"/>
                <w:numId w:val="7"/>
              </w:numPr>
              <w:spacing w:line="276" w:lineRule="auto"/>
              <w:ind w:left="360"/>
              <w:rPr>
                <w:rFonts w:ascii="Arial" w:hAnsi="Arial" w:cs="Arial"/>
                <w:sz w:val="22"/>
                <w:szCs w:val="22"/>
                <w:lang w:eastAsia="en-US"/>
              </w:rPr>
            </w:pPr>
            <w:r w:rsidRPr="00E821B1">
              <w:rPr>
                <w:rFonts w:ascii="Arial" w:hAnsi="Arial" w:cs="Arial"/>
                <w:sz w:val="22"/>
                <w:szCs w:val="22"/>
                <w:lang w:eastAsia="en-US"/>
              </w:rPr>
              <w:t>¿Con cuantos cupos cuenta el municipio en la modalidad institucional CDI, así mismo el recurso invertido?</w:t>
            </w:r>
          </w:p>
          <w:p w14:paraId="0A063F0E" w14:textId="2CB7FB12" w:rsidR="007C0B42" w:rsidRPr="00E821B1" w:rsidRDefault="007C0B42" w:rsidP="00A870C2">
            <w:pPr>
              <w:pStyle w:val="Prrafodelista"/>
              <w:spacing w:line="276" w:lineRule="auto"/>
              <w:ind w:left="360"/>
              <w:rPr>
                <w:rFonts w:ascii="Arial" w:hAnsi="Arial" w:cs="Arial"/>
                <w:sz w:val="22"/>
                <w:szCs w:val="22"/>
                <w:lang w:eastAsia="en-US"/>
              </w:rPr>
            </w:pPr>
            <w:r w:rsidRPr="00E821B1">
              <w:rPr>
                <w:rFonts w:ascii="Arial" w:hAnsi="Arial" w:cs="Arial"/>
                <w:sz w:val="22"/>
                <w:szCs w:val="22"/>
                <w:lang w:eastAsia="en-US"/>
              </w:rPr>
              <w:t>RTA:</w:t>
            </w:r>
            <w:r w:rsidR="00D14013" w:rsidRPr="00E821B1">
              <w:rPr>
                <w:rFonts w:ascii="Arial" w:hAnsi="Arial" w:cs="Arial"/>
                <w:sz w:val="22"/>
                <w:szCs w:val="22"/>
                <w:lang w:eastAsia="en-US"/>
              </w:rPr>
              <w:t xml:space="preserve"> La </w:t>
            </w:r>
            <w:r w:rsidR="00B13508" w:rsidRPr="00E821B1">
              <w:rPr>
                <w:rFonts w:ascii="Arial" w:hAnsi="Arial" w:cs="Arial"/>
                <w:sz w:val="22"/>
                <w:szCs w:val="22"/>
                <w:lang w:eastAsia="en-US"/>
              </w:rPr>
              <w:t>C</w:t>
            </w:r>
            <w:r w:rsidR="00D14013" w:rsidRPr="00E821B1">
              <w:rPr>
                <w:rFonts w:ascii="Arial" w:hAnsi="Arial" w:cs="Arial"/>
                <w:sz w:val="22"/>
                <w:szCs w:val="22"/>
                <w:lang w:eastAsia="en-US"/>
              </w:rPr>
              <w:t>oordinadora responde que el CDI Maria Aux</w:t>
            </w:r>
            <w:r w:rsidR="00887218" w:rsidRPr="00E821B1">
              <w:rPr>
                <w:rFonts w:ascii="Arial" w:hAnsi="Arial" w:cs="Arial"/>
                <w:sz w:val="22"/>
                <w:szCs w:val="22"/>
                <w:lang w:eastAsia="en-US"/>
              </w:rPr>
              <w:t>iliadora del municipio del Pital cuenta con ochenta y cuatro (84) cupos para la atención integral de niños y niñas de la política de Cero a Siempre</w:t>
            </w:r>
            <w:r w:rsidR="00B13508" w:rsidRPr="00E821B1">
              <w:rPr>
                <w:rFonts w:ascii="Arial" w:hAnsi="Arial" w:cs="Arial"/>
                <w:sz w:val="22"/>
                <w:szCs w:val="22"/>
                <w:lang w:eastAsia="en-US"/>
              </w:rPr>
              <w:t xml:space="preserve">, en cuanto al presupuesto que </w:t>
            </w:r>
            <w:r w:rsidR="00ED4E3C" w:rsidRPr="00E821B1">
              <w:rPr>
                <w:rFonts w:ascii="Arial" w:hAnsi="Arial" w:cs="Arial"/>
                <w:sz w:val="22"/>
                <w:szCs w:val="22"/>
                <w:lang w:eastAsia="en-US"/>
              </w:rPr>
              <w:t xml:space="preserve">invirtió el ICBF fue de doscientos sesenta y un millones ochocientos noventa mil seiscientos sesenta y cuatro pesos ($261.890.664) en esa sola modalidad </w:t>
            </w:r>
            <w:r w:rsidR="00B13508" w:rsidRPr="00E821B1">
              <w:rPr>
                <w:rFonts w:ascii="Arial" w:hAnsi="Arial" w:cs="Arial"/>
                <w:sz w:val="22"/>
                <w:szCs w:val="22"/>
                <w:lang w:eastAsia="en-US"/>
              </w:rPr>
              <w:t>en el año 2020</w:t>
            </w:r>
            <w:r w:rsidR="00ED4E3C" w:rsidRPr="00E821B1">
              <w:rPr>
                <w:rFonts w:ascii="Arial" w:hAnsi="Arial" w:cs="Arial"/>
                <w:sz w:val="22"/>
                <w:szCs w:val="22"/>
                <w:lang w:eastAsia="en-US"/>
              </w:rPr>
              <w:t>.</w:t>
            </w:r>
            <w:r w:rsidR="00B13508" w:rsidRPr="00E821B1">
              <w:rPr>
                <w:rFonts w:ascii="Arial" w:hAnsi="Arial" w:cs="Arial"/>
                <w:sz w:val="22"/>
                <w:szCs w:val="22"/>
                <w:lang w:eastAsia="en-US"/>
              </w:rPr>
              <w:t xml:space="preserve"> </w:t>
            </w:r>
            <w:r w:rsidR="00887218" w:rsidRPr="00E821B1">
              <w:rPr>
                <w:rFonts w:ascii="Arial" w:hAnsi="Arial" w:cs="Arial"/>
                <w:sz w:val="22"/>
                <w:szCs w:val="22"/>
                <w:lang w:eastAsia="en-US"/>
              </w:rPr>
              <w:t xml:space="preserve"> </w:t>
            </w:r>
          </w:p>
          <w:p w14:paraId="1F8B03DE" w14:textId="3DA4D795" w:rsidR="007C0B42" w:rsidRPr="00E821B1" w:rsidRDefault="007C0B42" w:rsidP="00A870C2">
            <w:pPr>
              <w:spacing w:line="276" w:lineRule="auto"/>
              <w:rPr>
                <w:rFonts w:ascii="Arial" w:hAnsi="Arial" w:cs="Arial"/>
                <w:sz w:val="22"/>
                <w:szCs w:val="22"/>
                <w:lang w:eastAsia="en-US"/>
              </w:rPr>
            </w:pPr>
          </w:p>
          <w:p w14:paraId="74F8D65B" w14:textId="46DE6AAB" w:rsidR="007C0B42" w:rsidRPr="00E821B1" w:rsidRDefault="00294B84" w:rsidP="00A870C2">
            <w:pPr>
              <w:spacing w:line="276" w:lineRule="auto"/>
              <w:rPr>
                <w:rFonts w:ascii="Arial" w:hAnsi="Arial" w:cs="Arial"/>
                <w:sz w:val="22"/>
                <w:szCs w:val="22"/>
                <w:lang w:eastAsia="en-US"/>
              </w:rPr>
            </w:pPr>
            <w:r w:rsidRPr="00E821B1">
              <w:rPr>
                <w:rFonts w:ascii="Arial" w:hAnsi="Arial" w:cs="Arial"/>
                <w:sz w:val="22"/>
                <w:szCs w:val="22"/>
                <w:lang w:eastAsia="en-US"/>
              </w:rPr>
              <w:t xml:space="preserve">De igual modo algunos de los participantes </w:t>
            </w:r>
            <w:r w:rsidR="00CD1D65" w:rsidRPr="00E821B1">
              <w:rPr>
                <w:rFonts w:ascii="Arial" w:hAnsi="Arial" w:cs="Arial"/>
                <w:sz w:val="22"/>
                <w:szCs w:val="22"/>
                <w:lang w:eastAsia="en-US"/>
              </w:rPr>
              <w:t>expresaron</w:t>
            </w:r>
            <w:r w:rsidRPr="00E821B1">
              <w:rPr>
                <w:rFonts w:ascii="Arial" w:hAnsi="Arial" w:cs="Arial"/>
                <w:sz w:val="22"/>
                <w:szCs w:val="22"/>
                <w:lang w:eastAsia="en-US"/>
              </w:rPr>
              <w:t xml:space="preserve"> sus agradecimientos al Centro Zonal y al ICBF por todas las atenciones a favor de los NNA del municipio del Pital. </w:t>
            </w:r>
          </w:p>
          <w:p w14:paraId="5DAF0639" w14:textId="0F51ADEF" w:rsidR="00D23A87" w:rsidRPr="00E821B1" w:rsidRDefault="00D23A87" w:rsidP="00A870C2">
            <w:pPr>
              <w:spacing w:line="276" w:lineRule="auto"/>
              <w:rPr>
                <w:rFonts w:ascii="Arial" w:hAnsi="Arial" w:cs="Arial"/>
                <w:sz w:val="22"/>
                <w:szCs w:val="22"/>
                <w:lang w:eastAsia="en-US"/>
              </w:rPr>
            </w:pPr>
          </w:p>
          <w:p w14:paraId="7097B496" w14:textId="226A7972" w:rsidR="00E821B1" w:rsidRPr="00E821B1" w:rsidRDefault="00D23A87" w:rsidP="00A870C2">
            <w:pPr>
              <w:spacing w:line="276" w:lineRule="auto"/>
              <w:jc w:val="both"/>
              <w:rPr>
                <w:rFonts w:ascii="Arial" w:hAnsi="Arial" w:cs="Arial"/>
                <w:sz w:val="22"/>
                <w:szCs w:val="22"/>
                <w:lang w:eastAsia="en-US"/>
              </w:rPr>
            </w:pPr>
            <w:r w:rsidRPr="00E821B1">
              <w:rPr>
                <w:rFonts w:ascii="Arial" w:hAnsi="Arial" w:cs="Arial"/>
                <w:sz w:val="22"/>
                <w:szCs w:val="22"/>
                <w:lang w:eastAsia="en-US"/>
              </w:rPr>
              <w:t>Seguidamente la profesional Neidy silva informa que al chat del evento fue enviado el formato para realizar la evaluación del evento, explicando la importancia de su diligenciamiento.</w:t>
            </w:r>
          </w:p>
          <w:p w14:paraId="565696F5" w14:textId="52EA1151" w:rsidR="00D23A87" w:rsidRPr="00E821B1" w:rsidRDefault="00D23A87" w:rsidP="00A870C2">
            <w:pPr>
              <w:spacing w:line="276" w:lineRule="auto"/>
              <w:jc w:val="both"/>
              <w:rPr>
                <w:rFonts w:ascii="Arial" w:hAnsi="Arial" w:cs="Arial"/>
                <w:sz w:val="22"/>
                <w:szCs w:val="22"/>
                <w:lang w:eastAsia="en-US"/>
              </w:rPr>
            </w:pPr>
          </w:p>
          <w:p w14:paraId="1937C15E" w14:textId="704FDEFE" w:rsidR="00D23A87" w:rsidRPr="00E821B1" w:rsidRDefault="00D23A87" w:rsidP="00A870C2">
            <w:pPr>
              <w:pStyle w:val="Prrafodelista"/>
              <w:numPr>
                <w:ilvl w:val="0"/>
                <w:numId w:val="6"/>
              </w:numPr>
              <w:spacing w:line="276" w:lineRule="auto"/>
              <w:jc w:val="both"/>
              <w:rPr>
                <w:rFonts w:ascii="Arial" w:hAnsi="Arial" w:cs="Arial"/>
                <w:b/>
                <w:bCs/>
                <w:sz w:val="22"/>
                <w:szCs w:val="22"/>
                <w:u w:val="single"/>
                <w:lang w:eastAsia="en-US"/>
              </w:rPr>
            </w:pPr>
            <w:r w:rsidRPr="00E821B1">
              <w:rPr>
                <w:rFonts w:ascii="Arial" w:hAnsi="Arial" w:cs="Arial"/>
                <w:b/>
                <w:bCs/>
                <w:sz w:val="22"/>
                <w:szCs w:val="22"/>
                <w:u w:val="single"/>
                <w:lang w:val="es-ES" w:eastAsia="en-US"/>
              </w:rPr>
              <w:t xml:space="preserve">Compromisos adquiridos </w:t>
            </w:r>
          </w:p>
          <w:p w14:paraId="78A721DF" w14:textId="5D44B16A" w:rsidR="00D23A87" w:rsidRPr="00E821B1" w:rsidRDefault="003616BE" w:rsidP="00A870C2">
            <w:pPr>
              <w:spacing w:line="276" w:lineRule="auto"/>
              <w:jc w:val="both"/>
              <w:rPr>
                <w:rFonts w:ascii="Arial" w:hAnsi="Arial" w:cs="Arial"/>
                <w:sz w:val="22"/>
                <w:szCs w:val="22"/>
                <w:lang w:eastAsia="en-US"/>
              </w:rPr>
            </w:pPr>
            <w:r w:rsidRPr="00E821B1">
              <w:rPr>
                <w:rFonts w:ascii="Arial" w:hAnsi="Arial" w:cs="Arial"/>
                <w:sz w:val="22"/>
                <w:szCs w:val="22"/>
                <w:lang w:eastAsia="en-US"/>
              </w:rPr>
              <w:t xml:space="preserve">No quedan pendiente compromisos por parte del Centro Zonal Garzón, para con la población del municipio del Pital diferente al de continuar prestando un servicio en pro del bienestar familiar cumpliendo </w:t>
            </w:r>
            <w:r w:rsidR="00DE6EA4" w:rsidRPr="00E821B1">
              <w:rPr>
                <w:rFonts w:ascii="Arial" w:hAnsi="Arial" w:cs="Arial"/>
                <w:sz w:val="22"/>
                <w:szCs w:val="22"/>
                <w:lang w:eastAsia="en-US"/>
              </w:rPr>
              <w:t xml:space="preserve">estricta y profesionalmente </w:t>
            </w:r>
            <w:r w:rsidRPr="00E821B1">
              <w:rPr>
                <w:rFonts w:ascii="Arial" w:hAnsi="Arial" w:cs="Arial"/>
                <w:sz w:val="22"/>
                <w:szCs w:val="22"/>
                <w:lang w:eastAsia="en-US"/>
              </w:rPr>
              <w:t>con los objetivos del instituto</w:t>
            </w:r>
            <w:r w:rsidR="00DE6EA4" w:rsidRPr="00E821B1">
              <w:rPr>
                <w:rFonts w:ascii="Arial" w:hAnsi="Arial" w:cs="Arial"/>
                <w:sz w:val="22"/>
                <w:szCs w:val="22"/>
                <w:lang w:eastAsia="en-US"/>
              </w:rPr>
              <w:t>.</w:t>
            </w:r>
          </w:p>
          <w:p w14:paraId="2F57126A" w14:textId="3A6A3D5B" w:rsidR="00084D6C" w:rsidRPr="00E821B1" w:rsidRDefault="00084D6C" w:rsidP="00A870C2">
            <w:pPr>
              <w:spacing w:line="276" w:lineRule="auto"/>
              <w:jc w:val="both"/>
              <w:rPr>
                <w:rFonts w:ascii="Arial" w:hAnsi="Arial" w:cs="Arial"/>
                <w:sz w:val="22"/>
                <w:szCs w:val="22"/>
                <w:lang w:eastAsia="en-US"/>
              </w:rPr>
            </w:pPr>
          </w:p>
          <w:p w14:paraId="352FB5DD" w14:textId="1D609155" w:rsidR="00084D6C" w:rsidRPr="00E821B1" w:rsidRDefault="00084D6C" w:rsidP="00A870C2">
            <w:pPr>
              <w:pStyle w:val="Prrafodelista"/>
              <w:numPr>
                <w:ilvl w:val="0"/>
                <w:numId w:val="6"/>
              </w:numPr>
              <w:spacing w:line="276" w:lineRule="auto"/>
              <w:jc w:val="both"/>
              <w:rPr>
                <w:rFonts w:ascii="Arial" w:hAnsi="Arial" w:cs="Arial"/>
                <w:b/>
                <w:bCs/>
                <w:sz w:val="22"/>
                <w:szCs w:val="22"/>
                <w:u w:val="single"/>
                <w:lang w:eastAsia="en-US"/>
              </w:rPr>
            </w:pPr>
            <w:r w:rsidRPr="00E821B1">
              <w:rPr>
                <w:rFonts w:ascii="Arial" w:hAnsi="Arial" w:cs="Arial"/>
                <w:b/>
                <w:bCs/>
                <w:sz w:val="22"/>
                <w:szCs w:val="22"/>
                <w:u w:val="single"/>
                <w:lang w:val="es-ES" w:eastAsia="en-US"/>
              </w:rPr>
              <w:t xml:space="preserve">Canales y medios para atención a la ciudadanía e informe PQRS. </w:t>
            </w:r>
          </w:p>
          <w:p w14:paraId="1CB438A2" w14:textId="06D936F1" w:rsidR="00DE1FD0" w:rsidRPr="00E821B1" w:rsidRDefault="00DE1FD0" w:rsidP="00A870C2">
            <w:pPr>
              <w:spacing w:line="276" w:lineRule="auto"/>
              <w:jc w:val="both"/>
              <w:rPr>
                <w:rFonts w:ascii="Arial" w:hAnsi="Arial" w:cs="Arial"/>
                <w:sz w:val="22"/>
                <w:szCs w:val="22"/>
                <w:lang w:eastAsia="en-US"/>
              </w:rPr>
            </w:pPr>
            <w:r w:rsidRPr="00E821B1">
              <w:rPr>
                <w:rFonts w:ascii="Arial" w:hAnsi="Arial" w:cs="Arial"/>
                <w:sz w:val="22"/>
                <w:szCs w:val="22"/>
                <w:lang w:eastAsia="en-US"/>
              </w:rPr>
              <w:t xml:space="preserve">Se socializa el reporte consolidado del CZ Garzón como se evidencia en la imagen: </w:t>
            </w:r>
          </w:p>
          <w:p w14:paraId="561D680F" w14:textId="0B378963" w:rsidR="00DE1FD0" w:rsidRPr="00E821B1" w:rsidRDefault="00DE1FD0" w:rsidP="00A870C2">
            <w:pPr>
              <w:spacing w:line="276" w:lineRule="auto"/>
              <w:jc w:val="both"/>
              <w:rPr>
                <w:rFonts w:ascii="Arial" w:hAnsi="Arial" w:cs="Arial"/>
                <w:sz w:val="22"/>
                <w:szCs w:val="22"/>
                <w:lang w:eastAsia="en-US"/>
              </w:rPr>
            </w:pPr>
            <w:r w:rsidRPr="00E821B1">
              <w:rPr>
                <w:rFonts w:ascii="Arial" w:hAnsi="Arial" w:cs="Arial"/>
                <w:noProof/>
                <w:sz w:val="22"/>
                <w:szCs w:val="22"/>
              </w:rPr>
              <w:drawing>
                <wp:inline distT="0" distB="0" distL="0" distR="0" wp14:anchorId="6F2EBB98" wp14:editId="58A34BFD">
                  <wp:extent cx="6360222" cy="2456597"/>
                  <wp:effectExtent l="0" t="0" r="2540" b="1270"/>
                  <wp:docPr id="13" name="Gráfico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6389693" cy="2467980"/>
                          </a:xfrm>
                          <a:prstGeom prst="rect">
                            <a:avLst/>
                          </a:prstGeom>
                        </pic:spPr>
                      </pic:pic>
                    </a:graphicData>
                  </a:graphic>
                </wp:inline>
              </w:drawing>
            </w:r>
          </w:p>
          <w:p w14:paraId="16943E19" w14:textId="77777777" w:rsidR="00FD7F4B" w:rsidRPr="00E821B1" w:rsidRDefault="00FD7F4B" w:rsidP="00A870C2">
            <w:pPr>
              <w:spacing w:line="276" w:lineRule="auto"/>
              <w:jc w:val="both"/>
              <w:rPr>
                <w:rFonts w:ascii="Arial" w:hAnsi="Arial" w:cs="Arial"/>
                <w:sz w:val="22"/>
                <w:szCs w:val="22"/>
                <w:lang w:eastAsia="en-US"/>
              </w:rPr>
            </w:pPr>
          </w:p>
          <w:p w14:paraId="058564D2" w14:textId="0BA71C9A" w:rsidR="00144B97" w:rsidRDefault="00DE1FD0" w:rsidP="00A870C2">
            <w:pPr>
              <w:spacing w:line="276" w:lineRule="auto"/>
              <w:rPr>
                <w:rFonts w:ascii="Arial" w:hAnsi="Arial" w:cs="Arial"/>
                <w:sz w:val="22"/>
                <w:szCs w:val="22"/>
                <w:lang w:eastAsia="es-CO"/>
              </w:rPr>
            </w:pPr>
            <w:r w:rsidRPr="00E821B1">
              <w:rPr>
                <w:rFonts w:ascii="Arial" w:hAnsi="Arial" w:cs="Arial"/>
                <w:sz w:val="22"/>
                <w:szCs w:val="22"/>
                <w:lang w:eastAsia="es-CO"/>
              </w:rPr>
              <w:t>S</w:t>
            </w:r>
            <w:r w:rsidR="0037653B" w:rsidRPr="00E821B1">
              <w:rPr>
                <w:rFonts w:ascii="Arial" w:hAnsi="Arial" w:cs="Arial"/>
                <w:sz w:val="22"/>
                <w:szCs w:val="22"/>
                <w:lang w:eastAsia="es-CO"/>
              </w:rPr>
              <w:t>e socializan los canales no presenciales de recepción de peticiones</w:t>
            </w:r>
            <w:r w:rsidR="00FD7F4B" w:rsidRPr="00E821B1">
              <w:rPr>
                <w:rFonts w:ascii="Arial" w:hAnsi="Arial" w:cs="Arial"/>
                <w:sz w:val="22"/>
                <w:szCs w:val="22"/>
                <w:lang w:eastAsia="es-CO"/>
              </w:rPr>
              <w:t xml:space="preserve"> y los horarios establecidos para los mismos</w:t>
            </w:r>
            <w:r w:rsidR="0037653B" w:rsidRPr="00E821B1">
              <w:rPr>
                <w:rFonts w:ascii="Arial" w:hAnsi="Arial" w:cs="Arial"/>
                <w:sz w:val="22"/>
                <w:szCs w:val="22"/>
                <w:lang w:eastAsia="es-CO"/>
              </w:rPr>
              <w:t>:</w:t>
            </w:r>
          </w:p>
          <w:p w14:paraId="10D3CAB0" w14:textId="28FB58D3" w:rsidR="00FD7F4B" w:rsidRPr="00E821B1" w:rsidRDefault="00BE5F2B" w:rsidP="00A870C2">
            <w:pPr>
              <w:spacing w:line="276" w:lineRule="auto"/>
              <w:rPr>
                <w:rFonts w:ascii="Arial" w:hAnsi="Arial" w:cs="Arial"/>
                <w:sz w:val="22"/>
                <w:szCs w:val="22"/>
                <w:lang w:eastAsia="es-CO"/>
              </w:rPr>
            </w:pPr>
            <w:r w:rsidRPr="00E821B1">
              <w:rPr>
                <w:rFonts w:ascii="Arial" w:hAnsi="Arial" w:cs="Arial"/>
                <w:noProof/>
                <w:sz w:val="22"/>
                <w:szCs w:val="22"/>
              </w:rPr>
              <w:drawing>
                <wp:inline distT="0" distB="0" distL="0" distR="0" wp14:anchorId="3DE3FC1F" wp14:editId="6E4C1331">
                  <wp:extent cx="6244921" cy="2051637"/>
                  <wp:effectExtent l="0" t="0" r="3810" b="6350"/>
                  <wp:docPr id="14" name="Gráfico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6260139" cy="2056636"/>
                          </a:xfrm>
                          <a:prstGeom prst="rect">
                            <a:avLst/>
                          </a:prstGeom>
                        </pic:spPr>
                      </pic:pic>
                    </a:graphicData>
                  </a:graphic>
                </wp:inline>
              </w:drawing>
            </w:r>
          </w:p>
          <w:p w14:paraId="77989844" w14:textId="77777777" w:rsidR="00BE5F2B" w:rsidRDefault="00BE5F2B" w:rsidP="00A870C2">
            <w:pPr>
              <w:spacing w:line="276" w:lineRule="auto"/>
              <w:rPr>
                <w:rFonts w:ascii="Arial" w:hAnsi="Arial" w:cs="Arial"/>
                <w:sz w:val="22"/>
                <w:szCs w:val="22"/>
                <w:lang w:eastAsia="es-CO"/>
              </w:rPr>
            </w:pPr>
          </w:p>
          <w:p w14:paraId="48FF9A98" w14:textId="34164D68" w:rsidR="00C85635" w:rsidRDefault="00FD7F4B" w:rsidP="00A870C2">
            <w:pPr>
              <w:spacing w:line="276" w:lineRule="auto"/>
              <w:rPr>
                <w:rFonts w:ascii="Arial" w:hAnsi="Arial" w:cs="Arial"/>
                <w:sz w:val="22"/>
                <w:szCs w:val="22"/>
                <w:lang w:eastAsia="es-CO"/>
              </w:rPr>
            </w:pPr>
            <w:r w:rsidRPr="00E821B1">
              <w:rPr>
                <w:rFonts w:ascii="Arial" w:hAnsi="Arial" w:cs="Arial"/>
                <w:sz w:val="22"/>
                <w:szCs w:val="22"/>
                <w:lang w:eastAsia="es-CO"/>
              </w:rPr>
              <w:t xml:space="preserve">Socializa la línea anticorrupción y la </w:t>
            </w:r>
            <w:r w:rsidR="00745C54" w:rsidRPr="00E821B1">
              <w:rPr>
                <w:rFonts w:ascii="Arial" w:hAnsi="Arial" w:cs="Arial"/>
                <w:sz w:val="22"/>
                <w:szCs w:val="22"/>
                <w:lang w:eastAsia="es-CO"/>
              </w:rPr>
              <w:t>página</w:t>
            </w:r>
            <w:r w:rsidRPr="00E821B1">
              <w:rPr>
                <w:rFonts w:ascii="Arial" w:hAnsi="Arial" w:cs="Arial"/>
                <w:sz w:val="22"/>
                <w:szCs w:val="22"/>
                <w:lang w:eastAsia="es-CO"/>
              </w:rPr>
              <w:t xml:space="preserve"> web:</w:t>
            </w:r>
          </w:p>
          <w:p w14:paraId="56A46D6A" w14:textId="77777777" w:rsidR="00BE5F2B" w:rsidRPr="00E821B1" w:rsidRDefault="00BE5F2B" w:rsidP="00A870C2">
            <w:pPr>
              <w:spacing w:line="276" w:lineRule="auto"/>
              <w:rPr>
                <w:rFonts w:ascii="Arial" w:hAnsi="Arial" w:cs="Arial"/>
                <w:sz w:val="22"/>
                <w:szCs w:val="22"/>
                <w:lang w:eastAsia="es-CO"/>
              </w:rPr>
            </w:pPr>
          </w:p>
          <w:p w14:paraId="283D2A1A" w14:textId="5F758FFD" w:rsidR="00FD7F4B" w:rsidRPr="00E821B1" w:rsidRDefault="00FD7F4B" w:rsidP="00A870C2">
            <w:pPr>
              <w:spacing w:line="276" w:lineRule="auto"/>
              <w:rPr>
                <w:rFonts w:ascii="Arial" w:hAnsi="Arial" w:cs="Arial"/>
                <w:sz w:val="22"/>
                <w:szCs w:val="22"/>
                <w:lang w:eastAsia="es-CO"/>
              </w:rPr>
            </w:pPr>
            <w:r w:rsidRPr="00E821B1">
              <w:rPr>
                <w:rFonts w:ascii="Arial" w:hAnsi="Arial" w:cs="Arial"/>
                <w:noProof/>
                <w:sz w:val="22"/>
                <w:szCs w:val="22"/>
              </w:rPr>
              <w:drawing>
                <wp:inline distT="0" distB="0" distL="0" distR="0" wp14:anchorId="16092F6C" wp14:editId="56626E07">
                  <wp:extent cx="6093438" cy="2581275"/>
                  <wp:effectExtent l="0" t="0" r="3175" b="0"/>
                  <wp:docPr id="15" name="Gráfico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6100727" cy="2584363"/>
                          </a:xfrm>
                          <a:prstGeom prst="rect">
                            <a:avLst/>
                          </a:prstGeom>
                        </pic:spPr>
                      </pic:pic>
                    </a:graphicData>
                  </a:graphic>
                </wp:inline>
              </w:drawing>
            </w:r>
          </w:p>
          <w:p w14:paraId="3C21D4B9" w14:textId="77777777" w:rsidR="00E821B1" w:rsidRPr="00E821B1" w:rsidRDefault="00E821B1" w:rsidP="00A870C2">
            <w:pPr>
              <w:spacing w:line="276" w:lineRule="auto"/>
              <w:rPr>
                <w:rFonts w:ascii="Arial" w:hAnsi="Arial" w:cs="Arial"/>
                <w:sz w:val="22"/>
                <w:szCs w:val="22"/>
                <w:lang w:eastAsia="es-CO"/>
              </w:rPr>
            </w:pPr>
          </w:p>
          <w:p w14:paraId="6B3669E0" w14:textId="4F33F07B" w:rsidR="005D7744" w:rsidRPr="00E821B1" w:rsidRDefault="00FD7F4B" w:rsidP="00A870C2">
            <w:pPr>
              <w:pStyle w:val="Prrafodelista"/>
              <w:numPr>
                <w:ilvl w:val="0"/>
                <w:numId w:val="6"/>
              </w:numPr>
              <w:spacing w:line="276" w:lineRule="auto"/>
              <w:contextualSpacing/>
              <w:rPr>
                <w:rFonts w:ascii="Arial" w:hAnsi="Arial" w:cs="Arial"/>
                <w:b/>
                <w:bCs/>
                <w:sz w:val="22"/>
                <w:szCs w:val="22"/>
                <w:u w:val="single"/>
                <w:lang w:eastAsia="es-CO"/>
              </w:rPr>
            </w:pPr>
            <w:r w:rsidRPr="00E821B1">
              <w:rPr>
                <w:rFonts w:ascii="Arial" w:hAnsi="Arial" w:cs="Arial"/>
                <w:b/>
                <w:bCs/>
                <w:sz w:val="22"/>
                <w:szCs w:val="22"/>
                <w:u w:val="single"/>
                <w:lang w:eastAsia="es-CO"/>
              </w:rPr>
              <w:t>Evaluación</w:t>
            </w:r>
            <w:r w:rsidR="0046259C" w:rsidRPr="00E821B1">
              <w:rPr>
                <w:rFonts w:ascii="Arial" w:hAnsi="Arial" w:cs="Arial"/>
                <w:b/>
                <w:bCs/>
                <w:sz w:val="22"/>
                <w:szCs w:val="22"/>
                <w:u w:val="single"/>
                <w:lang w:eastAsia="es-CO"/>
              </w:rPr>
              <w:t xml:space="preserve"> y Cierre</w:t>
            </w:r>
          </w:p>
          <w:p w14:paraId="6AE7C93B" w14:textId="6F15CD7F" w:rsidR="00F279D2" w:rsidRPr="00E821B1" w:rsidRDefault="00FD7F4B" w:rsidP="00A870C2">
            <w:pPr>
              <w:spacing w:line="276" w:lineRule="auto"/>
              <w:jc w:val="both"/>
              <w:rPr>
                <w:rFonts w:ascii="Arial" w:hAnsi="Arial" w:cs="Arial"/>
                <w:sz w:val="22"/>
                <w:szCs w:val="22"/>
                <w:lang w:eastAsia="en-US"/>
              </w:rPr>
            </w:pPr>
            <w:r w:rsidRPr="00E821B1">
              <w:rPr>
                <w:rFonts w:ascii="Arial" w:hAnsi="Arial" w:cs="Arial"/>
                <w:sz w:val="22"/>
                <w:szCs w:val="22"/>
                <w:lang w:eastAsia="en-US"/>
              </w:rPr>
              <w:t xml:space="preserve">La coordinadora recuerda el diligenciamiento del formato diseñado para la evaluación del evento </w:t>
            </w:r>
          </w:p>
          <w:p w14:paraId="5FC76BD0" w14:textId="47BFEA63" w:rsidR="00AD0551" w:rsidRPr="00E821B1" w:rsidRDefault="003F1400" w:rsidP="00A870C2">
            <w:pPr>
              <w:spacing w:line="276" w:lineRule="auto"/>
              <w:jc w:val="both"/>
              <w:rPr>
                <w:rFonts w:ascii="Arial" w:hAnsi="Arial" w:cs="Arial"/>
                <w:bCs/>
                <w:sz w:val="22"/>
                <w:szCs w:val="22"/>
                <w:lang w:eastAsia="en-US"/>
              </w:rPr>
            </w:pPr>
            <w:r w:rsidRPr="00E821B1">
              <w:rPr>
                <w:rFonts w:ascii="Arial" w:hAnsi="Arial" w:cs="Arial"/>
                <w:bCs/>
                <w:sz w:val="22"/>
                <w:szCs w:val="22"/>
                <w:lang w:eastAsia="en-US"/>
              </w:rPr>
              <w:t>con el objetivo de conocer la percepción de los participantes acerca de la Mesa Pública realizada por el ICBF</w:t>
            </w:r>
            <w:r w:rsidR="004D0ABF" w:rsidRPr="00E821B1">
              <w:rPr>
                <w:rFonts w:ascii="Arial" w:hAnsi="Arial" w:cs="Arial"/>
                <w:bCs/>
                <w:sz w:val="22"/>
                <w:szCs w:val="22"/>
                <w:lang w:eastAsia="en-US"/>
              </w:rPr>
              <w:t xml:space="preserve"> el cual estará abierto hasta las 7 de la noche y se despide cordialmente agradeciendo la asistencia, acompañamiento y participación durante la jornada</w:t>
            </w:r>
            <w:r w:rsidR="000C4393">
              <w:rPr>
                <w:rFonts w:ascii="Arial" w:hAnsi="Arial" w:cs="Arial"/>
                <w:bCs/>
                <w:sz w:val="22"/>
                <w:szCs w:val="22"/>
                <w:lang w:eastAsia="en-US"/>
              </w:rPr>
              <w:t>, siendo las cinco y diez de la tarde del mismo día.</w:t>
            </w:r>
          </w:p>
          <w:p w14:paraId="3903D40C" w14:textId="288FA4C5" w:rsidR="000C4393" w:rsidRPr="000C4393" w:rsidRDefault="000C4393" w:rsidP="00A870C2">
            <w:pPr>
              <w:spacing w:after="200" w:line="276" w:lineRule="auto"/>
              <w:jc w:val="both"/>
              <w:rPr>
                <w:rFonts w:ascii="Arial" w:hAnsi="Arial" w:cs="Arial"/>
                <w:bCs/>
                <w:sz w:val="22"/>
                <w:szCs w:val="22"/>
                <w:lang w:val="es-ES" w:eastAsia="en-US"/>
              </w:rPr>
            </w:pPr>
          </w:p>
        </w:tc>
      </w:tr>
      <w:tr w:rsidR="00672D98" w:rsidRPr="00E821B1" w14:paraId="4199E6E7" w14:textId="77777777" w:rsidTr="00810BF9">
        <w:trPr>
          <w:trHeight w:val="340"/>
        </w:trPr>
        <w:tc>
          <w:tcPr>
            <w:tcW w:w="4508" w:type="dxa"/>
            <w:gridSpan w:val="3"/>
            <w:vAlign w:val="center"/>
          </w:tcPr>
          <w:p w14:paraId="5C711C26" w14:textId="77777777" w:rsidR="00672D98" w:rsidRPr="00E821B1" w:rsidRDefault="001F36C2" w:rsidP="00A870C2">
            <w:pPr>
              <w:spacing w:line="276" w:lineRule="auto"/>
              <w:jc w:val="center"/>
              <w:rPr>
                <w:rFonts w:ascii="Arial" w:hAnsi="Arial" w:cs="Arial"/>
                <w:b/>
                <w:sz w:val="22"/>
                <w:szCs w:val="22"/>
                <w:lang w:val="es-ES" w:eastAsia="en-US"/>
              </w:rPr>
            </w:pPr>
            <w:r w:rsidRPr="00E821B1">
              <w:rPr>
                <w:rFonts w:ascii="Arial" w:hAnsi="Arial" w:cs="Arial"/>
                <w:b/>
                <w:sz w:val="22"/>
                <w:szCs w:val="22"/>
                <w:lang w:val="es-ES" w:eastAsia="en-US"/>
              </w:rPr>
              <w:lastRenderedPageBreak/>
              <w:t>Compromisos / tareas</w:t>
            </w:r>
          </w:p>
        </w:tc>
        <w:tc>
          <w:tcPr>
            <w:tcW w:w="2835" w:type="dxa"/>
            <w:gridSpan w:val="3"/>
            <w:vAlign w:val="center"/>
          </w:tcPr>
          <w:p w14:paraId="7A51D84F" w14:textId="77777777" w:rsidR="00672D98" w:rsidRPr="00E821B1" w:rsidRDefault="001F36C2" w:rsidP="00A870C2">
            <w:pPr>
              <w:spacing w:line="276" w:lineRule="auto"/>
              <w:jc w:val="center"/>
              <w:rPr>
                <w:rFonts w:ascii="Arial" w:hAnsi="Arial" w:cs="Arial"/>
                <w:b/>
                <w:sz w:val="22"/>
                <w:szCs w:val="22"/>
                <w:lang w:val="es-ES" w:eastAsia="en-US"/>
              </w:rPr>
            </w:pPr>
            <w:r w:rsidRPr="00E821B1">
              <w:rPr>
                <w:rFonts w:ascii="Arial" w:hAnsi="Arial" w:cs="Arial"/>
                <w:b/>
                <w:sz w:val="22"/>
                <w:szCs w:val="22"/>
                <w:lang w:val="es-ES" w:eastAsia="en-US"/>
              </w:rPr>
              <w:t>Responsables</w:t>
            </w:r>
          </w:p>
        </w:tc>
        <w:tc>
          <w:tcPr>
            <w:tcW w:w="3148" w:type="dxa"/>
            <w:gridSpan w:val="2"/>
            <w:vAlign w:val="center"/>
          </w:tcPr>
          <w:p w14:paraId="30E44E3A" w14:textId="77777777" w:rsidR="00672D98" w:rsidRPr="00E821B1" w:rsidRDefault="001F36C2" w:rsidP="00A870C2">
            <w:pPr>
              <w:spacing w:line="276" w:lineRule="auto"/>
              <w:jc w:val="center"/>
              <w:rPr>
                <w:rFonts w:ascii="Arial" w:hAnsi="Arial" w:cs="Arial"/>
                <w:b/>
                <w:sz w:val="22"/>
                <w:szCs w:val="22"/>
                <w:lang w:val="es-ES" w:eastAsia="en-US"/>
              </w:rPr>
            </w:pPr>
            <w:r w:rsidRPr="00E821B1">
              <w:rPr>
                <w:rFonts w:ascii="Arial" w:hAnsi="Arial" w:cs="Arial"/>
                <w:b/>
                <w:sz w:val="22"/>
                <w:szCs w:val="22"/>
                <w:lang w:val="es-ES" w:eastAsia="en-US"/>
              </w:rPr>
              <w:t>Fechas</w:t>
            </w:r>
          </w:p>
        </w:tc>
      </w:tr>
      <w:tr w:rsidR="00BC7856" w:rsidRPr="00E821B1" w14:paraId="1455F971" w14:textId="77777777" w:rsidTr="00810BF9">
        <w:trPr>
          <w:trHeight w:val="340"/>
        </w:trPr>
        <w:tc>
          <w:tcPr>
            <w:tcW w:w="4508" w:type="dxa"/>
            <w:gridSpan w:val="3"/>
            <w:vAlign w:val="center"/>
          </w:tcPr>
          <w:p w14:paraId="19BC7ECD" w14:textId="77777777" w:rsidR="00BC7856" w:rsidRPr="00E821B1" w:rsidRDefault="00BC7856" w:rsidP="00A870C2">
            <w:pPr>
              <w:spacing w:line="276" w:lineRule="auto"/>
              <w:rPr>
                <w:rFonts w:ascii="Arial" w:hAnsi="Arial" w:cs="Arial"/>
                <w:sz w:val="22"/>
                <w:szCs w:val="22"/>
              </w:rPr>
            </w:pPr>
            <w:r w:rsidRPr="00E821B1">
              <w:rPr>
                <w:rFonts w:ascii="Arial" w:hAnsi="Arial" w:cs="Arial"/>
                <w:sz w:val="22"/>
                <w:szCs w:val="22"/>
              </w:rPr>
              <w:t>Registrar en el Sistema de Información Misional, las solicitudes realizadas por la comunidad de escrita.</w:t>
            </w:r>
          </w:p>
          <w:p w14:paraId="483C11F8" w14:textId="12DF4090" w:rsidR="008769A4" w:rsidRPr="00E821B1" w:rsidRDefault="008769A4" w:rsidP="00A870C2">
            <w:pPr>
              <w:spacing w:line="276" w:lineRule="auto"/>
              <w:rPr>
                <w:rFonts w:ascii="Arial" w:hAnsi="Arial" w:cs="Arial"/>
                <w:sz w:val="22"/>
                <w:szCs w:val="22"/>
                <w:lang w:val="es-ES" w:eastAsia="en-US"/>
              </w:rPr>
            </w:pPr>
          </w:p>
        </w:tc>
        <w:tc>
          <w:tcPr>
            <w:tcW w:w="2835" w:type="dxa"/>
            <w:gridSpan w:val="3"/>
            <w:vAlign w:val="center"/>
          </w:tcPr>
          <w:p w14:paraId="4667A1D2" w14:textId="77777777" w:rsidR="00BC7856" w:rsidRPr="00E821B1" w:rsidRDefault="00BC7856" w:rsidP="00A870C2">
            <w:pPr>
              <w:autoSpaceDE w:val="0"/>
              <w:autoSpaceDN w:val="0"/>
              <w:adjustRightInd w:val="0"/>
              <w:spacing w:line="276" w:lineRule="auto"/>
              <w:jc w:val="both"/>
              <w:rPr>
                <w:rFonts w:ascii="Arial" w:hAnsi="Arial" w:cs="Arial"/>
                <w:sz w:val="22"/>
                <w:szCs w:val="22"/>
              </w:rPr>
            </w:pPr>
            <w:r w:rsidRPr="00E821B1">
              <w:rPr>
                <w:rFonts w:ascii="Arial" w:hAnsi="Arial" w:cs="Arial"/>
                <w:sz w:val="22"/>
                <w:szCs w:val="22"/>
              </w:rPr>
              <w:t>Oficina de</w:t>
            </w:r>
          </w:p>
          <w:p w14:paraId="438A4012" w14:textId="07FB650B" w:rsidR="00BC7856" w:rsidRPr="00E821B1" w:rsidRDefault="00BC7856" w:rsidP="00A870C2">
            <w:pPr>
              <w:spacing w:line="276" w:lineRule="auto"/>
              <w:jc w:val="both"/>
              <w:rPr>
                <w:rFonts w:ascii="Arial" w:hAnsi="Arial" w:cs="Arial"/>
                <w:sz w:val="22"/>
                <w:szCs w:val="22"/>
                <w:lang w:val="es-ES" w:eastAsia="en-US"/>
              </w:rPr>
            </w:pPr>
            <w:r w:rsidRPr="00E821B1">
              <w:rPr>
                <w:rFonts w:ascii="Arial" w:hAnsi="Arial" w:cs="Arial"/>
                <w:sz w:val="22"/>
                <w:szCs w:val="22"/>
              </w:rPr>
              <w:t>Servicios y Atención CZ Garzón</w:t>
            </w:r>
          </w:p>
        </w:tc>
        <w:tc>
          <w:tcPr>
            <w:tcW w:w="3148" w:type="dxa"/>
            <w:gridSpan w:val="2"/>
            <w:vAlign w:val="center"/>
          </w:tcPr>
          <w:p w14:paraId="29C8B860" w14:textId="26B5E397" w:rsidR="00BC7856" w:rsidRPr="00E821B1" w:rsidRDefault="00CA6CA5" w:rsidP="00A870C2">
            <w:pPr>
              <w:spacing w:line="276" w:lineRule="auto"/>
              <w:rPr>
                <w:rFonts w:ascii="Arial" w:hAnsi="Arial" w:cs="Arial"/>
                <w:sz w:val="22"/>
                <w:szCs w:val="22"/>
                <w:lang w:val="es-ES" w:eastAsia="en-US"/>
              </w:rPr>
            </w:pPr>
            <w:r w:rsidRPr="00E821B1">
              <w:rPr>
                <w:rFonts w:ascii="Arial" w:hAnsi="Arial" w:cs="Arial"/>
                <w:sz w:val="22"/>
                <w:szCs w:val="22"/>
                <w:lang w:val="es-ES" w:eastAsia="en-US"/>
              </w:rPr>
              <w:t>Septiembre</w:t>
            </w:r>
            <w:r w:rsidR="00BC7856" w:rsidRPr="00E821B1">
              <w:rPr>
                <w:rFonts w:ascii="Arial" w:hAnsi="Arial" w:cs="Arial"/>
                <w:sz w:val="22"/>
                <w:szCs w:val="22"/>
                <w:lang w:val="es-ES" w:eastAsia="en-US"/>
              </w:rPr>
              <w:t xml:space="preserve"> del 202</w:t>
            </w:r>
            <w:r w:rsidRPr="00E821B1">
              <w:rPr>
                <w:rFonts w:ascii="Arial" w:hAnsi="Arial" w:cs="Arial"/>
                <w:sz w:val="22"/>
                <w:szCs w:val="22"/>
                <w:lang w:val="es-ES" w:eastAsia="en-US"/>
              </w:rPr>
              <w:t>1</w:t>
            </w:r>
          </w:p>
        </w:tc>
      </w:tr>
      <w:tr w:rsidR="00BC7856" w:rsidRPr="00E821B1" w14:paraId="0A9E9ECA" w14:textId="77777777" w:rsidTr="00810BF9">
        <w:trPr>
          <w:trHeight w:val="340"/>
        </w:trPr>
        <w:tc>
          <w:tcPr>
            <w:tcW w:w="4508" w:type="dxa"/>
            <w:gridSpan w:val="3"/>
            <w:vAlign w:val="center"/>
          </w:tcPr>
          <w:p w14:paraId="78AA1A49" w14:textId="180DCCF0" w:rsidR="00BC7856" w:rsidRPr="00E821B1" w:rsidRDefault="00BC7856" w:rsidP="00A870C2">
            <w:pPr>
              <w:spacing w:line="276" w:lineRule="auto"/>
              <w:rPr>
                <w:rFonts w:ascii="Arial" w:hAnsi="Arial" w:cs="Arial"/>
                <w:sz w:val="22"/>
                <w:szCs w:val="22"/>
              </w:rPr>
            </w:pPr>
            <w:r w:rsidRPr="00E821B1">
              <w:rPr>
                <w:rFonts w:ascii="Arial" w:hAnsi="Arial" w:cs="Arial"/>
                <w:sz w:val="22"/>
                <w:szCs w:val="22"/>
              </w:rPr>
              <w:t>Enviar al Grupo de Planeación y Sistemas de la Regional Huila</w:t>
            </w:r>
            <w:r w:rsidR="00143A95" w:rsidRPr="00E821B1">
              <w:rPr>
                <w:rFonts w:ascii="Arial" w:hAnsi="Arial" w:cs="Arial"/>
                <w:sz w:val="22"/>
                <w:szCs w:val="22"/>
              </w:rPr>
              <w:t xml:space="preserve"> el</w:t>
            </w:r>
            <w:r w:rsidRPr="00E821B1">
              <w:rPr>
                <w:rFonts w:ascii="Arial" w:hAnsi="Arial" w:cs="Arial"/>
                <w:sz w:val="22"/>
                <w:szCs w:val="22"/>
              </w:rPr>
              <w:t xml:space="preserve"> informe de la mesa pública</w:t>
            </w:r>
            <w:r w:rsidR="00143A95" w:rsidRPr="00E821B1">
              <w:rPr>
                <w:rFonts w:ascii="Arial" w:hAnsi="Arial" w:cs="Arial"/>
                <w:sz w:val="22"/>
                <w:szCs w:val="22"/>
              </w:rPr>
              <w:t xml:space="preserve"> con todos sus soportes. </w:t>
            </w:r>
          </w:p>
          <w:p w14:paraId="414F313A" w14:textId="4BCFA998" w:rsidR="008769A4" w:rsidRPr="00E821B1" w:rsidRDefault="008769A4" w:rsidP="00A870C2">
            <w:pPr>
              <w:spacing w:line="276" w:lineRule="auto"/>
              <w:rPr>
                <w:rFonts w:ascii="Arial" w:hAnsi="Arial" w:cs="Arial"/>
                <w:sz w:val="22"/>
                <w:szCs w:val="22"/>
                <w:lang w:val="es-ES" w:eastAsia="en-US"/>
              </w:rPr>
            </w:pPr>
          </w:p>
        </w:tc>
        <w:tc>
          <w:tcPr>
            <w:tcW w:w="2835" w:type="dxa"/>
            <w:gridSpan w:val="3"/>
            <w:vAlign w:val="center"/>
          </w:tcPr>
          <w:p w14:paraId="16205B5C" w14:textId="1AD35205" w:rsidR="00BC7856" w:rsidRPr="00E821B1" w:rsidRDefault="008769A4" w:rsidP="00A870C2">
            <w:pPr>
              <w:spacing w:line="276" w:lineRule="auto"/>
              <w:rPr>
                <w:rFonts w:ascii="Arial" w:hAnsi="Arial" w:cs="Arial"/>
                <w:sz w:val="22"/>
                <w:szCs w:val="22"/>
                <w:lang w:val="es-ES" w:eastAsia="en-US"/>
              </w:rPr>
            </w:pPr>
            <w:r w:rsidRPr="00E821B1">
              <w:rPr>
                <w:rFonts w:ascii="Arial" w:hAnsi="Arial" w:cs="Arial"/>
                <w:sz w:val="22"/>
                <w:szCs w:val="22"/>
                <w:lang w:val="es-ES" w:eastAsia="en-US"/>
              </w:rPr>
              <w:t xml:space="preserve">Coordinación centro zonal Garzón. </w:t>
            </w:r>
          </w:p>
        </w:tc>
        <w:tc>
          <w:tcPr>
            <w:tcW w:w="3148" w:type="dxa"/>
            <w:gridSpan w:val="2"/>
            <w:vAlign w:val="center"/>
          </w:tcPr>
          <w:p w14:paraId="725D915D" w14:textId="22329FED" w:rsidR="00BC7856" w:rsidRPr="00E821B1" w:rsidRDefault="003E33AC" w:rsidP="00A870C2">
            <w:pPr>
              <w:spacing w:line="276" w:lineRule="auto"/>
              <w:rPr>
                <w:rFonts w:ascii="Arial" w:hAnsi="Arial" w:cs="Arial"/>
                <w:sz w:val="22"/>
                <w:szCs w:val="22"/>
                <w:lang w:val="es-ES" w:eastAsia="en-US"/>
              </w:rPr>
            </w:pPr>
            <w:r w:rsidRPr="00E821B1">
              <w:rPr>
                <w:rFonts w:ascii="Arial" w:hAnsi="Arial" w:cs="Arial"/>
                <w:sz w:val="22"/>
                <w:szCs w:val="22"/>
                <w:lang w:val="es-ES" w:eastAsia="en-US"/>
              </w:rPr>
              <w:t>Septiembre</w:t>
            </w:r>
            <w:r w:rsidR="008769A4" w:rsidRPr="00E821B1">
              <w:rPr>
                <w:rFonts w:ascii="Arial" w:hAnsi="Arial" w:cs="Arial"/>
                <w:sz w:val="22"/>
                <w:szCs w:val="22"/>
                <w:lang w:val="es-ES" w:eastAsia="en-US"/>
              </w:rPr>
              <w:t xml:space="preserve"> del 202</w:t>
            </w:r>
            <w:r w:rsidRPr="00E821B1">
              <w:rPr>
                <w:rFonts w:ascii="Arial" w:hAnsi="Arial" w:cs="Arial"/>
                <w:sz w:val="22"/>
                <w:szCs w:val="22"/>
                <w:lang w:val="es-ES" w:eastAsia="en-US"/>
              </w:rPr>
              <w:t>1</w:t>
            </w:r>
          </w:p>
        </w:tc>
      </w:tr>
      <w:tr w:rsidR="00BC7856" w:rsidRPr="00E821B1" w14:paraId="67497E4C" w14:textId="77777777" w:rsidTr="00810BF9">
        <w:trPr>
          <w:trHeight w:val="340"/>
        </w:trPr>
        <w:tc>
          <w:tcPr>
            <w:tcW w:w="10491" w:type="dxa"/>
            <w:gridSpan w:val="8"/>
            <w:vAlign w:val="center"/>
          </w:tcPr>
          <w:p w14:paraId="38129139" w14:textId="77777777" w:rsidR="00BC7856" w:rsidRPr="00E821B1" w:rsidRDefault="00BC7856" w:rsidP="00A870C2">
            <w:pPr>
              <w:spacing w:line="276" w:lineRule="auto"/>
              <w:jc w:val="center"/>
              <w:rPr>
                <w:rFonts w:ascii="Arial" w:hAnsi="Arial" w:cs="Arial"/>
                <w:b/>
                <w:sz w:val="22"/>
                <w:szCs w:val="22"/>
                <w:lang w:val="es-ES" w:eastAsia="en-US"/>
              </w:rPr>
            </w:pPr>
          </w:p>
          <w:p w14:paraId="3B5A113F" w14:textId="77777777" w:rsidR="00BC7856" w:rsidRPr="00E821B1" w:rsidRDefault="00BC7856" w:rsidP="00A870C2">
            <w:pPr>
              <w:spacing w:line="276" w:lineRule="auto"/>
              <w:jc w:val="center"/>
              <w:rPr>
                <w:rFonts w:ascii="Arial" w:hAnsi="Arial" w:cs="Arial"/>
                <w:b/>
                <w:sz w:val="22"/>
                <w:szCs w:val="22"/>
                <w:lang w:val="es-ES" w:eastAsia="en-US"/>
              </w:rPr>
            </w:pPr>
          </w:p>
          <w:p w14:paraId="09547A0D" w14:textId="77777777" w:rsidR="00BC7856" w:rsidRPr="00E821B1" w:rsidRDefault="00BC7856" w:rsidP="00A870C2">
            <w:pPr>
              <w:spacing w:line="276" w:lineRule="auto"/>
              <w:jc w:val="center"/>
              <w:rPr>
                <w:rFonts w:ascii="Arial" w:hAnsi="Arial" w:cs="Arial"/>
                <w:b/>
                <w:sz w:val="22"/>
                <w:szCs w:val="22"/>
                <w:lang w:val="es-ES" w:eastAsia="en-US"/>
              </w:rPr>
            </w:pPr>
          </w:p>
          <w:p w14:paraId="55D7B286" w14:textId="77777777" w:rsidR="00BC7856" w:rsidRPr="00E821B1" w:rsidRDefault="00BC7856" w:rsidP="00A870C2">
            <w:pPr>
              <w:spacing w:line="276" w:lineRule="auto"/>
              <w:rPr>
                <w:rFonts w:ascii="Arial" w:hAnsi="Arial" w:cs="Arial"/>
                <w:b/>
                <w:sz w:val="22"/>
                <w:szCs w:val="22"/>
                <w:lang w:val="es-ES" w:eastAsia="en-US"/>
              </w:rPr>
            </w:pPr>
          </w:p>
          <w:p w14:paraId="4EE89885" w14:textId="77777777" w:rsidR="00BC7856" w:rsidRPr="00E821B1" w:rsidRDefault="00BC7856" w:rsidP="00A870C2">
            <w:pPr>
              <w:spacing w:line="276" w:lineRule="auto"/>
              <w:rPr>
                <w:rFonts w:ascii="Arial" w:hAnsi="Arial" w:cs="Arial"/>
                <w:b/>
                <w:sz w:val="22"/>
                <w:szCs w:val="22"/>
                <w:lang w:val="es-ES" w:eastAsia="en-US"/>
              </w:rPr>
            </w:pPr>
          </w:p>
          <w:p w14:paraId="4C2FF7FD" w14:textId="77777777" w:rsidR="00BC7856" w:rsidRPr="00E821B1" w:rsidRDefault="00BC7856" w:rsidP="00A870C2">
            <w:pPr>
              <w:spacing w:line="276" w:lineRule="auto"/>
              <w:jc w:val="center"/>
              <w:rPr>
                <w:rFonts w:ascii="Arial" w:hAnsi="Arial" w:cs="Arial"/>
                <w:b/>
                <w:sz w:val="22"/>
                <w:szCs w:val="22"/>
                <w:lang w:val="es-ES" w:eastAsia="en-US"/>
              </w:rPr>
            </w:pPr>
            <w:bookmarkStart w:id="0" w:name="_GoBack"/>
            <w:bookmarkEnd w:id="0"/>
            <w:r w:rsidRPr="00E821B1">
              <w:rPr>
                <w:rFonts w:ascii="Arial" w:hAnsi="Arial" w:cs="Arial"/>
                <w:b/>
                <w:sz w:val="22"/>
                <w:szCs w:val="22"/>
                <w:lang w:val="es-ES" w:eastAsia="en-US"/>
              </w:rPr>
              <w:lastRenderedPageBreak/>
              <w:t xml:space="preserve">FIRMA ASISTENTES </w:t>
            </w:r>
          </w:p>
        </w:tc>
      </w:tr>
      <w:tr w:rsidR="00BC7856" w:rsidRPr="00E821B1" w14:paraId="299B7B0F" w14:textId="77777777" w:rsidTr="00810BF9">
        <w:trPr>
          <w:trHeight w:val="340"/>
        </w:trPr>
        <w:tc>
          <w:tcPr>
            <w:tcW w:w="3516" w:type="dxa"/>
            <w:gridSpan w:val="2"/>
            <w:vAlign w:val="center"/>
          </w:tcPr>
          <w:p w14:paraId="097F1E34" w14:textId="77777777" w:rsidR="00BC7856" w:rsidRPr="00E821B1" w:rsidRDefault="00BC7856" w:rsidP="00A870C2">
            <w:pPr>
              <w:spacing w:line="276" w:lineRule="auto"/>
              <w:jc w:val="center"/>
              <w:rPr>
                <w:rFonts w:ascii="Arial" w:hAnsi="Arial" w:cs="Arial"/>
                <w:b/>
                <w:sz w:val="22"/>
                <w:szCs w:val="22"/>
                <w:lang w:val="es-ES" w:eastAsia="en-US"/>
              </w:rPr>
            </w:pPr>
            <w:r w:rsidRPr="00E821B1">
              <w:rPr>
                <w:rFonts w:ascii="Arial" w:hAnsi="Arial" w:cs="Arial"/>
                <w:b/>
                <w:sz w:val="22"/>
                <w:szCs w:val="22"/>
                <w:lang w:val="es-ES" w:eastAsia="en-US"/>
              </w:rPr>
              <w:lastRenderedPageBreak/>
              <w:t>Nombre</w:t>
            </w:r>
          </w:p>
        </w:tc>
        <w:tc>
          <w:tcPr>
            <w:tcW w:w="2693" w:type="dxa"/>
            <w:gridSpan w:val="3"/>
            <w:vAlign w:val="center"/>
          </w:tcPr>
          <w:p w14:paraId="6CB65647" w14:textId="77777777" w:rsidR="00BC7856" w:rsidRPr="00E821B1" w:rsidRDefault="00BC7856" w:rsidP="00A870C2">
            <w:pPr>
              <w:spacing w:line="276" w:lineRule="auto"/>
              <w:jc w:val="center"/>
              <w:rPr>
                <w:rFonts w:ascii="Arial" w:hAnsi="Arial" w:cs="Arial"/>
                <w:b/>
                <w:sz w:val="22"/>
                <w:szCs w:val="22"/>
                <w:lang w:val="es-ES" w:eastAsia="en-US"/>
              </w:rPr>
            </w:pPr>
            <w:r w:rsidRPr="00E821B1">
              <w:rPr>
                <w:rFonts w:ascii="Arial" w:hAnsi="Arial" w:cs="Arial"/>
                <w:b/>
                <w:sz w:val="22"/>
                <w:szCs w:val="22"/>
                <w:lang w:val="es-ES" w:eastAsia="en-US"/>
              </w:rPr>
              <w:t>Cargo / Dependencia</w:t>
            </w:r>
          </w:p>
        </w:tc>
        <w:tc>
          <w:tcPr>
            <w:tcW w:w="2127" w:type="dxa"/>
            <w:gridSpan w:val="2"/>
            <w:vAlign w:val="center"/>
          </w:tcPr>
          <w:p w14:paraId="2A18D423" w14:textId="77777777" w:rsidR="00BC7856" w:rsidRPr="00E821B1" w:rsidRDefault="00BC7856" w:rsidP="00A870C2">
            <w:pPr>
              <w:spacing w:line="276" w:lineRule="auto"/>
              <w:jc w:val="center"/>
              <w:rPr>
                <w:rFonts w:ascii="Arial" w:hAnsi="Arial" w:cs="Arial"/>
                <w:b/>
                <w:sz w:val="22"/>
                <w:szCs w:val="22"/>
                <w:lang w:val="es-ES" w:eastAsia="en-US"/>
              </w:rPr>
            </w:pPr>
            <w:r w:rsidRPr="00E821B1">
              <w:rPr>
                <w:rFonts w:ascii="Arial" w:hAnsi="Arial" w:cs="Arial"/>
                <w:b/>
                <w:sz w:val="22"/>
                <w:szCs w:val="22"/>
                <w:lang w:val="es-ES" w:eastAsia="en-US"/>
              </w:rPr>
              <w:t>Entidad</w:t>
            </w:r>
          </w:p>
        </w:tc>
        <w:tc>
          <w:tcPr>
            <w:tcW w:w="2155" w:type="dxa"/>
            <w:vAlign w:val="center"/>
          </w:tcPr>
          <w:p w14:paraId="158EFD63" w14:textId="77777777" w:rsidR="00BC7856" w:rsidRPr="00E821B1" w:rsidRDefault="00BC7856" w:rsidP="00A870C2">
            <w:pPr>
              <w:spacing w:line="276" w:lineRule="auto"/>
              <w:jc w:val="center"/>
              <w:rPr>
                <w:rFonts w:ascii="Arial" w:hAnsi="Arial" w:cs="Arial"/>
                <w:b/>
                <w:sz w:val="22"/>
                <w:szCs w:val="22"/>
                <w:lang w:val="es-ES" w:eastAsia="en-US"/>
              </w:rPr>
            </w:pPr>
            <w:r w:rsidRPr="00E821B1">
              <w:rPr>
                <w:rFonts w:ascii="Arial" w:hAnsi="Arial" w:cs="Arial"/>
                <w:b/>
                <w:sz w:val="22"/>
                <w:szCs w:val="22"/>
                <w:lang w:val="es-ES" w:eastAsia="en-US"/>
              </w:rPr>
              <w:t>Firma</w:t>
            </w:r>
          </w:p>
        </w:tc>
      </w:tr>
      <w:tr w:rsidR="00BC7856" w:rsidRPr="00E821B1" w14:paraId="5404570B" w14:textId="77777777" w:rsidTr="00810BF9">
        <w:trPr>
          <w:trHeight w:val="340"/>
        </w:trPr>
        <w:tc>
          <w:tcPr>
            <w:tcW w:w="3516" w:type="dxa"/>
            <w:gridSpan w:val="2"/>
            <w:vAlign w:val="center"/>
          </w:tcPr>
          <w:p w14:paraId="4CCCBBDA" w14:textId="172FEFF1" w:rsidR="00BC7856" w:rsidRPr="00E821B1" w:rsidRDefault="003E33AC" w:rsidP="00A870C2">
            <w:pPr>
              <w:spacing w:line="276" w:lineRule="auto"/>
              <w:rPr>
                <w:rFonts w:ascii="Arial" w:hAnsi="Arial" w:cs="Arial"/>
                <w:sz w:val="22"/>
                <w:szCs w:val="22"/>
                <w:lang w:val="es-ES" w:eastAsia="en-US"/>
              </w:rPr>
            </w:pPr>
            <w:r w:rsidRPr="00E821B1">
              <w:rPr>
                <w:rFonts w:ascii="Arial" w:hAnsi="Arial" w:cs="Arial"/>
                <w:sz w:val="22"/>
                <w:szCs w:val="22"/>
                <w:lang w:val="es-ES" w:eastAsia="en-US"/>
              </w:rPr>
              <w:t>Se anexa listado de asistencia</w:t>
            </w:r>
          </w:p>
          <w:p w14:paraId="654F6605" w14:textId="77777777" w:rsidR="00BC7856" w:rsidRPr="00E821B1" w:rsidRDefault="00BC7856" w:rsidP="00A870C2">
            <w:pPr>
              <w:spacing w:line="276" w:lineRule="auto"/>
              <w:rPr>
                <w:rFonts w:ascii="Arial" w:hAnsi="Arial" w:cs="Arial"/>
                <w:sz w:val="22"/>
                <w:szCs w:val="22"/>
                <w:lang w:val="es-ES" w:eastAsia="en-US"/>
              </w:rPr>
            </w:pPr>
          </w:p>
        </w:tc>
        <w:tc>
          <w:tcPr>
            <w:tcW w:w="2693" w:type="dxa"/>
            <w:gridSpan w:val="3"/>
            <w:vAlign w:val="center"/>
          </w:tcPr>
          <w:p w14:paraId="3209C720" w14:textId="77777777" w:rsidR="00BC7856" w:rsidRPr="00E821B1" w:rsidRDefault="00BC7856" w:rsidP="00A870C2">
            <w:pPr>
              <w:spacing w:line="276" w:lineRule="auto"/>
              <w:rPr>
                <w:rFonts w:ascii="Arial" w:hAnsi="Arial" w:cs="Arial"/>
                <w:sz w:val="22"/>
                <w:szCs w:val="22"/>
                <w:lang w:val="es-ES" w:eastAsia="en-US"/>
              </w:rPr>
            </w:pPr>
          </w:p>
        </w:tc>
        <w:tc>
          <w:tcPr>
            <w:tcW w:w="2127" w:type="dxa"/>
            <w:gridSpan w:val="2"/>
            <w:vAlign w:val="center"/>
          </w:tcPr>
          <w:p w14:paraId="3C28F363" w14:textId="77777777" w:rsidR="00BC7856" w:rsidRPr="00E821B1" w:rsidRDefault="00BC7856" w:rsidP="00A870C2">
            <w:pPr>
              <w:spacing w:line="276" w:lineRule="auto"/>
              <w:rPr>
                <w:rFonts w:ascii="Arial" w:hAnsi="Arial" w:cs="Arial"/>
                <w:sz w:val="22"/>
                <w:szCs w:val="22"/>
                <w:lang w:val="es-ES" w:eastAsia="en-US"/>
              </w:rPr>
            </w:pPr>
          </w:p>
        </w:tc>
        <w:tc>
          <w:tcPr>
            <w:tcW w:w="2155" w:type="dxa"/>
            <w:vAlign w:val="center"/>
          </w:tcPr>
          <w:p w14:paraId="0A0DF1DD" w14:textId="77777777" w:rsidR="00BC7856" w:rsidRPr="00E821B1" w:rsidRDefault="00BC7856" w:rsidP="00A870C2">
            <w:pPr>
              <w:spacing w:line="276" w:lineRule="auto"/>
              <w:rPr>
                <w:rFonts w:ascii="Arial" w:hAnsi="Arial" w:cs="Arial"/>
                <w:sz w:val="22"/>
                <w:szCs w:val="22"/>
                <w:lang w:val="es-ES" w:eastAsia="en-US"/>
              </w:rPr>
            </w:pPr>
          </w:p>
        </w:tc>
      </w:tr>
      <w:tr w:rsidR="00BC7856" w:rsidRPr="00E821B1" w14:paraId="04AB719A" w14:textId="77777777" w:rsidTr="00810BF9">
        <w:trPr>
          <w:trHeight w:val="340"/>
        </w:trPr>
        <w:tc>
          <w:tcPr>
            <w:tcW w:w="3516" w:type="dxa"/>
            <w:gridSpan w:val="2"/>
            <w:vAlign w:val="center"/>
          </w:tcPr>
          <w:p w14:paraId="08CC4D40" w14:textId="77777777" w:rsidR="00BC7856" w:rsidRPr="00E821B1" w:rsidRDefault="00BC7856" w:rsidP="00A870C2">
            <w:pPr>
              <w:spacing w:line="276" w:lineRule="auto"/>
              <w:rPr>
                <w:rFonts w:ascii="Arial" w:hAnsi="Arial" w:cs="Arial"/>
                <w:sz w:val="22"/>
                <w:szCs w:val="22"/>
                <w:lang w:val="es-ES" w:eastAsia="en-US"/>
              </w:rPr>
            </w:pPr>
          </w:p>
          <w:p w14:paraId="20BC4681" w14:textId="77777777" w:rsidR="00BC7856" w:rsidRPr="00E821B1" w:rsidRDefault="00BC7856" w:rsidP="00A870C2">
            <w:pPr>
              <w:spacing w:line="276" w:lineRule="auto"/>
              <w:rPr>
                <w:rFonts w:ascii="Arial" w:hAnsi="Arial" w:cs="Arial"/>
                <w:sz w:val="22"/>
                <w:szCs w:val="22"/>
                <w:lang w:val="es-ES" w:eastAsia="en-US"/>
              </w:rPr>
            </w:pPr>
          </w:p>
        </w:tc>
        <w:tc>
          <w:tcPr>
            <w:tcW w:w="2693" w:type="dxa"/>
            <w:gridSpan w:val="3"/>
            <w:vAlign w:val="center"/>
          </w:tcPr>
          <w:p w14:paraId="71E97A73" w14:textId="77777777" w:rsidR="00BC7856" w:rsidRPr="00E821B1" w:rsidRDefault="00BC7856" w:rsidP="00A870C2">
            <w:pPr>
              <w:spacing w:line="276" w:lineRule="auto"/>
              <w:rPr>
                <w:rFonts w:ascii="Arial" w:hAnsi="Arial" w:cs="Arial"/>
                <w:sz w:val="22"/>
                <w:szCs w:val="22"/>
                <w:lang w:val="es-ES" w:eastAsia="en-US"/>
              </w:rPr>
            </w:pPr>
          </w:p>
        </w:tc>
        <w:tc>
          <w:tcPr>
            <w:tcW w:w="2127" w:type="dxa"/>
            <w:gridSpan w:val="2"/>
            <w:vAlign w:val="center"/>
          </w:tcPr>
          <w:p w14:paraId="250B7631" w14:textId="77777777" w:rsidR="00BC7856" w:rsidRPr="00E821B1" w:rsidRDefault="00BC7856" w:rsidP="00A870C2">
            <w:pPr>
              <w:spacing w:line="276" w:lineRule="auto"/>
              <w:rPr>
                <w:rFonts w:ascii="Arial" w:hAnsi="Arial" w:cs="Arial"/>
                <w:sz w:val="22"/>
                <w:szCs w:val="22"/>
                <w:lang w:val="es-ES" w:eastAsia="en-US"/>
              </w:rPr>
            </w:pPr>
          </w:p>
        </w:tc>
        <w:tc>
          <w:tcPr>
            <w:tcW w:w="2155" w:type="dxa"/>
            <w:vAlign w:val="center"/>
          </w:tcPr>
          <w:p w14:paraId="43C200F4" w14:textId="77777777" w:rsidR="00BC7856" w:rsidRPr="00E821B1" w:rsidRDefault="00BC7856" w:rsidP="00A870C2">
            <w:pPr>
              <w:spacing w:line="276" w:lineRule="auto"/>
              <w:rPr>
                <w:rFonts w:ascii="Arial" w:hAnsi="Arial" w:cs="Arial"/>
                <w:sz w:val="22"/>
                <w:szCs w:val="22"/>
                <w:lang w:val="es-ES" w:eastAsia="en-US"/>
              </w:rPr>
            </w:pPr>
          </w:p>
        </w:tc>
      </w:tr>
      <w:tr w:rsidR="00BC7856" w:rsidRPr="00E821B1" w14:paraId="0ACCB0FE" w14:textId="77777777" w:rsidTr="00810BF9">
        <w:trPr>
          <w:trHeight w:val="340"/>
        </w:trPr>
        <w:tc>
          <w:tcPr>
            <w:tcW w:w="3516" w:type="dxa"/>
            <w:gridSpan w:val="2"/>
            <w:vMerge w:val="restart"/>
            <w:vAlign w:val="center"/>
          </w:tcPr>
          <w:p w14:paraId="4031D612" w14:textId="77777777" w:rsidR="00BC7856" w:rsidRPr="00E821B1" w:rsidRDefault="00BC7856" w:rsidP="00A870C2">
            <w:pPr>
              <w:spacing w:line="276" w:lineRule="auto"/>
              <w:rPr>
                <w:rFonts w:ascii="Arial" w:hAnsi="Arial" w:cs="Arial"/>
                <w:b/>
                <w:sz w:val="22"/>
                <w:szCs w:val="22"/>
                <w:lang w:val="es-ES" w:eastAsia="en-US"/>
              </w:rPr>
            </w:pPr>
            <w:r w:rsidRPr="00E821B1">
              <w:rPr>
                <w:rFonts w:ascii="Arial" w:hAnsi="Arial" w:cs="Arial"/>
                <w:b/>
                <w:sz w:val="22"/>
                <w:szCs w:val="22"/>
                <w:lang w:val="es-ES" w:eastAsia="en-US"/>
              </w:rPr>
              <w:t>Próxima reunión</w:t>
            </w:r>
          </w:p>
        </w:tc>
        <w:tc>
          <w:tcPr>
            <w:tcW w:w="2693" w:type="dxa"/>
            <w:gridSpan w:val="3"/>
            <w:vAlign w:val="center"/>
          </w:tcPr>
          <w:p w14:paraId="52EE420F" w14:textId="77777777" w:rsidR="00BC7856" w:rsidRPr="00E821B1" w:rsidRDefault="00BC7856" w:rsidP="00A870C2">
            <w:pPr>
              <w:spacing w:line="276" w:lineRule="auto"/>
              <w:jc w:val="center"/>
              <w:rPr>
                <w:rFonts w:ascii="Arial" w:hAnsi="Arial" w:cs="Arial"/>
                <w:b/>
                <w:sz w:val="22"/>
                <w:szCs w:val="22"/>
                <w:lang w:val="es-ES" w:eastAsia="en-US"/>
              </w:rPr>
            </w:pPr>
            <w:r w:rsidRPr="00E821B1">
              <w:rPr>
                <w:rFonts w:ascii="Arial" w:hAnsi="Arial" w:cs="Arial"/>
                <w:b/>
                <w:sz w:val="22"/>
                <w:szCs w:val="22"/>
                <w:lang w:val="es-ES" w:eastAsia="en-US"/>
              </w:rPr>
              <w:t>Fecha</w:t>
            </w:r>
          </w:p>
        </w:tc>
        <w:tc>
          <w:tcPr>
            <w:tcW w:w="2127" w:type="dxa"/>
            <w:gridSpan w:val="2"/>
            <w:vAlign w:val="center"/>
          </w:tcPr>
          <w:p w14:paraId="19692B45" w14:textId="77777777" w:rsidR="00BC7856" w:rsidRPr="00E821B1" w:rsidRDefault="00BC7856" w:rsidP="00A870C2">
            <w:pPr>
              <w:spacing w:line="276" w:lineRule="auto"/>
              <w:jc w:val="center"/>
              <w:rPr>
                <w:rFonts w:ascii="Arial" w:hAnsi="Arial" w:cs="Arial"/>
                <w:b/>
                <w:sz w:val="22"/>
                <w:szCs w:val="22"/>
                <w:lang w:val="es-ES" w:eastAsia="en-US"/>
              </w:rPr>
            </w:pPr>
            <w:r w:rsidRPr="00E821B1">
              <w:rPr>
                <w:rFonts w:ascii="Arial" w:hAnsi="Arial" w:cs="Arial"/>
                <w:b/>
                <w:sz w:val="22"/>
                <w:szCs w:val="22"/>
                <w:lang w:val="es-ES" w:eastAsia="en-US"/>
              </w:rPr>
              <w:t>Hora</w:t>
            </w:r>
          </w:p>
        </w:tc>
        <w:tc>
          <w:tcPr>
            <w:tcW w:w="2155" w:type="dxa"/>
            <w:vAlign w:val="center"/>
          </w:tcPr>
          <w:p w14:paraId="72ADA62B" w14:textId="77777777" w:rsidR="00BC7856" w:rsidRPr="00E821B1" w:rsidRDefault="00BC7856" w:rsidP="00A870C2">
            <w:pPr>
              <w:spacing w:line="276" w:lineRule="auto"/>
              <w:jc w:val="center"/>
              <w:rPr>
                <w:rFonts w:ascii="Arial" w:hAnsi="Arial" w:cs="Arial"/>
                <w:b/>
                <w:sz w:val="22"/>
                <w:szCs w:val="22"/>
                <w:lang w:val="es-ES" w:eastAsia="en-US"/>
              </w:rPr>
            </w:pPr>
            <w:r w:rsidRPr="00E821B1">
              <w:rPr>
                <w:rFonts w:ascii="Arial" w:hAnsi="Arial" w:cs="Arial"/>
                <w:b/>
                <w:sz w:val="22"/>
                <w:szCs w:val="22"/>
                <w:lang w:val="es-ES" w:eastAsia="en-US"/>
              </w:rPr>
              <w:t>Lugar</w:t>
            </w:r>
          </w:p>
        </w:tc>
      </w:tr>
      <w:tr w:rsidR="00BC7856" w:rsidRPr="00E821B1" w14:paraId="35BE771C" w14:textId="77777777" w:rsidTr="00810BF9">
        <w:trPr>
          <w:trHeight w:val="340"/>
        </w:trPr>
        <w:tc>
          <w:tcPr>
            <w:tcW w:w="3516" w:type="dxa"/>
            <w:gridSpan w:val="2"/>
            <w:vMerge/>
            <w:vAlign w:val="center"/>
          </w:tcPr>
          <w:p w14:paraId="69AEAD01" w14:textId="77777777" w:rsidR="00BC7856" w:rsidRPr="00E821B1" w:rsidRDefault="00BC7856" w:rsidP="00A870C2">
            <w:pPr>
              <w:spacing w:line="276" w:lineRule="auto"/>
              <w:rPr>
                <w:rFonts w:ascii="Arial" w:hAnsi="Arial" w:cs="Arial"/>
                <w:sz w:val="22"/>
                <w:szCs w:val="22"/>
                <w:lang w:val="es-ES" w:eastAsia="en-US"/>
              </w:rPr>
            </w:pPr>
          </w:p>
        </w:tc>
        <w:tc>
          <w:tcPr>
            <w:tcW w:w="2693" w:type="dxa"/>
            <w:gridSpan w:val="3"/>
            <w:vAlign w:val="center"/>
          </w:tcPr>
          <w:p w14:paraId="6D2FEA0F" w14:textId="256980C2" w:rsidR="00BC7856" w:rsidRPr="00E821B1" w:rsidRDefault="00E92614" w:rsidP="00A870C2">
            <w:pPr>
              <w:spacing w:line="276" w:lineRule="auto"/>
              <w:rPr>
                <w:rFonts w:ascii="Arial" w:hAnsi="Arial" w:cs="Arial"/>
                <w:sz w:val="22"/>
                <w:szCs w:val="22"/>
                <w:lang w:val="es-ES" w:eastAsia="en-US"/>
              </w:rPr>
            </w:pPr>
            <w:r w:rsidRPr="00E821B1">
              <w:rPr>
                <w:rFonts w:ascii="Arial" w:hAnsi="Arial" w:cs="Arial"/>
                <w:sz w:val="22"/>
                <w:szCs w:val="22"/>
                <w:lang w:val="es-ES" w:eastAsia="en-US"/>
              </w:rPr>
              <w:t>Año 202</w:t>
            </w:r>
            <w:r w:rsidR="003E33AC" w:rsidRPr="00E821B1">
              <w:rPr>
                <w:rFonts w:ascii="Arial" w:hAnsi="Arial" w:cs="Arial"/>
                <w:sz w:val="22"/>
                <w:szCs w:val="22"/>
                <w:lang w:val="es-ES" w:eastAsia="en-US"/>
              </w:rPr>
              <w:t>2</w:t>
            </w:r>
          </w:p>
        </w:tc>
        <w:tc>
          <w:tcPr>
            <w:tcW w:w="2127" w:type="dxa"/>
            <w:gridSpan w:val="2"/>
            <w:vAlign w:val="center"/>
          </w:tcPr>
          <w:p w14:paraId="62333476" w14:textId="676DC0D9" w:rsidR="00BC7856" w:rsidRPr="00E821B1" w:rsidRDefault="00E92614" w:rsidP="00A870C2">
            <w:pPr>
              <w:spacing w:line="276" w:lineRule="auto"/>
              <w:jc w:val="center"/>
              <w:rPr>
                <w:rFonts w:ascii="Arial" w:hAnsi="Arial" w:cs="Arial"/>
                <w:sz w:val="22"/>
                <w:szCs w:val="22"/>
                <w:lang w:val="es-ES" w:eastAsia="en-US"/>
              </w:rPr>
            </w:pPr>
            <w:r w:rsidRPr="00E821B1">
              <w:rPr>
                <w:rFonts w:ascii="Arial" w:hAnsi="Arial" w:cs="Arial"/>
                <w:sz w:val="22"/>
                <w:szCs w:val="22"/>
                <w:lang w:val="es-ES" w:eastAsia="en-US"/>
              </w:rPr>
              <w:t>-------</w:t>
            </w:r>
          </w:p>
        </w:tc>
        <w:tc>
          <w:tcPr>
            <w:tcW w:w="2155" w:type="dxa"/>
            <w:vAlign w:val="center"/>
          </w:tcPr>
          <w:p w14:paraId="61708C2D" w14:textId="1F6E0C4A" w:rsidR="00BC7856" w:rsidRPr="00E821B1" w:rsidRDefault="00E92614" w:rsidP="00A870C2">
            <w:pPr>
              <w:spacing w:line="276" w:lineRule="auto"/>
              <w:rPr>
                <w:rFonts w:ascii="Arial" w:hAnsi="Arial" w:cs="Arial"/>
                <w:sz w:val="22"/>
                <w:szCs w:val="22"/>
                <w:lang w:val="es-ES" w:eastAsia="en-US"/>
              </w:rPr>
            </w:pPr>
            <w:r w:rsidRPr="00E821B1">
              <w:rPr>
                <w:rFonts w:ascii="Arial" w:hAnsi="Arial" w:cs="Arial"/>
                <w:sz w:val="22"/>
                <w:szCs w:val="22"/>
                <w:lang w:val="es-ES" w:eastAsia="en-US"/>
              </w:rPr>
              <w:t xml:space="preserve">Municipio del área de influencia del Centro Zonal Garzón. </w:t>
            </w:r>
          </w:p>
        </w:tc>
      </w:tr>
    </w:tbl>
    <w:p w14:paraId="66EC4210" w14:textId="77777777" w:rsidR="008951F2" w:rsidRPr="00E821B1" w:rsidRDefault="00E80892" w:rsidP="00A870C2">
      <w:pPr>
        <w:spacing w:line="276" w:lineRule="auto"/>
        <w:rPr>
          <w:rFonts w:ascii="Arial" w:hAnsi="Arial" w:cs="Arial"/>
          <w:sz w:val="22"/>
          <w:szCs w:val="22"/>
          <w:lang w:eastAsia="es-CO"/>
        </w:rPr>
      </w:pPr>
      <w:r w:rsidRPr="00E821B1">
        <w:rPr>
          <w:rFonts w:ascii="Arial" w:hAnsi="Arial" w:cs="Arial"/>
          <w:noProof/>
          <w:sz w:val="22"/>
          <w:szCs w:val="22"/>
          <w:lang w:eastAsia="es-CO"/>
        </w:rPr>
        <w:drawing>
          <wp:anchor distT="0" distB="0" distL="114300" distR="114300" simplePos="0" relativeHeight="251646976" behindDoc="1" locked="0" layoutInCell="1" allowOverlap="1" wp14:anchorId="10AF584D" wp14:editId="31DB3872">
            <wp:simplePos x="0" y="0"/>
            <wp:positionH relativeFrom="column">
              <wp:posOffset>4429760</wp:posOffset>
            </wp:positionH>
            <wp:positionV relativeFrom="paragraph">
              <wp:posOffset>9206230</wp:posOffset>
            </wp:positionV>
            <wp:extent cx="2922905" cy="475615"/>
            <wp:effectExtent l="0" t="0" r="0" b="0"/>
            <wp:wrapNone/>
            <wp:docPr id="6" name="Imagen 6"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se-01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22905" cy="47561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8951F2" w:rsidRPr="00E821B1" w:rsidSect="00D75253">
      <w:headerReference w:type="even" r:id="rId18"/>
      <w:headerReference w:type="default" r:id="rId19"/>
      <w:footerReference w:type="default" r:id="rId20"/>
      <w:headerReference w:type="first" r:id="rId21"/>
      <w:pgSz w:w="12242" w:h="15842" w:code="1"/>
      <w:pgMar w:top="2694" w:right="1225" w:bottom="1418" w:left="1321"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86F0BB" w14:textId="77777777" w:rsidR="00FF002B" w:rsidRDefault="00FF002B">
      <w:r>
        <w:separator/>
      </w:r>
    </w:p>
  </w:endnote>
  <w:endnote w:type="continuationSeparator" w:id="0">
    <w:p w14:paraId="2AF2AB1D" w14:textId="77777777" w:rsidR="00FF002B" w:rsidRDefault="00FF00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ZurichBT-LightCondensed">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20061B" w14:textId="77777777" w:rsidR="00565489" w:rsidRDefault="00565489" w:rsidP="00E80892">
    <w:r>
      <w:rPr>
        <w:noProof/>
        <w:lang w:eastAsia="es-CO"/>
      </w:rPr>
      <mc:AlternateContent>
        <mc:Choice Requires="wps">
          <w:drawing>
            <wp:anchor distT="0" distB="0" distL="114300" distR="114300" simplePos="0" relativeHeight="251664384" behindDoc="0" locked="0" layoutInCell="1" allowOverlap="1" wp14:anchorId="7A7F8D9B" wp14:editId="0A685D69">
              <wp:simplePos x="0" y="0"/>
              <wp:positionH relativeFrom="column">
                <wp:posOffset>12700</wp:posOffset>
              </wp:positionH>
              <wp:positionV relativeFrom="paragraph">
                <wp:posOffset>-48895</wp:posOffset>
              </wp:positionV>
              <wp:extent cx="5842635" cy="0"/>
              <wp:effectExtent l="13335" t="12065" r="11430" b="6985"/>
              <wp:wrapNone/>
              <wp:docPr id="8"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36152E45" id="_x0000_t32" coordsize="21600,21600" o:spt="32" o:oned="t" path="m,l21600,21600e" filled="f">
              <v:path arrowok="t" fillok="f" o:connecttype="none"/>
              <o:lock v:ext="edit" shapetype="t"/>
            </v:shapetype>
            <v:shape id="AutoShape 7" o:spid="_x0000_s1026" type="#_x0000_t32" style="position:absolute;margin-left:1pt;margin-top:-3.85pt;width:460.0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etb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"/>
          </w:pict>
        </mc:Fallback>
      </mc:AlternateContent>
    </w:r>
    <w:r>
      <w:t xml:space="preserve">                                                                                                                                 </w:t>
    </w:r>
  </w:p>
  <w:p w14:paraId="3C971FDD" w14:textId="77777777" w:rsidR="00565489" w:rsidRDefault="00565489" w:rsidP="00061545">
    <w:pPr>
      <w:pStyle w:val="Piedepgina"/>
      <w:jc w:val="center"/>
      <w:rPr>
        <w:rFonts w:ascii="Tempus Sans ITC" w:hAnsi="Tempus Sans ITC"/>
        <w:b/>
      </w:rPr>
    </w:pPr>
    <w:proofErr w:type="gramStart"/>
    <w:r w:rsidRPr="009A75E9">
      <w:rPr>
        <w:rFonts w:ascii="Tempus Sans ITC" w:hAnsi="Tempus Sans ITC"/>
        <w:b/>
      </w:rPr>
      <w:t>Antes de imprimir este documento… piense en el medio ambiente!</w:t>
    </w:r>
    <w:proofErr w:type="gramEnd"/>
  </w:p>
  <w:p w14:paraId="0CAE23E6" w14:textId="77777777" w:rsidR="00565489" w:rsidRDefault="00565489" w:rsidP="00061545">
    <w:pPr>
      <w:pStyle w:val="Piedepgina"/>
      <w:jc w:val="center"/>
      <w:rPr>
        <w:rFonts w:ascii="Arial" w:hAnsi="Arial" w:cs="Arial"/>
        <w:i/>
        <w:sz w:val="12"/>
        <w:szCs w:val="12"/>
      </w:rPr>
    </w:pPr>
  </w:p>
  <w:p w14:paraId="0FA3F464" w14:textId="77777777" w:rsidR="00565489" w:rsidRDefault="00565489" w:rsidP="00061545">
    <w:pPr>
      <w:jc w:val="center"/>
      <w:rPr>
        <w:rFonts w:ascii="Arial" w:hAnsi="Arial" w:cs="Arial"/>
        <w:sz w:val="12"/>
        <w:szCs w:val="12"/>
      </w:rPr>
    </w:pPr>
    <w:r w:rsidRPr="002835E6">
      <w:rPr>
        <w:rFonts w:ascii="Arial" w:hAnsi="Arial" w:cs="Arial"/>
        <w:sz w:val="12"/>
        <w:szCs w:val="12"/>
      </w:rPr>
      <w:t>Cualquier copia impresa de este documento se considera como COPIA NO CONTROLADA.</w:t>
    </w:r>
  </w:p>
  <w:p w14:paraId="1FE35EE5" w14:textId="77777777" w:rsidR="00565489" w:rsidRDefault="00565489" w:rsidP="00061545">
    <w:pPr>
      <w:jc w:val="center"/>
      <w:rPr>
        <w:rFonts w:ascii="Arial" w:hAnsi="Arial" w:cs="Arial"/>
        <w:sz w:val="12"/>
        <w:szCs w:val="12"/>
      </w:rPr>
    </w:pPr>
  </w:p>
  <w:p w14:paraId="70BC445D" w14:textId="77777777" w:rsidR="00565489" w:rsidRPr="00E7284D" w:rsidRDefault="00565489" w:rsidP="00C23AC0">
    <w:pPr>
      <w:tabs>
        <w:tab w:val="left" w:pos="4470"/>
        <w:tab w:val="center" w:pos="4848"/>
      </w:tabs>
      <w:jc w:val="center"/>
      <w:rPr>
        <w:rFonts w:ascii="ZurichBT-LightCondensed" w:hAnsi="ZurichBT-LightCondensed" w:cs="ZurichBT-LightCondensed"/>
        <w:color w:val="4E4B4A"/>
        <w:sz w:val="18"/>
        <w:szCs w:val="18"/>
        <w:lang w:val="es-ES"/>
      </w:rPr>
    </w:pPr>
    <w:r>
      <w:rPr>
        <w:rFonts w:ascii="ZurichBT-LightCondensed" w:hAnsi="ZurichBT-LightCondensed" w:cs="ZurichBT-LightCondensed"/>
        <w:noProof/>
        <w:color w:val="4E4B4A"/>
        <w:sz w:val="18"/>
        <w:szCs w:val="18"/>
        <w:lang w:eastAsia="es-CO"/>
      </w:rPr>
      <w:drawing>
        <wp:anchor distT="0" distB="0" distL="114300" distR="114300" simplePos="0" relativeHeight="251663360" behindDoc="1" locked="0" layoutInCell="1" allowOverlap="1" wp14:anchorId="60D44069" wp14:editId="49B7EFFC">
          <wp:simplePos x="0" y="0"/>
          <wp:positionH relativeFrom="column">
            <wp:posOffset>4429760</wp:posOffset>
          </wp:positionH>
          <wp:positionV relativeFrom="paragraph">
            <wp:posOffset>9206230</wp:posOffset>
          </wp:positionV>
          <wp:extent cx="2922905" cy="475615"/>
          <wp:effectExtent l="0" t="0" r="0" b="0"/>
          <wp:wrapNone/>
          <wp:docPr id="28" name="Imagen 28"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rase-01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2905" cy="4756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ZurichBT-LightCondensed" w:hAnsi="ZurichBT-LightCondensed" w:cs="ZurichBT-LightCondensed"/>
        <w:noProof/>
        <w:color w:val="4E4B4A"/>
        <w:sz w:val="18"/>
        <w:szCs w:val="18"/>
        <w:lang w:eastAsia="es-CO"/>
      </w:rPr>
      <w:drawing>
        <wp:anchor distT="0" distB="0" distL="114300" distR="114300" simplePos="0" relativeHeight="251655168" behindDoc="1" locked="0" layoutInCell="1" allowOverlap="1" wp14:anchorId="307E6958" wp14:editId="7C9C23CA">
          <wp:simplePos x="0" y="0"/>
          <wp:positionH relativeFrom="column">
            <wp:posOffset>4429760</wp:posOffset>
          </wp:positionH>
          <wp:positionV relativeFrom="paragraph">
            <wp:posOffset>9206230</wp:posOffset>
          </wp:positionV>
          <wp:extent cx="2922905" cy="475615"/>
          <wp:effectExtent l="0" t="0" r="0" b="0"/>
          <wp:wrapNone/>
          <wp:docPr id="29" name="Imagen 29"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rase-01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2905" cy="475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0B8E">
      <w:rPr>
        <w:rFonts w:ascii="Arial" w:hAnsi="Arial" w:cs="Arial"/>
        <w:sz w:val="12"/>
        <w:szCs w:val="12"/>
      </w:rPr>
      <w:t xml:space="preserve">LOS DATOS PROPORCIONADOS SERÁN TRATADOS </w:t>
    </w:r>
    <w:proofErr w:type="gramStart"/>
    <w:r w:rsidRPr="00050B8E">
      <w:rPr>
        <w:rFonts w:ascii="Arial" w:hAnsi="Arial" w:cs="Arial"/>
        <w:sz w:val="12"/>
        <w:szCs w:val="12"/>
      </w:rPr>
      <w:t>DE ACUERDO A</w:t>
    </w:r>
    <w:proofErr w:type="gramEnd"/>
    <w:r w:rsidRPr="00050B8E">
      <w:rPr>
        <w:rFonts w:ascii="Arial" w:hAnsi="Arial" w:cs="Arial"/>
        <w:sz w:val="12"/>
        <w:szCs w:val="12"/>
      </w:rPr>
      <w:t xml:space="preserve"> LA POLÍTICA DE TRATAMIENTO DE DATOS PERSONALES DEL ICBF Y A LA LEY 1581 DE 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D8EB721" w14:textId="77777777" w:rsidR="00FF002B" w:rsidRDefault="00FF002B">
      <w:r>
        <w:separator/>
      </w:r>
    </w:p>
  </w:footnote>
  <w:footnote w:type="continuationSeparator" w:id="0">
    <w:p w14:paraId="2A2B756B" w14:textId="77777777" w:rsidR="00FF002B" w:rsidRDefault="00FF00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6CA8EB" w14:textId="77777777" w:rsidR="00565489" w:rsidRDefault="009A637E">
    <w:pPr>
      <w:pStyle w:val="Encabezado"/>
    </w:pPr>
    <w:r>
      <w:rPr>
        <w:noProof/>
      </w:rPr>
      <w:pict w14:anchorId="5C283A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1167580" o:spid="_x0000_s2050" type="#_x0000_t136" style="position:absolute;margin-left:0;margin-top:0;width:531.6pt;height:151.85pt;rotation:315;z-index:-251636736;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429"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1342"/>
      <w:gridCol w:w="3479"/>
      <w:gridCol w:w="1275"/>
      <w:gridCol w:w="1367"/>
      <w:gridCol w:w="3054"/>
    </w:tblGrid>
    <w:tr w:rsidR="00565489" w:rsidRPr="00624C3C" w14:paraId="32955393" w14:textId="77777777" w:rsidTr="00810BF9">
      <w:trPr>
        <w:cantSplit/>
        <w:trHeight w:val="911"/>
      </w:trPr>
      <w:tc>
        <w:tcPr>
          <w:tcW w:w="638" w:type="pct"/>
          <w:vMerge w:val="restart"/>
        </w:tcPr>
        <w:p w14:paraId="32A5048E" w14:textId="77777777" w:rsidR="00565489" w:rsidRPr="00624C3C" w:rsidRDefault="00565489" w:rsidP="00810BF9">
          <w:pPr>
            <w:pStyle w:val="Encabezado"/>
            <w:rPr>
              <w:rFonts w:ascii="Arial" w:hAnsi="Arial" w:cs="Arial"/>
            </w:rPr>
          </w:pPr>
          <w:r>
            <w:rPr>
              <w:rFonts w:ascii="Arial" w:hAnsi="Arial" w:cs="Arial"/>
              <w:noProof/>
              <w:lang w:eastAsia="es-CO"/>
            </w:rPr>
            <w:drawing>
              <wp:anchor distT="0" distB="0" distL="114300" distR="114300" simplePos="0" relativeHeight="251682816" behindDoc="0" locked="0" layoutInCell="1" allowOverlap="1" wp14:anchorId="0E5BED7A" wp14:editId="77B20D26">
                <wp:simplePos x="0" y="0"/>
                <wp:positionH relativeFrom="column">
                  <wp:posOffset>27940</wp:posOffset>
                </wp:positionH>
                <wp:positionV relativeFrom="page">
                  <wp:posOffset>145415</wp:posOffset>
                </wp:positionV>
                <wp:extent cx="712800" cy="856800"/>
                <wp:effectExtent l="0" t="0" r="0" b="63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cbf-logo.png"/>
                        <pic:cNvPicPr/>
                      </pic:nvPicPr>
                      <pic:blipFill>
                        <a:blip r:embed="rId1">
                          <a:extLst>
                            <a:ext uri="{28A0092B-C50C-407E-A947-70E740481C1C}">
                              <a14:useLocalDpi xmlns:a14="http://schemas.microsoft.com/office/drawing/2010/main" val="0"/>
                            </a:ext>
                          </a:extLst>
                        </a:blip>
                        <a:stretch>
                          <a:fillRect/>
                        </a:stretch>
                      </pic:blipFill>
                      <pic:spPr>
                        <a:xfrm>
                          <a:off x="0" y="0"/>
                          <a:ext cx="712800" cy="856800"/>
                        </a:xfrm>
                        <a:prstGeom prst="rect">
                          <a:avLst/>
                        </a:prstGeom>
                      </pic:spPr>
                    </pic:pic>
                  </a:graphicData>
                </a:graphic>
                <wp14:sizeRelH relativeFrom="margin">
                  <wp14:pctWidth>0</wp14:pctWidth>
                </wp14:sizeRelH>
                <wp14:sizeRelV relativeFrom="margin">
                  <wp14:pctHeight>0</wp14:pctHeight>
                </wp14:sizeRelV>
              </wp:anchor>
            </w:drawing>
          </w:r>
        </w:p>
      </w:tc>
      <w:tc>
        <w:tcPr>
          <w:tcW w:w="1654" w:type="pct"/>
          <w:vMerge w:val="restart"/>
          <w:vAlign w:val="center"/>
        </w:tcPr>
        <w:p w14:paraId="7FAC8696" w14:textId="77777777" w:rsidR="00565489" w:rsidRPr="00810BF9" w:rsidRDefault="00565489" w:rsidP="00C23AC0">
          <w:pPr>
            <w:pStyle w:val="Encabezado"/>
            <w:tabs>
              <w:tab w:val="left" w:pos="380"/>
              <w:tab w:val="center" w:pos="2571"/>
            </w:tabs>
            <w:jc w:val="center"/>
            <w:rPr>
              <w:rFonts w:ascii="Arial" w:hAnsi="Arial" w:cs="Arial"/>
              <w:b/>
              <w:sz w:val="22"/>
            </w:rPr>
          </w:pPr>
          <w:r w:rsidRPr="00810BF9">
            <w:rPr>
              <w:rFonts w:ascii="Arial" w:hAnsi="Arial" w:cs="Arial"/>
              <w:b/>
              <w:sz w:val="22"/>
            </w:rPr>
            <w:t>PROCESO</w:t>
          </w:r>
        </w:p>
        <w:p w14:paraId="18B421E1" w14:textId="77777777" w:rsidR="00565489" w:rsidRPr="00810BF9" w:rsidRDefault="00565489" w:rsidP="00C23AC0">
          <w:pPr>
            <w:pStyle w:val="Encabezado"/>
            <w:tabs>
              <w:tab w:val="left" w:pos="380"/>
              <w:tab w:val="center" w:pos="2571"/>
            </w:tabs>
            <w:jc w:val="center"/>
            <w:rPr>
              <w:rFonts w:ascii="Arial" w:hAnsi="Arial" w:cs="Arial"/>
              <w:b/>
              <w:sz w:val="22"/>
            </w:rPr>
          </w:pPr>
          <w:r w:rsidRPr="00810BF9">
            <w:rPr>
              <w:rFonts w:ascii="Arial" w:hAnsi="Arial" w:cs="Arial"/>
              <w:b/>
              <w:sz w:val="22"/>
            </w:rPr>
            <w:t>MEJORA E INNOVACIÓN</w:t>
          </w:r>
        </w:p>
        <w:p w14:paraId="5184721B" w14:textId="77777777" w:rsidR="00565489" w:rsidRPr="00810BF9" w:rsidRDefault="00565489" w:rsidP="00C23AC0">
          <w:pPr>
            <w:pStyle w:val="Encabezado"/>
            <w:jc w:val="center"/>
            <w:rPr>
              <w:rFonts w:ascii="Arial" w:hAnsi="Arial" w:cs="Arial"/>
              <w:b/>
              <w:sz w:val="22"/>
            </w:rPr>
          </w:pPr>
        </w:p>
        <w:p w14:paraId="611A4694" w14:textId="77777777" w:rsidR="00565489" w:rsidRPr="00810BF9" w:rsidRDefault="00565489" w:rsidP="00C23AC0">
          <w:pPr>
            <w:pStyle w:val="Encabezado"/>
            <w:jc w:val="center"/>
            <w:rPr>
              <w:rFonts w:ascii="Arial" w:hAnsi="Arial" w:cs="Arial"/>
              <w:b/>
              <w:sz w:val="22"/>
            </w:rPr>
          </w:pPr>
          <w:r w:rsidRPr="00810BF9">
            <w:rPr>
              <w:rFonts w:ascii="Arial" w:hAnsi="Arial" w:cs="Arial"/>
              <w:b/>
              <w:sz w:val="22"/>
            </w:rPr>
            <w:t>FORMATO ACTA DE REUNIÓN O COMITÉ</w:t>
          </w:r>
        </w:p>
      </w:tc>
      <w:tc>
        <w:tcPr>
          <w:tcW w:w="606" w:type="pct"/>
          <w:vAlign w:val="center"/>
        </w:tcPr>
        <w:p w14:paraId="481294A0" w14:textId="77777777" w:rsidR="00565489" w:rsidRPr="00810BF9" w:rsidRDefault="00565489" w:rsidP="00810BF9">
          <w:pPr>
            <w:pStyle w:val="Encabezado"/>
            <w:jc w:val="center"/>
            <w:rPr>
              <w:rFonts w:ascii="Arial" w:hAnsi="Arial" w:cs="Arial"/>
              <w:sz w:val="22"/>
            </w:rPr>
          </w:pPr>
          <w:r w:rsidRPr="00810BF9">
            <w:rPr>
              <w:rFonts w:ascii="Arial" w:hAnsi="Arial" w:cs="Arial"/>
              <w:sz w:val="22"/>
            </w:rPr>
            <w:t>F</w:t>
          </w:r>
          <w:proofErr w:type="gramStart"/>
          <w:r w:rsidRPr="00810BF9">
            <w:rPr>
              <w:rFonts w:ascii="Arial" w:hAnsi="Arial" w:cs="Arial"/>
              <w:sz w:val="22"/>
            </w:rPr>
            <w:t>9.P</w:t>
          </w:r>
          <w:proofErr w:type="gramEnd"/>
          <w:r w:rsidRPr="00810BF9">
            <w:rPr>
              <w:rFonts w:ascii="Arial" w:hAnsi="Arial" w:cs="Arial"/>
              <w:sz w:val="22"/>
            </w:rPr>
            <w:t>1.MI</w:t>
          </w:r>
        </w:p>
      </w:tc>
      <w:tc>
        <w:tcPr>
          <w:tcW w:w="650" w:type="pct"/>
          <w:vAlign w:val="center"/>
        </w:tcPr>
        <w:p w14:paraId="0BDC9771" w14:textId="77777777" w:rsidR="00565489" w:rsidRPr="00810BF9" w:rsidRDefault="00565489" w:rsidP="00BD7C04">
          <w:pPr>
            <w:pStyle w:val="Encabezado"/>
            <w:jc w:val="center"/>
            <w:rPr>
              <w:rFonts w:ascii="Arial" w:hAnsi="Arial" w:cs="Arial"/>
              <w:sz w:val="22"/>
            </w:rPr>
          </w:pPr>
          <w:r>
            <w:rPr>
              <w:rFonts w:ascii="Arial" w:hAnsi="Arial" w:cs="Arial"/>
              <w:sz w:val="22"/>
            </w:rPr>
            <w:t>20</w:t>
          </w:r>
          <w:r w:rsidRPr="00FF5BEE">
            <w:rPr>
              <w:rFonts w:ascii="Arial" w:hAnsi="Arial" w:cs="Arial"/>
              <w:sz w:val="22"/>
            </w:rPr>
            <w:t>/0</w:t>
          </w:r>
          <w:r>
            <w:rPr>
              <w:rFonts w:ascii="Arial" w:hAnsi="Arial" w:cs="Arial"/>
              <w:sz w:val="22"/>
            </w:rPr>
            <w:t>2</w:t>
          </w:r>
          <w:r w:rsidRPr="00FF5BEE">
            <w:rPr>
              <w:rFonts w:ascii="Arial" w:hAnsi="Arial" w:cs="Arial"/>
              <w:sz w:val="22"/>
            </w:rPr>
            <w:t>/201</w:t>
          </w:r>
          <w:r>
            <w:rPr>
              <w:rFonts w:ascii="Arial" w:hAnsi="Arial" w:cs="Arial"/>
              <w:sz w:val="22"/>
            </w:rPr>
            <w:t>9</w:t>
          </w:r>
        </w:p>
      </w:tc>
      <w:tc>
        <w:tcPr>
          <w:tcW w:w="1452" w:type="pct"/>
          <w:vMerge w:val="restart"/>
          <w:vAlign w:val="center"/>
        </w:tcPr>
        <w:p w14:paraId="28AA914F" w14:textId="77777777" w:rsidR="00565489" w:rsidRPr="00624C3C" w:rsidRDefault="00565489" w:rsidP="00D208C3">
          <w:pPr>
            <w:pStyle w:val="Encabezado"/>
            <w:jc w:val="center"/>
            <w:rPr>
              <w:rFonts w:ascii="Arial" w:hAnsi="Arial" w:cs="Arial"/>
            </w:rPr>
          </w:pPr>
          <w:r>
            <w:rPr>
              <w:rFonts w:ascii="Arial" w:hAnsi="Arial" w:cs="Arial"/>
              <w:noProof/>
              <w:lang w:eastAsia="es-CO"/>
            </w:rPr>
            <w:drawing>
              <wp:inline distT="0" distB="0" distL="0" distR="0" wp14:anchorId="04AF74FA" wp14:editId="5A274C32">
                <wp:extent cx="1850400" cy="442800"/>
                <wp:effectExtent l="0" t="0" r="0" b="0"/>
                <wp:docPr id="2" name="Imagen 2" descr="Imagen que contiene captura de pantalla&#10;&#10;Descripción generada con confianza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obierno-02.jpg"/>
                        <pic:cNvPicPr/>
                      </pic:nvPicPr>
                      <pic:blipFill>
                        <a:blip r:embed="rId2">
                          <a:extLst>
                            <a:ext uri="{28A0092B-C50C-407E-A947-70E740481C1C}">
                              <a14:useLocalDpi xmlns:a14="http://schemas.microsoft.com/office/drawing/2010/main" val="0"/>
                            </a:ext>
                          </a:extLst>
                        </a:blip>
                        <a:stretch>
                          <a:fillRect/>
                        </a:stretch>
                      </pic:blipFill>
                      <pic:spPr>
                        <a:xfrm>
                          <a:off x="0" y="0"/>
                          <a:ext cx="1850400" cy="442800"/>
                        </a:xfrm>
                        <a:prstGeom prst="rect">
                          <a:avLst/>
                        </a:prstGeom>
                      </pic:spPr>
                    </pic:pic>
                  </a:graphicData>
                </a:graphic>
              </wp:inline>
            </w:drawing>
          </w:r>
        </w:p>
      </w:tc>
    </w:tr>
    <w:tr w:rsidR="00565489" w:rsidRPr="00624C3C" w14:paraId="17537642" w14:textId="77777777" w:rsidTr="00810BF9">
      <w:tblPrEx>
        <w:tblCellMar>
          <w:left w:w="108" w:type="dxa"/>
          <w:right w:w="108" w:type="dxa"/>
        </w:tblCellMar>
      </w:tblPrEx>
      <w:trPr>
        <w:cantSplit/>
        <w:trHeight w:val="874"/>
      </w:trPr>
      <w:tc>
        <w:tcPr>
          <w:tcW w:w="638" w:type="pct"/>
          <w:vMerge/>
        </w:tcPr>
        <w:p w14:paraId="25B3FA02" w14:textId="77777777" w:rsidR="00565489" w:rsidRPr="00624C3C" w:rsidRDefault="00565489" w:rsidP="002D758B">
          <w:pPr>
            <w:pStyle w:val="Encabezado"/>
            <w:rPr>
              <w:rFonts w:ascii="Arial" w:hAnsi="Arial" w:cs="Arial"/>
            </w:rPr>
          </w:pPr>
        </w:p>
      </w:tc>
      <w:tc>
        <w:tcPr>
          <w:tcW w:w="1654" w:type="pct"/>
          <w:vMerge/>
        </w:tcPr>
        <w:p w14:paraId="048ADCC5" w14:textId="77777777" w:rsidR="00565489" w:rsidRPr="00810BF9" w:rsidRDefault="00565489" w:rsidP="002D758B">
          <w:pPr>
            <w:pStyle w:val="Encabezado"/>
            <w:rPr>
              <w:rFonts w:ascii="Arial" w:hAnsi="Arial" w:cs="Arial"/>
              <w:sz w:val="22"/>
            </w:rPr>
          </w:pPr>
        </w:p>
      </w:tc>
      <w:tc>
        <w:tcPr>
          <w:tcW w:w="606" w:type="pct"/>
          <w:vAlign w:val="center"/>
        </w:tcPr>
        <w:p w14:paraId="5E443453" w14:textId="77777777" w:rsidR="00565489" w:rsidRPr="00810BF9" w:rsidRDefault="00565489" w:rsidP="00810BF9">
          <w:pPr>
            <w:jc w:val="center"/>
            <w:rPr>
              <w:rFonts w:ascii="Arial" w:hAnsi="Arial" w:cs="Arial"/>
              <w:sz w:val="22"/>
            </w:rPr>
          </w:pPr>
          <w:r w:rsidRPr="00FF5BEE">
            <w:rPr>
              <w:rFonts w:ascii="Arial" w:hAnsi="Arial" w:cs="Arial"/>
              <w:sz w:val="22"/>
            </w:rPr>
            <w:t xml:space="preserve">Versión </w:t>
          </w:r>
          <w:r>
            <w:rPr>
              <w:rFonts w:ascii="Arial" w:hAnsi="Arial" w:cs="Arial"/>
              <w:sz w:val="22"/>
            </w:rPr>
            <w:t>6</w:t>
          </w:r>
        </w:p>
      </w:tc>
      <w:tc>
        <w:tcPr>
          <w:tcW w:w="650" w:type="pct"/>
          <w:tcMar>
            <w:left w:w="57" w:type="dxa"/>
            <w:right w:w="57" w:type="dxa"/>
          </w:tcMar>
          <w:vAlign w:val="center"/>
        </w:tcPr>
        <w:p w14:paraId="79984E48" w14:textId="77777777" w:rsidR="00565489" w:rsidRPr="00810BF9" w:rsidRDefault="00565489" w:rsidP="00810BF9">
          <w:pPr>
            <w:jc w:val="center"/>
            <w:rPr>
              <w:rFonts w:ascii="Arial" w:hAnsi="Arial" w:cs="Arial"/>
              <w:sz w:val="22"/>
            </w:rPr>
          </w:pPr>
          <w:r w:rsidRPr="00810BF9">
            <w:rPr>
              <w:rFonts w:ascii="Arial" w:hAnsi="Arial" w:cs="Arial"/>
              <w:sz w:val="22"/>
              <w:lang w:val="es-ES"/>
            </w:rPr>
            <w:t xml:space="preserve">Página </w:t>
          </w:r>
          <w:r w:rsidRPr="00810BF9">
            <w:rPr>
              <w:rFonts w:ascii="Arial" w:hAnsi="Arial" w:cs="Arial"/>
              <w:b/>
              <w:bCs/>
              <w:sz w:val="22"/>
            </w:rPr>
            <w:fldChar w:fldCharType="begin"/>
          </w:r>
          <w:r w:rsidRPr="00810BF9">
            <w:rPr>
              <w:rFonts w:ascii="Arial" w:hAnsi="Arial" w:cs="Arial"/>
              <w:b/>
              <w:bCs/>
              <w:sz w:val="22"/>
            </w:rPr>
            <w:instrText>PAGE  \* Arabic  \* MERGEFORMAT</w:instrText>
          </w:r>
          <w:r w:rsidRPr="00810BF9">
            <w:rPr>
              <w:rFonts w:ascii="Arial" w:hAnsi="Arial" w:cs="Arial"/>
              <w:b/>
              <w:bCs/>
              <w:sz w:val="22"/>
            </w:rPr>
            <w:fldChar w:fldCharType="separate"/>
          </w:r>
          <w:r w:rsidRPr="004A6AD4">
            <w:rPr>
              <w:rFonts w:ascii="Arial" w:hAnsi="Arial" w:cs="Arial"/>
              <w:b/>
              <w:bCs/>
              <w:noProof/>
              <w:sz w:val="22"/>
              <w:lang w:val="es-ES"/>
            </w:rPr>
            <w:t>3</w:t>
          </w:r>
          <w:r w:rsidRPr="00810BF9">
            <w:rPr>
              <w:rFonts w:ascii="Arial" w:hAnsi="Arial" w:cs="Arial"/>
              <w:b/>
              <w:bCs/>
              <w:sz w:val="22"/>
            </w:rPr>
            <w:fldChar w:fldCharType="end"/>
          </w:r>
          <w:r w:rsidRPr="00810BF9">
            <w:rPr>
              <w:rFonts w:ascii="Arial" w:hAnsi="Arial" w:cs="Arial"/>
              <w:sz w:val="22"/>
              <w:lang w:val="es-ES"/>
            </w:rPr>
            <w:t xml:space="preserve"> de </w:t>
          </w:r>
          <w:r w:rsidRPr="00810BF9">
            <w:rPr>
              <w:rFonts w:ascii="Arial" w:hAnsi="Arial" w:cs="Arial"/>
              <w:b/>
              <w:bCs/>
              <w:sz w:val="22"/>
            </w:rPr>
            <w:fldChar w:fldCharType="begin"/>
          </w:r>
          <w:r w:rsidRPr="00810BF9">
            <w:rPr>
              <w:rFonts w:ascii="Arial" w:hAnsi="Arial" w:cs="Arial"/>
              <w:b/>
              <w:bCs/>
              <w:sz w:val="22"/>
            </w:rPr>
            <w:instrText>NUMPAGES  \* Arabic  \* MERGEFORMAT</w:instrText>
          </w:r>
          <w:r w:rsidRPr="00810BF9">
            <w:rPr>
              <w:rFonts w:ascii="Arial" w:hAnsi="Arial" w:cs="Arial"/>
              <w:b/>
              <w:bCs/>
              <w:sz w:val="22"/>
            </w:rPr>
            <w:fldChar w:fldCharType="separate"/>
          </w:r>
          <w:r w:rsidRPr="004A6AD4">
            <w:rPr>
              <w:rFonts w:ascii="Arial" w:hAnsi="Arial" w:cs="Arial"/>
              <w:b/>
              <w:bCs/>
              <w:noProof/>
              <w:sz w:val="22"/>
              <w:lang w:val="es-ES"/>
            </w:rPr>
            <w:t>3</w:t>
          </w:r>
          <w:r w:rsidRPr="00810BF9">
            <w:rPr>
              <w:rFonts w:ascii="Arial" w:hAnsi="Arial" w:cs="Arial"/>
              <w:b/>
              <w:bCs/>
              <w:sz w:val="22"/>
            </w:rPr>
            <w:fldChar w:fldCharType="end"/>
          </w:r>
        </w:p>
      </w:tc>
      <w:tc>
        <w:tcPr>
          <w:tcW w:w="1452" w:type="pct"/>
          <w:vMerge/>
        </w:tcPr>
        <w:p w14:paraId="63002334" w14:textId="77777777" w:rsidR="00565489" w:rsidRPr="00624C3C" w:rsidRDefault="00565489" w:rsidP="002D758B">
          <w:pPr>
            <w:rPr>
              <w:rFonts w:ascii="Arial" w:hAnsi="Arial" w:cs="Arial"/>
            </w:rPr>
          </w:pPr>
        </w:p>
      </w:tc>
    </w:tr>
  </w:tbl>
  <w:p w14:paraId="77EC78D2" w14:textId="77777777" w:rsidR="00565489" w:rsidRDefault="009A637E">
    <w:pPr>
      <w:pStyle w:val="Encabezado"/>
    </w:pPr>
    <w:r>
      <w:rPr>
        <w:noProof/>
      </w:rPr>
      <w:pict w14:anchorId="30A30EE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1167581" o:spid="_x0000_s2051" type="#_x0000_t136" style="position:absolute;margin-left:0;margin-top:0;width:531.6pt;height:151.85pt;rotation:315;z-index:-251634688;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FF2CB6" w14:textId="77777777" w:rsidR="00565489" w:rsidRDefault="009A637E">
    <w:pPr>
      <w:pStyle w:val="Encabezado"/>
    </w:pPr>
    <w:r>
      <w:rPr>
        <w:noProof/>
      </w:rPr>
      <w:pict w14:anchorId="0D15FF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61167579" o:spid="_x0000_s2049" type="#_x0000_t136" style="position:absolute;margin-left:0;margin-top:0;width:531.6pt;height:151.85pt;rotation:315;z-index:-251638784;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C93432"/>
    <w:multiLevelType w:val="hybridMultilevel"/>
    <w:tmpl w:val="61EE5B3A"/>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18412BD8"/>
    <w:multiLevelType w:val="hybridMultilevel"/>
    <w:tmpl w:val="4C049440"/>
    <w:lvl w:ilvl="0" w:tplc="240A0009">
      <w:start w:val="1"/>
      <w:numFmt w:val="bullet"/>
      <w:lvlText w:val=""/>
      <w:lvlJc w:val="left"/>
      <w:pPr>
        <w:ind w:left="720" w:hanging="360"/>
      </w:pPr>
      <w:rPr>
        <w:rFonts w:ascii="Wingdings" w:hAnsi="Wingdings" w:cs="Wingding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1E6C559C"/>
    <w:multiLevelType w:val="hybridMultilevel"/>
    <w:tmpl w:val="0024DF3E"/>
    <w:lvl w:ilvl="0" w:tplc="240A0003">
      <w:start w:val="1"/>
      <w:numFmt w:val="bullet"/>
      <w:lvlText w:val="o"/>
      <w:lvlJc w:val="left"/>
      <w:pPr>
        <w:ind w:left="1440" w:hanging="360"/>
      </w:pPr>
      <w:rPr>
        <w:rFonts w:ascii="Courier New" w:hAnsi="Courier New" w:cs="Courier New"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 w15:restartNumberingAfterBreak="0">
    <w:nsid w:val="25AE336F"/>
    <w:multiLevelType w:val="hybridMultilevel"/>
    <w:tmpl w:val="B360F570"/>
    <w:lvl w:ilvl="0" w:tplc="240A000B">
      <w:start w:val="1"/>
      <w:numFmt w:val="bullet"/>
      <w:lvlText w:val=""/>
      <w:lvlJc w:val="left"/>
      <w:pPr>
        <w:ind w:left="644" w:hanging="360"/>
      </w:pPr>
      <w:rPr>
        <w:rFonts w:ascii="Wingdings" w:hAnsi="Wingdings" w:cs="Wingdings" w:hint="default"/>
      </w:rPr>
    </w:lvl>
    <w:lvl w:ilvl="1" w:tplc="240A0003" w:tentative="1">
      <w:start w:val="1"/>
      <w:numFmt w:val="bullet"/>
      <w:lvlText w:val="o"/>
      <w:lvlJc w:val="left"/>
      <w:pPr>
        <w:ind w:left="1364" w:hanging="360"/>
      </w:pPr>
      <w:rPr>
        <w:rFonts w:ascii="Courier New" w:hAnsi="Courier New" w:cs="Courier New" w:hint="default"/>
      </w:rPr>
    </w:lvl>
    <w:lvl w:ilvl="2" w:tplc="240A0005" w:tentative="1">
      <w:start w:val="1"/>
      <w:numFmt w:val="bullet"/>
      <w:lvlText w:val=""/>
      <w:lvlJc w:val="left"/>
      <w:pPr>
        <w:ind w:left="2084" w:hanging="360"/>
      </w:pPr>
      <w:rPr>
        <w:rFonts w:ascii="Wingdings" w:hAnsi="Wingdings" w:hint="default"/>
      </w:rPr>
    </w:lvl>
    <w:lvl w:ilvl="3" w:tplc="240A0001" w:tentative="1">
      <w:start w:val="1"/>
      <w:numFmt w:val="bullet"/>
      <w:lvlText w:val=""/>
      <w:lvlJc w:val="left"/>
      <w:pPr>
        <w:ind w:left="2804" w:hanging="360"/>
      </w:pPr>
      <w:rPr>
        <w:rFonts w:ascii="Symbol" w:hAnsi="Symbol" w:hint="default"/>
      </w:rPr>
    </w:lvl>
    <w:lvl w:ilvl="4" w:tplc="240A0003" w:tentative="1">
      <w:start w:val="1"/>
      <w:numFmt w:val="bullet"/>
      <w:lvlText w:val="o"/>
      <w:lvlJc w:val="left"/>
      <w:pPr>
        <w:ind w:left="3524" w:hanging="360"/>
      </w:pPr>
      <w:rPr>
        <w:rFonts w:ascii="Courier New" w:hAnsi="Courier New" w:cs="Courier New" w:hint="default"/>
      </w:rPr>
    </w:lvl>
    <w:lvl w:ilvl="5" w:tplc="240A0005" w:tentative="1">
      <w:start w:val="1"/>
      <w:numFmt w:val="bullet"/>
      <w:lvlText w:val=""/>
      <w:lvlJc w:val="left"/>
      <w:pPr>
        <w:ind w:left="4244" w:hanging="360"/>
      </w:pPr>
      <w:rPr>
        <w:rFonts w:ascii="Wingdings" w:hAnsi="Wingdings" w:hint="default"/>
      </w:rPr>
    </w:lvl>
    <w:lvl w:ilvl="6" w:tplc="240A0001" w:tentative="1">
      <w:start w:val="1"/>
      <w:numFmt w:val="bullet"/>
      <w:lvlText w:val=""/>
      <w:lvlJc w:val="left"/>
      <w:pPr>
        <w:ind w:left="4964" w:hanging="360"/>
      </w:pPr>
      <w:rPr>
        <w:rFonts w:ascii="Symbol" w:hAnsi="Symbol" w:hint="default"/>
      </w:rPr>
    </w:lvl>
    <w:lvl w:ilvl="7" w:tplc="240A0003" w:tentative="1">
      <w:start w:val="1"/>
      <w:numFmt w:val="bullet"/>
      <w:lvlText w:val="o"/>
      <w:lvlJc w:val="left"/>
      <w:pPr>
        <w:ind w:left="5684" w:hanging="360"/>
      </w:pPr>
      <w:rPr>
        <w:rFonts w:ascii="Courier New" w:hAnsi="Courier New" w:cs="Courier New" w:hint="default"/>
      </w:rPr>
    </w:lvl>
    <w:lvl w:ilvl="8" w:tplc="240A0005" w:tentative="1">
      <w:start w:val="1"/>
      <w:numFmt w:val="bullet"/>
      <w:lvlText w:val=""/>
      <w:lvlJc w:val="left"/>
      <w:pPr>
        <w:ind w:left="6404" w:hanging="360"/>
      </w:pPr>
      <w:rPr>
        <w:rFonts w:ascii="Wingdings" w:hAnsi="Wingdings" w:hint="default"/>
      </w:rPr>
    </w:lvl>
  </w:abstractNum>
  <w:abstractNum w:abstractNumId="4" w15:restartNumberingAfterBreak="0">
    <w:nsid w:val="30770A9D"/>
    <w:multiLevelType w:val="hybridMultilevel"/>
    <w:tmpl w:val="5CEC629C"/>
    <w:lvl w:ilvl="0" w:tplc="240A000F">
      <w:start w:val="7"/>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8096EF7"/>
    <w:multiLevelType w:val="hybridMultilevel"/>
    <w:tmpl w:val="4EBE37D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38C10793"/>
    <w:multiLevelType w:val="hybridMultilevel"/>
    <w:tmpl w:val="82624A24"/>
    <w:lvl w:ilvl="0" w:tplc="240A000F">
      <w:start w:val="1"/>
      <w:numFmt w:val="decimal"/>
      <w:lvlText w:val="%1."/>
      <w:lvlJc w:val="left"/>
      <w:pPr>
        <w:ind w:left="360" w:hanging="360"/>
      </w:pPr>
      <w:rPr>
        <w:rFont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 w15:restartNumberingAfterBreak="0">
    <w:nsid w:val="421B3B53"/>
    <w:multiLevelType w:val="hybridMultilevel"/>
    <w:tmpl w:val="4EBE37D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8" w15:restartNumberingAfterBreak="0">
    <w:nsid w:val="47304AB8"/>
    <w:multiLevelType w:val="hybridMultilevel"/>
    <w:tmpl w:val="08A895D6"/>
    <w:lvl w:ilvl="0" w:tplc="240A000F">
      <w:start w:val="1"/>
      <w:numFmt w:val="decimal"/>
      <w:lvlText w:val="%1."/>
      <w:lvlJc w:val="left"/>
      <w:pPr>
        <w:ind w:left="360" w:hanging="360"/>
      </w:pPr>
      <w:rPr>
        <w:rFont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 w15:restartNumberingAfterBreak="0">
    <w:nsid w:val="47A076F6"/>
    <w:multiLevelType w:val="hybridMultilevel"/>
    <w:tmpl w:val="FFBC5D06"/>
    <w:lvl w:ilvl="0" w:tplc="4D460D36">
      <w:start w:val="1"/>
      <w:numFmt w:val="decimal"/>
      <w:lvlText w:val="%1."/>
      <w:lvlJc w:val="left"/>
      <w:pPr>
        <w:tabs>
          <w:tab w:val="num" w:pos="720"/>
        </w:tabs>
        <w:ind w:left="720" w:hanging="360"/>
      </w:pPr>
    </w:lvl>
    <w:lvl w:ilvl="1" w:tplc="50B22338" w:tentative="1">
      <w:start w:val="1"/>
      <w:numFmt w:val="decimal"/>
      <w:lvlText w:val="%2."/>
      <w:lvlJc w:val="left"/>
      <w:pPr>
        <w:tabs>
          <w:tab w:val="num" w:pos="1440"/>
        </w:tabs>
        <w:ind w:left="1440" w:hanging="360"/>
      </w:pPr>
    </w:lvl>
    <w:lvl w:ilvl="2" w:tplc="A3C6538E" w:tentative="1">
      <w:start w:val="1"/>
      <w:numFmt w:val="decimal"/>
      <w:lvlText w:val="%3."/>
      <w:lvlJc w:val="left"/>
      <w:pPr>
        <w:tabs>
          <w:tab w:val="num" w:pos="2160"/>
        </w:tabs>
        <w:ind w:left="2160" w:hanging="360"/>
      </w:pPr>
    </w:lvl>
    <w:lvl w:ilvl="3" w:tplc="CBA0702E" w:tentative="1">
      <w:start w:val="1"/>
      <w:numFmt w:val="decimal"/>
      <w:lvlText w:val="%4."/>
      <w:lvlJc w:val="left"/>
      <w:pPr>
        <w:tabs>
          <w:tab w:val="num" w:pos="2880"/>
        </w:tabs>
        <w:ind w:left="2880" w:hanging="360"/>
      </w:pPr>
    </w:lvl>
    <w:lvl w:ilvl="4" w:tplc="0C1E5CF4" w:tentative="1">
      <w:start w:val="1"/>
      <w:numFmt w:val="decimal"/>
      <w:lvlText w:val="%5."/>
      <w:lvlJc w:val="left"/>
      <w:pPr>
        <w:tabs>
          <w:tab w:val="num" w:pos="3600"/>
        </w:tabs>
        <w:ind w:left="3600" w:hanging="360"/>
      </w:pPr>
    </w:lvl>
    <w:lvl w:ilvl="5" w:tplc="5DA84A82" w:tentative="1">
      <w:start w:val="1"/>
      <w:numFmt w:val="decimal"/>
      <w:lvlText w:val="%6."/>
      <w:lvlJc w:val="left"/>
      <w:pPr>
        <w:tabs>
          <w:tab w:val="num" w:pos="4320"/>
        </w:tabs>
        <w:ind w:left="4320" w:hanging="360"/>
      </w:pPr>
    </w:lvl>
    <w:lvl w:ilvl="6" w:tplc="E2E40358" w:tentative="1">
      <w:start w:val="1"/>
      <w:numFmt w:val="decimal"/>
      <w:lvlText w:val="%7."/>
      <w:lvlJc w:val="left"/>
      <w:pPr>
        <w:tabs>
          <w:tab w:val="num" w:pos="5040"/>
        </w:tabs>
        <w:ind w:left="5040" w:hanging="360"/>
      </w:pPr>
    </w:lvl>
    <w:lvl w:ilvl="7" w:tplc="B734CE86" w:tentative="1">
      <w:start w:val="1"/>
      <w:numFmt w:val="decimal"/>
      <w:lvlText w:val="%8."/>
      <w:lvlJc w:val="left"/>
      <w:pPr>
        <w:tabs>
          <w:tab w:val="num" w:pos="5760"/>
        </w:tabs>
        <w:ind w:left="5760" w:hanging="360"/>
      </w:pPr>
    </w:lvl>
    <w:lvl w:ilvl="8" w:tplc="77182DFE" w:tentative="1">
      <w:start w:val="1"/>
      <w:numFmt w:val="decimal"/>
      <w:lvlText w:val="%9."/>
      <w:lvlJc w:val="left"/>
      <w:pPr>
        <w:tabs>
          <w:tab w:val="num" w:pos="6480"/>
        </w:tabs>
        <w:ind w:left="6480" w:hanging="360"/>
      </w:pPr>
    </w:lvl>
  </w:abstractNum>
  <w:abstractNum w:abstractNumId="10" w15:restartNumberingAfterBreak="0">
    <w:nsid w:val="591C6104"/>
    <w:multiLevelType w:val="hybridMultilevel"/>
    <w:tmpl w:val="5D62F5D8"/>
    <w:lvl w:ilvl="0" w:tplc="240A000F">
      <w:start w:val="6"/>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5A9979C4"/>
    <w:multiLevelType w:val="hybridMultilevel"/>
    <w:tmpl w:val="5330B816"/>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5F24237D"/>
    <w:multiLevelType w:val="hybridMultilevel"/>
    <w:tmpl w:val="56763FFC"/>
    <w:lvl w:ilvl="0" w:tplc="2B442BFC">
      <w:start w:val="1"/>
      <w:numFmt w:val="decimal"/>
      <w:lvlText w:val="%1."/>
      <w:lvlJc w:val="left"/>
      <w:pPr>
        <w:tabs>
          <w:tab w:val="num" w:pos="720"/>
        </w:tabs>
        <w:ind w:left="720" w:hanging="360"/>
      </w:pPr>
    </w:lvl>
    <w:lvl w:ilvl="1" w:tplc="CD6E89E8" w:tentative="1">
      <w:start w:val="1"/>
      <w:numFmt w:val="decimal"/>
      <w:lvlText w:val="%2."/>
      <w:lvlJc w:val="left"/>
      <w:pPr>
        <w:tabs>
          <w:tab w:val="num" w:pos="1440"/>
        </w:tabs>
        <w:ind w:left="1440" w:hanging="360"/>
      </w:pPr>
    </w:lvl>
    <w:lvl w:ilvl="2" w:tplc="0E648224" w:tentative="1">
      <w:start w:val="1"/>
      <w:numFmt w:val="decimal"/>
      <w:lvlText w:val="%3."/>
      <w:lvlJc w:val="left"/>
      <w:pPr>
        <w:tabs>
          <w:tab w:val="num" w:pos="2160"/>
        </w:tabs>
        <w:ind w:left="2160" w:hanging="360"/>
      </w:pPr>
    </w:lvl>
    <w:lvl w:ilvl="3" w:tplc="4456EEB4" w:tentative="1">
      <w:start w:val="1"/>
      <w:numFmt w:val="decimal"/>
      <w:lvlText w:val="%4."/>
      <w:lvlJc w:val="left"/>
      <w:pPr>
        <w:tabs>
          <w:tab w:val="num" w:pos="2880"/>
        </w:tabs>
        <w:ind w:left="2880" w:hanging="360"/>
      </w:pPr>
    </w:lvl>
    <w:lvl w:ilvl="4" w:tplc="07629036" w:tentative="1">
      <w:start w:val="1"/>
      <w:numFmt w:val="decimal"/>
      <w:lvlText w:val="%5."/>
      <w:lvlJc w:val="left"/>
      <w:pPr>
        <w:tabs>
          <w:tab w:val="num" w:pos="3600"/>
        </w:tabs>
        <w:ind w:left="3600" w:hanging="360"/>
      </w:pPr>
    </w:lvl>
    <w:lvl w:ilvl="5" w:tplc="DBB8E06A" w:tentative="1">
      <w:start w:val="1"/>
      <w:numFmt w:val="decimal"/>
      <w:lvlText w:val="%6."/>
      <w:lvlJc w:val="left"/>
      <w:pPr>
        <w:tabs>
          <w:tab w:val="num" w:pos="4320"/>
        </w:tabs>
        <w:ind w:left="4320" w:hanging="360"/>
      </w:pPr>
    </w:lvl>
    <w:lvl w:ilvl="6" w:tplc="D24AEFEE" w:tentative="1">
      <w:start w:val="1"/>
      <w:numFmt w:val="decimal"/>
      <w:lvlText w:val="%7."/>
      <w:lvlJc w:val="left"/>
      <w:pPr>
        <w:tabs>
          <w:tab w:val="num" w:pos="5040"/>
        </w:tabs>
        <w:ind w:left="5040" w:hanging="360"/>
      </w:pPr>
    </w:lvl>
    <w:lvl w:ilvl="7" w:tplc="33104C30" w:tentative="1">
      <w:start w:val="1"/>
      <w:numFmt w:val="decimal"/>
      <w:lvlText w:val="%8."/>
      <w:lvlJc w:val="left"/>
      <w:pPr>
        <w:tabs>
          <w:tab w:val="num" w:pos="5760"/>
        </w:tabs>
        <w:ind w:left="5760" w:hanging="360"/>
      </w:pPr>
    </w:lvl>
    <w:lvl w:ilvl="8" w:tplc="1BC494FC" w:tentative="1">
      <w:start w:val="1"/>
      <w:numFmt w:val="decimal"/>
      <w:lvlText w:val="%9."/>
      <w:lvlJc w:val="left"/>
      <w:pPr>
        <w:tabs>
          <w:tab w:val="num" w:pos="6480"/>
        </w:tabs>
        <w:ind w:left="6480" w:hanging="360"/>
      </w:pPr>
    </w:lvl>
  </w:abstractNum>
  <w:abstractNum w:abstractNumId="13" w15:restartNumberingAfterBreak="0">
    <w:nsid w:val="669A5FBD"/>
    <w:multiLevelType w:val="hybridMultilevel"/>
    <w:tmpl w:val="1F6CF26A"/>
    <w:lvl w:ilvl="0" w:tplc="8E6C4E32">
      <w:start w:val="1"/>
      <w:numFmt w:val="decimal"/>
      <w:lvlText w:val="%1."/>
      <w:lvlJc w:val="left"/>
      <w:pPr>
        <w:tabs>
          <w:tab w:val="num" w:pos="720"/>
        </w:tabs>
        <w:ind w:left="720" w:hanging="360"/>
      </w:pPr>
    </w:lvl>
    <w:lvl w:ilvl="1" w:tplc="2DBAB462" w:tentative="1">
      <w:start w:val="1"/>
      <w:numFmt w:val="decimal"/>
      <w:lvlText w:val="%2."/>
      <w:lvlJc w:val="left"/>
      <w:pPr>
        <w:tabs>
          <w:tab w:val="num" w:pos="1440"/>
        </w:tabs>
        <w:ind w:left="1440" w:hanging="360"/>
      </w:pPr>
    </w:lvl>
    <w:lvl w:ilvl="2" w:tplc="B3541B00" w:tentative="1">
      <w:start w:val="1"/>
      <w:numFmt w:val="decimal"/>
      <w:lvlText w:val="%3."/>
      <w:lvlJc w:val="left"/>
      <w:pPr>
        <w:tabs>
          <w:tab w:val="num" w:pos="2160"/>
        </w:tabs>
        <w:ind w:left="2160" w:hanging="360"/>
      </w:pPr>
    </w:lvl>
    <w:lvl w:ilvl="3" w:tplc="4C16723C" w:tentative="1">
      <w:start w:val="1"/>
      <w:numFmt w:val="decimal"/>
      <w:lvlText w:val="%4."/>
      <w:lvlJc w:val="left"/>
      <w:pPr>
        <w:tabs>
          <w:tab w:val="num" w:pos="2880"/>
        </w:tabs>
        <w:ind w:left="2880" w:hanging="360"/>
      </w:pPr>
    </w:lvl>
    <w:lvl w:ilvl="4" w:tplc="C08AF9B0" w:tentative="1">
      <w:start w:val="1"/>
      <w:numFmt w:val="decimal"/>
      <w:lvlText w:val="%5."/>
      <w:lvlJc w:val="left"/>
      <w:pPr>
        <w:tabs>
          <w:tab w:val="num" w:pos="3600"/>
        </w:tabs>
        <w:ind w:left="3600" w:hanging="360"/>
      </w:pPr>
    </w:lvl>
    <w:lvl w:ilvl="5" w:tplc="7E481964" w:tentative="1">
      <w:start w:val="1"/>
      <w:numFmt w:val="decimal"/>
      <w:lvlText w:val="%6."/>
      <w:lvlJc w:val="left"/>
      <w:pPr>
        <w:tabs>
          <w:tab w:val="num" w:pos="4320"/>
        </w:tabs>
        <w:ind w:left="4320" w:hanging="360"/>
      </w:pPr>
    </w:lvl>
    <w:lvl w:ilvl="6" w:tplc="57A6D288" w:tentative="1">
      <w:start w:val="1"/>
      <w:numFmt w:val="decimal"/>
      <w:lvlText w:val="%7."/>
      <w:lvlJc w:val="left"/>
      <w:pPr>
        <w:tabs>
          <w:tab w:val="num" w:pos="5040"/>
        </w:tabs>
        <w:ind w:left="5040" w:hanging="360"/>
      </w:pPr>
    </w:lvl>
    <w:lvl w:ilvl="7" w:tplc="20E8AAFC" w:tentative="1">
      <w:start w:val="1"/>
      <w:numFmt w:val="decimal"/>
      <w:lvlText w:val="%8."/>
      <w:lvlJc w:val="left"/>
      <w:pPr>
        <w:tabs>
          <w:tab w:val="num" w:pos="5760"/>
        </w:tabs>
        <w:ind w:left="5760" w:hanging="360"/>
      </w:pPr>
    </w:lvl>
    <w:lvl w:ilvl="8" w:tplc="3B2C8A1C" w:tentative="1">
      <w:start w:val="1"/>
      <w:numFmt w:val="decimal"/>
      <w:lvlText w:val="%9."/>
      <w:lvlJc w:val="left"/>
      <w:pPr>
        <w:tabs>
          <w:tab w:val="num" w:pos="6480"/>
        </w:tabs>
        <w:ind w:left="6480" w:hanging="360"/>
      </w:pPr>
    </w:lvl>
  </w:abstractNum>
  <w:num w:numId="1">
    <w:abstractNumId w:val="8"/>
  </w:num>
  <w:num w:numId="2">
    <w:abstractNumId w:val="3"/>
  </w:num>
  <w:num w:numId="3">
    <w:abstractNumId w:val="6"/>
  </w:num>
  <w:num w:numId="4">
    <w:abstractNumId w:val="10"/>
  </w:num>
  <w:num w:numId="5">
    <w:abstractNumId w:val="13"/>
  </w:num>
  <w:num w:numId="6">
    <w:abstractNumId w:val="4"/>
  </w:num>
  <w:num w:numId="7">
    <w:abstractNumId w:val="2"/>
  </w:num>
  <w:num w:numId="8">
    <w:abstractNumId w:val="12"/>
  </w:num>
  <w:num w:numId="9">
    <w:abstractNumId w:val="9"/>
  </w:num>
  <w:num w:numId="10">
    <w:abstractNumId w:val="0"/>
  </w:num>
  <w:num w:numId="11">
    <w:abstractNumId w:val="11"/>
  </w:num>
  <w:num w:numId="12">
    <w:abstractNumId w:val="1"/>
  </w:num>
  <w:num w:numId="13">
    <w:abstractNumId w:val="7"/>
  </w:num>
  <w:num w:numId="14">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534A"/>
    <w:rsid w:val="0000440F"/>
    <w:rsid w:val="00004C0F"/>
    <w:rsid w:val="00012868"/>
    <w:rsid w:val="00014E5E"/>
    <w:rsid w:val="00014F5F"/>
    <w:rsid w:val="000338BA"/>
    <w:rsid w:val="000372C1"/>
    <w:rsid w:val="000430F2"/>
    <w:rsid w:val="00050B8E"/>
    <w:rsid w:val="0005136F"/>
    <w:rsid w:val="000534C3"/>
    <w:rsid w:val="00054B26"/>
    <w:rsid w:val="0005630C"/>
    <w:rsid w:val="00056565"/>
    <w:rsid w:val="00056A69"/>
    <w:rsid w:val="00060257"/>
    <w:rsid w:val="00061545"/>
    <w:rsid w:val="0006243F"/>
    <w:rsid w:val="00065193"/>
    <w:rsid w:val="00073435"/>
    <w:rsid w:val="00074025"/>
    <w:rsid w:val="000749AE"/>
    <w:rsid w:val="00084D6C"/>
    <w:rsid w:val="00087EFD"/>
    <w:rsid w:val="00092A47"/>
    <w:rsid w:val="00097C08"/>
    <w:rsid w:val="000A0E01"/>
    <w:rsid w:val="000A1B16"/>
    <w:rsid w:val="000A2FF7"/>
    <w:rsid w:val="000A4EC3"/>
    <w:rsid w:val="000A7228"/>
    <w:rsid w:val="000B0502"/>
    <w:rsid w:val="000B051C"/>
    <w:rsid w:val="000B1154"/>
    <w:rsid w:val="000C4393"/>
    <w:rsid w:val="000C5E0E"/>
    <w:rsid w:val="000D1280"/>
    <w:rsid w:val="000D12B2"/>
    <w:rsid w:val="000D137B"/>
    <w:rsid w:val="000D5BF9"/>
    <w:rsid w:val="000D77CA"/>
    <w:rsid w:val="000E4CE5"/>
    <w:rsid w:val="000E64C4"/>
    <w:rsid w:val="000E6BA4"/>
    <w:rsid w:val="00103D50"/>
    <w:rsid w:val="001051FA"/>
    <w:rsid w:val="00113C8A"/>
    <w:rsid w:val="00113F09"/>
    <w:rsid w:val="0011416E"/>
    <w:rsid w:val="0011507D"/>
    <w:rsid w:val="00116311"/>
    <w:rsid w:val="001279DC"/>
    <w:rsid w:val="0013446D"/>
    <w:rsid w:val="00134518"/>
    <w:rsid w:val="00136950"/>
    <w:rsid w:val="00137719"/>
    <w:rsid w:val="00141B6D"/>
    <w:rsid w:val="00143A95"/>
    <w:rsid w:val="00144B97"/>
    <w:rsid w:val="0014735D"/>
    <w:rsid w:val="00147F96"/>
    <w:rsid w:val="00156561"/>
    <w:rsid w:val="001573D1"/>
    <w:rsid w:val="00160B59"/>
    <w:rsid w:val="0016304D"/>
    <w:rsid w:val="00163DF3"/>
    <w:rsid w:val="001707C1"/>
    <w:rsid w:val="00175D13"/>
    <w:rsid w:val="00176AA0"/>
    <w:rsid w:val="001824CC"/>
    <w:rsid w:val="001915D5"/>
    <w:rsid w:val="00191E9F"/>
    <w:rsid w:val="00192CE5"/>
    <w:rsid w:val="001B5DC9"/>
    <w:rsid w:val="001C5F30"/>
    <w:rsid w:val="001D3F82"/>
    <w:rsid w:val="001D65C5"/>
    <w:rsid w:val="001E09C7"/>
    <w:rsid w:val="001E352A"/>
    <w:rsid w:val="001E5A1D"/>
    <w:rsid w:val="001E6181"/>
    <w:rsid w:val="001F1B5C"/>
    <w:rsid w:val="001F36C2"/>
    <w:rsid w:val="001F3DC9"/>
    <w:rsid w:val="001F3E0C"/>
    <w:rsid w:val="001F4965"/>
    <w:rsid w:val="001F534A"/>
    <w:rsid w:val="002058F8"/>
    <w:rsid w:val="00207AAE"/>
    <w:rsid w:val="00207FDF"/>
    <w:rsid w:val="0021031F"/>
    <w:rsid w:val="002154E9"/>
    <w:rsid w:val="002176FB"/>
    <w:rsid w:val="0022029F"/>
    <w:rsid w:val="002215DF"/>
    <w:rsid w:val="00225FA2"/>
    <w:rsid w:val="0022610D"/>
    <w:rsid w:val="00227140"/>
    <w:rsid w:val="00231A6E"/>
    <w:rsid w:val="00231F00"/>
    <w:rsid w:val="00232EF0"/>
    <w:rsid w:val="00242763"/>
    <w:rsid w:val="002465DA"/>
    <w:rsid w:val="0025139B"/>
    <w:rsid w:val="00252E04"/>
    <w:rsid w:val="00264097"/>
    <w:rsid w:val="00265214"/>
    <w:rsid w:val="00274935"/>
    <w:rsid w:val="00274C84"/>
    <w:rsid w:val="0027603D"/>
    <w:rsid w:val="00286787"/>
    <w:rsid w:val="0029066A"/>
    <w:rsid w:val="00294B84"/>
    <w:rsid w:val="0029508F"/>
    <w:rsid w:val="00297D6E"/>
    <w:rsid w:val="002A0FC0"/>
    <w:rsid w:val="002A638F"/>
    <w:rsid w:val="002B1335"/>
    <w:rsid w:val="002B62DF"/>
    <w:rsid w:val="002C06EF"/>
    <w:rsid w:val="002C681B"/>
    <w:rsid w:val="002C7691"/>
    <w:rsid w:val="002D13EF"/>
    <w:rsid w:val="002D61BD"/>
    <w:rsid w:val="002D758B"/>
    <w:rsid w:val="002E52E5"/>
    <w:rsid w:val="002E74BC"/>
    <w:rsid w:val="002F4C52"/>
    <w:rsid w:val="002F64D4"/>
    <w:rsid w:val="00301D4F"/>
    <w:rsid w:val="00302118"/>
    <w:rsid w:val="00305B26"/>
    <w:rsid w:val="00313672"/>
    <w:rsid w:val="00314E12"/>
    <w:rsid w:val="00315859"/>
    <w:rsid w:val="00322D22"/>
    <w:rsid w:val="00323B5F"/>
    <w:rsid w:val="00326BA5"/>
    <w:rsid w:val="00327AB8"/>
    <w:rsid w:val="00336D81"/>
    <w:rsid w:val="00344F41"/>
    <w:rsid w:val="00350276"/>
    <w:rsid w:val="00351212"/>
    <w:rsid w:val="0035559C"/>
    <w:rsid w:val="0035783A"/>
    <w:rsid w:val="003616BE"/>
    <w:rsid w:val="003663C1"/>
    <w:rsid w:val="003674A4"/>
    <w:rsid w:val="00371921"/>
    <w:rsid w:val="0037653B"/>
    <w:rsid w:val="003859B6"/>
    <w:rsid w:val="003863D2"/>
    <w:rsid w:val="00387610"/>
    <w:rsid w:val="00393AF7"/>
    <w:rsid w:val="00396186"/>
    <w:rsid w:val="003A0F6A"/>
    <w:rsid w:val="003A7C1A"/>
    <w:rsid w:val="003B0062"/>
    <w:rsid w:val="003B1042"/>
    <w:rsid w:val="003C20BE"/>
    <w:rsid w:val="003C2382"/>
    <w:rsid w:val="003C41BD"/>
    <w:rsid w:val="003D0FB0"/>
    <w:rsid w:val="003D22B1"/>
    <w:rsid w:val="003D58A9"/>
    <w:rsid w:val="003D6CA6"/>
    <w:rsid w:val="003E33AC"/>
    <w:rsid w:val="003E38C8"/>
    <w:rsid w:val="003F1400"/>
    <w:rsid w:val="003F4501"/>
    <w:rsid w:val="003F604D"/>
    <w:rsid w:val="004014C7"/>
    <w:rsid w:val="004030AB"/>
    <w:rsid w:val="0040411F"/>
    <w:rsid w:val="00414605"/>
    <w:rsid w:val="0042297A"/>
    <w:rsid w:val="00423A8A"/>
    <w:rsid w:val="0042629A"/>
    <w:rsid w:val="00430664"/>
    <w:rsid w:val="00432A80"/>
    <w:rsid w:val="00450D0A"/>
    <w:rsid w:val="00453ADB"/>
    <w:rsid w:val="00456D2E"/>
    <w:rsid w:val="0046259C"/>
    <w:rsid w:val="004656A6"/>
    <w:rsid w:val="00466B27"/>
    <w:rsid w:val="00467398"/>
    <w:rsid w:val="00472374"/>
    <w:rsid w:val="0048267A"/>
    <w:rsid w:val="004840D9"/>
    <w:rsid w:val="00485598"/>
    <w:rsid w:val="00485CAF"/>
    <w:rsid w:val="004862A7"/>
    <w:rsid w:val="0048698C"/>
    <w:rsid w:val="00492742"/>
    <w:rsid w:val="00493A7A"/>
    <w:rsid w:val="00497F06"/>
    <w:rsid w:val="004A4B29"/>
    <w:rsid w:val="004A4D15"/>
    <w:rsid w:val="004A6AD4"/>
    <w:rsid w:val="004B3224"/>
    <w:rsid w:val="004B49CC"/>
    <w:rsid w:val="004B66CB"/>
    <w:rsid w:val="004B69F1"/>
    <w:rsid w:val="004C30D0"/>
    <w:rsid w:val="004C4F5F"/>
    <w:rsid w:val="004C6E60"/>
    <w:rsid w:val="004C7C70"/>
    <w:rsid w:val="004C7C77"/>
    <w:rsid w:val="004C7FCD"/>
    <w:rsid w:val="004D0ABF"/>
    <w:rsid w:val="004D27A5"/>
    <w:rsid w:val="004D28CB"/>
    <w:rsid w:val="004F5D04"/>
    <w:rsid w:val="004F6998"/>
    <w:rsid w:val="00507A40"/>
    <w:rsid w:val="00510A63"/>
    <w:rsid w:val="0051394A"/>
    <w:rsid w:val="00513F64"/>
    <w:rsid w:val="00517B1B"/>
    <w:rsid w:val="005224FE"/>
    <w:rsid w:val="005308F0"/>
    <w:rsid w:val="005352B6"/>
    <w:rsid w:val="0054200C"/>
    <w:rsid w:val="00546730"/>
    <w:rsid w:val="00550A2E"/>
    <w:rsid w:val="005540AC"/>
    <w:rsid w:val="00554522"/>
    <w:rsid w:val="00557758"/>
    <w:rsid w:val="00560143"/>
    <w:rsid w:val="0056364E"/>
    <w:rsid w:val="00565489"/>
    <w:rsid w:val="0057601C"/>
    <w:rsid w:val="0058234B"/>
    <w:rsid w:val="00586DD8"/>
    <w:rsid w:val="00587AA2"/>
    <w:rsid w:val="00594990"/>
    <w:rsid w:val="005958BD"/>
    <w:rsid w:val="00596EDE"/>
    <w:rsid w:val="005A7AD3"/>
    <w:rsid w:val="005B0A19"/>
    <w:rsid w:val="005B228C"/>
    <w:rsid w:val="005B39EF"/>
    <w:rsid w:val="005B6BBA"/>
    <w:rsid w:val="005C4CFD"/>
    <w:rsid w:val="005D0A63"/>
    <w:rsid w:val="005D4B9B"/>
    <w:rsid w:val="005D7744"/>
    <w:rsid w:val="005E294B"/>
    <w:rsid w:val="005E3A9A"/>
    <w:rsid w:val="005E7A4F"/>
    <w:rsid w:val="005F0D8A"/>
    <w:rsid w:val="005F4EE7"/>
    <w:rsid w:val="005F7035"/>
    <w:rsid w:val="0060415C"/>
    <w:rsid w:val="00606E7E"/>
    <w:rsid w:val="00607AE7"/>
    <w:rsid w:val="00613470"/>
    <w:rsid w:val="00630808"/>
    <w:rsid w:val="006360EA"/>
    <w:rsid w:val="00637E3F"/>
    <w:rsid w:val="00640633"/>
    <w:rsid w:val="006412F8"/>
    <w:rsid w:val="006441D0"/>
    <w:rsid w:val="0065059D"/>
    <w:rsid w:val="00652136"/>
    <w:rsid w:val="00655530"/>
    <w:rsid w:val="0066472A"/>
    <w:rsid w:val="00665DAB"/>
    <w:rsid w:val="00672D98"/>
    <w:rsid w:val="00675827"/>
    <w:rsid w:val="00676C7F"/>
    <w:rsid w:val="00684D07"/>
    <w:rsid w:val="006852A9"/>
    <w:rsid w:val="00691EB1"/>
    <w:rsid w:val="00692F50"/>
    <w:rsid w:val="00693BD9"/>
    <w:rsid w:val="006950E0"/>
    <w:rsid w:val="006A1375"/>
    <w:rsid w:val="006A1BCE"/>
    <w:rsid w:val="006A2D9D"/>
    <w:rsid w:val="006A42A6"/>
    <w:rsid w:val="006B704F"/>
    <w:rsid w:val="006C608C"/>
    <w:rsid w:val="006D2C36"/>
    <w:rsid w:val="006D4176"/>
    <w:rsid w:val="006D423D"/>
    <w:rsid w:val="006D5054"/>
    <w:rsid w:val="006D5261"/>
    <w:rsid w:val="006D540C"/>
    <w:rsid w:val="006D60CF"/>
    <w:rsid w:val="006E0F8F"/>
    <w:rsid w:val="006E3213"/>
    <w:rsid w:val="006E4AAC"/>
    <w:rsid w:val="006E6CE8"/>
    <w:rsid w:val="006F0D65"/>
    <w:rsid w:val="006F214D"/>
    <w:rsid w:val="006F249B"/>
    <w:rsid w:val="006F720E"/>
    <w:rsid w:val="00702BDF"/>
    <w:rsid w:val="00702C84"/>
    <w:rsid w:val="00706211"/>
    <w:rsid w:val="007112B1"/>
    <w:rsid w:val="007154A8"/>
    <w:rsid w:val="0071624F"/>
    <w:rsid w:val="0071655F"/>
    <w:rsid w:val="00721FDC"/>
    <w:rsid w:val="00726BE4"/>
    <w:rsid w:val="00733512"/>
    <w:rsid w:val="00742927"/>
    <w:rsid w:val="00743580"/>
    <w:rsid w:val="007441B9"/>
    <w:rsid w:val="00745C54"/>
    <w:rsid w:val="007461ED"/>
    <w:rsid w:val="007501B5"/>
    <w:rsid w:val="007538F5"/>
    <w:rsid w:val="00753E04"/>
    <w:rsid w:val="00754875"/>
    <w:rsid w:val="007610BD"/>
    <w:rsid w:val="00774DCB"/>
    <w:rsid w:val="00782D59"/>
    <w:rsid w:val="00786E78"/>
    <w:rsid w:val="00787AD0"/>
    <w:rsid w:val="00797CB7"/>
    <w:rsid w:val="007A00B2"/>
    <w:rsid w:val="007A3525"/>
    <w:rsid w:val="007A3889"/>
    <w:rsid w:val="007A56E5"/>
    <w:rsid w:val="007A6FAF"/>
    <w:rsid w:val="007B42C0"/>
    <w:rsid w:val="007B5C91"/>
    <w:rsid w:val="007B7504"/>
    <w:rsid w:val="007C0B42"/>
    <w:rsid w:val="007C23A4"/>
    <w:rsid w:val="007C6D28"/>
    <w:rsid w:val="007D03CE"/>
    <w:rsid w:val="007D18A4"/>
    <w:rsid w:val="007D1B39"/>
    <w:rsid w:val="007E0336"/>
    <w:rsid w:val="007E167A"/>
    <w:rsid w:val="007E241D"/>
    <w:rsid w:val="007E681D"/>
    <w:rsid w:val="007E7CA9"/>
    <w:rsid w:val="007F0CE2"/>
    <w:rsid w:val="00804AC7"/>
    <w:rsid w:val="00810BF9"/>
    <w:rsid w:val="0081184B"/>
    <w:rsid w:val="00814986"/>
    <w:rsid w:val="00821DB1"/>
    <w:rsid w:val="00831F1E"/>
    <w:rsid w:val="00831FFA"/>
    <w:rsid w:val="008441C8"/>
    <w:rsid w:val="00853A59"/>
    <w:rsid w:val="0085507D"/>
    <w:rsid w:val="0085572C"/>
    <w:rsid w:val="00860DF8"/>
    <w:rsid w:val="008648B3"/>
    <w:rsid w:val="008673A2"/>
    <w:rsid w:val="00867DAC"/>
    <w:rsid w:val="008713E6"/>
    <w:rsid w:val="00872341"/>
    <w:rsid w:val="00875469"/>
    <w:rsid w:val="008769A4"/>
    <w:rsid w:val="0088365C"/>
    <w:rsid w:val="008842D7"/>
    <w:rsid w:val="00884AE9"/>
    <w:rsid w:val="00887218"/>
    <w:rsid w:val="008902F2"/>
    <w:rsid w:val="00893E7F"/>
    <w:rsid w:val="008951F2"/>
    <w:rsid w:val="008A4B71"/>
    <w:rsid w:val="008B4EE6"/>
    <w:rsid w:val="008D0C14"/>
    <w:rsid w:val="008D0D90"/>
    <w:rsid w:val="008D10A2"/>
    <w:rsid w:val="008D3901"/>
    <w:rsid w:val="008E05DD"/>
    <w:rsid w:val="008E35A0"/>
    <w:rsid w:val="008E62E7"/>
    <w:rsid w:val="008E78E6"/>
    <w:rsid w:val="008F1D99"/>
    <w:rsid w:val="008F3E35"/>
    <w:rsid w:val="008F61C0"/>
    <w:rsid w:val="008F78F3"/>
    <w:rsid w:val="009051B2"/>
    <w:rsid w:val="0091053D"/>
    <w:rsid w:val="009109F4"/>
    <w:rsid w:val="00910A6A"/>
    <w:rsid w:val="00912FD7"/>
    <w:rsid w:val="00913385"/>
    <w:rsid w:val="00916A2D"/>
    <w:rsid w:val="00920C31"/>
    <w:rsid w:val="00921804"/>
    <w:rsid w:val="009255DC"/>
    <w:rsid w:val="0092649D"/>
    <w:rsid w:val="00926581"/>
    <w:rsid w:val="00927EE1"/>
    <w:rsid w:val="009301C8"/>
    <w:rsid w:val="0093283A"/>
    <w:rsid w:val="00934418"/>
    <w:rsid w:val="00941FB0"/>
    <w:rsid w:val="00951026"/>
    <w:rsid w:val="009535BF"/>
    <w:rsid w:val="00955CE3"/>
    <w:rsid w:val="00961C23"/>
    <w:rsid w:val="009644F6"/>
    <w:rsid w:val="00966A66"/>
    <w:rsid w:val="00971595"/>
    <w:rsid w:val="00972694"/>
    <w:rsid w:val="00972A1B"/>
    <w:rsid w:val="00975F35"/>
    <w:rsid w:val="00993908"/>
    <w:rsid w:val="009A22E3"/>
    <w:rsid w:val="009A38B3"/>
    <w:rsid w:val="009A4A86"/>
    <w:rsid w:val="009A637E"/>
    <w:rsid w:val="009A6772"/>
    <w:rsid w:val="009B0657"/>
    <w:rsid w:val="009B25D5"/>
    <w:rsid w:val="009B6ACC"/>
    <w:rsid w:val="009C0A95"/>
    <w:rsid w:val="009C221B"/>
    <w:rsid w:val="009D219B"/>
    <w:rsid w:val="009D39EB"/>
    <w:rsid w:val="009D4A46"/>
    <w:rsid w:val="009D702E"/>
    <w:rsid w:val="009F122F"/>
    <w:rsid w:val="009F7E93"/>
    <w:rsid w:val="00A026C0"/>
    <w:rsid w:val="00A02CBB"/>
    <w:rsid w:val="00A02ED6"/>
    <w:rsid w:val="00A16F3A"/>
    <w:rsid w:val="00A17002"/>
    <w:rsid w:val="00A24EC7"/>
    <w:rsid w:val="00A24ED4"/>
    <w:rsid w:val="00A26CD1"/>
    <w:rsid w:val="00A31791"/>
    <w:rsid w:val="00A36AD2"/>
    <w:rsid w:val="00A41811"/>
    <w:rsid w:val="00A470D9"/>
    <w:rsid w:val="00A4747B"/>
    <w:rsid w:val="00A52052"/>
    <w:rsid w:val="00A54F5D"/>
    <w:rsid w:val="00A642B3"/>
    <w:rsid w:val="00A71B46"/>
    <w:rsid w:val="00A72375"/>
    <w:rsid w:val="00A8245A"/>
    <w:rsid w:val="00A82952"/>
    <w:rsid w:val="00A870C2"/>
    <w:rsid w:val="00A87F23"/>
    <w:rsid w:val="00A92618"/>
    <w:rsid w:val="00A93E9C"/>
    <w:rsid w:val="00A96805"/>
    <w:rsid w:val="00A9703C"/>
    <w:rsid w:val="00AA3D8F"/>
    <w:rsid w:val="00AA4545"/>
    <w:rsid w:val="00AA5688"/>
    <w:rsid w:val="00AA57FE"/>
    <w:rsid w:val="00AB30B0"/>
    <w:rsid w:val="00AB47FE"/>
    <w:rsid w:val="00AB6244"/>
    <w:rsid w:val="00AB6485"/>
    <w:rsid w:val="00AB68C5"/>
    <w:rsid w:val="00AC1ECD"/>
    <w:rsid w:val="00AC260C"/>
    <w:rsid w:val="00AC510E"/>
    <w:rsid w:val="00AC6A48"/>
    <w:rsid w:val="00AD0551"/>
    <w:rsid w:val="00AD54C5"/>
    <w:rsid w:val="00AE6743"/>
    <w:rsid w:val="00B03F00"/>
    <w:rsid w:val="00B04224"/>
    <w:rsid w:val="00B0597E"/>
    <w:rsid w:val="00B10DFE"/>
    <w:rsid w:val="00B13508"/>
    <w:rsid w:val="00B13D93"/>
    <w:rsid w:val="00B14DA3"/>
    <w:rsid w:val="00B157AD"/>
    <w:rsid w:val="00B158B5"/>
    <w:rsid w:val="00B225ED"/>
    <w:rsid w:val="00B24C44"/>
    <w:rsid w:val="00B27366"/>
    <w:rsid w:val="00B32A4E"/>
    <w:rsid w:val="00B34B70"/>
    <w:rsid w:val="00B36068"/>
    <w:rsid w:val="00B370CF"/>
    <w:rsid w:val="00B403C8"/>
    <w:rsid w:val="00B42D09"/>
    <w:rsid w:val="00B459C9"/>
    <w:rsid w:val="00B45FE9"/>
    <w:rsid w:val="00B466CF"/>
    <w:rsid w:val="00B467EF"/>
    <w:rsid w:val="00B56949"/>
    <w:rsid w:val="00B6245A"/>
    <w:rsid w:val="00B816CD"/>
    <w:rsid w:val="00B90B06"/>
    <w:rsid w:val="00B92CBE"/>
    <w:rsid w:val="00B97FA3"/>
    <w:rsid w:val="00BA1C03"/>
    <w:rsid w:val="00BA5A66"/>
    <w:rsid w:val="00BA5B1A"/>
    <w:rsid w:val="00BA698F"/>
    <w:rsid w:val="00BB26A0"/>
    <w:rsid w:val="00BB6D2C"/>
    <w:rsid w:val="00BC0528"/>
    <w:rsid w:val="00BC7856"/>
    <w:rsid w:val="00BD0A93"/>
    <w:rsid w:val="00BD2897"/>
    <w:rsid w:val="00BD7C04"/>
    <w:rsid w:val="00BE5F2B"/>
    <w:rsid w:val="00BE776F"/>
    <w:rsid w:val="00BF2536"/>
    <w:rsid w:val="00BF5D52"/>
    <w:rsid w:val="00C04299"/>
    <w:rsid w:val="00C05420"/>
    <w:rsid w:val="00C223F6"/>
    <w:rsid w:val="00C23AC0"/>
    <w:rsid w:val="00C24582"/>
    <w:rsid w:val="00C2714C"/>
    <w:rsid w:val="00C271C6"/>
    <w:rsid w:val="00C30B71"/>
    <w:rsid w:val="00C322CA"/>
    <w:rsid w:val="00C35632"/>
    <w:rsid w:val="00C36AB0"/>
    <w:rsid w:val="00C37F48"/>
    <w:rsid w:val="00C407E7"/>
    <w:rsid w:val="00C45361"/>
    <w:rsid w:val="00C51E84"/>
    <w:rsid w:val="00C5361F"/>
    <w:rsid w:val="00C63CBF"/>
    <w:rsid w:val="00C67187"/>
    <w:rsid w:val="00C85635"/>
    <w:rsid w:val="00C91176"/>
    <w:rsid w:val="00C9299D"/>
    <w:rsid w:val="00C93029"/>
    <w:rsid w:val="00C9476D"/>
    <w:rsid w:val="00CA64E4"/>
    <w:rsid w:val="00CA6CA5"/>
    <w:rsid w:val="00CA7D13"/>
    <w:rsid w:val="00CB195D"/>
    <w:rsid w:val="00CB5579"/>
    <w:rsid w:val="00CB6B12"/>
    <w:rsid w:val="00CC2171"/>
    <w:rsid w:val="00CC3E9B"/>
    <w:rsid w:val="00CC59B8"/>
    <w:rsid w:val="00CD1D65"/>
    <w:rsid w:val="00CD442E"/>
    <w:rsid w:val="00CE336E"/>
    <w:rsid w:val="00CF3F24"/>
    <w:rsid w:val="00CF59B5"/>
    <w:rsid w:val="00D01CCF"/>
    <w:rsid w:val="00D03234"/>
    <w:rsid w:val="00D101EB"/>
    <w:rsid w:val="00D1135C"/>
    <w:rsid w:val="00D11954"/>
    <w:rsid w:val="00D11F23"/>
    <w:rsid w:val="00D12DB2"/>
    <w:rsid w:val="00D14013"/>
    <w:rsid w:val="00D208C3"/>
    <w:rsid w:val="00D23440"/>
    <w:rsid w:val="00D23A87"/>
    <w:rsid w:val="00D30063"/>
    <w:rsid w:val="00D3103D"/>
    <w:rsid w:val="00D353F2"/>
    <w:rsid w:val="00D44F5A"/>
    <w:rsid w:val="00D461CC"/>
    <w:rsid w:val="00D51E1C"/>
    <w:rsid w:val="00D57368"/>
    <w:rsid w:val="00D61056"/>
    <w:rsid w:val="00D63438"/>
    <w:rsid w:val="00D64766"/>
    <w:rsid w:val="00D75253"/>
    <w:rsid w:val="00D8363C"/>
    <w:rsid w:val="00D858C4"/>
    <w:rsid w:val="00D86D07"/>
    <w:rsid w:val="00D930DD"/>
    <w:rsid w:val="00D9441F"/>
    <w:rsid w:val="00D959FD"/>
    <w:rsid w:val="00D97587"/>
    <w:rsid w:val="00DB251F"/>
    <w:rsid w:val="00DB3480"/>
    <w:rsid w:val="00DB4093"/>
    <w:rsid w:val="00DC15FC"/>
    <w:rsid w:val="00DC33CA"/>
    <w:rsid w:val="00DD1F49"/>
    <w:rsid w:val="00DD415D"/>
    <w:rsid w:val="00DD4AD4"/>
    <w:rsid w:val="00DD4C27"/>
    <w:rsid w:val="00DE1FD0"/>
    <w:rsid w:val="00DE6EA4"/>
    <w:rsid w:val="00DF0008"/>
    <w:rsid w:val="00DF3FCB"/>
    <w:rsid w:val="00DF4A55"/>
    <w:rsid w:val="00DF55E4"/>
    <w:rsid w:val="00DF62D8"/>
    <w:rsid w:val="00E06DE4"/>
    <w:rsid w:val="00E13308"/>
    <w:rsid w:val="00E15EF1"/>
    <w:rsid w:val="00E17C16"/>
    <w:rsid w:val="00E21BB7"/>
    <w:rsid w:val="00E237E9"/>
    <w:rsid w:val="00E30340"/>
    <w:rsid w:val="00E347D6"/>
    <w:rsid w:val="00E40F74"/>
    <w:rsid w:val="00E43804"/>
    <w:rsid w:val="00E43A52"/>
    <w:rsid w:val="00E505A4"/>
    <w:rsid w:val="00E50A7D"/>
    <w:rsid w:val="00E52B85"/>
    <w:rsid w:val="00E52D02"/>
    <w:rsid w:val="00E532A8"/>
    <w:rsid w:val="00E60882"/>
    <w:rsid w:val="00E61304"/>
    <w:rsid w:val="00E70315"/>
    <w:rsid w:val="00E72164"/>
    <w:rsid w:val="00E7284D"/>
    <w:rsid w:val="00E76B61"/>
    <w:rsid w:val="00E80892"/>
    <w:rsid w:val="00E8099A"/>
    <w:rsid w:val="00E821B1"/>
    <w:rsid w:val="00E832F6"/>
    <w:rsid w:val="00E83D52"/>
    <w:rsid w:val="00E856A6"/>
    <w:rsid w:val="00E863FB"/>
    <w:rsid w:val="00E92508"/>
    <w:rsid w:val="00E92614"/>
    <w:rsid w:val="00E96E50"/>
    <w:rsid w:val="00EA5DD4"/>
    <w:rsid w:val="00EA71BF"/>
    <w:rsid w:val="00EC041F"/>
    <w:rsid w:val="00EC14CA"/>
    <w:rsid w:val="00EC24AC"/>
    <w:rsid w:val="00EC365C"/>
    <w:rsid w:val="00ED4E3C"/>
    <w:rsid w:val="00ED799D"/>
    <w:rsid w:val="00EE0910"/>
    <w:rsid w:val="00EE41BA"/>
    <w:rsid w:val="00EE6309"/>
    <w:rsid w:val="00EE721D"/>
    <w:rsid w:val="00EE7312"/>
    <w:rsid w:val="00EF1A96"/>
    <w:rsid w:val="00EF4DA5"/>
    <w:rsid w:val="00EF4F22"/>
    <w:rsid w:val="00F0645C"/>
    <w:rsid w:val="00F07F2A"/>
    <w:rsid w:val="00F17EA6"/>
    <w:rsid w:val="00F2075E"/>
    <w:rsid w:val="00F20A60"/>
    <w:rsid w:val="00F217FA"/>
    <w:rsid w:val="00F22A89"/>
    <w:rsid w:val="00F279D2"/>
    <w:rsid w:val="00F360D7"/>
    <w:rsid w:val="00F448D2"/>
    <w:rsid w:val="00F5332A"/>
    <w:rsid w:val="00F53E6A"/>
    <w:rsid w:val="00F63EC6"/>
    <w:rsid w:val="00F657E1"/>
    <w:rsid w:val="00F7011B"/>
    <w:rsid w:val="00F745C2"/>
    <w:rsid w:val="00F772CB"/>
    <w:rsid w:val="00F86ADA"/>
    <w:rsid w:val="00F93C9D"/>
    <w:rsid w:val="00F963D7"/>
    <w:rsid w:val="00FA0AFC"/>
    <w:rsid w:val="00FA388B"/>
    <w:rsid w:val="00FA4172"/>
    <w:rsid w:val="00FA59DF"/>
    <w:rsid w:val="00FB35B4"/>
    <w:rsid w:val="00FB4472"/>
    <w:rsid w:val="00FB7EC8"/>
    <w:rsid w:val="00FC1216"/>
    <w:rsid w:val="00FC2E9B"/>
    <w:rsid w:val="00FC6F88"/>
    <w:rsid w:val="00FD1B20"/>
    <w:rsid w:val="00FD5747"/>
    <w:rsid w:val="00FD67A8"/>
    <w:rsid w:val="00FD7F4B"/>
    <w:rsid w:val="00FE764C"/>
    <w:rsid w:val="00FE7A3E"/>
    <w:rsid w:val="00FF002B"/>
    <w:rsid w:val="00FF227F"/>
    <w:rsid w:val="00FF4F3B"/>
    <w:rsid w:val="00FF5BE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2D99AFB5"/>
  <w15:docId w15:val="{58068C5C-98D6-4E1B-8D40-311CDA43A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74935"/>
    <w:rPr>
      <w:sz w:val="24"/>
      <w:szCs w:val="24"/>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D4176"/>
    <w:pPr>
      <w:tabs>
        <w:tab w:val="center" w:pos="4252"/>
        <w:tab w:val="right" w:pos="8504"/>
      </w:tabs>
    </w:pPr>
  </w:style>
  <w:style w:type="paragraph" w:styleId="Piedepgina">
    <w:name w:val="footer"/>
    <w:basedOn w:val="Normal"/>
    <w:link w:val="PiedepginaCar"/>
    <w:uiPriority w:val="99"/>
    <w:rsid w:val="006D4176"/>
    <w:pPr>
      <w:tabs>
        <w:tab w:val="center" w:pos="4252"/>
        <w:tab w:val="right" w:pos="8504"/>
      </w:tabs>
    </w:pPr>
  </w:style>
  <w:style w:type="paragraph" w:styleId="Textodeglobo">
    <w:name w:val="Balloon Text"/>
    <w:basedOn w:val="Normal"/>
    <w:link w:val="TextodegloboCar"/>
    <w:rsid w:val="00951026"/>
    <w:rPr>
      <w:rFonts w:ascii="Tahoma" w:hAnsi="Tahoma"/>
      <w:sz w:val="16"/>
      <w:szCs w:val="16"/>
    </w:rPr>
  </w:style>
  <w:style w:type="character" w:customStyle="1" w:styleId="TextodegloboCar">
    <w:name w:val="Texto de globo Car"/>
    <w:link w:val="Textodeglobo"/>
    <w:rsid w:val="00951026"/>
    <w:rPr>
      <w:rFonts w:ascii="Tahoma" w:hAnsi="Tahoma" w:cs="Tahoma"/>
      <w:sz w:val="16"/>
      <w:szCs w:val="16"/>
      <w:lang w:eastAsia="es-ES"/>
    </w:rPr>
  </w:style>
  <w:style w:type="paragraph" w:styleId="Prrafodelista">
    <w:name w:val="List Paragraph"/>
    <w:basedOn w:val="Normal"/>
    <w:uiPriority w:val="34"/>
    <w:qFormat/>
    <w:rsid w:val="00743580"/>
    <w:pPr>
      <w:ind w:left="708"/>
    </w:pPr>
  </w:style>
  <w:style w:type="character" w:customStyle="1" w:styleId="EncabezadoCar">
    <w:name w:val="Encabezado Car"/>
    <w:basedOn w:val="Fuentedeprrafopredeter"/>
    <w:link w:val="Encabezado"/>
    <w:uiPriority w:val="99"/>
    <w:locked/>
    <w:rsid w:val="00AC6A48"/>
    <w:rPr>
      <w:sz w:val="24"/>
      <w:szCs w:val="24"/>
      <w:lang w:val="es-CO"/>
    </w:rPr>
  </w:style>
  <w:style w:type="character" w:styleId="Nmerodepgina">
    <w:name w:val="page number"/>
    <w:basedOn w:val="Fuentedeprrafopredeter"/>
    <w:rsid w:val="002D758B"/>
    <w:rPr>
      <w:rFonts w:ascii="Arial" w:hAnsi="Arial"/>
      <w:sz w:val="20"/>
    </w:rPr>
  </w:style>
  <w:style w:type="character" w:customStyle="1" w:styleId="PiedepginaCar">
    <w:name w:val="Pie de página Car"/>
    <w:basedOn w:val="Fuentedeprrafopredeter"/>
    <w:link w:val="Piedepgina"/>
    <w:uiPriority w:val="99"/>
    <w:rsid w:val="00061545"/>
    <w:rPr>
      <w:sz w:val="24"/>
      <w:szCs w:val="24"/>
      <w:lang w:val="es-CO"/>
    </w:rPr>
  </w:style>
  <w:style w:type="paragraph" w:styleId="NormalWeb">
    <w:name w:val="Normal (Web)"/>
    <w:basedOn w:val="Normal"/>
    <w:uiPriority w:val="99"/>
    <w:semiHidden/>
    <w:unhideWhenUsed/>
    <w:rsid w:val="00560143"/>
    <w:pPr>
      <w:spacing w:before="100" w:beforeAutospacing="1" w:after="100" w:afterAutospacing="1"/>
    </w:pPr>
    <w:rPr>
      <w:lang w:eastAsia="es-CO"/>
    </w:rPr>
  </w:style>
  <w:style w:type="character" w:styleId="Hipervnculo">
    <w:name w:val="Hyperlink"/>
    <w:basedOn w:val="Fuentedeprrafopredeter"/>
    <w:unhideWhenUsed/>
    <w:rsid w:val="0037653B"/>
    <w:rPr>
      <w:color w:val="0000FF" w:themeColor="hyperlink"/>
      <w:u w:val="single"/>
    </w:rPr>
  </w:style>
  <w:style w:type="character" w:styleId="Mencinsinresolver">
    <w:name w:val="Unresolved Mention"/>
    <w:basedOn w:val="Fuentedeprrafopredeter"/>
    <w:uiPriority w:val="99"/>
    <w:semiHidden/>
    <w:unhideWhenUsed/>
    <w:rsid w:val="003765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94899">
      <w:bodyDiv w:val="1"/>
      <w:marLeft w:val="0"/>
      <w:marRight w:val="0"/>
      <w:marTop w:val="0"/>
      <w:marBottom w:val="0"/>
      <w:divBdr>
        <w:top w:val="none" w:sz="0" w:space="0" w:color="auto"/>
        <w:left w:val="none" w:sz="0" w:space="0" w:color="auto"/>
        <w:bottom w:val="none" w:sz="0" w:space="0" w:color="auto"/>
        <w:right w:val="none" w:sz="0" w:space="0" w:color="auto"/>
      </w:divBdr>
    </w:div>
    <w:div w:id="33508172">
      <w:bodyDiv w:val="1"/>
      <w:marLeft w:val="0"/>
      <w:marRight w:val="0"/>
      <w:marTop w:val="0"/>
      <w:marBottom w:val="0"/>
      <w:divBdr>
        <w:top w:val="none" w:sz="0" w:space="0" w:color="auto"/>
        <w:left w:val="none" w:sz="0" w:space="0" w:color="auto"/>
        <w:bottom w:val="none" w:sz="0" w:space="0" w:color="auto"/>
        <w:right w:val="none" w:sz="0" w:space="0" w:color="auto"/>
      </w:divBdr>
    </w:div>
    <w:div w:id="54164057">
      <w:bodyDiv w:val="1"/>
      <w:marLeft w:val="0"/>
      <w:marRight w:val="0"/>
      <w:marTop w:val="0"/>
      <w:marBottom w:val="0"/>
      <w:divBdr>
        <w:top w:val="none" w:sz="0" w:space="0" w:color="auto"/>
        <w:left w:val="none" w:sz="0" w:space="0" w:color="auto"/>
        <w:bottom w:val="none" w:sz="0" w:space="0" w:color="auto"/>
        <w:right w:val="none" w:sz="0" w:space="0" w:color="auto"/>
      </w:divBdr>
      <w:divsChild>
        <w:div w:id="1238713882">
          <w:marLeft w:val="720"/>
          <w:marRight w:val="0"/>
          <w:marTop w:val="0"/>
          <w:marBottom w:val="0"/>
          <w:divBdr>
            <w:top w:val="none" w:sz="0" w:space="0" w:color="auto"/>
            <w:left w:val="none" w:sz="0" w:space="0" w:color="auto"/>
            <w:bottom w:val="none" w:sz="0" w:space="0" w:color="auto"/>
            <w:right w:val="none" w:sz="0" w:space="0" w:color="auto"/>
          </w:divBdr>
        </w:div>
      </w:divsChild>
    </w:div>
    <w:div w:id="69735287">
      <w:bodyDiv w:val="1"/>
      <w:marLeft w:val="0"/>
      <w:marRight w:val="0"/>
      <w:marTop w:val="0"/>
      <w:marBottom w:val="0"/>
      <w:divBdr>
        <w:top w:val="none" w:sz="0" w:space="0" w:color="auto"/>
        <w:left w:val="none" w:sz="0" w:space="0" w:color="auto"/>
        <w:bottom w:val="none" w:sz="0" w:space="0" w:color="auto"/>
        <w:right w:val="none" w:sz="0" w:space="0" w:color="auto"/>
      </w:divBdr>
    </w:div>
    <w:div w:id="100227824">
      <w:bodyDiv w:val="1"/>
      <w:marLeft w:val="0"/>
      <w:marRight w:val="0"/>
      <w:marTop w:val="0"/>
      <w:marBottom w:val="0"/>
      <w:divBdr>
        <w:top w:val="none" w:sz="0" w:space="0" w:color="auto"/>
        <w:left w:val="none" w:sz="0" w:space="0" w:color="auto"/>
        <w:bottom w:val="none" w:sz="0" w:space="0" w:color="auto"/>
        <w:right w:val="none" w:sz="0" w:space="0" w:color="auto"/>
      </w:divBdr>
      <w:divsChild>
        <w:div w:id="946740980">
          <w:marLeft w:val="360"/>
          <w:marRight w:val="0"/>
          <w:marTop w:val="167"/>
          <w:marBottom w:val="0"/>
          <w:divBdr>
            <w:top w:val="none" w:sz="0" w:space="0" w:color="auto"/>
            <w:left w:val="none" w:sz="0" w:space="0" w:color="auto"/>
            <w:bottom w:val="none" w:sz="0" w:space="0" w:color="auto"/>
            <w:right w:val="none" w:sz="0" w:space="0" w:color="auto"/>
          </w:divBdr>
        </w:div>
        <w:div w:id="1286547048">
          <w:marLeft w:val="360"/>
          <w:marRight w:val="0"/>
          <w:marTop w:val="148"/>
          <w:marBottom w:val="0"/>
          <w:divBdr>
            <w:top w:val="none" w:sz="0" w:space="0" w:color="auto"/>
            <w:left w:val="none" w:sz="0" w:space="0" w:color="auto"/>
            <w:bottom w:val="none" w:sz="0" w:space="0" w:color="auto"/>
            <w:right w:val="none" w:sz="0" w:space="0" w:color="auto"/>
          </w:divBdr>
        </w:div>
        <w:div w:id="1631281659">
          <w:marLeft w:val="360"/>
          <w:marRight w:val="0"/>
          <w:marTop w:val="149"/>
          <w:marBottom w:val="0"/>
          <w:divBdr>
            <w:top w:val="none" w:sz="0" w:space="0" w:color="auto"/>
            <w:left w:val="none" w:sz="0" w:space="0" w:color="auto"/>
            <w:bottom w:val="none" w:sz="0" w:space="0" w:color="auto"/>
            <w:right w:val="none" w:sz="0" w:space="0" w:color="auto"/>
          </w:divBdr>
        </w:div>
      </w:divsChild>
    </w:div>
    <w:div w:id="133719072">
      <w:bodyDiv w:val="1"/>
      <w:marLeft w:val="0"/>
      <w:marRight w:val="0"/>
      <w:marTop w:val="0"/>
      <w:marBottom w:val="0"/>
      <w:divBdr>
        <w:top w:val="none" w:sz="0" w:space="0" w:color="auto"/>
        <w:left w:val="none" w:sz="0" w:space="0" w:color="auto"/>
        <w:bottom w:val="none" w:sz="0" w:space="0" w:color="auto"/>
        <w:right w:val="none" w:sz="0" w:space="0" w:color="auto"/>
      </w:divBdr>
    </w:div>
    <w:div w:id="228929516">
      <w:bodyDiv w:val="1"/>
      <w:marLeft w:val="0"/>
      <w:marRight w:val="0"/>
      <w:marTop w:val="0"/>
      <w:marBottom w:val="0"/>
      <w:divBdr>
        <w:top w:val="none" w:sz="0" w:space="0" w:color="auto"/>
        <w:left w:val="none" w:sz="0" w:space="0" w:color="auto"/>
        <w:bottom w:val="none" w:sz="0" w:space="0" w:color="auto"/>
        <w:right w:val="none" w:sz="0" w:space="0" w:color="auto"/>
      </w:divBdr>
      <w:divsChild>
        <w:div w:id="452674655">
          <w:marLeft w:val="446"/>
          <w:marRight w:val="0"/>
          <w:marTop w:val="0"/>
          <w:marBottom w:val="0"/>
          <w:divBdr>
            <w:top w:val="none" w:sz="0" w:space="0" w:color="auto"/>
            <w:left w:val="none" w:sz="0" w:space="0" w:color="auto"/>
            <w:bottom w:val="none" w:sz="0" w:space="0" w:color="auto"/>
            <w:right w:val="none" w:sz="0" w:space="0" w:color="auto"/>
          </w:divBdr>
        </w:div>
      </w:divsChild>
    </w:div>
    <w:div w:id="233858591">
      <w:bodyDiv w:val="1"/>
      <w:marLeft w:val="0"/>
      <w:marRight w:val="0"/>
      <w:marTop w:val="0"/>
      <w:marBottom w:val="0"/>
      <w:divBdr>
        <w:top w:val="none" w:sz="0" w:space="0" w:color="auto"/>
        <w:left w:val="none" w:sz="0" w:space="0" w:color="auto"/>
        <w:bottom w:val="none" w:sz="0" w:space="0" w:color="auto"/>
        <w:right w:val="none" w:sz="0" w:space="0" w:color="auto"/>
      </w:divBdr>
      <w:divsChild>
        <w:div w:id="1359509579">
          <w:marLeft w:val="720"/>
          <w:marRight w:val="0"/>
          <w:marTop w:val="0"/>
          <w:marBottom w:val="0"/>
          <w:divBdr>
            <w:top w:val="none" w:sz="0" w:space="0" w:color="auto"/>
            <w:left w:val="none" w:sz="0" w:space="0" w:color="auto"/>
            <w:bottom w:val="none" w:sz="0" w:space="0" w:color="auto"/>
            <w:right w:val="none" w:sz="0" w:space="0" w:color="auto"/>
          </w:divBdr>
        </w:div>
      </w:divsChild>
    </w:div>
    <w:div w:id="292641320">
      <w:bodyDiv w:val="1"/>
      <w:marLeft w:val="0"/>
      <w:marRight w:val="0"/>
      <w:marTop w:val="0"/>
      <w:marBottom w:val="0"/>
      <w:divBdr>
        <w:top w:val="none" w:sz="0" w:space="0" w:color="auto"/>
        <w:left w:val="none" w:sz="0" w:space="0" w:color="auto"/>
        <w:bottom w:val="none" w:sz="0" w:space="0" w:color="auto"/>
        <w:right w:val="none" w:sz="0" w:space="0" w:color="auto"/>
      </w:divBdr>
    </w:div>
    <w:div w:id="357243537">
      <w:bodyDiv w:val="1"/>
      <w:marLeft w:val="0"/>
      <w:marRight w:val="0"/>
      <w:marTop w:val="0"/>
      <w:marBottom w:val="0"/>
      <w:divBdr>
        <w:top w:val="none" w:sz="0" w:space="0" w:color="auto"/>
        <w:left w:val="none" w:sz="0" w:space="0" w:color="auto"/>
        <w:bottom w:val="none" w:sz="0" w:space="0" w:color="auto"/>
        <w:right w:val="none" w:sz="0" w:space="0" w:color="auto"/>
      </w:divBdr>
    </w:div>
    <w:div w:id="358237069">
      <w:bodyDiv w:val="1"/>
      <w:marLeft w:val="0"/>
      <w:marRight w:val="0"/>
      <w:marTop w:val="0"/>
      <w:marBottom w:val="0"/>
      <w:divBdr>
        <w:top w:val="none" w:sz="0" w:space="0" w:color="auto"/>
        <w:left w:val="none" w:sz="0" w:space="0" w:color="auto"/>
        <w:bottom w:val="none" w:sz="0" w:space="0" w:color="auto"/>
        <w:right w:val="none" w:sz="0" w:space="0" w:color="auto"/>
      </w:divBdr>
    </w:div>
    <w:div w:id="358432828">
      <w:bodyDiv w:val="1"/>
      <w:marLeft w:val="0"/>
      <w:marRight w:val="0"/>
      <w:marTop w:val="0"/>
      <w:marBottom w:val="0"/>
      <w:divBdr>
        <w:top w:val="none" w:sz="0" w:space="0" w:color="auto"/>
        <w:left w:val="none" w:sz="0" w:space="0" w:color="auto"/>
        <w:bottom w:val="none" w:sz="0" w:space="0" w:color="auto"/>
        <w:right w:val="none" w:sz="0" w:space="0" w:color="auto"/>
      </w:divBdr>
    </w:div>
    <w:div w:id="391732998">
      <w:bodyDiv w:val="1"/>
      <w:marLeft w:val="0"/>
      <w:marRight w:val="0"/>
      <w:marTop w:val="0"/>
      <w:marBottom w:val="0"/>
      <w:divBdr>
        <w:top w:val="none" w:sz="0" w:space="0" w:color="auto"/>
        <w:left w:val="none" w:sz="0" w:space="0" w:color="auto"/>
        <w:bottom w:val="none" w:sz="0" w:space="0" w:color="auto"/>
        <w:right w:val="none" w:sz="0" w:space="0" w:color="auto"/>
      </w:divBdr>
      <w:divsChild>
        <w:div w:id="1919560307">
          <w:marLeft w:val="547"/>
          <w:marRight w:val="0"/>
          <w:marTop w:val="0"/>
          <w:marBottom w:val="0"/>
          <w:divBdr>
            <w:top w:val="none" w:sz="0" w:space="0" w:color="auto"/>
            <w:left w:val="none" w:sz="0" w:space="0" w:color="auto"/>
            <w:bottom w:val="none" w:sz="0" w:space="0" w:color="auto"/>
            <w:right w:val="none" w:sz="0" w:space="0" w:color="auto"/>
          </w:divBdr>
        </w:div>
      </w:divsChild>
    </w:div>
    <w:div w:id="408188012">
      <w:bodyDiv w:val="1"/>
      <w:marLeft w:val="0"/>
      <w:marRight w:val="0"/>
      <w:marTop w:val="0"/>
      <w:marBottom w:val="0"/>
      <w:divBdr>
        <w:top w:val="none" w:sz="0" w:space="0" w:color="auto"/>
        <w:left w:val="none" w:sz="0" w:space="0" w:color="auto"/>
        <w:bottom w:val="none" w:sz="0" w:space="0" w:color="auto"/>
        <w:right w:val="none" w:sz="0" w:space="0" w:color="auto"/>
      </w:divBdr>
    </w:div>
    <w:div w:id="438185521">
      <w:bodyDiv w:val="1"/>
      <w:marLeft w:val="0"/>
      <w:marRight w:val="0"/>
      <w:marTop w:val="0"/>
      <w:marBottom w:val="0"/>
      <w:divBdr>
        <w:top w:val="none" w:sz="0" w:space="0" w:color="auto"/>
        <w:left w:val="none" w:sz="0" w:space="0" w:color="auto"/>
        <w:bottom w:val="none" w:sz="0" w:space="0" w:color="auto"/>
        <w:right w:val="none" w:sz="0" w:space="0" w:color="auto"/>
      </w:divBdr>
    </w:div>
    <w:div w:id="452864994">
      <w:bodyDiv w:val="1"/>
      <w:marLeft w:val="0"/>
      <w:marRight w:val="0"/>
      <w:marTop w:val="0"/>
      <w:marBottom w:val="0"/>
      <w:divBdr>
        <w:top w:val="none" w:sz="0" w:space="0" w:color="auto"/>
        <w:left w:val="none" w:sz="0" w:space="0" w:color="auto"/>
        <w:bottom w:val="none" w:sz="0" w:space="0" w:color="auto"/>
        <w:right w:val="none" w:sz="0" w:space="0" w:color="auto"/>
      </w:divBdr>
    </w:div>
    <w:div w:id="487864945">
      <w:bodyDiv w:val="1"/>
      <w:marLeft w:val="0"/>
      <w:marRight w:val="0"/>
      <w:marTop w:val="0"/>
      <w:marBottom w:val="0"/>
      <w:divBdr>
        <w:top w:val="none" w:sz="0" w:space="0" w:color="auto"/>
        <w:left w:val="none" w:sz="0" w:space="0" w:color="auto"/>
        <w:bottom w:val="none" w:sz="0" w:space="0" w:color="auto"/>
        <w:right w:val="none" w:sz="0" w:space="0" w:color="auto"/>
      </w:divBdr>
    </w:div>
    <w:div w:id="496196244">
      <w:bodyDiv w:val="1"/>
      <w:marLeft w:val="0"/>
      <w:marRight w:val="0"/>
      <w:marTop w:val="0"/>
      <w:marBottom w:val="0"/>
      <w:divBdr>
        <w:top w:val="none" w:sz="0" w:space="0" w:color="auto"/>
        <w:left w:val="none" w:sz="0" w:space="0" w:color="auto"/>
        <w:bottom w:val="none" w:sz="0" w:space="0" w:color="auto"/>
        <w:right w:val="none" w:sz="0" w:space="0" w:color="auto"/>
      </w:divBdr>
      <w:divsChild>
        <w:div w:id="1842617265">
          <w:marLeft w:val="446"/>
          <w:marRight w:val="0"/>
          <w:marTop w:val="0"/>
          <w:marBottom w:val="160"/>
          <w:divBdr>
            <w:top w:val="none" w:sz="0" w:space="0" w:color="auto"/>
            <w:left w:val="none" w:sz="0" w:space="0" w:color="auto"/>
            <w:bottom w:val="none" w:sz="0" w:space="0" w:color="auto"/>
            <w:right w:val="none" w:sz="0" w:space="0" w:color="auto"/>
          </w:divBdr>
        </w:div>
        <w:div w:id="139271113">
          <w:marLeft w:val="446"/>
          <w:marRight w:val="0"/>
          <w:marTop w:val="0"/>
          <w:marBottom w:val="160"/>
          <w:divBdr>
            <w:top w:val="none" w:sz="0" w:space="0" w:color="auto"/>
            <w:left w:val="none" w:sz="0" w:space="0" w:color="auto"/>
            <w:bottom w:val="none" w:sz="0" w:space="0" w:color="auto"/>
            <w:right w:val="none" w:sz="0" w:space="0" w:color="auto"/>
          </w:divBdr>
        </w:div>
        <w:div w:id="1580675346">
          <w:marLeft w:val="446"/>
          <w:marRight w:val="0"/>
          <w:marTop w:val="0"/>
          <w:marBottom w:val="160"/>
          <w:divBdr>
            <w:top w:val="none" w:sz="0" w:space="0" w:color="auto"/>
            <w:left w:val="none" w:sz="0" w:space="0" w:color="auto"/>
            <w:bottom w:val="none" w:sz="0" w:space="0" w:color="auto"/>
            <w:right w:val="none" w:sz="0" w:space="0" w:color="auto"/>
          </w:divBdr>
        </w:div>
      </w:divsChild>
    </w:div>
    <w:div w:id="518589561">
      <w:bodyDiv w:val="1"/>
      <w:marLeft w:val="0"/>
      <w:marRight w:val="0"/>
      <w:marTop w:val="0"/>
      <w:marBottom w:val="0"/>
      <w:divBdr>
        <w:top w:val="none" w:sz="0" w:space="0" w:color="auto"/>
        <w:left w:val="none" w:sz="0" w:space="0" w:color="auto"/>
        <w:bottom w:val="none" w:sz="0" w:space="0" w:color="auto"/>
        <w:right w:val="none" w:sz="0" w:space="0" w:color="auto"/>
      </w:divBdr>
    </w:div>
    <w:div w:id="661204033">
      <w:bodyDiv w:val="1"/>
      <w:marLeft w:val="0"/>
      <w:marRight w:val="0"/>
      <w:marTop w:val="0"/>
      <w:marBottom w:val="0"/>
      <w:divBdr>
        <w:top w:val="none" w:sz="0" w:space="0" w:color="auto"/>
        <w:left w:val="none" w:sz="0" w:space="0" w:color="auto"/>
        <w:bottom w:val="none" w:sz="0" w:space="0" w:color="auto"/>
        <w:right w:val="none" w:sz="0" w:space="0" w:color="auto"/>
      </w:divBdr>
    </w:div>
    <w:div w:id="680858950">
      <w:bodyDiv w:val="1"/>
      <w:marLeft w:val="0"/>
      <w:marRight w:val="0"/>
      <w:marTop w:val="0"/>
      <w:marBottom w:val="0"/>
      <w:divBdr>
        <w:top w:val="none" w:sz="0" w:space="0" w:color="auto"/>
        <w:left w:val="none" w:sz="0" w:space="0" w:color="auto"/>
        <w:bottom w:val="none" w:sz="0" w:space="0" w:color="auto"/>
        <w:right w:val="none" w:sz="0" w:space="0" w:color="auto"/>
      </w:divBdr>
      <w:divsChild>
        <w:div w:id="1129592610">
          <w:marLeft w:val="547"/>
          <w:marRight w:val="0"/>
          <w:marTop w:val="0"/>
          <w:marBottom w:val="0"/>
          <w:divBdr>
            <w:top w:val="none" w:sz="0" w:space="0" w:color="auto"/>
            <w:left w:val="none" w:sz="0" w:space="0" w:color="auto"/>
            <w:bottom w:val="none" w:sz="0" w:space="0" w:color="auto"/>
            <w:right w:val="none" w:sz="0" w:space="0" w:color="auto"/>
          </w:divBdr>
        </w:div>
      </w:divsChild>
    </w:div>
    <w:div w:id="802387967">
      <w:bodyDiv w:val="1"/>
      <w:marLeft w:val="0"/>
      <w:marRight w:val="0"/>
      <w:marTop w:val="0"/>
      <w:marBottom w:val="0"/>
      <w:divBdr>
        <w:top w:val="none" w:sz="0" w:space="0" w:color="auto"/>
        <w:left w:val="none" w:sz="0" w:space="0" w:color="auto"/>
        <w:bottom w:val="none" w:sz="0" w:space="0" w:color="auto"/>
        <w:right w:val="none" w:sz="0" w:space="0" w:color="auto"/>
      </w:divBdr>
    </w:div>
    <w:div w:id="803959763">
      <w:bodyDiv w:val="1"/>
      <w:marLeft w:val="0"/>
      <w:marRight w:val="0"/>
      <w:marTop w:val="0"/>
      <w:marBottom w:val="0"/>
      <w:divBdr>
        <w:top w:val="none" w:sz="0" w:space="0" w:color="auto"/>
        <w:left w:val="none" w:sz="0" w:space="0" w:color="auto"/>
        <w:bottom w:val="none" w:sz="0" w:space="0" w:color="auto"/>
        <w:right w:val="none" w:sz="0" w:space="0" w:color="auto"/>
      </w:divBdr>
      <w:divsChild>
        <w:div w:id="1189292802">
          <w:marLeft w:val="720"/>
          <w:marRight w:val="0"/>
          <w:marTop w:val="0"/>
          <w:marBottom w:val="0"/>
          <w:divBdr>
            <w:top w:val="none" w:sz="0" w:space="0" w:color="auto"/>
            <w:left w:val="none" w:sz="0" w:space="0" w:color="auto"/>
            <w:bottom w:val="none" w:sz="0" w:space="0" w:color="auto"/>
            <w:right w:val="none" w:sz="0" w:space="0" w:color="auto"/>
          </w:divBdr>
        </w:div>
        <w:div w:id="1036151264">
          <w:marLeft w:val="720"/>
          <w:marRight w:val="0"/>
          <w:marTop w:val="0"/>
          <w:marBottom w:val="0"/>
          <w:divBdr>
            <w:top w:val="none" w:sz="0" w:space="0" w:color="auto"/>
            <w:left w:val="none" w:sz="0" w:space="0" w:color="auto"/>
            <w:bottom w:val="none" w:sz="0" w:space="0" w:color="auto"/>
            <w:right w:val="none" w:sz="0" w:space="0" w:color="auto"/>
          </w:divBdr>
        </w:div>
        <w:div w:id="1748915842">
          <w:marLeft w:val="720"/>
          <w:marRight w:val="0"/>
          <w:marTop w:val="0"/>
          <w:marBottom w:val="0"/>
          <w:divBdr>
            <w:top w:val="none" w:sz="0" w:space="0" w:color="auto"/>
            <w:left w:val="none" w:sz="0" w:space="0" w:color="auto"/>
            <w:bottom w:val="none" w:sz="0" w:space="0" w:color="auto"/>
            <w:right w:val="none" w:sz="0" w:space="0" w:color="auto"/>
          </w:divBdr>
        </w:div>
        <w:div w:id="33359295">
          <w:marLeft w:val="720"/>
          <w:marRight w:val="0"/>
          <w:marTop w:val="0"/>
          <w:marBottom w:val="0"/>
          <w:divBdr>
            <w:top w:val="none" w:sz="0" w:space="0" w:color="auto"/>
            <w:left w:val="none" w:sz="0" w:space="0" w:color="auto"/>
            <w:bottom w:val="none" w:sz="0" w:space="0" w:color="auto"/>
            <w:right w:val="none" w:sz="0" w:space="0" w:color="auto"/>
          </w:divBdr>
        </w:div>
        <w:div w:id="1524786423">
          <w:marLeft w:val="720"/>
          <w:marRight w:val="0"/>
          <w:marTop w:val="0"/>
          <w:marBottom w:val="0"/>
          <w:divBdr>
            <w:top w:val="none" w:sz="0" w:space="0" w:color="auto"/>
            <w:left w:val="none" w:sz="0" w:space="0" w:color="auto"/>
            <w:bottom w:val="none" w:sz="0" w:space="0" w:color="auto"/>
            <w:right w:val="none" w:sz="0" w:space="0" w:color="auto"/>
          </w:divBdr>
        </w:div>
        <w:div w:id="2115588227">
          <w:marLeft w:val="720"/>
          <w:marRight w:val="0"/>
          <w:marTop w:val="0"/>
          <w:marBottom w:val="0"/>
          <w:divBdr>
            <w:top w:val="none" w:sz="0" w:space="0" w:color="auto"/>
            <w:left w:val="none" w:sz="0" w:space="0" w:color="auto"/>
            <w:bottom w:val="none" w:sz="0" w:space="0" w:color="auto"/>
            <w:right w:val="none" w:sz="0" w:space="0" w:color="auto"/>
          </w:divBdr>
        </w:div>
        <w:div w:id="1200628822">
          <w:marLeft w:val="720"/>
          <w:marRight w:val="0"/>
          <w:marTop w:val="0"/>
          <w:marBottom w:val="0"/>
          <w:divBdr>
            <w:top w:val="none" w:sz="0" w:space="0" w:color="auto"/>
            <w:left w:val="none" w:sz="0" w:space="0" w:color="auto"/>
            <w:bottom w:val="none" w:sz="0" w:space="0" w:color="auto"/>
            <w:right w:val="none" w:sz="0" w:space="0" w:color="auto"/>
          </w:divBdr>
        </w:div>
        <w:div w:id="1636175541">
          <w:marLeft w:val="720"/>
          <w:marRight w:val="0"/>
          <w:marTop w:val="0"/>
          <w:marBottom w:val="0"/>
          <w:divBdr>
            <w:top w:val="none" w:sz="0" w:space="0" w:color="auto"/>
            <w:left w:val="none" w:sz="0" w:space="0" w:color="auto"/>
            <w:bottom w:val="none" w:sz="0" w:space="0" w:color="auto"/>
            <w:right w:val="none" w:sz="0" w:space="0" w:color="auto"/>
          </w:divBdr>
        </w:div>
        <w:div w:id="1091899430">
          <w:marLeft w:val="720"/>
          <w:marRight w:val="0"/>
          <w:marTop w:val="0"/>
          <w:marBottom w:val="0"/>
          <w:divBdr>
            <w:top w:val="none" w:sz="0" w:space="0" w:color="auto"/>
            <w:left w:val="none" w:sz="0" w:space="0" w:color="auto"/>
            <w:bottom w:val="none" w:sz="0" w:space="0" w:color="auto"/>
            <w:right w:val="none" w:sz="0" w:space="0" w:color="auto"/>
          </w:divBdr>
        </w:div>
        <w:div w:id="1626963731">
          <w:marLeft w:val="720"/>
          <w:marRight w:val="0"/>
          <w:marTop w:val="0"/>
          <w:marBottom w:val="0"/>
          <w:divBdr>
            <w:top w:val="none" w:sz="0" w:space="0" w:color="auto"/>
            <w:left w:val="none" w:sz="0" w:space="0" w:color="auto"/>
            <w:bottom w:val="none" w:sz="0" w:space="0" w:color="auto"/>
            <w:right w:val="none" w:sz="0" w:space="0" w:color="auto"/>
          </w:divBdr>
        </w:div>
      </w:divsChild>
    </w:div>
    <w:div w:id="808399578">
      <w:bodyDiv w:val="1"/>
      <w:marLeft w:val="0"/>
      <w:marRight w:val="0"/>
      <w:marTop w:val="0"/>
      <w:marBottom w:val="0"/>
      <w:divBdr>
        <w:top w:val="none" w:sz="0" w:space="0" w:color="auto"/>
        <w:left w:val="none" w:sz="0" w:space="0" w:color="auto"/>
        <w:bottom w:val="none" w:sz="0" w:space="0" w:color="auto"/>
        <w:right w:val="none" w:sz="0" w:space="0" w:color="auto"/>
      </w:divBdr>
      <w:divsChild>
        <w:div w:id="1574851865">
          <w:marLeft w:val="274"/>
          <w:marRight w:val="0"/>
          <w:marTop w:val="0"/>
          <w:marBottom w:val="0"/>
          <w:divBdr>
            <w:top w:val="none" w:sz="0" w:space="0" w:color="auto"/>
            <w:left w:val="none" w:sz="0" w:space="0" w:color="auto"/>
            <w:bottom w:val="none" w:sz="0" w:space="0" w:color="auto"/>
            <w:right w:val="none" w:sz="0" w:space="0" w:color="auto"/>
          </w:divBdr>
        </w:div>
      </w:divsChild>
    </w:div>
    <w:div w:id="809326532">
      <w:bodyDiv w:val="1"/>
      <w:marLeft w:val="0"/>
      <w:marRight w:val="0"/>
      <w:marTop w:val="0"/>
      <w:marBottom w:val="0"/>
      <w:divBdr>
        <w:top w:val="none" w:sz="0" w:space="0" w:color="auto"/>
        <w:left w:val="none" w:sz="0" w:space="0" w:color="auto"/>
        <w:bottom w:val="none" w:sz="0" w:space="0" w:color="auto"/>
        <w:right w:val="none" w:sz="0" w:space="0" w:color="auto"/>
      </w:divBdr>
      <w:divsChild>
        <w:div w:id="1778403320">
          <w:marLeft w:val="720"/>
          <w:marRight w:val="0"/>
          <w:marTop w:val="0"/>
          <w:marBottom w:val="0"/>
          <w:divBdr>
            <w:top w:val="none" w:sz="0" w:space="0" w:color="auto"/>
            <w:left w:val="none" w:sz="0" w:space="0" w:color="auto"/>
            <w:bottom w:val="none" w:sz="0" w:space="0" w:color="auto"/>
            <w:right w:val="none" w:sz="0" w:space="0" w:color="auto"/>
          </w:divBdr>
        </w:div>
        <w:div w:id="352151434">
          <w:marLeft w:val="720"/>
          <w:marRight w:val="0"/>
          <w:marTop w:val="0"/>
          <w:marBottom w:val="0"/>
          <w:divBdr>
            <w:top w:val="none" w:sz="0" w:space="0" w:color="auto"/>
            <w:left w:val="none" w:sz="0" w:space="0" w:color="auto"/>
            <w:bottom w:val="none" w:sz="0" w:space="0" w:color="auto"/>
            <w:right w:val="none" w:sz="0" w:space="0" w:color="auto"/>
          </w:divBdr>
        </w:div>
        <w:div w:id="1590579107">
          <w:marLeft w:val="720"/>
          <w:marRight w:val="0"/>
          <w:marTop w:val="0"/>
          <w:marBottom w:val="0"/>
          <w:divBdr>
            <w:top w:val="none" w:sz="0" w:space="0" w:color="auto"/>
            <w:left w:val="none" w:sz="0" w:space="0" w:color="auto"/>
            <w:bottom w:val="none" w:sz="0" w:space="0" w:color="auto"/>
            <w:right w:val="none" w:sz="0" w:space="0" w:color="auto"/>
          </w:divBdr>
        </w:div>
        <w:div w:id="220361556">
          <w:marLeft w:val="720"/>
          <w:marRight w:val="0"/>
          <w:marTop w:val="0"/>
          <w:marBottom w:val="0"/>
          <w:divBdr>
            <w:top w:val="none" w:sz="0" w:space="0" w:color="auto"/>
            <w:left w:val="none" w:sz="0" w:space="0" w:color="auto"/>
            <w:bottom w:val="none" w:sz="0" w:space="0" w:color="auto"/>
            <w:right w:val="none" w:sz="0" w:space="0" w:color="auto"/>
          </w:divBdr>
        </w:div>
        <w:div w:id="1641181037">
          <w:marLeft w:val="720"/>
          <w:marRight w:val="0"/>
          <w:marTop w:val="0"/>
          <w:marBottom w:val="0"/>
          <w:divBdr>
            <w:top w:val="none" w:sz="0" w:space="0" w:color="auto"/>
            <w:left w:val="none" w:sz="0" w:space="0" w:color="auto"/>
            <w:bottom w:val="none" w:sz="0" w:space="0" w:color="auto"/>
            <w:right w:val="none" w:sz="0" w:space="0" w:color="auto"/>
          </w:divBdr>
        </w:div>
        <w:div w:id="266547655">
          <w:marLeft w:val="720"/>
          <w:marRight w:val="0"/>
          <w:marTop w:val="0"/>
          <w:marBottom w:val="0"/>
          <w:divBdr>
            <w:top w:val="none" w:sz="0" w:space="0" w:color="auto"/>
            <w:left w:val="none" w:sz="0" w:space="0" w:color="auto"/>
            <w:bottom w:val="none" w:sz="0" w:space="0" w:color="auto"/>
            <w:right w:val="none" w:sz="0" w:space="0" w:color="auto"/>
          </w:divBdr>
        </w:div>
        <w:div w:id="377048979">
          <w:marLeft w:val="720"/>
          <w:marRight w:val="0"/>
          <w:marTop w:val="0"/>
          <w:marBottom w:val="0"/>
          <w:divBdr>
            <w:top w:val="none" w:sz="0" w:space="0" w:color="auto"/>
            <w:left w:val="none" w:sz="0" w:space="0" w:color="auto"/>
            <w:bottom w:val="none" w:sz="0" w:space="0" w:color="auto"/>
            <w:right w:val="none" w:sz="0" w:space="0" w:color="auto"/>
          </w:divBdr>
        </w:div>
        <w:div w:id="1322345308">
          <w:marLeft w:val="720"/>
          <w:marRight w:val="0"/>
          <w:marTop w:val="0"/>
          <w:marBottom w:val="0"/>
          <w:divBdr>
            <w:top w:val="none" w:sz="0" w:space="0" w:color="auto"/>
            <w:left w:val="none" w:sz="0" w:space="0" w:color="auto"/>
            <w:bottom w:val="none" w:sz="0" w:space="0" w:color="auto"/>
            <w:right w:val="none" w:sz="0" w:space="0" w:color="auto"/>
          </w:divBdr>
        </w:div>
        <w:div w:id="830874083">
          <w:marLeft w:val="720"/>
          <w:marRight w:val="0"/>
          <w:marTop w:val="0"/>
          <w:marBottom w:val="0"/>
          <w:divBdr>
            <w:top w:val="none" w:sz="0" w:space="0" w:color="auto"/>
            <w:left w:val="none" w:sz="0" w:space="0" w:color="auto"/>
            <w:bottom w:val="none" w:sz="0" w:space="0" w:color="auto"/>
            <w:right w:val="none" w:sz="0" w:space="0" w:color="auto"/>
          </w:divBdr>
        </w:div>
        <w:div w:id="446851721">
          <w:marLeft w:val="720"/>
          <w:marRight w:val="0"/>
          <w:marTop w:val="0"/>
          <w:marBottom w:val="0"/>
          <w:divBdr>
            <w:top w:val="none" w:sz="0" w:space="0" w:color="auto"/>
            <w:left w:val="none" w:sz="0" w:space="0" w:color="auto"/>
            <w:bottom w:val="none" w:sz="0" w:space="0" w:color="auto"/>
            <w:right w:val="none" w:sz="0" w:space="0" w:color="auto"/>
          </w:divBdr>
        </w:div>
      </w:divsChild>
    </w:div>
    <w:div w:id="816992608">
      <w:bodyDiv w:val="1"/>
      <w:marLeft w:val="0"/>
      <w:marRight w:val="0"/>
      <w:marTop w:val="0"/>
      <w:marBottom w:val="0"/>
      <w:divBdr>
        <w:top w:val="none" w:sz="0" w:space="0" w:color="auto"/>
        <w:left w:val="none" w:sz="0" w:space="0" w:color="auto"/>
        <w:bottom w:val="none" w:sz="0" w:space="0" w:color="auto"/>
        <w:right w:val="none" w:sz="0" w:space="0" w:color="auto"/>
      </w:divBdr>
    </w:div>
    <w:div w:id="823668932">
      <w:bodyDiv w:val="1"/>
      <w:marLeft w:val="0"/>
      <w:marRight w:val="0"/>
      <w:marTop w:val="0"/>
      <w:marBottom w:val="0"/>
      <w:divBdr>
        <w:top w:val="none" w:sz="0" w:space="0" w:color="auto"/>
        <w:left w:val="none" w:sz="0" w:space="0" w:color="auto"/>
        <w:bottom w:val="none" w:sz="0" w:space="0" w:color="auto"/>
        <w:right w:val="none" w:sz="0" w:space="0" w:color="auto"/>
      </w:divBdr>
      <w:divsChild>
        <w:div w:id="221916771">
          <w:marLeft w:val="446"/>
          <w:marRight w:val="0"/>
          <w:marTop w:val="0"/>
          <w:marBottom w:val="0"/>
          <w:divBdr>
            <w:top w:val="none" w:sz="0" w:space="0" w:color="auto"/>
            <w:left w:val="none" w:sz="0" w:space="0" w:color="auto"/>
            <w:bottom w:val="none" w:sz="0" w:space="0" w:color="auto"/>
            <w:right w:val="none" w:sz="0" w:space="0" w:color="auto"/>
          </w:divBdr>
        </w:div>
        <w:div w:id="1696806363">
          <w:marLeft w:val="446"/>
          <w:marRight w:val="0"/>
          <w:marTop w:val="0"/>
          <w:marBottom w:val="0"/>
          <w:divBdr>
            <w:top w:val="none" w:sz="0" w:space="0" w:color="auto"/>
            <w:left w:val="none" w:sz="0" w:space="0" w:color="auto"/>
            <w:bottom w:val="none" w:sz="0" w:space="0" w:color="auto"/>
            <w:right w:val="none" w:sz="0" w:space="0" w:color="auto"/>
          </w:divBdr>
        </w:div>
        <w:div w:id="754480255">
          <w:marLeft w:val="446"/>
          <w:marRight w:val="0"/>
          <w:marTop w:val="0"/>
          <w:marBottom w:val="0"/>
          <w:divBdr>
            <w:top w:val="none" w:sz="0" w:space="0" w:color="auto"/>
            <w:left w:val="none" w:sz="0" w:space="0" w:color="auto"/>
            <w:bottom w:val="none" w:sz="0" w:space="0" w:color="auto"/>
            <w:right w:val="none" w:sz="0" w:space="0" w:color="auto"/>
          </w:divBdr>
        </w:div>
        <w:div w:id="624626940">
          <w:marLeft w:val="446"/>
          <w:marRight w:val="0"/>
          <w:marTop w:val="0"/>
          <w:marBottom w:val="0"/>
          <w:divBdr>
            <w:top w:val="none" w:sz="0" w:space="0" w:color="auto"/>
            <w:left w:val="none" w:sz="0" w:space="0" w:color="auto"/>
            <w:bottom w:val="none" w:sz="0" w:space="0" w:color="auto"/>
            <w:right w:val="none" w:sz="0" w:space="0" w:color="auto"/>
          </w:divBdr>
        </w:div>
        <w:div w:id="1739552441">
          <w:marLeft w:val="446"/>
          <w:marRight w:val="0"/>
          <w:marTop w:val="0"/>
          <w:marBottom w:val="0"/>
          <w:divBdr>
            <w:top w:val="none" w:sz="0" w:space="0" w:color="auto"/>
            <w:left w:val="none" w:sz="0" w:space="0" w:color="auto"/>
            <w:bottom w:val="none" w:sz="0" w:space="0" w:color="auto"/>
            <w:right w:val="none" w:sz="0" w:space="0" w:color="auto"/>
          </w:divBdr>
        </w:div>
      </w:divsChild>
    </w:div>
    <w:div w:id="865799783">
      <w:bodyDiv w:val="1"/>
      <w:marLeft w:val="0"/>
      <w:marRight w:val="0"/>
      <w:marTop w:val="0"/>
      <w:marBottom w:val="0"/>
      <w:divBdr>
        <w:top w:val="none" w:sz="0" w:space="0" w:color="auto"/>
        <w:left w:val="none" w:sz="0" w:space="0" w:color="auto"/>
        <w:bottom w:val="none" w:sz="0" w:space="0" w:color="auto"/>
        <w:right w:val="none" w:sz="0" w:space="0" w:color="auto"/>
      </w:divBdr>
    </w:div>
    <w:div w:id="956445456">
      <w:bodyDiv w:val="1"/>
      <w:marLeft w:val="0"/>
      <w:marRight w:val="0"/>
      <w:marTop w:val="0"/>
      <w:marBottom w:val="0"/>
      <w:divBdr>
        <w:top w:val="none" w:sz="0" w:space="0" w:color="auto"/>
        <w:left w:val="none" w:sz="0" w:space="0" w:color="auto"/>
        <w:bottom w:val="none" w:sz="0" w:space="0" w:color="auto"/>
        <w:right w:val="none" w:sz="0" w:space="0" w:color="auto"/>
      </w:divBdr>
    </w:div>
    <w:div w:id="981539844">
      <w:bodyDiv w:val="1"/>
      <w:marLeft w:val="0"/>
      <w:marRight w:val="0"/>
      <w:marTop w:val="0"/>
      <w:marBottom w:val="0"/>
      <w:divBdr>
        <w:top w:val="none" w:sz="0" w:space="0" w:color="auto"/>
        <w:left w:val="none" w:sz="0" w:space="0" w:color="auto"/>
        <w:bottom w:val="none" w:sz="0" w:space="0" w:color="auto"/>
        <w:right w:val="none" w:sz="0" w:space="0" w:color="auto"/>
      </w:divBdr>
      <w:divsChild>
        <w:div w:id="224688535">
          <w:marLeft w:val="720"/>
          <w:marRight w:val="0"/>
          <w:marTop w:val="0"/>
          <w:marBottom w:val="0"/>
          <w:divBdr>
            <w:top w:val="none" w:sz="0" w:space="0" w:color="auto"/>
            <w:left w:val="none" w:sz="0" w:space="0" w:color="auto"/>
            <w:bottom w:val="none" w:sz="0" w:space="0" w:color="auto"/>
            <w:right w:val="none" w:sz="0" w:space="0" w:color="auto"/>
          </w:divBdr>
        </w:div>
      </w:divsChild>
    </w:div>
    <w:div w:id="988705808">
      <w:bodyDiv w:val="1"/>
      <w:marLeft w:val="0"/>
      <w:marRight w:val="0"/>
      <w:marTop w:val="0"/>
      <w:marBottom w:val="0"/>
      <w:divBdr>
        <w:top w:val="none" w:sz="0" w:space="0" w:color="auto"/>
        <w:left w:val="none" w:sz="0" w:space="0" w:color="auto"/>
        <w:bottom w:val="none" w:sz="0" w:space="0" w:color="auto"/>
        <w:right w:val="none" w:sz="0" w:space="0" w:color="auto"/>
      </w:divBdr>
    </w:div>
    <w:div w:id="1033458558">
      <w:bodyDiv w:val="1"/>
      <w:marLeft w:val="0"/>
      <w:marRight w:val="0"/>
      <w:marTop w:val="0"/>
      <w:marBottom w:val="0"/>
      <w:divBdr>
        <w:top w:val="none" w:sz="0" w:space="0" w:color="auto"/>
        <w:left w:val="none" w:sz="0" w:space="0" w:color="auto"/>
        <w:bottom w:val="none" w:sz="0" w:space="0" w:color="auto"/>
        <w:right w:val="none" w:sz="0" w:space="0" w:color="auto"/>
      </w:divBdr>
    </w:div>
    <w:div w:id="1045759430">
      <w:bodyDiv w:val="1"/>
      <w:marLeft w:val="0"/>
      <w:marRight w:val="0"/>
      <w:marTop w:val="0"/>
      <w:marBottom w:val="0"/>
      <w:divBdr>
        <w:top w:val="none" w:sz="0" w:space="0" w:color="auto"/>
        <w:left w:val="none" w:sz="0" w:space="0" w:color="auto"/>
        <w:bottom w:val="none" w:sz="0" w:space="0" w:color="auto"/>
        <w:right w:val="none" w:sz="0" w:space="0" w:color="auto"/>
      </w:divBdr>
      <w:divsChild>
        <w:div w:id="1619336850">
          <w:marLeft w:val="446"/>
          <w:marRight w:val="0"/>
          <w:marTop w:val="0"/>
          <w:marBottom w:val="0"/>
          <w:divBdr>
            <w:top w:val="none" w:sz="0" w:space="0" w:color="auto"/>
            <w:left w:val="none" w:sz="0" w:space="0" w:color="auto"/>
            <w:bottom w:val="none" w:sz="0" w:space="0" w:color="auto"/>
            <w:right w:val="none" w:sz="0" w:space="0" w:color="auto"/>
          </w:divBdr>
        </w:div>
        <w:div w:id="968708490">
          <w:marLeft w:val="446"/>
          <w:marRight w:val="0"/>
          <w:marTop w:val="0"/>
          <w:marBottom w:val="0"/>
          <w:divBdr>
            <w:top w:val="none" w:sz="0" w:space="0" w:color="auto"/>
            <w:left w:val="none" w:sz="0" w:space="0" w:color="auto"/>
            <w:bottom w:val="none" w:sz="0" w:space="0" w:color="auto"/>
            <w:right w:val="none" w:sz="0" w:space="0" w:color="auto"/>
          </w:divBdr>
        </w:div>
        <w:div w:id="40567032">
          <w:marLeft w:val="446"/>
          <w:marRight w:val="0"/>
          <w:marTop w:val="0"/>
          <w:marBottom w:val="0"/>
          <w:divBdr>
            <w:top w:val="none" w:sz="0" w:space="0" w:color="auto"/>
            <w:left w:val="none" w:sz="0" w:space="0" w:color="auto"/>
            <w:bottom w:val="none" w:sz="0" w:space="0" w:color="auto"/>
            <w:right w:val="none" w:sz="0" w:space="0" w:color="auto"/>
          </w:divBdr>
        </w:div>
        <w:div w:id="465240786">
          <w:marLeft w:val="446"/>
          <w:marRight w:val="0"/>
          <w:marTop w:val="0"/>
          <w:marBottom w:val="0"/>
          <w:divBdr>
            <w:top w:val="none" w:sz="0" w:space="0" w:color="auto"/>
            <w:left w:val="none" w:sz="0" w:space="0" w:color="auto"/>
            <w:bottom w:val="none" w:sz="0" w:space="0" w:color="auto"/>
            <w:right w:val="none" w:sz="0" w:space="0" w:color="auto"/>
          </w:divBdr>
        </w:div>
      </w:divsChild>
    </w:div>
    <w:div w:id="1048606065">
      <w:bodyDiv w:val="1"/>
      <w:marLeft w:val="0"/>
      <w:marRight w:val="0"/>
      <w:marTop w:val="0"/>
      <w:marBottom w:val="0"/>
      <w:divBdr>
        <w:top w:val="none" w:sz="0" w:space="0" w:color="auto"/>
        <w:left w:val="none" w:sz="0" w:space="0" w:color="auto"/>
        <w:bottom w:val="none" w:sz="0" w:space="0" w:color="auto"/>
        <w:right w:val="none" w:sz="0" w:space="0" w:color="auto"/>
      </w:divBdr>
      <w:divsChild>
        <w:div w:id="936597628">
          <w:marLeft w:val="446"/>
          <w:marRight w:val="0"/>
          <w:marTop w:val="0"/>
          <w:marBottom w:val="0"/>
          <w:divBdr>
            <w:top w:val="none" w:sz="0" w:space="0" w:color="auto"/>
            <w:left w:val="none" w:sz="0" w:space="0" w:color="auto"/>
            <w:bottom w:val="none" w:sz="0" w:space="0" w:color="auto"/>
            <w:right w:val="none" w:sz="0" w:space="0" w:color="auto"/>
          </w:divBdr>
        </w:div>
      </w:divsChild>
    </w:div>
    <w:div w:id="1074739746">
      <w:bodyDiv w:val="1"/>
      <w:marLeft w:val="0"/>
      <w:marRight w:val="0"/>
      <w:marTop w:val="0"/>
      <w:marBottom w:val="0"/>
      <w:divBdr>
        <w:top w:val="none" w:sz="0" w:space="0" w:color="auto"/>
        <w:left w:val="none" w:sz="0" w:space="0" w:color="auto"/>
        <w:bottom w:val="none" w:sz="0" w:space="0" w:color="auto"/>
        <w:right w:val="none" w:sz="0" w:space="0" w:color="auto"/>
      </w:divBdr>
    </w:div>
    <w:div w:id="1079206162">
      <w:bodyDiv w:val="1"/>
      <w:marLeft w:val="0"/>
      <w:marRight w:val="0"/>
      <w:marTop w:val="0"/>
      <w:marBottom w:val="0"/>
      <w:divBdr>
        <w:top w:val="none" w:sz="0" w:space="0" w:color="auto"/>
        <w:left w:val="none" w:sz="0" w:space="0" w:color="auto"/>
        <w:bottom w:val="none" w:sz="0" w:space="0" w:color="auto"/>
        <w:right w:val="none" w:sz="0" w:space="0" w:color="auto"/>
      </w:divBdr>
    </w:div>
    <w:div w:id="1093547635">
      <w:bodyDiv w:val="1"/>
      <w:marLeft w:val="0"/>
      <w:marRight w:val="0"/>
      <w:marTop w:val="0"/>
      <w:marBottom w:val="0"/>
      <w:divBdr>
        <w:top w:val="none" w:sz="0" w:space="0" w:color="auto"/>
        <w:left w:val="none" w:sz="0" w:space="0" w:color="auto"/>
        <w:bottom w:val="none" w:sz="0" w:space="0" w:color="auto"/>
        <w:right w:val="none" w:sz="0" w:space="0" w:color="auto"/>
      </w:divBdr>
    </w:div>
    <w:div w:id="1104808834">
      <w:bodyDiv w:val="1"/>
      <w:marLeft w:val="0"/>
      <w:marRight w:val="0"/>
      <w:marTop w:val="0"/>
      <w:marBottom w:val="0"/>
      <w:divBdr>
        <w:top w:val="none" w:sz="0" w:space="0" w:color="auto"/>
        <w:left w:val="none" w:sz="0" w:space="0" w:color="auto"/>
        <w:bottom w:val="none" w:sz="0" w:space="0" w:color="auto"/>
        <w:right w:val="none" w:sz="0" w:space="0" w:color="auto"/>
      </w:divBdr>
      <w:divsChild>
        <w:div w:id="114065108">
          <w:marLeft w:val="432"/>
          <w:marRight w:val="0"/>
          <w:marTop w:val="0"/>
          <w:marBottom w:val="0"/>
          <w:divBdr>
            <w:top w:val="none" w:sz="0" w:space="0" w:color="auto"/>
            <w:left w:val="none" w:sz="0" w:space="0" w:color="auto"/>
            <w:bottom w:val="none" w:sz="0" w:space="0" w:color="auto"/>
            <w:right w:val="none" w:sz="0" w:space="0" w:color="auto"/>
          </w:divBdr>
        </w:div>
        <w:div w:id="829061932">
          <w:marLeft w:val="432"/>
          <w:marRight w:val="0"/>
          <w:marTop w:val="0"/>
          <w:marBottom w:val="0"/>
          <w:divBdr>
            <w:top w:val="none" w:sz="0" w:space="0" w:color="auto"/>
            <w:left w:val="none" w:sz="0" w:space="0" w:color="auto"/>
            <w:bottom w:val="none" w:sz="0" w:space="0" w:color="auto"/>
            <w:right w:val="none" w:sz="0" w:space="0" w:color="auto"/>
          </w:divBdr>
        </w:div>
        <w:div w:id="1697534151">
          <w:marLeft w:val="432"/>
          <w:marRight w:val="0"/>
          <w:marTop w:val="0"/>
          <w:marBottom w:val="0"/>
          <w:divBdr>
            <w:top w:val="none" w:sz="0" w:space="0" w:color="auto"/>
            <w:left w:val="none" w:sz="0" w:space="0" w:color="auto"/>
            <w:bottom w:val="none" w:sz="0" w:space="0" w:color="auto"/>
            <w:right w:val="none" w:sz="0" w:space="0" w:color="auto"/>
          </w:divBdr>
        </w:div>
      </w:divsChild>
    </w:div>
    <w:div w:id="1133787025">
      <w:bodyDiv w:val="1"/>
      <w:marLeft w:val="0"/>
      <w:marRight w:val="0"/>
      <w:marTop w:val="0"/>
      <w:marBottom w:val="0"/>
      <w:divBdr>
        <w:top w:val="none" w:sz="0" w:space="0" w:color="auto"/>
        <w:left w:val="none" w:sz="0" w:space="0" w:color="auto"/>
        <w:bottom w:val="none" w:sz="0" w:space="0" w:color="auto"/>
        <w:right w:val="none" w:sz="0" w:space="0" w:color="auto"/>
      </w:divBdr>
    </w:div>
    <w:div w:id="1140460562">
      <w:bodyDiv w:val="1"/>
      <w:marLeft w:val="0"/>
      <w:marRight w:val="0"/>
      <w:marTop w:val="0"/>
      <w:marBottom w:val="0"/>
      <w:divBdr>
        <w:top w:val="none" w:sz="0" w:space="0" w:color="auto"/>
        <w:left w:val="none" w:sz="0" w:space="0" w:color="auto"/>
        <w:bottom w:val="none" w:sz="0" w:space="0" w:color="auto"/>
        <w:right w:val="none" w:sz="0" w:space="0" w:color="auto"/>
      </w:divBdr>
      <w:divsChild>
        <w:div w:id="98919188">
          <w:marLeft w:val="446"/>
          <w:marRight w:val="0"/>
          <w:marTop w:val="40"/>
          <w:marBottom w:val="40"/>
          <w:divBdr>
            <w:top w:val="none" w:sz="0" w:space="0" w:color="auto"/>
            <w:left w:val="none" w:sz="0" w:space="0" w:color="auto"/>
            <w:bottom w:val="none" w:sz="0" w:space="0" w:color="auto"/>
            <w:right w:val="none" w:sz="0" w:space="0" w:color="auto"/>
          </w:divBdr>
        </w:div>
        <w:div w:id="1547989742">
          <w:marLeft w:val="446"/>
          <w:marRight w:val="0"/>
          <w:marTop w:val="40"/>
          <w:marBottom w:val="40"/>
          <w:divBdr>
            <w:top w:val="none" w:sz="0" w:space="0" w:color="auto"/>
            <w:left w:val="none" w:sz="0" w:space="0" w:color="auto"/>
            <w:bottom w:val="none" w:sz="0" w:space="0" w:color="auto"/>
            <w:right w:val="none" w:sz="0" w:space="0" w:color="auto"/>
          </w:divBdr>
        </w:div>
        <w:div w:id="1339042993">
          <w:marLeft w:val="446"/>
          <w:marRight w:val="0"/>
          <w:marTop w:val="40"/>
          <w:marBottom w:val="40"/>
          <w:divBdr>
            <w:top w:val="none" w:sz="0" w:space="0" w:color="auto"/>
            <w:left w:val="none" w:sz="0" w:space="0" w:color="auto"/>
            <w:bottom w:val="none" w:sz="0" w:space="0" w:color="auto"/>
            <w:right w:val="none" w:sz="0" w:space="0" w:color="auto"/>
          </w:divBdr>
        </w:div>
        <w:div w:id="684593022">
          <w:marLeft w:val="446"/>
          <w:marRight w:val="0"/>
          <w:marTop w:val="40"/>
          <w:marBottom w:val="40"/>
          <w:divBdr>
            <w:top w:val="none" w:sz="0" w:space="0" w:color="auto"/>
            <w:left w:val="none" w:sz="0" w:space="0" w:color="auto"/>
            <w:bottom w:val="none" w:sz="0" w:space="0" w:color="auto"/>
            <w:right w:val="none" w:sz="0" w:space="0" w:color="auto"/>
          </w:divBdr>
        </w:div>
        <w:div w:id="1585532748">
          <w:marLeft w:val="446"/>
          <w:marRight w:val="0"/>
          <w:marTop w:val="40"/>
          <w:marBottom w:val="40"/>
          <w:divBdr>
            <w:top w:val="none" w:sz="0" w:space="0" w:color="auto"/>
            <w:left w:val="none" w:sz="0" w:space="0" w:color="auto"/>
            <w:bottom w:val="none" w:sz="0" w:space="0" w:color="auto"/>
            <w:right w:val="none" w:sz="0" w:space="0" w:color="auto"/>
          </w:divBdr>
        </w:div>
      </w:divsChild>
    </w:div>
    <w:div w:id="1166169019">
      <w:bodyDiv w:val="1"/>
      <w:marLeft w:val="0"/>
      <w:marRight w:val="0"/>
      <w:marTop w:val="0"/>
      <w:marBottom w:val="0"/>
      <w:divBdr>
        <w:top w:val="none" w:sz="0" w:space="0" w:color="auto"/>
        <w:left w:val="none" w:sz="0" w:space="0" w:color="auto"/>
        <w:bottom w:val="none" w:sz="0" w:space="0" w:color="auto"/>
        <w:right w:val="none" w:sz="0" w:space="0" w:color="auto"/>
      </w:divBdr>
    </w:div>
    <w:div w:id="1171413457">
      <w:bodyDiv w:val="1"/>
      <w:marLeft w:val="0"/>
      <w:marRight w:val="0"/>
      <w:marTop w:val="0"/>
      <w:marBottom w:val="0"/>
      <w:divBdr>
        <w:top w:val="none" w:sz="0" w:space="0" w:color="auto"/>
        <w:left w:val="none" w:sz="0" w:space="0" w:color="auto"/>
        <w:bottom w:val="none" w:sz="0" w:space="0" w:color="auto"/>
        <w:right w:val="none" w:sz="0" w:space="0" w:color="auto"/>
      </w:divBdr>
    </w:div>
    <w:div w:id="1191526013">
      <w:bodyDiv w:val="1"/>
      <w:marLeft w:val="0"/>
      <w:marRight w:val="0"/>
      <w:marTop w:val="0"/>
      <w:marBottom w:val="0"/>
      <w:divBdr>
        <w:top w:val="none" w:sz="0" w:space="0" w:color="auto"/>
        <w:left w:val="none" w:sz="0" w:space="0" w:color="auto"/>
        <w:bottom w:val="none" w:sz="0" w:space="0" w:color="auto"/>
        <w:right w:val="none" w:sz="0" w:space="0" w:color="auto"/>
      </w:divBdr>
    </w:div>
    <w:div w:id="1256090493">
      <w:bodyDiv w:val="1"/>
      <w:marLeft w:val="0"/>
      <w:marRight w:val="0"/>
      <w:marTop w:val="0"/>
      <w:marBottom w:val="0"/>
      <w:divBdr>
        <w:top w:val="none" w:sz="0" w:space="0" w:color="auto"/>
        <w:left w:val="none" w:sz="0" w:space="0" w:color="auto"/>
        <w:bottom w:val="none" w:sz="0" w:space="0" w:color="auto"/>
        <w:right w:val="none" w:sz="0" w:space="0" w:color="auto"/>
      </w:divBdr>
    </w:div>
    <w:div w:id="1272518349">
      <w:bodyDiv w:val="1"/>
      <w:marLeft w:val="0"/>
      <w:marRight w:val="0"/>
      <w:marTop w:val="0"/>
      <w:marBottom w:val="0"/>
      <w:divBdr>
        <w:top w:val="none" w:sz="0" w:space="0" w:color="auto"/>
        <w:left w:val="none" w:sz="0" w:space="0" w:color="auto"/>
        <w:bottom w:val="none" w:sz="0" w:space="0" w:color="auto"/>
        <w:right w:val="none" w:sz="0" w:space="0" w:color="auto"/>
      </w:divBdr>
    </w:div>
    <w:div w:id="1298802755">
      <w:bodyDiv w:val="1"/>
      <w:marLeft w:val="0"/>
      <w:marRight w:val="0"/>
      <w:marTop w:val="0"/>
      <w:marBottom w:val="0"/>
      <w:divBdr>
        <w:top w:val="none" w:sz="0" w:space="0" w:color="auto"/>
        <w:left w:val="none" w:sz="0" w:space="0" w:color="auto"/>
        <w:bottom w:val="none" w:sz="0" w:space="0" w:color="auto"/>
        <w:right w:val="none" w:sz="0" w:space="0" w:color="auto"/>
      </w:divBdr>
    </w:div>
    <w:div w:id="1358000362">
      <w:bodyDiv w:val="1"/>
      <w:marLeft w:val="0"/>
      <w:marRight w:val="0"/>
      <w:marTop w:val="0"/>
      <w:marBottom w:val="0"/>
      <w:divBdr>
        <w:top w:val="none" w:sz="0" w:space="0" w:color="auto"/>
        <w:left w:val="none" w:sz="0" w:space="0" w:color="auto"/>
        <w:bottom w:val="none" w:sz="0" w:space="0" w:color="auto"/>
        <w:right w:val="none" w:sz="0" w:space="0" w:color="auto"/>
      </w:divBdr>
    </w:div>
    <w:div w:id="1370380452">
      <w:bodyDiv w:val="1"/>
      <w:marLeft w:val="0"/>
      <w:marRight w:val="0"/>
      <w:marTop w:val="0"/>
      <w:marBottom w:val="0"/>
      <w:divBdr>
        <w:top w:val="none" w:sz="0" w:space="0" w:color="auto"/>
        <w:left w:val="none" w:sz="0" w:space="0" w:color="auto"/>
        <w:bottom w:val="none" w:sz="0" w:space="0" w:color="auto"/>
        <w:right w:val="none" w:sz="0" w:space="0" w:color="auto"/>
      </w:divBdr>
    </w:div>
    <w:div w:id="1439325323">
      <w:bodyDiv w:val="1"/>
      <w:marLeft w:val="0"/>
      <w:marRight w:val="0"/>
      <w:marTop w:val="0"/>
      <w:marBottom w:val="0"/>
      <w:divBdr>
        <w:top w:val="none" w:sz="0" w:space="0" w:color="auto"/>
        <w:left w:val="none" w:sz="0" w:space="0" w:color="auto"/>
        <w:bottom w:val="none" w:sz="0" w:space="0" w:color="auto"/>
        <w:right w:val="none" w:sz="0" w:space="0" w:color="auto"/>
      </w:divBdr>
    </w:div>
    <w:div w:id="1481656971">
      <w:bodyDiv w:val="1"/>
      <w:marLeft w:val="0"/>
      <w:marRight w:val="0"/>
      <w:marTop w:val="0"/>
      <w:marBottom w:val="0"/>
      <w:divBdr>
        <w:top w:val="none" w:sz="0" w:space="0" w:color="auto"/>
        <w:left w:val="none" w:sz="0" w:space="0" w:color="auto"/>
        <w:bottom w:val="none" w:sz="0" w:space="0" w:color="auto"/>
        <w:right w:val="none" w:sz="0" w:space="0" w:color="auto"/>
      </w:divBdr>
      <w:divsChild>
        <w:div w:id="134642953">
          <w:marLeft w:val="360"/>
          <w:marRight w:val="0"/>
          <w:marTop w:val="200"/>
          <w:marBottom w:val="0"/>
          <w:divBdr>
            <w:top w:val="none" w:sz="0" w:space="0" w:color="auto"/>
            <w:left w:val="none" w:sz="0" w:space="0" w:color="auto"/>
            <w:bottom w:val="none" w:sz="0" w:space="0" w:color="auto"/>
            <w:right w:val="none" w:sz="0" w:space="0" w:color="auto"/>
          </w:divBdr>
        </w:div>
        <w:div w:id="829904175">
          <w:marLeft w:val="360"/>
          <w:marRight w:val="0"/>
          <w:marTop w:val="200"/>
          <w:marBottom w:val="0"/>
          <w:divBdr>
            <w:top w:val="none" w:sz="0" w:space="0" w:color="auto"/>
            <w:left w:val="none" w:sz="0" w:space="0" w:color="auto"/>
            <w:bottom w:val="none" w:sz="0" w:space="0" w:color="auto"/>
            <w:right w:val="none" w:sz="0" w:space="0" w:color="auto"/>
          </w:divBdr>
        </w:div>
        <w:div w:id="931284234">
          <w:marLeft w:val="360"/>
          <w:marRight w:val="0"/>
          <w:marTop w:val="200"/>
          <w:marBottom w:val="0"/>
          <w:divBdr>
            <w:top w:val="none" w:sz="0" w:space="0" w:color="auto"/>
            <w:left w:val="none" w:sz="0" w:space="0" w:color="auto"/>
            <w:bottom w:val="none" w:sz="0" w:space="0" w:color="auto"/>
            <w:right w:val="none" w:sz="0" w:space="0" w:color="auto"/>
          </w:divBdr>
        </w:div>
        <w:div w:id="1623027772">
          <w:marLeft w:val="360"/>
          <w:marRight w:val="0"/>
          <w:marTop w:val="200"/>
          <w:marBottom w:val="0"/>
          <w:divBdr>
            <w:top w:val="none" w:sz="0" w:space="0" w:color="auto"/>
            <w:left w:val="none" w:sz="0" w:space="0" w:color="auto"/>
            <w:bottom w:val="none" w:sz="0" w:space="0" w:color="auto"/>
            <w:right w:val="none" w:sz="0" w:space="0" w:color="auto"/>
          </w:divBdr>
        </w:div>
        <w:div w:id="226772468">
          <w:marLeft w:val="360"/>
          <w:marRight w:val="0"/>
          <w:marTop w:val="200"/>
          <w:marBottom w:val="0"/>
          <w:divBdr>
            <w:top w:val="none" w:sz="0" w:space="0" w:color="auto"/>
            <w:left w:val="none" w:sz="0" w:space="0" w:color="auto"/>
            <w:bottom w:val="none" w:sz="0" w:space="0" w:color="auto"/>
            <w:right w:val="none" w:sz="0" w:space="0" w:color="auto"/>
          </w:divBdr>
        </w:div>
        <w:div w:id="2105302892">
          <w:marLeft w:val="360"/>
          <w:marRight w:val="0"/>
          <w:marTop w:val="200"/>
          <w:marBottom w:val="0"/>
          <w:divBdr>
            <w:top w:val="none" w:sz="0" w:space="0" w:color="auto"/>
            <w:left w:val="none" w:sz="0" w:space="0" w:color="auto"/>
            <w:bottom w:val="none" w:sz="0" w:space="0" w:color="auto"/>
            <w:right w:val="none" w:sz="0" w:space="0" w:color="auto"/>
          </w:divBdr>
        </w:div>
      </w:divsChild>
    </w:div>
    <w:div w:id="1521773936">
      <w:bodyDiv w:val="1"/>
      <w:marLeft w:val="0"/>
      <w:marRight w:val="0"/>
      <w:marTop w:val="0"/>
      <w:marBottom w:val="0"/>
      <w:divBdr>
        <w:top w:val="none" w:sz="0" w:space="0" w:color="auto"/>
        <w:left w:val="none" w:sz="0" w:space="0" w:color="auto"/>
        <w:bottom w:val="none" w:sz="0" w:space="0" w:color="auto"/>
        <w:right w:val="none" w:sz="0" w:space="0" w:color="auto"/>
      </w:divBdr>
      <w:divsChild>
        <w:div w:id="1085997931">
          <w:marLeft w:val="446"/>
          <w:marRight w:val="0"/>
          <w:marTop w:val="0"/>
          <w:marBottom w:val="0"/>
          <w:divBdr>
            <w:top w:val="none" w:sz="0" w:space="0" w:color="auto"/>
            <w:left w:val="none" w:sz="0" w:space="0" w:color="auto"/>
            <w:bottom w:val="none" w:sz="0" w:space="0" w:color="auto"/>
            <w:right w:val="none" w:sz="0" w:space="0" w:color="auto"/>
          </w:divBdr>
        </w:div>
        <w:div w:id="1393431821">
          <w:marLeft w:val="446"/>
          <w:marRight w:val="0"/>
          <w:marTop w:val="0"/>
          <w:marBottom w:val="0"/>
          <w:divBdr>
            <w:top w:val="none" w:sz="0" w:space="0" w:color="auto"/>
            <w:left w:val="none" w:sz="0" w:space="0" w:color="auto"/>
            <w:bottom w:val="none" w:sz="0" w:space="0" w:color="auto"/>
            <w:right w:val="none" w:sz="0" w:space="0" w:color="auto"/>
          </w:divBdr>
        </w:div>
        <w:div w:id="775638250">
          <w:marLeft w:val="446"/>
          <w:marRight w:val="0"/>
          <w:marTop w:val="0"/>
          <w:marBottom w:val="0"/>
          <w:divBdr>
            <w:top w:val="none" w:sz="0" w:space="0" w:color="auto"/>
            <w:left w:val="none" w:sz="0" w:space="0" w:color="auto"/>
            <w:bottom w:val="none" w:sz="0" w:space="0" w:color="auto"/>
            <w:right w:val="none" w:sz="0" w:space="0" w:color="auto"/>
          </w:divBdr>
        </w:div>
      </w:divsChild>
    </w:div>
    <w:div w:id="1581600257">
      <w:bodyDiv w:val="1"/>
      <w:marLeft w:val="0"/>
      <w:marRight w:val="0"/>
      <w:marTop w:val="0"/>
      <w:marBottom w:val="0"/>
      <w:divBdr>
        <w:top w:val="none" w:sz="0" w:space="0" w:color="auto"/>
        <w:left w:val="none" w:sz="0" w:space="0" w:color="auto"/>
        <w:bottom w:val="none" w:sz="0" w:space="0" w:color="auto"/>
        <w:right w:val="none" w:sz="0" w:space="0" w:color="auto"/>
      </w:divBdr>
      <w:divsChild>
        <w:div w:id="1379088257">
          <w:marLeft w:val="720"/>
          <w:marRight w:val="0"/>
          <w:marTop w:val="0"/>
          <w:marBottom w:val="0"/>
          <w:divBdr>
            <w:top w:val="none" w:sz="0" w:space="0" w:color="auto"/>
            <w:left w:val="none" w:sz="0" w:space="0" w:color="auto"/>
            <w:bottom w:val="none" w:sz="0" w:space="0" w:color="auto"/>
            <w:right w:val="none" w:sz="0" w:space="0" w:color="auto"/>
          </w:divBdr>
        </w:div>
      </w:divsChild>
    </w:div>
    <w:div w:id="1676761589">
      <w:bodyDiv w:val="1"/>
      <w:marLeft w:val="0"/>
      <w:marRight w:val="0"/>
      <w:marTop w:val="0"/>
      <w:marBottom w:val="0"/>
      <w:divBdr>
        <w:top w:val="none" w:sz="0" w:space="0" w:color="auto"/>
        <w:left w:val="none" w:sz="0" w:space="0" w:color="auto"/>
        <w:bottom w:val="none" w:sz="0" w:space="0" w:color="auto"/>
        <w:right w:val="none" w:sz="0" w:space="0" w:color="auto"/>
      </w:divBdr>
    </w:div>
    <w:div w:id="1696231085">
      <w:bodyDiv w:val="1"/>
      <w:marLeft w:val="0"/>
      <w:marRight w:val="0"/>
      <w:marTop w:val="0"/>
      <w:marBottom w:val="0"/>
      <w:divBdr>
        <w:top w:val="none" w:sz="0" w:space="0" w:color="auto"/>
        <w:left w:val="none" w:sz="0" w:space="0" w:color="auto"/>
        <w:bottom w:val="none" w:sz="0" w:space="0" w:color="auto"/>
        <w:right w:val="none" w:sz="0" w:space="0" w:color="auto"/>
      </w:divBdr>
      <w:divsChild>
        <w:div w:id="488639090">
          <w:marLeft w:val="720"/>
          <w:marRight w:val="0"/>
          <w:marTop w:val="0"/>
          <w:marBottom w:val="0"/>
          <w:divBdr>
            <w:top w:val="none" w:sz="0" w:space="0" w:color="auto"/>
            <w:left w:val="none" w:sz="0" w:space="0" w:color="auto"/>
            <w:bottom w:val="none" w:sz="0" w:space="0" w:color="auto"/>
            <w:right w:val="none" w:sz="0" w:space="0" w:color="auto"/>
          </w:divBdr>
        </w:div>
        <w:div w:id="1946113102">
          <w:marLeft w:val="720"/>
          <w:marRight w:val="0"/>
          <w:marTop w:val="0"/>
          <w:marBottom w:val="0"/>
          <w:divBdr>
            <w:top w:val="none" w:sz="0" w:space="0" w:color="auto"/>
            <w:left w:val="none" w:sz="0" w:space="0" w:color="auto"/>
            <w:bottom w:val="none" w:sz="0" w:space="0" w:color="auto"/>
            <w:right w:val="none" w:sz="0" w:space="0" w:color="auto"/>
          </w:divBdr>
        </w:div>
        <w:div w:id="491679115">
          <w:marLeft w:val="720"/>
          <w:marRight w:val="0"/>
          <w:marTop w:val="0"/>
          <w:marBottom w:val="0"/>
          <w:divBdr>
            <w:top w:val="none" w:sz="0" w:space="0" w:color="auto"/>
            <w:left w:val="none" w:sz="0" w:space="0" w:color="auto"/>
            <w:bottom w:val="none" w:sz="0" w:space="0" w:color="auto"/>
            <w:right w:val="none" w:sz="0" w:space="0" w:color="auto"/>
          </w:divBdr>
        </w:div>
        <w:div w:id="1171985224">
          <w:marLeft w:val="720"/>
          <w:marRight w:val="0"/>
          <w:marTop w:val="0"/>
          <w:marBottom w:val="0"/>
          <w:divBdr>
            <w:top w:val="none" w:sz="0" w:space="0" w:color="auto"/>
            <w:left w:val="none" w:sz="0" w:space="0" w:color="auto"/>
            <w:bottom w:val="none" w:sz="0" w:space="0" w:color="auto"/>
            <w:right w:val="none" w:sz="0" w:space="0" w:color="auto"/>
          </w:divBdr>
        </w:div>
        <w:div w:id="1832285935">
          <w:marLeft w:val="720"/>
          <w:marRight w:val="0"/>
          <w:marTop w:val="0"/>
          <w:marBottom w:val="0"/>
          <w:divBdr>
            <w:top w:val="none" w:sz="0" w:space="0" w:color="auto"/>
            <w:left w:val="none" w:sz="0" w:space="0" w:color="auto"/>
            <w:bottom w:val="none" w:sz="0" w:space="0" w:color="auto"/>
            <w:right w:val="none" w:sz="0" w:space="0" w:color="auto"/>
          </w:divBdr>
        </w:div>
        <w:div w:id="588084620">
          <w:marLeft w:val="720"/>
          <w:marRight w:val="0"/>
          <w:marTop w:val="0"/>
          <w:marBottom w:val="0"/>
          <w:divBdr>
            <w:top w:val="none" w:sz="0" w:space="0" w:color="auto"/>
            <w:left w:val="none" w:sz="0" w:space="0" w:color="auto"/>
            <w:bottom w:val="none" w:sz="0" w:space="0" w:color="auto"/>
            <w:right w:val="none" w:sz="0" w:space="0" w:color="auto"/>
          </w:divBdr>
        </w:div>
        <w:div w:id="1302275276">
          <w:marLeft w:val="720"/>
          <w:marRight w:val="0"/>
          <w:marTop w:val="0"/>
          <w:marBottom w:val="0"/>
          <w:divBdr>
            <w:top w:val="none" w:sz="0" w:space="0" w:color="auto"/>
            <w:left w:val="none" w:sz="0" w:space="0" w:color="auto"/>
            <w:bottom w:val="none" w:sz="0" w:space="0" w:color="auto"/>
            <w:right w:val="none" w:sz="0" w:space="0" w:color="auto"/>
          </w:divBdr>
        </w:div>
        <w:div w:id="134032064">
          <w:marLeft w:val="720"/>
          <w:marRight w:val="0"/>
          <w:marTop w:val="0"/>
          <w:marBottom w:val="0"/>
          <w:divBdr>
            <w:top w:val="none" w:sz="0" w:space="0" w:color="auto"/>
            <w:left w:val="none" w:sz="0" w:space="0" w:color="auto"/>
            <w:bottom w:val="none" w:sz="0" w:space="0" w:color="auto"/>
            <w:right w:val="none" w:sz="0" w:space="0" w:color="auto"/>
          </w:divBdr>
        </w:div>
        <w:div w:id="241180957">
          <w:marLeft w:val="720"/>
          <w:marRight w:val="0"/>
          <w:marTop w:val="0"/>
          <w:marBottom w:val="0"/>
          <w:divBdr>
            <w:top w:val="none" w:sz="0" w:space="0" w:color="auto"/>
            <w:left w:val="none" w:sz="0" w:space="0" w:color="auto"/>
            <w:bottom w:val="none" w:sz="0" w:space="0" w:color="auto"/>
            <w:right w:val="none" w:sz="0" w:space="0" w:color="auto"/>
          </w:divBdr>
        </w:div>
        <w:div w:id="163907784">
          <w:marLeft w:val="720"/>
          <w:marRight w:val="0"/>
          <w:marTop w:val="0"/>
          <w:marBottom w:val="0"/>
          <w:divBdr>
            <w:top w:val="none" w:sz="0" w:space="0" w:color="auto"/>
            <w:left w:val="none" w:sz="0" w:space="0" w:color="auto"/>
            <w:bottom w:val="none" w:sz="0" w:space="0" w:color="auto"/>
            <w:right w:val="none" w:sz="0" w:space="0" w:color="auto"/>
          </w:divBdr>
        </w:div>
      </w:divsChild>
    </w:div>
    <w:div w:id="1701124832">
      <w:bodyDiv w:val="1"/>
      <w:marLeft w:val="0"/>
      <w:marRight w:val="0"/>
      <w:marTop w:val="0"/>
      <w:marBottom w:val="0"/>
      <w:divBdr>
        <w:top w:val="none" w:sz="0" w:space="0" w:color="auto"/>
        <w:left w:val="none" w:sz="0" w:space="0" w:color="auto"/>
        <w:bottom w:val="none" w:sz="0" w:space="0" w:color="auto"/>
        <w:right w:val="none" w:sz="0" w:space="0" w:color="auto"/>
      </w:divBdr>
      <w:divsChild>
        <w:div w:id="479276258">
          <w:marLeft w:val="274"/>
          <w:marRight w:val="0"/>
          <w:marTop w:val="0"/>
          <w:marBottom w:val="0"/>
          <w:divBdr>
            <w:top w:val="none" w:sz="0" w:space="0" w:color="auto"/>
            <w:left w:val="none" w:sz="0" w:space="0" w:color="auto"/>
            <w:bottom w:val="none" w:sz="0" w:space="0" w:color="auto"/>
            <w:right w:val="none" w:sz="0" w:space="0" w:color="auto"/>
          </w:divBdr>
        </w:div>
      </w:divsChild>
    </w:div>
    <w:div w:id="1706907871">
      <w:bodyDiv w:val="1"/>
      <w:marLeft w:val="0"/>
      <w:marRight w:val="0"/>
      <w:marTop w:val="0"/>
      <w:marBottom w:val="0"/>
      <w:divBdr>
        <w:top w:val="none" w:sz="0" w:space="0" w:color="auto"/>
        <w:left w:val="none" w:sz="0" w:space="0" w:color="auto"/>
        <w:bottom w:val="none" w:sz="0" w:space="0" w:color="auto"/>
        <w:right w:val="none" w:sz="0" w:space="0" w:color="auto"/>
      </w:divBdr>
      <w:divsChild>
        <w:div w:id="758910032">
          <w:marLeft w:val="360"/>
          <w:marRight w:val="0"/>
          <w:marTop w:val="200"/>
          <w:marBottom w:val="0"/>
          <w:divBdr>
            <w:top w:val="none" w:sz="0" w:space="0" w:color="auto"/>
            <w:left w:val="none" w:sz="0" w:space="0" w:color="auto"/>
            <w:bottom w:val="none" w:sz="0" w:space="0" w:color="auto"/>
            <w:right w:val="none" w:sz="0" w:space="0" w:color="auto"/>
          </w:divBdr>
        </w:div>
      </w:divsChild>
    </w:div>
    <w:div w:id="1761753414">
      <w:bodyDiv w:val="1"/>
      <w:marLeft w:val="0"/>
      <w:marRight w:val="0"/>
      <w:marTop w:val="0"/>
      <w:marBottom w:val="0"/>
      <w:divBdr>
        <w:top w:val="none" w:sz="0" w:space="0" w:color="auto"/>
        <w:left w:val="none" w:sz="0" w:space="0" w:color="auto"/>
        <w:bottom w:val="none" w:sz="0" w:space="0" w:color="auto"/>
        <w:right w:val="none" w:sz="0" w:space="0" w:color="auto"/>
      </w:divBdr>
    </w:div>
    <w:div w:id="1846508426">
      <w:bodyDiv w:val="1"/>
      <w:marLeft w:val="0"/>
      <w:marRight w:val="0"/>
      <w:marTop w:val="0"/>
      <w:marBottom w:val="0"/>
      <w:divBdr>
        <w:top w:val="none" w:sz="0" w:space="0" w:color="auto"/>
        <w:left w:val="none" w:sz="0" w:space="0" w:color="auto"/>
        <w:bottom w:val="none" w:sz="0" w:space="0" w:color="auto"/>
        <w:right w:val="none" w:sz="0" w:space="0" w:color="auto"/>
      </w:divBdr>
    </w:div>
    <w:div w:id="1889149653">
      <w:bodyDiv w:val="1"/>
      <w:marLeft w:val="0"/>
      <w:marRight w:val="0"/>
      <w:marTop w:val="0"/>
      <w:marBottom w:val="0"/>
      <w:divBdr>
        <w:top w:val="none" w:sz="0" w:space="0" w:color="auto"/>
        <w:left w:val="none" w:sz="0" w:space="0" w:color="auto"/>
        <w:bottom w:val="none" w:sz="0" w:space="0" w:color="auto"/>
        <w:right w:val="none" w:sz="0" w:space="0" w:color="auto"/>
      </w:divBdr>
      <w:divsChild>
        <w:div w:id="1067533470">
          <w:marLeft w:val="274"/>
          <w:marRight w:val="0"/>
          <w:marTop w:val="0"/>
          <w:marBottom w:val="0"/>
          <w:divBdr>
            <w:top w:val="none" w:sz="0" w:space="0" w:color="auto"/>
            <w:left w:val="none" w:sz="0" w:space="0" w:color="auto"/>
            <w:bottom w:val="none" w:sz="0" w:space="0" w:color="auto"/>
            <w:right w:val="none" w:sz="0" w:space="0" w:color="auto"/>
          </w:divBdr>
        </w:div>
      </w:divsChild>
    </w:div>
    <w:div w:id="1951155700">
      <w:bodyDiv w:val="1"/>
      <w:marLeft w:val="0"/>
      <w:marRight w:val="0"/>
      <w:marTop w:val="0"/>
      <w:marBottom w:val="0"/>
      <w:divBdr>
        <w:top w:val="none" w:sz="0" w:space="0" w:color="auto"/>
        <w:left w:val="none" w:sz="0" w:space="0" w:color="auto"/>
        <w:bottom w:val="none" w:sz="0" w:space="0" w:color="auto"/>
        <w:right w:val="none" w:sz="0" w:space="0" w:color="auto"/>
      </w:divBdr>
    </w:div>
    <w:div w:id="2005081924">
      <w:bodyDiv w:val="1"/>
      <w:marLeft w:val="0"/>
      <w:marRight w:val="0"/>
      <w:marTop w:val="0"/>
      <w:marBottom w:val="0"/>
      <w:divBdr>
        <w:top w:val="none" w:sz="0" w:space="0" w:color="auto"/>
        <w:left w:val="none" w:sz="0" w:space="0" w:color="auto"/>
        <w:bottom w:val="none" w:sz="0" w:space="0" w:color="auto"/>
        <w:right w:val="none" w:sz="0" w:space="0" w:color="auto"/>
      </w:divBdr>
    </w:div>
    <w:div w:id="2017149873">
      <w:bodyDiv w:val="1"/>
      <w:marLeft w:val="0"/>
      <w:marRight w:val="0"/>
      <w:marTop w:val="0"/>
      <w:marBottom w:val="0"/>
      <w:divBdr>
        <w:top w:val="none" w:sz="0" w:space="0" w:color="auto"/>
        <w:left w:val="none" w:sz="0" w:space="0" w:color="auto"/>
        <w:bottom w:val="none" w:sz="0" w:space="0" w:color="auto"/>
        <w:right w:val="none" w:sz="0" w:space="0" w:color="auto"/>
      </w:divBdr>
    </w:div>
    <w:div w:id="2043749447">
      <w:bodyDiv w:val="1"/>
      <w:marLeft w:val="0"/>
      <w:marRight w:val="0"/>
      <w:marTop w:val="0"/>
      <w:marBottom w:val="0"/>
      <w:divBdr>
        <w:top w:val="none" w:sz="0" w:space="0" w:color="auto"/>
        <w:left w:val="none" w:sz="0" w:space="0" w:color="auto"/>
        <w:bottom w:val="none" w:sz="0" w:space="0" w:color="auto"/>
        <w:right w:val="none" w:sz="0" w:space="0" w:color="auto"/>
      </w:divBdr>
      <w:divsChild>
        <w:div w:id="396051327">
          <w:marLeft w:val="446"/>
          <w:marRight w:val="0"/>
          <w:marTop w:val="0"/>
          <w:marBottom w:val="0"/>
          <w:divBdr>
            <w:top w:val="none" w:sz="0" w:space="0" w:color="auto"/>
            <w:left w:val="none" w:sz="0" w:space="0" w:color="auto"/>
            <w:bottom w:val="none" w:sz="0" w:space="0" w:color="auto"/>
            <w:right w:val="none" w:sz="0" w:space="0" w:color="auto"/>
          </w:divBdr>
        </w:div>
      </w:divsChild>
    </w:div>
    <w:div w:id="2079743761">
      <w:bodyDiv w:val="1"/>
      <w:marLeft w:val="0"/>
      <w:marRight w:val="0"/>
      <w:marTop w:val="0"/>
      <w:marBottom w:val="0"/>
      <w:divBdr>
        <w:top w:val="none" w:sz="0" w:space="0" w:color="auto"/>
        <w:left w:val="none" w:sz="0" w:space="0" w:color="auto"/>
        <w:bottom w:val="none" w:sz="0" w:space="0" w:color="auto"/>
        <w:right w:val="none" w:sz="0" w:space="0" w:color="auto"/>
      </w:divBdr>
      <w:divsChild>
        <w:div w:id="1013149894">
          <w:marLeft w:val="547"/>
          <w:marRight w:val="0"/>
          <w:marTop w:val="0"/>
          <w:marBottom w:val="0"/>
          <w:divBdr>
            <w:top w:val="none" w:sz="0" w:space="0" w:color="auto"/>
            <w:left w:val="none" w:sz="0" w:space="0" w:color="auto"/>
            <w:bottom w:val="none" w:sz="0" w:space="0" w:color="auto"/>
            <w:right w:val="none" w:sz="0" w:space="0" w:color="auto"/>
          </w:divBdr>
        </w:div>
      </w:divsChild>
    </w:div>
    <w:div w:id="2122531798">
      <w:bodyDiv w:val="1"/>
      <w:marLeft w:val="0"/>
      <w:marRight w:val="0"/>
      <w:marTop w:val="0"/>
      <w:marBottom w:val="0"/>
      <w:divBdr>
        <w:top w:val="none" w:sz="0" w:space="0" w:color="auto"/>
        <w:left w:val="none" w:sz="0" w:space="0" w:color="auto"/>
        <w:bottom w:val="none" w:sz="0" w:space="0" w:color="auto"/>
        <w:right w:val="none" w:sz="0" w:space="0" w:color="auto"/>
      </w:divBdr>
      <w:divsChild>
        <w:div w:id="366948935">
          <w:marLeft w:val="446"/>
          <w:marRight w:val="0"/>
          <w:marTop w:val="0"/>
          <w:marBottom w:val="0"/>
          <w:divBdr>
            <w:top w:val="none" w:sz="0" w:space="0" w:color="auto"/>
            <w:left w:val="none" w:sz="0" w:space="0" w:color="auto"/>
            <w:bottom w:val="none" w:sz="0" w:space="0" w:color="auto"/>
            <w:right w:val="none" w:sz="0" w:space="0" w:color="auto"/>
          </w:divBdr>
        </w:div>
        <w:div w:id="191117126">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sv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sv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7.sv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3.png"/></Relationships>
</file>

<file path=word/_rels/header2.xml.rels><?xml version="1.0" encoding="UTF-8" standalone="yes"?>
<Relationships xmlns="http://schemas.openxmlformats.org/package/2006/relationships"><Relationship Id="rId2" Type="http://schemas.openxmlformats.org/officeDocument/2006/relationships/image" Target="media/image12.jpg"/><Relationship Id="rId1" Type="http://schemas.openxmlformats.org/officeDocument/2006/relationships/image" Target="media/image1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c.Pardo\Escritorio\plantilla_comunicacione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22006A-6A46-4186-8BAD-BD08055AF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plantilla_comunicaciones</Template>
  <TotalTime>4</TotalTime>
  <Pages>10</Pages>
  <Words>2740</Words>
  <Characters>14680</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17386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DianaC.Pardo</dc:creator>
  <cp:lastModifiedBy>Marleny Rivera Sanchez</cp:lastModifiedBy>
  <cp:revision>4</cp:revision>
  <cp:lastPrinted>2015-10-15T15:26:00Z</cp:lastPrinted>
  <dcterms:created xsi:type="dcterms:W3CDTF">2021-09-29T13:50:00Z</dcterms:created>
  <dcterms:modified xsi:type="dcterms:W3CDTF">2021-09-29T14:11:00Z</dcterms:modified>
</cp:coreProperties>
</file>