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1FC7" w14:textId="77777777" w:rsidR="009F20AE" w:rsidRDefault="009F20AE" w:rsidP="009F20AE">
      <w:pPr>
        <w:spacing w:after="0" w:line="240" w:lineRule="auto"/>
        <w:jc w:val="center"/>
        <w:rPr>
          <w:rFonts w:ascii="Arial" w:hAnsi="Arial" w:cs="Arial"/>
          <w:b/>
        </w:rPr>
      </w:pPr>
      <w:bookmarkStart w:id="0" w:name="_Hlk83635699"/>
    </w:p>
    <w:p w14:paraId="022DF8F4" w14:textId="768C4628" w:rsidR="009F20AE" w:rsidRPr="009C309B" w:rsidRDefault="009F20AE" w:rsidP="009F20AE">
      <w:pPr>
        <w:spacing w:after="0" w:line="240" w:lineRule="auto"/>
        <w:jc w:val="center"/>
        <w:rPr>
          <w:rFonts w:ascii="Arial" w:hAnsi="Arial" w:cs="Arial"/>
          <w:b/>
        </w:rPr>
      </w:pPr>
      <w:r w:rsidRPr="009C309B">
        <w:rPr>
          <w:rFonts w:ascii="Arial" w:hAnsi="Arial" w:cs="Arial"/>
          <w:b/>
        </w:rPr>
        <w:t xml:space="preserve">RESOLUCIÓN No. </w:t>
      </w:r>
      <w:r w:rsidR="00F21F27">
        <w:rPr>
          <w:rFonts w:ascii="Arial" w:hAnsi="Arial" w:cs="Arial"/>
          <w:b/>
        </w:rPr>
        <w:t>0</w:t>
      </w:r>
      <w:r w:rsidR="0035589A">
        <w:rPr>
          <w:rFonts w:ascii="Arial" w:hAnsi="Arial" w:cs="Arial"/>
          <w:b/>
        </w:rPr>
        <w:t>79</w:t>
      </w:r>
      <w:r>
        <w:rPr>
          <w:rFonts w:ascii="Arial" w:hAnsi="Arial" w:cs="Arial"/>
          <w:b/>
        </w:rPr>
        <w:t xml:space="preserve"> de 202</w:t>
      </w:r>
      <w:r w:rsidR="00F21F27">
        <w:rPr>
          <w:rFonts w:ascii="Arial" w:hAnsi="Arial" w:cs="Arial"/>
          <w:b/>
        </w:rPr>
        <w:t>5</w:t>
      </w:r>
      <w:r>
        <w:rPr>
          <w:rFonts w:ascii="Arial" w:hAnsi="Arial" w:cs="Arial"/>
          <w:b/>
        </w:rPr>
        <w:t xml:space="preserve"> </w:t>
      </w:r>
    </w:p>
    <w:p w14:paraId="77D7983F" w14:textId="77777777" w:rsidR="009F20AE" w:rsidRDefault="009F20AE" w:rsidP="009F20AE">
      <w:pPr>
        <w:spacing w:after="0" w:line="240" w:lineRule="auto"/>
        <w:jc w:val="center"/>
        <w:rPr>
          <w:rFonts w:ascii="Arial" w:hAnsi="Arial" w:cs="Arial"/>
        </w:rPr>
      </w:pPr>
    </w:p>
    <w:p w14:paraId="5827A5ED" w14:textId="77777777" w:rsidR="00363A99" w:rsidRPr="009C309B" w:rsidRDefault="00363A99" w:rsidP="009F20AE">
      <w:pPr>
        <w:spacing w:after="0" w:line="240" w:lineRule="auto"/>
        <w:jc w:val="center"/>
        <w:rPr>
          <w:rFonts w:ascii="Arial" w:hAnsi="Arial" w:cs="Arial"/>
        </w:rPr>
      </w:pPr>
    </w:p>
    <w:p w14:paraId="24F898D5" w14:textId="640F28A0" w:rsidR="009F20AE" w:rsidRDefault="009F20AE" w:rsidP="009F20AE">
      <w:pPr>
        <w:jc w:val="center"/>
        <w:rPr>
          <w:rFonts w:ascii="Arial" w:hAnsi="Arial" w:cs="Arial"/>
        </w:rPr>
      </w:pPr>
      <w:r w:rsidRPr="009C309B">
        <w:rPr>
          <w:rFonts w:ascii="Arial" w:hAnsi="Arial" w:cs="Arial"/>
          <w:b/>
          <w:bCs/>
        </w:rPr>
        <w:t>“</w:t>
      </w:r>
      <w:r w:rsidR="003C7D96" w:rsidRPr="009C309B">
        <w:rPr>
          <w:rFonts w:ascii="Arial" w:hAnsi="Arial" w:cs="Arial"/>
        </w:rPr>
        <w:t xml:space="preserve">POR MEDIO DE LA CUAL SE </w:t>
      </w:r>
      <w:r w:rsidR="003C7D96">
        <w:rPr>
          <w:rFonts w:ascii="Arial" w:hAnsi="Arial" w:cs="Arial"/>
        </w:rPr>
        <w:t>LIBRA MANDAMIENTO DE PAGO</w:t>
      </w:r>
      <w:r>
        <w:rPr>
          <w:rFonts w:ascii="Arial" w:hAnsi="Arial" w:cs="Arial"/>
        </w:rPr>
        <w:t>”</w:t>
      </w:r>
    </w:p>
    <w:p w14:paraId="34333EF5" w14:textId="31B2D630" w:rsidR="00EC7416" w:rsidRDefault="00B20AFE" w:rsidP="00EC7416">
      <w:pPr>
        <w:spacing w:after="0"/>
        <w:rPr>
          <w:rFonts w:ascii="Arial" w:hAnsi="Arial" w:cs="Arial"/>
          <w:bCs/>
          <w:sz w:val="20"/>
          <w:szCs w:val="20"/>
        </w:rPr>
      </w:pPr>
      <w:r w:rsidRPr="00B20AFE">
        <w:rPr>
          <w:rFonts w:ascii="Arial" w:hAnsi="Arial" w:cs="Arial"/>
          <w:b/>
          <w:bCs/>
        </w:rPr>
        <w:t>REFERENCIA</w:t>
      </w:r>
      <w:r w:rsidR="00DA341F">
        <w:rPr>
          <w:rFonts w:ascii="Arial" w:hAnsi="Arial" w:cs="Arial"/>
          <w:b/>
          <w:bCs/>
        </w:rPr>
        <w:t>:</w:t>
      </w:r>
      <w:r w:rsidRPr="00B20AFE">
        <w:rPr>
          <w:rFonts w:ascii="Arial" w:hAnsi="Arial" w:cs="Arial"/>
          <w:b/>
          <w:bCs/>
        </w:rPr>
        <w:t xml:space="preserve"> </w:t>
      </w:r>
      <w:r w:rsidRPr="00DA341F">
        <w:rPr>
          <w:rFonts w:ascii="Arial" w:hAnsi="Arial" w:cs="Arial"/>
        </w:rPr>
        <w:t>PROCESO DE COBRO ADMINISTRATIVO COACTIVO</w:t>
      </w:r>
      <w:r w:rsidRPr="00B20AFE">
        <w:rPr>
          <w:rFonts w:ascii="Arial" w:hAnsi="Arial" w:cs="Arial"/>
          <w:b/>
          <w:bCs/>
        </w:rPr>
        <w:t xml:space="preserve"> </w:t>
      </w:r>
      <w:r w:rsidR="00FF6984">
        <w:rPr>
          <w:rFonts w:ascii="Arial" w:hAnsi="Arial" w:cs="Arial"/>
          <w:b/>
          <w:bCs/>
        </w:rPr>
        <w:t xml:space="preserve">       </w:t>
      </w:r>
      <w:r w:rsidR="006437C3">
        <w:rPr>
          <w:rFonts w:ascii="Arial" w:hAnsi="Arial" w:cs="Arial"/>
          <w:b/>
          <w:bCs/>
        </w:rPr>
        <w:t xml:space="preserve">            </w:t>
      </w:r>
      <w:r w:rsidRPr="00603403">
        <w:rPr>
          <w:rFonts w:ascii="Arial" w:hAnsi="Arial" w:cs="Arial"/>
          <w:b/>
          <w:bCs/>
          <w:noProof/>
          <w:sz w:val="23"/>
          <w:szCs w:val="23"/>
          <w:lang w:val="es-CO"/>
        </w:rPr>
        <w:t xml:space="preserve">EJECUTADO: </w:t>
      </w:r>
      <w:r w:rsidR="00347A74">
        <w:rPr>
          <w:rFonts w:ascii="Arial" w:hAnsi="Arial" w:cs="Arial"/>
          <w:b/>
          <w:bCs/>
          <w:noProof/>
          <w:sz w:val="23"/>
          <w:szCs w:val="23"/>
          <w:lang w:val="es-CO"/>
        </w:rPr>
        <w:t xml:space="preserve"> </w:t>
      </w:r>
      <w:r w:rsidR="00944D06">
        <w:rPr>
          <w:rFonts w:ascii="Arial" w:hAnsi="Arial" w:cs="Arial"/>
          <w:noProof/>
          <w:sz w:val="23"/>
          <w:szCs w:val="23"/>
          <w:lang w:val="es-CO"/>
        </w:rPr>
        <w:t xml:space="preserve">VICTOR FERNANDO TORRES SUAREZ </w:t>
      </w:r>
      <w:r w:rsidR="00EC7416" w:rsidRPr="00EC7416">
        <w:rPr>
          <w:rFonts w:ascii="Arial" w:hAnsi="Arial" w:cs="Arial"/>
          <w:noProof/>
          <w:sz w:val="23"/>
          <w:szCs w:val="23"/>
          <w:lang w:val="es-CO"/>
        </w:rPr>
        <w:t xml:space="preserve"> CC </w:t>
      </w:r>
      <w:r w:rsidR="00944D06">
        <w:rPr>
          <w:rFonts w:ascii="Arial" w:hAnsi="Arial" w:cs="Arial"/>
          <w:noProof/>
          <w:sz w:val="23"/>
          <w:szCs w:val="23"/>
          <w:lang w:val="es-CO"/>
        </w:rPr>
        <w:t>1.054.708.205</w:t>
      </w:r>
    </w:p>
    <w:p w14:paraId="76227F06" w14:textId="5FA8AC87" w:rsidR="00F3775D" w:rsidRPr="00603403" w:rsidRDefault="00F3775D" w:rsidP="006437C3">
      <w:pPr>
        <w:spacing w:after="0" w:line="240" w:lineRule="auto"/>
        <w:jc w:val="both"/>
        <w:rPr>
          <w:rFonts w:ascii="Arial" w:hAnsi="Arial" w:cs="Arial"/>
          <w:b/>
          <w:bCs/>
          <w:lang w:val="es-CO"/>
        </w:rPr>
      </w:pPr>
      <w:r>
        <w:rPr>
          <w:rFonts w:ascii="Arial" w:hAnsi="Arial" w:cs="Arial"/>
          <w:b/>
          <w:bCs/>
          <w:noProof/>
          <w:sz w:val="23"/>
          <w:szCs w:val="23"/>
          <w:lang w:val="es-CO"/>
        </w:rPr>
        <w:t xml:space="preserve">EXPEDIENTE : </w:t>
      </w:r>
      <w:r w:rsidRPr="00DA341F">
        <w:rPr>
          <w:rFonts w:ascii="Arial" w:hAnsi="Arial" w:cs="Arial"/>
          <w:noProof/>
          <w:sz w:val="23"/>
          <w:szCs w:val="23"/>
          <w:lang w:val="es-CO"/>
        </w:rPr>
        <w:t>202</w:t>
      </w:r>
      <w:r w:rsidR="006437C3" w:rsidRPr="00DA341F">
        <w:rPr>
          <w:rFonts w:ascii="Arial" w:hAnsi="Arial" w:cs="Arial"/>
          <w:noProof/>
          <w:sz w:val="23"/>
          <w:szCs w:val="23"/>
          <w:lang w:val="es-CO"/>
        </w:rPr>
        <w:t>5</w:t>
      </w:r>
      <w:r w:rsidRPr="00DA341F">
        <w:rPr>
          <w:rFonts w:ascii="Arial" w:hAnsi="Arial" w:cs="Arial"/>
          <w:noProof/>
          <w:sz w:val="23"/>
          <w:szCs w:val="23"/>
          <w:lang w:val="es-CO"/>
        </w:rPr>
        <w:t>-00</w:t>
      </w:r>
      <w:r w:rsidR="00575D2B">
        <w:rPr>
          <w:rFonts w:ascii="Arial" w:hAnsi="Arial" w:cs="Arial"/>
          <w:noProof/>
          <w:sz w:val="23"/>
          <w:szCs w:val="23"/>
          <w:lang w:val="es-CO"/>
        </w:rPr>
        <w:t>7</w:t>
      </w:r>
    </w:p>
    <w:p w14:paraId="55F458FB" w14:textId="77777777" w:rsidR="009F20AE" w:rsidRPr="00603403" w:rsidRDefault="009F20AE" w:rsidP="009F20AE">
      <w:pPr>
        <w:jc w:val="center"/>
        <w:rPr>
          <w:rFonts w:ascii="Arial" w:hAnsi="Arial" w:cs="Arial"/>
          <w:b/>
          <w:bCs/>
          <w:lang w:val="es-CO"/>
        </w:rPr>
      </w:pPr>
    </w:p>
    <w:p w14:paraId="1A066C8D" w14:textId="77777777" w:rsidR="009F20AE" w:rsidRDefault="009F20AE" w:rsidP="009F20AE">
      <w:pPr>
        <w:jc w:val="center"/>
        <w:rPr>
          <w:rFonts w:ascii="Arial" w:hAnsi="Arial" w:cs="Arial"/>
          <w:b/>
          <w:bCs/>
        </w:rPr>
      </w:pPr>
      <w:r>
        <w:rPr>
          <w:rFonts w:ascii="Arial" w:hAnsi="Arial" w:cs="Arial"/>
          <w:b/>
          <w:bCs/>
        </w:rPr>
        <w:t>EL</w:t>
      </w:r>
      <w:r w:rsidRPr="009C309B">
        <w:rPr>
          <w:rFonts w:ascii="Arial" w:hAnsi="Arial" w:cs="Arial"/>
          <w:b/>
          <w:bCs/>
        </w:rPr>
        <w:t xml:space="preserve"> FUNCIONARI</w:t>
      </w:r>
      <w:r>
        <w:rPr>
          <w:rFonts w:ascii="Arial" w:hAnsi="Arial" w:cs="Arial"/>
          <w:b/>
          <w:bCs/>
        </w:rPr>
        <w:t xml:space="preserve">O </w:t>
      </w:r>
      <w:r w:rsidRPr="009C309B">
        <w:rPr>
          <w:rFonts w:ascii="Arial" w:hAnsi="Arial" w:cs="Arial"/>
          <w:b/>
          <w:bCs/>
        </w:rPr>
        <w:t>EJECUTOR DE LA REGIONAL BOYACÁ DEL INSTITUTO COLOMBIANO DE BIENESTAR FAMILIAR “ICBF”</w:t>
      </w:r>
    </w:p>
    <w:p w14:paraId="037F2F20" w14:textId="195E91FE" w:rsidR="009F20AE" w:rsidRDefault="002A2841" w:rsidP="009F20AE">
      <w:pPr>
        <w:spacing w:after="0" w:line="240" w:lineRule="auto"/>
        <w:jc w:val="both"/>
        <w:rPr>
          <w:rFonts w:ascii="Arial" w:hAnsi="Arial" w:cs="Arial"/>
        </w:rPr>
      </w:pPr>
      <w:r w:rsidRPr="002A2841">
        <w:rPr>
          <w:rFonts w:ascii="Arial" w:hAnsi="Arial" w:cs="Arial"/>
        </w:rPr>
        <w:t xml:space="preserve">El Funcionario Ejecutor </w:t>
      </w:r>
      <w:r>
        <w:rPr>
          <w:rFonts w:ascii="Arial" w:hAnsi="Arial" w:cs="Arial"/>
        </w:rPr>
        <w:t>d</w:t>
      </w:r>
      <w:r w:rsidRPr="002A2841">
        <w:rPr>
          <w:rFonts w:ascii="Arial" w:hAnsi="Arial" w:cs="Arial"/>
        </w:rPr>
        <w:t xml:space="preserve">e </w:t>
      </w:r>
      <w:r>
        <w:rPr>
          <w:rFonts w:ascii="Arial" w:hAnsi="Arial" w:cs="Arial"/>
        </w:rPr>
        <w:t>l</w:t>
      </w:r>
      <w:r w:rsidRPr="002A2841">
        <w:rPr>
          <w:rFonts w:ascii="Arial" w:hAnsi="Arial" w:cs="Arial"/>
        </w:rPr>
        <w:t>a Regional Boyacá</w:t>
      </w:r>
      <w:r>
        <w:rPr>
          <w:rFonts w:ascii="Arial" w:hAnsi="Arial" w:cs="Arial"/>
        </w:rPr>
        <w:t xml:space="preserve">  del ICBF e</w:t>
      </w:r>
      <w:r w:rsidR="009F20AE">
        <w:rPr>
          <w:rFonts w:ascii="Arial" w:hAnsi="Arial" w:cs="Arial"/>
        </w:rPr>
        <w:t xml:space="preserve">n uso de las facultades legales otorgadas por el artículo 5 de la Ley 1066 de 2006, el título VIII del Estatuto Tributario, los artículos 99 y siguientes del CPACA, la </w:t>
      </w:r>
      <w:r w:rsidR="009F20AE" w:rsidRPr="009C309B">
        <w:rPr>
          <w:rFonts w:ascii="Arial" w:hAnsi="Arial" w:cs="Arial"/>
        </w:rPr>
        <w:t xml:space="preserve">Resolución </w:t>
      </w:r>
      <w:r w:rsidR="00C2171B">
        <w:rPr>
          <w:rFonts w:ascii="Arial" w:hAnsi="Arial" w:cs="Arial"/>
        </w:rPr>
        <w:t xml:space="preserve">No. </w:t>
      </w:r>
      <w:r w:rsidR="00907F6D">
        <w:rPr>
          <w:rFonts w:ascii="Arial" w:hAnsi="Arial" w:cs="Arial"/>
        </w:rPr>
        <w:t>140</w:t>
      </w:r>
      <w:r w:rsidR="009F20AE" w:rsidRPr="009C309B">
        <w:rPr>
          <w:rFonts w:ascii="Arial" w:hAnsi="Arial" w:cs="Arial"/>
        </w:rPr>
        <w:t xml:space="preserve"> del </w:t>
      </w:r>
      <w:r w:rsidR="00770EA7">
        <w:rPr>
          <w:rFonts w:ascii="Arial" w:hAnsi="Arial" w:cs="Arial"/>
        </w:rPr>
        <w:t>2</w:t>
      </w:r>
      <w:r w:rsidR="007A2BE5">
        <w:rPr>
          <w:rFonts w:ascii="Arial" w:hAnsi="Arial" w:cs="Arial"/>
        </w:rPr>
        <w:t>1</w:t>
      </w:r>
      <w:r w:rsidR="009F20AE" w:rsidRPr="009C309B">
        <w:rPr>
          <w:rFonts w:ascii="Arial" w:hAnsi="Arial" w:cs="Arial"/>
        </w:rPr>
        <w:t xml:space="preserve"> de e</w:t>
      </w:r>
      <w:r w:rsidR="00770EA7">
        <w:rPr>
          <w:rFonts w:ascii="Arial" w:hAnsi="Arial" w:cs="Arial"/>
        </w:rPr>
        <w:t>nero</w:t>
      </w:r>
      <w:r w:rsidR="009F20AE" w:rsidRPr="009C309B">
        <w:rPr>
          <w:rFonts w:ascii="Arial" w:hAnsi="Arial" w:cs="Arial"/>
        </w:rPr>
        <w:t xml:space="preserve"> de 202</w:t>
      </w:r>
      <w:r w:rsidR="00770EA7">
        <w:rPr>
          <w:rFonts w:ascii="Arial" w:hAnsi="Arial" w:cs="Arial"/>
        </w:rPr>
        <w:t>5</w:t>
      </w:r>
      <w:r w:rsidR="009F20AE">
        <w:rPr>
          <w:rFonts w:ascii="Arial" w:hAnsi="Arial" w:cs="Arial"/>
        </w:rPr>
        <w:t xml:space="preserve"> emanada de la Dirección General del ICBF </w:t>
      </w:r>
      <w:r w:rsidR="009F20AE" w:rsidRPr="009C309B">
        <w:rPr>
          <w:rFonts w:ascii="Arial" w:hAnsi="Arial" w:cs="Arial"/>
        </w:rPr>
        <w:t>p</w:t>
      </w:r>
      <w:r w:rsidR="009F20AE" w:rsidRPr="009C309B">
        <w:rPr>
          <w:rFonts w:ascii="Arial" w:hAnsi="Arial" w:cs="Arial"/>
          <w:iCs/>
        </w:rPr>
        <w:t xml:space="preserve">or  la cual se deroga la Resolución No. </w:t>
      </w:r>
      <w:r w:rsidR="00E02BCF">
        <w:rPr>
          <w:rFonts w:ascii="Arial" w:hAnsi="Arial" w:cs="Arial"/>
          <w:iCs/>
        </w:rPr>
        <w:t>5003</w:t>
      </w:r>
      <w:r w:rsidR="009F20AE" w:rsidRPr="009C309B">
        <w:rPr>
          <w:rFonts w:ascii="Arial" w:hAnsi="Arial" w:cs="Arial"/>
          <w:iCs/>
        </w:rPr>
        <w:t xml:space="preserve"> de</w:t>
      </w:r>
      <w:r w:rsidR="009F20AE">
        <w:rPr>
          <w:rFonts w:ascii="Arial" w:hAnsi="Arial" w:cs="Arial"/>
          <w:iCs/>
        </w:rPr>
        <w:t xml:space="preserve"> </w:t>
      </w:r>
      <w:r w:rsidR="009F20AE" w:rsidRPr="009C309B">
        <w:rPr>
          <w:rFonts w:ascii="Arial" w:hAnsi="Arial" w:cs="Arial"/>
          <w:iCs/>
        </w:rPr>
        <w:t>20</w:t>
      </w:r>
      <w:r w:rsidR="00E02BCF">
        <w:rPr>
          <w:rFonts w:ascii="Arial" w:hAnsi="Arial" w:cs="Arial"/>
          <w:iCs/>
        </w:rPr>
        <w:t>2</w:t>
      </w:r>
      <w:r w:rsidR="009F20AE" w:rsidRPr="009C309B">
        <w:rPr>
          <w:rFonts w:ascii="Arial" w:hAnsi="Arial" w:cs="Arial"/>
          <w:iCs/>
        </w:rPr>
        <w:t>0 y se adopta el reglamento interno de cartera en el ICBF</w:t>
      </w:r>
      <w:r w:rsidR="009F20AE">
        <w:rPr>
          <w:rFonts w:ascii="Arial" w:hAnsi="Arial" w:cs="Arial"/>
          <w:iCs/>
        </w:rPr>
        <w:t xml:space="preserve"> y </w:t>
      </w:r>
      <w:r w:rsidR="007A2BE5">
        <w:rPr>
          <w:rFonts w:ascii="Arial" w:hAnsi="Arial" w:cs="Arial"/>
          <w:iCs/>
        </w:rPr>
        <w:t xml:space="preserve">la </w:t>
      </w:r>
      <w:r w:rsidR="009F20AE" w:rsidRPr="009C309B">
        <w:rPr>
          <w:rFonts w:ascii="Arial" w:hAnsi="Arial" w:cs="Arial"/>
        </w:rPr>
        <w:t>Resolución 0</w:t>
      </w:r>
      <w:r w:rsidR="009F20AE">
        <w:rPr>
          <w:rFonts w:ascii="Arial" w:hAnsi="Arial" w:cs="Arial"/>
        </w:rPr>
        <w:t>150</w:t>
      </w:r>
      <w:r w:rsidR="009F20AE" w:rsidRPr="009C309B">
        <w:rPr>
          <w:rFonts w:ascii="Arial" w:hAnsi="Arial" w:cs="Arial"/>
        </w:rPr>
        <w:t xml:space="preserve"> del </w:t>
      </w:r>
      <w:r w:rsidR="009F20AE">
        <w:rPr>
          <w:rFonts w:ascii="Arial" w:hAnsi="Arial" w:cs="Arial"/>
        </w:rPr>
        <w:t>23</w:t>
      </w:r>
      <w:r w:rsidR="009F20AE" w:rsidRPr="009C309B">
        <w:rPr>
          <w:rFonts w:ascii="Arial" w:hAnsi="Arial" w:cs="Arial"/>
        </w:rPr>
        <w:t xml:space="preserve"> de </w:t>
      </w:r>
      <w:r w:rsidR="009F20AE">
        <w:rPr>
          <w:rFonts w:ascii="Arial" w:hAnsi="Arial" w:cs="Arial"/>
        </w:rPr>
        <w:t>febrero</w:t>
      </w:r>
      <w:r w:rsidR="009F20AE" w:rsidRPr="009C309B">
        <w:rPr>
          <w:rFonts w:ascii="Arial" w:hAnsi="Arial" w:cs="Arial"/>
        </w:rPr>
        <w:t xml:space="preserve"> de 202</w:t>
      </w:r>
      <w:r w:rsidR="009F20AE">
        <w:rPr>
          <w:rFonts w:ascii="Arial" w:hAnsi="Arial" w:cs="Arial"/>
        </w:rPr>
        <w:t>3</w:t>
      </w:r>
      <w:r w:rsidR="009F20AE" w:rsidRPr="009C309B">
        <w:rPr>
          <w:rFonts w:ascii="Arial" w:hAnsi="Arial" w:cs="Arial"/>
        </w:rPr>
        <w:t xml:space="preserve"> </w:t>
      </w:r>
      <w:r w:rsidR="009F20AE">
        <w:rPr>
          <w:rFonts w:ascii="Arial" w:hAnsi="Arial" w:cs="Arial"/>
        </w:rPr>
        <w:t xml:space="preserve">mediante la cual se designa como Funcionario Ejecutor de la Regional </w:t>
      </w:r>
      <w:r w:rsidR="009F20AE" w:rsidRPr="009C309B">
        <w:rPr>
          <w:rFonts w:ascii="Arial" w:hAnsi="Arial" w:cs="Arial"/>
        </w:rPr>
        <w:t>Boyacá</w:t>
      </w:r>
      <w:r w:rsidR="009F20AE">
        <w:rPr>
          <w:rFonts w:ascii="Arial" w:hAnsi="Arial" w:cs="Arial"/>
        </w:rPr>
        <w:t xml:space="preserve"> a un servidor público y,</w:t>
      </w:r>
    </w:p>
    <w:p w14:paraId="413F8031" w14:textId="77777777" w:rsidR="009F20AE" w:rsidRDefault="009F20AE" w:rsidP="009F20AE">
      <w:pPr>
        <w:spacing w:after="0" w:line="240" w:lineRule="auto"/>
        <w:jc w:val="both"/>
        <w:rPr>
          <w:rFonts w:ascii="Arial" w:hAnsi="Arial" w:cs="Arial"/>
        </w:rPr>
      </w:pPr>
    </w:p>
    <w:p w14:paraId="0F44996C" w14:textId="77777777" w:rsidR="009F20AE" w:rsidRDefault="009F20AE" w:rsidP="009F20AE">
      <w:pPr>
        <w:jc w:val="center"/>
        <w:rPr>
          <w:rFonts w:ascii="Arial" w:hAnsi="Arial" w:cs="Arial"/>
          <w:b/>
          <w:bCs/>
        </w:rPr>
      </w:pPr>
      <w:r>
        <w:rPr>
          <w:rFonts w:ascii="Arial" w:hAnsi="Arial" w:cs="Arial"/>
          <w:b/>
          <w:bCs/>
        </w:rPr>
        <w:t>CONSIDERANDO</w:t>
      </w:r>
    </w:p>
    <w:p w14:paraId="574B46C4" w14:textId="0D0A9CF3" w:rsidR="00BB0E40" w:rsidRPr="00D5141D" w:rsidRDefault="009F20AE" w:rsidP="00BB0E40">
      <w:pPr>
        <w:jc w:val="both"/>
        <w:rPr>
          <w:rFonts w:ascii="Arial" w:hAnsi="Arial" w:cs="Arial"/>
        </w:rPr>
      </w:pPr>
      <w:r w:rsidRPr="003948ED">
        <w:rPr>
          <w:rFonts w:ascii="Arial" w:hAnsi="Arial" w:cs="Arial"/>
        </w:rPr>
        <w:t>Que</w:t>
      </w:r>
      <w:r>
        <w:rPr>
          <w:rFonts w:ascii="Arial" w:hAnsi="Arial" w:cs="Arial"/>
        </w:rPr>
        <w:t>,</w:t>
      </w:r>
      <w:r w:rsidRPr="003948ED">
        <w:rPr>
          <w:rFonts w:ascii="Arial" w:hAnsi="Arial" w:cs="Arial"/>
        </w:rPr>
        <w:t xml:space="preserve"> </w:t>
      </w:r>
      <w:r>
        <w:rPr>
          <w:rFonts w:ascii="Arial" w:hAnsi="Arial" w:cs="Arial"/>
        </w:rPr>
        <w:t>de conformidad con</w:t>
      </w:r>
      <w:r w:rsidRPr="003948ED">
        <w:rPr>
          <w:rFonts w:ascii="Arial" w:hAnsi="Arial" w:cs="Arial"/>
        </w:rPr>
        <w:t xml:space="preserve"> lo establecido en el ar</w:t>
      </w:r>
      <w:r>
        <w:rPr>
          <w:rFonts w:ascii="Arial" w:hAnsi="Arial" w:cs="Arial"/>
        </w:rPr>
        <w:t>t</w:t>
      </w:r>
      <w:r w:rsidRPr="003948ED">
        <w:rPr>
          <w:rFonts w:ascii="Arial" w:hAnsi="Arial" w:cs="Arial"/>
        </w:rPr>
        <w:t>ículo 5 de la ley 1066 de 2006</w:t>
      </w:r>
      <w:r>
        <w:rPr>
          <w:rFonts w:ascii="Arial" w:hAnsi="Arial" w:cs="Arial"/>
        </w:rPr>
        <w:t xml:space="preserve">, las entidades </w:t>
      </w:r>
      <w:r w:rsidR="00C73053">
        <w:rPr>
          <w:rFonts w:ascii="Arial" w:hAnsi="Arial" w:cs="Arial"/>
        </w:rPr>
        <w:t>públicas</w:t>
      </w:r>
      <w:r>
        <w:rPr>
          <w:rFonts w:ascii="Arial" w:hAnsi="Arial" w:cs="Arial"/>
        </w:rPr>
        <w:t xml:space="preserve"> que de manera permanente tengan a su cargo el ejercicio de las actividades y funciones administrativas o la prestación de servicios del Estado colombiano, tienen jurisdicción coactiva para hacer efectivas las obligaciones exigibles a su favor, y para estos efectos, deberán seguir el procedimiento descrito en el estatuto tributario.</w:t>
      </w:r>
    </w:p>
    <w:p w14:paraId="5F8DFA66" w14:textId="4BC223CD" w:rsidR="009533E8" w:rsidRPr="00E70031" w:rsidRDefault="00BB0E40" w:rsidP="009533E8">
      <w:pPr>
        <w:spacing w:after="0" w:line="240" w:lineRule="auto"/>
        <w:jc w:val="both"/>
        <w:rPr>
          <w:rFonts w:ascii="Arial" w:hAnsi="Arial" w:cs="Arial"/>
        </w:rPr>
      </w:pPr>
      <w:r w:rsidRPr="00164E29">
        <w:rPr>
          <w:rFonts w:ascii="Arial" w:hAnsi="Arial" w:cs="Arial"/>
        </w:rPr>
        <w:t xml:space="preserve">Que, </w:t>
      </w:r>
      <w:r w:rsidR="00F26C2D">
        <w:rPr>
          <w:rFonts w:ascii="Arial" w:hAnsi="Arial" w:cs="Arial"/>
        </w:rPr>
        <w:t xml:space="preserve">mediante </w:t>
      </w:r>
      <w:r w:rsidRPr="00164E29">
        <w:rPr>
          <w:rFonts w:ascii="Arial" w:hAnsi="Arial" w:cs="Arial"/>
        </w:rPr>
        <w:t>Sentencia del</w:t>
      </w:r>
      <w:r w:rsidR="008A1CA5" w:rsidRPr="00393159">
        <w:rPr>
          <w:rFonts w:ascii="Arial" w:hAnsi="Arial" w:cs="Arial"/>
        </w:rPr>
        <w:t xml:space="preserve"> dieciocho (18) de junio del dos mil veinticinco (2025</w:t>
      </w:r>
      <w:r w:rsidR="00FF54A0">
        <w:rPr>
          <w:rFonts w:ascii="Arial" w:hAnsi="Arial" w:cs="Arial"/>
        </w:rPr>
        <w:t>)</w:t>
      </w:r>
      <w:r w:rsidRPr="00164E29">
        <w:rPr>
          <w:rFonts w:ascii="Arial" w:hAnsi="Arial" w:cs="Arial"/>
        </w:rPr>
        <w:t>,</w:t>
      </w:r>
      <w:r w:rsidR="00576581">
        <w:rPr>
          <w:rFonts w:ascii="Arial" w:hAnsi="Arial" w:cs="Arial"/>
        </w:rPr>
        <w:t xml:space="preserve"> proferida por</w:t>
      </w:r>
      <w:r w:rsidRPr="00164E29">
        <w:rPr>
          <w:rFonts w:ascii="Arial" w:hAnsi="Arial" w:cs="Arial"/>
        </w:rPr>
        <w:t xml:space="preserve"> el </w:t>
      </w:r>
      <w:r w:rsidR="00155E24" w:rsidRPr="00393159">
        <w:rPr>
          <w:rFonts w:ascii="Arial" w:hAnsi="Arial" w:cs="Arial"/>
        </w:rPr>
        <w:t xml:space="preserve">Juzgado Civil del Circuito de Ramiriquí -Boyacá </w:t>
      </w:r>
      <w:r w:rsidR="00970C35">
        <w:rPr>
          <w:rFonts w:ascii="Arial" w:hAnsi="Arial" w:cs="Arial"/>
        </w:rPr>
        <w:t xml:space="preserve">mediante la cual se impuso </w:t>
      </w:r>
      <w:r w:rsidR="007C239A">
        <w:rPr>
          <w:rFonts w:ascii="Arial" w:hAnsi="Arial" w:cs="Arial"/>
        </w:rPr>
        <w:t xml:space="preserve">la obligación de reembolsar los gastos de la prueba de ADN a favor del </w:t>
      </w:r>
      <w:r w:rsidR="00615DE9">
        <w:rPr>
          <w:rFonts w:ascii="Arial" w:hAnsi="Arial" w:cs="Arial"/>
        </w:rPr>
        <w:t>ICBF, ordenó</w:t>
      </w:r>
      <w:r w:rsidR="00AB30EF">
        <w:rPr>
          <w:rFonts w:ascii="Arial" w:hAnsi="Arial" w:cs="Arial"/>
        </w:rPr>
        <w:t xml:space="preserve"> a </w:t>
      </w:r>
      <w:r w:rsidR="00944D06">
        <w:rPr>
          <w:rFonts w:ascii="Arial" w:hAnsi="Arial" w:cs="Arial"/>
        </w:rPr>
        <w:t xml:space="preserve">VICTOR FERNANDO TORRES SUAREZ   </w:t>
      </w:r>
      <w:r w:rsidR="007B5716">
        <w:rPr>
          <w:rFonts w:ascii="Arial" w:hAnsi="Arial" w:cs="Arial"/>
        </w:rPr>
        <w:t xml:space="preserve"> </w:t>
      </w:r>
      <w:r w:rsidR="00155E24">
        <w:rPr>
          <w:rFonts w:ascii="Arial" w:hAnsi="Arial" w:cs="Arial"/>
        </w:rPr>
        <w:t>identificado</w:t>
      </w:r>
      <w:r w:rsidR="00F41573" w:rsidRPr="00164E29">
        <w:rPr>
          <w:rFonts w:ascii="Arial" w:hAnsi="Arial" w:cs="Arial"/>
        </w:rPr>
        <w:t xml:space="preserve"> con la cédula de ciudadanía número</w:t>
      </w:r>
      <w:r w:rsidR="00B62AFA">
        <w:rPr>
          <w:rFonts w:ascii="Arial" w:hAnsi="Arial" w:cs="Arial"/>
        </w:rPr>
        <w:t xml:space="preserve"> </w:t>
      </w:r>
      <w:r w:rsidR="00944D06">
        <w:rPr>
          <w:rFonts w:ascii="Arial" w:hAnsi="Arial" w:cs="Arial"/>
        </w:rPr>
        <w:t>1.054.708.205</w:t>
      </w:r>
      <w:r w:rsidR="00934BA0">
        <w:rPr>
          <w:rFonts w:ascii="Arial" w:hAnsi="Arial" w:cs="Arial"/>
        </w:rPr>
        <w:t>,</w:t>
      </w:r>
      <w:r w:rsidR="00077DE5" w:rsidRPr="00B62AFA">
        <w:rPr>
          <w:rFonts w:ascii="Arial" w:hAnsi="Arial" w:cs="Arial"/>
        </w:rPr>
        <w:t xml:space="preserve"> </w:t>
      </w:r>
      <w:r w:rsidR="00AB0FDB" w:rsidRPr="00077DE5">
        <w:rPr>
          <w:rFonts w:ascii="Arial" w:hAnsi="Arial" w:cs="Arial"/>
        </w:rPr>
        <w:t xml:space="preserve">reembolsar </w:t>
      </w:r>
      <w:r w:rsidR="009533E8" w:rsidRPr="00077DE5">
        <w:rPr>
          <w:rFonts w:ascii="Arial" w:hAnsi="Arial" w:cs="Arial"/>
        </w:rPr>
        <w:t>los gastos de la prueba pericial de ADN practicada dentro de este proceso,</w:t>
      </w:r>
    </w:p>
    <w:p w14:paraId="7A6A6ABE" w14:textId="77777777" w:rsidR="009533E8" w:rsidRDefault="009533E8" w:rsidP="00BB0E40">
      <w:pPr>
        <w:spacing w:after="0" w:line="240" w:lineRule="auto"/>
        <w:jc w:val="both"/>
        <w:rPr>
          <w:rFonts w:ascii="Arial" w:hAnsi="Arial" w:cs="Arial"/>
        </w:rPr>
      </w:pPr>
    </w:p>
    <w:p w14:paraId="2B27CF25" w14:textId="0D4E9CBE" w:rsidR="008103A9" w:rsidRPr="00D5141D" w:rsidRDefault="008103A9" w:rsidP="008103A9">
      <w:pPr>
        <w:spacing w:after="0" w:line="240" w:lineRule="auto"/>
        <w:contextualSpacing/>
        <w:jc w:val="both"/>
        <w:rPr>
          <w:rFonts w:ascii="Arial" w:hAnsi="Arial" w:cs="Arial"/>
        </w:rPr>
      </w:pPr>
      <w:r w:rsidRPr="00D5141D">
        <w:rPr>
          <w:rFonts w:ascii="Arial" w:hAnsi="Arial" w:cs="Arial"/>
        </w:rPr>
        <w:t xml:space="preserve">Que </w:t>
      </w:r>
      <w:r w:rsidR="006D56AF" w:rsidRPr="00D5141D">
        <w:rPr>
          <w:rFonts w:ascii="Arial" w:hAnsi="Arial" w:cs="Arial"/>
        </w:rPr>
        <w:t xml:space="preserve">la sentencia del </w:t>
      </w:r>
      <w:r w:rsidR="00934BA0" w:rsidRPr="00393159">
        <w:rPr>
          <w:rFonts w:ascii="Arial" w:hAnsi="Arial" w:cs="Arial"/>
        </w:rPr>
        <w:t xml:space="preserve">dieciocho (18) de junio del dos mil veinticinco (2025) </w:t>
      </w:r>
      <w:r w:rsidRPr="00D5141D">
        <w:rPr>
          <w:rFonts w:ascii="Arial" w:hAnsi="Arial" w:cs="Arial"/>
        </w:rPr>
        <w:t xml:space="preserve">quedo </w:t>
      </w:r>
      <w:r w:rsidR="00E6300C" w:rsidRPr="00393159">
        <w:rPr>
          <w:rFonts w:ascii="Arial" w:hAnsi="Arial" w:cs="Arial"/>
        </w:rPr>
        <w:t>ejecutoriada el veinticuatro (24) de junio del 2025</w:t>
      </w:r>
      <w:r w:rsidR="003554EB">
        <w:rPr>
          <w:rFonts w:ascii="Arial" w:hAnsi="Arial" w:cs="Arial"/>
        </w:rPr>
        <w:t>)</w:t>
      </w:r>
      <w:r w:rsidRPr="00D5141D">
        <w:rPr>
          <w:rFonts w:ascii="Arial" w:hAnsi="Arial" w:cs="Arial"/>
        </w:rPr>
        <w:t>, según la constancia de ejecutoria emitida por el</w:t>
      </w:r>
      <w:r w:rsidR="00573649" w:rsidRPr="00D5141D">
        <w:rPr>
          <w:rFonts w:ascii="Arial" w:hAnsi="Arial" w:cs="Arial"/>
        </w:rPr>
        <w:t xml:space="preserve"> </w:t>
      </w:r>
      <w:r w:rsidR="00FE0A37" w:rsidRPr="00393159">
        <w:rPr>
          <w:rFonts w:ascii="Arial" w:hAnsi="Arial" w:cs="Arial"/>
        </w:rPr>
        <w:t>Juzgado Civil del Circuito de Ramiriquí -Boyacá</w:t>
      </w:r>
    </w:p>
    <w:p w14:paraId="31428EFE" w14:textId="77777777" w:rsidR="008103A9" w:rsidRPr="00D5141D" w:rsidRDefault="008103A9" w:rsidP="008103A9">
      <w:pPr>
        <w:spacing w:after="0" w:line="240" w:lineRule="auto"/>
        <w:contextualSpacing/>
        <w:jc w:val="both"/>
        <w:rPr>
          <w:rFonts w:ascii="Arial" w:hAnsi="Arial" w:cs="Arial"/>
        </w:rPr>
      </w:pPr>
      <w:r w:rsidRPr="00D5141D">
        <w:rPr>
          <w:rFonts w:ascii="Arial" w:hAnsi="Arial" w:cs="Arial"/>
        </w:rPr>
        <w:t> </w:t>
      </w:r>
    </w:p>
    <w:p w14:paraId="617463DD" w14:textId="68AEDE78" w:rsidR="008103A9" w:rsidRPr="00D5141D" w:rsidRDefault="008103A9" w:rsidP="008103A9">
      <w:pPr>
        <w:spacing w:after="0" w:line="240" w:lineRule="auto"/>
        <w:contextualSpacing/>
        <w:jc w:val="both"/>
        <w:rPr>
          <w:rFonts w:ascii="Arial" w:hAnsi="Arial" w:cs="Arial"/>
        </w:rPr>
      </w:pPr>
      <w:proofErr w:type="gramStart"/>
      <w:r w:rsidRPr="00D5141D">
        <w:rPr>
          <w:rFonts w:ascii="Arial" w:hAnsi="Arial" w:cs="Arial"/>
        </w:rPr>
        <w:t>Que</w:t>
      </w:r>
      <w:proofErr w:type="gramEnd"/>
      <w:r w:rsidR="00077DE5" w:rsidRPr="00D5141D">
        <w:rPr>
          <w:rFonts w:ascii="Arial" w:hAnsi="Arial" w:cs="Arial"/>
        </w:rPr>
        <w:t xml:space="preserve"> </w:t>
      </w:r>
      <w:r w:rsidRPr="00D5141D">
        <w:rPr>
          <w:rFonts w:ascii="Arial" w:hAnsi="Arial" w:cs="Arial"/>
        </w:rPr>
        <w:t>de acuerdo con certificación expedida por l</w:t>
      </w:r>
      <w:r w:rsidR="00822381" w:rsidRPr="00D5141D">
        <w:rPr>
          <w:rFonts w:ascii="Arial" w:hAnsi="Arial" w:cs="Arial"/>
        </w:rPr>
        <w:t>a</w:t>
      </w:r>
      <w:r w:rsidRPr="00D5141D">
        <w:rPr>
          <w:rFonts w:ascii="Arial" w:hAnsi="Arial" w:cs="Arial"/>
        </w:rPr>
        <w:t xml:space="preserve"> Coordinador</w:t>
      </w:r>
      <w:r w:rsidR="00822381" w:rsidRPr="00D5141D">
        <w:rPr>
          <w:rFonts w:ascii="Arial" w:hAnsi="Arial" w:cs="Arial"/>
        </w:rPr>
        <w:t>a</w:t>
      </w:r>
      <w:r w:rsidRPr="00D5141D">
        <w:rPr>
          <w:rFonts w:ascii="Arial" w:hAnsi="Arial" w:cs="Arial"/>
        </w:rPr>
        <w:t xml:space="preserve"> del Grupo Financiero de la Regional </w:t>
      </w:r>
      <w:r w:rsidR="00822381" w:rsidRPr="00D5141D">
        <w:rPr>
          <w:rFonts w:ascii="Arial" w:hAnsi="Arial" w:cs="Arial"/>
        </w:rPr>
        <w:t>Boyacá</w:t>
      </w:r>
      <w:r w:rsidRPr="00D5141D">
        <w:rPr>
          <w:rFonts w:ascii="Arial" w:hAnsi="Arial" w:cs="Arial"/>
        </w:rPr>
        <w:t xml:space="preserve"> del Instituto Colombiano de Bienestar Familiar, el valor del capital indexado por concepto de la prueba de paternidad contra</w:t>
      </w:r>
      <w:r w:rsidR="00077DE5" w:rsidRPr="00D5141D">
        <w:rPr>
          <w:rFonts w:ascii="Arial" w:hAnsi="Arial" w:cs="Arial"/>
        </w:rPr>
        <w:t xml:space="preserve"> </w:t>
      </w:r>
      <w:r w:rsidR="00944D06">
        <w:rPr>
          <w:rFonts w:ascii="Arial" w:hAnsi="Arial" w:cs="Arial"/>
        </w:rPr>
        <w:t xml:space="preserve">VICTOR FERNANDO TORRES SUAREZ    </w:t>
      </w:r>
      <w:r w:rsidR="007B5716">
        <w:rPr>
          <w:rFonts w:ascii="Arial" w:hAnsi="Arial" w:cs="Arial"/>
        </w:rPr>
        <w:t xml:space="preserve"> </w:t>
      </w:r>
      <w:r w:rsidR="00615DE9">
        <w:rPr>
          <w:rFonts w:ascii="Arial" w:hAnsi="Arial" w:cs="Arial"/>
        </w:rPr>
        <w:t xml:space="preserve">  </w:t>
      </w:r>
      <w:r w:rsidR="00077DE5" w:rsidRPr="00B62AFA">
        <w:rPr>
          <w:rFonts w:ascii="Arial" w:hAnsi="Arial" w:cs="Arial"/>
        </w:rPr>
        <w:t xml:space="preserve"> </w:t>
      </w:r>
      <w:r w:rsidR="00155E24">
        <w:rPr>
          <w:rFonts w:ascii="Arial" w:hAnsi="Arial" w:cs="Arial"/>
        </w:rPr>
        <w:t>identificado</w:t>
      </w:r>
      <w:r w:rsidR="00077DE5" w:rsidRPr="00164E29">
        <w:rPr>
          <w:rFonts w:ascii="Arial" w:hAnsi="Arial" w:cs="Arial"/>
        </w:rPr>
        <w:t xml:space="preserve"> con la cédula de ciudadanía número</w:t>
      </w:r>
      <w:r w:rsidR="00077DE5">
        <w:rPr>
          <w:rFonts w:ascii="Arial" w:hAnsi="Arial" w:cs="Arial"/>
        </w:rPr>
        <w:t xml:space="preserve"> </w:t>
      </w:r>
      <w:r w:rsidR="00944D06">
        <w:rPr>
          <w:rFonts w:ascii="Arial" w:hAnsi="Arial" w:cs="Arial"/>
        </w:rPr>
        <w:t>1.054.708.205</w:t>
      </w:r>
      <w:r w:rsidRPr="00D5141D">
        <w:rPr>
          <w:rFonts w:ascii="Arial" w:hAnsi="Arial" w:cs="Arial"/>
        </w:rPr>
        <w:t>, corresponde a la suma de</w:t>
      </w:r>
      <w:r w:rsidR="0058354C" w:rsidRPr="004D2F05">
        <w:rPr>
          <w:rFonts w:ascii="Arial" w:hAnsi="Arial" w:cs="Arial"/>
        </w:rPr>
        <w:t xml:space="preserve"> </w:t>
      </w:r>
      <w:r w:rsidR="001607F6">
        <w:rPr>
          <w:rFonts w:ascii="Arial" w:hAnsi="Arial" w:cs="Arial"/>
        </w:rPr>
        <w:t>NOVE</w:t>
      </w:r>
      <w:r w:rsidR="0058354C" w:rsidRPr="004D2F05">
        <w:rPr>
          <w:rFonts w:ascii="Arial" w:hAnsi="Arial" w:cs="Arial"/>
        </w:rPr>
        <w:t xml:space="preserve">CIENTOS </w:t>
      </w:r>
      <w:r w:rsidR="001607F6">
        <w:rPr>
          <w:rFonts w:ascii="Arial" w:hAnsi="Arial" w:cs="Arial"/>
        </w:rPr>
        <w:t xml:space="preserve">OCHO MIL </w:t>
      </w:r>
      <w:r w:rsidR="00AC5C01">
        <w:rPr>
          <w:rFonts w:ascii="Arial" w:hAnsi="Arial" w:cs="Arial"/>
        </w:rPr>
        <w:t>CUA</w:t>
      </w:r>
      <w:r w:rsidR="0058354C" w:rsidRPr="004D2F05">
        <w:rPr>
          <w:rFonts w:ascii="Arial" w:hAnsi="Arial" w:cs="Arial"/>
        </w:rPr>
        <w:t>T</w:t>
      </w:r>
      <w:r w:rsidR="001607F6">
        <w:rPr>
          <w:rFonts w:ascii="Arial" w:hAnsi="Arial" w:cs="Arial"/>
        </w:rPr>
        <w:t xml:space="preserve">ROCIENTOS </w:t>
      </w:r>
      <w:r w:rsidR="00134C92">
        <w:rPr>
          <w:rFonts w:ascii="Arial" w:hAnsi="Arial" w:cs="Arial"/>
        </w:rPr>
        <w:t>SESENTA P</w:t>
      </w:r>
      <w:r w:rsidR="0058354C" w:rsidRPr="004D2F05">
        <w:rPr>
          <w:rFonts w:ascii="Arial" w:hAnsi="Arial" w:cs="Arial"/>
        </w:rPr>
        <w:t xml:space="preserve">ESOS M/CTE ($ </w:t>
      </w:r>
      <w:r w:rsidR="00C50867">
        <w:rPr>
          <w:rFonts w:ascii="Arial" w:hAnsi="Arial" w:cs="Arial"/>
        </w:rPr>
        <w:t>908</w:t>
      </w:r>
      <w:r w:rsidR="0058354C" w:rsidRPr="004D2F05">
        <w:rPr>
          <w:rFonts w:ascii="Arial" w:hAnsi="Arial" w:cs="Arial"/>
        </w:rPr>
        <w:t>.</w:t>
      </w:r>
      <w:r w:rsidR="00C50867">
        <w:rPr>
          <w:rFonts w:ascii="Arial" w:hAnsi="Arial" w:cs="Arial"/>
        </w:rPr>
        <w:t>46</w:t>
      </w:r>
      <w:r w:rsidR="0058354C" w:rsidRPr="004D2F05">
        <w:rPr>
          <w:rFonts w:ascii="Arial" w:hAnsi="Arial" w:cs="Arial"/>
        </w:rPr>
        <w:t>0)</w:t>
      </w:r>
      <w:r w:rsidR="00E55568" w:rsidRPr="00D5141D">
        <w:rPr>
          <w:rFonts w:ascii="Arial" w:hAnsi="Arial" w:cs="Arial"/>
        </w:rPr>
        <w:t>.</w:t>
      </w:r>
    </w:p>
    <w:p w14:paraId="4927FAF6" w14:textId="77777777" w:rsidR="008103A9" w:rsidRPr="00D5141D" w:rsidRDefault="008103A9" w:rsidP="008103A9">
      <w:pPr>
        <w:spacing w:after="0" w:line="240" w:lineRule="auto"/>
        <w:contextualSpacing/>
        <w:jc w:val="both"/>
        <w:rPr>
          <w:rFonts w:ascii="Arial" w:hAnsi="Arial" w:cs="Arial"/>
        </w:rPr>
      </w:pPr>
      <w:r w:rsidRPr="00D5141D">
        <w:rPr>
          <w:rFonts w:ascii="Arial" w:hAnsi="Arial" w:cs="Arial"/>
        </w:rPr>
        <w:t> </w:t>
      </w:r>
    </w:p>
    <w:p w14:paraId="1DD39BDE" w14:textId="737FD98A" w:rsidR="008103A9" w:rsidRPr="00D5141D" w:rsidRDefault="008103A9" w:rsidP="00CA0FBD">
      <w:pPr>
        <w:spacing w:after="0" w:line="240" w:lineRule="auto"/>
        <w:contextualSpacing/>
        <w:jc w:val="both"/>
        <w:rPr>
          <w:rFonts w:ascii="Arial" w:hAnsi="Arial" w:cs="Arial"/>
        </w:rPr>
      </w:pPr>
      <w:r w:rsidRPr="00D5141D">
        <w:rPr>
          <w:rFonts w:ascii="Arial" w:hAnsi="Arial" w:cs="Arial"/>
        </w:rPr>
        <w:t xml:space="preserve">Que </w:t>
      </w:r>
      <w:r w:rsidR="00CA0FBD" w:rsidRPr="00164E29">
        <w:rPr>
          <w:rFonts w:ascii="Arial" w:hAnsi="Arial" w:cs="Arial"/>
        </w:rPr>
        <w:t>Sentencia del</w:t>
      </w:r>
      <w:r w:rsidR="00CA0FBD" w:rsidRPr="00393159">
        <w:rPr>
          <w:rFonts w:ascii="Arial" w:hAnsi="Arial" w:cs="Arial"/>
        </w:rPr>
        <w:t xml:space="preserve"> dieciocho (18) de junio del dos mil veinticinco (2025</w:t>
      </w:r>
      <w:r w:rsidR="00CA0FBD" w:rsidRPr="00164E29">
        <w:rPr>
          <w:rFonts w:ascii="Arial" w:hAnsi="Arial" w:cs="Arial"/>
        </w:rPr>
        <w:t>,</w:t>
      </w:r>
      <w:r w:rsidR="00CA0FBD">
        <w:rPr>
          <w:rFonts w:ascii="Arial" w:hAnsi="Arial" w:cs="Arial"/>
        </w:rPr>
        <w:t xml:space="preserve"> proferida por</w:t>
      </w:r>
      <w:r w:rsidR="00CA0FBD" w:rsidRPr="00164E29">
        <w:rPr>
          <w:rFonts w:ascii="Arial" w:hAnsi="Arial" w:cs="Arial"/>
        </w:rPr>
        <w:t xml:space="preserve"> el </w:t>
      </w:r>
      <w:r w:rsidR="00CA0FBD" w:rsidRPr="00393159">
        <w:rPr>
          <w:rFonts w:ascii="Arial" w:hAnsi="Arial" w:cs="Arial"/>
        </w:rPr>
        <w:t>Juzgado Civil del Circuito de Ramiriquí -Boyacá</w:t>
      </w:r>
      <w:r w:rsidRPr="00D5141D">
        <w:rPr>
          <w:rFonts w:ascii="Arial" w:hAnsi="Arial" w:cs="Arial"/>
        </w:rPr>
        <w:t xml:space="preserve"> contiene una obligación clara, expresa y actualmente exigible a favor del Instituto Colombiano de Bienestar Familiar, que presta mérito ejecutivo al tenor de lo dispuesto en los artículos 828 del Estatuto Tributario y 99 del Código de Procedimiento Administrativo y de lo Contencioso Administrativo y el trámite consagrado en el artículo 15 de la Resolución 0140 de 2025 ha sido previamente agotado. </w:t>
      </w:r>
    </w:p>
    <w:p w14:paraId="5A0F47B9" w14:textId="77777777" w:rsidR="008103A9" w:rsidRPr="00D5141D" w:rsidRDefault="008103A9" w:rsidP="008103A9">
      <w:pPr>
        <w:spacing w:after="0" w:line="240" w:lineRule="auto"/>
        <w:contextualSpacing/>
        <w:jc w:val="both"/>
        <w:rPr>
          <w:rFonts w:ascii="Arial" w:hAnsi="Arial" w:cs="Arial"/>
        </w:rPr>
      </w:pPr>
      <w:r w:rsidRPr="00D5141D">
        <w:rPr>
          <w:rFonts w:ascii="Arial" w:hAnsi="Arial" w:cs="Arial"/>
        </w:rPr>
        <w:t> </w:t>
      </w:r>
    </w:p>
    <w:p w14:paraId="173F6744" w14:textId="291914C3" w:rsidR="008103A9" w:rsidRPr="00D5141D" w:rsidRDefault="008103A9" w:rsidP="008103A9">
      <w:pPr>
        <w:spacing w:after="0" w:line="240" w:lineRule="auto"/>
        <w:contextualSpacing/>
        <w:jc w:val="both"/>
        <w:rPr>
          <w:rFonts w:ascii="Arial" w:hAnsi="Arial" w:cs="Arial"/>
        </w:rPr>
      </w:pPr>
      <w:r w:rsidRPr="00D5141D">
        <w:rPr>
          <w:rFonts w:ascii="Arial" w:hAnsi="Arial" w:cs="Arial"/>
        </w:rPr>
        <w:t xml:space="preserve">Que mediante Auto del </w:t>
      </w:r>
      <w:r w:rsidR="00D8672D">
        <w:rPr>
          <w:rFonts w:ascii="Arial" w:hAnsi="Arial" w:cs="Arial"/>
        </w:rPr>
        <w:t>nueve</w:t>
      </w:r>
      <w:r w:rsidR="000E78B0" w:rsidRPr="00D5141D">
        <w:rPr>
          <w:rFonts w:ascii="Arial" w:hAnsi="Arial" w:cs="Arial"/>
        </w:rPr>
        <w:t xml:space="preserve"> (</w:t>
      </w:r>
      <w:r w:rsidR="00286F63">
        <w:rPr>
          <w:rFonts w:ascii="Arial" w:hAnsi="Arial" w:cs="Arial"/>
        </w:rPr>
        <w:t>0</w:t>
      </w:r>
      <w:r w:rsidR="00D8672D">
        <w:rPr>
          <w:rFonts w:ascii="Arial" w:hAnsi="Arial" w:cs="Arial"/>
        </w:rPr>
        <w:t>9</w:t>
      </w:r>
      <w:r w:rsidR="00D5141D" w:rsidRPr="00D5141D">
        <w:rPr>
          <w:rFonts w:ascii="Arial" w:hAnsi="Arial" w:cs="Arial"/>
        </w:rPr>
        <w:t>)</w:t>
      </w:r>
      <w:r w:rsidR="000E78B0" w:rsidRPr="00D5141D">
        <w:rPr>
          <w:rFonts w:ascii="Arial" w:hAnsi="Arial" w:cs="Arial"/>
        </w:rPr>
        <w:t xml:space="preserve"> de </w:t>
      </w:r>
      <w:r w:rsidR="00D8672D">
        <w:rPr>
          <w:rFonts w:ascii="Arial" w:hAnsi="Arial" w:cs="Arial"/>
        </w:rPr>
        <w:t>septiembre</w:t>
      </w:r>
      <w:r w:rsidR="000E78B0" w:rsidRPr="00D5141D">
        <w:rPr>
          <w:rFonts w:ascii="Arial" w:hAnsi="Arial" w:cs="Arial"/>
        </w:rPr>
        <w:t xml:space="preserve"> de</w:t>
      </w:r>
      <w:r w:rsidR="00D8672D">
        <w:rPr>
          <w:rFonts w:ascii="Arial" w:hAnsi="Arial" w:cs="Arial"/>
        </w:rPr>
        <w:t>l</w:t>
      </w:r>
      <w:r w:rsidR="000E78B0" w:rsidRPr="00D5141D">
        <w:rPr>
          <w:rFonts w:ascii="Arial" w:hAnsi="Arial" w:cs="Arial"/>
        </w:rPr>
        <w:t xml:space="preserve"> dos mil veinticinco (2025)</w:t>
      </w:r>
      <w:r w:rsidRPr="00D5141D">
        <w:rPr>
          <w:rFonts w:ascii="Arial" w:hAnsi="Arial" w:cs="Arial"/>
        </w:rPr>
        <w:t xml:space="preserve">, este Despacho avocó conocimiento del proceso de cobro administrativo por Jurisdicción Coactiva No. </w:t>
      </w:r>
      <w:r w:rsidR="00A15BCB" w:rsidRPr="00D5141D">
        <w:rPr>
          <w:rFonts w:ascii="Arial" w:hAnsi="Arial" w:cs="Arial"/>
        </w:rPr>
        <w:t>2025-00</w:t>
      </w:r>
      <w:r w:rsidR="005E14C9">
        <w:rPr>
          <w:rFonts w:ascii="Arial" w:hAnsi="Arial" w:cs="Arial"/>
        </w:rPr>
        <w:t>7</w:t>
      </w:r>
      <w:r w:rsidRPr="00D5141D">
        <w:rPr>
          <w:rFonts w:ascii="Arial" w:hAnsi="Arial" w:cs="Arial"/>
        </w:rPr>
        <w:t>, para la ejecución de la obligación contenida en la</w:t>
      </w:r>
      <w:r w:rsidR="00AE0110" w:rsidRPr="00AE0110">
        <w:rPr>
          <w:rFonts w:ascii="Arial" w:hAnsi="Arial" w:cs="Arial"/>
        </w:rPr>
        <w:t xml:space="preserve"> </w:t>
      </w:r>
      <w:r w:rsidR="00AE0110" w:rsidRPr="00164E29">
        <w:rPr>
          <w:rFonts w:ascii="Arial" w:hAnsi="Arial" w:cs="Arial"/>
        </w:rPr>
        <w:t>Sentencia del</w:t>
      </w:r>
      <w:r w:rsidR="00AE0110" w:rsidRPr="00393159">
        <w:rPr>
          <w:rFonts w:ascii="Arial" w:hAnsi="Arial" w:cs="Arial"/>
        </w:rPr>
        <w:t xml:space="preserve"> dieciocho (18) de junio del dos </w:t>
      </w:r>
      <w:r w:rsidR="00AE0110" w:rsidRPr="00393159">
        <w:rPr>
          <w:rFonts w:ascii="Arial" w:hAnsi="Arial" w:cs="Arial"/>
        </w:rPr>
        <w:lastRenderedPageBreak/>
        <w:t>mil veinticinco (2025</w:t>
      </w:r>
      <w:r w:rsidR="00AE0110" w:rsidRPr="00164E29">
        <w:rPr>
          <w:rFonts w:ascii="Arial" w:hAnsi="Arial" w:cs="Arial"/>
        </w:rPr>
        <w:t>,</w:t>
      </w:r>
      <w:r w:rsidR="00AE0110">
        <w:rPr>
          <w:rFonts w:ascii="Arial" w:hAnsi="Arial" w:cs="Arial"/>
        </w:rPr>
        <w:t xml:space="preserve"> proferida por</w:t>
      </w:r>
      <w:r w:rsidR="00AE0110" w:rsidRPr="00164E29">
        <w:rPr>
          <w:rFonts w:ascii="Arial" w:hAnsi="Arial" w:cs="Arial"/>
        </w:rPr>
        <w:t xml:space="preserve"> el </w:t>
      </w:r>
      <w:r w:rsidR="00AE0110" w:rsidRPr="00393159">
        <w:rPr>
          <w:rFonts w:ascii="Arial" w:hAnsi="Arial" w:cs="Arial"/>
        </w:rPr>
        <w:t>Juzgado Civil del Circuito de Ramiriquí -Boyacá</w:t>
      </w:r>
      <w:r w:rsidRPr="00D5141D">
        <w:rPr>
          <w:rFonts w:ascii="Arial" w:hAnsi="Arial" w:cs="Arial"/>
        </w:rPr>
        <w:t>, más los intereses y costas administrativas que se causen hasta el pago total de la misma. </w:t>
      </w:r>
    </w:p>
    <w:p w14:paraId="7669541F" w14:textId="77777777" w:rsidR="008103A9" w:rsidRPr="00D5141D" w:rsidRDefault="008103A9" w:rsidP="008103A9">
      <w:pPr>
        <w:spacing w:after="0" w:line="240" w:lineRule="auto"/>
        <w:contextualSpacing/>
        <w:jc w:val="both"/>
        <w:rPr>
          <w:rFonts w:ascii="Arial" w:hAnsi="Arial" w:cs="Arial"/>
        </w:rPr>
      </w:pPr>
      <w:r w:rsidRPr="00D5141D">
        <w:rPr>
          <w:rFonts w:ascii="Arial" w:hAnsi="Arial" w:cs="Arial"/>
        </w:rPr>
        <w:t> </w:t>
      </w:r>
    </w:p>
    <w:p w14:paraId="41CD20D9" w14:textId="77777777" w:rsidR="008103A9" w:rsidRPr="00D5141D" w:rsidRDefault="008103A9" w:rsidP="008103A9">
      <w:pPr>
        <w:spacing w:after="0" w:line="240" w:lineRule="auto"/>
        <w:contextualSpacing/>
        <w:jc w:val="both"/>
        <w:rPr>
          <w:rFonts w:ascii="Arial" w:hAnsi="Arial" w:cs="Arial"/>
        </w:rPr>
      </w:pPr>
      <w:r w:rsidRPr="00D5141D">
        <w:rPr>
          <w:rFonts w:ascii="Arial" w:hAnsi="Arial" w:cs="Arial"/>
        </w:rPr>
        <w:t>Que para asegurar el pago de la obligación y salvaguardar el patrimonio del Instituto Colombiano de Bienestar Familiar, es necesario identificar los bienes del deudor que puedan ser objeto de medidas cautelares.</w:t>
      </w:r>
    </w:p>
    <w:p w14:paraId="7571FAC6" w14:textId="77777777" w:rsidR="008103A9" w:rsidRPr="00D5141D" w:rsidRDefault="008103A9" w:rsidP="008103A9">
      <w:pPr>
        <w:spacing w:after="0" w:line="240" w:lineRule="auto"/>
        <w:contextualSpacing/>
        <w:jc w:val="both"/>
        <w:rPr>
          <w:rFonts w:ascii="Arial" w:hAnsi="Arial" w:cs="Arial"/>
        </w:rPr>
      </w:pPr>
    </w:p>
    <w:p w14:paraId="594FA58F" w14:textId="31A141F3" w:rsidR="009F20AE" w:rsidRPr="00EC3145" w:rsidRDefault="009F20AE" w:rsidP="009F20AE">
      <w:pPr>
        <w:spacing w:after="0"/>
        <w:contextualSpacing/>
        <w:jc w:val="both"/>
        <w:rPr>
          <w:rFonts w:ascii="Arial" w:hAnsi="Arial" w:cs="Arial"/>
        </w:rPr>
      </w:pPr>
      <w:r w:rsidRPr="009C309B">
        <w:rPr>
          <w:rFonts w:ascii="Arial" w:hAnsi="Arial" w:cs="Arial"/>
        </w:rPr>
        <w:t>En mérito de lo expuesto</w:t>
      </w:r>
      <w:r w:rsidRPr="00295162">
        <w:rPr>
          <w:rFonts w:ascii="Arial" w:hAnsi="Arial" w:cs="Arial"/>
        </w:rPr>
        <w:t xml:space="preserve"> </w:t>
      </w:r>
      <w:r w:rsidRPr="2C5718E0">
        <w:rPr>
          <w:rFonts w:ascii="Arial" w:hAnsi="Arial" w:cs="Arial"/>
        </w:rPr>
        <w:t xml:space="preserve">el </w:t>
      </w:r>
      <w:proofErr w:type="gramStart"/>
      <w:r w:rsidRPr="2C5718E0">
        <w:rPr>
          <w:rFonts w:ascii="Arial" w:hAnsi="Arial" w:cs="Arial"/>
        </w:rPr>
        <w:t>Funcionario</w:t>
      </w:r>
      <w:proofErr w:type="gramEnd"/>
      <w:r w:rsidRPr="2C5718E0">
        <w:rPr>
          <w:rFonts w:ascii="Arial" w:hAnsi="Arial" w:cs="Arial"/>
        </w:rPr>
        <w:t xml:space="preserve"> Ejecutor de </w:t>
      </w:r>
      <w:r>
        <w:rPr>
          <w:rFonts w:ascii="Arial" w:hAnsi="Arial" w:cs="Arial"/>
        </w:rPr>
        <w:t xml:space="preserve">Boyacá </w:t>
      </w:r>
      <w:r w:rsidRPr="2C5718E0">
        <w:rPr>
          <w:rFonts w:ascii="Arial" w:hAnsi="Arial" w:cs="Arial"/>
        </w:rPr>
        <w:t>del Instituto Colombiano de Bienestar Familiar,</w:t>
      </w:r>
    </w:p>
    <w:p w14:paraId="145D10BD" w14:textId="491906EB" w:rsidR="009F20AE" w:rsidRDefault="009F20AE" w:rsidP="009F20AE">
      <w:pPr>
        <w:jc w:val="center"/>
        <w:rPr>
          <w:rFonts w:ascii="Arial" w:hAnsi="Arial" w:cs="Arial"/>
          <w:b/>
          <w:bCs/>
        </w:rPr>
      </w:pPr>
      <w:r w:rsidRPr="009C309B">
        <w:rPr>
          <w:rFonts w:ascii="Arial" w:hAnsi="Arial" w:cs="Arial"/>
          <w:b/>
          <w:bCs/>
        </w:rPr>
        <w:t>RESUELVE</w:t>
      </w:r>
    </w:p>
    <w:p w14:paraId="48EE25FD" w14:textId="77777777" w:rsidR="00360034" w:rsidRDefault="00360034" w:rsidP="00501647">
      <w:pPr>
        <w:pStyle w:val="Sinespaciado"/>
        <w:jc w:val="both"/>
        <w:rPr>
          <w:rFonts w:ascii="Arial" w:hAnsi="Arial" w:cs="Arial"/>
          <w:b/>
        </w:rPr>
      </w:pPr>
    </w:p>
    <w:p w14:paraId="55B86650" w14:textId="1B083380" w:rsidR="00501647" w:rsidRPr="00412C10" w:rsidRDefault="00501647" w:rsidP="00501647">
      <w:pPr>
        <w:pStyle w:val="Sinespaciado"/>
        <w:jc w:val="both"/>
        <w:rPr>
          <w:rFonts w:ascii="Arial" w:hAnsi="Arial" w:cs="Arial"/>
        </w:rPr>
      </w:pPr>
      <w:r>
        <w:rPr>
          <w:rFonts w:ascii="Arial" w:hAnsi="Arial" w:cs="Arial"/>
          <w:b/>
        </w:rPr>
        <w:t xml:space="preserve">ARTÍCULO </w:t>
      </w:r>
      <w:r w:rsidRPr="00412C10">
        <w:rPr>
          <w:rFonts w:ascii="Arial" w:hAnsi="Arial" w:cs="Arial"/>
          <w:b/>
        </w:rPr>
        <w:t>PRIMERO: LIBRAR MANDAMIENTO DE PAGO</w:t>
      </w:r>
      <w:r w:rsidRPr="00412C10">
        <w:rPr>
          <w:rFonts w:ascii="Arial" w:hAnsi="Arial" w:cs="Arial"/>
        </w:rPr>
        <w:t xml:space="preserve">, de conformidad con lo establecido en el artículo 826 del Estatuto Tributario a favor del ICBF, en contra de </w:t>
      </w:r>
      <w:r w:rsidR="00944D06">
        <w:rPr>
          <w:rFonts w:ascii="Arial" w:hAnsi="Arial" w:cs="Arial"/>
        </w:rPr>
        <w:t xml:space="preserve">VICTOR FERNANDO TORRES SUAREZ    </w:t>
      </w:r>
      <w:r w:rsidR="00845256">
        <w:rPr>
          <w:rFonts w:ascii="Arial" w:hAnsi="Arial" w:cs="Arial"/>
        </w:rPr>
        <w:t xml:space="preserve"> </w:t>
      </w:r>
      <w:r w:rsidR="00155E24">
        <w:rPr>
          <w:rFonts w:ascii="Arial" w:hAnsi="Arial" w:cs="Arial"/>
        </w:rPr>
        <w:t>identificado</w:t>
      </w:r>
      <w:r w:rsidR="00D82FEA" w:rsidRPr="00164E29">
        <w:rPr>
          <w:rFonts w:ascii="Arial" w:hAnsi="Arial" w:cs="Arial"/>
        </w:rPr>
        <w:t xml:space="preserve"> con la cédula de ciudadanía número</w:t>
      </w:r>
      <w:r w:rsidR="00D82FEA">
        <w:rPr>
          <w:rFonts w:ascii="Arial" w:hAnsi="Arial" w:cs="Arial"/>
        </w:rPr>
        <w:t xml:space="preserve"> </w:t>
      </w:r>
      <w:r w:rsidR="00944D06">
        <w:rPr>
          <w:rFonts w:ascii="Arial" w:hAnsi="Arial" w:cs="Arial"/>
        </w:rPr>
        <w:t>1.054.708.205</w:t>
      </w:r>
      <w:r w:rsidR="00D82FEA" w:rsidRPr="00C31F26">
        <w:rPr>
          <w:rFonts w:ascii="Arial" w:eastAsia="Times New Roman" w:hAnsi="Arial" w:cs="Arial"/>
          <w:lang w:eastAsia="es-ES"/>
        </w:rPr>
        <w:t xml:space="preserve">, </w:t>
      </w:r>
      <w:r w:rsidR="00E07ACF">
        <w:rPr>
          <w:rFonts w:ascii="Arial" w:eastAsia="Times New Roman" w:hAnsi="Arial" w:cs="Arial"/>
          <w:lang w:eastAsia="es-ES"/>
        </w:rPr>
        <w:t>por</w:t>
      </w:r>
      <w:r w:rsidR="00D82FEA" w:rsidRPr="00C31F26">
        <w:rPr>
          <w:rFonts w:ascii="Arial" w:eastAsia="Times New Roman" w:hAnsi="Arial" w:cs="Arial"/>
          <w:lang w:eastAsia="es-ES"/>
        </w:rPr>
        <w:t xml:space="preserve"> </w:t>
      </w:r>
      <w:r w:rsidR="00D82FEA" w:rsidRPr="00C31F26">
        <w:rPr>
          <w:rFonts w:ascii="Arial" w:eastAsia="Times New Roman" w:hAnsi="Arial" w:cs="Arial"/>
          <w:lang w:val="es-CO" w:eastAsia="es-ES"/>
        </w:rPr>
        <w:t xml:space="preserve">la suma de </w:t>
      </w:r>
      <w:r w:rsidR="00134C92">
        <w:rPr>
          <w:rFonts w:ascii="Arial" w:hAnsi="Arial" w:cs="Arial"/>
        </w:rPr>
        <w:t>NOVE</w:t>
      </w:r>
      <w:r w:rsidR="00134C92" w:rsidRPr="004D2F05">
        <w:rPr>
          <w:rFonts w:ascii="Arial" w:hAnsi="Arial" w:cs="Arial"/>
        </w:rPr>
        <w:t xml:space="preserve">CIENTOS </w:t>
      </w:r>
      <w:r w:rsidR="00134C92">
        <w:rPr>
          <w:rFonts w:ascii="Arial" w:hAnsi="Arial" w:cs="Arial"/>
        </w:rPr>
        <w:t>OCHO MIL CUA</w:t>
      </w:r>
      <w:r w:rsidR="00134C92" w:rsidRPr="004D2F05">
        <w:rPr>
          <w:rFonts w:ascii="Arial" w:hAnsi="Arial" w:cs="Arial"/>
        </w:rPr>
        <w:t>T</w:t>
      </w:r>
      <w:r w:rsidR="00134C92">
        <w:rPr>
          <w:rFonts w:ascii="Arial" w:hAnsi="Arial" w:cs="Arial"/>
        </w:rPr>
        <w:t>ROCIENTOS SESENTA P</w:t>
      </w:r>
      <w:r w:rsidR="00134C92" w:rsidRPr="004D2F05">
        <w:rPr>
          <w:rFonts w:ascii="Arial" w:hAnsi="Arial" w:cs="Arial"/>
        </w:rPr>
        <w:t xml:space="preserve">ESOS M/CTE </w:t>
      </w:r>
      <w:r w:rsidR="00AE0110" w:rsidRPr="004D2F05">
        <w:rPr>
          <w:rFonts w:ascii="Arial" w:hAnsi="Arial" w:cs="Arial"/>
        </w:rPr>
        <w:t xml:space="preserve">($ </w:t>
      </w:r>
      <w:r w:rsidR="00AE0110">
        <w:rPr>
          <w:rFonts w:ascii="Arial" w:hAnsi="Arial" w:cs="Arial"/>
        </w:rPr>
        <w:t>908</w:t>
      </w:r>
      <w:r w:rsidR="00AE0110" w:rsidRPr="004D2F05">
        <w:rPr>
          <w:rFonts w:ascii="Arial" w:hAnsi="Arial" w:cs="Arial"/>
        </w:rPr>
        <w:t>.</w:t>
      </w:r>
      <w:r w:rsidR="00AE0110">
        <w:rPr>
          <w:rFonts w:ascii="Arial" w:hAnsi="Arial" w:cs="Arial"/>
        </w:rPr>
        <w:t>46</w:t>
      </w:r>
      <w:r w:rsidR="00AE0110" w:rsidRPr="004D2F05">
        <w:rPr>
          <w:rFonts w:ascii="Arial" w:hAnsi="Arial" w:cs="Arial"/>
        </w:rPr>
        <w:t>0)</w:t>
      </w:r>
      <w:r w:rsidR="00AE0110">
        <w:rPr>
          <w:rFonts w:ascii="Arial" w:hAnsi="Arial" w:cs="Arial"/>
        </w:rPr>
        <w:t xml:space="preserve"> </w:t>
      </w:r>
      <w:r w:rsidRPr="00412C10">
        <w:rPr>
          <w:rFonts w:ascii="Arial" w:hAnsi="Arial" w:cs="Arial"/>
        </w:rPr>
        <w:t>por concepto del capital</w:t>
      </w:r>
      <w:r>
        <w:rPr>
          <w:rFonts w:ascii="Arial" w:hAnsi="Arial" w:cs="Arial"/>
        </w:rPr>
        <w:t xml:space="preserve"> </w:t>
      </w:r>
      <w:r w:rsidRPr="00D5141D">
        <w:rPr>
          <w:rFonts w:ascii="Arial" w:hAnsi="Arial" w:cs="Arial"/>
        </w:rPr>
        <w:t>indexado,</w:t>
      </w:r>
      <w:r w:rsidRPr="00412C10">
        <w:rPr>
          <w:rFonts w:ascii="Arial" w:hAnsi="Arial" w:cs="Arial"/>
        </w:rPr>
        <w:t xml:space="preserve"> más los intereses moratorios que se causen a partir de la fecha en que se hizo exigible la obligación y hasta la fecha de pago, además de las costas procesales a que haya lugar.</w:t>
      </w:r>
    </w:p>
    <w:p w14:paraId="1E39EBCC" w14:textId="77777777" w:rsidR="00501647" w:rsidRPr="00450A53" w:rsidRDefault="00501647" w:rsidP="00501647">
      <w:pPr>
        <w:spacing w:after="0" w:line="240" w:lineRule="auto"/>
        <w:jc w:val="both"/>
        <w:rPr>
          <w:rFonts w:ascii="Arial" w:hAnsi="Arial" w:cs="Arial"/>
          <w:color w:val="FF0000"/>
        </w:rPr>
      </w:pPr>
    </w:p>
    <w:p w14:paraId="2F17B7B1" w14:textId="77777777" w:rsidR="00501647" w:rsidRPr="00F76B80" w:rsidRDefault="00501647" w:rsidP="00501647">
      <w:pPr>
        <w:pStyle w:val="Encabezado"/>
        <w:tabs>
          <w:tab w:val="left" w:pos="1560"/>
          <w:tab w:val="left" w:pos="9214"/>
        </w:tabs>
        <w:spacing w:after="0" w:line="240" w:lineRule="auto"/>
        <w:jc w:val="both"/>
        <w:rPr>
          <w:rFonts w:ascii="Arial" w:hAnsi="Arial" w:cs="Arial"/>
        </w:rPr>
      </w:pPr>
      <w:r>
        <w:rPr>
          <w:rFonts w:ascii="Arial" w:hAnsi="Arial" w:cs="Arial"/>
          <w:b/>
        </w:rPr>
        <w:t>ARTÍCULO</w:t>
      </w:r>
      <w:r w:rsidRPr="00F76B80">
        <w:rPr>
          <w:rFonts w:ascii="Arial" w:hAnsi="Arial" w:cs="Arial"/>
          <w:b/>
        </w:rPr>
        <w:t xml:space="preserve"> SEGUNDO:</w:t>
      </w:r>
      <w:r w:rsidRPr="00F76B80">
        <w:rPr>
          <w:rFonts w:ascii="Arial" w:hAnsi="Arial" w:cs="Arial"/>
        </w:rPr>
        <w:t xml:space="preserve"> </w:t>
      </w:r>
      <w:r w:rsidRPr="00F76B80">
        <w:rPr>
          <w:rFonts w:ascii="Arial" w:hAnsi="Arial" w:cs="Arial"/>
          <w:b/>
        </w:rPr>
        <w:t>ADVERTIR</w:t>
      </w:r>
      <w:r w:rsidRPr="00F76B80">
        <w:rPr>
          <w:rFonts w:ascii="Arial" w:hAnsi="Arial" w:cs="Arial"/>
        </w:rPr>
        <w:t xml:space="preserve"> al deudor que dispone de quince (15) días, a partir del día siguiente a la fecha de notificación de esta providencia, para pagar la deuda o proponer las excepciones legales contempladas en el artículo 831 del Estatuto Tributario Nacional.  </w:t>
      </w:r>
    </w:p>
    <w:p w14:paraId="3BEEDF30" w14:textId="77777777" w:rsidR="00501647" w:rsidRPr="00F76B80" w:rsidRDefault="00501647" w:rsidP="00501647">
      <w:pPr>
        <w:pStyle w:val="Encabezado"/>
        <w:tabs>
          <w:tab w:val="left" w:pos="1560"/>
          <w:tab w:val="left" w:pos="9214"/>
        </w:tabs>
        <w:spacing w:after="0" w:line="240" w:lineRule="auto"/>
        <w:jc w:val="both"/>
        <w:rPr>
          <w:rFonts w:ascii="Arial" w:hAnsi="Arial" w:cs="Arial"/>
        </w:rPr>
      </w:pPr>
    </w:p>
    <w:p w14:paraId="55F4FEC4" w14:textId="77777777" w:rsidR="00501647" w:rsidRPr="00F76B80" w:rsidRDefault="00501647" w:rsidP="00501647">
      <w:pPr>
        <w:tabs>
          <w:tab w:val="left" w:pos="9214"/>
        </w:tabs>
        <w:spacing w:after="0" w:line="240" w:lineRule="auto"/>
        <w:jc w:val="both"/>
        <w:rPr>
          <w:rFonts w:ascii="Arial" w:hAnsi="Arial" w:cs="Arial"/>
        </w:rPr>
      </w:pPr>
      <w:r>
        <w:rPr>
          <w:rFonts w:ascii="Arial" w:hAnsi="Arial" w:cs="Arial"/>
          <w:b/>
        </w:rPr>
        <w:t>ARTÍCULO</w:t>
      </w:r>
      <w:r w:rsidRPr="00F76B80">
        <w:rPr>
          <w:rFonts w:ascii="Arial" w:hAnsi="Arial" w:cs="Arial"/>
          <w:b/>
        </w:rPr>
        <w:t xml:space="preserve"> TERCERO: CITAR Y NOTIFICAR</w:t>
      </w:r>
      <w:r w:rsidRPr="00F76B80">
        <w:rPr>
          <w:rFonts w:ascii="Arial" w:hAnsi="Arial" w:cs="Arial"/>
        </w:rPr>
        <w:t xml:space="preserve"> al deudor en la forma establecida en el artículo 826 del Estatuto Tributario.</w:t>
      </w:r>
    </w:p>
    <w:p w14:paraId="32DE863D" w14:textId="77777777" w:rsidR="00501647" w:rsidRPr="00F76B80" w:rsidRDefault="00501647" w:rsidP="00501647">
      <w:pPr>
        <w:tabs>
          <w:tab w:val="left" w:pos="9214"/>
        </w:tabs>
        <w:spacing w:after="0" w:line="240" w:lineRule="auto"/>
        <w:jc w:val="both"/>
        <w:rPr>
          <w:rFonts w:ascii="Arial" w:hAnsi="Arial" w:cs="Arial"/>
        </w:rPr>
      </w:pPr>
    </w:p>
    <w:p w14:paraId="1DD08E41" w14:textId="77777777" w:rsidR="00501647" w:rsidRPr="00F76B80" w:rsidRDefault="00501647" w:rsidP="00501647">
      <w:pPr>
        <w:tabs>
          <w:tab w:val="left" w:pos="9214"/>
        </w:tabs>
        <w:spacing w:after="0" w:line="240" w:lineRule="auto"/>
        <w:jc w:val="both"/>
        <w:rPr>
          <w:rFonts w:ascii="Arial" w:hAnsi="Arial" w:cs="Arial"/>
        </w:rPr>
      </w:pPr>
      <w:r>
        <w:rPr>
          <w:rFonts w:ascii="Arial" w:hAnsi="Arial" w:cs="Arial"/>
          <w:b/>
        </w:rPr>
        <w:t>ARTÍCULO</w:t>
      </w:r>
      <w:r w:rsidRPr="00F76B80">
        <w:rPr>
          <w:rFonts w:ascii="Arial" w:hAnsi="Arial" w:cs="Arial"/>
          <w:b/>
        </w:rPr>
        <w:t xml:space="preserve"> CUARTO: ADVERTIR</w:t>
      </w:r>
      <w:r w:rsidRPr="00F76B80">
        <w:rPr>
          <w:rFonts w:ascii="Arial" w:hAnsi="Arial" w:cs="Arial"/>
        </w:rPr>
        <w:t xml:space="preserve"> al deudor que contra la presente Resolución no proceden recursos, según lo dispuesto en el artículo 833-1 del Estatuto Tributario, pero podrá formular excepciones dentro de los quince (15) días siguientes a su notificación, de acuerdo con el artículo 830 del mismo Estatuto.</w:t>
      </w:r>
    </w:p>
    <w:p w14:paraId="64EE2103" w14:textId="77777777" w:rsidR="00501647" w:rsidRPr="00F76B80" w:rsidRDefault="00501647" w:rsidP="00501647">
      <w:pPr>
        <w:tabs>
          <w:tab w:val="left" w:pos="9214"/>
        </w:tabs>
        <w:spacing w:after="0" w:line="240" w:lineRule="auto"/>
        <w:jc w:val="both"/>
        <w:rPr>
          <w:rFonts w:ascii="Arial" w:hAnsi="Arial" w:cs="Arial"/>
        </w:rPr>
      </w:pPr>
    </w:p>
    <w:p w14:paraId="1E756248" w14:textId="77777777" w:rsidR="00501647" w:rsidRPr="00F76B80" w:rsidRDefault="00501647" w:rsidP="00501647">
      <w:pPr>
        <w:tabs>
          <w:tab w:val="left" w:pos="9214"/>
        </w:tabs>
        <w:spacing w:after="0" w:line="240" w:lineRule="auto"/>
        <w:jc w:val="both"/>
        <w:rPr>
          <w:rFonts w:ascii="Arial" w:hAnsi="Arial" w:cs="Arial"/>
        </w:rPr>
      </w:pPr>
      <w:r>
        <w:rPr>
          <w:rFonts w:ascii="Arial" w:hAnsi="Arial" w:cs="Arial"/>
          <w:b/>
        </w:rPr>
        <w:t>ARTÍCULO</w:t>
      </w:r>
      <w:r w:rsidRPr="00F76B80">
        <w:rPr>
          <w:rFonts w:ascii="Arial" w:hAnsi="Arial" w:cs="Arial"/>
          <w:b/>
        </w:rPr>
        <w:t xml:space="preserve"> QUINTO: ADVERTIR</w:t>
      </w:r>
      <w:r w:rsidRPr="00F76B80">
        <w:rPr>
          <w:rFonts w:ascii="Arial" w:hAnsi="Arial" w:cs="Arial"/>
        </w:rPr>
        <w:t xml:space="preserve"> de igual forma al demandado, que de conformidad con lo establecido en el artículo 470 del Código General del Proceso, es su deber denunciar bienes que garanticen el pago de la obligación contenida en la presente Resolución.</w:t>
      </w:r>
    </w:p>
    <w:p w14:paraId="5905140D" w14:textId="77777777" w:rsidR="00EA1805" w:rsidRDefault="00EA1805" w:rsidP="009F20AE">
      <w:pPr>
        <w:jc w:val="center"/>
        <w:rPr>
          <w:rFonts w:ascii="Arial" w:hAnsi="Arial" w:cs="Arial"/>
          <w:b/>
          <w:bCs/>
        </w:rPr>
      </w:pPr>
    </w:p>
    <w:p w14:paraId="158602EA" w14:textId="46DD1114" w:rsidR="009F20AE" w:rsidRPr="009C309B" w:rsidRDefault="009F20AE" w:rsidP="00E57E39">
      <w:pPr>
        <w:spacing w:after="0"/>
        <w:jc w:val="center"/>
        <w:rPr>
          <w:rFonts w:ascii="Arial" w:hAnsi="Arial" w:cs="Arial"/>
          <w:b/>
          <w:bCs/>
        </w:rPr>
      </w:pPr>
      <w:r w:rsidRPr="009C309B">
        <w:rPr>
          <w:rFonts w:ascii="Arial" w:hAnsi="Arial" w:cs="Arial"/>
          <w:b/>
          <w:bCs/>
        </w:rPr>
        <w:t>NOTIFIQUESE Y C</w:t>
      </w:r>
      <w:r>
        <w:rPr>
          <w:rFonts w:ascii="Arial" w:hAnsi="Arial" w:cs="Arial"/>
          <w:b/>
          <w:bCs/>
        </w:rPr>
        <w:t>Ú</w:t>
      </w:r>
      <w:r w:rsidRPr="009C309B">
        <w:rPr>
          <w:rFonts w:ascii="Arial" w:hAnsi="Arial" w:cs="Arial"/>
          <w:b/>
          <w:bCs/>
        </w:rPr>
        <w:t>MPLASE</w:t>
      </w:r>
    </w:p>
    <w:p w14:paraId="704F361F" w14:textId="77777777" w:rsidR="00D5141D" w:rsidRDefault="00D5141D" w:rsidP="00E57E39">
      <w:pPr>
        <w:spacing w:after="0" w:line="240" w:lineRule="auto"/>
        <w:jc w:val="center"/>
        <w:rPr>
          <w:rFonts w:ascii="Arial" w:eastAsia="Times New Roman" w:hAnsi="Arial" w:cs="Arial"/>
          <w:bCs/>
        </w:rPr>
      </w:pPr>
    </w:p>
    <w:p w14:paraId="39D92E05" w14:textId="7E1271B6" w:rsidR="009F20AE" w:rsidRPr="00E57E39" w:rsidRDefault="001547BC" w:rsidP="00E57E39">
      <w:pPr>
        <w:spacing w:after="0" w:line="240" w:lineRule="auto"/>
        <w:jc w:val="center"/>
        <w:rPr>
          <w:rFonts w:ascii="Arial" w:eastAsia="Times New Roman" w:hAnsi="Arial" w:cs="Arial"/>
          <w:bCs/>
        </w:rPr>
      </w:pPr>
      <w:r w:rsidRPr="00E57E39">
        <w:rPr>
          <w:rFonts w:ascii="Arial" w:eastAsia="Times New Roman" w:hAnsi="Arial" w:cs="Arial"/>
          <w:bCs/>
        </w:rPr>
        <w:t>Dado en Tunja</w:t>
      </w:r>
      <w:r w:rsidR="00E57E39" w:rsidRPr="00E57E39">
        <w:rPr>
          <w:rFonts w:ascii="Arial" w:eastAsia="Times New Roman" w:hAnsi="Arial" w:cs="Arial"/>
          <w:bCs/>
        </w:rPr>
        <w:t xml:space="preserve"> el </w:t>
      </w:r>
      <w:r w:rsidR="00ED06AA">
        <w:rPr>
          <w:rFonts w:ascii="Arial" w:eastAsia="Times New Roman" w:hAnsi="Arial" w:cs="Arial"/>
          <w:bCs/>
        </w:rPr>
        <w:t>d</w:t>
      </w:r>
      <w:r w:rsidR="00980E48">
        <w:rPr>
          <w:rFonts w:ascii="Arial" w:eastAsia="Times New Roman" w:hAnsi="Arial" w:cs="Arial"/>
          <w:bCs/>
        </w:rPr>
        <w:t>oce (1</w:t>
      </w:r>
      <w:r w:rsidR="00ED06AA">
        <w:rPr>
          <w:rFonts w:ascii="Arial" w:eastAsia="Times New Roman" w:hAnsi="Arial" w:cs="Arial"/>
          <w:bCs/>
        </w:rPr>
        <w:t>2</w:t>
      </w:r>
      <w:r w:rsidR="00980E48">
        <w:rPr>
          <w:rFonts w:ascii="Arial" w:eastAsia="Times New Roman" w:hAnsi="Arial" w:cs="Arial"/>
          <w:bCs/>
        </w:rPr>
        <w:t>)</w:t>
      </w:r>
      <w:r w:rsidR="00E57E39" w:rsidRPr="00E57E39">
        <w:rPr>
          <w:rFonts w:ascii="Arial" w:eastAsia="Times New Roman" w:hAnsi="Arial" w:cs="Arial"/>
          <w:bCs/>
        </w:rPr>
        <w:t xml:space="preserve"> de </w:t>
      </w:r>
      <w:r w:rsidR="00980E48">
        <w:rPr>
          <w:rFonts w:ascii="Arial" w:eastAsia="Times New Roman" w:hAnsi="Arial" w:cs="Arial"/>
          <w:bCs/>
        </w:rPr>
        <w:t>septiembre</w:t>
      </w:r>
      <w:r w:rsidR="00E57E39" w:rsidRPr="00E57E39">
        <w:rPr>
          <w:rFonts w:ascii="Arial" w:eastAsia="Times New Roman" w:hAnsi="Arial" w:cs="Arial"/>
          <w:bCs/>
        </w:rPr>
        <w:t xml:space="preserve"> de</w:t>
      </w:r>
      <w:r w:rsidR="00980E48">
        <w:rPr>
          <w:rFonts w:ascii="Arial" w:eastAsia="Times New Roman" w:hAnsi="Arial" w:cs="Arial"/>
          <w:bCs/>
        </w:rPr>
        <w:t>l</w:t>
      </w:r>
      <w:r w:rsidR="00E57E39" w:rsidRPr="00E57E39">
        <w:rPr>
          <w:rFonts w:ascii="Arial" w:eastAsia="Times New Roman" w:hAnsi="Arial" w:cs="Arial"/>
          <w:bCs/>
        </w:rPr>
        <w:t xml:space="preserve"> 2025</w:t>
      </w:r>
      <w:r w:rsidRPr="00E57E39">
        <w:rPr>
          <w:rFonts w:ascii="Arial" w:eastAsia="Times New Roman" w:hAnsi="Arial" w:cs="Arial"/>
          <w:bCs/>
        </w:rPr>
        <w:t xml:space="preserve"> </w:t>
      </w:r>
    </w:p>
    <w:p w14:paraId="5BC74E61" w14:textId="77777777" w:rsidR="009F20AE" w:rsidRDefault="009F20AE" w:rsidP="00E57E39">
      <w:pPr>
        <w:spacing w:after="0" w:line="240" w:lineRule="auto"/>
        <w:jc w:val="center"/>
        <w:rPr>
          <w:rFonts w:ascii="Arial" w:eastAsia="Times New Roman" w:hAnsi="Arial" w:cs="Arial"/>
          <w:b/>
        </w:rPr>
      </w:pPr>
    </w:p>
    <w:p w14:paraId="7EC52EBC" w14:textId="77777777" w:rsidR="009D25DB" w:rsidRDefault="009D25DB" w:rsidP="009F20AE">
      <w:pPr>
        <w:spacing w:after="0" w:line="240" w:lineRule="auto"/>
        <w:jc w:val="center"/>
        <w:rPr>
          <w:rFonts w:ascii="Arial" w:eastAsia="Times New Roman" w:hAnsi="Arial" w:cs="Arial"/>
          <w:b/>
        </w:rPr>
      </w:pPr>
    </w:p>
    <w:p w14:paraId="7F859B76" w14:textId="77777777" w:rsidR="00D5141D" w:rsidRDefault="00D5141D" w:rsidP="009F20AE">
      <w:pPr>
        <w:spacing w:after="0" w:line="240" w:lineRule="auto"/>
        <w:jc w:val="center"/>
        <w:rPr>
          <w:rFonts w:ascii="Arial" w:eastAsia="Times New Roman" w:hAnsi="Arial" w:cs="Arial"/>
          <w:b/>
        </w:rPr>
      </w:pPr>
    </w:p>
    <w:p w14:paraId="6B6F0238" w14:textId="77777777" w:rsidR="00722C01" w:rsidRDefault="00722C01" w:rsidP="009F20AE">
      <w:pPr>
        <w:spacing w:after="0" w:line="240" w:lineRule="auto"/>
        <w:jc w:val="center"/>
        <w:rPr>
          <w:rFonts w:ascii="Arial" w:eastAsia="Times New Roman" w:hAnsi="Arial" w:cs="Arial"/>
          <w:b/>
        </w:rPr>
      </w:pPr>
    </w:p>
    <w:p w14:paraId="699380BB" w14:textId="77777777" w:rsidR="00D5141D" w:rsidRDefault="00D5141D" w:rsidP="009F20AE">
      <w:pPr>
        <w:spacing w:after="0" w:line="240" w:lineRule="auto"/>
        <w:jc w:val="center"/>
        <w:rPr>
          <w:rFonts w:ascii="Arial" w:eastAsia="Times New Roman" w:hAnsi="Arial" w:cs="Arial"/>
          <w:b/>
        </w:rPr>
      </w:pPr>
    </w:p>
    <w:p w14:paraId="0816D3E8" w14:textId="609E7157" w:rsidR="009F20AE" w:rsidRPr="009C309B" w:rsidRDefault="009F20AE" w:rsidP="009F20AE">
      <w:pPr>
        <w:spacing w:after="0" w:line="240" w:lineRule="auto"/>
        <w:jc w:val="center"/>
        <w:rPr>
          <w:rFonts w:ascii="Arial" w:hAnsi="Arial" w:cs="Arial"/>
          <w:b/>
        </w:rPr>
      </w:pPr>
      <w:r>
        <w:rPr>
          <w:rFonts w:ascii="Arial" w:hAnsi="Arial" w:cs="Arial"/>
          <w:b/>
        </w:rPr>
        <w:t>JOS</w:t>
      </w:r>
      <w:r w:rsidR="00971DEE">
        <w:rPr>
          <w:rFonts w:ascii="Arial" w:hAnsi="Arial" w:cs="Arial"/>
          <w:b/>
        </w:rPr>
        <w:t>É</w:t>
      </w:r>
      <w:r>
        <w:rPr>
          <w:rFonts w:ascii="Arial" w:hAnsi="Arial" w:cs="Arial"/>
          <w:b/>
        </w:rPr>
        <w:t xml:space="preserve"> ORLANDO JIM</w:t>
      </w:r>
      <w:r w:rsidR="00971DEE">
        <w:rPr>
          <w:rFonts w:ascii="Arial" w:hAnsi="Arial" w:cs="Arial"/>
          <w:b/>
        </w:rPr>
        <w:t>É</w:t>
      </w:r>
      <w:r>
        <w:rPr>
          <w:rFonts w:ascii="Arial" w:hAnsi="Arial" w:cs="Arial"/>
          <w:b/>
        </w:rPr>
        <w:t>NEZ TORRES</w:t>
      </w:r>
    </w:p>
    <w:p w14:paraId="6ECC17A3" w14:textId="77777777" w:rsidR="009F20AE" w:rsidRPr="009C309B" w:rsidRDefault="009F20AE" w:rsidP="009F20AE">
      <w:pPr>
        <w:spacing w:after="0" w:line="240" w:lineRule="auto"/>
        <w:jc w:val="center"/>
        <w:rPr>
          <w:rFonts w:ascii="Arial" w:hAnsi="Arial" w:cs="Arial"/>
          <w:bCs/>
        </w:rPr>
      </w:pPr>
      <w:r w:rsidRPr="009C309B">
        <w:rPr>
          <w:rFonts w:ascii="Arial" w:hAnsi="Arial" w:cs="Arial"/>
          <w:bCs/>
        </w:rPr>
        <w:t>Funcionari</w:t>
      </w:r>
      <w:r>
        <w:rPr>
          <w:rFonts w:ascii="Arial" w:hAnsi="Arial" w:cs="Arial"/>
          <w:bCs/>
        </w:rPr>
        <w:t>o</w:t>
      </w:r>
      <w:r w:rsidRPr="009C309B">
        <w:rPr>
          <w:rFonts w:ascii="Arial" w:hAnsi="Arial" w:cs="Arial"/>
          <w:bCs/>
        </w:rPr>
        <w:t xml:space="preserve"> </w:t>
      </w:r>
      <w:r>
        <w:rPr>
          <w:rFonts w:ascii="Arial" w:hAnsi="Arial" w:cs="Arial"/>
          <w:bCs/>
        </w:rPr>
        <w:t>E</w:t>
      </w:r>
      <w:r w:rsidRPr="009C309B">
        <w:rPr>
          <w:rFonts w:ascii="Arial" w:hAnsi="Arial" w:cs="Arial"/>
          <w:bCs/>
        </w:rPr>
        <w:t>jecutor</w:t>
      </w:r>
    </w:p>
    <w:p w14:paraId="0438D0AE" w14:textId="77777777" w:rsidR="009D25DB" w:rsidRDefault="009D25DB" w:rsidP="009F20AE">
      <w:pPr>
        <w:spacing w:after="0" w:line="240" w:lineRule="auto"/>
        <w:jc w:val="both"/>
        <w:rPr>
          <w:rFonts w:ascii="Arial" w:hAnsi="Arial" w:cs="Arial"/>
          <w:sz w:val="16"/>
          <w:szCs w:val="16"/>
        </w:rPr>
      </w:pPr>
      <w:bookmarkStart w:id="1" w:name="_Hlk100133020"/>
    </w:p>
    <w:p w14:paraId="2D1420DE" w14:textId="77777777" w:rsidR="009D25DB" w:rsidRDefault="009D25DB" w:rsidP="009F20AE">
      <w:pPr>
        <w:spacing w:after="0" w:line="240" w:lineRule="auto"/>
        <w:jc w:val="both"/>
        <w:rPr>
          <w:rFonts w:ascii="Arial" w:hAnsi="Arial" w:cs="Arial"/>
          <w:sz w:val="16"/>
          <w:szCs w:val="16"/>
        </w:rPr>
      </w:pPr>
    </w:p>
    <w:p w14:paraId="72462426" w14:textId="77777777" w:rsidR="009D25DB" w:rsidRDefault="009D25DB" w:rsidP="009F20AE">
      <w:pPr>
        <w:spacing w:after="0" w:line="240" w:lineRule="auto"/>
        <w:jc w:val="both"/>
        <w:rPr>
          <w:rFonts w:ascii="Arial" w:hAnsi="Arial" w:cs="Arial"/>
          <w:sz w:val="16"/>
          <w:szCs w:val="16"/>
        </w:rPr>
      </w:pPr>
    </w:p>
    <w:p w14:paraId="172FF6EB" w14:textId="41303AD8" w:rsidR="009F20AE" w:rsidRPr="009C309B" w:rsidRDefault="009F20AE" w:rsidP="009F20AE">
      <w:pPr>
        <w:spacing w:after="0" w:line="240" w:lineRule="auto"/>
        <w:jc w:val="both"/>
        <w:rPr>
          <w:rFonts w:ascii="Arial" w:hAnsi="Arial" w:cs="Arial"/>
          <w:sz w:val="16"/>
          <w:szCs w:val="16"/>
        </w:rPr>
      </w:pPr>
      <w:r w:rsidRPr="009C309B">
        <w:rPr>
          <w:rFonts w:ascii="Arial" w:hAnsi="Arial" w:cs="Arial"/>
          <w:sz w:val="16"/>
          <w:szCs w:val="16"/>
        </w:rPr>
        <w:t>Aprobó</w:t>
      </w:r>
      <w:r>
        <w:rPr>
          <w:rFonts w:ascii="Arial" w:hAnsi="Arial" w:cs="Arial"/>
          <w:sz w:val="16"/>
          <w:szCs w:val="16"/>
        </w:rPr>
        <w:t xml:space="preserve"> y r</w:t>
      </w:r>
      <w:r w:rsidRPr="009C309B">
        <w:rPr>
          <w:rFonts w:ascii="Arial" w:hAnsi="Arial" w:cs="Arial"/>
          <w:sz w:val="16"/>
          <w:szCs w:val="16"/>
        </w:rPr>
        <w:t xml:space="preserve">evisó: </w:t>
      </w:r>
      <w:r>
        <w:rPr>
          <w:rFonts w:ascii="Arial" w:hAnsi="Arial" w:cs="Arial"/>
          <w:sz w:val="16"/>
          <w:szCs w:val="16"/>
        </w:rPr>
        <w:t>José Orlando Jiménez Torres</w:t>
      </w:r>
      <w:r w:rsidRPr="009C309B">
        <w:rPr>
          <w:rFonts w:ascii="Arial" w:hAnsi="Arial" w:cs="Arial"/>
          <w:sz w:val="16"/>
          <w:szCs w:val="16"/>
        </w:rPr>
        <w:t xml:space="preserve">, Profesional </w:t>
      </w:r>
      <w:r>
        <w:rPr>
          <w:rFonts w:ascii="Arial" w:hAnsi="Arial" w:cs="Arial"/>
          <w:sz w:val="16"/>
          <w:szCs w:val="16"/>
        </w:rPr>
        <w:t>Especializado</w:t>
      </w:r>
      <w:r w:rsidRPr="009C309B">
        <w:rPr>
          <w:rFonts w:ascii="Arial" w:hAnsi="Arial" w:cs="Arial"/>
          <w:sz w:val="16"/>
          <w:szCs w:val="16"/>
        </w:rPr>
        <w:t>, Grupo jurídico</w:t>
      </w:r>
    </w:p>
    <w:p w14:paraId="0ADB4253" w14:textId="481E4DA3" w:rsidR="003E651C" w:rsidRPr="009F20AE" w:rsidRDefault="009F20AE" w:rsidP="00EA1805">
      <w:pPr>
        <w:spacing w:after="0" w:line="240" w:lineRule="auto"/>
        <w:jc w:val="both"/>
      </w:pPr>
      <w:r w:rsidRPr="009C309B">
        <w:rPr>
          <w:rFonts w:ascii="Arial" w:hAnsi="Arial" w:cs="Arial"/>
          <w:sz w:val="16"/>
          <w:szCs w:val="16"/>
        </w:rPr>
        <w:t xml:space="preserve">Proyectó: </w:t>
      </w:r>
      <w:bookmarkEnd w:id="1"/>
      <w:r>
        <w:rPr>
          <w:rFonts w:ascii="Arial" w:hAnsi="Arial" w:cs="Arial"/>
          <w:sz w:val="16"/>
          <w:szCs w:val="16"/>
        </w:rPr>
        <w:t>José Orlando Jiménez Torres</w:t>
      </w:r>
      <w:r w:rsidRPr="009C309B">
        <w:rPr>
          <w:rFonts w:ascii="Arial" w:hAnsi="Arial" w:cs="Arial"/>
          <w:sz w:val="16"/>
          <w:szCs w:val="16"/>
        </w:rPr>
        <w:t xml:space="preserve">, Profesional </w:t>
      </w:r>
      <w:r>
        <w:rPr>
          <w:rFonts w:ascii="Arial" w:hAnsi="Arial" w:cs="Arial"/>
          <w:sz w:val="16"/>
          <w:szCs w:val="16"/>
        </w:rPr>
        <w:t>Especializado</w:t>
      </w:r>
      <w:r w:rsidRPr="009C309B">
        <w:rPr>
          <w:rFonts w:ascii="Arial" w:hAnsi="Arial" w:cs="Arial"/>
          <w:sz w:val="16"/>
          <w:szCs w:val="16"/>
        </w:rPr>
        <w:t>, Grupo jurídico</w:t>
      </w:r>
      <w:r w:rsidR="0018017C">
        <w:rPr>
          <w:rFonts w:ascii="Arial" w:hAnsi="Arial" w:cs="Arial"/>
          <w:sz w:val="16"/>
          <w:szCs w:val="16"/>
        </w:rPr>
        <w:t>.</w:t>
      </w:r>
      <w:r>
        <w:rPr>
          <w:rFonts w:ascii="Arial" w:hAnsi="Arial" w:cs="Arial"/>
          <w:sz w:val="16"/>
          <w:szCs w:val="16"/>
        </w:rPr>
        <w:t xml:space="preserve"> </w:t>
      </w:r>
      <w:bookmarkEnd w:id="0"/>
      <w:r w:rsidR="00FA0AB4">
        <w:rPr>
          <w:rFonts w:ascii="Arial" w:hAnsi="Arial" w:cs="Arial"/>
          <w:sz w:val="16"/>
          <w:szCs w:val="16"/>
        </w:rPr>
        <w:t xml:space="preserve"> </w:t>
      </w:r>
    </w:p>
    <w:sectPr w:rsidR="003E651C" w:rsidRPr="009F20AE" w:rsidSect="0036274E">
      <w:headerReference w:type="default" r:id="rId10"/>
      <w:footerReference w:type="default" r:id="rId11"/>
      <w:pgSz w:w="12242" w:h="18722" w:code="243"/>
      <w:pgMar w:top="567" w:right="1134" w:bottom="567" w:left="1701" w:header="680"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F6C40" w14:textId="77777777" w:rsidR="00F72375" w:rsidRDefault="00F72375">
      <w:pPr>
        <w:spacing w:after="0" w:line="240" w:lineRule="auto"/>
      </w:pPr>
      <w:r>
        <w:separator/>
      </w:r>
    </w:p>
  </w:endnote>
  <w:endnote w:type="continuationSeparator" w:id="0">
    <w:p w14:paraId="5922AD3B" w14:textId="77777777" w:rsidR="00F72375" w:rsidRDefault="00F72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77CC" w14:textId="77777777" w:rsidR="00C13EB5" w:rsidRDefault="00B34D3F" w:rsidP="00B92FB1">
    <w:pPr>
      <w:spacing w:after="0" w:line="240" w:lineRule="auto"/>
    </w:pPr>
    <w:r>
      <w:rPr>
        <w:noProof/>
        <w:lang w:val="es-CO" w:eastAsia="es-CO"/>
      </w:rPr>
      <w:drawing>
        <wp:anchor distT="0" distB="0" distL="114300" distR="114300" simplePos="0" relativeHeight="251656192" behindDoc="1" locked="0" layoutInCell="1" allowOverlap="1" wp14:anchorId="4EF8EDFA" wp14:editId="3ECE5D99">
          <wp:simplePos x="0" y="0"/>
          <wp:positionH relativeFrom="page">
            <wp:align>center</wp:align>
          </wp:positionH>
          <wp:positionV relativeFrom="paragraph">
            <wp:posOffset>64667</wp:posOffset>
          </wp:positionV>
          <wp:extent cx="6649085" cy="1264920"/>
          <wp:effectExtent l="0" t="0" r="0" b="0"/>
          <wp:wrapNone/>
          <wp:docPr id="22" name="Imagen 22"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emebrete_Mesa de trabajo 1 copia 4"/>
                  <pic:cNvPicPr>
                    <a:picLocks noChangeAspect="1" noChangeArrowheads="1"/>
                  </pic:cNvPicPr>
                </pic:nvPicPr>
                <pic:blipFill>
                  <a:blip r:embed="rId1">
                    <a:extLst>
                      <a:ext uri="{28A0092B-C50C-407E-A947-70E740481C1C}">
                        <a14:useLocalDpi xmlns:a14="http://schemas.microsoft.com/office/drawing/2010/main" val="0"/>
                      </a:ext>
                    </a:extLst>
                  </a:blip>
                  <a:srcRect l="6851" r="6889"/>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788D6F20" w14:textId="77777777" w:rsidR="00C13EB5" w:rsidRDefault="00B34D3F">
    <w:r>
      <w:rPr>
        <w:noProof/>
        <w:lang w:val="es-CO" w:eastAsia="es-CO"/>
      </w:rPr>
      <mc:AlternateContent>
        <mc:Choice Requires="wps">
          <w:drawing>
            <wp:anchor distT="45720" distB="45720" distL="114300" distR="114300" simplePos="0" relativeHeight="251657216" behindDoc="1" locked="0" layoutInCell="1" allowOverlap="1" wp14:anchorId="0DE97EE4" wp14:editId="51B5AF2B">
              <wp:simplePos x="0" y="0"/>
              <wp:positionH relativeFrom="column">
                <wp:posOffset>2848507</wp:posOffset>
              </wp:positionH>
              <wp:positionV relativeFrom="paragraph">
                <wp:posOffset>552317</wp:posOffset>
              </wp:positionV>
              <wp:extent cx="3303270" cy="354330"/>
              <wp:effectExtent l="0" t="3810" r="0" b="381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45198" w14:textId="77777777" w:rsidR="00C13EB5" w:rsidRPr="006C7934" w:rsidRDefault="00B34D3F" w:rsidP="00BD1F25">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6B0ADCAD" w14:textId="77777777" w:rsidR="00C13EB5" w:rsidRPr="006C7934" w:rsidRDefault="00B34D3F" w:rsidP="00BD1F25">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E97EE4" id="_x0000_t202" coordsize="21600,21600" o:spt="202" path="m,l,21600r21600,l21600,xe">
              <v:stroke joinstyle="miter"/>
              <v:path gradientshapeok="t" o:connecttype="rect"/>
            </v:shapetype>
            <v:shape id="_x0000_s1027" type="#_x0000_t202" style="position:absolute;margin-left:224.3pt;margin-top:43.5pt;width:260.1pt;height:27.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" filled="f" stroked="f">
              <v:textbox style="mso-fit-shape-to-text:t">
                <w:txbxContent>
                  <w:p w14:paraId="0E945198" w14:textId="77777777" w:rsidR="00C13EB5" w:rsidRPr="006C7934" w:rsidRDefault="00B34D3F" w:rsidP="00BD1F25">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6B0ADCAD" w14:textId="77777777" w:rsidR="00C13EB5" w:rsidRPr="006C7934" w:rsidRDefault="00B34D3F" w:rsidP="00BD1F25">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rPr>
        <w:noProof/>
        <w:lang w:val="es-CO" w:eastAsia="es-CO"/>
      </w:rPr>
      <mc:AlternateContent>
        <mc:Choice Requires="wps">
          <w:drawing>
            <wp:anchor distT="45720" distB="45720" distL="114300" distR="114300" simplePos="0" relativeHeight="251658240" behindDoc="1" locked="0" layoutInCell="1" allowOverlap="1" wp14:anchorId="420DE341" wp14:editId="29D41E44">
              <wp:simplePos x="0" y="0"/>
              <wp:positionH relativeFrom="column">
                <wp:posOffset>-465264</wp:posOffset>
              </wp:positionH>
              <wp:positionV relativeFrom="paragraph">
                <wp:posOffset>410092</wp:posOffset>
              </wp:positionV>
              <wp:extent cx="3253740" cy="617220"/>
              <wp:effectExtent l="0" t="3810" r="0" b="381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61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82237" w14:textId="77777777" w:rsidR="007206E3" w:rsidRDefault="007206E3" w:rsidP="008F1846">
                          <w:pPr>
                            <w:autoSpaceDE w:val="0"/>
                            <w:autoSpaceDN w:val="0"/>
                            <w:adjustRightInd w:val="0"/>
                            <w:spacing w:after="0" w:line="240" w:lineRule="auto"/>
                            <w:jc w:val="center"/>
                            <w:rPr>
                              <w:rFonts w:ascii="Arial" w:hAnsi="Arial" w:cs="Arial"/>
                              <w:color w:val="595959"/>
                              <w:sz w:val="18"/>
                              <w:szCs w:val="18"/>
                            </w:rPr>
                          </w:pPr>
                          <w:r>
                            <w:rPr>
                              <w:rFonts w:ascii="Arial" w:hAnsi="Arial" w:cs="Arial"/>
                              <w:color w:val="595959"/>
                              <w:sz w:val="18"/>
                              <w:szCs w:val="18"/>
                            </w:rPr>
                            <w:t>Regional Boyacá</w:t>
                          </w:r>
                        </w:p>
                        <w:p w14:paraId="5D4DA424" w14:textId="4971F606" w:rsidR="00C13EB5" w:rsidRPr="005E361B" w:rsidRDefault="00B24F46" w:rsidP="008F1846">
                          <w:pPr>
                            <w:autoSpaceDE w:val="0"/>
                            <w:autoSpaceDN w:val="0"/>
                            <w:adjustRightInd w:val="0"/>
                            <w:spacing w:after="0" w:line="240" w:lineRule="auto"/>
                            <w:jc w:val="center"/>
                            <w:rPr>
                              <w:rFonts w:ascii="Arial" w:hAnsi="Arial" w:cs="Arial"/>
                              <w:color w:val="595959"/>
                              <w:sz w:val="18"/>
                              <w:szCs w:val="18"/>
                            </w:rPr>
                          </w:pPr>
                          <w:r>
                            <w:rPr>
                              <w:rFonts w:ascii="Arial" w:hAnsi="Arial" w:cs="Arial"/>
                              <w:color w:val="595959"/>
                              <w:sz w:val="18"/>
                              <w:szCs w:val="18"/>
                            </w:rPr>
                            <w:t>Carrera 6 No. 73-98 Tunja, Boyacá</w:t>
                          </w:r>
                        </w:p>
                        <w:p w14:paraId="069ED3D2" w14:textId="754C4CB3" w:rsidR="00C13EB5" w:rsidRPr="005E361B" w:rsidRDefault="00B34D3F" w:rsidP="008F1846">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 xml:space="preserve">PBX: </w:t>
                          </w:r>
                          <w:r w:rsidR="00B24F46">
                            <w:rPr>
                              <w:rFonts w:ascii="Arial" w:hAnsi="Arial" w:cs="Arial"/>
                              <w:color w:val="595959"/>
                              <w:sz w:val="18"/>
                              <w:szCs w:val="18"/>
                            </w:rPr>
                            <w:t>747 37196</w:t>
                          </w:r>
                          <w:r w:rsidR="006C4762">
                            <w:rPr>
                              <w:rFonts w:ascii="Arial" w:hAnsi="Arial" w:cs="Arial"/>
                              <w:color w:val="595959"/>
                              <w:sz w:val="18"/>
                              <w:szCs w:val="18"/>
                            </w:rPr>
                            <w:t xml:space="preserve"> Ext.800030</w:t>
                          </w:r>
                        </w:p>
                        <w:p w14:paraId="1630D17E" w14:textId="77777777" w:rsidR="00C13EB5" w:rsidRPr="006C7934" w:rsidRDefault="00C13EB5" w:rsidP="00FB758C">
                          <w:pPr>
                            <w:autoSpaceDE w:val="0"/>
                            <w:autoSpaceDN w:val="0"/>
                            <w:adjustRightInd w:val="0"/>
                            <w:spacing w:after="0" w:line="240" w:lineRule="auto"/>
                            <w:jc w:val="center"/>
                            <w:rPr>
                              <w:rFonts w:ascii="Arial" w:hAnsi="Arial" w:cs="Arial"/>
                              <w:color w:val="595959"/>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0DE341" id="_x0000_s1028" type="#_x0000_t202" style="position:absolute;margin-left:-36.65pt;margin-top:32.3pt;width:256.2pt;height:48.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" filled="f" stroked="f">
              <v:textbox style="mso-fit-shape-to-text:t">
                <w:txbxContent>
                  <w:p w14:paraId="33F82237" w14:textId="77777777" w:rsidR="007206E3" w:rsidRDefault="007206E3" w:rsidP="008F1846">
                    <w:pPr>
                      <w:autoSpaceDE w:val="0"/>
                      <w:autoSpaceDN w:val="0"/>
                      <w:adjustRightInd w:val="0"/>
                      <w:spacing w:after="0" w:line="240" w:lineRule="auto"/>
                      <w:jc w:val="center"/>
                      <w:rPr>
                        <w:rFonts w:ascii="Arial" w:hAnsi="Arial" w:cs="Arial"/>
                        <w:color w:val="595959"/>
                        <w:sz w:val="18"/>
                        <w:szCs w:val="18"/>
                      </w:rPr>
                    </w:pPr>
                    <w:r>
                      <w:rPr>
                        <w:rFonts w:ascii="Arial" w:hAnsi="Arial" w:cs="Arial"/>
                        <w:color w:val="595959"/>
                        <w:sz w:val="18"/>
                        <w:szCs w:val="18"/>
                      </w:rPr>
                      <w:t>Regional Boyacá</w:t>
                    </w:r>
                  </w:p>
                  <w:p w14:paraId="5D4DA424" w14:textId="4971F606" w:rsidR="00C13EB5" w:rsidRPr="005E361B" w:rsidRDefault="00B24F46" w:rsidP="008F1846">
                    <w:pPr>
                      <w:autoSpaceDE w:val="0"/>
                      <w:autoSpaceDN w:val="0"/>
                      <w:adjustRightInd w:val="0"/>
                      <w:spacing w:after="0" w:line="240" w:lineRule="auto"/>
                      <w:jc w:val="center"/>
                      <w:rPr>
                        <w:rFonts w:ascii="Arial" w:hAnsi="Arial" w:cs="Arial"/>
                        <w:color w:val="595959"/>
                        <w:sz w:val="18"/>
                        <w:szCs w:val="18"/>
                      </w:rPr>
                    </w:pPr>
                    <w:r>
                      <w:rPr>
                        <w:rFonts w:ascii="Arial" w:hAnsi="Arial" w:cs="Arial"/>
                        <w:color w:val="595959"/>
                        <w:sz w:val="18"/>
                        <w:szCs w:val="18"/>
                      </w:rPr>
                      <w:t>Carrera 6 No. 73-98 Tunja, Boyacá</w:t>
                    </w:r>
                  </w:p>
                  <w:p w14:paraId="069ED3D2" w14:textId="754C4CB3" w:rsidR="00C13EB5" w:rsidRPr="005E361B" w:rsidRDefault="00B34D3F" w:rsidP="008F1846">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 xml:space="preserve">PBX: </w:t>
                    </w:r>
                    <w:r w:rsidR="00B24F46">
                      <w:rPr>
                        <w:rFonts w:ascii="Arial" w:hAnsi="Arial" w:cs="Arial"/>
                        <w:color w:val="595959"/>
                        <w:sz w:val="18"/>
                        <w:szCs w:val="18"/>
                      </w:rPr>
                      <w:t>747 37196</w:t>
                    </w:r>
                    <w:r w:rsidR="006C4762">
                      <w:rPr>
                        <w:rFonts w:ascii="Arial" w:hAnsi="Arial" w:cs="Arial"/>
                        <w:color w:val="595959"/>
                        <w:sz w:val="18"/>
                        <w:szCs w:val="18"/>
                      </w:rPr>
                      <w:t xml:space="preserve"> Ext.800030</w:t>
                    </w:r>
                  </w:p>
                  <w:p w14:paraId="1630D17E" w14:textId="77777777" w:rsidR="00C13EB5" w:rsidRPr="006C7934" w:rsidRDefault="00C13EB5" w:rsidP="00FB758C">
                    <w:pPr>
                      <w:autoSpaceDE w:val="0"/>
                      <w:autoSpaceDN w:val="0"/>
                      <w:adjustRightInd w:val="0"/>
                      <w:spacing w:after="0" w:line="240" w:lineRule="auto"/>
                      <w:jc w:val="center"/>
                      <w:rPr>
                        <w:rFonts w:ascii="Arial" w:hAnsi="Arial" w:cs="Arial"/>
                        <w:color w:val="595959"/>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A9065" w14:textId="77777777" w:rsidR="00F72375" w:rsidRDefault="00F72375">
      <w:pPr>
        <w:spacing w:after="0" w:line="240" w:lineRule="auto"/>
      </w:pPr>
      <w:r>
        <w:separator/>
      </w:r>
    </w:p>
  </w:footnote>
  <w:footnote w:type="continuationSeparator" w:id="0">
    <w:p w14:paraId="3F466748" w14:textId="77777777" w:rsidR="00F72375" w:rsidRDefault="00F72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0335" w14:textId="516DFDEB" w:rsidR="003006E0" w:rsidRDefault="00637260" w:rsidP="003006E0">
    <w:pPr>
      <w:pStyle w:val="Encabezado"/>
    </w:pPr>
    <w:r>
      <w:rPr>
        <w:noProof/>
        <w:lang w:eastAsia="es-CO"/>
      </w:rPr>
      <mc:AlternateContent>
        <mc:Choice Requires="wps">
          <w:drawing>
            <wp:anchor distT="45720" distB="45720" distL="114300" distR="114300" simplePos="0" relativeHeight="251656704" behindDoc="0" locked="0" layoutInCell="1" allowOverlap="1" wp14:anchorId="4E46FE36" wp14:editId="03B31437">
              <wp:simplePos x="0" y="0"/>
              <wp:positionH relativeFrom="margin">
                <wp:align>left</wp:align>
              </wp:positionH>
              <wp:positionV relativeFrom="paragraph">
                <wp:posOffset>-136525</wp:posOffset>
              </wp:positionV>
              <wp:extent cx="4667250" cy="962025"/>
              <wp:effectExtent l="0" t="0" r="0" b="952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AB1A5" w14:textId="77777777" w:rsidR="003006E0" w:rsidRPr="00712527" w:rsidRDefault="003006E0" w:rsidP="00637260">
                          <w:pPr>
                            <w:autoSpaceDE w:val="0"/>
                            <w:autoSpaceDN w:val="0"/>
                            <w:adjustRightInd w:val="0"/>
                            <w:spacing w:after="0" w:line="240" w:lineRule="auto"/>
                            <w:rPr>
                              <w:rFonts w:ascii="Arial" w:hAnsi="Arial" w:cs="Arial"/>
                              <w:b/>
                              <w:sz w:val="24"/>
                              <w:szCs w:val="24"/>
                            </w:rPr>
                          </w:pPr>
                          <w:r w:rsidRPr="00712527">
                            <w:rPr>
                              <w:rFonts w:ascii="Arial" w:hAnsi="Arial" w:cs="Arial"/>
                              <w:b/>
                              <w:sz w:val="24"/>
                              <w:szCs w:val="24"/>
                            </w:rPr>
                            <w:t>Instituto Colombiano de Bienestar Familiar</w:t>
                          </w:r>
                        </w:p>
                        <w:p w14:paraId="105DF0E5" w14:textId="77777777" w:rsidR="003006E0" w:rsidRPr="00712527" w:rsidRDefault="003006E0" w:rsidP="00637260">
                          <w:pPr>
                            <w:autoSpaceDE w:val="0"/>
                            <w:autoSpaceDN w:val="0"/>
                            <w:adjustRightInd w:val="0"/>
                            <w:spacing w:after="0" w:line="240" w:lineRule="auto"/>
                            <w:rPr>
                              <w:rFonts w:ascii="Arial" w:hAnsi="Arial" w:cs="Arial"/>
                              <w:color w:val="808080"/>
                              <w:sz w:val="24"/>
                              <w:szCs w:val="24"/>
                            </w:rPr>
                          </w:pPr>
                          <w:r w:rsidRPr="00712527">
                            <w:rPr>
                              <w:rFonts w:ascii="Arial" w:hAnsi="Arial" w:cs="Arial"/>
                              <w:color w:val="808080"/>
                              <w:sz w:val="24"/>
                              <w:szCs w:val="24"/>
                            </w:rPr>
                            <w:t>Cecilia De la Fuente de Lleras</w:t>
                          </w:r>
                        </w:p>
                        <w:p w14:paraId="7EEF2EAB" w14:textId="2059C4E9" w:rsidR="003006E0" w:rsidRPr="00712527" w:rsidRDefault="00B20AFE" w:rsidP="00637260">
                          <w:pPr>
                            <w:autoSpaceDE w:val="0"/>
                            <w:autoSpaceDN w:val="0"/>
                            <w:adjustRightInd w:val="0"/>
                            <w:spacing w:after="0" w:line="240" w:lineRule="auto"/>
                            <w:rPr>
                              <w:rFonts w:ascii="Arial" w:hAnsi="Arial" w:cs="Arial"/>
                              <w:b/>
                              <w:sz w:val="24"/>
                              <w:szCs w:val="24"/>
                            </w:rPr>
                          </w:pPr>
                          <w:r>
                            <w:rPr>
                              <w:rFonts w:ascii="Arial" w:hAnsi="Arial" w:cs="Arial"/>
                              <w:b/>
                              <w:sz w:val="24"/>
                              <w:szCs w:val="24"/>
                            </w:rPr>
                            <w:t>Regional Boyacá</w:t>
                          </w:r>
                        </w:p>
                        <w:p w14:paraId="38DE6024" w14:textId="71B15E0F" w:rsidR="003006E0" w:rsidRDefault="00B20AFE" w:rsidP="00637260">
                          <w:pPr>
                            <w:autoSpaceDE w:val="0"/>
                            <w:autoSpaceDN w:val="0"/>
                            <w:adjustRightInd w:val="0"/>
                            <w:spacing w:after="0" w:line="240" w:lineRule="auto"/>
                            <w:rPr>
                              <w:rFonts w:ascii="Arial" w:hAnsi="Arial" w:cs="Arial"/>
                              <w:b/>
                              <w:sz w:val="24"/>
                              <w:szCs w:val="24"/>
                            </w:rPr>
                          </w:pPr>
                          <w:r>
                            <w:rPr>
                              <w:rFonts w:ascii="Arial" w:hAnsi="Arial" w:cs="Arial"/>
                              <w:b/>
                              <w:sz w:val="24"/>
                              <w:szCs w:val="24"/>
                            </w:rPr>
                            <w:t>Grupo Jurídico</w:t>
                          </w:r>
                          <w:r w:rsidR="008318CA">
                            <w:rPr>
                              <w:rFonts w:ascii="Arial" w:hAnsi="Arial" w:cs="Arial"/>
                              <w:b/>
                              <w:sz w:val="24"/>
                              <w:szCs w:val="24"/>
                            </w:rPr>
                            <w:t xml:space="preserve"> y Contractual </w:t>
                          </w:r>
                        </w:p>
                        <w:p w14:paraId="07A7B7FA" w14:textId="77777777" w:rsidR="008318CA" w:rsidRPr="00712527" w:rsidRDefault="008318CA" w:rsidP="00637260">
                          <w:pPr>
                            <w:autoSpaceDE w:val="0"/>
                            <w:autoSpaceDN w:val="0"/>
                            <w:adjustRightInd w:val="0"/>
                            <w:spacing w:after="0" w:line="240" w:lineRule="auto"/>
                            <w:rPr>
                              <w:rFonts w:ascii="Arial" w:hAnsi="Arial" w:cs="Arial"/>
                              <w:b/>
                              <w:sz w:val="24"/>
                              <w:szCs w:val="24"/>
                            </w:rPr>
                          </w:pPr>
                        </w:p>
                        <w:p w14:paraId="461B0F08" w14:textId="6EDF3D81" w:rsidR="003006E0" w:rsidRPr="00712527" w:rsidRDefault="00B20AFE" w:rsidP="00637260">
                          <w:pPr>
                            <w:autoSpaceDE w:val="0"/>
                            <w:autoSpaceDN w:val="0"/>
                            <w:adjustRightInd w:val="0"/>
                            <w:spacing w:after="0" w:line="240" w:lineRule="auto"/>
                            <w:rPr>
                              <w:rFonts w:ascii="Arial" w:hAnsi="Arial" w:cs="Arial"/>
                              <w:b/>
                              <w:sz w:val="24"/>
                              <w:szCs w:val="24"/>
                            </w:rPr>
                          </w:pPr>
                          <w:r>
                            <w:rPr>
                              <w:rFonts w:ascii="Arial" w:hAnsi="Arial" w:cs="Arial"/>
                              <w:b/>
                              <w:sz w:val="24"/>
                              <w:szCs w:val="24"/>
                            </w:rPr>
                            <w:t>Jurisdicción Coactiva</w:t>
                          </w:r>
                        </w:p>
                        <w:p w14:paraId="171C8A76" w14:textId="77777777" w:rsidR="003006E0" w:rsidRDefault="003006E0" w:rsidP="003006E0">
                          <w:pPr>
                            <w:rPr>
                              <w:rFonts w:ascii="Arial" w:hAnsi="Arial" w:cs="Arial"/>
                              <w:b/>
                              <w:color w:val="000000"/>
                              <w:sz w:val="24"/>
                              <w:szCs w:val="24"/>
                            </w:rPr>
                          </w:pPr>
                        </w:p>
                        <w:p w14:paraId="3CF8A191" w14:textId="77777777" w:rsidR="003006E0" w:rsidRPr="007374F9" w:rsidRDefault="003006E0" w:rsidP="003006E0">
                          <w:pPr>
                            <w:rPr>
                              <w:rFonts w:ascii="Arial" w:hAnsi="Arial" w:cs="Arial"/>
                              <w:b/>
                              <w:color w:val="000000"/>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46FE36" id="_x0000_t202" coordsize="21600,21600" o:spt="202" path="m,l,21600r21600,l21600,xe">
              <v:stroke joinstyle="miter"/>
              <v:path gradientshapeok="t" o:connecttype="rect"/>
            </v:shapetype>
            <v:shape id="Cuadro de texto 2" o:spid="_x0000_s1026" type="#_x0000_t202" style="position:absolute;margin-left:0;margin-top:-10.75pt;width:367.5pt;height:75.75pt;z-index:251656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" filled="f" stroked="f">
              <v:textbox>
                <w:txbxContent>
                  <w:p w14:paraId="765AB1A5" w14:textId="77777777" w:rsidR="003006E0" w:rsidRPr="00712527" w:rsidRDefault="003006E0" w:rsidP="00637260">
                    <w:pPr>
                      <w:autoSpaceDE w:val="0"/>
                      <w:autoSpaceDN w:val="0"/>
                      <w:adjustRightInd w:val="0"/>
                      <w:spacing w:after="0" w:line="240" w:lineRule="auto"/>
                      <w:rPr>
                        <w:rFonts w:ascii="Arial" w:hAnsi="Arial" w:cs="Arial"/>
                        <w:b/>
                        <w:sz w:val="24"/>
                        <w:szCs w:val="24"/>
                      </w:rPr>
                    </w:pPr>
                    <w:r w:rsidRPr="00712527">
                      <w:rPr>
                        <w:rFonts w:ascii="Arial" w:hAnsi="Arial" w:cs="Arial"/>
                        <w:b/>
                        <w:sz w:val="24"/>
                        <w:szCs w:val="24"/>
                      </w:rPr>
                      <w:t>Instituto Colombiano de Bienestar Familiar</w:t>
                    </w:r>
                  </w:p>
                  <w:p w14:paraId="105DF0E5" w14:textId="77777777" w:rsidR="003006E0" w:rsidRPr="00712527" w:rsidRDefault="003006E0" w:rsidP="00637260">
                    <w:pPr>
                      <w:autoSpaceDE w:val="0"/>
                      <w:autoSpaceDN w:val="0"/>
                      <w:adjustRightInd w:val="0"/>
                      <w:spacing w:after="0" w:line="240" w:lineRule="auto"/>
                      <w:rPr>
                        <w:rFonts w:ascii="Arial" w:hAnsi="Arial" w:cs="Arial"/>
                        <w:color w:val="808080"/>
                        <w:sz w:val="24"/>
                        <w:szCs w:val="24"/>
                      </w:rPr>
                    </w:pPr>
                    <w:r w:rsidRPr="00712527">
                      <w:rPr>
                        <w:rFonts w:ascii="Arial" w:hAnsi="Arial" w:cs="Arial"/>
                        <w:color w:val="808080"/>
                        <w:sz w:val="24"/>
                        <w:szCs w:val="24"/>
                      </w:rPr>
                      <w:t>Cecilia De la Fuente de Lleras</w:t>
                    </w:r>
                  </w:p>
                  <w:p w14:paraId="7EEF2EAB" w14:textId="2059C4E9" w:rsidR="003006E0" w:rsidRPr="00712527" w:rsidRDefault="00B20AFE" w:rsidP="00637260">
                    <w:pPr>
                      <w:autoSpaceDE w:val="0"/>
                      <w:autoSpaceDN w:val="0"/>
                      <w:adjustRightInd w:val="0"/>
                      <w:spacing w:after="0" w:line="240" w:lineRule="auto"/>
                      <w:rPr>
                        <w:rFonts w:ascii="Arial" w:hAnsi="Arial" w:cs="Arial"/>
                        <w:b/>
                        <w:sz w:val="24"/>
                        <w:szCs w:val="24"/>
                      </w:rPr>
                    </w:pPr>
                    <w:r>
                      <w:rPr>
                        <w:rFonts w:ascii="Arial" w:hAnsi="Arial" w:cs="Arial"/>
                        <w:b/>
                        <w:sz w:val="24"/>
                        <w:szCs w:val="24"/>
                      </w:rPr>
                      <w:t>Regional Boyacá</w:t>
                    </w:r>
                  </w:p>
                  <w:p w14:paraId="38DE6024" w14:textId="71B15E0F" w:rsidR="003006E0" w:rsidRDefault="00B20AFE" w:rsidP="00637260">
                    <w:pPr>
                      <w:autoSpaceDE w:val="0"/>
                      <w:autoSpaceDN w:val="0"/>
                      <w:adjustRightInd w:val="0"/>
                      <w:spacing w:after="0" w:line="240" w:lineRule="auto"/>
                      <w:rPr>
                        <w:rFonts w:ascii="Arial" w:hAnsi="Arial" w:cs="Arial"/>
                        <w:b/>
                        <w:sz w:val="24"/>
                        <w:szCs w:val="24"/>
                      </w:rPr>
                    </w:pPr>
                    <w:r>
                      <w:rPr>
                        <w:rFonts w:ascii="Arial" w:hAnsi="Arial" w:cs="Arial"/>
                        <w:b/>
                        <w:sz w:val="24"/>
                        <w:szCs w:val="24"/>
                      </w:rPr>
                      <w:t>Grupo Jurídico</w:t>
                    </w:r>
                    <w:r w:rsidR="008318CA">
                      <w:rPr>
                        <w:rFonts w:ascii="Arial" w:hAnsi="Arial" w:cs="Arial"/>
                        <w:b/>
                        <w:sz w:val="24"/>
                        <w:szCs w:val="24"/>
                      </w:rPr>
                      <w:t xml:space="preserve"> y Contractual </w:t>
                    </w:r>
                  </w:p>
                  <w:p w14:paraId="07A7B7FA" w14:textId="77777777" w:rsidR="008318CA" w:rsidRPr="00712527" w:rsidRDefault="008318CA" w:rsidP="00637260">
                    <w:pPr>
                      <w:autoSpaceDE w:val="0"/>
                      <w:autoSpaceDN w:val="0"/>
                      <w:adjustRightInd w:val="0"/>
                      <w:spacing w:after="0" w:line="240" w:lineRule="auto"/>
                      <w:rPr>
                        <w:rFonts w:ascii="Arial" w:hAnsi="Arial" w:cs="Arial"/>
                        <w:b/>
                        <w:sz w:val="24"/>
                        <w:szCs w:val="24"/>
                      </w:rPr>
                    </w:pPr>
                  </w:p>
                  <w:p w14:paraId="461B0F08" w14:textId="6EDF3D81" w:rsidR="003006E0" w:rsidRPr="00712527" w:rsidRDefault="00B20AFE" w:rsidP="00637260">
                    <w:pPr>
                      <w:autoSpaceDE w:val="0"/>
                      <w:autoSpaceDN w:val="0"/>
                      <w:adjustRightInd w:val="0"/>
                      <w:spacing w:after="0" w:line="240" w:lineRule="auto"/>
                      <w:rPr>
                        <w:rFonts w:ascii="Arial" w:hAnsi="Arial" w:cs="Arial"/>
                        <w:b/>
                        <w:sz w:val="24"/>
                        <w:szCs w:val="24"/>
                      </w:rPr>
                    </w:pPr>
                    <w:r>
                      <w:rPr>
                        <w:rFonts w:ascii="Arial" w:hAnsi="Arial" w:cs="Arial"/>
                        <w:b/>
                        <w:sz w:val="24"/>
                        <w:szCs w:val="24"/>
                      </w:rPr>
                      <w:t>Jurisdicción Coactiva</w:t>
                    </w:r>
                  </w:p>
                  <w:p w14:paraId="171C8A76" w14:textId="77777777" w:rsidR="003006E0" w:rsidRDefault="003006E0" w:rsidP="003006E0">
                    <w:pPr>
                      <w:rPr>
                        <w:rFonts w:ascii="Arial" w:hAnsi="Arial" w:cs="Arial"/>
                        <w:b/>
                        <w:color w:val="000000"/>
                        <w:sz w:val="24"/>
                        <w:szCs w:val="24"/>
                      </w:rPr>
                    </w:pPr>
                  </w:p>
                  <w:p w14:paraId="3CF8A191" w14:textId="77777777" w:rsidR="003006E0" w:rsidRPr="007374F9" w:rsidRDefault="003006E0" w:rsidP="003006E0">
                    <w:pPr>
                      <w:rPr>
                        <w:rFonts w:ascii="Arial" w:hAnsi="Arial" w:cs="Arial"/>
                        <w:b/>
                        <w:color w:val="000000"/>
                        <w:sz w:val="24"/>
                        <w:szCs w:val="24"/>
                      </w:rPr>
                    </w:pPr>
                  </w:p>
                </w:txbxContent>
              </v:textbox>
              <w10:wrap type="square" anchorx="margin"/>
            </v:shape>
          </w:pict>
        </mc:Fallback>
      </mc:AlternateContent>
    </w:r>
    <w:r w:rsidR="003006E0">
      <w:rPr>
        <w:noProof/>
      </w:rPr>
      <w:drawing>
        <wp:anchor distT="0" distB="0" distL="114300" distR="114300" simplePos="0" relativeHeight="251659776" behindDoc="1" locked="0" layoutInCell="1" allowOverlap="1" wp14:anchorId="290BA0A3" wp14:editId="04F05263">
          <wp:simplePos x="0" y="0"/>
          <wp:positionH relativeFrom="column">
            <wp:posOffset>5339715</wp:posOffset>
          </wp:positionH>
          <wp:positionV relativeFrom="paragraph">
            <wp:posOffset>10795</wp:posOffset>
          </wp:positionV>
          <wp:extent cx="579755" cy="655955"/>
          <wp:effectExtent l="0" t="0" r="0" b="0"/>
          <wp:wrapNone/>
          <wp:docPr id="20" name="Imagen 2" descr="Logo ICBF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ICBF gr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755" cy="655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96BF54" w14:textId="77777777" w:rsidR="003006E0" w:rsidRDefault="003006E0" w:rsidP="003006E0">
    <w:pPr>
      <w:pStyle w:val="Encabezado"/>
    </w:pPr>
  </w:p>
  <w:p w14:paraId="79C4930C" w14:textId="24756C6D" w:rsidR="00C13EB5" w:rsidRDefault="003006E0" w:rsidP="003006E0">
    <w:pPr>
      <w:pStyle w:val="Encabezado"/>
    </w:pPr>
    <w:r>
      <w:rPr>
        <w:noProof/>
        <w:lang w:eastAsia="es-CO"/>
      </w:rPr>
      <mc:AlternateContent>
        <mc:Choice Requires="wps">
          <w:drawing>
            <wp:anchor distT="0" distB="0" distL="114300" distR="114300" simplePos="0" relativeHeight="251665408" behindDoc="0" locked="0" layoutInCell="1" allowOverlap="1" wp14:anchorId="6CD4EB6B" wp14:editId="3F58538B">
              <wp:simplePos x="0" y="0"/>
              <wp:positionH relativeFrom="column">
                <wp:posOffset>-502064</wp:posOffset>
              </wp:positionH>
              <wp:positionV relativeFrom="paragraph">
                <wp:posOffset>195580</wp:posOffset>
              </wp:positionV>
              <wp:extent cx="6711315" cy="0"/>
              <wp:effectExtent l="9525" t="9525" r="13335" b="9525"/>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5F8287" id="_x0000_t32" coordsize="21600,21600" o:spt="32" o:oned="t" path="m,l21600,21600e" filled="f">
              <v:path arrowok="t" fillok="f" o:connecttype="none"/>
              <o:lock v:ext="edit" shapetype="t"/>
            </v:shapetype>
            <v:shape id="AutoShape 49" o:spid="_x0000_s1026" type="#_x0000_t32" style="position:absolute;margin-left:-39.55pt;margin-top:15.4pt;width:528.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"/>
          </w:pict>
        </mc:Fallback>
      </mc:AlternateContent>
    </w:r>
    <w:r w:rsidR="00B34D3F">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AD"/>
    <w:rsid w:val="00007F12"/>
    <w:rsid w:val="00020169"/>
    <w:rsid w:val="000230EC"/>
    <w:rsid w:val="000321F9"/>
    <w:rsid w:val="000368F1"/>
    <w:rsid w:val="00041120"/>
    <w:rsid w:val="00041A18"/>
    <w:rsid w:val="00050ED6"/>
    <w:rsid w:val="00054279"/>
    <w:rsid w:val="00062B14"/>
    <w:rsid w:val="0006342B"/>
    <w:rsid w:val="000636E1"/>
    <w:rsid w:val="0006613B"/>
    <w:rsid w:val="00075C29"/>
    <w:rsid w:val="00077DE5"/>
    <w:rsid w:val="00081CBB"/>
    <w:rsid w:val="000959D8"/>
    <w:rsid w:val="000A09DF"/>
    <w:rsid w:val="000A2033"/>
    <w:rsid w:val="000A5009"/>
    <w:rsid w:val="000B1B16"/>
    <w:rsid w:val="000B23F4"/>
    <w:rsid w:val="000B6915"/>
    <w:rsid w:val="000B7CE1"/>
    <w:rsid w:val="000C1495"/>
    <w:rsid w:val="000C3C4D"/>
    <w:rsid w:val="000C7D6C"/>
    <w:rsid w:val="000D089E"/>
    <w:rsid w:val="000E304F"/>
    <w:rsid w:val="000E3A8E"/>
    <w:rsid w:val="000E5057"/>
    <w:rsid w:val="000E632C"/>
    <w:rsid w:val="000E6CB1"/>
    <w:rsid w:val="000E78B0"/>
    <w:rsid w:val="000F3462"/>
    <w:rsid w:val="00102803"/>
    <w:rsid w:val="001055E5"/>
    <w:rsid w:val="00110C22"/>
    <w:rsid w:val="00126FDB"/>
    <w:rsid w:val="00126FEF"/>
    <w:rsid w:val="001323EC"/>
    <w:rsid w:val="001334E0"/>
    <w:rsid w:val="00134268"/>
    <w:rsid w:val="00134C92"/>
    <w:rsid w:val="00134D27"/>
    <w:rsid w:val="0014250D"/>
    <w:rsid w:val="00142ED2"/>
    <w:rsid w:val="00146F71"/>
    <w:rsid w:val="00150DFB"/>
    <w:rsid w:val="00151A8A"/>
    <w:rsid w:val="001547BC"/>
    <w:rsid w:val="00154A38"/>
    <w:rsid w:val="00155E24"/>
    <w:rsid w:val="00156481"/>
    <w:rsid w:val="001573B3"/>
    <w:rsid w:val="001607F6"/>
    <w:rsid w:val="00164E29"/>
    <w:rsid w:val="0018017C"/>
    <w:rsid w:val="0018096E"/>
    <w:rsid w:val="00181C97"/>
    <w:rsid w:val="001823C3"/>
    <w:rsid w:val="00186D29"/>
    <w:rsid w:val="001A3833"/>
    <w:rsid w:val="001A785F"/>
    <w:rsid w:val="001B1E13"/>
    <w:rsid w:val="001C7052"/>
    <w:rsid w:val="001D0342"/>
    <w:rsid w:val="001D550A"/>
    <w:rsid w:val="001E3A1B"/>
    <w:rsid w:val="00202043"/>
    <w:rsid w:val="00214CB5"/>
    <w:rsid w:val="002172BC"/>
    <w:rsid w:val="00226E90"/>
    <w:rsid w:val="002305DB"/>
    <w:rsid w:val="00237766"/>
    <w:rsid w:val="00240522"/>
    <w:rsid w:val="002446D7"/>
    <w:rsid w:val="0024738E"/>
    <w:rsid w:val="00251DF7"/>
    <w:rsid w:val="00252E91"/>
    <w:rsid w:val="002540FE"/>
    <w:rsid w:val="002545F2"/>
    <w:rsid w:val="002549C2"/>
    <w:rsid w:val="00260479"/>
    <w:rsid w:val="002615B3"/>
    <w:rsid w:val="00274F0E"/>
    <w:rsid w:val="00286F63"/>
    <w:rsid w:val="00297DC1"/>
    <w:rsid w:val="002A2841"/>
    <w:rsid w:val="002A2C36"/>
    <w:rsid w:val="002A475D"/>
    <w:rsid w:val="002C20DF"/>
    <w:rsid w:val="002C7928"/>
    <w:rsid w:val="002E3C32"/>
    <w:rsid w:val="002F4215"/>
    <w:rsid w:val="002F53CB"/>
    <w:rsid w:val="002F5E6B"/>
    <w:rsid w:val="003006E0"/>
    <w:rsid w:val="00303CCE"/>
    <w:rsid w:val="0032107E"/>
    <w:rsid w:val="0032555D"/>
    <w:rsid w:val="00325B04"/>
    <w:rsid w:val="00334FFE"/>
    <w:rsid w:val="00336744"/>
    <w:rsid w:val="00347A74"/>
    <w:rsid w:val="003521DC"/>
    <w:rsid w:val="003554EB"/>
    <w:rsid w:val="0035589A"/>
    <w:rsid w:val="00360034"/>
    <w:rsid w:val="00360386"/>
    <w:rsid w:val="0036274E"/>
    <w:rsid w:val="00363A99"/>
    <w:rsid w:val="00374215"/>
    <w:rsid w:val="00376FD8"/>
    <w:rsid w:val="00385969"/>
    <w:rsid w:val="00393159"/>
    <w:rsid w:val="00395707"/>
    <w:rsid w:val="003B3BCE"/>
    <w:rsid w:val="003B720B"/>
    <w:rsid w:val="003B7EEE"/>
    <w:rsid w:val="003C1407"/>
    <w:rsid w:val="003C568F"/>
    <w:rsid w:val="003C6ED7"/>
    <w:rsid w:val="003C7D96"/>
    <w:rsid w:val="003D281E"/>
    <w:rsid w:val="003E5C89"/>
    <w:rsid w:val="003E651C"/>
    <w:rsid w:val="00404155"/>
    <w:rsid w:val="004047BA"/>
    <w:rsid w:val="00410F4B"/>
    <w:rsid w:val="00412AC7"/>
    <w:rsid w:val="00414F65"/>
    <w:rsid w:val="00414F84"/>
    <w:rsid w:val="00423806"/>
    <w:rsid w:val="00435143"/>
    <w:rsid w:val="00437308"/>
    <w:rsid w:val="00437875"/>
    <w:rsid w:val="00437A95"/>
    <w:rsid w:val="00441D73"/>
    <w:rsid w:val="004433BD"/>
    <w:rsid w:val="004820D6"/>
    <w:rsid w:val="00486A66"/>
    <w:rsid w:val="0048723F"/>
    <w:rsid w:val="0049350C"/>
    <w:rsid w:val="00496351"/>
    <w:rsid w:val="004A37EC"/>
    <w:rsid w:val="004B1FB9"/>
    <w:rsid w:val="004D2BCB"/>
    <w:rsid w:val="004D2F05"/>
    <w:rsid w:val="004F3932"/>
    <w:rsid w:val="004F57C0"/>
    <w:rsid w:val="00501647"/>
    <w:rsid w:val="00503F22"/>
    <w:rsid w:val="00504BAB"/>
    <w:rsid w:val="00514AEC"/>
    <w:rsid w:val="00517B7D"/>
    <w:rsid w:val="005256CD"/>
    <w:rsid w:val="00545B04"/>
    <w:rsid w:val="00564789"/>
    <w:rsid w:val="00566AAD"/>
    <w:rsid w:val="00573649"/>
    <w:rsid w:val="00575D2B"/>
    <w:rsid w:val="00576581"/>
    <w:rsid w:val="0058227A"/>
    <w:rsid w:val="0058354C"/>
    <w:rsid w:val="00596BE1"/>
    <w:rsid w:val="005A60F5"/>
    <w:rsid w:val="005B3027"/>
    <w:rsid w:val="005B4265"/>
    <w:rsid w:val="005B5AA9"/>
    <w:rsid w:val="005C7237"/>
    <w:rsid w:val="005C7F76"/>
    <w:rsid w:val="005D4D7F"/>
    <w:rsid w:val="005E14C9"/>
    <w:rsid w:val="005E7533"/>
    <w:rsid w:val="005F0E6B"/>
    <w:rsid w:val="005F4F3A"/>
    <w:rsid w:val="00603403"/>
    <w:rsid w:val="0060362D"/>
    <w:rsid w:val="00615DE9"/>
    <w:rsid w:val="006173A7"/>
    <w:rsid w:val="00626B57"/>
    <w:rsid w:val="00626E2E"/>
    <w:rsid w:val="00627D09"/>
    <w:rsid w:val="00634452"/>
    <w:rsid w:val="00637260"/>
    <w:rsid w:val="00641E55"/>
    <w:rsid w:val="006437C3"/>
    <w:rsid w:val="00652030"/>
    <w:rsid w:val="00655C77"/>
    <w:rsid w:val="00665616"/>
    <w:rsid w:val="00673A53"/>
    <w:rsid w:val="00673FF0"/>
    <w:rsid w:val="00692068"/>
    <w:rsid w:val="00694572"/>
    <w:rsid w:val="00696811"/>
    <w:rsid w:val="006A04C6"/>
    <w:rsid w:val="006A3B89"/>
    <w:rsid w:val="006B0BAE"/>
    <w:rsid w:val="006B1322"/>
    <w:rsid w:val="006B216C"/>
    <w:rsid w:val="006B35A5"/>
    <w:rsid w:val="006B693F"/>
    <w:rsid w:val="006B6BA0"/>
    <w:rsid w:val="006B7342"/>
    <w:rsid w:val="006C0885"/>
    <w:rsid w:val="006C28C4"/>
    <w:rsid w:val="006C4762"/>
    <w:rsid w:val="006D295F"/>
    <w:rsid w:val="006D56AF"/>
    <w:rsid w:val="006F20DB"/>
    <w:rsid w:val="006F72E8"/>
    <w:rsid w:val="006F7827"/>
    <w:rsid w:val="00705F82"/>
    <w:rsid w:val="00710ED8"/>
    <w:rsid w:val="00712CB9"/>
    <w:rsid w:val="0071399B"/>
    <w:rsid w:val="00713C66"/>
    <w:rsid w:val="007206E3"/>
    <w:rsid w:val="00722C01"/>
    <w:rsid w:val="007250F2"/>
    <w:rsid w:val="007259AA"/>
    <w:rsid w:val="00726CEC"/>
    <w:rsid w:val="0073023E"/>
    <w:rsid w:val="00733DB5"/>
    <w:rsid w:val="0075578B"/>
    <w:rsid w:val="00760090"/>
    <w:rsid w:val="007606AE"/>
    <w:rsid w:val="00760AD6"/>
    <w:rsid w:val="00763714"/>
    <w:rsid w:val="00763A66"/>
    <w:rsid w:val="00770EA7"/>
    <w:rsid w:val="00771B8D"/>
    <w:rsid w:val="007726BE"/>
    <w:rsid w:val="0077778F"/>
    <w:rsid w:val="007A0B7C"/>
    <w:rsid w:val="007A2BE5"/>
    <w:rsid w:val="007A7001"/>
    <w:rsid w:val="007B5716"/>
    <w:rsid w:val="007B71DA"/>
    <w:rsid w:val="007C239A"/>
    <w:rsid w:val="007D3401"/>
    <w:rsid w:val="007E23BA"/>
    <w:rsid w:val="007E24C5"/>
    <w:rsid w:val="007E5AF3"/>
    <w:rsid w:val="007F5356"/>
    <w:rsid w:val="007F7B01"/>
    <w:rsid w:val="008103A9"/>
    <w:rsid w:val="008167B6"/>
    <w:rsid w:val="00822381"/>
    <w:rsid w:val="0082280B"/>
    <w:rsid w:val="00825B2D"/>
    <w:rsid w:val="008318CA"/>
    <w:rsid w:val="00840C61"/>
    <w:rsid w:val="00845256"/>
    <w:rsid w:val="00853726"/>
    <w:rsid w:val="008559F9"/>
    <w:rsid w:val="00856B7F"/>
    <w:rsid w:val="00870698"/>
    <w:rsid w:val="00871760"/>
    <w:rsid w:val="008A0E02"/>
    <w:rsid w:val="008A1CA5"/>
    <w:rsid w:val="008C29F6"/>
    <w:rsid w:val="008C73DD"/>
    <w:rsid w:val="008D08E7"/>
    <w:rsid w:val="008D7C0C"/>
    <w:rsid w:val="008F53DA"/>
    <w:rsid w:val="00904509"/>
    <w:rsid w:val="00906113"/>
    <w:rsid w:val="00907C47"/>
    <w:rsid w:val="00907F6D"/>
    <w:rsid w:val="009129E9"/>
    <w:rsid w:val="009160A7"/>
    <w:rsid w:val="00934BA0"/>
    <w:rsid w:val="0093663E"/>
    <w:rsid w:val="00941A1A"/>
    <w:rsid w:val="00944D06"/>
    <w:rsid w:val="0095213C"/>
    <w:rsid w:val="009527BA"/>
    <w:rsid w:val="0095304D"/>
    <w:rsid w:val="009533E8"/>
    <w:rsid w:val="009659A6"/>
    <w:rsid w:val="0096746A"/>
    <w:rsid w:val="00970C35"/>
    <w:rsid w:val="00971DEE"/>
    <w:rsid w:val="00974F03"/>
    <w:rsid w:val="0097744C"/>
    <w:rsid w:val="00980E48"/>
    <w:rsid w:val="0098240E"/>
    <w:rsid w:val="009A5720"/>
    <w:rsid w:val="009B31B2"/>
    <w:rsid w:val="009B6789"/>
    <w:rsid w:val="009C533B"/>
    <w:rsid w:val="009D25DB"/>
    <w:rsid w:val="009D28A5"/>
    <w:rsid w:val="009D5743"/>
    <w:rsid w:val="009D6D14"/>
    <w:rsid w:val="009E03DE"/>
    <w:rsid w:val="009E2098"/>
    <w:rsid w:val="009E4918"/>
    <w:rsid w:val="009E78C1"/>
    <w:rsid w:val="009E7DD7"/>
    <w:rsid w:val="009F20AE"/>
    <w:rsid w:val="00A0394D"/>
    <w:rsid w:val="00A03F0D"/>
    <w:rsid w:val="00A05551"/>
    <w:rsid w:val="00A15BCB"/>
    <w:rsid w:val="00A25730"/>
    <w:rsid w:val="00A278F3"/>
    <w:rsid w:val="00A40083"/>
    <w:rsid w:val="00A43A3A"/>
    <w:rsid w:val="00A457E7"/>
    <w:rsid w:val="00A52EA1"/>
    <w:rsid w:val="00A6645A"/>
    <w:rsid w:val="00A8108D"/>
    <w:rsid w:val="00A81E25"/>
    <w:rsid w:val="00A90679"/>
    <w:rsid w:val="00A96130"/>
    <w:rsid w:val="00AA5329"/>
    <w:rsid w:val="00AA6575"/>
    <w:rsid w:val="00AB0528"/>
    <w:rsid w:val="00AB08B0"/>
    <w:rsid w:val="00AB0FDB"/>
    <w:rsid w:val="00AB16AF"/>
    <w:rsid w:val="00AB2BA0"/>
    <w:rsid w:val="00AB30EF"/>
    <w:rsid w:val="00AB56DC"/>
    <w:rsid w:val="00AC2F9E"/>
    <w:rsid w:val="00AC5C01"/>
    <w:rsid w:val="00AD2768"/>
    <w:rsid w:val="00AD6622"/>
    <w:rsid w:val="00AE0110"/>
    <w:rsid w:val="00AE0E98"/>
    <w:rsid w:val="00AE5471"/>
    <w:rsid w:val="00AF482B"/>
    <w:rsid w:val="00B03A2C"/>
    <w:rsid w:val="00B05578"/>
    <w:rsid w:val="00B14686"/>
    <w:rsid w:val="00B17CB1"/>
    <w:rsid w:val="00B20AFE"/>
    <w:rsid w:val="00B24F46"/>
    <w:rsid w:val="00B30891"/>
    <w:rsid w:val="00B31214"/>
    <w:rsid w:val="00B33E1E"/>
    <w:rsid w:val="00B34AC2"/>
    <w:rsid w:val="00B34D3F"/>
    <w:rsid w:val="00B34DF9"/>
    <w:rsid w:val="00B40A77"/>
    <w:rsid w:val="00B502D9"/>
    <w:rsid w:val="00B50417"/>
    <w:rsid w:val="00B52788"/>
    <w:rsid w:val="00B527A1"/>
    <w:rsid w:val="00B54BA6"/>
    <w:rsid w:val="00B56548"/>
    <w:rsid w:val="00B565DE"/>
    <w:rsid w:val="00B62AFA"/>
    <w:rsid w:val="00B6602E"/>
    <w:rsid w:val="00B70616"/>
    <w:rsid w:val="00B733A8"/>
    <w:rsid w:val="00B75B4C"/>
    <w:rsid w:val="00B82ECB"/>
    <w:rsid w:val="00B848AF"/>
    <w:rsid w:val="00B963D9"/>
    <w:rsid w:val="00BA0032"/>
    <w:rsid w:val="00BA16E3"/>
    <w:rsid w:val="00BA387E"/>
    <w:rsid w:val="00BB0C1F"/>
    <w:rsid w:val="00BB0E40"/>
    <w:rsid w:val="00BB20AA"/>
    <w:rsid w:val="00BC0EAB"/>
    <w:rsid w:val="00BC4F6B"/>
    <w:rsid w:val="00BD2929"/>
    <w:rsid w:val="00BD3803"/>
    <w:rsid w:val="00BD4678"/>
    <w:rsid w:val="00BD7E78"/>
    <w:rsid w:val="00BF0B4C"/>
    <w:rsid w:val="00BF4B42"/>
    <w:rsid w:val="00BF7FBD"/>
    <w:rsid w:val="00C070BB"/>
    <w:rsid w:val="00C12D8B"/>
    <w:rsid w:val="00C13EB5"/>
    <w:rsid w:val="00C164E2"/>
    <w:rsid w:val="00C213C0"/>
    <w:rsid w:val="00C2171B"/>
    <w:rsid w:val="00C229C7"/>
    <w:rsid w:val="00C24CC3"/>
    <w:rsid w:val="00C2521C"/>
    <w:rsid w:val="00C32997"/>
    <w:rsid w:val="00C40814"/>
    <w:rsid w:val="00C41C52"/>
    <w:rsid w:val="00C463D9"/>
    <w:rsid w:val="00C50867"/>
    <w:rsid w:val="00C532E5"/>
    <w:rsid w:val="00C5446C"/>
    <w:rsid w:val="00C63959"/>
    <w:rsid w:val="00C6403F"/>
    <w:rsid w:val="00C66D4B"/>
    <w:rsid w:val="00C73053"/>
    <w:rsid w:val="00C75C0F"/>
    <w:rsid w:val="00C83F42"/>
    <w:rsid w:val="00C90ECB"/>
    <w:rsid w:val="00C93624"/>
    <w:rsid w:val="00C966A4"/>
    <w:rsid w:val="00CA0FBD"/>
    <w:rsid w:val="00CA1106"/>
    <w:rsid w:val="00CA2DCB"/>
    <w:rsid w:val="00CA59B6"/>
    <w:rsid w:val="00CB4100"/>
    <w:rsid w:val="00CB4E4F"/>
    <w:rsid w:val="00CB6A58"/>
    <w:rsid w:val="00CC3AB4"/>
    <w:rsid w:val="00CC4AF0"/>
    <w:rsid w:val="00CC7E41"/>
    <w:rsid w:val="00CD0843"/>
    <w:rsid w:val="00CD6C2A"/>
    <w:rsid w:val="00CE277B"/>
    <w:rsid w:val="00CE33E9"/>
    <w:rsid w:val="00CE5476"/>
    <w:rsid w:val="00CE5F18"/>
    <w:rsid w:val="00CE67E5"/>
    <w:rsid w:val="00CF3FA0"/>
    <w:rsid w:val="00CF43BC"/>
    <w:rsid w:val="00D026D2"/>
    <w:rsid w:val="00D03144"/>
    <w:rsid w:val="00D10FE6"/>
    <w:rsid w:val="00D2218F"/>
    <w:rsid w:val="00D32CB7"/>
    <w:rsid w:val="00D342AC"/>
    <w:rsid w:val="00D4773C"/>
    <w:rsid w:val="00D511E0"/>
    <w:rsid w:val="00D5141D"/>
    <w:rsid w:val="00D525CD"/>
    <w:rsid w:val="00D525F5"/>
    <w:rsid w:val="00D529F9"/>
    <w:rsid w:val="00D63E6F"/>
    <w:rsid w:val="00D63F26"/>
    <w:rsid w:val="00D706D4"/>
    <w:rsid w:val="00D745C2"/>
    <w:rsid w:val="00D82FEA"/>
    <w:rsid w:val="00D8672D"/>
    <w:rsid w:val="00D87B90"/>
    <w:rsid w:val="00DA341F"/>
    <w:rsid w:val="00DA7FCE"/>
    <w:rsid w:val="00DB5A9B"/>
    <w:rsid w:val="00DC5B10"/>
    <w:rsid w:val="00DD0B5C"/>
    <w:rsid w:val="00DD21A2"/>
    <w:rsid w:val="00DD73A9"/>
    <w:rsid w:val="00DF5E80"/>
    <w:rsid w:val="00DF6C93"/>
    <w:rsid w:val="00DF763A"/>
    <w:rsid w:val="00E02BCF"/>
    <w:rsid w:val="00E07ACF"/>
    <w:rsid w:val="00E151F4"/>
    <w:rsid w:val="00E20A81"/>
    <w:rsid w:val="00E24DE8"/>
    <w:rsid w:val="00E25D24"/>
    <w:rsid w:val="00E261AE"/>
    <w:rsid w:val="00E26635"/>
    <w:rsid w:val="00E364E3"/>
    <w:rsid w:val="00E43474"/>
    <w:rsid w:val="00E440A2"/>
    <w:rsid w:val="00E55568"/>
    <w:rsid w:val="00E55F8A"/>
    <w:rsid w:val="00E57E39"/>
    <w:rsid w:val="00E60162"/>
    <w:rsid w:val="00E611B5"/>
    <w:rsid w:val="00E6300C"/>
    <w:rsid w:val="00E6320A"/>
    <w:rsid w:val="00E70031"/>
    <w:rsid w:val="00E7152A"/>
    <w:rsid w:val="00E86572"/>
    <w:rsid w:val="00E96BFC"/>
    <w:rsid w:val="00EA1805"/>
    <w:rsid w:val="00EA1E53"/>
    <w:rsid w:val="00EB59FB"/>
    <w:rsid w:val="00EB60A5"/>
    <w:rsid w:val="00EC45FB"/>
    <w:rsid w:val="00EC629A"/>
    <w:rsid w:val="00EC7416"/>
    <w:rsid w:val="00ED064F"/>
    <w:rsid w:val="00ED06AA"/>
    <w:rsid w:val="00ED63F2"/>
    <w:rsid w:val="00ED77A2"/>
    <w:rsid w:val="00EE419B"/>
    <w:rsid w:val="00EE676B"/>
    <w:rsid w:val="00EE775A"/>
    <w:rsid w:val="00EF0E5E"/>
    <w:rsid w:val="00EF27C2"/>
    <w:rsid w:val="00EF3D09"/>
    <w:rsid w:val="00F15D6C"/>
    <w:rsid w:val="00F1604C"/>
    <w:rsid w:val="00F21F27"/>
    <w:rsid w:val="00F23676"/>
    <w:rsid w:val="00F26C2D"/>
    <w:rsid w:val="00F330BB"/>
    <w:rsid w:val="00F334E4"/>
    <w:rsid w:val="00F33F61"/>
    <w:rsid w:val="00F3775D"/>
    <w:rsid w:val="00F41573"/>
    <w:rsid w:val="00F511FC"/>
    <w:rsid w:val="00F53317"/>
    <w:rsid w:val="00F53494"/>
    <w:rsid w:val="00F632FE"/>
    <w:rsid w:val="00F72375"/>
    <w:rsid w:val="00F742D0"/>
    <w:rsid w:val="00F762B3"/>
    <w:rsid w:val="00F81753"/>
    <w:rsid w:val="00F84981"/>
    <w:rsid w:val="00F918BB"/>
    <w:rsid w:val="00FA0AB4"/>
    <w:rsid w:val="00FA6110"/>
    <w:rsid w:val="00FA61D8"/>
    <w:rsid w:val="00FC5100"/>
    <w:rsid w:val="00FD6214"/>
    <w:rsid w:val="00FE0A37"/>
    <w:rsid w:val="00FF1171"/>
    <w:rsid w:val="00FF54A0"/>
    <w:rsid w:val="00FF59C1"/>
    <w:rsid w:val="00FF6984"/>
    <w:rsid w:val="00FF7C90"/>
    <w:rsid w:val="00FF7CB6"/>
    <w:rsid w:val="3898074C"/>
    <w:rsid w:val="3AB7D86C"/>
    <w:rsid w:val="3F4F6CA4"/>
    <w:rsid w:val="4353C834"/>
    <w:rsid w:val="5230CC65"/>
    <w:rsid w:val="5D972E42"/>
    <w:rsid w:val="5DFCD572"/>
    <w:rsid w:val="60D75402"/>
    <w:rsid w:val="703DAFA9"/>
    <w:rsid w:val="7F7E8A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3BB6B"/>
  <w15:chartTrackingRefBased/>
  <w15:docId w15:val="{3B217653-BB2E-45A7-AAC7-52E1F3B7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AAD"/>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6AAD"/>
    <w:pPr>
      <w:tabs>
        <w:tab w:val="center" w:pos="4252"/>
        <w:tab w:val="right" w:pos="8504"/>
      </w:tabs>
    </w:pPr>
  </w:style>
  <w:style w:type="character" w:customStyle="1" w:styleId="EncabezadoCar">
    <w:name w:val="Encabezado Car"/>
    <w:basedOn w:val="Fuentedeprrafopredeter"/>
    <w:link w:val="Encabezado"/>
    <w:uiPriority w:val="99"/>
    <w:rsid w:val="00566AAD"/>
    <w:rPr>
      <w:rFonts w:ascii="Calibri" w:eastAsia="Calibri" w:hAnsi="Calibri" w:cs="Times New Roman"/>
      <w:lang w:val="es-ES"/>
    </w:rPr>
  </w:style>
  <w:style w:type="paragraph" w:styleId="Sinespaciado">
    <w:name w:val="No Spacing"/>
    <w:link w:val="SinespaciadoCar"/>
    <w:uiPriority w:val="1"/>
    <w:qFormat/>
    <w:rsid w:val="00566AAD"/>
    <w:pPr>
      <w:spacing w:after="0" w:line="240" w:lineRule="auto"/>
    </w:pPr>
    <w:rPr>
      <w:rFonts w:ascii="Calibri" w:eastAsia="Calibri" w:hAnsi="Calibri" w:cs="Times New Roman"/>
      <w:lang w:val="es-ES"/>
    </w:rPr>
  </w:style>
  <w:style w:type="paragraph" w:styleId="Textoindependiente">
    <w:name w:val="Body Text"/>
    <w:basedOn w:val="Normal"/>
    <w:link w:val="TextoindependienteCar"/>
    <w:rsid w:val="00566AAD"/>
    <w:pPr>
      <w:numPr>
        <w:ilvl w:val="12"/>
      </w:numPr>
      <w:spacing w:after="0" w:line="240" w:lineRule="auto"/>
      <w:jc w:val="both"/>
    </w:pPr>
    <w:rPr>
      <w:rFonts w:ascii="Arial" w:eastAsia="Times New Roman" w:hAnsi="Arial"/>
      <w:sz w:val="24"/>
      <w:szCs w:val="20"/>
      <w:lang w:val="es-ES_tradnl" w:eastAsia="es-ES"/>
    </w:rPr>
  </w:style>
  <w:style w:type="character" w:customStyle="1" w:styleId="TextoindependienteCar">
    <w:name w:val="Texto independiente Car"/>
    <w:basedOn w:val="Fuentedeprrafopredeter"/>
    <w:link w:val="Textoindependiente"/>
    <w:rsid w:val="00566AAD"/>
    <w:rPr>
      <w:rFonts w:ascii="Arial" w:eastAsia="Times New Roman" w:hAnsi="Arial" w:cs="Times New Roman"/>
      <w:sz w:val="24"/>
      <w:szCs w:val="20"/>
      <w:lang w:val="es-ES_tradnl" w:eastAsia="es-ES"/>
    </w:rPr>
  </w:style>
  <w:style w:type="character" w:customStyle="1" w:styleId="SinespaciadoCar">
    <w:name w:val="Sin espaciado Car"/>
    <w:link w:val="Sinespaciado"/>
    <w:uiPriority w:val="1"/>
    <w:locked/>
    <w:rsid w:val="00566AAD"/>
    <w:rPr>
      <w:rFonts w:ascii="Calibri" w:eastAsia="Calibri" w:hAnsi="Calibri" w:cs="Times New Roman"/>
      <w:lang w:val="es-ES"/>
    </w:rPr>
  </w:style>
  <w:style w:type="table" w:styleId="Tablaconcuadrcula">
    <w:name w:val="Table Grid"/>
    <w:basedOn w:val="Tablanormal"/>
    <w:uiPriority w:val="39"/>
    <w:rsid w:val="00566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9530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04D"/>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3E53ECAE74D1C14480A22B963F5F34BE" ma:contentTypeVersion="12" ma:contentTypeDescription="Crear nuevo documento." ma:contentTypeScope="" ma:versionID="91fe96de1aa97114656373ecbb331330">
  <xsd:schema xmlns:xsd="http://www.w3.org/2001/XMLSchema" xmlns:xs="http://www.w3.org/2001/XMLSchema" xmlns:p="http://schemas.microsoft.com/office/2006/metadata/properties" xmlns:ns2="b1350fd5-db96-46fa-87dd-50d37db27696" xmlns:ns3="f591d60a-2ca2-4f72-bf37-5f6cc3d2c449" targetNamespace="http://schemas.microsoft.com/office/2006/metadata/properties" ma:root="true" ma:fieldsID="6c7dec9ac195db059850c60d50aff556" ns2:_="" ns3:_="">
    <xsd:import namespace="b1350fd5-db96-46fa-87dd-50d37db2769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50fd5-db96-46fa-87dd-50d37db27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1678F6-1D0F-4FE4-AD71-FF2B712C6E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164FA-BC61-42B8-8AB3-68633793DF3B}">
  <ds:schemaRefs>
    <ds:schemaRef ds:uri="http://schemas.microsoft.com/sharepoint/v3/contenttype/forms"/>
  </ds:schemaRefs>
</ds:datastoreItem>
</file>

<file path=customXml/itemProps3.xml><?xml version="1.0" encoding="utf-8"?>
<ds:datastoreItem xmlns:ds="http://schemas.openxmlformats.org/officeDocument/2006/customXml" ds:itemID="{1730962B-6CB5-4356-9A2B-221E084C4365}">
  <ds:schemaRefs>
    <ds:schemaRef ds:uri="http://schemas.openxmlformats.org/officeDocument/2006/bibliography"/>
  </ds:schemaRefs>
</ds:datastoreItem>
</file>

<file path=customXml/itemProps4.xml><?xml version="1.0" encoding="utf-8"?>
<ds:datastoreItem xmlns:ds="http://schemas.openxmlformats.org/officeDocument/2006/customXml" ds:itemID="{764C71C6-BC49-4FB6-A925-582464AF8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50fd5-db96-46fa-87dd-50d37db27696"/>
    <ds:schemaRef ds:uri="f591d60a-2ca2-4f72-bf37-5f6cc3d2c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868</Words>
  <Characters>4644</Characters>
  <Application>Microsoft Office Word</Application>
  <DocSecurity>0</DocSecurity>
  <Lines>100</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Jessica Guerra Urbina</dc:creator>
  <cp:keywords/>
  <dc:description/>
  <cp:lastModifiedBy>Jose Orlando Jimenez Torres</cp:lastModifiedBy>
  <cp:revision>41</cp:revision>
  <cp:lastPrinted>2025-11-26T19:42:00Z</cp:lastPrinted>
  <dcterms:created xsi:type="dcterms:W3CDTF">2025-09-16T18:37:00Z</dcterms:created>
  <dcterms:modified xsi:type="dcterms:W3CDTF">2025-11-26T19:52:00Z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0x0101003E53ECAE74D1C14480A22B963F5F34BE</vt:lpwstr>
  </property>
  <property fmtid="{D5CDD505-2E9C-101B-9397-08002B2CF9AE}" pid="3" name="Order">
    <vt:r8>7029900</vt:r8>
  </property>
</Properties>
</file>