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F4BE" w14:textId="6F301C80" w:rsidR="00F56ABA" w:rsidRPr="001343B4" w:rsidRDefault="00F56ABA" w:rsidP="00DF72F2">
      <w:pPr>
        <w:pStyle w:val="Sinespaciado"/>
        <w:ind w:right="49"/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En los </w:t>
      </w:r>
      <w:r w:rsidR="00E2245D" w:rsidRPr="001343B4">
        <w:rPr>
          <w:rFonts w:ascii="Arial" w:hAnsi="Arial" w:cs="Arial"/>
          <w:sz w:val="22"/>
          <w:szCs w:val="22"/>
        </w:rPr>
        <w:t>propósitos</w:t>
      </w:r>
      <w:r w:rsidRPr="001343B4">
        <w:rPr>
          <w:rFonts w:ascii="Arial" w:hAnsi="Arial" w:cs="Arial"/>
          <w:sz w:val="22"/>
          <w:szCs w:val="22"/>
        </w:rPr>
        <w:t xml:space="preserve"> del evento realizado el </w:t>
      </w:r>
      <w:r w:rsidR="00E2245D" w:rsidRPr="001343B4">
        <w:rPr>
          <w:rFonts w:ascii="Arial" w:hAnsi="Arial" w:cs="Arial"/>
          <w:sz w:val="22"/>
          <w:szCs w:val="22"/>
        </w:rPr>
        <w:t>día</w:t>
      </w:r>
      <w:r w:rsidRPr="001343B4">
        <w:rPr>
          <w:rFonts w:ascii="Arial" w:hAnsi="Arial" w:cs="Arial"/>
          <w:sz w:val="22"/>
          <w:szCs w:val="22"/>
        </w:rPr>
        <w:t xml:space="preserve"> de hoy se encuentra brindar </w:t>
      </w:r>
      <w:proofErr w:type="spellStart"/>
      <w:r w:rsidRPr="001343B4">
        <w:rPr>
          <w:rFonts w:ascii="Arial" w:hAnsi="Arial" w:cs="Arial"/>
          <w:sz w:val="22"/>
          <w:szCs w:val="22"/>
        </w:rPr>
        <w:t>información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y aclarar dudas sobre lo siguiente: </w:t>
      </w:r>
    </w:p>
    <w:p w14:paraId="51CF67E3" w14:textId="77777777" w:rsidR="00B11DF9" w:rsidRPr="001343B4" w:rsidRDefault="00B11DF9" w:rsidP="00DF72F2">
      <w:pPr>
        <w:pStyle w:val="Sinespaciado"/>
        <w:spacing w:line="12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200AAD09" w14:textId="77777777" w:rsidR="00B11DF9" w:rsidRPr="001343B4" w:rsidRDefault="00F56ABA" w:rsidP="00DF72F2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Qué es el control social a los servicios de </w:t>
      </w:r>
      <w:proofErr w:type="spellStart"/>
      <w:r w:rsidRPr="001343B4">
        <w:rPr>
          <w:rFonts w:ascii="Arial" w:hAnsi="Arial" w:cs="Arial"/>
          <w:sz w:val="22"/>
          <w:szCs w:val="22"/>
        </w:rPr>
        <w:t>educación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inicial del ICBF.</w:t>
      </w:r>
    </w:p>
    <w:p w14:paraId="36CDB3F1" w14:textId="77777777" w:rsidR="00B11DF9" w:rsidRPr="001343B4" w:rsidRDefault="00F56ABA" w:rsidP="00DF72F2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La importancia del </w:t>
      </w:r>
      <w:proofErr w:type="spellStart"/>
      <w:r w:rsidRPr="001343B4">
        <w:rPr>
          <w:rFonts w:ascii="Arial" w:hAnsi="Arial" w:cs="Arial"/>
          <w:sz w:val="22"/>
          <w:szCs w:val="22"/>
        </w:rPr>
        <w:t>comite</w:t>
      </w:r>
      <w:proofErr w:type="spellEnd"/>
      <w:r w:rsidRPr="001343B4">
        <w:rPr>
          <w:rFonts w:ascii="Arial" w:hAnsi="Arial" w:cs="Arial"/>
          <w:sz w:val="22"/>
          <w:szCs w:val="22"/>
        </w:rPr>
        <w:t>́ de control social y sus funciones.</w:t>
      </w:r>
    </w:p>
    <w:p w14:paraId="246B35D1" w14:textId="0C1AFF51" w:rsidR="00B11DF9" w:rsidRPr="001343B4" w:rsidRDefault="00F56ABA" w:rsidP="00DF72F2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43B4">
        <w:rPr>
          <w:rFonts w:ascii="Arial" w:hAnsi="Arial" w:cs="Arial"/>
          <w:sz w:val="22"/>
          <w:szCs w:val="22"/>
        </w:rPr>
        <w:t>Cómo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se puede construir el plan de </w:t>
      </w:r>
      <w:r w:rsidR="00E2245D" w:rsidRPr="001343B4">
        <w:rPr>
          <w:rFonts w:ascii="Arial" w:hAnsi="Arial" w:cs="Arial"/>
          <w:sz w:val="22"/>
          <w:szCs w:val="22"/>
        </w:rPr>
        <w:t>acción</w:t>
      </w:r>
      <w:r w:rsidRPr="001343B4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1343B4">
        <w:rPr>
          <w:rFonts w:ascii="Arial" w:hAnsi="Arial" w:cs="Arial"/>
          <w:sz w:val="22"/>
          <w:szCs w:val="22"/>
        </w:rPr>
        <w:t>comite</w:t>
      </w:r>
      <w:proofErr w:type="spellEnd"/>
      <w:r w:rsidRPr="001343B4">
        <w:rPr>
          <w:rFonts w:ascii="Arial" w:hAnsi="Arial" w:cs="Arial"/>
          <w:sz w:val="22"/>
          <w:szCs w:val="22"/>
        </w:rPr>
        <w:t>́ de control social.</w:t>
      </w:r>
    </w:p>
    <w:p w14:paraId="7AFEE733" w14:textId="1A631C99" w:rsidR="00F56ABA" w:rsidRPr="001343B4" w:rsidRDefault="00F56ABA" w:rsidP="00DF72F2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43B4">
        <w:rPr>
          <w:rFonts w:ascii="Arial" w:hAnsi="Arial" w:cs="Arial"/>
          <w:sz w:val="22"/>
          <w:szCs w:val="22"/>
        </w:rPr>
        <w:t>Cómo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se puede realizar el seguimiento a los reportes que se entreguen sobre la </w:t>
      </w:r>
      <w:r w:rsidR="00E2245D" w:rsidRPr="001343B4">
        <w:rPr>
          <w:rFonts w:ascii="Arial" w:hAnsi="Arial" w:cs="Arial"/>
          <w:sz w:val="22"/>
          <w:szCs w:val="22"/>
        </w:rPr>
        <w:t>verificación</w:t>
      </w:r>
      <w:r w:rsidRPr="001343B4">
        <w:rPr>
          <w:rFonts w:ascii="Arial" w:hAnsi="Arial" w:cs="Arial"/>
          <w:sz w:val="22"/>
          <w:szCs w:val="22"/>
        </w:rPr>
        <w:t xml:space="preserve"> de la calidad de los servicios de </w:t>
      </w:r>
      <w:proofErr w:type="spellStart"/>
      <w:r w:rsidRPr="001343B4">
        <w:rPr>
          <w:rFonts w:ascii="Arial" w:hAnsi="Arial" w:cs="Arial"/>
          <w:sz w:val="22"/>
          <w:szCs w:val="22"/>
        </w:rPr>
        <w:t>educación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inicial del ICBF. </w:t>
      </w:r>
    </w:p>
    <w:p w14:paraId="4D452228" w14:textId="77777777" w:rsidR="00B11DF9" w:rsidRPr="001343B4" w:rsidRDefault="00B11DF9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FF888FD" w14:textId="55E9A802" w:rsidR="00F56ABA" w:rsidRPr="001343B4" w:rsidRDefault="00F56ABA" w:rsidP="00DF72F2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Para nuestra entidad es muy importante conocer su </w:t>
      </w:r>
      <w:r w:rsidR="00E2245D" w:rsidRPr="001343B4">
        <w:rPr>
          <w:rFonts w:ascii="Arial" w:hAnsi="Arial" w:cs="Arial"/>
          <w:sz w:val="22"/>
          <w:szCs w:val="22"/>
        </w:rPr>
        <w:t>opinión</w:t>
      </w:r>
      <w:r w:rsidRPr="001343B4">
        <w:rPr>
          <w:rFonts w:ascii="Arial" w:hAnsi="Arial" w:cs="Arial"/>
          <w:sz w:val="22"/>
          <w:szCs w:val="22"/>
        </w:rPr>
        <w:t xml:space="preserve"> sobre este evento que se acaba de desarrollar hoy. Sus respuestas pueden aportar para el mejoramiento de los procesos orientados al fortalecimiento del control social a los servicios dirigidos a las </w:t>
      </w:r>
      <w:proofErr w:type="spellStart"/>
      <w:r w:rsidRPr="001343B4">
        <w:rPr>
          <w:rFonts w:ascii="Arial" w:hAnsi="Arial" w:cs="Arial"/>
          <w:sz w:val="22"/>
          <w:szCs w:val="22"/>
        </w:rPr>
        <w:t>niñas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, los </w:t>
      </w:r>
      <w:proofErr w:type="spellStart"/>
      <w:r w:rsidRPr="001343B4">
        <w:rPr>
          <w:rFonts w:ascii="Arial" w:hAnsi="Arial" w:cs="Arial"/>
          <w:sz w:val="22"/>
          <w:szCs w:val="22"/>
        </w:rPr>
        <w:t>niños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y las mujeres gestantes. </w:t>
      </w:r>
    </w:p>
    <w:p w14:paraId="7AA2BC95" w14:textId="77777777" w:rsidR="004777FA" w:rsidRPr="001343B4" w:rsidRDefault="004777FA" w:rsidP="00DF72F2">
      <w:pPr>
        <w:pStyle w:val="Sinespaciado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3A241C03" w14:textId="0E1C7A38" w:rsidR="00FD6BFE" w:rsidRPr="001343B4" w:rsidRDefault="00F56ABA" w:rsidP="00DF72F2">
      <w:pPr>
        <w:pStyle w:val="Sinespaciado"/>
        <w:jc w:val="both"/>
        <w:rPr>
          <w:rFonts w:ascii="Arial" w:hAnsi="Arial" w:cs="Arial"/>
          <w:i/>
          <w:iCs/>
          <w:sz w:val="22"/>
          <w:szCs w:val="22"/>
        </w:rPr>
      </w:pPr>
      <w:r w:rsidRPr="001343B4">
        <w:rPr>
          <w:rFonts w:ascii="Arial" w:hAnsi="Arial" w:cs="Arial"/>
          <w:i/>
          <w:iCs/>
          <w:sz w:val="22"/>
          <w:szCs w:val="22"/>
        </w:rPr>
        <w:t xml:space="preserve">Diligenciar esta encuesta no le tomará mucho tiempo, nadie </w:t>
      </w:r>
      <w:r w:rsidR="00E2245D" w:rsidRPr="001343B4">
        <w:rPr>
          <w:rFonts w:ascii="Arial" w:hAnsi="Arial" w:cs="Arial"/>
          <w:i/>
          <w:iCs/>
          <w:sz w:val="22"/>
          <w:szCs w:val="22"/>
        </w:rPr>
        <w:t>sabrá</w:t>
      </w:r>
      <w:r w:rsidRPr="001343B4">
        <w:rPr>
          <w:rFonts w:ascii="Arial" w:hAnsi="Arial" w:cs="Arial"/>
          <w:i/>
          <w:iCs/>
          <w:sz w:val="22"/>
          <w:szCs w:val="22"/>
        </w:rPr>
        <w:t xml:space="preserve">́ </w:t>
      </w:r>
      <w:r w:rsidR="00E2245D" w:rsidRPr="001343B4">
        <w:rPr>
          <w:rFonts w:ascii="Arial" w:hAnsi="Arial" w:cs="Arial"/>
          <w:i/>
          <w:iCs/>
          <w:sz w:val="22"/>
          <w:szCs w:val="22"/>
        </w:rPr>
        <w:t>cuáles</w:t>
      </w:r>
      <w:r w:rsidRPr="001343B4">
        <w:rPr>
          <w:rFonts w:ascii="Arial" w:hAnsi="Arial" w:cs="Arial"/>
          <w:i/>
          <w:iCs/>
          <w:sz w:val="22"/>
          <w:szCs w:val="22"/>
        </w:rPr>
        <w:t xml:space="preserve"> fueron sus respuestas, porque es </w:t>
      </w:r>
      <w:proofErr w:type="spellStart"/>
      <w:r w:rsidRPr="001343B4">
        <w:rPr>
          <w:rFonts w:ascii="Arial" w:hAnsi="Arial" w:cs="Arial"/>
          <w:i/>
          <w:iCs/>
          <w:sz w:val="22"/>
          <w:szCs w:val="22"/>
        </w:rPr>
        <w:t>anónima</w:t>
      </w:r>
      <w:proofErr w:type="spellEnd"/>
      <w:r w:rsidRPr="001343B4">
        <w:rPr>
          <w:rFonts w:ascii="Arial" w:hAnsi="Arial" w:cs="Arial"/>
          <w:i/>
          <w:iCs/>
          <w:sz w:val="22"/>
          <w:szCs w:val="22"/>
        </w:rPr>
        <w:t xml:space="preserve">. Agradecemos que responda cada una de las siguientes preguntas con total sinceridad: </w:t>
      </w:r>
    </w:p>
    <w:p w14:paraId="7A144F84" w14:textId="77777777" w:rsidR="004777FA" w:rsidRPr="001343B4" w:rsidRDefault="004777FA" w:rsidP="00DF72F2">
      <w:pPr>
        <w:pStyle w:val="Sinespaciado"/>
        <w:jc w:val="both"/>
        <w:rPr>
          <w:rFonts w:ascii="Arial" w:hAnsi="Arial" w:cs="Arial"/>
          <w:color w:val="FF0000"/>
          <w:sz w:val="22"/>
          <w:szCs w:val="22"/>
        </w:rPr>
      </w:pPr>
    </w:p>
    <w:p w14:paraId="0D09FAF9" w14:textId="57D96631" w:rsidR="003C3B63" w:rsidRPr="001343B4" w:rsidRDefault="00C01A0C" w:rsidP="00DF72F2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Departamento: ____________________</w:t>
      </w:r>
      <w:r w:rsidR="0056343A" w:rsidRPr="001343B4">
        <w:rPr>
          <w:rFonts w:ascii="Arial" w:hAnsi="Arial" w:cs="Arial"/>
          <w:sz w:val="22"/>
          <w:szCs w:val="22"/>
        </w:rPr>
        <w:t>_</w:t>
      </w:r>
      <w:r w:rsidR="001343B4" w:rsidRPr="001343B4">
        <w:rPr>
          <w:rFonts w:ascii="Arial" w:hAnsi="Arial" w:cs="Arial"/>
          <w:sz w:val="22"/>
          <w:szCs w:val="22"/>
        </w:rPr>
        <w:t>_ Municipio</w:t>
      </w:r>
      <w:r w:rsidRPr="001343B4">
        <w:rPr>
          <w:rFonts w:ascii="Arial" w:hAnsi="Arial" w:cs="Arial"/>
          <w:sz w:val="22"/>
          <w:szCs w:val="22"/>
        </w:rPr>
        <w:t>: _______________________</w:t>
      </w:r>
      <w:r w:rsidR="0056343A" w:rsidRPr="001343B4">
        <w:rPr>
          <w:rFonts w:ascii="Arial" w:hAnsi="Arial" w:cs="Arial"/>
          <w:sz w:val="22"/>
          <w:szCs w:val="22"/>
        </w:rPr>
        <w:t>___</w:t>
      </w:r>
    </w:p>
    <w:p w14:paraId="7021850C" w14:textId="77777777" w:rsidR="00087FBC" w:rsidRPr="001343B4" w:rsidRDefault="00087FBC" w:rsidP="00DF72F2">
      <w:pPr>
        <w:pStyle w:val="Sinespaciado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095DF68B" w14:textId="617B2B6D" w:rsidR="003C3B63" w:rsidRPr="001343B4" w:rsidRDefault="00C01A0C" w:rsidP="00DF72F2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Nombre del Centro zonal del ICBF (si desconoce esta </w:t>
      </w:r>
      <w:proofErr w:type="spellStart"/>
      <w:r w:rsidRPr="001343B4">
        <w:rPr>
          <w:rFonts w:ascii="Arial" w:hAnsi="Arial" w:cs="Arial"/>
          <w:sz w:val="22"/>
          <w:szCs w:val="22"/>
        </w:rPr>
        <w:t>información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por favor pregunte a las personas encargadas del evento): </w:t>
      </w:r>
      <w:r w:rsidR="003C3B63" w:rsidRPr="001343B4">
        <w:rPr>
          <w:rFonts w:ascii="Arial" w:hAnsi="Arial" w:cs="Arial"/>
          <w:sz w:val="22"/>
          <w:szCs w:val="22"/>
        </w:rPr>
        <w:t>_______________________</w:t>
      </w:r>
      <w:r w:rsidR="0056343A" w:rsidRPr="001343B4">
        <w:rPr>
          <w:rFonts w:ascii="Arial" w:hAnsi="Arial" w:cs="Arial"/>
          <w:sz w:val="22"/>
          <w:szCs w:val="22"/>
        </w:rPr>
        <w:t>______________________</w:t>
      </w:r>
    </w:p>
    <w:p w14:paraId="3652F4AC" w14:textId="77777777" w:rsidR="003C3B63" w:rsidRPr="001343B4" w:rsidRDefault="003C3B63" w:rsidP="00DF72F2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7B1CE4C9" w14:textId="42182E34" w:rsidR="00F21883" w:rsidRPr="001343B4" w:rsidRDefault="0093037D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Usted es</w:t>
      </w:r>
      <w:r w:rsidR="008D7E94" w:rsidRPr="001343B4">
        <w:rPr>
          <w:rFonts w:ascii="Arial" w:hAnsi="Arial" w:cs="Arial"/>
          <w:sz w:val="22"/>
          <w:szCs w:val="22"/>
        </w:rPr>
        <w:t xml:space="preserve"> </w:t>
      </w:r>
      <w:r w:rsidR="008D7E94" w:rsidRPr="001343B4">
        <w:rPr>
          <w:rFonts w:ascii="Arial" w:hAnsi="Arial" w:cs="Arial"/>
          <w:i/>
          <w:iCs/>
          <w:sz w:val="22"/>
          <w:szCs w:val="22"/>
        </w:rPr>
        <w:t>(marque con una x)</w:t>
      </w:r>
      <w:r w:rsidRPr="001343B4">
        <w:rPr>
          <w:rFonts w:ascii="Arial" w:hAnsi="Arial" w:cs="Arial"/>
          <w:i/>
          <w:iCs/>
          <w:sz w:val="22"/>
          <w:szCs w:val="22"/>
        </w:rPr>
        <w:t>:</w:t>
      </w:r>
      <w:r w:rsidRPr="001343B4">
        <w:rPr>
          <w:rFonts w:ascii="Arial" w:hAnsi="Arial" w:cs="Arial"/>
          <w:sz w:val="22"/>
          <w:szCs w:val="22"/>
        </w:rPr>
        <w:t xml:space="preserve"> </w:t>
      </w:r>
    </w:p>
    <w:p w14:paraId="02D0E85D" w14:textId="77777777" w:rsidR="00EF4BEC" w:rsidRPr="001343B4" w:rsidRDefault="0093037D" w:rsidP="00DF72F2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Miembro de un </w:t>
      </w:r>
      <w:proofErr w:type="spellStart"/>
      <w:r w:rsidRPr="001343B4">
        <w:rPr>
          <w:rFonts w:ascii="Arial" w:hAnsi="Arial" w:cs="Arial"/>
          <w:sz w:val="22"/>
          <w:szCs w:val="22"/>
        </w:rPr>
        <w:t>comite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́ de control social </w:t>
      </w:r>
    </w:p>
    <w:p w14:paraId="708C434A" w14:textId="77777777" w:rsidR="00EF4BEC" w:rsidRPr="001343B4" w:rsidRDefault="0093037D" w:rsidP="00DF72F2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Miembro de una </w:t>
      </w:r>
      <w:proofErr w:type="spellStart"/>
      <w:r w:rsidRPr="001343B4">
        <w:rPr>
          <w:rFonts w:ascii="Arial" w:hAnsi="Arial" w:cs="Arial"/>
          <w:sz w:val="22"/>
          <w:szCs w:val="22"/>
        </w:rPr>
        <w:t>veeduría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ciudadana </w:t>
      </w:r>
    </w:p>
    <w:p w14:paraId="3D6EED9E" w14:textId="236EE678" w:rsidR="003E36B2" w:rsidRPr="001343B4" w:rsidRDefault="0093037D" w:rsidP="00DF72F2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Delegado de</w:t>
      </w:r>
      <w:r w:rsidR="00F21883" w:rsidRPr="001343B4">
        <w:rPr>
          <w:rFonts w:ascii="Arial" w:hAnsi="Arial" w:cs="Arial"/>
          <w:sz w:val="22"/>
          <w:szCs w:val="22"/>
        </w:rPr>
        <w:t xml:space="preserve"> </w:t>
      </w:r>
      <w:r w:rsidRPr="001343B4">
        <w:rPr>
          <w:rFonts w:ascii="Arial" w:hAnsi="Arial" w:cs="Arial"/>
          <w:sz w:val="22"/>
          <w:szCs w:val="22"/>
        </w:rPr>
        <w:t xml:space="preserve">una autoridad/entidad local </w:t>
      </w:r>
    </w:p>
    <w:p w14:paraId="5E5C1B90" w14:textId="77777777" w:rsidR="00EF4BEC" w:rsidRPr="001343B4" w:rsidRDefault="00EF4BEC" w:rsidP="00DF72F2">
      <w:pPr>
        <w:pStyle w:val="Sinespaciado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04D27E30" w14:textId="51CFE36C" w:rsidR="00F21883" w:rsidRPr="001343B4" w:rsidRDefault="00EF4BEC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Si es delegado de una entidad o autoridad local p</w:t>
      </w:r>
      <w:r w:rsidR="00F21883" w:rsidRPr="001343B4">
        <w:rPr>
          <w:rFonts w:ascii="Arial" w:hAnsi="Arial" w:cs="Arial"/>
          <w:sz w:val="22"/>
          <w:szCs w:val="22"/>
        </w:rPr>
        <w:t xml:space="preserve">or favor indique de </w:t>
      </w:r>
      <w:proofErr w:type="spellStart"/>
      <w:r w:rsidR="00F21883" w:rsidRPr="001343B4">
        <w:rPr>
          <w:rFonts w:ascii="Arial" w:hAnsi="Arial" w:cs="Arial"/>
          <w:sz w:val="22"/>
          <w:szCs w:val="22"/>
        </w:rPr>
        <w:t>cuál</w:t>
      </w:r>
      <w:proofErr w:type="spellEnd"/>
      <w:r w:rsidR="00F21883" w:rsidRPr="001343B4">
        <w:rPr>
          <w:rFonts w:ascii="Arial" w:hAnsi="Arial" w:cs="Arial"/>
          <w:sz w:val="22"/>
          <w:szCs w:val="22"/>
        </w:rPr>
        <w:t xml:space="preserve"> de las siguientes</w:t>
      </w:r>
      <w:r w:rsidR="008D7E94" w:rsidRPr="001343B4">
        <w:rPr>
          <w:rFonts w:ascii="Arial" w:hAnsi="Arial" w:cs="Arial"/>
          <w:sz w:val="22"/>
          <w:szCs w:val="22"/>
        </w:rPr>
        <w:t xml:space="preserve"> </w:t>
      </w:r>
      <w:r w:rsidR="008D7E94" w:rsidRPr="001343B4">
        <w:rPr>
          <w:rFonts w:ascii="Arial" w:hAnsi="Arial" w:cs="Arial"/>
          <w:i/>
          <w:iCs/>
          <w:sz w:val="22"/>
          <w:szCs w:val="22"/>
        </w:rPr>
        <w:t>(marque con una x)</w:t>
      </w:r>
      <w:r w:rsidR="00F21883" w:rsidRPr="001343B4">
        <w:rPr>
          <w:rFonts w:ascii="Arial" w:hAnsi="Arial" w:cs="Arial"/>
          <w:sz w:val="22"/>
          <w:szCs w:val="22"/>
        </w:rPr>
        <w:t xml:space="preserve">: </w:t>
      </w:r>
    </w:p>
    <w:p w14:paraId="0D243219" w14:textId="77777777" w:rsidR="00EF4BEC" w:rsidRPr="001343B4" w:rsidRDefault="00EF4BEC" w:rsidP="00DF72F2">
      <w:pPr>
        <w:pStyle w:val="Sinespaciado"/>
        <w:spacing w:line="48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71A3710" w14:textId="77777777" w:rsidR="00EF4BEC" w:rsidRPr="001343B4" w:rsidRDefault="00F21883" w:rsidP="00DF72F2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Mesa de Primera Infancia Municipal</w:t>
      </w:r>
    </w:p>
    <w:p w14:paraId="2A74814A" w14:textId="77777777" w:rsidR="00EF4BEC" w:rsidRPr="001343B4" w:rsidRDefault="00F21883" w:rsidP="00DF72F2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43B4">
        <w:rPr>
          <w:rFonts w:ascii="Arial" w:hAnsi="Arial" w:cs="Arial"/>
          <w:sz w:val="22"/>
          <w:szCs w:val="22"/>
        </w:rPr>
        <w:t>Personería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Municipal</w:t>
      </w:r>
    </w:p>
    <w:p w14:paraId="3035591D" w14:textId="1D78CC6D" w:rsidR="00EF4BEC" w:rsidRPr="001343B4" w:rsidRDefault="00F21883" w:rsidP="00DF72F2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43B4">
        <w:rPr>
          <w:rFonts w:ascii="Arial" w:hAnsi="Arial" w:cs="Arial"/>
          <w:sz w:val="22"/>
          <w:szCs w:val="22"/>
        </w:rPr>
        <w:t>Secretaría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EF4BEC" w:rsidRPr="001343B4">
        <w:rPr>
          <w:rFonts w:ascii="Arial" w:hAnsi="Arial" w:cs="Arial"/>
          <w:sz w:val="22"/>
          <w:szCs w:val="22"/>
        </w:rPr>
        <w:t>E</w:t>
      </w:r>
      <w:r w:rsidRPr="001343B4">
        <w:rPr>
          <w:rFonts w:ascii="Arial" w:hAnsi="Arial" w:cs="Arial"/>
          <w:sz w:val="22"/>
          <w:szCs w:val="22"/>
        </w:rPr>
        <w:t>ducación</w:t>
      </w:r>
      <w:proofErr w:type="spellEnd"/>
    </w:p>
    <w:p w14:paraId="174795DD" w14:textId="77777777" w:rsidR="00EF4BEC" w:rsidRPr="001343B4" w:rsidRDefault="00F21883" w:rsidP="00DF72F2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43B4">
        <w:rPr>
          <w:rFonts w:ascii="Arial" w:hAnsi="Arial" w:cs="Arial"/>
          <w:sz w:val="22"/>
          <w:szCs w:val="22"/>
        </w:rPr>
        <w:t>Contr</w:t>
      </w:r>
      <w:r w:rsidR="003E36B2" w:rsidRPr="001343B4">
        <w:rPr>
          <w:rFonts w:ascii="Arial" w:hAnsi="Arial" w:cs="Arial"/>
          <w:sz w:val="22"/>
          <w:szCs w:val="22"/>
        </w:rPr>
        <w:t>a</w:t>
      </w:r>
      <w:r w:rsidRPr="001343B4">
        <w:rPr>
          <w:rFonts w:ascii="Arial" w:hAnsi="Arial" w:cs="Arial"/>
          <w:sz w:val="22"/>
          <w:szCs w:val="22"/>
        </w:rPr>
        <w:t>l</w:t>
      </w:r>
      <w:r w:rsidR="00AD256D" w:rsidRPr="001343B4">
        <w:rPr>
          <w:rFonts w:ascii="Arial" w:hAnsi="Arial" w:cs="Arial"/>
          <w:sz w:val="22"/>
          <w:szCs w:val="22"/>
        </w:rPr>
        <w:t>o</w:t>
      </w:r>
      <w:r w:rsidRPr="001343B4">
        <w:rPr>
          <w:rFonts w:ascii="Arial" w:hAnsi="Arial" w:cs="Arial"/>
          <w:sz w:val="22"/>
          <w:szCs w:val="22"/>
        </w:rPr>
        <w:t>ría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General de la </w:t>
      </w:r>
      <w:proofErr w:type="spellStart"/>
      <w:r w:rsidRPr="001343B4">
        <w:rPr>
          <w:rFonts w:ascii="Arial" w:hAnsi="Arial" w:cs="Arial"/>
          <w:sz w:val="22"/>
          <w:szCs w:val="22"/>
        </w:rPr>
        <w:t>República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</w:t>
      </w:r>
    </w:p>
    <w:p w14:paraId="539076B1" w14:textId="4BFBD5D8" w:rsidR="003E36B2" w:rsidRPr="001343B4" w:rsidRDefault="00F21883" w:rsidP="00DF72F2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43B4">
        <w:rPr>
          <w:rFonts w:ascii="Arial" w:hAnsi="Arial" w:cs="Arial"/>
          <w:sz w:val="22"/>
          <w:szCs w:val="22"/>
        </w:rPr>
        <w:t>Secretaría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Desarrollo Social </w:t>
      </w:r>
    </w:p>
    <w:p w14:paraId="78328C68" w14:textId="77777777" w:rsidR="00EF4BEC" w:rsidRPr="001343B4" w:rsidRDefault="00F21883" w:rsidP="00DF72F2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343B4">
        <w:rPr>
          <w:rFonts w:ascii="Arial" w:hAnsi="Arial" w:cs="Arial"/>
          <w:sz w:val="22"/>
          <w:szCs w:val="22"/>
        </w:rPr>
        <w:t>Secretaría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343B4">
        <w:rPr>
          <w:rFonts w:ascii="Arial" w:hAnsi="Arial" w:cs="Arial"/>
          <w:sz w:val="22"/>
          <w:szCs w:val="22"/>
        </w:rPr>
        <w:t>Participación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</w:t>
      </w:r>
    </w:p>
    <w:p w14:paraId="66C676D6" w14:textId="0DADFCAE" w:rsidR="00124ADE" w:rsidRPr="001343B4" w:rsidRDefault="00F21883" w:rsidP="008D7E94">
      <w:pPr>
        <w:pStyle w:val="Sinespaciado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Otro </w:t>
      </w:r>
    </w:p>
    <w:p w14:paraId="66C3505D" w14:textId="77777777" w:rsidR="001244E7" w:rsidRPr="001343B4" w:rsidRDefault="001244E7" w:rsidP="0093295A">
      <w:pPr>
        <w:pStyle w:val="Sinespaciado"/>
        <w:spacing w:line="120" w:lineRule="auto"/>
        <w:ind w:left="1775"/>
        <w:jc w:val="both"/>
        <w:rPr>
          <w:rFonts w:ascii="Arial" w:hAnsi="Arial" w:cs="Arial"/>
          <w:sz w:val="22"/>
          <w:szCs w:val="22"/>
        </w:rPr>
      </w:pPr>
    </w:p>
    <w:p w14:paraId="6549CAE7" w14:textId="6B84AA36" w:rsidR="00F21883" w:rsidRPr="001343B4" w:rsidRDefault="001A245C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Si es delegada(o) de una entidad o instancia que no se encuentre en las opciones de la pregunta anterior por favor indique </w:t>
      </w:r>
      <w:r w:rsidR="00F21883" w:rsidRPr="001343B4">
        <w:rPr>
          <w:rFonts w:ascii="Arial" w:hAnsi="Arial" w:cs="Arial"/>
          <w:sz w:val="22"/>
          <w:szCs w:val="22"/>
        </w:rPr>
        <w:t xml:space="preserve">¿Qué entidad </w:t>
      </w:r>
      <w:r w:rsidRPr="001343B4">
        <w:rPr>
          <w:rFonts w:ascii="Arial" w:hAnsi="Arial" w:cs="Arial"/>
          <w:sz w:val="22"/>
          <w:szCs w:val="22"/>
        </w:rPr>
        <w:t xml:space="preserve">o instancia </w:t>
      </w:r>
      <w:r w:rsidR="00F21883" w:rsidRPr="001343B4">
        <w:rPr>
          <w:rFonts w:ascii="Arial" w:hAnsi="Arial" w:cs="Arial"/>
          <w:sz w:val="22"/>
          <w:szCs w:val="22"/>
        </w:rPr>
        <w:t xml:space="preserve">representa? </w:t>
      </w:r>
      <w:r w:rsidRPr="001343B4">
        <w:rPr>
          <w:rFonts w:ascii="Arial" w:hAnsi="Arial" w:cs="Arial"/>
          <w:sz w:val="22"/>
          <w:szCs w:val="22"/>
        </w:rPr>
        <w:t xml:space="preserve">Si no </w:t>
      </w:r>
      <w:r w:rsidR="00F74875" w:rsidRPr="001343B4">
        <w:rPr>
          <w:rFonts w:ascii="Arial" w:hAnsi="Arial" w:cs="Arial"/>
          <w:sz w:val="22"/>
          <w:szCs w:val="22"/>
        </w:rPr>
        <w:t>aplica escriba “N/A”</w:t>
      </w:r>
      <w:r w:rsidR="0056343A" w:rsidRPr="001343B4">
        <w:rPr>
          <w:rFonts w:ascii="Arial" w:hAnsi="Arial" w:cs="Arial"/>
          <w:sz w:val="22"/>
          <w:szCs w:val="22"/>
        </w:rPr>
        <w:t>:</w:t>
      </w:r>
    </w:p>
    <w:p w14:paraId="2183DAD0" w14:textId="2DCB1947" w:rsidR="00F21883" w:rsidRPr="001343B4" w:rsidRDefault="00E2245D" w:rsidP="00DF72F2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lastRenderedPageBreak/>
        <w:t xml:space="preserve">           </w:t>
      </w:r>
      <w:r w:rsidR="00F21883" w:rsidRPr="001343B4">
        <w:rPr>
          <w:rFonts w:ascii="Arial" w:hAnsi="Arial" w:cs="Arial"/>
          <w:sz w:val="22"/>
          <w:szCs w:val="22"/>
        </w:rPr>
        <w:t>______________________</w:t>
      </w:r>
      <w:r w:rsidR="0056343A" w:rsidRPr="001343B4">
        <w:rPr>
          <w:rFonts w:ascii="Arial" w:hAnsi="Arial" w:cs="Arial"/>
          <w:sz w:val="22"/>
          <w:szCs w:val="22"/>
        </w:rPr>
        <w:t>____________________________________________</w:t>
      </w:r>
    </w:p>
    <w:p w14:paraId="099F8B51" w14:textId="77777777" w:rsidR="00D34952" w:rsidRPr="001343B4" w:rsidRDefault="00D34952" w:rsidP="00DF72F2">
      <w:pPr>
        <w:pStyle w:val="Sinespaciado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3A0BB8C9" w14:textId="1F1F68CB" w:rsidR="00F21883" w:rsidRPr="001343B4" w:rsidRDefault="00F21883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Hace </w:t>
      </w:r>
      <w:proofErr w:type="spellStart"/>
      <w:r w:rsidRPr="001343B4">
        <w:rPr>
          <w:rFonts w:ascii="Arial" w:hAnsi="Arial" w:cs="Arial"/>
          <w:sz w:val="22"/>
          <w:szCs w:val="22"/>
        </w:rPr>
        <w:t>cuántos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3B4">
        <w:rPr>
          <w:rFonts w:ascii="Arial" w:hAnsi="Arial" w:cs="Arial"/>
          <w:sz w:val="22"/>
          <w:szCs w:val="22"/>
        </w:rPr>
        <w:t>días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aproximadamente tuvo conocimiento sobre la </w:t>
      </w:r>
      <w:proofErr w:type="spellStart"/>
      <w:r w:rsidRPr="001343B4">
        <w:rPr>
          <w:rFonts w:ascii="Arial" w:hAnsi="Arial" w:cs="Arial"/>
          <w:sz w:val="22"/>
          <w:szCs w:val="22"/>
        </w:rPr>
        <w:t>realización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este evento sobre control social</w:t>
      </w:r>
      <w:r w:rsidR="008D7E94" w:rsidRPr="001343B4">
        <w:rPr>
          <w:rFonts w:ascii="Arial" w:hAnsi="Arial" w:cs="Arial"/>
          <w:sz w:val="22"/>
          <w:szCs w:val="22"/>
        </w:rPr>
        <w:t xml:space="preserve"> </w:t>
      </w:r>
      <w:r w:rsidR="008D7E94" w:rsidRPr="001343B4">
        <w:rPr>
          <w:rFonts w:ascii="Arial" w:hAnsi="Arial" w:cs="Arial"/>
          <w:i/>
          <w:iCs/>
          <w:sz w:val="22"/>
          <w:szCs w:val="22"/>
        </w:rPr>
        <w:t>(marque con una x)</w:t>
      </w:r>
      <w:r w:rsidRPr="001343B4">
        <w:rPr>
          <w:rFonts w:ascii="Arial" w:hAnsi="Arial" w:cs="Arial"/>
          <w:sz w:val="22"/>
          <w:szCs w:val="22"/>
        </w:rPr>
        <w:t xml:space="preserve">: </w:t>
      </w:r>
    </w:p>
    <w:p w14:paraId="34536BC5" w14:textId="77777777" w:rsidR="00F21883" w:rsidRPr="001343B4" w:rsidRDefault="00F21883" w:rsidP="00DF72F2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Menos de 7 </w:t>
      </w:r>
      <w:proofErr w:type="spellStart"/>
      <w:r w:rsidRPr="001343B4">
        <w:rPr>
          <w:rFonts w:ascii="Arial" w:hAnsi="Arial" w:cs="Arial"/>
          <w:sz w:val="22"/>
          <w:szCs w:val="22"/>
        </w:rPr>
        <w:t>días</w:t>
      </w:r>
      <w:proofErr w:type="spellEnd"/>
    </w:p>
    <w:p w14:paraId="62EBD786" w14:textId="4131F366" w:rsidR="00F21883" w:rsidRPr="001343B4" w:rsidRDefault="00F21883" w:rsidP="00DF72F2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Entre 8 </w:t>
      </w:r>
      <w:proofErr w:type="spellStart"/>
      <w:r w:rsidRPr="001343B4">
        <w:rPr>
          <w:rFonts w:ascii="Arial" w:hAnsi="Arial" w:cs="Arial"/>
          <w:sz w:val="22"/>
          <w:szCs w:val="22"/>
        </w:rPr>
        <w:t>días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y 15 </w:t>
      </w:r>
      <w:proofErr w:type="spellStart"/>
      <w:r w:rsidRPr="001343B4">
        <w:rPr>
          <w:rFonts w:ascii="Arial" w:hAnsi="Arial" w:cs="Arial"/>
          <w:sz w:val="22"/>
          <w:szCs w:val="22"/>
        </w:rPr>
        <w:t>días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</w:t>
      </w:r>
    </w:p>
    <w:p w14:paraId="5095ED1C" w14:textId="026D253F" w:rsidR="00F21883" w:rsidRPr="001343B4" w:rsidRDefault="00F21883" w:rsidP="00DF72F2">
      <w:pPr>
        <w:pStyle w:val="Sinespaciado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Entre 15 </w:t>
      </w:r>
      <w:proofErr w:type="spellStart"/>
      <w:r w:rsidRPr="001343B4">
        <w:rPr>
          <w:rFonts w:ascii="Arial" w:hAnsi="Arial" w:cs="Arial"/>
          <w:sz w:val="22"/>
          <w:szCs w:val="22"/>
        </w:rPr>
        <w:t>días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a 30 </w:t>
      </w:r>
      <w:proofErr w:type="spellStart"/>
      <w:r w:rsidRPr="001343B4">
        <w:rPr>
          <w:rFonts w:ascii="Arial" w:hAnsi="Arial" w:cs="Arial"/>
          <w:sz w:val="22"/>
          <w:szCs w:val="22"/>
        </w:rPr>
        <w:t>días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</w:t>
      </w:r>
    </w:p>
    <w:p w14:paraId="303A9D4E" w14:textId="77777777" w:rsidR="00F21883" w:rsidRPr="001343B4" w:rsidRDefault="00F21883" w:rsidP="00DF72F2">
      <w:pPr>
        <w:pStyle w:val="Sinespaciado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402D6C56" w14:textId="29720545" w:rsidR="00F21883" w:rsidRPr="001343B4" w:rsidRDefault="00F21883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¿A </w:t>
      </w:r>
      <w:proofErr w:type="spellStart"/>
      <w:r w:rsidRPr="001343B4">
        <w:rPr>
          <w:rFonts w:ascii="Arial" w:hAnsi="Arial" w:cs="Arial"/>
          <w:sz w:val="22"/>
          <w:szCs w:val="22"/>
        </w:rPr>
        <w:t>través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qué medio tuvo conocimiento sobre la </w:t>
      </w:r>
      <w:proofErr w:type="spellStart"/>
      <w:r w:rsidRPr="001343B4">
        <w:rPr>
          <w:rFonts w:ascii="Arial" w:hAnsi="Arial" w:cs="Arial"/>
          <w:sz w:val="22"/>
          <w:szCs w:val="22"/>
        </w:rPr>
        <w:t>realización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este evento? (seleccione la </w:t>
      </w:r>
      <w:proofErr w:type="spellStart"/>
      <w:r w:rsidRPr="001343B4">
        <w:rPr>
          <w:rFonts w:ascii="Arial" w:hAnsi="Arial" w:cs="Arial"/>
          <w:sz w:val="22"/>
          <w:szCs w:val="22"/>
        </w:rPr>
        <w:t>opción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que aplique)</w:t>
      </w:r>
      <w:r w:rsidR="00DB7639" w:rsidRPr="001343B4">
        <w:rPr>
          <w:rFonts w:ascii="Arial" w:hAnsi="Arial" w:cs="Arial"/>
          <w:sz w:val="22"/>
          <w:szCs w:val="22"/>
        </w:rPr>
        <w:t xml:space="preserve"> </w:t>
      </w:r>
      <w:r w:rsidR="00DB7639" w:rsidRPr="001343B4">
        <w:rPr>
          <w:rFonts w:ascii="Arial" w:hAnsi="Arial" w:cs="Arial"/>
          <w:i/>
          <w:iCs/>
          <w:sz w:val="22"/>
          <w:szCs w:val="22"/>
        </w:rPr>
        <w:t>(marque con una x)</w:t>
      </w:r>
      <w:r w:rsidRPr="001343B4">
        <w:rPr>
          <w:rFonts w:ascii="Arial" w:hAnsi="Arial" w:cs="Arial"/>
          <w:sz w:val="22"/>
          <w:szCs w:val="22"/>
        </w:rPr>
        <w:t xml:space="preserve">: </w:t>
      </w:r>
    </w:p>
    <w:p w14:paraId="4425B54B" w14:textId="77777777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Cartelera</w:t>
      </w:r>
    </w:p>
    <w:p w14:paraId="610EBC70" w14:textId="39170B9F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Mensaje de WhatsApp o mensaje de texto tradicional. Correo </w:t>
      </w:r>
      <w:proofErr w:type="spellStart"/>
      <w:r w:rsidRPr="001343B4">
        <w:rPr>
          <w:rFonts w:ascii="Arial" w:hAnsi="Arial" w:cs="Arial"/>
          <w:sz w:val="22"/>
          <w:szCs w:val="22"/>
        </w:rPr>
        <w:t>electrónico</w:t>
      </w:r>
      <w:proofErr w:type="spellEnd"/>
    </w:p>
    <w:p w14:paraId="13444235" w14:textId="77777777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Perifoneo (</w:t>
      </w:r>
      <w:proofErr w:type="spellStart"/>
      <w:r w:rsidRPr="001343B4">
        <w:rPr>
          <w:rFonts w:ascii="Arial" w:hAnsi="Arial" w:cs="Arial"/>
          <w:sz w:val="22"/>
          <w:szCs w:val="22"/>
        </w:rPr>
        <w:t>información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mediante </w:t>
      </w:r>
      <w:proofErr w:type="spellStart"/>
      <w:r w:rsidRPr="001343B4">
        <w:rPr>
          <w:rFonts w:ascii="Arial" w:hAnsi="Arial" w:cs="Arial"/>
          <w:sz w:val="22"/>
          <w:szCs w:val="22"/>
        </w:rPr>
        <w:t>megáfono</w:t>
      </w:r>
      <w:proofErr w:type="spellEnd"/>
      <w:r w:rsidRPr="001343B4">
        <w:rPr>
          <w:rFonts w:ascii="Arial" w:hAnsi="Arial" w:cs="Arial"/>
          <w:sz w:val="22"/>
          <w:szCs w:val="22"/>
        </w:rPr>
        <w:t>)</w:t>
      </w:r>
    </w:p>
    <w:p w14:paraId="1C736568" w14:textId="77777777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Emisora</w:t>
      </w:r>
    </w:p>
    <w:p w14:paraId="29A1E5FA" w14:textId="4646929D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Red social de la EAS/operador (Facebook, Twitter, etc.). </w:t>
      </w:r>
    </w:p>
    <w:p w14:paraId="0D66A4BC" w14:textId="55ABAE01" w:rsidR="00F21883" w:rsidRPr="001343B4" w:rsidRDefault="00B041AD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Página</w:t>
      </w:r>
      <w:r w:rsidR="00F21883" w:rsidRPr="001343B4">
        <w:rPr>
          <w:rFonts w:ascii="Arial" w:hAnsi="Arial" w:cs="Arial"/>
          <w:sz w:val="22"/>
          <w:szCs w:val="22"/>
        </w:rPr>
        <w:t xml:space="preserve"> Web de la EAS/operador. </w:t>
      </w:r>
    </w:p>
    <w:p w14:paraId="04B0E261" w14:textId="12060E7E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Llamada </w:t>
      </w:r>
      <w:proofErr w:type="spellStart"/>
      <w:r w:rsidRPr="001343B4">
        <w:rPr>
          <w:rFonts w:ascii="Arial" w:hAnsi="Arial" w:cs="Arial"/>
          <w:sz w:val="22"/>
          <w:szCs w:val="22"/>
        </w:rPr>
        <w:t>telefónica</w:t>
      </w:r>
      <w:proofErr w:type="spellEnd"/>
      <w:r w:rsidRPr="001343B4">
        <w:rPr>
          <w:rFonts w:ascii="Arial" w:hAnsi="Arial" w:cs="Arial"/>
          <w:sz w:val="22"/>
          <w:szCs w:val="22"/>
        </w:rPr>
        <w:t>.</w:t>
      </w:r>
    </w:p>
    <w:p w14:paraId="55C95235" w14:textId="77777777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Voz a voz.</w:t>
      </w:r>
    </w:p>
    <w:p w14:paraId="43006D47" w14:textId="6D333BA3" w:rsidR="00F21883" w:rsidRPr="001343B4" w:rsidRDefault="00F21883" w:rsidP="00DF72F2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Otro medio. </w:t>
      </w:r>
    </w:p>
    <w:p w14:paraId="6183C4F6" w14:textId="77777777" w:rsidR="00352519" w:rsidRPr="001343B4" w:rsidRDefault="00352519" w:rsidP="00DF72F2">
      <w:pPr>
        <w:pStyle w:val="Sinespaciado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6353FBAA" w14:textId="4F38CE85" w:rsidR="00352519" w:rsidRPr="001343B4" w:rsidRDefault="00352519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Durante el evento ¿se </w:t>
      </w:r>
      <w:proofErr w:type="spellStart"/>
      <w:r w:rsidRPr="001343B4">
        <w:rPr>
          <w:rFonts w:ascii="Arial" w:hAnsi="Arial" w:cs="Arial"/>
          <w:sz w:val="22"/>
          <w:szCs w:val="22"/>
        </w:rPr>
        <w:t>explico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́ de forma clara qué es el control social a los servicios de </w:t>
      </w:r>
      <w:proofErr w:type="spellStart"/>
      <w:r w:rsidRPr="001343B4">
        <w:rPr>
          <w:rFonts w:ascii="Arial" w:hAnsi="Arial" w:cs="Arial"/>
          <w:sz w:val="22"/>
          <w:szCs w:val="22"/>
        </w:rPr>
        <w:t>educación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inicial del ICBF? </w:t>
      </w:r>
      <w:r w:rsidR="00DB763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6F2BE8F5" w14:textId="77777777" w:rsidR="00356B78" w:rsidRPr="001343B4" w:rsidRDefault="00356B78" w:rsidP="00356B78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Sí </w:t>
      </w:r>
    </w:p>
    <w:p w14:paraId="0294ECA1" w14:textId="77777777" w:rsidR="00356B78" w:rsidRPr="001343B4" w:rsidRDefault="00356B78" w:rsidP="00356B78">
      <w:pPr>
        <w:pStyle w:val="Sinespaciado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 </w:t>
      </w:r>
    </w:p>
    <w:p w14:paraId="5157A56C" w14:textId="77777777" w:rsidR="00356B78" w:rsidRPr="001343B4" w:rsidRDefault="00356B78" w:rsidP="0093295A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B2EE80B" w14:textId="3E17F4A0" w:rsidR="006E44E4" w:rsidRPr="001343B4" w:rsidRDefault="00356B78" w:rsidP="0093295A">
      <w:pPr>
        <w:pStyle w:val="Prrafodeli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Por favor indique entre 1 a 5 qué tan claro le quedó qué es el control social a los servicios de educación inicial (1 nada claro; 2 poco claro; 3 medianamente claro; 4 </w:t>
      </w:r>
      <w:r w:rsidR="005576FC"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>bastante</w:t>
      </w:r>
      <w:r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claro, y 5 completamente claro)</w:t>
      </w:r>
      <w:r w:rsidR="00D97357"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tbl>
      <w:tblPr>
        <w:tblW w:w="0" w:type="auto"/>
        <w:tblInd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09"/>
        <w:gridCol w:w="511"/>
        <w:gridCol w:w="509"/>
        <w:gridCol w:w="511"/>
        <w:gridCol w:w="509"/>
        <w:gridCol w:w="511"/>
        <w:gridCol w:w="509"/>
        <w:gridCol w:w="511"/>
        <w:gridCol w:w="509"/>
      </w:tblGrid>
      <w:tr w:rsidR="006E44E4" w:rsidRPr="001343B4" w14:paraId="1F396A2F" w14:textId="77777777" w:rsidTr="0011335F">
        <w:trPr>
          <w:trHeight w:val="357"/>
        </w:trPr>
        <w:tc>
          <w:tcPr>
            <w:tcW w:w="512" w:type="dxa"/>
            <w:shd w:val="clear" w:color="auto" w:fill="D9D9D9"/>
          </w:tcPr>
          <w:p w14:paraId="383FA69B" w14:textId="77777777" w:rsidR="006E44E4" w:rsidRPr="001343B4" w:rsidRDefault="006E44E4" w:rsidP="0011335F">
            <w:pPr>
              <w:pStyle w:val="TableParagraph"/>
              <w:spacing w:before="59"/>
              <w:ind w:left="108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509" w:type="dxa"/>
          </w:tcPr>
          <w:p w14:paraId="7CE7624B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53B2DD38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509" w:type="dxa"/>
          </w:tcPr>
          <w:p w14:paraId="0FDD7E7F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3F4A76C0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509" w:type="dxa"/>
          </w:tcPr>
          <w:p w14:paraId="26BA6876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58463FFF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509" w:type="dxa"/>
          </w:tcPr>
          <w:p w14:paraId="1A11FE45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3F544E5F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5</w:t>
            </w:r>
          </w:p>
        </w:tc>
        <w:tc>
          <w:tcPr>
            <w:tcW w:w="509" w:type="dxa"/>
          </w:tcPr>
          <w:p w14:paraId="204F59EC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4DD9B96" w14:textId="77777777" w:rsidR="00356B78" w:rsidRPr="001343B4" w:rsidRDefault="00356B78" w:rsidP="00E468AF">
      <w:pPr>
        <w:pStyle w:val="Sinespaciado"/>
        <w:spacing w:line="120" w:lineRule="auto"/>
        <w:jc w:val="both"/>
        <w:rPr>
          <w:rFonts w:ascii="Arial" w:hAnsi="Arial" w:cs="Arial"/>
          <w:sz w:val="22"/>
          <w:szCs w:val="22"/>
        </w:rPr>
      </w:pPr>
    </w:p>
    <w:p w14:paraId="6458B5F0" w14:textId="0BCAAB39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¿Se socializó de forma clara la importancia que tiene el control social a los servicios de </w:t>
      </w:r>
      <w:proofErr w:type="spellStart"/>
      <w:r w:rsidRPr="001343B4">
        <w:rPr>
          <w:rFonts w:ascii="Arial" w:hAnsi="Arial" w:cs="Arial"/>
          <w:sz w:val="22"/>
          <w:szCs w:val="22"/>
        </w:rPr>
        <w:t>educación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inicial del ICBF? </w:t>
      </w:r>
      <w:r w:rsidR="00DB763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0A6CBFFC" w14:textId="77777777" w:rsidR="003E36B2" w:rsidRPr="001343B4" w:rsidRDefault="003E36B2" w:rsidP="00DF72F2">
      <w:pPr>
        <w:pStyle w:val="Sinespaciado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Sí </w:t>
      </w:r>
    </w:p>
    <w:p w14:paraId="186B1EB3" w14:textId="208E5449" w:rsidR="003E36B2" w:rsidRPr="001343B4" w:rsidRDefault="003E36B2" w:rsidP="00DF72F2">
      <w:pPr>
        <w:pStyle w:val="Sinespaciado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 </w:t>
      </w:r>
    </w:p>
    <w:p w14:paraId="6CA401AA" w14:textId="665929FB" w:rsidR="00DB0517" w:rsidRPr="001343B4" w:rsidRDefault="00DB0517" w:rsidP="00DB0517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05AC6877" w14:textId="5171E16E" w:rsidR="00DB0517" w:rsidRPr="001343B4" w:rsidRDefault="00DB0517" w:rsidP="002B7864">
      <w:pPr>
        <w:pStyle w:val="Prrafodelista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>Para usted ¿qué tan importante es el control social a los servicios de educación inicial? Por favor seleccione su respuesta entre 1 a 5 (1 nada; 2 poco; 3 neutro</w:t>
      </w:r>
      <w:r w:rsidR="00E71D58"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(indiferente)</w:t>
      </w:r>
      <w:r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>; 4 bastante; 5 mucho)</w:t>
      </w:r>
      <w:r w:rsidR="003E5F68"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14:paraId="18E22CCE" w14:textId="77777777" w:rsidR="006E44E4" w:rsidRPr="001343B4" w:rsidRDefault="006E44E4" w:rsidP="006E44E4">
      <w:pPr>
        <w:pStyle w:val="Prrafodelista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09"/>
        <w:gridCol w:w="511"/>
        <w:gridCol w:w="509"/>
        <w:gridCol w:w="511"/>
        <w:gridCol w:w="509"/>
        <w:gridCol w:w="511"/>
        <w:gridCol w:w="509"/>
        <w:gridCol w:w="511"/>
        <w:gridCol w:w="509"/>
      </w:tblGrid>
      <w:tr w:rsidR="006E44E4" w:rsidRPr="001343B4" w14:paraId="01A99E90" w14:textId="77777777" w:rsidTr="0011335F">
        <w:trPr>
          <w:trHeight w:val="357"/>
        </w:trPr>
        <w:tc>
          <w:tcPr>
            <w:tcW w:w="512" w:type="dxa"/>
            <w:shd w:val="clear" w:color="auto" w:fill="D9D9D9"/>
          </w:tcPr>
          <w:p w14:paraId="4B593720" w14:textId="77777777" w:rsidR="006E44E4" w:rsidRPr="001343B4" w:rsidRDefault="006E44E4" w:rsidP="0011335F">
            <w:pPr>
              <w:pStyle w:val="TableParagraph"/>
              <w:spacing w:before="59"/>
              <w:ind w:left="108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509" w:type="dxa"/>
          </w:tcPr>
          <w:p w14:paraId="38A49F57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1E81A8D8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509" w:type="dxa"/>
          </w:tcPr>
          <w:p w14:paraId="6F3730F2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335DA2E2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509" w:type="dxa"/>
          </w:tcPr>
          <w:p w14:paraId="2A3E9264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3D82DB72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509" w:type="dxa"/>
          </w:tcPr>
          <w:p w14:paraId="60298B70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34D73E86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5</w:t>
            </w:r>
          </w:p>
        </w:tc>
        <w:tc>
          <w:tcPr>
            <w:tcW w:w="509" w:type="dxa"/>
          </w:tcPr>
          <w:p w14:paraId="408677AA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F6B6E96" w14:textId="77777777" w:rsidR="00F5059B" w:rsidRPr="001343B4" w:rsidRDefault="00F5059B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D92F819" w14:textId="7DA800A7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¿Le explicaron de manera clara </w:t>
      </w:r>
      <w:proofErr w:type="spellStart"/>
      <w:r w:rsidRPr="001343B4">
        <w:rPr>
          <w:rFonts w:ascii="Arial" w:hAnsi="Arial" w:cs="Arial"/>
          <w:sz w:val="22"/>
          <w:szCs w:val="22"/>
        </w:rPr>
        <w:t>cuáles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son las funciones del </w:t>
      </w:r>
      <w:proofErr w:type="spellStart"/>
      <w:r w:rsidRPr="001343B4">
        <w:rPr>
          <w:rFonts w:ascii="Arial" w:hAnsi="Arial" w:cs="Arial"/>
          <w:sz w:val="22"/>
          <w:szCs w:val="22"/>
        </w:rPr>
        <w:t>comite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́ de control social? </w:t>
      </w:r>
      <w:r w:rsidR="00DB763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4FFD3570" w14:textId="77777777" w:rsidR="003E36B2" w:rsidRPr="001343B4" w:rsidRDefault="003E36B2" w:rsidP="00DF72F2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Sí </w:t>
      </w:r>
    </w:p>
    <w:p w14:paraId="7A4492CC" w14:textId="665E06D6" w:rsidR="003E36B2" w:rsidRPr="001343B4" w:rsidRDefault="003E36B2" w:rsidP="00DF72F2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 </w:t>
      </w:r>
    </w:p>
    <w:p w14:paraId="403928B8" w14:textId="77777777" w:rsidR="00F5059B" w:rsidRPr="001343B4" w:rsidRDefault="00F5059B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6F5511A" w14:textId="58AFC6E5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¿Le brindaron orientaciones sobre </w:t>
      </w:r>
      <w:proofErr w:type="spellStart"/>
      <w:r w:rsidRPr="001343B4">
        <w:rPr>
          <w:rFonts w:ascii="Arial" w:hAnsi="Arial" w:cs="Arial"/>
          <w:sz w:val="22"/>
          <w:szCs w:val="22"/>
        </w:rPr>
        <w:t>cómo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construir el plan de </w:t>
      </w:r>
      <w:proofErr w:type="spellStart"/>
      <w:r w:rsidRPr="001343B4">
        <w:rPr>
          <w:rFonts w:ascii="Arial" w:hAnsi="Arial" w:cs="Arial"/>
          <w:sz w:val="22"/>
          <w:szCs w:val="22"/>
        </w:rPr>
        <w:t>acción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1343B4">
        <w:rPr>
          <w:rFonts w:ascii="Arial" w:hAnsi="Arial" w:cs="Arial"/>
          <w:sz w:val="22"/>
          <w:szCs w:val="22"/>
        </w:rPr>
        <w:t>comite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́ de control social?  </w:t>
      </w:r>
      <w:r w:rsidR="00DB763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52D1902F" w14:textId="77777777" w:rsidR="003E36B2" w:rsidRPr="001343B4" w:rsidRDefault="003E36B2" w:rsidP="00DF72F2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Sí </w:t>
      </w:r>
    </w:p>
    <w:p w14:paraId="3C353713" w14:textId="6BDBE0AD" w:rsidR="003E36B2" w:rsidRPr="001343B4" w:rsidRDefault="003E36B2" w:rsidP="00DF72F2">
      <w:pPr>
        <w:pStyle w:val="Sinespaciado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 </w:t>
      </w:r>
    </w:p>
    <w:p w14:paraId="6D4731C6" w14:textId="77777777" w:rsidR="00F5059B" w:rsidRPr="001343B4" w:rsidRDefault="00F5059B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E91C44" w14:textId="75D3ECF1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¿Se realizó alguna actividad </w:t>
      </w:r>
      <w:proofErr w:type="spellStart"/>
      <w:r w:rsidRPr="001343B4">
        <w:rPr>
          <w:rFonts w:ascii="Arial" w:hAnsi="Arial" w:cs="Arial"/>
          <w:sz w:val="22"/>
          <w:szCs w:val="22"/>
        </w:rPr>
        <w:t>práctica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para facilitar la </w:t>
      </w:r>
      <w:proofErr w:type="spellStart"/>
      <w:r w:rsidRPr="001343B4">
        <w:rPr>
          <w:rFonts w:ascii="Arial" w:hAnsi="Arial" w:cs="Arial"/>
          <w:sz w:val="22"/>
          <w:szCs w:val="22"/>
        </w:rPr>
        <w:t>elaboración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del plan de </w:t>
      </w:r>
      <w:proofErr w:type="spellStart"/>
      <w:r w:rsidRPr="001343B4">
        <w:rPr>
          <w:rFonts w:ascii="Arial" w:hAnsi="Arial" w:cs="Arial"/>
          <w:sz w:val="22"/>
          <w:szCs w:val="22"/>
        </w:rPr>
        <w:t>acción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1343B4">
        <w:rPr>
          <w:rFonts w:ascii="Arial" w:hAnsi="Arial" w:cs="Arial"/>
          <w:sz w:val="22"/>
          <w:szCs w:val="22"/>
        </w:rPr>
        <w:t>comite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́ de control social? </w:t>
      </w:r>
      <w:r w:rsidR="0016212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2883BB8D" w14:textId="77777777" w:rsidR="003E36B2" w:rsidRPr="001343B4" w:rsidRDefault="003E36B2" w:rsidP="00DF72F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Sí </w:t>
      </w:r>
    </w:p>
    <w:p w14:paraId="1C176273" w14:textId="01C2C3CF" w:rsidR="003E36B2" w:rsidRPr="001343B4" w:rsidRDefault="003E36B2" w:rsidP="00DF72F2">
      <w:pPr>
        <w:pStyle w:val="Sinespaciado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 </w:t>
      </w:r>
    </w:p>
    <w:p w14:paraId="27DEA029" w14:textId="77777777" w:rsidR="00162129" w:rsidRPr="001343B4" w:rsidRDefault="00162129" w:rsidP="00162129">
      <w:pPr>
        <w:pStyle w:val="Sinespaciado"/>
        <w:ind w:left="1428"/>
        <w:jc w:val="both"/>
        <w:rPr>
          <w:rFonts w:ascii="Arial" w:hAnsi="Arial" w:cs="Arial"/>
          <w:sz w:val="22"/>
          <w:szCs w:val="22"/>
        </w:rPr>
      </w:pPr>
    </w:p>
    <w:p w14:paraId="6D655BDC" w14:textId="2BE113F4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t xml:space="preserve">¿Le explicaron claramente la ruta para la entrega de los reportes que realice el </w:t>
      </w:r>
      <w:proofErr w:type="spellStart"/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t>comite</w:t>
      </w:r>
      <w:proofErr w:type="spellEnd"/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t xml:space="preserve">́ de control social una vez hace las visitas para verificar las condiciones de calidad en los servicios de </w:t>
      </w:r>
      <w:proofErr w:type="spellStart"/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t>educación</w:t>
      </w:r>
      <w:proofErr w:type="spellEnd"/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t xml:space="preserve"> inicial del ICBF? </w:t>
      </w:r>
      <w:r w:rsidR="0016212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2124B8E6" w14:textId="77777777" w:rsidR="003E36B2" w:rsidRPr="001343B4" w:rsidRDefault="003E36B2" w:rsidP="00DF72F2">
      <w:pPr>
        <w:pStyle w:val="Sinespaciado"/>
        <w:numPr>
          <w:ilvl w:val="0"/>
          <w:numId w:val="32"/>
        </w:num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t xml:space="preserve">Sí </w:t>
      </w:r>
    </w:p>
    <w:p w14:paraId="6481F8A9" w14:textId="68C479F3" w:rsidR="003E36B2" w:rsidRPr="001343B4" w:rsidRDefault="003E36B2" w:rsidP="00DF72F2">
      <w:pPr>
        <w:pStyle w:val="Sinespaciado"/>
        <w:numPr>
          <w:ilvl w:val="0"/>
          <w:numId w:val="32"/>
        </w:num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t xml:space="preserve">No </w:t>
      </w:r>
    </w:p>
    <w:p w14:paraId="54874E9F" w14:textId="77777777" w:rsidR="00F5059B" w:rsidRPr="001343B4" w:rsidRDefault="00F5059B" w:rsidP="00DF72F2">
      <w:pPr>
        <w:pStyle w:val="Sinespaciado"/>
        <w:spacing w:line="120" w:lineRule="auto"/>
        <w:ind w:left="1440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49D4F35F" w14:textId="10DE404F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¿Le explicaron </w:t>
      </w:r>
      <w:proofErr w:type="spellStart"/>
      <w:r w:rsidRPr="001343B4">
        <w:rPr>
          <w:rFonts w:ascii="Arial" w:hAnsi="Arial" w:cs="Arial"/>
          <w:sz w:val="22"/>
          <w:szCs w:val="22"/>
        </w:rPr>
        <w:t>cómo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pueden hacer el seguimiento los </w:t>
      </w:r>
      <w:proofErr w:type="spellStart"/>
      <w:r w:rsidRPr="001343B4">
        <w:rPr>
          <w:rFonts w:ascii="Arial" w:hAnsi="Arial" w:cs="Arial"/>
          <w:sz w:val="22"/>
          <w:szCs w:val="22"/>
        </w:rPr>
        <w:t>comités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control social a los reportes que realizan sobre la calidad de los servicios de </w:t>
      </w:r>
      <w:proofErr w:type="spellStart"/>
      <w:r w:rsidRPr="001343B4">
        <w:rPr>
          <w:rFonts w:ascii="Arial" w:hAnsi="Arial" w:cs="Arial"/>
          <w:sz w:val="22"/>
          <w:szCs w:val="22"/>
        </w:rPr>
        <w:t>educación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inicial del ICBF? </w:t>
      </w:r>
      <w:r w:rsidR="0016212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3BC00290" w14:textId="77777777" w:rsidR="003E36B2" w:rsidRPr="001343B4" w:rsidRDefault="003E36B2" w:rsidP="00DF72F2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Sí </w:t>
      </w:r>
    </w:p>
    <w:p w14:paraId="09896945" w14:textId="6B210A28" w:rsidR="003E36B2" w:rsidRPr="001343B4" w:rsidRDefault="003E36B2" w:rsidP="00DF72F2">
      <w:pPr>
        <w:pStyle w:val="Sinespaciad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 </w:t>
      </w:r>
    </w:p>
    <w:p w14:paraId="6D8F94F8" w14:textId="77777777" w:rsidR="00F5059B" w:rsidRPr="001343B4" w:rsidRDefault="00F5059B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6DADD0F" w14:textId="42CADAC6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Indique </w:t>
      </w:r>
      <w:proofErr w:type="spellStart"/>
      <w:r w:rsidRPr="001343B4">
        <w:rPr>
          <w:rFonts w:ascii="Arial" w:hAnsi="Arial" w:cs="Arial"/>
          <w:sz w:val="22"/>
          <w:szCs w:val="22"/>
        </w:rPr>
        <w:t>cuál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343B4">
        <w:rPr>
          <w:rFonts w:ascii="Arial" w:hAnsi="Arial" w:cs="Arial"/>
          <w:sz w:val="22"/>
          <w:szCs w:val="22"/>
        </w:rPr>
        <w:t>cuáles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los siguientes materiales le entregaron al </w:t>
      </w:r>
      <w:proofErr w:type="spellStart"/>
      <w:r w:rsidRPr="001343B4">
        <w:rPr>
          <w:rFonts w:ascii="Arial" w:hAnsi="Arial" w:cs="Arial"/>
          <w:sz w:val="22"/>
          <w:szCs w:val="22"/>
        </w:rPr>
        <w:t>comite</w:t>
      </w:r>
      <w:proofErr w:type="spellEnd"/>
      <w:r w:rsidRPr="001343B4">
        <w:rPr>
          <w:rFonts w:ascii="Arial" w:hAnsi="Arial" w:cs="Arial"/>
          <w:sz w:val="22"/>
          <w:szCs w:val="22"/>
        </w:rPr>
        <w:t>́ de control social del que usted hace parte</w:t>
      </w:r>
      <w:r w:rsidR="00162129" w:rsidRPr="001343B4">
        <w:rPr>
          <w:rFonts w:ascii="Arial" w:hAnsi="Arial" w:cs="Arial"/>
          <w:sz w:val="22"/>
          <w:szCs w:val="22"/>
        </w:rPr>
        <w:t xml:space="preserve"> </w:t>
      </w:r>
      <w:r w:rsidR="00162129" w:rsidRPr="001343B4">
        <w:rPr>
          <w:rFonts w:ascii="Arial" w:hAnsi="Arial" w:cs="Arial"/>
          <w:i/>
          <w:iCs/>
          <w:sz w:val="22"/>
          <w:szCs w:val="22"/>
        </w:rPr>
        <w:t>(marque con una x)</w:t>
      </w:r>
      <w:r w:rsidRPr="001343B4">
        <w:rPr>
          <w:rFonts w:ascii="Arial" w:hAnsi="Arial" w:cs="Arial"/>
          <w:sz w:val="22"/>
          <w:szCs w:val="22"/>
        </w:rPr>
        <w:t xml:space="preserve">: </w:t>
      </w:r>
    </w:p>
    <w:p w14:paraId="1EE33682" w14:textId="77777777" w:rsidR="003E36B2" w:rsidRPr="001343B4" w:rsidRDefault="003E36B2" w:rsidP="00DF72F2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1 cuaderno </w:t>
      </w:r>
    </w:p>
    <w:p w14:paraId="355F4F08" w14:textId="7D436E16" w:rsidR="003E36B2" w:rsidRPr="001343B4" w:rsidRDefault="003E36B2" w:rsidP="00DF72F2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1343B4">
        <w:rPr>
          <w:rFonts w:ascii="Arial" w:hAnsi="Arial" w:cs="Arial"/>
          <w:sz w:val="22"/>
          <w:szCs w:val="22"/>
        </w:rPr>
        <w:t>bolígrafos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</w:t>
      </w:r>
    </w:p>
    <w:p w14:paraId="2467C3CB" w14:textId="77777777" w:rsidR="003E36B2" w:rsidRPr="001343B4" w:rsidRDefault="003E36B2" w:rsidP="00DF72F2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5 copias de cada una de las siguientes fichas para verificar: (1) cobertura y alimentos; (2) actividades </w:t>
      </w:r>
      <w:proofErr w:type="spellStart"/>
      <w:r w:rsidRPr="001343B4">
        <w:rPr>
          <w:rFonts w:ascii="Arial" w:hAnsi="Arial" w:cs="Arial"/>
          <w:sz w:val="22"/>
          <w:szCs w:val="22"/>
        </w:rPr>
        <w:t>pedagógicas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, (3) </w:t>
      </w:r>
      <w:proofErr w:type="spellStart"/>
      <w:r w:rsidRPr="001343B4">
        <w:rPr>
          <w:rFonts w:ascii="Arial" w:hAnsi="Arial" w:cs="Arial"/>
          <w:sz w:val="22"/>
          <w:szCs w:val="22"/>
        </w:rPr>
        <w:t>dotación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; (4) entrega de mercados, y (5) talento humano. </w:t>
      </w:r>
    </w:p>
    <w:p w14:paraId="3BCF0D13" w14:textId="333D7DA5" w:rsidR="003E36B2" w:rsidRPr="001343B4" w:rsidRDefault="003E36B2" w:rsidP="00DF72F2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No se </w:t>
      </w:r>
      <w:proofErr w:type="spellStart"/>
      <w:r w:rsidRPr="001343B4">
        <w:rPr>
          <w:rFonts w:ascii="Arial" w:hAnsi="Arial" w:cs="Arial"/>
          <w:sz w:val="22"/>
          <w:szCs w:val="22"/>
        </w:rPr>
        <w:t>entrego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́ alguna o ninguna de las copias anteriormente mencionadas </w:t>
      </w:r>
    </w:p>
    <w:p w14:paraId="5909EA32" w14:textId="77777777" w:rsidR="009C3B98" w:rsidRPr="001343B4" w:rsidRDefault="009C3B98" w:rsidP="00DF72F2">
      <w:pPr>
        <w:pStyle w:val="Sinespaciado"/>
        <w:ind w:left="720"/>
        <w:jc w:val="both"/>
        <w:rPr>
          <w:rFonts w:ascii="Arial" w:hAnsi="Arial" w:cs="Arial"/>
          <w:sz w:val="22"/>
          <w:szCs w:val="22"/>
        </w:rPr>
      </w:pPr>
    </w:p>
    <w:p w14:paraId="4E3DC864" w14:textId="401F1CEE" w:rsidR="009C3B98" w:rsidRPr="001343B4" w:rsidRDefault="00765EC5" w:rsidP="00DF72F2">
      <w:pPr>
        <w:pStyle w:val="Sinespaciado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lastRenderedPageBreak/>
        <w:t xml:space="preserve">Por favor registre </w:t>
      </w:r>
      <w:r w:rsidR="003E36B2" w:rsidRPr="001343B4">
        <w:rPr>
          <w:rFonts w:ascii="Arial" w:eastAsia="Times New Roman" w:hAnsi="Arial" w:cs="Arial"/>
          <w:sz w:val="22"/>
          <w:szCs w:val="22"/>
          <w:lang w:eastAsia="es-ES_tradnl"/>
        </w:rPr>
        <w:t>¿</w:t>
      </w:r>
      <w:proofErr w:type="spellStart"/>
      <w:r w:rsidR="003E36B2" w:rsidRPr="001343B4">
        <w:rPr>
          <w:rFonts w:ascii="Arial" w:eastAsia="Times New Roman" w:hAnsi="Arial" w:cs="Arial"/>
          <w:sz w:val="22"/>
          <w:szCs w:val="22"/>
          <w:lang w:eastAsia="es-ES_tradnl"/>
        </w:rPr>
        <w:t>Cuál</w:t>
      </w:r>
      <w:proofErr w:type="spellEnd"/>
      <w:r w:rsidR="003E36B2" w:rsidRPr="001343B4">
        <w:rPr>
          <w:rFonts w:ascii="Arial" w:eastAsia="Times New Roman" w:hAnsi="Arial" w:cs="Arial"/>
          <w:sz w:val="22"/>
          <w:szCs w:val="22"/>
          <w:lang w:eastAsia="es-ES_tradnl"/>
        </w:rPr>
        <w:t xml:space="preserve"> o </w:t>
      </w:r>
      <w:proofErr w:type="spellStart"/>
      <w:r w:rsidR="003E36B2" w:rsidRPr="001343B4">
        <w:rPr>
          <w:rFonts w:ascii="Arial" w:eastAsia="Times New Roman" w:hAnsi="Arial" w:cs="Arial"/>
          <w:sz w:val="22"/>
          <w:szCs w:val="22"/>
          <w:lang w:eastAsia="es-ES_tradnl"/>
        </w:rPr>
        <w:t>cuáles</w:t>
      </w:r>
      <w:proofErr w:type="spellEnd"/>
      <w:r w:rsidR="003E36B2" w:rsidRPr="001343B4">
        <w:rPr>
          <w:rFonts w:ascii="Arial" w:eastAsia="Times New Roman" w:hAnsi="Arial" w:cs="Arial"/>
          <w:sz w:val="22"/>
          <w:szCs w:val="22"/>
          <w:lang w:eastAsia="es-ES_tradnl"/>
        </w:rPr>
        <w:t xml:space="preserve"> de los materiales anteriormente mencionados no le fue entregado? </w:t>
      </w:r>
    </w:p>
    <w:p w14:paraId="1BEC2300" w14:textId="77777777" w:rsidR="00765EC5" w:rsidRPr="001343B4" w:rsidRDefault="00765EC5" w:rsidP="00DF72F2">
      <w:pPr>
        <w:pStyle w:val="Sinespaciado"/>
        <w:ind w:left="720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4522B2DA" w14:textId="35B05950" w:rsidR="00765EC5" w:rsidRPr="001343B4" w:rsidRDefault="00765EC5" w:rsidP="00DF72F2">
      <w:pPr>
        <w:pStyle w:val="Sinespaciado"/>
        <w:ind w:left="720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</w:r>
      <w:r w:rsidRPr="001343B4">
        <w:rPr>
          <w:rFonts w:ascii="Arial" w:eastAsia="Times New Roman" w:hAnsi="Arial" w:cs="Arial"/>
          <w:sz w:val="22"/>
          <w:szCs w:val="22"/>
          <w:lang w:eastAsia="es-ES_tradnl"/>
        </w:rPr>
        <w:softHyphen/>
        <w:t>__________________________________________________________________</w:t>
      </w:r>
    </w:p>
    <w:p w14:paraId="495F3258" w14:textId="77777777" w:rsidR="00D91AD3" w:rsidRPr="001343B4" w:rsidRDefault="00D91AD3" w:rsidP="00DF72F2">
      <w:pPr>
        <w:pStyle w:val="Sinespaciado"/>
        <w:ind w:left="720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A7CBA53" w14:textId="17946428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¿Le explicaron </w:t>
      </w:r>
      <w:proofErr w:type="spellStart"/>
      <w:r w:rsidRPr="001343B4">
        <w:rPr>
          <w:rFonts w:ascii="Arial" w:hAnsi="Arial" w:cs="Arial"/>
          <w:sz w:val="22"/>
          <w:szCs w:val="22"/>
        </w:rPr>
        <w:t>cómo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usar o diligenciar estas 5 fichas de </w:t>
      </w:r>
      <w:proofErr w:type="spellStart"/>
      <w:r w:rsidRPr="001343B4">
        <w:rPr>
          <w:rFonts w:ascii="Arial" w:hAnsi="Arial" w:cs="Arial"/>
          <w:sz w:val="22"/>
          <w:szCs w:val="22"/>
        </w:rPr>
        <w:t>verificación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los servicios de </w:t>
      </w:r>
      <w:proofErr w:type="spellStart"/>
      <w:r w:rsidRPr="001343B4">
        <w:rPr>
          <w:rFonts w:ascii="Arial" w:hAnsi="Arial" w:cs="Arial"/>
          <w:sz w:val="22"/>
          <w:szCs w:val="22"/>
        </w:rPr>
        <w:t>educación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inicial? </w:t>
      </w:r>
      <w:r w:rsidR="00397919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4AADB836" w14:textId="195FBB62" w:rsidR="003E36B2" w:rsidRPr="001343B4" w:rsidRDefault="003E36B2" w:rsidP="00DF72F2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Sí</w:t>
      </w:r>
    </w:p>
    <w:p w14:paraId="0A689F92" w14:textId="04637342" w:rsidR="003E36B2" w:rsidRPr="001343B4" w:rsidRDefault="003E36B2" w:rsidP="00DF72F2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No</w:t>
      </w:r>
    </w:p>
    <w:p w14:paraId="764961AC" w14:textId="77777777" w:rsidR="009C3B98" w:rsidRPr="001343B4" w:rsidRDefault="009C3B98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FBF9B7E" w14:textId="76A7CBCB" w:rsidR="00DF72F2" w:rsidRPr="001343B4" w:rsidRDefault="007A33DF" w:rsidP="00DF72F2">
      <w:pPr>
        <w:pStyle w:val="Prrafodelista"/>
        <w:numPr>
          <w:ilvl w:val="0"/>
          <w:numId w:val="37"/>
        </w:num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343B4">
        <w:rPr>
          <w:rFonts w:ascii="Arial" w:hAnsi="Arial" w:cs="Arial"/>
          <w:sz w:val="22"/>
          <w:szCs w:val="22"/>
        </w:rPr>
        <w:t>¿</w:t>
      </w:r>
      <w:r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>Marque</w:t>
      </w:r>
      <w:r w:rsidR="00AF78DF" w:rsidRPr="001343B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entre</w:t>
      </w:r>
      <w:r w:rsidR="00DF72F2" w:rsidRPr="001343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 xml:space="preserve"> 1 a 5 ¿Qué tan claro resultaron las respuestas</w:t>
      </w:r>
      <w:r w:rsidR="00397919" w:rsidRPr="001343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 xml:space="preserve"> que se brindaron</w:t>
      </w:r>
      <w:r w:rsidR="00DF72F2" w:rsidRPr="001343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 xml:space="preserve"> a las preguntas realizadas durante el evento? (1 significa nada claro y 5 completamente claro)</w:t>
      </w:r>
      <w:r w:rsidR="008868A3" w:rsidRPr="001343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 xml:space="preserve">. </w:t>
      </w:r>
      <w:r w:rsidR="00397919" w:rsidRPr="001343B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s-ES_tradnl"/>
        </w:rPr>
        <w:t>(</w:t>
      </w:r>
      <w:r w:rsidR="008868A3" w:rsidRPr="001343B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eastAsia="es-ES_tradnl"/>
        </w:rPr>
        <w:t>Marque con una X</w:t>
      </w:r>
      <w:r w:rsidR="00397919" w:rsidRPr="001343B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eastAsia="es-ES_tradnl"/>
        </w:rPr>
        <w:t>)</w:t>
      </w:r>
      <w:r w:rsidR="008868A3" w:rsidRPr="001343B4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  <w:lang w:eastAsia="es-ES_tradnl"/>
        </w:rPr>
        <w:t>:</w:t>
      </w:r>
    </w:p>
    <w:p w14:paraId="664AF3F9" w14:textId="77777777" w:rsidR="006E44E4" w:rsidRPr="001343B4" w:rsidRDefault="006E44E4" w:rsidP="006E44E4">
      <w:pPr>
        <w:pStyle w:val="Prrafodelista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3DC0A6FC" w14:textId="131D447C" w:rsidR="00C37749" w:rsidRPr="001343B4" w:rsidRDefault="00C37749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09"/>
        <w:gridCol w:w="511"/>
        <w:gridCol w:w="509"/>
        <w:gridCol w:w="511"/>
        <w:gridCol w:w="509"/>
        <w:gridCol w:w="511"/>
        <w:gridCol w:w="509"/>
        <w:gridCol w:w="511"/>
        <w:gridCol w:w="509"/>
      </w:tblGrid>
      <w:tr w:rsidR="006E44E4" w:rsidRPr="001343B4" w14:paraId="36B816C8" w14:textId="77777777" w:rsidTr="0011335F">
        <w:trPr>
          <w:trHeight w:val="357"/>
        </w:trPr>
        <w:tc>
          <w:tcPr>
            <w:tcW w:w="512" w:type="dxa"/>
            <w:shd w:val="clear" w:color="auto" w:fill="D9D9D9"/>
          </w:tcPr>
          <w:p w14:paraId="45BFB8DD" w14:textId="77777777" w:rsidR="006E44E4" w:rsidRPr="001343B4" w:rsidRDefault="006E44E4" w:rsidP="0011335F">
            <w:pPr>
              <w:pStyle w:val="TableParagraph"/>
              <w:spacing w:before="59"/>
              <w:ind w:left="108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509" w:type="dxa"/>
          </w:tcPr>
          <w:p w14:paraId="6723E09B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666C90D8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509" w:type="dxa"/>
          </w:tcPr>
          <w:p w14:paraId="6DFD95F1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346E38D6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509" w:type="dxa"/>
          </w:tcPr>
          <w:p w14:paraId="03872E02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73FCA20B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509" w:type="dxa"/>
          </w:tcPr>
          <w:p w14:paraId="3DE17D5A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D9D9D9"/>
          </w:tcPr>
          <w:p w14:paraId="0E92BB31" w14:textId="77777777" w:rsidR="006E44E4" w:rsidRPr="001343B4" w:rsidRDefault="006E44E4" w:rsidP="0011335F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1343B4">
              <w:rPr>
                <w:rFonts w:ascii="Arial" w:hAnsi="Arial" w:cs="Arial"/>
                <w:b/>
                <w:w w:val="99"/>
              </w:rPr>
              <w:t>5</w:t>
            </w:r>
          </w:p>
        </w:tc>
        <w:tc>
          <w:tcPr>
            <w:tcW w:w="509" w:type="dxa"/>
          </w:tcPr>
          <w:p w14:paraId="2E2403F2" w14:textId="77777777" w:rsidR="006E44E4" w:rsidRPr="001343B4" w:rsidRDefault="006E44E4" w:rsidP="0011335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4D91180" w14:textId="77777777" w:rsidR="008868A3" w:rsidRPr="001343B4" w:rsidRDefault="008868A3" w:rsidP="00DF72F2">
      <w:pPr>
        <w:pStyle w:val="Sinespaciado"/>
        <w:spacing w:line="12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E550DC6" w14:textId="02FE0D0A" w:rsidR="003E36B2" w:rsidRPr="001343B4" w:rsidRDefault="003E36B2" w:rsidP="00DF72F2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¿Durante la </w:t>
      </w:r>
      <w:proofErr w:type="spellStart"/>
      <w:r w:rsidRPr="001343B4">
        <w:rPr>
          <w:rFonts w:ascii="Arial" w:hAnsi="Arial" w:cs="Arial"/>
          <w:sz w:val="22"/>
          <w:szCs w:val="22"/>
        </w:rPr>
        <w:t>realización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del evento se realizaron actividades </w:t>
      </w:r>
      <w:proofErr w:type="spellStart"/>
      <w:r w:rsidRPr="001343B4">
        <w:rPr>
          <w:rFonts w:ascii="Arial" w:hAnsi="Arial" w:cs="Arial"/>
          <w:sz w:val="22"/>
          <w:szCs w:val="22"/>
        </w:rPr>
        <w:t>prácticas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usando materiales para la </w:t>
      </w:r>
      <w:proofErr w:type="spellStart"/>
      <w:r w:rsidRPr="001343B4">
        <w:rPr>
          <w:rFonts w:ascii="Arial" w:hAnsi="Arial" w:cs="Arial"/>
          <w:sz w:val="22"/>
          <w:szCs w:val="22"/>
        </w:rPr>
        <w:t>explicación</w:t>
      </w:r>
      <w:proofErr w:type="spellEnd"/>
      <w:r w:rsidRPr="001343B4">
        <w:rPr>
          <w:rFonts w:ascii="Arial" w:hAnsi="Arial" w:cs="Arial"/>
          <w:sz w:val="22"/>
          <w:szCs w:val="22"/>
        </w:rPr>
        <w:t xml:space="preserve"> de los temas socializados? </w:t>
      </w:r>
      <w:r w:rsidR="007459C2" w:rsidRPr="001343B4">
        <w:rPr>
          <w:rFonts w:ascii="Arial" w:hAnsi="Arial" w:cs="Arial"/>
          <w:i/>
          <w:iCs/>
          <w:sz w:val="22"/>
          <w:szCs w:val="22"/>
        </w:rPr>
        <w:t>(marque con una x):</w:t>
      </w:r>
    </w:p>
    <w:p w14:paraId="77469536" w14:textId="77777777" w:rsidR="00C37749" w:rsidRPr="001343B4" w:rsidRDefault="00C37749" w:rsidP="00DF72F2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 xml:space="preserve">Sí </w:t>
      </w:r>
    </w:p>
    <w:p w14:paraId="0B707FA4" w14:textId="5E5F795B" w:rsidR="00C37749" w:rsidRPr="001343B4" w:rsidRDefault="00C37749" w:rsidP="00DF72F2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343B4">
        <w:rPr>
          <w:rFonts w:ascii="Arial" w:hAnsi="Arial" w:cs="Arial"/>
          <w:sz w:val="22"/>
          <w:szCs w:val="22"/>
        </w:rPr>
        <w:t>No</w:t>
      </w:r>
    </w:p>
    <w:p w14:paraId="0EC2BBFB" w14:textId="363F524D" w:rsidR="00C37749" w:rsidRPr="001343B4" w:rsidRDefault="00C37749" w:rsidP="00DF72F2">
      <w:pPr>
        <w:pStyle w:val="Sinespaciado"/>
        <w:spacing w:line="12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6452A11" w14:textId="77777777" w:rsidR="00B041AD" w:rsidRPr="001343B4" w:rsidRDefault="00B041AD" w:rsidP="00DF72F2">
      <w:pPr>
        <w:pStyle w:val="Sinespaciado"/>
        <w:spacing w:line="12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751763B" w14:textId="37191705" w:rsidR="00820AF2" w:rsidRPr="007A33DF" w:rsidRDefault="00FD6BFE" w:rsidP="00DF72F2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Tenga en cuenta que los </w:t>
      </w:r>
      <w:proofErr w:type="spellStart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>comités</w:t>
      </w:r>
      <w:proofErr w:type="spellEnd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de control social y </w:t>
      </w:r>
      <w:proofErr w:type="spellStart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>veedurías</w:t>
      </w:r>
      <w:proofErr w:type="spellEnd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ciudadanas son mecanismos de </w:t>
      </w:r>
      <w:proofErr w:type="spellStart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>participación</w:t>
      </w:r>
      <w:proofErr w:type="spellEnd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en los</w:t>
      </w:r>
      <w:r w:rsidR="000945EC"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cuales</w:t>
      </w:r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miembros de las familias usuarias de los servicios e integrantes de la comunidad verifican y hacen seguimiento a la calidad de la </w:t>
      </w:r>
      <w:proofErr w:type="spellStart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>atención</w:t>
      </w:r>
      <w:proofErr w:type="spellEnd"/>
      <w:r w:rsidR="000945EC" w:rsidRPr="007A33DF"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que se brinda a </w:t>
      </w:r>
      <w:proofErr w:type="spellStart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>niñas</w:t>
      </w:r>
      <w:proofErr w:type="spellEnd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  <w:proofErr w:type="spellStart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>niños</w:t>
      </w:r>
      <w:proofErr w:type="spellEnd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y mujeres gestantes en los servicios de </w:t>
      </w:r>
      <w:proofErr w:type="spellStart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>educación</w:t>
      </w:r>
      <w:proofErr w:type="spellEnd"/>
      <w:r w:rsidRPr="007A33DF">
        <w:rPr>
          <w:rFonts w:ascii="Arial" w:eastAsia="Times New Roman" w:hAnsi="Arial" w:cs="Arial"/>
          <w:sz w:val="22"/>
          <w:szCs w:val="22"/>
          <w:lang w:eastAsia="es-ES_tradnl"/>
        </w:rPr>
        <w:t xml:space="preserve"> inicial del ICBF. </w:t>
      </w:r>
    </w:p>
    <w:sectPr w:rsidR="00820AF2" w:rsidRPr="007A33DF" w:rsidSect="00D3743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2DF" w14:textId="77777777" w:rsidR="008E7637" w:rsidRDefault="008E7637" w:rsidP="00C70807">
      <w:r>
        <w:separator/>
      </w:r>
    </w:p>
  </w:endnote>
  <w:endnote w:type="continuationSeparator" w:id="0">
    <w:p w14:paraId="7A61AD6F" w14:textId="77777777" w:rsidR="008E7637" w:rsidRDefault="008E7637" w:rsidP="00C7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1AA2" w14:textId="77777777" w:rsidR="007A33DF" w:rsidRDefault="007A33DF" w:rsidP="001343B4">
    <w:pPr>
      <w:pStyle w:val="Encabezado"/>
      <w:jc w:val="center"/>
      <w:rPr>
        <w:rFonts w:ascii="Tempus Sans ITC" w:hAnsi="Tempus Sans ITC"/>
        <w:bCs/>
      </w:rPr>
    </w:pPr>
  </w:p>
  <w:p w14:paraId="73791EE4" w14:textId="77777777" w:rsidR="007A33DF" w:rsidRDefault="007A33DF" w:rsidP="001343B4">
    <w:pPr>
      <w:pStyle w:val="Encabezado"/>
      <w:jc w:val="center"/>
      <w:rPr>
        <w:rFonts w:ascii="Tempus Sans ITC" w:hAnsi="Tempus Sans ITC"/>
        <w:bCs/>
      </w:rPr>
    </w:pPr>
  </w:p>
  <w:p w14:paraId="3DCF48C4" w14:textId="79DB7735" w:rsidR="001343B4" w:rsidRPr="00EC6B29" w:rsidRDefault="001343B4" w:rsidP="001343B4">
    <w:pPr>
      <w:pStyle w:val="Encabezado"/>
      <w:jc w:val="center"/>
      <w:rPr>
        <w:rFonts w:ascii="Tempus Sans ITC" w:hAnsi="Tempus Sans ITC"/>
        <w:bCs/>
      </w:rPr>
    </w:pPr>
    <w:r w:rsidRPr="00EC6B29">
      <w:rPr>
        <w:rFonts w:ascii="Tempus Sans ITC" w:hAnsi="Tempus Sans ITC"/>
        <w:bCs/>
      </w:rPr>
      <w:t xml:space="preserve">¡Antes de imprimir este documento… piense en el medio ambiente!  </w:t>
    </w:r>
  </w:p>
  <w:p w14:paraId="542765E9" w14:textId="77777777" w:rsidR="001343B4" w:rsidRPr="00EC6B29" w:rsidRDefault="001343B4" w:rsidP="001343B4">
    <w:pPr>
      <w:pStyle w:val="Encabezado"/>
      <w:jc w:val="center"/>
      <w:rPr>
        <w:rFonts w:ascii="Arial" w:hAnsi="Arial" w:cs="Arial"/>
        <w:bCs/>
        <w:sz w:val="12"/>
        <w:szCs w:val="12"/>
      </w:rPr>
    </w:pPr>
    <w:r w:rsidRPr="00EC6B29">
      <w:rPr>
        <w:rFonts w:ascii="Arial" w:hAnsi="Arial" w:cs="Arial"/>
        <w:bCs/>
        <w:sz w:val="12"/>
        <w:szCs w:val="12"/>
      </w:rPr>
      <w:t>Cualquier copia impresa de este documento se considera como COPIA NO CONTROLADA</w:t>
    </w:r>
  </w:p>
  <w:p w14:paraId="067D8C44" w14:textId="77777777" w:rsidR="001343B4" w:rsidRPr="00EC6B29" w:rsidRDefault="001343B4" w:rsidP="001343B4">
    <w:pPr>
      <w:pStyle w:val="Encabezado"/>
      <w:jc w:val="center"/>
      <w:rPr>
        <w:rFonts w:ascii="Arial" w:hAnsi="Arial" w:cs="Arial"/>
        <w:bCs/>
        <w:sz w:val="12"/>
        <w:szCs w:val="12"/>
      </w:rPr>
    </w:pPr>
    <w:r w:rsidRPr="00EC6B29">
      <w:rPr>
        <w:rFonts w:ascii="Arial" w:hAnsi="Arial" w:cs="Arial"/>
        <w:bCs/>
        <w:sz w:val="12"/>
        <w:szCs w:val="12"/>
      </w:rPr>
      <w:t xml:space="preserve">LOS DATOS PROPORCIONADOS SERÁN TRATADOS </w:t>
    </w:r>
    <w:proofErr w:type="gramStart"/>
    <w:r w:rsidRPr="00EC6B29">
      <w:rPr>
        <w:rFonts w:ascii="Arial" w:hAnsi="Arial" w:cs="Arial"/>
        <w:bCs/>
        <w:sz w:val="12"/>
        <w:szCs w:val="12"/>
      </w:rPr>
      <w:t>DE ACUERDO A</w:t>
    </w:r>
    <w:proofErr w:type="gramEnd"/>
    <w:r w:rsidRPr="00EC6B29">
      <w:rPr>
        <w:rFonts w:ascii="Arial" w:hAnsi="Arial" w:cs="Arial"/>
        <w:bCs/>
        <w:sz w:val="12"/>
        <w:szCs w:val="12"/>
      </w:rPr>
      <w:t xml:space="preserve"> LA POLÍTICA DE TRATAMIENTO DE DATOS PERSONALES DEL ICBF Y A LA LEY 1581 DE 2012</w:t>
    </w:r>
  </w:p>
  <w:p w14:paraId="65E5F3BC" w14:textId="77777777" w:rsidR="000C355A" w:rsidRPr="001343B4" w:rsidRDefault="000C355A" w:rsidP="001343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9E53" w14:textId="77777777" w:rsidR="008E7637" w:rsidRDefault="008E7637" w:rsidP="00C70807">
      <w:r>
        <w:separator/>
      </w:r>
    </w:p>
  </w:footnote>
  <w:footnote w:type="continuationSeparator" w:id="0">
    <w:p w14:paraId="0AB2580E" w14:textId="77777777" w:rsidR="008E7637" w:rsidRDefault="008E7637" w:rsidP="00C7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4FDD" w14:textId="63AAE308" w:rsidR="001E337F" w:rsidRDefault="00000000">
    <w:pPr>
      <w:pStyle w:val="Encabezado"/>
    </w:pPr>
    <w:r>
      <w:rPr>
        <w:noProof/>
      </w:rPr>
      <w:pict w14:anchorId="650DF6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433454" o:spid="_x0000_s1026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F1A8" w14:textId="4DCE2AE8" w:rsidR="00C70807" w:rsidRDefault="00000000">
    <w:pPr>
      <w:pStyle w:val="Encabezado"/>
    </w:pPr>
    <w:r>
      <w:rPr>
        <w:noProof/>
      </w:rPr>
      <w:pict w14:anchorId="2F14D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433455" o:spid="_x0000_s1027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tbl>
    <w:tblPr>
      <w:tblW w:w="11044" w:type="dxa"/>
      <w:tblInd w:w="-11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47"/>
      <w:gridCol w:w="6597"/>
      <w:gridCol w:w="1618"/>
      <w:gridCol w:w="1582"/>
    </w:tblGrid>
    <w:tr w:rsidR="00C70807" w:rsidRPr="00EC6B29" w14:paraId="52706D6B" w14:textId="77777777" w:rsidTr="00E17271">
      <w:trPr>
        <w:cantSplit/>
        <w:trHeight w:val="764"/>
      </w:trPr>
      <w:tc>
        <w:tcPr>
          <w:tcW w:w="1247" w:type="dxa"/>
          <w:vMerge w:val="restart"/>
        </w:tcPr>
        <w:p w14:paraId="507D8422" w14:textId="77777777" w:rsidR="00C70807" w:rsidRPr="00EC6B29" w:rsidRDefault="00C70807" w:rsidP="00C70807">
          <w:pPr>
            <w:pStyle w:val="Encabezado"/>
            <w:rPr>
              <w:color w:val="000000" w:themeColor="text1"/>
              <w:sz w:val="20"/>
              <w:szCs w:val="20"/>
            </w:rPr>
          </w:pPr>
          <w:r w:rsidRPr="00EC6B29">
            <w:rPr>
              <w:noProof/>
              <w:color w:val="000000" w:themeColor="text1"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02C75B8" wp14:editId="54ACEECE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7" w:type="dxa"/>
          <w:vMerge w:val="restart"/>
          <w:vAlign w:val="center"/>
        </w:tcPr>
        <w:p w14:paraId="7A42FED7" w14:textId="77777777" w:rsidR="00C70807" w:rsidRPr="00EC6B29" w:rsidRDefault="00C70807" w:rsidP="00C7080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EC6B29">
            <w:rPr>
              <w:rFonts w:ascii="Arial" w:hAnsi="Arial" w:cs="Arial"/>
              <w:color w:val="000000" w:themeColor="text1"/>
              <w:sz w:val="20"/>
              <w:szCs w:val="20"/>
            </w:rPr>
            <w:t>PROCESO</w:t>
          </w:r>
        </w:p>
        <w:p w14:paraId="77376CEC" w14:textId="5D542433" w:rsidR="00C70807" w:rsidRPr="00EC6B29" w:rsidRDefault="00C70807" w:rsidP="00C7080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EC6B29">
            <w:rPr>
              <w:rFonts w:ascii="Arial" w:hAnsi="Arial" w:cs="Arial"/>
              <w:color w:val="000000" w:themeColor="text1"/>
              <w:sz w:val="20"/>
              <w:szCs w:val="20"/>
            </w:rPr>
            <w:t>PROMOCIÓN Y PREVENCIÓN</w:t>
          </w:r>
        </w:p>
        <w:p w14:paraId="7FFD93C9" w14:textId="77777777" w:rsidR="00341DE9" w:rsidRPr="00EC6B29" w:rsidRDefault="00341DE9" w:rsidP="00C7080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14:paraId="38DD0E01" w14:textId="2A4434BF" w:rsidR="001E337F" w:rsidRPr="00EC6B29" w:rsidRDefault="001343B4" w:rsidP="001E337F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EC6B29">
            <w:rPr>
              <w:rFonts w:ascii="Arial" w:hAnsi="Arial" w:cs="Arial"/>
              <w:color w:val="000000" w:themeColor="text1"/>
              <w:sz w:val="20"/>
              <w:szCs w:val="20"/>
            </w:rPr>
            <w:t>FORMATO</w:t>
          </w:r>
          <w:r w:rsidR="001E337F" w:rsidRPr="00EC6B29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EVALUACIÓN DEL EVENTO SOBRE EL CONTROL SOCIAL A LOS SERVICIOS DE PRIMERA INFANCIA</w:t>
          </w:r>
        </w:p>
        <w:p w14:paraId="40CAF537" w14:textId="136F026D" w:rsidR="00C70807" w:rsidRPr="00EC6B29" w:rsidRDefault="00C70807" w:rsidP="00341DE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18" w:type="dxa"/>
          <w:vAlign w:val="center"/>
        </w:tcPr>
        <w:p w14:paraId="452E05DD" w14:textId="25B69848" w:rsidR="00C70807" w:rsidRPr="00592320" w:rsidRDefault="00572FE9" w:rsidP="00C7080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92320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 w:rsidR="00592320">
            <w:rPr>
              <w:rFonts w:ascii="Arial" w:hAnsi="Arial" w:cs="Arial"/>
              <w:sz w:val="20"/>
              <w:szCs w:val="20"/>
            </w:rPr>
            <w:t>7</w:t>
          </w:r>
          <w:r w:rsidRPr="00592320">
            <w:rPr>
              <w:rFonts w:ascii="Arial" w:hAnsi="Arial" w:cs="Arial"/>
              <w:sz w:val="20"/>
              <w:szCs w:val="20"/>
            </w:rPr>
            <w:t>.G23.PP</w:t>
          </w:r>
          <w:proofErr w:type="gramEnd"/>
        </w:p>
      </w:tc>
      <w:tc>
        <w:tcPr>
          <w:tcW w:w="1582" w:type="dxa"/>
          <w:vAlign w:val="center"/>
        </w:tcPr>
        <w:p w14:paraId="11A3C2AF" w14:textId="11972AF4" w:rsidR="00C70807" w:rsidRPr="00592320" w:rsidRDefault="00572FE9" w:rsidP="00C7080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92320">
            <w:rPr>
              <w:rFonts w:ascii="Arial" w:hAnsi="Arial" w:cs="Arial"/>
              <w:sz w:val="20"/>
              <w:szCs w:val="20"/>
            </w:rPr>
            <w:t>0</w:t>
          </w:r>
          <w:r w:rsidR="00592320">
            <w:rPr>
              <w:rFonts w:ascii="Arial" w:hAnsi="Arial" w:cs="Arial"/>
              <w:sz w:val="20"/>
              <w:szCs w:val="20"/>
            </w:rPr>
            <w:t>4</w:t>
          </w:r>
          <w:r w:rsidR="000C355A" w:rsidRPr="00592320">
            <w:rPr>
              <w:rFonts w:ascii="Arial" w:hAnsi="Arial" w:cs="Arial"/>
              <w:sz w:val="20"/>
              <w:szCs w:val="20"/>
            </w:rPr>
            <w:t>/</w:t>
          </w:r>
          <w:r w:rsidRPr="00592320">
            <w:rPr>
              <w:rFonts w:ascii="Arial" w:hAnsi="Arial" w:cs="Arial"/>
              <w:sz w:val="20"/>
              <w:szCs w:val="20"/>
            </w:rPr>
            <w:t>08</w:t>
          </w:r>
          <w:r w:rsidR="00C70807" w:rsidRPr="00592320">
            <w:rPr>
              <w:rFonts w:ascii="Arial" w:hAnsi="Arial" w:cs="Arial"/>
              <w:sz w:val="20"/>
              <w:szCs w:val="20"/>
            </w:rPr>
            <w:t>/</w:t>
          </w:r>
          <w:r w:rsidRPr="00592320">
            <w:rPr>
              <w:rFonts w:ascii="Arial" w:hAnsi="Arial" w:cs="Arial"/>
              <w:sz w:val="20"/>
              <w:szCs w:val="20"/>
            </w:rPr>
            <w:t>2022</w:t>
          </w:r>
        </w:p>
      </w:tc>
    </w:tr>
    <w:tr w:rsidR="00C70807" w:rsidRPr="00EC6B29" w14:paraId="1CE31F17" w14:textId="77777777" w:rsidTr="00E17271">
      <w:trPr>
        <w:cantSplit/>
        <w:trHeight w:val="680"/>
      </w:trPr>
      <w:tc>
        <w:tcPr>
          <w:tcW w:w="1247" w:type="dxa"/>
          <w:vMerge/>
        </w:tcPr>
        <w:p w14:paraId="3E228467" w14:textId="77777777" w:rsidR="00C70807" w:rsidRPr="00EC6B29" w:rsidRDefault="00C70807" w:rsidP="00C70807">
          <w:pPr>
            <w:pStyle w:val="Encabezado"/>
            <w:rPr>
              <w:color w:val="000000" w:themeColor="text1"/>
              <w:sz w:val="20"/>
              <w:szCs w:val="20"/>
            </w:rPr>
          </w:pPr>
        </w:p>
      </w:tc>
      <w:tc>
        <w:tcPr>
          <w:tcW w:w="6597" w:type="dxa"/>
          <w:vMerge/>
        </w:tcPr>
        <w:p w14:paraId="4D3E37C9" w14:textId="77777777" w:rsidR="00C70807" w:rsidRPr="00EC6B29" w:rsidRDefault="00C70807" w:rsidP="00C70807">
          <w:pPr>
            <w:pStyle w:val="Encabezado"/>
            <w:rPr>
              <w:color w:val="000000" w:themeColor="text1"/>
              <w:sz w:val="20"/>
              <w:szCs w:val="20"/>
            </w:rPr>
          </w:pPr>
        </w:p>
      </w:tc>
      <w:tc>
        <w:tcPr>
          <w:tcW w:w="1618" w:type="dxa"/>
          <w:vAlign w:val="center"/>
        </w:tcPr>
        <w:p w14:paraId="66EF0816" w14:textId="44E0BA8E" w:rsidR="00C70807" w:rsidRPr="00592320" w:rsidRDefault="00C70807" w:rsidP="00C7080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92320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72FE9" w:rsidRPr="00592320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82" w:type="dxa"/>
          <w:tcMar>
            <w:left w:w="57" w:type="dxa"/>
            <w:right w:w="57" w:type="dxa"/>
          </w:tcMar>
          <w:vAlign w:val="center"/>
        </w:tcPr>
        <w:p w14:paraId="7B162DAC" w14:textId="711282D1" w:rsidR="00C70807" w:rsidRPr="00592320" w:rsidRDefault="00C70807" w:rsidP="00C7080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92320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592320">
            <w:rPr>
              <w:rStyle w:val="Nmerodepgina"/>
              <w:szCs w:val="20"/>
            </w:rPr>
            <w:fldChar w:fldCharType="begin"/>
          </w:r>
          <w:r w:rsidRPr="00592320">
            <w:rPr>
              <w:rStyle w:val="Nmerodepgina"/>
              <w:szCs w:val="20"/>
            </w:rPr>
            <w:instrText xml:space="preserve"> PAGE </w:instrText>
          </w:r>
          <w:r w:rsidRPr="00592320">
            <w:rPr>
              <w:rStyle w:val="Nmerodepgina"/>
              <w:szCs w:val="20"/>
            </w:rPr>
            <w:fldChar w:fldCharType="separate"/>
          </w:r>
          <w:r w:rsidRPr="00592320">
            <w:rPr>
              <w:rStyle w:val="Nmerodepgina"/>
              <w:noProof/>
              <w:szCs w:val="20"/>
            </w:rPr>
            <w:t>2</w:t>
          </w:r>
          <w:r w:rsidRPr="00592320">
            <w:rPr>
              <w:rStyle w:val="Nmerodepgina"/>
              <w:szCs w:val="20"/>
            </w:rPr>
            <w:fldChar w:fldCharType="end"/>
          </w:r>
          <w:r w:rsidRPr="00592320">
            <w:rPr>
              <w:rStyle w:val="Nmerodepgina"/>
              <w:rFonts w:cs="Arial"/>
              <w:szCs w:val="20"/>
            </w:rPr>
            <w:t xml:space="preserve"> de</w:t>
          </w:r>
          <w:r w:rsidRPr="00592320">
            <w:rPr>
              <w:rFonts w:ascii="Arial" w:hAnsi="Arial" w:cs="Arial"/>
              <w:sz w:val="20"/>
              <w:szCs w:val="20"/>
            </w:rPr>
            <w:t xml:space="preserve"> </w:t>
          </w:r>
          <w:r w:rsidRPr="00592320">
            <w:rPr>
              <w:rFonts w:ascii="Arial" w:hAnsi="Arial" w:cs="Arial"/>
              <w:sz w:val="20"/>
              <w:szCs w:val="20"/>
            </w:rPr>
            <w:fldChar w:fldCharType="begin"/>
          </w:r>
          <w:r w:rsidRPr="00592320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592320">
            <w:rPr>
              <w:rFonts w:ascii="Arial" w:hAnsi="Arial" w:cs="Arial"/>
              <w:sz w:val="20"/>
              <w:szCs w:val="20"/>
            </w:rPr>
            <w:fldChar w:fldCharType="separate"/>
          </w:r>
          <w:r w:rsidR="00592320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59232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BDEE852" w14:textId="77777777" w:rsidR="00C70807" w:rsidRDefault="00C708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0188" w14:textId="1C13E343" w:rsidR="001E337F" w:rsidRDefault="00000000">
    <w:pPr>
      <w:pStyle w:val="Encabezado"/>
    </w:pPr>
    <w:r>
      <w:rPr>
        <w:noProof/>
      </w:rPr>
      <w:pict w14:anchorId="3D3B03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433453" o:spid="_x0000_s1025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4C3"/>
    <w:multiLevelType w:val="hybridMultilevel"/>
    <w:tmpl w:val="7D905B0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E3F5E"/>
    <w:multiLevelType w:val="hybridMultilevel"/>
    <w:tmpl w:val="5C9C3126"/>
    <w:lvl w:ilvl="0" w:tplc="D99817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83BDA"/>
    <w:multiLevelType w:val="hybridMultilevel"/>
    <w:tmpl w:val="A47E1CDE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04ED4"/>
    <w:multiLevelType w:val="hybridMultilevel"/>
    <w:tmpl w:val="A2B20574"/>
    <w:lvl w:ilvl="0" w:tplc="2A22A27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B80E0C"/>
    <w:multiLevelType w:val="hybridMultilevel"/>
    <w:tmpl w:val="22D82688"/>
    <w:lvl w:ilvl="0" w:tplc="04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EB441B8"/>
    <w:multiLevelType w:val="hybridMultilevel"/>
    <w:tmpl w:val="CFB4A400"/>
    <w:lvl w:ilvl="0" w:tplc="04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1616CA7"/>
    <w:multiLevelType w:val="hybridMultilevel"/>
    <w:tmpl w:val="366AD35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74DCA"/>
    <w:multiLevelType w:val="hybridMultilevel"/>
    <w:tmpl w:val="1F8C97F4"/>
    <w:lvl w:ilvl="0" w:tplc="040A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B9C55A8"/>
    <w:multiLevelType w:val="hybridMultilevel"/>
    <w:tmpl w:val="B492BB7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13D6E"/>
    <w:multiLevelType w:val="hybridMultilevel"/>
    <w:tmpl w:val="ABA44E72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E96633"/>
    <w:multiLevelType w:val="hybridMultilevel"/>
    <w:tmpl w:val="E8963FD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D4B12"/>
    <w:multiLevelType w:val="hybridMultilevel"/>
    <w:tmpl w:val="64E4DADE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D79BF"/>
    <w:multiLevelType w:val="hybridMultilevel"/>
    <w:tmpl w:val="F2A2D948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687275"/>
    <w:multiLevelType w:val="hybridMultilevel"/>
    <w:tmpl w:val="A9CC7E2E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4369D"/>
    <w:multiLevelType w:val="hybridMultilevel"/>
    <w:tmpl w:val="2C1A2C12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A5EA6"/>
    <w:multiLevelType w:val="hybridMultilevel"/>
    <w:tmpl w:val="843207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288A"/>
    <w:multiLevelType w:val="hybridMultilevel"/>
    <w:tmpl w:val="C04CCE50"/>
    <w:lvl w:ilvl="0" w:tplc="2A22A27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435C0D"/>
    <w:multiLevelType w:val="hybridMultilevel"/>
    <w:tmpl w:val="437EA316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A23C7E"/>
    <w:multiLevelType w:val="hybridMultilevel"/>
    <w:tmpl w:val="D708F362"/>
    <w:lvl w:ilvl="0" w:tplc="2A22A27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36"/>
        <w:szCs w:val="36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DE522D"/>
    <w:multiLevelType w:val="hybridMultilevel"/>
    <w:tmpl w:val="9278866A"/>
    <w:lvl w:ilvl="0" w:tplc="04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 w15:restartNumberingAfterBreak="0">
    <w:nsid w:val="45EA6E9D"/>
    <w:multiLevelType w:val="multilevel"/>
    <w:tmpl w:val="AD169A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E0139"/>
    <w:multiLevelType w:val="multilevel"/>
    <w:tmpl w:val="09FEAE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1A335B"/>
    <w:multiLevelType w:val="hybridMultilevel"/>
    <w:tmpl w:val="F140AEE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5363"/>
    <w:multiLevelType w:val="multilevel"/>
    <w:tmpl w:val="7CAA09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C3681"/>
    <w:multiLevelType w:val="hybridMultilevel"/>
    <w:tmpl w:val="8396B46C"/>
    <w:lvl w:ilvl="0" w:tplc="04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5" w15:restartNumberingAfterBreak="0">
    <w:nsid w:val="607E1F69"/>
    <w:multiLevelType w:val="multilevel"/>
    <w:tmpl w:val="531CC7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576E7"/>
    <w:multiLevelType w:val="hybridMultilevel"/>
    <w:tmpl w:val="C7465B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65BC2"/>
    <w:multiLevelType w:val="hybridMultilevel"/>
    <w:tmpl w:val="D068AF24"/>
    <w:lvl w:ilvl="0" w:tplc="6A3E2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07780"/>
    <w:multiLevelType w:val="hybridMultilevel"/>
    <w:tmpl w:val="6D54B828"/>
    <w:lvl w:ilvl="0" w:tplc="04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9" w15:restartNumberingAfterBreak="0">
    <w:nsid w:val="67C54527"/>
    <w:multiLevelType w:val="hybridMultilevel"/>
    <w:tmpl w:val="36ACE846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251FA5"/>
    <w:multiLevelType w:val="hybridMultilevel"/>
    <w:tmpl w:val="89CAB4FA"/>
    <w:lvl w:ilvl="0" w:tplc="040A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1" w15:restartNumberingAfterBreak="0">
    <w:nsid w:val="6C694B4C"/>
    <w:multiLevelType w:val="hybridMultilevel"/>
    <w:tmpl w:val="CF884EC4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7A1D8A"/>
    <w:multiLevelType w:val="hybridMultilevel"/>
    <w:tmpl w:val="F238DF6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D6591F"/>
    <w:multiLevelType w:val="hybridMultilevel"/>
    <w:tmpl w:val="82265418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49189D"/>
    <w:multiLevelType w:val="multilevel"/>
    <w:tmpl w:val="FE2C80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12015"/>
    <w:multiLevelType w:val="hybridMultilevel"/>
    <w:tmpl w:val="381270F2"/>
    <w:lvl w:ilvl="0" w:tplc="8B6042E2">
      <w:start w:val="5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731" w:hanging="360"/>
      </w:pPr>
    </w:lvl>
    <w:lvl w:ilvl="2" w:tplc="040A001B" w:tentative="1">
      <w:start w:val="1"/>
      <w:numFmt w:val="lowerRoman"/>
      <w:lvlText w:val="%3."/>
      <w:lvlJc w:val="right"/>
      <w:pPr>
        <w:ind w:left="1451" w:hanging="180"/>
      </w:pPr>
    </w:lvl>
    <w:lvl w:ilvl="3" w:tplc="040A000F" w:tentative="1">
      <w:start w:val="1"/>
      <w:numFmt w:val="decimal"/>
      <w:lvlText w:val="%4."/>
      <w:lvlJc w:val="left"/>
      <w:pPr>
        <w:ind w:left="2171" w:hanging="360"/>
      </w:pPr>
    </w:lvl>
    <w:lvl w:ilvl="4" w:tplc="040A0019" w:tentative="1">
      <w:start w:val="1"/>
      <w:numFmt w:val="lowerLetter"/>
      <w:lvlText w:val="%5."/>
      <w:lvlJc w:val="left"/>
      <w:pPr>
        <w:ind w:left="2891" w:hanging="360"/>
      </w:pPr>
    </w:lvl>
    <w:lvl w:ilvl="5" w:tplc="040A001B" w:tentative="1">
      <w:start w:val="1"/>
      <w:numFmt w:val="lowerRoman"/>
      <w:lvlText w:val="%6."/>
      <w:lvlJc w:val="right"/>
      <w:pPr>
        <w:ind w:left="3611" w:hanging="180"/>
      </w:pPr>
    </w:lvl>
    <w:lvl w:ilvl="6" w:tplc="040A000F" w:tentative="1">
      <w:start w:val="1"/>
      <w:numFmt w:val="decimal"/>
      <w:lvlText w:val="%7."/>
      <w:lvlJc w:val="left"/>
      <w:pPr>
        <w:ind w:left="4331" w:hanging="360"/>
      </w:pPr>
    </w:lvl>
    <w:lvl w:ilvl="7" w:tplc="040A0019" w:tentative="1">
      <w:start w:val="1"/>
      <w:numFmt w:val="lowerLetter"/>
      <w:lvlText w:val="%8."/>
      <w:lvlJc w:val="left"/>
      <w:pPr>
        <w:ind w:left="5051" w:hanging="360"/>
      </w:pPr>
    </w:lvl>
    <w:lvl w:ilvl="8" w:tplc="0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7834228A"/>
    <w:multiLevelType w:val="hybridMultilevel"/>
    <w:tmpl w:val="9DAC5610"/>
    <w:lvl w:ilvl="0" w:tplc="2A22A2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D752C8"/>
    <w:multiLevelType w:val="multilevel"/>
    <w:tmpl w:val="371219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1761B1"/>
    <w:multiLevelType w:val="hybridMultilevel"/>
    <w:tmpl w:val="EE9437DC"/>
    <w:lvl w:ilvl="0" w:tplc="BE0442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71" w:hanging="360"/>
      </w:pPr>
    </w:lvl>
    <w:lvl w:ilvl="2" w:tplc="040A001B" w:tentative="1">
      <w:start w:val="1"/>
      <w:numFmt w:val="lowerRoman"/>
      <w:lvlText w:val="%3."/>
      <w:lvlJc w:val="right"/>
      <w:pPr>
        <w:ind w:left="1091" w:hanging="180"/>
      </w:pPr>
    </w:lvl>
    <w:lvl w:ilvl="3" w:tplc="040A000F" w:tentative="1">
      <w:start w:val="1"/>
      <w:numFmt w:val="decimal"/>
      <w:lvlText w:val="%4."/>
      <w:lvlJc w:val="left"/>
      <w:pPr>
        <w:ind w:left="1811" w:hanging="360"/>
      </w:pPr>
    </w:lvl>
    <w:lvl w:ilvl="4" w:tplc="040A0019" w:tentative="1">
      <w:start w:val="1"/>
      <w:numFmt w:val="lowerLetter"/>
      <w:lvlText w:val="%5."/>
      <w:lvlJc w:val="left"/>
      <w:pPr>
        <w:ind w:left="2531" w:hanging="360"/>
      </w:pPr>
    </w:lvl>
    <w:lvl w:ilvl="5" w:tplc="040A001B" w:tentative="1">
      <w:start w:val="1"/>
      <w:numFmt w:val="lowerRoman"/>
      <w:lvlText w:val="%6."/>
      <w:lvlJc w:val="right"/>
      <w:pPr>
        <w:ind w:left="3251" w:hanging="180"/>
      </w:pPr>
    </w:lvl>
    <w:lvl w:ilvl="6" w:tplc="040A000F" w:tentative="1">
      <w:start w:val="1"/>
      <w:numFmt w:val="decimal"/>
      <w:lvlText w:val="%7."/>
      <w:lvlJc w:val="left"/>
      <w:pPr>
        <w:ind w:left="3971" w:hanging="360"/>
      </w:pPr>
    </w:lvl>
    <w:lvl w:ilvl="7" w:tplc="040A0019" w:tentative="1">
      <w:start w:val="1"/>
      <w:numFmt w:val="lowerLetter"/>
      <w:lvlText w:val="%8."/>
      <w:lvlJc w:val="left"/>
      <w:pPr>
        <w:ind w:left="4691" w:hanging="360"/>
      </w:pPr>
    </w:lvl>
    <w:lvl w:ilvl="8" w:tplc="040A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47677888">
    <w:abstractNumId w:val="38"/>
  </w:num>
  <w:num w:numId="2" w16cid:durableId="111176130">
    <w:abstractNumId w:val="35"/>
  </w:num>
  <w:num w:numId="3" w16cid:durableId="989795668">
    <w:abstractNumId w:val="28"/>
  </w:num>
  <w:num w:numId="4" w16cid:durableId="320162889">
    <w:abstractNumId w:val="4"/>
  </w:num>
  <w:num w:numId="5" w16cid:durableId="1410809155">
    <w:abstractNumId w:val="30"/>
  </w:num>
  <w:num w:numId="6" w16cid:durableId="1937664876">
    <w:abstractNumId w:val="25"/>
  </w:num>
  <w:num w:numId="7" w16cid:durableId="1178427737">
    <w:abstractNumId w:val="23"/>
  </w:num>
  <w:num w:numId="8" w16cid:durableId="1732384264">
    <w:abstractNumId w:val="20"/>
  </w:num>
  <w:num w:numId="9" w16cid:durableId="1704790085">
    <w:abstractNumId w:val="11"/>
  </w:num>
  <w:num w:numId="10" w16cid:durableId="1879735536">
    <w:abstractNumId w:val="21"/>
  </w:num>
  <w:num w:numId="11" w16cid:durableId="2054502752">
    <w:abstractNumId w:val="37"/>
  </w:num>
  <w:num w:numId="12" w16cid:durableId="1648433676">
    <w:abstractNumId w:val="34"/>
  </w:num>
  <w:num w:numId="13" w16cid:durableId="769814353">
    <w:abstractNumId w:val="24"/>
  </w:num>
  <w:num w:numId="14" w16cid:durableId="56366726">
    <w:abstractNumId w:val="5"/>
  </w:num>
  <w:num w:numId="15" w16cid:durableId="798231936">
    <w:abstractNumId w:val="0"/>
  </w:num>
  <w:num w:numId="16" w16cid:durableId="559484340">
    <w:abstractNumId w:val="32"/>
  </w:num>
  <w:num w:numId="17" w16cid:durableId="47069102">
    <w:abstractNumId w:val="22"/>
  </w:num>
  <w:num w:numId="18" w16cid:durableId="543061132">
    <w:abstractNumId w:val="6"/>
  </w:num>
  <w:num w:numId="19" w16cid:durableId="667173676">
    <w:abstractNumId w:val="10"/>
  </w:num>
  <w:num w:numId="20" w16cid:durableId="935869056">
    <w:abstractNumId w:val="19"/>
  </w:num>
  <w:num w:numId="21" w16cid:durableId="1107117961">
    <w:abstractNumId w:val="7"/>
  </w:num>
  <w:num w:numId="22" w16cid:durableId="879823067">
    <w:abstractNumId w:val="8"/>
  </w:num>
  <w:num w:numId="23" w16cid:durableId="1750348660">
    <w:abstractNumId w:val="15"/>
  </w:num>
  <w:num w:numId="24" w16cid:durableId="1970814122">
    <w:abstractNumId w:val="27"/>
  </w:num>
  <w:num w:numId="25" w16cid:durableId="1514563349">
    <w:abstractNumId w:val="1"/>
  </w:num>
  <w:num w:numId="26" w16cid:durableId="2015494912">
    <w:abstractNumId w:val="14"/>
  </w:num>
  <w:num w:numId="27" w16cid:durableId="1474032">
    <w:abstractNumId w:val="13"/>
  </w:num>
  <w:num w:numId="28" w16cid:durableId="1405687526">
    <w:abstractNumId w:val="9"/>
  </w:num>
  <w:num w:numId="29" w16cid:durableId="861894016">
    <w:abstractNumId w:val="33"/>
  </w:num>
  <w:num w:numId="30" w16cid:durableId="839544705">
    <w:abstractNumId w:val="16"/>
  </w:num>
  <w:num w:numId="31" w16cid:durableId="640423699">
    <w:abstractNumId w:val="3"/>
  </w:num>
  <w:num w:numId="32" w16cid:durableId="1486117872">
    <w:abstractNumId w:val="17"/>
  </w:num>
  <w:num w:numId="33" w16cid:durableId="1157111151">
    <w:abstractNumId w:val="2"/>
  </w:num>
  <w:num w:numId="34" w16cid:durableId="828987110">
    <w:abstractNumId w:val="29"/>
  </w:num>
  <w:num w:numId="35" w16cid:durableId="2143034652">
    <w:abstractNumId w:val="31"/>
  </w:num>
  <w:num w:numId="36" w16cid:durableId="1914464397">
    <w:abstractNumId w:val="36"/>
  </w:num>
  <w:num w:numId="37" w16cid:durableId="119887676">
    <w:abstractNumId w:val="26"/>
  </w:num>
  <w:num w:numId="38" w16cid:durableId="661854805">
    <w:abstractNumId w:val="18"/>
  </w:num>
  <w:num w:numId="39" w16cid:durableId="17983335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BA"/>
    <w:rsid w:val="00037D5B"/>
    <w:rsid w:val="00087FBC"/>
    <w:rsid w:val="0009214E"/>
    <w:rsid w:val="000945EC"/>
    <w:rsid w:val="000B048B"/>
    <w:rsid w:val="000C147A"/>
    <w:rsid w:val="000C355A"/>
    <w:rsid w:val="000C4467"/>
    <w:rsid w:val="000E4B76"/>
    <w:rsid w:val="000F4EC3"/>
    <w:rsid w:val="001244E7"/>
    <w:rsid w:val="00124ADE"/>
    <w:rsid w:val="001343B4"/>
    <w:rsid w:val="00143AE1"/>
    <w:rsid w:val="00162129"/>
    <w:rsid w:val="001A245C"/>
    <w:rsid w:val="001A3BFE"/>
    <w:rsid w:val="001E337F"/>
    <w:rsid w:val="002A43BB"/>
    <w:rsid w:val="002B7864"/>
    <w:rsid w:val="0030228A"/>
    <w:rsid w:val="00307FE0"/>
    <w:rsid w:val="00313D7C"/>
    <w:rsid w:val="00317315"/>
    <w:rsid w:val="00330524"/>
    <w:rsid w:val="00341DE9"/>
    <w:rsid w:val="00352519"/>
    <w:rsid w:val="00356B78"/>
    <w:rsid w:val="003972E9"/>
    <w:rsid w:val="00397919"/>
    <w:rsid w:val="003C3B63"/>
    <w:rsid w:val="003E36B2"/>
    <w:rsid w:val="003E5F68"/>
    <w:rsid w:val="0041607D"/>
    <w:rsid w:val="004739D9"/>
    <w:rsid w:val="004777FA"/>
    <w:rsid w:val="004B0B6C"/>
    <w:rsid w:val="004D4D95"/>
    <w:rsid w:val="005576FC"/>
    <w:rsid w:val="0056343A"/>
    <w:rsid w:val="00572FE9"/>
    <w:rsid w:val="00590F6E"/>
    <w:rsid w:val="00592320"/>
    <w:rsid w:val="005A08EC"/>
    <w:rsid w:val="005C3D12"/>
    <w:rsid w:val="005F01B5"/>
    <w:rsid w:val="0062478D"/>
    <w:rsid w:val="0065522C"/>
    <w:rsid w:val="006C7D16"/>
    <w:rsid w:val="006D2E07"/>
    <w:rsid w:val="006E11DF"/>
    <w:rsid w:val="006E44E4"/>
    <w:rsid w:val="007459C2"/>
    <w:rsid w:val="00765EC5"/>
    <w:rsid w:val="007732B3"/>
    <w:rsid w:val="007A33DF"/>
    <w:rsid w:val="00820AF2"/>
    <w:rsid w:val="00840E5E"/>
    <w:rsid w:val="008868A3"/>
    <w:rsid w:val="008D7E94"/>
    <w:rsid w:val="008E7637"/>
    <w:rsid w:val="0090151F"/>
    <w:rsid w:val="00927112"/>
    <w:rsid w:val="0093037D"/>
    <w:rsid w:val="0093295A"/>
    <w:rsid w:val="00936CDB"/>
    <w:rsid w:val="009521A6"/>
    <w:rsid w:val="009C3B98"/>
    <w:rsid w:val="009E30E1"/>
    <w:rsid w:val="00A25597"/>
    <w:rsid w:val="00AB00BF"/>
    <w:rsid w:val="00AD256D"/>
    <w:rsid w:val="00AF1B9D"/>
    <w:rsid w:val="00AF78DF"/>
    <w:rsid w:val="00B041AD"/>
    <w:rsid w:val="00B11DF9"/>
    <w:rsid w:val="00BA4489"/>
    <w:rsid w:val="00BE32BA"/>
    <w:rsid w:val="00C01A0C"/>
    <w:rsid w:val="00C265A5"/>
    <w:rsid w:val="00C37749"/>
    <w:rsid w:val="00C70807"/>
    <w:rsid w:val="00CB44CD"/>
    <w:rsid w:val="00CC4339"/>
    <w:rsid w:val="00CC6B47"/>
    <w:rsid w:val="00D34952"/>
    <w:rsid w:val="00D3743B"/>
    <w:rsid w:val="00D44E20"/>
    <w:rsid w:val="00D56EB7"/>
    <w:rsid w:val="00D91AD3"/>
    <w:rsid w:val="00D97357"/>
    <w:rsid w:val="00DA296E"/>
    <w:rsid w:val="00DB0517"/>
    <w:rsid w:val="00DB7639"/>
    <w:rsid w:val="00DF72F2"/>
    <w:rsid w:val="00E17C42"/>
    <w:rsid w:val="00E2245D"/>
    <w:rsid w:val="00E31004"/>
    <w:rsid w:val="00E468AF"/>
    <w:rsid w:val="00E650DA"/>
    <w:rsid w:val="00E71D58"/>
    <w:rsid w:val="00E73724"/>
    <w:rsid w:val="00E8341A"/>
    <w:rsid w:val="00EC6B29"/>
    <w:rsid w:val="00ED149A"/>
    <w:rsid w:val="00EF4BEC"/>
    <w:rsid w:val="00F21883"/>
    <w:rsid w:val="00F5059B"/>
    <w:rsid w:val="00F56ABA"/>
    <w:rsid w:val="00F74875"/>
    <w:rsid w:val="00F8273E"/>
    <w:rsid w:val="00F8383E"/>
    <w:rsid w:val="00FC3F16"/>
    <w:rsid w:val="00FD6BFE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C77F5"/>
  <w15:chartTrackingRefBased/>
  <w15:docId w15:val="{F158C3B6-2DE9-F743-93A9-13622EC9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B7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ABA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C3B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9521A6"/>
  </w:style>
  <w:style w:type="table" w:styleId="Tablaconcuadrcula">
    <w:name w:val="Table Grid"/>
    <w:basedOn w:val="Tablanormal"/>
    <w:uiPriority w:val="39"/>
    <w:rsid w:val="0088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708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0807"/>
  </w:style>
  <w:style w:type="paragraph" w:styleId="Piedepgina">
    <w:name w:val="footer"/>
    <w:basedOn w:val="Normal"/>
    <w:link w:val="PiedepginaCar"/>
    <w:uiPriority w:val="99"/>
    <w:unhideWhenUsed/>
    <w:rsid w:val="00C708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807"/>
  </w:style>
  <w:style w:type="character" w:styleId="Nmerodepgina">
    <w:name w:val="page number"/>
    <w:basedOn w:val="Fuentedeprrafopredeter"/>
    <w:rsid w:val="00C70807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6E44E4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33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339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CC4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4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ED9C7F-FEB5-2F4C-AFDE-ED48E6E5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Yessyrys Mena Rodriguez</dc:creator>
  <cp:keywords/>
  <dc:description/>
  <cp:lastModifiedBy>Cesar Augusto Rodriguez Chaparro</cp:lastModifiedBy>
  <cp:revision>88</cp:revision>
  <dcterms:created xsi:type="dcterms:W3CDTF">2022-05-05T21:13:00Z</dcterms:created>
  <dcterms:modified xsi:type="dcterms:W3CDTF">2022-08-04T19:09:00Z</dcterms:modified>
</cp:coreProperties>
</file>