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5098" w14:textId="77777777" w:rsidR="00E63EAC" w:rsidRPr="00BE7AA1" w:rsidRDefault="00E63EAC" w:rsidP="00E63EA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s-CO" w:eastAsia="es-CO"/>
        </w:rPr>
      </w:pPr>
      <w:r w:rsidRPr="00BE7AA1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>Regional:  ________________________        Centro Zonal: __________________________</w:t>
      </w:r>
    </w:p>
    <w:p w14:paraId="2CFEC1FE" w14:textId="77777777" w:rsidR="00E63EAC" w:rsidRPr="00BE7AA1" w:rsidRDefault="00E63EAC" w:rsidP="00E63E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CO" w:eastAsia="es-CO"/>
        </w:rPr>
      </w:pPr>
    </w:p>
    <w:p w14:paraId="446500E5" w14:textId="77777777" w:rsidR="00764B54" w:rsidRPr="00BE7AA1" w:rsidRDefault="00764B54" w:rsidP="0076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CO"/>
        </w:rPr>
      </w:pPr>
      <w:r w:rsidRPr="00BE7AA1">
        <w:rPr>
          <w:rFonts w:ascii="Arial" w:eastAsia="Times New Roman" w:hAnsi="Arial" w:cs="Arial"/>
          <w:sz w:val="20"/>
          <w:szCs w:val="20"/>
          <w:lang w:val="es-CO" w:eastAsia="es-CO"/>
        </w:rPr>
        <w:t>La rendición pública de cuentas para el ICBF es una estrategia fundamental, que permite un di</w:t>
      </w:r>
      <w:r w:rsidR="00DD5EA4" w:rsidRPr="00BE7AA1">
        <w:rPr>
          <w:rFonts w:ascii="Arial" w:eastAsia="Times New Roman" w:hAnsi="Arial" w:cs="Arial"/>
          <w:sz w:val="20"/>
          <w:szCs w:val="20"/>
          <w:lang w:val="es-CO" w:eastAsia="es-CO"/>
        </w:rPr>
        <w:t>á</w:t>
      </w:r>
      <w:r w:rsidRPr="00BE7AA1">
        <w:rPr>
          <w:rFonts w:ascii="Arial" w:eastAsia="Times New Roman" w:hAnsi="Arial" w:cs="Arial"/>
          <w:sz w:val="20"/>
          <w:szCs w:val="20"/>
          <w:lang w:val="es-CO" w:eastAsia="es-CO"/>
        </w:rPr>
        <w:t>logo permanente con las partes interesadas para fortalecer la gestión, la transparencia y l</w:t>
      </w:r>
      <w:bookmarkStart w:id="0" w:name="_GoBack"/>
      <w:bookmarkEnd w:id="0"/>
      <w:r w:rsidRPr="00BE7AA1">
        <w:rPr>
          <w:rFonts w:ascii="Arial" w:eastAsia="Times New Roman" w:hAnsi="Arial" w:cs="Arial"/>
          <w:sz w:val="20"/>
          <w:szCs w:val="20"/>
          <w:lang w:val="es-CO" w:eastAsia="es-CO"/>
        </w:rPr>
        <w:t xml:space="preserve">a generación de valor público en nuestros servicios. Por lo tanto, es de vital importancia identificar </w:t>
      </w:r>
      <w:r w:rsidR="00BE7AA1" w:rsidRPr="00BE7AA1">
        <w:rPr>
          <w:rFonts w:ascii="Arial" w:eastAsia="Times New Roman" w:hAnsi="Arial" w:cs="Arial"/>
          <w:sz w:val="20"/>
          <w:szCs w:val="20"/>
          <w:lang w:val="es-CO" w:eastAsia="es-CO"/>
        </w:rPr>
        <w:t>el temático prioritario sobre</w:t>
      </w:r>
      <w:r w:rsidRPr="00BE7AA1">
        <w:rPr>
          <w:rFonts w:ascii="Arial" w:eastAsia="Times New Roman" w:hAnsi="Arial" w:cs="Arial"/>
          <w:sz w:val="20"/>
          <w:szCs w:val="20"/>
          <w:lang w:val="es-CO" w:eastAsia="es-CO"/>
        </w:rPr>
        <w:t xml:space="preserve"> las que se d</w:t>
      </w:r>
      <w:r w:rsidR="00DD5EA4" w:rsidRPr="00BE7AA1">
        <w:rPr>
          <w:rFonts w:ascii="Arial" w:eastAsia="Times New Roman" w:hAnsi="Arial" w:cs="Arial"/>
          <w:sz w:val="20"/>
          <w:szCs w:val="20"/>
          <w:lang w:val="es-CO" w:eastAsia="es-CO"/>
        </w:rPr>
        <w:t>eben generar espacios de participación</w:t>
      </w:r>
      <w:r w:rsidRPr="00BE7AA1">
        <w:rPr>
          <w:rFonts w:ascii="Arial" w:eastAsia="Times New Roman" w:hAnsi="Arial" w:cs="Arial"/>
          <w:sz w:val="20"/>
          <w:szCs w:val="20"/>
          <w:lang w:val="es-CO" w:eastAsia="es-CO"/>
        </w:rPr>
        <w:t xml:space="preserve">, y fortalecer los canales de información que faciliten el ejercicio de control social. </w:t>
      </w:r>
    </w:p>
    <w:p w14:paraId="71E01FF0" w14:textId="77777777" w:rsidR="00764B54" w:rsidRPr="00BE7AA1" w:rsidRDefault="00764B54" w:rsidP="0076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CO"/>
        </w:rPr>
      </w:pPr>
    </w:p>
    <w:p w14:paraId="3E3636B8" w14:textId="77777777" w:rsidR="00E63EAC" w:rsidRPr="00BE7AA1" w:rsidRDefault="00764B54" w:rsidP="00764B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CO" w:eastAsia="es-CO"/>
        </w:rPr>
      </w:pPr>
      <w:r w:rsidRPr="00BE7AA1">
        <w:rPr>
          <w:rFonts w:ascii="Arial" w:eastAsia="Times New Roman" w:hAnsi="Arial" w:cs="Arial"/>
          <w:sz w:val="20"/>
          <w:szCs w:val="20"/>
          <w:lang w:val="es-CO" w:eastAsia="es-CO"/>
        </w:rPr>
        <w:t>En este marco se solicita contestar las siguientes preguntas: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6"/>
        <w:gridCol w:w="2276"/>
        <w:gridCol w:w="2276"/>
        <w:gridCol w:w="1149"/>
      </w:tblGrid>
      <w:tr w:rsidR="00E63EAC" w:rsidRPr="00BE7AA1" w14:paraId="7637F965" w14:textId="77777777" w:rsidTr="00676BDA">
        <w:trPr>
          <w:trHeight w:val="454"/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E067D" w14:textId="77777777" w:rsidR="00E63EAC" w:rsidRPr="00BE7AA1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Nombre</w:t>
            </w:r>
            <w:r w:rsidR="00A74C0A"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</w:t>
            </w: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 y Apellidos:</w:t>
            </w:r>
          </w:p>
        </w:tc>
        <w:tc>
          <w:tcPr>
            <w:tcW w:w="5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BB47E" w14:textId="77777777" w:rsidR="00E63EAC" w:rsidRPr="00BE7AA1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E63EAC" w:rsidRPr="00BE7AA1" w14:paraId="5657BA41" w14:textId="77777777" w:rsidTr="00676BDA">
        <w:trPr>
          <w:trHeight w:val="454"/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679DA9" w14:textId="77777777" w:rsidR="00E63EAC" w:rsidRPr="00BE7AA1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Correo Electrónico:</w:t>
            </w:r>
          </w:p>
        </w:tc>
        <w:tc>
          <w:tcPr>
            <w:tcW w:w="5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1853E9" w14:textId="77777777" w:rsidR="00E63EAC" w:rsidRPr="00BE7AA1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C14257" w:rsidRPr="00BE7AA1" w14:paraId="51885ED4" w14:textId="77777777" w:rsidTr="00676BDA">
        <w:trPr>
          <w:trHeight w:val="454"/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913AAF" w14:textId="77777777" w:rsidR="00B6405F" w:rsidRPr="00BE7AA1" w:rsidRDefault="00B6405F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Le agradecemos tener en cuenta los siguientes </w:t>
            </w:r>
          </w:p>
          <w:p w14:paraId="24853B12" w14:textId="77777777" w:rsidR="00C14257" w:rsidRPr="00BE7AA1" w:rsidRDefault="003C209D" w:rsidP="00764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</w:t>
            </w:r>
            <w:r w:rsidR="00C14257"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riterios </w:t>
            </w:r>
            <w:r w:rsidR="00B6405F"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para definir su rol </w:t>
            </w:r>
          </w:p>
        </w:tc>
        <w:tc>
          <w:tcPr>
            <w:tcW w:w="5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37DFCE" w14:textId="77777777" w:rsidR="00C14257" w:rsidRPr="00BE7AA1" w:rsidRDefault="00C14257" w:rsidP="00C1425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E7AA1">
              <w:rPr>
                <w:rFonts w:ascii="Arial Narrow" w:hAnsi="Arial Narrow"/>
                <w:b/>
                <w:sz w:val="20"/>
                <w:szCs w:val="20"/>
              </w:rPr>
              <w:t>PARTES INTERESADAS</w:t>
            </w:r>
          </w:p>
          <w:p w14:paraId="4891B980" w14:textId="77777777" w:rsidR="002D0882" w:rsidRPr="00BE7AA1" w:rsidRDefault="00C14257" w:rsidP="003C20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7AA1">
              <w:rPr>
                <w:rFonts w:ascii="Arial Narrow" w:hAnsi="Arial Narrow"/>
                <w:b/>
                <w:sz w:val="20"/>
                <w:szCs w:val="20"/>
              </w:rPr>
              <w:t>USUARIOS</w:t>
            </w:r>
            <w:r w:rsidR="002D0882" w:rsidRPr="00BE7AA1">
              <w:rPr>
                <w:rFonts w:ascii="Arial Narrow" w:hAnsi="Arial Narrow"/>
                <w:sz w:val="20"/>
                <w:szCs w:val="20"/>
              </w:rPr>
              <w:t xml:space="preserve">: Niños, niñas, adolescentes y sus familias nacionales o extranjeros que acceden al Servicio Público de Bienestar Familiar. </w:t>
            </w:r>
          </w:p>
          <w:p w14:paraId="19865146" w14:textId="77777777" w:rsidR="003C209D" w:rsidRPr="00BE7AA1" w:rsidRDefault="003C209D" w:rsidP="003C2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A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ESTADO: </w:t>
            </w:r>
            <w:r w:rsidR="002D0882" w:rsidRPr="00BE7AA1">
              <w:rPr>
                <w:rFonts w:ascii="Arial" w:hAnsi="Arial" w:cs="Arial"/>
                <w:sz w:val="20"/>
                <w:szCs w:val="20"/>
              </w:rPr>
              <w:t>Constituido por: Ramas del Poder Público (Ejecutiva, Judicial, y Legislativa), Organización Electoral, Órganos de Carácter Especial (Comisión Nacional del Servicio Civil, Las CAR, entes universitarios autónomos, Empresas Sociales del Estado – ESE, entre otros), Órganos de Control (Procuraduría, Defensorías, Contraloría).</w:t>
            </w:r>
          </w:p>
          <w:p w14:paraId="50E8A1E0" w14:textId="77777777" w:rsidR="00C14257" w:rsidRPr="00BE7AA1" w:rsidRDefault="00C14257" w:rsidP="00C142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7AA1">
              <w:rPr>
                <w:rFonts w:ascii="Arial Narrow" w:hAnsi="Arial Narrow"/>
                <w:b/>
                <w:sz w:val="20"/>
                <w:szCs w:val="20"/>
              </w:rPr>
              <w:t>PROVEEDORES</w:t>
            </w:r>
            <w:r w:rsidRPr="00BE7AA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2D0882" w:rsidRPr="00BE7AA1">
              <w:rPr>
                <w:rFonts w:ascii="Arial Narrow" w:hAnsi="Arial Narrow"/>
                <w:sz w:val="20"/>
                <w:szCs w:val="20"/>
              </w:rPr>
              <w:t>Personas naturales, jurídicas u organizaciones que tienen un vínculo contractual con el ICBF. Se establecen los siguientes subgrupos: Operadores del ICBF (para la prestación del Servicio Público de Bienestar Familiar) y Otros proveedores de bienes, obras, servicios (relacionados con el funcionamiento de la Entidad).</w:t>
            </w:r>
            <w:r w:rsidRPr="00BE7AA1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0796F81A" w14:textId="77777777" w:rsidR="00B0430A" w:rsidRPr="00BE7AA1" w:rsidRDefault="00C14257" w:rsidP="00C142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7AA1">
              <w:rPr>
                <w:rFonts w:ascii="Arial Narrow" w:hAnsi="Arial Narrow"/>
                <w:b/>
                <w:sz w:val="20"/>
                <w:szCs w:val="20"/>
              </w:rPr>
              <w:t>ALIADOS ESTRATÉGICOS</w:t>
            </w:r>
            <w:r w:rsidRPr="00BE7AA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F24E7A" w:rsidRPr="00BE7AA1">
              <w:rPr>
                <w:rFonts w:ascii="Arial Narrow" w:hAnsi="Arial Narrow"/>
                <w:sz w:val="20"/>
                <w:szCs w:val="20"/>
              </w:rPr>
              <w:t xml:space="preserve">Entidades públicas o privadas mediante las cuales el ICBF a través de la firma de convenios y/o el relacionamiento </w:t>
            </w:r>
            <w:r w:rsidR="00147761" w:rsidRPr="00BE7AA1">
              <w:rPr>
                <w:rFonts w:ascii="Arial Narrow" w:hAnsi="Arial Narrow"/>
                <w:sz w:val="20"/>
                <w:szCs w:val="20"/>
              </w:rPr>
              <w:t>continúo</w:t>
            </w:r>
            <w:r w:rsidR="00F24E7A" w:rsidRPr="00BE7AA1">
              <w:rPr>
                <w:rFonts w:ascii="Arial Narrow" w:hAnsi="Arial Narrow"/>
                <w:sz w:val="20"/>
                <w:szCs w:val="20"/>
              </w:rPr>
              <w:t xml:space="preserve"> busca aunar esfuerzos para el logro de objetivos comunes, entre ellas: Empresas, Fundaciones, Organismos Nacionales o Extranjeras, A</w:t>
            </w:r>
            <w:r w:rsidR="00BE7AA1">
              <w:rPr>
                <w:rFonts w:ascii="Arial Narrow" w:hAnsi="Arial Narrow"/>
                <w:sz w:val="20"/>
                <w:szCs w:val="20"/>
              </w:rPr>
              <w:t>cademia, entre otros</w:t>
            </w:r>
          </w:p>
          <w:p w14:paraId="45B8BC3C" w14:textId="77777777" w:rsidR="00B0430A" w:rsidRPr="00BE7AA1" w:rsidRDefault="00C14257" w:rsidP="00C14257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7AA1">
              <w:rPr>
                <w:rFonts w:ascii="Arial Narrow" w:hAnsi="Arial Narrow" w:cs="Arial"/>
                <w:b/>
                <w:bCs/>
                <w:sz w:val="20"/>
                <w:szCs w:val="20"/>
              </w:rPr>
              <w:t>COMUNIDAD</w:t>
            </w:r>
            <w:r w:rsidR="00CF67B0" w:rsidRPr="00BE7AA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: </w:t>
            </w:r>
            <w:r w:rsidR="00B0430A" w:rsidRPr="00BE7AA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Ciudadanos y extranjeros que habitan en las zonas de influencia directa de la Entidad y que están interesados en el cumplimiento misional de la misma. </w:t>
            </w:r>
          </w:p>
          <w:p w14:paraId="5B1A2BE0" w14:textId="77777777" w:rsidR="00B0430A" w:rsidRPr="00BE7AA1" w:rsidRDefault="00C14257" w:rsidP="00C14257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7AA1">
              <w:rPr>
                <w:rFonts w:ascii="Arial Narrow" w:hAnsi="Arial Narrow" w:cs="Arial"/>
                <w:b/>
                <w:bCs/>
                <w:sz w:val="20"/>
                <w:szCs w:val="20"/>
              </w:rPr>
              <w:t>SOCIEDAD</w:t>
            </w:r>
            <w:r w:rsidR="00855F9A" w:rsidRPr="00BE7AA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  <w:r w:rsidR="00B0430A" w:rsidRPr="00BE7AA1">
              <w:rPr>
                <w:rFonts w:ascii="Arial Narrow" w:hAnsi="Arial Narrow" w:cs="Arial"/>
                <w:color w:val="000000"/>
                <w:sz w:val="20"/>
                <w:szCs w:val="20"/>
              </w:rPr>
              <w:t>Formas de organización de la ciudadanía que tengan interés o relación con el cumplimiento misional del ICBF como Veedurías, Medios de Comunicación, entre otros.</w:t>
            </w:r>
          </w:p>
          <w:p w14:paraId="161227AA" w14:textId="77777777" w:rsidR="00C14257" w:rsidRPr="00BE7AA1" w:rsidRDefault="00C14257" w:rsidP="00B907CE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E7AA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VEEDURÍAS CIUDADANAS</w:t>
            </w:r>
            <w:r w:rsidRPr="00BE7AA1">
              <w:rPr>
                <w:rFonts w:ascii="Arial Narrow" w:hAnsi="Arial Narrow" w:cs="Arial"/>
                <w:color w:val="000000"/>
                <w:sz w:val="20"/>
                <w:szCs w:val="20"/>
              </w:rPr>
              <w:t>: Mecanismo democrático de representación que permite ejercer vigilancia sobre la gestión pública, respecto a las autoridades, administrativas, políticas, judiciales, electorales, le</w:t>
            </w:r>
            <w:r w:rsidR="00BE7AA1">
              <w:rPr>
                <w:rFonts w:ascii="Arial Narrow" w:hAnsi="Arial Narrow" w:cs="Arial"/>
                <w:color w:val="000000"/>
                <w:sz w:val="20"/>
                <w:szCs w:val="20"/>
              </w:rPr>
              <w:t>gislativas y órganos de control.</w:t>
            </w:r>
          </w:p>
        </w:tc>
      </w:tr>
      <w:tr w:rsidR="004A2EED" w:rsidRPr="00BE7AA1" w14:paraId="7F99FE13" w14:textId="77777777" w:rsidTr="00676BDA">
        <w:trPr>
          <w:cantSplit/>
          <w:trHeight w:hRule="exact" w:val="284"/>
          <w:jc w:val="center"/>
        </w:trPr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BC16" w14:textId="77777777" w:rsidR="004A2EED" w:rsidRPr="00BE7AA1" w:rsidRDefault="003968C9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lastRenderedPageBreak/>
              <w:t xml:space="preserve">Parte </w:t>
            </w:r>
            <w:r w:rsidR="00EC5E22" w:rsidRPr="00BE7AA1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>Interesada a</w:t>
            </w:r>
            <w:r w:rsidR="004A2EED" w:rsidRPr="00BE7AA1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 xml:space="preserve"> la </w:t>
            </w:r>
            <w:r w:rsidR="006C6708" w:rsidRPr="00BE7AA1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>cual</w:t>
            </w:r>
            <w:r w:rsidR="004A2EED" w:rsidRPr="00BE7AA1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 xml:space="preserve"> pertenece</w:t>
            </w: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865C" w14:textId="77777777" w:rsidR="004A2EED" w:rsidRPr="00BE7AA1" w:rsidRDefault="004A2EED" w:rsidP="004A2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Usuarios</w:t>
            </w:r>
          </w:p>
          <w:p w14:paraId="1E7566B1" w14:textId="77777777" w:rsidR="004A2EED" w:rsidRPr="00BE7AA1" w:rsidRDefault="004A2EED" w:rsidP="004A2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641A" w14:textId="77777777" w:rsidR="004A2EED" w:rsidRPr="00BE7AA1" w:rsidRDefault="004A2EED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A2EED" w:rsidRPr="00BE7AA1" w14:paraId="4407C544" w14:textId="77777777" w:rsidTr="00676BDA">
        <w:trPr>
          <w:cantSplit/>
          <w:trHeight w:hRule="exact" w:val="284"/>
          <w:jc w:val="center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2DCA" w14:textId="77777777" w:rsidR="004A2EED" w:rsidRPr="00BE7AA1" w:rsidRDefault="004A2EED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A8735" w14:textId="77777777" w:rsidR="004A2EED" w:rsidRPr="00BE7AA1" w:rsidRDefault="00C14257" w:rsidP="004A2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Estado </w:t>
            </w:r>
          </w:p>
          <w:p w14:paraId="5F11DA83" w14:textId="77777777" w:rsidR="004A2EED" w:rsidRPr="00BE7AA1" w:rsidRDefault="004A2EED" w:rsidP="0047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F8C0C3" w14:textId="77777777" w:rsidR="004A2EED" w:rsidRPr="00BE7AA1" w:rsidRDefault="004A2EED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A2EED" w:rsidRPr="00BE7AA1" w14:paraId="34A1DF16" w14:textId="77777777" w:rsidTr="00676BDA">
        <w:trPr>
          <w:cantSplit/>
          <w:trHeight w:hRule="exact" w:val="284"/>
          <w:jc w:val="center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A607" w14:textId="77777777" w:rsidR="004A2EED" w:rsidRPr="00BE7AA1" w:rsidRDefault="004A2EED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6311" w14:textId="77777777" w:rsidR="004A2EED" w:rsidRPr="00BE7AA1" w:rsidRDefault="004A2EED" w:rsidP="004A2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Proveedores</w:t>
            </w:r>
          </w:p>
          <w:p w14:paraId="45FA34DA" w14:textId="77777777" w:rsidR="004A2EED" w:rsidRPr="00BE7AA1" w:rsidRDefault="004A2EED" w:rsidP="0047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A7972" w14:textId="77777777" w:rsidR="004A2EED" w:rsidRPr="00BE7AA1" w:rsidRDefault="004A2EED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A2EED" w:rsidRPr="00BE7AA1" w14:paraId="1C79F8A3" w14:textId="77777777" w:rsidTr="00676BDA">
        <w:trPr>
          <w:cantSplit/>
          <w:trHeight w:hRule="exact" w:val="284"/>
          <w:jc w:val="center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0C35" w14:textId="77777777" w:rsidR="004A2EED" w:rsidRPr="00BE7AA1" w:rsidRDefault="004A2EED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93675" w14:textId="77777777" w:rsidR="004A2EED" w:rsidRPr="00BE7AA1" w:rsidRDefault="004A2EED" w:rsidP="004A2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Aliados Estratégicos</w:t>
            </w:r>
          </w:p>
          <w:p w14:paraId="21AADAE2" w14:textId="77777777" w:rsidR="004A2EED" w:rsidRPr="00BE7AA1" w:rsidRDefault="004A2EED" w:rsidP="0047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9BC24E" w14:textId="77777777" w:rsidR="004A2EED" w:rsidRPr="00BE7AA1" w:rsidRDefault="004A2EED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9A165F" w:rsidRPr="00BE7AA1" w14:paraId="4EFE43C3" w14:textId="77777777" w:rsidTr="00676BDA">
        <w:trPr>
          <w:cantSplit/>
          <w:trHeight w:hRule="exact" w:val="284"/>
          <w:jc w:val="center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57F0" w14:textId="77777777" w:rsidR="009A165F" w:rsidRPr="00BE7AA1" w:rsidRDefault="009A165F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E5A0B" w14:textId="77777777" w:rsidR="009A165F" w:rsidRPr="00BE7AA1" w:rsidRDefault="009A165F" w:rsidP="004A2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Comunidad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013941" w14:textId="77777777" w:rsidR="009A165F" w:rsidRPr="00BE7AA1" w:rsidRDefault="009A165F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A2EED" w:rsidRPr="00BE7AA1" w14:paraId="63A3C4A8" w14:textId="77777777" w:rsidTr="00676BDA">
        <w:trPr>
          <w:cantSplit/>
          <w:trHeight w:hRule="exact" w:val="624"/>
          <w:jc w:val="center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ED1" w14:textId="77777777" w:rsidR="004A2EED" w:rsidRPr="00BE7AA1" w:rsidRDefault="004A2EED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3CA2" w14:textId="77777777" w:rsidR="004A2EED" w:rsidRPr="00BE7AA1" w:rsidRDefault="009A165F" w:rsidP="00E61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Sociedad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0259" w14:textId="77777777" w:rsidR="004A2EED" w:rsidRPr="00BE7AA1" w:rsidRDefault="004A2EED" w:rsidP="004A2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Veedurías ciudadanas</w:t>
            </w:r>
          </w:p>
          <w:p w14:paraId="1651CE9A" w14:textId="77777777" w:rsidR="004A2EED" w:rsidRPr="00BE7AA1" w:rsidRDefault="004A2EED" w:rsidP="0047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F9B40" w14:textId="77777777" w:rsidR="004A2EED" w:rsidRPr="00BE7AA1" w:rsidRDefault="004A2EED" w:rsidP="004A2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EC5E22" w:rsidRPr="00BE7AA1" w14:paraId="2600B3FD" w14:textId="77777777" w:rsidTr="00EC5E22">
        <w:trPr>
          <w:cantSplit/>
          <w:trHeight w:hRule="exact" w:val="886"/>
          <w:jc w:val="center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5C24" w14:textId="77777777" w:rsidR="00EC5E22" w:rsidRPr="00BE7AA1" w:rsidRDefault="00EC5E22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9544" w14:textId="77777777" w:rsidR="00EC5E22" w:rsidRPr="00BE7AA1" w:rsidRDefault="00EC5E22" w:rsidP="00E61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6106B" w14:textId="77777777" w:rsidR="00EC5E22" w:rsidRPr="00BE7AA1" w:rsidRDefault="00EC5E22" w:rsidP="00EC5E22">
            <w:pPr>
              <w:rPr>
                <w:sz w:val="20"/>
                <w:szCs w:val="20"/>
              </w:rPr>
            </w:pPr>
            <w:r w:rsidRPr="00BE7AA1">
              <w:rPr>
                <w:sz w:val="20"/>
                <w:szCs w:val="20"/>
              </w:rPr>
              <w:t>Nombre de la veeduría:</w:t>
            </w:r>
          </w:p>
        </w:tc>
      </w:tr>
      <w:tr w:rsidR="004A2EED" w:rsidRPr="00BE7AA1" w14:paraId="45251B55" w14:textId="77777777" w:rsidTr="00676BDA">
        <w:trPr>
          <w:cantSplit/>
          <w:trHeight w:hRule="exact" w:val="624"/>
          <w:jc w:val="center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AB0F" w14:textId="77777777" w:rsidR="004A2EED" w:rsidRPr="00BE7AA1" w:rsidRDefault="004A2EED" w:rsidP="004A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1020" w14:textId="77777777" w:rsidR="004A2EED" w:rsidRPr="00BE7AA1" w:rsidRDefault="004A2EED" w:rsidP="004A2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85E0" w14:textId="77777777" w:rsidR="004A2EED" w:rsidRPr="00BE7AA1" w:rsidRDefault="004A2EED" w:rsidP="004A2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Medios de comunicación</w:t>
            </w:r>
          </w:p>
          <w:p w14:paraId="19D7AB95" w14:textId="77777777" w:rsidR="004A2EED" w:rsidRPr="00BE7AA1" w:rsidRDefault="004A2EED" w:rsidP="004A2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E385E" w14:textId="77777777" w:rsidR="004A2EED" w:rsidRPr="00BE7AA1" w:rsidRDefault="004A2EED" w:rsidP="004A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</w:tbl>
    <w:p w14:paraId="3B9653AA" w14:textId="77777777" w:rsidR="009F7345" w:rsidRPr="00BE7AA1" w:rsidRDefault="00624238" w:rsidP="00E63EAC">
      <w:pPr>
        <w:spacing w:after="0" w:line="240" w:lineRule="auto"/>
        <w:rPr>
          <w:sz w:val="20"/>
          <w:szCs w:val="20"/>
        </w:rPr>
      </w:pPr>
      <w:r w:rsidRPr="00BE7AA1">
        <w:rPr>
          <w:b/>
          <w:sz w:val="20"/>
          <w:szCs w:val="20"/>
        </w:rPr>
        <w:t>Nota</w:t>
      </w:r>
      <w:r w:rsidRPr="00BE7AA1">
        <w:rPr>
          <w:sz w:val="20"/>
          <w:szCs w:val="20"/>
        </w:rPr>
        <w:t>: El</w:t>
      </w:r>
      <w:r w:rsidR="009F7345" w:rsidRPr="00BE7AA1">
        <w:rPr>
          <w:sz w:val="20"/>
          <w:szCs w:val="20"/>
        </w:rPr>
        <w:t xml:space="preserve"> ICBF tratará los datos de sus partes interesadas,</w:t>
      </w:r>
      <w:r w:rsidRPr="00BE7AA1">
        <w:rPr>
          <w:sz w:val="20"/>
          <w:szCs w:val="20"/>
        </w:rPr>
        <w:t xml:space="preserve"> de acuerdo con la Política De Tratamiento De Datos Personales y en ejercicio de los deberes contenidos en la Ley 1581 de 2012.</w:t>
      </w:r>
    </w:p>
    <w:p w14:paraId="11146BB0" w14:textId="77777777" w:rsidR="00624238" w:rsidRPr="00BE7AA1" w:rsidRDefault="00624238" w:rsidP="00E63E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57740AFD" w14:textId="77777777" w:rsidR="00E63EAC" w:rsidRPr="00BE7AA1" w:rsidRDefault="00E63EAC" w:rsidP="00E63E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 w:eastAsia="es-CO"/>
        </w:rPr>
      </w:pPr>
      <w:r w:rsidRPr="00BE7AA1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Tema de interés: Seleccione </w:t>
      </w:r>
      <w:r w:rsidRPr="00BE7AA1">
        <w:rPr>
          <w:rFonts w:ascii="Arial" w:eastAsia="Times New Roman" w:hAnsi="Arial" w:cs="Arial"/>
          <w:b/>
          <w:color w:val="000000"/>
          <w:sz w:val="20"/>
          <w:szCs w:val="20"/>
          <w:lang w:val="es-CO" w:eastAsia="es-CO"/>
        </w:rPr>
        <w:t>uno</w:t>
      </w:r>
      <w:r w:rsidRPr="00BE7AA1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 de los temas enunciados que le gustaría que se tratara en la</w:t>
      </w:r>
      <w:r w:rsidRPr="00BE7AA1">
        <w:rPr>
          <w:rFonts w:ascii="Arial" w:eastAsia="Times New Roman" w:hAnsi="Arial" w:cs="Arial"/>
          <w:sz w:val="20"/>
          <w:szCs w:val="20"/>
          <w:lang w:val="es-CO" w:eastAsia="es-CO"/>
        </w:rPr>
        <w:t xml:space="preserve"> mesa pública de rendición de cuentas: </w:t>
      </w:r>
    </w:p>
    <w:p w14:paraId="19D673C3" w14:textId="77777777" w:rsidR="00E63EAC" w:rsidRPr="00BE7AA1" w:rsidRDefault="00E63EAC" w:rsidP="00E63E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 w:eastAsia="es-C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  <w:gridCol w:w="642"/>
      </w:tblGrid>
      <w:tr w:rsidR="00E63EAC" w:rsidRPr="00BE7AA1" w14:paraId="1CD9CE45" w14:textId="77777777" w:rsidTr="002D0882">
        <w:trPr>
          <w:jc w:val="center"/>
        </w:trPr>
        <w:tc>
          <w:tcPr>
            <w:tcW w:w="4681" w:type="pct"/>
            <w:shd w:val="clear" w:color="auto" w:fill="auto"/>
          </w:tcPr>
          <w:p w14:paraId="5323D03D" w14:textId="77777777" w:rsidR="00E63EAC" w:rsidRPr="00BE7AA1" w:rsidRDefault="00764B54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Atención de niñas y niños menores de 5 años y 11 meses 29 días  en las modalidades de primera infancia</w:t>
            </w:r>
          </w:p>
        </w:tc>
        <w:tc>
          <w:tcPr>
            <w:tcW w:w="319" w:type="pct"/>
            <w:shd w:val="clear" w:color="auto" w:fill="auto"/>
          </w:tcPr>
          <w:p w14:paraId="1FF88A2E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EAC" w:rsidRPr="00BE7AA1" w14:paraId="295754F5" w14:textId="77777777" w:rsidTr="002D0882">
        <w:trPr>
          <w:jc w:val="center"/>
        </w:trPr>
        <w:tc>
          <w:tcPr>
            <w:tcW w:w="4681" w:type="pct"/>
            <w:shd w:val="clear" w:color="auto" w:fill="F2F2F2" w:themeFill="background1" w:themeFillShade="F2"/>
          </w:tcPr>
          <w:p w14:paraId="6ACAF273" w14:textId="77777777" w:rsidR="00E63EAC" w:rsidRPr="00BE7AA1" w:rsidRDefault="00764B54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Bienestarina Más y otros alimentos de alto valor nutricional</w:t>
            </w:r>
          </w:p>
        </w:tc>
        <w:tc>
          <w:tcPr>
            <w:tcW w:w="319" w:type="pct"/>
            <w:shd w:val="clear" w:color="auto" w:fill="F2F2F2" w:themeFill="background1" w:themeFillShade="F2"/>
          </w:tcPr>
          <w:p w14:paraId="06C40743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EAC" w:rsidRPr="00BE7AA1" w14:paraId="3C52B088" w14:textId="77777777" w:rsidTr="002D0882">
        <w:trPr>
          <w:jc w:val="center"/>
        </w:trPr>
        <w:tc>
          <w:tcPr>
            <w:tcW w:w="4681" w:type="pct"/>
            <w:shd w:val="clear" w:color="auto" w:fill="auto"/>
          </w:tcPr>
          <w:p w14:paraId="1662F6A6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Adopciones</w:t>
            </w:r>
          </w:p>
        </w:tc>
        <w:tc>
          <w:tcPr>
            <w:tcW w:w="319" w:type="pct"/>
            <w:shd w:val="clear" w:color="auto" w:fill="auto"/>
          </w:tcPr>
          <w:p w14:paraId="6D9D0842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1E18" w:rsidRPr="00BE7AA1" w14:paraId="40C66176" w14:textId="77777777" w:rsidTr="002D0882">
        <w:trPr>
          <w:jc w:val="center"/>
        </w:trPr>
        <w:tc>
          <w:tcPr>
            <w:tcW w:w="4681" w:type="pct"/>
            <w:shd w:val="clear" w:color="auto" w:fill="auto"/>
          </w:tcPr>
          <w:p w14:paraId="4B4B2241" w14:textId="77777777" w:rsidR="00281E18" w:rsidRPr="00BE7AA1" w:rsidRDefault="00281E18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Discapacidad</w:t>
            </w:r>
          </w:p>
        </w:tc>
        <w:tc>
          <w:tcPr>
            <w:tcW w:w="319" w:type="pct"/>
            <w:shd w:val="clear" w:color="auto" w:fill="auto"/>
          </w:tcPr>
          <w:p w14:paraId="1C6DF115" w14:textId="77777777" w:rsidR="00281E18" w:rsidRPr="00BE7AA1" w:rsidRDefault="00281E18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1E18" w:rsidRPr="00BE7AA1" w14:paraId="3997E58F" w14:textId="77777777" w:rsidTr="002D0882">
        <w:trPr>
          <w:jc w:val="center"/>
        </w:trPr>
        <w:tc>
          <w:tcPr>
            <w:tcW w:w="4681" w:type="pct"/>
            <w:shd w:val="clear" w:color="auto" w:fill="auto"/>
          </w:tcPr>
          <w:p w14:paraId="1595B380" w14:textId="77777777" w:rsidR="00281E18" w:rsidRPr="00BE7AA1" w:rsidRDefault="00281E18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 xml:space="preserve">Victimas </w:t>
            </w:r>
            <w:r w:rsidR="00764B54" w:rsidRPr="00BE7AA1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5D2A43" w:rsidRPr="00BE7AA1">
              <w:rPr>
                <w:rFonts w:ascii="Arial" w:eastAsia="Times New Roman" w:hAnsi="Arial" w:cs="Arial"/>
                <w:sz w:val="20"/>
                <w:szCs w:val="20"/>
              </w:rPr>
              <w:t>onflicto armado</w:t>
            </w:r>
          </w:p>
        </w:tc>
        <w:tc>
          <w:tcPr>
            <w:tcW w:w="319" w:type="pct"/>
            <w:shd w:val="clear" w:color="auto" w:fill="auto"/>
          </w:tcPr>
          <w:p w14:paraId="2B1401DB" w14:textId="77777777" w:rsidR="00281E18" w:rsidRPr="00BE7AA1" w:rsidRDefault="00281E18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EAC" w:rsidRPr="00BE7AA1" w14:paraId="7329674E" w14:textId="77777777" w:rsidTr="002D0882">
        <w:trPr>
          <w:jc w:val="center"/>
        </w:trPr>
        <w:tc>
          <w:tcPr>
            <w:tcW w:w="4681" w:type="pct"/>
            <w:shd w:val="clear" w:color="auto" w:fill="F2F2F2" w:themeFill="background1" w:themeFillShade="F2"/>
          </w:tcPr>
          <w:p w14:paraId="134E5EDE" w14:textId="77777777" w:rsidR="00E63EAC" w:rsidRPr="00BE7AA1" w:rsidRDefault="00504A77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hAnsi="Arial" w:cs="Arial"/>
                <w:sz w:val="20"/>
                <w:szCs w:val="20"/>
              </w:rPr>
              <w:t>Violencias contra los niños, niñas y adolescentes</w:t>
            </w:r>
          </w:p>
        </w:tc>
        <w:tc>
          <w:tcPr>
            <w:tcW w:w="319" w:type="pct"/>
            <w:shd w:val="clear" w:color="auto" w:fill="F2F2F2" w:themeFill="background1" w:themeFillShade="F2"/>
          </w:tcPr>
          <w:p w14:paraId="409A1BCD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EAC" w:rsidRPr="00BE7AA1" w14:paraId="66D17220" w14:textId="77777777" w:rsidTr="002D0882">
        <w:trPr>
          <w:jc w:val="center"/>
        </w:trPr>
        <w:tc>
          <w:tcPr>
            <w:tcW w:w="4681" w:type="pct"/>
            <w:shd w:val="clear" w:color="auto" w:fill="auto"/>
          </w:tcPr>
          <w:p w14:paraId="166D0164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Prevención de Embarazo en adolescentes</w:t>
            </w:r>
          </w:p>
        </w:tc>
        <w:tc>
          <w:tcPr>
            <w:tcW w:w="319" w:type="pct"/>
            <w:shd w:val="clear" w:color="auto" w:fill="auto"/>
          </w:tcPr>
          <w:p w14:paraId="6EDB1C16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EAC" w:rsidRPr="00BE7AA1" w14:paraId="38C917EF" w14:textId="77777777" w:rsidTr="002D0882">
        <w:trPr>
          <w:jc w:val="center"/>
        </w:trPr>
        <w:tc>
          <w:tcPr>
            <w:tcW w:w="4681" w:type="pct"/>
            <w:shd w:val="clear" w:color="auto" w:fill="F2F2F2" w:themeFill="background1" w:themeFillShade="F2"/>
          </w:tcPr>
          <w:p w14:paraId="0C141277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Aprovechamiento del tiempo libre en adolescentes</w:t>
            </w:r>
          </w:p>
        </w:tc>
        <w:tc>
          <w:tcPr>
            <w:tcW w:w="319" w:type="pct"/>
            <w:shd w:val="clear" w:color="auto" w:fill="F2F2F2" w:themeFill="background1" w:themeFillShade="F2"/>
          </w:tcPr>
          <w:p w14:paraId="791514BA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B54" w:rsidRPr="00BE7AA1" w14:paraId="3F6C8852" w14:textId="77777777" w:rsidTr="002D0882">
        <w:trPr>
          <w:trHeight w:val="346"/>
          <w:jc w:val="center"/>
        </w:trPr>
        <w:tc>
          <w:tcPr>
            <w:tcW w:w="4681" w:type="pct"/>
            <w:shd w:val="clear" w:color="auto" w:fill="F2F2F2" w:themeFill="background1" w:themeFillShade="F2"/>
          </w:tcPr>
          <w:p w14:paraId="15A8091D" w14:textId="77777777" w:rsidR="00764B54" w:rsidRPr="00BE7AA1" w:rsidRDefault="00764B54" w:rsidP="00855F9A">
            <w:pPr>
              <w:pStyle w:val="Textocomentario"/>
              <w:rPr>
                <w:rFonts w:ascii="Arial" w:hAnsi="Arial" w:cs="Arial"/>
              </w:rPr>
            </w:pPr>
            <w:r w:rsidRPr="00BE7AA1">
              <w:rPr>
                <w:rFonts w:ascii="Arial" w:hAnsi="Arial" w:cs="Arial"/>
              </w:rPr>
              <w:t>Programas especializados Proceso Administrativo de Restablecimiento de Derechos</w:t>
            </w:r>
          </w:p>
        </w:tc>
        <w:tc>
          <w:tcPr>
            <w:tcW w:w="319" w:type="pct"/>
            <w:shd w:val="clear" w:color="auto" w:fill="F2F2F2" w:themeFill="background1" w:themeFillShade="F2"/>
          </w:tcPr>
          <w:p w14:paraId="6A72567A" w14:textId="77777777" w:rsidR="00764B54" w:rsidRPr="00BE7AA1" w:rsidRDefault="00764B54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4A77" w:rsidRPr="00BE7AA1" w14:paraId="53FE1115" w14:textId="77777777" w:rsidTr="002D0882">
        <w:trPr>
          <w:trHeight w:val="346"/>
          <w:jc w:val="center"/>
        </w:trPr>
        <w:tc>
          <w:tcPr>
            <w:tcW w:w="4681" w:type="pct"/>
            <w:shd w:val="clear" w:color="auto" w:fill="F2F2F2" w:themeFill="background1" w:themeFillShade="F2"/>
          </w:tcPr>
          <w:p w14:paraId="41B6913F" w14:textId="77777777" w:rsidR="00504A77" w:rsidRPr="00BE7AA1" w:rsidRDefault="00764B54" w:rsidP="00855F9A">
            <w:pPr>
              <w:pStyle w:val="Textocomentario"/>
              <w:rPr>
                <w:rFonts w:ascii="Arial" w:eastAsia="Times New Roman" w:hAnsi="Arial" w:cs="Arial"/>
              </w:rPr>
            </w:pPr>
            <w:r w:rsidRPr="00BE7AA1">
              <w:rPr>
                <w:rFonts w:ascii="Arial" w:hAnsi="Arial" w:cs="Arial"/>
              </w:rPr>
              <w:t>Sistema r</w:t>
            </w:r>
            <w:r w:rsidR="00504A77" w:rsidRPr="00BE7AA1">
              <w:rPr>
                <w:rFonts w:ascii="Arial" w:hAnsi="Arial" w:cs="Arial"/>
              </w:rPr>
              <w:t xml:space="preserve">esponsabilidad para adolescentes </w:t>
            </w:r>
            <w:r w:rsidRPr="00BE7AA1">
              <w:rPr>
                <w:rFonts w:ascii="Arial" w:hAnsi="Arial" w:cs="Arial"/>
              </w:rPr>
              <w:t>–SRPA-</w:t>
            </w:r>
          </w:p>
        </w:tc>
        <w:tc>
          <w:tcPr>
            <w:tcW w:w="319" w:type="pct"/>
            <w:shd w:val="clear" w:color="auto" w:fill="F2F2F2" w:themeFill="background1" w:themeFillShade="F2"/>
          </w:tcPr>
          <w:p w14:paraId="13EF0777" w14:textId="77777777" w:rsidR="00504A77" w:rsidRPr="00BE7AA1" w:rsidRDefault="00504A77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EAC" w:rsidRPr="00BE7AA1" w14:paraId="40490F0A" w14:textId="77777777" w:rsidTr="002D0882">
        <w:trPr>
          <w:jc w:val="center"/>
        </w:trPr>
        <w:tc>
          <w:tcPr>
            <w:tcW w:w="4681" w:type="pct"/>
            <w:shd w:val="clear" w:color="auto" w:fill="auto"/>
          </w:tcPr>
          <w:p w14:paraId="54E23CF4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Atención y acompañamiento a las familias</w:t>
            </w:r>
            <w:r w:rsidR="00FF6EBB" w:rsidRPr="00BE7AA1">
              <w:rPr>
                <w:rFonts w:ascii="Arial" w:eastAsia="Times New Roman" w:hAnsi="Arial" w:cs="Arial"/>
                <w:sz w:val="20"/>
                <w:szCs w:val="20"/>
              </w:rPr>
              <w:t xml:space="preserve"> y comunidades</w:t>
            </w:r>
          </w:p>
        </w:tc>
        <w:tc>
          <w:tcPr>
            <w:tcW w:w="319" w:type="pct"/>
            <w:shd w:val="clear" w:color="auto" w:fill="auto"/>
          </w:tcPr>
          <w:p w14:paraId="06492CD1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EAC" w:rsidRPr="00BE7AA1" w14:paraId="74D8BF83" w14:textId="77777777" w:rsidTr="002D0882">
        <w:trPr>
          <w:jc w:val="center"/>
        </w:trPr>
        <w:tc>
          <w:tcPr>
            <w:tcW w:w="4681" w:type="pct"/>
            <w:shd w:val="clear" w:color="auto" w:fill="F2F2F2" w:themeFill="background1" w:themeFillShade="F2"/>
          </w:tcPr>
          <w:p w14:paraId="4DD2C68D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Atención y acompañamiento a grupos étnicos</w:t>
            </w:r>
          </w:p>
        </w:tc>
        <w:tc>
          <w:tcPr>
            <w:tcW w:w="319" w:type="pct"/>
            <w:shd w:val="clear" w:color="auto" w:fill="F2F2F2" w:themeFill="background1" w:themeFillShade="F2"/>
          </w:tcPr>
          <w:p w14:paraId="2A17F9D9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EAC" w:rsidRPr="00BE7AA1" w14:paraId="135E574A" w14:textId="77777777" w:rsidTr="002D0882">
        <w:trPr>
          <w:jc w:val="center"/>
        </w:trPr>
        <w:tc>
          <w:tcPr>
            <w:tcW w:w="4681" w:type="pct"/>
            <w:shd w:val="clear" w:color="auto" w:fill="auto"/>
          </w:tcPr>
          <w:p w14:paraId="3A3801F2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Madres gestantes y lactantes</w:t>
            </w:r>
          </w:p>
        </w:tc>
        <w:tc>
          <w:tcPr>
            <w:tcW w:w="319" w:type="pct"/>
            <w:shd w:val="clear" w:color="auto" w:fill="auto"/>
          </w:tcPr>
          <w:p w14:paraId="11AF7669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EAC" w:rsidRPr="00BE7AA1" w14:paraId="7B2A61DC" w14:textId="77777777" w:rsidTr="002D0882">
        <w:trPr>
          <w:jc w:val="center"/>
        </w:trPr>
        <w:tc>
          <w:tcPr>
            <w:tcW w:w="4681" w:type="pct"/>
            <w:shd w:val="clear" w:color="auto" w:fill="F2F2F2" w:themeFill="background1" w:themeFillShade="F2"/>
          </w:tcPr>
          <w:p w14:paraId="25476DC1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Relación del ICBF con otras entidades para la atención de Niñas, Niños, Adolescentes y Familias</w:t>
            </w:r>
          </w:p>
        </w:tc>
        <w:tc>
          <w:tcPr>
            <w:tcW w:w="319" w:type="pct"/>
            <w:shd w:val="clear" w:color="auto" w:fill="F2F2F2" w:themeFill="background1" w:themeFillShade="F2"/>
          </w:tcPr>
          <w:p w14:paraId="404A3D9C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EAC" w:rsidRPr="00BE7AA1" w14:paraId="3C29A0B3" w14:textId="77777777" w:rsidTr="002D0882">
        <w:trPr>
          <w:jc w:val="center"/>
        </w:trPr>
        <w:tc>
          <w:tcPr>
            <w:tcW w:w="4681" w:type="pct"/>
            <w:shd w:val="clear" w:color="auto" w:fill="auto"/>
          </w:tcPr>
          <w:p w14:paraId="23F92D1C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Otro tema, ¿cuál</w:t>
            </w:r>
            <w:r w:rsidR="00FF6EBB" w:rsidRPr="00BE7AA1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19" w:type="pct"/>
            <w:shd w:val="clear" w:color="auto" w:fill="auto"/>
          </w:tcPr>
          <w:p w14:paraId="29444C23" w14:textId="77777777" w:rsidR="00E63EAC" w:rsidRPr="00BE7AA1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0882" w:rsidRPr="00BE7AA1" w14:paraId="2717ACA4" w14:textId="77777777" w:rsidTr="002D0882">
        <w:trPr>
          <w:jc w:val="center"/>
        </w:trPr>
        <w:tc>
          <w:tcPr>
            <w:tcW w:w="4681" w:type="pct"/>
            <w:shd w:val="clear" w:color="auto" w:fill="auto"/>
          </w:tcPr>
          <w:p w14:paraId="2406BF88" w14:textId="77777777" w:rsidR="002D0882" w:rsidRPr="00BE7AA1" w:rsidRDefault="002D0882" w:rsidP="002D0882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Trabajo infantil</w:t>
            </w:r>
          </w:p>
        </w:tc>
        <w:tc>
          <w:tcPr>
            <w:tcW w:w="319" w:type="pct"/>
            <w:shd w:val="clear" w:color="auto" w:fill="auto"/>
          </w:tcPr>
          <w:p w14:paraId="31EE8957" w14:textId="77777777" w:rsidR="002D0882" w:rsidRPr="00BE7AA1" w:rsidRDefault="002D0882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0882" w:rsidRPr="00BE7AA1" w14:paraId="7BE4212E" w14:textId="77777777" w:rsidTr="002D0882">
        <w:trPr>
          <w:jc w:val="center"/>
        </w:trPr>
        <w:tc>
          <w:tcPr>
            <w:tcW w:w="4681" w:type="pct"/>
            <w:shd w:val="clear" w:color="auto" w:fill="auto"/>
          </w:tcPr>
          <w:p w14:paraId="5246E7D8" w14:textId="77777777" w:rsidR="002D0882" w:rsidRPr="00BE7AA1" w:rsidRDefault="002D0882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E7AA1">
              <w:rPr>
                <w:rFonts w:ascii="Arial" w:eastAsia="Times New Roman" w:hAnsi="Arial" w:cs="Arial"/>
                <w:sz w:val="20"/>
                <w:szCs w:val="20"/>
              </w:rPr>
              <w:t>Maltrato infantil</w:t>
            </w:r>
          </w:p>
        </w:tc>
        <w:tc>
          <w:tcPr>
            <w:tcW w:w="319" w:type="pct"/>
            <w:shd w:val="clear" w:color="auto" w:fill="auto"/>
          </w:tcPr>
          <w:p w14:paraId="05392243" w14:textId="77777777" w:rsidR="002D0882" w:rsidRPr="00BE7AA1" w:rsidRDefault="002D0882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9D9CE6E" w14:textId="77777777" w:rsidR="00E63EAC" w:rsidRPr="00BE7AA1" w:rsidRDefault="00E63EAC" w:rsidP="00E63EAC">
      <w:pPr>
        <w:pStyle w:val="Prrafodelista"/>
        <w:ind w:left="0"/>
        <w:contextualSpacing/>
        <w:rPr>
          <w:rFonts w:ascii="Arial" w:eastAsia="Times New Roman" w:hAnsi="Arial" w:cs="Arial"/>
          <w:sz w:val="20"/>
          <w:szCs w:val="20"/>
        </w:rPr>
      </w:pPr>
    </w:p>
    <w:p w14:paraId="33D14161" w14:textId="77777777" w:rsidR="00E63EAC" w:rsidRPr="00BE7AA1" w:rsidRDefault="00E63EAC" w:rsidP="00E63E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BE7AA1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>¿Específicamente que le gustaría saber del tema que escogió?</w:t>
      </w:r>
      <w:r w:rsidR="00A74C0A" w:rsidRPr="00BE7AA1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 ________________________</w:t>
      </w:r>
    </w:p>
    <w:p w14:paraId="7DC603F8" w14:textId="77777777" w:rsidR="00624238" w:rsidRPr="00BE7AA1" w:rsidRDefault="00E63EAC" w:rsidP="006242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7AA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24238" w:rsidRPr="00BE7AA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30934A37" w14:textId="77777777" w:rsidR="00624238" w:rsidRPr="00BE7AA1" w:rsidRDefault="00624238" w:rsidP="00E63E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92E30B" w14:textId="77777777" w:rsidR="00913946" w:rsidRPr="00BE7AA1" w:rsidRDefault="00913946" w:rsidP="00E63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CO" w:eastAsia="es-CO"/>
        </w:rPr>
      </w:pPr>
    </w:p>
    <w:p w14:paraId="271CE647" w14:textId="77777777" w:rsidR="004E45E4" w:rsidRPr="003D650B" w:rsidRDefault="00C14257" w:rsidP="003D6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CO" w:eastAsia="es-CO"/>
        </w:rPr>
      </w:pPr>
      <w:r w:rsidRPr="00BE7AA1">
        <w:rPr>
          <w:rFonts w:ascii="Arial" w:eastAsia="Times New Roman" w:hAnsi="Arial" w:cs="Arial"/>
          <w:b/>
          <w:sz w:val="20"/>
          <w:szCs w:val="20"/>
          <w:lang w:val="es-CO" w:eastAsia="es-CO"/>
        </w:rPr>
        <w:t xml:space="preserve">Muchas </w:t>
      </w:r>
      <w:r w:rsidR="00B0430A" w:rsidRPr="00BE7AA1">
        <w:rPr>
          <w:rFonts w:ascii="Arial" w:eastAsia="Times New Roman" w:hAnsi="Arial" w:cs="Arial"/>
          <w:b/>
          <w:sz w:val="20"/>
          <w:szCs w:val="20"/>
          <w:lang w:val="es-CO" w:eastAsia="es-CO"/>
        </w:rPr>
        <w:t>g</w:t>
      </w:r>
      <w:r w:rsidR="00E63EAC" w:rsidRPr="00BE7AA1">
        <w:rPr>
          <w:rFonts w:ascii="Arial" w:eastAsia="Times New Roman" w:hAnsi="Arial" w:cs="Arial"/>
          <w:b/>
          <w:sz w:val="20"/>
          <w:szCs w:val="20"/>
          <w:lang w:val="es-CO" w:eastAsia="es-CO"/>
        </w:rPr>
        <w:t>racias por sus aportes</w:t>
      </w:r>
    </w:p>
    <w:sectPr w:rsidR="004E45E4" w:rsidRPr="003D650B" w:rsidSect="002277CE">
      <w:headerReference w:type="default" r:id="rId8"/>
      <w:footerReference w:type="default" r:id="rId9"/>
      <w:pgSz w:w="12240" w:h="15840" w:code="1"/>
      <w:pgMar w:top="1440" w:right="1080" w:bottom="1440" w:left="1080" w:header="1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DF1A" w14:textId="77777777" w:rsidR="00D22401" w:rsidRDefault="00D22401" w:rsidP="009B2507">
      <w:pPr>
        <w:spacing w:after="0" w:line="240" w:lineRule="auto"/>
      </w:pPr>
      <w:r>
        <w:separator/>
      </w:r>
    </w:p>
  </w:endnote>
  <w:endnote w:type="continuationSeparator" w:id="0">
    <w:p w14:paraId="63A052F3" w14:textId="77777777" w:rsidR="00D22401" w:rsidRDefault="00D22401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A884" w14:textId="77777777" w:rsidR="00AE00C6" w:rsidRPr="00A0511D" w:rsidRDefault="00BE19C0" w:rsidP="00B27D11">
    <w:pPr>
      <w:spacing w:before="240" w:after="0" w:line="240" w:lineRule="aut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50F3BCC7" wp14:editId="319DF955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3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0C6" w:rsidRPr="00E63EAC">
      <w:rPr>
        <w:rFonts w:ascii="Tempus Sans ITC" w:hAnsi="Tempus Sans ITC"/>
        <w:b/>
        <w:sz w:val="24"/>
        <w:szCs w:val="24"/>
      </w:rPr>
      <w:t>Antes de imprimir este documento… piense en el medio ambiente!</w:t>
    </w:r>
  </w:p>
  <w:p w14:paraId="3E5ABB07" w14:textId="77777777" w:rsidR="003A0C70" w:rsidRDefault="00AE00C6" w:rsidP="003A0C70">
    <w:pPr>
      <w:spacing w:after="240" w:line="240" w:lineRule="auto"/>
      <w:jc w:val="center"/>
      <w:rPr>
        <w:rFonts w:ascii="Arial" w:hAnsi="Arial" w:cs="Arial"/>
        <w:b/>
        <w:sz w:val="12"/>
        <w:szCs w:val="12"/>
      </w:rPr>
    </w:pPr>
    <w:r w:rsidRPr="00E63EAC">
      <w:rPr>
        <w:rFonts w:ascii="Arial" w:hAnsi="Arial" w:cs="Arial"/>
        <w:sz w:val="12"/>
        <w:szCs w:val="12"/>
      </w:rPr>
      <w:t>Cualquier copia impresa de este documento se considera como COPIA NO CONTROLADA</w:t>
    </w:r>
    <w:r w:rsidRPr="00E63EAC">
      <w:rPr>
        <w:rFonts w:ascii="Arial" w:hAnsi="Arial" w:cs="Arial"/>
        <w:b/>
        <w:sz w:val="12"/>
        <w:szCs w:val="12"/>
      </w:rPr>
      <w:t xml:space="preserve"> </w:t>
    </w:r>
    <w:r w:rsidR="003A0C70">
      <w:rPr>
        <w:rFonts w:ascii="Arial" w:hAnsi="Arial" w:cs="Arial"/>
        <w:b/>
        <w:sz w:val="12"/>
        <w:szCs w:val="12"/>
      </w:rPr>
      <w:t xml:space="preserve"> </w:t>
    </w:r>
  </w:p>
  <w:p w14:paraId="39C5C4AC" w14:textId="77777777" w:rsidR="00AE00C6" w:rsidRPr="00E63EAC" w:rsidRDefault="00AE00C6" w:rsidP="00B27D11">
    <w:pPr>
      <w:pStyle w:val="Piedepgina"/>
      <w:spacing w:before="240" w:after="240" w:line="240" w:lineRule="auto"/>
      <w:jc w:val="center"/>
      <w:rPr>
        <w:rFonts w:ascii="Arial" w:hAnsi="Arial"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5B85" w14:textId="77777777" w:rsidR="00D22401" w:rsidRDefault="00D22401" w:rsidP="009B2507">
      <w:pPr>
        <w:spacing w:after="0" w:line="240" w:lineRule="auto"/>
      </w:pPr>
      <w:r>
        <w:separator/>
      </w:r>
    </w:p>
  </w:footnote>
  <w:footnote w:type="continuationSeparator" w:id="0">
    <w:p w14:paraId="030815ED" w14:textId="77777777" w:rsidR="00D22401" w:rsidRDefault="00D22401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661A" w14:textId="77777777" w:rsidR="007A25C6" w:rsidRDefault="00D22401" w:rsidP="003C4C0B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pict w14:anchorId="1E0B19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203127" o:spid="_x0000_s2098" type="#_x0000_t136" style="position:absolute;margin-left:0;margin-top:0;width:552.7pt;height:157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A27D3E">
      <w:t xml:space="preserve">                     </w:t>
    </w:r>
  </w:p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812"/>
      <w:gridCol w:w="1701"/>
      <w:gridCol w:w="1843"/>
    </w:tblGrid>
    <w:tr w:rsidR="00AE00C6" w:rsidRPr="00325896" w14:paraId="25203D1E" w14:textId="77777777" w:rsidTr="00E14394">
      <w:trPr>
        <w:trHeight w:val="613"/>
      </w:trPr>
      <w:tc>
        <w:tcPr>
          <w:tcW w:w="1134" w:type="dxa"/>
          <w:vMerge w:val="restart"/>
          <w:shd w:val="clear" w:color="auto" w:fill="auto"/>
          <w:vAlign w:val="center"/>
        </w:tcPr>
        <w:p w14:paraId="178DD441" w14:textId="77777777" w:rsidR="00AE00C6" w:rsidRPr="00325896" w:rsidRDefault="00E14394" w:rsidP="00E1439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2ADC162A" wp14:editId="584B0460">
                <wp:extent cx="640080" cy="768350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shd w:val="clear" w:color="auto" w:fill="auto"/>
        </w:tcPr>
        <w:p w14:paraId="37148F2A" w14:textId="77777777" w:rsidR="00E14394" w:rsidRDefault="008F48DE" w:rsidP="00E1439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2AC51806" w14:textId="77777777" w:rsidR="00325896" w:rsidRPr="00325896" w:rsidRDefault="008F48DE" w:rsidP="00325896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325896" w:rsidRPr="00325896">
            <w:rPr>
              <w:rFonts w:ascii="Arial" w:hAnsi="Arial" w:cs="Arial"/>
              <w:b/>
              <w:sz w:val="20"/>
              <w:szCs w:val="20"/>
            </w:rPr>
            <w:t>Ó</w:t>
          </w:r>
          <w:r w:rsidRPr="00325896">
            <w:rPr>
              <w:rFonts w:ascii="Arial" w:hAnsi="Arial" w:cs="Arial"/>
              <w:b/>
              <w:sz w:val="20"/>
              <w:szCs w:val="20"/>
            </w:rPr>
            <w:t>N</w:t>
          </w:r>
        </w:p>
        <w:p w14:paraId="663768E2" w14:textId="77777777" w:rsidR="00325896" w:rsidRPr="00325896" w:rsidRDefault="00325896" w:rsidP="00325896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6BF839C" w14:textId="77777777" w:rsidR="00AE00C6" w:rsidRPr="00325896" w:rsidRDefault="00E63EAC" w:rsidP="00325896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b/>
              <w:sz w:val="20"/>
              <w:szCs w:val="20"/>
            </w:rPr>
            <w:t>FORMATO CONSULTA PREVIA TEMAS PARA MESAS PÚBLICAS ICBF</w:t>
          </w:r>
        </w:p>
      </w:tc>
      <w:tc>
        <w:tcPr>
          <w:tcW w:w="1701" w:type="dxa"/>
          <w:shd w:val="clear" w:color="auto" w:fill="auto"/>
          <w:vAlign w:val="center"/>
        </w:tcPr>
        <w:p w14:paraId="2C28EBE3" w14:textId="77777777" w:rsidR="00AE00C6" w:rsidRPr="00325896" w:rsidRDefault="00D73305" w:rsidP="00E2416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0E0778">
            <w:rPr>
              <w:rFonts w:ascii="Arial" w:hAnsi="Arial" w:cs="Arial"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843" w:type="dxa"/>
          <w:shd w:val="clear" w:color="auto" w:fill="auto"/>
          <w:vAlign w:val="center"/>
        </w:tcPr>
        <w:p w14:paraId="38EE32D1" w14:textId="16C3B5D2" w:rsidR="00AE00C6" w:rsidRPr="00325896" w:rsidRDefault="00C86FC3" w:rsidP="00E2416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09/03/2020</w:t>
          </w:r>
        </w:p>
      </w:tc>
    </w:tr>
    <w:tr w:rsidR="00AE00C6" w:rsidRPr="00325896" w14:paraId="7F162F2E" w14:textId="77777777" w:rsidTr="00E14394">
      <w:trPr>
        <w:trHeight w:val="706"/>
      </w:trPr>
      <w:tc>
        <w:tcPr>
          <w:tcW w:w="1134" w:type="dxa"/>
          <w:vMerge/>
          <w:shd w:val="clear" w:color="auto" w:fill="auto"/>
        </w:tcPr>
        <w:p w14:paraId="60D55C6C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</w:tcPr>
        <w:p w14:paraId="744781BC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648F5B7" w14:textId="157E2D5E" w:rsidR="00AE00C6" w:rsidRPr="00325896" w:rsidRDefault="00AE00C6" w:rsidP="00E2416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C86FC3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843" w:type="dxa"/>
          <w:shd w:val="clear" w:color="auto" w:fill="auto"/>
          <w:vAlign w:val="center"/>
        </w:tcPr>
        <w:p w14:paraId="68076763" w14:textId="20C46F6F" w:rsidR="00AE00C6" w:rsidRPr="00325896" w:rsidRDefault="00AE00C6" w:rsidP="00E2416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25896">
            <w:rPr>
              <w:rStyle w:val="Nmerodepgina"/>
              <w:rFonts w:cs="Arial"/>
              <w:szCs w:val="20"/>
            </w:rPr>
            <w:fldChar w:fldCharType="begin"/>
          </w:r>
          <w:r w:rsidRPr="00325896">
            <w:rPr>
              <w:rStyle w:val="Nmerodepgina"/>
              <w:rFonts w:cs="Arial"/>
              <w:szCs w:val="20"/>
            </w:rPr>
            <w:instrText xml:space="preserve"> PAGE </w:instrText>
          </w:r>
          <w:r w:rsidRPr="00325896">
            <w:rPr>
              <w:rStyle w:val="Nmerodepgina"/>
              <w:rFonts w:cs="Arial"/>
              <w:szCs w:val="20"/>
            </w:rPr>
            <w:fldChar w:fldCharType="separate"/>
          </w:r>
          <w:r w:rsidR="00BC1D1C">
            <w:rPr>
              <w:rStyle w:val="Nmerodepgina"/>
              <w:rFonts w:cs="Arial"/>
              <w:noProof/>
              <w:szCs w:val="20"/>
            </w:rPr>
            <w:t>2</w:t>
          </w:r>
          <w:r w:rsidRPr="00325896">
            <w:rPr>
              <w:rStyle w:val="Nmerodepgina"/>
              <w:rFonts w:cs="Arial"/>
              <w:szCs w:val="20"/>
            </w:rPr>
            <w:fldChar w:fldCharType="end"/>
          </w:r>
          <w:r w:rsidRPr="00325896">
            <w:rPr>
              <w:rStyle w:val="Nmerodepgina"/>
              <w:rFonts w:cs="Arial"/>
              <w:szCs w:val="20"/>
            </w:rPr>
            <w:t xml:space="preserve"> de</w:t>
          </w:r>
          <w:r w:rsidRPr="00325896">
            <w:rPr>
              <w:rFonts w:ascii="Arial" w:hAnsi="Arial" w:cs="Arial"/>
              <w:sz w:val="20"/>
              <w:szCs w:val="20"/>
            </w:rPr>
            <w:t xml:space="preserve"> </w:t>
          </w:r>
          <w:r w:rsidRPr="00325896">
            <w:rPr>
              <w:rFonts w:ascii="Arial" w:hAnsi="Arial" w:cs="Arial"/>
              <w:sz w:val="20"/>
              <w:szCs w:val="20"/>
            </w:rPr>
            <w:fldChar w:fldCharType="begin"/>
          </w:r>
          <w:r w:rsidRPr="0032589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25896">
            <w:rPr>
              <w:rFonts w:ascii="Arial" w:hAnsi="Arial" w:cs="Arial"/>
              <w:sz w:val="20"/>
              <w:szCs w:val="20"/>
            </w:rPr>
            <w:fldChar w:fldCharType="separate"/>
          </w:r>
          <w:r w:rsidR="00C86FC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25896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111CFF56" w14:textId="77777777" w:rsidR="00A27D3E" w:rsidRPr="00325896" w:rsidRDefault="00A27D3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8A0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5F9"/>
    <w:multiLevelType w:val="multilevel"/>
    <w:tmpl w:val="BB122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5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F6F8A"/>
    <w:multiLevelType w:val="multilevel"/>
    <w:tmpl w:val="E702E3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8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51C1F"/>
    <w:multiLevelType w:val="multilevel"/>
    <w:tmpl w:val="5D40D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0" w15:restartNumberingAfterBreak="0">
    <w:nsid w:val="55F56F6F"/>
    <w:multiLevelType w:val="multilevel"/>
    <w:tmpl w:val="42DC689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1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747B4"/>
    <w:multiLevelType w:val="multilevel"/>
    <w:tmpl w:val="9A0E813E"/>
    <w:lvl w:ilvl="0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4" w15:restartNumberingAfterBreak="0">
    <w:nsid w:val="64C51CF6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5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A26BF7"/>
    <w:multiLevelType w:val="multilevel"/>
    <w:tmpl w:val="3BBC1F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7" w15:restartNumberingAfterBreak="0">
    <w:nsid w:val="76DF0D66"/>
    <w:multiLevelType w:val="hybridMultilevel"/>
    <w:tmpl w:val="6C3CA9D8"/>
    <w:lvl w:ilvl="0" w:tplc="240A000F">
      <w:start w:val="1"/>
      <w:numFmt w:val="decimal"/>
      <w:lvlText w:val="%1."/>
      <w:lvlJc w:val="left"/>
      <w:pPr>
        <w:ind w:left="692" w:hanging="360"/>
      </w:pPr>
    </w:lvl>
    <w:lvl w:ilvl="1" w:tplc="240A0019" w:tentative="1">
      <w:start w:val="1"/>
      <w:numFmt w:val="lowerLetter"/>
      <w:lvlText w:val="%2."/>
      <w:lvlJc w:val="left"/>
      <w:pPr>
        <w:ind w:left="1412" w:hanging="360"/>
      </w:pPr>
    </w:lvl>
    <w:lvl w:ilvl="2" w:tplc="240A001B" w:tentative="1">
      <w:start w:val="1"/>
      <w:numFmt w:val="lowerRoman"/>
      <w:lvlText w:val="%3."/>
      <w:lvlJc w:val="right"/>
      <w:pPr>
        <w:ind w:left="2132" w:hanging="180"/>
      </w:pPr>
    </w:lvl>
    <w:lvl w:ilvl="3" w:tplc="240A000F" w:tentative="1">
      <w:start w:val="1"/>
      <w:numFmt w:val="decimal"/>
      <w:lvlText w:val="%4."/>
      <w:lvlJc w:val="left"/>
      <w:pPr>
        <w:ind w:left="2852" w:hanging="360"/>
      </w:pPr>
    </w:lvl>
    <w:lvl w:ilvl="4" w:tplc="240A0019" w:tentative="1">
      <w:start w:val="1"/>
      <w:numFmt w:val="lowerLetter"/>
      <w:lvlText w:val="%5."/>
      <w:lvlJc w:val="left"/>
      <w:pPr>
        <w:ind w:left="3572" w:hanging="360"/>
      </w:pPr>
    </w:lvl>
    <w:lvl w:ilvl="5" w:tplc="240A001B" w:tentative="1">
      <w:start w:val="1"/>
      <w:numFmt w:val="lowerRoman"/>
      <w:lvlText w:val="%6."/>
      <w:lvlJc w:val="right"/>
      <w:pPr>
        <w:ind w:left="4292" w:hanging="180"/>
      </w:pPr>
    </w:lvl>
    <w:lvl w:ilvl="6" w:tplc="240A000F" w:tentative="1">
      <w:start w:val="1"/>
      <w:numFmt w:val="decimal"/>
      <w:lvlText w:val="%7."/>
      <w:lvlJc w:val="left"/>
      <w:pPr>
        <w:ind w:left="5012" w:hanging="360"/>
      </w:pPr>
    </w:lvl>
    <w:lvl w:ilvl="7" w:tplc="240A0019" w:tentative="1">
      <w:start w:val="1"/>
      <w:numFmt w:val="lowerLetter"/>
      <w:lvlText w:val="%8."/>
      <w:lvlJc w:val="left"/>
      <w:pPr>
        <w:ind w:left="5732" w:hanging="360"/>
      </w:pPr>
    </w:lvl>
    <w:lvl w:ilvl="8" w:tplc="24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8" w15:restartNumberingAfterBreak="0">
    <w:nsid w:val="7B78748F"/>
    <w:multiLevelType w:val="hybridMultilevel"/>
    <w:tmpl w:val="A9B4E084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2637D"/>
    <w:rsid w:val="00027D59"/>
    <w:rsid w:val="000317BA"/>
    <w:rsid w:val="0004469E"/>
    <w:rsid w:val="00051C9D"/>
    <w:rsid w:val="000670DE"/>
    <w:rsid w:val="00084279"/>
    <w:rsid w:val="00087A74"/>
    <w:rsid w:val="000D27E9"/>
    <w:rsid w:val="000D44EC"/>
    <w:rsid w:val="000E0778"/>
    <w:rsid w:val="0014109D"/>
    <w:rsid w:val="00141761"/>
    <w:rsid w:val="00147761"/>
    <w:rsid w:val="00154034"/>
    <w:rsid w:val="00167A1D"/>
    <w:rsid w:val="001A077E"/>
    <w:rsid w:val="001B0CAF"/>
    <w:rsid w:val="001B46E5"/>
    <w:rsid w:val="001C4BB3"/>
    <w:rsid w:val="001F163C"/>
    <w:rsid w:val="00200C96"/>
    <w:rsid w:val="0022351A"/>
    <w:rsid w:val="002277CE"/>
    <w:rsid w:val="002537A8"/>
    <w:rsid w:val="0025453C"/>
    <w:rsid w:val="0027083D"/>
    <w:rsid w:val="00281E18"/>
    <w:rsid w:val="00284701"/>
    <w:rsid w:val="002A55D4"/>
    <w:rsid w:val="002A61C1"/>
    <w:rsid w:val="002A6FBE"/>
    <w:rsid w:val="002C6875"/>
    <w:rsid w:val="002D0882"/>
    <w:rsid w:val="002E102B"/>
    <w:rsid w:val="002F1D53"/>
    <w:rsid w:val="00325896"/>
    <w:rsid w:val="003638DB"/>
    <w:rsid w:val="003968C9"/>
    <w:rsid w:val="003A0C70"/>
    <w:rsid w:val="003B1FA2"/>
    <w:rsid w:val="003C209D"/>
    <w:rsid w:val="003C4C0B"/>
    <w:rsid w:val="003D650B"/>
    <w:rsid w:val="003E01EC"/>
    <w:rsid w:val="004018EE"/>
    <w:rsid w:val="0042390D"/>
    <w:rsid w:val="004338DD"/>
    <w:rsid w:val="0046746E"/>
    <w:rsid w:val="00471E42"/>
    <w:rsid w:val="00473D4F"/>
    <w:rsid w:val="004826D0"/>
    <w:rsid w:val="004A2EED"/>
    <w:rsid w:val="004A4026"/>
    <w:rsid w:val="004B0AE0"/>
    <w:rsid w:val="004C18B3"/>
    <w:rsid w:val="004C3DDD"/>
    <w:rsid w:val="004C77C4"/>
    <w:rsid w:val="004E45E4"/>
    <w:rsid w:val="00504A77"/>
    <w:rsid w:val="0050787E"/>
    <w:rsid w:val="00512B58"/>
    <w:rsid w:val="005161D7"/>
    <w:rsid w:val="00520298"/>
    <w:rsid w:val="00530213"/>
    <w:rsid w:val="00560D61"/>
    <w:rsid w:val="00566D75"/>
    <w:rsid w:val="005B59C5"/>
    <w:rsid w:val="005B65BD"/>
    <w:rsid w:val="005D2A43"/>
    <w:rsid w:val="005D5A5E"/>
    <w:rsid w:val="005D613A"/>
    <w:rsid w:val="0060490D"/>
    <w:rsid w:val="006206BF"/>
    <w:rsid w:val="00624238"/>
    <w:rsid w:val="00634EE0"/>
    <w:rsid w:val="00641049"/>
    <w:rsid w:val="00650089"/>
    <w:rsid w:val="006616C9"/>
    <w:rsid w:val="006712EF"/>
    <w:rsid w:val="00676BDA"/>
    <w:rsid w:val="00682778"/>
    <w:rsid w:val="006C6708"/>
    <w:rsid w:val="006D2F3E"/>
    <w:rsid w:val="006D769E"/>
    <w:rsid w:val="006F0253"/>
    <w:rsid w:val="007460D5"/>
    <w:rsid w:val="00764B54"/>
    <w:rsid w:val="00782F78"/>
    <w:rsid w:val="0079000A"/>
    <w:rsid w:val="00795B71"/>
    <w:rsid w:val="007A25C6"/>
    <w:rsid w:val="007C0B6C"/>
    <w:rsid w:val="007D348D"/>
    <w:rsid w:val="007D426A"/>
    <w:rsid w:val="007E1E34"/>
    <w:rsid w:val="007E5A84"/>
    <w:rsid w:val="00810FEE"/>
    <w:rsid w:val="0085470E"/>
    <w:rsid w:val="00855F9A"/>
    <w:rsid w:val="00860AB8"/>
    <w:rsid w:val="00872395"/>
    <w:rsid w:val="0087789F"/>
    <w:rsid w:val="008802BD"/>
    <w:rsid w:val="00887F0A"/>
    <w:rsid w:val="00893DC2"/>
    <w:rsid w:val="008A4FBB"/>
    <w:rsid w:val="008D1613"/>
    <w:rsid w:val="008F48DE"/>
    <w:rsid w:val="00911653"/>
    <w:rsid w:val="00913946"/>
    <w:rsid w:val="009179C2"/>
    <w:rsid w:val="009217F2"/>
    <w:rsid w:val="00923629"/>
    <w:rsid w:val="0093012B"/>
    <w:rsid w:val="00933D8C"/>
    <w:rsid w:val="00960A58"/>
    <w:rsid w:val="009666D9"/>
    <w:rsid w:val="009738D8"/>
    <w:rsid w:val="0098100A"/>
    <w:rsid w:val="00981BB6"/>
    <w:rsid w:val="0098385F"/>
    <w:rsid w:val="00985751"/>
    <w:rsid w:val="00985F06"/>
    <w:rsid w:val="00993C17"/>
    <w:rsid w:val="009A165F"/>
    <w:rsid w:val="009A3895"/>
    <w:rsid w:val="009A4C7C"/>
    <w:rsid w:val="009A63A5"/>
    <w:rsid w:val="009B0C55"/>
    <w:rsid w:val="009B1AC5"/>
    <w:rsid w:val="009B2507"/>
    <w:rsid w:val="009D6245"/>
    <w:rsid w:val="009E7EC3"/>
    <w:rsid w:val="009F369B"/>
    <w:rsid w:val="009F7345"/>
    <w:rsid w:val="00A006C9"/>
    <w:rsid w:val="00A0511D"/>
    <w:rsid w:val="00A05261"/>
    <w:rsid w:val="00A154E9"/>
    <w:rsid w:val="00A27D3E"/>
    <w:rsid w:val="00A361F9"/>
    <w:rsid w:val="00A422C2"/>
    <w:rsid w:val="00A6494C"/>
    <w:rsid w:val="00A74C0A"/>
    <w:rsid w:val="00A81C95"/>
    <w:rsid w:val="00A8375D"/>
    <w:rsid w:val="00A83A87"/>
    <w:rsid w:val="00A932A0"/>
    <w:rsid w:val="00A93E6B"/>
    <w:rsid w:val="00AB00BC"/>
    <w:rsid w:val="00AB39B2"/>
    <w:rsid w:val="00AB7F1E"/>
    <w:rsid w:val="00AC4B08"/>
    <w:rsid w:val="00AE00C6"/>
    <w:rsid w:val="00AE4018"/>
    <w:rsid w:val="00AF425A"/>
    <w:rsid w:val="00AF67BC"/>
    <w:rsid w:val="00B02195"/>
    <w:rsid w:val="00B0430A"/>
    <w:rsid w:val="00B26D98"/>
    <w:rsid w:val="00B27D11"/>
    <w:rsid w:val="00B339BA"/>
    <w:rsid w:val="00B40CA2"/>
    <w:rsid w:val="00B544C1"/>
    <w:rsid w:val="00B62898"/>
    <w:rsid w:val="00B6405F"/>
    <w:rsid w:val="00B8743D"/>
    <w:rsid w:val="00B907CE"/>
    <w:rsid w:val="00B94118"/>
    <w:rsid w:val="00BA00BF"/>
    <w:rsid w:val="00BA5FAE"/>
    <w:rsid w:val="00BC1D1C"/>
    <w:rsid w:val="00BD3BBA"/>
    <w:rsid w:val="00BE19C0"/>
    <w:rsid w:val="00BE1E3C"/>
    <w:rsid w:val="00BE21C9"/>
    <w:rsid w:val="00BE7AA1"/>
    <w:rsid w:val="00BF528D"/>
    <w:rsid w:val="00C02426"/>
    <w:rsid w:val="00C10DEB"/>
    <w:rsid w:val="00C10E57"/>
    <w:rsid w:val="00C14257"/>
    <w:rsid w:val="00C145F1"/>
    <w:rsid w:val="00C23D1E"/>
    <w:rsid w:val="00C27324"/>
    <w:rsid w:val="00C37AFD"/>
    <w:rsid w:val="00C75C7F"/>
    <w:rsid w:val="00C86FC3"/>
    <w:rsid w:val="00CC38B4"/>
    <w:rsid w:val="00CC439B"/>
    <w:rsid w:val="00CF022B"/>
    <w:rsid w:val="00CF398E"/>
    <w:rsid w:val="00CF3F97"/>
    <w:rsid w:val="00CF67B0"/>
    <w:rsid w:val="00D01880"/>
    <w:rsid w:val="00D030DD"/>
    <w:rsid w:val="00D10B24"/>
    <w:rsid w:val="00D20D79"/>
    <w:rsid w:val="00D22401"/>
    <w:rsid w:val="00D30ECF"/>
    <w:rsid w:val="00D3188A"/>
    <w:rsid w:val="00D32B66"/>
    <w:rsid w:val="00D46783"/>
    <w:rsid w:val="00D605C9"/>
    <w:rsid w:val="00D73305"/>
    <w:rsid w:val="00D81F04"/>
    <w:rsid w:val="00DD5EA4"/>
    <w:rsid w:val="00E01B80"/>
    <w:rsid w:val="00E02412"/>
    <w:rsid w:val="00E14394"/>
    <w:rsid w:val="00E24161"/>
    <w:rsid w:val="00E308C2"/>
    <w:rsid w:val="00E534EC"/>
    <w:rsid w:val="00E56E7B"/>
    <w:rsid w:val="00E617A6"/>
    <w:rsid w:val="00E63EAC"/>
    <w:rsid w:val="00E708F9"/>
    <w:rsid w:val="00E85555"/>
    <w:rsid w:val="00EB20F1"/>
    <w:rsid w:val="00EC309A"/>
    <w:rsid w:val="00EC5E22"/>
    <w:rsid w:val="00EC697A"/>
    <w:rsid w:val="00EE0DCB"/>
    <w:rsid w:val="00EE61A4"/>
    <w:rsid w:val="00EF4B74"/>
    <w:rsid w:val="00EF602F"/>
    <w:rsid w:val="00F24E7A"/>
    <w:rsid w:val="00F46138"/>
    <w:rsid w:val="00F57567"/>
    <w:rsid w:val="00F76378"/>
    <w:rsid w:val="00F84909"/>
    <w:rsid w:val="00F94120"/>
    <w:rsid w:val="00F9525A"/>
    <w:rsid w:val="00FA02E7"/>
    <w:rsid w:val="00FA1A50"/>
    <w:rsid w:val="00FA2E1E"/>
    <w:rsid w:val="00FC178F"/>
    <w:rsid w:val="00FF6807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4:docId w14:val="1AD217D3"/>
  <w15:docId w15:val="{6661ECC4-4873-4621-B1C6-A7E6B33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customStyle="1" w:styleId="Estilo1">
    <w:name w:val="Estilo1"/>
    <w:basedOn w:val="Piedepgina"/>
    <w:next w:val="Continuarlista"/>
    <w:autoRedefine/>
    <w:rsid w:val="007A25C6"/>
    <w:pPr>
      <w:spacing w:after="0" w:line="240" w:lineRule="auto"/>
      <w:jc w:val="both"/>
    </w:pPr>
    <w:rPr>
      <w:rFonts w:ascii="Arial" w:eastAsia="Times New Roman" w:hAnsi="Arial" w:cs="Arial"/>
      <w:sz w:val="20"/>
      <w:lang w:val="es-CO" w:eastAsia="es-ES"/>
    </w:rPr>
  </w:style>
  <w:style w:type="paragraph" w:styleId="Continuarlista">
    <w:name w:val="List Continue"/>
    <w:basedOn w:val="Normal"/>
    <w:uiPriority w:val="99"/>
    <w:semiHidden/>
    <w:unhideWhenUsed/>
    <w:rsid w:val="007A25C6"/>
    <w:pPr>
      <w:spacing w:after="120"/>
      <w:ind w:left="283"/>
      <w:contextualSpacing/>
    </w:pPr>
  </w:style>
  <w:style w:type="character" w:styleId="Nmerodepgina">
    <w:name w:val="page number"/>
    <w:rsid w:val="00AE00C6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E63EAC"/>
    <w:pPr>
      <w:spacing w:after="0" w:line="240" w:lineRule="auto"/>
      <w:ind w:left="720"/>
    </w:pPr>
    <w:rPr>
      <w:rFonts w:ascii="Times New Roman" w:hAnsi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F6E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6E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6EB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E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6EBB"/>
    <w:rPr>
      <w:b/>
      <w:bCs/>
      <w:lang w:val="es-ES" w:eastAsia="en-US"/>
    </w:rPr>
  </w:style>
  <w:style w:type="paragraph" w:styleId="Sinespaciado">
    <w:name w:val="No Spacing"/>
    <w:uiPriority w:val="1"/>
    <w:qFormat/>
    <w:rsid w:val="00EC5E22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7EA4-D9C8-42E2-92E1-4326BD26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Cesar Augusto Rodriguez Chaparro</cp:lastModifiedBy>
  <cp:revision>4</cp:revision>
  <cp:lastPrinted>2020-02-28T22:37:00Z</cp:lastPrinted>
  <dcterms:created xsi:type="dcterms:W3CDTF">2020-03-09T19:26:00Z</dcterms:created>
  <dcterms:modified xsi:type="dcterms:W3CDTF">2020-03-09T20:36:00Z</dcterms:modified>
</cp:coreProperties>
</file>