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EDBE" w14:textId="1799D0FB" w:rsidR="0093577E" w:rsidRPr="00690C7C" w:rsidRDefault="0093577E" w:rsidP="00495E9E">
      <w:pPr>
        <w:tabs>
          <w:tab w:val="left" w:pos="2911"/>
          <w:tab w:val="center" w:pos="7002"/>
          <w:tab w:val="left" w:pos="13155"/>
        </w:tabs>
        <w:spacing w:after="0"/>
        <w:jc w:val="center"/>
        <w:rPr>
          <w:rFonts w:ascii="Arial" w:hAnsi="Arial" w:cs="Arial"/>
          <w:b/>
          <w:bCs/>
          <w:sz w:val="24"/>
          <w:szCs w:val="24"/>
        </w:rPr>
      </w:pPr>
      <w:r w:rsidRPr="00690C7C">
        <w:rPr>
          <w:rFonts w:ascii="Arial" w:hAnsi="Arial" w:cs="Arial"/>
          <w:b/>
          <w:bCs/>
          <w:sz w:val="24"/>
          <w:szCs w:val="24"/>
        </w:rPr>
        <w:t>ALA, KUSREP KUINUK, MANTϴ</w:t>
      </w:r>
      <w:r w:rsidR="00461314" w:rsidRPr="00690C7C">
        <w:rPr>
          <w:rFonts w:ascii="Arial" w:hAnsi="Arial" w:cs="Arial"/>
          <w:b/>
          <w:bCs/>
          <w:sz w:val="24"/>
          <w:szCs w:val="24"/>
        </w:rPr>
        <w:t xml:space="preserve"> </w:t>
      </w:r>
      <w:r w:rsidRPr="00690C7C">
        <w:rPr>
          <w:rFonts w:ascii="Arial" w:hAnsi="Arial" w:cs="Arial"/>
          <w:b/>
          <w:bCs/>
          <w:sz w:val="24"/>
          <w:szCs w:val="24"/>
        </w:rPr>
        <w:t>MϴRϴP, ASHIP, ISUP</w:t>
      </w:r>
      <w:r w:rsidR="00BC0499" w:rsidRPr="00690C7C">
        <w:rPr>
          <w:rFonts w:ascii="Arial" w:hAnsi="Arial" w:cs="Arial"/>
          <w:b/>
          <w:bCs/>
          <w:sz w:val="24"/>
          <w:szCs w:val="24"/>
        </w:rPr>
        <w:t>,</w:t>
      </w:r>
      <w:r w:rsidRPr="00690C7C">
        <w:rPr>
          <w:rFonts w:ascii="Arial" w:hAnsi="Arial" w:cs="Arial"/>
          <w:b/>
          <w:bCs/>
          <w:sz w:val="24"/>
          <w:szCs w:val="24"/>
        </w:rPr>
        <w:t xml:space="preserve"> WAMINHIP</w:t>
      </w:r>
      <w:r w:rsidR="00BC0499" w:rsidRPr="00690C7C">
        <w:rPr>
          <w:rFonts w:ascii="Arial" w:hAnsi="Arial" w:cs="Arial"/>
          <w:b/>
          <w:bCs/>
          <w:sz w:val="24"/>
          <w:szCs w:val="24"/>
        </w:rPr>
        <w:t>,</w:t>
      </w:r>
      <w:r w:rsidRPr="00690C7C">
        <w:rPr>
          <w:rFonts w:ascii="Arial" w:hAnsi="Arial" w:cs="Arial"/>
          <w:b/>
          <w:bCs/>
          <w:sz w:val="24"/>
          <w:szCs w:val="24"/>
        </w:rPr>
        <w:t xml:space="preserve"> MARϴ</w:t>
      </w:r>
      <w:r w:rsidR="00BC0499" w:rsidRPr="00690C7C">
        <w:rPr>
          <w:rFonts w:ascii="Arial" w:hAnsi="Arial" w:cs="Arial"/>
          <w:b/>
          <w:bCs/>
          <w:sz w:val="24"/>
          <w:szCs w:val="24"/>
        </w:rPr>
        <w:t>P PURAMPIWAN</w:t>
      </w:r>
      <w:r w:rsidRPr="00690C7C">
        <w:rPr>
          <w:rFonts w:ascii="Arial" w:hAnsi="Arial" w:cs="Arial"/>
          <w:b/>
          <w:bCs/>
          <w:sz w:val="24"/>
          <w:szCs w:val="24"/>
        </w:rPr>
        <w:t xml:space="preserve"> ASϴSKϴP</w:t>
      </w:r>
    </w:p>
    <w:p w14:paraId="7C80E2B1" w14:textId="48BFBB0F" w:rsidR="00BC0499" w:rsidRPr="00690C7C" w:rsidRDefault="00BC0499" w:rsidP="00522E6F">
      <w:pPr>
        <w:jc w:val="center"/>
        <w:rPr>
          <w:rFonts w:ascii="Arial" w:hAnsi="Arial" w:cs="Arial"/>
          <w:b/>
          <w:bCs/>
        </w:rPr>
      </w:pPr>
    </w:p>
    <w:tbl>
      <w:tblPr>
        <w:tblStyle w:val="Tablaconcuadrcula"/>
        <w:tblW w:w="15735" w:type="dxa"/>
        <w:tblInd w:w="-714" w:type="dxa"/>
        <w:tblLayout w:type="fixed"/>
        <w:tblLook w:val="04A0" w:firstRow="1" w:lastRow="0" w:firstColumn="1" w:lastColumn="0" w:noHBand="0" w:noVBand="1"/>
      </w:tblPr>
      <w:tblGrid>
        <w:gridCol w:w="1560"/>
        <w:gridCol w:w="3260"/>
        <w:gridCol w:w="1985"/>
        <w:gridCol w:w="4394"/>
        <w:gridCol w:w="1984"/>
        <w:gridCol w:w="2552"/>
      </w:tblGrid>
      <w:tr w:rsidR="00D01345" w:rsidRPr="00690C7C" w14:paraId="685307A1" w14:textId="77777777" w:rsidTr="004E1F70">
        <w:tc>
          <w:tcPr>
            <w:tcW w:w="4820" w:type="dxa"/>
            <w:gridSpan w:val="2"/>
            <w:shd w:val="clear" w:color="auto" w:fill="E2EFD9" w:themeFill="accent6" w:themeFillTint="33"/>
          </w:tcPr>
          <w:p w14:paraId="06C74FE4" w14:textId="77777777" w:rsidR="00D01345" w:rsidRPr="00690C7C" w:rsidRDefault="00D01345" w:rsidP="008B2FE7">
            <w:pPr>
              <w:tabs>
                <w:tab w:val="left" w:pos="2911"/>
              </w:tabs>
              <w:jc w:val="center"/>
              <w:rPr>
                <w:rFonts w:ascii="Arial" w:hAnsi="Arial" w:cs="Arial"/>
                <w:b/>
                <w:bCs/>
                <w:sz w:val="24"/>
                <w:szCs w:val="24"/>
                <w:lang w:val="es-ES"/>
              </w:rPr>
            </w:pPr>
            <w:r w:rsidRPr="00690C7C">
              <w:rPr>
                <w:rFonts w:ascii="Arial" w:hAnsi="Arial" w:cs="Arial"/>
                <w:b/>
                <w:bCs/>
                <w:sz w:val="24"/>
                <w:szCs w:val="24"/>
                <w:lang w:val="es-ES"/>
              </w:rPr>
              <w:t>MINGA ZONA AUTORIDAD:</w:t>
            </w:r>
          </w:p>
          <w:p w14:paraId="0593B7DD" w14:textId="0D3A0B11" w:rsidR="00D01345" w:rsidRPr="00690C7C" w:rsidRDefault="00D01345" w:rsidP="0093577E">
            <w:pPr>
              <w:tabs>
                <w:tab w:val="left" w:pos="2911"/>
              </w:tabs>
              <w:rPr>
                <w:rFonts w:ascii="Arial" w:hAnsi="Arial" w:cs="Arial"/>
                <w:b/>
                <w:bCs/>
                <w:sz w:val="24"/>
                <w:szCs w:val="24"/>
                <w:lang w:val="es-ES"/>
              </w:rPr>
            </w:pPr>
            <w:r w:rsidRPr="00690C7C">
              <w:rPr>
                <w:rFonts w:ascii="Arial" w:hAnsi="Arial" w:cs="Arial"/>
                <w:b/>
                <w:bCs/>
                <w:sz w:val="24"/>
                <w:szCs w:val="24"/>
                <w:lang w:val="es-ES"/>
              </w:rPr>
              <w:t xml:space="preserve">         </w:t>
            </w:r>
          </w:p>
        </w:tc>
        <w:tc>
          <w:tcPr>
            <w:tcW w:w="1985" w:type="dxa"/>
            <w:shd w:val="clear" w:color="auto" w:fill="E2EFD9" w:themeFill="accent6" w:themeFillTint="33"/>
          </w:tcPr>
          <w:p w14:paraId="6733367E" w14:textId="77777777" w:rsidR="00D01345" w:rsidRPr="00690C7C" w:rsidRDefault="00D01345" w:rsidP="00D01345">
            <w:pPr>
              <w:tabs>
                <w:tab w:val="left" w:pos="2911"/>
              </w:tabs>
              <w:jc w:val="center"/>
              <w:rPr>
                <w:rFonts w:ascii="Arial" w:hAnsi="Arial" w:cs="Arial"/>
                <w:b/>
                <w:bCs/>
                <w:sz w:val="24"/>
                <w:szCs w:val="24"/>
                <w:lang w:val="es-ES"/>
              </w:rPr>
            </w:pPr>
            <w:r w:rsidRPr="00690C7C">
              <w:rPr>
                <w:rFonts w:ascii="Arial" w:hAnsi="Arial" w:cs="Arial"/>
                <w:b/>
                <w:bCs/>
                <w:sz w:val="24"/>
                <w:szCs w:val="24"/>
                <w:lang w:val="es-ES"/>
              </w:rPr>
              <w:t xml:space="preserve">CHI KUALƟM </w:t>
            </w:r>
          </w:p>
          <w:p w14:paraId="32BE68E6" w14:textId="19FC223B" w:rsidR="00D01345" w:rsidRPr="00690C7C" w:rsidRDefault="00D01345" w:rsidP="00D01345">
            <w:pPr>
              <w:tabs>
                <w:tab w:val="left" w:pos="2911"/>
              </w:tabs>
              <w:jc w:val="center"/>
              <w:rPr>
                <w:rFonts w:ascii="Arial" w:hAnsi="Arial" w:cs="Arial"/>
                <w:b/>
                <w:bCs/>
                <w:sz w:val="24"/>
                <w:szCs w:val="24"/>
                <w:lang w:val="es-ES"/>
              </w:rPr>
            </w:pPr>
            <w:r w:rsidRPr="00690C7C">
              <w:rPr>
                <w:rFonts w:ascii="Arial" w:hAnsi="Arial" w:cs="Arial"/>
                <w:b/>
                <w:bCs/>
                <w:sz w:val="24"/>
                <w:szCs w:val="24"/>
                <w:lang w:val="es-ES"/>
              </w:rPr>
              <w:t>(FECHA)</w:t>
            </w:r>
          </w:p>
          <w:p w14:paraId="411E38AD" w14:textId="0F38FB80" w:rsidR="00D01345" w:rsidRPr="00690C7C" w:rsidRDefault="00D01345" w:rsidP="00D01345">
            <w:pPr>
              <w:tabs>
                <w:tab w:val="left" w:pos="2911"/>
              </w:tabs>
              <w:jc w:val="center"/>
              <w:rPr>
                <w:rFonts w:ascii="Arial" w:hAnsi="Arial" w:cs="Arial"/>
                <w:b/>
                <w:bCs/>
                <w:sz w:val="24"/>
                <w:szCs w:val="24"/>
                <w:lang w:val="es-ES"/>
              </w:rPr>
            </w:pPr>
          </w:p>
        </w:tc>
        <w:tc>
          <w:tcPr>
            <w:tcW w:w="4394" w:type="dxa"/>
            <w:shd w:val="clear" w:color="auto" w:fill="E2EFD9" w:themeFill="accent6" w:themeFillTint="33"/>
          </w:tcPr>
          <w:p w14:paraId="6ECA991A" w14:textId="4A205F10" w:rsidR="00D01345" w:rsidRPr="00690C7C" w:rsidRDefault="00D01345" w:rsidP="00D01345">
            <w:pPr>
              <w:tabs>
                <w:tab w:val="left" w:pos="2911"/>
              </w:tabs>
              <w:rPr>
                <w:rFonts w:ascii="Arial" w:hAnsi="Arial" w:cs="Arial"/>
                <w:b/>
                <w:bCs/>
                <w:sz w:val="24"/>
                <w:szCs w:val="24"/>
                <w:lang w:val="es-ES"/>
              </w:rPr>
            </w:pPr>
            <w:r w:rsidRPr="00690C7C">
              <w:rPr>
                <w:rFonts w:ascii="Arial" w:hAnsi="Arial" w:cs="Arial"/>
                <w:b/>
                <w:bCs/>
                <w:sz w:val="24"/>
                <w:szCs w:val="24"/>
                <w:lang w:val="es-ES"/>
              </w:rPr>
              <w:t>PϴL</w:t>
            </w:r>
            <w:r w:rsidR="00CB4C42" w:rsidRPr="00690C7C">
              <w:rPr>
                <w:rFonts w:ascii="Arial" w:hAnsi="Arial" w:cs="Arial"/>
                <w:b/>
                <w:bCs/>
                <w:sz w:val="24"/>
                <w:szCs w:val="24"/>
                <w:lang w:val="es-ES"/>
              </w:rPr>
              <w:t xml:space="preserve"> (MES)</w:t>
            </w:r>
            <w:r w:rsidRPr="00690C7C">
              <w:rPr>
                <w:rFonts w:ascii="Arial" w:hAnsi="Arial" w:cs="Arial"/>
                <w:b/>
                <w:bCs/>
                <w:sz w:val="24"/>
                <w:szCs w:val="24"/>
                <w:lang w:val="es-ES"/>
              </w:rPr>
              <w:t>:</w:t>
            </w:r>
          </w:p>
        </w:tc>
        <w:tc>
          <w:tcPr>
            <w:tcW w:w="4536" w:type="dxa"/>
            <w:gridSpan w:val="2"/>
            <w:shd w:val="clear" w:color="auto" w:fill="E2EFD9" w:themeFill="accent6" w:themeFillTint="33"/>
          </w:tcPr>
          <w:p w14:paraId="1079CC1F" w14:textId="2CE6965D" w:rsidR="00D01345" w:rsidRPr="00690C7C" w:rsidRDefault="00D01345" w:rsidP="00D01345">
            <w:pPr>
              <w:tabs>
                <w:tab w:val="left" w:pos="2911"/>
              </w:tabs>
              <w:rPr>
                <w:rFonts w:ascii="Arial" w:hAnsi="Arial" w:cs="Arial"/>
                <w:b/>
                <w:bCs/>
                <w:sz w:val="24"/>
                <w:szCs w:val="24"/>
                <w:lang w:val="es-ES"/>
              </w:rPr>
            </w:pPr>
            <w:r w:rsidRPr="00690C7C">
              <w:rPr>
                <w:rFonts w:ascii="Arial" w:hAnsi="Arial" w:cs="Arial"/>
                <w:b/>
                <w:bCs/>
                <w:sz w:val="24"/>
                <w:szCs w:val="24"/>
                <w:lang w:val="es-ES"/>
              </w:rPr>
              <w:t>TRUNE ƟRϴPA: KAN TR</w:t>
            </w:r>
            <w:r w:rsidR="00FC3E3C" w:rsidRPr="00690C7C">
              <w:rPr>
                <w:rFonts w:ascii="Arial" w:hAnsi="Arial" w:cs="Arial"/>
                <w:b/>
                <w:bCs/>
                <w:sz w:val="24"/>
                <w:szCs w:val="24"/>
                <w:lang w:val="es-ES"/>
              </w:rPr>
              <w:t>UNE</w:t>
            </w:r>
          </w:p>
          <w:p w14:paraId="283730AC" w14:textId="2B987F3B" w:rsidR="00D01345" w:rsidRPr="00690C7C" w:rsidRDefault="00D01345" w:rsidP="00D01345">
            <w:pPr>
              <w:tabs>
                <w:tab w:val="left" w:pos="2911"/>
              </w:tabs>
              <w:rPr>
                <w:rFonts w:ascii="Arial" w:hAnsi="Arial" w:cs="Arial"/>
                <w:b/>
                <w:bCs/>
                <w:sz w:val="24"/>
                <w:szCs w:val="24"/>
              </w:rPr>
            </w:pPr>
            <w:r w:rsidRPr="00690C7C">
              <w:rPr>
                <w:rFonts w:ascii="Arial" w:hAnsi="Arial" w:cs="Arial"/>
                <w:b/>
                <w:bCs/>
                <w:sz w:val="24"/>
                <w:szCs w:val="24"/>
                <w:lang w:val="es-ES"/>
              </w:rPr>
              <w:t>SEMANA UNO</w:t>
            </w:r>
          </w:p>
        </w:tc>
      </w:tr>
      <w:tr w:rsidR="002614E1" w:rsidRPr="00690C7C" w14:paraId="5243B96F" w14:textId="77777777" w:rsidTr="004E1F70">
        <w:tc>
          <w:tcPr>
            <w:tcW w:w="1560" w:type="dxa"/>
            <w:tcBorders>
              <w:bottom w:val="single" w:sz="4" w:space="0" w:color="auto"/>
            </w:tcBorders>
            <w:shd w:val="clear" w:color="auto" w:fill="E2EFD9" w:themeFill="accent6" w:themeFillTint="33"/>
          </w:tcPr>
          <w:p w14:paraId="2D170AC4" w14:textId="77777777" w:rsidR="00074DDB" w:rsidRPr="00690C7C" w:rsidRDefault="00FE2728" w:rsidP="00B8387E">
            <w:pPr>
              <w:tabs>
                <w:tab w:val="left" w:pos="2911"/>
              </w:tabs>
              <w:jc w:val="center"/>
              <w:rPr>
                <w:rFonts w:ascii="Arial" w:hAnsi="Arial" w:cs="Arial"/>
                <w:b/>
                <w:bCs/>
                <w:lang w:val="es-ES"/>
              </w:rPr>
            </w:pPr>
            <w:r w:rsidRPr="00690C7C">
              <w:rPr>
                <w:rFonts w:ascii="Arial" w:hAnsi="Arial" w:cs="Arial"/>
                <w:b/>
                <w:bCs/>
                <w:lang w:val="es-ES"/>
              </w:rPr>
              <w:t>CHI</w:t>
            </w:r>
            <w:r w:rsidR="00114FC7" w:rsidRPr="00690C7C">
              <w:rPr>
                <w:rFonts w:ascii="Arial" w:hAnsi="Arial" w:cs="Arial"/>
                <w:b/>
                <w:bCs/>
                <w:lang w:val="es-ES"/>
              </w:rPr>
              <w:t xml:space="preserve"> </w:t>
            </w:r>
            <w:r w:rsidRPr="00690C7C">
              <w:rPr>
                <w:rFonts w:ascii="Arial" w:hAnsi="Arial" w:cs="Arial"/>
                <w:b/>
                <w:bCs/>
                <w:lang w:val="es-ES"/>
              </w:rPr>
              <w:t>WAM</w:t>
            </w:r>
            <w:r w:rsidR="0064447E" w:rsidRPr="00690C7C">
              <w:rPr>
                <w:rFonts w:ascii="Arial" w:hAnsi="Arial" w:cs="Arial"/>
                <w:b/>
                <w:bCs/>
                <w:lang w:val="es-ES"/>
              </w:rPr>
              <w:t>IN</w:t>
            </w:r>
            <w:r w:rsidRPr="00690C7C">
              <w:rPr>
                <w:rFonts w:ascii="Arial" w:hAnsi="Arial" w:cs="Arial"/>
                <w:b/>
                <w:bCs/>
                <w:lang w:val="es-ES"/>
              </w:rPr>
              <w:t>TA</w:t>
            </w:r>
            <w:r w:rsidR="0064447E" w:rsidRPr="00690C7C">
              <w:rPr>
                <w:rFonts w:ascii="Arial" w:hAnsi="Arial" w:cs="Arial"/>
                <w:b/>
                <w:bCs/>
                <w:lang w:val="es-ES"/>
              </w:rPr>
              <w:t>MIK</w:t>
            </w:r>
            <w:r w:rsidR="00D91522" w:rsidRPr="00690C7C">
              <w:rPr>
                <w:rFonts w:ascii="Arial" w:hAnsi="Arial" w:cs="Arial"/>
                <w:b/>
                <w:bCs/>
                <w:lang w:val="es-ES"/>
              </w:rPr>
              <w:t xml:space="preserve"> </w:t>
            </w:r>
          </w:p>
          <w:p w14:paraId="671EA9B9" w14:textId="3BF8FA0E" w:rsidR="00FE2728" w:rsidRPr="00690C7C" w:rsidRDefault="00074DDB" w:rsidP="00B8387E">
            <w:pPr>
              <w:tabs>
                <w:tab w:val="left" w:pos="2911"/>
              </w:tabs>
              <w:jc w:val="center"/>
              <w:rPr>
                <w:rFonts w:ascii="Arial" w:hAnsi="Arial" w:cs="Arial"/>
                <w:b/>
                <w:bCs/>
                <w:lang w:val="es-ES"/>
              </w:rPr>
            </w:pPr>
            <w:r w:rsidRPr="00690C7C">
              <w:rPr>
                <w:rFonts w:ascii="Arial" w:hAnsi="Arial" w:cs="Arial"/>
                <w:b/>
                <w:bCs/>
                <w:lang w:val="es-ES"/>
              </w:rPr>
              <w:t>(</w:t>
            </w:r>
            <w:r w:rsidR="00FA3942" w:rsidRPr="00690C7C">
              <w:rPr>
                <w:rFonts w:ascii="Arial" w:hAnsi="Arial" w:cs="Arial"/>
                <w:b/>
                <w:bCs/>
                <w:lang w:val="es-ES"/>
              </w:rPr>
              <w:t xml:space="preserve">tema de </w:t>
            </w:r>
            <w:r w:rsidR="00FC3E3C" w:rsidRPr="00690C7C">
              <w:rPr>
                <w:rFonts w:ascii="Arial" w:hAnsi="Arial" w:cs="Arial"/>
                <w:b/>
                <w:bCs/>
                <w:lang w:val="es-ES"/>
              </w:rPr>
              <w:t>orient</w:t>
            </w:r>
            <w:r w:rsidR="005F434A" w:rsidRPr="00690C7C">
              <w:rPr>
                <w:rFonts w:ascii="Arial" w:hAnsi="Arial" w:cs="Arial"/>
                <w:b/>
                <w:bCs/>
                <w:lang w:val="es-ES"/>
              </w:rPr>
              <w:t>ación)</w:t>
            </w:r>
          </w:p>
        </w:tc>
        <w:tc>
          <w:tcPr>
            <w:tcW w:w="3260" w:type="dxa"/>
            <w:tcBorders>
              <w:bottom w:val="single" w:sz="4" w:space="0" w:color="auto"/>
            </w:tcBorders>
            <w:shd w:val="clear" w:color="auto" w:fill="E2EFD9" w:themeFill="accent6" w:themeFillTint="33"/>
          </w:tcPr>
          <w:p w14:paraId="1E620DB4" w14:textId="2D85DF4B" w:rsidR="00FE2728" w:rsidRPr="00690C7C" w:rsidRDefault="00714547" w:rsidP="00294B67">
            <w:pPr>
              <w:tabs>
                <w:tab w:val="left" w:pos="2911"/>
              </w:tabs>
              <w:jc w:val="center"/>
              <w:rPr>
                <w:rFonts w:ascii="Arial" w:hAnsi="Arial" w:cs="Arial"/>
                <w:b/>
                <w:bCs/>
                <w:lang w:val="es-ES"/>
              </w:rPr>
            </w:pPr>
            <w:r w:rsidRPr="00690C7C">
              <w:rPr>
                <w:rFonts w:ascii="Arial" w:hAnsi="Arial" w:cs="Arial"/>
                <w:b/>
                <w:bCs/>
                <w:lang w:val="es-ES"/>
              </w:rPr>
              <w:t>CHU NEPUMIK</w:t>
            </w:r>
            <w:r w:rsidR="005F4AA3" w:rsidRPr="00690C7C">
              <w:rPr>
                <w:rFonts w:ascii="Arial" w:hAnsi="Arial" w:cs="Arial"/>
                <w:b/>
                <w:bCs/>
                <w:lang w:val="es-ES"/>
              </w:rPr>
              <w:t xml:space="preserve"> (</w:t>
            </w:r>
            <w:r w:rsidR="003227DF" w:rsidRPr="00690C7C">
              <w:rPr>
                <w:rFonts w:ascii="Arial" w:hAnsi="Arial" w:cs="Arial"/>
                <w:b/>
                <w:bCs/>
                <w:lang w:val="es-ES"/>
              </w:rPr>
              <w:t>Objetivos)</w:t>
            </w:r>
          </w:p>
        </w:tc>
        <w:tc>
          <w:tcPr>
            <w:tcW w:w="1985" w:type="dxa"/>
            <w:shd w:val="clear" w:color="auto" w:fill="E2EFD9" w:themeFill="accent6" w:themeFillTint="33"/>
          </w:tcPr>
          <w:p w14:paraId="32EAFE6F" w14:textId="22807DAA" w:rsidR="00F000F4" w:rsidRPr="00690C7C" w:rsidRDefault="00BC0499" w:rsidP="00BC0499">
            <w:pPr>
              <w:jc w:val="center"/>
              <w:rPr>
                <w:rFonts w:ascii="Arial" w:hAnsi="Arial" w:cs="Arial"/>
                <w:b/>
                <w:bCs/>
                <w:lang w:val="es-ES"/>
              </w:rPr>
            </w:pPr>
            <w:r w:rsidRPr="00690C7C">
              <w:rPr>
                <w:rFonts w:ascii="Arial" w:hAnsi="Arial" w:cs="Arial"/>
                <w:b/>
                <w:bCs/>
                <w:lang w:val="es-ES"/>
              </w:rPr>
              <w:t>NU IS</w:t>
            </w:r>
            <w:r w:rsidR="00332484" w:rsidRPr="00690C7C">
              <w:rPr>
                <w:rFonts w:ascii="Arial" w:hAnsi="Arial" w:cs="Arial"/>
                <w:b/>
                <w:bCs/>
                <w:lang w:val="es-ES"/>
              </w:rPr>
              <w:t>U</w:t>
            </w:r>
            <w:r w:rsidRPr="00690C7C">
              <w:rPr>
                <w:rFonts w:ascii="Arial" w:hAnsi="Arial" w:cs="Arial"/>
                <w:b/>
                <w:bCs/>
                <w:lang w:val="es-ES"/>
              </w:rPr>
              <w:t xml:space="preserve">IK PEDAGÓGICO, </w:t>
            </w:r>
            <w:r w:rsidR="00D01345" w:rsidRPr="00690C7C">
              <w:rPr>
                <w:rFonts w:ascii="Arial" w:hAnsi="Arial" w:cs="Arial"/>
                <w:b/>
                <w:bCs/>
                <w:lang w:val="es-ES"/>
              </w:rPr>
              <w:t>(estrategias metodológicas)</w:t>
            </w:r>
          </w:p>
        </w:tc>
        <w:tc>
          <w:tcPr>
            <w:tcW w:w="4394" w:type="dxa"/>
            <w:shd w:val="clear" w:color="auto" w:fill="E2EFD9" w:themeFill="accent6" w:themeFillTint="33"/>
          </w:tcPr>
          <w:p w14:paraId="36563D5F" w14:textId="4922FDDB" w:rsidR="00737CF5" w:rsidRPr="00690C7C" w:rsidRDefault="00FE2728" w:rsidP="00737CF5">
            <w:pPr>
              <w:tabs>
                <w:tab w:val="left" w:pos="2911"/>
              </w:tabs>
              <w:jc w:val="center"/>
              <w:rPr>
                <w:rFonts w:ascii="Arial" w:hAnsi="Arial" w:cs="Arial"/>
                <w:b/>
                <w:bCs/>
                <w:lang w:val="es-ES"/>
              </w:rPr>
            </w:pPr>
            <w:r w:rsidRPr="00690C7C">
              <w:rPr>
                <w:rFonts w:ascii="Arial" w:hAnsi="Arial" w:cs="Arial"/>
                <w:b/>
                <w:bCs/>
                <w:lang w:val="es-ES"/>
              </w:rPr>
              <w:t>CHI</w:t>
            </w:r>
            <w:r w:rsidR="00BC0499" w:rsidRPr="00690C7C">
              <w:rPr>
                <w:rFonts w:ascii="Arial" w:hAnsi="Arial" w:cs="Arial"/>
                <w:b/>
                <w:bCs/>
                <w:lang w:val="es-ES"/>
              </w:rPr>
              <w:t xml:space="preserve"> PERA </w:t>
            </w:r>
            <w:r w:rsidR="00177BAE" w:rsidRPr="00690C7C">
              <w:rPr>
                <w:rFonts w:ascii="Arial" w:hAnsi="Arial" w:cs="Arial"/>
                <w:b/>
                <w:bCs/>
                <w:lang w:val="es-ES"/>
              </w:rPr>
              <w:t>MARAMIK</w:t>
            </w:r>
          </w:p>
          <w:p w14:paraId="7C2FC622" w14:textId="2D5158B3" w:rsidR="00FE2728" w:rsidRPr="00690C7C" w:rsidRDefault="00A10347" w:rsidP="00737CF5">
            <w:pPr>
              <w:tabs>
                <w:tab w:val="left" w:pos="2911"/>
              </w:tabs>
              <w:jc w:val="center"/>
              <w:rPr>
                <w:rFonts w:ascii="Arial" w:hAnsi="Arial" w:cs="Arial"/>
                <w:b/>
                <w:bCs/>
                <w:lang w:val="es-ES"/>
              </w:rPr>
            </w:pPr>
            <w:r w:rsidRPr="00690C7C">
              <w:rPr>
                <w:rFonts w:ascii="Arial" w:hAnsi="Arial" w:cs="Arial"/>
                <w:b/>
                <w:bCs/>
                <w:lang w:val="es-ES"/>
              </w:rPr>
              <w:t>(</w:t>
            </w:r>
            <w:r w:rsidR="00D01345" w:rsidRPr="00690C7C">
              <w:rPr>
                <w:rFonts w:ascii="Arial" w:hAnsi="Arial" w:cs="Arial"/>
                <w:b/>
                <w:bCs/>
                <w:lang w:val="es-ES"/>
              </w:rPr>
              <w:t>Actividad</w:t>
            </w:r>
            <w:r w:rsidR="00AD17AF" w:rsidRPr="00690C7C">
              <w:rPr>
                <w:rFonts w:ascii="Arial" w:hAnsi="Arial" w:cs="Arial"/>
                <w:b/>
                <w:bCs/>
                <w:lang w:val="es-ES"/>
              </w:rPr>
              <w:t>)</w:t>
            </w:r>
          </w:p>
        </w:tc>
        <w:tc>
          <w:tcPr>
            <w:tcW w:w="1984" w:type="dxa"/>
            <w:shd w:val="clear" w:color="auto" w:fill="E2EFD9" w:themeFill="accent6" w:themeFillTint="33"/>
          </w:tcPr>
          <w:p w14:paraId="5C738370" w14:textId="77777777" w:rsidR="00FE2728" w:rsidRPr="00690C7C" w:rsidRDefault="00332484" w:rsidP="00FE2728">
            <w:pPr>
              <w:tabs>
                <w:tab w:val="left" w:pos="2911"/>
              </w:tabs>
              <w:rPr>
                <w:rFonts w:ascii="Arial" w:hAnsi="Arial" w:cs="Arial"/>
                <w:b/>
                <w:bCs/>
                <w:sz w:val="24"/>
                <w:szCs w:val="24"/>
                <w:lang w:val="es-ES"/>
              </w:rPr>
            </w:pPr>
            <w:r w:rsidRPr="00690C7C">
              <w:rPr>
                <w:rFonts w:ascii="Arial" w:hAnsi="Arial" w:cs="Arial"/>
                <w:b/>
                <w:bCs/>
                <w:sz w:val="24"/>
                <w:szCs w:val="24"/>
                <w:lang w:val="es-ES"/>
              </w:rPr>
              <w:t>PERA ISUNANϴPIK</w:t>
            </w:r>
          </w:p>
          <w:p w14:paraId="1D96EE22" w14:textId="07DC3242" w:rsidR="00D01345" w:rsidRPr="00690C7C" w:rsidRDefault="00D01345" w:rsidP="00FE2728">
            <w:pPr>
              <w:tabs>
                <w:tab w:val="left" w:pos="2911"/>
              </w:tabs>
              <w:rPr>
                <w:rFonts w:ascii="Arial" w:hAnsi="Arial" w:cs="Arial"/>
                <w:b/>
                <w:bCs/>
                <w:lang w:val="es-ES"/>
              </w:rPr>
            </w:pPr>
            <w:r w:rsidRPr="00690C7C">
              <w:rPr>
                <w:rFonts w:ascii="Arial" w:hAnsi="Arial" w:cs="Arial"/>
                <w:b/>
                <w:bCs/>
                <w:sz w:val="24"/>
                <w:szCs w:val="24"/>
                <w:lang w:val="es-ES"/>
              </w:rPr>
              <w:t>(</w:t>
            </w:r>
            <w:r w:rsidRPr="00690C7C">
              <w:rPr>
                <w:rFonts w:ascii="Arial" w:hAnsi="Arial" w:cs="Arial"/>
                <w:b/>
                <w:bCs/>
                <w:lang w:val="es-ES"/>
              </w:rPr>
              <w:t>quien va dirigir</w:t>
            </w:r>
            <w:r w:rsidRPr="00690C7C">
              <w:rPr>
                <w:rFonts w:ascii="Arial" w:hAnsi="Arial" w:cs="Arial"/>
                <w:b/>
                <w:bCs/>
                <w:sz w:val="24"/>
                <w:szCs w:val="24"/>
                <w:lang w:val="es-ES"/>
              </w:rPr>
              <w:t>)</w:t>
            </w:r>
          </w:p>
        </w:tc>
        <w:tc>
          <w:tcPr>
            <w:tcW w:w="2552" w:type="dxa"/>
            <w:shd w:val="clear" w:color="auto" w:fill="E2EFD9" w:themeFill="accent6" w:themeFillTint="33"/>
          </w:tcPr>
          <w:p w14:paraId="0D0C76CD" w14:textId="4B9CA9DA" w:rsidR="00FE2728" w:rsidRPr="00690C7C" w:rsidRDefault="00FE2728" w:rsidP="00626A77">
            <w:pPr>
              <w:jc w:val="center"/>
              <w:rPr>
                <w:rFonts w:ascii="Arial" w:hAnsi="Arial" w:cs="Arial"/>
                <w:b/>
                <w:bCs/>
                <w:lang w:val="es-ES"/>
              </w:rPr>
            </w:pPr>
            <w:r w:rsidRPr="00690C7C">
              <w:rPr>
                <w:rFonts w:ascii="Arial" w:hAnsi="Arial" w:cs="Arial"/>
                <w:b/>
                <w:bCs/>
                <w:lang w:val="es-ES"/>
              </w:rPr>
              <w:t xml:space="preserve">CHITƟLAKU </w:t>
            </w:r>
            <w:r w:rsidR="00AD17AF" w:rsidRPr="00690C7C">
              <w:rPr>
                <w:rFonts w:ascii="Arial" w:hAnsi="Arial" w:cs="Arial"/>
                <w:b/>
                <w:bCs/>
                <w:lang w:val="es-ES"/>
              </w:rPr>
              <w:t>PERA</w:t>
            </w:r>
            <w:r w:rsidRPr="00690C7C">
              <w:rPr>
                <w:rFonts w:ascii="Arial" w:hAnsi="Arial" w:cs="Arial"/>
                <w:b/>
                <w:bCs/>
                <w:lang w:val="es-ES"/>
              </w:rPr>
              <w:t xml:space="preserve"> MARTRAPTƟ</w:t>
            </w:r>
            <w:r w:rsidR="00D47B85" w:rsidRPr="00690C7C">
              <w:rPr>
                <w:rFonts w:ascii="Arial" w:hAnsi="Arial" w:cs="Arial"/>
                <w:b/>
                <w:bCs/>
                <w:lang w:val="es-ES"/>
              </w:rPr>
              <w:t xml:space="preserve"> </w:t>
            </w:r>
            <w:r w:rsidR="00626A77" w:rsidRPr="00690C7C">
              <w:rPr>
                <w:rFonts w:ascii="Arial" w:hAnsi="Arial" w:cs="Arial"/>
                <w:b/>
                <w:bCs/>
                <w:lang w:val="es-ES"/>
              </w:rPr>
              <w:t xml:space="preserve">          </w:t>
            </w:r>
          </w:p>
          <w:p w14:paraId="423A510A" w14:textId="5A674FD5" w:rsidR="00AD17AF" w:rsidRPr="00690C7C" w:rsidRDefault="00D01345" w:rsidP="00626A77">
            <w:pPr>
              <w:jc w:val="center"/>
              <w:rPr>
                <w:rFonts w:ascii="Arial" w:hAnsi="Arial" w:cs="Arial"/>
                <w:b/>
                <w:bCs/>
                <w:lang w:val="es-ES"/>
              </w:rPr>
            </w:pPr>
            <w:r w:rsidRPr="00690C7C">
              <w:rPr>
                <w:rFonts w:ascii="Arial" w:hAnsi="Arial" w:cs="Arial"/>
                <w:b/>
                <w:bCs/>
                <w:lang w:val="es-ES"/>
              </w:rPr>
              <w:t>(</w:t>
            </w:r>
            <w:r w:rsidR="00332484" w:rsidRPr="00690C7C">
              <w:rPr>
                <w:rFonts w:ascii="Arial" w:hAnsi="Arial" w:cs="Arial"/>
                <w:b/>
                <w:bCs/>
                <w:lang w:val="es-ES"/>
              </w:rPr>
              <w:t xml:space="preserve">material </w:t>
            </w:r>
            <w:r w:rsidR="005F4AA3" w:rsidRPr="00690C7C">
              <w:rPr>
                <w:rFonts w:ascii="Arial" w:hAnsi="Arial" w:cs="Arial"/>
                <w:b/>
                <w:bCs/>
                <w:lang w:val="es-ES"/>
              </w:rPr>
              <w:t>didáctico</w:t>
            </w:r>
            <w:r w:rsidRPr="00690C7C">
              <w:rPr>
                <w:rFonts w:ascii="Arial" w:hAnsi="Arial" w:cs="Arial"/>
                <w:b/>
                <w:bCs/>
                <w:lang w:val="es-ES"/>
              </w:rPr>
              <w:t>)</w:t>
            </w:r>
          </w:p>
        </w:tc>
      </w:tr>
      <w:tr w:rsidR="0085046F" w:rsidRPr="00690C7C" w14:paraId="7078353F" w14:textId="77777777" w:rsidTr="00D01345">
        <w:trPr>
          <w:trHeight w:val="2484"/>
        </w:trPr>
        <w:tc>
          <w:tcPr>
            <w:tcW w:w="1560" w:type="dxa"/>
            <w:tcBorders>
              <w:bottom w:val="nil"/>
            </w:tcBorders>
          </w:tcPr>
          <w:p w14:paraId="0B2DB823" w14:textId="77777777" w:rsidR="00764D80" w:rsidRPr="00690C7C" w:rsidRDefault="00764D80" w:rsidP="00764D80">
            <w:pPr>
              <w:rPr>
                <w:rFonts w:ascii="Arial" w:hAnsi="Arial" w:cs="Arial"/>
                <w:sz w:val="24"/>
                <w:szCs w:val="24"/>
                <w:lang w:val="es-ES"/>
              </w:rPr>
            </w:pPr>
          </w:p>
          <w:p w14:paraId="73FDBDE6" w14:textId="77777777" w:rsidR="00764D80" w:rsidRPr="00690C7C" w:rsidRDefault="00764D80" w:rsidP="00764D80">
            <w:pPr>
              <w:rPr>
                <w:rFonts w:ascii="Arial" w:hAnsi="Arial" w:cs="Arial"/>
                <w:sz w:val="24"/>
                <w:szCs w:val="24"/>
                <w:lang w:val="es-ES"/>
              </w:rPr>
            </w:pPr>
          </w:p>
          <w:p w14:paraId="2F552AAE" w14:textId="7153187E" w:rsidR="00FC1F69" w:rsidRPr="00690C7C" w:rsidRDefault="007C4F8B" w:rsidP="005F4AA3">
            <w:pPr>
              <w:tabs>
                <w:tab w:val="left" w:pos="2911"/>
              </w:tabs>
              <w:jc w:val="center"/>
              <w:rPr>
                <w:rFonts w:ascii="Arial" w:hAnsi="Arial" w:cs="Arial"/>
                <w:sz w:val="20"/>
                <w:szCs w:val="20"/>
                <w:lang w:val="es-ES"/>
              </w:rPr>
            </w:pPr>
            <w:r w:rsidRPr="00690C7C">
              <w:rPr>
                <w:rFonts w:ascii="Arial" w:hAnsi="Arial" w:cs="Arial"/>
                <w:sz w:val="20"/>
                <w:szCs w:val="20"/>
                <w:lang w:val="es-ES"/>
              </w:rPr>
              <w:t>MAMIK</w:t>
            </w:r>
          </w:p>
          <w:p w14:paraId="793DB359" w14:textId="0A34CC05" w:rsidR="007C4F8B" w:rsidRPr="00690C7C" w:rsidRDefault="007C4F8B" w:rsidP="005F4AA3">
            <w:pPr>
              <w:tabs>
                <w:tab w:val="left" w:pos="2911"/>
              </w:tabs>
              <w:jc w:val="center"/>
              <w:rPr>
                <w:rFonts w:ascii="Arial" w:hAnsi="Arial" w:cs="Arial"/>
                <w:sz w:val="20"/>
                <w:szCs w:val="20"/>
                <w:lang w:val="es-ES"/>
              </w:rPr>
            </w:pPr>
            <w:r w:rsidRPr="00690C7C">
              <w:rPr>
                <w:rFonts w:ascii="Arial" w:hAnsi="Arial" w:cs="Arial"/>
                <w:sz w:val="20"/>
                <w:szCs w:val="20"/>
                <w:lang w:val="es-ES"/>
              </w:rPr>
              <w:t>Y</w:t>
            </w:r>
            <w:r w:rsidR="007B17CB" w:rsidRPr="00690C7C">
              <w:rPr>
                <w:rFonts w:ascii="Arial" w:hAnsi="Arial" w:cs="Arial"/>
                <w:sz w:val="20"/>
                <w:szCs w:val="20"/>
                <w:lang w:val="es-ES"/>
              </w:rPr>
              <w:t>UN</w:t>
            </w:r>
            <w:r w:rsidRPr="00690C7C">
              <w:rPr>
                <w:rFonts w:ascii="Arial" w:hAnsi="Arial" w:cs="Arial"/>
                <w:sz w:val="20"/>
                <w:szCs w:val="20"/>
                <w:lang w:val="es-ES"/>
              </w:rPr>
              <w:t>ƟMA</w:t>
            </w:r>
            <w:r w:rsidR="007B17CB" w:rsidRPr="00690C7C">
              <w:rPr>
                <w:rFonts w:ascii="Arial" w:hAnsi="Arial" w:cs="Arial"/>
                <w:sz w:val="20"/>
                <w:szCs w:val="20"/>
              </w:rPr>
              <w:t>RƟP</w:t>
            </w:r>
          </w:p>
          <w:p w14:paraId="4F165B83" w14:textId="4DCE4470" w:rsidR="007C4F8B" w:rsidRPr="00690C7C" w:rsidRDefault="00F067BD" w:rsidP="005F4AA3">
            <w:pPr>
              <w:jc w:val="center"/>
              <w:rPr>
                <w:rFonts w:ascii="Arial" w:hAnsi="Arial" w:cs="Arial"/>
                <w:sz w:val="20"/>
                <w:szCs w:val="20"/>
                <w:lang w:val="es-ES"/>
              </w:rPr>
            </w:pPr>
            <w:r w:rsidRPr="00690C7C">
              <w:rPr>
                <w:rFonts w:ascii="Arial" w:hAnsi="Arial" w:cs="Arial"/>
                <w:sz w:val="20"/>
                <w:szCs w:val="20"/>
                <w:lang w:val="es-ES"/>
              </w:rPr>
              <w:t>(TRUEQUE)</w:t>
            </w:r>
          </w:p>
          <w:p w14:paraId="27C185EF" w14:textId="77777777" w:rsidR="007C4F8B" w:rsidRPr="00690C7C" w:rsidRDefault="007C4F8B" w:rsidP="007C4F8B">
            <w:pPr>
              <w:rPr>
                <w:rFonts w:ascii="Arial" w:hAnsi="Arial" w:cs="Arial"/>
                <w:sz w:val="20"/>
                <w:szCs w:val="20"/>
                <w:lang w:val="es-ES"/>
              </w:rPr>
            </w:pPr>
          </w:p>
          <w:p w14:paraId="22015843" w14:textId="77777777" w:rsidR="00764D80" w:rsidRPr="00690C7C" w:rsidRDefault="00764D80" w:rsidP="00764D80">
            <w:pPr>
              <w:rPr>
                <w:rFonts w:ascii="Arial" w:hAnsi="Arial" w:cs="Arial"/>
                <w:sz w:val="24"/>
                <w:szCs w:val="24"/>
                <w:lang w:val="es-ES"/>
              </w:rPr>
            </w:pPr>
          </w:p>
        </w:tc>
        <w:tc>
          <w:tcPr>
            <w:tcW w:w="3260" w:type="dxa"/>
            <w:tcBorders>
              <w:bottom w:val="nil"/>
            </w:tcBorders>
          </w:tcPr>
          <w:p w14:paraId="2142E78E" w14:textId="52789990" w:rsidR="00764D80" w:rsidRPr="00690C7C" w:rsidRDefault="00764D80" w:rsidP="00BA3958">
            <w:pPr>
              <w:rPr>
                <w:rFonts w:ascii="Arial" w:hAnsi="Arial" w:cs="Arial"/>
                <w:sz w:val="20"/>
                <w:szCs w:val="20"/>
              </w:rPr>
            </w:pPr>
            <w:r w:rsidRPr="00690C7C">
              <w:rPr>
                <w:rFonts w:ascii="Arial" w:hAnsi="Arial" w:cs="Arial"/>
                <w:sz w:val="20"/>
                <w:szCs w:val="20"/>
                <w:lang w:val="es-ES"/>
              </w:rPr>
              <w:t xml:space="preserve">Fortalecimiento </w:t>
            </w:r>
            <w:r w:rsidR="005F4AA3" w:rsidRPr="00690C7C">
              <w:rPr>
                <w:rFonts w:ascii="Arial" w:hAnsi="Arial" w:cs="Arial"/>
                <w:sz w:val="20"/>
                <w:szCs w:val="20"/>
                <w:lang w:val="es-ES"/>
              </w:rPr>
              <w:t xml:space="preserve">de los </w:t>
            </w:r>
            <w:r w:rsidR="00DC368F" w:rsidRPr="00690C7C">
              <w:rPr>
                <w:rFonts w:ascii="Arial" w:hAnsi="Arial" w:cs="Arial"/>
                <w:sz w:val="20"/>
                <w:szCs w:val="20"/>
                <w:lang w:val="es-ES"/>
              </w:rPr>
              <w:t xml:space="preserve">fundamentos, </w:t>
            </w:r>
            <w:r w:rsidR="005F4AA3" w:rsidRPr="00690C7C">
              <w:rPr>
                <w:rFonts w:ascii="Arial" w:hAnsi="Arial" w:cs="Arial"/>
                <w:sz w:val="20"/>
                <w:szCs w:val="20"/>
                <w:lang w:val="es-ES"/>
              </w:rPr>
              <w:t>principios</w:t>
            </w:r>
            <w:r w:rsidRPr="00690C7C">
              <w:rPr>
                <w:rFonts w:ascii="Arial" w:hAnsi="Arial" w:cs="Arial"/>
                <w:sz w:val="20"/>
                <w:szCs w:val="20"/>
                <w:lang w:val="es-ES"/>
              </w:rPr>
              <w:t xml:space="preserve"> y </w:t>
            </w:r>
            <w:r w:rsidR="00147573" w:rsidRPr="00690C7C">
              <w:rPr>
                <w:rFonts w:ascii="Arial" w:hAnsi="Arial" w:cs="Arial"/>
                <w:sz w:val="20"/>
                <w:szCs w:val="20"/>
                <w:lang w:val="es-ES"/>
              </w:rPr>
              <w:t xml:space="preserve">valores </w:t>
            </w:r>
            <w:r w:rsidR="002534E7" w:rsidRPr="00690C7C">
              <w:rPr>
                <w:rFonts w:ascii="Arial" w:hAnsi="Arial" w:cs="Arial"/>
                <w:sz w:val="20"/>
                <w:szCs w:val="20"/>
                <w:lang w:val="es-ES"/>
              </w:rPr>
              <w:t>sobre seguridad</w:t>
            </w:r>
            <w:r w:rsidRPr="00690C7C">
              <w:rPr>
                <w:rFonts w:ascii="Arial" w:hAnsi="Arial" w:cs="Arial"/>
                <w:sz w:val="20"/>
                <w:szCs w:val="20"/>
                <w:lang w:val="es-ES"/>
              </w:rPr>
              <w:t xml:space="preserve"> alimentaria</w:t>
            </w:r>
            <w:r w:rsidR="00DC368F" w:rsidRPr="00690C7C">
              <w:rPr>
                <w:rFonts w:ascii="Arial" w:hAnsi="Arial" w:cs="Arial"/>
                <w:sz w:val="20"/>
                <w:szCs w:val="20"/>
                <w:lang w:val="es-ES"/>
              </w:rPr>
              <w:t>,</w:t>
            </w:r>
            <w:r w:rsidRPr="00690C7C">
              <w:rPr>
                <w:rFonts w:ascii="Arial" w:hAnsi="Arial" w:cs="Arial"/>
                <w:sz w:val="20"/>
                <w:szCs w:val="20"/>
                <w:lang w:val="es-ES"/>
              </w:rPr>
              <w:t xml:space="preserve"> a través del  </w:t>
            </w:r>
            <w:r w:rsidR="008F7DFE" w:rsidRPr="00690C7C">
              <w:rPr>
                <w:rFonts w:ascii="Arial" w:hAnsi="Arial" w:cs="Arial"/>
                <w:sz w:val="20"/>
                <w:szCs w:val="20"/>
                <w:lang w:val="es-ES"/>
              </w:rPr>
              <w:t xml:space="preserve"> </w:t>
            </w:r>
            <w:r w:rsidRPr="00690C7C">
              <w:rPr>
                <w:rFonts w:ascii="Arial" w:hAnsi="Arial" w:cs="Arial"/>
                <w:sz w:val="20"/>
                <w:szCs w:val="20"/>
                <w:lang w:val="es-ES"/>
              </w:rPr>
              <w:t>trueque</w:t>
            </w:r>
            <w:r w:rsidR="008F7DFE" w:rsidRPr="00690C7C">
              <w:rPr>
                <w:rFonts w:ascii="Arial" w:hAnsi="Arial" w:cs="Arial"/>
                <w:sz w:val="20"/>
                <w:szCs w:val="20"/>
                <w:lang w:val="es-ES"/>
              </w:rPr>
              <w:t xml:space="preserve"> </w:t>
            </w:r>
            <w:r w:rsidRPr="00690C7C">
              <w:rPr>
                <w:rFonts w:ascii="Arial" w:hAnsi="Arial" w:cs="Arial"/>
                <w:sz w:val="20"/>
                <w:szCs w:val="20"/>
                <w:lang w:val="es-ES"/>
              </w:rPr>
              <w:t xml:space="preserve">  con las </w:t>
            </w:r>
            <w:r w:rsidR="00F067BD" w:rsidRPr="00690C7C">
              <w:rPr>
                <w:rFonts w:ascii="Arial" w:hAnsi="Arial" w:cs="Arial"/>
                <w:sz w:val="20"/>
                <w:szCs w:val="20"/>
                <w:lang w:val="es-ES"/>
              </w:rPr>
              <w:t>familias beneficiarias</w:t>
            </w:r>
            <w:r w:rsidR="00DC368F" w:rsidRPr="00690C7C">
              <w:rPr>
                <w:rFonts w:ascii="Arial" w:hAnsi="Arial" w:cs="Arial"/>
                <w:sz w:val="20"/>
                <w:szCs w:val="20"/>
                <w:lang w:val="es-ES"/>
              </w:rPr>
              <w:t xml:space="preserve">, dialogando alrededor </w:t>
            </w:r>
            <w:r w:rsidR="00F067BD" w:rsidRPr="00690C7C">
              <w:rPr>
                <w:rFonts w:ascii="Arial" w:hAnsi="Arial" w:cs="Arial"/>
                <w:sz w:val="20"/>
                <w:szCs w:val="20"/>
                <w:lang w:val="es-ES"/>
              </w:rPr>
              <w:t>de</w:t>
            </w:r>
            <w:r w:rsidRPr="00690C7C">
              <w:rPr>
                <w:rFonts w:ascii="Arial" w:hAnsi="Arial" w:cs="Arial"/>
                <w:sz w:val="20"/>
                <w:szCs w:val="20"/>
                <w:lang w:val="es-ES"/>
              </w:rPr>
              <w:t xml:space="preserve"> la seguridad y autonomía alimentaria</w:t>
            </w:r>
            <w:r w:rsidR="00DC368F" w:rsidRPr="00690C7C">
              <w:rPr>
                <w:rFonts w:ascii="Arial" w:hAnsi="Arial" w:cs="Arial"/>
                <w:sz w:val="20"/>
                <w:szCs w:val="20"/>
                <w:lang w:val="es-ES"/>
              </w:rPr>
              <w:t xml:space="preserve">; </w:t>
            </w:r>
            <w:r w:rsidR="00F067BD" w:rsidRPr="00690C7C">
              <w:rPr>
                <w:rFonts w:ascii="Arial" w:hAnsi="Arial" w:cs="Arial"/>
                <w:sz w:val="20"/>
                <w:szCs w:val="20"/>
                <w:lang w:val="es-ES"/>
              </w:rPr>
              <w:t>con</w:t>
            </w:r>
            <w:r w:rsidRPr="00690C7C">
              <w:rPr>
                <w:rFonts w:ascii="Arial" w:hAnsi="Arial" w:cs="Arial"/>
                <w:sz w:val="20"/>
                <w:szCs w:val="20"/>
                <w:lang w:val="es-ES"/>
              </w:rPr>
              <w:t xml:space="preserve"> el </w:t>
            </w:r>
            <w:r w:rsidR="00F067BD" w:rsidRPr="00690C7C">
              <w:rPr>
                <w:rFonts w:ascii="Arial" w:hAnsi="Arial" w:cs="Arial"/>
                <w:sz w:val="20"/>
                <w:szCs w:val="20"/>
                <w:lang w:val="es-ES"/>
              </w:rPr>
              <w:t>acompañamiento de</w:t>
            </w:r>
            <w:r w:rsidRPr="00690C7C">
              <w:rPr>
                <w:rFonts w:ascii="Arial" w:hAnsi="Arial" w:cs="Arial"/>
                <w:sz w:val="20"/>
                <w:szCs w:val="20"/>
                <w:lang w:val="es-ES"/>
              </w:rPr>
              <w:t xml:space="preserve"> apoyo psicosocial y salud para pervivir en el tiempo y espacio </w:t>
            </w:r>
            <w:r w:rsidR="00F067BD" w:rsidRPr="00690C7C">
              <w:rPr>
                <w:rFonts w:ascii="Arial" w:hAnsi="Arial" w:cs="Arial"/>
                <w:sz w:val="20"/>
                <w:szCs w:val="20"/>
                <w:lang w:val="es-ES"/>
              </w:rPr>
              <w:t>como Misak</w:t>
            </w:r>
            <w:r w:rsidRPr="00690C7C">
              <w:rPr>
                <w:rFonts w:ascii="Arial" w:hAnsi="Arial" w:cs="Arial"/>
                <w:sz w:val="20"/>
                <w:szCs w:val="20"/>
                <w:lang w:val="es-ES"/>
              </w:rPr>
              <w:t xml:space="preserve"> </w:t>
            </w:r>
            <w:r w:rsidR="00147573" w:rsidRPr="00690C7C">
              <w:rPr>
                <w:rFonts w:ascii="Arial" w:hAnsi="Arial" w:cs="Arial"/>
                <w:sz w:val="20"/>
                <w:szCs w:val="20"/>
                <w:lang w:val="es-ES"/>
              </w:rPr>
              <w:t>Misak</w:t>
            </w:r>
          </w:p>
        </w:tc>
        <w:tc>
          <w:tcPr>
            <w:tcW w:w="1985" w:type="dxa"/>
          </w:tcPr>
          <w:p w14:paraId="1EB9FC3E" w14:textId="2C99DA63" w:rsidR="00764D80" w:rsidRPr="00690C7C" w:rsidRDefault="00764D80" w:rsidP="006714D3">
            <w:pPr>
              <w:tabs>
                <w:tab w:val="left" w:pos="2911"/>
              </w:tabs>
              <w:jc w:val="center"/>
              <w:rPr>
                <w:rFonts w:ascii="Arial" w:hAnsi="Arial" w:cs="Arial"/>
                <w:sz w:val="20"/>
                <w:szCs w:val="20"/>
                <w:lang w:val="es-ES"/>
              </w:rPr>
            </w:pPr>
            <w:r w:rsidRPr="00690C7C">
              <w:rPr>
                <w:rFonts w:ascii="Arial" w:hAnsi="Arial" w:cs="Arial"/>
                <w:sz w:val="20"/>
                <w:szCs w:val="20"/>
                <w:lang w:val="es-ES"/>
              </w:rPr>
              <w:t xml:space="preserve">PIEINUK  </w:t>
            </w:r>
            <w:r w:rsidR="009C241C" w:rsidRPr="00690C7C">
              <w:rPr>
                <w:rFonts w:ascii="Arial" w:hAnsi="Arial" w:cs="Arial"/>
                <w:sz w:val="20"/>
                <w:szCs w:val="20"/>
                <w:lang w:val="es-ES"/>
              </w:rPr>
              <w:t xml:space="preserve">                   </w:t>
            </w:r>
            <w:r w:rsidR="00BA3958" w:rsidRPr="00690C7C">
              <w:rPr>
                <w:rFonts w:ascii="Arial" w:hAnsi="Arial" w:cs="Arial"/>
                <w:sz w:val="20"/>
                <w:szCs w:val="20"/>
                <w:lang w:val="es-ES"/>
              </w:rPr>
              <w:t xml:space="preserve">           </w:t>
            </w:r>
            <w:r w:rsidR="009C241C" w:rsidRPr="00690C7C">
              <w:rPr>
                <w:rFonts w:ascii="Arial" w:hAnsi="Arial" w:cs="Arial"/>
                <w:sz w:val="20"/>
                <w:szCs w:val="20"/>
                <w:lang w:val="es-ES"/>
              </w:rPr>
              <w:t xml:space="preserve">         </w:t>
            </w:r>
            <w:r w:rsidR="006714D3" w:rsidRPr="00690C7C">
              <w:rPr>
                <w:rFonts w:ascii="Arial" w:hAnsi="Arial" w:cs="Arial"/>
                <w:sz w:val="20"/>
                <w:szCs w:val="20"/>
                <w:lang w:val="es-ES"/>
              </w:rPr>
              <w:t xml:space="preserve">  </w:t>
            </w:r>
            <w:proofErr w:type="gramStart"/>
            <w:r w:rsidR="006714D3" w:rsidRPr="00690C7C">
              <w:rPr>
                <w:rFonts w:ascii="Arial" w:hAnsi="Arial" w:cs="Arial"/>
                <w:sz w:val="20"/>
                <w:szCs w:val="20"/>
                <w:lang w:val="es-ES"/>
              </w:rPr>
              <w:t xml:space="preserve"> </w:t>
            </w:r>
            <w:r w:rsidR="00F067BD" w:rsidRPr="00690C7C">
              <w:rPr>
                <w:rFonts w:ascii="Arial" w:hAnsi="Arial" w:cs="Arial"/>
                <w:sz w:val="20"/>
                <w:szCs w:val="20"/>
                <w:lang w:val="es-ES"/>
              </w:rPr>
              <w:t xml:space="preserve">  (</w:t>
            </w:r>
            <w:proofErr w:type="gramEnd"/>
            <w:r w:rsidR="005F4AA3" w:rsidRPr="00690C7C">
              <w:rPr>
                <w:rFonts w:ascii="Arial" w:hAnsi="Arial" w:cs="Arial"/>
                <w:sz w:val="20"/>
                <w:szCs w:val="20"/>
                <w:lang w:val="es-ES"/>
              </w:rPr>
              <w:t>momento del</w:t>
            </w:r>
            <w:r w:rsidRPr="00690C7C">
              <w:rPr>
                <w:rFonts w:ascii="Arial" w:hAnsi="Arial" w:cs="Arial"/>
                <w:sz w:val="20"/>
                <w:szCs w:val="20"/>
                <w:lang w:val="es-ES"/>
              </w:rPr>
              <w:t xml:space="preserve"> sueño y la palabra) </w:t>
            </w:r>
            <w:r w:rsidR="00A10347" w:rsidRPr="00690C7C">
              <w:rPr>
                <w:rFonts w:ascii="Arial" w:hAnsi="Arial" w:cs="Arial"/>
                <w:sz w:val="20"/>
                <w:szCs w:val="20"/>
                <w:lang w:val="es-ES"/>
              </w:rPr>
              <w:t xml:space="preserve"> </w:t>
            </w:r>
          </w:p>
          <w:p w14:paraId="600E9F34" w14:textId="77777777" w:rsidR="00764D80" w:rsidRPr="00690C7C" w:rsidRDefault="00764D80" w:rsidP="00FF6E12">
            <w:pPr>
              <w:jc w:val="both"/>
              <w:rPr>
                <w:rFonts w:ascii="Arial" w:hAnsi="Arial" w:cs="Arial"/>
                <w:sz w:val="24"/>
                <w:szCs w:val="24"/>
                <w:lang w:val="es-ES"/>
              </w:rPr>
            </w:pPr>
          </w:p>
          <w:p w14:paraId="2BFE6F13" w14:textId="77777777" w:rsidR="00764D80" w:rsidRPr="00690C7C" w:rsidRDefault="00764D80" w:rsidP="00FF6E12">
            <w:pPr>
              <w:jc w:val="both"/>
              <w:rPr>
                <w:rFonts w:ascii="Arial" w:hAnsi="Arial" w:cs="Arial"/>
                <w:sz w:val="24"/>
                <w:szCs w:val="24"/>
                <w:lang w:val="es-ES"/>
              </w:rPr>
            </w:pPr>
          </w:p>
          <w:p w14:paraId="5AF7F5EE" w14:textId="77777777" w:rsidR="00764D80" w:rsidRPr="00690C7C" w:rsidRDefault="00764D80" w:rsidP="00FF6E12">
            <w:pPr>
              <w:jc w:val="both"/>
              <w:rPr>
                <w:rFonts w:ascii="Arial" w:hAnsi="Arial" w:cs="Arial"/>
                <w:sz w:val="24"/>
                <w:szCs w:val="24"/>
                <w:lang w:val="es-ES"/>
              </w:rPr>
            </w:pPr>
          </w:p>
          <w:p w14:paraId="75A296FB" w14:textId="77777777" w:rsidR="00764D80" w:rsidRPr="00690C7C" w:rsidRDefault="00764D80" w:rsidP="00FF6E12">
            <w:pPr>
              <w:jc w:val="both"/>
              <w:rPr>
                <w:rFonts w:ascii="Arial" w:hAnsi="Arial" w:cs="Arial"/>
                <w:sz w:val="24"/>
                <w:szCs w:val="24"/>
                <w:lang w:val="es-ES"/>
              </w:rPr>
            </w:pPr>
          </w:p>
          <w:p w14:paraId="79870E1F" w14:textId="77777777" w:rsidR="00764D80" w:rsidRPr="00690C7C" w:rsidRDefault="00764D80" w:rsidP="00FF6E12">
            <w:pPr>
              <w:jc w:val="both"/>
              <w:rPr>
                <w:rFonts w:ascii="Arial" w:hAnsi="Arial" w:cs="Arial"/>
                <w:sz w:val="24"/>
                <w:szCs w:val="24"/>
                <w:lang w:val="es-ES"/>
              </w:rPr>
            </w:pPr>
          </w:p>
          <w:p w14:paraId="4D35ADAD" w14:textId="77777777" w:rsidR="00764D80" w:rsidRPr="00690C7C" w:rsidRDefault="00764D80" w:rsidP="00BA3958">
            <w:pPr>
              <w:rPr>
                <w:rFonts w:ascii="Arial" w:hAnsi="Arial" w:cs="Arial"/>
                <w:sz w:val="24"/>
                <w:szCs w:val="24"/>
                <w:lang w:val="es-ES"/>
              </w:rPr>
            </w:pPr>
          </w:p>
        </w:tc>
        <w:tc>
          <w:tcPr>
            <w:tcW w:w="4394" w:type="dxa"/>
          </w:tcPr>
          <w:p w14:paraId="1F54ADC7" w14:textId="2F066F45" w:rsidR="00503ABB" w:rsidRPr="00690C7C" w:rsidRDefault="00503ABB" w:rsidP="00FF6E12">
            <w:pPr>
              <w:jc w:val="both"/>
              <w:rPr>
                <w:rFonts w:ascii="Arial" w:hAnsi="Arial" w:cs="Arial"/>
                <w:sz w:val="20"/>
                <w:szCs w:val="20"/>
                <w:lang w:val="es-ES"/>
              </w:rPr>
            </w:pPr>
            <w:r w:rsidRPr="00690C7C">
              <w:rPr>
                <w:rFonts w:ascii="Arial" w:hAnsi="Arial" w:cs="Arial"/>
                <w:sz w:val="20"/>
                <w:szCs w:val="20"/>
                <w:lang w:val="es-ES"/>
              </w:rPr>
              <w:t xml:space="preserve">El </w:t>
            </w:r>
            <w:r w:rsidR="0037573D" w:rsidRPr="00690C7C">
              <w:rPr>
                <w:rFonts w:ascii="Arial" w:hAnsi="Arial" w:cs="Arial"/>
                <w:sz w:val="20"/>
                <w:szCs w:val="20"/>
                <w:lang w:val="es-ES"/>
              </w:rPr>
              <w:t>dinamizador pedagógico</w:t>
            </w:r>
            <w:r w:rsidRPr="00690C7C">
              <w:rPr>
                <w:rFonts w:ascii="Arial" w:hAnsi="Arial" w:cs="Arial"/>
                <w:sz w:val="20"/>
                <w:szCs w:val="20"/>
                <w:lang w:val="es-ES"/>
              </w:rPr>
              <w:t xml:space="preserve"> de acuerdo al rol, brinda la bienvenida con el saludo al agua a través de las plantas medicinales, con el ánimo de que el encuentro transcurra en armonía (pishintө lincha waramik), dialogando sobre algún sueño en particular de acuerdo al tema que se va a tratar; seguidamente se hace una introducción acerca de los formatos de ingreso y veracidad, rutas de atención y pactos de convivencia.</w:t>
            </w:r>
          </w:p>
        </w:tc>
        <w:tc>
          <w:tcPr>
            <w:tcW w:w="1984" w:type="dxa"/>
          </w:tcPr>
          <w:p w14:paraId="0E9B5C4D" w14:textId="73D861F4" w:rsidR="00764D80" w:rsidRPr="00690C7C" w:rsidRDefault="00F75B63" w:rsidP="00764D80">
            <w:pPr>
              <w:rPr>
                <w:rFonts w:ascii="Arial" w:hAnsi="Arial" w:cs="Arial"/>
                <w:sz w:val="20"/>
                <w:szCs w:val="20"/>
                <w:lang w:val="es-ES"/>
              </w:rPr>
            </w:pPr>
            <w:r w:rsidRPr="00690C7C">
              <w:rPr>
                <w:rFonts w:ascii="Arial" w:hAnsi="Arial" w:cs="Arial"/>
                <w:sz w:val="20"/>
                <w:szCs w:val="20"/>
                <w:lang w:val="es-ES"/>
              </w:rPr>
              <w:t>Es la persona encargada del desarrollo de este momento.</w:t>
            </w:r>
          </w:p>
        </w:tc>
        <w:tc>
          <w:tcPr>
            <w:tcW w:w="2552" w:type="dxa"/>
          </w:tcPr>
          <w:p w14:paraId="2D8791CD" w14:textId="77777777" w:rsidR="00764D80" w:rsidRPr="00690C7C" w:rsidRDefault="00330B43" w:rsidP="00330B43">
            <w:pPr>
              <w:rPr>
                <w:rFonts w:ascii="Arial" w:hAnsi="Arial" w:cs="Arial"/>
                <w:sz w:val="20"/>
                <w:szCs w:val="20"/>
                <w:lang w:val="es-ES"/>
              </w:rPr>
            </w:pPr>
            <w:r w:rsidRPr="00690C7C">
              <w:rPr>
                <w:rFonts w:ascii="Arial" w:hAnsi="Arial" w:cs="Arial"/>
                <w:sz w:val="20"/>
                <w:szCs w:val="20"/>
                <w:lang w:val="es-ES"/>
              </w:rPr>
              <w:t xml:space="preserve">Se dispone los </w:t>
            </w:r>
            <w:r w:rsidR="004E4431" w:rsidRPr="00690C7C">
              <w:rPr>
                <w:rFonts w:ascii="Arial" w:hAnsi="Arial" w:cs="Arial"/>
                <w:sz w:val="20"/>
                <w:szCs w:val="20"/>
                <w:lang w:val="es-ES"/>
              </w:rPr>
              <w:t xml:space="preserve">materiales humanos </w:t>
            </w:r>
            <w:r w:rsidRPr="00690C7C">
              <w:rPr>
                <w:rFonts w:ascii="Arial" w:hAnsi="Arial" w:cs="Arial"/>
                <w:sz w:val="20"/>
                <w:szCs w:val="20"/>
                <w:lang w:val="es-ES"/>
              </w:rPr>
              <w:t xml:space="preserve"> </w:t>
            </w:r>
            <w:r w:rsidR="004E4431" w:rsidRPr="00690C7C">
              <w:rPr>
                <w:rFonts w:ascii="Arial" w:hAnsi="Arial" w:cs="Arial"/>
                <w:sz w:val="20"/>
                <w:szCs w:val="20"/>
                <w:lang w:val="es-ES"/>
              </w:rPr>
              <w:t xml:space="preserve"> o elementos del medio para la transformación de </w:t>
            </w:r>
            <w:r w:rsidR="003B7759" w:rsidRPr="00690C7C">
              <w:rPr>
                <w:rFonts w:ascii="Arial" w:hAnsi="Arial" w:cs="Arial"/>
                <w:sz w:val="20"/>
                <w:szCs w:val="20"/>
                <w:lang w:val="es-ES"/>
              </w:rPr>
              <w:t>las actividades</w:t>
            </w:r>
            <w:r w:rsidR="004E4431" w:rsidRPr="00690C7C">
              <w:rPr>
                <w:rFonts w:ascii="Arial" w:hAnsi="Arial" w:cs="Arial"/>
                <w:sz w:val="20"/>
                <w:szCs w:val="20"/>
                <w:lang w:val="es-ES"/>
              </w:rPr>
              <w:t xml:space="preserve"> a realizar </w:t>
            </w:r>
          </w:p>
          <w:p w14:paraId="2533DA80" w14:textId="77777777" w:rsidR="00503ABB" w:rsidRPr="00690C7C" w:rsidRDefault="00503ABB" w:rsidP="00330B43">
            <w:pPr>
              <w:rPr>
                <w:rFonts w:ascii="Arial" w:hAnsi="Arial" w:cs="Arial"/>
                <w:sz w:val="20"/>
                <w:szCs w:val="20"/>
                <w:lang w:val="es-ES"/>
              </w:rPr>
            </w:pPr>
          </w:p>
          <w:p w14:paraId="0163E5EC" w14:textId="4FE4E9C6" w:rsidR="00503ABB" w:rsidRPr="00690C7C" w:rsidRDefault="00503ABB" w:rsidP="00330B43">
            <w:pPr>
              <w:rPr>
                <w:rFonts w:ascii="Arial" w:hAnsi="Arial" w:cs="Arial"/>
                <w:sz w:val="20"/>
                <w:szCs w:val="20"/>
                <w:lang w:val="es-ES"/>
              </w:rPr>
            </w:pPr>
            <w:r w:rsidRPr="00690C7C">
              <w:rPr>
                <w:rFonts w:ascii="Arial" w:hAnsi="Arial" w:cs="Arial"/>
                <w:sz w:val="20"/>
                <w:szCs w:val="20"/>
                <w:lang w:val="es-ES"/>
              </w:rPr>
              <w:t>kasrak (alegria), pishinkaulu (orejuela), pulө pura (maíz capio), para la armonización.</w:t>
            </w:r>
          </w:p>
        </w:tc>
      </w:tr>
      <w:tr w:rsidR="00D12C12" w:rsidRPr="00690C7C" w14:paraId="7ED475E3" w14:textId="77777777" w:rsidTr="00D01345">
        <w:tc>
          <w:tcPr>
            <w:tcW w:w="1560" w:type="dxa"/>
            <w:tcBorders>
              <w:top w:val="nil"/>
              <w:bottom w:val="nil"/>
            </w:tcBorders>
          </w:tcPr>
          <w:p w14:paraId="0D8EECA4" w14:textId="463BF764" w:rsidR="00764D80" w:rsidRPr="00690C7C" w:rsidRDefault="00764D80" w:rsidP="00764D80">
            <w:pPr>
              <w:rPr>
                <w:rFonts w:ascii="Arial" w:hAnsi="Arial" w:cs="Arial"/>
                <w:sz w:val="24"/>
                <w:szCs w:val="24"/>
                <w:lang w:val="es-ES"/>
              </w:rPr>
            </w:pPr>
          </w:p>
          <w:p w14:paraId="058EA1CE" w14:textId="77777777" w:rsidR="007C4F8B" w:rsidRPr="00690C7C" w:rsidRDefault="007C4F8B" w:rsidP="00764D80">
            <w:pPr>
              <w:rPr>
                <w:rFonts w:ascii="Arial" w:hAnsi="Arial" w:cs="Arial"/>
                <w:sz w:val="24"/>
                <w:szCs w:val="24"/>
                <w:lang w:val="es-ES"/>
              </w:rPr>
            </w:pPr>
          </w:p>
          <w:p w14:paraId="3F19054D" w14:textId="77777777" w:rsidR="00764D80" w:rsidRPr="00690C7C" w:rsidRDefault="00764D80" w:rsidP="00764D80">
            <w:pPr>
              <w:rPr>
                <w:rFonts w:ascii="Arial" w:hAnsi="Arial" w:cs="Arial"/>
                <w:sz w:val="24"/>
                <w:szCs w:val="24"/>
                <w:lang w:val="es-ES"/>
              </w:rPr>
            </w:pPr>
          </w:p>
          <w:p w14:paraId="3DED3DE1" w14:textId="77777777" w:rsidR="00764D80" w:rsidRPr="00690C7C" w:rsidRDefault="00764D80" w:rsidP="00764D80">
            <w:pPr>
              <w:rPr>
                <w:rFonts w:ascii="Arial" w:hAnsi="Arial" w:cs="Arial"/>
                <w:sz w:val="24"/>
                <w:szCs w:val="24"/>
                <w:lang w:val="es-ES"/>
              </w:rPr>
            </w:pPr>
          </w:p>
          <w:p w14:paraId="516BB196" w14:textId="77777777" w:rsidR="00764D80" w:rsidRPr="00690C7C" w:rsidRDefault="00764D80" w:rsidP="00764D80">
            <w:pPr>
              <w:rPr>
                <w:rFonts w:ascii="Arial" w:hAnsi="Arial" w:cs="Arial"/>
                <w:sz w:val="24"/>
                <w:szCs w:val="24"/>
                <w:lang w:val="es-ES"/>
              </w:rPr>
            </w:pPr>
          </w:p>
          <w:p w14:paraId="2B88A0F5" w14:textId="77777777" w:rsidR="00764D80" w:rsidRPr="00690C7C" w:rsidRDefault="00764D80" w:rsidP="00764D80">
            <w:pPr>
              <w:rPr>
                <w:rFonts w:ascii="Arial" w:hAnsi="Arial" w:cs="Arial"/>
                <w:sz w:val="24"/>
                <w:szCs w:val="24"/>
                <w:lang w:val="es-ES"/>
              </w:rPr>
            </w:pPr>
          </w:p>
          <w:p w14:paraId="3393AC33" w14:textId="77777777" w:rsidR="00764D80" w:rsidRPr="00690C7C" w:rsidRDefault="00764D80" w:rsidP="00764D80">
            <w:pPr>
              <w:rPr>
                <w:rFonts w:ascii="Arial" w:hAnsi="Arial" w:cs="Arial"/>
                <w:sz w:val="24"/>
                <w:szCs w:val="24"/>
                <w:lang w:val="es-ES"/>
              </w:rPr>
            </w:pPr>
          </w:p>
          <w:p w14:paraId="4341E829" w14:textId="77777777" w:rsidR="00764D80" w:rsidRPr="00690C7C" w:rsidRDefault="00764D80" w:rsidP="00764D80">
            <w:pPr>
              <w:jc w:val="center"/>
              <w:rPr>
                <w:rFonts w:ascii="Arial" w:hAnsi="Arial" w:cs="Arial"/>
                <w:sz w:val="24"/>
                <w:szCs w:val="24"/>
                <w:lang w:val="es-ES"/>
              </w:rPr>
            </w:pPr>
          </w:p>
        </w:tc>
        <w:tc>
          <w:tcPr>
            <w:tcW w:w="3260" w:type="dxa"/>
            <w:tcBorders>
              <w:top w:val="nil"/>
              <w:bottom w:val="nil"/>
            </w:tcBorders>
          </w:tcPr>
          <w:p w14:paraId="5274393F" w14:textId="3184778E" w:rsidR="00764D80" w:rsidRPr="00690C7C" w:rsidRDefault="00764D80" w:rsidP="00BA3958">
            <w:pPr>
              <w:tabs>
                <w:tab w:val="left" w:pos="2911"/>
              </w:tabs>
              <w:rPr>
                <w:rFonts w:ascii="Arial" w:hAnsi="Arial" w:cs="Arial"/>
                <w:sz w:val="24"/>
                <w:szCs w:val="24"/>
                <w:lang w:val="es-ES"/>
              </w:rPr>
            </w:pPr>
          </w:p>
        </w:tc>
        <w:tc>
          <w:tcPr>
            <w:tcW w:w="1985" w:type="dxa"/>
          </w:tcPr>
          <w:p w14:paraId="4FC5033F" w14:textId="32FBC759" w:rsidR="00764D80" w:rsidRPr="00690C7C" w:rsidRDefault="001E3FC7" w:rsidP="00B126AC">
            <w:pPr>
              <w:tabs>
                <w:tab w:val="left" w:pos="2911"/>
              </w:tabs>
              <w:jc w:val="center"/>
              <w:rPr>
                <w:rFonts w:ascii="Arial" w:hAnsi="Arial" w:cs="Arial"/>
                <w:sz w:val="20"/>
                <w:szCs w:val="20"/>
                <w:lang w:val="es-ES"/>
              </w:rPr>
            </w:pPr>
            <w:r w:rsidRPr="00690C7C">
              <w:rPr>
                <w:rFonts w:ascii="Arial" w:hAnsi="Arial" w:cs="Arial"/>
                <w:sz w:val="20"/>
                <w:szCs w:val="20"/>
                <w:lang w:val="es-ES"/>
              </w:rPr>
              <w:t>MA</w:t>
            </w:r>
            <w:r w:rsidR="00764D80" w:rsidRPr="00690C7C">
              <w:rPr>
                <w:rFonts w:ascii="Arial" w:hAnsi="Arial" w:cs="Arial"/>
                <w:sz w:val="20"/>
                <w:szCs w:val="20"/>
                <w:lang w:val="es-ES"/>
              </w:rPr>
              <w:t>R</w:t>
            </w:r>
            <w:r w:rsidR="005F4AA3" w:rsidRPr="00690C7C">
              <w:rPr>
                <w:rFonts w:ascii="Arial" w:hAnsi="Arial" w:cs="Arial"/>
                <w:sz w:val="20"/>
                <w:szCs w:val="20"/>
                <w:lang w:val="es-ES"/>
              </w:rPr>
              <w:t>ϴ</w:t>
            </w:r>
            <w:r w:rsidR="00764D80" w:rsidRPr="00690C7C">
              <w:rPr>
                <w:rFonts w:ascii="Arial" w:hAnsi="Arial" w:cs="Arial"/>
                <w:sz w:val="20"/>
                <w:szCs w:val="20"/>
                <w:lang w:val="es-ES"/>
              </w:rPr>
              <w:t xml:space="preserve">P AMKUN </w:t>
            </w:r>
            <w:r w:rsidR="00B126AC" w:rsidRPr="00690C7C">
              <w:rPr>
                <w:rFonts w:ascii="Arial" w:hAnsi="Arial" w:cs="Arial"/>
                <w:sz w:val="20"/>
                <w:szCs w:val="20"/>
                <w:lang w:val="es-ES"/>
              </w:rPr>
              <w:t xml:space="preserve">        </w:t>
            </w:r>
            <w:proofErr w:type="gramStart"/>
            <w:r w:rsidR="00B126AC" w:rsidRPr="00690C7C">
              <w:rPr>
                <w:rFonts w:ascii="Arial" w:hAnsi="Arial" w:cs="Arial"/>
                <w:sz w:val="20"/>
                <w:szCs w:val="20"/>
                <w:lang w:val="es-ES"/>
              </w:rPr>
              <w:t xml:space="preserve">   </w:t>
            </w:r>
            <w:r w:rsidR="00764D80" w:rsidRPr="00690C7C">
              <w:rPr>
                <w:rFonts w:ascii="Arial" w:hAnsi="Arial" w:cs="Arial"/>
                <w:sz w:val="20"/>
                <w:szCs w:val="20"/>
                <w:lang w:val="es-ES"/>
              </w:rPr>
              <w:t>(</w:t>
            </w:r>
            <w:proofErr w:type="gramEnd"/>
            <w:r w:rsidR="00B126AC" w:rsidRPr="00690C7C">
              <w:rPr>
                <w:rFonts w:ascii="Arial" w:hAnsi="Arial" w:cs="Arial"/>
                <w:sz w:val="20"/>
                <w:szCs w:val="20"/>
                <w:lang w:val="es-ES"/>
              </w:rPr>
              <w:t>momento de valorar el proceso)</w:t>
            </w:r>
          </w:p>
        </w:tc>
        <w:tc>
          <w:tcPr>
            <w:tcW w:w="4394" w:type="dxa"/>
          </w:tcPr>
          <w:p w14:paraId="541A6E2A" w14:textId="2B6D1628" w:rsidR="00764D80" w:rsidRPr="00690C7C" w:rsidRDefault="00764D80" w:rsidP="00FF6E12">
            <w:pPr>
              <w:tabs>
                <w:tab w:val="left" w:pos="2911"/>
              </w:tabs>
              <w:jc w:val="both"/>
              <w:rPr>
                <w:rFonts w:ascii="Arial" w:hAnsi="Arial" w:cs="Arial"/>
                <w:sz w:val="20"/>
                <w:szCs w:val="20"/>
                <w:lang w:val="es-ES"/>
              </w:rPr>
            </w:pPr>
            <w:r w:rsidRPr="00690C7C">
              <w:rPr>
                <w:rFonts w:ascii="Arial" w:hAnsi="Arial" w:cs="Arial"/>
                <w:sz w:val="20"/>
                <w:szCs w:val="20"/>
                <w:lang w:val="es-ES"/>
              </w:rPr>
              <w:t>Es el espacio</w:t>
            </w:r>
            <w:r w:rsidR="009B54AE" w:rsidRPr="00690C7C">
              <w:rPr>
                <w:rFonts w:ascii="Arial" w:hAnsi="Arial" w:cs="Arial"/>
                <w:sz w:val="20"/>
                <w:szCs w:val="20"/>
                <w:lang w:val="es-ES"/>
              </w:rPr>
              <w:t xml:space="preserve"> </w:t>
            </w:r>
            <w:r w:rsidRPr="00690C7C">
              <w:rPr>
                <w:rFonts w:ascii="Arial" w:hAnsi="Arial" w:cs="Arial"/>
                <w:sz w:val="20"/>
                <w:szCs w:val="20"/>
                <w:lang w:val="es-ES"/>
              </w:rPr>
              <w:t xml:space="preserve">  </w:t>
            </w:r>
            <w:r w:rsidR="009B54AE" w:rsidRPr="00690C7C">
              <w:rPr>
                <w:rFonts w:ascii="Arial" w:hAnsi="Arial" w:cs="Arial"/>
                <w:sz w:val="20"/>
                <w:szCs w:val="20"/>
                <w:lang w:val="es-ES"/>
              </w:rPr>
              <w:t>donde los</w:t>
            </w:r>
            <w:r w:rsidRPr="00690C7C">
              <w:rPr>
                <w:rFonts w:ascii="Arial" w:hAnsi="Arial" w:cs="Arial"/>
                <w:sz w:val="20"/>
                <w:szCs w:val="20"/>
                <w:lang w:val="es-ES"/>
              </w:rPr>
              <w:t xml:space="preserve"> </w:t>
            </w:r>
            <w:r w:rsidR="009B54AE" w:rsidRPr="00690C7C">
              <w:rPr>
                <w:rFonts w:ascii="Arial" w:hAnsi="Arial" w:cs="Arial"/>
                <w:sz w:val="20"/>
                <w:szCs w:val="20"/>
                <w:lang w:val="es-ES"/>
              </w:rPr>
              <w:t>taitas y</w:t>
            </w:r>
            <w:r w:rsidRPr="00690C7C">
              <w:rPr>
                <w:rFonts w:ascii="Arial" w:hAnsi="Arial" w:cs="Arial"/>
                <w:sz w:val="20"/>
                <w:szCs w:val="20"/>
                <w:lang w:val="es-ES"/>
              </w:rPr>
              <w:t xml:space="preserve"> </w:t>
            </w:r>
            <w:r w:rsidR="009B54AE" w:rsidRPr="00690C7C">
              <w:rPr>
                <w:rFonts w:ascii="Arial" w:hAnsi="Arial" w:cs="Arial"/>
                <w:sz w:val="20"/>
                <w:szCs w:val="20"/>
                <w:lang w:val="es-ES"/>
              </w:rPr>
              <w:t>mama</w:t>
            </w:r>
            <w:r w:rsidR="00503ABB" w:rsidRPr="00690C7C">
              <w:rPr>
                <w:rFonts w:ascii="Arial" w:hAnsi="Arial" w:cs="Arial"/>
                <w:sz w:val="20"/>
                <w:szCs w:val="20"/>
                <w:lang w:val="es-ES"/>
              </w:rPr>
              <w:t>s (shures y shuras)</w:t>
            </w:r>
            <w:r w:rsidR="009B54AE" w:rsidRPr="00690C7C">
              <w:rPr>
                <w:rFonts w:ascii="Arial" w:hAnsi="Arial" w:cs="Arial"/>
                <w:sz w:val="20"/>
                <w:szCs w:val="20"/>
                <w:lang w:val="es-ES"/>
              </w:rPr>
              <w:t xml:space="preserve"> interviene</w:t>
            </w:r>
            <w:r w:rsidRPr="00690C7C">
              <w:rPr>
                <w:rFonts w:ascii="Arial" w:hAnsi="Arial" w:cs="Arial"/>
                <w:sz w:val="20"/>
                <w:szCs w:val="20"/>
                <w:lang w:val="es-ES"/>
              </w:rPr>
              <w:t xml:space="preserve"> con sus </w:t>
            </w:r>
            <w:r w:rsidR="009B54AE" w:rsidRPr="00690C7C">
              <w:rPr>
                <w:rFonts w:ascii="Arial" w:hAnsi="Arial" w:cs="Arial"/>
                <w:sz w:val="20"/>
                <w:szCs w:val="20"/>
                <w:lang w:val="es-ES"/>
              </w:rPr>
              <w:t>actividades de</w:t>
            </w:r>
            <w:r w:rsidRPr="00690C7C">
              <w:rPr>
                <w:rFonts w:ascii="Arial" w:hAnsi="Arial" w:cs="Arial"/>
                <w:sz w:val="20"/>
                <w:szCs w:val="20"/>
                <w:lang w:val="es-ES"/>
              </w:rPr>
              <w:t xml:space="preserve"> pedagogía desde la </w:t>
            </w:r>
            <w:r w:rsidR="009B54AE" w:rsidRPr="00690C7C">
              <w:rPr>
                <w:rFonts w:ascii="Arial" w:hAnsi="Arial" w:cs="Arial"/>
                <w:sz w:val="20"/>
                <w:szCs w:val="20"/>
                <w:lang w:val="es-ES"/>
              </w:rPr>
              <w:t>orientación</w:t>
            </w:r>
            <w:r w:rsidR="00503ABB" w:rsidRPr="00690C7C">
              <w:rPr>
                <w:rFonts w:ascii="Arial" w:hAnsi="Arial" w:cs="Arial"/>
                <w:sz w:val="20"/>
                <w:szCs w:val="20"/>
                <w:lang w:val="es-ES"/>
              </w:rPr>
              <w:t xml:space="preserve"> en manui wam,</w:t>
            </w:r>
            <w:r w:rsidR="004A6BCE" w:rsidRPr="00690C7C">
              <w:rPr>
                <w:rFonts w:ascii="Arial" w:hAnsi="Arial" w:cs="Arial"/>
                <w:sz w:val="20"/>
                <w:szCs w:val="20"/>
                <w:lang w:val="es-ES"/>
              </w:rPr>
              <w:t xml:space="preserve"> socialización   sobre </w:t>
            </w:r>
            <w:r w:rsidR="009B54AE" w:rsidRPr="00690C7C">
              <w:rPr>
                <w:rFonts w:ascii="Arial" w:hAnsi="Arial" w:cs="Arial"/>
                <w:sz w:val="20"/>
                <w:szCs w:val="20"/>
                <w:lang w:val="es-ES"/>
              </w:rPr>
              <w:t>los   formatos</w:t>
            </w:r>
            <w:r w:rsidR="004A6BCE" w:rsidRPr="00690C7C">
              <w:rPr>
                <w:rFonts w:ascii="Arial" w:hAnsi="Arial" w:cs="Arial"/>
                <w:sz w:val="20"/>
                <w:szCs w:val="20"/>
                <w:lang w:val="es-ES"/>
              </w:rPr>
              <w:t xml:space="preserve">   de ingresos   de rutas, sobre los formatos de veracidad, pacto con vivencia y de </w:t>
            </w:r>
            <w:r w:rsidR="004A6BCE" w:rsidRPr="00690C7C">
              <w:rPr>
                <w:rFonts w:ascii="Arial" w:hAnsi="Arial" w:cs="Arial"/>
                <w:sz w:val="20"/>
                <w:szCs w:val="20"/>
                <w:lang w:val="es-ES"/>
              </w:rPr>
              <w:lastRenderedPageBreak/>
              <w:t>igual manera   se dará a conocer el tema de yun</w:t>
            </w:r>
            <w:r w:rsidR="00D10741" w:rsidRPr="00690C7C">
              <w:rPr>
                <w:rFonts w:ascii="Arial" w:hAnsi="Arial" w:cs="Arial"/>
                <w:sz w:val="20"/>
                <w:szCs w:val="20"/>
                <w:lang w:val="es-ES"/>
              </w:rPr>
              <w:t>ө</w:t>
            </w:r>
            <w:r w:rsidR="004A6BCE" w:rsidRPr="00690C7C">
              <w:rPr>
                <w:rFonts w:ascii="Arial" w:hAnsi="Arial" w:cs="Arial"/>
                <w:sz w:val="20"/>
                <w:szCs w:val="20"/>
                <w:lang w:val="es-ES"/>
              </w:rPr>
              <w:t xml:space="preserve"> mar</w:t>
            </w:r>
            <w:r w:rsidR="00D10741" w:rsidRPr="00690C7C">
              <w:rPr>
                <w:rFonts w:ascii="Arial" w:hAnsi="Arial" w:cs="Arial"/>
                <w:sz w:val="20"/>
                <w:szCs w:val="20"/>
                <w:lang w:val="es-ES"/>
              </w:rPr>
              <w:t>ө</w:t>
            </w:r>
            <w:r w:rsidR="004A6BCE" w:rsidRPr="00690C7C">
              <w:rPr>
                <w:rFonts w:ascii="Arial" w:hAnsi="Arial" w:cs="Arial"/>
                <w:sz w:val="20"/>
                <w:szCs w:val="20"/>
                <w:lang w:val="es-ES"/>
              </w:rPr>
              <w:t>p (</w:t>
            </w:r>
            <w:r w:rsidR="009B54AE" w:rsidRPr="00690C7C">
              <w:rPr>
                <w:rFonts w:ascii="Arial" w:hAnsi="Arial" w:cs="Arial"/>
                <w:sz w:val="20"/>
                <w:szCs w:val="20"/>
                <w:lang w:val="es-ES"/>
              </w:rPr>
              <w:t>truque)</w:t>
            </w:r>
          </w:p>
        </w:tc>
        <w:tc>
          <w:tcPr>
            <w:tcW w:w="1984" w:type="dxa"/>
          </w:tcPr>
          <w:p w14:paraId="150118C7" w14:textId="768B0092" w:rsidR="00764D80" w:rsidRPr="00690C7C" w:rsidRDefault="004E4431" w:rsidP="008E7A7F">
            <w:pPr>
              <w:tabs>
                <w:tab w:val="left" w:pos="2911"/>
              </w:tabs>
              <w:rPr>
                <w:rFonts w:ascii="Arial" w:hAnsi="Arial" w:cs="Arial"/>
                <w:sz w:val="20"/>
                <w:szCs w:val="20"/>
                <w:lang w:val="es-ES"/>
              </w:rPr>
            </w:pPr>
            <w:r w:rsidRPr="00690C7C">
              <w:rPr>
                <w:rFonts w:ascii="Arial" w:hAnsi="Arial" w:cs="Arial"/>
                <w:sz w:val="20"/>
                <w:szCs w:val="20"/>
                <w:lang w:val="es-ES"/>
              </w:rPr>
              <w:lastRenderedPageBreak/>
              <w:t xml:space="preserve"> Eje central donde se dispone las planeaciones pedagógicas que se llevara </w:t>
            </w:r>
            <w:r w:rsidR="00D10741" w:rsidRPr="00690C7C">
              <w:rPr>
                <w:rFonts w:ascii="Arial" w:hAnsi="Arial" w:cs="Arial"/>
                <w:sz w:val="20"/>
                <w:szCs w:val="20"/>
                <w:lang w:val="es-ES"/>
              </w:rPr>
              <w:t>a cabo</w:t>
            </w:r>
            <w:r w:rsidRPr="00690C7C">
              <w:rPr>
                <w:rFonts w:ascii="Arial" w:hAnsi="Arial" w:cs="Arial"/>
                <w:sz w:val="20"/>
                <w:szCs w:val="20"/>
                <w:lang w:val="es-ES"/>
              </w:rPr>
              <w:t xml:space="preserve"> en los encuentros de Las </w:t>
            </w:r>
            <w:r w:rsidR="00A10347" w:rsidRPr="00690C7C">
              <w:rPr>
                <w:rFonts w:ascii="Arial" w:hAnsi="Arial" w:cs="Arial"/>
                <w:sz w:val="20"/>
                <w:szCs w:val="20"/>
                <w:lang w:val="es-ES"/>
              </w:rPr>
              <w:t>MZA por</w:t>
            </w:r>
            <w:r w:rsidRPr="00690C7C">
              <w:rPr>
                <w:rFonts w:ascii="Arial" w:hAnsi="Arial" w:cs="Arial"/>
                <w:sz w:val="20"/>
                <w:szCs w:val="20"/>
                <w:lang w:val="es-ES"/>
              </w:rPr>
              <w:t xml:space="preserve"> </w:t>
            </w:r>
            <w:r w:rsidRPr="00690C7C">
              <w:rPr>
                <w:rFonts w:ascii="Arial" w:hAnsi="Arial" w:cs="Arial"/>
                <w:sz w:val="20"/>
                <w:szCs w:val="20"/>
                <w:lang w:val="es-ES"/>
              </w:rPr>
              <w:lastRenderedPageBreak/>
              <w:t xml:space="preserve">parte de los dinamizadores Culturales </w:t>
            </w:r>
          </w:p>
        </w:tc>
        <w:tc>
          <w:tcPr>
            <w:tcW w:w="2552" w:type="dxa"/>
          </w:tcPr>
          <w:p w14:paraId="662043C3" w14:textId="77777777" w:rsidR="00764D80" w:rsidRPr="00690C7C" w:rsidRDefault="00764D80" w:rsidP="00764D80">
            <w:pPr>
              <w:tabs>
                <w:tab w:val="left" w:pos="2911"/>
              </w:tabs>
              <w:rPr>
                <w:rFonts w:ascii="Arial" w:hAnsi="Arial" w:cs="Arial"/>
                <w:sz w:val="24"/>
                <w:szCs w:val="24"/>
              </w:rPr>
            </w:pPr>
          </w:p>
        </w:tc>
      </w:tr>
      <w:tr w:rsidR="00D12C12" w:rsidRPr="00690C7C" w14:paraId="655676B0" w14:textId="77777777" w:rsidTr="00D01345">
        <w:tc>
          <w:tcPr>
            <w:tcW w:w="1560" w:type="dxa"/>
            <w:tcBorders>
              <w:top w:val="nil"/>
              <w:bottom w:val="nil"/>
            </w:tcBorders>
          </w:tcPr>
          <w:p w14:paraId="37BB94CE" w14:textId="77777777" w:rsidR="00764D80" w:rsidRPr="00690C7C" w:rsidRDefault="00764D80" w:rsidP="00764D80">
            <w:pPr>
              <w:tabs>
                <w:tab w:val="left" w:pos="2911"/>
              </w:tabs>
              <w:rPr>
                <w:rFonts w:ascii="Arial" w:hAnsi="Arial" w:cs="Arial"/>
                <w:sz w:val="24"/>
                <w:szCs w:val="24"/>
              </w:rPr>
            </w:pPr>
          </w:p>
        </w:tc>
        <w:tc>
          <w:tcPr>
            <w:tcW w:w="3260" w:type="dxa"/>
            <w:tcBorders>
              <w:top w:val="nil"/>
              <w:bottom w:val="nil"/>
            </w:tcBorders>
          </w:tcPr>
          <w:p w14:paraId="324868BF" w14:textId="77777777" w:rsidR="00764D80" w:rsidRPr="00690C7C" w:rsidRDefault="00764D80" w:rsidP="00FF6E12">
            <w:pPr>
              <w:tabs>
                <w:tab w:val="left" w:pos="2911"/>
              </w:tabs>
              <w:jc w:val="both"/>
              <w:rPr>
                <w:rFonts w:ascii="Arial" w:hAnsi="Arial" w:cs="Arial"/>
                <w:sz w:val="24"/>
                <w:szCs w:val="24"/>
              </w:rPr>
            </w:pPr>
          </w:p>
        </w:tc>
        <w:tc>
          <w:tcPr>
            <w:tcW w:w="1985" w:type="dxa"/>
          </w:tcPr>
          <w:p w14:paraId="1EE72CEC" w14:textId="3BF1B820" w:rsidR="00764D80" w:rsidRPr="00690C7C" w:rsidRDefault="00764D80" w:rsidP="00FF6E12">
            <w:pPr>
              <w:tabs>
                <w:tab w:val="left" w:pos="2911"/>
              </w:tabs>
              <w:jc w:val="both"/>
              <w:rPr>
                <w:rFonts w:ascii="Arial" w:hAnsi="Arial" w:cs="Arial"/>
                <w:sz w:val="20"/>
                <w:szCs w:val="20"/>
                <w:lang w:val="es-ES"/>
              </w:rPr>
            </w:pPr>
            <w:r w:rsidRPr="00690C7C">
              <w:rPr>
                <w:rFonts w:ascii="Arial" w:hAnsi="Arial" w:cs="Arial"/>
                <w:sz w:val="20"/>
                <w:szCs w:val="20"/>
                <w:lang w:val="es-ES"/>
              </w:rPr>
              <w:t>WAMMƟ</w:t>
            </w:r>
            <w:r w:rsidR="004E4431" w:rsidRPr="00690C7C">
              <w:rPr>
                <w:rFonts w:ascii="Arial" w:hAnsi="Arial" w:cs="Arial"/>
                <w:sz w:val="20"/>
                <w:szCs w:val="20"/>
                <w:lang w:val="es-ES"/>
              </w:rPr>
              <w:t>S</w:t>
            </w:r>
            <w:r w:rsidRPr="00690C7C">
              <w:rPr>
                <w:rFonts w:ascii="Arial" w:hAnsi="Arial" w:cs="Arial"/>
                <w:sz w:val="20"/>
                <w:szCs w:val="20"/>
                <w:lang w:val="es-ES"/>
              </w:rPr>
              <w:t>RƟP (</w:t>
            </w:r>
            <w:r w:rsidR="004A6BCE" w:rsidRPr="00690C7C">
              <w:rPr>
                <w:rFonts w:ascii="Arial" w:hAnsi="Arial" w:cs="Arial"/>
                <w:sz w:val="20"/>
                <w:szCs w:val="20"/>
                <w:lang w:val="es-ES"/>
              </w:rPr>
              <w:t xml:space="preserve">momento </w:t>
            </w:r>
            <w:r w:rsidR="00FC3E3C" w:rsidRPr="00690C7C">
              <w:rPr>
                <w:rFonts w:ascii="Arial" w:hAnsi="Arial" w:cs="Arial"/>
                <w:sz w:val="20"/>
                <w:szCs w:val="20"/>
                <w:lang w:val="es-ES"/>
              </w:rPr>
              <w:t>de</w:t>
            </w:r>
            <w:r w:rsidRPr="00690C7C">
              <w:rPr>
                <w:rFonts w:ascii="Arial" w:hAnsi="Arial" w:cs="Arial"/>
                <w:sz w:val="20"/>
                <w:szCs w:val="20"/>
                <w:lang w:val="es-ES"/>
              </w:rPr>
              <w:t xml:space="preserve"> </w:t>
            </w:r>
            <w:r w:rsidR="005F4AA3" w:rsidRPr="00690C7C">
              <w:rPr>
                <w:rFonts w:ascii="Arial" w:hAnsi="Arial" w:cs="Arial"/>
                <w:sz w:val="20"/>
                <w:szCs w:val="20"/>
                <w:lang w:val="es-ES"/>
              </w:rPr>
              <w:t>enrollar</w:t>
            </w:r>
            <w:r w:rsidR="004A6BCE" w:rsidRPr="00690C7C">
              <w:rPr>
                <w:rFonts w:ascii="Arial" w:hAnsi="Arial" w:cs="Arial"/>
                <w:sz w:val="20"/>
                <w:szCs w:val="20"/>
                <w:lang w:val="es-ES"/>
              </w:rPr>
              <w:t xml:space="preserve"> la</w:t>
            </w:r>
            <w:r w:rsidRPr="00690C7C">
              <w:rPr>
                <w:rFonts w:ascii="Arial" w:hAnsi="Arial" w:cs="Arial"/>
                <w:sz w:val="20"/>
                <w:szCs w:val="20"/>
                <w:lang w:val="es-ES"/>
              </w:rPr>
              <w:t xml:space="preserve"> </w:t>
            </w:r>
            <w:r w:rsidR="004A6BCE" w:rsidRPr="00690C7C">
              <w:rPr>
                <w:rFonts w:ascii="Arial" w:hAnsi="Arial" w:cs="Arial"/>
                <w:sz w:val="20"/>
                <w:szCs w:val="20"/>
                <w:lang w:val="es-ES"/>
              </w:rPr>
              <w:t>palabra</w:t>
            </w:r>
            <w:r w:rsidR="005F4AA3" w:rsidRPr="00690C7C">
              <w:rPr>
                <w:rFonts w:ascii="Arial" w:hAnsi="Arial" w:cs="Arial"/>
                <w:sz w:val="20"/>
                <w:szCs w:val="20"/>
                <w:lang w:val="es-ES"/>
              </w:rPr>
              <w:t>)</w:t>
            </w:r>
            <w:r w:rsidR="004A6BCE" w:rsidRPr="00690C7C">
              <w:rPr>
                <w:rFonts w:ascii="Arial" w:hAnsi="Arial" w:cs="Arial"/>
                <w:sz w:val="20"/>
                <w:szCs w:val="20"/>
                <w:lang w:val="es-ES"/>
              </w:rPr>
              <w:t xml:space="preserve"> </w:t>
            </w:r>
          </w:p>
        </w:tc>
        <w:tc>
          <w:tcPr>
            <w:tcW w:w="4394" w:type="dxa"/>
          </w:tcPr>
          <w:p w14:paraId="25B322CB" w14:textId="750F5CDF" w:rsidR="00764D80" w:rsidRPr="00690C7C" w:rsidRDefault="00764D80" w:rsidP="00FF6E12">
            <w:pPr>
              <w:tabs>
                <w:tab w:val="left" w:pos="2911"/>
              </w:tabs>
              <w:jc w:val="both"/>
              <w:rPr>
                <w:rFonts w:ascii="Arial" w:hAnsi="Arial" w:cs="Arial"/>
                <w:sz w:val="20"/>
                <w:szCs w:val="20"/>
                <w:lang w:val="es-ES"/>
              </w:rPr>
            </w:pPr>
            <w:r w:rsidRPr="00690C7C">
              <w:rPr>
                <w:rFonts w:ascii="Arial" w:hAnsi="Arial" w:cs="Arial"/>
                <w:sz w:val="20"/>
                <w:szCs w:val="20"/>
                <w:lang w:val="es-ES"/>
              </w:rPr>
              <w:t xml:space="preserve"> </w:t>
            </w:r>
            <w:r w:rsidR="00A10347" w:rsidRPr="00690C7C">
              <w:rPr>
                <w:rFonts w:ascii="Arial" w:hAnsi="Arial" w:cs="Arial"/>
                <w:sz w:val="20"/>
                <w:szCs w:val="20"/>
                <w:lang w:val="es-ES"/>
              </w:rPr>
              <w:t xml:space="preserve">Planeación estrategia para el desarrollo    de las actividades   con las familias de acuerdo a </w:t>
            </w:r>
            <w:r w:rsidR="005F4AA3" w:rsidRPr="00690C7C">
              <w:rPr>
                <w:rFonts w:ascii="Arial" w:hAnsi="Arial" w:cs="Arial"/>
                <w:sz w:val="20"/>
                <w:szCs w:val="20"/>
                <w:lang w:val="es-ES"/>
              </w:rPr>
              <w:t>las orientaciones</w:t>
            </w:r>
            <w:r w:rsidR="00A10347" w:rsidRPr="00690C7C">
              <w:rPr>
                <w:rFonts w:ascii="Arial" w:hAnsi="Arial" w:cs="Arial"/>
                <w:sz w:val="20"/>
                <w:szCs w:val="20"/>
                <w:lang w:val="es-ES"/>
              </w:rPr>
              <w:t xml:space="preserve"> de los mayores y mayoras. </w:t>
            </w:r>
          </w:p>
        </w:tc>
        <w:tc>
          <w:tcPr>
            <w:tcW w:w="1984" w:type="dxa"/>
          </w:tcPr>
          <w:p w14:paraId="644A7D0B" w14:textId="77777777" w:rsidR="00764D80" w:rsidRPr="00690C7C" w:rsidRDefault="00764D80" w:rsidP="00764D80">
            <w:pPr>
              <w:tabs>
                <w:tab w:val="left" w:pos="2911"/>
              </w:tabs>
              <w:rPr>
                <w:rFonts w:ascii="Arial" w:hAnsi="Arial" w:cs="Arial"/>
                <w:sz w:val="24"/>
                <w:szCs w:val="24"/>
              </w:rPr>
            </w:pPr>
          </w:p>
          <w:p w14:paraId="18ABEAC9" w14:textId="77777777" w:rsidR="00764D80" w:rsidRPr="00690C7C" w:rsidRDefault="00764D80" w:rsidP="00764D80">
            <w:pPr>
              <w:rPr>
                <w:rFonts w:ascii="Arial" w:hAnsi="Arial" w:cs="Arial"/>
                <w:sz w:val="24"/>
                <w:szCs w:val="24"/>
              </w:rPr>
            </w:pPr>
          </w:p>
          <w:p w14:paraId="165AE80E" w14:textId="77777777" w:rsidR="00764D80" w:rsidRPr="00690C7C" w:rsidRDefault="00764D80" w:rsidP="00764D80">
            <w:pPr>
              <w:rPr>
                <w:rFonts w:ascii="Arial" w:hAnsi="Arial" w:cs="Arial"/>
                <w:sz w:val="24"/>
                <w:szCs w:val="24"/>
              </w:rPr>
            </w:pPr>
          </w:p>
          <w:p w14:paraId="65921D0D" w14:textId="43B9F02A" w:rsidR="00764D80" w:rsidRPr="00690C7C" w:rsidRDefault="00764D80" w:rsidP="00764D80">
            <w:pPr>
              <w:rPr>
                <w:rFonts w:ascii="Arial" w:hAnsi="Arial" w:cs="Arial"/>
                <w:sz w:val="24"/>
                <w:szCs w:val="24"/>
                <w:lang w:val="es-ES"/>
              </w:rPr>
            </w:pPr>
          </w:p>
        </w:tc>
        <w:tc>
          <w:tcPr>
            <w:tcW w:w="2552" w:type="dxa"/>
          </w:tcPr>
          <w:p w14:paraId="31715F01" w14:textId="77777777" w:rsidR="00764D80" w:rsidRPr="00690C7C" w:rsidRDefault="00764D80" w:rsidP="00764D80">
            <w:pPr>
              <w:tabs>
                <w:tab w:val="left" w:pos="2911"/>
              </w:tabs>
              <w:rPr>
                <w:rFonts w:ascii="Arial" w:hAnsi="Arial" w:cs="Arial"/>
                <w:sz w:val="24"/>
                <w:szCs w:val="24"/>
              </w:rPr>
            </w:pPr>
          </w:p>
        </w:tc>
      </w:tr>
      <w:tr w:rsidR="00D12C12" w:rsidRPr="00690C7C" w14:paraId="411CE1AC" w14:textId="77777777" w:rsidTr="00D01345">
        <w:tc>
          <w:tcPr>
            <w:tcW w:w="1560" w:type="dxa"/>
            <w:tcBorders>
              <w:top w:val="nil"/>
              <w:bottom w:val="nil"/>
            </w:tcBorders>
          </w:tcPr>
          <w:p w14:paraId="41142929" w14:textId="77777777" w:rsidR="00764D80" w:rsidRPr="00690C7C" w:rsidRDefault="00764D80" w:rsidP="00764D80">
            <w:pPr>
              <w:tabs>
                <w:tab w:val="left" w:pos="2911"/>
              </w:tabs>
              <w:rPr>
                <w:rFonts w:ascii="Arial" w:hAnsi="Arial" w:cs="Arial"/>
                <w:sz w:val="24"/>
                <w:szCs w:val="24"/>
              </w:rPr>
            </w:pPr>
          </w:p>
        </w:tc>
        <w:tc>
          <w:tcPr>
            <w:tcW w:w="3260" w:type="dxa"/>
            <w:tcBorders>
              <w:top w:val="nil"/>
              <w:bottom w:val="nil"/>
            </w:tcBorders>
          </w:tcPr>
          <w:p w14:paraId="7FE48A62" w14:textId="77777777" w:rsidR="00764D80" w:rsidRPr="00690C7C" w:rsidRDefault="00764D80" w:rsidP="00FF6E12">
            <w:pPr>
              <w:tabs>
                <w:tab w:val="left" w:pos="2911"/>
              </w:tabs>
              <w:jc w:val="both"/>
              <w:rPr>
                <w:rFonts w:ascii="Arial" w:hAnsi="Arial" w:cs="Arial"/>
                <w:sz w:val="24"/>
                <w:szCs w:val="24"/>
              </w:rPr>
            </w:pPr>
          </w:p>
          <w:p w14:paraId="28E5D069" w14:textId="77777777" w:rsidR="00764D80" w:rsidRPr="00690C7C" w:rsidRDefault="00764D80" w:rsidP="00FF6E12">
            <w:pPr>
              <w:jc w:val="both"/>
              <w:rPr>
                <w:rFonts w:ascii="Arial" w:hAnsi="Arial" w:cs="Arial"/>
                <w:sz w:val="24"/>
                <w:szCs w:val="24"/>
              </w:rPr>
            </w:pPr>
          </w:p>
          <w:p w14:paraId="294B8AE0" w14:textId="77777777" w:rsidR="00764D80" w:rsidRPr="00690C7C" w:rsidRDefault="00764D80" w:rsidP="00FF6E12">
            <w:pPr>
              <w:jc w:val="both"/>
              <w:rPr>
                <w:rFonts w:ascii="Arial" w:hAnsi="Arial" w:cs="Arial"/>
                <w:sz w:val="24"/>
                <w:szCs w:val="24"/>
              </w:rPr>
            </w:pPr>
          </w:p>
          <w:p w14:paraId="0530923A" w14:textId="77777777" w:rsidR="00764D80" w:rsidRPr="00690C7C" w:rsidRDefault="00764D80" w:rsidP="00FF6E12">
            <w:pPr>
              <w:jc w:val="both"/>
              <w:rPr>
                <w:rFonts w:ascii="Arial" w:hAnsi="Arial" w:cs="Arial"/>
                <w:sz w:val="24"/>
                <w:szCs w:val="24"/>
              </w:rPr>
            </w:pPr>
          </w:p>
          <w:p w14:paraId="3D7BE0F6" w14:textId="521B87AB" w:rsidR="00764D80" w:rsidRPr="00690C7C" w:rsidRDefault="00764D80" w:rsidP="00FF6E12">
            <w:pPr>
              <w:ind w:firstLine="708"/>
              <w:jc w:val="both"/>
              <w:rPr>
                <w:rFonts w:ascii="Arial" w:hAnsi="Arial" w:cs="Arial"/>
                <w:sz w:val="24"/>
                <w:szCs w:val="24"/>
              </w:rPr>
            </w:pPr>
          </w:p>
        </w:tc>
        <w:tc>
          <w:tcPr>
            <w:tcW w:w="1985" w:type="dxa"/>
          </w:tcPr>
          <w:p w14:paraId="547219C1" w14:textId="15AFC393" w:rsidR="00764D80" w:rsidRPr="00690C7C" w:rsidRDefault="00764D80" w:rsidP="00FF6E12">
            <w:pPr>
              <w:tabs>
                <w:tab w:val="left" w:pos="2911"/>
              </w:tabs>
              <w:jc w:val="both"/>
              <w:rPr>
                <w:rFonts w:ascii="Arial" w:hAnsi="Arial" w:cs="Arial"/>
                <w:sz w:val="20"/>
                <w:szCs w:val="20"/>
                <w:lang w:val="es-ES"/>
              </w:rPr>
            </w:pPr>
            <w:r w:rsidRPr="00690C7C">
              <w:rPr>
                <w:rFonts w:ascii="Arial" w:hAnsi="Arial" w:cs="Arial"/>
                <w:sz w:val="20"/>
                <w:szCs w:val="20"/>
                <w:lang w:val="es-ES"/>
              </w:rPr>
              <w:t xml:space="preserve">KENAMARƟP </w:t>
            </w:r>
            <w:r w:rsidR="005F4AA3" w:rsidRPr="00690C7C">
              <w:rPr>
                <w:rFonts w:ascii="Arial" w:hAnsi="Arial" w:cs="Arial"/>
                <w:sz w:val="20"/>
                <w:szCs w:val="20"/>
                <w:lang w:val="es-ES"/>
              </w:rPr>
              <w:t>(Momento de vivenciar el desarrollo del aprendizaje)</w:t>
            </w:r>
          </w:p>
          <w:p w14:paraId="3852D988" w14:textId="64E95BB6" w:rsidR="00764D80" w:rsidRPr="00690C7C" w:rsidRDefault="00764D80" w:rsidP="00FF6E12">
            <w:pPr>
              <w:tabs>
                <w:tab w:val="left" w:pos="2911"/>
              </w:tabs>
              <w:jc w:val="both"/>
              <w:rPr>
                <w:rFonts w:ascii="Arial" w:hAnsi="Arial" w:cs="Arial"/>
                <w:sz w:val="20"/>
                <w:szCs w:val="20"/>
                <w:lang w:val="es-ES"/>
              </w:rPr>
            </w:pPr>
            <w:r w:rsidRPr="00690C7C">
              <w:rPr>
                <w:rFonts w:ascii="Arial" w:hAnsi="Arial" w:cs="Arial"/>
                <w:sz w:val="20"/>
                <w:szCs w:val="20"/>
                <w:lang w:val="es-ES"/>
              </w:rPr>
              <w:t xml:space="preserve"> </w:t>
            </w:r>
          </w:p>
        </w:tc>
        <w:tc>
          <w:tcPr>
            <w:tcW w:w="4394" w:type="dxa"/>
          </w:tcPr>
          <w:p w14:paraId="5D6FF6C5" w14:textId="35AA7243" w:rsidR="00764D80" w:rsidRPr="00690C7C" w:rsidRDefault="00764D80" w:rsidP="00FF6E12">
            <w:pPr>
              <w:tabs>
                <w:tab w:val="left" w:pos="2911"/>
              </w:tabs>
              <w:jc w:val="both"/>
              <w:rPr>
                <w:rFonts w:ascii="Arial" w:hAnsi="Arial" w:cs="Arial"/>
                <w:sz w:val="20"/>
                <w:szCs w:val="20"/>
                <w:lang w:val="es-ES"/>
              </w:rPr>
            </w:pPr>
            <w:r w:rsidRPr="00690C7C">
              <w:rPr>
                <w:rFonts w:ascii="Arial" w:hAnsi="Arial" w:cs="Arial"/>
                <w:sz w:val="20"/>
                <w:szCs w:val="20"/>
                <w:lang w:val="es-ES"/>
              </w:rPr>
              <w:t xml:space="preserve">Se desarrolla  </w:t>
            </w:r>
            <w:r w:rsidR="008F3F8D" w:rsidRPr="00690C7C">
              <w:rPr>
                <w:rFonts w:ascii="Arial" w:hAnsi="Arial" w:cs="Arial"/>
                <w:sz w:val="20"/>
                <w:szCs w:val="20"/>
                <w:lang w:val="es-ES"/>
              </w:rPr>
              <w:t xml:space="preserve"> </w:t>
            </w:r>
            <w:r w:rsidRPr="00690C7C">
              <w:rPr>
                <w:rFonts w:ascii="Arial" w:hAnsi="Arial" w:cs="Arial"/>
                <w:sz w:val="20"/>
                <w:szCs w:val="20"/>
                <w:lang w:val="es-ES"/>
              </w:rPr>
              <w:t xml:space="preserve">algunas actividades donde se da a conocer los </w:t>
            </w:r>
            <w:r w:rsidR="00D21588" w:rsidRPr="00690C7C">
              <w:rPr>
                <w:rFonts w:ascii="Arial" w:hAnsi="Arial" w:cs="Arial"/>
                <w:sz w:val="20"/>
                <w:szCs w:val="20"/>
                <w:lang w:val="es-ES"/>
              </w:rPr>
              <w:t>resultados de las</w:t>
            </w:r>
            <w:r w:rsidRPr="00690C7C">
              <w:rPr>
                <w:rFonts w:ascii="Arial" w:hAnsi="Arial" w:cs="Arial"/>
                <w:sz w:val="20"/>
                <w:szCs w:val="20"/>
                <w:lang w:val="es-ES"/>
              </w:rPr>
              <w:t xml:space="preserve"> </w:t>
            </w:r>
            <w:r w:rsidR="00D21588" w:rsidRPr="00690C7C">
              <w:rPr>
                <w:rFonts w:ascii="Arial" w:hAnsi="Arial" w:cs="Arial"/>
                <w:sz w:val="20"/>
                <w:szCs w:val="20"/>
                <w:lang w:val="es-ES"/>
              </w:rPr>
              <w:t>actividades del</w:t>
            </w:r>
            <w:r w:rsidRPr="00690C7C">
              <w:rPr>
                <w:rFonts w:ascii="Arial" w:hAnsi="Arial" w:cs="Arial"/>
                <w:sz w:val="20"/>
                <w:szCs w:val="20"/>
                <w:lang w:val="es-ES"/>
              </w:rPr>
              <w:t xml:space="preserve"> día  </w:t>
            </w:r>
          </w:p>
        </w:tc>
        <w:tc>
          <w:tcPr>
            <w:tcW w:w="1984" w:type="dxa"/>
          </w:tcPr>
          <w:p w14:paraId="2B5ABE88" w14:textId="77777777" w:rsidR="00764D80" w:rsidRPr="00690C7C" w:rsidRDefault="00764D80" w:rsidP="00764D80">
            <w:pPr>
              <w:tabs>
                <w:tab w:val="left" w:pos="2911"/>
              </w:tabs>
              <w:rPr>
                <w:rFonts w:ascii="Arial" w:hAnsi="Arial" w:cs="Arial"/>
                <w:sz w:val="24"/>
                <w:szCs w:val="24"/>
              </w:rPr>
            </w:pPr>
          </w:p>
          <w:p w14:paraId="534C2E83" w14:textId="77777777" w:rsidR="00764D80" w:rsidRPr="00690C7C" w:rsidRDefault="00764D80" w:rsidP="00764D80">
            <w:pPr>
              <w:rPr>
                <w:rFonts w:ascii="Arial" w:hAnsi="Arial" w:cs="Arial"/>
                <w:sz w:val="24"/>
                <w:szCs w:val="24"/>
              </w:rPr>
            </w:pPr>
          </w:p>
        </w:tc>
        <w:tc>
          <w:tcPr>
            <w:tcW w:w="2552" w:type="dxa"/>
          </w:tcPr>
          <w:p w14:paraId="2CA13FE4" w14:textId="77777777" w:rsidR="00764D80" w:rsidRPr="00690C7C" w:rsidRDefault="00764D80" w:rsidP="00764D80">
            <w:pPr>
              <w:tabs>
                <w:tab w:val="left" w:pos="2911"/>
              </w:tabs>
              <w:rPr>
                <w:rFonts w:ascii="Arial" w:hAnsi="Arial" w:cs="Arial"/>
                <w:sz w:val="24"/>
                <w:szCs w:val="24"/>
              </w:rPr>
            </w:pPr>
          </w:p>
        </w:tc>
      </w:tr>
      <w:tr w:rsidR="0085046F" w:rsidRPr="00690C7C" w14:paraId="6066E995" w14:textId="77777777" w:rsidTr="00D01345">
        <w:tc>
          <w:tcPr>
            <w:tcW w:w="1560" w:type="dxa"/>
            <w:tcBorders>
              <w:top w:val="nil"/>
            </w:tcBorders>
          </w:tcPr>
          <w:p w14:paraId="0C0A6724" w14:textId="77777777" w:rsidR="00764D80" w:rsidRPr="00690C7C" w:rsidRDefault="00764D80" w:rsidP="00764D80">
            <w:pPr>
              <w:tabs>
                <w:tab w:val="left" w:pos="2911"/>
              </w:tabs>
              <w:rPr>
                <w:rFonts w:ascii="Arial" w:hAnsi="Arial" w:cs="Arial"/>
                <w:sz w:val="24"/>
                <w:szCs w:val="24"/>
              </w:rPr>
            </w:pPr>
          </w:p>
        </w:tc>
        <w:tc>
          <w:tcPr>
            <w:tcW w:w="3260" w:type="dxa"/>
            <w:tcBorders>
              <w:top w:val="nil"/>
            </w:tcBorders>
          </w:tcPr>
          <w:p w14:paraId="062399E3" w14:textId="77777777" w:rsidR="00764D80" w:rsidRPr="00690C7C" w:rsidRDefault="00764D80" w:rsidP="00FF6E12">
            <w:pPr>
              <w:tabs>
                <w:tab w:val="left" w:pos="2911"/>
              </w:tabs>
              <w:jc w:val="both"/>
              <w:rPr>
                <w:rFonts w:ascii="Arial" w:hAnsi="Arial" w:cs="Arial"/>
                <w:sz w:val="24"/>
                <w:szCs w:val="24"/>
              </w:rPr>
            </w:pPr>
          </w:p>
        </w:tc>
        <w:tc>
          <w:tcPr>
            <w:tcW w:w="1985" w:type="dxa"/>
          </w:tcPr>
          <w:p w14:paraId="1ED349B9" w14:textId="43318A94" w:rsidR="00764D80" w:rsidRPr="00690C7C" w:rsidRDefault="001E3FC7" w:rsidP="00FF6E12">
            <w:pPr>
              <w:tabs>
                <w:tab w:val="left" w:pos="2911"/>
              </w:tabs>
              <w:jc w:val="both"/>
              <w:rPr>
                <w:rFonts w:ascii="Arial" w:hAnsi="Arial" w:cs="Arial"/>
                <w:sz w:val="20"/>
                <w:szCs w:val="20"/>
              </w:rPr>
            </w:pPr>
            <w:r w:rsidRPr="00690C7C">
              <w:rPr>
                <w:rFonts w:ascii="Arial" w:hAnsi="Arial" w:cs="Arial"/>
                <w:sz w:val="20"/>
                <w:szCs w:val="20"/>
                <w:lang w:val="es-ES"/>
              </w:rPr>
              <w:t>MA</w:t>
            </w:r>
            <w:r w:rsidR="00596B41" w:rsidRPr="00690C7C">
              <w:rPr>
                <w:rFonts w:ascii="Arial" w:hAnsi="Arial" w:cs="Arial"/>
                <w:sz w:val="20"/>
                <w:szCs w:val="20"/>
                <w:lang w:val="es-ES"/>
              </w:rPr>
              <w:t>RƟ</w:t>
            </w:r>
            <w:r w:rsidRPr="00690C7C">
              <w:rPr>
                <w:rFonts w:ascii="Arial" w:hAnsi="Arial" w:cs="Arial"/>
                <w:sz w:val="20"/>
                <w:szCs w:val="20"/>
                <w:lang w:val="es-ES"/>
              </w:rPr>
              <w:t>P AMKUN</w:t>
            </w:r>
            <w:r w:rsidR="00764D80" w:rsidRPr="00690C7C">
              <w:rPr>
                <w:rFonts w:ascii="Arial" w:hAnsi="Arial" w:cs="Arial"/>
                <w:sz w:val="20"/>
                <w:szCs w:val="20"/>
                <w:lang w:val="es-ES"/>
              </w:rPr>
              <w:t xml:space="preserve"> (</w:t>
            </w:r>
            <w:r w:rsidR="005F4AA3" w:rsidRPr="00690C7C">
              <w:rPr>
                <w:rFonts w:ascii="Arial" w:hAnsi="Arial" w:cs="Arial"/>
                <w:sz w:val="20"/>
                <w:szCs w:val="20"/>
                <w:lang w:val="es-ES"/>
              </w:rPr>
              <w:t xml:space="preserve">momento de   valorar el </w:t>
            </w:r>
            <w:r w:rsidR="00D10741" w:rsidRPr="00690C7C">
              <w:rPr>
                <w:rFonts w:ascii="Arial" w:hAnsi="Arial" w:cs="Arial"/>
                <w:sz w:val="20"/>
                <w:szCs w:val="20"/>
                <w:lang w:val="es-ES"/>
              </w:rPr>
              <w:t xml:space="preserve">proceso) </w:t>
            </w:r>
          </w:p>
        </w:tc>
        <w:tc>
          <w:tcPr>
            <w:tcW w:w="4394" w:type="dxa"/>
          </w:tcPr>
          <w:p w14:paraId="2ABFF0C9" w14:textId="4B979ABF" w:rsidR="00764D80" w:rsidRPr="00690C7C" w:rsidRDefault="00764D80" w:rsidP="00FF6E12">
            <w:pPr>
              <w:jc w:val="both"/>
              <w:rPr>
                <w:rFonts w:ascii="Arial" w:hAnsi="Arial" w:cs="Arial"/>
                <w:sz w:val="20"/>
                <w:szCs w:val="20"/>
                <w:lang w:val="es-ES"/>
              </w:rPr>
            </w:pPr>
            <w:r w:rsidRPr="00690C7C">
              <w:rPr>
                <w:rFonts w:ascii="Arial" w:hAnsi="Arial" w:cs="Arial"/>
                <w:sz w:val="20"/>
                <w:szCs w:val="20"/>
                <w:lang w:val="es-ES"/>
              </w:rPr>
              <w:t xml:space="preserve">Las </w:t>
            </w:r>
            <w:r w:rsidR="008C2EC0" w:rsidRPr="00690C7C">
              <w:rPr>
                <w:rFonts w:ascii="Arial" w:hAnsi="Arial" w:cs="Arial"/>
                <w:sz w:val="20"/>
                <w:szCs w:val="20"/>
                <w:lang w:val="es-ES"/>
              </w:rPr>
              <w:t xml:space="preserve"> </w:t>
            </w:r>
            <w:r w:rsidRPr="00690C7C">
              <w:rPr>
                <w:rFonts w:ascii="Arial" w:hAnsi="Arial" w:cs="Arial"/>
                <w:sz w:val="20"/>
                <w:szCs w:val="20"/>
                <w:lang w:val="es-ES"/>
              </w:rPr>
              <w:t xml:space="preserve"> tareas y compromisos que los participantes </w:t>
            </w:r>
            <w:r w:rsidR="008C2EC0" w:rsidRPr="00690C7C">
              <w:rPr>
                <w:rFonts w:ascii="Arial" w:hAnsi="Arial" w:cs="Arial"/>
                <w:sz w:val="20"/>
                <w:szCs w:val="20"/>
                <w:lang w:val="es-ES"/>
              </w:rPr>
              <w:t xml:space="preserve"> </w:t>
            </w:r>
            <w:r w:rsidRPr="00690C7C">
              <w:rPr>
                <w:rFonts w:ascii="Arial" w:hAnsi="Arial" w:cs="Arial"/>
                <w:sz w:val="20"/>
                <w:szCs w:val="20"/>
                <w:lang w:val="es-ES"/>
              </w:rPr>
              <w:t xml:space="preserve"> dispongan </w:t>
            </w:r>
            <w:r w:rsidR="008C2EC0" w:rsidRPr="00690C7C">
              <w:rPr>
                <w:rFonts w:ascii="Arial" w:hAnsi="Arial" w:cs="Arial"/>
                <w:sz w:val="20"/>
                <w:szCs w:val="20"/>
                <w:lang w:val="es-ES"/>
              </w:rPr>
              <w:t xml:space="preserve"> </w:t>
            </w:r>
            <w:r w:rsidRPr="00690C7C">
              <w:rPr>
                <w:rFonts w:ascii="Arial" w:hAnsi="Arial" w:cs="Arial"/>
                <w:sz w:val="20"/>
                <w:szCs w:val="20"/>
                <w:lang w:val="es-ES"/>
              </w:rPr>
              <w:t xml:space="preserve"> del</w:t>
            </w:r>
            <w:r w:rsidR="00F067BD" w:rsidRPr="00690C7C">
              <w:rPr>
                <w:rFonts w:ascii="Arial" w:hAnsi="Arial" w:cs="Arial"/>
                <w:sz w:val="20"/>
                <w:szCs w:val="20"/>
                <w:lang w:val="es-ES"/>
              </w:rPr>
              <w:t xml:space="preserve">   </w:t>
            </w:r>
            <w:r w:rsidRPr="00690C7C">
              <w:rPr>
                <w:rFonts w:ascii="Arial" w:hAnsi="Arial" w:cs="Arial"/>
                <w:sz w:val="20"/>
                <w:szCs w:val="20"/>
                <w:lang w:val="es-ES"/>
              </w:rPr>
              <w:t xml:space="preserve"> </w:t>
            </w:r>
            <w:r w:rsidR="00F067BD" w:rsidRPr="00690C7C">
              <w:rPr>
                <w:rFonts w:ascii="Arial" w:hAnsi="Arial" w:cs="Arial"/>
                <w:sz w:val="20"/>
                <w:szCs w:val="20"/>
                <w:lang w:val="es-ES"/>
              </w:rPr>
              <w:t>espacio, tiempo</w:t>
            </w:r>
            <w:r w:rsidRPr="00690C7C">
              <w:rPr>
                <w:rFonts w:ascii="Arial" w:hAnsi="Arial" w:cs="Arial"/>
                <w:sz w:val="20"/>
                <w:szCs w:val="20"/>
                <w:lang w:val="es-ES"/>
              </w:rPr>
              <w:t xml:space="preserve"> para participar </w:t>
            </w:r>
            <w:r w:rsidR="00F067BD" w:rsidRPr="00690C7C">
              <w:rPr>
                <w:rFonts w:ascii="Arial" w:hAnsi="Arial" w:cs="Arial"/>
                <w:sz w:val="20"/>
                <w:szCs w:val="20"/>
                <w:lang w:val="es-ES"/>
              </w:rPr>
              <w:t>en el</w:t>
            </w:r>
            <w:r w:rsidRPr="00690C7C">
              <w:rPr>
                <w:rFonts w:ascii="Arial" w:hAnsi="Arial" w:cs="Arial"/>
                <w:sz w:val="20"/>
                <w:szCs w:val="20"/>
                <w:lang w:val="es-ES"/>
              </w:rPr>
              <w:t xml:space="preserve"> </w:t>
            </w:r>
            <w:r w:rsidR="00F067BD" w:rsidRPr="00690C7C">
              <w:rPr>
                <w:rFonts w:ascii="Arial" w:hAnsi="Arial" w:cs="Arial"/>
                <w:sz w:val="20"/>
                <w:szCs w:val="20"/>
                <w:lang w:val="es-ES"/>
              </w:rPr>
              <w:t>trueque con</w:t>
            </w:r>
            <w:r w:rsidRPr="00690C7C">
              <w:rPr>
                <w:rFonts w:ascii="Arial" w:hAnsi="Arial" w:cs="Arial"/>
                <w:sz w:val="20"/>
                <w:szCs w:val="20"/>
                <w:lang w:val="es-ES"/>
              </w:rPr>
              <w:t xml:space="preserve"> </w:t>
            </w:r>
            <w:r w:rsidR="00F067BD" w:rsidRPr="00690C7C">
              <w:rPr>
                <w:rFonts w:ascii="Arial" w:hAnsi="Arial" w:cs="Arial"/>
                <w:sz w:val="20"/>
                <w:szCs w:val="20"/>
                <w:lang w:val="es-ES"/>
              </w:rPr>
              <w:t>los elementos como</w:t>
            </w:r>
            <w:r w:rsidRPr="00690C7C">
              <w:rPr>
                <w:rFonts w:ascii="Arial" w:hAnsi="Arial" w:cs="Arial"/>
                <w:sz w:val="20"/>
                <w:szCs w:val="20"/>
                <w:lang w:val="es-ES"/>
              </w:rPr>
              <w:t xml:space="preserve"> alimentos  </w:t>
            </w:r>
          </w:p>
        </w:tc>
        <w:tc>
          <w:tcPr>
            <w:tcW w:w="1984" w:type="dxa"/>
          </w:tcPr>
          <w:p w14:paraId="208519CD" w14:textId="77777777" w:rsidR="00764D80" w:rsidRPr="00690C7C" w:rsidRDefault="00764D80" w:rsidP="00764D80">
            <w:pPr>
              <w:tabs>
                <w:tab w:val="left" w:pos="2911"/>
              </w:tabs>
              <w:rPr>
                <w:rFonts w:ascii="Arial" w:hAnsi="Arial" w:cs="Arial"/>
                <w:sz w:val="24"/>
                <w:szCs w:val="24"/>
              </w:rPr>
            </w:pPr>
          </w:p>
        </w:tc>
        <w:tc>
          <w:tcPr>
            <w:tcW w:w="2552" w:type="dxa"/>
          </w:tcPr>
          <w:p w14:paraId="2D3B8B97" w14:textId="77777777" w:rsidR="00764D80" w:rsidRPr="00690C7C" w:rsidRDefault="00764D80" w:rsidP="00764D80">
            <w:pPr>
              <w:tabs>
                <w:tab w:val="left" w:pos="2911"/>
              </w:tabs>
              <w:rPr>
                <w:rFonts w:ascii="Arial" w:hAnsi="Arial" w:cs="Arial"/>
                <w:sz w:val="24"/>
                <w:szCs w:val="24"/>
              </w:rPr>
            </w:pPr>
          </w:p>
        </w:tc>
      </w:tr>
      <w:tr w:rsidR="00D01345" w:rsidRPr="00690C7C" w14:paraId="5C5CEF72" w14:textId="77777777" w:rsidTr="0037573D">
        <w:trPr>
          <w:trHeight w:val="2611"/>
        </w:trPr>
        <w:tc>
          <w:tcPr>
            <w:tcW w:w="15735" w:type="dxa"/>
            <w:gridSpan w:val="6"/>
          </w:tcPr>
          <w:p w14:paraId="0EC1B7D2" w14:textId="77777777" w:rsidR="006C12E6" w:rsidRPr="00690C7C" w:rsidRDefault="006C12E6" w:rsidP="00333FAE">
            <w:pPr>
              <w:tabs>
                <w:tab w:val="left" w:pos="2911"/>
              </w:tabs>
              <w:rPr>
                <w:rFonts w:ascii="Arial" w:hAnsi="Arial" w:cs="Arial"/>
                <w:b/>
                <w:bCs/>
                <w:sz w:val="20"/>
                <w:szCs w:val="20"/>
              </w:rPr>
            </w:pPr>
          </w:p>
          <w:p w14:paraId="14BDC33B" w14:textId="5BF630F9" w:rsidR="00D01345" w:rsidRPr="00690C7C" w:rsidRDefault="00D01345" w:rsidP="00333FAE">
            <w:pPr>
              <w:tabs>
                <w:tab w:val="left" w:pos="2911"/>
              </w:tabs>
              <w:rPr>
                <w:rFonts w:ascii="Arial" w:hAnsi="Arial" w:cs="Arial"/>
                <w:b/>
                <w:bCs/>
                <w:sz w:val="20"/>
                <w:szCs w:val="20"/>
              </w:rPr>
            </w:pPr>
            <w:r w:rsidRPr="00690C7C">
              <w:rPr>
                <w:rFonts w:ascii="Arial" w:hAnsi="Arial" w:cs="Arial"/>
                <w:b/>
                <w:bCs/>
                <w:sz w:val="20"/>
                <w:szCs w:val="20"/>
              </w:rPr>
              <w:t xml:space="preserve">ANOTACIÓN DE ORIENTACIÓN PARA LAS AUTORIDADES ADMINISTRATIVAS </w:t>
            </w:r>
          </w:p>
          <w:p w14:paraId="1A1861AD" w14:textId="6E04F129" w:rsidR="0037573D" w:rsidRPr="00690C7C" w:rsidRDefault="0037573D" w:rsidP="0037573D">
            <w:pPr>
              <w:tabs>
                <w:tab w:val="left" w:pos="2911"/>
              </w:tabs>
              <w:jc w:val="both"/>
              <w:rPr>
                <w:rFonts w:ascii="Arial" w:hAnsi="Arial" w:cs="Arial"/>
                <w:sz w:val="18"/>
                <w:szCs w:val="18"/>
              </w:rPr>
            </w:pPr>
            <w:r w:rsidRPr="00690C7C">
              <w:rPr>
                <w:rFonts w:ascii="Arial" w:hAnsi="Arial" w:cs="Arial"/>
                <w:sz w:val="20"/>
                <w:szCs w:val="20"/>
              </w:rPr>
              <w:t xml:space="preserve">Este planeador está diseñado siguiendo el enfoque propuesto por la metodología de la estrategia pedagógica </w:t>
            </w:r>
            <w:r w:rsidRPr="00690C7C">
              <w:rPr>
                <w:rStyle w:val="Textoennegrita"/>
                <w:rFonts w:ascii="Arial" w:hAnsi="Arial" w:cs="Arial"/>
                <w:sz w:val="20"/>
                <w:szCs w:val="20"/>
              </w:rPr>
              <w:t>Mantɵ pɵl marɵp ampamik</w:t>
            </w:r>
            <w:r w:rsidRPr="00690C7C">
              <w:rPr>
                <w:rFonts w:ascii="Arial" w:hAnsi="Arial" w:cs="Arial"/>
                <w:sz w:val="20"/>
                <w:szCs w:val="20"/>
              </w:rPr>
              <w:t>, que es la guía orientadora. Este enfoque nos lleva a las prácticas pedagógicas y metodológicas, acompañadas de las acciones correspondientes, con el objetivo de promover el desarrollo integral de la primera infancia.</w:t>
            </w:r>
          </w:p>
          <w:p w14:paraId="322CF46B" w14:textId="14E180F5" w:rsidR="00D01345" w:rsidRPr="00690C7C" w:rsidRDefault="00D01345" w:rsidP="0037573D">
            <w:pPr>
              <w:tabs>
                <w:tab w:val="left" w:pos="2911"/>
              </w:tabs>
              <w:jc w:val="both"/>
              <w:rPr>
                <w:rFonts w:ascii="Arial" w:hAnsi="Arial" w:cs="Arial"/>
                <w:sz w:val="20"/>
                <w:szCs w:val="20"/>
              </w:rPr>
            </w:pPr>
          </w:p>
          <w:p w14:paraId="2A1CF5CC" w14:textId="41D32318" w:rsidR="0037573D" w:rsidRPr="00690C7C" w:rsidRDefault="0037573D" w:rsidP="0037573D">
            <w:pPr>
              <w:tabs>
                <w:tab w:val="left" w:pos="2911"/>
              </w:tabs>
              <w:jc w:val="both"/>
              <w:rPr>
                <w:rFonts w:ascii="Arial" w:hAnsi="Arial" w:cs="Arial"/>
                <w:sz w:val="20"/>
                <w:szCs w:val="20"/>
              </w:rPr>
            </w:pPr>
            <w:r w:rsidRPr="00690C7C">
              <w:rPr>
                <w:rFonts w:ascii="Arial" w:hAnsi="Arial" w:cs="Arial"/>
                <w:sz w:val="20"/>
                <w:szCs w:val="20"/>
              </w:rPr>
              <w:t xml:space="preserve">Se proporcionan orientaciones para el desarrollo de cada uno de los encuentros en las casas </w:t>
            </w:r>
            <w:r w:rsidRPr="00690C7C">
              <w:rPr>
                <w:rStyle w:val="Textoennegrita"/>
                <w:rFonts w:ascii="Arial" w:hAnsi="Arial" w:cs="Arial"/>
                <w:sz w:val="20"/>
                <w:szCs w:val="20"/>
              </w:rPr>
              <w:t>Taita Pay</w:t>
            </w:r>
            <w:r w:rsidRPr="00690C7C">
              <w:rPr>
                <w:rFonts w:ascii="Arial" w:hAnsi="Arial" w:cs="Arial"/>
                <w:b/>
                <w:bCs/>
                <w:sz w:val="20"/>
                <w:szCs w:val="20"/>
              </w:rPr>
              <w:t>á</w:t>
            </w:r>
            <w:r w:rsidRPr="00690C7C">
              <w:rPr>
                <w:rStyle w:val="Textoennegrita"/>
                <w:rFonts w:ascii="Arial" w:hAnsi="Arial" w:cs="Arial"/>
                <w:sz w:val="20"/>
                <w:szCs w:val="20"/>
              </w:rPr>
              <w:t>n</w:t>
            </w:r>
            <w:r w:rsidRPr="00690C7C">
              <w:rPr>
                <w:rFonts w:ascii="Arial" w:hAnsi="Arial" w:cs="Arial"/>
                <w:sz w:val="20"/>
                <w:szCs w:val="20"/>
              </w:rPr>
              <w:t>,</w:t>
            </w:r>
            <w:r w:rsidR="00BA5CCA" w:rsidRPr="00690C7C">
              <w:rPr>
                <w:rFonts w:ascii="Arial" w:hAnsi="Arial" w:cs="Arial"/>
                <w:sz w:val="20"/>
                <w:szCs w:val="20"/>
              </w:rPr>
              <w:t xml:space="preserve"> </w:t>
            </w:r>
            <w:r w:rsidR="00BA5CCA" w:rsidRPr="00690C7C">
              <w:rPr>
                <w:rFonts w:ascii="Arial" w:hAnsi="Arial" w:cs="Arial"/>
                <w:b/>
                <w:bCs/>
                <w:sz w:val="20"/>
                <w:szCs w:val="20"/>
              </w:rPr>
              <w:t>encuentros en el Nakchak,</w:t>
            </w:r>
            <w:r w:rsidRPr="00690C7C">
              <w:rPr>
                <w:rFonts w:ascii="Arial" w:hAnsi="Arial" w:cs="Arial"/>
                <w:sz w:val="20"/>
                <w:szCs w:val="20"/>
              </w:rPr>
              <w:t xml:space="preserve"> a cargo de los dinamizadores pedagógicos (Taitas/Mamas) y los dinamizadores auxiliares. De igual manera, se incluye la participación de los dinamizadores psicosociales</w:t>
            </w:r>
            <w:r w:rsidR="00FC3E3C" w:rsidRPr="00690C7C">
              <w:rPr>
                <w:rFonts w:ascii="Arial" w:hAnsi="Arial" w:cs="Arial"/>
                <w:sz w:val="20"/>
                <w:szCs w:val="20"/>
              </w:rPr>
              <w:t>,</w:t>
            </w:r>
            <w:r w:rsidRPr="00690C7C">
              <w:rPr>
                <w:rFonts w:ascii="Arial" w:hAnsi="Arial" w:cs="Arial"/>
                <w:sz w:val="20"/>
                <w:szCs w:val="20"/>
              </w:rPr>
              <w:t xml:space="preserve"> </w:t>
            </w:r>
            <w:r w:rsidR="00FC3E3C" w:rsidRPr="00690C7C">
              <w:rPr>
                <w:rFonts w:ascii="Arial" w:hAnsi="Arial" w:cs="Arial"/>
                <w:sz w:val="20"/>
                <w:szCs w:val="20"/>
              </w:rPr>
              <w:t xml:space="preserve">apoyos en salud </w:t>
            </w:r>
            <w:r w:rsidR="006C12E6" w:rsidRPr="00690C7C">
              <w:rPr>
                <w:rFonts w:ascii="Arial" w:hAnsi="Arial" w:cs="Arial"/>
                <w:sz w:val="20"/>
                <w:szCs w:val="20"/>
              </w:rPr>
              <w:t>(auxiliares de enfermería, medico profesional, fisioterapeuta, fonoaudiólogo)</w:t>
            </w:r>
            <w:r w:rsidRPr="00690C7C">
              <w:rPr>
                <w:rFonts w:ascii="Arial" w:hAnsi="Arial" w:cs="Arial"/>
                <w:sz w:val="20"/>
                <w:szCs w:val="20"/>
              </w:rPr>
              <w:t>.</w:t>
            </w:r>
          </w:p>
          <w:p w14:paraId="62ADE054" w14:textId="4383DAC5" w:rsidR="0037573D" w:rsidRPr="00690C7C" w:rsidRDefault="0037573D" w:rsidP="0037573D">
            <w:pPr>
              <w:tabs>
                <w:tab w:val="left" w:pos="2911"/>
              </w:tabs>
              <w:jc w:val="both"/>
              <w:rPr>
                <w:rFonts w:ascii="Arial" w:hAnsi="Arial" w:cs="Arial"/>
                <w:sz w:val="20"/>
                <w:szCs w:val="20"/>
              </w:rPr>
            </w:pPr>
          </w:p>
          <w:p w14:paraId="01A970E7" w14:textId="19F07956" w:rsidR="00D01345" w:rsidRPr="00690C7C" w:rsidRDefault="0037573D" w:rsidP="0037573D">
            <w:pPr>
              <w:tabs>
                <w:tab w:val="left" w:pos="2911"/>
              </w:tabs>
              <w:jc w:val="both"/>
              <w:rPr>
                <w:rFonts w:ascii="Arial" w:hAnsi="Arial" w:cs="Arial"/>
                <w:sz w:val="16"/>
                <w:szCs w:val="16"/>
              </w:rPr>
            </w:pPr>
            <w:r w:rsidRPr="00690C7C">
              <w:rPr>
                <w:rFonts w:ascii="Arial" w:hAnsi="Arial" w:cs="Arial"/>
                <w:sz w:val="20"/>
                <w:szCs w:val="20"/>
              </w:rPr>
              <w:t xml:space="preserve">Las orientaciones para los encuentros en el </w:t>
            </w:r>
            <w:r w:rsidR="00522E6F" w:rsidRPr="00690C7C">
              <w:rPr>
                <w:rStyle w:val="Textoennegrita"/>
                <w:rFonts w:ascii="Arial" w:hAnsi="Arial" w:cs="Arial"/>
                <w:sz w:val="20"/>
                <w:szCs w:val="20"/>
              </w:rPr>
              <w:t xml:space="preserve">Nakchak </w:t>
            </w:r>
            <w:r w:rsidR="00522E6F" w:rsidRPr="00690C7C">
              <w:rPr>
                <w:rFonts w:ascii="Arial" w:hAnsi="Arial" w:cs="Arial"/>
                <w:sz w:val="20"/>
                <w:szCs w:val="20"/>
              </w:rPr>
              <w:t>deben</w:t>
            </w:r>
            <w:r w:rsidRPr="00690C7C">
              <w:rPr>
                <w:rFonts w:ascii="Arial" w:hAnsi="Arial" w:cs="Arial"/>
                <w:sz w:val="20"/>
                <w:szCs w:val="20"/>
              </w:rPr>
              <w:t xml:space="preserve"> seguir el mismo formato de planeación pedagógica, considerando a los mismos dinamizadores previamente mencionados.</w:t>
            </w:r>
          </w:p>
        </w:tc>
      </w:tr>
    </w:tbl>
    <w:p w14:paraId="1B9313B4" w14:textId="77777777" w:rsidR="00D01345" w:rsidRPr="002534E7" w:rsidRDefault="00D01345" w:rsidP="00D01345">
      <w:pPr>
        <w:tabs>
          <w:tab w:val="left" w:pos="2911"/>
        </w:tabs>
        <w:rPr>
          <w:sz w:val="24"/>
          <w:szCs w:val="24"/>
        </w:rPr>
      </w:pPr>
    </w:p>
    <w:sectPr w:rsidR="00D01345" w:rsidRPr="002534E7" w:rsidSect="00F75B63">
      <w:headerReference w:type="even" r:id="rId8"/>
      <w:headerReference w:type="default" r:id="rId9"/>
      <w:footerReference w:type="even" r:id="rId10"/>
      <w:footerReference w:type="default" r:id="rId11"/>
      <w:headerReference w:type="first" r:id="rId12"/>
      <w:footerReference w:type="first" r:id="rId13"/>
      <w:pgSz w:w="16838" w:h="11906" w:orient="landscape"/>
      <w:pgMar w:top="56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D1657" w14:textId="77777777" w:rsidR="006F2EDD" w:rsidRDefault="006F2EDD" w:rsidP="008C2EC0">
      <w:pPr>
        <w:spacing w:after="0" w:line="240" w:lineRule="auto"/>
      </w:pPr>
      <w:r>
        <w:separator/>
      </w:r>
    </w:p>
  </w:endnote>
  <w:endnote w:type="continuationSeparator" w:id="0">
    <w:p w14:paraId="02B02F03" w14:textId="77777777" w:rsidR="006F2EDD" w:rsidRDefault="006F2EDD" w:rsidP="008C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8E46" w14:textId="77777777" w:rsidR="003068F7" w:rsidRDefault="003068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A32E" w14:textId="0E117E89" w:rsidR="00D01345" w:rsidRDefault="00D01345">
    <w:pPr>
      <w:pStyle w:val="Piedepgina"/>
    </w:pPr>
    <w:r>
      <w:rPr>
        <w:noProof/>
      </w:rPr>
      <mc:AlternateContent>
        <mc:Choice Requires="wps">
          <w:drawing>
            <wp:anchor distT="0" distB="0" distL="0" distR="0" simplePos="0" relativeHeight="251660288" behindDoc="0" locked="0" layoutInCell="1" allowOverlap="1" wp14:anchorId="503016F9" wp14:editId="22BC163E">
              <wp:simplePos x="0" y="0"/>
              <wp:positionH relativeFrom="page">
                <wp:posOffset>2995684</wp:posOffset>
              </wp:positionH>
              <wp:positionV relativeFrom="page">
                <wp:posOffset>6516806</wp:posOffset>
              </wp:positionV>
              <wp:extent cx="6277970" cy="744279"/>
              <wp:effectExtent l="0" t="0" r="0" b="0"/>
              <wp:wrapNone/>
              <wp:docPr id="483" name="Text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7970" cy="744279"/>
                      </a:xfrm>
                      <a:prstGeom prst="rect">
                        <a:avLst/>
                      </a:prstGeom>
                    </wps:spPr>
                    <wps:txbx>
                      <w:txbxContent>
                        <w:p w14:paraId="098EDA31" w14:textId="77777777" w:rsidR="00A2799C" w:rsidRPr="002C0668" w:rsidRDefault="00A2799C" w:rsidP="00A2799C">
                          <w:pPr>
                            <w:pStyle w:val="Piedepgina"/>
                            <w:jc w:val="center"/>
                            <w:rPr>
                              <w:rFonts w:ascii="Tempus Sans ITC" w:eastAsia="Arial MT" w:hAnsi="Tempus Sans ITC" w:cs="Arial MT"/>
                              <w:bCs/>
                              <w:sz w:val="24"/>
                              <w:szCs w:val="24"/>
                            </w:rPr>
                          </w:pPr>
                          <w:r w:rsidRPr="002C0668">
                            <w:rPr>
                              <w:rFonts w:ascii="Tempus Sans ITC" w:hAnsi="Tempus Sans ITC"/>
                              <w:bCs/>
                              <w:sz w:val="24"/>
                              <w:szCs w:val="24"/>
                            </w:rPr>
                            <w:t>¡Antes de imprimir este documento… piense en el medio ambiente!</w:t>
                          </w:r>
                        </w:p>
                        <w:p w14:paraId="0B30668B" w14:textId="77777777" w:rsidR="00A2799C" w:rsidRPr="002C0668" w:rsidRDefault="00A2799C" w:rsidP="002C0668">
                          <w:pPr>
                            <w:spacing w:after="0" w:line="240" w:lineRule="auto"/>
                            <w:jc w:val="center"/>
                            <w:rPr>
                              <w:rFonts w:ascii="Arial" w:hAnsi="Arial" w:cs="Arial"/>
                              <w:bCs/>
                              <w:sz w:val="12"/>
                              <w:szCs w:val="12"/>
                            </w:rPr>
                          </w:pPr>
                          <w:r w:rsidRPr="002C0668">
                            <w:rPr>
                              <w:rFonts w:ascii="Arial" w:hAnsi="Arial" w:cs="Arial"/>
                              <w:bCs/>
                              <w:sz w:val="12"/>
                              <w:szCs w:val="12"/>
                            </w:rPr>
                            <w:t>Cualquier copia impresa de este documento se considera como COPIA NO CONTROLADA.</w:t>
                          </w:r>
                        </w:p>
                        <w:p w14:paraId="0F61DB80" w14:textId="3A900291" w:rsidR="00A2799C" w:rsidRPr="002C0668" w:rsidRDefault="00A2799C" w:rsidP="002C0668">
                          <w:pPr>
                            <w:tabs>
                              <w:tab w:val="left" w:pos="4470"/>
                              <w:tab w:val="center" w:pos="4848"/>
                            </w:tabs>
                            <w:spacing w:after="0" w:line="240" w:lineRule="auto"/>
                            <w:jc w:val="center"/>
                            <w:rPr>
                              <w:rFonts w:ascii="Arial" w:hAnsi="Arial" w:cs="Arial"/>
                              <w:bCs/>
                              <w:color w:val="4E4B4A"/>
                              <w:sz w:val="18"/>
                              <w:szCs w:val="18"/>
                            </w:rPr>
                          </w:pPr>
                          <w:r w:rsidRPr="002C0668">
                            <w:rPr>
                              <w:rFonts w:ascii="Arial" w:hAnsi="Arial" w:cs="Arial"/>
                              <w:bCs/>
                              <w:sz w:val="12"/>
                              <w:szCs w:val="12"/>
                            </w:rPr>
                            <w:t xml:space="preserve">LOS DATOS PROPORCIONADOS SERÁN TRATADOS </w:t>
                          </w:r>
                          <w:proofErr w:type="gramStart"/>
                          <w:r w:rsidRPr="002C0668">
                            <w:rPr>
                              <w:rFonts w:ascii="Arial" w:hAnsi="Arial" w:cs="Arial"/>
                              <w:bCs/>
                              <w:sz w:val="12"/>
                              <w:szCs w:val="12"/>
                            </w:rPr>
                            <w:t>DE ACUERDO A</w:t>
                          </w:r>
                          <w:proofErr w:type="gramEnd"/>
                          <w:r w:rsidRPr="002C0668">
                            <w:rPr>
                              <w:rFonts w:ascii="Arial" w:hAnsi="Arial" w:cs="Arial"/>
                              <w:bCs/>
                              <w:sz w:val="12"/>
                              <w:szCs w:val="12"/>
                            </w:rPr>
                            <w:t xml:space="preserve"> LA POLÍTICA DE TRATAMIENTO DE DATOS PERSONALES DEL ICBF Y A LA LEY 1581 DE 2012.</w:t>
                          </w:r>
                        </w:p>
                        <w:p w14:paraId="4BB1FEEF" w14:textId="0AA2BFFE" w:rsidR="00D01345" w:rsidRDefault="00D01345" w:rsidP="00D01345">
                          <w:pPr>
                            <w:spacing w:before="167"/>
                            <w:ind w:left="170"/>
                            <w:jc w:val="center"/>
                            <w:rPr>
                              <w:sz w:val="1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03016F9" id="_x0000_t202" coordsize="21600,21600" o:spt="202" path="m,l,21600r21600,l21600,xe">
              <v:stroke joinstyle="miter"/>
              <v:path gradientshapeok="t" o:connecttype="rect"/>
            </v:shapetype>
            <v:shape id="Textbox 483" o:spid="_x0000_s1026" type="#_x0000_t202" style="position:absolute;margin-left:235.9pt;margin-top:513.15pt;width:494.35pt;height:58.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RdlAEAABsDAAAOAAAAZHJzL2Uyb0RvYy54bWysUsGO0zAQvSPxD5bv1N1qtWGjpitgBUJa&#10;AdIuH+A6dhMRe8yM26R/z9hNWwQ3xMUee8Zv3nvj9cPkB3GwSD2ERt4sllLYYKDtw66R318+vnkr&#10;BSUdWj1AsI08WpIPm9ev1mOs7Qo6GFqLgkEC1WNsZJdSrJUi01mvaQHRBk46QK8TH3GnWtQjo/tB&#10;rZbLOzUCthHBWCK+fTwl5abgO2dN+uoc2SSGRjK3VFYs6zavarPW9Q517Hoz09D/wMLrPnDTC9Sj&#10;Tlrssf8LyvcGgcClhQGvwLne2KKB1dws/1Dz3OloixY2h+LFJvp/sObL4Tl+Q5Gm9zDxAIsIik9g&#10;fhB7o8ZI9VyTPaWauDoLnRz6vLMEwQ/Z2+PFTzslYfjyblVV9xWnDOeq29tVdZ8NV9fXESl9suBF&#10;DhqJPK/CQB+eKJ1KzyUzmVP/zCRN24lLcriF9sgiRp5jI+nnXqOVYvgc2Kg89HOA52B7DjANH6B8&#10;jawlwLt9AteXzlfcuTNPoHCff0se8e/nUnX905tfAAAA//8DAFBLAwQUAAYACAAAACEADBl+TeIA&#10;AAAOAQAADwAAAGRycy9kb3ducmV2LnhtbEyPwU7DMBBE70j8g7VI3KidNg0Q4lQVghMSIg0Hjk68&#10;TazG6xC7bfh73BPcZjWjmbfFZrYDO+HkjSMJyUIAQ2qdNtRJ+Kxf7x6A+aBIq8ERSvhBD5vy+qpQ&#10;uXZnqvC0Cx2LJeRzJaEPYcw5922PVvmFG5Git3eTVSGeU8f1pM6x3A58KUTGrTIUF3o14nOP7WF3&#10;tBK2X1S9mO/35qPaV6auHwW9ZQcpb2/m7ROwgHP4C8MFP6JDGZkadyTt2SAhvU8ieoiGWGYrYJdI&#10;mok1sCaqJF2tgZcF//9G+QsAAP//AwBQSwECLQAUAAYACAAAACEAtoM4kv4AAADhAQAAEwAAAAAA&#10;AAAAAAAAAAAAAAAAW0NvbnRlbnRfVHlwZXNdLnhtbFBLAQItABQABgAIAAAAIQA4/SH/1gAAAJQB&#10;AAALAAAAAAAAAAAAAAAAAC8BAABfcmVscy8ucmVsc1BLAQItABQABgAIAAAAIQCSmtRdlAEAABsD&#10;AAAOAAAAAAAAAAAAAAAAAC4CAABkcnMvZTJvRG9jLnhtbFBLAQItABQABgAIAAAAIQAMGX5N4gAA&#10;AA4BAAAPAAAAAAAAAAAAAAAAAO4DAABkcnMvZG93bnJldi54bWxQSwUGAAAAAAQABADzAAAA/QQA&#10;AAAA&#10;" filled="f" stroked="f">
              <v:textbox inset="0,0,0,0">
                <w:txbxContent>
                  <w:p w14:paraId="098EDA31" w14:textId="77777777" w:rsidR="00A2799C" w:rsidRPr="002C0668" w:rsidRDefault="00A2799C" w:rsidP="00A2799C">
                    <w:pPr>
                      <w:pStyle w:val="Piedepgina"/>
                      <w:jc w:val="center"/>
                      <w:rPr>
                        <w:rFonts w:ascii="Tempus Sans ITC" w:eastAsia="Arial MT" w:hAnsi="Tempus Sans ITC" w:cs="Arial MT"/>
                        <w:bCs/>
                        <w:sz w:val="24"/>
                        <w:szCs w:val="24"/>
                      </w:rPr>
                    </w:pPr>
                    <w:r w:rsidRPr="002C0668">
                      <w:rPr>
                        <w:rFonts w:ascii="Tempus Sans ITC" w:hAnsi="Tempus Sans ITC"/>
                        <w:bCs/>
                        <w:sz w:val="24"/>
                        <w:szCs w:val="24"/>
                      </w:rPr>
                      <w:t>¡Antes de imprimir este documento… piense en el medio ambiente!</w:t>
                    </w:r>
                  </w:p>
                  <w:p w14:paraId="0B30668B" w14:textId="77777777" w:rsidR="00A2799C" w:rsidRPr="002C0668" w:rsidRDefault="00A2799C" w:rsidP="002C0668">
                    <w:pPr>
                      <w:spacing w:after="0" w:line="240" w:lineRule="auto"/>
                      <w:jc w:val="center"/>
                      <w:rPr>
                        <w:rFonts w:ascii="Arial" w:hAnsi="Arial" w:cs="Arial"/>
                        <w:bCs/>
                        <w:sz w:val="12"/>
                        <w:szCs w:val="12"/>
                      </w:rPr>
                    </w:pPr>
                    <w:r w:rsidRPr="002C0668">
                      <w:rPr>
                        <w:rFonts w:ascii="Arial" w:hAnsi="Arial" w:cs="Arial"/>
                        <w:bCs/>
                        <w:sz w:val="12"/>
                        <w:szCs w:val="12"/>
                      </w:rPr>
                      <w:t>Cualquier copia impresa de este documento se considera como COPIA NO CONTROLADA.</w:t>
                    </w:r>
                  </w:p>
                  <w:p w14:paraId="0F61DB80" w14:textId="3A900291" w:rsidR="00A2799C" w:rsidRPr="002C0668" w:rsidRDefault="00A2799C" w:rsidP="002C0668">
                    <w:pPr>
                      <w:tabs>
                        <w:tab w:val="left" w:pos="4470"/>
                        <w:tab w:val="center" w:pos="4848"/>
                      </w:tabs>
                      <w:spacing w:after="0" w:line="240" w:lineRule="auto"/>
                      <w:jc w:val="center"/>
                      <w:rPr>
                        <w:rFonts w:ascii="Arial" w:hAnsi="Arial" w:cs="Arial"/>
                        <w:bCs/>
                        <w:color w:val="4E4B4A"/>
                        <w:sz w:val="18"/>
                        <w:szCs w:val="18"/>
                      </w:rPr>
                    </w:pPr>
                    <w:r w:rsidRPr="002C0668">
                      <w:rPr>
                        <w:rFonts w:ascii="Arial" w:hAnsi="Arial" w:cs="Arial"/>
                        <w:bCs/>
                        <w:sz w:val="12"/>
                        <w:szCs w:val="12"/>
                      </w:rPr>
                      <w:t xml:space="preserve">LOS DATOS PROPORCIONADOS SERÁN TRATADOS </w:t>
                    </w:r>
                    <w:proofErr w:type="gramStart"/>
                    <w:r w:rsidRPr="002C0668">
                      <w:rPr>
                        <w:rFonts w:ascii="Arial" w:hAnsi="Arial" w:cs="Arial"/>
                        <w:bCs/>
                        <w:sz w:val="12"/>
                        <w:szCs w:val="12"/>
                      </w:rPr>
                      <w:t>DE ACUERDO A</w:t>
                    </w:r>
                    <w:proofErr w:type="gramEnd"/>
                    <w:r w:rsidRPr="002C0668">
                      <w:rPr>
                        <w:rFonts w:ascii="Arial" w:hAnsi="Arial" w:cs="Arial"/>
                        <w:bCs/>
                        <w:sz w:val="12"/>
                        <w:szCs w:val="12"/>
                      </w:rPr>
                      <w:t xml:space="preserve"> LA POLÍTICA DE TRATAMIENTO DE DATOS PERSONALES DEL ICBF Y A LA LEY 1581 DE 2012.</w:t>
                    </w:r>
                  </w:p>
                  <w:p w14:paraId="4BB1FEEF" w14:textId="0AA2BFFE" w:rsidR="00D01345" w:rsidRDefault="00D01345" w:rsidP="00D01345">
                    <w:pPr>
                      <w:spacing w:before="167"/>
                      <w:ind w:left="170"/>
                      <w:jc w:val="center"/>
                      <w:rPr>
                        <w:sz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A981" w14:textId="77777777" w:rsidR="003068F7" w:rsidRDefault="003068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55B94" w14:textId="77777777" w:rsidR="006F2EDD" w:rsidRDefault="006F2EDD" w:rsidP="008C2EC0">
      <w:pPr>
        <w:spacing w:after="0" w:line="240" w:lineRule="auto"/>
      </w:pPr>
      <w:r>
        <w:separator/>
      </w:r>
    </w:p>
  </w:footnote>
  <w:footnote w:type="continuationSeparator" w:id="0">
    <w:p w14:paraId="1452661F" w14:textId="77777777" w:rsidR="006F2EDD" w:rsidRDefault="006F2EDD" w:rsidP="008C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04AD" w14:textId="77777777" w:rsidR="003068F7" w:rsidRDefault="003068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7796"/>
      <w:gridCol w:w="1843"/>
      <w:gridCol w:w="1701"/>
    </w:tblGrid>
    <w:tr w:rsidR="00D03DF0" w14:paraId="7AA1871F" w14:textId="77777777" w:rsidTr="00D01345">
      <w:trPr>
        <w:trHeight w:val="226"/>
      </w:trPr>
      <w:tc>
        <w:tcPr>
          <w:tcW w:w="2482" w:type="dxa"/>
          <w:vMerge w:val="restart"/>
        </w:tcPr>
        <w:p w14:paraId="28952130" w14:textId="1B999E04" w:rsidR="00D03DF0" w:rsidRDefault="00D01345" w:rsidP="00D03DF0">
          <w:pPr>
            <w:pStyle w:val="TableParagraph"/>
            <w:rPr>
              <w:rFonts w:ascii="Times New Roman"/>
              <w:sz w:val="18"/>
            </w:rPr>
          </w:pPr>
          <w:r>
            <w:rPr>
              <w:rFonts w:ascii="Times New Roman"/>
              <w:noProof/>
              <w:sz w:val="18"/>
            </w:rPr>
            <w:drawing>
              <wp:anchor distT="0" distB="0" distL="114300" distR="114300" simplePos="0" relativeHeight="251658240" behindDoc="0" locked="0" layoutInCell="1" allowOverlap="1" wp14:anchorId="6F4FAF8E" wp14:editId="7BCB72F5">
                <wp:simplePos x="0" y="0"/>
                <wp:positionH relativeFrom="column">
                  <wp:posOffset>96244</wp:posOffset>
                </wp:positionH>
                <wp:positionV relativeFrom="paragraph">
                  <wp:posOffset>181499</wp:posOffset>
                </wp:positionV>
                <wp:extent cx="1397000" cy="873457"/>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97000" cy="873457"/>
                        </a:xfrm>
                        <a:prstGeom prst="rect">
                          <a:avLst/>
                        </a:prstGeom>
                      </pic:spPr>
                    </pic:pic>
                  </a:graphicData>
                </a:graphic>
                <wp14:sizeRelH relativeFrom="margin">
                  <wp14:pctWidth>0</wp14:pctWidth>
                </wp14:sizeRelH>
                <wp14:sizeRelV relativeFrom="margin">
                  <wp14:pctHeight>0</wp14:pctHeight>
                </wp14:sizeRelV>
              </wp:anchor>
            </w:drawing>
          </w:r>
        </w:p>
      </w:tc>
      <w:tc>
        <w:tcPr>
          <w:tcW w:w="7796" w:type="dxa"/>
          <w:tcBorders>
            <w:bottom w:val="nil"/>
          </w:tcBorders>
        </w:tcPr>
        <w:p w14:paraId="21D2603C" w14:textId="77777777" w:rsidR="00E54181" w:rsidRDefault="00E54181" w:rsidP="00D01345">
          <w:pPr>
            <w:pStyle w:val="TableParagraph"/>
            <w:spacing w:line="207" w:lineRule="exact"/>
            <w:ind w:left="5"/>
            <w:jc w:val="center"/>
            <w:rPr>
              <w:spacing w:val="-2"/>
              <w:sz w:val="20"/>
            </w:rPr>
          </w:pPr>
        </w:p>
        <w:p w14:paraId="2962FB12" w14:textId="77777777" w:rsidR="00E54181" w:rsidRDefault="00E54181" w:rsidP="00D01345">
          <w:pPr>
            <w:pStyle w:val="TableParagraph"/>
            <w:spacing w:line="207" w:lineRule="exact"/>
            <w:ind w:left="5"/>
            <w:jc w:val="center"/>
            <w:rPr>
              <w:spacing w:val="-2"/>
              <w:sz w:val="20"/>
            </w:rPr>
          </w:pPr>
        </w:p>
        <w:p w14:paraId="7C26F458" w14:textId="1EC291E0" w:rsidR="00D03DF0" w:rsidRDefault="00D03DF0" w:rsidP="00D01345">
          <w:pPr>
            <w:pStyle w:val="TableParagraph"/>
            <w:spacing w:line="207" w:lineRule="exact"/>
            <w:ind w:left="5"/>
            <w:jc w:val="center"/>
            <w:rPr>
              <w:sz w:val="20"/>
            </w:rPr>
          </w:pPr>
          <w:r>
            <w:rPr>
              <w:spacing w:val="-2"/>
              <w:sz w:val="20"/>
            </w:rPr>
            <w:t>PROCESO</w:t>
          </w:r>
        </w:p>
      </w:tc>
      <w:tc>
        <w:tcPr>
          <w:tcW w:w="1843" w:type="dxa"/>
          <w:tcBorders>
            <w:bottom w:val="nil"/>
          </w:tcBorders>
        </w:tcPr>
        <w:p w14:paraId="7D78BFDD" w14:textId="77777777" w:rsidR="00D03DF0" w:rsidRDefault="00D03DF0" w:rsidP="00D03DF0">
          <w:pPr>
            <w:pStyle w:val="TableParagraph"/>
            <w:rPr>
              <w:rFonts w:ascii="Times New Roman"/>
              <w:sz w:val="16"/>
            </w:rPr>
          </w:pPr>
        </w:p>
      </w:tc>
      <w:tc>
        <w:tcPr>
          <w:tcW w:w="1701" w:type="dxa"/>
          <w:tcBorders>
            <w:bottom w:val="nil"/>
          </w:tcBorders>
        </w:tcPr>
        <w:p w14:paraId="1C6570B5" w14:textId="77777777" w:rsidR="00D03DF0" w:rsidRDefault="00D03DF0" w:rsidP="00D03DF0">
          <w:pPr>
            <w:pStyle w:val="TableParagraph"/>
            <w:rPr>
              <w:rFonts w:ascii="Times New Roman"/>
              <w:sz w:val="16"/>
            </w:rPr>
          </w:pPr>
        </w:p>
      </w:tc>
    </w:tr>
    <w:tr w:rsidR="00D03DF0" w14:paraId="69B9FE2B" w14:textId="77777777" w:rsidTr="00D01345">
      <w:trPr>
        <w:trHeight w:val="365"/>
      </w:trPr>
      <w:tc>
        <w:tcPr>
          <w:tcW w:w="2482" w:type="dxa"/>
          <w:vMerge/>
          <w:tcBorders>
            <w:top w:val="nil"/>
          </w:tcBorders>
        </w:tcPr>
        <w:p w14:paraId="21C9B962" w14:textId="77777777" w:rsidR="00D03DF0" w:rsidRDefault="00D03DF0" w:rsidP="00D03DF0">
          <w:pPr>
            <w:rPr>
              <w:sz w:val="2"/>
              <w:szCs w:val="2"/>
            </w:rPr>
          </w:pPr>
        </w:p>
      </w:tc>
      <w:tc>
        <w:tcPr>
          <w:tcW w:w="7796" w:type="dxa"/>
          <w:tcBorders>
            <w:top w:val="nil"/>
            <w:bottom w:val="nil"/>
          </w:tcBorders>
        </w:tcPr>
        <w:p w14:paraId="52D9A7A9" w14:textId="77777777" w:rsidR="00D03DF0" w:rsidRPr="002C0668" w:rsidRDefault="00D03DF0" w:rsidP="00D01345">
          <w:pPr>
            <w:pStyle w:val="TableParagraph"/>
            <w:spacing w:line="220" w:lineRule="exact"/>
            <w:ind w:left="5"/>
            <w:jc w:val="center"/>
            <w:rPr>
              <w:rFonts w:ascii="Arial" w:hAnsi="Arial" w:cs="Arial"/>
              <w:sz w:val="20"/>
            </w:rPr>
          </w:pPr>
          <w:r w:rsidRPr="002C0668">
            <w:rPr>
              <w:rFonts w:ascii="Arial" w:hAnsi="Arial" w:cs="Arial"/>
              <w:sz w:val="20"/>
            </w:rPr>
            <w:t>PROMOCIÓN</w:t>
          </w:r>
          <w:r w:rsidRPr="002C0668">
            <w:rPr>
              <w:rFonts w:ascii="Arial" w:hAnsi="Arial" w:cs="Arial"/>
              <w:spacing w:val="-5"/>
              <w:sz w:val="20"/>
            </w:rPr>
            <w:t xml:space="preserve"> </w:t>
          </w:r>
          <w:r w:rsidRPr="002C0668">
            <w:rPr>
              <w:rFonts w:ascii="Arial" w:hAnsi="Arial" w:cs="Arial"/>
              <w:sz w:val="20"/>
            </w:rPr>
            <w:t>Y</w:t>
          </w:r>
          <w:r w:rsidRPr="002C0668">
            <w:rPr>
              <w:rFonts w:ascii="Arial" w:hAnsi="Arial" w:cs="Arial"/>
              <w:spacing w:val="-5"/>
              <w:sz w:val="20"/>
            </w:rPr>
            <w:t xml:space="preserve"> </w:t>
          </w:r>
          <w:r w:rsidRPr="002C0668">
            <w:rPr>
              <w:rFonts w:ascii="Arial" w:hAnsi="Arial" w:cs="Arial"/>
              <w:spacing w:val="-2"/>
              <w:sz w:val="20"/>
            </w:rPr>
            <w:t>PREVENCIÓN</w:t>
          </w:r>
        </w:p>
      </w:tc>
      <w:tc>
        <w:tcPr>
          <w:tcW w:w="1843" w:type="dxa"/>
          <w:tcBorders>
            <w:top w:val="nil"/>
            <w:bottom w:val="nil"/>
          </w:tcBorders>
        </w:tcPr>
        <w:p w14:paraId="0301EE0B" w14:textId="4EB69CB6" w:rsidR="00D03DF0" w:rsidRPr="002C0668" w:rsidRDefault="008D7C96" w:rsidP="00D03DF0">
          <w:pPr>
            <w:pStyle w:val="TableParagraph"/>
            <w:spacing w:before="53"/>
            <w:ind w:left="7"/>
            <w:jc w:val="center"/>
            <w:rPr>
              <w:rFonts w:ascii="Arial" w:hAnsi="Arial" w:cs="Arial"/>
              <w:sz w:val="20"/>
            </w:rPr>
          </w:pPr>
          <w:r w:rsidRPr="002C0668">
            <w:rPr>
              <w:rFonts w:ascii="Arial" w:hAnsi="Arial" w:cs="Arial"/>
              <w:spacing w:val="-2"/>
              <w:sz w:val="20"/>
            </w:rPr>
            <w:t>F</w:t>
          </w:r>
          <w:r w:rsidR="003068F7">
            <w:rPr>
              <w:rFonts w:ascii="Arial" w:hAnsi="Arial" w:cs="Arial"/>
              <w:spacing w:val="-2"/>
              <w:sz w:val="20"/>
            </w:rPr>
            <w:t>11</w:t>
          </w:r>
          <w:r w:rsidRPr="002C0668">
            <w:rPr>
              <w:rFonts w:ascii="Arial" w:hAnsi="Arial" w:cs="Arial"/>
              <w:spacing w:val="-2"/>
              <w:sz w:val="20"/>
            </w:rPr>
            <w:t>.</w:t>
          </w:r>
          <w:r w:rsidR="00D03DF0" w:rsidRPr="002C0668">
            <w:rPr>
              <w:rFonts w:ascii="Arial" w:hAnsi="Arial" w:cs="Arial"/>
              <w:spacing w:val="-2"/>
              <w:sz w:val="20"/>
            </w:rPr>
            <w:t>G</w:t>
          </w:r>
          <w:proofErr w:type="gramStart"/>
          <w:r w:rsidR="003068F7">
            <w:rPr>
              <w:rFonts w:ascii="Arial" w:hAnsi="Arial" w:cs="Arial"/>
              <w:spacing w:val="-2"/>
              <w:sz w:val="20"/>
            </w:rPr>
            <w:t>3</w:t>
          </w:r>
          <w:r w:rsidR="00D03DF0" w:rsidRPr="002C0668">
            <w:rPr>
              <w:rFonts w:ascii="Arial" w:hAnsi="Arial" w:cs="Arial"/>
              <w:spacing w:val="-2"/>
              <w:sz w:val="20"/>
            </w:rPr>
            <w:t>.MO14.PP</w:t>
          </w:r>
          <w:proofErr w:type="gramEnd"/>
        </w:p>
      </w:tc>
      <w:tc>
        <w:tcPr>
          <w:tcW w:w="1701" w:type="dxa"/>
          <w:tcBorders>
            <w:top w:val="nil"/>
            <w:bottom w:val="nil"/>
          </w:tcBorders>
        </w:tcPr>
        <w:p w14:paraId="7C15C1D5" w14:textId="1739DC1C" w:rsidR="00D03DF0" w:rsidRPr="002C0668" w:rsidRDefault="003068F7" w:rsidP="00D03DF0">
          <w:pPr>
            <w:pStyle w:val="TableParagraph"/>
            <w:spacing w:before="53"/>
            <w:ind w:left="5" w:right="6"/>
            <w:jc w:val="center"/>
            <w:rPr>
              <w:rFonts w:ascii="Arial" w:hAnsi="Arial" w:cs="Arial"/>
              <w:sz w:val="20"/>
            </w:rPr>
          </w:pPr>
          <w:r>
            <w:rPr>
              <w:rFonts w:ascii="Arial" w:hAnsi="Arial" w:cs="Arial"/>
              <w:spacing w:val="-2"/>
              <w:sz w:val="20"/>
            </w:rPr>
            <w:t>10/02</w:t>
          </w:r>
          <w:r w:rsidR="00D03DF0" w:rsidRPr="002C0668">
            <w:rPr>
              <w:rFonts w:ascii="Arial" w:hAnsi="Arial" w:cs="Arial"/>
              <w:spacing w:val="-2"/>
              <w:sz w:val="20"/>
            </w:rPr>
            <w:t>/202</w:t>
          </w:r>
          <w:r w:rsidR="008D7C96" w:rsidRPr="002C0668">
            <w:rPr>
              <w:rFonts w:ascii="Arial" w:hAnsi="Arial" w:cs="Arial"/>
              <w:spacing w:val="-2"/>
              <w:sz w:val="20"/>
            </w:rPr>
            <w:t>5</w:t>
          </w:r>
        </w:p>
      </w:tc>
    </w:tr>
    <w:tr w:rsidR="00D03DF0" w14:paraId="31261C9A" w14:textId="77777777" w:rsidTr="002C0668">
      <w:trPr>
        <w:trHeight w:val="53"/>
      </w:trPr>
      <w:tc>
        <w:tcPr>
          <w:tcW w:w="2482" w:type="dxa"/>
          <w:vMerge/>
          <w:tcBorders>
            <w:top w:val="nil"/>
          </w:tcBorders>
        </w:tcPr>
        <w:p w14:paraId="1F5896DB" w14:textId="77777777" w:rsidR="00D03DF0" w:rsidRDefault="00D03DF0" w:rsidP="00D03DF0">
          <w:pPr>
            <w:rPr>
              <w:sz w:val="2"/>
              <w:szCs w:val="2"/>
            </w:rPr>
          </w:pPr>
        </w:p>
      </w:tc>
      <w:tc>
        <w:tcPr>
          <w:tcW w:w="7796" w:type="dxa"/>
          <w:vMerge w:val="restart"/>
          <w:tcBorders>
            <w:top w:val="nil"/>
            <w:bottom w:val="nil"/>
          </w:tcBorders>
        </w:tcPr>
        <w:p w14:paraId="24A0243B" w14:textId="1DC395AD" w:rsidR="00D03DF0" w:rsidRPr="002C0668" w:rsidRDefault="00A91806" w:rsidP="00D01345">
          <w:pPr>
            <w:pStyle w:val="TableParagraph"/>
            <w:spacing w:before="76" w:line="209" w:lineRule="exact"/>
            <w:ind w:left="563"/>
            <w:jc w:val="center"/>
            <w:rPr>
              <w:rFonts w:ascii="Arial" w:hAnsi="Arial" w:cs="Arial"/>
              <w:sz w:val="20"/>
            </w:rPr>
          </w:pPr>
          <w:r w:rsidRPr="002C0668">
            <w:rPr>
              <w:rFonts w:ascii="Arial" w:hAnsi="Arial" w:cs="Arial"/>
              <w:sz w:val="20"/>
            </w:rPr>
            <w:t>FORMATO</w:t>
          </w:r>
          <w:r w:rsidR="00122ECD" w:rsidRPr="002C0668">
            <w:rPr>
              <w:rFonts w:ascii="Arial" w:hAnsi="Arial" w:cs="Arial"/>
              <w:sz w:val="20"/>
            </w:rPr>
            <w:t xml:space="preserve"> SEMBRAR Y VIVIR NU </w:t>
          </w:r>
          <w:r w:rsidR="00E54181" w:rsidRPr="002C0668">
            <w:rPr>
              <w:rFonts w:ascii="Arial" w:hAnsi="Arial" w:cs="Arial"/>
              <w:sz w:val="20"/>
            </w:rPr>
            <w:t>ISUIK PEDAGÓGICO</w:t>
          </w:r>
        </w:p>
      </w:tc>
      <w:tc>
        <w:tcPr>
          <w:tcW w:w="1843" w:type="dxa"/>
          <w:tcBorders>
            <w:top w:val="nil"/>
          </w:tcBorders>
        </w:tcPr>
        <w:p w14:paraId="2E9AA8A7" w14:textId="77777777" w:rsidR="00D03DF0" w:rsidRPr="002C0668" w:rsidRDefault="00D03DF0" w:rsidP="00D03DF0">
          <w:pPr>
            <w:pStyle w:val="TableParagraph"/>
            <w:rPr>
              <w:rFonts w:ascii="Arial" w:hAnsi="Arial" w:cs="Arial"/>
              <w:sz w:val="12"/>
            </w:rPr>
          </w:pPr>
        </w:p>
      </w:tc>
      <w:tc>
        <w:tcPr>
          <w:tcW w:w="1701" w:type="dxa"/>
          <w:tcBorders>
            <w:top w:val="nil"/>
          </w:tcBorders>
        </w:tcPr>
        <w:p w14:paraId="7E44D180" w14:textId="77777777" w:rsidR="00D03DF0" w:rsidRPr="002C0668" w:rsidRDefault="00D03DF0" w:rsidP="00D03DF0">
          <w:pPr>
            <w:pStyle w:val="TableParagraph"/>
            <w:rPr>
              <w:rFonts w:ascii="Arial" w:hAnsi="Arial" w:cs="Arial"/>
              <w:sz w:val="12"/>
            </w:rPr>
          </w:pPr>
        </w:p>
      </w:tc>
    </w:tr>
    <w:tr w:rsidR="00D03DF0" w14:paraId="4DBFC4E4" w14:textId="77777777" w:rsidTr="00D01345">
      <w:trPr>
        <w:trHeight w:val="93"/>
      </w:trPr>
      <w:tc>
        <w:tcPr>
          <w:tcW w:w="2482" w:type="dxa"/>
          <w:vMerge/>
          <w:tcBorders>
            <w:top w:val="nil"/>
          </w:tcBorders>
        </w:tcPr>
        <w:p w14:paraId="1E241896" w14:textId="77777777" w:rsidR="00D03DF0" w:rsidRDefault="00D03DF0" w:rsidP="00D03DF0">
          <w:pPr>
            <w:rPr>
              <w:sz w:val="2"/>
              <w:szCs w:val="2"/>
            </w:rPr>
          </w:pPr>
        </w:p>
      </w:tc>
      <w:tc>
        <w:tcPr>
          <w:tcW w:w="7796" w:type="dxa"/>
          <w:vMerge/>
          <w:tcBorders>
            <w:top w:val="nil"/>
            <w:bottom w:val="nil"/>
          </w:tcBorders>
        </w:tcPr>
        <w:p w14:paraId="69D007C2" w14:textId="77777777" w:rsidR="00D03DF0" w:rsidRPr="002C0668" w:rsidRDefault="00D03DF0" w:rsidP="00D01345">
          <w:pPr>
            <w:jc w:val="center"/>
            <w:rPr>
              <w:rFonts w:ascii="Arial" w:hAnsi="Arial" w:cs="Arial"/>
              <w:sz w:val="2"/>
              <w:szCs w:val="2"/>
            </w:rPr>
          </w:pPr>
        </w:p>
      </w:tc>
      <w:tc>
        <w:tcPr>
          <w:tcW w:w="1843" w:type="dxa"/>
          <w:tcBorders>
            <w:bottom w:val="nil"/>
          </w:tcBorders>
        </w:tcPr>
        <w:p w14:paraId="6CC69270" w14:textId="77777777" w:rsidR="00D03DF0" w:rsidRPr="002C0668" w:rsidRDefault="00D03DF0" w:rsidP="00D03DF0">
          <w:pPr>
            <w:pStyle w:val="TableParagraph"/>
            <w:rPr>
              <w:rFonts w:ascii="Arial" w:hAnsi="Arial" w:cs="Arial"/>
              <w:sz w:val="4"/>
            </w:rPr>
          </w:pPr>
        </w:p>
      </w:tc>
      <w:tc>
        <w:tcPr>
          <w:tcW w:w="1701" w:type="dxa"/>
          <w:tcBorders>
            <w:bottom w:val="nil"/>
          </w:tcBorders>
        </w:tcPr>
        <w:p w14:paraId="18ECC149" w14:textId="77777777" w:rsidR="00D03DF0" w:rsidRPr="002C0668" w:rsidRDefault="00D03DF0" w:rsidP="00D03DF0">
          <w:pPr>
            <w:pStyle w:val="TableParagraph"/>
            <w:rPr>
              <w:rFonts w:ascii="Arial" w:hAnsi="Arial" w:cs="Arial"/>
              <w:sz w:val="4"/>
            </w:rPr>
          </w:pPr>
        </w:p>
      </w:tc>
    </w:tr>
    <w:tr w:rsidR="00D03DF0" w14:paraId="4AB47C37" w14:textId="77777777" w:rsidTr="00D01345">
      <w:trPr>
        <w:trHeight w:val="220"/>
      </w:trPr>
      <w:tc>
        <w:tcPr>
          <w:tcW w:w="2482" w:type="dxa"/>
          <w:vMerge/>
          <w:tcBorders>
            <w:top w:val="nil"/>
          </w:tcBorders>
        </w:tcPr>
        <w:p w14:paraId="50F14195" w14:textId="77777777" w:rsidR="00D03DF0" w:rsidRDefault="00D03DF0" w:rsidP="00D03DF0">
          <w:pPr>
            <w:rPr>
              <w:sz w:val="2"/>
              <w:szCs w:val="2"/>
            </w:rPr>
          </w:pPr>
        </w:p>
      </w:tc>
      <w:tc>
        <w:tcPr>
          <w:tcW w:w="7796" w:type="dxa"/>
          <w:tcBorders>
            <w:top w:val="nil"/>
            <w:bottom w:val="nil"/>
          </w:tcBorders>
        </w:tcPr>
        <w:p w14:paraId="526DDA67" w14:textId="7351D554" w:rsidR="00D03DF0" w:rsidRPr="002C0668" w:rsidRDefault="00D03DF0" w:rsidP="00D01345">
          <w:pPr>
            <w:pStyle w:val="TableParagraph"/>
            <w:spacing w:line="200" w:lineRule="exact"/>
            <w:ind w:left="5" w:right="2"/>
            <w:jc w:val="center"/>
            <w:rPr>
              <w:rFonts w:ascii="Arial" w:hAnsi="Arial" w:cs="Arial"/>
              <w:sz w:val="20"/>
            </w:rPr>
          </w:pPr>
        </w:p>
      </w:tc>
      <w:tc>
        <w:tcPr>
          <w:tcW w:w="1843" w:type="dxa"/>
          <w:tcBorders>
            <w:top w:val="nil"/>
            <w:bottom w:val="nil"/>
          </w:tcBorders>
        </w:tcPr>
        <w:p w14:paraId="5B608320" w14:textId="77777777" w:rsidR="00D03DF0" w:rsidRPr="002C0668" w:rsidRDefault="00D03DF0" w:rsidP="00D03DF0">
          <w:pPr>
            <w:pStyle w:val="TableParagraph"/>
            <w:rPr>
              <w:rFonts w:ascii="Arial" w:hAnsi="Arial" w:cs="Arial"/>
              <w:sz w:val="14"/>
            </w:rPr>
          </w:pPr>
        </w:p>
      </w:tc>
      <w:tc>
        <w:tcPr>
          <w:tcW w:w="1701" w:type="dxa"/>
          <w:tcBorders>
            <w:top w:val="nil"/>
            <w:bottom w:val="nil"/>
          </w:tcBorders>
        </w:tcPr>
        <w:p w14:paraId="20933712" w14:textId="77777777" w:rsidR="00D03DF0" w:rsidRPr="002C0668" w:rsidRDefault="00D03DF0" w:rsidP="00D03DF0">
          <w:pPr>
            <w:pStyle w:val="TableParagraph"/>
            <w:rPr>
              <w:rFonts w:ascii="Arial" w:hAnsi="Arial" w:cs="Arial"/>
              <w:sz w:val="14"/>
            </w:rPr>
          </w:pPr>
        </w:p>
      </w:tc>
    </w:tr>
    <w:tr w:rsidR="00D03DF0" w14:paraId="1B54749E" w14:textId="77777777" w:rsidTr="008D7C96">
      <w:trPr>
        <w:trHeight w:val="447"/>
      </w:trPr>
      <w:tc>
        <w:tcPr>
          <w:tcW w:w="2482" w:type="dxa"/>
          <w:vMerge/>
          <w:tcBorders>
            <w:top w:val="nil"/>
          </w:tcBorders>
        </w:tcPr>
        <w:p w14:paraId="090E192F" w14:textId="77777777" w:rsidR="00D03DF0" w:rsidRDefault="00D03DF0" w:rsidP="00D03DF0">
          <w:pPr>
            <w:rPr>
              <w:sz w:val="2"/>
              <w:szCs w:val="2"/>
            </w:rPr>
          </w:pPr>
        </w:p>
      </w:tc>
      <w:tc>
        <w:tcPr>
          <w:tcW w:w="7796" w:type="dxa"/>
          <w:tcBorders>
            <w:top w:val="nil"/>
          </w:tcBorders>
        </w:tcPr>
        <w:p w14:paraId="7CE8D352" w14:textId="2571DC4C" w:rsidR="00D03DF0" w:rsidRPr="002C0668" w:rsidRDefault="00D03DF0" w:rsidP="00D01345">
          <w:pPr>
            <w:pStyle w:val="TableParagraph"/>
            <w:spacing w:line="222" w:lineRule="exact"/>
            <w:ind w:left="5" w:right="1"/>
            <w:jc w:val="center"/>
            <w:rPr>
              <w:rFonts w:ascii="Arial" w:hAnsi="Arial" w:cs="Arial"/>
              <w:sz w:val="20"/>
            </w:rPr>
          </w:pPr>
        </w:p>
      </w:tc>
      <w:tc>
        <w:tcPr>
          <w:tcW w:w="1843" w:type="dxa"/>
          <w:tcBorders>
            <w:top w:val="nil"/>
          </w:tcBorders>
        </w:tcPr>
        <w:p w14:paraId="0AFFFA49" w14:textId="77777777" w:rsidR="00D03DF0" w:rsidRPr="002C0668" w:rsidRDefault="00D03DF0" w:rsidP="00D03DF0">
          <w:pPr>
            <w:pStyle w:val="TableParagraph"/>
            <w:spacing w:before="59"/>
            <w:ind w:left="7" w:right="1"/>
            <w:jc w:val="center"/>
            <w:rPr>
              <w:rFonts w:ascii="Arial" w:hAnsi="Arial" w:cs="Arial"/>
              <w:sz w:val="20"/>
            </w:rPr>
          </w:pPr>
          <w:r w:rsidRPr="002C0668">
            <w:rPr>
              <w:rFonts w:ascii="Arial" w:hAnsi="Arial" w:cs="Arial"/>
              <w:sz w:val="20"/>
            </w:rPr>
            <w:t>Versión</w:t>
          </w:r>
          <w:r w:rsidRPr="002C0668">
            <w:rPr>
              <w:rFonts w:ascii="Arial" w:hAnsi="Arial" w:cs="Arial"/>
              <w:spacing w:val="-9"/>
              <w:sz w:val="20"/>
            </w:rPr>
            <w:t xml:space="preserve"> </w:t>
          </w:r>
          <w:r w:rsidRPr="002C0668">
            <w:rPr>
              <w:rFonts w:ascii="Arial" w:hAnsi="Arial" w:cs="Arial"/>
              <w:spacing w:val="-10"/>
              <w:sz w:val="20"/>
            </w:rPr>
            <w:t>1</w:t>
          </w:r>
        </w:p>
      </w:tc>
      <w:tc>
        <w:tcPr>
          <w:tcW w:w="1701" w:type="dxa"/>
          <w:tcBorders>
            <w:top w:val="nil"/>
          </w:tcBorders>
        </w:tcPr>
        <w:p w14:paraId="193181FD" w14:textId="77777777" w:rsidR="00D03DF0" w:rsidRPr="002C0668" w:rsidRDefault="00D03DF0" w:rsidP="00D03DF0">
          <w:pPr>
            <w:pStyle w:val="TableParagraph"/>
            <w:spacing w:before="59"/>
            <w:ind w:left="6" w:right="1"/>
            <w:jc w:val="center"/>
            <w:rPr>
              <w:rFonts w:ascii="Arial" w:hAnsi="Arial" w:cs="Arial"/>
              <w:sz w:val="20"/>
            </w:rPr>
          </w:pPr>
          <w:r w:rsidRPr="002C0668">
            <w:rPr>
              <w:rFonts w:ascii="Arial" w:hAnsi="Arial" w:cs="Arial"/>
              <w:sz w:val="20"/>
            </w:rPr>
            <w:t>Página</w:t>
          </w:r>
          <w:r w:rsidRPr="002C0668">
            <w:rPr>
              <w:rFonts w:ascii="Arial" w:hAnsi="Arial" w:cs="Arial"/>
              <w:spacing w:val="-6"/>
              <w:sz w:val="20"/>
            </w:rPr>
            <w:t xml:space="preserve"> </w:t>
          </w:r>
          <w:r w:rsidRPr="002C0668">
            <w:rPr>
              <w:rFonts w:ascii="Arial" w:hAnsi="Arial" w:cs="Arial"/>
              <w:sz w:val="20"/>
            </w:rPr>
            <w:fldChar w:fldCharType="begin"/>
          </w:r>
          <w:r w:rsidRPr="002C0668">
            <w:rPr>
              <w:rFonts w:ascii="Arial" w:hAnsi="Arial" w:cs="Arial"/>
              <w:sz w:val="20"/>
            </w:rPr>
            <w:instrText xml:space="preserve"> PAGE </w:instrText>
          </w:r>
          <w:r w:rsidRPr="002C0668">
            <w:rPr>
              <w:rFonts w:ascii="Arial" w:hAnsi="Arial" w:cs="Arial"/>
              <w:sz w:val="20"/>
            </w:rPr>
            <w:fldChar w:fldCharType="separate"/>
          </w:r>
          <w:r w:rsidRPr="002C0668">
            <w:rPr>
              <w:rFonts w:ascii="Arial" w:hAnsi="Arial" w:cs="Arial"/>
              <w:sz w:val="20"/>
            </w:rPr>
            <w:t>147</w:t>
          </w:r>
          <w:r w:rsidRPr="002C0668">
            <w:rPr>
              <w:rFonts w:ascii="Arial" w:hAnsi="Arial" w:cs="Arial"/>
              <w:sz w:val="20"/>
            </w:rPr>
            <w:fldChar w:fldCharType="end"/>
          </w:r>
          <w:r w:rsidRPr="002C0668">
            <w:rPr>
              <w:rFonts w:ascii="Arial" w:hAnsi="Arial" w:cs="Arial"/>
              <w:spacing w:val="-5"/>
              <w:sz w:val="20"/>
            </w:rPr>
            <w:t xml:space="preserve"> </w:t>
          </w:r>
          <w:r w:rsidRPr="002C0668">
            <w:rPr>
              <w:rFonts w:ascii="Arial" w:hAnsi="Arial" w:cs="Arial"/>
              <w:sz w:val="20"/>
            </w:rPr>
            <w:t>de</w:t>
          </w:r>
          <w:r w:rsidRPr="002C0668">
            <w:rPr>
              <w:rFonts w:ascii="Arial" w:hAnsi="Arial" w:cs="Arial"/>
              <w:spacing w:val="-5"/>
              <w:sz w:val="20"/>
            </w:rPr>
            <w:t xml:space="preserve"> </w:t>
          </w:r>
          <w:r w:rsidRPr="002C0668">
            <w:rPr>
              <w:rFonts w:ascii="Arial" w:hAnsi="Arial" w:cs="Arial"/>
              <w:spacing w:val="-5"/>
              <w:sz w:val="20"/>
            </w:rPr>
            <w:fldChar w:fldCharType="begin"/>
          </w:r>
          <w:r w:rsidRPr="002C0668">
            <w:rPr>
              <w:rFonts w:ascii="Arial" w:hAnsi="Arial" w:cs="Arial"/>
              <w:spacing w:val="-5"/>
              <w:sz w:val="20"/>
            </w:rPr>
            <w:instrText xml:space="preserve"> NUMPAGES </w:instrText>
          </w:r>
          <w:r w:rsidRPr="002C0668">
            <w:rPr>
              <w:rFonts w:ascii="Arial" w:hAnsi="Arial" w:cs="Arial"/>
              <w:spacing w:val="-5"/>
              <w:sz w:val="20"/>
            </w:rPr>
            <w:fldChar w:fldCharType="separate"/>
          </w:r>
          <w:r w:rsidRPr="002C0668">
            <w:rPr>
              <w:rFonts w:ascii="Arial" w:hAnsi="Arial" w:cs="Arial"/>
              <w:spacing w:val="-5"/>
              <w:sz w:val="20"/>
            </w:rPr>
            <w:t>155</w:t>
          </w:r>
          <w:r w:rsidRPr="002C0668">
            <w:rPr>
              <w:rFonts w:ascii="Arial" w:hAnsi="Arial" w:cs="Arial"/>
              <w:spacing w:val="-5"/>
              <w:sz w:val="20"/>
            </w:rPr>
            <w:fldChar w:fldCharType="end"/>
          </w:r>
        </w:p>
      </w:tc>
    </w:tr>
  </w:tbl>
  <w:p w14:paraId="110E2250" w14:textId="77777777" w:rsidR="00D03DF0" w:rsidRDefault="00D03D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927F" w14:textId="77777777" w:rsidR="003068F7" w:rsidRDefault="003068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C36D9"/>
    <w:multiLevelType w:val="multilevel"/>
    <w:tmpl w:val="E200C4E2"/>
    <w:lvl w:ilvl="0">
      <w:start w:val="4"/>
      <w:numFmt w:val="decimal"/>
      <w:lvlText w:val="%1"/>
      <w:lvlJc w:val="left"/>
      <w:pPr>
        <w:ind w:left="962" w:hanging="468"/>
        <w:jc w:val="left"/>
      </w:pPr>
      <w:rPr>
        <w:rFonts w:hint="default"/>
        <w:lang w:val="es-ES" w:eastAsia="en-US" w:bidi="ar-SA"/>
      </w:rPr>
    </w:lvl>
    <w:lvl w:ilvl="1">
      <w:start w:val="5"/>
      <w:numFmt w:val="decimal"/>
      <w:lvlText w:val="%1.%2"/>
      <w:lvlJc w:val="left"/>
      <w:pPr>
        <w:ind w:left="962" w:hanging="468"/>
        <w:jc w:val="left"/>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1635" w:hanging="674"/>
        <w:jc w:val="left"/>
      </w:pPr>
      <w:rPr>
        <w:rFonts w:hint="default"/>
        <w:spacing w:val="0"/>
        <w:w w:val="100"/>
        <w:lang w:val="es-ES" w:eastAsia="en-US" w:bidi="ar-SA"/>
      </w:rPr>
    </w:lvl>
    <w:lvl w:ilvl="3">
      <w:start w:val="1"/>
      <w:numFmt w:val="decimal"/>
      <w:lvlText w:val="%1.%2.%3.%4"/>
      <w:lvlJc w:val="left"/>
      <w:pPr>
        <w:ind w:left="962" w:hanging="935"/>
        <w:jc w:val="right"/>
      </w:pPr>
      <w:rPr>
        <w:rFonts w:hint="default"/>
        <w:spacing w:val="-2"/>
        <w:w w:val="99"/>
        <w:lang w:val="es-ES" w:eastAsia="en-US" w:bidi="ar-SA"/>
      </w:rPr>
    </w:lvl>
    <w:lvl w:ilvl="4">
      <w:start w:val="1"/>
      <w:numFmt w:val="decimal"/>
      <w:lvlText w:val="%5."/>
      <w:lvlJc w:val="left"/>
      <w:pPr>
        <w:ind w:left="1682" w:hanging="935"/>
        <w:jc w:val="left"/>
      </w:pPr>
      <w:rPr>
        <w:rFonts w:hint="default"/>
        <w:spacing w:val="-1"/>
        <w:w w:val="100"/>
        <w:lang w:val="es-ES" w:eastAsia="en-US" w:bidi="ar-SA"/>
      </w:rPr>
    </w:lvl>
    <w:lvl w:ilvl="5">
      <w:numFmt w:val="bullet"/>
      <w:lvlText w:val="●"/>
      <w:lvlJc w:val="left"/>
      <w:pPr>
        <w:ind w:left="1682" w:hanging="935"/>
      </w:pPr>
      <w:rPr>
        <w:rFonts w:ascii="Arial MT" w:eastAsia="Arial MT" w:hAnsi="Arial MT" w:cs="Arial MT" w:hint="default"/>
        <w:spacing w:val="0"/>
        <w:w w:val="60"/>
        <w:lang w:val="es-ES" w:eastAsia="en-US" w:bidi="ar-SA"/>
      </w:rPr>
    </w:lvl>
    <w:lvl w:ilvl="6">
      <w:numFmt w:val="bullet"/>
      <w:lvlText w:val="•"/>
      <w:lvlJc w:val="left"/>
      <w:pPr>
        <w:ind w:left="1880" w:hanging="935"/>
      </w:pPr>
      <w:rPr>
        <w:rFonts w:hint="default"/>
        <w:lang w:val="es-ES" w:eastAsia="en-US" w:bidi="ar-SA"/>
      </w:rPr>
    </w:lvl>
    <w:lvl w:ilvl="7">
      <w:numFmt w:val="bullet"/>
      <w:lvlText w:val="•"/>
      <w:lvlJc w:val="left"/>
      <w:pPr>
        <w:ind w:left="1900" w:hanging="935"/>
      </w:pPr>
      <w:rPr>
        <w:rFonts w:hint="default"/>
        <w:lang w:val="es-ES" w:eastAsia="en-US" w:bidi="ar-SA"/>
      </w:rPr>
    </w:lvl>
    <w:lvl w:ilvl="8">
      <w:numFmt w:val="bullet"/>
      <w:lvlText w:val="•"/>
      <w:lvlJc w:val="left"/>
      <w:pPr>
        <w:ind w:left="4880" w:hanging="935"/>
      </w:pPr>
      <w:rPr>
        <w:rFonts w:hint="default"/>
        <w:lang w:val="es-ES" w:eastAsia="en-US" w:bidi="ar-SA"/>
      </w:rPr>
    </w:lvl>
  </w:abstractNum>
  <w:num w:numId="1" w16cid:durableId="171600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7E"/>
    <w:rsid w:val="000014AA"/>
    <w:rsid w:val="00040104"/>
    <w:rsid w:val="00045398"/>
    <w:rsid w:val="00074DDB"/>
    <w:rsid w:val="0009233F"/>
    <w:rsid w:val="000A3468"/>
    <w:rsid w:val="000D1F17"/>
    <w:rsid w:val="000F0106"/>
    <w:rsid w:val="00114FC7"/>
    <w:rsid w:val="00122ECD"/>
    <w:rsid w:val="00141B22"/>
    <w:rsid w:val="00147573"/>
    <w:rsid w:val="00177BAE"/>
    <w:rsid w:val="00181D91"/>
    <w:rsid w:val="00191699"/>
    <w:rsid w:val="001A6AA7"/>
    <w:rsid w:val="001C2BCD"/>
    <w:rsid w:val="001D3299"/>
    <w:rsid w:val="001D5BB9"/>
    <w:rsid w:val="001D7089"/>
    <w:rsid w:val="001E3FC7"/>
    <w:rsid w:val="00215F36"/>
    <w:rsid w:val="00236FC3"/>
    <w:rsid w:val="00251B30"/>
    <w:rsid w:val="002534E7"/>
    <w:rsid w:val="002614E1"/>
    <w:rsid w:val="00264FF4"/>
    <w:rsid w:val="00270F05"/>
    <w:rsid w:val="002725B5"/>
    <w:rsid w:val="002873BF"/>
    <w:rsid w:val="00294B67"/>
    <w:rsid w:val="00297075"/>
    <w:rsid w:val="002C0668"/>
    <w:rsid w:val="002C49A8"/>
    <w:rsid w:val="00302C87"/>
    <w:rsid w:val="003068F7"/>
    <w:rsid w:val="003227DF"/>
    <w:rsid w:val="00330B43"/>
    <w:rsid w:val="00332484"/>
    <w:rsid w:val="003474EB"/>
    <w:rsid w:val="00352AAE"/>
    <w:rsid w:val="00353D2C"/>
    <w:rsid w:val="00353EF5"/>
    <w:rsid w:val="0036074E"/>
    <w:rsid w:val="0037573D"/>
    <w:rsid w:val="00387C07"/>
    <w:rsid w:val="003B7759"/>
    <w:rsid w:val="003E0889"/>
    <w:rsid w:val="003F2AEA"/>
    <w:rsid w:val="00406010"/>
    <w:rsid w:val="00432E71"/>
    <w:rsid w:val="00435AEB"/>
    <w:rsid w:val="00440F6F"/>
    <w:rsid w:val="00461314"/>
    <w:rsid w:val="00484EEB"/>
    <w:rsid w:val="00495E9E"/>
    <w:rsid w:val="004A6BCE"/>
    <w:rsid w:val="004C62F4"/>
    <w:rsid w:val="004D379A"/>
    <w:rsid w:val="004D6F02"/>
    <w:rsid w:val="004E1F70"/>
    <w:rsid w:val="004E4431"/>
    <w:rsid w:val="004F4311"/>
    <w:rsid w:val="004F5EDD"/>
    <w:rsid w:val="00503ABB"/>
    <w:rsid w:val="00522E6F"/>
    <w:rsid w:val="005234CD"/>
    <w:rsid w:val="005244E6"/>
    <w:rsid w:val="005475A9"/>
    <w:rsid w:val="00582CC7"/>
    <w:rsid w:val="00596B41"/>
    <w:rsid w:val="005B03C4"/>
    <w:rsid w:val="005B6FA9"/>
    <w:rsid w:val="005C0C1C"/>
    <w:rsid w:val="005C3E02"/>
    <w:rsid w:val="005F29B7"/>
    <w:rsid w:val="005F434A"/>
    <w:rsid w:val="005F4AA3"/>
    <w:rsid w:val="005F6CF8"/>
    <w:rsid w:val="00602ADB"/>
    <w:rsid w:val="00610519"/>
    <w:rsid w:val="00626A77"/>
    <w:rsid w:val="0063533C"/>
    <w:rsid w:val="0064447E"/>
    <w:rsid w:val="006649F5"/>
    <w:rsid w:val="006714D3"/>
    <w:rsid w:val="006809DA"/>
    <w:rsid w:val="00690C7C"/>
    <w:rsid w:val="006C12E6"/>
    <w:rsid w:val="006F2EDD"/>
    <w:rsid w:val="00714547"/>
    <w:rsid w:val="00737CF5"/>
    <w:rsid w:val="00750C07"/>
    <w:rsid w:val="00764D80"/>
    <w:rsid w:val="007704D4"/>
    <w:rsid w:val="00770C6C"/>
    <w:rsid w:val="00772F4D"/>
    <w:rsid w:val="00790AE3"/>
    <w:rsid w:val="007B17CB"/>
    <w:rsid w:val="007C4F8B"/>
    <w:rsid w:val="008279EC"/>
    <w:rsid w:val="00833C61"/>
    <w:rsid w:val="0085046F"/>
    <w:rsid w:val="008B08C4"/>
    <w:rsid w:val="008B2FE7"/>
    <w:rsid w:val="008C2EC0"/>
    <w:rsid w:val="008D2E8F"/>
    <w:rsid w:val="008D7C96"/>
    <w:rsid w:val="008E0420"/>
    <w:rsid w:val="008E7A7F"/>
    <w:rsid w:val="008F3F8D"/>
    <w:rsid w:val="008F7DFE"/>
    <w:rsid w:val="00904F92"/>
    <w:rsid w:val="0093577E"/>
    <w:rsid w:val="009425C3"/>
    <w:rsid w:val="00955DB2"/>
    <w:rsid w:val="00973F34"/>
    <w:rsid w:val="00976FA0"/>
    <w:rsid w:val="009B54AE"/>
    <w:rsid w:val="009B70E2"/>
    <w:rsid w:val="009C241C"/>
    <w:rsid w:val="00A01EEA"/>
    <w:rsid w:val="00A10347"/>
    <w:rsid w:val="00A11554"/>
    <w:rsid w:val="00A14F3E"/>
    <w:rsid w:val="00A16CBE"/>
    <w:rsid w:val="00A2799C"/>
    <w:rsid w:val="00A34762"/>
    <w:rsid w:val="00A50603"/>
    <w:rsid w:val="00A51E09"/>
    <w:rsid w:val="00A62D21"/>
    <w:rsid w:val="00A64F2A"/>
    <w:rsid w:val="00A777CB"/>
    <w:rsid w:val="00A877F5"/>
    <w:rsid w:val="00A91806"/>
    <w:rsid w:val="00AC66E2"/>
    <w:rsid w:val="00AD17AF"/>
    <w:rsid w:val="00AE21D8"/>
    <w:rsid w:val="00AE57A7"/>
    <w:rsid w:val="00AF6591"/>
    <w:rsid w:val="00B03BD3"/>
    <w:rsid w:val="00B126AC"/>
    <w:rsid w:val="00B243B5"/>
    <w:rsid w:val="00B46736"/>
    <w:rsid w:val="00B8387E"/>
    <w:rsid w:val="00BA3958"/>
    <w:rsid w:val="00BA5CCA"/>
    <w:rsid w:val="00BA76AE"/>
    <w:rsid w:val="00BC0499"/>
    <w:rsid w:val="00BC3F3F"/>
    <w:rsid w:val="00BC63D3"/>
    <w:rsid w:val="00BE3107"/>
    <w:rsid w:val="00C05AD9"/>
    <w:rsid w:val="00C35D07"/>
    <w:rsid w:val="00C8347B"/>
    <w:rsid w:val="00C95346"/>
    <w:rsid w:val="00CA2452"/>
    <w:rsid w:val="00CB4C42"/>
    <w:rsid w:val="00CC6B2A"/>
    <w:rsid w:val="00CD4F69"/>
    <w:rsid w:val="00CD5EAD"/>
    <w:rsid w:val="00CE1C1E"/>
    <w:rsid w:val="00D01345"/>
    <w:rsid w:val="00D03DF0"/>
    <w:rsid w:val="00D10741"/>
    <w:rsid w:val="00D12C12"/>
    <w:rsid w:val="00D21588"/>
    <w:rsid w:val="00D42370"/>
    <w:rsid w:val="00D47B85"/>
    <w:rsid w:val="00D63D04"/>
    <w:rsid w:val="00D73ECC"/>
    <w:rsid w:val="00D91522"/>
    <w:rsid w:val="00D9171F"/>
    <w:rsid w:val="00D9243B"/>
    <w:rsid w:val="00D94C3D"/>
    <w:rsid w:val="00DC368F"/>
    <w:rsid w:val="00DE52A9"/>
    <w:rsid w:val="00DF0A09"/>
    <w:rsid w:val="00DF16CE"/>
    <w:rsid w:val="00E540F4"/>
    <w:rsid w:val="00E54181"/>
    <w:rsid w:val="00E81C97"/>
    <w:rsid w:val="00E853A6"/>
    <w:rsid w:val="00ED248F"/>
    <w:rsid w:val="00ED57E0"/>
    <w:rsid w:val="00ED601A"/>
    <w:rsid w:val="00EF486E"/>
    <w:rsid w:val="00F000F4"/>
    <w:rsid w:val="00F067BD"/>
    <w:rsid w:val="00F13344"/>
    <w:rsid w:val="00F52111"/>
    <w:rsid w:val="00F533EC"/>
    <w:rsid w:val="00F75B63"/>
    <w:rsid w:val="00F75E4B"/>
    <w:rsid w:val="00FA3942"/>
    <w:rsid w:val="00FA63F3"/>
    <w:rsid w:val="00FC1F69"/>
    <w:rsid w:val="00FC3E3C"/>
    <w:rsid w:val="00FD087B"/>
    <w:rsid w:val="00FD21DB"/>
    <w:rsid w:val="00FE2728"/>
    <w:rsid w:val="00FF6E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1D07C"/>
  <w15:chartTrackingRefBased/>
  <w15:docId w15:val="{A1EBB0C4-F4F6-4583-9AAA-EDC3B68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C0499"/>
    <w:pPr>
      <w:widowControl w:val="0"/>
      <w:autoSpaceDE w:val="0"/>
      <w:autoSpaceDN w:val="0"/>
      <w:spacing w:after="0" w:line="240" w:lineRule="auto"/>
      <w:ind w:left="962"/>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522E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2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EC0"/>
  </w:style>
  <w:style w:type="paragraph" w:styleId="Piedepgina">
    <w:name w:val="footer"/>
    <w:basedOn w:val="Normal"/>
    <w:link w:val="PiedepginaCar"/>
    <w:uiPriority w:val="99"/>
    <w:unhideWhenUsed/>
    <w:rsid w:val="008C2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EC0"/>
  </w:style>
  <w:style w:type="character" w:customStyle="1" w:styleId="Ttulo1Car">
    <w:name w:val="Título 1 Car"/>
    <w:basedOn w:val="Fuentedeprrafopredeter"/>
    <w:link w:val="Ttulo1"/>
    <w:uiPriority w:val="9"/>
    <w:rsid w:val="00BC0499"/>
    <w:rPr>
      <w:rFonts w:ascii="Arial" w:eastAsia="Arial" w:hAnsi="Arial" w:cs="Arial"/>
      <w:b/>
      <w:bCs/>
      <w:sz w:val="24"/>
      <w:szCs w:val="24"/>
      <w:lang w:val="es-ES"/>
    </w:rPr>
  </w:style>
  <w:style w:type="table" w:customStyle="1" w:styleId="TableNormal">
    <w:name w:val="Table Normal"/>
    <w:uiPriority w:val="2"/>
    <w:semiHidden/>
    <w:unhideWhenUsed/>
    <w:qFormat/>
    <w:rsid w:val="00D03D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3DF0"/>
    <w:pPr>
      <w:widowControl w:val="0"/>
      <w:autoSpaceDE w:val="0"/>
      <w:autoSpaceDN w:val="0"/>
      <w:spacing w:after="0" w:line="240" w:lineRule="auto"/>
    </w:pPr>
    <w:rPr>
      <w:rFonts w:ascii="Arial MT" w:eastAsia="Arial MT" w:hAnsi="Arial MT" w:cs="Arial MT"/>
      <w:lang w:val="es-ES"/>
    </w:rPr>
  </w:style>
  <w:style w:type="character" w:styleId="Textoennegrita">
    <w:name w:val="Strong"/>
    <w:basedOn w:val="Fuentedeprrafopredeter"/>
    <w:uiPriority w:val="22"/>
    <w:qFormat/>
    <w:rsid w:val="0037573D"/>
    <w:rPr>
      <w:b/>
      <w:bCs/>
    </w:rPr>
  </w:style>
  <w:style w:type="character" w:customStyle="1" w:styleId="Ttulo2Car">
    <w:name w:val="Título 2 Car"/>
    <w:basedOn w:val="Fuentedeprrafopredeter"/>
    <w:link w:val="Ttulo2"/>
    <w:uiPriority w:val="9"/>
    <w:semiHidden/>
    <w:rsid w:val="00522E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E83B-1911-420D-853D-FD285334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ANDRES</dc:creator>
  <cp:keywords/>
  <dc:description/>
  <cp:lastModifiedBy>Cesar Augusto Rodriguez Chaparro</cp:lastModifiedBy>
  <cp:revision>14</cp:revision>
  <dcterms:created xsi:type="dcterms:W3CDTF">2024-12-13T22:43:00Z</dcterms:created>
  <dcterms:modified xsi:type="dcterms:W3CDTF">2025-02-10T20:44:00Z</dcterms:modified>
</cp:coreProperties>
</file>