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BC2E04" w14:textId="77777777" w:rsidR="008A5B30" w:rsidRPr="00B944CB" w:rsidRDefault="008A5B30" w:rsidP="008A5B30">
      <w:pPr>
        <w:tabs>
          <w:tab w:val="left" w:pos="0"/>
        </w:tabs>
        <w:spacing w:after="0" w:line="240" w:lineRule="auto"/>
        <w:jc w:val="both"/>
        <w:rPr>
          <w:rFonts w:ascii="Arial Narrow" w:hAnsi="Arial Narrow" w:cstheme="minorBidi"/>
          <w:b/>
          <w:color w:val="000000" w:themeColor="text1"/>
        </w:rPr>
      </w:pPr>
      <w:r w:rsidRPr="00B944CB">
        <w:rPr>
          <w:rFonts w:ascii="Arial Narrow" w:hAnsi="Arial Narrow" w:cstheme="minorBidi"/>
          <w:b/>
          <w:color w:val="000000" w:themeColor="text1"/>
        </w:rPr>
        <w:t xml:space="preserve">CONVENIO DE ASOCIACIÓN NO. _______ SUSCRITO ENTRE XXXXXXXX Y LA ESAL XXXXXXXX </w:t>
      </w:r>
    </w:p>
    <w:p w14:paraId="313E22ED" w14:textId="77777777" w:rsidR="008A5B30" w:rsidRPr="00A100F8" w:rsidRDefault="008A5B30" w:rsidP="008A5B30">
      <w:pPr>
        <w:tabs>
          <w:tab w:val="left" w:pos="0"/>
        </w:tabs>
        <w:spacing w:after="0" w:line="240" w:lineRule="auto"/>
        <w:jc w:val="both"/>
        <w:rPr>
          <w:rFonts w:ascii="Arial Narrow" w:hAnsi="Arial Narrow" w:cstheme="minorBidi"/>
        </w:rPr>
      </w:pPr>
    </w:p>
    <w:p w14:paraId="37CE9EE9" w14:textId="77777777" w:rsidR="008A5B30" w:rsidRPr="00B944CB" w:rsidRDefault="008A5B30" w:rsidP="008A5B30">
      <w:pPr>
        <w:tabs>
          <w:tab w:val="left" w:pos="0"/>
        </w:tabs>
        <w:spacing w:after="0" w:line="240" w:lineRule="auto"/>
        <w:jc w:val="both"/>
        <w:rPr>
          <w:rFonts w:ascii="Arial Narrow" w:hAnsi="Arial Narrow" w:cstheme="minorBidi"/>
          <w:color w:val="000000" w:themeColor="text1"/>
        </w:rPr>
      </w:pPr>
      <w:r w:rsidRPr="00B944CB">
        <w:rPr>
          <w:rFonts w:ascii="Arial Narrow" w:hAnsi="Arial Narrow" w:cstheme="minorBidi"/>
          <w:b/>
          <w:bCs/>
          <w:color w:val="000000" w:themeColor="text1"/>
        </w:rPr>
        <w:t>(nombre del ordenador del gasto)</w:t>
      </w:r>
      <w:r w:rsidRPr="00B944CB">
        <w:rPr>
          <w:rFonts w:ascii="Arial Narrow" w:hAnsi="Arial Narrow" w:cstheme="minorBidi"/>
          <w:color w:val="000000" w:themeColor="text1"/>
        </w:rPr>
        <w:t xml:space="preserve">, identificado con la cédula de ciudadanía No. </w:t>
      </w:r>
      <w:r w:rsidRPr="00B944CB">
        <w:rPr>
          <w:rFonts w:ascii="Arial Narrow" w:hAnsi="Arial Narrow" w:cstheme="minorBidi"/>
          <w:b/>
          <w:color w:val="000000" w:themeColor="text1"/>
        </w:rPr>
        <w:t>XXXXX</w:t>
      </w:r>
      <w:r w:rsidRPr="00B944CB">
        <w:rPr>
          <w:rFonts w:ascii="Arial Narrow" w:hAnsi="Arial Narrow" w:cstheme="minorBidi"/>
          <w:color w:val="000000" w:themeColor="text1"/>
        </w:rPr>
        <w:t xml:space="preserve">, en su calidad de </w:t>
      </w:r>
      <w:r w:rsidRPr="00B944CB">
        <w:rPr>
          <w:rFonts w:ascii="Arial Narrow" w:hAnsi="Arial Narrow" w:cstheme="minorBidi"/>
          <w:b/>
          <w:bCs/>
          <w:color w:val="000000" w:themeColor="text1"/>
        </w:rPr>
        <w:t>XXXXXXX</w:t>
      </w:r>
      <w:r w:rsidRPr="00B944CB">
        <w:rPr>
          <w:rFonts w:ascii="Arial Narrow" w:hAnsi="Arial Narrow" w:cstheme="minorBidi"/>
          <w:color w:val="000000" w:themeColor="text1"/>
        </w:rPr>
        <w:t>, según Resolución No. XXXXXXXXXX, posesionada mediante acta No. XXXXXX, delegado en materia contractual de conformidad con el Manual de Contratación vigente, quien actúa en nombre del</w:t>
      </w:r>
      <w:r w:rsidRPr="00B944CB">
        <w:rPr>
          <w:rFonts w:ascii="Arial Narrow" w:hAnsi="Arial Narrow" w:cstheme="minorBidi"/>
          <w:b/>
          <w:color w:val="000000" w:themeColor="text1"/>
        </w:rPr>
        <w:t xml:space="preserve"> XXXXXX,</w:t>
      </w:r>
      <w:r w:rsidRPr="00B944CB">
        <w:rPr>
          <w:rFonts w:ascii="Arial Narrow" w:hAnsi="Arial Narrow" w:cstheme="minorBidi"/>
          <w:color w:val="000000" w:themeColor="text1"/>
        </w:rPr>
        <w:t xml:space="preserve"> </w:t>
      </w:r>
      <w:r w:rsidRPr="00B944CB">
        <w:rPr>
          <w:rFonts w:ascii="Arial Narrow" w:hAnsi="Arial Narrow" w:cstheme="minorBidi"/>
          <w:bCs/>
          <w:color w:val="000000" w:themeColor="text1"/>
        </w:rPr>
        <w:t>con NIT.</w:t>
      </w:r>
      <w:r w:rsidRPr="00B944CB">
        <w:rPr>
          <w:rFonts w:ascii="Arial Narrow" w:hAnsi="Arial Narrow" w:cstheme="minorBidi"/>
          <w:b/>
          <w:bCs/>
          <w:color w:val="000000" w:themeColor="text1"/>
        </w:rPr>
        <w:t>XXXXXXXXX,</w:t>
      </w:r>
      <w:r w:rsidRPr="00B944CB">
        <w:rPr>
          <w:rFonts w:ascii="Arial Narrow" w:hAnsi="Arial Narrow" w:cstheme="minorBidi"/>
          <w:bCs/>
          <w:color w:val="000000" w:themeColor="text1"/>
        </w:rPr>
        <w:t xml:space="preserve"> </w:t>
      </w:r>
      <w:r w:rsidRPr="00B944CB">
        <w:rPr>
          <w:rFonts w:ascii="Arial Narrow" w:hAnsi="Arial Narrow" w:cstheme="minorBidi"/>
          <w:color w:val="000000" w:themeColor="text1"/>
        </w:rPr>
        <w:t xml:space="preserve">establecimiento público del orden nacional, creado mediante Ley 75 de 1968, quien en adelante se denominará </w:t>
      </w:r>
      <w:r w:rsidRPr="00B944CB">
        <w:rPr>
          <w:rFonts w:ascii="Arial Narrow" w:hAnsi="Arial Narrow" w:cstheme="minorBidi"/>
          <w:b/>
          <w:bCs/>
          <w:color w:val="000000" w:themeColor="text1"/>
        </w:rPr>
        <w:t xml:space="preserve">EL ICBF, </w:t>
      </w:r>
      <w:r w:rsidRPr="00B944CB">
        <w:rPr>
          <w:rFonts w:ascii="Arial Narrow" w:hAnsi="Arial Narrow" w:cstheme="minorBidi"/>
          <w:color w:val="000000" w:themeColor="text1"/>
        </w:rPr>
        <w:t xml:space="preserve">por una parte, y por la otra, </w:t>
      </w:r>
      <w:r w:rsidRPr="00B944CB">
        <w:rPr>
          <w:rFonts w:ascii="Arial Narrow" w:hAnsi="Arial Narrow" w:cstheme="minorBidi"/>
          <w:b/>
          <w:color w:val="000000" w:themeColor="text1"/>
        </w:rPr>
        <w:t xml:space="preserve">XXXXXXXXX </w:t>
      </w:r>
      <w:r w:rsidRPr="00B944CB">
        <w:rPr>
          <w:rFonts w:ascii="Arial Narrow" w:hAnsi="Arial Narrow" w:cstheme="minorBidi"/>
          <w:bCs/>
          <w:color w:val="000000" w:themeColor="text1"/>
        </w:rPr>
        <w:t>identificado con cedula de ciudadanía</w:t>
      </w:r>
      <w:r w:rsidRPr="00B944CB">
        <w:rPr>
          <w:rFonts w:ascii="Arial Narrow" w:hAnsi="Arial Narrow" w:cstheme="minorBidi"/>
          <w:b/>
          <w:color w:val="000000" w:themeColor="text1"/>
        </w:rPr>
        <w:t xml:space="preserve"> No. XXXXXXXX</w:t>
      </w:r>
      <w:r w:rsidRPr="00B944CB">
        <w:rPr>
          <w:rFonts w:ascii="Arial Narrow" w:hAnsi="Arial Narrow" w:cstheme="minorBidi"/>
          <w:color w:val="000000" w:themeColor="text1"/>
        </w:rPr>
        <w:t xml:space="preserve">, obrando en su calidad de </w:t>
      </w:r>
      <w:r w:rsidRPr="00B944CB">
        <w:rPr>
          <w:rFonts w:ascii="Arial Narrow" w:hAnsi="Arial Narrow" w:cstheme="minorBidi"/>
          <w:b/>
          <w:bCs/>
          <w:color w:val="000000" w:themeColor="text1"/>
        </w:rPr>
        <w:t xml:space="preserve">REPRESENTANTE LEGAL DE XXXXXXXX, </w:t>
      </w:r>
      <w:r w:rsidRPr="00B944CB">
        <w:rPr>
          <w:rFonts w:ascii="Arial Narrow" w:hAnsi="Arial Narrow" w:cstheme="minorBidi"/>
          <w:color w:val="000000" w:themeColor="text1"/>
        </w:rPr>
        <w:t xml:space="preserve">identificada con el NIT </w:t>
      </w:r>
      <w:r w:rsidRPr="00B944CB">
        <w:rPr>
          <w:rFonts w:ascii="Arial Narrow" w:hAnsi="Arial Narrow" w:cstheme="minorBidi"/>
          <w:b/>
          <w:color w:val="000000" w:themeColor="text1"/>
        </w:rPr>
        <w:t>XXXXXXXX</w:t>
      </w:r>
      <w:r w:rsidRPr="00B944CB">
        <w:rPr>
          <w:rFonts w:ascii="Arial Narrow" w:hAnsi="Arial Narrow" w:cstheme="minorBidi"/>
          <w:color w:val="000000" w:themeColor="text1"/>
        </w:rPr>
        <w:t xml:space="preserve">, quien declara bajo la gravedad de juramento, que se entiende prestado con la suscripción del presente documento, que no se encuentra incurso en ninguna de las causales de inhabilidad e incompatibilidad señaladas en la Constitución y la Ley, ni conflicto de intereses; hemos acordado celebrar el presente </w:t>
      </w:r>
      <w:r w:rsidRPr="00B944CB">
        <w:rPr>
          <w:rFonts w:ascii="Arial Narrow" w:hAnsi="Arial Narrow" w:cstheme="minorBidi"/>
          <w:b/>
          <w:color w:val="000000" w:themeColor="text1"/>
        </w:rPr>
        <w:t>CONVENIO DE ASOCIACIÓN</w:t>
      </w:r>
      <w:r w:rsidRPr="00B944CB">
        <w:rPr>
          <w:rFonts w:ascii="Arial Narrow" w:hAnsi="Arial Narrow" w:cstheme="minorBidi"/>
          <w:color w:val="000000" w:themeColor="text1"/>
        </w:rPr>
        <w:t xml:space="preserve">, previas las siguientes: </w:t>
      </w:r>
    </w:p>
    <w:p w14:paraId="0CB32F0F" w14:textId="77777777" w:rsidR="008A5B30" w:rsidRPr="00A100F8" w:rsidRDefault="008A5B30" w:rsidP="008A5B30">
      <w:pPr>
        <w:tabs>
          <w:tab w:val="left" w:pos="0"/>
        </w:tabs>
        <w:spacing w:after="0" w:line="240" w:lineRule="auto"/>
        <w:jc w:val="both"/>
        <w:rPr>
          <w:rFonts w:ascii="Arial Narrow" w:hAnsi="Arial Narrow" w:cstheme="minorBidi"/>
        </w:rPr>
      </w:pPr>
    </w:p>
    <w:p w14:paraId="512100D4" w14:textId="77777777" w:rsidR="008A5B30" w:rsidRPr="00A100F8" w:rsidRDefault="008A5B30" w:rsidP="008A5B30">
      <w:pPr>
        <w:tabs>
          <w:tab w:val="left" w:pos="0"/>
        </w:tabs>
        <w:spacing w:after="0" w:line="240" w:lineRule="auto"/>
        <w:jc w:val="center"/>
        <w:rPr>
          <w:rFonts w:ascii="Arial Narrow" w:hAnsi="Arial Narrow" w:cstheme="minorBidi"/>
          <w:b/>
          <w:bCs/>
        </w:rPr>
      </w:pPr>
      <w:r w:rsidRPr="00A100F8">
        <w:rPr>
          <w:rFonts w:ascii="Arial Narrow" w:hAnsi="Arial Narrow" w:cstheme="minorBidi"/>
          <w:b/>
          <w:bCs/>
        </w:rPr>
        <w:t>CONSIDERACIONES</w:t>
      </w:r>
    </w:p>
    <w:p w14:paraId="7A29AF8F" w14:textId="77777777" w:rsidR="008A5B30" w:rsidRDefault="008A5B30" w:rsidP="008A5B30">
      <w:pPr>
        <w:autoSpaceDE w:val="0"/>
        <w:autoSpaceDN w:val="0"/>
        <w:adjustRightInd w:val="0"/>
        <w:spacing w:after="0" w:line="240" w:lineRule="auto"/>
        <w:jc w:val="both"/>
        <w:rPr>
          <w:rFonts w:ascii="Arial Narrow" w:hAnsi="Arial Narrow" w:cstheme="minorBidi"/>
          <w:lang w:eastAsia="es-CO"/>
        </w:rPr>
      </w:pPr>
    </w:p>
    <w:p w14:paraId="2C410C64" w14:textId="77777777" w:rsidR="008A5B30" w:rsidRPr="00B944CB" w:rsidRDefault="008A5B30" w:rsidP="008A5B30">
      <w:pPr>
        <w:pStyle w:val="Prrafodelista"/>
        <w:numPr>
          <w:ilvl w:val="0"/>
          <w:numId w:val="4"/>
        </w:numPr>
        <w:autoSpaceDE w:val="0"/>
        <w:autoSpaceDN w:val="0"/>
        <w:adjustRightInd w:val="0"/>
        <w:spacing w:after="0" w:line="240" w:lineRule="auto"/>
        <w:contextualSpacing w:val="0"/>
        <w:jc w:val="both"/>
        <w:rPr>
          <w:rFonts w:ascii="Arial Narrow" w:hAnsi="Arial Narrow" w:cstheme="minorBidi"/>
          <w:color w:val="000000" w:themeColor="text1"/>
          <w:lang w:eastAsia="es-CO"/>
        </w:rPr>
      </w:pPr>
      <w:r w:rsidRPr="00B944CB">
        <w:rPr>
          <w:rFonts w:ascii="Arial Narrow" w:hAnsi="Arial Narrow" w:cstheme="minorBidi"/>
          <w:color w:val="000000" w:themeColor="text1"/>
          <w:lang w:eastAsia="es-CO"/>
        </w:rPr>
        <w:t>Incluir las consideraciones dispuestas en los estudios previos según aplique XXXX.</w:t>
      </w:r>
    </w:p>
    <w:p w14:paraId="56853384" w14:textId="77777777" w:rsidR="008A5B30" w:rsidRPr="00B944CB" w:rsidRDefault="008A5B30" w:rsidP="008A5B30">
      <w:pPr>
        <w:autoSpaceDE w:val="0"/>
        <w:autoSpaceDN w:val="0"/>
        <w:adjustRightInd w:val="0"/>
        <w:spacing w:after="0" w:line="240" w:lineRule="auto"/>
        <w:jc w:val="both"/>
        <w:rPr>
          <w:rFonts w:ascii="Arial Narrow" w:hAnsi="Arial Narrow" w:cstheme="minorBidi"/>
          <w:color w:val="000000" w:themeColor="text1"/>
          <w:lang w:eastAsia="es-CO"/>
        </w:rPr>
      </w:pPr>
    </w:p>
    <w:p w14:paraId="4F162AF7" w14:textId="77777777" w:rsidR="008A5B30" w:rsidRPr="00B944CB" w:rsidRDefault="008A5B30" w:rsidP="008A5B30">
      <w:pPr>
        <w:autoSpaceDE w:val="0"/>
        <w:autoSpaceDN w:val="0"/>
        <w:adjustRightInd w:val="0"/>
        <w:spacing w:after="0" w:line="240" w:lineRule="auto"/>
        <w:jc w:val="both"/>
        <w:rPr>
          <w:rFonts w:ascii="Arial Narrow" w:hAnsi="Arial Narrow" w:cstheme="minorBidi"/>
          <w:color w:val="000000" w:themeColor="text1"/>
          <w:lang w:eastAsia="es-CO"/>
        </w:rPr>
      </w:pPr>
    </w:p>
    <w:p w14:paraId="207B21AB" w14:textId="77777777" w:rsidR="008A5B30" w:rsidRPr="00B944CB" w:rsidRDefault="008A5B30" w:rsidP="008A5B30">
      <w:pPr>
        <w:pStyle w:val="Sinespaciado"/>
        <w:numPr>
          <w:ilvl w:val="0"/>
          <w:numId w:val="4"/>
        </w:numPr>
        <w:tabs>
          <w:tab w:val="left" w:pos="709"/>
          <w:tab w:val="left" w:pos="851"/>
        </w:tabs>
        <w:jc w:val="both"/>
        <w:rPr>
          <w:rFonts w:ascii="Arial Narrow" w:hAnsi="Arial Narrow"/>
          <w:color w:val="000000" w:themeColor="text1"/>
        </w:rPr>
      </w:pPr>
      <w:r w:rsidRPr="00B944CB">
        <w:rPr>
          <w:rFonts w:ascii="Arial Narrow" w:hAnsi="Arial Narrow"/>
          <w:color w:val="000000" w:themeColor="text1"/>
        </w:rPr>
        <w:t xml:space="preserve">Que, la celebración del convenio se justificó en los estudios y documentos previos y la definición de la necesidad anteriormente descrita. </w:t>
      </w:r>
    </w:p>
    <w:p w14:paraId="2EC77217" w14:textId="77777777" w:rsidR="008A5B30" w:rsidRPr="00B944CB" w:rsidRDefault="008A5B30" w:rsidP="008A5B30">
      <w:pPr>
        <w:pStyle w:val="Prrafodelista"/>
        <w:autoSpaceDE w:val="0"/>
        <w:autoSpaceDN w:val="0"/>
        <w:adjustRightInd w:val="0"/>
        <w:spacing w:after="0" w:line="240" w:lineRule="auto"/>
        <w:jc w:val="both"/>
        <w:rPr>
          <w:rFonts w:ascii="Arial Narrow" w:hAnsi="Arial Narrow" w:cstheme="minorBidi"/>
          <w:color w:val="000000" w:themeColor="text1"/>
          <w:lang w:eastAsia="es-CO"/>
        </w:rPr>
      </w:pPr>
    </w:p>
    <w:p w14:paraId="3470B572" w14:textId="77777777" w:rsidR="008A5B30" w:rsidRPr="00B944CB" w:rsidRDefault="008A5B30" w:rsidP="008A5B30">
      <w:pPr>
        <w:pStyle w:val="Prrafodelista"/>
        <w:numPr>
          <w:ilvl w:val="0"/>
          <w:numId w:val="4"/>
        </w:numPr>
        <w:autoSpaceDE w:val="0"/>
        <w:autoSpaceDN w:val="0"/>
        <w:adjustRightInd w:val="0"/>
        <w:spacing w:after="0" w:line="240" w:lineRule="auto"/>
        <w:contextualSpacing w:val="0"/>
        <w:jc w:val="both"/>
        <w:rPr>
          <w:rFonts w:ascii="Arial Narrow" w:hAnsi="Arial Narrow" w:cstheme="minorBidi"/>
          <w:color w:val="000000" w:themeColor="text1"/>
          <w:lang w:eastAsia="es-CO"/>
        </w:rPr>
      </w:pPr>
      <w:r w:rsidRPr="00B944CB">
        <w:rPr>
          <w:rFonts w:ascii="Arial Narrow" w:hAnsi="Arial Narrow" w:cstheme="minorBidi"/>
          <w:color w:val="000000" w:themeColor="text1"/>
          <w:lang w:eastAsia="es-CO"/>
        </w:rPr>
        <w:t xml:space="preserve">Que, en virtud de lo expuesto, en sesión XXXXXX de fecha XXXXX de XXXXX de 2025, el Comité de Contratación de Sede de la Dirección Regional emitió concepto favorable para la suscripción del CONVENIO </w:t>
      </w:r>
      <w:r w:rsidRPr="00B944CB">
        <w:rPr>
          <w:rFonts w:ascii="Arial Narrow" w:hAnsi="Arial Narrow" w:cstheme="minorBidi"/>
          <w:bCs/>
          <w:color w:val="000000" w:themeColor="text1"/>
        </w:rPr>
        <w:t>DE ASOCIACIÓN</w:t>
      </w:r>
      <w:r w:rsidRPr="00B944CB">
        <w:rPr>
          <w:rFonts w:ascii="Arial Narrow" w:hAnsi="Arial Narrow" w:cstheme="minorBidi"/>
          <w:color w:val="000000" w:themeColor="text1"/>
          <w:lang w:eastAsia="es-CO"/>
        </w:rPr>
        <w:t xml:space="preserve">, con el objeto: </w:t>
      </w:r>
      <w:r w:rsidRPr="00B944CB">
        <w:rPr>
          <w:rFonts w:ascii="Arial Narrow" w:hAnsi="Arial Narrow" w:cstheme="minorBidi"/>
          <w:i/>
          <w:iCs/>
          <w:color w:val="000000" w:themeColor="text1"/>
          <w:lang w:eastAsia="es-CO"/>
        </w:rPr>
        <w:t>“incluir el objeto según corresponda”.</w:t>
      </w:r>
    </w:p>
    <w:p w14:paraId="62EDAF21" w14:textId="77777777" w:rsidR="008A5B30" w:rsidRPr="00A100F8" w:rsidRDefault="008A5B30" w:rsidP="008A5B30">
      <w:pPr>
        <w:pStyle w:val="Prrafodelista"/>
        <w:autoSpaceDE w:val="0"/>
        <w:autoSpaceDN w:val="0"/>
        <w:adjustRightInd w:val="0"/>
        <w:spacing w:after="0" w:line="240" w:lineRule="auto"/>
        <w:jc w:val="both"/>
        <w:rPr>
          <w:rFonts w:ascii="Arial Narrow" w:hAnsi="Arial Narrow" w:cstheme="minorBidi"/>
          <w:lang w:eastAsia="es-CO"/>
        </w:rPr>
      </w:pPr>
    </w:p>
    <w:p w14:paraId="53646139" w14:textId="77777777" w:rsidR="008A5B30" w:rsidRPr="00A100F8" w:rsidRDefault="008A5B30" w:rsidP="008A5B30">
      <w:pPr>
        <w:tabs>
          <w:tab w:val="left" w:pos="33"/>
        </w:tabs>
        <w:spacing w:after="0" w:line="240" w:lineRule="auto"/>
        <w:jc w:val="center"/>
        <w:rPr>
          <w:rFonts w:ascii="Arial Narrow" w:hAnsi="Arial Narrow" w:cstheme="minorBidi"/>
          <w:b/>
          <w:bCs/>
        </w:rPr>
      </w:pPr>
      <w:r w:rsidRPr="00A100F8">
        <w:rPr>
          <w:rFonts w:ascii="Arial Narrow" w:hAnsi="Arial Narrow" w:cstheme="minorBidi"/>
          <w:b/>
          <w:bCs/>
        </w:rPr>
        <w:t>CLÁUSULAS:</w:t>
      </w:r>
    </w:p>
    <w:p w14:paraId="4CF2B88C" w14:textId="77777777" w:rsidR="008A5B30" w:rsidRPr="00A100F8" w:rsidRDefault="008A5B30" w:rsidP="008A5B30">
      <w:pPr>
        <w:tabs>
          <w:tab w:val="left" w:pos="33"/>
        </w:tabs>
        <w:spacing w:after="0" w:line="240" w:lineRule="auto"/>
        <w:jc w:val="both"/>
        <w:rPr>
          <w:rFonts w:ascii="Arial Narrow" w:hAnsi="Arial Narrow" w:cstheme="minorBidi"/>
          <w:b/>
          <w:bCs/>
        </w:rPr>
      </w:pPr>
    </w:p>
    <w:p w14:paraId="169EC1D5" w14:textId="77777777" w:rsidR="008A5B30" w:rsidRPr="00B944CB" w:rsidRDefault="008A5B30" w:rsidP="008A5B30">
      <w:pPr>
        <w:spacing w:after="0"/>
        <w:jc w:val="both"/>
        <w:rPr>
          <w:rFonts w:ascii="Arial Narrow" w:hAnsi="Arial Narrow" w:cs="Arial"/>
          <w:b/>
          <w:color w:val="000000" w:themeColor="text1"/>
        </w:rPr>
      </w:pPr>
      <w:r w:rsidRPr="00B944CB">
        <w:rPr>
          <w:rFonts w:ascii="Arial Narrow" w:hAnsi="Arial Narrow" w:cstheme="minorBidi"/>
          <w:b/>
          <w:color w:val="000000" w:themeColor="text1"/>
        </w:rPr>
        <w:t>CLÁUSULA PRIMERA. - OBJETO:</w:t>
      </w:r>
      <w:r w:rsidRPr="00B944CB">
        <w:rPr>
          <w:rFonts w:ascii="Arial Narrow" w:hAnsi="Arial Narrow" w:cstheme="minorBidi"/>
          <w:color w:val="000000" w:themeColor="text1"/>
        </w:rPr>
        <w:t xml:space="preserve"> </w:t>
      </w:r>
      <w:r w:rsidRPr="00B944CB">
        <w:rPr>
          <w:rFonts w:ascii="Arial Narrow" w:hAnsi="Arial Narrow" w:cstheme="minorBidi"/>
          <w:i/>
          <w:iCs/>
          <w:color w:val="000000" w:themeColor="text1"/>
          <w:lang w:eastAsia="es-CO"/>
        </w:rPr>
        <w:t>“incluir el objeto según corresponda”.</w:t>
      </w:r>
    </w:p>
    <w:p w14:paraId="637EBC3A" w14:textId="77777777" w:rsidR="008A5B30" w:rsidRPr="00A100F8" w:rsidRDefault="008A5B30" w:rsidP="008A5B30">
      <w:pPr>
        <w:tabs>
          <w:tab w:val="left" w:pos="0"/>
        </w:tabs>
        <w:spacing w:after="0" w:line="240" w:lineRule="auto"/>
        <w:jc w:val="both"/>
        <w:rPr>
          <w:rFonts w:ascii="Arial Narrow" w:hAnsi="Arial Narrow" w:cstheme="minorBidi"/>
          <w:bCs/>
        </w:rPr>
      </w:pPr>
    </w:p>
    <w:p w14:paraId="1007F196" w14:textId="77777777" w:rsidR="008A5B30" w:rsidRPr="00A100F8" w:rsidRDefault="008A5B30" w:rsidP="008A5B30">
      <w:pPr>
        <w:tabs>
          <w:tab w:val="left" w:pos="0"/>
        </w:tabs>
        <w:spacing w:after="0" w:line="240" w:lineRule="auto"/>
        <w:jc w:val="both"/>
        <w:rPr>
          <w:rFonts w:ascii="Arial Narrow" w:hAnsi="Arial Narrow" w:cstheme="minorBidi"/>
          <w:bCs/>
        </w:rPr>
      </w:pPr>
    </w:p>
    <w:p w14:paraId="1BCBCC47" w14:textId="77777777" w:rsidR="008A5B30" w:rsidRPr="00A57FB0" w:rsidRDefault="008A5B30" w:rsidP="008A5B30">
      <w:pPr>
        <w:tabs>
          <w:tab w:val="left" w:pos="0"/>
        </w:tabs>
        <w:spacing w:after="0" w:line="240" w:lineRule="auto"/>
        <w:jc w:val="both"/>
        <w:rPr>
          <w:rFonts w:ascii="Arial Narrow" w:hAnsi="Arial Narrow" w:cstheme="minorBidi"/>
          <w:b/>
          <w:color w:val="FF0000"/>
        </w:rPr>
      </w:pPr>
      <w:r w:rsidRPr="00A100F8">
        <w:rPr>
          <w:rFonts w:ascii="Arial Narrow" w:hAnsi="Arial Narrow" w:cstheme="minorBidi"/>
          <w:b/>
        </w:rPr>
        <w:t>CLÁUSULA SEGUNDA. –</w:t>
      </w:r>
      <w:r>
        <w:rPr>
          <w:rFonts w:ascii="Arial Narrow" w:hAnsi="Arial Narrow" w:cstheme="minorBidi"/>
          <w:b/>
        </w:rPr>
        <w:t xml:space="preserve"> </w:t>
      </w:r>
      <w:r w:rsidRPr="00B944CB">
        <w:rPr>
          <w:rFonts w:ascii="Arial Narrow" w:hAnsi="Arial Narrow" w:cstheme="minorBidi"/>
          <w:b/>
          <w:color w:val="000000" w:themeColor="text1"/>
        </w:rPr>
        <w:t xml:space="preserve">OBLIGACIONES: (se deberán incluir las obligaciones descritas en los estudios previos) </w:t>
      </w:r>
      <w:r w:rsidRPr="00B944CB">
        <w:rPr>
          <w:rFonts w:ascii="Arial Narrow" w:hAnsi="Arial Narrow" w:cstheme="minorBidi"/>
          <w:bCs/>
          <w:color w:val="000000" w:themeColor="text1"/>
        </w:rPr>
        <w:t>En desarrollo del CONVENIO DE ASOCIACIÓN, las partes acuerdan las siguientes obligaciones:</w:t>
      </w:r>
    </w:p>
    <w:p w14:paraId="74688FE3" w14:textId="77777777" w:rsidR="008A5B30" w:rsidRPr="00A100F8" w:rsidRDefault="008A5B30" w:rsidP="008A5B30">
      <w:pPr>
        <w:tabs>
          <w:tab w:val="left" w:pos="0"/>
        </w:tabs>
        <w:spacing w:after="0" w:line="240" w:lineRule="auto"/>
        <w:jc w:val="both"/>
        <w:rPr>
          <w:rFonts w:ascii="Arial Narrow" w:hAnsi="Arial Narrow" w:cstheme="minorBidi"/>
          <w:bCs/>
        </w:rPr>
      </w:pPr>
    </w:p>
    <w:p w14:paraId="6A64FE55" w14:textId="77777777" w:rsidR="008A5B30" w:rsidRPr="007A5F25" w:rsidRDefault="008A5B30" w:rsidP="008A5B30">
      <w:pPr>
        <w:pStyle w:val="Prrafodelista"/>
        <w:numPr>
          <w:ilvl w:val="0"/>
          <w:numId w:val="3"/>
        </w:numPr>
        <w:spacing w:after="0" w:line="240" w:lineRule="auto"/>
        <w:contextualSpacing w:val="0"/>
        <w:jc w:val="both"/>
        <w:rPr>
          <w:rFonts w:ascii="Arial Narrow" w:hAnsi="Arial Narrow" w:cstheme="minorBidi"/>
        </w:rPr>
      </w:pPr>
      <w:r w:rsidRPr="00A100F8">
        <w:rPr>
          <w:rFonts w:ascii="Arial Narrow" w:hAnsi="Arial Narrow" w:cstheme="minorBidi"/>
          <w:b/>
          <w:lang w:val="es-CO"/>
        </w:rPr>
        <w:t>OBLIGACIONES COMUNES DE LAS PARTES:</w:t>
      </w:r>
    </w:p>
    <w:p w14:paraId="3F7E0149" w14:textId="77777777" w:rsidR="008A5B30" w:rsidRPr="007A5F25" w:rsidRDefault="008A5B30" w:rsidP="008A5B30">
      <w:pPr>
        <w:pStyle w:val="Prrafodelista"/>
        <w:spacing w:after="0" w:line="240" w:lineRule="auto"/>
        <w:jc w:val="both"/>
        <w:rPr>
          <w:rFonts w:ascii="Arial Narrow" w:hAnsi="Arial Narrow" w:cstheme="minorBidi"/>
        </w:rPr>
      </w:pPr>
    </w:p>
    <w:p w14:paraId="60041167" w14:textId="77777777" w:rsidR="008A5B30" w:rsidRPr="00B006A8" w:rsidRDefault="008A5B30" w:rsidP="008A5B30">
      <w:pPr>
        <w:numPr>
          <w:ilvl w:val="0"/>
          <w:numId w:val="1"/>
        </w:numPr>
        <w:spacing w:after="0" w:line="240" w:lineRule="auto"/>
        <w:ind w:left="360"/>
        <w:contextualSpacing/>
        <w:jc w:val="both"/>
        <w:rPr>
          <w:rFonts w:ascii="Arial Narrow" w:hAnsi="Arial Narrow"/>
          <w:color w:val="000000"/>
        </w:rPr>
      </w:pPr>
      <w:r w:rsidRPr="00B006A8">
        <w:rPr>
          <w:rFonts w:ascii="Arial Narrow" w:hAnsi="Arial Narrow"/>
          <w:color w:val="000000"/>
        </w:rPr>
        <w:t>Cumplir con el objeto del Convenio con plena autonomía técnica, administrativa, financiera y bajo su propia responsabilidad.</w:t>
      </w:r>
    </w:p>
    <w:p w14:paraId="171C8BFD" w14:textId="77777777" w:rsidR="008A5B30" w:rsidRPr="00B006A8" w:rsidRDefault="008A5B30" w:rsidP="008A5B30">
      <w:pPr>
        <w:numPr>
          <w:ilvl w:val="0"/>
          <w:numId w:val="1"/>
        </w:numPr>
        <w:spacing w:after="0" w:line="240" w:lineRule="auto"/>
        <w:ind w:left="360"/>
        <w:contextualSpacing/>
        <w:jc w:val="both"/>
        <w:rPr>
          <w:rFonts w:ascii="Arial Narrow" w:hAnsi="Arial Narrow"/>
          <w:color w:val="000000"/>
        </w:rPr>
      </w:pPr>
      <w:r w:rsidRPr="00B006A8">
        <w:rPr>
          <w:rFonts w:ascii="Arial Narrow" w:hAnsi="Arial Narrow"/>
          <w:color w:val="000000"/>
        </w:rPr>
        <w:t>Conformar y designar los delegados que participarán en el Comité Técnico del convenio.</w:t>
      </w:r>
    </w:p>
    <w:p w14:paraId="3D332E25" w14:textId="77777777" w:rsidR="008A5B30" w:rsidRPr="00B006A8" w:rsidRDefault="008A5B30" w:rsidP="008A5B30">
      <w:pPr>
        <w:numPr>
          <w:ilvl w:val="0"/>
          <w:numId w:val="1"/>
        </w:numPr>
        <w:spacing w:after="0" w:line="240" w:lineRule="auto"/>
        <w:ind w:left="360"/>
        <w:contextualSpacing/>
        <w:jc w:val="both"/>
        <w:rPr>
          <w:rFonts w:ascii="Arial Narrow" w:hAnsi="Arial Narrow"/>
          <w:color w:val="000000"/>
        </w:rPr>
      </w:pPr>
      <w:r w:rsidRPr="00B006A8">
        <w:rPr>
          <w:rFonts w:ascii="Arial Narrow" w:hAnsi="Arial Narrow"/>
          <w:color w:val="000000"/>
        </w:rPr>
        <w:t>Contar con el talento humano requerido para acompañar operativa y técnicamente la ejecución e implementación de las acciones definidas en el Convenio.</w:t>
      </w:r>
    </w:p>
    <w:p w14:paraId="6F7E14FC" w14:textId="77777777" w:rsidR="008A5B30" w:rsidRPr="00B006A8" w:rsidRDefault="008A5B30" w:rsidP="008A5B30">
      <w:pPr>
        <w:numPr>
          <w:ilvl w:val="0"/>
          <w:numId w:val="1"/>
        </w:numPr>
        <w:spacing w:after="0" w:line="240" w:lineRule="auto"/>
        <w:ind w:left="360"/>
        <w:contextualSpacing/>
        <w:jc w:val="both"/>
        <w:rPr>
          <w:rFonts w:ascii="Arial Narrow" w:hAnsi="Arial Narrow"/>
          <w:color w:val="000000"/>
        </w:rPr>
      </w:pPr>
      <w:r w:rsidRPr="00B006A8">
        <w:rPr>
          <w:rFonts w:ascii="Arial Narrow" w:hAnsi="Arial Narrow"/>
          <w:color w:val="000000"/>
        </w:rPr>
        <w:t>Brindar la información y los insumos que se requieran y acuerden entre las partes, cumpliendo con oportunidad y calidad con la información requerida.</w:t>
      </w:r>
    </w:p>
    <w:p w14:paraId="52F7F5B1" w14:textId="77777777" w:rsidR="008A5B30" w:rsidRPr="00B006A8" w:rsidRDefault="008A5B30" w:rsidP="008A5B30">
      <w:pPr>
        <w:numPr>
          <w:ilvl w:val="0"/>
          <w:numId w:val="1"/>
        </w:numPr>
        <w:spacing w:after="0" w:line="240" w:lineRule="auto"/>
        <w:ind w:left="360"/>
        <w:contextualSpacing/>
        <w:jc w:val="both"/>
        <w:rPr>
          <w:rFonts w:ascii="Arial Narrow" w:hAnsi="Arial Narrow"/>
          <w:color w:val="000000"/>
        </w:rPr>
      </w:pPr>
      <w:r w:rsidRPr="00B006A8">
        <w:rPr>
          <w:rFonts w:ascii="Arial Narrow" w:hAnsi="Arial Narrow"/>
          <w:color w:val="000000"/>
        </w:rPr>
        <w:lastRenderedPageBreak/>
        <w:t>Realizar la revisión de los insumos necesarios para la elaboración de documentos y realización de actividades descritas en este convenio.</w:t>
      </w:r>
    </w:p>
    <w:p w14:paraId="0D9961BE" w14:textId="77777777" w:rsidR="008A5B30" w:rsidRPr="00B006A8" w:rsidRDefault="008A5B30" w:rsidP="008A5B30">
      <w:pPr>
        <w:numPr>
          <w:ilvl w:val="0"/>
          <w:numId w:val="1"/>
        </w:numPr>
        <w:spacing w:after="0" w:line="240" w:lineRule="auto"/>
        <w:ind w:left="360"/>
        <w:contextualSpacing/>
        <w:jc w:val="both"/>
        <w:rPr>
          <w:rFonts w:ascii="Arial Narrow" w:hAnsi="Arial Narrow"/>
          <w:color w:val="000000"/>
        </w:rPr>
      </w:pPr>
      <w:r w:rsidRPr="00B006A8">
        <w:rPr>
          <w:rFonts w:ascii="Arial Narrow" w:hAnsi="Arial Narrow"/>
          <w:color w:val="000000"/>
        </w:rPr>
        <w:t>Adelantar el acompañamiento técnico en los procesos específicos necesarios para la realización de las actividades.</w:t>
      </w:r>
    </w:p>
    <w:p w14:paraId="504772B7" w14:textId="77777777" w:rsidR="008A5B30" w:rsidRPr="00B006A8" w:rsidRDefault="008A5B30" w:rsidP="008A5B30">
      <w:pPr>
        <w:numPr>
          <w:ilvl w:val="0"/>
          <w:numId w:val="1"/>
        </w:numPr>
        <w:spacing w:after="0" w:line="240" w:lineRule="auto"/>
        <w:ind w:left="360"/>
        <w:contextualSpacing/>
        <w:jc w:val="both"/>
        <w:rPr>
          <w:rFonts w:ascii="Arial Narrow" w:hAnsi="Arial Narrow"/>
          <w:color w:val="000000"/>
        </w:rPr>
      </w:pPr>
      <w:r w:rsidRPr="00B006A8">
        <w:rPr>
          <w:rFonts w:ascii="Arial Narrow" w:hAnsi="Arial Narrow"/>
          <w:color w:val="000000"/>
        </w:rPr>
        <w:t xml:space="preserve">Promover la focalización e ingreso de la población que sea identificada en el marco de la ejecución de las acciones, a las diferentes modalidades y servicios de las entidades que hacen parte del SNBF. </w:t>
      </w:r>
    </w:p>
    <w:p w14:paraId="6008B543" w14:textId="77777777" w:rsidR="008A5B30" w:rsidRPr="00B006A8" w:rsidRDefault="008A5B30" w:rsidP="008A5B30">
      <w:pPr>
        <w:numPr>
          <w:ilvl w:val="0"/>
          <w:numId w:val="1"/>
        </w:numPr>
        <w:spacing w:after="0" w:line="240" w:lineRule="auto"/>
        <w:ind w:left="360"/>
        <w:contextualSpacing/>
        <w:jc w:val="both"/>
        <w:rPr>
          <w:rFonts w:ascii="Arial Narrow" w:hAnsi="Arial Narrow"/>
          <w:color w:val="000000"/>
        </w:rPr>
      </w:pPr>
      <w:r w:rsidRPr="00B006A8">
        <w:rPr>
          <w:rFonts w:ascii="Arial Narrow" w:hAnsi="Arial Narrow"/>
          <w:color w:val="000000"/>
        </w:rPr>
        <w:t xml:space="preserve">Participar en las mesas de trabajo que se definan en el convenio. </w:t>
      </w:r>
    </w:p>
    <w:p w14:paraId="491EC2ED" w14:textId="77777777" w:rsidR="008A5B30" w:rsidRPr="00B006A8" w:rsidRDefault="008A5B30" w:rsidP="008A5B30">
      <w:pPr>
        <w:numPr>
          <w:ilvl w:val="0"/>
          <w:numId w:val="1"/>
        </w:numPr>
        <w:spacing w:after="0" w:line="240" w:lineRule="auto"/>
        <w:ind w:left="360"/>
        <w:contextualSpacing/>
        <w:jc w:val="both"/>
        <w:rPr>
          <w:rFonts w:ascii="Arial Narrow" w:hAnsi="Arial Narrow"/>
          <w:color w:val="000000"/>
        </w:rPr>
      </w:pPr>
      <w:r w:rsidRPr="00B006A8">
        <w:rPr>
          <w:rFonts w:ascii="Arial Narrow" w:hAnsi="Arial Narrow"/>
          <w:color w:val="000000"/>
        </w:rPr>
        <w:t>Garantizar la seguridad, confidencialidad y salvaguarda de la información y del material en custodia.</w:t>
      </w:r>
    </w:p>
    <w:p w14:paraId="3C28D40A" w14:textId="77777777" w:rsidR="008A5B30" w:rsidRPr="006C1173" w:rsidRDefault="008A5B30" w:rsidP="008A5B30">
      <w:pPr>
        <w:numPr>
          <w:ilvl w:val="0"/>
          <w:numId w:val="1"/>
        </w:numPr>
        <w:spacing w:after="0" w:line="240" w:lineRule="auto"/>
        <w:ind w:left="360"/>
        <w:contextualSpacing/>
        <w:jc w:val="both"/>
        <w:rPr>
          <w:rFonts w:ascii="Arial Narrow" w:hAnsi="Arial Narrow"/>
          <w:color w:val="000000"/>
        </w:rPr>
      </w:pPr>
      <w:r w:rsidRPr="00B006A8">
        <w:rPr>
          <w:rFonts w:ascii="Arial Narrow" w:hAnsi="Arial Narrow"/>
          <w:color w:val="000000"/>
        </w:rPr>
        <w:t>Cumplir con las demás que se deriven de la naturaleza del convenio y que garanticen su cabal y oportuna ejecución</w:t>
      </w:r>
    </w:p>
    <w:p w14:paraId="055B6A97" w14:textId="77777777" w:rsidR="008A5B30" w:rsidRDefault="008A5B30" w:rsidP="008A5B30">
      <w:pPr>
        <w:pStyle w:val="Cuadrculamedia1-nfasis21"/>
        <w:ind w:left="0"/>
        <w:rPr>
          <w:rFonts w:ascii="Arial Narrow" w:hAnsi="Arial Narrow" w:cs="Arial"/>
          <w:b/>
          <w:lang w:val="es-CO"/>
        </w:rPr>
      </w:pPr>
    </w:p>
    <w:p w14:paraId="1F14C600" w14:textId="77777777" w:rsidR="008A5B30" w:rsidRPr="006C1173" w:rsidRDefault="008A5B30" w:rsidP="008A5B30">
      <w:pPr>
        <w:pStyle w:val="Cuadrculamedia1-nfasis21"/>
        <w:ind w:left="0"/>
        <w:rPr>
          <w:rFonts w:ascii="Arial Narrow" w:hAnsi="Arial Narrow" w:cs="Arial"/>
          <w:b/>
          <w:lang w:val="es-CO"/>
        </w:rPr>
      </w:pPr>
      <w:r>
        <w:rPr>
          <w:rFonts w:ascii="Arial Narrow" w:hAnsi="Arial Narrow" w:cs="Arial"/>
          <w:b/>
          <w:lang w:val="es-CO"/>
        </w:rPr>
        <w:t xml:space="preserve">    B</w:t>
      </w:r>
      <w:r w:rsidRPr="00AA4CDA">
        <w:rPr>
          <w:rFonts w:ascii="Arial Narrow" w:hAnsi="Arial Narrow" w:cs="Arial"/>
          <w:b/>
          <w:lang w:val="es-CO"/>
        </w:rPr>
        <w:t xml:space="preserve"> </w:t>
      </w:r>
      <w:r>
        <w:rPr>
          <w:rFonts w:ascii="Arial Narrow" w:hAnsi="Arial Narrow" w:cs="Arial"/>
          <w:b/>
          <w:lang w:val="es-CO"/>
        </w:rPr>
        <w:t xml:space="preserve">  </w:t>
      </w:r>
      <w:r w:rsidRPr="00AA4CDA">
        <w:rPr>
          <w:rFonts w:ascii="Arial Narrow" w:hAnsi="Arial Narrow" w:cs="Arial"/>
          <w:b/>
          <w:lang w:val="es-CO"/>
        </w:rPr>
        <w:t>OBLIGACIONES DE</w:t>
      </w:r>
      <w:r>
        <w:rPr>
          <w:rFonts w:ascii="Arial Narrow" w:hAnsi="Arial Narrow" w:cs="Arial"/>
          <w:b/>
          <w:lang w:val="es-CO"/>
        </w:rPr>
        <w:t xml:space="preserve"> LA ESAL </w:t>
      </w:r>
    </w:p>
    <w:p w14:paraId="7AFCA8BE" w14:textId="77777777" w:rsidR="008A5B30" w:rsidRPr="006C1173" w:rsidRDefault="008A5B30" w:rsidP="008A5B30">
      <w:pPr>
        <w:pStyle w:val="Cuadrculamedia1-nfasis21"/>
        <w:rPr>
          <w:rFonts w:ascii="Arial Narrow" w:hAnsi="Arial Narrow" w:cs="Arial"/>
          <w:b/>
          <w:lang w:val="es-CO"/>
        </w:rPr>
      </w:pPr>
    </w:p>
    <w:p w14:paraId="49E26A73" w14:textId="77777777" w:rsidR="008A5B30" w:rsidRPr="006E3D0F" w:rsidRDefault="008A5B30" w:rsidP="008A5B30">
      <w:pPr>
        <w:pStyle w:val="Cuadrculamedia1-nfasis21"/>
        <w:spacing w:after="0" w:line="240" w:lineRule="auto"/>
        <w:ind w:left="0"/>
        <w:rPr>
          <w:rFonts w:ascii="Arial Narrow" w:hAnsi="Arial Narrow" w:cs="Arial"/>
          <w:bCs/>
          <w:lang w:val="es-CO"/>
        </w:rPr>
      </w:pPr>
      <w:r w:rsidRPr="006E3D0F">
        <w:rPr>
          <w:rFonts w:ascii="Arial Narrow" w:hAnsi="Arial Narrow" w:cs="Arial"/>
          <w:bCs/>
          <w:lang w:val="es-CO"/>
        </w:rPr>
        <w:t xml:space="preserve">(…) </w:t>
      </w:r>
      <w:proofErr w:type="spellStart"/>
      <w:r w:rsidRPr="006E3D0F">
        <w:rPr>
          <w:rFonts w:ascii="Arial Narrow" w:hAnsi="Arial Narrow" w:cs="Arial"/>
          <w:bCs/>
          <w:lang w:val="es-CO"/>
        </w:rPr>
        <w:t>xxxxxxxxx</w:t>
      </w:r>
      <w:proofErr w:type="spellEnd"/>
    </w:p>
    <w:p w14:paraId="0E1A8723" w14:textId="77777777" w:rsidR="008A5B30" w:rsidRDefault="008A5B30" w:rsidP="008A5B30">
      <w:pPr>
        <w:autoSpaceDE w:val="0"/>
        <w:autoSpaceDN w:val="0"/>
        <w:adjustRightInd w:val="0"/>
        <w:spacing w:after="0" w:line="240" w:lineRule="auto"/>
        <w:jc w:val="both"/>
        <w:rPr>
          <w:rFonts w:ascii="Arial Narrow" w:hAnsi="Arial Narrow" w:cs="Arial"/>
        </w:rPr>
      </w:pPr>
    </w:p>
    <w:p w14:paraId="2ABEF686" w14:textId="77777777" w:rsidR="008A5B30" w:rsidRPr="00747C8A" w:rsidRDefault="008A5B30" w:rsidP="008A5B30">
      <w:pPr>
        <w:autoSpaceDE w:val="0"/>
        <w:autoSpaceDN w:val="0"/>
        <w:spacing w:line="240" w:lineRule="auto"/>
        <w:ind w:right="-108"/>
        <w:jc w:val="both"/>
        <w:rPr>
          <w:rFonts w:ascii="Arial Narrow" w:hAnsi="Arial Narrow" w:cs="Arial"/>
          <w:color w:val="000000" w:themeColor="text1"/>
        </w:rPr>
      </w:pPr>
    </w:p>
    <w:p w14:paraId="7B043DFB" w14:textId="77777777" w:rsidR="008A5B30" w:rsidRPr="00747C8A" w:rsidRDefault="008A5B30" w:rsidP="008A5B30">
      <w:pPr>
        <w:autoSpaceDE w:val="0"/>
        <w:autoSpaceDN w:val="0"/>
        <w:spacing w:line="240" w:lineRule="auto"/>
        <w:ind w:right="-108"/>
        <w:jc w:val="both"/>
        <w:rPr>
          <w:rFonts w:ascii="Arial Narrow" w:hAnsi="Arial Narrow" w:cs="Arial"/>
          <w:bCs/>
          <w:color w:val="000000" w:themeColor="text1"/>
          <w:lang w:val="es-CO"/>
        </w:rPr>
      </w:pPr>
      <w:r w:rsidRPr="00747C8A">
        <w:rPr>
          <w:rFonts w:ascii="Arial Narrow" w:hAnsi="Arial Narrow" w:cs="Arial"/>
          <w:bCs/>
          <w:i/>
          <w:iCs/>
          <w:color w:val="000000" w:themeColor="text1"/>
          <w:lang w:val="es-CO"/>
        </w:rPr>
        <w:t xml:space="preserve">Obligaciones contractuales asociadas a los Ejes del Sistema Integrado de Gestión: </w:t>
      </w:r>
      <w:r w:rsidRPr="00747C8A">
        <w:rPr>
          <w:rFonts w:ascii="Arial Narrow" w:hAnsi="Arial Narrow" w:cs="Arial"/>
          <w:bCs/>
          <w:color w:val="000000" w:themeColor="text1"/>
        </w:rPr>
        <w:t>(Las obligaciones de la presente clausula deben corresponder a las avaladas por la Dirección de Planeación y Control de Gestión)</w:t>
      </w:r>
    </w:p>
    <w:p w14:paraId="6CCAB513" w14:textId="77777777" w:rsidR="008A5B30" w:rsidRPr="002160F9" w:rsidRDefault="008A5B30" w:rsidP="008A5B30">
      <w:pPr>
        <w:autoSpaceDE w:val="0"/>
        <w:autoSpaceDN w:val="0"/>
        <w:spacing w:after="160" w:line="240" w:lineRule="auto"/>
        <w:ind w:right="-108"/>
        <w:jc w:val="both"/>
        <w:rPr>
          <w:rFonts w:ascii="Arial Narrow" w:hAnsi="Arial Narrow" w:cs="Arial"/>
          <w:b/>
          <w:bCs/>
          <w:strike/>
        </w:rPr>
      </w:pPr>
      <w:r w:rsidRPr="002160F9">
        <w:rPr>
          <w:rFonts w:ascii="Arial Narrow" w:hAnsi="Arial Narrow" w:cs="Arial"/>
          <w:b/>
          <w:bCs/>
        </w:rPr>
        <w:t>I.  SEGURIDAD Y SALUD EN EL TRABAJO:</w:t>
      </w:r>
    </w:p>
    <w:p w14:paraId="37919383" w14:textId="77777777" w:rsidR="008A5B30" w:rsidRPr="00AF22DB" w:rsidRDefault="008A5B30" w:rsidP="008A5B30">
      <w:pPr>
        <w:numPr>
          <w:ilvl w:val="0"/>
          <w:numId w:val="10"/>
        </w:numPr>
        <w:tabs>
          <w:tab w:val="clear" w:pos="720"/>
        </w:tabs>
        <w:autoSpaceDE w:val="0"/>
        <w:autoSpaceDN w:val="0"/>
        <w:adjustRightInd w:val="0"/>
        <w:spacing w:after="0" w:line="240" w:lineRule="auto"/>
        <w:ind w:left="284" w:hanging="284"/>
        <w:jc w:val="both"/>
        <w:rPr>
          <w:rFonts w:ascii="Arial Narrow" w:hAnsi="Arial Narrow" w:cs="Arial"/>
          <w:lang w:val="es-CO"/>
        </w:rPr>
      </w:pPr>
      <w:r w:rsidRPr="00AF22DB">
        <w:rPr>
          <w:rFonts w:ascii="Arial Narrow" w:hAnsi="Arial Narrow" w:cs="Arial"/>
        </w:rPr>
        <w:t>Presentar la identificación de peligros, valoración de riesgos y determinación de controles, documentados, en el marco de la Seguridad y Salud en el Trabajo durante la ejecución del contrato/convenio.</w:t>
      </w:r>
      <w:r w:rsidRPr="00AF22DB">
        <w:rPr>
          <w:rFonts w:ascii="Arial Narrow" w:hAnsi="Arial Narrow" w:cs="Arial"/>
          <w:lang w:val="es-CO"/>
        </w:rPr>
        <w:t> </w:t>
      </w:r>
    </w:p>
    <w:p w14:paraId="66D4DAEF" w14:textId="77777777" w:rsidR="008A5B30" w:rsidRPr="00AF22DB" w:rsidRDefault="008A5B30" w:rsidP="008A5B30">
      <w:pPr>
        <w:numPr>
          <w:ilvl w:val="0"/>
          <w:numId w:val="11"/>
        </w:numPr>
        <w:tabs>
          <w:tab w:val="clear" w:pos="720"/>
        </w:tabs>
        <w:autoSpaceDE w:val="0"/>
        <w:autoSpaceDN w:val="0"/>
        <w:adjustRightInd w:val="0"/>
        <w:spacing w:after="0" w:line="240" w:lineRule="auto"/>
        <w:ind w:left="284" w:hanging="284"/>
        <w:jc w:val="both"/>
        <w:rPr>
          <w:rFonts w:ascii="Arial Narrow" w:hAnsi="Arial Narrow" w:cs="Arial"/>
          <w:lang w:val="es-CO"/>
        </w:rPr>
      </w:pPr>
      <w:r w:rsidRPr="00AF22DB">
        <w:rPr>
          <w:rFonts w:ascii="Arial Narrow" w:hAnsi="Arial Narrow" w:cs="Arial"/>
        </w:rPr>
        <w:t>Realizar la inducción al equipo de trabajo que se empleará durante la ejecución del contrato/convenio en materia de Seguridad y Salud en el Trabajo.</w:t>
      </w:r>
      <w:r w:rsidRPr="00AF22DB">
        <w:rPr>
          <w:rFonts w:ascii="Arial Narrow" w:hAnsi="Arial Narrow" w:cs="Arial"/>
          <w:lang w:val="es-CO"/>
        </w:rPr>
        <w:t> </w:t>
      </w:r>
    </w:p>
    <w:p w14:paraId="0EDFF492" w14:textId="77777777" w:rsidR="008A5B30" w:rsidRPr="00AF22DB" w:rsidRDefault="008A5B30" w:rsidP="008A5B30">
      <w:pPr>
        <w:numPr>
          <w:ilvl w:val="0"/>
          <w:numId w:val="12"/>
        </w:numPr>
        <w:tabs>
          <w:tab w:val="clear" w:pos="720"/>
          <w:tab w:val="num" w:pos="284"/>
        </w:tabs>
        <w:autoSpaceDE w:val="0"/>
        <w:autoSpaceDN w:val="0"/>
        <w:adjustRightInd w:val="0"/>
        <w:spacing w:after="0" w:line="240" w:lineRule="auto"/>
        <w:ind w:left="284" w:hanging="284"/>
        <w:jc w:val="both"/>
        <w:rPr>
          <w:rFonts w:ascii="Arial Narrow" w:hAnsi="Arial Narrow" w:cs="Arial"/>
          <w:lang w:val="es-CO"/>
        </w:rPr>
      </w:pPr>
      <w:r w:rsidRPr="00AF22DB">
        <w:rPr>
          <w:rFonts w:ascii="Arial Narrow" w:hAnsi="Arial Narrow" w:cs="Arial"/>
        </w:rPr>
        <w:t>Suministrar a los colaboradores vinculados para la ejecución del contrato/convenio los elementos de protección personal requeridos para la realización de sus actividades.</w:t>
      </w:r>
      <w:r w:rsidRPr="00AF22DB">
        <w:rPr>
          <w:rFonts w:ascii="Arial Narrow" w:hAnsi="Arial Narrow" w:cs="Arial"/>
          <w:lang w:val="es-CO"/>
        </w:rPr>
        <w:t> </w:t>
      </w:r>
    </w:p>
    <w:p w14:paraId="40B62E2D" w14:textId="77777777" w:rsidR="008A5B30" w:rsidRPr="00AF22DB" w:rsidRDefault="008A5B30" w:rsidP="008A5B30">
      <w:pPr>
        <w:numPr>
          <w:ilvl w:val="0"/>
          <w:numId w:val="13"/>
        </w:numPr>
        <w:tabs>
          <w:tab w:val="clear" w:pos="720"/>
          <w:tab w:val="num" w:pos="284"/>
        </w:tabs>
        <w:autoSpaceDE w:val="0"/>
        <w:autoSpaceDN w:val="0"/>
        <w:adjustRightInd w:val="0"/>
        <w:spacing w:after="0" w:line="240" w:lineRule="auto"/>
        <w:ind w:left="284" w:hanging="284"/>
        <w:jc w:val="both"/>
        <w:rPr>
          <w:rFonts w:ascii="Arial Narrow" w:hAnsi="Arial Narrow" w:cs="Arial"/>
          <w:lang w:val="es-CO"/>
        </w:rPr>
      </w:pPr>
      <w:r w:rsidRPr="00AF22DB">
        <w:rPr>
          <w:rFonts w:ascii="Arial Narrow" w:hAnsi="Arial Narrow" w:cs="Arial"/>
        </w:rPr>
        <w:t>Presentar el concepto médico ocupacional favorable de los colaboradores vinculados para la ejecución del contrato/convenio</w:t>
      </w:r>
      <w:r w:rsidRPr="00AF22DB">
        <w:rPr>
          <w:rFonts w:ascii="Arial Narrow" w:hAnsi="Arial Narrow" w:cs="Arial"/>
          <w:lang w:val="es-CO"/>
        </w:rPr>
        <w:t> </w:t>
      </w:r>
    </w:p>
    <w:p w14:paraId="28164379" w14:textId="77777777" w:rsidR="008A5B30" w:rsidRPr="00AF22DB" w:rsidRDefault="008A5B30" w:rsidP="008A5B30">
      <w:pPr>
        <w:numPr>
          <w:ilvl w:val="0"/>
          <w:numId w:val="14"/>
        </w:numPr>
        <w:tabs>
          <w:tab w:val="clear" w:pos="720"/>
        </w:tabs>
        <w:autoSpaceDE w:val="0"/>
        <w:autoSpaceDN w:val="0"/>
        <w:adjustRightInd w:val="0"/>
        <w:spacing w:after="0" w:line="240" w:lineRule="auto"/>
        <w:ind w:left="284" w:hanging="284"/>
        <w:jc w:val="both"/>
        <w:rPr>
          <w:rFonts w:ascii="Arial Narrow" w:hAnsi="Arial Narrow" w:cs="Arial"/>
          <w:lang w:val="es-CO"/>
        </w:rPr>
      </w:pPr>
      <w:r w:rsidRPr="00AF22DB">
        <w:rPr>
          <w:rFonts w:ascii="Arial Narrow" w:hAnsi="Arial Narrow" w:cs="Arial"/>
        </w:rPr>
        <w:t>Formular e implementar el plan de prevención, preparación y respuesta ante emergencias.</w:t>
      </w:r>
      <w:r w:rsidRPr="00AF22DB">
        <w:rPr>
          <w:rFonts w:ascii="Arial Narrow" w:hAnsi="Arial Narrow" w:cs="Arial"/>
          <w:lang w:val="es-CO"/>
        </w:rPr>
        <w:t> </w:t>
      </w:r>
    </w:p>
    <w:p w14:paraId="79274B9A" w14:textId="77777777" w:rsidR="008A5B30" w:rsidRPr="00AF22DB" w:rsidRDefault="008A5B30" w:rsidP="008A5B30">
      <w:pPr>
        <w:numPr>
          <w:ilvl w:val="0"/>
          <w:numId w:val="15"/>
        </w:numPr>
        <w:tabs>
          <w:tab w:val="clear" w:pos="720"/>
          <w:tab w:val="num" w:pos="284"/>
        </w:tabs>
        <w:autoSpaceDE w:val="0"/>
        <w:autoSpaceDN w:val="0"/>
        <w:adjustRightInd w:val="0"/>
        <w:spacing w:after="0" w:line="240" w:lineRule="auto"/>
        <w:ind w:left="284" w:hanging="284"/>
        <w:jc w:val="both"/>
        <w:rPr>
          <w:rFonts w:ascii="Arial Narrow" w:hAnsi="Arial Narrow" w:cs="Arial"/>
          <w:lang w:val="es-CO"/>
        </w:rPr>
      </w:pPr>
      <w:r w:rsidRPr="00AF22DB">
        <w:rPr>
          <w:rFonts w:ascii="Arial Narrow" w:hAnsi="Arial Narrow" w:cs="Arial"/>
        </w:rPr>
        <w:t xml:space="preserve">Informar al ICBF los Accidentes de Trabajo y </w:t>
      </w:r>
      <w:r>
        <w:rPr>
          <w:rFonts w:ascii="Arial Narrow" w:hAnsi="Arial Narrow" w:cs="Arial"/>
        </w:rPr>
        <w:t>E</w:t>
      </w:r>
      <w:r w:rsidRPr="00AF22DB">
        <w:rPr>
          <w:rFonts w:ascii="Arial Narrow" w:hAnsi="Arial Narrow" w:cs="Arial"/>
        </w:rPr>
        <w:t xml:space="preserve">nfermedad Laboral – ATEL del personal a cargo del </w:t>
      </w:r>
      <w:r>
        <w:rPr>
          <w:rFonts w:ascii="Arial Narrow" w:hAnsi="Arial Narrow" w:cs="Arial"/>
        </w:rPr>
        <w:t>ALIADO</w:t>
      </w:r>
      <w:r w:rsidRPr="00AF22DB">
        <w:rPr>
          <w:rFonts w:ascii="Arial Narrow" w:hAnsi="Arial Narrow" w:cs="Arial"/>
        </w:rPr>
        <w:t>, reportados a la ARL y EPS, durante el plazo de ejecución del contrato/convenio.</w:t>
      </w:r>
      <w:r w:rsidRPr="00AF22DB">
        <w:rPr>
          <w:rFonts w:ascii="Arial Narrow" w:hAnsi="Arial Narrow" w:cs="Arial"/>
          <w:lang w:val="es-CO"/>
        </w:rPr>
        <w:t> </w:t>
      </w:r>
    </w:p>
    <w:p w14:paraId="738C3A32" w14:textId="77777777" w:rsidR="008A5B30" w:rsidRDefault="008A5B30" w:rsidP="008A5B30">
      <w:pPr>
        <w:pStyle w:val="Prrafodelista"/>
        <w:widowControl w:val="0"/>
        <w:autoSpaceDE w:val="0"/>
        <w:autoSpaceDN w:val="0"/>
        <w:jc w:val="both"/>
        <w:rPr>
          <w:rFonts w:ascii="Arial Narrow" w:hAnsi="Arial Narrow" w:cs="Arial"/>
        </w:rPr>
      </w:pPr>
    </w:p>
    <w:p w14:paraId="65A175B1" w14:textId="77777777" w:rsidR="008A5B30" w:rsidRDefault="008A5B30" w:rsidP="008A5B30">
      <w:pPr>
        <w:pStyle w:val="Prrafodelista"/>
        <w:widowControl w:val="0"/>
        <w:autoSpaceDE w:val="0"/>
        <w:autoSpaceDN w:val="0"/>
        <w:jc w:val="both"/>
        <w:rPr>
          <w:rFonts w:ascii="Arial Narrow" w:hAnsi="Arial Narrow" w:cs="Arial"/>
        </w:rPr>
      </w:pPr>
    </w:p>
    <w:p w14:paraId="7E2CE5EF" w14:textId="77777777" w:rsidR="008A5B30" w:rsidRPr="001B4D3C" w:rsidRDefault="008A5B30" w:rsidP="008A5B30">
      <w:pPr>
        <w:pStyle w:val="Prrafodelista"/>
        <w:widowControl w:val="0"/>
        <w:autoSpaceDE w:val="0"/>
        <w:autoSpaceDN w:val="0"/>
        <w:jc w:val="both"/>
        <w:rPr>
          <w:rFonts w:ascii="Arial Narrow" w:hAnsi="Arial Narrow" w:cs="Arial"/>
        </w:rPr>
      </w:pPr>
    </w:p>
    <w:p w14:paraId="1B7DEB7A" w14:textId="77777777" w:rsidR="008A5B30" w:rsidRPr="002160F9" w:rsidRDefault="008A5B30" w:rsidP="008A5B30">
      <w:pPr>
        <w:autoSpaceDE w:val="0"/>
        <w:autoSpaceDN w:val="0"/>
        <w:spacing w:after="160" w:line="240" w:lineRule="auto"/>
        <w:ind w:right="-108"/>
        <w:jc w:val="both"/>
        <w:rPr>
          <w:rFonts w:ascii="Arial Narrow" w:hAnsi="Arial Narrow" w:cs="Arial"/>
          <w:b/>
          <w:bCs/>
        </w:rPr>
      </w:pPr>
      <w:r>
        <w:rPr>
          <w:rFonts w:ascii="Arial Narrow" w:hAnsi="Arial Narrow" w:cs="Arial"/>
          <w:b/>
          <w:bCs/>
        </w:rPr>
        <w:t xml:space="preserve">II. </w:t>
      </w:r>
      <w:r w:rsidRPr="002160F9">
        <w:rPr>
          <w:rFonts w:ascii="Arial Narrow" w:hAnsi="Arial Narrow" w:cs="Arial"/>
          <w:b/>
          <w:bCs/>
        </w:rPr>
        <w:t>GESTIÓN DE CALIDAD:</w:t>
      </w:r>
    </w:p>
    <w:p w14:paraId="48BF5F4B" w14:textId="77777777" w:rsidR="008A5B30" w:rsidRDefault="008A5B30" w:rsidP="008A5B30">
      <w:pPr>
        <w:pStyle w:val="Cuadrculamedia1-nfasis21"/>
        <w:numPr>
          <w:ilvl w:val="0"/>
          <w:numId w:val="8"/>
        </w:numPr>
        <w:autoSpaceDE w:val="0"/>
        <w:autoSpaceDN w:val="0"/>
        <w:spacing w:after="0" w:line="240" w:lineRule="auto"/>
        <w:ind w:left="334" w:right="-108" w:hanging="357"/>
        <w:jc w:val="both"/>
        <w:rPr>
          <w:rFonts w:ascii="Arial Narrow" w:hAnsi="Arial Narrow" w:cs="Arial"/>
        </w:rPr>
      </w:pPr>
      <w:proofErr w:type="gramStart"/>
      <w:r w:rsidRPr="005B2C0C">
        <w:rPr>
          <w:rFonts w:ascii="Arial Narrow" w:hAnsi="Arial Narrow" w:cs="Arial"/>
        </w:rPr>
        <w:t>Asegurar</w:t>
      </w:r>
      <w:proofErr w:type="gramEnd"/>
      <w:r w:rsidRPr="005B2C0C">
        <w:rPr>
          <w:rFonts w:ascii="Arial Narrow" w:hAnsi="Arial Narrow" w:cs="Arial"/>
        </w:rPr>
        <w:t xml:space="preserve"> que el personal requerido para la prestación del servicio cuente con el perfil de: Educación (formal: primaria, secundaria, pregrado, posgrado), formación (cursos específicos de la actividad a desarrollar como diplomados, seminarios, talleres entre otros) o experiencia para garantizar la óptima prestación del servicio.</w:t>
      </w:r>
    </w:p>
    <w:p w14:paraId="70B78E05" w14:textId="77777777" w:rsidR="008A5B30" w:rsidRPr="005B2C0C" w:rsidRDefault="008A5B30" w:rsidP="008A5B30">
      <w:pPr>
        <w:pStyle w:val="Cuadrculamedia1-nfasis21"/>
        <w:numPr>
          <w:ilvl w:val="0"/>
          <w:numId w:val="8"/>
        </w:numPr>
        <w:autoSpaceDE w:val="0"/>
        <w:autoSpaceDN w:val="0"/>
        <w:spacing w:after="0" w:line="240" w:lineRule="auto"/>
        <w:ind w:left="334" w:right="-108" w:hanging="357"/>
        <w:jc w:val="both"/>
        <w:rPr>
          <w:rFonts w:ascii="Arial Narrow" w:hAnsi="Arial Narrow" w:cs="Arial"/>
        </w:rPr>
      </w:pPr>
      <w:r w:rsidRPr="005B2C0C">
        <w:rPr>
          <w:rFonts w:ascii="Arial Narrow" w:hAnsi="Arial Narrow" w:cs="Arial"/>
        </w:rPr>
        <w:t>Socializar con el equipo de trabajo que realiza las actividades definidas en el contrato</w:t>
      </w:r>
      <w:r>
        <w:rPr>
          <w:rFonts w:ascii="Arial Narrow" w:hAnsi="Arial Narrow" w:cs="Arial"/>
        </w:rPr>
        <w:t>/convenio</w:t>
      </w:r>
      <w:r w:rsidRPr="005B2C0C">
        <w:rPr>
          <w:rFonts w:ascii="Arial Narrow" w:hAnsi="Arial Narrow" w:cs="Arial"/>
        </w:rPr>
        <w:t>, la información básica del ICBF (Misión, Visión, Normatividad</w:t>
      </w:r>
      <w:r w:rsidRPr="005B2C0C">
        <w:rPr>
          <w:rFonts w:ascii="Arial Narrow" w:hAnsi="Arial Narrow" w:cs="Arial"/>
        </w:rPr>
        <w:tab/>
        <w:t xml:space="preserve">interna vigente, Objetivos Estratégicos, Políticas y Sistema Integrado de </w:t>
      </w:r>
      <w:r w:rsidRPr="005B2C0C">
        <w:rPr>
          <w:rFonts w:ascii="Arial Narrow" w:hAnsi="Arial Narrow" w:cs="Arial"/>
        </w:rPr>
        <w:lastRenderedPageBreak/>
        <w:t>Gestión SIGE) así como dar a conocer los diferentes documentos (lineamientos técnicos, manuales</w:t>
      </w:r>
      <w:r>
        <w:rPr>
          <w:rFonts w:ascii="Arial Narrow" w:hAnsi="Arial Narrow" w:cs="Arial"/>
        </w:rPr>
        <w:t xml:space="preserve"> operativos</w:t>
      </w:r>
      <w:r w:rsidRPr="005B2C0C">
        <w:rPr>
          <w:rFonts w:ascii="Arial Narrow" w:hAnsi="Arial Narrow" w:cs="Arial"/>
        </w:rPr>
        <w:t>, procedimientos, guías, formatos entre otros) necesarios para la operación de los servicios</w:t>
      </w:r>
      <w:r>
        <w:rPr>
          <w:rFonts w:ascii="Arial Narrow" w:hAnsi="Arial Narrow" w:cs="Arial"/>
        </w:rPr>
        <w:t xml:space="preserve"> contratados</w:t>
      </w:r>
      <w:r w:rsidRPr="005B2C0C">
        <w:rPr>
          <w:rFonts w:ascii="Arial Narrow" w:hAnsi="Arial Narrow" w:cs="Arial"/>
        </w:rPr>
        <w:t>.</w:t>
      </w:r>
    </w:p>
    <w:p w14:paraId="4CD0447C" w14:textId="77777777" w:rsidR="008A5B30" w:rsidRPr="001B4D3C" w:rsidRDefault="008A5B30" w:rsidP="008A5B30">
      <w:pPr>
        <w:pStyle w:val="Prrafodelista"/>
        <w:numPr>
          <w:ilvl w:val="0"/>
          <w:numId w:val="8"/>
        </w:numPr>
        <w:autoSpaceDE w:val="0"/>
        <w:autoSpaceDN w:val="0"/>
        <w:spacing w:after="0" w:line="240" w:lineRule="auto"/>
        <w:ind w:left="334" w:right="-108" w:hanging="357"/>
        <w:contextualSpacing w:val="0"/>
        <w:jc w:val="both"/>
        <w:rPr>
          <w:rFonts w:ascii="Arial Narrow" w:hAnsi="Arial Narrow" w:cs="Arial"/>
        </w:rPr>
      </w:pPr>
      <w:r w:rsidRPr="001B4D3C">
        <w:rPr>
          <w:rFonts w:ascii="Arial Narrow" w:hAnsi="Arial Narrow" w:cs="Arial"/>
        </w:rPr>
        <w:t xml:space="preserve">Entregar los resultados de la percepción del </w:t>
      </w:r>
      <w:r w:rsidRPr="00AF22DB">
        <w:rPr>
          <w:rFonts w:ascii="Arial Narrow" w:hAnsi="Arial Narrow" w:cs="Arial"/>
        </w:rPr>
        <w:t>del usuario frente a la prestación del servicio o bien adquirido</w:t>
      </w:r>
    </w:p>
    <w:p w14:paraId="6CE02DD3" w14:textId="77777777" w:rsidR="008A5B30" w:rsidRPr="002160F9" w:rsidRDefault="008A5B30" w:rsidP="008A5B30">
      <w:pPr>
        <w:pStyle w:val="Prrafodelista"/>
        <w:numPr>
          <w:ilvl w:val="0"/>
          <w:numId w:val="8"/>
        </w:numPr>
        <w:autoSpaceDE w:val="0"/>
        <w:autoSpaceDN w:val="0"/>
        <w:spacing w:after="0" w:line="240" w:lineRule="auto"/>
        <w:ind w:left="334" w:right="-108" w:hanging="357"/>
        <w:contextualSpacing w:val="0"/>
        <w:jc w:val="both"/>
        <w:rPr>
          <w:rFonts w:ascii="Arial Narrow" w:hAnsi="Arial Narrow" w:cs="Arial"/>
        </w:rPr>
      </w:pPr>
      <w:r w:rsidRPr="00AF22DB">
        <w:rPr>
          <w:rFonts w:ascii="Arial Narrow" w:hAnsi="Arial Narrow" w:cs="Arial"/>
        </w:rPr>
        <w:t>Identificar y gestionar acciones de mejora que fortalezcan de manera adecuada la prestación de servicio.</w:t>
      </w:r>
      <w:r w:rsidRPr="00AF22DB">
        <w:rPr>
          <w:rFonts w:ascii="Arial Narrow" w:hAnsi="Arial Narrow" w:cs="Arial"/>
          <w:lang w:val="es-CO"/>
        </w:rPr>
        <w:t> </w:t>
      </w:r>
    </w:p>
    <w:p w14:paraId="6F4ADD41" w14:textId="77777777" w:rsidR="008A5B30" w:rsidRPr="002160F9" w:rsidRDefault="008A5B30" w:rsidP="008A5B30">
      <w:pPr>
        <w:pStyle w:val="Prrafodelista"/>
        <w:numPr>
          <w:ilvl w:val="0"/>
          <w:numId w:val="8"/>
        </w:numPr>
        <w:autoSpaceDE w:val="0"/>
        <w:autoSpaceDN w:val="0"/>
        <w:spacing w:after="0" w:line="240" w:lineRule="auto"/>
        <w:ind w:left="334" w:right="-108" w:hanging="357"/>
        <w:contextualSpacing w:val="0"/>
        <w:jc w:val="both"/>
        <w:rPr>
          <w:rFonts w:ascii="Arial Narrow" w:hAnsi="Arial Narrow" w:cs="Arial"/>
        </w:rPr>
      </w:pPr>
      <w:r w:rsidRPr="001B4D3C">
        <w:rPr>
          <w:rFonts w:ascii="Arial Narrow" w:hAnsi="Arial Narrow" w:cs="Arial"/>
        </w:rPr>
        <w:t>Contar con información documentada para la recepción, tratamiento y respuesta a las peticiones, denuncias, quejas, reclamos</w:t>
      </w:r>
      <w:r>
        <w:rPr>
          <w:rFonts w:ascii="Arial Narrow" w:hAnsi="Arial Narrow" w:cs="Arial"/>
        </w:rPr>
        <w:t xml:space="preserve"> y sugerencias (PQRS)</w:t>
      </w:r>
      <w:r w:rsidRPr="001B4D3C">
        <w:rPr>
          <w:rFonts w:ascii="Arial Narrow" w:hAnsi="Arial Narrow" w:cs="Arial"/>
        </w:rPr>
        <w:t>, en el marco de la ejecución del objeto contractual</w:t>
      </w:r>
      <w:r>
        <w:rPr>
          <w:rFonts w:ascii="Arial Narrow" w:hAnsi="Arial Narrow" w:cs="Arial"/>
        </w:rPr>
        <w:t>/convenio.</w:t>
      </w:r>
    </w:p>
    <w:p w14:paraId="2616EC25" w14:textId="77777777" w:rsidR="008A5B30" w:rsidRPr="001B4D3C" w:rsidRDefault="008A5B30" w:rsidP="008A5B30">
      <w:pPr>
        <w:pStyle w:val="Prrafodelista"/>
        <w:numPr>
          <w:ilvl w:val="0"/>
          <w:numId w:val="8"/>
        </w:numPr>
        <w:autoSpaceDE w:val="0"/>
        <w:autoSpaceDN w:val="0"/>
        <w:spacing w:after="0" w:line="240" w:lineRule="auto"/>
        <w:ind w:left="334" w:right="-108" w:hanging="357"/>
        <w:contextualSpacing w:val="0"/>
        <w:jc w:val="both"/>
        <w:rPr>
          <w:rFonts w:ascii="Arial Narrow" w:hAnsi="Arial Narrow" w:cs="Arial"/>
        </w:rPr>
      </w:pPr>
      <w:proofErr w:type="gramStart"/>
      <w:r w:rsidRPr="001B4D3C">
        <w:rPr>
          <w:rFonts w:ascii="Arial Narrow" w:hAnsi="Arial Narrow" w:cs="Arial"/>
        </w:rPr>
        <w:t>Asegurar</w:t>
      </w:r>
      <w:proofErr w:type="gramEnd"/>
      <w:r w:rsidRPr="001B4D3C">
        <w:rPr>
          <w:rFonts w:ascii="Arial Narrow" w:hAnsi="Arial Narrow" w:cs="Arial"/>
        </w:rPr>
        <w:t xml:space="preserve"> que los equipos de medición propios utilizados para el cumplimiento del objeto contractual o convenio cuentan con certificaciones iniciales de calibración y sus verificaciones intermedias.</w:t>
      </w:r>
    </w:p>
    <w:p w14:paraId="586DFFB6" w14:textId="77777777" w:rsidR="008A5B30" w:rsidRPr="001B4D3C" w:rsidRDefault="008A5B30" w:rsidP="008A5B30">
      <w:pPr>
        <w:pStyle w:val="Prrafodelista"/>
        <w:numPr>
          <w:ilvl w:val="0"/>
          <w:numId w:val="8"/>
        </w:numPr>
        <w:autoSpaceDE w:val="0"/>
        <w:autoSpaceDN w:val="0"/>
        <w:spacing w:after="0" w:line="240" w:lineRule="auto"/>
        <w:ind w:left="334" w:right="-108" w:hanging="357"/>
        <w:contextualSpacing w:val="0"/>
        <w:jc w:val="both"/>
        <w:rPr>
          <w:rFonts w:ascii="Arial Narrow" w:hAnsi="Arial Narrow" w:cs="Arial"/>
        </w:rPr>
      </w:pPr>
      <w:r w:rsidRPr="001B4D3C">
        <w:rPr>
          <w:rFonts w:ascii="Arial Narrow" w:hAnsi="Arial Narrow" w:cs="Arial"/>
        </w:rPr>
        <w:t>Contar con un registro de los documentos utilizados para la operación del servicio y de ser necesario, deberá presentar el control de los cambios realizados.</w:t>
      </w:r>
    </w:p>
    <w:p w14:paraId="0EF7D2C5" w14:textId="77777777" w:rsidR="008A5B30" w:rsidRPr="001B4D3C" w:rsidRDefault="008A5B30" w:rsidP="008A5B30">
      <w:pPr>
        <w:pStyle w:val="Prrafodelista"/>
        <w:widowControl w:val="0"/>
        <w:autoSpaceDE w:val="0"/>
        <w:autoSpaceDN w:val="0"/>
        <w:jc w:val="both"/>
        <w:rPr>
          <w:rFonts w:ascii="Arial Narrow" w:hAnsi="Arial Narrow" w:cs="Arial"/>
        </w:rPr>
      </w:pPr>
    </w:p>
    <w:p w14:paraId="545D8763" w14:textId="77777777" w:rsidR="008A5B30" w:rsidRPr="002160F9" w:rsidRDefault="008A5B30" w:rsidP="008A5B30">
      <w:pPr>
        <w:widowControl w:val="0"/>
        <w:autoSpaceDE w:val="0"/>
        <w:autoSpaceDN w:val="0"/>
        <w:spacing w:after="0" w:line="240" w:lineRule="auto"/>
        <w:jc w:val="both"/>
        <w:rPr>
          <w:rFonts w:ascii="Arial Narrow" w:hAnsi="Arial Narrow" w:cs="Arial"/>
          <w:b/>
          <w:bCs/>
        </w:rPr>
      </w:pPr>
      <w:r>
        <w:rPr>
          <w:rFonts w:ascii="Arial Narrow" w:hAnsi="Arial Narrow" w:cs="Arial"/>
          <w:b/>
          <w:bCs/>
        </w:rPr>
        <w:t xml:space="preserve">III. </w:t>
      </w:r>
      <w:r w:rsidRPr="002160F9">
        <w:rPr>
          <w:rFonts w:ascii="Arial Narrow" w:hAnsi="Arial Narrow" w:cs="Arial"/>
          <w:b/>
          <w:bCs/>
        </w:rPr>
        <w:t>SEGURIDAD DE LA INFORMACIÓN:</w:t>
      </w:r>
    </w:p>
    <w:p w14:paraId="231FC72B" w14:textId="77777777" w:rsidR="008A5B30" w:rsidRPr="001B4D3C" w:rsidRDefault="008A5B30" w:rsidP="008A5B30">
      <w:pPr>
        <w:pStyle w:val="Prrafodelista"/>
        <w:widowControl w:val="0"/>
        <w:autoSpaceDE w:val="0"/>
        <w:autoSpaceDN w:val="0"/>
        <w:jc w:val="both"/>
        <w:rPr>
          <w:rFonts w:ascii="Arial Narrow" w:hAnsi="Arial Narrow" w:cs="Arial"/>
          <w:b/>
          <w:bCs/>
        </w:rPr>
      </w:pPr>
    </w:p>
    <w:p w14:paraId="15288D2C" w14:textId="77777777" w:rsidR="008A5B30" w:rsidRDefault="008A5B30" w:rsidP="008A5B30">
      <w:pPr>
        <w:pStyle w:val="Prrafodelista"/>
        <w:widowControl w:val="0"/>
        <w:numPr>
          <w:ilvl w:val="0"/>
          <w:numId w:val="9"/>
        </w:numPr>
        <w:autoSpaceDE w:val="0"/>
        <w:autoSpaceDN w:val="0"/>
        <w:spacing w:after="0" w:line="240" w:lineRule="auto"/>
        <w:ind w:left="335"/>
        <w:contextualSpacing w:val="0"/>
        <w:jc w:val="both"/>
        <w:rPr>
          <w:rFonts w:ascii="Arial Narrow" w:hAnsi="Arial Narrow" w:cs="Arial"/>
        </w:rPr>
      </w:pPr>
      <w:r w:rsidRPr="002160F9">
        <w:rPr>
          <w:rFonts w:ascii="Arial Narrow" w:hAnsi="Arial Narrow" w:cs="Arial"/>
        </w:rPr>
        <w:t>C</w:t>
      </w:r>
      <w:r w:rsidRPr="00AF22DB">
        <w:rPr>
          <w:rFonts w:ascii="Arial Narrow" w:hAnsi="Arial Narrow" w:cs="Arial"/>
        </w:rPr>
        <w:t>ertificar el cumplimiento, seguimiento y revisión de los asuntos correspondientes a seguridad de la información enmarcado en la normativa interna del ICBF vigente en virtud de la ejecución del objeto del contrato/convenio</w:t>
      </w:r>
    </w:p>
    <w:p w14:paraId="4FBC8E93" w14:textId="77777777" w:rsidR="008A5B30" w:rsidRPr="002160F9" w:rsidRDefault="008A5B30" w:rsidP="008A5B30">
      <w:pPr>
        <w:pStyle w:val="Prrafodelista"/>
        <w:widowControl w:val="0"/>
        <w:numPr>
          <w:ilvl w:val="0"/>
          <w:numId w:val="9"/>
        </w:numPr>
        <w:autoSpaceDE w:val="0"/>
        <w:autoSpaceDN w:val="0"/>
        <w:spacing w:after="0" w:line="240" w:lineRule="auto"/>
        <w:ind w:left="335"/>
        <w:contextualSpacing w:val="0"/>
        <w:jc w:val="both"/>
        <w:rPr>
          <w:rFonts w:ascii="Arial Narrow" w:hAnsi="Arial Narrow" w:cs="Arial"/>
        </w:rPr>
      </w:pPr>
      <w:r w:rsidRPr="002160F9">
        <w:rPr>
          <w:rFonts w:ascii="Arial Narrow" w:hAnsi="Arial Narrow" w:cs="Arial"/>
        </w:rPr>
        <w:t xml:space="preserve">Suscribir un documento de compromiso de confidencialidad el cual deberá ser entregado al supervisor </w:t>
      </w:r>
      <w:proofErr w:type="spellStart"/>
      <w:proofErr w:type="gramStart"/>
      <w:r w:rsidRPr="002160F9">
        <w:rPr>
          <w:rFonts w:ascii="Arial Narrow" w:hAnsi="Arial Narrow" w:cs="Arial"/>
        </w:rPr>
        <w:t>del</w:t>
      </w:r>
      <w:proofErr w:type="spellEnd"/>
      <w:r w:rsidRPr="002160F9">
        <w:rPr>
          <w:rFonts w:ascii="Arial Narrow" w:hAnsi="Arial Narrow" w:cs="Arial"/>
        </w:rPr>
        <w:t xml:space="preserve"> </w:t>
      </w:r>
      <w:r w:rsidRPr="00AF22DB">
        <w:rPr>
          <w:rFonts w:ascii="Arial Narrow" w:hAnsi="Arial Narrow" w:cs="Arial"/>
        </w:rPr>
        <w:t>una vez</w:t>
      </w:r>
      <w:proofErr w:type="gramEnd"/>
      <w:r w:rsidRPr="00AF22DB">
        <w:rPr>
          <w:rFonts w:ascii="Arial Narrow" w:hAnsi="Arial Narrow" w:cs="Arial"/>
        </w:rPr>
        <w:t xml:space="preserve"> se firme el contrato/conveni</w:t>
      </w:r>
      <w:r>
        <w:rPr>
          <w:rFonts w:ascii="Arial Narrow" w:hAnsi="Arial Narrow" w:cs="Arial"/>
        </w:rPr>
        <w:t>o</w:t>
      </w:r>
      <w:r w:rsidRPr="002160F9">
        <w:rPr>
          <w:rFonts w:ascii="Arial Narrow" w:hAnsi="Arial Narrow" w:cs="Arial"/>
        </w:rPr>
        <w:t>.</w:t>
      </w:r>
    </w:p>
    <w:p w14:paraId="0FB68315" w14:textId="77777777" w:rsidR="008A5B30" w:rsidRPr="001B4D3C" w:rsidRDefault="008A5B30" w:rsidP="008A5B30">
      <w:pPr>
        <w:pStyle w:val="Prrafodelista"/>
        <w:widowControl w:val="0"/>
        <w:numPr>
          <w:ilvl w:val="0"/>
          <w:numId w:val="9"/>
        </w:numPr>
        <w:autoSpaceDE w:val="0"/>
        <w:autoSpaceDN w:val="0"/>
        <w:spacing w:after="0" w:line="240" w:lineRule="auto"/>
        <w:ind w:left="335"/>
        <w:contextualSpacing w:val="0"/>
        <w:jc w:val="both"/>
        <w:rPr>
          <w:rFonts w:ascii="Arial Narrow" w:hAnsi="Arial Narrow" w:cs="Arial"/>
        </w:rPr>
      </w:pPr>
      <w:r w:rsidRPr="001B4D3C">
        <w:rPr>
          <w:rFonts w:ascii="Arial Narrow" w:hAnsi="Arial Narrow" w:cs="Arial"/>
        </w:rPr>
        <w:t xml:space="preserve">Informar </w:t>
      </w:r>
      <w:r w:rsidRPr="00AF22DB">
        <w:rPr>
          <w:rFonts w:ascii="Arial Narrow" w:hAnsi="Arial Narrow" w:cs="Arial"/>
        </w:rPr>
        <w:t>al supervisor, en el momento que ocurran incidentes de seguridad o se materialice un riesgo de seguridad de la información que afecten la disponibilidad, integridad y/o confidencialidad de la información del ICBF, en el marco de la ejecución del contrato/convenio</w:t>
      </w:r>
    </w:p>
    <w:p w14:paraId="67CF82C2" w14:textId="77777777" w:rsidR="008A5B30" w:rsidRPr="001B4D3C" w:rsidRDefault="008A5B30" w:rsidP="008A5B30">
      <w:pPr>
        <w:pStyle w:val="Prrafodelista"/>
        <w:widowControl w:val="0"/>
        <w:numPr>
          <w:ilvl w:val="0"/>
          <w:numId w:val="9"/>
        </w:numPr>
        <w:autoSpaceDE w:val="0"/>
        <w:autoSpaceDN w:val="0"/>
        <w:spacing w:after="0" w:line="240" w:lineRule="auto"/>
        <w:ind w:left="335"/>
        <w:contextualSpacing w:val="0"/>
        <w:jc w:val="both"/>
        <w:rPr>
          <w:rFonts w:ascii="Arial Narrow" w:hAnsi="Arial Narrow" w:cs="Arial"/>
        </w:rPr>
      </w:pPr>
      <w:r w:rsidRPr="001B4D3C">
        <w:rPr>
          <w:rFonts w:ascii="Arial Narrow" w:hAnsi="Arial Narrow" w:cs="Arial"/>
        </w:rPr>
        <w:t>Prever el plan de recuperación y contingencia del servicio contratado ante los eventos que puedan afectar el cumplimiento de la ejecución de este.</w:t>
      </w:r>
    </w:p>
    <w:p w14:paraId="1ED84D48" w14:textId="77777777" w:rsidR="008A5B30" w:rsidRPr="006C1173" w:rsidRDefault="008A5B30" w:rsidP="008A5B30">
      <w:pPr>
        <w:widowControl w:val="0"/>
        <w:autoSpaceDE w:val="0"/>
        <w:autoSpaceDN w:val="0"/>
        <w:spacing w:after="0" w:line="240" w:lineRule="auto"/>
        <w:jc w:val="both"/>
        <w:rPr>
          <w:rFonts w:ascii="Arial Narrow" w:hAnsi="Arial Narrow" w:cs="Arial"/>
          <w:b/>
          <w:bCs/>
        </w:rPr>
      </w:pPr>
    </w:p>
    <w:p w14:paraId="6B197FD9" w14:textId="77777777" w:rsidR="008A5B30" w:rsidRPr="002160F9" w:rsidRDefault="008A5B30" w:rsidP="008A5B30">
      <w:pPr>
        <w:widowControl w:val="0"/>
        <w:autoSpaceDE w:val="0"/>
        <w:autoSpaceDN w:val="0"/>
        <w:spacing w:after="0" w:line="240" w:lineRule="auto"/>
        <w:jc w:val="both"/>
        <w:rPr>
          <w:rFonts w:ascii="Arial Narrow" w:hAnsi="Arial Narrow" w:cs="Arial"/>
          <w:b/>
          <w:bCs/>
        </w:rPr>
      </w:pPr>
      <w:r>
        <w:rPr>
          <w:rFonts w:ascii="Arial Narrow" w:hAnsi="Arial Narrow" w:cs="Arial"/>
          <w:b/>
          <w:bCs/>
        </w:rPr>
        <w:t xml:space="preserve">IV. </w:t>
      </w:r>
      <w:r w:rsidRPr="002160F9">
        <w:rPr>
          <w:rFonts w:ascii="Arial Narrow" w:hAnsi="Arial Narrow" w:cs="Arial"/>
          <w:b/>
          <w:bCs/>
        </w:rPr>
        <w:t>EJE DE GESTIÓN AMBIENTAL:</w:t>
      </w:r>
    </w:p>
    <w:p w14:paraId="4C4A869E" w14:textId="77777777" w:rsidR="008A5B30" w:rsidRPr="006C1173" w:rsidRDefault="008A5B30" w:rsidP="008A5B30">
      <w:pPr>
        <w:pStyle w:val="TableParagraph"/>
        <w:spacing w:before="3"/>
        <w:ind w:right="181"/>
        <w:jc w:val="both"/>
        <w:rPr>
          <w:rFonts w:ascii="Arial Narrow" w:hAnsi="Arial Narrow"/>
        </w:rPr>
      </w:pPr>
    </w:p>
    <w:p w14:paraId="621B2CB2" w14:textId="77777777" w:rsidR="008A5B30" w:rsidRPr="00AF22DB" w:rsidRDefault="008A5B30" w:rsidP="008A5B30">
      <w:pPr>
        <w:numPr>
          <w:ilvl w:val="0"/>
          <w:numId w:val="16"/>
        </w:numPr>
        <w:tabs>
          <w:tab w:val="clear" w:pos="720"/>
          <w:tab w:val="num" w:pos="284"/>
        </w:tabs>
        <w:autoSpaceDE w:val="0"/>
        <w:autoSpaceDN w:val="0"/>
        <w:adjustRightInd w:val="0"/>
        <w:spacing w:after="0" w:line="240" w:lineRule="auto"/>
        <w:ind w:left="284" w:hanging="284"/>
        <w:jc w:val="both"/>
        <w:rPr>
          <w:rFonts w:ascii="Arial Narrow" w:hAnsi="Arial Narrow" w:cs="Arial"/>
          <w:lang w:val="es-CO"/>
        </w:rPr>
      </w:pPr>
      <w:r w:rsidRPr="00AF22DB">
        <w:rPr>
          <w:rFonts w:ascii="Arial Narrow" w:hAnsi="Arial Narrow" w:cs="Arial"/>
        </w:rPr>
        <w:t>Adoptar las medidas necesarias para el ahorro y uso eficiente de agua, energía, papel, y manejo de residuos que se generen durante la ejecución del contrato/convenio, de acuerdo con la política ambiental del ICBF.</w:t>
      </w:r>
      <w:r w:rsidRPr="00AF22DB">
        <w:rPr>
          <w:rFonts w:ascii="Arial Narrow" w:hAnsi="Arial Narrow" w:cs="Arial"/>
          <w:lang w:val="es-CO"/>
        </w:rPr>
        <w:t> </w:t>
      </w:r>
    </w:p>
    <w:p w14:paraId="478E8593" w14:textId="77777777" w:rsidR="008A5B30" w:rsidRPr="00AF22DB" w:rsidRDefault="008A5B30" w:rsidP="008A5B30">
      <w:pPr>
        <w:numPr>
          <w:ilvl w:val="0"/>
          <w:numId w:val="17"/>
        </w:numPr>
        <w:tabs>
          <w:tab w:val="clear" w:pos="720"/>
          <w:tab w:val="num" w:pos="284"/>
        </w:tabs>
        <w:autoSpaceDE w:val="0"/>
        <w:autoSpaceDN w:val="0"/>
        <w:adjustRightInd w:val="0"/>
        <w:spacing w:after="0" w:line="240" w:lineRule="auto"/>
        <w:ind w:hanging="720"/>
        <w:jc w:val="both"/>
        <w:rPr>
          <w:rFonts w:ascii="Arial Narrow" w:hAnsi="Arial Narrow" w:cs="Arial"/>
          <w:lang w:val="es-CO"/>
        </w:rPr>
      </w:pPr>
      <w:r w:rsidRPr="00AF22DB">
        <w:rPr>
          <w:rFonts w:ascii="Arial Narrow" w:hAnsi="Arial Narrow" w:cs="Arial"/>
        </w:rPr>
        <w:t>Utilizar productos, empaques y materiales amigables con el medio ambiente.</w:t>
      </w:r>
      <w:r w:rsidRPr="00AF22DB">
        <w:rPr>
          <w:rFonts w:ascii="Arial Narrow" w:hAnsi="Arial Narrow" w:cs="Arial"/>
          <w:lang w:val="es-CO"/>
        </w:rPr>
        <w:t> </w:t>
      </w:r>
    </w:p>
    <w:p w14:paraId="41A73B3C" w14:textId="77777777" w:rsidR="008A5B30" w:rsidRPr="00AF22DB" w:rsidRDefault="008A5B30" w:rsidP="008A5B30">
      <w:pPr>
        <w:numPr>
          <w:ilvl w:val="0"/>
          <w:numId w:val="18"/>
        </w:numPr>
        <w:tabs>
          <w:tab w:val="clear" w:pos="720"/>
          <w:tab w:val="num" w:pos="284"/>
        </w:tabs>
        <w:autoSpaceDE w:val="0"/>
        <w:autoSpaceDN w:val="0"/>
        <w:adjustRightInd w:val="0"/>
        <w:spacing w:after="0" w:line="240" w:lineRule="auto"/>
        <w:ind w:left="284" w:hanging="284"/>
        <w:jc w:val="both"/>
        <w:rPr>
          <w:rFonts w:ascii="Arial Narrow" w:hAnsi="Arial Narrow" w:cs="Arial"/>
          <w:lang w:val="es-CO"/>
        </w:rPr>
      </w:pPr>
      <w:r w:rsidRPr="00AF22DB">
        <w:rPr>
          <w:rFonts w:ascii="Arial Narrow" w:hAnsi="Arial Narrow" w:cs="Arial"/>
        </w:rPr>
        <w:t>Presentar los permisos y/o autorizaciones ambientales vigentes requeridas para prestación del servicio. Así como las evidencias del cumplimiento de los requerimientos establecidos en dichos documentos.</w:t>
      </w:r>
      <w:r w:rsidRPr="00AF22DB">
        <w:rPr>
          <w:rFonts w:ascii="Arial Narrow" w:hAnsi="Arial Narrow" w:cs="Arial"/>
          <w:lang w:val="es-CO"/>
        </w:rPr>
        <w:t> </w:t>
      </w:r>
    </w:p>
    <w:p w14:paraId="479836AD" w14:textId="77777777" w:rsidR="008A5B30" w:rsidRPr="00AF22DB" w:rsidRDefault="008A5B30" w:rsidP="008A5B30">
      <w:pPr>
        <w:numPr>
          <w:ilvl w:val="0"/>
          <w:numId w:val="19"/>
        </w:numPr>
        <w:tabs>
          <w:tab w:val="clear" w:pos="720"/>
          <w:tab w:val="num" w:pos="284"/>
        </w:tabs>
        <w:autoSpaceDE w:val="0"/>
        <w:autoSpaceDN w:val="0"/>
        <w:adjustRightInd w:val="0"/>
        <w:spacing w:after="0" w:line="240" w:lineRule="auto"/>
        <w:ind w:left="284" w:hanging="284"/>
        <w:jc w:val="both"/>
        <w:rPr>
          <w:rFonts w:ascii="Arial Narrow" w:hAnsi="Arial Narrow" w:cs="Arial"/>
          <w:lang w:val="es-CO"/>
        </w:rPr>
      </w:pPr>
      <w:r w:rsidRPr="00AF22DB">
        <w:rPr>
          <w:rFonts w:ascii="Arial Narrow" w:hAnsi="Arial Narrow" w:cs="Arial"/>
        </w:rPr>
        <w:t>Formular e implementar Plan de Gestión Ambiental de acuerdo con los aspectos, impactos y requisitos ambientales asociados a la ejecución del contrato/convenio.</w:t>
      </w:r>
      <w:r w:rsidRPr="00AF22DB">
        <w:rPr>
          <w:rFonts w:ascii="Arial Narrow" w:hAnsi="Arial Narrow" w:cs="Arial"/>
          <w:lang w:val="es-CO"/>
        </w:rPr>
        <w:t> </w:t>
      </w:r>
    </w:p>
    <w:p w14:paraId="3576686F" w14:textId="77777777" w:rsidR="008A5B30" w:rsidRPr="00AA4CDA" w:rsidRDefault="008A5B30" w:rsidP="008A5B30">
      <w:pPr>
        <w:autoSpaceDE w:val="0"/>
        <w:autoSpaceDN w:val="0"/>
        <w:adjustRightInd w:val="0"/>
        <w:spacing w:after="0" w:line="240" w:lineRule="auto"/>
        <w:jc w:val="both"/>
        <w:rPr>
          <w:rFonts w:ascii="Arial" w:hAnsi="Arial" w:cs="Arial"/>
          <w:sz w:val="21"/>
          <w:szCs w:val="21"/>
        </w:rPr>
      </w:pPr>
    </w:p>
    <w:p w14:paraId="1A913F25" w14:textId="77777777" w:rsidR="008A5B30" w:rsidRDefault="008A5B30" w:rsidP="008A5B30">
      <w:pPr>
        <w:pStyle w:val="Prrafodelista"/>
        <w:numPr>
          <w:ilvl w:val="1"/>
          <w:numId w:val="5"/>
        </w:numPr>
        <w:autoSpaceDE w:val="0"/>
        <w:autoSpaceDN w:val="0"/>
        <w:spacing w:line="240" w:lineRule="auto"/>
        <w:ind w:left="567" w:right="-108" w:hanging="283"/>
        <w:contextualSpacing w:val="0"/>
        <w:jc w:val="both"/>
        <w:rPr>
          <w:rFonts w:ascii="Arial Narrow" w:hAnsi="Arial Narrow" w:cs="Arial"/>
          <w:b/>
          <w:color w:val="000000"/>
          <w:lang w:val="es-CO"/>
        </w:rPr>
      </w:pPr>
      <w:r w:rsidRPr="00303827">
        <w:rPr>
          <w:rFonts w:ascii="Arial Narrow" w:hAnsi="Arial Narrow" w:cs="Arial"/>
          <w:b/>
          <w:color w:val="000000"/>
          <w:lang w:val="es-CO"/>
        </w:rPr>
        <w:t>OBLIGACIONES DEL ICBF.</w:t>
      </w:r>
    </w:p>
    <w:p w14:paraId="51303998" w14:textId="77777777" w:rsidR="008A5B30" w:rsidRDefault="008A5B30" w:rsidP="008A5B30">
      <w:pPr>
        <w:pStyle w:val="Prrafodelista"/>
        <w:numPr>
          <w:ilvl w:val="2"/>
          <w:numId w:val="5"/>
        </w:numPr>
        <w:tabs>
          <w:tab w:val="clear" w:pos="2160"/>
          <w:tab w:val="num" w:pos="851"/>
        </w:tabs>
        <w:autoSpaceDE w:val="0"/>
        <w:autoSpaceDN w:val="0"/>
        <w:spacing w:after="0" w:line="240" w:lineRule="auto"/>
        <w:ind w:right="-108" w:hanging="1734"/>
        <w:contextualSpacing w:val="0"/>
        <w:jc w:val="both"/>
        <w:rPr>
          <w:rFonts w:ascii="Arial Narrow" w:hAnsi="Arial Narrow" w:cs="Arial"/>
          <w:b/>
        </w:rPr>
      </w:pPr>
      <w:r w:rsidRPr="00B03A28">
        <w:rPr>
          <w:rFonts w:ascii="Arial Narrow" w:hAnsi="Arial Narrow" w:cs="Arial"/>
          <w:b/>
        </w:rPr>
        <w:t>Obligaciones Generales del ICBF</w:t>
      </w:r>
    </w:p>
    <w:p w14:paraId="421E5D2D" w14:textId="77777777" w:rsidR="008A5B30" w:rsidRDefault="008A5B30" w:rsidP="008A5B30">
      <w:pPr>
        <w:spacing w:after="0" w:line="240" w:lineRule="auto"/>
        <w:contextualSpacing/>
        <w:jc w:val="both"/>
        <w:rPr>
          <w:rFonts w:ascii="Arial Narrow" w:hAnsi="Arial Narrow"/>
          <w:color w:val="000000"/>
        </w:rPr>
      </w:pPr>
    </w:p>
    <w:p w14:paraId="21E962D6" w14:textId="77777777" w:rsidR="008A5B30" w:rsidRPr="0035155E" w:rsidRDefault="008A5B30" w:rsidP="008A5B30">
      <w:pPr>
        <w:pStyle w:val="Prrafodelista"/>
        <w:numPr>
          <w:ilvl w:val="1"/>
          <w:numId w:val="21"/>
        </w:numPr>
        <w:spacing w:after="0" w:line="240" w:lineRule="auto"/>
        <w:jc w:val="both"/>
        <w:rPr>
          <w:rFonts w:ascii="Arial Narrow" w:hAnsi="Arial Narrow"/>
          <w:color w:val="000000"/>
        </w:rPr>
      </w:pPr>
      <w:r w:rsidRPr="0035155E">
        <w:rPr>
          <w:rFonts w:ascii="Arial Narrow" w:hAnsi="Arial Narrow"/>
          <w:color w:val="000000"/>
        </w:rPr>
        <w:t xml:space="preserve">Suministrar la información que previamente requiera </w:t>
      </w:r>
      <w:r>
        <w:rPr>
          <w:rFonts w:ascii="Arial Narrow" w:hAnsi="Arial Narrow"/>
          <w:color w:val="000000"/>
        </w:rPr>
        <w:t xml:space="preserve">la ESAL </w:t>
      </w:r>
      <w:r w:rsidRPr="0035155E">
        <w:rPr>
          <w:rFonts w:ascii="Arial Narrow" w:hAnsi="Arial Narrow"/>
          <w:color w:val="000000"/>
        </w:rPr>
        <w:t>en relación con el objeto del presente convenio.</w:t>
      </w:r>
    </w:p>
    <w:p w14:paraId="11817D44" w14:textId="77777777" w:rsidR="008A5B30" w:rsidRDefault="008A5B30" w:rsidP="008A5B30">
      <w:pPr>
        <w:pStyle w:val="Prrafodelista"/>
        <w:numPr>
          <w:ilvl w:val="1"/>
          <w:numId w:val="21"/>
        </w:numPr>
        <w:spacing w:after="0" w:line="240" w:lineRule="auto"/>
        <w:jc w:val="both"/>
        <w:rPr>
          <w:rFonts w:ascii="Arial Narrow" w:hAnsi="Arial Narrow"/>
          <w:color w:val="000000"/>
        </w:rPr>
      </w:pPr>
      <w:r w:rsidRPr="0035155E">
        <w:rPr>
          <w:rFonts w:ascii="Arial Narrow" w:hAnsi="Arial Narrow"/>
          <w:color w:val="000000"/>
        </w:rPr>
        <w:t xml:space="preserve">Exigir a </w:t>
      </w:r>
      <w:r>
        <w:rPr>
          <w:rFonts w:ascii="Arial Narrow" w:hAnsi="Arial Narrow"/>
          <w:color w:val="000000"/>
        </w:rPr>
        <w:t xml:space="preserve">la ESAL </w:t>
      </w:r>
      <w:r w:rsidRPr="0035155E">
        <w:rPr>
          <w:rFonts w:ascii="Arial Narrow" w:hAnsi="Arial Narrow"/>
          <w:color w:val="000000"/>
        </w:rPr>
        <w:t xml:space="preserve">la ejecución idónea y oportuna de las obligaciones del presente convenio. </w:t>
      </w:r>
    </w:p>
    <w:p w14:paraId="2FAF6528" w14:textId="77777777" w:rsidR="008A5B30" w:rsidRDefault="008A5B30" w:rsidP="008A5B30">
      <w:pPr>
        <w:pStyle w:val="Prrafodelista"/>
        <w:numPr>
          <w:ilvl w:val="1"/>
          <w:numId w:val="21"/>
        </w:numPr>
        <w:spacing w:after="0" w:line="240" w:lineRule="auto"/>
        <w:jc w:val="both"/>
        <w:rPr>
          <w:rFonts w:ascii="Arial Narrow" w:hAnsi="Arial Narrow"/>
          <w:color w:val="000000"/>
        </w:rPr>
      </w:pPr>
      <w:r w:rsidRPr="0035155E">
        <w:rPr>
          <w:rFonts w:ascii="Arial Narrow" w:hAnsi="Arial Narrow"/>
          <w:color w:val="000000"/>
        </w:rPr>
        <w:t xml:space="preserve">Efectuar la supervisión y seguimiento del presente convenio. </w:t>
      </w:r>
    </w:p>
    <w:p w14:paraId="76C885FF" w14:textId="77777777" w:rsidR="008A5B30" w:rsidRDefault="008A5B30" w:rsidP="008A5B30">
      <w:pPr>
        <w:pStyle w:val="Prrafodelista"/>
        <w:numPr>
          <w:ilvl w:val="1"/>
          <w:numId w:val="21"/>
        </w:numPr>
        <w:spacing w:after="0" w:line="240" w:lineRule="auto"/>
        <w:jc w:val="both"/>
        <w:rPr>
          <w:rFonts w:ascii="Arial Narrow" w:hAnsi="Arial Narrow"/>
          <w:color w:val="000000"/>
        </w:rPr>
      </w:pPr>
      <w:r w:rsidRPr="0035155E">
        <w:rPr>
          <w:rFonts w:ascii="Arial Narrow" w:hAnsi="Arial Narrow"/>
          <w:color w:val="000000"/>
        </w:rPr>
        <w:t xml:space="preserve">Elaborar y gestionar el Acta de Cierre de la ejecución del </w:t>
      </w:r>
      <w:r w:rsidRPr="003E30DE">
        <w:rPr>
          <w:rFonts w:ascii="Arial Narrow" w:hAnsi="Arial Narrow"/>
          <w:color w:val="000000"/>
        </w:rPr>
        <w:t xml:space="preserve">convenio </w:t>
      </w:r>
      <w:r w:rsidRPr="003E30DE">
        <w:rPr>
          <w:rFonts w:ascii="Arial Narrow" w:hAnsi="Arial Narrow" w:cstheme="minorBidi"/>
        </w:rPr>
        <w:t>de asociación</w:t>
      </w:r>
      <w:r w:rsidRPr="003E30DE">
        <w:rPr>
          <w:rFonts w:ascii="Arial Narrow" w:hAnsi="Arial Narrow"/>
          <w:color w:val="000000"/>
        </w:rPr>
        <w:t xml:space="preserve"> de acuerdo</w:t>
      </w:r>
      <w:r w:rsidRPr="0035155E">
        <w:rPr>
          <w:rFonts w:ascii="Arial Narrow" w:hAnsi="Arial Narrow"/>
          <w:color w:val="000000"/>
        </w:rPr>
        <w:t xml:space="preserve"> con el procedimiento establecido en el ICBF.</w:t>
      </w:r>
    </w:p>
    <w:p w14:paraId="05C97902" w14:textId="77777777" w:rsidR="008A5B30" w:rsidRPr="008026F1" w:rsidRDefault="008A5B30" w:rsidP="008A5B30">
      <w:pPr>
        <w:spacing w:after="0" w:line="240" w:lineRule="auto"/>
        <w:contextualSpacing/>
        <w:jc w:val="both"/>
        <w:rPr>
          <w:rFonts w:ascii="Arial Narrow" w:hAnsi="Arial Narrow"/>
          <w:color w:val="000000"/>
        </w:rPr>
      </w:pPr>
    </w:p>
    <w:p w14:paraId="1D33EE76" w14:textId="77777777" w:rsidR="008A5B30" w:rsidRDefault="008A5B30" w:rsidP="008A5B30">
      <w:pPr>
        <w:pStyle w:val="Cuadrculamedia1-nfasis21"/>
        <w:autoSpaceDE w:val="0"/>
        <w:autoSpaceDN w:val="0"/>
        <w:spacing w:after="0" w:line="240" w:lineRule="auto"/>
        <w:ind w:right="-108"/>
        <w:rPr>
          <w:rFonts w:ascii="Arial Narrow" w:hAnsi="Arial Narrow" w:cs="Arial"/>
          <w:b/>
          <w:lang w:val="es-CO"/>
        </w:rPr>
      </w:pPr>
    </w:p>
    <w:p w14:paraId="6C4FE933" w14:textId="77777777" w:rsidR="008A5B30" w:rsidRPr="00AA4CDA" w:rsidRDefault="008A5B30" w:rsidP="008A5B30">
      <w:pPr>
        <w:pStyle w:val="Cuadrculamedia1-nfasis21"/>
        <w:numPr>
          <w:ilvl w:val="2"/>
          <w:numId w:val="5"/>
        </w:numPr>
        <w:tabs>
          <w:tab w:val="clear" w:pos="2160"/>
          <w:tab w:val="num" w:pos="851"/>
        </w:tabs>
        <w:autoSpaceDE w:val="0"/>
        <w:autoSpaceDN w:val="0"/>
        <w:spacing w:after="0" w:line="240" w:lineRule="auto"/>
        <w:ind w:right="-108" w:hanging="1734"/>
        <w:rPr>
          <w:rFonts w:ascii="Arial Narrow" w:hAnsi="Arial Narrow" w:cs="Arial"/>
          <w:b/>
          <w:lang w:val="es-CO"/>
        </w:rPr>
      </w:pPr>
      <w:r w:rsidRPr="00AA4CDA">
        <w:rPr>
          <w:rFonts w:ascii="Arial Narrow" w:hAnsi="Arial Narrow" w:cs="Arial"/>
          <w:b/>
          <w:lang w:val="es-CO"/>
        </w:rPr>
        <w:t>Obligaciones Específicas del ICBF.</w:t>
      </w:r>
    </w:p>
    <w:p w14:paraId="50B23C8B" w14:textId="77777777" w:rsidR="008A5B30" w:rsidRPr="00AA4CDA" w:rsidRDefault="008A5B30" w:rsidP="008A5B30">
      <w:pPr>
        <w:pStyle w:val="Cuadrculamedia1-nfasis21"/>
        <w:autoSpaceDE w:val="0"/>
        <w:autoSpaceDN w:val="0"/>
        <w:ind w:right="-108"/>
        <w:rPr>
          <w:rFonts w:ascii="Arial Narrow" w:hAnsi="Arial Narrow" w:cs="Arial"/>
          <w:b/>
          <w:lang w:val="es-CO"/>
        </w:rPr>
      </w:pPr>
    </w:p>
    <w:p w14:paraId="60C97371" w14:textId="77777777" w:rsidR="008A5B30" w:rsidRPr="0035155E" w:rsidRDefault="008A5B30" w:rsidP="008A5B30">
      <w:pPr>
        <w:pStyle w:val="Prrafodelista"/>
        <w:numPr>
          <w:ilvl w:val="1"/>
          <w:numId w:val="20"/>
        </w:numPr>
        <w:spacing w:after="0" w:line="240" w:lineRule="auto"/>
        <w:jc w:val="both"/>
        <w:rPr>
          <w:rFonts w:ascii="Arial Narrow" w:hAnsi="Arial Narrow"/>
          <w:color w:val="000000"/>
        </w:rPr>
      </w:pPr>
      <w:r w:rsidRPr="0035155E">
        <w:rPr>
          <w:rFonts w:ascii="Arial Narrow" w:hAnsi="Arial Narrow"/>
          <w:color w:val="000000"/>
        </w:rPr>
        <w:t xml:space="preserve">Aportar la </w:t>
      </w:r>
      <w:r w:rsidRPr="00B944CB">
        <w:rPr>
          <w:rFonts w:ascii="Arial Narrow" w:hAnsi="Arial Narrow"/>
          <w:color w:val="000000" w:themeColor="text1"/>
        </w:rPr>
        <w:t xml:space="preserve">suma de </w:t>
      </w:r>
      <w:r w:rsidRPr="00B944CB">
        <w:rPr>
          <w:rFonts w:ascii="Arial Narrow" w:hAnsi="Arial Narrow"/>
          <w:b/>
          <w:bCs/>
          <w:color w:val="000000" w:themeColor="text1"/>
        </w:rPr>
        <w:t>XXXXXXXXXXXXXXXXXXX (valor en números y letras)</w:t>
      </w:r>
      <w:r>
        <w:rPr>
          <w:rFonts w:ascii="Arial Narrow" w:hAnsi="Arial Narrow"/>
          <w:b/>
          <w:bCs/>
          <w:color w:val="000000" w:themeColor="text1"/>
        </w:rPr>
        <w:t>.</w:t>
      </w:r>
    </w:p>
    <w:p w14:paraId="2B5E92D0" w14:textId="77777777" w:rsidR="008A5B30" w:rsidRDefault="008A5B30" w:rsidP="008A5B30">
      <w:pPr>
        <w:pStyle w:val="Prrafodelista"/>
        <w:numPr>
          <w:ilvl w:val="1"/>
          <w:numId w:val="20"/>
        </w:numPr>
        <w:spacing w:after="0" w:line="240" w:lineRule="auto"/>
        <w:jc w:val="both"/>
        <w:rPr>
          <w:rFonts w:ascii="Arial Narrow" w:hAnsi="Arial Narrow"/>
          <w:color w:val="000000"/>
        </w:rPr>
      </w:pPr>
      <w:r w:rsidRPr="0035155E">
        <w:rPr>
          <w:rFonts w:ascii="Arial Narrow" w:hAnsi="Arial Narrow"/>
          <w:color w:val="000000"/>
        </w:rPr>
        <w:t>Establecer directrices y lineamientos para la orientación y ejecución de los diseños que en este convenio se proponen.</w:t>
      </w:r>
    </w:p>
    <w:p w14:paraId="66330A74" w14:textId="77777777" w:rsidR="008A5B30" w:rsidRDefault="008A5B30" w:rsidP="008A5B30">
      <w:pPr>
        <w:pStyle w:val="Prrafodelista"/>
        <w:numPr>
          <w:ilvl w:val="1"/>
          <w:numId w:val="20"/>
        </w:numPr>
        <w:spacing w:after="0" w:line="240" w:lineRule="auto"/>
        <w:jc w:val="both"/>
        <w:rPr>
          <w:rFonts w:ascii="Arial Narrow" w:hAnsi="Arial Narrow"/>
          <w:color w:val="000000"/>
        </w:rPr>
      </w:pPr>
      <w:r w:rsidRPr="0035155E">
        <w:rPr>
          <w:rFonts w:ascii="Arial Narrow" w:hAnsi="Arial Narrow"/>
          <w:color w:val="000000"/>
        </w:rPr>
        <w:t>Apoyar el acompañamiento técnico de los procesos relacionados con la construcción y revisión de los documentos establecidos, así como participar de manera activa en los espacios definidos para los productos contemplados en este convenio.</w:t>
      </w:r>
    </w:p>
    <w:p w14:paraId="4F24FCA0" w14:textId="77777777" w:rsidR="008A5B30" w:rsidRDefault="008A5B30" w:rsidP="008A5B30">
      <w:pPr>
        <w:pStyle w:val="Prrafodelista"/>
        <w:numPr>
          <w:ilvl w:val="1"/>
          <w:numId w:val="20"/>
        </w:numPr>
        <w:spacing w:after="0" w:line="240" w:lineRule="auto"/>
        <w:jc w:val="both"/>
        <w:rPr>
          <w:rFonts w:ascii="Arial Narrow" w:hAnsi="Arial Narrow"/>
          <w:color w:val="000000"/>
        </w:rPr>
      </w:pPr>
      <w:r w:rsidRPr="0035155E">
        <w:rPr>
          <w:rFonts w:ascii="Arial Narrow" w:hAnsi="Arial Narrow"/>
          <w:color w:val="000000"/>
        </w:rPr>
        <w:t xml:space="preserve">Suministrar los Alimentos de Alto Valor Nutricional, acorde con la programación mensual que se defina, según el lineamiento del ICBF, por los días de atención; y garantizar que al momento de la entrega le sea informado el valor y cantidad de lo entregado, de acuerdo con la información suministrada por la Dirección de Nutrición del ICBF.   </w:t>
      </w:r>
      <w:r w:rsidRPr="0035155E">
        <w:rPr>
          <w:rFonts w:ascii="Arial Narrow" w:hAnsi="Arial Narrow"/>
          <w:b/>
          <w:bCs/>
          <w:color w:val="000000"/>
        </w:rPr>
        <w:t>PARÁGRAFO PRIMERO</w:t>
      </w:r>
      <w:r w:rsidRPr="0035155E">
        <w:rPr>
          <w:rFonts w:ascii="Arial Narrow" w:hAnsi="Arial Narrow"/>
          <w:color w:val="000000"/>
        </w:rPr>
        <w:t xml:space="preserve">: Se entiende como Alimentos de Alto Valor Nutricional los producidos y distribuidos por el ICBF como complemento a la alimentación que se brinda a los usuarios de los programas y modalidades de atención. Estos son Bienestarina Más®, Bienestarina® Líquida, alimento para mujer gestante y madre en periodo de lactancia, u otros que el ICBF establezca. </w:t>
      </w:r>
    </w:p>
    <w:p w14:paraId="58FC62F6" w14:textId="77777777" w:rsidR="008A5B30" w:rsidRDefault="008A5B30" w:rsidP="008A5B30">
      <w:pPr>
        <w:pStyle w:val="Prrafodelista"/>
        <w:numPr>
          <w:ilvl w:val="1"/>
          <w:numId w:val="20"/>
        </w:numPr>
        <w:spacing w:after="0" w:line="240" w:lineRule="auto"/>
        <w:jc w:val="both"/>
        <w:rPr>
          <w:rFonts w:ascii="Arial Narrow" w:hAnsi="Arial Narrow"/>
          <w:color w:val="000000"/>
        </w:rPr>
      </w:pPr>
      <w:r w:rsidRPr="0035155E">
        <w:rPr>
          <w:rFonts w:ascii="Arial Narrow" w:hAnsi="Arial Narrow"/>
          <w:color w:val="000000"/>
        </w:rPr>
        <w:t>Prestar asistencia técnica y orientación a</w:t>
      </w:r>
      <w:r>
        <w:rPr>
          <w:rFonts w:ascii="Arial Narrow" w:hAnsi="Arial Narrow"/>
          <w:color w:val="000000"/>
        </w:rPr>
        <w:t xml:space="preserve"> la ESAL </w:t>
      </w:r>
      <w:r w:rsidRPr="0035155E">
        <w:rPr>
          <w:rFonts w:ascii="Arial Narrow" w:hAnsi="Arial Narrow"/>
          <w:color w:val="000000"/>
        </w:rPr>
        <w:t>para socializar el adecuado uso de los Alimentos de Alto valor Nutricional y los procedimientos, formatos y estándares para su administración.</w:t>
      </w:r>
    </w:p>
    <w:p w14:paraId="656D533A" w14:textId="77777777" w:rsidR="008A5B30" w:rsidRDefault="008A5B30" w:rsidP="008A5B30">
      <w:pPr>
        <w:pStyle w:val="Prrafodelista"/>
        <w:numPr>
          <w:ilvl w:val="1"/>
          <w:numId w:val="20"/>
        </w:numPr>
        <w:spacing w:after="0" w:line="240" w:lineRule="auto"/>
        <w:jc w:val="both"/>
        <w:rPr>
          <w:rFonts w:ascii="Arial Narrow" w:hAnsi="Arial Narrow"/>
          <w:color w:val="000000"/>
        </w:rPr>
      </w:pPr>
      <w:r w:rsidRPr="0035155E">
        <w:rPr>
          <w:rFonts w:ascii="Arial Narrow" w:hAnsi="Arial Narrow"/>
          <w:color w:val="000000"/>
        </w:rPr>
        <w:t>Disponer de profesionales de apoyo para cualificar los equipos interdisciplinarios en cada una de las etapas de atención y las acciones de coordinación y gestión social para atención a la población objeto del convenio.</w:t>
      </w:r>
    </w:p>
    <w:p w14:paraId="2E1ECC6F" w14:textId="77777777" w:rsidR="008A5B30" w:rsidRPr="0035155E" w:rsidRDefault="008A5B30" w:rsidP="008A5B30">
      <w:pPr>
        <w:pStyle w:val="Prrafodelista"/>
        <w:numPr>
          <w:ilvl w:val="1"/>
          <w:numId w:val="20"/>
        </w:numPr>
        <w:spacing w:after="0" w:line="240" w:lineRule="auto"/>
        <w:jc w:val="both"/>
        <w:rPr>
          <w:rFonts w:ascii="Arial Narrow" w:hAnsi="Arial Narrow"/>
          <w:color w:val="000000"/>
        </w:rPr>
      </w:pPr>
      <w:r w:rsidRPr="0035155E">
        <w:rPr>
          <w:rFonts w:ascii="Arial Narrow" w:eastAsia="Times New Roman" w:hAnsi="Arial Narrow" w:cs="Arial"/>
          <w:color w:val="000000" w:themeColor="text1"/>
          <w:lang w:val="es-CO"/>
        </w:rPr>
        <w:t xml:space="preserve">Realizar el desembolso de los recursos, verificando su consistencia respecto de los productos requeridos, y previa aprobación del </w:t>
      </w:r>
      <w:r w:rsidRPr="0035155E">
        <w:rPr>
          <w:rFonts w:ascii="Arial Narrow" w:eastAsia="Times New Roman" w:hAnsi="Arial Narrow" w:cs="Arial"/>
          <w:lang w:eastAsia="es-ES"/>
        </w:rPr>
        <w:t>plan operativo general de trabajo, cronograma de actividades e informes, según corresponda al periodo de ejecución.</w:t>
      </w:r>
    </w:p>
    <w:p w14:paraId="6E959B88" w14:textId="77777777" w:rsidR="008A5B30" w:rsidRDefault="008A5B30" w:rsidP="008A5B30">
      <w:pPr>
        <w:pStyle w:val="Prrafodelista"/>
        <w:numPr>
          <w:ilvl w:val="1"/>
          <w:numId w:val="20"/>
        </w:numPr>
        <w:spacing w:after="0" w:line="240" w:lineRule="auto"/>
        <w:jc w:val="both"/>
        <w:rPr>
          <w:rFonts w:ascii="Arial Narrow" w:hAnsi="Arial Narrow"/>
          <w:color w:val="000000"/>
        </w:rPr>
      </w:pPr>
      <w:r w:rsidRPr="0035155E">
        <w:rPr>
          <w:rFonts w:ascii="Arial Narrow" w:hAnsi="Arial Narrow"/>
          <w:color w:val="000000"/>
        </w:rPr>
        <w:t xml:space="preserve">Adoptar las medidas necesarias y cooperar plenamente con </w:t>
      </w:r>
      <w:r>
        <w:rPr>
          <w:rFonts w:ascii="Arial Narrow" w:hAnsi="Arial Narrow"/>
          <w:color w:val="000000"/>
        </w:rPr>
        <w:t>la ESAL</w:t>
      </w:r>
      <w:r w:rsidRPr="0035155E">
        <w:rPr>
          <w:rFonts w:ascii="Arial Narrow" w:hAnsi="Arial Narrow"/>
          <w:color w:val="000000"/>
        </w:rPr>
        <w:t>, y otras partes involucradas en la implementación del convenio, para facilitar la eficiente y efectiva ejecución de las actividades en el mismo.</w:t>
      </w:r>
    </w:p>
    <w:p w14:paraId="7C7CAF1B" w14:textId="77777777" w:rsidR="008A5B30" w:rsidRDefault="008A5B30" w:rsidP="008A5B30">
      <w:pPr>
        <w:pStyle w:val="Prrafodelista"/>
        <w:numPr>
          <w:ilvl w:val="1"/>
          <w:numId w:val="20"/>
        </w:numPr>
        <w:spacing w:after="0" w:line="240" w:lineRule="auto"/>
        <w:jc w:val="both"/>
        <w:rPr>
          <w:rFonts w:ascii="Arial Narrow" w:hAnsi="Arial Narrow"/>
          <w:color w:val="000000"/>
        </w:rPr>
      </w:pPr>
      <w:r w:rsidRPr="0035155E">
        <w:rPr>
          <w:rFonts w:ascii="Arial Narrow" w:hAnsi="Arial Narrow"/>
          <w:color w:val="000000"/>
        </w:rPr>
        <w:t>Facilitar y apoyar la gestión territorial para el desarrollo de las actividades.</w:t>
      </w:r>
    </w:p>
    <w:p w14:paraId="5656A501" w14:textId="77777777" w:rsidR="008A5B30" w:rsidRDefault="008A5B30" w:rsidP="008A5B30">
      <w:pPr>
        <w:pStyle w:val="Prrafodelista"/>
        <w:numPr>
          <w:ilvl w:val="1"/>
          <w:numId w:val="20"/>
        </w:numPr>
        <w:spacing w:after="0" w:line="240" w:lineRule="auto"/>
        <w:jc w:val="both"/>
        <w:rPr>
          <w:rFonts w:ascii="Arial Narrow" w:hAnsi="Arial Narrow"/>
          <w:color w:val="000000"/>
        </w:rPr>
      </w:pPr>
      <w:r w:rsidRPr="0035155E">
        <w:rPr>
          <w:rFonts w:ascii="Arial Narrow" w:hAnsi="Arial Narrow"/>
          <w:color w:val="000000"/>
        </w:rPr>
        <w:t>Asignar personal calificado del ICBF y los medios necesarios para la implementación, coordinación, asistencia técnica y supervisión de las actividades en el marco del convenio.</w:t>
      </w:r>
    </w:p>
    <w:p w14:paraId="5504FD7D" w14:textId="77777777" w:rsidR="008A5B30" w:rsidRPr="0035155E" w:rsidRDefault="008A5B30" w:rsidP="008A5B30">
      <w:pPr>
        <w:pStyle w:val="Prrafodelista"/>
        <w:numPr>
          <w:ilvl w:val="1"/>
          <w:numId w:val="20"/>
        </w:numPr>
        <w:spacing w:after="0" w:line="240" w:lineRule="auto"/>
        <w:jc w:val="both"/>
        <w:rPr>
          <w:rFonts w:ascii="Arial Narrow" w:hAnsi="Arial Narrow"/>
          <w:color w:val="000000"/>
        </w:rPr>
      </w:pPr>
      <w:r w:rsidRPr="0035155E">
        <w:rPr>
          <w:rFonts w:ascii="Arial Narrow" w:hAnsi="Arial Narrow"/>
          <w:color w:val="000000"/>
        </w:rPr>
        <w:t>Cumplir con las demás que se deriven de la naturaleza del convenio y que garanticen su cabal y oportuna ejecución</w:t>
      </w:r>
    </w:p>
    <w:p w14:paraId="3B7D945B" w14:textId="77777777" w:rsidR="008A5B30" w:rsidRPr="00A100F8" w:rsidRDefault="008A5B30" w:rsidP="008A5B30">
      <w:pPr>
        <w:spacing w:after="0" w:line="240" w:lineRule="auto"/>
        <w:jc w:val="both"/>
        <w:rPr>
          <w:rFonts w:ascii="Arial Narrow" w:hAnsi="Arial Narrow" w:cstheme="minorBidi"/>
          <w:b/>
        </w:rPr>
      </w:pPr>
    </w:p>
    <w:p w14:paraId="5BB128C5" w14:textId="77777777" w:rsidR="008A5B30" w:rsidRDefault="008A5B30" w:rsidP="008A5B30">
      <w:pPr>
        <w:spacing w:after="0" w:line="240" w:lineRule="auto"/>
        <w:ind w:left="36"/>
        <w:jc w:val="both"/>
        <w:rPr>
          <w:rFonts w:ascii="Arial Narrow" w:eastAsia="Times New Roman" w:hAnsi="Arial Narrow" w:cs="Arial"/>
        </w:rPr>
      </w:pPr>
      <w:r w:rsidRPr="00A100F8">
        <w:rPr>
          <w:rFonts w:ascii="Arial Narrow" w:hAnsi="Arial Narrow" w:cstheme="minorBidi"/>
          <w:b/>
        </w:rPr>
        <w:t xml:space="preserve">CLÁUSULA TERCERA. </w:t>
      </w:r>
      <w:r>
        <w:rPr>
          <w:rFonts w:ascii="Arial Narrow" w:hAnsi="Arial Narrow" w:cstheme="minorBidi"/>
          <w:b/>
        </w:rPr>
        <w:t>–</w:t>
      </w:r>
      <w:r w:rsidRPr="00A100F8">
        <w:rPr>
          <w:rFonts w:ascii="Arial Narrow" w:hAnsi="Arial Narrow" w:cstheme="minorBidi"/>
          <w:b/>
        </w:rPr>
        <w:t xml:space="preserve"> </w:t>
      </w:r>
      <w:bookmarkStart w:id="0" w:name="_Hlk52174630"/>
      <w:r>
        <w:rPr>
          <w:rFonts w:ascii="Arial Narrow" w:hAnsi="Arial Narrow" w:cstheme="minorBidi"/>
          <w:b/>
        </w:rPr>
        <w:t xml:space="preserve">VALOR: </w:t>
      </w:r>
      <w:r w:rsidRPr="00B944CB">
        <w:rPr>
          <w:rFonts w:ascii="Arial Narrow" w:eastAsia="Times New Roman" w:hAnsi="Arial Narrow" w:cs="Arial"/>
          <w:color w:val="000000" w:themeColor="text1"/>
        </w:rPr>
        <w:t xml:space="preserve">El valor total del convenio </w:t>
      </w:r>
      <w:r w:rsidRPr="00B944CB">
        <w:rPr>
          <w:rFonts w:ascii="Arial Narrow" w:hAnsi="Arial Narrow" w:cstheme="minorBidi"/>
          <w:color w:val="000000" w:themeColor="text1"/>
        </w:rPr>
        <w:t>de asociación</w:t>
      </w:r>
      <w:r w:rsidRPr="00B944CB">
        <w:rPr>
          <w:rFonts w:ascii="Arial Narrow" w:eastAsia="Times New Roman" w:hAnsi="Arial Narrow" w:cs="Arial"/>
          <w:color w:val="000000" w:themeColor="text1"/>
        </w:rPr>
        <w:t xml:space="preserve"> será por la suma de </w:t>
      </w:r>
      <w:r w:rsidRPr="00B944CB">
        <w:rPr>
          <w:rFonts w:ascii="Arial Narrow" w:eastAsia="Times New Roman" w:hAnsi="Arial Narrow" w:cs="Arial"/>
          <w:b/>
          <w:bCs/>
          <w:color w:val="000000" w:themeColor="text1"/>
        </w:rPr>
        <w:t>XXXXXXXXXXX</w:t>
      </w:r>
      <w:r w:rsidRPr="00B944CB">
        <w:rPr>
          <w:rFonts w:ascii="Arial Narrow" w:eastAsia="Times New Roman" w:hAnsi="Arial Narrow" w:cs="Arial"/>
          <w:color w:val="000000" w:themeColor="text1"/>
        </w:rPr>
        <w:t xml:space="preserve"> discriminados de la siguiente forma: </w:t>
      </w:r>
    </w:p>
    <w:p w14:paraId="3675F2DF" w14:textId="77777777" w:rsidR="008A5B30" w:rsidRDefault="008A5B30" w:rsidP="008A5B30">
      <w:pPr>
        <w:spacing w:after="0" w:line="240" w:lineRule="auto"/>
        <w:ind w:left="36"/>
        <w:jc w:val="both"/>
        <w:rPr>
          <w:rFonts w:ascii="Arial Narrow" w:eastAsia="Times New Roman" w:hAnsi="Arial Narrow" w:cs="Arial"/>
        </w:rPr>
      </w:pPr>
    </w:p>
    <w:p w14:paraId="65F31EAA" w14:textId="77777777" w:rsidR="008A5B30" w:rsidRPr="00C95566" w:rsidRDefault="008A5B30" w:rsidP="008A5B30">
      <w:pPr>
        <w:pStyle w:val="Prrafodelista"/>
        <w:numPr>
          <w:ilvl w:val="0"/>
          <w:numId w:val="6"/>
        </w:numPr>
        <w:spacing w:after="0" w:line="240" w:lineRule="auto"/>
        <w:contextualSpacing w:val="0"/>
        <w:jc w:val="both"/>
        <w:rPr>
          <w:rFonts w:ascii="Arial Narrow" w:hAnsi="Arial Narrow" w:cs="Arial"/>
          <w:bCs/>
          <w:color w:val="000000"/>
          <w:lang w:val="es-ES_tradnl" w:eastAsia="es-CO"/>
        </w:rPr>
      </w:pPr>
      <w:r w:rsidRPr="00C95566">
        <w:rPr>
          <w:rFonts w:ascii="Arial Narrow" w:eastAsia="Times New Roman" w:hAnsi="Arial Narrow" w:cs="Arial"/>
          <w:color w:val="000000"/>
        </w:rPr>
        <w:t xml:space="preserve">Aporte </w:t>
      </w:r>
      <w:r w:rsidRPr="00B944CB">
        <w:rPr>
          <w:rFonts w:ascii="Arial Narrow" w:eastAsia="Times New Roman" w:hAnsi="Arial Narrow" w:cs="Arial"/>
          <w:color w:val="000000" w:themeColor="text1"/>
        </w:rPr>
        <w:t>en dinero del ICBF</w:t>
      </w:r>
      <w:r w:rsidRPr="00B944CB">
        <w:rPr>
          <w:rFonts w:ascii="Arial Narrow" w:eastAsia="Times New Roman" w:hAnsi="Arial Narrow" w:cs="Arial"/>
          <w:b/>
          <w:bCs/>
          <w:color w:val="000000" w:themeColor="text1"/>
        </w:rPr>
        <w:t xml:space="preserve">: XXXXXXXXXX </w:t>
      </w:r>
      <w:r w:rsidRPr="00B944CB">
        <w:rPr>
          <w:rFonts w:ascii="Arial Narrow" w:eastAsia="Times New Roman" w:hAnsi="Arial Narrow" w:cs="Arial"/>
          <w:color w:val="000000" w:themeColor="text1"/>
        </w:rPr>
        <w:t>representados en los conceptos de gasto que se presentan en el anexo “</w:t>
      </w:r>
      <w:r w:rsidRPr="00B944CB">
        <w:rPr>
          <w:rFonts w:ascii="Arial Narrow" w:hAnsi="Arial Narrow" w:cs="Arial"/>
          <w:bCs/>
          <w:i/>
          <w:iCs/>
          <w:color w:val="000000" w:themeColor="text1"/>
          <w:lang w:val="es-ES_tradnl" w:eastAsia="es-CO"/>
        </w:rPr>
        <w:t xml:space="preserve">Estructura de costos Servicio </w:t>
      </w:r>
      <w:r w:rsidRPr="00C95566">
        <w:rPr>
          <w:rFonts w:ascii="Arial Narrow" w:hAnsi="Arial Narrow" w:cs="Arial"/>
          <w:bCs/>
          <w:i/>
          <w:iCs/>
          <w:color w:val="000000"/>
          <w:lang w:val="es-ES_tradnl" w:eastAsia="es-CO"/>
        </w:rPr>
        <w:t>Integrado de Atención y Prevención de la Desnutrición</w:t>
      </w:r>
      <w:r w:rsidRPr="00C95566">
        <w:rPr>
          <w:rFonts w:ascii="Arial Narrow" w:hAnsi="Arial Narrow" w:cs="Arial"/>
          <w:bCs/>
          <w:color w:val="000000"/>
          <w:lang w:val="es-ES_tradnl" w:eastAsia="es-CO"/>
        </w:rPr>
        <w:t>”, el cual hace parte integral de este convenio.</w:t>
      </w:r>
    </w:p>
    <w:p w14:paraId="3AEC4ECD" w14:textId="77777777" w:rsidR="008A5B30" w:rsidRDefault="008A5B30" w:rsidP="008A5B30">
      <w:pPr>
        <w:pStyle w:val="Cuadrculamedia1-nfasis21"/>
        <w:autoSpaceDE w:val="0"/>
        <w:autoSpaceDN w:val="0"/>
        <w:ind w:left="0" w:right="-108"/>
        <w:rPr>
          <w:rFonts w:ascii="Arial Narrow" w:hAnsi="Arial Narrow" w:cs="Arial"/>
          <w:color w:val="000000"/>
        </w:rPr>
      </w:pPr>
    </w:p>
    <w:p w14:paraId="1697EFA8" w14:textId="77777777" w:rsidR="008A5B30" w:rsidRDefault="008A5B30" w:rsidP="008A5B30">
      <w:pPr>
        <w:pStyle w:val="Cuadrculamedia1-nfasis21"/>
        <w:autoSpaceDE w:val="0"/>
        <w:autoSpaceDN w:val="0"/>
        <w:ind w:left="0" w:right="-108" w:firstLine="708"/>
        <w:rPr>
          <w:rFonts w:ascii="Arial Narrow" w:hAnsi="Arial Narrow" w:cs="Arial"/>
          <w:color w:val="000000"/>
        </w:rPr>
      </w:pPr>
      <w:r w:rsidRPr="00CB5C5B">
        <w:rPr>
          <w:rFonts w:ascii="Arial Narrow" w:eastAsia="Arial" w:hAnsi="Arial Narrow" w:cs="Arial"/>
        </w:rPr>
        <w:t xml:space="preserve">El valor total de los aportes del ICBF incluye el valor de los costos directos </w:t>
      </w:r>
      <w:proofErr w:type="spellStart"/>
      <w:r w:rsidRPr="00CB5C5B">
        <w:rPr>
          <w:rFonts w:ascii="Arial Narrow" w:eastAsia="Arial" w:hAnsi="Arial Narrow" w:cs="Arial"/>
        </w:rPr>
        <w:t>y</w:t>
      </w:r>
      <w:proofErr w:type="spellEnd"/>
      <w:r w:rsidRPr="00CB5C5B">
        <w:rPr>
          <w:rFonts w:ascii="Arial Narrow" w:eastAsia="Arial" w:hAnsi="Arial Narrow" w:cs="Arial"/>
        </w:rPr>
        <w:t xml:space="preserve"> indirectos</w:t>
      </w:r>
    </w:p>
    <w:p w14:paraId="5DD1CA0F" w14:textId="77777777" w:rsidR="008A5B30" w:rsidRPr="00C95566" w:rsidRDefault="008A5B30" w:rsidP="008A5B30">
      <w:pPr>
        <w:pStyle w:val="Prrafodelista"/>
        <w:numPr>
          <w:ilvl w:val="0"/>
          <w:numId w:val="6"/>
        </w:numPr>
        <w:spacing w:after="0" w:line="240" w:lineRule="auto"/>
        <w:contextualSpacing w:val="0"/>
        <w:jc w:val="both"/>
        <w:rPr>
          <w:rFonts w:ascii="Arial Narrow" w:eastAsia="Times New Roman" w:hAnsi="Arial Narrow" w:cs="Arial"/>
        </w:rPr>
      </w:pPr>
      <w:r w:rsidRPr="00C95566">
        <w:rPr>
          <w:rFonts w:ascii="Arial Narrow" w:eastAsia="Times New Roman" w:hAnsi="Arial Narrow" w:cs="Arial"/>
        </w:rPr>
        <w:lastRenderedPageBreak/>
        <w:t xml:space="preserve">Aporte de </w:t>
      </w:r>
      <w:r w:rsidRPr="00B944CB">
        <w:rPr>
          <w:rFonts w:ascii="Arial Narrow" w:eastAsia="Times New Roman" w:hAnsi="Arial Narrow" w:cs="Arial"/>
          <w:color w:val="000000" w:themeColor="text1"/>
        </w:rPr>
        <w:t>la ESAL XXXXXXXX:</w:t>
      </w:r>
      <w:r w:rsidRPr="00B944CB">
        <w:rPr>
          <w:rFonts w:ascii="Arial Narrow" w:eastAsia="Times New Roman" w:hAnsi="Arial Narrow" w:cs="Arial"/>
          <w:b/>
          <w:color w:val="000000" w:themeColor="text1"/>
        </w:rPr>
        <w:t xml:space="preserve"> </w:t>
      </w:r>
      <w:r w:rsidRPr="00B944CB">
        <w:rPr>
          <w:rFonts w:ascii="Arial Narrow" w:eastAsia="Times New Roman" w:hAnsi="Arial Narrow" w:cs="Arial"/>
          <w:color w:val="000000" w:themeColor="text1"/>
        </w:rPr>
        <w:t>La suma de XXXXXXXX,</w:t>
      </w:r>
      <w:r w:rsidRPr="00B944CB">
        <w:rPr>
          <w:rFonts w:ascii="Arial Narrow" w:eastAsia="Times New Roman" w:hAnsi="Arial Narrow" w:cs="Arial"/>
          <w:b/>
          <w:color w:val="000000" w:themeColor="text1"/>
        </w:rPr>
        <w:t xml:space="preserve"> </w:t>
      </w:r>
      <w:r w:rsidRPr="00B944CB">
        <w:rPr>
          <w:rFonts w:ascii="Arial Narrow" w:eastAsia="Times New Roman" w:hAnsi="Arial Narrow" w:cs="Arial"/>
          <w:color w:val="000000" w:themeColor="text1"/>
        </w:rPr>
        <w:t xml:space="preserve">representados </w:t>
      </w:r>
      <w:r w:rsidRPr="00C95566">
        <w:rPr>
          <w:rFonts w:ascii="Arial Narrow" w:eastAsia="Times New Roman" w:hAnsi="Arial Narrow" w:cs="Arial"/>
        </w:rPr>
        <w:t>en los siguientes conceptos:</w:t>
      </w:r>
    </w:p>
    <w:p w14:paraId="54418CF8" w14:textId="77777777" w:rsidR="008A5B30" w:rsidRPr="00967573" w:rsidRDefault="008A5B30" w:rsidP="008A5B30">
      <w:pPr>
        <w:autoSpaceDE w:val="0"/>
        <w:autoSpaceDN w:val="0"/>
        <w:spacing w:after="0" w:line="240" w:lineRule="auto"/>
        <w:ind w:right="-108"/>
        <w:contextualSpacing/>
        <w:jc w:val="both"/>
        <w:rPr>
          <w:rFonts w:ascii="Arial Narrow" w:eastAsia="Times New Roman" w:hAnsi="Arial Narrow" w:cs="Arial"/>
          <w:b/>
          <w:iCs/>
          <w:lang w:eastAsia="es-ES"/>
        </w:rPr>
      </w:pPr>
    </w:p>
    <w:p w14:paraId="71C9F908" w14:textId="77777777" w:rsidR="008A5B30" w:rsidRPr="00747C8A" w:rsidRDefault="008A5B30" w:rsidP="008A5B30">
      <w:pPr>
        <w:autoSpaceDE w:val="0"/>
        <w:autoSpaceDN w:val="0"/>
        <w:spacing w:after="0" w:line="240" w:lineRule="auto"/>
        <w:ind w:right="-108" w:firstLine="708"/>
        <w:contextualSpacing/>
        <w:jc w:val="both"/>
        <w:rPr>
          <w:rFonts w:ascii="Arial Narrow" w:eastAsia="Times New Roman" w:hAnsi="Arial Narrow" w:cs="Arial"/>
          <w:b/>
          <w:iCs/>
          <w:color w:val="000000" w:themeColor="text1"/>
          <w:lang w:eastAsia="es-ES"/>
        </w:rPr>
      </w:pPr>
      <w:r w:rsidRPr="00747C8A">
        <w:rPr>
          <w:rFonts w:ascii="Arial Narrow" w:eastAsia="Times New Roman" w:hAnsi="Arial Narrow" w:cs="Arial"/>
          <w:b/>
          <w:iCs/>
          <w:color w:val="000000" w:themeColor="text1"/>
          <w:lang w:eastAsia="es-ES"/>
        </w:rPr>
        <w:t>XXXXXXXXXXXXXXXXXXXX</w:t>
      </w:r>
    </w:p>
    <w:p w14:paraId="6C639A2B" w14:textId="77777777" w:rsidR="008A5B30" w:rsidRDefault="008A5B30" w:rsidP="008A5B30">
      <w:pPr>
        <w:spacing w:line="240" w:lineRule="auto"/>
        <w:jc w:val="both"/>
        <w:rPr>
          <w:rFonts w:ascii="Arial Narrow" w:eastAsia="Arial" w:hAnsi="Arial Narrow" w:cs="Arial"/>
          <w:b/>
        </w:rPr>
      </w:pPr>
    </w:p>
    <w:p w14:paraId="441E63F9" w14:textId="77777777" w:rsidR="008A5B30" w:rsidRPr="00CB5C5B" w:rsidRDefault="008A5B30" w:rsidP="008A5B30">
      <w:pPr>
        <w:spacing w:line="240" w:lineRule="auto"/>
        <w:jc w:val="both"/>
        <w:rPr>
          <w:rFonts w:ascii="Arial Narrow" w:eastAsia="Arial" w:hAnsi="Arial Narrow" w:cs="Arial"/>
        </w:rPr>
      </w:pPr>
      <w:r w:rsidRPr="00CB5C5B">
        <w:rPr>
          <w:rFonts w:ascii="Arial Narrow" w:eastAsia="Arial" w:hAnsi="Arial Narrow" w:cs="Arial"/>
          <w:b/>
        </w:rPr>
        <w:t>PARÁGRAFO PRIMERO:</w:t>
      </w:r>
      <w:r w:rsidRPr="00CB5C5B">
        <w:rPr>
          <w:rFonts w:ascii="Arial Narrow" w:eastAsia="Arial" w:hAnsi="Arial Narrow" w:cs="Arial"/>
        </w:rPr>
        <w:t xml:space="preserve"> </w:t>
      </w:r>
      <w:r w:rsidRPr="00C95566">
        <w:rPr>
          <w:rFonts w:ascii="Arial Narrow" w:eastAsia="Arial" w:hAnsi="Arial Narrow" w:cs="Arial"/>
        </w:rPr>
        <w:t xml:space="preserve">Para la presente contratación, la Dirección de Abastecimiento, realizó un ejercicio de análisis de precios para determinar si los ítems en los que se invertirán los recursos se encuentran dentro los precios de los bienes y servicios comúnmente encontrados en el comercio y por ende se encuentran costeados a precios de mercado: Con base en lo anterior, la Dirección de Abastecimiento determinó los precios de mercado para los ítems contemplados en el presupuesto, considerando los requerimientos técnicos señalados en cada uno de ellos. El presupuesto revisado corresponde a la contratación con </w:t>
      </w:r>
      <w:r>
        <w:rPr>
          <w:rFonts w:ascii="Arial Narrow" w:eastAsia="Arial" w:hAnsi="Arial Narrow" w:cs="Arial"/>
        </w:rPr>
        <w:t xml:space="preserve">la ESAL </w:t>
      </w:r>
      <w:r w:rsidRPr="00C95566">
        <w:rPr>
          <w:rFonts w:ascii="Arial Narrow" w:eastAsia="Arial" w:hAnsi="Arial Narrow" w:cs="Arial"/>
          <w:b/>
          <w:bCs/>
        </w:rPr>
        <w:t>XXXXX</w:t>
      </w:r>
      <w:r>
        <w:rPr>
          <w:rFonts w:ascii="Arial Narrow" w:eastAsia="Arial" w:hAnsi="Arial Narrow" w:cs="Arial"/>
        </w:rPr>
        <w:t xml:space="preserve"> </w:t>
      </w:r>
      <w:r w:rsidRPr="00C95566">
        <w:rPr>
          <w:rFonts w:ascii="Arial Narrow" w:eastAsia="Arial" w:hAnsi="Arial Narrow" w:cs="Arial"/>
        </w:rPr>
        <w:t xml:space="preserve">por valor de </w:t>
      </w:r>
      <w:r w:rsidRPr="00C95566">
        <w:rPr>
          <w:rFonts w:ascii="Arial Narrow" w:eastAsia="Arial" w:hAnsi="Arial Narrow" w:cs="Arial"/>
          <w:b/>
          <w:bCs/>
        </w:rPr>
        <w:t>XXXXXXXXX PESOS M/CTE ($XXXXXX)</w:t>
      </w:r>
      <w:r w:rsidRPr="00C95566">
        <w:rPr>
          <w:rFonts w:ascii="Arial Narrow" w:eastAsia="Arial" w:hAnsi="Arial Narrow" w:cs="Arial"/>
        </w:rPr>
        <w:t>, los cuales se detallan en el Estudio de Sector.</w:t>
      </w:r>
    </w:p>
    <w:p w14:paraId="5CEE2724" w14:textId="77777777" w:rsidR="008A5B30" w:rsidRPr="00CB5C5B" w:rsidRDefault="008A5B30" w:rsidP="008A5B30">
      <w:pPr>
        <w:spacing w:line="240" w:lineRule="auto"/>
        <w:jc w:val="both"/>
        <w:rPr>
          <w:rFonts w:ascii="Arial Narrow" w:eastAsia="Arial" w:hAnsi="Arial Narrow" w:cs="Arial"/>
        </w:rPr>
      </w:pPr>
      <w:r w:rsidRPr="00CB5C5B">
        <w:rPr>
          <w:rFonts w:ascii="Arial Narrow" w:eastAsia="Arial" w:hAnsi="Arial Narrow" w:cs="Arial"/>
          <w:b/>
        </w:rPr>
        <w:t>PARÁGRAFO SEGUNDO:</w:t>
      </w:r>
      <w:r w:rsidRPr="00CB5C5B">
        <w:rPr>
          <w:rFonts w:ascii="Arial Narrow" w:eastAsia="Arial" w:hAnsi="Arial Narrow" w:cs="Arial"/>
        </w:rPr>
        <w:t xml:space="preserve"> Cualquier adición o aclaración en el valor del Convenio o prórroga </w:t>
      </w:r>
      <w:proofErr w:type="gramStart"/>
      <w:r w:rsidRPr="00CB5C5B">
        <w:rPr>
          <w:rFonts w:ascii="Arial Narrow" w:eastAsia="Arial" w:hAnsi="Arial Narrow" w:cs="Arial"/>
        </w:rPr>
        <w:t>del mismo</w:t>
      </w:r>
      <w:proofErr w:type="gramEnd"/>
      <w:r w:rsidRPr="00CB5C5B">
        <w:rPr>
          <w:rFonts w:ascii="Arial Narrow" w:eastAsia="Arial" w:hAnsi="Arial Narrow" w:cs="Arial"/>
        </w:rPr>
        <w:t>, generará revisión de los costos directos e indirectos.</w:t>
      </w:r>
    </w:p>
    <w:p w14:paraId="37606832" w14:textId="77777777" w:rsidR="008A5B30" w:rsidRDefault="008A5B30" w:rsidP="008A5B30">
      <w:pPr>
        <w:spacing w:line="240" w:lineRule="auto"/>
        <w:jc w:val="both"/>
        <w:rPr>
          <w:rFonts w:ascii="Arial Narrow" w:eastAsia="Arial" w:hAnsi="Arial Narrow" w:cs="Arial"/>
        </w:rPr>
      </w:pPr>
      <w:r w:rsidRPr="00CB5C5B">
        <w:rPr>
          <w:rFonts w:ascii="Arial Narrow" w:eastAsia="Arial" w:hAnsi="Arial Narrow" w:cs="Arial"/>
          <w:b/>
        </w:rPr>
        <w:t>PARÁGRAFO TERCERO:</w:t>
      </w:r>
      <w:r w:rsidRPr="00CB5C5B">
        <w:rPr>
          <w:rFonts w:ascii="Arial Narrow" w:eastAsia="Arial" w:hAnsi="Arial Narrow" w:cs="Arial"/>
        </w:rPr>
        <w:t xml:space="preserve"> DEL REINTEGRO DE RECURSOS: Cualquier reintegro generado a causa de los rendimientos financieros, serán reintegrados de manera proporcional según la fuente de los recursos entregados a</w:t>
      </w:r>
      <w:r>
        <w:rPr>
          <w:rFonts w:ascii="Arial Narrow" w:eastAsia="Arial" w:hAnsi="Arial Narrow" w:cs="Arial"/>
        </w:rPr>
        <w:t xml:space="preserve"> la ESAL</w:t>
      </w:r>
      <w:r w:rsidRPr="00CB5C5B">
        <w:rPr>
          <w:rFonts w:ascii="Arial Narrow" w:eastAsia="Arial" w:hAnsi="Arial Narrow" w:cs="Arial"/>
        </w:rPr>
        <w:t xml:space="preserve">, a la Dirección del Tesoro Nacional y los comprobantes deben ser remitidos a la Tesorería del ICBF, o consignados a la cuenta bancaria destinada para el efecto por el ICBF, según corresponda.   </w:t>
      </w:r>
    </w:p>
    <w:p w14:paraId="088A1105" w14:textId="77777777" w:rsidR="008A5B30" w:rsidRPr="00CB5C5B" w:rsidRDefault="008A5B30" w:rsidP="008A5B30">
      <w:pPr>
        <w:spacing w:line="240" w:lineRule="auto"/>
        <w:jc w:val="both"/>
        <w:rPr>
          <w:rFonts w:ascii="Arial Narrow" w:eastAsia="Arial" w:hAnsi="Arial Narrow" w:cs="Arial"/>
        </w:rPr>
      </w:pPr>
      <w:r w:rsidRPr="00CB5C5B">
        <w:rPr>
          <w:rFonts w:ascii="Arial Narrow" w:eastAsia="Arial" w:hAnsi="Arial Narrow" w:cs="Arial"/>
          <w:b/>
        </w:rPr>
        <w:t xml:space="preserve">PARÁGRAFO </w:t>
      </w:r>
      <w:r>
        <w:rPr>
          <w:rFonts w:ascii="Arial Narrow" w:eastAsia="Arial" w:hAnsi="Arial Narrow" w:cs="Arial"/>
          <w:b/>
        </w:rPr>
        <w:t>CUARTO</w:t>
      </w:r>
      <w:r w:rsidRPr="00CB5C5B">
        <w:rPr>
          <w:rFonts w:ascii="Arial Narrow" w:eastAsia="Arial" w:hAnsi="Arial Narrow" w:cs="Arial"/>
          <w:b/>
        </w:rPr>
        <w:t>:</w:t>
      </w:r>
      <w:r w:rsidRPr="00CB5C5B">
        <w:rPr>
          <w:rFonts w:ascii="Arial Narrow" w:eastAsia="Arial" w:hAnsi="Arial Narrow" w:cs="Arial"/>
        </w:rPr>
        <w:t xml:space="preserve"> </w:t>
      </w:r>
      <w:r>
        <w:rPr>
          <w:rFonts w:ascii="Arial Narrow" w:eastAsia="Arial" w:hAnsi="Arial Narrow" w:cs="Arial"/>
        </w:rPr>
        <w:t>Los aportes en especie por parte de la ESAL serán verificados y legalizados por el ICBF en el marco del ejercicio a la supervisión que se realice.</w:t>
      </w:r>
      <w:r w:rsidRPr="00CB5C5B">
        <w:rPr>
          <w:rFonts w:ascii="Arial Narrow" w:eastAsia="Arial" w:hAnsi="Arial Narrow" w:cs="Arial"/>
        </w:rPr>
        <w:t xml:space="preserve">   </w:t>
      </w:r>
    </w:p>
    <w:p w14:paraId="33BBB1E7" w14:textId="77777777" w:rsidR="008A5B30" w:rsidRPr="00D60811" w:rsidRDefault="008A5B30" w:rsidP="008A5B30">
      <w:pPr>
        <w:pStyle w:val="Cuadrculamedia1-nfasis21"/>
        <w:autoSpaceDE w:val="0"/>
        <w:autoSpaceDN w:val="0"/>
        <w:ind w:left="0" w:right="-108"/>
        <w:rPr>
          <w:rFonts w:ascii="Arial Narrow" w:hAnsi="Arial Narrow" w:cs="Arial"/>
          <w:b/>
          <w:i/>
          <w:color w:val="FF0000"/>
          <w:lang w:val="es-CO"/>
        </w:rPr>
      </w:pPr>
      <w:r w:rsidRPr="00CB5C5B">
        <w:rPr>
          <w:rFonts w:ascii="Arial Narrow" w:eastAsia="Arial" w:hAnsi="Arial Narrow" w:cs="Arial"/>
          <w:color w:val="000000"/>
        </w:rPr>
        <w:t>Los saldos no ejecutados</w:t>
      </w:r>
      <w:r>
        <w:rPr>
          <w:rFonts w:ascii="Arial Narrow" w:eastAsia="Arial" w:hAnsi="Arial Narrow" w:cs="Arial"/>
          <w:color w:val="000000"/>
          <w:lang w:val="es-CO"/>
        </w:rPr>
        <w:t xml:space="preserve">, </w:t>
      </w:r>
      <w:r w:rsidRPr="00CB5C5B">
        <w:rPr>
          <w:rFonts w:ascii="Arial Narrow" w:eastAsia="Arial" w:hAnsi="Arial Narrow" w:cs="Arial"/>
          <w:color w:val="000000"/>
        </w:rPr>
        <w:t>si los hubiere, correspondientes a los recursos ICBF, serán consignados en una cuenta establecida por el ICBF para tal fin, acorde con los costos de apoyo directos e indirectos.</w:t>
      </w:r>
    </w:p>
    <w:p w14:paraId="42A4B087" w14:textId="77777777" w:rsidR="008A5B30" w:rsidRPr="00B944CB" w:rsidRDefault="008A5B30" w:rsidP="008A5B30">
      <w:pPr>
        <w:spacing w:after="0" w:line="240" w:lineRule="auto"/>
        <w:ind w:left="708"/>
        <w:jc w:val="both"/>
        <w:rPr>
          <w:rFonts w:ascii="Arial Narrow" w:eastAsia="Times New Roman" w:hAnsi="Arial Narrow" w:cs="Arial"/>
          <w:b/>
          <w:color w:val="000000" w:themeColor="text1"/>
        </w:rPr>
      </w:pPr>
    </w:p>
    <w:p w14:paraId="4314FB11" w14:textId="77777777" w:rsidR="008A5B30" w:rsidRPr="00B944CB" w:rsidRDefault="008A5B30" w:rsidP="008A5B30">
      <w:pPr>
        <w:spacing w:after="0" w:line="240" w:lineRule="auto"/>
        <w:jc w:val="both"/>
        <w:rPr>
          <w:rFonts w:ascii="Arial Narrow" w:eastAsia="Times New Roman" w:hAnsi="Arial Narrow" w:cstheme="minorBidi"/>
          <w:color w:val="000000" w:themeColor="text1"/>
          <w:lang w:eastAsia="es-ES"/>
        </w:rPr>
      </w:pPr>
      <w:bookmarkStart w:id="1" w:name="_heading=h.2et92p0" w:colFirst="0" w:colLast="0"/>
      <w:bookmarkEnd w:id="1"/>
      <w:r w:rsidRPr="00B944CB">
        <w:rPr>
          <w:rFonts w:ascii="Arial Narrow" w:hAnsi="Arial Narrow" w:cstheme="minorBidi"/>
          <w:b/>
          <w:color w:val="000000" w:themeColor="text1"/>
        </w:rPr>
        <w:t xml:space="preserve">CLÁUSULA CUARTA. – FORMA DE PAGO: </w:t>
      </w:r>
      <w:r w:rsidRPr="00B944CB">
        <w:rPr>
          <w:rFonts w:ascii="Arial Narrow" w:eastAsia="Times New Roman" w:hAnsi="Arial Narrow" w:cstheme="minorBidi"/>
          <w:color w:val="000000" w:themeColor="text1"/>
          <w:lang w:eastAsia="es-ES"/>
        </w:rPr>
        <w:t xml:space="preserve">El ICBF desembolsará su CONVENIO DE ASOCIACIÓN en dinero a nombre </w:t>
      </w:r>
      <w:r w:rsidRPr="00B944CB">
        <w:rPr>
          <w:rFonts w:ascii="Arial Narrow" w:hAnsi="Arial Narrow" w:cstheme="minorBidi"/>
          <w:bCs/>
          <w:color w:val="000000" w:themeColor="text1"/>
        </w:rPr>
        <w:t xml:space="preserve">de </w:t>
      </w:r>
      <w:proofErr w:type="spellStart"/>
      <w:r w:rsidRPr="00B944CB">
        <w:rPr>
          <w:rFonts w:ascii="Arial Narrow" w:hAnsi="Arial Narrow" w:cstheme="minorBidi"/>
          <w:bCs/>
          <w:color w:val="000000" w:themeColor="text1"/>
        </w:rPr>
        <w:t>xxxxxxx</w:t>
      </w:r>
      <w:proofErr w:type="spellEnd"/>
      <w:r w:rsidRPr="00B944CB">
        <w:rPr>
          <w:rFonts w:ascii="Arial Narrow" w:hAnsi="Arial Narrow" w:cstheme="minorBidi"/>
          <w:bCs/>
          <w:color w:val="000000" w:themeColor="text1"/>
        </w:rPr>
        <w:t xml:space="preserve"> de</w:t>
      </w:r>
      <w:r w:rsidRPr="00B944CB">
        <w:rPr>
          <w:rFonts w:ascii="Arial Narrow" w:eastAsia="Times New Roman" w:hAnsi="Arial Narrow" w:cstheme="minorBidi"/>
          <w:bCs/>
          <w:color w:val="000000" w:themeColor="text1"/>
          <w:lang w:eastAsia="es-ES"/>
        </w:rPr>
        <w:t xml:space="preserve"> la</w:t>
      </w:r>
      <w:r w:rsidRPr="00B944CB">
        <w:rPr>
          <w:rFonts w:ascii="Arial Narrow" w:eastAsia="Times New Roman" w:hAnsi="Arial Narrow" w:cstheme="minorBidi"/>
          <w:color w:val="000000" w:themeColor="text1"/>
          <w:lang w:eastAsia="es-ES"/>
        </w:rPr>
        <w:t xml:space="preserve"> siguiente manera: </w:t>
      </w:r>
    </w:p>
    <w:p w14:paraId="16F094B8" w14:textId="77777777" w:rsidR="008A5B30" w:rsidRDefault="008A5B30" w:rsidP="008A5B30">
      <w:pPr>
        <w:spacing w:after="0" w:line="240" w:lineRule="auto"/>
        <w:jc w:val="both"/>
        <w:rPr>
          <w:rFonts w:ascii="Arial Narrow" w:eastAsia="Times New Roman" w:hAnsi="Arial Narrow" w:cstheme="minorBidi"/>
          <w:lang w:eastAsia="es-ES"/>
        </w:rPr>
      </w:pPr>
    </w:p>
    <w:p w14:paraId="26860CA5" w14:textId="77777777" w:rsidR="008A5B30" w:rsidRPr="00B006A8" w:rsidRDefault="008A5B30" w:rsidP="008A5B30">
      <w:pPr>
        <w:spacing w:after="0" w:line="240" w:lineRule="auto"/>
        <w:jc w:val="both"/>
        <w:rPr>
          <w:rFonts w:ascii="Arial Narrow" w:eastAsia="Times New Roman" w:hAnsi="Arial Narrow" w:cs="Arial"/>
          <w:lang w:eastAsia="es-ES"/>
        </w:rPr>
      </w:pPr>
      <w:r w:rsidRPr="00B006A8">
        <w:rPr>
          <w:rFonts w:ascii="Arial Narrow" w:eastAsia="Times New Roman" w:hAnsi="Arial Narrow" w:cs="Arial"/>
          <w:lang w:eastAsia="es-ES"/>
        </w:rPr>
        <w:t xml:space="preserve">El ICBF desembolsará su aporte a nombre </w:t>
      </w:r>
      <w:r w:rsidRPr="00B006A8">
        <w:rPr>
          <w:rFonts w:ascii="Arial Narrow" w:hAnsi="Arial Narrow" w:cs="Arial"/>
        </w:rPr>
        <w:t xml:space="preserve">de la </w:t>
      </w:r>
      <w:r>
        <w:rPr>
          <w:rFonts w:ascii="Arial Narrow" w:hAnsi="Arial Narrow" w:cs="Arial"/>
        </w:rPr>
        <w:t>ESAL</w:t>
      </w:r>
      <w:r w:rsidRPr="00B006A8">
        <w:rPr>
          <w:rFonts w:ascii="Arial Narrow" w:hAnsi="Arial Narrow" w:cs="Arial"/>
        </w:rPr>
        <w:t xml:space="preserve"> </w:t>
      </w:r>
      <w:r w:rsidRPr="00B944CB">
        <w:rPr>
          <w:rFonts w:ascii="Arial Narrow" w:hAnsi="Arial Narrow" w:cs="ArialNarrow"/>
          <w:color w:val="000000" w:themeColor="text1"/>
          <w:lang w:eastAsia="es-CO"/>
        </w:rPr>
        <w:t>XXXXXXXX</w:t>
      </w:r>
      <w:r w:rsidRPr="00B006A8">
        <w:rPr>
          <w:rFonts w:ascii="Arial Narrow" w:hAnsi="Arial Narrow" w:cs="ArialNarrow"/>
          <w:lang w:eastAsia="es-CO"/>
        </w:rPr>
        <w:t>,</w:t>
      </w:r>
      <w:r w:rsidRPr="00B006A8">
        <w:rPr>
          <w:rFonts w:ascii="Arial Narrow" w:eastAsia="Times New Roman" w:hAnsi="Arial Narrow" w:cs="Arial"/>
          <w:lang w:eastAsia="es-ES"/>
        </w:rPr>
        <w:t xml:space="preserve"> de la siguiente manera: </w:t>
      </w:r>
    </w:p>
    <w:p w14:paraId="7F9FD973" w14:textId="77777777" w:rsidR="008A5B30" w:rsidRPr="00B006A8" w:rsidRDefault="008A5B30" w:rsidP="008A5B30">
      <w:pPr>
        <w:spacing w:after="0" w:line="240" w:lineRule="auto"/>
        <w:ind w:left="708" w:hanging="708"/>
        <w:jc w:val="both"/>
        <w:rPr>
          <w:rFonts w:ascii="Arial Narrow" w:eastAsia="Times New Roman" w:hAnsi="Arial Narrow" w:cs="Arial"/>
          <w:lang w:eastAsia="es-ES"/>
        </w:rPr>
      </w:pPr>
    </w:p>
    <w:p w14:paraId="326603DE" w14:textId="77777777" w:rsidR="008A5B30" w:rsidRPr="004A6B3C" w:rsidRDefault="008A5B30" w:rsidP="008A5B30">
      <w:pPr>
        <w:spacing w:after="0" w:line="240" w:lineRule="auto"/>
        <w:jc w:val="both"/>
        <w:rPr>
          <w:rFonts w:ascii="Arial Narrow" w:eastAsia="Times New Roman" w:hAnsi="Arial Narrow" w:cs="Arial"/>
          <w:lang w:eastAsia="es-ES"/>
        </w:rPr>
      </w:pPr>
      <w:r w:rsidRPr="00B006A8">
        <w:rPr>
          <w:rFonts w:ascii="Arial Narrow" w:eastAsia="Times New Roman" w:hAnsi="Arial Narrow" w:cs="Arial"/>
          <w:lang w:val="es-CO"/>
        </w:rPr>
        <w:t xml:space="preserve">Un primer </w:t>
      </w:r>
      <w:r w:rsidRPr="00B006A8">
        <w:rPr>
          <w:rFonts w:ascii="Arial Narrow" w:eastAsia="Times New Roman" w:hAnsi="Arial Narrow" w:cs="Arial"/>
          <w:color w:val="000000" w:themeColor="text1"/>
          <w:lang w:val="es-CO"/>
        </w:rPr>
        <w:t xml:space="preserve">desembolso por el valor </w:t>
      </w:r>
      <w:r w:rsidRPr="00B944CB">
        <w:rPr>
          <w:rFonts w:ascii="Arial Narrow" w:eastAsia="Times New Roman" w:hAnsi="Arial Narrow" w:cs="Arial"/>
          <w:color w:val="000000" w:themeColor="text1"/>
          <w:lang w:val="es-CO"/>
        </w:rPr>
        <w:t>correspondiente al 15% del</w:t>
      </w:r>
      <w:r w:rsidRPr="004A6B3C">
        <w:rPr>
          <w:rFonts w:ascii="Arial Narrow" w:eastAsia="Times New Roman" w:hAnsi="Arial Narrow" w:cs="Arial"/>
          <w:color w:val="000000" w:themeColor="text1"/>
          <w:lang w:val="es-CO"/>
        </w:rPr>
        <w:t xml:space="preserve"> aporte total del ICBF, previa aprobación del </w:t>
      </w:r>
      <w:r w:rsidRPr="004A6B3C">
        <w:rPr>
          <w:rFonts w:ascii="Arial Narrow" w:eastAsia="Times New Roman" w:hAnsi="Arial Narrow" w:cs="Arial"/>
          <w:lang w:eastAsia="es-ES"/>
        </w:rPr>
        <w:t>plan operativo general de trabajo y cronograma de actividades</w:t>
      </w:r>
      <w:r>
        <w:rPr>
          <w:rFonts w:ascii="Arial Narrow" w:eastAsia="Times New Roman" w:hAnsi="Arial Narrow" w:cs="Arial"/>
          <w:lang w:eastAsia="es-ES"/>
        </w:rPr>
        <w:t xml:space="preserve">. Este desembolso permitirá contar con el flujo de caja necesario para el inicio de la prestación del servicio; motivo por el cual, previo a que se genere el segundo desembolso la E.S.E. deberá legalizar las </w:t>
      </w:r>
      <w:r w:rsidRPr="00B006A8">
        <w:rPr>
          <w:rFonts w:ascii="Arial Narrow" w:eastAsia="Times New Roman" w:hAnsi="Arial Narrow" w:cs="Arial"/>
          <w:lang w:eastAsia="es-ES"/>
        </w:rPr>
        <w:t xml:space="preserve">atenciones efectivamente realizadas </w:t>
      </w:r>
      <w:r>
        <w:rPr>
          <w:rFonts w:ascii="Arial Narrow" w:eastAsia="Times New Roman" w:hAnsi="Arial Narrow" w:cs="Arial"/>
          <w:lang w:eastAsia="es-ES"/>
        </w:rPr>
        <w:t xml:space="preserve">hasta por el valor máximo del </w:t>
      </w:r>
      <w:r w:rsidRPr="00B006A8">
        <w:rPr>
          <w:rFonts w:ascii="Arial Narrow" w:eastAsia="Times New Roman" w:hAnsi="Arial Narrow" w:cs="Arial"/>
          <w:lang w:eastAsia="es-ES"/>
        </w:rPr>
        <w:t xml:space="preserve">primer </w:t>
      </w:r>
      <w:r>
        <w:rPr>
          <w:rFonts w:ascii="Arial Narrow" w:eastAsia="Times New Roman" w:hAnsi="Arial Narrow" w:cs="Arial"/>
          <w:lang w:eastAsia="es-ES"/>
        </w:rPr>
        <w:t>desembolso</w:t>
      </w:r>
      <w:r w:rsidRPr="00B006A8">
        <w:rPr>
          <w:rFonts w:ascii="Arial Narrow" w:eastAsia="Times New Roman" w:hAnsi="Arial Narrow" w:cs="Arial"/>
          <w:lang w:eastAsia="es-ES"/>
        </w:rPr>
        <w:t>, lo cual será objeto de validación por parte de la supervisión del convenio</w:t>
      </w:r>
      <w:r w:rsidRPr="004A6B3C">
        <w:rPr>
          <w:rFonts w:ascii="Arial Narrow" w:eastAsia="Times New Roman" w:hAnsi="Arial Narrow" w:cs="Arial"/>
          <w:lang w:eastAsia="es-ES"/>
        </w:rPr>
        <w:t>.</w:t>
      </w:r>
    </w:p>
    <w:p w14:paraId="0EAF357E" w14:textId="77777777" w:rsidR="008A5B30" w:rsidRPr="004A6B3C" w:rsidRDefault="008A5B30" w:rsidP="008A5B30">
      <w:pPr>
        <w:spacing w:after="0" w:line="240" w:lineRule="auto"/>
        <w:jc w:val="both"/>
        <w:rPr>
          <w:rFonts w:ascii="Arial Narrow" w:eastAsia="Times New Roman" w:hAnsi="Arial Narrow" w:cs="Arial"/>
          <w:lang w:eastAsia="es-ES"/>
        </w:rPr>
      </w:pPr>
    </w:p>
    <w:p w14:paraId="72A3CE14" w14:textId="77777777" w:rsidR="008A5B30" w:rsidRDefault="008A5B30" w:rsidP="008A5B30">
      <w:pPr>
        <w:spacing w:after="0" w:line="240" w:lineRule="auto"/>
        <w:jc w:val="both"/>
        <w:rPr>
          <w:rFonts w:ascii="Arial Narrow" w:eastAsia="Times New Roman" w:hAnsi="Arial Narrow" w:cs="Arial"/>
          <w:lang w:eastAsia="es-ES"/>
        </w:rPr>
      </w:pPr>
      <w:r>
        <w:rPr>
          <w:rFonts w:ascii="Arial Narrow" w:eastAsia="Times New Roman" w:hAnsi="Arial Narrow" w:cs="Arial"/>
          <w:lang w:eastAsia="es-ES"/>
        </w:rPr>
        <w:t xml:space="preserve">(Número de desembolsos en letras y números conforme </w:t>
      </w:r>
      <w:r w:rsidRPr="00CB6C37">
        <w:rPr>
          <w:rFonts w:ascii="Arial Narrow" w:eastAsia="Times New Roman" w:hAnsi="Arial Narrow" w:cs="Arial"/>
          <w:color w:val="000000" w:themeColor="text1"/>
          <w:lang w:eastAsia="es-ES"/>
        </w:rPr>
        <w:t xml:space="preserve">estudios previos) XXX (XX) desembolsos </w:t>
      </w:r>
      <w:r>
        <w:rPr>
          <w:rFonts w:ascii="Arial Narrow" w:eastAsia="Times New Roman" w:hAnsi="Arial Narrow" w:cs="Arial"/>
          <w:lang w:eastAsia="es-ES"/>
        </w:rPr>
        <w:t>que</w:t>
      </w:r>
      <w:r w:rsidRPr="00B006A8">
        <w:rPr>
          <w:rFonts w:ascii="Arial Narrow" w:eastAsia="Times New Roman" w:hAnsi="Arial Narrow" w:cs="Arial"/>
          <w:lang w:eastAsia="es-ES"/>
        </w:rPr>
        <w:t xml:space="preserve"> se cancelarán en mensualidades vencidas, de acuerdo con el número de usuarios realmente atendidos, previa entrega de todos los informes y soportes estipulados en </w:t>
      </w:r>
      <w:r>
        <w:rPr>
          <w:rFonts w:ascii="Arial Narrow" w:eastAsia="Times New Roman" w:hAnsi="Arial Narrow" w:cs="Arial"/>
          <w:lang w:eastAsia="es-ES"/>
        </w:rPr>
        <w:t xml:space="preserve">la guía </w:t>
      </w:r>
      <w:r w:rsidRPr="00B006A8">
        <w:rPr>
          <w:rFonts w:ascii="Arial Narrow" w:eastAsia="Times New Roman" w:hAnsi="Arial Narrow" w:cs="Arial"/>
          <w:lang w:eastAsia="es-ES"/>
        </w:rPr>
        <w:t>operativ</w:t>
      </w:r>
      <w:r>
        <w:rPr>
          <w:rFonts w:ascii="Arial Narrow" w:eastAsia="Times New Roman" w:hAnsi="Arial Narrow" w:cs="Arial"/>
          <w:lang w:eastAsia="es-ES"/>
        </w:rPr>
        <w:t>a</w:t>
      </w:r>
      <w:r w:rsidRPr="00B006A8">
        <w:rPr>
          <w:rFonts w:ascii="Arial Narrow" w:eastAsia="Times New Roman" w:hAnsi="Arial Narrow" w:cs="Arial"/>
          <w:lang w:eastAsia="es-ES"/>
        </w:rPr>
        <w:t xml:space="preserve">, certificado de pago de seguridad social y parafiscales, y la </w:t>
      </w:r>
      <w:r w:rsidRPr="00B006A8">
        <w:rPr>
          <w:rFonts w:ascii="Arial Narrow" w:eastAsia="Times New Roman" w:hAnsi="Arial Narrow" w:cs="Arial"/>
          <w:lang w:eastAsia="es-ES"/>
        </w:rPr>
        <w:lastRenderedPageBreak/>
        <w:t>certificación del supervisor del ICBF. El último pago estará sujeto, además, a la presentación de una certificación de entrega de los elementos de dotación adquirida con recursos del ICBF, por parte del Aliado al supervisor del convenio.</w:t>
      </w:r>
    </w:p>
    <w:p w14:paraId="1125D506" w14:textId="77777777" w:rsidR="008A5B30" w:rsidRDefault="008A5B30" w:rsidP="008A5B30">
      <w:pPr>
        <w:spacing w:after="0" w:line="240" w:lineRule="auto"/>
        <w:jc w:val="both"/>
        <w:rPr>
          <w:rFonts w:ascii="Arial Narrow" w:eastAsia="Times New Roman" w:hAnsi="Arial Narrow" w:cs="Arial"/>
          <w:lang w:eastAsia="es-ES"/>
        </w:rPr>
      </w:pPr>
    </w:p>
    <w:p w14:paraId="7369EF1D" w14:textId="77777777" w:rsidR="008A5B30" w:rsidRDefault="008A5B30" w:rsidP="008A5B30">
      <w:pPr>
        <w:spacing w:after="0" w:line="240" w:lineRule="auto"/>
        <w:jc w:val="both"/>
        <w:rPr>
          <w:rFonts w:ascii="Arial Narrow" w:eastAsia="Times New Roman" w:hAnsi="Arial Narrow" w:cs="Arial"/>
          <w:lang w:eastAsia="es-ES"/>
        </w:rPr>
      </w:pPr>
    </w:p>
    <w:p w14:paraId="4207249F" w14:textId="77777777" w:rsidR="008A5B30" w:rsidRPr="00B006A8" w:rsidRDefault="008A5B30" w:rsidP="008A5B30">
      <w:pPr>
        <w:spacing w:after="0" w:line="240" w:lineRule="auto"/>
        <w:jc w:val="both"/>
        <w:rPr>
          <w:rFonts w:ascii="Arial Narrow" w:eastAsia="Times New Roman" w:hAnsi="Arial Narrow" w:cs="Arial"/>
          <w:lang w:eastAsia="es-ES"/>
        </w:rPr>
      </w:pPr>
      <w:r w:rsidRPr="00C40C79">
        <w:rPr>
          <w:rFonts w:ascii="Arial Narrow" w:eastAsia="Times New Roman" w:hAnsi="Arial Narrow" w:cs="Arial"/>
          <w:b/>
          <w:bCs/>
          <w:lang w:eastAsia="es-ES"/>
        </w:rPr>
        <w:t>PARÁGRAFO PRIMERO</w:t>
      </w:r>
      <w:r w:rsidRPr="00B006A8">
        <w:rPr>
          <w:rFonts w:ascii="Arial Narrow" w:eastAsia="Times New Roman" w:hAnsi="Arial Narrow" w:cs="Arial"/>
          <w:lang w:eastAsia="es-ES"/>
        </w:rPr>
        <w:t>: Cada uno de los informes técnicos deberá incluir las acciones realizadas por parte de los equipos interdisciplinarios para la implementación de cada una de las etapas de atención, así como la relación de las niñas y niños menores de cinco años atendidos en cada etapa, indicando la información asociada con su estado nutricional de ingreso y egreso en cada una de las etapas. Adicionalmente, en el segundo informe a presentar, se deberá relacionar dentro de un anexo, cada uno de los elementos de dotación adquirida para la puesta en marcha del servicio de atención.</w:t>
      </w:r>
    </w:p>
    <w:p w14:paraId="2714AF9F" w14:textId="77777777" w:rsidR="008A5B30" w:rsidRPr="00B006A8" w:rsidRDefault="008A5B30" w:rsidP="008A5B30">
      <w:pPr>
        <w:spacing w:after="0" w:line="240" w:lineRule="auto"/>
        <w:jc w:val="both"/>
        <w:rPr>
          <w:rFonts w:ascii="Arial Narrow" w:eastAsia="Times New Roman" w:hAnsi="Arial Narrow" w:cs="Arial"/>
          <w:lang w:eastAsia="es-ES"/>
        </w:rPr>
      </w:pPr>
    </w:p>
    <w:p w14:paraId="5FA221A7" w14:textId="77777777" w:rsidR="008A5B30" w:rsidRPr="004A6B3C" w:rsidRDefault="008A5B30" w:rsidP="008A5B30">
      <w:pPr>
        <w:spacing w:line="240" w:lineRule="auto"/>
        <w:jc w:val="both"/>
        <w:rPr>
          <w:rFonts w:ascii="Arial Narrow" w:hAnsi="Arial Narrow" w:cs="Arial"/>
          <w:spacing w:val="-2"/>
        </w:rPr>
      </w:pPr>
      <w:r w:rsidRPr="00C40C79">
        <w:rPr>
          <w:rFonts w:ascii="Arial Narrow" w:eastAsia="Times New Roman" w:hAnsi="Arial Narrow" w:cs="Arial"/>
          <w:b/>
          <w:bCs/>
          <w:lang w:eastAsia="es-ES"/>
        </w:rPr>
        <w:t xml:space="preserve">PARÁGRAFO </w:t>
      </w:r>
      <w:r>
        <w:rPr>
          <w:rFonts w:ascii="Arial Narrow" w:eastAsia="Times New Roman" w:hAnsi="Arial Narrow" w:cs="Arial"/>
          <w:b/>
          <w:bCs/>
          <w:lang w:eastAsia="es-ES"/>
        </w:rPr>
        <w:t>SEGUNDO</w:t>
      </w:r>
      <w:r w:rsidRPr="004A6B3C">
        <w:rPr>
          <w:rFonts w:ascii="Arial Narrow" w:hAnsi="Arial Narrow" w:cs="Arial"/>
          <w:spacing w:val="-2"/>
        </w:rPr>
        <w:t xml:space="preserve">: Lo correspondiente al valor de la reposición de dotación (o dotación inicial) se cancelará en el mes de ejecución en que sean adquiridos los elementos, según corresponda, de acuerdo con los gastos en que se incurran bajo este concepto (mes vencido) y acorde con la presentación de los respectivos soportes por parte del ALIADO. </w:t>
      </w:r>
    </w:p>
    <w:p w14:paraId="69F1FB07" w14:textId="77777777" w:rsidR="008A5B30" w:rsidRPr="004A6B3C" w:rsidRDefault="008A5B30" w:rsidP="008A5B30">
      <w:pPr>
        <w:spacing w:line="240" w:lineRule="auto"/>
        <w:jc w:val="both"/>
        <w:rPr>
          <w:rFonts w:ascii="Arial Narrow" w:hAnsi="Arial Narrow" w:cs="ArialMT"/>
        </w:rPr>
      </w:pPr>
      <w:r w:rsidRPr="004A6B3C">
        <w:rPr>
          <w:rFonts w:ascii="Arial Narrow" w:hAnsi="Arial Narrow" w:cs="ArialMT"/>
        </w:rPr>
        <w:t>Exigir a</w:t>
      </w:r>
      <w:r w:rsidRPr="00B006A8">
        <w:rPr>
          <w:rFonts w:ascii="Arial Narrow" w:hAnsi="Arial Narrow" w:cs="ArialMT"/>
        </w:rPr>
        <w:t xml:space="preserve">l Aliado Estratégico </w:t>
      </w:r>
      <w:r w:rsidRPr="004A6B3C">
        <w:rPr>
          <w:rFonts w:ascii="Arial Narrow" w:hAnsi="Arial Narrow" w:cs="ArialMT"/>
        </w:rPr>
        <w:t>que para cada desembolso se presente el listado completo de los usuarios que hayan sido atendidos hasta la fecha de corte, garantizando la coherencia entre la información reportada mensualmente en SIM - Metas Sociales y Financieras y el sistema de información CUÉNTAME.</w:t>
      </w:r>
    </w:p>
    <w:p w14:paraId="033822F3" w14:textId="77777777" w:rsidR="008A5B30" w:rsidRPr="004A6B3C" w:rsidRDefault="008A5B30" w:rsidP="008A5B30">
      <w:pPr>
        <w:spacing w:line="240" w:lineRule="auto"/>
        <w:jc w:val="both"/>
        <w:rPr>
          <w:rFonts w:ascii="Arial Narrow" w:hAnsi="Arial Narrow" w:cs="ArialMT"/>
        </w:rPr>
      </w:pPr>
      <w:r w:rsidRPr="004A6B3C">
        <w:rPr>
          <w:rFonts w:ascii="Arial Narrow" w:hAnsi="Arial Narrow" w:cs="ArialMT"/>
        </w:rPr>
        <w:t>El certificado de coberturas que refleje el número de usuarios que hayan sido atendidos hasta la fecha de corte, debe guardar unicidad entre la información reportada mensualmente en SIM - Metas Sociales y Financieras (Atenciones e inversión) y el sistema de información CUÉNTAME.</w:t>
      </w:r>
    </w:p>
    <w:p w14:paraId="1BA16ADE" w14:textId="77777777" w:rsidR="008A5B30" w:rsidRPr="004A6B3C" w:rsidRDefault="008A5B30" w:rsidP="008A5B30">
      <w:pPr>
        <w:spacing w:line="240" w:lineRule="auto"/>
        <w:jc w:val="both"/>
        <w:rPr>
          <w:rFonts w:ascii="Arial Narrow" w:hAnsi="Arial Narrow" w:cs="Arial"/>
          <w:spacing w:val="-2"/>
        </w:rPr>
      </w:pPr>
      <w:r w:rsidRPr="004A6B3C">
        <w:rPr>
          <w:rFonts w:ascii="Arial Narrow" w:hAnsi="Arial Narrow" w:cs="ArialMT"/>
        </w:rPr>
        <w:t>El informe de ejecución financiera para cada desembolso debe reflejar coherencia entre la información de valores obligados registrados mensualmente en SIM - Metas Sociales y Financieras.</w:t>
      </w:r>
    </w:p>
    <w:p w14:paraId="1A8D8F09" w14:textId="77777777" w:rsidR="008A5B30" w:rsidRPr="004A6B3C" w:rsidRDefault="008A5B30" w:rsidP="008A5B30">
      <w:pPr>
        <w:spacing w:line="240" w:lineRule="auto"/>
        <w:jc w:val="both"/>
        <w:rPr>
          <w:rFonts w:ascii="Arial Narrow" w:hAnsi="Arial Narrow" w:cs="Arial"/>
          <w:spacing w:val="-2"/>
        </w:rPr>
      </w:pPr>
      <w:r w:rsidRPr="00C40C79">
        <w:rPr>
          <w:rFonts w:ascii="Arial Narrow" w:eastAsia="Times New Roman" w:hAnsi="Arial Narrow" w:cs="Arial"/>
          <w:b/>
          <w:bCs/>
          <w:lang w:eastAsia="es-ES"/>
        </w:rPr>
        <w:t xml:space="preserve">PARÁGRAFO </w:t>
      </w:r>
      <w:r>
        <w:rPr>
          <w:rFonts w:ascii="Arial Narrow" w:eastAsia="Times New Roman" w:hAnsi="Arial Narrow" w:cs="Arial"/>
          <w:b/>
          <w:bCs/>
          <w:lang w:eastAsia="es-ES"/>
        </w:rPr>
        <w:t>TERCERO</w:t>
      </w:r>
      <w:r w:rsidRPr="004A6B3C">
        <w:rPr>
          <w:rFonts w:ascii="Arial Narrow" w:hAnsi="Arial Narrow" w:cs="Arial"/>
          <w:spacing w:val="-2"/>
        </w:rPr>
        <w:t xml:space="preserve">: Los pagos estarán sujetos al cumplimiento del reporte del 100% de la información en el Sistema de Información establecido por el ICBF del mes inmediatamente anterior a la presentación de la cuenta. </w:t>
      </w:r>
    </w:p>
    <w:p w14:paraId="43B50238" w14:textId="77777777" w:rsidR="008A5B30" w:rsidRDefault="008A5B30" w:rsidP="008A5B30">
      <w:pPr>
        <w:spacing w:after="0" w:line="240" w:lineRule="auto"/>
        <w:jc w:val="both"/>
        <w:rPr>
          <w:rFonts w:ascii="Arial Narrow" w:hAnsi="Arial Narrow" w:cs="Arial"/>
        </w:rPr>
      </w:pPr>
      <w:r w:rsidRPr="00C40C79">
        <w:rPr>
          <w:rFonts w:ascii="Arial Narrow" w:eastAsia="Times New Roman" w:hAnsi="Arial Narrow" w:cs="Arial"/>
          <w:b/>
          <w:bCs/>
          <w:lang w:eastAsia="es-ES"/>
        </w:rPr>
        <w:t xml:space="preserve">PARÁGRAFO </w:t>
      </w:r>
      <w:r>
        <w:rPr>
          <w:rFonts w:ascii="Arial Narrow" w:eastAsia="Times New Roman" w:hAnsi="Arial Narrow" w:cs="Arial"/>
          <w:b/>
          <w:bCs/>
          <w:lang w:eastAsia="es-ES"/>
        </w:rPr>
        <w:t>CUARTO</w:t>
      </w:r>
      <w:r w:rsidRPr="004A6B3C">
        <w:rPr>
          <w:rFonts w:ascii="Arial Narrow" w:hAnsi="Arial Narrow" w:cs="Arial"/>
          <w:spacing w:val="-2"/>
        </w:rPr>
        <w:t xml:space="preserve">: </w:t>
      </w:r>
      <w:r w:rsidRPr="004A6B3C">
        <w:rPr>
          <w:rFonts w:ascii="Arial Narrow" w:hAnsi="Arial Narrow" w:cs="Arial"/>
        </w:rPr>
        <w:t xml:space="preserve">Los pagos se realizarán dentro de los 30 días calendario siguientes a la radicación de la factura -la cual deberá presentarse por El </w:t>
      </w:r>
      <w:r w:rsidRPr="00B006A8">
        <w:rPr>
          <w:rFonts w:ascii="Arial Narrow" w:hAnsi="Arial Narrow" w:cs="Arial"/>
        </w:rPr>
        <w:t>Aliado</w:t>
      </w:r>
      <w:r w:rsidRPr="004A6B3C">
        <w:rPr>
          <w:rFonts w:ascii="Arial Narrow" w:hAnsi="Arial Narrow" w:cs="Arial"/>
        </w:rPr>
        <w:t xml:space="preserve"> dentro de los cinco (5) días hábiles siguientes a la finalización del mes. Adicionalmente, El </w:t>
      </w:r>
      <w:r w:rsidRPr="00B006A8">
        <w:rPr>
          <w:rFonts w:ascii="Arial Narrow" w:hAnsi="Arial Narrow" w:cs="Arial"/>
        </w:rPr>
        <w:t>Aliado</w:t>
      </w:r>
      <w:r w:rsidRPr="004A6B3C">
        <w:rPr>
          <w:rFonts w:ascii="Arial Narrow" w:hAnsi="Arial Narrow" w:cs="Arial"/>
        </w:rPr>
        <w:t xml:space="preserve"> deberá presentar para cada pago: a) Soporte de focalización de beneficiarios; b) relación de beneficiarios atendidos y registrados en el sistema de información definido por el ICBF; c) Ficha de ingreso de beneficiarios; d) Soporte entrega de la complementación alimentaria: Ración Familiar para Preparar, Alimentos de Alto Valor Nutricional; </w:t>
      </w:r>
      <w:r w:rsidRPr="00B006A8">
        <w:rPr>
          <w:rFonts w:ascii="Arial Narrow" w:hAnsi="Arial Narrow" w:cs="Arial"/>
        </w:rPr>
        <w:t>e</w:t>
      </w:r>
      <w:r w:rsidRPr="004A6B3C">
        <w:rPr>
          <w:rFonts w:ascii="Arial Narrow" w:hAnsi="Arial Narrow" w:cs="Arial"/>
        </w:rPr>
        <w:t xml:space="preserve">) Soportes de las remisiones efectuadas en el mes a las modalidades de atención del ICBF; </w:t>
      </w:r>
      <w:r w:rsidRPr="00B006A8">
        <w:rPr>
          <w:rFonts w:ascii="Arial Narrow" w:hAnsi="Arial Narrow" w:cs="Arial"/>
        </w:rPr>
        <w:t>f</w:t>
      </w:r>
      <w:r w:rsidRPr="004A6B3C">
        <w:rPr>
          <w:rFonts w:ascii="Arial Narrow" w:hAnsi="Arial Narrow" w:cs="Arial"/>
        </w:rPr>
        <w:t>)</w:t>
      </w:r>
      <w:r w:rsidRPr="004A6B3C">
        <w:rPr>
          <w:rFonts w:ascii="Arial Narrow" w:hAnsi="Arial Narrow"/>
        </w:rPr>
        <w:t xml:space="preserve"> Certificación del pago de los honorarios o salario al talento humano contratado por El </w:t>
      </w:r>
      <w:r w:rsidRPr="00B006A8">
        <w:rPr>
          <w:rFonts w:ascii="Arial Narrow" w:hAnsi="Arial Narrow"/>
        </w:rPr>
        <w:t>Aliado</w:t>
      </w:r>
      <w:r w:rsidRPr="004A6B3C">
        <w:rPr>
          <w:rFonts w:ascii="Arial Narrow" w:hAnsi="Arial Narrow"/>
        </w:rPr>
        <w:t xml:space="preserve"> para </w:t>
      </w:r>
      <w:r w:rsidRPr="00B006A8">
        <w:rPr>
          <w:rFonts w:ascii="Arial Narrow" w:hAnsi="Arial Narrow"/>
        </w:rPr>
        <w:t>el servicio</w:t>
      </w:r>
      <w:r w:rsidRPr="004A6B3C">
        <w:rPr>
          <w:rFonts w:ascii="Arial Narrow" w:hAnsi="Arial Narrow"/>
        </w:rPr>
        <w:t>, del pago de su seguridad social en salud, pensiones, parafiscales y ARL, emitido por el Revisor Fiscal si a ello hubiere lugar o por el Representante Legal</w:t>
      </w:r>
      <w:r w:rsidRPr="004A6B3C">
        <w:rPr>
          <w:rFonts w:ascii="Arial Narrow" w:hAnsi="Arial Narrow" w:cs="Arial"/>
        </w:rPr>
        <w:t xml:space="preserve">; </w:t>
      </w:r>
      <w:r w:rsidRPr="00B006A8">
        <w:rPr>
          <w:rFonts w:ascii="Arial Narrow" w:hAnsi="Arial Narrow" w:cs="Arial"/>
        </w:rPr>
        <w:t>g</w:t>
      </w:r>
      <w:r w:rsidRPr="004A6B3C">
        <w:rPr>
          <w:rFonts w:ascii="Arial Narrow" w:hAnsi="Arial Narrow" w:cs="Arial"/>
        </w:rPr>
        <w:t xml:space="preserve">) Informe que dé cuenta del cumplimiento de las actividades desarrolladas en el mes por el talento humano desagregado por perfil; </w:t>
      </w:r>
      <w:r w:rsidRPr="00B006A8">
        <w:rPr>
          <w:rFonts w:ascii="Arial Narrow" w:hAnsi="Arial Narrow" w:cs="Arial"/>
        </w:rPr>
        <w:t>h</w:t>
      </w:r>
      <w:r w:rsidRPr="004A6B3C">
        <w:rPr>
          <w:rFonts w:ascii="Arial Narrow" w:hAnsi="Arial Narrow" w:cs="Arial"/>
        </w:rPr>
        <w:t>) Certificación del pago al equipo d</w:t>
      </w:r>
      <w:r w:rsidRPr="00B006A8">
        <w:rPr>
          <w:rFonts w:ascii="Arial Narrow" w:hAnsi="Arial Narrow" w:cs="Arial"/>
        </w:rPr>
        <w:t>el servicio</w:t>
      </w:r>
      <w:r w:rsidRPr="004A6B3C">
        <w:rPr>
          <w:rFonts w:ascii="Arial Narrow" w:hAnsi="Arial Narrow" w:cs="Arial"/>
        </w:rPr>
        <w:t xml:space="preserve">, emitido por el Revisor Fiscal si a ello hubiere lugar o por el Representante Legal; </w:t>
      </w:r>
      <w:r w:rsidRPr="00B006A8">
        <w:rPr>
          <w:rFonts w:ascii="Arial Narrow" w:hAnsi="Arial Narrow" w:cs="Arial"/>
        </w:rPr>
        <w:t>i</w:t>
      </w:r>
      <w:r w:rsidRPr="004A6B3C">
        <w:rPr>
          <w:rFonts w:ascii="Arial Narrow" w:hAnsi="Arial Narrow" w:cs="Arial"/>
        </w:rPr>
        <w:t xml:space="preserve">) Soportes que evidencien la inversión de los recursos de la contrapartida; </w:t>
      </w:r>
      <w:r w:rsidRPr="00B006A8">
        <w:rPr>
          <w:rFonts w:ascii="Arial Narrow" w:hAnsi="Arial Narrow" w:cs="Arial"/>
        </w:rPr>
        <w:t>j</w:t>
      </w:r>
      <w:r w:rsidRPr="004A6B3C">
        <w:rPr>
          <w:rFonts w:ascii="Arial Narrow" w:hAnsi="Arial Narrow" w:cs="Arial"/>
        </w:rPr>
        <w:t xml:space="preserve">) Formatos que dan cuenta de la prestación del servicio que brindó El </w:t>
      </w:r>
      <w:r w:rsidRPr="00B006A8">
        <w:rPr>
          <w:rFonts w:ascii="Arial Narrow" w:hAnsi="Arial Narrow" w:cs="Arial"/>
        </w:rPr>
        <w:t>Aliado</w:t>
      </w:r>
      <w:r w:rsidRPr="004A6B3C">
        <w:rPr>
          <w:rFonts w:ascii="Arial Narrow" w:hAnsi="Arial Narrow" w:cs="Arial"/>
        </w:rPr>
        <w:t xml:space="preserve"> de acuerdo con lo establecido en </w:t>
      </w:r>
      <w:r>
        <w:rPr>
          <w:rFonts w:ascii="Arial Narrow" w:hAnsi="Arial Narrow" w:cs="Arial"/>
        </w:rPr>
        <w:t xml:space="preserve">la guía </w:t>
      </w:r>
      <w:r w:rsidRPr="004A6B3C">
        <w:rPr>
          <w:rFonts w:ascii="Arial Narrow" w:hAnsi="Arial Narrow" w:cs="Arial"/>
        </w:rPr>
        <w:t>operativ</w:t>
      </w:r>
      <w:r>
        <w:rPr>
          <w:rFonts w:ascii="Arial Narrow" w:hAnsi="Arial Narrow" w:cs="Arial"/>
        </w:rPr>
        <w:t>a</w:t>
      </w:r>
      <w:r w:rsidRPr="004A6B3C">
        <w:rPr>
          <w:rFonts w:ascii="Arial Narrow" w:hAnsi="Arial Narrow" w:cs="Arial"/>
        </w:rPr>
        <w:t xml:space="preserve"> de</w:t>
      </w:r>
      <w:r w:rsidRPr="00B006A8">
        <w:rPr>
          <w:rFonts w:ascii="Arial Narrow" w:hAnsi="Arial Narrow" w:cs="Arial"/>
        </w:rPr>
        <w:t>l servicio</w:t>
      </w:r>
      <w:r w:rsidRPr="004A6B3C">
        <w:rPr>
          <w:rFonts w:ascii="Arial Narrow" w:hAnsi="Arial Narrow" w:cs="Arial"/>
        </w:rPr>
        <w:t xml:space="preserve">; </w:t>
      </w:r>
      <w:r w:rsidRPr="00B006A8">
        <w:rPr>
          <w:rFonts w:ascii="Arial Narrow" w:hAnsi="Arial Narrow" w:cs="Arial"/>
        </w:rPr>
        <w:t>k</w:t>
      </w:r>
      <w:r w:rsidRPr="004A6B3C">
        <w:rPr>
          <w:rFonts w:ascii="Arial Narrow" w:hAnsi="Arial Narrow" w:cs="Arial"/>
        </w:rPr>
        <w:t xml:space="preserve">) Planilla de pago de retención en la fuente, correspondiente al formato establecido por la DIAN para este efecto. Debe venir firmado por el representante legal del </w:t>
      </w:r>
      <w:r w:rsidRPr="00B006A8">
        <w:rPr>
          <w:rFonts w:ascii="Arial Narrow" w:hAnsi="Arial Narrow" w:cs="Arial"/>
        </w:rPr>
        <w:t>Aliado</w:t>
      </w:r>
      <w:r w:rsidRPr="004A6B3C">
        <w:rPr>
          <w:rFonts w:ascii="Arial Narrow" w:hAnsi="Arial Narrow" w:cs="Arial"/>
        </w:rPr>
        <w:t xml:space="preserve"> y con constancia de pago en la Entidad Bancaria.</w:t>
      </w:r>
    </w:p>
    <w:p w14:paraId="1222EFCB" w14:textId="77777777" w:rsidR="008A5B30" w:rsidRDefault="008A5B30" w:rsidP="008A5B30">
      <w:pPr>
        <w:spacing w:after="0" w:line="240" w:lineRule="auto"/>
        <w:jc w:val="both"/>
        <w:rPr>
          <w:rFonts w:ascii="Arial Narrow" w:hAnsi="Arial Narrow" w:cs="Arial"/>
        </w:rPr>
      </w:pPr>
    </w:p>
    <w:p w14:paraId="6156033B" w14:textId="77777777" w:rsidR="008A5B30" w:rsidRDefault="008A5B30" w:rsidP="008A5B30">
      <w:pPr>
        <w:spacing w:line="240" w:lineRule="auto"/>
        <w:jc w:val="both"/>
        <w:rPr>
          <w:rFonts w:ascii="Arial Narrow" w:hAnsi="Arial Narrow" w:cs="Arial"/>
        </w:rPr>
      </w:pPr>
      <w:r w:rsidRPr="00C40C79">
        <w:rPr>
          <w:rFonts w:ascii="Arial Narrow" w:eastAsia="Times New Roman" w:hAnsi="Arial Narrow" w:cs="Arial"/>
          <w:b/>
          <w:bCs/>
          <w:lang w:eastAsia="es-ES"/>
        </w:rPr>
        <w:t xml:space="preserve">PARÁGRAFO </w:t>
      </w:r>
      <w:r>
        <w:rPr>
          <w:rFonts w:ascii="Arial Narrow" w:eastAsia="Times New Roman" w:hAnsi="Arial Narrow" w:cs="Arial"/>
          <w:b/>
          <w:bCs/>
          <w:lang w:eastAsia="es-ES"/>
        </w:rPr>
        <w:t>QUINTO</w:t>
      </w:r>
      <w:r w:rsidRPr="004A6B3C">
        <w:rPr>
          <w:rFonts w:ascii="Arial Narrow" w:hAnsi="Arial Narrow" w:cs="Arial"/>
        </w:rPr>
        <w:t>: Si la(s) factura(s) no ha(n) sido correctamente elaborada(s), o no se acompañan los documentos requeridos para el pago, el término para este solo empezará a contarse desde la fecha en que se presenten debidamente corregidas, o desde</w:t>
      </w:r>
      <w:r>
        <w:rPr>
          <w:rFonts w:ascii="Arial Narrow" w:hAnsi="Arial Narrow" w:cs="Arial"/>
        </w:rPr>
        <w:t xml:space="preserve"> </w:t>
      </w:r>
      <w:r w:rsidRPr="004A6B3C">
        <w:rPr>
          <w:rFonts w:ascii="Arial Narrow" w:hAnsi="Arial Narrow" w:cs="Arial"/>
        </w:rPr>
        <w:t xml:space="preserve">que se haya aportado el último de los documentos solicitados. Las demoras que se presenten por estos conceptos serán de responsabilidad del </w:t>
      </w:r>
      <w:r w:rsidRPr="00B006A8">
        <w:rPr>
          <w:rFonts w:ascii="Arial Narrow" w:hAnsi="Arial Narrow" w:cs="Arial"/>
        </w:rPr>
        <w:t>Aliado</w:t>
      </w:r>
      <w:r w:rsidRPr="004A6B3C">
        <w:rPr>
          <w:rFonts w:ascii="Arial Narrow" w:hAnsi="Arial Narrow" w:cs="Arial"/>
        </w:rPr>
        <w:t xml:space="preserve"> y no tendrá por ello, derecho al pago de intereses o compensación de ninguna naturaleza. </w:t>
      </w:r>
    </w:p>
    <w:p w14:paraId="3BC6C906" w14:textId="77777777" w:rsidR="008A5B30" w:rsidRPr="004A6B3C" w:rsidRDefault="008A5B30" w:rsidP="008A5B30">
      <w:pPr>
        <w:spacing w:line="240" w:lineRule="auto"/>
        <w:jc w:val="both"/>
        <w:rPr>
          <w:rFonts w:ascii="Arial Narrow" w:hAnsi="Arial Narrow" w:cs="Arial"/>
        </w:rPr>
      </w:pPr>
      <w:r w:rsidRPr="00C40C79">
        <w:rPr>
          <w:rFonts w:ascii="Arial Narrow" w:eastAsia="Times New Roman" w:hAnsi="Arial Narrow" w:cs="Arial"/>
          <w:b/>
          <w:bCs/>
          <w:lang w:eastAsia="es-ES"/>
        </w:rPr>
        <w:t xml:space="preserve">PARÁGRAFO </w:t>
      </w:r>
      <w:r>
        <w:rPr>
          <w:rFonts w:ascii="Arial Narrow" w:eastAsia="Times New Roman" w:hAnsi="Arial Narrow" w:cs="Arial"/>
          <w:b/>
          <w:bCs/>
          <w:lang w:eastAsia="es-ES"/>
        </w:rPr>
        <w:t>SEXTO</w:t>
      </w:r>
      <w:r w:rsidRPr="000E17E5">
        <w:rPr>
          <w:rFonts w:ascii="Arial Narrow" w:hAnsi="Arial Narrow" w:cs="Arial"/>
        </w:rPr>
        <w:t xml:space="preserve">: </w:t>
      </w:r>
      <w:r w:rsidRPr="004A6B3C">
        <w:rPr>
          <w:rFonts w:ascii="Arial Narrow" w:hAnsi="Arial Narrow" w:cs="Arial"/>
        </w:rPr>
        <w:t xml:space="preserve">Los gastos que demande la legalización del convenio, tales como constitución de garantías, derechos, impuestos, tasas y contribuciones que se causen por razón del perfeccionamiento del convenio, durante su ejecución y hasta la liquidación </w:t>
      </w:r>
      <w:proofErr w:type="gramStart"/>
      <w:r w:rsidRPr="004A6B3C">
        <w:rPr>
          <w:rFonts w:ascii="Arial Narrow" w:hAnsi="Arial Narrow" w:cs="Arial"/>
        </w:rPr>
        <w:t>del mismo</w:t>
      </w:r>
      <w:proofErr w:type="gramEnd"/>
      <w:r w:rsidRPr="004A6B3C">
        <w:rPr>
          <w:rFonts w:ascii="Arial Narrow" w:hAnsi="Arial Narrow" w:cs="Arial"/>
        </w:rPr>
        <w:t xml:space="preserve"> serán a cargo del aliado. </w:t>
      </w:r>
      <w:r w:rsidRPr="000E17E5">
        <w:rPr>
          <w:rFonts w:ascii="Arial Narrow" w:hAnsi="Arial Narrow" w:cs="Arial"/>
        </w:rPr>
        <w:t>Así</w:t>
      </w:r>
      <w:r w:rsidRPr="004A6B3C">
        <w:rPr>
          <w:rFonts w:ascii="Arial Narrow" w:hAnsi="Arial Narrow" w:cs="Arial"/>
        </w:rPr>
        <w:t xml:space="preserve"> mismo, cualquier tasa, contribución o impuesto</w:t>
      </w:r>
      <w:r w:rsidRPr="000E17E5">
        <w:rPr>
          <w:rFonts w:ascii="Arial Narrow" w:hAnsi="Arial Narrow" w:cs="Arial"/>
        </w:rPr>
        <w:t xml:space="preserve"> </w:t>
      </w:r>
      <w:r w:rsidRPr="004A6B3C">
        <w:rPr>
          <w:rFonts w:ascii="Arial Narrow" w:hAnsi="Arial Narrow" w:cs="Arial"/>
        </w:rPr>
        <w:t xml:space="preserve">de carácter </w:t>
      </w:r>
      <w:r w:rsidRPr="000E17E5">
        <w:rPr>
          <w:rFonts w:ascii="Arial Narrow" w:hAnsi="Arial Narrow" w:cs="Arial"/>
        </w:rPr>
        <w:t>nacional, distrital, municipal y en general cualquier carga impositiva que se genere de la contratación derivada que el Aliado realice con terceros para la ejecución del convenio, estará a cargo del Aliado.</w:t>
      </w:r>
    </w:p>
    <w:p w14:paraId="541AB5CF" w14:textId="77777777" w:rsidR="008A5B30" w:rsidRPr="00B006A8" w:rsidRDefault="008A5B30" w:rsidP="008A5B30">
      <w:pPr>
        <w:spacing w:after="0" w:line="240" w:lineRule="auto"/>
        <w:jc w:val="both"/>
        <w:rPr>
          <w:rFonts w:ascii="Arial Narrow" w:eastAsia="Times New Roman" w:hAnsi="Arial Narrow" w:cs="Arial"/>
          <w:highlight w:val="yellow"/>
          <w:lang w:eastAsia="es-ES"/>
        </w:rPr>
      </w:pPr>
      <w:r w:rsidRPr="00C40C79">
        <w:rPr>
          <w:rFonts w:ascii="Arial Narrow" w:eastAsia="Times New Roman" w:hAnsi="Arial Narrow" w:cs="Arial"/>
          <w:b/>
          <w:bCs/>
          <w:lang w:eastAsia="es-ES"/>
        </w:rPr>
        <w:t xml:space="preserve">PARÁGRAFO </w:t>
      </w:r>
      <w:r>
        <w:rPr>
          <w:rFonts w:ascii="Arial Narrow" w:eastAsia="Times New Roman" w:hAnsi="Arial Narrow" w:cs="Arial"/>
          <w:b/>
          <w:bCs/>
          <w:lang w:eastAsia="es-ES"/>
        </w:rPr>
        <w:t>SÉPTIMO</w:t>
      </w:r>
      <w:r w:rsidRPr="004A6B3C">
        <w:rPr>
          <w:rFonts w:ascii="Arial Narrow" w:hAnsi="Arial Narrow" w:cs="Arial"/>
        </w:rPr>
        <w:t>: Todos los pagos se realizarán conforme al PAC del ICBF</w:t>
      </w:r>
    </w:p>
    <w:p w14:paraId="1FBD9CBE" w14:textId="77777777" w:rsidR="008A5B30" w:rsidRPr="00A100F8" w:rsidRDefault="008A5B30" w:rsidP="008A5B30">
      <w:pPr>
        <w:spacing w:after="0" w:line="240" w:lineRule="auto"/>
        <w:jc w:val="both"/>
        <w:rPr>
          <w:rFonts w:ascii="Arial Narrow" w:hAnsi="Arial Narrow" w:cstheme="minorBidi"/>
          <w:b/>
          <w:color w:val="000000"/>
        </w:rPr>
      </w:pPr>
    </w:p>
    <w:p w14:paraId="4832F6FF" w14:textId="77777777" w:rsidR="008A5B30" w:rsidRPr="00A100F8" w:rsidRDefault="008A5B30" w:rsidP="008A5B30">
      <w:pPr>
        <w:spacing w:after="0" w:line="240" w:lineRule="auto"/>
        <w:jc w:val="both"/>
        <w:rPr>
          <w:rFonts w:ascii="Arial Narrow" w:eastAsia="Times New Roman" w:hAnsi="Arial Narrow" w:cstheme="minorBidi"/>
          <w:lang w:eastAsia="es-ES"/>
        </w:rPr>
      </w:pPr>
    </w:p>
    <w:p w14:paraId="663A6389" w14:textId="77777777" w:rsidR="008A5B30" w:rsidRPr="0045498D" w:rsidRDefault="008A5B30" w:rsidP="008A5B30">
      <w:pPr>
        <w:spacing w:after="0"/>
        <w:jc w:val="both"/>
        <w:rPr>
          <w:rFonts w:ascii="Arial Narrow" w:hAnsi="Arial Narrow" w:cs="Arial"/>
          <w:b/>
          <w:i/>
          <w:color w:val="FF0000"/>
        </w:rPr>
      </w:pPr>
      <w:r w:rsidRPr="00A100F8">
        <w:rPr>
          <w:rFonts w:ascii="Arial Narrow" w:hAnsi="Arial Narrow" w:cstheme="minorBidi"/>
          <w:b/>
        </w:rPr>
        <w:t>CLÁUSULA QUINTA: PLAZO:</w:t>
      </w:r>
      <w:r w:rsidRPr="00A100F8">
        <w:rPr>
          <w:rFonts w:ascii="Arial Narrow" w:hAnsi="Arial Narrow" w:cstheme="minorBidi"/>
        </w:rPr>
        <w:t xml:space="preserve"> </w:t>
      </w:r>
      <w:bookmarkEnd w:id="0"/>
      <w:r w:rsidRPr="005F2A00">
        <w:rPr>
          <w:rFonts w:ascii="Arial Narrow" w:hAnsi="Arial Narrow" w:cs="Arial"/>
        </w:rPr>
        <w:t xml:space="preserve">El </w:t>
      </w:r>
      <w:r w:rsidRPr="00057542">
        <w:rPr>
          <w:rFonts w:ascii="Arial Narrow" w:hAnsi="Arial Narrow" w:cs="Arial"/>
        </w:rPr>
        <w:t xml:space="preserve">Plazo de ejecución del </w:t>
      </w:r>
      <w:r>
        <w:rPr>
          <w:rFonts w:ascii="Arial Narrow" w:hAnsi="Arial Narrow" w:cs="Arial"/>
        </w:rPr>
        <w:t>convenio</w:t>
      </w:r>
      <w:r w:rsidRPr="00057542">
        <w:rPr>
          <w:rFonts w:ascii="Arial Narrow" w:hAnsi="Arial Narrow" w:cs="Arial"/>
        </w:rPr>
        <w:t xml:space="preserve"> será </w:t>
      </w:r>
      <w:r>
        <w:rPr>
          <w:rFonts w:ascii="Arial Narrow" w:hAnsi="Arial Narrow" w:cs="Arial"/>
        </w:rPr>
        <w:t>de XXXX</w:t>
      </w:r>
      <w:r w:rsidRPr="004A6B3C">
        <w:rPr>
          <w:rFonts w:ascii="Arial Narrow" w:hAnsi="Arial Narrow" w:cs="Arial"/>
        </w:rPr>
        <w:t xml:space="preserve"> (</w:t>
      </w:r>
      <w:r>
        <w:rPr>
          <w:rFonts w:ascii="Arial Narrow" w:hAnsi="Arial Narrow" w:cs="Arial"/>
        </w:rPr>
        <w:t>XX</w:t>
      </w:r>
      <w:r w:rsidRPr="004A6B3C">
        <w:rPr>
          <w:rFonts w:ascii="Arial Narrow" w:hAnsi="Arial Narrow" w:cs="Arial"/>
        </w:rPr>
        <w:t>) meses</w:t>
      </w:r>
      <w:r>
        <w:rPr>
          <w:rFonts w:ascii="Arial Narrow" w:hAnsi="Arial Narrow" w:cs="Arial"/>
        </w:rPr>
        <w:t xml:space="preserve">, contados a partir del cumplimiento de los requisitos legales de perfeccionamiento y </w:t>
      </w:r>
      <w:r w:rsidRPr="008E6C11">
        <w:rPr>
          <w:rFonts w:ascii="Arial Narrow" w:hAnsi="Arial Narrow" w:cs="Arial"/>
          <w:color w:val="000000" w:themeColor="text1"/>
        </w:rPr>
        <w:t xml:space="preserve">legalización, sin superar el </w:t>
      </w:r>
      <w:r>
        <w:rPr>
          <w:rFonts w:ascii="Arial Narrow" w:hAnsi="Arial Narrow" w:cs="Arial"/>
          <w:color w:val="000000" w:themeColor="text1"/>
        </w:rPr>
        <w:t>XX</w:t>
      </w:r>
      <w:r w:rsidRPr="008E6C11">
        <w:rPr>
          <w:rFonts w:ascii="Arial Narrow" w:hAnsi="Arial Narrow" w:cs="Arial"/>
          <w:color w:val="000000" w:themeColor="text1"/>
        </w:rPr>
        <w:t xml:space="preserve"> de </w:t>
      </w:r>
      <w:r>
        <w:rPr>
          <w:rFonts w:ascii="Arial Narrow" w:hAnsi="Arial Narrow" w:cs="Arial"/>
          <w:color w:val="000000" w:themeColor="text1"/>
        </w:rPr>
        <w:t>XXXXX</w:t>
      </w:r>
      <w:r w:rsidRPr="008E6C11">
        <w:rPr>
          <w:rFonts w:ascii="Arial Narrow" w:hAnsi="Arial Narrow" w:cs="Arial"/>
          <w:color w:val="000000" w:themeColor="text1"/>
        </w:rPr>
        <w:t xml:space="preserve"> de 20</w:t>
      </w:r>
      <w:r>
        <w:rPr>
          <w:rFonts w:ascii="Arial Narrow" w:hAnsi="Arial Narrow" w:cs="Arial"/>
          <w:color w:val="000000" w:themeColor="text1"/>
        </w:rPr>
        <w:t>XX</w:t>
      </w:r>
      <w:r w:rsidRPr="008E6C11">
        <w:rPr>
          <w:rFonts w:ascii="Arial Narrow" w:hAnsi="Arial Narrow" w:cs="Arial"/>
          <w:color w:val="000000" w:themeColor="text1"/>
        </w:rPr>
        <w:t>.</w:t>
      </w:r>
    </w:p>
    <w:p w14:paraId="690962DF" w14:textId="77777777" w:rsidR="008A5B30" w:rsidRPr="00A100F8" w:rsidRDefault="008A5B30" w:rsidP="008A5B30">
      <w:pPr>
        <w:spacing w:after="0" w:line="240" w:lineRule="auto"/>
        <w:jc w:val="both"/>
        <w:rPr>
          <w:rFonts w:ascii="Arial Narrow" w:hAnsi="Arial Narrow" w:cstheme="minorBidi"/>
          <w:b/>
          <w:i/>
          <w:color w:val="FF0000"/>
        </w:rPr>
      </w:pPr>
    </w:p>
    <w:p w14:paraId="2822F8A1" w14:textId="77777777" w:rsidR="008A5B30" w:rsidRPr="00A100F8" w:rsidRDefault="008A5B30" w:rsidP="008A5B30">
      <w:pPr>
        <w:tabs>
          <w:tab w:val="left" w:pos="0"/>
        </w:tabs>
        <w:spacing w:after="0" w:line="240" w:lineRule="auto"/>
        <w:jc w:val="both"/>
        <w:rPr>
          <w:rFonts w:ascii="Arial Narrow" w:hAnsi="Arial Narrow" w:cstheme="minorBidi"/>
        </w:rPr>
      </w:pPr>
    </w:p>
    <w:p w14:paraId="60A8F661" w14:textId="77777777" w:rsidR="008A5B30" w:rsidRPr="0045498D" w:rsidRDefault="008A5B30" w:rsidP="008A5B30">
      <w:pPr>
        <w:spacing w:after="0"/>
        <w:jc w:val="both"/>
        <w:rPr>
          <w:rFonts w:ascii="Arial Narrow" w:hAnsi="Arial Narrow" w:cs="Arial"/>
        </w:rPr>
      </w:pPr>
      <w:r w:rsidRPr="00A100F8">
        <w:rPr>
          <w:rFonts w:ascii="Arial Narrow" w:hAnsi="Arial Narrow" w:cstheme="minorBidi"/>
          <w:b/>
        </w:rPr>
        <w:t xml:space="preserve">CLÁUSULA SEXTA. - LUGAR DE </w:t>
      </w:r>
      <w:r w:rsidRPr="00EB5FDC">
        <w:rPr>
          <w:rFonts w:ascii="Arial Narrow" w:hAnsi="Arial Narrow" w:cstheme="minorBidi"/>
          <w:b/>
        </w:rPr>
        <w:t>EJECUCIÓN:</w:t>
      </w:r>
      <w:r w:rsidRPr="00EB5FDC">
        <w:rPr>
          <w:rFonts w:ascii="Arial Narrow" w:hAnsi="Arial Narrow" w:cstheme="minorBidi"/>
        </w:rPr>
        <w:t xml:space="preserve"> </w:t>
      </w:r>
      <w:r w:rsidRPr="0030651F">
        <w:rPr>
          <w:rFonts w:ascii="Arial Narrow" w:hAnsi="Arial Narrow" w:cs="Arial"/>
          <w:lang w:val="es-CO"/>
        </w:rPr>
        <w:t>El lugar de ejecución del con</w:t>
      </w:r>
      <w:r>
        <w:rPr>
          <w:rFonts w:ascii="Arial Narrow" w:hAnsi="Arial Narrow" w:cs="Arial"/>
          <w:lang w:val="es-CO"/>
        </w:rPr>
        <w:t>venio</w:t>
      </w:r>
      <w:r w:rsidRPr="0030651F">
        <w:rPr>
          <w:rFonts w:ascii="Arial Narrow" w:hAnsi="Arial Narrow" w:cs="Arial"/>
          <w:lang w:val="es-CO"/>
        </w:rPr>
        <w:t xml:space="preserve"> será en los municipios de </w:t>
      </w:r>
      <w:r w:rsidRPr="004A6B3C">
        <w:rPr>
          <w:rFonts w:ascii="Arial Narrow" w:hAnsi="Arial Narrow" w:cs="Arial"/>
          <w:i/>
          <w:color w:val="156082" w:themeColor="accent1"/>
          <w:lang w:val="es-CO"/>
        </w:rPr>
        <w:t xml:space="preserve">(incluir los municipios </w:t>
      </w:r>
      <w:r w:rsidRPr="004A6B3C">
        <w:rPr>
          <w:rFonts w:ascii="Arial Narrow" w:hAnsi="Arial Narrow" w:cs="Arial"/>
          <w:i/>
          <w:iCs/>
          <w:color w:val="156082" w:themeColor="accent1"/>
          <w:lang w:val="es-CO"/>
        </w:rPr>
        <w:t>priorizados</w:t>
      </w:r>
      <w:r>
        <w:rPr>
          <w:rFonts w:ascii="Arial Narrow" w:hAnsi="Arial Narrow" w:cs="Arial"/>
          <w:i/>
          <w:iCs/>
          <w:color w:val="156082" w:themeColor="accent1"/>
          <w:lang w:val="es-CO"/>
        </w:rPr>
        <w:t xml:space="preserve"> para implementar el servicio integrado</w:t>
      </w:r>
      <w:r w:rsidRPr="004A6B3C">
        <w:rPr>
          <w:rFonts w:ascii="Arial Narrow" w:hAnsi="Arial Narrow" w:cs="Arial"/>
          <w:i/>
          <w:iCs/>
          <w:color w:val="156082" w:themeColor="accent1"/>
          <w:lang w:val="es-CO"/>
        </w:rPr>
        <w:t xml:space="preserve"> y su departamento)</w:t>
      </w:r>
      <w:r w:rsidRPr="004A6B3C">
        <w:rPr>
          <w:rFonts w:ascii="Arial Narrow" w:hAnsi="Arial Narrow" w:cs="Arial"/>
          <w:color w:val="156082" w:themeColor="accent1"/>
          <w:lang w:val="es-CO"/>
        </w:rPr>
        <w:t xml:space="preserve"> </w:t>
      </w:r>
      <w:r w:rsidRPr="0030651F">
        <w:rPr>
          <w:rFonts w:ascii="Arial Narrow" w:hAnsi="Arial Narrow" w:cs="Arial"/>
          <w:lang w:val="es-CO"/>
        </w:rPr>
        <w:t>y transversalmente para complementación alimentaria en el Departamento de</w:t>
      </w:r>
      <w:r w:rsidRPr="004A6B3C">
        <w:rPr>
          <w:rFonts w:ascii="Arial Narrow" w:hAnsi="Arial Narrow" w:cs="Arial"/>
          <w:color w:val="156082" w:themeColor="accent1"/>
          <w:lang w:val="es-CO"/>
        </w:rPr>
        <w:t xml:space="preserve"> </w:t>
      </w:r>
      <w:r w:rsidRPr="004A6B3C">
        <w:rPr>
          <w:rFonts w:ascii="Arial Narrow" w:hAnsi="Arial Narrow" w:cs="Arial"/>
          <w:i/>
          <w:iCs/>
          <w:color w:val="156082" w:themeColor="accent1"/>
          <w:lang w:val="es-CO"/>
        </w:rPr>
        <w:t>(incluir Departamento).</w:t>
      </w:r>
      <w:r w:rsidRPr="004A6B3C">
        <w:rPr>
          <w:rFonts w:ascii="Arial Narrow" w:hAnsi="Arial Narrow" w:cs="Arial"/>
          <w:i/>
          <w:color w:val="156082" w:themeColor="accent1"/>
          <w:lang w:val="es-CO"/>
        </w:rPr>
        <w:t xml:space="preserve"> </w:t>
      </w:r>
    </w:p>
    <w:p w14:paraId="4D00C26D" w14:textId="77777777" w:rsidR="008A5B30" w:rsidRPr="0045498D" w:rsidRDefault="008A5B30" w:rsidP="008A5B30">
      <w:pPr>
        <w:spacing w:after="0"/>
        <w:jc w:val="both"/>
        <w:rPr>
          <w:rFonts w:ascii="Arial Narrow" w:hAnsi="Arial Narrow" w:cs="Arial"/>
        </w:rPr>
      </w:pPr>
    </w:p>
    <w:p w14:paraId="312FAB9C" w14:textId="77777777" w:rsidR="008A5B30" w:rsidRDefault="008A5B30" w:rsidP="008A5B30">
      <w:pPr>
        <w:spacing w:after="0"/>
        <w:jc w:val="both"/>
        <w:rPr>
          <w:rFonts w:ascii="Arial Narrow" w:hAnsi="Arial Narrow" w:cs="Arial"/>
          <w:i/>
          <w:color w:val="FF0000"/>
        </w:rPr>
      </w:pPr>
      <w:r w:rsidRPr="0045498D">
        <w:rPr>
          <w:rFonts w:ascii="Arial Narrow" w:hAnsi="Arial Narrow" w:cs="Arial"/>
          <w:b/>
        </w:rPr>
        <w:t>PARÁGRAFO:</w:t>
      </w:r>
      <w:r w:rsidRPr="0045498D">
        <w:rPr>
          <w:rFonts w:ascii="Arial Narrow" w:hAnsi="Arial Narrow" w:cs="Arial"/>
        </w:rPr>
        <w:t xml:space="preserve"> Para todos los efectos contractuales se tendrán </w:t>
      </w:r>
      <w:r w:rsidRPr="00B50C9D">
        <w:rPr>
          <w:rFonts w:ascii="Arial Narrow" w:hAnsi="Arial Narrow" w:cs="Arial"/>
        </w:rPr>
        <w:t xml:space="preserve">como domicilio la </w:t>
      </w:r>
      <w:r w:rsidRPr="00B50C9D">
        <w:rPr>
          <w:rFonts w:ascii="Arial Narrow" w:hAnsi="Arial Narrow" w:cs="Arial"/>
          <w:color w:val="000000" w:themeColor="text1"/>
        </w:rPr>
        <w:t xml:space="preserve">ciudad de </w:t>
      </w:r>
      <w:proofErr w:type="spellStart"/>
      <w:r w:rsidRPr="00B50C9D">
        <w:rPr>
          <w:rFonts w:ascii="Arial Narrow" w:hAnsi="Arial Narrow" w:cs="Arial"/>
          <w:color w:val="000000" w:themeColor="text1"/>
        </w:rPr>
        <w:t>xxxxxxxxxx</w:t>
      </w:r>
      <w:proofErr w:type="spellEnd"/>
      <w:r w:rsidRPr="00B50C9D">
        <w:rPr>
          <w:rFonts w:ascii="Arial Narrow" w:hAnsi="Arial Narrow" w:cs="Arial"/>
          <w:color w:val="000000" w:themeColor="text1"/>
        </w:rPr>
        <w:t xml:space="preserve">. </w:t>
      </w:r>
    </w:p>
    <w:p w14:paraId="0CD75B9D" w14:textId="77777777" w:rsidR="008A5B30" w:rsidRPr="00B50C9D" w:rsidRDefault="008A5B30" w:rsidP="008A5B30">
      <w:pPr>
        <w:spacing w:after="0"/>
        <w:jc w:val="both"/>
        <w:rPr>
          <w:rFonts w:ascii="Arial Narrow" w:hAnsi="Arial Narrow" w:cstheme="minorBidi"/>
          <w:color w:val="000000" w:themeColor="text1"/>
        </w:rPr>
      </w:pPr>
    </w:p>
    <w:p w14:paraId="3CE244A4" w14:textId="77777777" w:rsidR="008A5B30" w:rsidRPr="00B50C9D" w:rsidRDefault="008A5B30" w:rsidP="008A5B30">
      <w:pPr>
        <w:pStyle w:val="Textoindependiente"/>
        <w:tabs>
          <w:tab w:val="left" w:pos="284"/>
        </w:tabs>
        <w:jc w:val="both"/>
        <w:rPr>
          <w:rFonts w:ascii="Arial Narrow" w:hAnsi="Arial Narrow" w:cs="Arial"/>
          <w:b w:val="0"/>
          <w:bCs/>
          <w:color w:val="000000" w:themeColor="text1"/>
          <w:lang w:val="es-ES"/>
        </w:rPr>
      </w:pPr>
      <w:r w:rsidRPr="00B50C9D">
        <w:rPr>
          <w:rFonts w:ascii="Arial Narrow" w:hAnsi="Arial Narrow" w:cstheme="minorBidi"/>
          <w:color w:val="000000" w:themeColor="text1"/>
        </w:rPr>
        <w:t>CLÁUSULA SÉPTIMA. - SUPERVISIÓN:</w:t>
      </w:r>
      <w:r w:rsidRPr="00B50C9D">
        <w:rPr>
          <w:rFonts w:ascii="Arial Narrow" w:hAnsi="Arial Narrow" w:cstheme="minorBidi"/>
          <w:b w:val="0"/>
          <w:bCs/>
          <w:color w:val="000000" w:themeColor="text1"/>
        </w:rPr>
        <w:t xml:space="preserve"> </w:t>
      </w:r>
      <w:r w:rsidRPr="00B50C9D">
        <w:rPr>
          <w:rFonts w:ascii="Arial Narrow" w:hAnsi="Arial Narrow" w:cs="Arial"/>
          <w:b w:val="0"/>
          <w:bCs/>
          <w:color w:val="000000" w:themeColor="text1"/>
          <w:lang w:val="es-ES"/>
        </w:rPr>
        <w:t xml:space="preserve">La supervisión del convenio estará a cargo del Director XXXXXX (según regional) del ICBF, por parte de la ESAL XXXXXXXX o estará a cargo del </w:t>
      </w:r>
      <w:proofErr w:type="gramStart"/>
      <w:r w:rsidRPr="00B50C9D">
        <w:rPr>
          <w:rFonts w:ascii="Arial Narrow" w:hAnsi="Arial Narrow" w:cs="Arial"/>
          <w:b w:val="0"/>
          <w:bCs/>
          <w:color w:val="000000" w:themeColor="text1"/>
          <w:lang w:val="es-ES"/>
        </w:rPr>
        <w:t>XXXXXX .</w:t>
      </w:r>
      <w:proofErr w:type="gramEnd"/>
      <w:r w:rsidRPr="00B50C9D">
        <w:rPr>
          <w:rFonts w:ascii="Arial Narrow" w:hAnsi="Arial Narrow" w:cs="Arial"/>
          <w:b w:val="0"/>
          <w:bCs/>
          <w:color w:val="000000" w:themeColor="text1"/>
          <w:lang w:val="es-ES"/>
        </w:rPr>
        <w:t xml:space="preserve"> El supervisor velará por el cabal cumplimiento de todas y cada una de las actividades que se le encomienden al contratista, de conformidad con lo determinado por la Guía de Supervisión e Interventoría de la entidad.</w:t>
      </w:r>
    </w:p>
    <w:p w14:paraId="4F7020AB" w14:textId="77777777" w:rsidR="008A5B30" w:rsidRDefault="008A5B30" w:rsidP="008A5B30">
      <w:pPr>
        <w:pStyle w:val="Textoindependiente"/>
        <w:tabs>
          <w:tab w:val="left" w:pos="284"/>
        </w:tabs>
        <w:jc w:val="both"/>
        <w:rPr>
          <w:rFonts w:ascii="Arial Narrow" w:hAnsi="Arial Narrow" w:cs="Arial"/>
          <w:b w:val="0"/>
          <w:bCs/>
          <w:lang w:val="es-ES"/>
        </w:rPr>
      </w:pPr>
    </w:p>
    <w:p w14:paraId="1BA218D7" w14:textId="77777777" w:rsidR="008A5B30" w:rsidRPr="00D6760F" w:rsidRDefault="008A5B30" w:rsidP="008A5B30">
      <w:pPr>
        <w:pStyle w:val="Textoindependiente"/>
        <w:tabs>
          <w:tab w:val="left" w:pos="284"/>
        </w:tabs>
        <w:jc w:val="both"/>
        <w:rPr>
          <w:rFonts w:ascii="Arial Narrow" w:hAnsi="Arial Narrow" w:cs="Arial"/>
          <w:b w:val="0"/>
          <w:bCs/>
          <w:lang w:val="es-ES"/>
        </w:rPr>
      </w:pPr>
      <w:r w:rsidRPr="004B48CF">
        <w:rPr>
          <w:rFonts w:ascii="Arial Narrow" w:hAnsi="Arial Narrow" w:cs="Arial"/>
          <w:lang w:val="es-ES"/>
        </w:rPr>
        <w:t>PARÁGRAFO ÚNICO:</w:t>
      </w:r>
      <w:r w:rsidRPr="004B48CF">
        <w:rPr>
          <w:rFonts w:ascii="Arial Narrow" w:hAnsi="Arial Narrow" w:cs="Arial"/>
          <w:b w:val="0"/>
          <w:bCs/>
          <w:lang w:val="es-ES"/>
        </w:rPr>
        <w:t xml:space="preserve"> Con el fin de vigilar que el co</w:t>
      </w:r>
      <w:r>
        <w:rPr>
          <w:rFonts w:ascii="Arial Narrow" w:hAnsi="Arial Narrow" w:cs="Arial"/>
          <w:b w:val="0"/>
          <w:bCs/>
          <w:lang w:val="es-ES"/>
        </w:rPr>
        <w:t>nvenio</w:t>
      </w:r>
      <w:r w:rsidRPr="004B48CF">
        <w:rPr>
          <w:rFonts w:ascii="Arial Narrow" w:hAnsi="Arial Narrow" w:cs="Arial"/>
          <w:b w:val="0"/>
          <w:bCs/>
          <w:lang w:val="es-ES"/>
        </w:rPr>
        <w:t xml:space="preserve"> se desarrolle conforme a lo pactado y con las condiciones técnicas y económicas señaladas, el supervisor podrá designar profesionales de apoyo a la supervisión para efectuar la vigilancia, control y seguimiento a la ejecución del con</w:t>
      </w:r>
      <w:r>
        <w:rPr>
          <w:rFonts w:ascii="Arial Narrow" w:hAnsi="Arial Narrow" w:cs="Arial"/>
          <w:b w:val="0"/>
          <w:bCs/>
          <w:lang w:val="es-ES"/>
        </w:rPr>
        <w:t>venio</w:t>
      </w:r>
      <w:r w:rsidRPr="004B48CF">
        <w:rPr>
          <w:rFonts w:ascii="Arial Narrow" w:hAnsi="Arial Narrow" w:cs="Arial"/>
          <w:b w:val="0"/>
          <w:bCs/>
          <w:lang w:val="es-ES"/>
        </w:rPr>
        <w:t xml:space="preserve"> para asegurar el logro exitoso de los objetivos y finalidades buscados.</w:t>
      </w:r>
    </w:p>
    <w:p w14:paraId="349FA5FB" w14:textId="77777777" w:rsidR="008A5B30" w:rsidRPr="00196A09" w:rsidRDefault="008A5B30" w:rsidP="008A5B30">
      <w:pPr>
        <w:pStyle w:val="Textoindependiente"/>
        <w:tabs>
          <w:tab w:val="left" w:pos="284"/>
        </w:tabs>
        <w:jc w:val="both"/>
        <w:rPr>
          <w:rFonts w:ascii="Arial Narrow" w:hAnsi="Arial Narrow" w:cs="Arial"/>
          <w:b w:val="0"/>
          <w:bCs/>
          <w:lang w:val="es-ES"/>
        </w:rPr>
      </w:pPr>
      <w:r w:rsidRPr="00196A09">
        <w:rPr>
          <w:rFonts w:ascii="Arial Narrow" w:hAnsi="Arial Narrow" w:cs="Arial"/>
          <w:b w:val="0"/>
          <w:bCs/>
          <w:lang w:val="es-ES"/>
        </w:rPr>
        <w:t xml:space="preserve">  </w:t>
      </w:r>
    </w:p>
    <w:p w14:paraId="6BAF58A9" w14:textId="77777777" w:rsidR="008A5B30" w:rsidRDefault="008A5B30" w:rsidP="008A5B30">
      <w:pPr>
        <w:widowControl w:val="0"/>
        <w:tabs>
          <w:tab w:val="left" w:pos="1878"/>
        </w:tabs>
        <w:spacing w:after="0" w:line="240" w:lineRule="auto"/>
        <w:ind w:right="142"/>
        <w:jc w:val="both"/>
        <w:rPr>
          <w:rFonts w:ascii="Arial Narrow" w:eastAsia="Times New Roman" w:hAnsi="Arial Narrow" w:cstheme="minorBidi"/>
        </w:rPr>
      </w:pPr>
      <w:r w:rsidRPr="00A100F8">
        <w:rPr>
          <w:rFonts w:ascii="Arial Narrow" w:hAnsi="Arial Narrow" w:cstheme="minorBidi"/>
          <w:b/>
        </w:rPr>
        <w:t xml:space="preserve">CLÁUSULA OCTAVA. - COMITÉ TÉCNICO OPERATIVO: </w:t>
      </w:r>
      <w:r w:rsidRPr="00A100F8">
        <w:rPr>
          <w:rFonts w:ascii="Arial Narrow" w:eastAsia="Times New Roman" w:hAnsi="Arial Narrow" w:cstheme="minorBidi"/>
        </w:rPr>
        <w:t xml:space="preserve">Para el desarrollo y seguimiento del </w:t>
      </w:r>
      <w:r>
        <w:rPr>
          <w:rFonts w:ascii="Arial Narrow" w:eastAsia="Times New Roman" w:hAnsi="Arial Narrow" w:cstheme="minorBidi"/>
        </w:rPr>
        <w:t>Convenio se conformará el comité técnico</w:t>
      </w:r>
      <w:r w:rsidRPr="00A100F8">
        <w:rPr>
          <w:rFonts w:ascii="Arial Narrow" w:eastAsia="Times New Roman" w:hAnsi="Arial Narrow" w:cstheme="minorBidi"/>
        </w:rPr>
        <w:t xml:space="preserve"> para el seguimiento integrado</w:t>
      </w:r>
      <w:r>
        <w:rPr>
          <w:rFonts w:ascii="Arial Narrow" w:eastAsia="Times New Roman" w:hAnsi="Arial Narrow" w:cstheme="minorBidi"/>
        </w:rPr>
        <w:t>,</w:t>
      </w:r>
      <w:r w:rsidRPr="00A100F8">
        <w:rPr>
          <w:rFonts w:ascii="Arial Narrow" w:eastAsia="Times New Roman" w:hAnsi="Arial Narrow" w:cstheme="minorBidi"/>
        </w:rPr>
        <w:t xml:space="preserve"> </w:t>
      </w:r>
      <w:r w:rsidRPr="001112FB">
        <w:rPr>
          <w:rFonts w:ascii="Arial Narrow" w:eastAsia="Times New Roman" w:hAnsi="Arial Narrow" w:cstheme="minorBidi"/>
        </w:rPr>
        <w:t>el cual se conforma y cumplirá con las fu</w:t>
      </w:r>
      <w:r>
        <w:rPr>
          <w:rFonts w:ascii="Arial Narrow" w:eastAsia="Times New Roman" w:hAnsi="Arial Narrow" w:cstheme="minorBidi"/>
        </w:rPr>
        <w:t>n</w:t>
      </w:r>
      <w:r w:rsidRPr="001112FB">
        <w:rPr>
          <w:rFonts w:ascii="Arial Narrow" w:eastAsia="Times New Roman" w:hAnsi="Arial Narrow" w:cstheme="minorBidi"/>
        </w:rPr>
        <w:t>ciones designadas en estudio previo.</w:t>
      </w:r>
    </w:p>
    <w:p w14:paraId="40E93A5D" w14:textId="77777777" w:rsidR="008A5B30" w:rsidRDefault="008A5B30" w:rsidP="008A5B30">
      <w:pPr>
        <w:widowControl w:val="0"/>
        <w:tabs>
          <w:tab w:val="left" w:pos="1878"/>
        </w:tabs>
        <w:spacing w:after="0" w:line="240" w:lineRule="auto"/>
        <w:ind w:right="142"/>
        <w:jc w:val="both"/>
        <w:rPr>
          <w:rFonts w:ascii="Arial Narrow" w:eastAsia="Times New Roman" w:hAnsi="Arial Narrow" w:cstheme="minorBidi"/>
        </w:rPr>
      </w:pPr>
    </w:p>
    <w:p w14:paraId="4E70DC13" w14:textId="77777777" w:rsidR="008A5B30" w:rsidRPr="00A100F8" w:rsidRDefault="008A5B30" w:rsidP="008A5B30">
      <w:pPr>
        <w:spacing w:after="0" w:line="240" w:lineRule="auto"/>
        <w:ind w:left="-21"/>
        <w:jc w:val="both"/>
        <w:rPr>
          <w:rFonts w:ascii="Arial Narrow" w:hAnsi="Arial Narrow" w:cstheme="minorBidi"/>
          <w:color w:val="000000"/>
        </w:rPr>
      </w:pPr>
      <w:r w:rsidRPr="00A851D1">
        <w:rPr>
          <w:rFonts w:ascii="Arial Narrow" w:hAnsi="Arial Narrow" w:cstheme="minorBidi"/>
          <w:b/>
        </w:rPr>
        <w:t xml:space="preserve">CLÁUSULA NOVENA- SISTEMA DE SEGURIDAD SOCIAL INTEGRAL Y PAGOS PARAFISCALES: </w:t>
      </w:r>
      <w:r w:rsidRPr="001112FB">
        <w:rPr>
          <w:rFonts w:ascii="Arial Narrow" w:hAnsi="Arial Narrow" w:cstheme="minorBidi"/>
          <w:bCs/>
        </w:rPr>
        <w:t xml:space="preserve">De conformidad con lo establecido en las Ley 789 de 2003, Ley 828 de 2003 y Ley 1607 de 2012, EL CONTRATISTA deberá cumplir con </w:t>
      </w:r>
      <w:r w:rsidRPr="001112FB">
        <w:rPr>
          <w:rFonts w:ascii="Arial Narrow" w:hAnsi="Arial Narrow" w:cstheme="minorBidi"/>
          <w:bCs/>
        </w:rPr>
        <w:lastRenderedPageBreak/>
        <w:t>sus obligaciones frente al Sistema de Seguridad Social Integral y Parafiscales. El cumplimiento de esta obligación será indispensable para que se efectúen los pagos por parte del ICBF.</w:t>
      </w:r>
      <w:r w:rsidRPr="001112FB">
        <w:rPr>
          <w:rFonts w:ascii="Arial Narrow" w:hAnsi="Arial Narrow" w:cstheme="minorBidi"/>
          <w:b/>
        </w:rPr>
        <w:t xml:space="preserve"> </w:t>
      </w:r>
      <w:r w:rsidRPr="00A851D1">
        <w:rPr>
          <w:rFonts w:ascii="Arial Narrow" w:hAnsi="Arial Narrow" w:cstheme="minorBidi"/>
          <w:color w:val="000000"/>
        </w:rPr>
        <w:t>En el evento en que no se hubieran realizado totalmente los aportes correspondientes, el ICBF deberá retener las sumas adeudadas al sistema en el momento de la liquidación y efectuará el giro directo de dichos recursos a los correspondientes sistemas con prioridad a los regímenes de salud y pensiones, lo anterior como medida frente a la evasión en el pago de los respectivos aportes. (Ley 789 de 2002 art. 50).</w:t>
      </w:r>
    </w:p>
    <w:p w14:paraId="5AB79A05" w14:textId="77777777" w:rsidR="008A5B30" w:rsidRPr="00A100F8" w:rsidRDefault="008A5B30" w:rsidP="008A5B30">
      <w:pPr>
        <w:tabs>
          <w:tab w:val="left" w:pos="0"/>
        </w:tabs>
        <w:spacing w:after="0" w:line="240" w:lineRule="auto"/>
        <w:jc w:val="both"/>
        <w:rPr>
          <w:rFonts w:ascii="Arial Narrow" w:hAnsi="Arial Narrow" w:cstheme="minorBidi"/>
          <w:b/>
        </w:rPr>
      </w:pPr>
    </w:p>
    <w:p w14:paraId="509C98D8" w14:textId="77777777" w:rsidR="008A5B30" w:rsidRDefault="008A5B30" w:rsidP="008A5B30">
      <w:pPr>
        <w:tabs>
          <w:tab w:val="left" w:pos="0"/>
        </w:tabs>
        <w:spacing w:after="0" w:line="240" w:lineRule="auto"/>
        <w:jc w:val="both"/>
        <w:rPr>
          <w:rFonts w:ascii="Arial Narrow" w:hAnsi="Arial Narrow" w:cstheme="minorBidi"/>
        </w:rPr>
      </w:pPr>
      <w:r w:rsidRPr="00A100F8">
        <w:rPr>
          <w:rFonts w:ascii="Arial Narrow" w:hAnsi="Arial Narrow" w:cstheme="minorBidi"/>
          <w:b/>
        </w:rPr>
        <w:t>CLÁUSULA DÉCIMA- CESIÓN:</w:t>
      </w:r>
      <w:r w:rsidRPr="00A100F8">
        <w:rPr>
          <w:rFonts w:ascii="Arial Narrow" w:hAnsi="Arial Narrow" w:cstheme="minorBidi"/>
        </w:rPr>
        <w:t xml:space="preserve"> </w:t>
      </w:r>
      <w:r w:rsidRPr="001112FB">
        <w:rPr>
          <w:rFonts w:ascii="Arial Narrow" w:hAnsi="Arial Narrow" w:cstheme="minorBidi"/>
        </w:rPr>
        <w:t>De conformidad con lo establecido en el inciso segundo del artículo 41 de la Ley 80 de 1993, el presente con</w:t>
      </w:r>
      <w:r>
        <w:rPr>
          <w:rFonts w:ascii="Arial Narrow" w:hAnsi="Arial Narrow" w:cstheme="minorBidi"/>
        </w:rPr>
        <w:t>venio</w:t>
      </w:r>
      <w:r w:rsidRPr="001112FB">
        <w:rPr>
          <w:rFonts w:ascii="Arial Narrow" w:hAnsi="Arial Narrow" w:cstheme="minorBidi"/>
        </w:rPr>
        <w:t xml:space="preserve"> es “intuito </w:t>
      </w:r>
      <w:proofErr w:type="spellStart"/>
      <w:r w:rsidRPr="001112FB">
        <w:rPr>
          <w:rFonts w:ascii="Arial Narrow" w:hAnsi="Arial Narrow" w:cstheme="minorBidi"/>
        </w:rPr>
        <w:t>personae</w:t>
      </w:r>
      <w:proofErr w:type="spellEnd"/>
      <w:r w:rsidRPr="001112FB">
        <w:rPr>
          <w:rFonts w:ascii="Arial Narrow" w:hAnsi="Arial Narrow" w:cstheme="minorBidi"/>
        </w:rPr>
        <w:t>” en consecuencia no podrá ser cedido a ningún título por el CONTRATISTA sin la autorización previa, expresa y escrita de EL ICBF. El CONTRATISTA responderá por la ejecución de las obligaciones contractuales hasta que el documento de cesión esté suscrito por las partes y el (la) Ordenador (a) del Gasto.</w:t>
      </w:r>
    </w:p>
    <w:p w14:paraId="22A066F2" w14:textId="77777777" w:rsidR="008A5B30" w:rsidRPr="00A100F8" w:rsidRDefault="008A5B30" w:rsidP="008A5B30">
      <w:pPr>
        <w:tabs>
          <w:tab w:val="left" w:pos="0"/>
        </w:tabs>
        <w:spacing w:after="0" w:line="240" w:lineRule="auto"/>
        <w:jc w:val="both"/>
        <w:rPr>
          <w:rFonts w:ascii="Arial Narrow" w:hAnsi="Arial Narrow" w:cstheme="minorBidi"/>
        </w:rPr>
      </w:pPr>
    </w:p>
    <w:p w14:paraId="7E9A0889" w14:textId="77777777" w:rsidR="008A5B30" w:rsidRPr="00A100F8" w:rsidRDefault="008A5B30" w:rsidP="008A5B30">
      <w:pPr>
        <w:tabs>
          <w:tab w:val="left" w:pos="0"/>
        </w:tabs>
        <w:spacing w:after="0" w:line="240" w:lineRule="auto"/>
        <w:jc w:val="both"/>
        <w:rPr>
          <w:rFonts w:ascii="Arial Narrow" w:hAnsi="Arial Narrow" w:cstheme="minorBidi"/>
        </w:rPr>
      </w:pPr>
      <w:r w:rsidRPr="00A100F8">
        <w:rPr>
          <w:rFonts w:ascii="Arial Narrow" w:hAnsi="Arial Narrow" w:cstheme="minorBidi"/>
          <w:b/>
        </w:rPr>
        <w:t>CLÁUSULA DÉCIMA PRIMERA. - SUSPENSIÓN:</w:t>
      </w:r>
      <w:r w:rsidRPr="00A100F8">
        <w:rPr>
          <w:rFonts w:ascii="Arial Narrow" w:hAnsi="Arial Narrow" w:cstheme="minorBidi"/>
        </w:rPr>
        <w:t xml:space="preserve"> Las partes podrán de mutuo acuerdo, por circunstancias de fuerza mayor o caso fortuito</w:t>
      </w:r>
      <w:r>
        <w:rPr>
          <w:rFonts w:ascii="Arial Narrow" w:hAnsi="Arial Narrow" w:cstheme="minorBidi"/>
        </w:rPr>
        <w:t>, pueden</w:t>
      </w:r>
      <w:r w:rsidRPr="00A100F8">
        <w:rPr>
          <w:rFonts w:ascii="Arial Narrow" w:hAnsi="Arial Narrow" w:cstheme="minorBidi"/>
        </w:rPr>
        <w:t xml:space="preserve"> suspender la ejecución del presente </w:t>
      </w:r>
      <w:r w:rsidRPr="00B06606">
        <w:rPr>
          <w:rFonts w:ascii="Arial Narrow" w:eastAsia="Times New Roman" w:hAnsi="Arial Narrow" w:cstheme="minorBidi"/>
          <w:color w:val="000000"/>
        </w:rPr>
        <w:t xml:space="preserve">CONVENIO </w:t>
      </w:r>
      <w:r w:rsidRPr="00B06606">
        <w:rPr>
          <w:rFonts w:ascii="Arial Narrow" w:hAnsi="Arial Narrow" w:cstheme="minorBidi"/>
        </w:rPr>
        <w:t>DE ASOCIACIÓN,</w:t>
      </w:r>
      <w:r w:rsidRPr="00A100F8">
        <w:rPr>
          <w:rFonts w:ascii="Arial Narrow" w:hAnsi="Arial Narrow" w:cstheme="minorBidi"/>
        </w:rPr>
        <w:t xml:space="preserve"> mediante la suscripción de un acta en donde conste tal evento. El término de suspensión no será computable para efecto del plazo de ejecución del con</w:t>
      </w:r>
      <w:r>
        <w:rPr>
          <w:rFonts w:ascii="Arial Narrow" w:hAnsi="Arial Narrow" w:cstheme="minorBidi"/>
        </w:rPr>
        <w:t>venio</w:t>
      </w:r>
      <w:r w:rsidRPr="00A100F8">
        <w:rPr>
          <w:rFonts w:ascii="Arial Narrow" w:hAnsi="Arial Narrow" w:cstheme="minorBidi"/>
        </w:rPr>
        <w:t>. Dicha suspensión deberá estar motivada y a</w:t>
      </w:r>
      <w:r>
        <w:rPr>
          <w:rFonts w:ascii="Arial Narrow" w:hAnsi="Arial Narrow" w:cstheme="minorBidi"/>
        </w:rPr>
        <w:t>valada</w:t>
      </w:r>
      <w:r w:rsidRPr="00A100F8">
        <w:rPr>
          <w:rFonts w:ascii="Arial Narrow" w:hAnsi="Arial Narrow" w:cstheme="minorBidi"/>
        </w:rPr>
        <w:t xml:space="preserve"> por </w:t>
      </w:r>
      <w:r>
        <w:rPr>
          <w:rFonts w:ascii="Arial Narrow" w:hAnsi="Arial Narrow" w:cstheme="minorBidi"/>
        </w:rPr>
        <w:t>el</w:t>
      </w:r>
      <w:r w:rsidRPr="00A100F8">
        <w:rPr>
          <w:rFonts w:ascii="Arial Narrow" w:hAnsi="Arial Narrow" w:cstheme="minorBidi"/>
        </w:rPr>
        <w:t xml:space="preserve"> supervis</w:t>
      </w:r>
      <w:r>
        <w:rPr>
          <w:rFonts w:ascii="Arial Narrow" w:hAnsi="Arial Narrow" w:cstheme="minorBidi"/>
        </w:rPr>
        <w:t>or</w:t>
      </w:r>
      <w:r w:rsidRPr="00A100F8">
        <w:rPr>
          <w:rFonts w:ascii="Arial Narrow" w:hAnsi="Arial Narrow" w:cstheme="minorBidi"/>
        </w:rPr>
        <w:t xml:space="preserve"> del </w:t>
      </w:r>
      <w:r>
        <w:rPr>
          <w:rFonts w:ascii="Arial Narrow" w:eastAsia="Times New Roman" w:hAnsi="Arial Narrow" w:cstheme="minorBidi"/>
          <w:color w:val="000000"/>
        </w:rPr>
        <w:t xml:space="preserve">CONVENIO </w:t>
      </w:r>
      <w:r w:rsidRPr="00B06606">
        <w:rPr>
          <w:rFonts w:ascii="Arial Narrow" w:hAnsi="Arial Narrow" w:cstheme="minorBidi"/>
          <w:bCs/>
        </w:rPr>
        <w:t>DE ASOCIACIÓN.</w:t>
      </w:r>
    </w:p>
    <w:p w14:paraId="76465991" w14:textId="77777777" w:rsidR="008A5B30" w:rsidRPr="00A100F8" w:rsidRDefault="008A5B30" w:rsidP="008A5B30">
      <w:pPr>
        <w:tabs>
          <w:tab w:val="left" w:pos="0"/>
        </w:tabs>
        <w:spacing w:after="0" w:line="240" w:lineRule="auto"/>
        <w:jc w:val="both"/>
        <w:rPr>
          <w:rFonts w:ascii="Arial Narrow" w:hAnsi="Arial Narrow" w:cstheme="minorBidi"/>
        </w:rPr>
      </w:pPr>
    </w:p>
    <w:p w14:paraId="03E6FBCD" w14:textId="77777777" w:rsidR="008A5B30" w:rsidRPr="0050728B" w:rsidRDefault="008A5B30" w:rsidP="008A5B30">
      <w:pPr>
        <w:spacing w:after="0" w:line="240" w:lineRule="auto"/>
        <w:jc w:val="both"/>
        <w:rPr>
          <w:rFonts w:ascii="Arial Narrow" w:hAnsi="Arial Narrow" w:cstheme="minorBidi"/>
          <w:bCs/>
          <w:lang w:val="es-CO"/>
        </w:rPr>
      </w:pPr>
      <w:r w:rsidRPr="00A100F8">
        <w:rPr>
          <w:rFonts w:ascii="Arial Narrow" w:hAnsi="Arial Narrow" w:cstheme="minorBidi"/>
          <w:b/>
        </w:rPr>
        <w:t xml:space="preserve">CLÁUSULA DÉCIMA SEGUNDA. - TERMINACIÓN DEL </w:t>
      </w:r>
      <w:r>
        <w:rPr>
          <w:rFonts w:ascii="Arial Narrow" w:hAnsi="Arial Narrow" w:cstheme="minorBidi"/>
          <w:b/>
        </w:rPr>
        <w:t>CONVENIO</w:t>
      </w:r>
      <w:r w:rsidRPr="00B06606">
        <w:rPr>
          <w:rFonts w:ascii="Arial Narrow" w:hAnsi="Arial Narrow" w:cstheme="minorBidi"/>
          <w:b/>
        </w:rPr>
        <w:t xml:space="preserve"> </w:t>
      </w:r>
      <w:r>
        <w:rPr>
          <w:rFonts w:ascii="Arial Narrow" w:hAnsi="Arial Narrow" w:cstheme="minorBidi"/>
          <w:b/>
        </w:rPr>
        <w:t>DE ASOCIACIÓN</w:t>
      </w:r>
      <w:r w:rsidRPr="00A100F8">
        <w:rPr>
          <w:rFonts w:ascii="Arial Narrow" w:hAnsi="Arial Narrow" w:cstheme="minorBidi"/>
          <w:b/>
        </w:rPr>
        <w:t>:</w:t>
      </w:r>
      <w:r w:rsidRPr="00A100F8">
        <w:rPr>
          <w:rFonts w:ascii="Arial Narrow" w:hAnsi="Arial Narrow" w:cstheme="minorBidi"/>
        </w:rPr>
        <w:t xml:space="preserve"> El presente </w:t>
      </w:r>
      <w:r>
        <w:rPr>
          <w:rFonts w:ascii="Arial Narrow" w:hAnsi="Arial Narrow" w:cstheme="minorBidi"/>
        </w:rPr>
        <w:t>CONVENIO</w:t>
      </w:r>
      <w:r w:rsidRPr="00A100F8">
        <w:rPr>
          <w:rFonts w:ascii="Arial Narrow" w:hAnsi="Arial Narrow" w:cstheme="minorBidi"/>
        </w:rPr>
        <w:t xml:space="preserve"> terminará por las siguientes causas: </w:t>
      </w:r>
      <w:r w:rsidRPr="00A100F8">
        <w:rPr>
          <w:rFonts w:ascii="Arial Narrow" w:hAnsi="Arial Narrow" w:cstheme="minorBidi"/>
          <w:b/>
        </w:rPr>
        <w:t>1.</w:t>
      </w:r>
      <w:r w:rsidRPr="00A100F8">
        <w:rPr>
          <w:rFonts w:ascii="Arial Narrow" w:hAnsi="Arial Narrow" w:cstheme="minorBidi"/>
        </w:rPr>
        <w:t xml:space="preserve"> Por mutuo acuerdo entre las partes. </w:t>
      </w:r>
      <w:r w:rsidRPr="00A100F8">
        <w:rPr>
          <w:rFonts w:ascii="Arial Narrow" w:hAnsi="Arial Narrow" w:cstheme="minorBidi"/>
          <w:b/>
        </w:rPr>
        <w:t>2.</w:t>
      </w:r>
      <w:r w:rsidRPr="00A100F8">
        <w:rPr>
          <w:rFonts w:ascii="Arial Narrow" w:hAnsi="Arial Narrow" w:cstheme="minorBidi"/>
        </w:rPr>
        <w:t xml:space="preserve"> Por imposibilidad de desarrollar el objeto del Con</w:t>
      </w:r>
      <w:r>
        <w:rPr>
          <w:rFonts w:ascii="Arial Narrow" w:hAnsi="Arial Narrow" w:cstheme="minorBidi"/>
        </w:rPr>
        <w:t>venio</w:t>
      </w:r>
      <w:r w:rsidRPr="00A100F8">
        <w:rPr>
          <w:rFonts w:ascii="Arial Narrow" w:hAnsi="Arial Narrow" w:cstheme="minorBidi"/>
        </w:rPr>
        <w:t xml:space="preserve">. </w:t>
      </w:r>
      <w:r w:rsidRPr="00A100F8">
        <w:rPr>
          <w:rFonts w:ascii="Arial Narrow" w:hAnsi="Arial Narrow" w:cstheme="minorBidi"/>
          <w:b/>
        </w:rPr>
        <w:t>3.</w:t>
      </w:r>
      <w:r w:rsidRPr="00A100F8">
        <w:rPr>
          <w:rFonts w:ascii="Arial Narrow" w:hAnsi="Arial Narrow" w:cstheme="minorBidi"/>
        </w:rPr>
        <w:t xml:space="preserve"> </w:t>
      </w:r>
      <w:r w:rsidRPr="00393D7C">
        <w:rPr>
          <w:rFonts w:ascii="Arial Narrow" w:hAnsi="Arial Narrow" w:cstheme="minorBidi"/>
        </w:rPr>
        <w:t>Por vencimiento del plazo previsto en los estudios y documentos previos o el de su (s) prórroga (s), si la (s) tuviere</w:t>
      </w:r>
      <w:r w:rsidRPr="00A100F8">
        <w:rPr>
          <w:rFonts w:ascii="Arial Narrow" w:hAnsi="Arial Narrow" w:cstheme="minorBidi"/>
        </w:rPr>
        <w:t xml:space="preserve">. </w:t>
      </w:r>
      <w:r w:rsidRPr="00A100F8">
        <w:rPr>
          <w:rFonts w:ascii="Arial Narrow" w:hAnsi="Arial Narrow" w:cstheme="minorBidi"/>
          <w:b/>
        </w:rPr>
        <w:t>4.</w:t>
      </w:r>
      <w:r w:rsidRPr="00A100F8">
        <w:rPr>
          <w:rFonts w:ascii="Arial Narrow" w:hAnsi="Arial Narrow" w:cstheme="minorBidi"/>
        </w:rPr>
        <w:t xml:space="preserve"> </w:t>
      </w:r>
      <w:r w:rsidRPr="00393D7C">
        <w:rPr>
          <w:rFonts w:ascii="Arial Narrow" w:hAnsi="Arial Narrow" w:cstheme="minorBidi"/>
        </w:rPr>
        <w:t>Por cumplimiento total del objeto del con</w:t>
      </w:r>
      <w:r>
        <w:rPr>
          <w:rFonts w:ascii="Arial Narrow" w:hAnsi="Arial Narrow" w:cstheme="minorBidi"/>
        </w:rPr>
        <w:t>venio</w:t>
      </w:r>
      <w:r w:rsidRPr="00393D7C">
        <w:rPr>
          <w:rFonts w:ascii="Arial Narrow" w:hAnsi="Arial Narrow" w:cstheme="minorBidi"/>
          <w:b/>
          <w:bCs/>
        </w:rPr>
        <w:t>.</w:t>
      </w:r>
      <w:r w:rsidRPr="00393D7C">
        <w:rPr>
          <w:rFonts w:ascii="Arial Narrow" w:hAnsi="Arial Narrow" w:cstheme="minorBidi"/>
        </w:rPr>
        <w:t xml:space="preserve"> </w:t>
      </w:r>
      <w:r w:rsidRPr="00393D7C">
        <w:rPr>
          <w:rFonts w:ascii="Arial Narrow" w:hAnsi="Arial Narrow" w:cstheme="minorBidi"/>
          <w:b/>
          <w:bCs/>
        </w:rPr>
        <w:t>5.</w:t>
      </w:r>
      <w:r>
        <w:rPr>
          <w:rFonts w:ascii="Arial Narrow" w:hAnsi="Arial Narrow" w:cstheme="minorBidi"/>
        </w:rPr>
        <w:t xml:space="preserve"> </w:t>
      </w:r>
      <w:r w:rsidRPr="00A100F8">
        <w:rPr>
          <w:rFonts w:ascii="Arial Narrow" w:hAnsi="Arial Narrow" w:cstheme="minorBidi"/>
        </w:rPr>
        <w:t>Por las demás causales que c</w:t>
      </w:r>
      <w:r w:rsidRPr="00393D7C">
        <w:rPr>
          <w:rFonts w:ascii="Arial Narrow" w:hAnsi="Arial Narrow" w:cstheme="minorBidi"/>
        </w:rPr>
        <w:t>ontempladas</w:t>
      </w:r>
      <w:r w:rsidRPr="00A100F8">
        <w:rPr>
          <w:rFonts w:ascii="Arial Narrow" w:hAnsi="Arial Narrow" w:cstheme="minorBidi"/>
        </w:rPr>
        <w:t xml:space="preserve"> en la ley y en la presente minuta. </w:t>
      </w:r>
    </w:p>
    <w:p w14:paraId="4F569F25" w14:textId="77777777" w:rsidR="008A5B30" w:rsidRPr="00A100F8" w:rsidRDefault="008A5B30" w:rsidP="008A5B30">
      <w:pPr>
        <w:spacing w:after="0" w:line="240" w:lineRule="auto"/>
        <w:jc w:val="both"/>
        <w:rPr>
          <w:rFonts w:ascii="Arial Narrow" w:hAnsi="Arial Narrow" w:cstheme="minorBidi"/>
        </w:rPr>
      </w:pPr>
    </w:p>
    <w:p w14:paraId="492426B5" w14:textId="77777777" w:rsidR="008A5B30" w:rsidRPr="00747C8A" w:rsidRDefault="008A5B30" w:rsidP="008A5B30">
      <w:pPr>
        <w:spacing w:after="0" w:line="240" w:lineRule="auto"/>
        <w:jc w:val="both"/>
        <w:rPr>
          <w:rFonts w:ascii="Arial Narrow" w:hAnsi="Arial Narrow" w:cstheme="minorBidi"/>
        </w:rPr>
      </w:pPr>
      <w:r w:rsidRPr="00066C70">
        <w:rPr>
          <w:rFonts w:ascii="Arial Narrow" w:hAnsi="Arial Narrow" w:cstheme="minorBidi"/>
          <w:b/>
        </w:rPr>
        <w:t>CLÁUSULA DÉCIMA TERCERA.</w:t>
      </w:r>
      <w:r>
        <w:rPr>
          <w:rFonts w:ascii="Arial Narrow" w:hAnsi="Arial Narrow" w:cstheme="minorBidi"/>
          <w:b/>
        </w:rPr>
        <w:t xml:space="preserve"> -</w:t>
      </w:r>
      <w:r w:rsidRPr="00066C70">
        <w:rPr>
          <w:rFonts w:ascii="Arial Narrow" w:hAnsi="Arial Narrow" w:cstheme="minorBidi"/>
          <w:b/>
        </w:rPr>
        <w:t xml:space="preserve"> </w:t>
      </w:r>
      <w:r w:rsidRPr="00747C8A">
        <w:rPr>
          <w:rFonts w:ascii="Arial Narrow" w:hAnsi="Arial Narrow" w:cstheme="minorBidi"/>
          <w:b/>
          <w:bCs/>
        </w:rPr>
        <w:t xml:space="preserve"> SANCIONES POR INCUMPLIMIENTO</w:t>
      </w:r>
      <w:r w:rsidRPr="00747C8A">
        <w:rPr>
          <w:rFonts w:ascii="Arial Narrow" w:hAnsi="Arial Narrow" w:cstheme="minorBidi"/>
        </w:rPr>
        <w:t xml:space="preserve">: El ICBF podrá imponer multas y declarar el incumplimiento, así: I. MULTAS: A. Con el objeto de conminar al CONTRATISTA al cumplimiento de las obligaciones que se encuentren en mora o retraso, el ICBF podrá imponerle al CONTRATISTA multas diarias y sucesivas hasta del cero punto uno por ciento (0.1%) del valor del contrato por cada día de atraso o retardo hasta que se verifique su cumplimiento. B. Para tal efecto, el ICBF observará el procedimiento establecido en el artículo 86 de la Ley 1474 de 2011. C. El valor acumulado de las multas impuestas al CONTRATISTA no podrá superar el diez por ciento (10%) del valor del contrato. D. La imposición de multas no impedirá la aplicación de otras sanciones a que haya lugar por el incumplimiento. E. El CONTRATISTA autoriza que e </w:t>
      </w:r>
      <w:proofErr w:type="spellStart"/>
      <w:r w:rsidRPr="00747C8A">
        <w:rPr>
          <w:rFonts w:ascii="Arial Narrow" w:hAnsi="Arial Narrow" w:cstheme="minorBidi"/>
        </w:rPr>
        <w:t>lCBF</w:t>
      </w:r>
      <w:proofErr w:type="spellEnd"/>
      <w:r w:rsidRPr="00747C8A">
        <w:rPr>
          <w:rFonts w:ascii="Arial Narrow" w:hAnsi="Arial Narrow" w:cstheme="minorBidi"/>
        </w:rPr>
        <w:t xml:space="preserve"> descuente del saldo a su favor, el valor correspondiente a las multas que se llegaren a causar. F. Para efectos de esta cláusula se entenderá que el CONTRATISTA está en mora o retraso cuando incumpla una o varias de las obligaciones a su cargo. II. DECLARACION DE INCUMPLIMIENTO Y COBRO DE LA CLÁUSULA PENAL PECUNIARIA: A. En caso de declaratoria de caducidad o incumplimiento total de las obligaciones a cargo del CONTRATISTA, el CIBF podrá hacer efectiva a la presente cláusula penal pecuniaria en un monto equivalente al diez por ciento (10%) del valor total del contrato, a título de pena al cual se tendrá como estimación y pago anticipado y parcial de los perjuicios causados al ICBF. B. El valor variará proporcionalmente al incumplimiento parcial del Contrato que no supere el porcentaje señalado. C. En concordancia con el artículo 160 del Código Civil, el cobro de la cláusula penal pecuniaria no impedirá que el ICBF le solicite al CONTRATISTA la totalidad del valor de los perjuicios causados en lo que exceda del valor de la cláusula penal pecuniaria. D. EI CONTRATISTA autoriza que el </w:t>
      </w:r>
      <w:r w:rsidRPr="00747C8A">
        <w:rPr>
          <w:rFonts w:ascii="Arial Narrow" w:hAnsi="Arial Narrow" w:cstheme="minorBidi"/>
        </w:rPr>
        <w:lastRenderedPageBreak/>
        <w:t>CIBF descuente de las sumas que le adeude, los valores correspondientes a la cláusula penal pecuniaria. E. La cláusula penal pecuniaria también se hará efectiva en el caso en que se llegue o se supere el monto máximo acumulado de imposición de multas. F Para efectos de esta cláusula, se entenderá que hay incumplimiento de las obligaciones del contrato cuando el CONTRATISTA no haya cumplido con el suministro oportunamente, de conformidad con los plazos previstos en este contrato. Así mismo, se entenderá por incumplimiento total de las obligaciones a cargo del CONTRATISTA cuando este no cumpla con la totalidad de las obligaciones a su cargo o cuando no cumpla con el fin y objeto contractual pactado, lo cual podrá ser verificado por parte del ICBF una vez terminado el Contrato, aun habiéndose hecho pagos parciales.</w:t>
      </w:r>
    </w:p>
    <w:p w14:paraId="0AEDC68C" w14:textId="77777777" w:rsidR="008A5B30" w:rsidRDefault="008A5B30" w:rsidP="008A5B30">
      <w:pPr>
        <w:spacing w:after="0" w:line="240" w:lineRule="auto"/>
        <w:jc w:val="both"/>
        <w:rPr>
          <w:rFonts w:ascii="Arial Narrow" w:hAnsi="Arial Narrow" w:cstheme="minorBidi"/>
          <w:b/>
        </w:rPr>
      </w:pPr>
    </w:p>
    <w:p w14:paraId="5EE6A5B3" w14:textId="77777777" w:rsidR="008A5B30" w:rsidRPr="00066C70" w:rsidRDefault="008A5B30" w:rsidP="008A5B30">
      <w:pPr>
        <w:spacing w:after="0" w:line="240" w:lineRule="auto"/>
        <w:jc w:val="both"/>
        <w:rPr>
          <w:rFonts w:ascii="Arial Narrow" w:hAnsi="Arial Narrow" w:cs="Kohinoor Bangla"/>
          <w:lang w:val="es-CO"/>
        </w:rPr>
      </w:pPr>
      <w:r>
        <w:rPr>
          <w:rFonts w:ascii="Arial Narrow" w:hAnsi="Arial Narrow" w:cstheme="minorBidi"/>
          <w:b/>
        </w:rPr>
        <w:t>CLÁUSULA DÉCIMA CUARTA. -</w:t>
      </w:r>
      <w:r w:rsidRPr="00066C70">
        <w:rPr>
          <w:rFonts w:ascii="Arial Narrow" w:hAnsi="Arial Narrow" w:cstheme="minorBidi"/>
          <w:b/>
        </w:rPr>
        <w:t xml:space="preserve"> GARANTÍAS: el </w:t>
      </w:r>
      <w:r w:rsidRPr="00066C70">
        <w:rPr>
          <w:rFonts w:ascii="Arial Narrow" w:hAnsi="Arial Narrow" w:cs="Kohinoor Bangla"/>
          <w:b/>
          <w:bCs/>
          <w:lang w:val="es-CO"/>
        </w:rPr>
        <w:t xml:space="preserve">CONTRATISTA </w:t>
      </w:r>
      <w:r w:rsidRPr="00066C70">
        <w:rPr>
          <w:rFonts w:ascii="Arial Narrow" w:hAnsi="Arial Narrow" w:cs="Kohinoor Bangla"/>
          <w:lang w:val="es-CO"/>
        </w:rPr>
        <w:t xml:space="preserve">deberá constituir a favor del </w:t>
      </w:r>
      <w:r w:rsidRPr="00066C70">
        <w:rPr>
          <w:rFonts w:ascii="Arial Narrow" w:hAnsi="Arial Narrow" w:cs="Kohinoor Bangla"/>
          <w:b/>
          <w:bCs/>
          <w:lang w:val="es-CO"/>
        </w:rPr>
        <w:t xml:space="preserve">ICBF </w:t>
      </w:r>
      <w:r w:rsidRPr="00066C70">
        <w:rPr>
          <w:rFonts w:ascii="Arial Narrow" w:hAnsi="Arial Narrow" w:cs="Kohinoor Bangla"/>
          <w:lang w:val="es-CO"/>
        </w:rPr>
        <w:t xml:space="preserve">las garantías de que tratan la Ley 80 de 1993, Ley 1150 de 2007, y el Decreto 1082 de 2015, considerando el objeto a contratar, las obligaciones contractuales y el valor del </w:t>
      </w:r>
      <w:r w:rsidRPr="00B06606">
        <w:rPr>
          <w:rFonts w:ascii="Arial Narrow" w:hAnsi="Arial Narrow" w:cs="Kohinoor Bangla"/>
          <w:lang w:val="es-CO"/>
        </w:rPr>
        <w:t xml:space="preserve">CONVENIO </w:t>
      </w:r>
      <w:r w:rsidRPr="00B06606">
        <w:rPr>
          <w:rFonts w:ascii="Arial Narrow" w:hAnsi="Arial Narrow" w:cstheme="minorBidi"/>
        </w:rPr>
        <w:t>DE ASOCIACIÓN</w:t>
      </w:r>
      <w:r w:rsidRPr="00B06606">
        <w:rPr>
          <w:rFonts w:ascii="Arial Narrow" w:hAnsi="Arial Narrow" w:cs="Kohinoor Bangla"/>
          <w:lang w:val="es-CO"/>
        </w:rPr>
        <w:t>,</w:t>
      </w:r>
      <w:r w:rsidRPr="00066C70">
        <w:rPr>
          <w:rFonts w:ascii="Arial Narrow" w:hAnsi="Arial Narrow" w:cs="Kohinoor Bangla"/>
          <w:lang w:val="es-CO"/>
        </w:rPr>
        <w:t xml:space="preserve"> dicha garantía deberá constituirse con los amparos</w:t>
      </w:r>
      <w:r>
        <w:rPr>
          <w:rFonts w:ascii="Arial Narrow" w:hAnsi="Arial Narrow" w:cs="Kohinoor Bangla"/>
          <w:lang w:val="es-CO"/>
        </w:rPr>
        <w:t xml:space="preserve"> relacionados en el estudio previo</w:t>
      </w:r>
    </w:p>
    <w:p w14:paraId="516FB0BF" w14:textId="77777777" w:rsidR="008A5B30" w:rsidRPr="00066C70" w:rsidRDefault="008A5B30" w:rsidP="008A5B30">
      <w:pPr>
        <w:spacing w:after="0" w:line="240" w:lineRule="auto"/>
        <w:jc w:val="both"/>
        <w:rPr>
          <w:rFonts w:ascii="Arial Narrow" w:hAnsi="Arial Narrow" w:cs="Kohinoor Bangla"/>
          <w:lang w:val="es-CO"/>
        </w:rPr>
      </w:pPr>
    </w:p>
    <w:p w14:paraId="44DC7EBB" w14:textId="77777777" w:rsidR="008A5B30" w:rsidRDefault="008A5B30" w:rsidP="008A5B30">
      <w:pPr>
        <w:spacing w:after="0" w:line="240" w:lineRule="auto"/>
        <w:jc w:val="both"/>
        <w:rPr>
          <w:rFonts w:ascii="Arial Narrow" w:hAnsi="Arial Narrow" w:cs="Kohinoor Bangla"/>
          <w:shd w:val="clear" w:color="auto" w:fill="FFFFFF"/>
          <w:lang w:val="es-CO"/>
        </w:rPr>
      </w:pPr>
      <w:r w:rsidRPr="00066C70">
        <w:rPr>
          <w:rFonts w:ascii="Arial Narrow" w:hAnsi="Arial Narrow" w:cs="Kohinoor Bangla"/>
          <w:lang w:val="es-CO"/>
        </w:rPr>
        <w:t>La Garantía de Responsabilidad Civil Extracontractual deberá determinarse conforme a la siguiente tabla el</w:t>
      </w:r>
      <w:r w:rsidRPr="00066C70">
        <w:rPr>
          <w:rFonts w:ascii="Arial Narrow" w:hAnsi="Arial Narrow" w:cs="Kohinoor Bangla"/>
          <w:shd w:val="clear" w:color="auto" w:fill="FFFFFF"/>
          <w:lang w:val="es-CO"/>
        </w:rPr>
        <w:t xml:space="preserve"> valor asegurado que ampara la responsabilidad civil extracontractual, de conformidad con lo establecido en el artículo 2.2.1.2.3.1.17 del Decreto 1082 de 2015: </w:t>
      </w:r>
    </w:p>
    <w:p w14:paraId="59F6A2A0" w14:textId="77777777" w:rsidR="008A5B30" w:rsidRDefault="008A5B30" w:rsidP="008A5B30">
      <w:pPr>
        <w:spacing w:after="0" w:line="240" w:lineRule="auto"/>
        <w:jc w:val="both"/>
        <w:rPr>
          <w:rFonts w:ascii="Arial Narrow" w:hAnsi="Arial Narrow" w:cs="Kohinoor Bangla"/>
          <w:shd w:val="clear" w:color="auto" w:fill="FFFFFF"/>
          <w:lang w:val="es-CO"/>
        </w:rPr>
      </w:pPr>
    </w:p>
    <w:p w14:paraId="65C9B408" w14:textId="77777777" w:rsidR="008A5B30" w:rsidRPr="00066C70" w:rsidRDefault="008A5B30" w:rsidP="008A5B30">
      <w:pPr>
        <w:spacing w:after="0" w:line="240" w:lineRule="auto"/>
        <w:jc w:val="both"/>
        <w:rPr>
          <w:rFonts w:ascii="Arial Narrow" w:hAnsi="Arial Narrow" w:cs="Kohinoor Bangla"/>
          <w:lang w:val="es-CO"/>
        </w:rPr>
      </w:pPr>
    </w:p>
    <w:tbl>
      <w:tblPr>
        <w:tblpPr w:leftFromText="141" w:rightFromText="141" w:vertAnchor="text" w:tblpXSpec="center" w:tblpY="1"/>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63"/>
        <w:gridCol w:w="4253"/>
      </w:tblGrid>
      <w:tr w:rsidR="008A5B30" w:rsidRPr="00066C70" w14:paraId="64C0F9D9" w14:textId="77777777" w:rsidTr="0028167E">
        <w:tc>
          <w:tcPr>
            <w:tcW w:w="226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060C83EE" w14:textId="77777777" w:rsidR="008A5B30" w:rsidRPr="00066C70" w:rsidRDefault="008A5B30" w:rsidP="0028167E">
            <w:pPr>
              <w:spacing w:after="0" w:line="240" w:lineRule="auto"/>
              <w:jc w:val="center"/>
              <w:rPr>
                <w:rFonts w:ascii="Arial Narrow" w:hAnsi="Arial Narrow" w:cs="Kohinoor Bangla"/>
                <w:b/>
                <w:lang w:val="es-CO"/>
              </w:rPr>
            </w:pPr>
            <w:r w:rsidRPr="00066C70">
              <w:rPr>
                <w:rFonts w:ascii="Arial Narrow" w:hAnsi="Arial Narrow" w:cs="Kohinoor Bangla"/>
                <w:b/>
                <w:lang w:val="es-CO"/>
              </w:rPr>
              <w:t>SMLV</w:t>
            </w:r>
          </w:p>
        </w:tc>
        <w:tc>
          <w:tcPr>
            <w:tcW w:w="425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292DFFF4" w14:textId="77777777" w:rsidR="008A5B30" w:rsidRPr="00066C70" w:rsidRDefault="008A5B30" w:rsidP="0028167E">
            <w:pPr>
              <w:spacing w:after="0" w:line="240" w:lineRule="auto"/>
              <w:jc w:val="center"/>
              <w:rPr>
                <w:rFonts w:ascii="Arial Narrow" w:hAnsi="Arial Narrow" w:cs="Kohinoor Bangla"/>
                <w:b/>
                <w:lang w:val="es-CO"/>
              </w:rPr>
            </w:pPr>
            <w:r w:rsidRPr="00066C70">
              <w:rPr>
                <w:rFonts w:ascii="Arial Narrow" w:hAnsi="Arial Narrow" w:cs="Kohinoor Bangla"/>
                <w:b/>
                <w:lang w:val="es-CO"/>
              </w:rPr>
              <w:t>CUANTIA</w:t>
            </w:r>
          </w:p>
        </w:tc>
      </w:tr>
      <w:tr w:rsidR="008A5B30" w:rsidRPr="00066C70" w14:paraId="20C181E1" w14:textId="77777777" w:rsidTr="0028167E">
        <w:tc>
          <w:tcPr>
            <w:tcW w:w="2263" w:type="dxa"/>
            <w:tcBorders>
              <w:top w:val="single" w:sz="4" w:space="0" w:color="000000"/>
              <w:left w:val="single" w:sz="4" w:space="0" w:color="000000"/>
              <w:bottom w:val="single" w:sz="4" w:space="0" w:color="000000"/>
              <w:right w:val="single" w:sz="4" w:space="0" w:color="000000"/>
            </w:tcBorders>
            <w:hideMark/>
          </w:tcPr>
          <w:p w14:paraId="5A3DDB3D" w14:textId="77777777" w:rsidR="008A5B30" w:rsidRPr="00066C70" w:rsidRDefault="008A5B30" w:rsidP="0028167E">
            <w:pPr>
              <w:spacing w:after="0" w:line="240" w:lineRule="auto"/>
              <w:jc w:val="both"/>
              <w:rPr>
                <w:rFonts w:ascii="Arial Narrow" w:hAnsi="Arial Narrow" w:cs="Kohinoor Bangla"/>
                <w:lang w:val="es-CO"/>
              </w:rPr>
            </w:pPr>
            <w:r w:rsidRPr="00066C70">
              <w:rPr>
                <w:rFonts w:ascii="Arial Narrow" w:hAnsi="Arial Narrow" w:cs="Kohinoor Bangla"/>
                <w:lang w:val="es-CO"/>
              </w:rPr>
              <w:t>Doscientos (200) SMMLV</w:t>
            </w:r>
          </w:p>
        </w:tc>
        <w:tc>
          <w:tcPr>
            <w:tcW w:w="4253" w:type="dxa"/>
            <w:tcBorders>
              <w:top w:val="single" w:sz="4" w:space="0" w:color="000000"/>
              <w:left w:val="single" w:sz="4" w:space="0" w:color="000000"/>
              <w:bottom w:val="single" w:sz="4" w:space="0" w:color="000000"/>
              <w:right w:val="single" w:sz="4" w:space="0" w:color="000000"/>
            </w:tcBorders>
            <w:hideMark/>
          </w:tcPr>
          <w:p w14:paraId="12109219" w14:textId="77777777" w:rsidR="008A5B30" w:rsidRPr="00066C70" w:rsidRDefault="008A5B30" w:rsidP="0028167E">
            <w:pPr>
              <w:spacing w:after="0" w:line="240" w:lineRule="auto"/>
              <w:jc w:val="both"/>
              <w:rPr>
                <w:rFonts w:ascii="Arial Narrow" w:hAnsi="Arial Narrow" w:cs="Kohinoor Bangla"/>
                <w:lang w:val="es-CO"/>
              </w:rPr>
            </w:pPr>
            <w:r w:rsidRPr="00066C70">
              <w:rPr>
                <w:rFonts w:ascii="Arial Narrow" w:hAnsi="Arial Narrow" w:cs="Kohinoor Bangla"/>
                <w:lang w:val="es-CO"/>
              </w:rPr>
              <w:t>Con</w:t>
            </w:r>
            <w:r>
              <w:rPr>
                <w:rFonts w:ascii="Arial Narrow" w:hAnsi="Arial Narrow" w:cs="Kohinoor Bangla"/>
                <w:lang w:val="es-CO"/>
              </w:rPr>
              <w:t>venios</w:t>
            </w:r>
            <w:r w:rsidRPr="00066C70">
              <w:rPr>
                <w:rFonts w:ascii="Arial Narrow" w:hAnsi="Arial Narrow" w:cs="Kohinoor Bangla"/>
                <w:lang w:val="es-CO"/>
              </w:rPr>
              <w:t xml:space="preserve"> cuyo valor sea inferior o igual a mil quinientos (1.500) SMMLV.</w:t>
            </w:r>
          </w:p>
        </w:tc>
      </w:tr>
      <w:tr w:rsidR="008A5B30" w:rsidRPr="00066C70" w14:paraId="6B4BA0CA" w14:textId="77777777" w:rsidTr="0028167E">
        <w:tc>
          <w:tcPr>
            <w:tcW w:w="2263" w:type="dxa"/>
            <w:tcBorders>
              <w:top w:val="single" w:sz="4" w:space="0" w:color="000000"/>
              <w:left w:val="single" w:sz="4" w:space="0" w:color="000000"/>
              <w:bottom w:val="single" w:sz="4" w:space="0" w:color="000000"/>
              <w:right w:val="single" w:sz="4" w:space="0" w:color="000000"/>
            </w:tcBorders>
            <w:hideMark/>
          </w:tcPr>
          <w:p w14:paraId="3AA06271" w14:textId="77777777" w:rsidR="008A5B30" w:rsidRPr="00066C70" w:rsidRDefault="008A5B30" w:rsidP="0028167E">
            <w:pPr>
              <w:spacing w:after="0" w:line="240" w:lineRule="auto"/>
              <w:jc w:val="both"/>
              <w:rPr>
                <w:rFonts w:ascii="Arial Narrow" w:hAnsi="Arial Narrow" w:cs="Kohinoor Bangla"/>
                <w:lang w:val="es-CO"/>
              </w:rPr>
            </w:pPr>
            <w:r w:rsidRPr="00066C70">
              <w:rPr>
                <w:rFonts w:ascii="Arial Narrow" w:hAnsi="Arial Narrow" w:cs="Kohinoor Bangla"/>
                <w:lang w:val="es-CO"/>
              </w:rPr>
              <w:t>Trescientos (300) SMMLV</w:t>
            </w:r>
          </w:p>
        </w:tc>
        <w:tc>
          <w:tcPr>
            <w:tcW w:w="4253" w:type="dxa"/>
            <w:tcBorders>
              <w:top w:val="single" w:sz="4" w:space="0" w:color="000000"/>
              <w:left w:val="single" w:sz="4" w:space="0" w:color="000000"/>
              <w:bottom w:val="single" w:sz="4" w:space="0" w:color="000000"/>
              <w:right w:val="single" w:sz="4" w:space="0" w:color="000000"/>
            </w:tcBorders>
            <w:hideMark/>
          </w:tcPr>
          <w:p w14:paraId="35ED4A64" w14:textId="77777777" w:rsidR="008A5B30" w:rsidRPr="00066C70" w:rsidRDefault="008A5B30" w:rsidP="0028167E">
            <w:pPr>
              <w:spacing w:after="0" w:line="240" w:lineRule="auto"/>
              <w:jc w:val="both"/>
              <w:rPr>
                <w:rFonts w:ascii="Arial Narrow" w:hAnsi="Arial Narrow" w:cs="Kohinoor Bangla"/>
                <w:lang w:val="es-CO"/>
              </w:rPr>
            </w:pPr>
            <w:r w:rsidRPr="00066C70">
              <w:rPr>
                <w:rFonts w:ascii="Arial Narrow" w:hAnsi="Arial Narrow" w:cs="Kohinoor Bangla"/>
                <w:lang w:val="es-CO"/>
              </w:rPr>
              <w:t>Con</w:t>
            </w:r>
            <w:r>
              <w:rPr>
                <w:rFonts w:ascii="Arial Narrow" w:hAnsi="Arial Narrow" w:cs="Kohinoor Bangla"/>
                <w:lang w:val="es-CO"/>
              </w:rPr>
              <w:t>venios</w:t>
            </w:r>
            <w:r w:rsidRPr="00066C70">
              <w:rPr>
                <w:rFonts w:ascii="Arial Narrow" w:hAnsi="Arial Narrow" w:cs="Kohinoor Bangla"/>
                <w:lang w:val="es-CO"/>
              </w:rPr>
              <w:t xml:space="preserve"> cuyo valor sea superior a mil quinientos (1.500) SMMLV e inferior o igual a dos mil quinientos (2.500) SMMLV.</w:t>
            </w:r>
          </w:p>
        </w:tc>
      </w:tr>
      <w:tr w:rsidR="008A5B30" w:rsidRPr="00066C70" w14:paraId="60FE6CEB" w14:textId="77777777" w:rsidTr="0028167E">
        <w:tc>
          <w:tcPr>
            <w:tcW w:w="2263" w:type="dxa"/>
            <w:tcBorders>
              <w:top w:val="single" w:sz="4" w:space="0" w:color="000000"/>
              <w:left w:val="single" w:sz="4" w:space="0" w:color="000000"/>
              <w:bottom w:val="single" w:sz="4" w:space="0" w:color="000000"/>
              <w:right w:val="single" w:sz="4" w:space="0" w:color="000000"/>
            </w:tcBorders>
            <w:hideMark/>
          </w:tcPr>
          <w:p w14:paraId="4F6443A4" w14:textId="77777777" w:rsidR="008A5B30" w:rsidRPr="00066C70" w:rsidRDefault="008A5B30" w:rsidP="0028167E">
            <w:pPr>
              <w:spacing w:after="0" w:line="240" w:lineRule="auto"/>
              <w:jc w:val="both"/>
              <w:rPr>
                <w:rFonts w:ascii="Arial Narrow" w:hAnsi="Arial Narrow" w:cs="Kohinoor Bangla"/>
                <w:lang w:val="es-CO"/>
              </w:rPr>
            </w:pPr>
            <w:r w:rsidRPr="00066C70">
              <w:rPr>
                <w:rFonts w:ascii="Arial Narrow" w:hAnsi="Arial Narrow" w:cs="Kohinoor Bangla"/>
                <w:lang w:val="es-CO"/>
              </w:rPr>
              <w:t>Cuatrocientos (400) SMMLV</w:t>
            </w:r>
          </w:p>
        </w:tc>
        <w:tc>
          <w:tcPr>
            <w:tcW w:w="4253" w:type="dxa"/>
            <w:tcBorders>
              <w:top w:val="single" w:sz="4" w:space="0" w:color="000000"/>
              <w:left w:val="single" w:sz="4" w:space="0" w:color="000000"/>
              <w:bottom w:val="single" w:sz="4" w:space="0" w:color="000000"/>
              <w:right w:val="single" w:sz="4" w:space="0" w:color="000000"/>
            </w:tcBorders>
            <w:hideMark/>
          </w:tcPr>
          <w:p w14:paraId="5483D7E6" w14:textId="77777777" w:rsidR="008A5B30" w:rsidRPr="00066C70" w:rsidRDefault="008A5B30" w:rsidP="0028167E">
            <w:pPr>
              <w:spacing w:after="0" w:line="240" w:lineRule="auto"/>
              <w:jc w:val="both"/>
              <w:rPr>
                <w:rFonts w:ascii="Arial Narrow" w:hAnsi="Arial Narrow" w:cs="Kohinoor Bangla"/>
                <w:lang w:val="es-CO"/>
              </w:rPr>
            </w:pPr>
            <w:r w:rsidRPr="00066C70">
              <w:rPr>
                <w:rFonts w:ascii="Arial Narrow" w:hAnsi="Arial Narrow" w:cs="Kohinoor Bangla"/>
                <w:lang w:val="es-CO"/>
              </w:rPr>
              <w:t>Con</w:t>
            </w:r>
            <w:r>
              <w:rPr>
                <w:rFonts w:ascii="Arial Narrow" w:hAnsi="Arial Narrow" w:cs="Kohinoor Bangla"/>
                <w:lang w:val="es-CO"/>
              </w:rPr>
              <w:t>venios</w:t>
            </w:r>
            <w:r w:rsidRPr="00066C70">
              <w:rPr>
                <w:rFonts w:ascii="Arial Narrow" w:hAnsi="Arial Narrow" w:cs="Kohinoor Bangla"/>
                <w:lang w:val="es-CO"/>
              </w:rPr>
              <w:t xml:space="preserve"> cuyo valor sea superior a dos mil quinientos (2.500) SMMLV e inferior o igual a cinco mil (5.000) SMMLV.</w:t>
            </w:r>
          </w:p>
        </w:tc>
      </w:tr>
      <w:tr w:rsidR="008A5B30" w:rsidRPr="00066C70" w14:paraId="2A2972FE" w14:textId="77777777" w:rsidTr="0028167E">
        <w:tc>
          <w:tcPr>
            <w:tcW w:w="2263" w:type="dxa"/>
            <w:tcBorders>
              <w:top w:val="single" w:sz="4" w:space="0" w:color="000000"/>
              <w:left w:val="single" w:sz="4" w:space="0" w:color="000000"/>
              <w:bottom w:val="single" w:sz="4" w:space="0" w:color="000000"/>
              <w:right w:val="single" w:sz="4" w:space="0" w:color="000000"/>
            </w:tcBorders>
            <w:hideMark/>
          </w:tcPr>
          <w:p w14:paraId="1BA54F76" w14:textId="77777777" w:rsidR="008A5B30" w:rsidRPr="00066C70" w:rsidRDefault="008A5B30" w:rsidP="0028167E">
            <w:pPr>
              <w:spacing w:after="0" w:line="240" w:lineRule="auto"/>
              <w:jc w:val="both"/>
              <w:rPr>
                <w:rFonts w:ascii="Arial Narrow" w:hAnsi="Arial Narrow" w:cs="Kohinoor Bangla"/>
                <w:lang w:val="es-CO"/>
              </w:rPr>
            </w:pPr>
            <w:r w:rsidRPr="00066C70">
              <w:rPr>
                <w:rFonts w:ascii="Arial Narrow" w:hAnsi="Arial Narrow" w:cs="Kohinoor Bangla"/>
                <w:lang w:val="es-CO"/>
              </w:rPr>
              <w:t>Quinientos (500) SMMLV</w:t>
            </w:r>
          </w:p>
        </w:tc>
        <w:tc>
          <w:tcPr>
            <w:tcW w:w="4253" w:type="dxa"/>
            <w:tcBorders>
              <w:top w:val="single" w:sz="4" w:space="0" w:color="000000"/>
              <w:left w:val="single" w:sz="4" w:space="0" w:color="000000"/>
              <w:bottom w:val="single" w:sz="4" w:space="0" w:color="000000"/>
              <w:right w:val="single" w:sz="4" w:space="0" w:color="000000"/>
            </w:tcBorders>
            <w:hideMark/>
          </w:tcPr>
          <w:p w14:paraId="2FE61E69" w14:textId="77777777" w:rsidR="008A5B30" w:rsidRPr="00066C70" w:rsidRDefault="008A5B30" w:rsidP="0028167E">
            <w:pPr>
              <w:spacing w:after="0" w:line="240" w:lineRule="auto"/>
              <w:jc w:val="both"/>
              <w:rPr>
                <w:rFonts w:ascii="Arial Narrow" w:hAnsi="Arial Narrow" w:cs="Kohinoor Bangla"/>
                <w:lang w:val="es-CO"/>
              </w:rPr>
            </w:pPr>
            <w:r w:rsidRPr="00066C70">
              <w:rPr>
                <w:rFonts w:ascii="Arial Narrow" w:hAnsi="Arial Narrow" w:cs="Kohinoor Bangla"/>
                <w:lang w:val="es-CO"/>
              </w:rPr>
              <w:t>Con</w:t>
            </w:r>
            <w:r>
              <w:rPr>
                <w:rFonts w:ascii="Arial Narrow" w:hAnsi="Arial Narrow" w:cs="Kohinoor Bangla"/>
                <w:lang w:val="es-CO"/>
              </w:rPr>
              <w:t>venios</w:t>
            </w:r>
            <w:r w:rsidRPr="00066C70">
              <w:rPr>
                <w:rFonts w:ascii="Arial Narrow" w:hAnsi="Arial Narrow" w:cs="Kohinoor Bangla"/>
                <w:lang w:val="es-CO"/>
              </w:rPr>
              <w:t xml:space="preserve"> cuyo valor sea superior a cinco mil (5.000) SMMLV e inferior o igual a diez mil (10.000) SMMLV.</w:t>
            </w:r>
          </w:p>
        </w:tc>
      </w:tr>
      <w:tr w:rsidR="008A5B30" w:rsidRPr="00066C70" w14:paraId="06C7EF32" w14:textId="77777777" w:rsidTr="0028167E">
        <w:tc>
          <w:tcPr>
            <w:tcW w:w="2263" w:type="dxa"/>
            <w:tcBorders>
              <w:top w:val="single" w:sz="4" w:space="0" w:color="000000"/>
              <w:left w:val="single" w:sz="4" w:space="0" w:color="000000"/>
              <w:bottom w:val="single" w:sz="4" w:space="0" w:color="000000"/>
              <w:right w:val="single" w:sz="4" w:space="0" w:color="000000"/>
            </w:tcBorders>
          </w:tcPr>
          <w:p w14:paraId="132D53BE" w14:textId="77777777" w:rsidR="008A5B30" w:rsidRPr="00066C70" w:rsidRDefault="008A5B30" w:rsidP="0028167E">
            <w:pPr>
              <w:spacing w:after="0" w:line="240" w:lineRule="auto"/>
              <w:jc w:val="both"/>
              <w:rPr>
                <w:rFonts w:ascii="Arial Narrow" w:hAnsi="Arial Narrow" w:cs="Kohinoor Bangla"/>
                <w:lang w:val="es-CO"/>
              </w:rPr>
            </w:pPr>
            <w:r>
              <w:rPr>
                <w:rFonts w:ascii="Arial Narrow" w:hAnsi="Arial Narrow" w:cs="Kohinoor Bangla"/>
                <w:lang w:val="es-CO"/>
              </w:rPr>
              <w:t>El cinco por ciento (5%) del valor del contrato.</w:t>
            </w:r>
          </w:p>
        </w:tc>
        <w:tc>
          <w:tcPr>
            <w:tcW w:w="4253" w:type="dxa"/>
            <w:tcBorders>
              <w:top w:val="single" w:sz="4" w:space="0" w:color="000000"/>
              <w:left w:val="single" w:sz="4" w:space="0" w:color="000000"/>
              <w:bottom w:val="single" w:sz="4" w:space="0" w:color="000000"/>
              <w:right w:val="single" w:sz="4" w:space="0" w:color="000000"/>
            </w:tcBorders>
          </w:tcPr>
          <w:p w14:paraId="4CF24EDA" w14:textId="77777777" w:rsidR="008A5B30" w:rsidRPr="00066C70" w:rsidRDefault="008A5B30" w:rsidP="0028167E">
            <w:pPr>
              <w:spacing w:after="0" w:line="240" w:lineRule="auto"/>
              <w:jc w:val="both"/>
              <w:rPr>
                <w:rFonts w:ascii="Arial Narrow" w:hAnsi="Arial Narrow" w:cs="Kohinoor Bangla"/>
                <w:lang w:val="es-CO"/>
              </w:rPr>
            </w:pPr>
            <w:r>
              <w:rPr>
                <w:rFonts w:ascii="Arial Narrow" w:hAnsi="Arial Narrow" w:cs="Kohinoor Bangla"/>
                <w:lang w:val="es-CO"/>
              </w:rPr>
              <w:t>Cuando este sea superior a diez mil (10.000) SMMLV, caso en el cual el valor asegurado debe ser máximo setenta y cinco mil (75.000) SMMLV.</w:t>
            </w:r>
          </w:p>
        </w:tc>
      </w:tr>
    </w:tbl>
    <w:p w14:paraId="3F2FF727" w14:textId="77777777" w:rsidR="008A5B30" w:rsidRPr="00FE7F22" w:rsidRDefault="008A5B30" w:rsidP="008A5B30">
      <w:pPr>
        <w:spacing w:after="0" w:line="240" w:lineRule="auto"/>
        <w:jc w:val="both"/>
        <w:rPr>
          <w:rFonts w:ascii="Arial Narrow" w:hAnsi="Arial Narrow" w:cs="Kohinoor Bangla"/>
          <w:sz w:val="20"/>
          <w:szCs w:val="20"/>
          <w:lang w:val="es-CO"/>
        </w:rPr>
      </w:pPr>
      <w:r>
        <w:rPr>
          <w:rFonts w:ascii="Arial Narrow" w:hAnsi="Arial Narrow" w:cs="Kohinoor Bangla"/>
          <w:lang w:val="es-CO"/>
        </w:rPr>
        <w:br w:type="textWrapping" w:clear="all"/>
      </w:r>
      <w:r w:rsidRPr="00066C70">
        <w:rPr>
          <w:rFonts w:ascii="Arial Narrow" w:hAnsi="Arial Narrow" w:cs="Kohinoor Bangla"/>
          <w:lang w:val="es-CO"/>
        </w:rPr>
        <w:t xml:space="preserve">                                                              </w:t>
      </w:r>
      <w:r w:rsidRPr="00FE7F22">
        <w:rPr>
          <w:rFonts w:ascii="Arial Narrow" w:hAnsi="Arial Narrow" w:cs="Kohinoor Bangla"/>
          <w:sz w:val="20"/>
          <w:szCs w:val="20"/>
          <w:lang w:val="es-CO"/>
        </w:rPr>
        <w:t xml:space="preserve">                      </w:t>
      </w:r>
    </w:p>
    <w:p w14:paraId="2E297088" w14:textId="77777777" w:rsidR="008A5B30" w:rsidRDefault="008A5B30" w:rsidP="008A5B30">
      <w:pPr>
        <w:spacing w:after="0"/>
        <w:jc w:val="both"/>
        <w:rPr>
          <w:rFonts w:ascii="Arial Narrow" w:eastAsia="Arial Narrow" w:hAnsi="Arial Narrow" w:cs="Arial Narrow"/>
        </w:rPr>
      </w:pPr>
      <w:r w:rsidRPr="0051321A">
        <w:rPr>
          <w:rFonts w:ascii="Arial Narrow" w:eastAsia="Arial Narrow" w:hAnsi="Arial Narrow" w:cs="Arial Narrow"/>
          <w:b/>
          <w:bCs/>
        </w:rPr>
        <w:t>PARÁGRAFO</w:t>
      </w:r>
      <w:r>
        <w:rPr>
          <w:rFonts w:ascii="Arial Narrow" w:eastAsia="Arial Narrow" w:hAnsi="Arial Narrow" w:cs="Arial Narrow"/>
          <w:b/>
          <w:bCs/>
        </w:rPr>
        <w:t xml:space="preserve"> </w:t>
      </w:r>
      <w:r w:rsidRPr="00B50C9D">
        <w:rPr>
          <w:rFonts w:ascii="Arial Narrow" w:eastAsia="Arial Narrow" w:hAnsi="Arial Narrow" w:cs="Arial Narrow"/>
          <w:b/>
          <w:bCs/>
          <w:color w:val="000000" w:themeColor="text1"/>
        </w:rPr>
        <w:t>PRIMERO</w:t>
      </w:r>
      <w:r w:rsidRPr="00B50C9D">
        <w:rPr>
          <w:rFonts w:ascii="Arial Narrow" w:eastAsia="Arial Narrow" w:hAnsi="Arial Narrow" w:cs="Arial Narrow"/>
          <w:color w:val="000000" w:themeColor="text1"/>
        </w:rPr>
        <w:t xml:space="preserve">. La ESAL XXXX se compromete a constituir las garantías, las cuales deberán ser allegadas al Grupo Jurídico de la Regional ICBF XXXXX, dentro de los tres (3) días hábiles siguientes al perfeccionamiento del presente Convenio. </w:t>
      </w:r>
    </w:p>
    <w:p w14:paraId="06CED153" w14:textId="77777777" w:rsidR="008A5B30" w:rsidRDefault="008A5B30" w:rsidP="008A5B30">
      <w:pPr>
        <w:spacing w:after="0"/>
        <w:jc w:val="both"/>
      </w:pPr>
      <w:r w:rsidRPr="09F696D0">
        <w:rPr>
          <w:rFonts w:ascii="Arial Narrow" w:eastAsia="Arial Narrow" w:hAnsi="Arial Narrow" w:cs="Arial Narrow"/>
        </w:rPr>
        <w:t xml:space="preserve"> </w:t>
      </w:r>
    </w:p>
    <w:p w14:paraId="47410E4E" w14:textId="77777777" w:rsidR="008A5B30" w:rsidRDefault="008A5B30" w:rsidP="008A5B30">
      <w:pPr>
        <w:spacing w:after="0"/>
        <w:jc w:val="both"/>
        <w:rPr>
          <w:rFonts w:ascii="Arial Narrow" w:eastAsia="Arial Narrow" w:hAnsi="Arial Narrow" w:cs="Arial Narrow"/>
        </w:rPr>
      </w:pPr>
      <w:r w:rsidRPr="0051321A">
        <w:rPr>
          <w:rFonts w:ascii="Arial Narrow" w:eastAsia="Arial Narrow" w:hAnsi="Arial Narrow" w:cs="Arial Narrow"/>
          <w:b/>
          <w:bCs/>
        </w:rPr>
        <w:t xml:space="preserve">PARÁGRAFO </w:t>
      </w:r>
      <w:r>
        <w:rPr>
          <w:rFonts w:ascii="Arial Narrow" w:eastAsia="Arial Narrow" w:hAnsi="Arial Narrow" w:cs="Arial Narrow"/>
          <w:b/>
          <w:bCs/>
        </w:rPr>
        <w:t>SEGUNDO</w:t>
      </w:r>
      <w:r w:rsidRPr="0051321A">
        <w:rPr>
          <w:rFonts w:ascii="Arial Narrow" w:eastAsia="Arial Narrow" w:hAnsi="Arial Narrow" w:cs="Arial Narrow"/>
          <w:b/>
          <w:bCs/>
        </w:rPr>
        <w:t>.</w:t>
      </w:r>
      <w:r w:rsidRPr="4FDA5661">
        <w:rPr>
          <w:rFonts w:ascii="Arial Narrow" w:eastAsia="Arial Narrow" w:hAnsi="Arial Narrow" w:cs="Arial Narrow"/>
        </w:rPr>
        <w:t xml:space="preserve"> </w:t>
      </w:r>
      <w:r>
        <w:rPr>
          <w:rFonts w:ascii="Arial Narrow" w:eastAsia="Arial Narrow" w:hAnsi="Arial Narrow" w:cs="Arial Narrow"/>
        </w:rPr>
        <w:t xml:space="preserve">La ESAL </w:t>
      </w:r>
      <w:r w:rsidRPr="4FDA5661">
        <w:rPr>
          <w:rFonts w:ascii="Arial Narrow" w:eastAsia="Arial Narrow" w:hAnsi="Arial Narrow" w:cs="Arial Narrow"/>
        </w:rPr>
        <w:t xml:space="preserve">deberá mantener las garantías en plena vigencia y validez en los términos expresados en esta cláusula. En los casos en que se prorrogue el plazo de ejecución y/o adicione el valor del convenio, </w:t>
      </w:r>
      <w:r>
        <w:rPr>
          <w:rFonts w:ascii="Arial Narrow" w:eastAsia="Arial Narrow" w:hAnsi="Arial Narrow" w:cs="Arial Narrow"/>
        </w:rPr>
        <w:lastRenderedPageBreak/>
        <w:t xml:space="preserve">la ESAL </w:t>
      </w:r>
      <w:r w:rsidRPr="4FDA5661">
        <w:rPr>
          <w:rFonts w:ascii="Arial Narrow" w:eastAsia="Arial Narrow" w:hAnsi="Arial Narrow" w:cs="Arial Narrow"/>
        </w:rPr>
        <w:t>se compromete a ampliar las garantías constituidas por el plazo o valor resultante. El hecho de la constitución de estos amparos no exonera a</w:t>
      </w:r>
      <w:r>
        <w:rPr>
          <w:rFonts w:ascii="Arial Narrow" w:eastAsia="Arial Narrow" w:hAnsi="Arial Narrow" w:cs="Arial Narrow"/>
        </w:rPr>
        <w:t xml:space="preserve"> la ESAL </w:t>
      </w:r>
      <w:r w:rsidRPr="4FDA5661">
        <w:rPr>
          <w:rFonts w:ascii="Arial Narrow" w:eastAsia="Arial Narrow" w:hAnsi="Arial Narrow" w:cs="Arial Narrow"/>
        </w:rPr>
        <w:t xml:space="preserve">de las responsabilidades legales en relación con los riesgos asegurados. </w:t>
      </w:r>
      <w:proofErr w:type="gramStart"/>
      <w:r>
        <w:rPr>
          <w:rFonts w:ascii="Arial Narrow" w:eastAsia="Arial Narrow" w:hAnsi="Arial Narrow" w:cs="Arial Narrow"/>
        </w:rPr>
        <w:t>La  ESAL</w:t>
      </w:r>
      <w:proofErr w:type="gramEnd"/>
      <w:r>
        <w:rPr>
          <w:rFonts w:ascii="Arial Narrow" w:eastAsia="Arial Narrow" w:hAnsi="Arial Narrow" w:cs="Arial Narrow"/>
        </w:rPr>
        <w:t xml:space="preserve"> </w:t>
      </w:r>
      <w:r w:rsidRPr="002D2EDF">
        <w:rPr>
          <w:rFonts w:ascii="Arial Narrow" w:eastAsia="Arial Narrow" w:hAnsi="Arial Narrow" w:cs="Arial Narrow"/>
          <w:lang w:val="es-CO"/>
        </w:rPr>
        <w:t xml:space="preserve">deberá garantizar que las pólizas que se constituyan deberán en todo caso encontrarse vigentes al momento de la liquidación del </w:t>
      </w:r>
      <w:r w:rsidRPr="008C7F66">
        <w:rPr>
          <w:rFonts w:ascii="Arial Narrow" w:hAnsi="Arial Narrow" w:cstheme="minorBidi"/>
          <w:bCs/>
          <w:lang w:val="es-CO"/>
        </w:rPr>
        <w:t>con</w:t>
      </w:r>
      <w:r>
        <w:rPr>
          <w:rFonts w:ascii="Arial Narrow" w:hAnsi="Arial Narrow" w:cstheme="minorBidi"/>
          <w:bCs/>
          <w:lang w:val="es-CO"/>
        </w:rPr>
        <w:t>venio</w:t>
      </w:r>
      <w:r w:rsidRPr="002D2EDF">
        <w:rPr>
          <w:rFonts w:ascii="Arial Narrow" w:eastAsia="Arial Narrow" w:hAnsi="Arial Narrow" w:cs="Arial Narrow"/>
          <w:lang w:val="es-CO"/>
        </w:rPr>
        <w:t xml:space="preserve"> y de haber finalizado, es obligación de este que las amplie, procurando que la liquidación se realice dentro del término que se pacte para la garantía de cumplimiento, esto en virtud de lo dispuesto en el Decreto 1082 de 2015 </w:t>
      </w:r>
      <w:r w:rsidRPr="002D2EDF">
        <w:rPr>
          <w:rFonts w:ascii="Arial Narrow" w:eastAsia="Arial Narrow" w:hAnsi="Arial Narrow" w:cs="Arial Narrow"/>
        </w:rPr>
        <w:t>Artículo 2.2.1.2.3.1.1 y 2.2.1.2.3.1.12</w:t>
      </w:r>
    </w:p>
    <w:p w14:paraId="25CEA62C" w14:textId="77777777" w:rsidR="008A5B30" w:rsidRDefault="008A5B30" w:rsidP="008A5B30">
      <w:pPr>
        <w:spacing w:after="0"/>
        <w:jc w:val="both"/>
      </w:pPr>
      <w:r w:rsidRPr="09F696D0">
        <w:rPr>
          <w:rFonts w:ascii="Arial Narrow" w:eastAsia="Arial Narrow" w:hAnsi="Arial Narrow" w:cs="Arial Narrow"/>
        </w:rPr>
        <w:t xml:space="preserve"> </w:t>
      </w:r>
    </w:p>
    <w:p w14:paraId="03C9A5AD" w14:textId="77777777" w:rsidR="008A5B30" w:rsidRDefault="008A5B30" w:rsidP="008A5B30">
      <w:pPr>
        <w:tabs>
          <w:tab w:val="left" w:pos="0"/>
        </w:tabs>
        <w:spacing w:after="0" w:line="240" w:lineRule="auto"/>
        <w:jc w:val="both"/>
        <w:rPr>
          <w:rFonts w:ascii="Arial Narrow" w:hAnsi="Arial Narrow" w:cstheme="minorBidi"/>
          <w:color w:val="000000"/>
        </w:rPr>
      </w:pPr>
      <w:r w:rsidRPr="0051321A">
        <w:rPr>
          <w:rFonts w:ascii="Arial Narrow" w:eastAsia="Arial Narrow" w:hAnsi="Arial Narrow" w:cs="Arial Narrow"/>
          <w:b/>
          <w:bCs/>
        </w:rPr>
        <w:t xml:space="preserve">PARÁGRAFO </w:t>
      </w:r>
      <w:r>
        <w:rPr>
          <w:rFonts w:ascii="Arial Narrow" w:eastAsia="Arial Narrow" w:hAnsi="Arial Narrow" w:cs="Arial Narrow"/>
          <w:b/>
          <w:bCs/>
        </w:rPr>
        <w:t>TERCERO</w:t>
      </w:r>
      <w:r w:rsidRPr="0051321A">
        <w:rPr>
          <w:rFonts w:ascii="Arial Narrow" w:eastAsia="Arial Narrow" w:hAnsi="Arial Narrow" w:cs="Arial Narrow"/>
          <w:b/>
          <w:bCs/>
        </w:rPr>
        <w:t>.</w:t>
      </w:r>
      <w:r w:rsidRPr="4FDA5661">
        <w:rPr>
          <w:rFonts w:ascii="Arial Narrow" w:eastAsia="Arial Narrow" w:hAnsi="Arial Narrow" w:cs="Arial Narrow"/>
        </w:rPr>
        <w:t xml:space="preserve"> </w:t>
      </w:r>
      <w:r>
        <w:rPr>
          <w:rFonts w:ascii="Arial Narrow" w:eastAsia="Arial Narrow" w:hAnsi="Arial Narrow" w:cs="Arial Narrow"/>
        </w:rPr>
        <w:t xml:space="preserve">La </w:t>
      </w:r>
      <w:proofErr w:type="gramStart"/>
      <w:r>
        <w:rPr>
          <w:rFonts w:ascii="Arial Narrow" w:eastAsia="Arial Narrow" w:hAnsi="Arial Narrow" w:cs="Arial Narrow"/>
        </w:rPr>
        <w:t xml:space="preserve">ESAL </w:t>
      </w:r>
      <w:r w:rsidRPr="4FDA5661">
        <w:rPr>
          <w:rFonts w:ascii="Arial Narrow" w:eastAsia="Arial Narrow" w:hAnsi="Arial Narrow" w:cs="Arial Narrow"/>
        </w:rPr>
        <w:t xml:space="preserve"> deberá</w:t>
      </w:r>
      <w:proofErr w:type="gramEnd"/>
      <w:r w:rsidRPr="4FDA5661">
        <w:rPr>
          <w:rFonts w:ascii="Arial Narrow" w:eastAsia="Arial Narrow" w:hAnsi="Arial Narrow" w:cs="Arial Narrow"/>
        </w:rPr>
        <w:t xml:space="preserve"> mantener vigentes las garantías a que se refiere esta cláusula y será de su cargo el pago de todas las primas y demás erogaciones de constitución, mantenimiento y restablecimiento inmediato de su monto, cada vez que se disminuya o agote por razón de las sanciones que se impongan</w:t>
      </w:r>
      <w:r w:rsidRPr="000E5066">
        <w:rPr>
          <w:rFonts w:ascii="Arial Narrow" w:hAnsi="Arial Narrow" w:cstheme="minorBidi"/>
          <w:color w:val="000000"/>
        </w:rPr>
        <w:t>.</w:t>
      </w:r>
    </w:p>
    <w:p w14:paraId="69E5A075" w14:textId="77777777" w:rsidR="008A5B30" w:rsidRDefault="008A5B30" w:rsidP="008A5B30">
      <w:pPr>
        <w:tabs>
          <w:tab w:val="left" w:pos="0"/>
        </w:tabs>
        <w:spacing w:after="0" w:line="240" w:lineRule="auto"/>
        <w:jc w:val="both"/>
        <w:rPr>
          <w:rFonts w:ascii="Arial Narrow" w:hAnsi="Arial Narrow" w:cstheme="minorBidi"/>
          <w:color w:val="000000"/>
        </w:rPr>
      </w:pPr>
    </w:p>
    <w:p w14:paraId="294994B4" w14:textId="77777777" w:rsidR="008A5B30" w:rsidRDefault="008A5B30" w:rsidP="008A5B30">
      <w:pPr>
        <w:tabs>
          <w:tab w:val="left" w:pos="0"/>
        </w:tabs>
        <w:spacing w:after="0" w:line="240" w:lineRule="auto"/>
        <w:jc w:val="both"/>
        <w:rPr>
          <w:rFonts w:ascii="Arial Narrow" w:eastAsia="Arial Narrow" w:hAnsi="Arial Narrow" w:cs="Arial Narrow"/>
        </w:rPr>
      </w:pPr>
      <w:r w:rsidRPr="0051321A">
        <w:rPr>
          <w:rFonts w:ascii="Arial Narrow" w:eastAsia="Arial Narrow" w:hAnsi="Arial Narrow" w:cs="Arial Narrow"/>
          <w:b/>
          <w:bCs/>
        </w:rPr>
        <w:t xml:space="preserve">PARÁGRAFO </w:t>
      </w:r>
      <w:r>
        <w:rPr>
          <w:rFonts w:ascii="Arial Narrow" w:eastAsia="Arial Narrow" w:hAnsi="Arial Narrow" w:cs="Arial Narrow"/>
          <w:b/>
          <w:bCs/>
        </w:rPr>
        <w:t xml:space="preserve">CUARTO: </w:t>
      </w:r>
      <w:r>
        <w:rPr>
          <w:rFonts w:ascii="Arial Narrow" w:eastAsia="Arial Narrow" w:hAnsi="Arial Narrow" w:cs="Arial Narrow"/>
        </w:rPr>
        <w:t xml:space="preserve"> En el evento que la ESAL no de cumplimiento a las condiciones estipuladas el ICBF podrá hacer efectiva la garantía pactada en la presente clausula, presentando la respectiva reclamación </w:t>
      </w:r>
      <w:proofErr w:type="gramStart"/>
      <w:r>
        <w:rPr>
          <w:rFonts w:ascii="Arial Narrow" w:eastAsia="Arial Narrow" w:hAnsi="Arial Narrow" w:cs="Arial Narrow"/>
        </w:rPr>
        <w:t>ante  la</w:t>
      </w:r>
      <w:proofErr w:type="gramEnd"/>
      <w:r>
        <w:rPr>
          <w:rFonts w:ascii="Arial Narrow" w:eastAsia="Arial Narrow" w:hAnsi="Arial Narrow" w:cs="Arial Narrow"/>
        </w:rPr>
        <w:t xml:space="preserve"> compañía de seguros de conformidad con los artículos </w:t>
      </w:r>
      <w:r w:rsidRPr="00D1208D">
        <w:rPr>
          <w:rFonts w:ascii="Arial Narrow" w:eastAsia="Arial Narrow" w:hAnsi="Arial Narrow" w:cs="Arial Narrow"/>
        </w:rPr>
        <w:t xml:space="preserve">1056 y 1077 del Código de Comercio, que establecen la ocurrencia del siniestro y la carga probatoria a cargo del beneficiario. La jurisprudencia de la Sección Tercera del Consejo de Estado ha ratificado que la garantía única de cumplimiento tiene como propósito cubrir los perjuicios derivados del incumplimiento contractual, sin requerir la existencia de cláusula penal (Consejo de Estado, </w:t>
      </w:r>
      <w:proofErr w:type="spellStart"/>
      <w:r w:rsidRPr="00D1208D">
        <w:rPr>
          <w:rFonts w:ascii="Arial Narrow" w:eastAsia="Arial Narrow" w:hAnsi="Arial Narrow" w:cs="Arial Narrow"/>
        </w:rPr>
        <w:t>Sent</w:t>
      </w:r>
      <w:proofErr w:type="spellEnd"/>
      <w:r w:rsidRPr="00D1208D">
        <w:rPr>
          <w:rFonts w:ascii="Arial Narrow" w:eastAsia="Arial Narrow" w:hAnsi="Arial Narrow" w:cs="Arial Narrow"/>
        </w:rPr>
        <w:t>. 27 de septiembre de 2018, Rad. 11001-03 26-000-2014-00006-00)</w:t>
      </w:r>
      <w:r>
        <w:rPr>
          <w:rFonts w:ascii="Arial Narrow" w:eastAsia="Arial Narrow" w:hAnsi="Arial Narrow" w:cs="Arial Narrow"/>
        </w:rPr>
        <w:t xml:space="preserve">. Para tal fin deberá expedir el respectivo acto administrativo </w:t>
      </w:r>
      <w:r w:rsidRPr="00F846F5">
        <w:rPr>
          <w:rFonts w:ascii="Arial Narrow" w:eastAsia="Arial Narrow" w:hAnsi="Arial Narrow" w:cs="Arial Narrow"/>
        </w:rPr>
        <w:t>declarativo del siniestro de la póliza</w:t>
      </w:r>
      <w:r>
        <w:rPr>
          <w:rFonts w:ascii="Arial Narrow" w:eastAsia="Arial Narrow" w:hAnsi="Arial Narrow" w:cs="Arial Narrow"/>
        </w:rPr>
        <w:t xml:space="preserve">, para lo cual deberá agotar las </w:t>
      </w:r>
      <w:proofErr w:type="gramStart"/>
      <w:r>
        <w:rPr>
          <w:rFonts w:ascii="Arial Narrow" w:eastAsia="Arial Narrow" w:hAnsi="Arial Narrow" w:cs="Arial Narrow"/>
        </w:rPr>
        <w:t>siguientes  etapas</w:t>
      </w:r>
      <w:proofErr w:type="gramEnd"/>
      <w:r>
        <w:rPr>
          <w:rFonts w:ascii="Arial Narrow" w:eastAsia="Arial Narrow" w:hAnsi="Arial Narrow" w:cs="Arial Narrow"/>
        </w:rPr>
        <w:t xml:space="preserve">: </w:t>
      </w:r>
    </w:p>
    <w:p w14:paraId="06DA7BF6" w14:textId="77777777" w:rsidR="008A5B30" w:rsidRDefault="008A5B30" w:rsidP="008A5B30">
      <w:pPr>
        <w:tabs>
          <w:tab w:val="left" w:pos="0"/>
        </w:tabs>
        <w:spacing w:after="0" w:line="240" w:lineRule="auto"/>
        <w:jc w:val="both"/>
        <w:rPr>
          <w:rFonts w:ascii="Arial Narrow" w:eastAsia="Arial Narrow" w:hAnsi="Arial Narrow" w:cs="Arial Narrow"/>
        </w:rPr>
      </w:pPr>
    </w:p>
    <w:tbl>
      <w:tblPr>
        <w:tblStyle w:val="Tablaconcuadrcula"/>
        <w:tblW w:w="0" w:type="auto"/>
        <w:tblLook w:val="04A0" w:firstRow="1" w:lastRow="0" w:firstColumn="1" w:lastColumn="0" w:noHBand="0" w:noVBand="1"/>
      </w:tblPr>
      <w:tblGrid>
        <w:gridCol w:w="3131"/>
        <w:gridCol w:w="3132"/>
        <w:gridCol w:w="3132"/>
      </w:tblGrid>
      <w:tr w:rsidR="008A5B30" w:rsidRPr="00AC0527" w14:paraId="4BD0488D" w14:textId="77777777" w:rsidTr="0028167E">
        <w:tc>
          <w:tcPr>
            <w:tcW w:w="3131" w:type="dxa"/>
          </w:tcPr>
          <w:p w14:paraId="06D2332F" w14:textId="77777777" w:rsidR="008A5B30" w:rsidRPr="00AC0527" w:rsidRDefault="008A5B30" w:rsidP="0028167E">
            <w:pPr>
              <w:tabs>
                <w:tab w:val="left" w:pos="0"/>
              </w:tabs>
              <w:spacing w:after="0" w:line="240" w:lineRule="auto"/>
              <w:jc w:val="both"/>
              <w:rPr>
                <w:rFonts w:ascii="Arial Narrow" w:hAnsi="Arial Narrow" w:cstheme="minorBidi"/>
                <w:b/>
                <w:bCs/>
                <w:color w:val="000000"/>
                <w:sz w:val="16"/>
                <w:szCs w:val="16"/>
              </w:rPr>
            </w:pPr>
            <w:r w:rsidRPr="00AC0527">
              <w:rPr>
                <w:rFonts w:ascii="Arial Narrow" w:hAnsi="Arial Narrow" w:cstheme="minorBidi"/>
                <w:b/>
                <w:bCs/>
                <w:color w:val="000000"/>
                <w:sz w:val="16"/>
                <w:szCs w:val="16"/>
              </w:rPr>
              <w:t>Etapa</w:t>
            </w:r>
          </w:p>
        </w:tc>
        <w:tc>
          <w:tcPr>
            <w:tcW w:w="3132" w:type="dxa"/>
          </w:tcPr>
          <w:p w14:paraId="490248FF" w14:textId="77777777" w:rsidR="008A5B30" w:rsidRPr="00AC0527" w:rsidRDefault="008A5B30" w:rsidP="0028167E">
            <w:pPr>
              <w:tabs>
                <w:tab w:val="left" w:pos="0"/>
              </w:tabs>
              <w:spacing w:after="0" w:line="240" w:lineRule="auto"/>
              <w:jc w:val="both"/>
              <w:rPr>
                <w:rFonts w:ascii="Arial Narrow" w:hAnsi="Arial Narrow" w:cstheme="minorBidi"/>
                <w:b/>
                <w:bCs/>
                <w:color w:val="000000"/>
                <w:sz w:val="16"/>
                <w:szCs w:val="16"/>
              </w:rPr>
            </w:pPr>
            <w:r w:rsidRPr="00AC0527">
              <w:rPr>
                <w:rFonts w:ascii="Arial Narrow" w:hAnsi="Arial Narrow" w:cstheme="minorBidi"/>
                <w:b/>
                <w:bCs/>
                <w:color w:val="000000"/>
                <w:sz w:val="16"/>
                <w:szCs w:val="16"/>
              </w:rPr>
              <w:t>Descripción de la Actividad</w:t>
            </w:r>
          </w:p>
        </w:tc>
        <w:tc>
          <w:tcPr>
            <w:tcW w:w="3132" w:type="dxa"/>
          </w:tcPr>
          <w:p w14:paraId="77B73DF1" w14:textId="77777777" w:rsidR="008A5B30" w:rsidRPr="00AC0527" w:rsidRDefault="008A5B30" w:rsidP="0028167E">
            <w:pPr>
              <w:tabs>
                <w:tab w:val="left" w:pos="0"/>
              </w:tabs>
              <w:spacing w:after="0" w:line="240" w:lineRule="auto"/>
              <w:jc w:val="center"/>
              <w:rPr>
                <w:rFonts w:ascii="Arial Narrow" w:hAnsi="Arial Narrow" w:cstheme="minorBidi"/>
                <w:b/>
                <w:bCs/>
                <w:color w:val="000000"/>
                <w:sz w:val="16"/>
                <w:szCs w:val="16"/>
              </w:rPr>
            </w:pPr>
            <w:r w:rsidRPr="00AC0527">
              <w:rPr>
                <w:rFonts w:ascii="Arial Narrow" w:hAnsi="Arial Narrow" w:cstheme="minorBidi"/>
                <w:b/>
                <w:bCs/>
                <w:color w:val="000000"/>
                <w:sz w:val="16"/>
                <w:szCs w:val="16"/>
              </w:rPr>
              <w:t>Responsable</w:t>
            </w:r>
          </w:p>
        </w:tc>
      </w:tr>
      <w:tr w:rsidR="008A5B30" w:rsidRPr="00AC0527" w14:paraId="44D63A53" w14:textId="77777777" w:rsidTr="0028167E">
        <w:tc>
          <w:tcPr>
            <w:tcW w:w="3131" w:type="dxa"/>
          </w:tcPr>
          <w:p w14:paraId="107C28C2" w14:textId="77777777" w:rsidR="008A5B30" w:rsidRPr="00AC0527" w:rsidRDefault="008A5B30" w:rsidP="0028167E">
            <w:pPr>
              <w:tabs>
                <w:tab w:val="left" w:pos="0"/>
              </w:tabs>
              <w:spacing w:after="0" w:line="240" w:lineRule="auto"/>
              <w:jc w:val="both"/>
              <w:rPr>
                <w:rFonts w:ascii="Arial Narrow" w:hAnsi="Arial Narrow" w:cstheme="minorBidi"/>
                <w:b/>
                <w:bCs/>
                <w:color w:val="000000"/>
                <w:sz w:val="16"/>
                <w:szCs w:val="16"/>
              </w:rPr>
            </w:pPr>
            <w:r w:rsidRPr="00AC0527">
              <w:rPr>
                <w:rFonts w:ascii="Arial Narrow" w:hAnsi="Arial Narrow" w:cstheme="minorBidi"/>
                <w:b/>
                <w:bCs/>
                <w:color w:val="000000"/>
                <w:sz w:val="16"/>
                <w:szCs w:val="16"/>
              </w:rPr>
              <w:t>1. Verificación de la póliza</w:t>
            </w:r>
          </w:p>
        </w:tc>
        <w:tc>
          <w:tcPr>
            <w:tcW w:w="3132" w:type="dxa"/>
          </w:tcPr>
          <w:p w14:paraId="063464A9" w14:textId="77777777" w:rsidR="008A5B30" w:rsidRPr="00AC0527" w:rsidRDefault="008A5B30" w:rsidP="0028167E">
            <w:pPr>
              <w:tabs>
                <w:tab w:val="left" w:pos="0"/>
              </w:tabs>
              <w:spacing w:after="0" w:line="240" w:lineRule="auto"/>
              <w:jc w:val="center"/>
              <w:rPr>
                <w:rFonts w:ascii="Arial Narrow" w:hAnsi="Arial Narrow" w:cstheme="minorBidi"/>
                <w:color w:val="000000"/>
                <w:sz w:val="16"/>
                <w:szCs w:val="16"/>
              </w:rPr>
            </w:pPr>
            <w:r w:rsidRPr="00AC0527">
              <w:rPr>
                <w:rFonts w:ascii="Arial Narrow" w:hAnsi="Arial Narrow" w:cstheme="minorBidi"/>
                <w:color w:val="000000"/>
                <w:sz w:val="16"/>
                <w:szCs w:val="16"/>
              </w:rPr>
              <w:t>a) Confirmar que el convenio exige póliza de cumplimiento. b) Validar que la póliza está vigente y cubre la obligación incumplida. c) Confirmar que la póliza fue expedida a favor del ICBF.</w:t>
            </w:r>
          </w:p>
        </w:tc>
        <w:tc>
          <w:tcPr>
            <w:tcW w:w="3132" w:type="dxa"/>
          </w:tcPr>
          <w:p w14:paraId="23065421" w14:textId="77777777" w:rsidR="008A5B30" w:rsidRPr="00AC0527" w:rsidRDefault="008A5B30" w:rsidP="0028167E">
            <w:pPr>
              <w:tabs>
                <w:tab w:val="left" w:pos="0"/>
              </w:tabs>
              <w:spacing w:after="0" w:line="240" w:lineRule="auto"/>
              <w:jc w:val="both"/>
              <w:rPr>
                <w:rFonts w:ascii="Arial Narrow" w:hAnsi="Arial Narrow" w:cstheme="minorBidi"/>
                <w:color w:val="000000"/>
                <w:sz w:val="16"/>
                <w:szCs w:val="16"/>
              </w:rPr>
            </w:pPr>
            <w:r w:rsidRPr="00AC0527">
              <w:rPr>
                <w:rFonts w:ascii="Arial Narrow" w:hAnsi="Arial Narrow" w:cstheme="minorBidi"/>
                <w:color w:val="000000"/>
                <w:sz w:val="16"/>
                <w:szCs w:val="16"/>
              </w:rPr>
              <w:t>Supervisor del convenio / profesional Coordinación Grupo de Contratación</w:t>
            </w:r>
          </w:p>
        </w:tc>
      </w:tr>
      <w:tr w:rsidR="008A5B30" w:rsidRPr="00AC0527" w14:paraId="639853DF" w14:textId="77777777" w:rsidTr="0028167E">
        <w:tc>
          <w:tcPr>
            <w:tcW w:w="3131" w:type="dxa"/>
          </w:tcPr>
          <w:p w14:paraId="69884ECD" w14:textId="77777777" w:rsidR="008A5B30" w:rsidRPr="00AC0527" w:rsidRDefault="008A5B30" w:rsidP="0028167E">
            <w:pPr>
              <w:tabs>
                <w:tab w:val="left" w:pos="0"/>
              </w:tabs>
              <w:spacing w:after="0" w:line="240" w:lineRule="auto"/>
              <w:jc w:val="both"/>
              <w:rPr>
                <w:rFonts w:ascii="Arial Narrow" w:hAnsi="Arial Narrow" w:cstheme="minorBidi"/>
                <w:b/>
                <w:bCs/>
                <w:color w:val="000000"/>
                <w:sz w:val="16"/>
                <w:szCs w:val="16"/>
              </w:rPr>
            </w:pPr>
            <w:r w:rsidRPr="00AC0527">
              <w:rPr>
                <w:rFonts w:ascii="Arial Narrow" w:hAnsi="Arial Narrow" w:cstheme="minorBidi"/>
                <w:b/>
                <w:bCs/>
                <w:color w:val="000000"/>
                <w:sz w:val="16"/>
                <w:szCs w:val="16"/>
              </w:rPr>
              <w:t>2. Identificación del siniestro</w:t>
            </w:r>
          </w:p>
        </w:tc>
        <w:tc>
          <w:tcPr>
            <w:tcW w:w="3132" w:type="dxa"/>
          </w:tcPr>
          <w:p w14:paraId="2D4407B5" w14:textId="77777777" w:rsidR="008A5B30" w:rsidRPr="00AC0527" w:rsidRDefault="008A5B30" w:rsidP="0028167E">
            <w:pPr>
              <w:tabs>
                <w:tab w:val="left" w:pos="0"/>
              </w:tabs>
              <w:spacing w:after="0" w:line="240" w:lineRule="auto"/>
              <w:jc w:val="both"/>
              <w:rPr>
                <w:rFonts w:ascii="Arial Narrow" w:hAnsi="Arial Narrow" w:cstheme="minorBidi"/>
                <w:color w:val="000000"/>
                <w:sz w:val="16"/>
                <w:szCs w:val="16"/>
              </w:rPr>
            </w:pPr>
            <w:r w:rsidRPr="00AC0527">
              <w:rPr>
                <w:rFonts w:ascii="Arial Narrow" w:hAnsi="Arial Narrow" w:cstheme="minorBidi"/>
                <w:color w:val="000000"/>
                <w:sz w:val="16"/>
                <w:szCs w:val="16"/>
              </w:rPr>
              <w:t>Verificar el hecho constitutivo del siniestro (incumplimiento contractual, perjuicio, etc.). Identificar claramente la obligación incumplida y su conexión con la póliza.</w:t>
            </w:r>
          </w:p>
        </w:tc>
        <w:tc>
          <w:tcPr>
            <w:tcW w:w="3132" w:type="dxa"/>
          </w:tcPr>
          <w:p w14:paraId="25E8808C" w14:textId="77777777" w:rsidR="008A5B30" w:rsidRPr="00AC0527" w:rsidRDefault="008A5B30" w:rsidP="0028167E">
            <w:pPr>
              <w:tabs>
                <w:tab w:val="left" w:pos="0"/>
              </w:tabs>
              <w:spacing w:after="0" w:line="240" w:lineRule="auto"/>
              <w:jc w:val="both"/>
              <w:rPr>
                <w:rFonts w:ascii="Arial Narrow" w:hAnsi="Arial Narrow" w:cstheme="minorBidi"/>
                <w:color w:val="000000"/>
                <w:sz w:val="16"/>
                <w:szCs w:val="16"/>
              </w:rPr>
            </w:pPr>
            <w:r w:rsidRPr="00AC0527">
              <w:rPr>
                <w:rFonts w:ascii="Arial Narrow" w:hAnsi="Arial Narrow" w:cstheme="minorBidi"/>
                <w:color w:val="000000"/>
                <w:sz w:val="16"/>
                <w:szCs w:val="16"/>
              </w:rPr>
              <w:t>Supervisor del convenio en informe de supervisión.</w:t>
            </w:r>
          </w:p>
        </w:tc>
      </w:tr>
      <w:tr w:rsidR="008A5B30" w:rsidRPr="00AC0527" w14:paraId="28BC38DA" w14:textId="77777777" w:rsidTr="0028167E">
        <w:tc>
          <w:tcPr>
            <w:tcW w:w="3131" w:type="dxa"/>
          </w:tcPr>
          <w:p w14:paraId="65D68A1F" w14:textId="77777777" w:rsidR="008A5B30" w:rsidRPr="00AC0527" w:rsidRDefault="008A5B30" w:rsidP="0028167E">
            <w:pPr>
              <w:tabs>
                <w:tab w:val="left" w:pos="0"/>
              </w:tabs>
              <w:spacing w:after="0" w:line="240" w:lineRule="auto"/>
              <w:jc w:val="both"/>
              <w:rPr>
                <w:rFonts w:ascii="Arial Narrow" w:hAnsi="Arial Narrow" w:cstheme="minorBidi"/>
                <w:b/>
                <w:bCs/>
                <w:color w:val="000000"/>
                <w:sz w:val="16"/>
                <w:szCs w:val="16"/>
              </w:rPr>
            </w:pPr>
            <w:r w:rsidRPr="00AC0527">
              <w:rPr>
                <w:rFonts w:ascii="Arial Narrow" w:hAnsi="Arial Narrow" w:cstheme="minorBidi"/>
                <w:b/>
                <w:bCs/>
                <w:color w:val="000000"/>
                <w:sz w:val="16"/>
                <w:szCs w:val="16"/>
              </w:rPr>
              <w:t>3. Acto administrativo que declara el siniestro</w:t>
            </w:r>
          </w:p>
        </w:tc>
        <w:tc>
          <w:tcPr>
            <w:tcW w:w="3132" w:type="dxa"/>
          </w:tcPr>
          <w:p w14:paraId="727DA79E" w14:textId="77777777" w:rsidR="008A5B30" w:rsidRPr="00AC0527" w:rsidRDefault="008A5B30" w:rsidP="0028167E">
            <w:pPr>
              <w:tabs>
                <w:tab w:val="left" w:pos="0"/>
              </w:tabs>
              <w:spacing w:after="0" w:line="240" w:lineRule="auto"/>
              <w:jc w:val="both"/>
              <w:rPr>
                <w:rFonts w:ascii="Arial Narrow" w:hAnsi="Arial Narrow" w:cstheme="minorBidi"/>
                <w:color w:val="000000"/>
                <w:sz w:val="16"/>
                <w:szCs w:val="16"/>
              </w:rPr>
            </w:pPr>
            <w:r w:rsidRPr="00AC0527">
              <w:rPr>
                <w:rFonts w:ascii="Arial Narrow" w:hAnsi="Arial Narrow" w:cstheme="minorBidi"/>
                <w:color w:val="000000"/>
                <w:sz w:val="16"/>
                <w:szCs w:val="16"/>
              </w:rPr>
              <w:t>Emisión de acto administrativo motivado declarando el siniestro. Debe estar sustentado con los documentos del contrato, el informe de supervisión y documentos relacionados en el informe.</w:t>
            </w:r>
          </w:p>
        </w:tc>
        <w:tc>
          <w:tcPr>
            <w:tcW w:w="3132" w:type="dxa"/>
          </w:tcPr>
          <w:p w14:paraId="599448DD" w14:textId="77777777" w:rsidR="008A5B30" w:rsidRPr="00AC0527" w:rsidRDefault="008A5B30" w:rsidP="0028167E">
            <w:pPr>
              <w:tabs>
                <w:tab w:val="left" w:pos="0"/>
              </w:tabs>
              <w:spacing w:after="0" w:line="240" w:lineRule="auto"/>
              <w:jc w:val="both"/>
              <w:rPr>
                <w:rFonts w:ascii="Arial Narrow" w:hAnsi="Arial Narrow" w:cstheme="minorBidi"/>
                <w:color w:val="000000"/>
                <w:sz w:val="16"/>
                <w:szCs w:val="16"/>
              </w:rPr>
            </w:pPr>
            <w:r w:rsidRPr="00AC0527">
              <w:rPr>
                <w:rFonts w:ascii="Arial Narrow" w:hAnsi="Arial Narrow" w:cstheme="minorBidi"/>
                <w:color w:val="000000"/>
                <w:sz w:val="16"/>
                <w:szCs w:val="16"/>
              </w:rPr>
              <w:t>Dirección Regional / Coordinación Grupo Jurídico.</w:t>
            </w:r>
          </w:p>
        </w:tc>
      </w:tr>
      <w:tr w:rsidR="008A5B30" w:rsidRPr="00AC0527" w14:paraId="322D08BE" w14:textId="77777777" w:rsidTr="0028167E">
        <w:tc>
          <w:tcPr>
            <w:tcW w:w="3131" w:type="dxa"/>
          </w:tcPr>
          <w:p w14:paraId="57DDD29E" w14:textId="77777777" w:rsidR="008A5B30" w:rsidRPr="00AC0527" w:rsidRDefault="008A5B30" w:rsidP="0028167E">
            <w:pPr>
              <w:tabs>
                <w:tab w:val="left" w:pos="0"/>
              </w:tabs>
              <w:spacing w:after="0" w:line="240" w:lineRule="auto"/>
              <w:jc w:val="both"/>
              <w:rPr>
                <w:rFonts w:ascii="Arial Narrow" w:hAnsi="Arial Narrow" w:cstheme="minorBidi"/>
                <w:b/>
                <w:bCs/>
                <w:color w:val="000000"/>
                <w:sz w:val="16"/>
                <w:szCs w:val="16"/>
              </w:rPr>
            </w:pPr>
            <w:r w:rsidRPr="00AC0527">
              <w:rPr>
                <w:rFonts w:ascii="Arial Narrow" w:hAnsi="Arial Narrow" w:cstheme="minorBidi"/>
                <w:b/>
                <w:bCs/>
                <w:color w:val="000000"/>
                <w:sz w:val="16"/>
                <w:szCs w:val="16"/>
              </w:rPr>
              <w:t>4. Presentación formal de la reclamación</w:t>
            </w:r>
          </w:p>
        </w:tc>
        <w:tc>
          <w:tcPr>
            <w:tcW w:w="3132" w:type="dxa"/>
          </w:tcPr>
          <w:p w14:paraId="73E5E5EA" w14:textId="77777777" w:rsidR="008A5B30" w:rsidRPr="00AC0527" w:rsidRDefault="008A5B30" w:rsidP="0028167E">
            <w:pPr>
              <w:tabs>
                <w:tab w:val="left" w:pos="0"/>
              </w:tabs>
              <w:spacing w:after="0" w:line="240" w:lineRule="auto"/>
              <w:jc w:val="both"/>
              <w:rPr>
                <w:rFonts w:ascii="Arial Narrow" w:hAnsi="Arial Narrow" w:cstheme="minorBidi"/>
                <w:color w:val="000000"/>
                <w:sz w:val="16"/>
                <w:szCs w:val="16"/>
              </w:rPr>
            </w:pPr>
            <w:r w:rsidRPr="00AC0527">
              <w:rPr>
                <w:rFonts w:ascii="Arial Narrow" w:hAnsi="Arial Narrow" w:cstheme="minorBidi"/>
                <w:color w:val="000000"/>
                <w:sz w:val="16"/>
                <w:szCs w:val="16"/>
              </w:rPr>
              <w:t>Comunicación escrita a la aseguradora informando el siniestro, acompañada de: Copia del convenio, Póliza, Informe de supervisión contentivo de los Hechos y cuantificación de perjuicios y Acto administrativo declarando el siniestro</w:t>
            </w:r>
          </w:p>
        </w:tc>
        <w:tc>
          <w:tcPr>
            <w:tcW w:w="3132" w:type="dxa"/>
          </w:tcPr>
          <w:p w14:paraId="55B23F23" w14:textId="77777777" w:rsidR="008A5B30" w:rsidRPr="00AC0527" w:rsidRDefault="008A5B30" w:rsidP="0028167E">
            <w:pPr>
              <w:tabs>
                <w:tab w:val="left" w:pos="0"/>
              </w:tabs>
              <w:spacing w:after="0" w:line="240" w:lineRule="auto"/>
              <w:jc w:val="both"/>
              <w:rPr>
                <w:rFonts w:ascii="Arial Narrow" w:hAnsi="Arial Narrow" w:cstheme="minorBidi"/>
                <w:color w:val="000000"/>
                <w:sz w:val="16"/>
                <w:szCs w:val="16"/>
              </w:rPr>
            </w:pPr>
            <w:r w:rsidRPr="00AC0527">
              <w:rPr>
                <w:rFonts w:ascii="Arial Narrow" w:hAnsi="Arial Narrow" w:cstheme="minorBidi"/>
                <w:color w:val="000000"/>
                <w:sz w:val="16"/>
                <w:szCs w:val="16"/>
              </w:rPr>
              <w:t>Coordinación Grupo Jurídico.</w:t>
            </w:r>
          </w:p>
        </w:tc>
      </w:tr>
      <w:tr w:rsidR="008A5B30" w:rsidRPr="00AC0527" w14:paraId="4797E092" w14:textId="77777777" w:rsidTr="0028167E">
        <w:tc>
          <w:tcPr>
            <w:tcW w:w="3131" w:type="dxa"/>
          </w:tcPr>
          <w:p w14:paraId="04B53180" w14:textId="77777777" w:rsidR="008A5B30" w:rsidRPr="00AC0527" w:rsidRDefault="008A5B30" w:rsidP="0028167E">
            <w:pPr>
              <w:tabs>
                <w:tab w:val="left" w:pos="0"/>
              </w:tabs>
              <w:spacing w:after="0" w:line="240" w:lineRule="auto"/>
              <w:jc w:val="both"/>
              <w:rPr>
                <w:rFonts w:ascii="Arial Narrow" w:hAnsi="Arial Narrow" w:cstheme="minorBidi"/>
                <w:b/>
                <w:bCs/>
                <w:color w:val="000000"/>
                <w:sz w:val="16"/>
                <w:szCs w:val="16"/>
              </w:rPr>
            </w:pPr>
            <w:r w:rsidRPr="00AC0527">
              <w:rPr>
                <w:rFonts w:ascii="Arial Narrow" w:hAnsi="Arial Narrow" w:cstheme="minorBidi"/>
                <w:b/>
                <w:bCs/>
                <w:color w:val="000000"/>
                <w:sz w:val="16"/>
                <w:szCs w:val="16"/>
              </w:rPr>
              <w:t>5. Evaluación de la reclamación</w:t>
            </w:r>
          </w:p>
        </w:tc>
        <w:tc>
          <w:tcPr>
            <w:tcW w:w="3132" w:type="dxa"/>
          </w:tcPr>
          <w:p w14:paraId="3638B220" w14:textId="77777777" w:rsidR="008A5B30" w:rsidRPr="00AC0527" w:rsidRDefault="008A5B30" w:rsidP="0028167E">
            <w:pPr>
              <w:tabs>
                <w:tab w:val="left" w:pos="0"/>
              </w:tabs>
              <w:spacing w:after="0" w:line="240" w:lineRule="auto"/>
              <w:jc w:val="both"/>
              <w:rPr>
                <w:rFonts w:ascii="Arial Narrow" w:hAnsi="Arial Narrow" w:cstheme="minorBidi"/>
                <w:color w:val="000000"/>
                <w:sz w:val="16"/>
                <w:szCs w:val="16"/>
              </w:rPr>
            </w:pPr>
            <w:r w:rsidRPr="00AC0527">
              <w:rPr>
                <w:rFonts w:ascii="Arial Narrow" w:hAnsi="Arial Narrow" w:cstheme="minorBidi"/>
                <w:color w:val="000000"/>
                <w:sz w:val="16"/>
                <w:szCs w:val="16"/>
              </w:rPr>
              <w:t>Estudio por parte de la aseguradora de los soportes remitidos por la entidad estatal.</w:t>
            </w:r>
          </w:p>
        </w:tc>
        <w:tc>
          <w:tcPr>
            <w:tcW w:w="3132" w:type="dxa"/>
          </w:tcPr>
          <w:p w14:paraId="38163910" w14:textId="77777777" w:rsidR="008A5B30" w:rsidRPr="00AC0527" w:rsidRDefault="008A5B30" w:rsidP="0028167E">
            <w:pPr>
              <w:tabs>
                <w:tab w:val="left" w:pos="0"/>
              </w:tabs>
              <w:spacing w:after="0" w:line="240" w:lineRule="auto"/>
              <w:jc w:val="both"/>
              <w:rPr>
                <w:rFonts w:ascii="Arial Narrow" w:hAnsi="Arial Narrow" w:cstheme="minorBidi"/>
                <w:color w:val="000000"/>
                <w:sz w:val="16"/>
                <w:szCs w:val="16"/>
              </w:rPr>
            </w:pPr>
            <w:r w:rsidRPr="00AC0527">
              <w:rPr>
                <w:rFonts w:ascii="Arial Narrow" w:hAnsi="Arial Narrow" w:cstheme="minorBidi"/>
                <w:color w:val="000000"/>
                <w:sz w:val="16"/>
                <w:szCs w:val="16"/>
              </w:rPr>
              <w:t>Aseguradora</w:t>
            </w:r>
          </w:p>
        </w:tc>
      </w:tr>
      <w:tr w:rsidR="008A5B30" w:rsidRPr="00AC0527" w14:paraId="56D0C525" w14:textId="77777777" w:rsidTr="0028167E">
        <w:tc>
          <w:tcPr>
            <w:tcW w:w="3131" w:type="dxa"/>
          </w:tcPr>
          <w:p w14:paraId="288F1F00" w14:textId="77777777" w:rsidR="008A5B30" w:rsidRPr="00AC0527" w:rsidRDefault="008A5B30" w:rsidP="0028167E">
            <w:pPr>
              <w:tabs>
                <w:tab w:val="left" w:pos="0"/>
              </w:tabs>
              <w:spacing w:after="0" w:line="240" w:lineRule="auto"/>
              <w:jc w:val="both"/>
              <w:rPr>
                <w:rFonts w:ascii="Arial Narrow" w:hAnsi="Arial Narrow" w:cstheme="minorBidi"/>
                <w:b/>
                <w:bCs/>
                <w:color w:val="000000"/>
                <w:sz w:val="16"/>
                <w:szCs w:val="16"/>
              </w:rPr>
            </w:pPr>
            <w:r w:rsidRPr="00AC0527">
              <w:rPr>
                <w:rFonts w:ascii="Arial Narrow" w:hAnsi="Arial Narrow" w:cstheme="minorBidi"/>
                <w:b/>
                <w:bCs/>
                <w:color w:val="000000"/>
                <w:sz w:val="16"/>
                <w:szCs w:val="16"/>
              </w:rPr>
              <w:t>6. Respuesta de la aseguradora</w:t>
            </w:r>
          </w:p>
        </w:tc>
        <w:tc>
          <w:tcPr>
            <w:tcW w:w="3132" w:type="dxa"/>
          </w:tcPr>
          <w:p w14:paraId="15A5144D" w14:textId="77777777" w:rsidR="008A5B30" w:rsidRPr="00AC0527" w:rsidRDefault="008A5B30" w:rsidP="0028167E">
            <w:pPr>
              <w:tabs>
                <w:tab w:val="left" w:pos="0"/>
              </w:tabs>
              <w:spacing w:after="0" w:line="240" w:lineRule="auto"/>
              <w:jc w:val="both"/>
              <w:rPr>
                <w:rFonts w:ascii="Arial Narrow" w:hAnsi="Arial Narrow" w:cstheme="minorBidi"/>
                <w:color w:val="000000"/>
                <w:sz w:val="16"/>
                <w:szCs w:val="16"/>
              </w:rPr>
            </w:pPr>
            <w:r w:rsidRPr="00AC0527">
              <w:rPr>
                <w:rFonts w:ascii="Arial Narrow" w:hAnsi="Arial Narrow" w:cstheme="minorBidi"/>
                <w:color w:val="000000"/>
                <w:sz w:val="16"/>
                <w:szCs w:val="16"/>
              </w:rPr>
              <w:t>El asegurador deberá: Pagar la suma asegurada o Formular objeciones o Rechazar la reclamación. Si no responde en 30 días, se presume aceptación.</w:t>
            </w:r>
          </w:p>
        </w:tc>
        <w:tc>
          <w:tcPr>
            <w:tcW w:w="3132" w:type="dxa"/>
          </w:tcPr>
          <w:p w14:paraId="79088484" w14:textId="77777777" w:rsidR="008A5B30" w:rsidRPr="00AC0527" w:rsidRDefault="008A5B30" w:rsidP="0028167E">
            <w:pPr>
              <w:tabs>
                <w:tab w:val="left" w:pos="0"/>
              </w:tabs>
              <w:spacing w:after="0" w:line="240" w:lineRule="auto"/>
              <w:jc w:val="both"/>
              <w:rPr>
                <w:rFonts w:ascii="Arial Narrow" w:hAnsi="Arial Narrow" w:cstheme="minorBidi"/>
                <w:color w:val="000000"/>
                <w:sz w:val="16"/>
                <w:szCs w:val="16"/>
              </w:rPr>
            </w:pPr>
            <w:r w:rsidRPr="00AC0527">
              <w:rPr>
                <w:rFonts w:ascii="Arial Narrow" w:hAnsi="Arial Narrow" w:cstheme="minorBidi"/>
                <w:color w:val="000000"/>
                <w:sz w:val="16"/>
                <w:szCs w:val="16"/>
              </w:rPr>
              <w:t>Aseguradora</w:t>
            </w:r>
          </w:p>
        </w:tc>
      </w:tr>
      <w:tr w:rsidR="008A5B30" w:rsidRPr="00AC0527" w14:paraId="742347E9" w14:textId="77777777" w:rsidTr="0028167E">
        <w:tc>
          <w:tcPr>
            <w:tcW w:w="3131" w:type="dxa"/>
          </w:tcPr>
          <w:p w14:paraId="22280CC3" w14:textId="77777777" w:rsidR="008A5B30" w:rsidRPr="00AC0527" w:rsidRDefault="008A5B30" w:rsidP="0028167E">
            <w:pPr>
              <w:tabs>
                <w:tab w:val="left" w:pos="0"/>
              </w:tabs>
              <w:spacing w:after="0" w:line="240" w:lineRule="auto"/>
              <w:jc w:val="both"/>
              <w:rPr>
                <w:rFonts w:ascii="Arial Narrow" w:hAnsi="Arial Narrow" w:cstheme="minorBidi"/>
                <w:b/>
                <w:bCs/>
                <w:color w:val="000000"/>
                <w:sz w:val="16"/>
                <w:szCs w:val="16"/>
              </w:rPr>
            </w:pPr>
            <w:r w:rsidRPr="00AC0527">
              <w:rPr>
                <w:rFonts w:ascii="Arial Narrow" w:hAnsi="Arial Narrow" w:cstheme="minorBidi"/>
                <w:b/>
                <w:bCs/>
                <w:color w:val="000000"/>
                <w:sz w:val="16"/>
                <w:szCs w:val="16"/>
              </w:rPr>
              <w:t>7. Pago de la indemnización</w:t>
            </w:r>
          </w:p>
        </w:tc>
        <w:tc>
          <w:tcPr>
            <w:tcW w:w="3132" w:type="dxa"/>
          </w:tcPr>
          <w:p w14:paraId="757E5307" w14:textId="77777777" w:rsidR="008A5B30" w:rsidRPr="00AC0527" w:rsidRDefault="008A5B30" w:rsidP="0028167E">
            <w:pPr>
              <w:tabs>
                <w:tab w:val="left" w:pos="0"/>
              </w:tabs>
              <w:spacing w:after="0" w:line="240" w:lineRule="auto"/>
              <w:jc w:val="both"/>
              <w:rPr>
                <w:rFonts w:ascii="Arial Narrow" w:hAnsi="Arial Narrow" w:cstheme="minorBidi"/>
                <w:color w:val="000000"/>
                <w:sz w:val="16"/>
                <w:szCs w:val="16"/>
              </w:rPr>
            </w:pPr>
            <w:r w:rsidRPr="00AC0527">
              <w:rPr>
                <w:rFonts w:ascii="Arial Narrow" w:hAnsi="Arial Narrow" w:cstheme="minorBidi"/>
                <w:color w:val="000000"/>
                <w:sz w:val="16"/>
                <w:szCs w:val="16"/>
              </w:rPr>
              <w:t>Transferencia del valor reconocido a favor del ICBF.</w:t>
            </w:r>
          </w:p>
        </w:tc>
        <w:tc>
          <w:tcPr>
            <w:tcW w:w="3132" w:type="dxa"/>
          </w:tcPr>
          <w:p w14:paraId="0A442A9C" w14:textId="77777777" w:rsidR="008A5B30" w:rsidRPr="00AC0527" w:rsidRDefault="008A5B30" w:rsidP="0028167E">
            <w:pPr>
              <w:tabs>
                <w:tab w:val="left" w:pos="0"/>
              </w:tabs>
              <w:spacing w:after="0" w:line="240" w:lineRule="auto"/>
              <w:jc w:val="both"/>
              <w:rPr>
                <w:rFonts w:ascii="Arial Narrow" w:hAnsi="Arial Narrow" w:cstheme="minorBidi"/>
                <w:color w:val="000000"/>
                <w:sz w:val="16"/>
                <w:szCs w:val="16"/>
              </w:rPr>
            </w:pPr>
            <w:r w:rsidRPr="00AC0527">
              <w:rPr>
                <w:rFonts w:ascii="Arial Narrow" w:hAnsi="Arial Narrow" w:cstheme="minorBidi"/>
                <w:color w:val="000000"/>
                <w:sz w:val="16"/>
                <w:szCs w:val="16"/>
              </w:rPr>
              <w:t>Aseguradora</w:t>
            </w:r>
          </w:p>
        </w:tc>
      </w:tr>
      <w:tr w:rsidR="008A5B30" w:rsidRPr="00AC0527" w14:paraId="2537159D" w14:textId="77777777" w:rsidTr="0028167E">
        <w:tc>
          <w:tcPr>
            <w:tcW w:w="3131" w:type="dxa"/>
          </w:tcPr>
          <w:p w14:paraId="088A9A0D" w14:textId="77777777" w:rsidR="008A5B30" w:rsidRPr="00AC0527" w:rsidRDefault="008A5B30" w:rsidP="0028167E">
            <w:pPr>
              <w:tabs>
                <w:tab w:val="left" w:pos="0"/>
              </w:tabs>
              <w:spacing w:after="0" w:line="240" w:lineRule="auto"/>
              <w:jc w:val="both"/>
              <w:rPr>
                <w:rFonts w:ascii="Arial Narrow" w:hAnsi="Arial Narrow" w:cstheme="minorBidi"/>
                <w:b/>
                <w:bCs/>
                <w:color w:val="000000"/>
                <w:sz w:val="16"/>
                <w:szCs w:val="16"/>
              </w:rPr>
            </w:pPr>
            <w:r w:rsidRPr="00AC0527">
              <w:rPr>
                <w:rFonts w:ascii="Arial Narrow" w:hAnsi="Arial Narrow" w:cstheme="minorBidi"/>
                <w:b/>
                <w:bCs/>
                <w:color w:val="000000"/>
                <w:sz w:val="16"/>
                <w:szCs w:val="16"/>
              </w:rPr>
              <w:lastRenderedPageBreak/>
              <w:t>8. Acciones legales en caso de negativa</w:t>
            </w:r>
          </w:p>
        </w:tc>
        <w:tc>
          <w:tcPr>
            <w:tcW w:w="3132" w:type="dxa"/>
          </w:tcPr>
          <w:p w14:paraId="4844A77C" w14:textId="77777777" w:rsidR="008A5B30" w:rsidRPr="00AC0527" w:rsidRDefault="008A5B30" w:rsidP="0028167E">
            <w:pPr>
              <w:tabs>
                <w:tab w:val="left" w:pos="0"/>
              </w:tabs>
              <w:spacing w:after="0" w:line="240" w:lineRule="auto"/>
              <w:jc w:val="both"/>
              <w:rPr>
                <w:rFonts w:ascii="Arial Narrow" w:hAnsi="Arial Narrow" w:cstheme="minorBidi"/>
                <w:color w:val="000000"/>
                <w:sz w:val="16"/>
                <w:szCs w:val="16"/>
              </w:rPr>
            </w:pPr>
            <w:r w:rsidRPr="00AC0527">
              <w:rPr>
                <w:rFonts w:ascii="Arial Narrow" w:hAnsi="Arial Narrow" w:cstheme="minorBidi"/>
                <w:color w:val="000000"/>
                <w:sz w:val="16"/>
                <w:szCs w:val="16"/>
              </w:rPr>
              <w:t>Si la aseguradora niega la reclamación, se podrán ejercer: Acciones judiciales, Mecanismos alternativos (conciliación, amigable composición).</w:t>
            </w:r>
          </w:p>
        </w:tc>
        <w:tc>
          <w:tcPr>
            <w:tcW w:w="3132" w:type="dxa"/>
          </w:tcPr>
          <w:p w14:paraId="0CDA13D2" w14:textId="77777777" w:rsidR="008A5B30" w:rsidRPr="00AC0527" w:rsidRDefault="008A5B30" w:rsidP="0028167E">
            <w:pPr>
              <w:tabs>
                <w:tab w:val="left" w:pos="0"/>
              </w:tabs>
              <w:spacing w:after="0" w:line="240" w:lineRule="auto"/>
              <w:jc w:val="both"/>
              <w:rPr>
                <w:rFonts w:ascii="Arial Narrow" w:hAnsi="Arial Narrow" w:cstheme="minorBidi"/>
                <w:color w:val="000000"/>
                <w:sz w:val="16"/>
                <w:szCs w:val="16"/>
              </w:rPr>
            </w:pPr>
            <w:r w:rsidRPr="00AC0527">
              <w:rPr>
                <w:rFonts w:ascii="Arial Narrow" w:hAnsi="Arial Narrow" w:cstheme="minorBidi"/>
                <w:color w:val="000000"/>
                <w:sz w:val="16"/>
                <w:szCs w:val="16"/>
              </w:rPr>
              <w:t>Oficina Jurídica</w:t>
            </w:r>
          </w:p>
        </w:tc>
      </w:tr>
      <w:tr w:rsidR="008A5B30" w:rsidRPr="00AC0527" w14:paraId="413774BC" w14:textId="77777777" w:rsidTr="0028167E">
        <w:tc>
          <w:tcPr>
            <w:tcW w:w="3131" w:type="dxa"/>
          </w:tcPr>
          <w:p w14:paraId="4D44F5F6" w14:textId="77777777" w:rsidR="008A5B30" w:rsidRPr="00AC0527" w:rsidRDefault="008A5B30" w:rsidP="0028167E">
            <w:pPr>
              <w:tabs>
                <w:tab w:val="left" w:pos="0"/>
              </w:tabs>
              <w:spacing w:after="0" w:line="240" w:lineRule="auto"/>
              <w:jc w:val="both"/>
              <w:rPr>
                <w:rFonts w:ascii="Arial Narrow" w:hAnsi="Arial Narrow" w:cstheme="minorBidi"/>
                <w:b/>
                <w:bCs/>
                <w:color w:val="000000"/>
                <w:sz w:val="16"/>
                <w:szCs w:val="16"/>
              </w:rPr>
            </w:pPr>
            <w:r w:rsidRPr="00AC0527">
              <w:rPr>
                <w:rFonts w:ascii="Arial Narrow" w:hAnsi="Arial Narrow" w:cstheme="minorBidi"/>
                <w:b/>
                <w:bCs/>
                <w:color w:val="000000"/>
                <w:sz w:val="16"/>
                <w:szCs w:val="16"/>
              </w:rPr>
              <w:t>9. Cierre y archivo</w:t>
            </w:r>
          </w:p>
        </w:tc>
        <w:tc>
          <w:tcPr>
            <w:tcW w:w="3132" w:type="dxa"/>
          </w:tcPr>
          <w:p w14:paraId="699CB49C" w14:textId="77777777" w:rsidR="008A5B30" w:rsidRPr="00AC0527" w:rsidRDefault="008A5B30" w:rsidP="0028167E">
            <w:pPr>
              <w:tabs>
                <w:tab w:val="left" w:pos="0"/>
              </w:tabs>
              <w:spacing w:after="0" w:line="240" w:lineRule="auto"/>
              <w:jc w:val="both"/>
              <w:rPr>
                <w:rFonts w:ascii="Arial Narrow" w:hAnsi="Arial Narrow" w:cstheme="minorBidi"/>
                <w:color w:val="000000"/>
                <w:sz w:val="16"/>
                <w:szCs w:val="16"/>
              </w:rPr>
            </w:pPr>
            <w:r w:rsidRPr="00AC0527">
              <w:rPr>
                <w:rFonts w:ascii="Arial Narrow" w:hAnsi="Arial Narrow" w:cstheme="minorBidi"/>
                <w:color w:val="000000"/>
                <w:sz w:val="16"/>
                <w:szCs w:val="16"/>
              </w:rPr>
              <w:t>Registro documental del proceso. Reporte a áreas de control interno y contratación. Incorporar a historia del convenio.</w:t>
            </w:r>
          </w:p>
        </w:tc>
        <w:tc>
          <w:tcPr>
            <w:tcW w:w="3132" w:type="dxa"/>
          </w:tcPr>
          <w:p w14:paraId="3BC9A122" w14:textId="77777777" w:rsidR="008A5B30" w:rsidRPr="00AC0527" w:rsidRDefault="008A5B30" w:rsidP="0028167E">
            <w:pPr>
              <w:tabs>
                <w:tab w:val="left" w:pos="0"/>
              </w:tabs>
              <w:spacing w:after="0" w:line="240" w:lineRule="auto"/>
              <w:jc w:val="both"/>
              <w:rPr>
                <w:rFonts w:ascii="Arial Narrow" w:hAnsi="Arial Narrow" w:cstheme="minorBidi"/>
                <w:color w:val="000000"/>
                <w:sz w:val="16"/>
                <w:szCs w:val="16"/>
              </w:rPr>
            </w:pPr>
            <w:r w:rsidRPr="00AC0527">
              <w:rPr>
                <w:rFonts w:ascii="Arial Narrow" w:hAnsi="Arial Narrow" w:cstheme="minorBidi"/>
                <w:color w:val="000000"/>
                <w:sz w:val="16"/>
                <w:szCs w:val="16"/>
              </w:rPr>
              <w:t>Supervisor/ Coordinación Grupo Jurídico</w:t>
            </w:r>
          </w:p>
        </w:tc>
      </w:tr>
      <w:tr w:rsidR="008A5B30" w:rsidRPr="00AC0527" w14:paraId="2D710E02" w14:textId="77777777" w:rsidTr="0028167E">
        <w:tc>
          <w:tcPr>
            <w:tcW w:w="3131" w:type="dxa"/>
          </w:tcPr>
          <w:p w14:paraId="078632E8" w14:textId="77777777" w:rsidR="008A5B30" w:rsidRPr="00AC0527" w:rsidRDefault="008A5B30" w:rsidP="0028167E">
            <w:pPr>
              <w:tabs>
                <w:tab w:val="left" w:pos="0"/>
              </w:tabs>
              <w:spacing w:after="0" w:line="240" w:lineRule="auto"/>
              <w:jc w:val="both"/>
              <w:rPr>
                <w:rFonts w:ascii="Arial Narrow" w:hAnsi="Arial Narrow" w:cstheme="minorBidi"/>
                <w:color w:val="000000"/>
                <w:sz w:val="16"/>
                <w:szCs w:val="16"/>
              </w:rPr>
            </w:pPr>
          </w:p>
        </w:tc>
        <w:tc>
          <w:tcPr>
            <w:tcW w:w="3132" w:type="dxa"/>
          </w:tcPr>
          <w:p w14:paraId="425BA341" w14:textId="77777777" w:rsidR="008A5B30" w:rsidRPr="00AC0527" w:rsidRDefault="008A5B30" w:rsidP="0028167E">
            <w:pPr>
              <w:tabs>
                <w:tab w:val="left" w:pos="0"/>
              </w:tabs>
              <w:spacing w:after="0" w:line="240" w:lineRule="auto"/>
              <w:jc w:val="both"/>
              <w:rPr>
                <w:rFonts w:ascii="Arial Narrow" w:hAnsi="Arial Narrow" w:cstheme="minorBidi"/>
                <w:color w:val="000000"/>
                <w:sz w:val="16"/>
                <w:szCs w:val="16"/>
              </w:rPr>
            </w:pPr>
          </w:p>
        </w:tc>
        <w:tc>
          <w:tcPr>
            <w:tcW w:w="3132" w:type="dxa"/>
          </w:tcPr>
          <w:p w14:paraId="5092DE90" w14:textId="77777777" w:rsidR="008A5B30" w:rsidRPr="00AC0527" w:rsidRDefault="008A5B30" w:rsidP="0028167E">
            <w:pPr>
              <w:tabs>
                <w:tab w:val="left" w:pos="0"/>
              </w:tabs>
              <w:spacing w:after="0" w:line="240" w:lineRule="auto"/>
              <w:jc w:val="both"/>
              <w:rPr>
                <w:rFonts w:ascii="Arial Narrow" w:hAnsi="Arial Narrow" w:cstheme="minorBidi"/>
                <w:color w:val="000000"/>
                <w:sz w:val="16"/>
                <w:szCs w:val="16"/>
              </w:rPr>
            </w:pPr>
          </w:p>
        </w:tc>
      </w:tr>
    </w:tbl>
    <w:p w14:paraId="65333871" w14:textId="77777777" w:rsidR="008A5B30" w:rsidRPr="00671DD9" w:rsidRDefault="008A5B30" w:rsidP="008A5B30">
      <w:pPr>
        <w:tabs>
          <w:tab w:val="left" w:pos="0"/>
        </w:tabs>
        <w:spacing w:after="0" w:line="240" w:lineRule="auto"/>
        <w:jc w:val="both"/>
        <w:rPr>
          <w:rFonts w:ascii="Arial Narrow" w:hAnsi="Arial Narrow" w:cstheme="minorBidi"/>
          <w:color w:val="000000"/>
        </w:rPr>
      </w:pPr>
    </w:p>
    <w:p w14:paraId="79093F75" w14:textId="77777777" w:rsidR="008A5B30" w:rsidRPr="00A100F8" w:rsidRDefault="008A5B30" w:rsidP="008A5B30">
      <w:pPr>
        <w:tabs>
          <w:tab w:val="left" w:pos="0"/>
        </w:tabs>
        <w:spacing w:after="0" w:line="240" w:lineRule="auto"/>
        <w:jc w:val="both"/>
        <w:rPr>
          <w:rFonts w:ascii="Arial Narrow" w:hAnsi="Arial Narrow" w:cstheme="minorBidi"/>
          <w:bCs/>
        </w:rPr>
      </w:pPr>
    </w:p>
    <w:p w14:paraId="72D467BB" w14:textId="77777777" w:rsidR="008A5B30" w:rsidRPr="00A100F8" w:rsidRDefault="008A5B30" w:rsidP="008A5B30">
      <w:pPr>
        <w:tabs>
          <w:tab w:val="left" w:pos="0"/>
        </w:tabs>
        <w:spacing w:after="0" w:line="240" w:lineRule="auto"/>
        <w:jc w:val="both"/>
        <w:rPr>
          <w:rFonts w:ascii="Arial Narrow" w:hAnsi="Arial Narrow" w:cstheme="minorBidi"/>
        </w:rPr>
      </w:pPr>
      <w:r w:rsidRPr="00A100F8">
        <w:rPr>
          <w:rFonts w:ascii="Arial Narrow" w:hAnsi="Arial Narrow" w:cstheme="minorBidi"/>
          <w:b/>
        </w:rPr>
        <w:t xml:space="preserve">CLÁUSULA DÉCIMA </w:t>
      </w:r>
      <w:r>
        <w:rPr>
          <w:rFonts w:ascii="Arial Narrow" w:hAnsi="Arial Narrow" w:cstheme="minorBidi"/>
          <w:b/>
        </w:rPr>
        <w:t>QUINTA</w:t>
      </w:r>
      <w:r w:rsidRPr="00A100F8">
        <w:rPr>
          <w:rFonts w:ascii="Arial Narrow" w:hAnsi="Arial Narrow" w:cstheme="minorBidi"/>
          <w:b/>
        </w:rPr>
        <w:t>. - SOLUCIÓN DE CONTROVERSIAS:</w:t>
      </w:r>
      <w:r w:rsidRPr="00A100F8">
        <w:rPr>
          <w:rFonts w:ascii="Arial Narrow" w:hAnsi="Arial Narrow" w:cstheme="minorBidi"/>
        </w:rPr>
        <w:t xml:space="preserve"> </w:t>
      </w:r>
      <w:r w:rsidRPr="00A100F8">
        <w:rPr>
          <w:rFonts w:ascii="Arial Narrow" w:hAnsi="Arial Narrow" w:cstheme="minorBidi"/>
          <w:color w:val="000000"/>
        </w:rPr>
        <w:t>Las diferencias que surjan entre las partes serán dirimidas mediante la utilización de los mecanismos de solución alternativa de conflictos previstos en la ley, tales como, la conciliación, la amigable composición</w:t>
      </w:r>
      <w:r>
        <w:rPr>
          <w:rFonts w:ascii="Arial Narrow" w:hAnsi="Arial Narrow" w:cstheme="minorBidi"/>
          <w:color w:val="000000"/>
        </w:rPr>
        <w:t>,</w:t>
      </w:r>
      <w:r w:rsidRPr="00A100F8">
        <w:rPr>
          <w:rFonts w:ascii="Arial Narrow" w:hAnsi="Arial Narrow" w:cstheme="minorBidi"/>
          <w:color w:val="000000"/>
        </w:rPr>
        <w:t xml:space="preserve"> la transacción</w:t>
      </w:r>
      <w:r>
        <w:rPr>
          <w:rFonts w:ascii="Arial Narrow" w:hAnsi="Arial Narrow" w:cstheme="minorBidi"/>
          <w:color w:val="000000"/>
        </w:rPr>
        <w:t xml:space="preserve"> entre otros mecanismos</w:t>
      </w:r>
      <w:r w:rsidRPr="00A100F8">
        <w:rPr>
          <w:rFonts w:ascii="Arial Narrow" w:hAnsi="Arial Narrow" w:cstheme="minorBidi"/>
          <w:color w:val="000000"/>
        </w:rPr>
        <w:t>, de conformidad con lo establecido en las normas vigentes. Las partes dispondrán de un término de sesenta (60) días hábiles para solucionar sus diferencias a través de los mecanismos de solución alternativa de conflictos, término que podrá ser prorrogado de común acuerdo, contados a partir de la fecha en que cualquiera de ellas realice la solicitud en tal sentido.</w:t>
      </w:r>
    </w:p>
    <w:p w14:paraId="599C776E" w14:textId="77777777" w:rsidR="008A5B30" w:rsidRPr="00A100F8" w:rsidRDefault="008A5B30" w:rsidP="008A5B30">
      <w:pPr>
        <w:tabs>
          <w:tab w:val="left" w:pos="0"/>
        </w:tabs>
        <w:spacing w:after="0" w:line="240" w:lineRule="auto"/>
        <w:jc w:val="both"/>
        <w:rPr>
          <w:rFonts w:ascii="Arial Narrow" w:hAnsi="Arial Narrow" w:cstheme="minorBidi"/>
        </w:rPr>
      </w:pPr>
    </w:p>
    <w:p w14:paraId="629E9299" w14:textId="77777777" w:rsidR="008A5B30" w:rsidRPr="00A100F8" w:rsidRDefault="008A5B30" w:rsidP="008A5B30">
      <w:pPr>
        <w:spacing w:after="0" w:line="240" w:lineRule="auto"/>
        <w:jc w:val="both"/>
        <w:rPr>
          <w:rFonts w:ascii="Arial Narrow" w:hAnsi="Arial Narrow" w:cstheme="minorBidi"/>
          <w:color w:val="000000"/>
        </w:rPr>
      </w:pPr>
      <w:r w:rsidRPr="00A100F8">
        <w:rPr>
          <w:rFonts w:ascii="Arial Narrow" w:hAnsi="Arial Narrow" w:cstheme="minorBidi"/>
          <w:b/>
        </w:rPr>
        <w:t xml:space="preserve">CLÁUSULA DÉCIMA </w:t>
      </w:r>
      <w:r>
        <w:rPr>
          <w:rFonts w:ascii="Arial Narrow" w:hAnsi="Arial Narrow" w:cstheme="minorBidi"/>
          <w:b/>
        </w:rPr>
        <w:t>SEX</w:t>
      </w:r>
      <w:r w:rsidRPr="00A100F8">
        <w:rPr>
          <w:rFonts w:ascii="Arial Narrow" w:hAnsi="Arial Narrow" w:cstheme="minorBidi"/>
          <w:b/>
        </w:rPr>
        <w:t>TA. - AUSENCIA DE RELACIÓN LABORAL:</w:t>
      </w:r>
      <w:r w:rsidRPr="00A100F8">
        <w:rPr>
          <w:rFonts w:ascii="Arial Narrow" w:hAnsi="Arial Narrow" w:cstheme="minorBidi"/>
        </w:rPr>
        <w:t xml:space="preserve"> </w:t>
      </w:r>
      <w:r w:rsidRPr="00A100F8">
        <w:rPr>
          <w:rFonts w:ascii="Arial Narrow" w:hAnsi="Arial Narrow" w:cstheme="minorBidi"/>
          <w:color w:val="000000"/>
        </w:rPr>
        <w:t xml:space="preserve">El presente </w:t>
      </w:r>
      <w:r w:rsidRPr="00B06606">
        <w:rPr>
          <w:rFonts w:ascii="Arial Narrow" w:hAnsi="Arial Narrow" w:cstheme="minorBidi"/>
          <w:color w:val="000000"/>
        </w:rPr>
        <w:t xml:space="preserve">CONVENIO </w:t>
      </w:r>
      <w:r w:rsidRPr="00B06606">
        <w:rPr>
          <w:rFonts w:ascii="Arial Narrow" w:hAnsi="Arial Narrow" w:cstheme="minorBidi"/>
        </w:rPr>
        <w:t>DE ASOCIACIÓN</w:t>
      </w:r>
      <w:r w:rsidRPr="00A100F8">
        <w:rPr>
          <w:rFonts w:ascii="Arial Narrow" w:hAnsi="Arial Narrow" w:cstheme="minorBidi"/>
          <w:color w:val="000000"/>
        </w:rPr>
        <w:t xml:space="preserve"> no genera vínculo laboral alguno entre el personal de</w:t>
      </w:r>
      <w:r>
        <w:rPr>
          <w:rFonts w:ascii="Arial Narrow" w:hAnsi="Arial Narrow" w:cstheme="minorBidi"/>
          <w:color w:val="000000"/>
        </w:rPr>
        <w:t xml:space="preserve"> la ESAL</w:t>
      </w:r>
      <w:r w:rsidRPr="00A100F8">
        <w:rPr>
          <w:rFonts w:ascii="Arial Narrow" w:hAnsi="Arial Narrow" w:cstheme="minorBidi"/>
          <w:color w:val="000000"/>
        </w:rPr>
        <w:t xml:space="preserve">, sus dependientes y/o subcontratistas con el ICBF; sus derechos se limitarán de acuerdo con la naturaleza del </w:t>
      </w:r>
      <w:r w:rsidRPr="00B06606">
        <w:rPr>
          <w:rFonts w:ascii="Arial Narrow" w:hAnsi="Arial Narrow" w:cstheme="minorBidi"/>
          <w:color w:val="000000"/>
        </w:rPr>
        <w:t xml:space="preserve">CONVENIO </w:t>
      </w:r>
      <w:r w:rsidRPr="00B06606">
        <w:rPr>
          <w:rFonts w:ascii="Arial Narrow" w:hAnsi="Arial Narrow" w:cstheme="minorBidi"/>
        </w:rPr>
        <w:t>DE ASOCIACIÓN</w:t>
      </w:r>
      <w:r w:rsidRPr="00B06606">
        <w:rPr>
          <w:rFonts w:ascii="Arial Narrow" w:hAnsi="Arial Narrow" w:cstheme="minorBidi"/>
          <w:color w:val="000000"/>
        </w:rPr>
        <w:t xml:space="preserve"> a</w:t>
      </w:r>
      <w:r w:rsidRPr="00A100F8">
        <w:rPr>
          <w:rFonts w:ascii="Arial Narrow" w:hAnsi="Arial Narrow" w:cstheme="minorBidi"/>
          <w:color w:val="000000"/>
        </w:rPr>
        <w:t xml:space="preserve"> cumplir cabalmente las obligaciones derivadas del mismo en su calidad de gerente integral del proyecto y a exigir las que correspondan al ICBF, teniendo en cuenta que los compromisos y obligaciones adquiridos por </w:t>
      </w:r>
      <w:r>
        <w:rPr>
          <w:rFonts w:ascii="Arial Narrow" w:hAnsi="Arial Narrow" w:cstheme="minorBidi"/>
          <w:color w:val="000000"/>
        </w:rPr>
        <w:t xml:space="preserve">la ESAL </w:t>
      </w:r>
      <w:r w:rsidRPr="00A100F8">
        <w:rPr>
          <w:rFonts w:ascii="Arial Narrow" w:hAnsi="Arial Narrow" w:cstheme="minorBidi"/>
          <w:color w:val="000000"/>
        </w:rPr>
        <w:t xml:space="preserve"> son independientes y diferentes de las actividades que desarrolla el ICBF. El personal que emplee para la ejecución del </w:t>
      </w:r>
      <w:r>
        <w:rPr>
          <w:rFonts w:ascii="Arial Narrow" w:hAnsi="Arial Narrow" w:cstheme="minorBidi"/>
          <w:color w:val="000000"/>
        </w:rPr>
        <w:t>CONVENIO</w:t>
      </w:r>
      <w:r w:rsidRPr="00B06606">
        <w:rPr>
          <w:rFonts w:ascii="Arial Narrow" w:hAnsi="Arial Narrow" w:cstheme="minorBidi"/>
          <w:bCs/>
          <w:color w:val="000000"/>
        </w:rPr>
        <w:t xml:space="preserve"> </w:t>
      </w:r>
      <w:r w:rsidRPr="00B06606">
        <w:rPr>
          <w:rFonts w:ascii="Arial Narrow" w:hAnsi="Arial Narrow" w:cstheme="minorBidi"/>
          <w:bCs/>
        </w:rPr>
        <w:t>DE ASOCIACIÓN</w:t>
      </w:r>
      <w:r w:rsidRPr="00B06606">
        <w:rPr>
          <w:rFonts w:ascii="Arial Narrow" w:hAnsi="Arial Narrow" w:cstheme="minorBidi"/>
          <w:bCs/>
          <w:color w:val="000000"/>
        </w:rPr>
        <w:t xml:space="preserve"> </w:t>
      </w:r>
      <w:r w:rsidRPr="00A100F8">
        <w:rPr>
          <w:rFonts w:ascii="Arial Narrow" w:hAnsi="Arial Narrow" w:cstheme="minorBidi"/>
          <w:color w:val="000000"/>
        </w:rPr>
        <w:t xml:space="preserve">tendrá la vinculación correspondiente con </w:t>
      </w:r>
      <w:r>
        <w:rPr>
          <w:rFonts w:ascii="Arial Narrow" w:hAnsi="Arial Narrow" w:cstheme="minorBidi"/>
          <w:color w:val="000000"/>
        </w:rPr>
        <w:t xml:space="preserve">la ESAL </w:t>
      </w:r>
      <w:r w:rsidRPr="00A100F8">
        <w:rPr>
          <w:rFonts w:ascii="Arial Narrow" w:hAnsi="Arial Narrow" w:cstheme="minorBidi"/>
          <w:color w:val="000000"/>
        </w:rPr>
        <w:t xml:space="preserve">y por ninguna causa generará con el ICBF relación laboral o contractual alguna. Si por cualquier razón dicho personal, ya sean sus trabajadores o los de sus subcontratistas, demandan al ICBF, </w:t>
      </w:r>
      <w:r>
        <w:rPr>
          <w:rFonts w:ascii="Arial Narrow" w:hAnsi="Arial Narrow" w:cstheme="minorBidi"/>
          <w:color w:val="000000"/>
        </w:rPr>
        <w:t xml:space="preserve">la ESAL </w:t>
      </w:r>
      <w:r w:rsidRPr="00A100F8">
        <w:rPr>
          <w:rFonts w:ascii="Arial Narrow" w:hAnsi="Arial Narrow" w:cstheme="minorBidi"/>
          <w:color w:val="000000"/>
        </w:rPr>
        <w:t>se compromete a pagar las condenas, los costos, los gastos y las costas del proceso, para lo cual autoriza expresamente al ICBF desde ya, para que contrate con cargo a</w:t>
      </w:r>
      <w:r>
        <w:rPr>
          <w:rFonts w:ascii="Arial Narrow" w:hAnsi="Arial Narrow" w:cstheme="minorBidi"/>
          <w:color w:val="000000"/>
        </w:rPr>
        <w:t xml:space="preserve"> la ESAL </w:t>
      </w:r>
      <w:r w:rsidRPr="00A100F8">
        <w:rPr>
          <w:rFonts w:ascii="Arial Narrow" w:hAnsi="Arial Narrow" w:cstheme="minorBidi"/>
          <w:color w:val="000000"/>
        </w:rPr>
        <w:t>los abogados y demás personal que necesite para su defensa, previo aviso y acuerdo con este. De igual manera cualquier reclamación o demanda de parte de un trabajador por motivos de estabilidad reforzada o fuero de maternidad durante la ejecución del</w:t>
      </w:r>
      <w:r w:rsidRPr="00A45D27">
        <w:rPr>
          <w:rFonts w:ascii="Arial Narrow" w:hAnsi="Arial Narrow" w:cstheme="minorBidi"/>
          <w:color w:val="000000"/>
        </w:rPr>
        <w:t xml:space="preserve"> </w:t>
      </w:r>
      <w:r>
        <w:rPr>
          <w:rFonts w:ascii="Arial Narrow" w:hAnsi="Arial Narrow" w:cstheme="minorBidi"/>
          <w:color w:val="000000"/>
        </w:rPr>
        <w:t xml:space="preserve">CONVENIO </w:t>
      </w:r>
      <w:r w:rsidRPr="00B06606">
        <w:rPr>
          <w:rFonts w:ascii="Arial Narrow" w:hAnsi="Arial Narrow" w:cstheme="minorBidi"/>
          <w:bCs/>
        </w:rPr>
        <w:t>DE ASOCIACIÓN</w:t>
      </w:r>
      <w:r w:rsidRPr="00B06606">
        <w:rPr>
          <w:rFonts w:ascii="Arial Narrow" w:hAnsi="Arial Narrow" w:cstheme="minorBidi"/>
          <w:bCs/>
          <w:color w:val="000000"/>
        </w:rPr>
        <w:t>,</w:t>
      </w:r>
      <w:r w:rsidRPr="00A100F8">
        <w:rPr>
          <w:rFonts w:ascii="Arial Narrow" w:hAnsi="Arial Narrow" w:cstheme="minorBidi"/>
          <w:color w:val="000000"/>
        </w:rPr>
        <w:t xml:space="preserve"> correrá a cargo d</w:t>
      </w:r>
      <w:r>
        <w:rPr>
          <w:rFonts w:ascii="Arial Narrow" w:hAnsi="Arial Narrow" w:cstheme="minorBidi"/>
          <w:color w:val="000000"/>
        </w:rPr>
        <w:t xml:space="preserve">e la ESAL </w:t>
      </w:r>
      <w:r w:rsidRPr="00A100F8">
        <w:rPr>
          <w:rFonts w:ascii="Arial Narrow" w:hAnsi="Arial Narrow" w:cstheme="minorBidi"/>
          <w:color w:val="000000"/>
        </w:rPr>
        <w:t>quien garantizará en todo momento los pagos que correspondan de tal estado. Así mismo y de manera previa a la liquidación, se dejará constancia que no existe reclamación o solicitud alguna por cualquier concepto en materia laboral.</w:t>
      </w:r>
    </w:p>
    <w:p w14:paraId="786AD70A" w14:textId="77777777" w:rsidR="008A5B30" w:rsidRPr="00A100F8" w:rsidRDefault="008A5B30" w:rsidP="008A5B30">
      <w:pPr>
        <w:tabs>
          <w:tab w:val="left" w:pos="0"/>
        </w:tabs>
        <w:spacing w:after="0" w:line="240" w:lineRule="auto"/>
        <w:jc w:val="both"/>
        <w:rPr>
          <w:rFonts w:ascii="Arial Narrow" w:hAnsi="Arial Narrow" w:cstheme="minorBidi"/>
          <w:b/>
        </w:rPr>
      </w:pPr>
    </w:p>
    <w:p w14:paraId="35C88435" w14:textId="77777777" w:rsidR="008A5B30" w:rsidRDefault="008A5B30" w:rsidP="008A5B30">
      <w:pPr>
        <w:tabs>
          <w:tab w:val="left" w:pos="0"/>
        </w:tabs>
        <w:spacing w:after="0" w:line="240" w:lineRule="auto"/>
        <w:jc w:val="both"/>
        <w:rPr>
          <w:rFonts w:ascii="Arial Narrow" w:hAnsi="Arial Narrow" w:cstheme="minorBidi"/>
          <w:b/>
        </w:rPr>
      </w:pPr>
    </w:p>
    <w:p w14:paraId="6884BC8B" w14:textId="77777777" w:rsidR="008A5B30" w:rsidRPr="00A5413B" w:rsidRDefault="008A5B30" w:rsidP="008A5B30">
      <w:pPr>
        <w:tabs>
          <w:tab w:val="left" w:pos="0"/>
        </w:tabs>
        <w:spacing w:after="0" w:line="240" w:lineRule="auto"/>
        <w:jc w:val="both"/>
        <w:rPr>
          <w:rFonts w:ascii="Arial Narrow" w:hAnsi="Arial Narrow" w:cstheme="minorBidi"/>
          <w:bCs/>
          <w:lang w:val="es-CO"/>
        </w:rPr>
      </w:pPr>
      <w:r w:rsidRPr="006F5086">
        <w:rPr>
          <w:rFonts w:ascii="Arial Narrow" w:hAnsi="Arial Narrow" w:cstheme="minorBidi"/>
          <w:b/>
        </w:rPr>
        <w:t>CLÁUSULA DÉCIMA OCTAVA</w:t>
      </w:r>
      <w:r w:rsidRPr="00A100F8">
        <w:rPr>
          <w:rFonts w:ascii="Arial Narrow" w:hAnsi="Arial Narrow" w:cstheme="minorBidi"/>
          <w:b/>
        </w:rPr>
        <w:t xml:space="preserve">. </w:t>
      </w:r>
      <w:r>
        <w:rPr>
          <w:rFonts w:ascii="Arial Narrow" w:hAnsi="Arial Narrow" w:cstheme="minorBidi"/>
          <w:b/>
        </w:rPr>
        <w:t>–</w:t>
      </w:r>
      <w:r w:rsidRPr="00A100F8">
        <w:rPr>
          <w:rFonts w:ascii="Arial Narrow" w:hAnsi="Arial Narrow" w:cstheme="minorBidi"/>
          <w:b/>
        </w:rPr>
        <w:t xml:space="preserve"> </w:t>
      </w:r>
      <w:r w:rsidRPr="00AE3CB7">
        <w:rPr>
          <w:rFonts w:ascii="Arial Narrow" w:hAnsi="Arial Narrow" w:cstheme="minorBidi"/>
          <w:b/>
          <w:bCs/>
          <w:lang w:val="es-CO"/>
        </w:rPr>
        <w:t>SEGURIDAD DE LA INFORMACIÓN</w:t>
      </w:r>
      <w:r>
        <w:rPr>
          <w:rFonts w:ascii="Arial Narrow" w:hAnsi="Arial Narrow" w:cstheme="minorBidi"/>
          <w:b/>
          <w:bCs/>
          <w:lang w:val="es-CO"/>
        </w:rPr>
        <w:t xml:space="preserve"> Y CONFIDENCIALIDAD</w:t>
      </w:r>
      <w:r w:rsidRPr="006F5DC6">
        <w:rPr>
          <w:rFonts w:ascii="Arial Narrow" w:hAnsi="Arial Narrow" w:cstheme="minorBidi"/>
          <w:b/>
          <w:bCs/>
          <w:lang w:val="es-CO"/>
        </w:rPr>
        <w:t>:</w:t>
      </w:r>
      <w:r w:rsidRPr="00EF4A51">
        <w:rPr>
          <w:rFonts w:ascii="Arial Narrow" w:hAnsi="Arial Narrow" w:cstheme="minorBidi"/>
          <w:b/>
        </w:rPr>
        <w:t xml:space="preserve"> </w:t>
      </w:r>
      <w:r w:rsidRPr="00EF4A51">
        <w:rPr>
          <w:rFonts w:ascii="Arial Narrow" w:hAnsi="Arial Narrow" w:cstheme="minorBidi"/>
          <w:bCs/>
        </w:rPr>
        <w:t>Las partes acuerdan que</w:t>
      </w:r>
      <w:r>
        <w:rPr>
          <w:rFonts w:ascii="Arial Narrow" w:hAnsi="Arial Narrow" w:cstheme="minorBidi"/>
          <w:bCs/>
        </w:rPr>
        <w:t xml:space="preserve"> </w:t>
      </w:r>
      <w:r w:rsidRPr="006F5DC6">
        <w:rPr>
          <w:rFonts w:ascii="Arial Narrow" w:hAnsi="Arial Narrow" w:cstheme="minorBidi"/>
          <w:bCs/>
          <w:lang w:val="es-CO"/>
        </w:rPr>
        <w:t>se obliga a guardar estricta confidencialidad sobre toda la información sometida a reserva debidamente identificada como tal por EL ICBF y conocida en virtud del desarrollo y ejecución del presente con</w:t>
      </w:r>
      <w:r>
        <w:rPr>
          <w:rFonts w:ascii="Arial Narrow" w:hAnsi="Arial Narrow" w:cstheme="minorBidi"/>
          <w:bCs/>
          <w:lang w:val="es-CO"/>
        </w:rPr>
        <w:t>venio</w:t>
      </w:r>
      <w:r w:rsidRPr="006F5DC6">
        <w:rPr>
          <w:rFonts w:ascii="Arial Narrow" w:hAnsi="Arial Narrow" w:cstheme="minorBidi"/>
          <w:bCs/>
          <w:lang w:val="es-CO"/>
        </w:rPr>
        <w:t>. Esta obligación de confidencialidad se aplicará para todos los casos, salvo que la información confidencial sea requerida por autoridad competente.</w:t>
      </w:r>
    </w:p>
    <w:p w14:paraId="474211CA" w14:textId="77777777" w:rsidR="008A5B30" w:rsidRPr="00EF4A51" w:rsidRDefault="008A5B30" w:rsidP="008A5B30">
      <w:pPr>
        <w:tabs>
          <w:tab w:val="left" w:pos="0"/>
        </w:tabs>
        <w:spacing w:after="0" w:line="240" w:lineRule="auto"/>
        <w:jc w:val="both"/>
        <w:rPr>
          <w:rFonts w:ascii="Arial Narrow" w:hAnsi="Arial Narrow" w:cstheme="minorBidi"/>
          <w:b/>
        </w:rPr>
      </w:pPr>
    </w:p>
    <w:p w14:paraId="4CB13E6F" w14:textId="77777777" w:rsidR="008A5B30" w:rsidRPr="006F5DC6" w:rsidRDefault="008A5B30" w:rsidP="008A5B30">
      <w:pPr>
        <w:tabs>
          <w:tab w:val="left" w:pos="0"/>
        </w:tabs>
        <w:spacing w:after="0" w:line="240" w:lineRule="auto"/>
        <w:jc w:val="both"/>
        <w:rPr>
          <w:rFonts w:ascii="Arial Narrow" w:hAnsi="Arial Narrow" w:cstheme="minorBidi"/>
          <w:bCs/>
          <w:lang w:val="es-CO"/>
        </w:rPr>
      </w:pPr>
      <w:r w:rsidRPr="006F5DC6">
        <w:rPr>
          <w:rFonts w:ascii="Arial Narrow" w:hAnsi="Arial Narrow" w:cstheme="minorBidi"/>
          <w:b/>
          <w:lang w:val="es-CO"/>
        </w:rPr>
        <w:t>PARÁGRAFO</w:t>
      </w:r>
      <w:r>
        <w:rPr>
          <w:rFonts w:ascii="Arial Narrow" w:hAnsi="Arial Narrow" w:cstheme="minorBidi"/>
          <w:bCs/>
          <w:lang w:val="es-CO"/>
        </w:rPr>
        <w:t xml:space="preserve"> </w:t>
      </w:r>
      <w:r>
        <w:rPr>
          <w:rFonts w:ascii="Arial Narrow" w:hAnsi="Arial Narrow" w:cstheme="minorBidi"/>
          <w:b/>
          <w:lang w:val="es-CO"/>
        </w:rPr>
        <w:t>PRIMERO:</w:t>
      </w:r>
      <w:r w:rsidRPr="006F5DC6">
        <w:rPr>
          <w:rFonts w:ascii="Arial Narrow" w:hAnsi="Arial Narrow" w:cstheme="minorBidi"/>
          <w:bCs/>
          <w:lang w:val="es-CO"/>
        </w:rPr>
        <w:t xml:space="preserve"> La presente cláusula de confidencialidad se mantendrá vigente mientras la información catalogada como tal conserve el carácter de reservada. En todo caso estará sujeta a la reglamentación sobre información confidencial de los artículos 260 a 266 de la Decisión 486 de la Comisión del Acuerdo de Cartagena y lo previsto en el artículo 1 de la Ley 1755 de 2015, respecto de la información y documentos reservados, artículo 24 sustituido, y en las demás normas concordantes y complementarias que regulen la materia.</w:t>
      </w:r>
    </w:p>
    <w:p w14:paraId="46B5102D" w14:textId="77777777" w:rsidR="008A5B30" w:rsidRDefault="008A5B30" w:rsidP="008A5B30">
      <w:pPr>
        <w:tabs>
          <w:tab w:val="left" w:pos="0"/>
        </w:tabs>
        <w:spacing w:after="0" w:line="240" w:lineRule="auto"/>
        <w:jc w:val="both"/>
        <w:rPr>
          <w:rFonts w:ascii="Arial Narrow" w:hAnsi="Arial Narrow" w:cstheme="minorBidi"/>
          <w:b/>
        </w:rPr>
      </w:pPr>
    </w:p>
    <w:p w14:paraId="2B3A5EBF" w14:textId="77777777" w:rsidR="008A5B30" w:rsidRPr="0030447E" w:rsidRDefault="008A5B30" w:rsidP="008A5B30">
      <w:pPr>
        <w:spacing w:after="0" w:line="240" w:lineRule="auto"/>
        <w:jc w:val="both"/>
        <w:rPr>
          <w:rFonts w:ascii="Arial Narrow" w:eastAsia="Arial Narrow" w:hAnsi="Arial Narrow" w:cs="Kohinoor Bangla"/>
          <w:color w:val="000000"/>
          <w:lang w:val="es-CO"/>
        </w:rPr>
      </w:pPr>
      <w:r w:rsidRPr="0030447E">
        <w:rPr>
          <w:rFonts w:ascii="Arial Narrow" w:eastAsia="Arial Narrow" w:hAnsi="Arial Narrow" w:cs="Kohinoor Bangla"/>
          <w:b/>
          <w:bCs/>
          <w:color w:val="000000"/>
          <w:lang w:val="es-CO"/>
        </w:rPr>
        <w:t xml:space="preserve">PARÁGRAFO </w:t>
      </w:r>
      <w:r w:rsidRPr="003002A3">
        <w:rPr>
          <w:rFonts w:ascii="Arial Narrow" w:eastAsia="Arial Narrow" w:hAnsi="Arial Narrow" w:cs="Kohinoor Bangla"/>
          <w:b/>
          <w:bCs/>
          <w:color w:val="000000"/>
          <w:lang w:val="es-CO"/>
        </w:rPr>
        <w:t>SEGUNDO</w:t>
      </w:r>
      <w:r>
        <w:rPr>
          <w:rFonts w:ascii="Arial Narrow" w:eastAsia="Arial Narrow" w:hAnsi="Arial Narrow" w:cs="Kohinoor Bangla"/>
          <w:b/>
          <w:bCs/>
          <w:color w:val="000000"/>
          <w:lang w:val="es-CO"/>
        </w:rPr>
        <w:t>.</w:t>
      </w:r>
      <w:r w:rsidRPr="0030447E">
        <w:rPr>
          <w:rFonts w:ascii="Arial Narrow" w:eastAsia="Arial Narrow" w:hAnsi="Arial Narrow" w:cs="Kohinoor Bangla"/>
          <w:color w:val="000000"/>
          <w:lang w:val="es-CO"/>
        </w:rPr>
        <w:t xml:space="preserve"> Las partes se obligan a mantener con toda la reserva que sea necesaria la "información confidencial" que reciba de la otra parte a partir de la fecha de firma de este con</w:t>
      </w:r>
      <w:r>
        <w:rPr>
          <w:rFonts w:ascii="Arial Narrow" w:eastAsia="Arial Narrow" w:hAnsi="Arial Narrow" w:cs="Kohinoor Bangla"/>
          <w:color w:val="000000"/>
          <w:lang w:val="es-CO"/>
        </w:rPr>
        <w:t>venio</w:t>
      </w:r>
      <w:r w:rsidRPr="0030447E">
        <w:rPr>
          <w:rFonts w:ascii="Arial Narrow" w:eastAsia="Arial Narrow" w:hAnsi="Arial Narrow" w:cs="Kohinoor Bangla"/>
          <w:color w:val="000000"/>
          <w:lang w:val="es-CO"/>
        </w:rPr>
        <w:t>, o con anterioridad a la misma, y a no enajenarla, arrendarla, prestarla, grabarla, negociarla, revelarla, publicarla, enseñarla, darla a conocer, transmitirla o de alguna otra forma divulgarla o proporcionarla, total o parcialmente a cualquier persona natural o</w:t>
      </w:r>
      <w:r>
        <w:rPr>
          <w:rFonts w:ascii="Arial Narrow" w:eastAsia="Arial Narrow" w:hAnsi="Arial Narrow" w:cs="Kohinoor Bangla"/>
          <w:color w:val="000000"/>
          <w:lang w:val="es-CO"/>
        </w:rPr>
        <w:t xml:space="preserve"> </w:t>
      </w:r>
      <w:r w:rsidRPr="0030447E">
        <w:rPr>
          <w:rFonts w:ascii="Arial Narrow" w:eastAsia="Arial Narrow" w:hAnsi="Arial Narrow" w:cs="Kohinoor Bangla"/>
          <w:color w:val="000000"/>
          <w:lang w:val="es-CO"/>
        </w:rPr>
        <w:t>jurídica, nacional o extranjera, pública o privada, por cualquier medio conocido o por conocerse, aun cuando se trate de incluirla o entregarla en otros documentos como estudios, informes, propuestas u ofertas, en todo o en parte. </w:t>
      </w:r>
    </w:p>
    <w:p w14:paraId="79519B67" w14:textId="77777777" w:rsidR="008A5B30" w:rsidRPr="0030447E" w:rsidRDefault="008A5B30" w:rsidP="008A5B30">
      <w:pPr>
        <w:spacing w:after="0" w:line="240" w:lineRule="auto"/>
        <w:jc w:val="both"/>
        <w:rPr>
          <w:rFonts w:ascii="Arial Narrow" w:eastAsia="Arial Narrow" w:hAnsi="Arial Narrow" w:cs="Kohinoor Bangla"/>
          <w:color w:val="000000"/>
          <w:lang w:val="es-CO"/>
        </w:rPr>
      </w:pPr>
      <w:r w:rsidRPr="0030447E">
        <w:rPr>
          <w:rFonts w:ascii="Arial Narrow" w:eastAsia="Arial Narrow" w:hAnsi="Arial Narrow" w:cs="Kohinoor Bangla"/>
          <w:color w:val="000000"/>
          <w:lang w:val="es-CO"/>
        </w:rPr>
        <w:t> </w:t>
      </w:r>
    </w:p>
    <w:p w14:paraId="4AC3AC56" w14:textId="77777777" w:rsidR="008A5B30" w:rsidRPr="0030447E" w:rsidRDefault="008A5B30" w:rsidP="008A5B30">
      <w:pPr>
        <w:spacing w:after="0" w:line="240" w:lineRule="auto"/>
        <w:jc w:val="both"/>
        <w:rPr>
          <w:rFonts w:ascii="Arial Narrow" w:eastAsia="Arial Narrow" w:hAnsi="Arial Narrow" w:cs="Kohinoor Bangla"/>
          <w:color w:val="000000"/>
          <w:lang w:val="es-CO"/>
        </w:rPr>
      </w:pPr>
      <w:r w:rsidRPr="0030447E">
        <w:rPr>
          <w:rFonts w:ascii="Arial Narrow" w:eastAsia="Arial Narrow" w:hAnsi="Arial Narrow" w:cs="Kohinoor Bangla"/>
          <w:b/>
          <w:bCs/>
          <w:color w:val="000000"/>
          <w:lang w:val="es-CO"/>
        </w:rPr>
        <w:t>PARÁGRAFO</w:t>
      </w:r>
      <w:r w:rsidRPr="0030447E">
        <w:rPr>
          <w:rFonts w:ascii="Arial Narrow" w:eastAsia="Arial Narrow" w:hAnsi="Arial Narrow" w:cs="Kohinoor Bangla"/>
          <w:color w:val="000000"/>
          <w:lang w:val="es-CO"/>
        </w:rPr>
        <w:t xml:space="preserve"> </w:t>
      </w:r>
      <w:r w:rsidRPr="003002A3">
        <w:rPr>
          <w:rFonts w:ascii="Arial Narrow" w:eastAsia="Arial Narrow" w:hAnsi="Arial Narrow" w:cs="Kohinoor Bangla"/>
          <w:b/>
          <w:bCs/>
          <w:color w:val="000000"/>
          <w:lang w:val="es-CO"/>
        </w:rPr>
        <w:t>TERCERO</w:t>
      </w:r>
      <w:r>
        <w:rPr>
          <w:rFonts w:ascii="Arial Narrow" w:eastAsia="Arial Narrow" w:hAnsi="Arial Narrow" w:cs="Kohinoor Bangla"/>
          <w:b/>
          <w:bCs/>
          <w:color w:val="000000"/>
          <w:lang w:val="es-CO"/>
        </w:rPr>
        <w:t>.</w:t>
      </w:r>
      <w:r w:rsidRPr="0030447E">
        <w:rPr>
          <w:rFonts w:ascii="Arial Narrow" w:eastAsia="Arial Narrow" w:hAnsi="Arial Narrow" w:cs="Kohinoor Bangla"/>
          <w:color w:val="000000"/>
          <w:lang w:val="es-CO"/>
        </w:rPr>
        <w:t xml:space="preserve"> Las partes se obligan a hacer extensiva la obligación de confidencialidad con sus directivos, funcionarios, empleados, trabajadores, agentes, contratistas, independientes, representantes, asesores o cualquier otra persona con ellas vinculadas y que tengan acceso a la citada información, y quienes deberán obligarse a mantenerla de manera confidencial. </w:t>
      </w:r>
    </w:p>
    <w:p w14:paraId="4FB74B10" w14:textId="77777777" w:rsidR="008A5B30" w:rsidRPr="0030447E" w:rsidRDefault="008A5B30" w:rsidP="008A5B30">
      <w:pPr>
        <w:spacing w:after="0" w:line="240" w:lineRule="auto"/>
        <w:jc w:val="both"/>
        <w:rPr>
          <w:rFonts w:ascii="Arial Narrow" w:eastAsia="Arial Narrow" w:hAnsi="Arial Narrow" w:cs="Kohinoor Bangla"/>
          <w:color w:val="000000"/>
          <w:lang w:val="es-CO"/>
        </w:rPr>
      </w:pPr>
      <w:r w:rsidRPr="0030447E">
        <w:rPr>
          <w:rFonts w:ascii="Arial Narrow" w:eastAsia="Arial Narrow" w:hAnsi="Arial Narrow" w:cs="Kohinoor Bangla"/>
          <w:color w:val="000000"/>
          <w:lang w:val="es-CO"/>
        </w:rPr>
        <w:t> </w:t>
      </w:r>
    </w:p>
    <w:p w14:paraId="45C78D43" w14:textId="77777777" w:rsidR="008A5B30" w:rsidRPr="0030447E" w:rsidRDefault="008A5B30" w:rsidP="008A5B30">
      <w:pPr>
        <w:spacing w:after="0" w:line="240" w:lineRule="auto"/>
        <w:jc w:val="both"/>
        <w:rPr>
          <w:rFonts w:ascii="Arial Narrow" w:eastAsia="Arial Narrow" w:hAnsi="Arial Narrow" w:cs="Kohinoor Bangla"/>
          <w:color w:val="000000"/>
          <w:lang w:val="es-CO"/>
        </w:rPr>
      </w:pPr>
      <w:r w:rsidRPr="0030447E">
        <w:rPr>
          <w:rFonts w:ascii="Arial Narrow" w:eastAsia="Arial Narrow" w:hAnsi="Arial Narrow" w:cs="Kohinoor Bangla"/>
          <w:b/>
          <w:bCs/>
          <w:color w:val="000000"/>
          <w:lang w:val="es-CO"/>
        </w:rPr>
        <w:t>PARÁGRAFO</w:t>
      </w:r>
      <w:r w:rsidRPr="0030447E">
        <w:rPr>
          <w:rFonts w:ascii="Arial Narrow" w:eastAsia="Arial Narrow" w:hAnsi="Arial Narrow" w:cs="Kohinoor Bangla"/>
          <w:color w:val="000000"/>
          <w:lang w:val="es-CO"/>
        </w:rPr>
        <w:t xml:space="preserve"> </w:t>
      </w:r>
      <w:r w:rsidRPr="003002A3">
        <w:rPr>
          <w:rFonts w:ascii="Arial Narrow" w:eastAsia="Arial Narrow" w:hAnsi="Arial Narrow" w:cs="Kohinoor Bangla"/>
          <w:b/>
          <w:bCs/>
          <w:color w:val="000000"/>
          <w:lang w:val="es-CO"/>
        </w:rPr>
        <w:t>CUARTO</w:t>
      </w:r>
      <w:r>
        <w:rPr>
          <w:rFonts w:ascii="Arial Narrow" w:eastAsia="Arial Narrow" w:hAnsi="Arial Narrow" w:cs="Kohinoor Bangla"/>
          <w:b/>
          <w:bCs/>
          <w:color w:val="000000"/>
          <w:lang w:val="es-CO"/>
        </w:rPr>
        <w:t>.</w:t>
      </w:r>
      <w:r w:rsidRPr="0030447E">
        <w:rPr>
          <w:rFonts w:ascii="Arial Narrow" w:eastAsia="Arial Narrow" w:hAnsi="Arial Narrow" w:cs="Kohinoor Bangla"/>
          <w:color w:val="000000"/>
          <w:lang w:val="es-CO"/>
        </w:rPr>
        <w:t xml:space="preserve"> Así mismo, toda información, incluida la información personal, que llegue a estar en posesión o en conocimiento de las partes en relación con el presente con</w:t>
      </w:r>
      <w:r>
        <w:rPr>
          <w:rFonts w:ascii="Arial Narrow" w:eastAsia="Arial Narrow" w:hAnsi="Arial Narrow" w:cs="Kohinoor Bangla"/>
          <w:color w:val="000000"/>
          <w:lang w:val="es-CO"/>
        </w:rPr>
        <w:t>venio</w:t>
      </w:r>
      <w:r w:rsidRPr="0030447E">
        <w:rPr>
          <w:rFonts w:ascii="Arial Narrow" w:eastAsia="Arial Narrow" w:hAnsi="Arial Narrow" w:cs="Kohinoor Bangla"/>
          <w:color w:val="000000"/>
          <w:lang w:val="es-CO"/>
        </w:rPr>
        <w:t xml:space="preserve"> está sometida a reserva legal según lo establecido en el numeral 13 del artículo 2.4.1.2.2 y el artículo 2.4.1.2.47 del Decreto 1066 de 2015, adicionado y modificado por el Decreto 567 de 2016, de tal forma que su acceso trasfiere a la persona que la conoce la obligación de guardar dicha reserva y abstenerse de hacerla pública, toda vez que su divulgación podría hacerl</w:t>
      </w:r>
      <w:r>
        <w:rPr>
          <w:rFonts w:ascii="Arial Narrow" w:eastAsia="Arial Narrow" w:hAnsi="Arial Narrow" w:cs="Kohinoor Bangla"/>
          <w:color w:val="000000"/>
          <w:lang w:val="es-CO"/>
        </w:rPr>
        <w:t>a</w:t>
      </w:r>
      <w:r w:rsidRPr="0030447E">
        <w:rPr>
          <w:rFonts w:ascii="Arial Narrow" w:eastAsia="Arial Narrow" w:hAnsi="Arial Narrow" w:cs="Kohinoor Bangla"/>
          <w:color w:val="000000"/>
          <w:lang w:val="es-CO"/>
        </w:rPr>
        <w:t xml:space="preserve"> sujet</w:t>
      </w:r>
      <w:r>
        <w:rPr>
          <w:rFonts w:ascii="Arial Narrow" w:eastAsia="Arial Narrow" w:hAnsi="Arial Narrow" w:cs="Kohinoor Bangla"/>
          <w:color w:val="000000"/>
          <w:lang w:val="es-CO"/>
        </w:rPr>
        <w:t>a</w:t>
      </w:r>
      <w:r w:rsidRPr="0030447E">
        <w:rPr>
          <w:rFonts w:ascii="Arial Narrow" w:eastAsia="Arial Narrow" w:hAnsi="Arial Narrow" w:cs="Kohinoor Bangla"/>
          <w:color w:val="000000"/>
          <w:lang w:val="es-CO"/>
        </w:rPr>
        <w:t xml:space="preserve"> de sanciones penales o disciplinarias según corresponda. Ningún dato personal podrá ser comunicado a un tercero sin la autorización previa por escrito de la persona interesada. </w:t>
      </w:r>
    </w:p>
    <w:p w14:paraId="13832520" w14:textId="77777777" w:rsidR="008A5B30" w:rsidRPr="0030447E" w:rsidRDefault="008A5B30" w:rsidP="008A5B30">
      <w:pPr>
        <w:spacing w:after="0" w:line="240" w:lineRule="auto"/>
        <w:jc w:val="both"/>
        <w:rPr>
          <w:rFonts w:ascii="Arial Narrow" w:eastAsia="Arial Narrow" w:hAnsi="Arial Narrow" w:cs="Kohinoor Bangla"/>
          <w:color w:val="000000"/>
          <w:lang w:val="es-CO"/>
        </w:rPr>
      </w:pPr>
      <w:r w:rsidRPr="0030447E">
        <w:rPr>
          <w:rFonts w:ascii="Arial Narrow" w:eastAsia="Arial Narrow" w:hAnsi="Arial Narrow" w:cs="Kohinoor Bangla"/>
          <w:color w:val="000000"/>
          <w:lang w:val="es-CO"/>
        </w:rPr>
        <w:t> </w:t>
      </w:r>
    </w:p>
    <w:p w14:paraId="2933F1AD" w14:textId="77777777" w:rsidR="008A5B30" w:rsidRDefault="008A5B30" w:rsidP="008A5B30">
      <w:pPr>
        <w:tabs>
          <w:tab w:val="left" w:pos="0"/>
        </w:tabs>
        <w:spacing w:after="0" w:line="240" w:lineRule="auto"/>
        <w:jc w:val="both"/>
        <w:rPr>
          <w:rFonts w:ascii="Arial Narrow" w:hAnsi="Arial Narrow" w:cstheme="minorBidi"/>
          <w:b/>
        </w:rPr>
      </w:pPr>
      <w:r w:rsidRPr="0030447E">
        <w:rPr>
          <w:rFonts w:ascii="Arial Narrow" w:eastAsia="Arial Narrow" w:hAnsi="Arial Narrow" w:cs="Kohinoor Bangla"/>
          <w:b/>
          <w:bCs/>
          <w:color w:val="000000"/>
          <w:lang w:val="es-CO"/>
        </w:rPr>
        <w:t>PARÁGRAFO</w:t>
      </w:r>
      <w:r w:rsidRPr="0030447E">
        <w:rPr>
          <w:rFonts w:ascii="Arial Narrow" w:eastAsia="Arial Narrow" w:hAnsi="Arial Narrow" w:cs="Kohinoor Bangla"/>
          <w:color w:val="000000"/>
          <w:lang w:val="es-CO"/>
        </w:rPr>
        <w:t xml:space="preserve"> </w:t>
      </w:r>
      <w:r>
        <w:rPr>
          <w:rFonts w:ascii="Arial Narrow" w:eastAsia="Arial Narrow" w:hAnsi="Arial Narrow" w:cs="Kohinoor Bangla"/>
          <w:b/>
          <w:bCs/>
          <w:color w:val="000000"/>
          <w:lang w:val="es-CO"/>
        </w:rPr>
        <w:t>QUINTO.</w:t>
      </w:r>
      <w:r w:rsidRPr="0030447E">
        <w:rPr>
          <w:rFonts w:ascii="Arial Narrow" w:eastAsia="Arial Narrow" w:hAnsi="Arial Narrow" w:cs="Kohinoor Bangla"/>
          <w:color w:val="000000"/>
          <w:lang w:val="es-CO"/>
        </w:rPr>
        <w:t xml:space="preserve"> En el caso de que las partes recopilen, reciban, utilicen, transfieran o almacenen cualesquiera datos personales en el ejercicio de las funciones derivadas del presente contrato de aporte, estas acatarán los Principios de Protección de Datos. Las obligaciones prescritas en virtud de esta cláusula seguirán vigentes tras el vencimiento o la rescisión de este con</w:t>
      </w:r>
      <w:r>
        <w:rPr>
          <w:rFonts w:ascii="Arial Narrow" w:eastAsia="Arial Narrow" w:hAnsi="Arial Narrow" w:cs="Kohinoor Bangla"/>
          <w:color w:val="000000"/>
          <w:lang w:val="es-CO"/>
        </w:rPr>
        <w:t>venio</w:t>
      </w:r>
      <w:r w:rsidRPr="0030447E">
        <w:rPr>
          <w:rFonts w:ascii="Arial Narrow" w:eastAsia="Arial Narrow" w:hAnsi="Arial Narrow" w:cs="Kohinoor Bangla"/>
          <w:color w:val="000000"/>
          <w:lang w:val="es-CO"/>
        </w:rPr>
        <w:t>. </w:t>
      </w:r>
    </w:p>
    <w:p w14:paraId="48CB4467" w14:textId="77777777" w:rsidR="008A5B30" w:rsidRDefault="008A5B30" w:rsidP="008A5B30">
      <w:pPr>
        <w:tabs>
          <w:tab w:val="left" w:pos="0"/>
        </w:tabs>
        <w:spacing w:after="0" w:line="240" w:lineRule="auto"/>
        <w:jc w:val="both"/>
        <w:rPr>
          <w:rFonts w:ascii="Arial Narrow" w:hAnsi="Arial Narrow" w:cstheme="minorBidi"/>
          <w:b/>
        </w:rPr>
      </w:pPr>
    </w:p>
    <w:p w14:paraId="390BF2FE" w14:textId="77777777" w:rsidR="008A5B30" w:rsidRPr="00A100F8" w:rsidRDefault="008A5B30" w:rsidP="008A5B30">
      <w:pPr>
        <w:tabs>
          <w:tab w:val="left" w:pos="0"/>
        </w:tabs>
        <w:spacing w:after="0" w:line="240" w:lineRule="auto"/>
        <w:jc w:val="both"/>
        <w:rPr>
          <w:rFonts w:ascii="Arial Narrow" w:hAnsi="Arial Narrow" w:cstheme="minorBidi"/>
        </w:rPr>
      </w:pPr>
      <w:r w:rsidRPr="00A100F8">
        <w:rPr>
          <w:rFonts w:ascii="Arial Narrow" w:hAnsi="Arial Narrow" w:cstheme="minorBidi"/>
          <w:b/>
        </w:rPr>
        <w:t>CLÁUSULA DÉCIMA</w:t>
      </w:r>
      <w:r>
        <w:rPr>
          <w:rFonts w:ascii="Arial Narrow" w:hAnsi="Arial Narrow" w:cstheme="minorBidi"/>
          <w:b/>
        </w:rPr>
        <w:t xml:space="preserve"> NOVENA</w:t>
      </w:r>
      <w:r w:rsidRPr="00A100F8">
        <w:rPr>
          <w:rFonts w:ascii="Arial Narrow" w:hAnsi="Arial Narrow" w:cstheme="minorBidi"/>
          <w:b/>
        </w:rPr>
        <w:t>. - IMAGEN CORPORATIVA Y VISIBILIDAD:</w:t>
      </w:r>
      <w:r w:rsidRPr="00A100F8">
        <w:rPr>
          <w:rFonts w:ascii="Arial Narrow" w:hAnsi="Arial Narrow" w:cstheme="minorBidi"/>
        </w:rPr>
        <w:t xml:space="preserve"> Cuando cualquiera de las PARTES deba efectuar algún tipo de publicidad exterior visual (pendones, vallas, etc.), pieza o arte que implique diseño y lleve el logo de las entidades, deberá seguir todas las disposiciones previstas en sus respectivos manuales de imagen corporativa o su equivalente o las directrices que emita la Oficina Asesora de Comunicaciones de la Sede de la Dirección General.</w:t>
      </w:r>
    </w:p>
    <w:p w14:paraId="1A75D05E" w14:textId="77777777" w:rsidR="008A5B30" w:rsidRPr="00A100F8" w:rsidRDefault="008A5B30" w:rsidP="008A5B30">
      <w:pPr>
        <w:tabs>
          <w:tab w:val="left" w:pos="0"/>
        </w:tabs>
        <w:spacing w:after="0" w:line="240" w:lineRule="auto"/>
        <w:jc w:val="both"/>
        <w:rPr>
          <w:rFonts w:ascii="Arial Narrow" w:hAnsi="Arial Narrow" w:cstheme="minorBidi"/>
        </w:rPr>
      </w:pPr>
    </w:p>
    <w:p w14:paraId="34C774AD" w14:textId="77777777" w:rsidR="008A5B30" w:rsidRPr="00EF4A51" w:rsidRDefault="008A5B30" w:rsidP="008A5B30">
      <w:pPr>
        <w:spacing w:after="0" w:line="240" w:lineRule="auto"/>
        <w:jc w:val="both"/>
        <w:rPr>
          <w:rFonts w:ascii="Arial Narrow" w:hAnsi="Arial Narrow" w:cstheme="minorBidi"/>
          <w:bCs/>
          <w:lang w:val="es-CO"/>
        </w:rPr>
      </w:pPr>
      <w:r w:rsidRPr="00A100F8">
        <w:rPr>
          <w:rFonts w:ascii="Arial Narrow" w:hAnsi="Arial Narrow" w:cstheme="minorBidi"/>
          <w:b/>
        </w:rPr>
        <w:t xml:space="preserve">CLÁUSULA </w:t>
      </w:r>
      <w:r>
        <w:rPr>
          <w:rFonts w:ascii="Arial Narrow" w:hAnsi="Arial Narrow" w:cstheme="minorBidi"/>
          <w:b/>
        </w:rPr>
        <w:t>VIGÉSIMA</w:t>
      </w:r>
      <w:r w:rsidRPr="00A100F8">
        <w:rPr>
          <w:rFonts w:ascii="Arial Narrow" w:hAnsi="Arial Narrow" w:cstheme="minorBidi"/>
          <w:b/>
        </w:rPr>
        <w:t>. - PROPIEDAD INTELECTUAL</w:t>
      </w:r>
      <w:r w:rsidRPr="00EF4A51">
        <w:rPr>
          <w:rFonts w:ascii="Arial Narrow" w:hAnsi="Arial Narrow" w:cstheme="minorBidi"/>
          <w:color w:val="000000" w:themeColor="text1"/>
          <w:lang w:val="es-CO"/>
        </w:rPr>
        <w:t xml:space="preserve"> </w:t>
      </w:r>
      <w:r w:rsidRPr="00EF4A51">
        <w:rPr>
          <w:rFonts w:ascii="Arial Narrow" w:hAnsi="Arial Narrow" w:cstheme="minorBidi"/>
          <w:bCs/>
          <w:lang w:val="es-CO"/>
        </w:rPr>
        <w:t>Si de la ejecución del presente con</w:t>
      </w:r>
      <w:r>
        <w:rPr>
          <w:rFonts w:ascii="Arial Narrow" w:hAnsi="Arial Narrow" w:cstheme="minorBidi"/>
          <w:bCs/>
          <w:lang w:val="es-CO"/>
        </w:rPr>
        <w:t>venio</w:t>
      </w:r>
      <w:r w:rsidRPr="00EF4A51">
        <w:rPr>
          <w:rFonts w:ascii="Arial Narrow" w:hAnsi="Arial Narrow" w:cstheme="minorBidi"/>
          <w:bCs/>
          <w:lang w:val="es-CO"/>
        </w:rPr>
        <w:t xml:space="preserve"> resultan estudios, investigaciones, descubrimientos, invenciones, información, mejoras y/o diseños, que se den por el desarrollo del objeto contractual, estos pertenecen a EL ICBF de conformidad con lo establecido en el artículo 20 de la Ley 23 de 1982, modificado por el artículo 28 de la Ley 1450 de 2011, y el artículo 21 de la misma Ley. Lo anterior, sin perjuicio del respeto al derecho moral consagrado en el artículo 11 de la Decisión Andina 351 de 1993 concordante con el artículo 30 de la Ley 23 de 1982. EL CONTRATISTA garantiza que los trabajos y servicios prestados al ICBF por el objeto de este </w:t>
      </w:r>
      <w:r w:rsidRPr="008C7F66">
        <w:rPr>
          <w:rFonts w:ascii="Arial Narrow" w:hAnsi="Arial Narrow" w:cstheme="minorBidi"/>
          <w:bCs/>
          <w:lang w:val="es-CO"/>
        </w:rPr>
        <w:t>con</w:t>
      </w:r>
      <w:r>
        <w:rPr>
          <w:rFonts w:ascii="Arial Narrow" w:hAnsi="Arial Narrow" w:cstheme="minorBidi"/>
          <w:bCs/>
          <w:lang w:val="es-CO"/>
        </w:rPr>
        <w:t>venio</w:t>
      </w:r>
      <w:r w:rsidRPr="00EF4A51">
        <w:rPr>
          <w:rFonts w:ascii="Arial Narrow" w:hAnsi="Arial Narrow" w:cstheme="minorBidi"/>
          <w:bCs/>
          <w:lang w:val="es-CO"/>
        </w:rPr>
        <w:t xml:space="preserve"> no infringen ni vulneran los derechos de propiedad intelectual o industrial o cualesquiera otros derechos legales o contractuales de terceros.</w:t>
      </w:r>
    </w:p>
    <w:p w14:paraId="62D3D21C" w14:textId="77777777" w:rsidR="008A5B30" w:rsidRPr="00A100F8" w:rsidRDefault="008A5B30" w:rsidP="008A5B30">
      <w:pPr>
        <w:tabs>
          <w:tab w:val="left" w:pos="0"/>
        </w:tabs>
        <w:spacing w:after="0" w:line="240" w:lineRule="auto"/>
        <w:jc w:val="both"/>
        <w:rPr>
          <w:rFonts w:ascii="Arial Narrow" w:hAnsi="Arial Narrow" w:cstheme="minorBidi"/>
        </w:rPr>
      </w:pPr>
    </w:p>
    <w:p w14:paraId="73305E07" w14:textId="77777777" w:rsidR="008A5B30" w:rsidRPr="00A100F8" w:rsidRDefault="008A5B30" w:rsidP="008A5B30">
      <w:pPr>
        <w:tabs>
          <w:tab w:val="left" w:pos="0"/>
        </w:tabs>
        <w:spacing w:after="0" w:line="240" w:lineRule="auto"/>
        <w:jc w:val="both"/>
        <w:rPr>
          <w:rFonts w:ascii="Arial Narrow" w:hAnsi="Arial Narrow" w:cstheme="minorBidi"/>
          <w:bCs/>
        </w:rPr>
      </w:pPr>
      <w:r w:rsidRPr="00A100F8">
        <w:rPr>
          <w:rFonts w:ascii="Arial Narrow" w:hAnsi="Arial Narrow" w:cstheme="minorBidi"/>
          <w:b/>
        </w:rPr>
        <w:t>CLÁUSULA VIGÉSIMA</w:t>
      </w:r>
      <w:r>
        <w:rPr>
          <w:rFonts w:ascii="Arial Narrow" w:hAnsi="Arial Narrow" w:cstheme="minorBidi"/>
          <w:b/>
        </w:rPr>
        <w:t xml:space="preserve"> PRIMERA</w:t>
      </w:r>
      <w:r w:rsidRPr="00A100F8">
        <w:rPr>
          <w:rFonts w:ascii="Arial Narrow" w:hAnsi="Arial Narrow" w:cstheme="minorBidi"/>
          <w:b/>
        </w:rPr>
        <w:t xml:space="preserve">. - DOCUMENTOS CONTRACTUALES: </w:t>
      </w:r>
      <w:r w:rsidRPr="00A100F8">
        <w:rPr>
          <w:rFonts w:ascii="Arial Narrow" w:hAnsi="Arial Narrow" w:cstheme="minorBidi"/>
          <w:bCs/>
        </w:rPr>
        <w:t xml:space="preserve">Para todos los efectos, son documentos del </w:t>
      </w:r>
      <w:r>
        <w:rPr>
          <w:rFonts w:ascii="Arial Narrow" w:hAnsi="Arial Narrow" w:cstheme="minorBidi"/>
          <w:color w:val="000000"/>
        </w:rPr>
        <w:t xml:space="preserve">CONVENIO </w:t>
      </w:r>
      <w:r w:rsidRPr="00B06606">
        <w:rPr>
          <w:rFonts w:ascii="Arial Narrow" w:hAnsi="Arial Narrow" w:cstheme="minorBidi"/>
          <w:bCs/>
        </w:rPr>
        <w:t xml:space="preserve">DE ASOCIACIÓN </w:t>
      </w:r>
      <w:r w:rsidRPr="00A100F8">
        <w:rPr>
          <w:rFonts w:ascii="Arial Narrow" w:hAnsi="Arial Narrow" w:cstheme="minorBidi"/>
          <w:bCs/>
        </w:rPr>
        <w:t xml:space="preserve">y por tanto hacen parte integral del mismo, todos los documentos previos que sirven </w:t>
      </w:r>
      <w:r w:rsidRPr="00A100F8">
        <w:rPr>
          <w:rFonts w:ascii="Arial Narrow" w:hAnsi="Arial Narrow" w:cstheme="minorBidi"/>
          <w:bCs/>
        </w:rPr>
        <w:lastRenderedPageBreak/>
        <w:t xml:space="preserve">como soporte para la elaboración </w:t>
      </w:r>
      <w:proofErr w:type="gramStart"/>
      <w:r w:rsidRPr="00A100F8">
        <w:rPr>
          <w:rFonts w:ascii="Arial Narrow" w:hAnsi="Arial Narrow" w:cstheme="minorBidi"/>
          <w:bCs/>
        </w:rPr>
        <w:t>del mismo</w:t>
      </w:r>
      <w:proofErr w:type="gramEnd"/>
      <w:r w:rsidRPr="00A100F8">
        <w:rPr>
          <w:rFonts w:ascii="Arial Narrow" w:hAnsi="Arial Narrow" w:cstheme="minorBidi"/>
          <w:bCs/>
        </w:rPr>
        <w:t>, el acto administrativo de justificación, así como los demás que se generen con ocasión de la ejecución contractual, los cuales definen igualmente actividades, alcance y compromisos convenidos.</w:t>
      </w:r>
    </w:p>
    <w:p w14:paraId="219414ED" w14:textId="77777777" w:rsidR="008A5B30" w:rsidRPr="00A100F8" w:rsidRDefault="008A5B30" w:rsidP="008A5B30">
      <w:pPr>
        <w:tabs>
          <w:tab w:val="left" w:pos="0"/>
        </w:tabs>
        <w:spacing w:after="0" w:line="240" w:lineRule="auto"/>
        <w:jc w:val="both"/>
        <w:rPr>
          <w:rFonts w:ascii="Arial Narrow" w:hAnsi="Arial Narrow" w:cstheme="minorBidi"/>
          <w:bCs/>
        </w:rPr>
      </w:pPr>
    </w:p>
    <w:p w14:paraId="48F38E9B" w14:textId="77777777" w:rsidR="008A5B30" w:rsidRPr="00A100F8" w:rsidRDefault="008A5B30" w:rsidP="008A5B30">
      <w:pPr>
        <w:tabs>
          <w:tab w:val="left" w:pos="0"/>
        </w:tabs>
        <w:spacing w:after="0" w:line="240" w:lineRule="auto"/>
        <w:jc w:val="both"/>
        <w:rPr>
          <w:rFonts w:ascii="Arial Narrow" w:hAnsi="Arial Narrow" w:cstheme="minorBidi"/>
        </w:rPr>
      </w:pPr>
      <w:r w:rsidRPr="00A100F8">
        <w:rPr>
          <w:rFonts w:ascii="Arial Narrow" w:hAnsi="Arial Narrow" w:cstheme="minorBidi"/>
          <w:b/>
        </w:rPr>
        <w:t xml:space="preserve">CLÁUSULA VIGÉSIMA </w:t>
      </w:r>
      <w:r>
        <w:rPr>
          <w:rFonts w:ascii="Arial Narrow" w:hAnsi="Arial Narrow" w:cstheme="minorBidi"/>
          <w:b/>
        </w:rPr>
        <w:t>SEGUNDA</w:t>
      </w:r>
      <w:r w:rsidRPr="00A100F8">
        <w:rPr>
          <w:rFonts w:ascii="Arial Narrow" w:hAnsi="Arial Narrow" w:cstheme="minorBidi"/>
          <w:b/>
        </w:rPr>
        <w:t>. - LIQUIDACIÓN:</w:t>
      </w:r>
      <w:r w:rsidRPr="00A100F8">
        <w:rPr>
          <w:rFonts w:ascii="Arial Narrow" w:hAnsi="Arial Narrow" w:cstheme="minorBidi"/>
        </w:rPr>
        <w:t xml:space="preserve"> El presente </w:t>
      </w:r>
      <w:r>
        <w:rPr>
          <w:rFonts w:ascii="Arial Narrow" w:hAnsi="Arial Narrow" w:cstheme="minorBidi"/>
          <w:color w:val="000000"/>
        </w:rPr>
        <w:t xml:space="preserve">CONVENIO </w:t>
      </w:r>
      <w:r w:rsidRPr="00B06606">
        <w:rPr>
          <w:rFonts w:ascii="Arial Narrow" w:hAnsi="Arial Narrow" w:cstheme="minorBidi"/>
          <w:bCs/>
        </w:rPr>
        <w:t>DE ASOCIACIÓN</w:t>
      </w:r>
      <w:r w:rsidRPr="00A100F8">
        <w:rPr>
          <w:rFonts w:ascii="Arial Narrow" w:hAnsi="Arial Narrow" w:cstheme="minorBidi"/>
        </w:rPr>
        <w:t xml:space="preserve"> se liquidará dentro de los seis (6) meses siguientes a la expiración del término previsto para la ejecución </w:t>
      </w:r>
      <w:proofErr w:type="gramStart"/>
      <w:r w:rsidRPr="00A100F8">
        <w:rPr>
          <w:rFonts w:ascii="Arial Narrow" w:hAnsi="Arial Narrow" w:cstheme="minorBidi"/>
        </w:rPr>
        <w:t>del mismo</w:t>
      </w:r>
      <w:proofErr w:type="gramEnd"/>
      <w:r w:rsidRPr="00A100F8">
        <w:rPr>
          <w:rFonts w:ascii="Arial Narrow" w:hAnsi="Arial Narrow" w:cstheme="minorBidi"/>
        </w:rPr>
        <w:t xml:space="preserve"> o a la expedición del acto administrativo que ordene su terminación, de conformidad con lo estipulado en el artículo 60 de la Ley 80 de 1993, modificado parcialmente por el artículo 32 de la Ley 1150 de 2007, y el artículo 217 del Decreto-Ley 019 de 2012 y, lo previsto en el artículo 11 de la Ley 1150 de 2007.</w:t>
      </w:r>
    </w:p>
    <w:p w14:paraId="42B2A73A" w14:textId="77777777" w:rsidR="008A5B30" w:rsidRPr="00A100F8" w:rsidRDefault="008A5B30" w:rsidP="008A5B30">
      <w:pPr>
        <w:tabs>
          <w:tab w:val="left" w:pos="0"/>
        </w:tabs>
        <w:spacing w:after="0" w:line="240" w:lineRule="auto"/>
        <w:jc w:val="both"/>
        <w:rPr>
          <w:rFonts w:ascii="Arial Narrow" w:hAnsi="Arial Narrow" w:cstheme="minorBidi"/>
        </w:rPr>
      </w:pPr>
    </w:p>
    <w:p w14:paraId="5AC62A85" w14:textId="77777777" w:rsidR="008A5B30" w:rsidRDefault="008A5B30" w:rsidP="008A5B30">
      <w:pPr>
        <w:spacing w:after="0" w:line="240" w:lineRule="auto"/>
        <w:jc w:val="both"/>
        <w:rPr>
          <w:rFonts w:ascii="Arial Narrow" w:eastAsia="Arial Narrow" w:hAnsi="Arial Narrow" w:cs="Kohinoor Bangla"/>
          <w:color w:val="000000"/>
          <w:lang w:val="es-CO"/>
        </w:rPr>
      </w:pPr>
      <w:r w:rsidRPr="00A100F8">
        <w:rPr>
          <w:rFonts w:ascii="Arial Narrow" w:hAnsi="Arial Narrow" w:cstheme="minorBidi"/>
          <w:b/>
          <w:bCs/>
        </w:rPr>
        <w:t>PARÁGRAFO ÚNICO</w:t>
      </w:r>
      <w:r w:rsidRPr="00A100F8">
        <w:rPr>
          <w:rFonts w:ascii="Arial Narrow" w:hAnsi="Arial Narrow" w:cstheme="minorBidi"/>
        </w:rPr>
        <w:t xml:space="preserve">: </w:t>
      </w:r>
      <w:r w:rsidRPr="00A375B5">
        <w:rPr>
          <w:rFonts w:ascii="Arial Narrow" w:hAnsi="Arial Narrow" w:cstheme="minorBidi"/>
          <w:lang w:val="es-CO"/>
        </w:rPr>
        <w:t xml:space="preserve">En caso de que el contratista no se presente para efectos de la liquidación de mutuo acuerdo del </w:t>
      </w:r>
      <w:r w:rsidRPr="008C7F66">
        <w:rPr>
          <w:rFonts w:ascii="Arial Narrow" w:hAnsi="Arial Narrow" w:cstheme="minorBidi"/>
          <w:bCs/>
          <w:lang w:val="es-CO"/>
        </w:rPr>
        <w:t>con</w:t>
      </w:r>
      <w:r>
        <w:rPr>
          <w:rFonts w:ascii="Arial Narrow" w:hAnsi="Arial Narrow" w:cstheme="minorBidi"/>
          <w:bCs/>
          <w:lang w:val="es-CO"/>
        </w:rPr>
        <w:t>venio</w:t>
      </w:r>
      <w:r w:rsidRPr="00A375B5">
        <w:rPr>
          <w:rFonts w:ascii="Arial Narrow" w:hAnsi="Arial Narrow" w:cstheme="minorBidi"/>
          <w:lang w:val="es-CO"/>
        </w:rPr>
        <w:t>, o las partes no lleguen a ningún acuerdo sobre el contenido de la misma, el ICBF podrá adelantar la liquidación forma unilateral, dentro de los dos (2) meses siguientes al término inicialmente pactado, si vencido el plazo anteriormente establecido, no se ha realizado la liquidación, la misma podrá ser realizada, de mutuo acuerdo o unilateralmente, en cualquier tiempo dentro de los dos años siguientes al vencimiento de los términos aquí previstos, de conformidad con lo dispuesto en el artículo 11 de la Ley 1150 de 2007.</w:t>
      </w:r>
      <w:r>
        <w:rPr>
          <w:rFonts w:ascii="Arial Narrow" w:hAnsi="Arial Narrow" w:cstheme="minorBidi"/>
          <w:lang w:val="es-CO"/>
        </w:rPr>
        <w:t xml:space="preserve"> </w:t>
      </w:r>
      <w:r>
        <w:rPr>
          <w:rFonts w:ascii="Arial Narrow" w:eastAsia="Arial Narrow" w:hAnsi="Arial Narrow" w:cs="Kohinoor Bangla"/>
          <w:color w:val="000000"/>
          <w:lang w:val="es-CO"/>
        </w:rPr>
        <w:t>Vencido dicho término se perderá la competencia para realizarla.</w:t>
      </w:r>
    </w:p>
    <w:p w14:paraId="7F5A10F8" w14:textId="77777777" w:rsidR="008A5B30" w:rsidRDefault="008A5B30" w:rsidP="008A5B30">
      <w:pPr>
        <w:spacing w:after="0" w:line="240" w:lineRule="auto"/>
        <w:jc w:val="both"/>
        <w:rPr>
          <w:rFonts w:ascii="Arial Narrow" w:eastAsia="Arial Narrow" w:hAnsi="Arial Narrow" w:cs="Kohinoor Bangla"/>
          <w:color w:val="000000"/>
          <w:lang w:val="es-CO"/>
        </w:rPr>
      </w:pPr>
    </w:p>
    <w:p w14:paraId="3D4A066F" w14:textId="77777777" w:rsidR="008A5B30" w:rsidRPr="00620E6D" w:rsidRDefault="008A5B30" w:rsidP="008A5B30">
      <w:pPr>
        <w:autoSpaceDE w:val="0"/>
        <w:autoSpaceDN w:val="0"/>
        <w:adjustRightInd w:val="0"/>
        <w:spacing w:after="0" w:line="240" w:lineRule="auto"/>
        <w:jc w:val="both"/>
        <w:rPr>
          <w:rFonts w:ascii="Arial Narrow" w:hAnsi="Arial Narrow" w:cstheme="minorBidi"/>
          <w:color w:val="000000"/>
        </w:rPr>
      </w:pPr>
      <w:r w:rsidRPr="00620E6D">
        <w:rPr>
          <w:rFonts w:ascii="Arial Narrow" w:hAnsi="Arial Narrow" w:cstheme="minorBidi"/>
          <w:b/>
          <w:bCs/>
          <w:color w:val="000000"/>
        </w:rPr>
        <w:t>CLÁUSULA VIGÉSIMA</w:t>
      </w:r>
      <w:r w:rsidRPr="00620E6D">
        <w:rPr>
          <w:rFonts w:ascii="Arial Narrow" w:hAnsi="Arial Narrow" w:cstheme="minorBidi"/>
          <w:color w:val="000000"/>
        </w:rPr>
        <w:t xml:space="preserve"> </w:t>
      </w:r>
      <w:r w:rsidRPr="00620E6D">
        <w:rPr>
          <w:rFonts w:ascii="Arial Narrow" w:hAnsi="Arial Narrow" w:cstheme="minorBidi"/>
          <w:b/>
          <w:bCs/>
          <w:color w:val="000000"/>
        </w:rPr>
        <w:t>TERCERA VEEDURÍAS Y PARTICIPACIÓN COMUNITARIA</w:t>
      </w:r>
      <w:r>
        <w:rPr>
          <w:rFonts w:ascii="Arial Narrow" w:hAnsi="Arial Narrow" w:cstheme="minorBidi"/>
          <w:b/>
          <w:bCs/>
          <w:color w:val="000000"/>
        </w:rPr>
        <w:t>.</w:t>
      </w:r>
      <w:r w:rsidRPr="00620E6D">
        <w:rPr>
          <w:rFonts w:ascii="Arial Narrow" w:hAnsi="Arial Narrow" w:cstheme="minorBidi"/>
          <w:color w:val="000000"/>
        </w:rPr>
        <w:t xml:space="preserve"> En cumplimiento de lo dispuesto en la Ley 850 de 2003 y el artículo 65 de la Ley 80 de 1993 se convoca a las veedurías ciudadanas y organizaciones cívicas comunitarias de profesionales, benéficas o de utilidad común con el fin de garantizar su participación en la ejecución del presente contrato.</w:t>
      </w:r>
    </w:p>
    <w:p w14:paraId="5BE5B267" w14:textId="77777777" w:rsidR="008A5B30" w:rsidRPr="00620E6D" w:rsidRDefault="008A5B30" w:rsidP="008A5B30">
      <w:pPr>
        <w:autoSpaceDE w:val="0"/>
        <w:autoSpaceDN w:val="0"/>
        <w:adjustRightInd w:val="0"/>
        <w:spacing w:after="0" w:line="240" w:lineRule="auto"/>
        <w:rPr>
          <w:rFonts w:ascii="Arial Narrow" w:hAnsi="Arial Narrow" w:cstheme="minorBidi"/>
          <w:color w:val="000000"/>
        </w:rPr>
      </w:pPr>
    </w:p>
    <w:p w14:paraId="15FA10B5" w14:textId="77777777" w:rsidR="008A5B30" w:rsidRPr="00620E6D" w:rsidRDefault="008A5B30" w:rsidP="008A5B30">
      <w:pPr>
        <w:spacing w:after="0" w:line="240" w:lineRule="auto"/>
        <w:jc w:val="both"/>
        <w:rPr>
          <w:rFonts w:ascii="Arial Narrow" w:hAnsi="Arial Narrow" w:cstheme="minorBidi"/>
          <w:color w:val="000000"/>
        </w:rPr>
      </w:pPr>
      <w:r w:rsidRPr="00620E6D">
        <w:rPr>
          <w:rFonts w:ascii="Arial Narrow" w:hAnsi="Arial Narrow" w:cstheme="minorBidi"/>
          <w:b/>
          <w:bCs/>
          <w:color w:val="000000"/>
        </w:rPr>
        <w:t>CLÁUSULA VIGÉSIMA CUARTA PACTO FRENTE A LOS DERECHOS DE LOS NIÑOS – PREVENCIÓN Y ERRADICACIÓN DEL TRABAJO INFANTIL Y PROTECCIÓN AL ADOLESCENTE TRABAJADOR.</w:t>
      </w:r>
      <w:r>
        <w:rPr>
          <w:rFonts w:ascii="Arial Narrow" w:hAnsi="Arial Narrow" w:cstheme="minorBidi"/>
          <w:color w:val="000000"/>
        </w:rPr>
        <w:t xml:space="preserve"> </w:t>
      </w:r>
      <w:r w:rsidRPr="00620E6D">
        <w:rPr>
          <w:rFonts w:ascii="Arial Narrow" w:hAnsi="Arial Narrow" w:cstheme="minorBidi"/>
          <w:color w:val="000000"/>
        </w:rPr>
        <w:t>Además de lo aquí dispuesto la EAS se compromete a no contratar ni vincular menores de edad para la ejecución del presente contrato, de conformidad con los pactos, convenios y convenciones internacionalmente ratificados por Colombia, según lo establece la Carta Política de 1991 y demás normas vigentes sobre la materia, en particular aquellas que consagran los derechos de los niños.</w:t>
      </w:r>
    </w:p>
    <w:p w14:paraId="355FA9D3" w14:textId="77777777" w:rsidR="008A5B30" w:rsidRPr="00A100F8" w:rsidRDefault="008A5B30" w:rsidP="008A5B30">
      <w:pPr>
        <w:tabs>
          <w:tab w:val="left" w:pos="0"/>
        </w:tabs>
        <w:spacing w:after="0" w:line="240" w:lineRule="auto"/>
        <w:jc w:val="both"/>
        <w:rPr>
          <w:rFonts w:ascii="Arial Narrow" w:hAnsi="Arial Narrow" w:cstheme="minorBidi"/>
        </w:rPr>
      </w:pPr>
    </w:p>
    <w:p w14:paraId="3202D4BA" w14:textId="77777777" w:rsidR="008A5B30" w:rsidRDefault="008A5B30" w:rsidP="008A5B30">
      <w:pPr>
        <w:spacing w:after="0" w:line="240" w:lineRule="auto"/>
        <w:jc w:val="both"/>
        <w:rPr>
          <w:rFonts w:ascii="Arial Narrow" w:hAnsi="Arial Narrow" w:cstheme="minorBidi"/>
          <w:b/>
        </w:rPr>
      </w:pPr>
      <w:r w:rsidRPr="00A100F8">
        <w:rPr>
          <w:rFonts w:ascii="Arial Narrow" w:hAnsi="Arial Narrow" w:cstheme="minorBidi"/>
          <w:b/>
        </w:rPr>
        <w:t xml:space="preserve">CLÁUSULA VIGÉSIMA </w:t>
      </w:r>
      <w:r>
        <w:rPr>
          <w:rFonts w:ascii="Arial Narrow" w:hAnsi="Arial Narrow" w:cstheme="minorBidi"/>
          <w:b/>
        </w:rPr>
        <w:t>QUINTA</w:t>
      </w:r>
      <w:r w:rsidRPr="00A100F8">
        <w:rPr>
          <w:rFonts w:ascii="Arial Narrow" w:hAnsi="Arial Narrow" w:cstheme="minorBidi"/>
          <w:b/>
        </w:rPr>
        <w:t>. - INDEMNIDAD:</w:t>
      </w:r>
      <w:r w:rsidRPr="00A100F8">
        <w:rPr>
          <w:rFonts w:ascii="Arial Narrow" w:hAnsi="Arial Narrow" w:cstheme="minorBidi"/>
        </w:rPr>
        <w:t xml:space="preserve"> </w:t>
      </w:r>
      <w:r>
        <w:rPr>
          <w:rFonts w:ascii="Arial Narrow" w:hAnsi="Arial Narrow" w:cstheme="minorBidi"/>
          <w:color w:val="000000"/>
        </w:rPr>
        <w:t xml:space="preserve">La ESAL </w:t>
      </w:r>
      <w:r w:rsidRPr="00A375B5">
        <w:rPr>
          <w:rFonts w:ascii="Arial Narrow" w:hAnsi="Arial Narrow" w:cstheme="minorBidi"/>
          <w:color w:val="000000"/>
        </w:rPr>
        <w:t xml:space="preserve">mantendrá indemne al ICBF contra todo reclamo, demanda, acción legal y costo que pueda causarse o surgir por daños o lesiones a personas o bienes ocasionados por </w:t>
      </w:r>
      <w:r>
        <w:rPr>
          <w:rFonts w:ascii="Arial Narrow" w:hAnsi="Arial Narrow" w:cstheme="minorBidi"/>
          <w:color w:val="000000"/>
        </w:rPr>
        <w:t>la ESAL</w:t>
      </w:r>
      <w:r w:rsidRPr="00A375B5">
        <w:rPr>
          <w:rFonts w:ascii="Arial Narrow" w:hAnsi="Arial Narrow" w:cstheme="minorBidi"/>
          <w:color w:val="000000"/>
        </w:rPr>
        <w:t xml:space="preserve"> o su personal durante la ejecución del objeto y obligaciones del con</w:t>
      </w:r>
      <w:r>
        <w:rPr>
          <w:rFonts w:ascii="Arial Narrow" w:hAnsi="Arial Narrow" w:cstheme="minorBidi"/>
          <w:color w:val="000000"/>
        </w:rPr>
        <w:t>venio</w:t>
      </w:r>
      <w:r w:rsidRPr="00A375B5">
        <w:rPr>
          <w:rFonts w:ascii="Arial Narrow" w:hAnsi="Arial Narrow" w:cstheme="minorBidi"/>
          <w:color w:val="000000"/>
        </w:rPr>
        <w:t xml:space="preserve">. En caso de que se formule reclamo, demanda o acción legal contra el ICBF por asuntos que según el </w:t>
      </w:r>
      <w:r w:rsidRPr="008C7F66">
        <w:rPr>
          <w:rFonts w:ascii="Arial Narrow" w:hAnsi="Arial Narrow" w:cstheme="minorBidi"/>
          <w:bCs/>
          <w:lang w:val="es-CO"/>
        </w:rPr>
        <w:t>con</w:t>
      </w:r>
      <w:r>
        <w:rPr>
          <w:rFonts w:ascii="Arial Narrow" w:hAnsi="Arial Narrow" w:cstheme="minorBidi"/>
          <w:bCs/>
          <w:lang w:val="es-CO"/>
        </w:rPr>
        <w:t>venio</w:t>
      </w:r>
      <w:r w:rsidRPr="00A375B5">
        <w:rPr>
          <w:rFonts w:ascii="Arial Narrow" w:hAnsi="Arial Narrow" w:cstheme="minorBidi"/>
          <w:color w:val="000000"/>
        </w:rPr>
        <w:t xml:space="preserve"> sean de responsabilidad de</w:t>
      </w:r>
      <w:r>
        <w:rPr>
          <w:rFonts w:ascii="Arial Narrow" w:hAnsi="Arial Narrow" w:cstheme="minorBidi"/>
          <w:color w:val="000000"/>
        </w:rPr>
        <w:t xml:space="preserve"> la ESAL</w:t>
      </w:r>
      <w:r w:rsidRPr="00A375B5">
        <w:rPr>
          <w:rFonts w:ascii="Arial Narrow" w:hAnsi="Arial Narrow" w:cstheme="minorBidi"/>
          <w:color w:val="000000"/>
        </w:rPr>
        <w:t>, se le comunicará lo más pronto posible de ello para que por su cuenta adopte oportunamente las medidas previstas por la ley para mantener indemne al ICBF y adelante los trámites para llegar a un arreglo del conflicto. EL ICBF, a solicitud de</w:t>
      </w:r>
      <w:r>
        <w:rPr>
          <w:rFonts w:ascii="Arial Narrow" w:hAnsi="Arial Narrow" w:cstheme="minorBidi"/>
          <w:color w:val="000000"/>
        </w:rPr>
        <w:t xml:space="preserve"> la ESAL</w:t>
      </w:r>
      <w:r w:rsidRPr="00A375B5">
        <w:rPr>
          <w:rFonts w:ascii="Arial Narrow" w:hAnsi="Arial Narrow" w:cstheme="minorBidi"/>
          <w:color w:val="000000"/>
        </w:rPr>
        <w:t xml:space="preserve">, podrá prestar su colaboración para atender los reclamos legales y el contratista a su vez reconocerá los costos que estos ocasionen al ICBF, sin que la responsabilidad de </w:t>
      </w:r>
      <w:r>
        <w:rPr>
          <w:rFonts w:ascii="Arial Narrow" w:hAnsi="Arial Narrow" w:cstheme="minorBidi"/>
          <w:color w:val="000000"/>
        </w:rPr>
        <w:t>la ESAL</w:t>
      </w:r>
      <w:r w:rsidRPr="00A375B5">
        <w:rPr>
          <w:rFonts w:ascii="Arial Narrow" w:hAnsi="Arial Narrow" w:cstheme="minorBidi"/>
          <w:color w:val="000000"/>
        </w:rPr>
        <w:t xml:space="preserve"> se atenúe por este reconocimiento, ni por el hecho de que el ICBF en un momento haya prestado su colaboración para atender a la defensa de sus intereses contra tales </w:t>
      </w:r>
      <w:r w:rsidRPr="00A375B5">
        <w:rPr>
          <w:rFonts w:ascii="Arial Narrow" w:hAnsi="Arial Narrow" w:cstheme="minorBidi"/>
          <w:b/>
          <w:bCs/>
          <w:color w:val="000000"/>
        </w:rPr>
        <w:t>PARÁGRAFO.</w:t>
      </w:r>
      <w:r w:rsidRPr="00A375B5">
        <w:rPr>
          <w:rFonts w:ascii="Arial Narrow" w:hAnsi="Arial Narrow" w:cstheme="minorBidi"/>
          <w:color w:val="000000"/>
        </w:rPr>
        <w:t xml:space="preserve"> Si en cualquiera de los eventos previstos en este numeral</w:t>
      </w:r>
      <w:r>
        <w:rPr>
          <w:rFonts w:ascii="Arial Narrow" w:hAnsi="Arial Narrow" w:cstheme="minorBidi"/>
          <w:color w:val="000000"/>
        </w:rPr>
        <w:t xml:space="preserve"> la ESAL</w:t>
      </w:r>
      <w:r w:rsidRPr="00A375B5">
        <w:rPr>
          <w:rFonts w:ascii="Arial Narrow" w:hAnsi="Arial Narrow" w:cstheme="minorBidi"/>
          <w:color w:val="000000"/>
        </w:rPr>
        <w:t xml:space="preserve"> no asume debida y oportunamente la defensa del ICBF, la entidad podrá hacerlo directamente, previa comunicación escrita a</w:t>
      </w:r>
      <w:r>
        <w:rPr>
          <w:rFonts w:ascii="Arial Narrow" w:hAnsi="Arial Narrow" w:cstheme="minorBidi"/>
          <w:color w:val="000000"/>
        </w:rPr>
        <w:t xml:space="preserve"> la ESAL</w:t>
      </w:r>
      <w:r w:rsidRPr="00A375B5">
        <w:rPr>
          <w:rFonts w:ascii="Arial Narrow" w:hAnsi="Arial Narrow" w:cstheme="minorBidi"/>
          <w:color w:val="000000"/>
        </w:rPr>
        <w:t xml:space="preserve">, quien pagará todos los gastos que el ICBF incurra por tal motivo. En caso de que así no lo hiciera </w:t>
      </w:r>
      <w:r>
        <w:rPr>
          <w:rFonts w:ascii="Arial Narrow" w:hAnsi="Arial Narrow" w:cstheme="minorBidi"/>
          <w:color w:val="000000"/>
        </w:rPr>
        <w:t>la ESAL</w:t>
      </w:r>
      <w:r w:rsidRPr="00A375B5">
        <w:rPr>
          <w:rFonts w:ascii="Arial Narrow" w:hAnsi="Arial Narrow" w:cstheme="minorBidi"/>
          <w:color w:val="000000"/>
        </w:rPr>
        <w:t xml:space="preserve">, el ICBF tendrá derecho a descontar el valor de tales erogaciones de cualquier suma que adeude </w:t>
      </w:r>
      <w:r>
        <w:rPr>
          <w:rFonts w:ascii="Arial Narrow" w:hAnsi="Arial Narrow" w:cstheme="minorBidi"/>
          <w:color w:val="000000"/>
        </w:rPr>
        <w:t>la ESAL.</w:t>
      </w:r>
    </w:p>
    <w:p w14:paraId="31A7AB94" w14:textId="77777777" w:rsidR="008A5B30" w:rsidRDefault="008A5B30" w:rsidP="008A5B30">
      <w:pPr>
        <w:spacing w:after="0" w:line="240" w:lineRule="auto"/>
        <w:jc w:val="both"/>
        <w:rPr>
          <w:rFonts w:ascii="Arial Narrow" w:hAnsi="Arial Narrow" w:cstheme="minorBidi"/>
          <w:b/>
        </w:rPr>
      </w:pPr>
    </w:p>
    <w:p w14:paraId="086E159A" w14:textId="77777777" w:rsidR="008A5B30" w:rsidRDefault="008A5B30" w:rsidP="008A5B30">
      <w:pPr>
        <w:spacing w:after="0" w:line="240" w:lineRule="auto"/>
        <w:jc w:val="both"/>
        <w:rPr>
          <w:rFonts w:ascii="Arial Narrow" w:hAnsi="Arial Narrow" w:cstheme="minorBidi"/>
          <w:lang w:val="es-CO"/>
        </w:rPr>
      </w:pPr>
      <w:r w:rsidRPr="00A100F8">
        <w:rPr>
          <w:rFonts w:ascii="Arial Narrow" w:hAnsi="Arial Narrow" w:cstheme="minorBidi"/>
          <w:b/>
        </w:rPr>
        <w:t xml:space="preserve">CLÁUSULA VIGÉSIMA </w:t>
      </w:r>
      <w:r>
        <w:rPr>
          <w:rFonts w:ascii="Arial Narrow" w:hAnsi="Arial Narrow" w:cstheme="minorBidi"/>
          <w:b/>
        </w:rPr>
        <w:t>SEXTA</w:t>
      </w:r>
      <w:r w:rsidRPr="00A100F8">
        <w:rPr>
          <w:rFonts w:ascii="Arial Narrow" w:hAnsi="Arial Narrow" w:cstheme="minorBidi"/>
          <w:b/>
        </w:rPr>
        <w:t>. - REQUISITOS DE PERFECCIONAMIENTO Y EJECUCIÓN:</w:t>
      </w:r>
      <w:r w:rsidRPr="00A100F8">
        <w:rPr>
          <w:rFonts w:ascii="Arial Narrow" w:hAnsi="Arial Narrow" w:cstheme="minorBidi"/>
        </w:rPr>
        <w:t xml:space="preserve"> El presente </w:t>
      </w:r>
      <w:r>
        <w:rPr>
          <w:rFonts w:ascii="Arial Narrow" w:hAnsi="Arial Narrow" w:cstheme="minorBidi"/>
          <w:color w:val="000000"/>
        </w:rPr>
        <w:t xml:space="preserve">CONVENIO </w:t>
      </w:r>
      <w:r w:rsidRPr="00B06606">
        <w:rPr>
          <w:rFonts w:ascii="Arial Narrow" w:hAnsi="Arial Narrow" w:cstheme="minorBidi"/>
          <w:bCs/>
        </w:rPr>
        <w:t>DE ASOCIACIÓN</w:t>
      </w:r>
      <w:r w:rsidRPr="00A100F8">
        <w:rPr>
          <w:rFonts w:ascii="Arial Narrow" w:hAnsi="Arial Narrow" w:cstheme="minorBidi"/>
        </w:rPr>
        <w:t xml:space="preserve"> se ent</w:t>
      </w:r>
      <w:r>
        <w:rPr>
          <w:rFonts w:ascii="Arial Narrow" w:hAnsi="Arial Narrow" w:cstheme="minorBidi"/>
        </w:rPr>
        <w:t>enderá</w:t>
      </w:r>
      <w:r w:rsidRPr="00A100F8">
        <w:rPr>
          <w:rFonts w:ascii="Arial Narrow" w:hAnsi="Arial Narrow" w:cstheme="minorBidi"/>
        </w:rPr>
        <w:t xml:space="preserve"> perfeccionado con la firma de las partes</w:t>
      </w:r>
      <w:r>
        <w:rPr>
          <w:rFonts w:ascii="Arial Narrow" w:hAnsi="Arial Narrow" w:cstheme="minorBidi"/>
        </w:rPr>
        <w:t xml:space="preserve"> </w:t>
      </w:r>
      <w:proofErr w:type="spellStart"/>
      <w:r>
        <w:rPr>
          <w:rFonts w:ascii="Arial Narrow" w:hAnsi="Arial Narrow" w:cstheme="minorBidi"/>
        </w:rPr>
        <w:t>convinientes</w:t>
      </w:r>
      <w:proofErr w:type="spellEnd"/>
      <w:r>
        <w:rPr>
          <w:rFonts w:ascii="Arial Narrow" w:hAnsi="Arial Narrow" w:cstheme="minorBidi"/>
        </w:rPr>
        <w:t xml:space="preserve">, en </w:t>
      </w:r>
      <w:r w:rsidRPr="00A375B5">
        <w:rPr>
          <w:rFonts w:ascii="Arial Narrow" w:hAnsi="Arial Narrow" w:cstheme="minorBidi"/>
          <w:lang w:val="es-CO"/>
        </w:rPr>
        <w:t xml:space="preserve">atención a lo establecido en el artículo 41 de la Ley 80 de 1993. Para su ejecución requiere: </w:t>
      </w:r>
      <w:r w:rsidRPr="00A375B5">
        <w:rPr>
          <w:rFonts w:ascii="Arial Narrow" w:hAnsi="Arial Narrow" w:cstheme="minorBidi"/>
          <w:b/>
          <w:bCs/>
          <w:lang w:val="es-CO"/>
        </w:rPr>
        <w:t xml:space="preserve">1) </w:t>
      </w:r>
      <w:r w:rsidRPr="00A375B5">
        <w:rPr>
          <w:rFonts w:ascii="Arial Narrow" w:hAnsi="Arial Narrow" w:cstheme="minorBidi"/>
          <w:lang w:val="es-CO"/>
        </w:rPr>
        <w:t xml:space="preserve">Registro presupuestal, </w:t>
      </w:r>
      <w:r w:rsidRPr="00A375B5">
        <w:rPr>
          <w:rFonts w:ascii="Arial Narrow" w:hAnsi="Arial Narrow" w:cstheme="minorBidi"/>
          <w:b/>
          <w:bCs/>
          <w:lang w:val="es-CO"/>
        </w:rPr>
        <w:t xml:space="preserve">2) </w:t>
      </w:r>
      <w:r w:rsidRPr="00A375B5">
        <w:rPr>
          <w:rFonts w:ascii="Arial Narrow" w:hAnsi="Arial Narrow" w:cstheme="minorBidi"/>
          <w:lang w:val="es-CO"/>
        </w:rPr>
        <w:t xml:space="preserve">Constitución de la garantía única y las que se requieran según sea el caso y </w:t>
      </w:r>
      <w:r w:rsidRPr="00A375B5">
        <w:rPr>
          <w:rFonts w:ascii="Arial Narrow" w:hAnsi="Arial Narrow" w:cstheme="minorBidi"/>
          <w:b/>
          <w:bCs/>
          <w:lang w:val="es-CO"/>
        </w:rPr>
        <w:t>3)</w:t>
      </w:r>
      <w:r w:rsidRPr="00A375B5">
        <w:rPr>
          <w:rFonts w:ascii="Arial Narrow" w:hAnsi="Arial Narrow" w:cstheme="minorBidi"/>
          <w:lang w:val="es-CO"/>
        </w:rPr>
        <w:t xml:space="preserve"> La aprobación de </w:t>
      </w:r>
      <w:proofErr w:type="gramStart"/>
      <w:r w:rsidRPr="00A375B5">
        <w:rPr>
          <w:rFonts w:ascii="Arial Narrow" w:hAnsi="Arial Narrow" w:cstheme="minorBidi"/>
          <w:lang w:val="es-CO"/>
        </w:rPr>
        <w:t>la misma</w:t>
      </w:r>
      <w:proofErr w:type="gramEnd"/>
      <w:r w:rsidRPr="00A375B5">
        <w:rPr>
          <w:rFonts w:ascii="Arial Narrow" w:hAnsi="Arial Narrow" w:cstheme="minorBidi"/>
          <w:lang w:val="es-CO"/>
        </w:rPr>
        <w:t xml:space="preserve"> por parte del ICBF.  </w:t>
      </w:r>
      <w:r w:rsidRPr="00A375B5">
        <w:rPr>
          <w:rFonts w:ascii="Arial Narrow" w:hAnsi="Arial Narrow" w:cstheme="minorBidi"/>
          <w:b/>
          <w:bCs/>
          <w:lang w:val="es-CO"/>
        </w:rPr>
        <w:t>PARÁGRAFO.</w:t>
      </w:r>
      <w:r w:rsidRPr="00A375B5">
        <w:rPr>
          <w:rFonts w:ascii="Arial Narrow" w:hAnsi="Arial Narrow" w:cstheme="minorBidi"/>
          <w:lang w:val="es-CO"/>
        </w:rPr>
        <w:t xml:space="preserve"> El inicio de la ejecución estará condicionado, además, a los requisitos de inicio contemplados en el Estudio previo</w:t>
      </w:r>
      <w:r>
        <w:rPr>
          <w:rFonts w:ascii="Arial Narrow" w:hAnsi="Arial Narrow" w:cstheme="minorBidi"/>
          <w:lang w:val="es-CO"/>
        </w:rPr>
        <w:t xml:space="preserve"> y demás documentos que hagan parte del presente convenio de asociación. </w:t>
      </w:r>
    </w:p>
    <w:p w14:paraId="023F5757" w14:textId="77777777" w:rsidR="008A5B30" w:rsidRPr="00A100F8" w:rsidRDefault="008A5B30" w:rsidP="008A5B30">
      <w:pPr>
        <w:spacing w:after="0" w:line="240" w:lineRule="auto"/>
        <w:jc w:val="both"/>
        <w:rPr>
          <w:rFonts w:ascii="Arial Narrow" w:hAnsi="Arial Narrow" w:cstheme="minorBidi"/>
        </w:rPr>
      </w:pPr>
    </w:p>
    <w:p w14:paraId="53066664" w14:textId="77777777" w:rsidR="008A5B30" w:rsidRPr="00A100F8" w:rsidRDefault="008A5B30" w:rsidP="008A5B30">
      <w:pPr>
        <w:tabs>
          <w:tab w:val="left" w:pos="0"/>
        </w:tabs>
        <w:spacing w:after="0" w:line="240" w:lineRule="auto"/>
        <w:jc w:val="both"/>
        <w:rPr>
          <w:rFonts w:ascii="Arial Narrow" w:hAnsi="Arial Narrow" w:cstheme="minorBidi"/>
        </w:rPr>
      </w:pPr>
      <w:r w:rsidRPr="00A100F8">
        <w:rPr>
          <w:rFonts w:ascii="Arial Narrow" w:hAnsi="Arial Narrow" w:cstheme="minorBidi"/>
          <w:b/>
        </w:rPr>
        <w:t xml:space="preserve">CLÁUSULA VIGÉSIMA </w:t>
      </w:r>
      <w:r>
        <w:rPr>
          <w:rFonts w:ascii="Arial Narrow" w:hAnsi="Arial Narrow" w:cstheme="minorBidi"/>
          <w:b/>
        </w:rPr>
        <w:t>SÉPTIMA</w:t>
      </w:r>
      <w:r w:rsidRPr="00A100F8">
        <w:rPr>
          <w:rFonts w:ascii="Arial Narrow" w:hAnsi="Arial Narrow" w:cstheme="minorBidi"/>
          <w:b/>
        </w:rPr>
        <w:t xml:space="preserve">. - MUTUO ENTENDIMIENTO: </w:t>
      </w:r>
      <w:r w:rsidRPr="00A100F8">
        <w:rPr>
          <w:rFonts w:ascii="Arial Narrow" w:hAnsi="Arial Narrow" w:cstheme="minorBidi"/>
        </w:rPr>
        <w:t xml:space="preserve">LAS PARTES aceptan con la firma del presente documento que han leído y entendido los riesgos tipificados, estimados y asignados a las partes intervinientes, contenidos en los estudios previos soporte de esta contratación, los cuales hacen parte integral del </w:t>
      </w:r>
      <w:r>
        <w:rPr>
          <w:rFonts w:ascii="Arial Narrow" w:hAnsi="Arial Narrow" w:cstheme="minorBidi"/>
          <w:color w:val="000000"/>
        </w:rPr>
        <w:t xml:space="preserve">CONVENIO </w:t>
      </w:r>
      <w:r w:rsidRPr="00B06606">
        <w:rPr>
          <w:rFonts w:ascii="Arial Narrow" w:hAnsi="Arial Narrow" w:cstheme="minorBidi"/>
          <w:bCs/>
        </w:rPr>
        <w:t>DE ASOCIACIÓN.</w:t>
      </w:r>
    </w:p>
    <w:p w14:paraId="3792F69A" w14:textId="77777777" w:rsidR="008A5B30" w:rsidRDefault="008A5B30" w:rsidP="008A5B30">
      <w:pPr>
        <w:tabs>
          <w:tab w:val="left" w:pos="0"/>
        </w:tabs>
        <w:spacing w:after="0" w:line="240" w:lineRule="auto"/>
        <w:jc w:val="both"/>
        <w:rPr>
          <w:rFonts w:ascii="Arial Narrow" w:hAnsi="Arial Narrow" w:cstheme="minorBidi"/>
        </w:rPr>
      </w:pPr>
    </w:p>
    <w:p w14:paraId="3058B7BE" w14:textId="0D8A5759" w:rsidR="00A93E78" w:rsidRPr="00C44B15" w:rsidRDefault="00A93E78" w:rsidP="00A93E78">
      <w:pPr>
        <w:spacing w:after="0" w:line="0" w:lineRule="atLeast"/>
        <w:jc w:val="both"/>
        <w:rPr>
          <w:rFonts w:ascii="Arial Narrow" w:eastAsia="Arial Narrow" w:hAnsi="Arial Narrow" w:cs="Kohinoor Bangla"/>
          <w:color w:val="000000" w:themeColor="text1"/>
        </w:rPr>
      </w:pPr>
      <w:r w:rsidRPr="00E50C5B">
        <w:rPr>
          <w:rFonts w:ascii="Arial Narrow" w:eastAsia="Arial Narrow" w:hAnsi="Arial Narrow" w:cs="Kohinoor Bangla"/>
          <w:b/>
          <w:bCs/>
          <w:color w:val="000000"/>
          <w:lang w:val="es-CO"/>
        </w:rPr>
        <w:t xml:space="preserve">CLÁUSULA </w:t>
      </w:r>
      <w:r w:rsidR="00E50C5B">
        <w:rPr>
          <w:rFonts w:ascii="Arial Narrow" w:eastAsia="Arial Narrow" w:hAnsi="Arial Narrow" w:cs="Kohinoor Bangla"/>
          <w:b/>
          <w:bCs/>
          <w:color w:val="000000"/>
          <w:lang w:val="es-CO"/>
        </w:rPr>
        <w:t>VIGESIMA OCTAVA</w:t>
      </w:r>
      <w:r w:rsidRPr="00E50C5B">
        <w:rPr>
          <w:rFonts w:ascii="Arial Narrow" w:eastAsia="Arial Narrow" w:hAnsi="Arial Narrow" w:cs="Kohinoor Bangla"/>
          <w:b/>
          <w:bCs/>
          <w:color w:val="000000" w:themeColor="text1"/>
          <w:lang w:val="es-CO"/>
        </w:rPr>
        <w:t xml:space="preserve"> - COMPROMISO ANTICORRUPCIÓN</w:t>
      </w:r>
      <w:r w:rsidRPr="00E50C5B">
        <w:rPr>
          <w:rFonts w:ascii="Arial Narrow" w:eastAsia="Arial Narrow" w:hAnsi="Arial Narrow" w:cs="Kohinoor Bangla"/>
          <w:color w:val="000000" w:themeColor="text1"/>
          <w:lang w:val="es-CO"/>
        </w:rPr>
        <w:t>:</w:t>
      </w:r>
      <w:r w:rsidRPr="009C2725">
        <w:rPr>
          <w:rFonts w:ascii="Arial Narrow" w:eastAsia="Arial Narrow" w:hAnsi="Arial Narrow" w:cs="Kohinoor Bangla"/>
          <w:color w:val="000000" w:themeColor="text1"/>
          <w:lang w:val="es-CO"/>
        </w:rPr>
        <w:t xml:space="preserve"> </w:t>
      </w:r>
      <w:r w:rsidR="00F407FB">
        <w:rPr>
          <w:rFonts w:ascii="Arial Narrow" w:eastAsia="Arial Narrow" w:hAnsi="Arial Narrow" w:cs="Kohinoor Bangla"/>
          <w:color w:val="000000" w:themeColor="text1"/>
        </w:rPr>
        <w:t>LA ESAL</w:t>
      </w:r>
      <w:r w:rsidRPr="00C44B15">
        <w:rPr>
          <w:rFonts w:ascii="Arial Narrow" w:eastAsia="Arial Narrow" w:hAnsi="Arial Narrow" w:cs="Kohinoor Bangla"/>
          <w:color w:val="000000" w:themeColor="text1"/>
        </w:rPr>
        <w:t xml:space="preserve"> declara conocer y se obliga a cumplir durante todas las etapas de ejecución del contrato los principios, políticas, lineamientos y mecanismos de integridad, transparencia, ética pública, prevención de la corrupción, antisoborno, antifraude y prevención del lavado de activos y la financiación del terrorismo adoptados por el ICBF en el marco de su Sistema de Gestión de Riesgos para la Integridad Pública, así como las acciones, objetivos y directrices previstas en el Programa de Transparencia y Ética Pública institucional o en los instrumentos que los modifiquen, complementen o sustituyan. Igualmente, se compromete a actuar conforme a los valores de honestidad, respeto, compromiso, diligencia y justicia, promoviendo dichos principios entre sus directivos, empleados, contratistas, subcontratistas, proveedores y demás terceros vinculados a la ejecución contractual.</w:t>
      </w:r>
    </w:p>
    <w:p w14:paraId="568DCBC3" w14:textId="77777777" w:rsidR="00A93E78" w:rsidRPr="00C44B15" w:rsidRDefault="00A93E78" w:rsidP="00A93E78">
      <w:pPr>
        <w:spacing w:after="0" w:line="0" w:lineRule="atLeast"/>
        <w:jc w:val="both"/>
        <w:rPr>
          <w:rFonts w:ascii="Arial Narrow" w:eastAsia="Arial Narrow" w:hAnsi="Arial Narrow" w:cs="Kohinoor Bangla"/>
          <w:color w:val="000000" w:themeColor="text1"/>
        </w:rPr>
      </w:pPr>
    </w:p>
    <w:p w14:paraId="18CEEC95" w14:textId="32F57373" w:rsidR="00A93E78" w:rsidRPr="00C44B15" w:rsidRDefault="00A93E78" w:rsidP="00A93E78">
      <w:pPr>
        <w:spacing w:after="0" w:line="0" w:lineRule="atLeast"/>
        <w:jc w:val="both"/>
        <w:rPr>
          <w:rFonts w:ascii="Arial Narrow" w:eastAsia="Arial Narrow" w:hAnsi="Arial Narrow" w:cs="Kohinoor Bangla"/>
          <w:color w:val="000000" w:themeColor="text1"/>
        </w:rPr>
      </w:pPr>
      <w:r w:rsidRPr="00C44B15">
        <w:rPr>
          <w:rFonts w:ascii="Arial Narrow" w:eastAsia="Arial Narrow" w:hAnsi="Arial Narrow" w:cs="Kohinoor Bangla"/>
          <w:color w:val="000000" w:themeColor="text1"/>
        </w:rPr>
        <w:t xml:space="preserve">En desarrollo de esta </w:t>
      </w:r>
      <w:r>
        <w:rPr>
          <w:rFonts w:ascii="Arial Narrow" w:eastAsia="Arial Narrow" w:hAnsi="Arial Narrow" w:cs="Kohinoor Bangla"/>
          <w:color w:val="000000" w:themeColor="text1"/>
        </w:rPr>
        <w:t>cláusula</w:t>
      </w:r>
      <w:r w:rsidRPr="00C44B15">
        <w:rPr>
          <w:rFonts w:ascii="Arial Narrow" w:eastAsia="Arial Narrow" w:hAnsi="Arial Narrow" w:cs="Kohinoor Bangla"/>
          <w:color w:val="000000" w:themeColor="text1"/>
        </w:rPr>
        <w:t xml:space="preserve">, </w:t>
      </w:r>
      <w:r w:rsidR="00E50C5B">
        <w:rPr>
          <w:rFonts w:ascii="Arial Narrow" w:eastAsia="Arial Narrow" w:hAnsi="Arial Narrow" w:cs="Kohinoor Bangla"/>
          <w:color w:val="000000" w:themeColor="text1"/>
        </w:rPr>
        <w:t>LA ESAL</w:t>
      </w:r>
      <w:r w:rsidR="00E50C5B" w:rsidRPr="00C44B15">
        <w:rPr>
          <w:rFonts w:ascii="Arial Narrow" w:eastAsia="Arial Narrow" w:hAnsi="Arial Narrow" w:cs="Kohinoor Bangla"/>
          <w:color w:val="000000" w:themeColor="text1"/>
        </w:rPr>
        <w:t xml:space="preserve"> </w:t>
      </w:r>
      <w:r w:rsidRPr="00C44B15">
        <w:rPr>
          <w:rFonts w:ascii="Arial Narrow" w:eastAsia="Arial Narrow" w:hAnsi="Arial Narrow" w:cs="Kohinoor Bangla"/>
          <w:color w:val="000000" w:themeColor="text1"/>
        </w:rPr>
        <w:t>se compromete a:</w:t>
      </w:r>
    </w:p>
    <w:p w14:paraId="5556C374" w14:textId="77777777" w:rsidR="00A93E78" w:rsidRPr="00C44B15" w:rsidRDefault="00A93E78" w:rsidP="00A93E78">
      <w:pPr>
        <w:spacing w:after="0" w:line="0" w:lineRule="atLeast"/>
        <w:jc w:val="both"/>
        <w:rPr>
          <w:rFonts w:ascii="Arial Narrow" w:eastAsia="Arial Narrow" w:hAnsi="Arial Narrow" w:cs="Kohinoor Bangla"/>
          <w:color w:val="000000" w:themeColor="text1"/>
        </w:rPr>
      </w:pPr>
    </w:p>
    <w:p w14:paraId="7C95233C" w14:textId="77777777" w:rsidR="00A93E78" w:rsidRPr="00C44B15" w:rsidRDefault="00A93E78" w:rsidP="00A93E78">
      <w:pPr>
        <w:spacing w:after="0" w:line="0" w:lineRule="atLeast"/>
        <w:jc w:val="both"/>
        <w:rPr>
          <w:rFonts w:ascii="Arial Narrow" w:eastAsia="Arial Narrow" w:hAnsi="Arial Narrow" w:cs="Kohinoor Bangla"/>
          <w:color w:val="000000" w:themeColor="text1"/>
        </w:rPr>
      </w:pPr>
      <w:r w:rsidRPr="00C44B15">
        <w:rPr>
          <w:rFonts w:ascii="Arial Narrow" w:eastAsia="Arial Narrow" w:hAnsi="Arial Narrow" w:cs="Kohinoor Bangla"/>
          <w:color w:val="000000" w:themeColor="text1"/>
        </w:rPr>
        <w:t>a) Abstenerse de ofrecer, prometer, entregar, solicitar o recibir, directa o indirectamente, dinero, dádivas, favores, beneficios, comisiones, ventajas indebidas o cualquier otro incentivo destinado a influir en decisiones, actuaciones o resultados relacionados con el presente contrato.</w:t>
      </w:r>
    </w:p>
    <w:p w14:paraId="0075BCCC" w14:textId="77777777" w:rsidR="00A93E78" w:rsidRPr="00C44B15" w:rsidRDefault="00A93E78" w:rsidP="00A93E78">
      <w:pPr>
        <w:spacing w:after="0" w:line="0" w:lineRule="atLeast"/>
        <w:jc w:val="both"/>
        <w:rPr>
          <w:rFonts w:ascii="Arial Narrow" w:eastAsia="Arial Narrow" w:hAnsi="Arial Narrow" w:cs="Kohinoor Bangla"/>
          <w:color w:val="000000" w:themeColor="text1"/>
        </w:rPr>
      </w:pPr>
      <w:r w:rsidRPr="00C44B15">
        <w:rPr>
          <w:rFonts w:ascii="Arial Narrow" w:eastAsia="Arial Narrow" w:hAnsi="Arial Narrow" w:cs="Kohinoor Bangla"/>
          <w:color w:val="000000" w:themeColor="text1"/>
        </w:rPr>
        <w:t>b) Implementar y mantener medidas y controles razonables orientados a prevenir actos de corrupción, fraude, soborno, colusión, apropiación indebida de recursos públicos, conflictos de interés, lavado de activos y financiación del terrorismo en las actividades asociadas a la ejecución contractual.</w:t>
      </w:r>
    </w:p>
    <w:p w14:paraId="3FD8854C" w14:textId="77777777" w:rsidR="00A93E78" w:rsidRPr="00C44B15" w:rsidRDefault="00A93E78" w:rsidP="00A93E78">
      <w:pPr>
        <w:spacing w:after="0" w:line="0" w:lineRule="atLeast"/>
        <w:jc w:val="both"/>
        <w:rPr>
          <w:rFonts w:ascii="Arial Narrow" w:eastAsia="Arial Narrow" w:hAnsi="Arial Narrow" w:cs="Kohinoor Bangla"/>
          <w:color w:val="000000" w:themeColor="text1"/>
        </w:rPr>
      </w:pPr>
      <w:r w:rsidRPr="00C44B15">
        <w:rPr>
          <w:rFonts w:ascii="Arial Narrow" w:eastAsia="Arial Narrow" w:hAnsi="Arial Narrow" w:cs="Kohinoor Bangla"/>
          <w:color w:val="000000" w:themeColor="text1"/>
        </w:rPr>
        <w:t>c) Verificar la legalidad del origen y destinación de los recursos utilizados en la ejecución del contrato, así como la idoneidad de los terceros que participen en su ejecución.</w:t>
      </w:r>
    </w:p>
    <w:p w14:paraId="707E8E5F" w14:textId="77777777" w:rsidR="00A93E78" w:rsidRPr="00C44B15" w:rsidRDefault="00A93E78" w:rsidP="00A93E78">
      <w:pPr>
        <w:spacing w:after="0" w:line="0" w:lineRule="atLeast"/>
        <w:jc w:val="both"/>
        <w:rPr>
          <w:rFonts w:ascii="Arial Narrow" w:eastAsia="Arial Narrow" w:hAnsi="Arial Narrow" w:cs="Kohinoor Bangla"/>
          <w:color w:val="000000" w:themeColor="text1"/>
        </w:rPr>
      </w:pPr>
      <w:r w:rsidRPr="00C44B15">
        <w:rPr>
          <w:rFonts w:ascii="Arial Narrow" w:eastAsia="Arial Narrow" w:hAnsi="Arial Narrow" w:cs="Kohinoor Bangla"/>
          <w:color w:val="000000" w:themeColor="text1"/>
        </w:rPr>
        <w:t>d) Informar de manera inmediata al supervisor del contrato cualquier hecho, situación, riesgo, irregularidad, conflicto de interés real, potencial o aparente, operación inusual o indicio relacionado con actos de corrupción, fraude, soborno, lavado de activos o financiación del terrorismo del que tenga conocimiento con ocasión de la ejecución contractual.</w:t>
      </w:r>
    </w:p>
    <w:p w14:paraId="4228CF0B" w14:textId="77777777" w:rsidR="00A93E78" w:rsidRPr="00C44B15" w:rsidRDefault="00A93E78" w:rsidP="00A93E78">
      <w:pPr>
        <w:spacing w:after="0" w:line="0" w:lineRule="atLeast"/>
        <w:jc w:val="both"/>
        <w:rPr>
          <w:rFonts w:ascii="Arial Narrow" w:eastAsia="Arial Narrow" w:hAnsi="Arial Narrow" w:cs="Kohinoor Bangla"/>
          <w:color w:val="000000" w:themeColor="text1"/>
        </w:rPr>
      </w:pPr>
      <w:r w:rsidRPr="00C44B15">
        <w:rPr>
          <w:rFonts w:ascii="Arial Narrow" w:eastAsia="Arial Narrow" w:hAnsi="Arial Narrow" w:cs="Kohinoor Bangla"/>
          <w:color w:val="000000" w:themeColor="text1"/>
        </w:rPr>
        <w:t>e) Colaborar plenamente con las actividades de seguimiento, monitoreo, supervisión, auditoría, inspección o verificación que adelante el ICBF o las autoridades competentes respecto de los riesgos de integridad asociados al contrato.</w:t>
      </w:r>
    </w:p>
    <w:p w14:paraId="329BAEA4" w14:textId="77777777" w:rsidR="00A93E78" w:rsidRPr="00C44B15" w:rsidRDefault="00A93E78" w:rsidP="00A93E78">
      <w:pPr>
        <w:spacing w:after="0" w:line="0" w:lineRule="atLeast"/>
        <w:jc w:val="both"/>
        <w:rPr>
          <w:rFonts w:ascii="Arial Narrow" w:eastAsia="Arial Narrow" w:hAnsi="Arial Narrow" w:cs="Kohinoor Bangla"/>
          <w:color w:val="000000" w:themeColor="text1"/>
        </w:rPr>
      </w:pPr>
      <w:r w:rsidRPr="00C44B15">
        <w:rPr>
          <w:rFonts w:ascii="Arial Narrow" w:eastAsia="Arial Narrow" w:hAnsi="Arial Narrow" w:cs="Kohinoor Bangla"/>
          <w:color w:val="000000" w:themeColor="text1"/>
        </w:rPr>
        <w:t>f) Mantener registros y soportes suficientes que permitan verificar la transparencia, trazabilidad y adecuada destinación de los recursos vinculados a la ejecución contractual.</w:t>
      </w:r>
    </w:p>
    <w:p w14:paraId="198794A9" w14:textId="77777777" w:rsidR="00A93E78" w:rsidRPr="00C44B15" w:rsidRDefault="00A93E78" w:rsidP="00A93E78">
      <w:pPr>
        <w:spacing w:after="0" w:line="0" w:lineRule="atLeast"/>
        <w:jc w:val="both"/>
        <w:rPr>
          <w:rFonts w:ascii="Arial Narrow" w:eastAsia="Arial Narrow" w:hAnsi="Arial Narrow" w:cs="Kohinoor Bangla"/>
          <w:color w:val="000000" w:themeColor="text1"/>
        </w:rPr>
      </w:pPr>
    </w:p>
    <w:p w14:paraId="015ECB06" w14:textId="77777777" w:rsidR="00A93E78" w:rsidRPr="00C44B15" w:rsidRDefault="00A93E78" w:rsidP="00A93E78">
      <w:pPr>
        <w:spacing w:after="0" w:line="0" w:lineRule="atLeast"/>
        <w:jc w:val="both"/>
        <w:rPr>
          <w:rFonts w:ascii="Arial Narrow" w:eastAsia="Arial Narrow" w:hAnsi="Arial Narrow" w:cs="Kohinoor Bangla"/>
          <w:color w:val="000000" w:themeColor="text1"/>
        </w:rPr>
      </w:pPr>
      <w:r w:rsidRPr="00CB222C">
        <w:rPr>
          <w:rFonts w:ascii="Arial Narrow" w:eastAsia="Arial Narrow" w:hAnsi="Arial Narrow" w:cs="Kohinoor Bangla"/>
          <w:b/>
          <w:bCs/>
          <w:color w:val="000000" w:themeColor="text1"/>
        </w:rPr>
        <w:lastRenderedPageBreak/>
        <w:t>PARÁGRAFO PRIMERO.</w:t>
      </w:r>
      <w:r w:rsidRPr="00C44B15">
        <w:rPr>
          <w:rFonts w:ascii="Arial Narrow" w:eastAsia="Arial Narrow" w:hAnsi="Arial Narrow" w:cs="Kohinoor Bangla"/>
          <w:color w:val="000000" w:themeColor="text1"/>
        </w:rPr>
        <w:t xml:space="preserve"> El incumplimiento de las obligaciones previstas en la presente cláusula, o la existencia de evidencias, indicios graves o decisiones administrativas o judiciales relacionadas con actos de corrupción, soborno, fraude, lavado de activos o financiación del terrorismo vinculados a la ejecución contractual, constituirá causal para la adopción de las medidas contractuales, administrativas, sancionatorias y legales a que haya lugar, incluyendo el inicio de los procedimientos administrativos sancionatorios contractuales, sin perjuicio de las acciones disciplinarias, fiscales, penales o civiles correspondientes.</w:t>
      </w:r>
    </w:p>
    <w:p w14:paraId="2C9F5E6D" w14:textId="77777777" w:rsidR="00A93E78" w:rsidRPr="00C44B15" w:rsidRDefault="00A93E78" w:rsidP="00A93E78">
      <w:pPr>
        <w:spacing w:after="0" w:line="0" w:lineRule="atLeast"/>
        <w:jc w:val="both"/>
        <w:rPr>
          <w:rFonts w:ascii="Arial Narrow" w:eastAsia="Arial Narrow" w:hAnsi="Arial Narrow" w:cs="Kohinoor Bangla"/>
          <w:color w:val="000000" w:themeColor="text1"/>
        </w:rPr>
      </w:pPr>
    </w:p>
    <w:p w14:paraId="78F64CBE" w14:textId="66D465D6" w:rsidR="00A93E78" w:rsidRPr="00CB222C" w:rsidRDefault="00A93E78" w:rsidP="00A93E78">
      <w:pPr>
        <w:spacing w:after="0" w:line="0" w:lineRule="atLeast"/>
        <w:jc w:val="both"/>
        <w:rPr>
          <w:rFonts w:ascii="Arial Narrow" w:eastAsia="Arial Narrow" w:hAnsi="Arial Narrow" w:cs="Kohinoor Bangla"/>
          <w:color w:val="000000" w:themeColor="text1"/>
          <w:lang w:val="es-CO"/>
        </w:rPr>
      </w:pPr>
      <w:r w:rsidRPr="00CB222C">
        <w:rPr>
          <w:rFonts w:ascii="Arial Narrow" w:eastAsia="Arial Narrow" w:hAnsi="Arial Narrow" w:cs="Kohinoor Bangla"/>
          <w:b/>
          <w:bCs/>
          <w:color w:val="000000" w:themeColor="text1"/>
        </w:rPr>
        <w:t>PARÁGRAFO SEGUNDO.</w:t>
      </w:r>
      <w:r w:rsidRPr="00C44B15">
        <w:rPr>
          <w:rFonts w:ascii="Arial Narrow" w:eastAsia="Arial Narrow" w:hAnsi="Arial Narrow" w:cs="Kohinoor Bangla"/>
          <w:color w:val="000000" w:themeColor="text1"/>
        </w:rPr>
        <w:t xml:space="preserve"> </w:t>
      </w:r>
      <w:r w:rsidR="00CC26DB">
        <w:rPr>
          <w:rFonts w:ascii="Arial Narrow" w:eastAsia="Arial Narrow" w:hAnsi="Arial Narrow" w:cs="Kohinoor Bangla"/>
          <w:color w:val="000000" w:themeColor="text1"/>
        </w:rPr>
        <w:t>LA ESAL</w:t>
      </w:r>
      <w:r w:rsidRPr="00C44B15">
        <w:rPr>
          <w:rFonts w:ascii="Arial Narrow" w:eastAsia="Arial Narrow" w:hAnsi="Arial Narrow" w:cs="Kohinoor Bangla"/>
          <w:color w:val="000000" w:themeColor="text1"/>
        </w:rPr>
        <w:t xml:space="preserve"> declara que conoce y comparte los principios de integridad promovidos por el ICBF y se compromete a fomentar una cultura de transparencia, legalidad y lucha contra la corrupción en toda la cadena de valor vinculada a la ejecución del contrato, contribuyendo al fortalecimiento de la confianza pública y de la integridad en la contratación estatal.</w:t>
      </w:r>
      <w:r w:rsidRPr="009C2725">
        <w:rPr>
          <w:rFonts w:ascii="Arial Narrow" w:eastAsia="Arial Narrow" w:hAnsi="Arial Narrow" w:cs="Kohinoor Bangla"/>
          <w:lang w:val="es-CO"/>
        </w:rPr>
        <w:t> </w:t>
      </w:r>
    </w:p>
    <w:p w14:paraId="1DAD1D3A" w14:textId="77777777" w:rsidR="000A466D" w:rsidRDefault="000A466D" w:rsidP="008A5B30">
      <w:pPr>
        <w:tabs>
          <w:tab w:val="left" w:pos="0"/>
        </w:tabs>
        <w:spacing w:after="0" w:line="240" w:lineRule="auto"/>
        <w:jc w:val="both"/>
        <w:rPr>
          <w:rFonts w:ascii="Arial Narrow" w:hAnsi="Arial Narrow" w:cstheme="minorBidi"/>
        </w:rPr>
      </w:pPr>
    </w:p>
    <w:p w14:paraId="38F3439D" w14:textId="3CE88271" w:rsidR="00E006D9" w:rsidRPr="009C2725" w:rsidRDefault="00E006D9" w:rsidP="00E006D9">
      <w:pPr>
        <w:spacing w:after="0" w:line="0" w:lineRule="atLeast"/>
        <w:jc w:val="both"/>
        <w:rPr>
          <w:rFonts w:ascii="Arial Narrow" w:eastAsia="Arial Narrow" w:hAnsi="Arial Narrow" w:cs="Kohinoor Bangla"/>
          <w:color w:val="000000"/>
          <w:lang w:val="es-CO"/>
        </w:rPr>
      </w:pPr>
      <w:r w:rsidRPr="00CC26DB">
        <w:rPr>
          <w:rFonts w:ascii="Arial Narrow" w:eastAsia="Arial Narrow" w:hAnsi="Arial Narrow" w:cs="Kohinoor Bangla"/>
          <w:b/>
          <w:bCs/>
          <w:color w:val="000000"/>
          <w:lang w:val="es-CO"/>
        </w:rPr>
        <w:t xml:space="preserve">CLÁUSULA </w:t>
      </w:r>
      <w:r w:rsidR="00BA2B4A">
        <w:rPr>
          <w:rFonts w:ascii="Arial Narrow" w:eastAsia="Arial Narrow" w:hAnsi="Arial Narrow" w:cs="Kohinoor Bangla"/>
          <w:b/>
          <w:bCs/>
          <w:color w:val="000000"/>
          <w:lang w:val="es-CO"/>
        </w:rPr>
        <w:t>VIGESIMA NOVENA</w:t>
      </w:r>
      <w:r w:rsidRPr="00CC26DB">
        <w:rPr>
          <w:rFonts w:ascii="Arial Narrow" w:eastAsia="Arial Narrow" w:hAnsi="Arial Narrow" w:cs="Kohinoor Bangla"/>
          <w:b/>
          <w:bCs/>
          <w:color w:val="000000" w:themeColor="text1"/>
          <w:lang w:val="es-CO"/>
        </w:rPr>
        <w:t xml:space="preserve"> - INHABILIDADES, INCOMPATIBILIDADES, CONFLICTOS DE INTERÉS, ORIGEN Y DESTINACIÓN DE RECURSOS Y DECLARACIÓN ESPECIAL</w:t>
      </w:r>
      <w:r w:rsidRPr="009C2725">
        <w:rPr>
          <w:rFonts w:ascii="Arial Narrow" w:eastAsia="Arial Narrow" w:hAnsi="Arial Narrow" w:cs="Kohinoor Bangla"/>
          <w:color w:val="000000" w:themeColor="text1"/>
          <w:u w:val="single"/>
          <w:lang w:val="es-CO"/>
        </w:rPr>
        <w:t>:</w:t>
      </w:r>
      <w:r w:rsidRPr="009C2725">
        <w:rPr>
          <w:rFonts w:ascii="Arial Narrow" w:eastAsia="Arial Narrow" w:hAnsi="Arial Narrow" w:cs="Kohinoor Bangla"/>
          <w:color w:val="000000" w:themeColor="text1"/>
          <w:lang w:val="es-CO"/>
        </w:rPr>
        <w:t xml:space="preserve"> </w:t>
      </w:r>
      <w:r w:rsidRPr="009C2725">
        <w:rPr>
          <w:rFonts w:ascii="Arial Narrow" w:eastAsia="Arial Narrow" w:hAnsi="Arial Narrow" w:cs="Kohinoor Bangla"/>
          <w:color w:val="000000" w:themeColor="text1"/>
        </w:rPr>
        <w:t xml:space="preserve">Para los efectos de los artículos 8° y 9° de la Ley 80 de 1993, de la Ley 1474 de 2011 y del Decreto 1082 de 2015, </w:t>
      </w:r>
      <w:r w:rsidR="00BA2B4A">
        <w:rPr>
          <w:rFonts w:ascii="Arial Narrow" w:eastAsia="Arial Narrow" w:hAnsi="Arial Narrow" w:cs="Kohinoor Bangla"/>
          <w:color w:val="000000" w:themeColor="text1"/>
        </w:rPr>
        <w:t>LA ESAL</w:t>
      </w:r>
      <w:r w:rsidRPr="009C2725">
        <w:rPr>
          <w:rFonts w:ascii="Arial Narrow" w:eastAsia="Arial Narrow" w:hAnsi="Arial Narrow" w:cs="Kohinoor Bangla"/>
          <w:color w:val="000000" w:themeColor="text1"/>
        </w:rPr>
        <w:t xml:space="preserve"> manifiesta tener                                                      conocimiento de las </w:t>
      </w:r>
      <w:r w:rsidRPr="009C2725">
        <w:rPr>
          <w:rFonts w:ascii="Arial Narrow" w:eastAsia="Arial Narrow" w:hAnsi="Arial Narrow" w:cs="Kohinoor Bangla"/>
          <w:color w:val="000000"/>
          <w:lang w:val="es-CO"/>
        </w:rPr>
        <w:t>inhabilidades, incompatibilidades y conflictos de interés para contratar de que tratan las disposiciones legales citadas y de las responsabilidades legales de que tratan los artículos 26, numeral 7°, 44 y 52 de  la Ley 80 de 1993, tal como lo manifestó en el formato correspondiente.</w:t>
      </w:r>
    </w:p>
    <w:p w14:paraId="6775A630" w14:textId="77777777" w:rsidR="00E006D9" w:rsidRPr="009C2725" w:rsidRDefault="00E006D9" w:rsidP="00E006D9">
      <w:pPr>
        <w:spacing w:after="0" w:line="0" w:lineRule="atLeast"/>
        <w:jc w:val="both"/>
        <w:rPr>
          <w:rFonts w:ascii="Arial Narrow" w:eastAsia="Arial Narrow" w:hAnsi="Arial Narrow" w:cs="Kohinoor Bangla"/>
          <w:color w:val="000000"/>
          <w:lang w:val="es-CO"/>
        </w:rPr>
      </w:pPr>
    </w:p>
    <w:p w14:paraId="27757C92" w14:textId="40DBEF6D" w:rsidR="00E006D9" w:rsidRPr="009C2725" w:rsidRDefault="00E006D9" w:rsidP="00E006D9">
      <w:pPr>
        <w:spacing w:after="0" w:line="0" w:lineRule="atLeast"/>
        <w:jc w:val="both"/>
        <w:rPr>
          <w:rFonts w:ascii="Arial Narrow" w:eastAsia="Arial Narrow" w:hAnsi="Arial Narrow" w:cs="Kohinoor Bangla"/>
          <w:color w:val="000000"/>
          <w:lang w:val="es-CO"/>
        </w:rPr>
      </w:pPr>
      <w:r w:rsidRPr="009C2725">
        <w:rPr>
          <w:rFonts w:ascii="Arial Narrow" w:eastAsia="Arial Narrow" w:hAnsi="Arial Narrow" w:cs="Kohinoor Bangla"/>
          <w:b/>
          <w:bCs/>
          <w:color w:val="000000"/>
          <w:lang w:val="es-CO"/>
        </w:rPr>
        <w:t>PARÁGRAFO PRIMERO.</w:t>
      </w:r>
      <w:r w:rsidRPr="009C2725">
        <w:rPr>
          <w:rFonts w:ascii="Arial Narrow" w:eastAsia="Arial Narrow" w:hAnsi="Arial Narrow" w:cs="Kohinoor Bangla"/>
          <w:color w:val="000000"/>
          <w:lang w:val="es-CO"/>
        </w:rPr>
        <w:t xml:space="preserve"> Si llegare a sobrevenir inhabilidad o incompatibilidad en </w:t>
      </w:r>
      <w:r w:rsidR="00BA2B4A">
        <w:rPr>
          <w:rFonts w:ascii="Arial Narrow" w:eastAsia="Arial Narrow" w:hAnsi="Arial Narrow" w:cs="Kohinoor Bangla"/>
          <w:color w:val="000000" w:themeColor="text1"/>
        </w:rPr>
        <w:t>LA ESAL</w:t>
      </w:r>
      <w:r w:rsidRPr="009C2725">
        <w:rPr>
          <w:rFonts w:ascii="Arial Narrow" w:eastAsia="Arial Narrow" w:hAnsi="Arial Narrow" w:cs="Kohinoor Bangla"/>
          <w:color w:val="000000"/>
          <w:lang w:val="es-CO"/>
        </w:rPr>
        <w:t xml:space="preserve">, este podrá ceder el contrato previa autorización escrita de EL ICBF, y si ello no fuere posible </w:t>
      </w:r>
      <w:r w:rsidR="00BA2B4A">
        <w:rPr>
          <w:rFonts w:ascii="Arial Narrow" w:eastAsia="Arial Narrow" w:hAnsi="Arial Narrow" w:cs="Kohinoor Bangla"/>
          <w:color w:val="000000" w:themeColor="text1"/>
        </w:rPr>
        <w:t>LA ESAL</w:t>
      </w:r>
      <w:r w:rsidR="00BA2B4A" w:rsidRPr="00C44B15">
        <w:rPr>
          <w:rFonts w:ascii="Arial Narrow" w:eastAsia="Arial Narrow" w:hAnsi="Arial Narrow" w:cs="Kohinoor Bangla"/>
          <w:color w:val="000000" w:themeColor="text1"/>
        </w:rPr>
        <w:t xml:space="preserve"> </w:t>
      </w:r>
      <w:r w:rsidRPr="009C2725">
        <w:rPr>
          <w:rFonts w:ascii="Arial Narrow" w:eastAsia="Arial Narrow" w:hAnsi="Arial Narrow" w:cs="Kohinoor Bangla"/>
          <w:color w:val="000000"/>
          <w:lang w:val="es-CO"/>
        </w:rPr>
        <w:t>renunciará a su ejecución (artículo 9 de la Ley 80 de 1993).</w:t>
      </w:r>
    </w:p>
    <w:p w14:paraId="6138AD8D" w14:textId="77777777" w:rsidR="00E006D9" w:rsidRPr="009C2725" w:rsidRDefault="00E006D9" w:rsidP="00E006D9">
      <w:pPr>
        <w:spacing w:after="0" w:line="0" w:lineRule="atLeast"/>
        <w:jc w:val="both"/>
        <w:rPr>
          <w:rFonts w:ascii="Arial Narrow" w:eastAsia="Arial Narrow" w:hAnsi="Arial Narrow" w:cs="Kohinoor Bangla"/>
          <w:color w:val="000000"/>
          <w:lang w:val="es-CO"/>
        </w:rPr>
      </w:pPr>
    </w:p>
    <w:p w14:paraId="5666E31F" w14:textId="68CD3D99" w:rsidR="00E006D9" w:rsidRPr="009C2725" w:rsidRDefault="00E006D9" w:rsidP="00E006D9">
      <w:pPr>
        <w:spacing w:after="0" w:line="0" w:lineRule="atLeast"/>
        <w:jc w:val="both"/>
        <w:rPr>
          <w:rFonts w:ascii="Arial Narrow" w:eastAsia="Arial Narrow" w:hAnsi="Arial Narrow" w:cs="Kohinoor Bangla"/>
          <w:color w:val="000000"/>
          <w:lang w:val="es-CO"/>
        </w:rPr>
      </w:pPr>
      <w:r w:rsidRPr="009C2725">
        <w:rPr>
          <w:rFonts w:ascii="Arial Narrow" w:eastAsia="Arial Narrow" w:hAnsi="Arial Narrow" w:cs="Kohinoor Bangla"/>
          <w:b/>
          <w:bCs/>
          <w:color w:val="000000"/>
          <w:lang w:val="es-CO"/>
        </w:rPr>
        <w:t>PARÁGRAFO SEGUNDO.</w:t>
      </w:r>
      <w:r w:rsidRPr="009C2725">
        <w:rPr>
          <w:rFonts w:ascii="Arial Narrow" w:eastAsia="Arial Narrow" w:hAnsi="Arial Narrow" w:cs="Kohinoor Bangla"/>
          <w:color w:val="000000"/>
          <w:lang w:val="es-CO"/>
        </w:rPr>
        <w:t xml:space="preserve"> Presentada la causal de inhabilidad o incompatibilidad o conflicto de interés, </w:t>
      </w:r>
      <w:r w:rsidR="00BA2B4A">
        <w:rPr>
          <w:rFonts w:ascii="Arial Narrow" w:eastAsia="Arial Narrow" w:hAnsi="Arial Narrow" w:cs="Kohinoor Bangla"/>
          <w:color w:val="000000" w:themeColor="text1"/>
        </w:rPr>
        <w:t>LA ESAL</w:t>
      </w:r>
      <w:r w:rsidRPr="009C2725">
        <w:rPr>
          <w:rFonts w:ascii="Arial Narrow" w:eastAsia="Arial Narrow" w:hAnsi="Arial Narrow" w:cs="Kohinoor Bangla"/>
          <w:color w:val="000000"/>
          <w:lang w:val="es-CO"/>
        </w:rPr>
        <w:t xml:space="preserve"> deberá informar al ICBF dentro de los tres (3) días hábiles siguientes a su acontecimiento, ante lo cual EL ICBF tomará la decisión que en derecho corresponda. En caso de incumplimiento del deber de información, EL ICBF ejercerá las acciones legales correspondientes.</w:t>
      </w:r>
    </w:p>
    <w:p w14:paraId="4424017D" w14:textId="77777777" w:rsidR="00E006D9" w:rsidRPr="009C2725" w:rsidRDefault="00E006D9" w:rsidP="00E006D9">
      <w:pPr>
        <w:spacing w:after="0" w:line="0" w:lineRule="atLeast"/>
        <w:jc w:val="both"/>
        <w:rPr>
          <w:rFonts w:ascii="Arial Narrow" w:eastAsia="Arial Narrow" w:hAnsi="Arial Narrow" w:cs="Kohinoor Bangla"/>
          <w:color w:val="000000"/>
          <w:lang w:val="es-CO"/>
        </w:rPr>
      </w:pPr>
    </w:p>
    <w:p w14:paraId="345A0176" w14:textId="110E93BA" w:rsidR="00E006D9" w:rsidRPr="00542AEB" w:rsidRDefault="00E006D9" w:rsidP="00E006D9">
      <w:pPr>
        <w:spacing w:after="0" w:line="0" w:lineRule="atLeast"/>
        <w:jc w:val="both"/>
        <w:rPr>
          <w:rFonts w:ascii="Arial Narrow" w:eastAsia="Arial Narrow" w:hAnsi="Arial Narrow" w:cs="Kohinoor Bangla"/>
          <w:color w:val="000000"/>
          <w:lang w:val="es-CO"/>
        </w:rPr>
      </w:pPr>
      <w:r w:rsidRPr="009C2725">
        <w:rPr>
          <w:rFonts w:ascii="Arial Narrow" w:eastAsia="Arial Narrow" w:hAnsi="Arial Narrow" w:cs="Kohinoor Bangla"/>
          <w:b/>
          <w:bCs/>
          <w:color w:val="000000"/>
          <w:lang w:val="es-CO"/>
        </w:rPr>
        <w:t>PARÁGRAFO TERCERO.</w:t>
      </w:r>
      <w:r w:rsidRPr="009C2725">
        <w:rPr>
          <w:rFonts w:ascii="Arial Narrow" w:eastAsia="Arial Narrow" w:hAnsi="Arial Narrow" w:cs="Kohinoor Bangla"/>
          <w:color w:val="000000"/>
          <w:lang w:val="es-CO"/>
        </w:rPr>
        <w:t xml:space="preserve"> </w:t>
      </w:r>
      <w:r w:rsidR="00CC26DB">
        <w:rPr>
          <w:rFonts w:ascii="Arial Narrow" w:eastAsia="Arial Narrow" w:hAnsi="Arial Narrow" w:cs="Kohinoor Bangla"/>
          <w:color w:val="000000" w:themeColor="text1"/>
        </w:rPr>
        <w:t>LA ESAL</w:t>
      </w:r>
      <w:r w:rsidR="00CC26DB" w:rsidRPr="00C44B15">
        <w:rPr>
          <w:rFonts w:ascii="Arial Narrow" w:eastAsia="Arial Narrow" w:hAnsi="Arial Narrow" w:cs="Kohinoor Bangla"/>
          <w:color w:val="000000" w:themeColor="text1"/>
        </w:rPr>
        <w:t xml:space="preserve"> </w:t>
      </w:r>
      <w:r w:rsidRPr="00542AEB">
        <w:rPr>
          <w:rFonts w:ascii="Arial Narrow" w:eastAsia="Arial Narrow" w:hAnsi="Arial Narrow" w:cs="Kohinoor Bangla"/>
          <w:color w:val="000000"/>
          <w:lang w:val="es-CO"/>
        </w:rPr>
        <w:t>declara, bajo la gravedad de juramento, que los recursos que conforman su patrimonio y aquellos que empleará en la ejecución del presente contrato provienen de actividades lícitas y que no tienen origen directo o indirecto en actividades relacionadas con lavado de activos, financiación del terrorismo, corrupción, fraude, soborno, narcotráfico, enriquecimiento ilícito, captación ilegal de recursos o cualquier otra actividad ilícita. Asimismo, declara que los recursos recibidos con ocasión del presente contrato serán destinados exclusivamente al cumplimiento de su objeto y no serán utilizados para financiar actividades ilícitas.</w:t>
      </w:r>
    </w:p>
    <w:p w14:paraId="7BF6D8AA" w14:textId="77777777" w:rsidR="00E006D9" w:rsidRPr="00542AEB" w:rsidRDefault="00E006D9" w:rsidP="00E006D9">
      <w:pPr>
        <w:spacing w:after="0" w:line="0" w:lineRule="atLeast"/>
        <w:jc w:val="both"/>
        <w:rPr>
          <w:rFonts w:ascii="Arial Narrow" w:eastAsia="Arial Narrow" w:hAnsi="Arial Narrow" w:cs="Kohinoor Bangla"/>
          <w:color w:val="000000"/>
          <w:lang w:val="es-CO"/>
        </w:rPr>
      </w:pPr>
    </w:p>
    <w:p w14:paraId="47E2F8EE" w14:textId="550ED394" w:rsidR="00E006D9" w:rsidRPr="00542AEB" w:rsidRDefault="00CC26DB" w:rsidP="00E006D9">
      <w:pPr>
        <w:spacing w:after="0" w:line="0" w:lineRule="atLeast"/>
        <w:jc w:val="both"/>
        <w:rPr>
          <w:rFonts w:ascii="Arial Narrow" w:eastAsia="Arial Narrow" w:hAnsi="Arial Narrow" w:cs="Kohinoor Bangla"/>
          <w:color w:val="000000"/>
          <w:lang w:val="es-CO"/>
        </w:rPr>
      </w:pPr>
      <w:r>
        <w:rPr>
          <w:rFonts w:ascii="Arial Narrow" w:eastAsia="Arial Narrow" w:hAnsi="Arial Narrow" w:cs="Kohinoor Bangla"/>
          <w:color w:val="000000" w:themeColor="text1"/>
        </w:rPr>
        <w:t>LA ESAL</w:t>
      </w:r>
      <w:r w:rsidR="00E006D9" w:rsidRPr="00542AEB">
        <w:rPr>
          <w:rFonts w:ascii="Arial Narrow" w:eastAsia="Arial Narrow" w:hAnsi="Arial Narrow" w:cs="Kohinoor Bangla"/>
          <w:color w:val="000000"/>
          <w:lang w:val="es-CO"/>
        </w:rPr>
        <w:t xml:space="preserve"> manifiesta que la información suministrada al ICBF respecto de su identificación, composición accionaria o asociativa, representación legal, beneficiarios reales cuando aplique y demás datos relevantes para la relación contractual es veraz, completa y actualizada, comprometiéndose a informar oportunamente cualquier modificación que pueda afectar la gestión de riesgos asociados a la contratación estatal.</w:t>
      </w:r>
    </w:p>
    <w:p w14:paraId="69749002" w14:textId="77777777" w:rsidR="00E006D9" w:rsidRPr="00542AEB" w:rsidRDefault="00E006D9" w:rsidP="00E006D9">
      <w:pPr>
        <w:spacing w:after="0" w:line="0" w:lineRule="atLeast"/>
        <w:jc w:val="both"/>
        <w:rPr>
          <w:rFonts w:ascii="Arial Narrow" w:eastAsia="Arial Narrow" w:hAnsi="Arial Narrow" w:cs="Kohinoor Bangla"/>
          <w:color w:val="000000"/>
          <w:lang w:val="es-CO"/>
        </w:rPr>
      </w:pPr>
    </w:p>
    <w:p w14:paraId="37C59CDB" w14:textId="77777777" w:rsidR="00E006D9" w:rsidRPr="00542AEB" w:rsidRDefault="00E006D9" w:rsidP="00E006D9">
      <w:pPr>
        <w:spacing w:after="0" w:line="0" w:lineRule="atLeast"/>
        <w:jc w:val="both"/>
        <w:rPr>
          <w:rFonts w:ascii="Arial Narrow" w:eastAsia="Arial Narrow" w:hAnsi="Arial Narrow" w:cs="Kohinoor Bangla"/>
          <w:color w:val="000000"/>
          <w:lang w:val="es-CO"/>
        </w:rPr>
      </w:pPr>
      <w:r w:rsidRPr="00542AEB">
        <w:rPr>
          <w:rFonts w:ascii="Arial Narrow" w:eastAsia="Arial Narrow" w:hAnsi="Arial Narrow" w:cs="Kohinoor Bangla"/>
          <w:color w:val="000000"/>
          <w:lang w:val="es-CO"/>
        </w:rPr>
        <w:lastRenderedPageBreak/>
        <w:t>La suscripción del contrato implica la aceptación de las verificaciones que el ICBF estime pertinentes respecto del origen y destinación de los recursos y de los riesgos asociados al lavado de activos, financiación del terrorismo, fraude, soborno y corrupción, dentro del marco legal aplicable.</w:t>
      </w:r>
    </w:p>
    <w:p w14:paraId="331F4843" w14:textId="77777777" w:rsidR="00E006D9" w:rsidRPr="00542AEB" w:rsidRDefault="00E006D9" w:rsidP="00E006D9">
      <w:pPr>
        <w:spacing w:after="0" w:line="0" w:lineRule="atLeast"/>
        <w:jc w:val="both"/>
        <w:rPr>
          <w:rFonts w:ascii="Arial Narrow" w:eastAsia="Arial Narrow" w:hAnsi="Arial Narrow" w:cs="Kohinoor Bangla"/>
          <w:color w:val="000000"/>
          <w:lang w:val="es-CO"/>
        </w:rPr>
      </w:pPr>
    </w:p>
    <w:p w14:paraId="52240FD9" w14:textId="77777777" w:rsidR="00E006D9" w:rsidRPr="009C2725" w:rsidRDefault="00E006D9" w:rsidP="00E006D9">
      <w:pPr>
        <w:spacing w:after="0" w:line="0" w:lineRule="atLeast"/>
        <w:jc w:val="both"/>
        <w:rPr>
          <w:rFonts w:ascii="Arial Narrow" w:eastAsia="Arial Narrow" w:hAnsi="Arial Narrow" w:cs="Kohinoor Bangla"/>
          <w:color w:val="000000"/>
          <w:lang w:val="es-CO"/>
        </w:rPr>
      </w:pPr>
      <w:r w:rsidRPr="00542AEB">
        <w:rPr>
          <w:rFonts w:ascii="Arial Narrow" w:eastAsia="Arial Narrow" w:hAnsi="Arial Narrow" w:cs="Kohinoor Bangla"/>
          <w:color w:val="000000"/>
          <w:lang w:val="es-CO"/>
        </w:rPr>
        <w:t>El incumplimiento de las declaraciones contenidas en est</w:t>
      </w:r>
      <w:r>
        <w:rPr>
          <w:rFonts w:ascii="Arial Narrow" w:eastAsia="Arial Narrow" w:hAnsi="Arial Narrow" w:cs="Kohinoor Bangla"/>
          <w:color w:val="000000"/>
          <w:lang w:val="es-CO"/>
        </w:rPr>
        <w:t>a</w:t>
      </w:r>
      <w:r w:rsidRPr="00542AEB">
        <w:rPr>
          <w:rFonts w:ascii="Arial Narrow" w:eastAsia="Arial Narrow" w:hAnsi="Arial Narrow" w:cs="Kohinoor Bangla"/>
          <w:color w:val="000000"/>
          <w:lang w:val="es-CO"/>
        </w:rPr>
        <w:t xml:space="preserve"> </w:t>
      </w:r>
      <w:r>
        <w:rPr>
          <w:rFonts w:ascii="Arial Narrow" w:eastAsia="Arial Narrow" w:hAnsi="Arial Narrow" w:cs="Kohinoor Bangla"/>
          <w:color w:val="000000"/>
          <w:lang w:val="es-CO"/>
        </w:rPr>
        <w:t>cláusula</w:t>
      </w:r>
      <w:r w:rsidRPr="00542AEB">
        <w:rPr>
          <w:rFonts w:ascii="Arial Narrow" w:eastAsia="Arial Narrow" w:hAnsi="Arial Narrow" w:cs="Kohinoor Bangla"/>
          <w:color w:val="000000"/>
          <w:lang w:val="es-CO"/>
        </w:rPr>
        <w:t xml:space="preserve"> constituirá incumplimiento contractual, sin perjuicio de las acciones administrativas, fiscales, disciplinarias, penales y demás actuaciones legales a que haya lugar.</w:t>
      </w:r>
      <w:r w:rsidRPr="009C2725">
        <w:rPr>
          <w:rFonts w:ascii="Arial Narrow" w:eastAsia="Arial Narrow" w:hAnsi="Arial Narrow" w:cs="Kohinoor Bangla"/>
          <w:color w:val="000000"/>
          <w:lang w:val="es-CO"/>
        </w:rPr>
        <w:t xml:space="preserve"> </w:t>
      </w:r>
    </w:p>
    <w:p w14:paraId="77B6C011" w14:textId="77777777" w:rsidR="00E006D9" w:rsidRDefault="00E006D9" w:rsidP="008A5B30">
      <w:pPr>
        <w:tabs>
          <w:tab w:val="left" w:pos="0"/>
        </w:tabs>
        <w:spacing w:after="0" w:line="240" w:lineRule="auto"/>
        <w:jc w:val="both"/>
        <w:rPr>
          <w:rFonts w:ascii="Arial Narrow" w:hAnsi="Arial Narrow" w:cstheme="minorBidi"/>
        </w:rPr>
      </w:pPr>
    </w:p>
    <w:p w14:paraId="582D107B" w14:textId="36B619CD" w:rsidR="00F407FB" w:rsidRPr="00CB222C" w:rsidRDefault="00F407FB" w:rsidP="00F407FB">
      <w:pPr>
        <w:spacing w:after="0" w:line="0" w:lineRule="atLeast"/>
        <w:jc w:val="both"/>
        <w:rPr>
          <w:rFonts w:ascii="Arial Narrow" w:eastAsia="Arial Narrow" w:hAnsi="Arial Narrow" w:cs="Kohinoor Bangla"/>
          <w:color w:val="000000" w:themeColor="text1"/>
          <w:lang w:val="es-CO"/>
        </w:rPr>
      </w:pPr>
      <w:r w:rsidRPr="00CC26DB">
        <w:rPr>
          <w:rFonts w:ascii="Arial Narrow" w:eastAsia="Arial Narrow" w:hAnsi="Arial Narrow" w:cs="Kohinoor Bangla"/>
          <w:b/>
          <w:bCs/>
          <w:color w:val="000000"/>
          <w:lang w:val="es-CO"/>
        </w:rPr>
        <w:t>CLÁUSULA TRIGÉSIMA</w:t>
      </w:r>
      <w:r w:rsidRPr="00CC26DB">
        <w:rPr>
          <w:rFonts w:ascii="Arial Narrow" w:eastAsia="Arial Narrow" w:hAnsi="Arial Narrow" w:cs="Kohinoor Bangla"/>
          <w:b/>
          <w:bCs/>
          <w:color w:val="000000" w:themeColor="text1"/>
          <w:lang w:val="es-CO"/>
        </w:rPr>
        <w:t xml:space="preserve">  –</w:t>
      </w:r>
      <w:r w:rsidRPr="00CC26DB">
        <w:t xml:space="preserve"> </w:t>
      </w:r>
      <w:r w:rsidRPr="00CC26DB">
        <w:rPr>
          <w:rFonts w:ascii="Arial Narrow" w:eastAsia="Arial Narrow" w:hAnsi="Arial Narrow" w:cs="Kohinoor Bangla"/>
          <w:b/>
          <w:bCs/>
          <w:color w:val="000000" w:themeColor="text1"/>
          <w:lang w:val="es-CO"/>
        </w:rPr>
        <w:t>INTEGRACIÓN INSTRUMENTAL DEL CONTRATO</w:t>
      </w:r>
      <w:r w:rsidRPr="00CC26DB">
        <w:rPr>
          <w:rFonts w:ascii="Arial Narrow" w:eastAsia="Arial Narrow" w:hAnsi="Arial Narrow" w:cs="Kohinoor Bangla"/>
          <w:color w:val="000000" w:themeColor="text1"/>
          <w:lang w:val="es-CO"/>
        </w:rPr>
        <w:t>:</w:t>
      </w:r>
      <w:r w:rsidRPr="00CB222C">
        <w:rPr>
          <w:rFonts w:ascii="Arial Narrow" w:eastAsia="Arial Narrow" w:hAnsi="Arial Narrow" w:cs="Kohinoor Bangla"/>
          <w:color w:val="000000" w:themeColor="text1"/>
          <w:lang w:val="es-CO"/>
        </w:rPr>
        <w:t xml:space="preserve"> Hacen parte integral del contrato, los Estudios y Documentos Previos, (incluidos los</w:t>
      </w:r>
      <w:r>
        <w:rPr>
          <w:rFonts w:ascii="Arial Narrow" w:eastAsia="Arial Narrow" w:hAnsi="Arial Narrow" w:cs="Kohinoor Bangla"/>
          <w:color w:val="000000" w:themeColor="text1"/>
          <w:lang w:val="es-CO"/>
        </w:rPr>
        <w:t xml:space="preserve"> </w:t>
      </w:r>
      <w:r w:rsidRPr="00CB222C">
        <w:rPr>
          <w:rFonts w:ascii="Arial Narrow" w:eastAsia="Arial Narrow" w:hAnsi="Arial Narrow" w:cs="Kohinoor Bangla"/>
          <w:color w:val="000000" w:themeColor="text1"/>
          <w:lang w:val="es-CO"/>
        </w:rPr>
        <w:t xml:space="preserve">riesgos si allí se establecieron): (i) los documentos que identifican a </w:t>
      </w:r>
      <w:r w:rsidR="0007274F">
        <w:rPr>
          <w:rFonts w:ascii="Arial Narrow" w:eastAsia="Arial Narrow" w:hAnsi="Arial Narrow" w:cs="Kohinoor Bangla"/>
          <w:color w:val="000000" w:themeColor="text1"/>
        </w:rPr>
        <w:t>LA ESAL</w:t>
      </w:r>
      <w:r w:rsidRPr="00CB222C">
        <w:rPr>
          <w:rFonts w:ascii="Arial Narrow" w:eastAsia="Arial Narrow" w:hAnsi="Arial Narrow" w:cs="Kohinoor Bangla"/>
          <w:color w:val="000000" w:themeColor="text1"/>
          <w:lang w:val="es-CO"/>
        </w:rPr>
        <w:t>, (</w:t>
      </w:r>
      <w:proofErr w:type="spellStart"/>
      <w:r w:rsidRPr="00CB222C">
        <w:rPr>
          <w:rFonts w:ascii="Arial Narrow" w:eastAsia="Arial Narrow" w:hAnsi="Arial Narrow" w:cs="Kohinoor Bangla"/>
          <w:color w:val="000000" w:themeColor="text1"/>
          <w:lang w:val="es-CO"/>
        </w:rPr>
        <w:t>ii</w:t>
      </w:r>
      <w:proofErr w:type="spellEnd"/>
      <w:r w:rsidRPr="00CB222C">
        <w:rPr>
          <w:rFonts w:ascii="Arial Narrow" w:eastAsia="Arial Narrow" w:hAnsi="Arial Narrow" w:cs="Kohinoor Bangla"/>
          <w:color w:val="000000" w:themeColor="text1"/>
          <w:lang w:val="es-CO"/>
        </w:rPr>
        <w:t>) El Certificado de Disponibilidad Presupuestal, (</w:t>
      </w:r>
      <w:proofErr w:type="spellStart"/>
      <w:r w:rsidRPr="00CB222C">
        <w:rPr>
          <w:rFonts w:ascii="Arial Narrow" w:eastAsia="Arial Narrow" w:hAnsi="Arial Narrow" w:cs="Kohinoor Bangla"/>
          <w:color w:val="000000" w:themeColor="text1"/>
          <w:lang w:val="es-CO"/>
        </w:rPr>
        <w:t>iii</w:t>
      </w:r>
      <w:proofErr w:type="spellEnd"/>
      <w:r w:rsidRPr="00CB222C">
        <w:rPr>
          <w:rFonts w:ascii="Arial Narrow" w:eastAsia="Arial Narrow" w:hAnsi="Arial Narrow" w:cs="Kohinoor Bangla"/>
          <w:color w:val="000000" w:themeColor="text1"/>
          <w:lang w:val="es-CO"/>
        </w:rPr>
        <w:t>) El certificado</w:t>
      </w:r>
      <w:r>
        <w:rPr>
          <w:rFonts w:ascii="Arial Narrow" w:eastAsia="Arial Narrow" w:hAnsi="Arial Narrow" w:cs="Kohinoor Bangla"/>
          <w:color w:val="000000" w:themeColor="text1"/>
          <w:lang w:val="es-CO"/>
        </w:rPr>
        <w:t xml:space="preserve"> </w:t>
      </w:r>
      <w:r w:rsidRPr="00CB222C">
        <w:rPr>
          <w:rFonts w:ascii="Arial Narrow" w:eastAsia="Arial Narrow" w:hAnsi="Arial Narrow" w:cs="Kohinoor Bangla"/>
          <w:color w:val="000000" w:themeColor="text1"/>
          <w:lang w:val="es-CO"/>
        </w:rPr>
        <w:t>de registro presupuestal, (v) La</w:t>
      </w:r>
      <w:r>
        <w:rPr>
          <w:rFonts w:ascii="Arial Narrow" w:eastAsia="Arial Narrow" w:hAnsi="Arial Narrow" w:cs="Kohinoor Bangla"/>
          <w:color w:val="000000" w:themeColor="text1"/>
          <w:lang w:val="es-CO"/>
        </w:rPr>
        <w:t>s garantías presentadas</w:t>
      </w:r>
      <w:r w:rsidRPr="00CB222C">
        <w:rPr>
          <w:rFonts w:ascii="Arial Narrow" w:eastAsia="Arial Narrow" w:hAnsi="Arial Narrow" w:cs="Kohinoor Bangla"/>
          <w:color w:val="000000" w:themeColor="text1"/>
          <w:lang w:val="es-CO"/>
        </w:rPr>
        <w:t>, el reporte del contrato que arroja el sistema SECOP II y en</w:t>
      </w:r>
      <w:r>
        <w:rPr>
          <w:rFonts w:ascii="Arial Narrow" w:eastAsia="Arial Narrow" w:hAnsi="Arial Narrow" w:cs="Kohinoor Bangla"/>
          <w:color w:val="000000" w:themeColor="text1"/>
          <w:lang w:val="es-CO"/>
        </w:rPr>
        <w:t xml:space="preserve"> </w:t>
      </w:r>
      <w:r w:rsidRPr="00CB222C">
        <w:rPr>
          <w:rFonts w:ascii="Arial Narrow" w:eastAsia="Arial Narrow" w:hAnsi="Arial Narrow" w:cs="Kohinoor Bangla"/>
          <w:color w:val="000000" w:themeColor="text1"/>
          <w:lang w:val="es-CO"/>
        </w:rPr>
        <w:t>general todas las actuaciones y documentos generados durante las fases</w:t>
      </w:r>
      <w:r>
        <w:rPr>
          <w:rFonts w:ascii="Arial Narrow" w:eastAsia="Arial Narrow" w:hAnsi="Arial Narrow" w:cs="Kohinoor Bangla"/>
          <w:color w:val="000000" w:themeColor="text1"/>
          <w:lang w:val="es-CO"/>
        </w:rPr>
        <w:t xml:space="preserve"> </w:t>
      </w:r>
      <w:r w:rsidRPr="00CB222C">
        <w:rPr>
          <w:rFonts w:ascii="Arial Narrow" w:eastAsia="Arial Narrow" w:hAnsi="Arial Narrow" w:cs="Kohinoor Bangla"/>
          <w:color w:val="000000" w:themeColor="text1"/>
          <w:lang w:val="es-CO"/>
        </w:rPr>
        <w:t xml:space="preserve">precontractual, contractual y </w:t>
      </w:r>
      <w:proofErr w:type="spellStart"/>
      <w:r w:rsidRPr="00CB222C">
        <w:rPr>
          <w:rFonts w:ascii="Arial Narrow" w:eastAsia="Arial Narrow" w:hAnsi="Arial Narrow" w:cs="Kohinoor Bangla"/>
          <w:color w:val="000000" w:themeColor="text1"/>
          <w:lang w:val="es-CO"/>
        </w:rPr>
        <w:t>postcontractual</w:t>
      </w:r>
      <w:proofErr w:type="spellEnd"/>
      <w:r w:rsidRPr="00CB222C">
        <w:rPr>
          <w:rFonts w:ascii="Arial Narrow" w:eastAsia="Arial Narrow" w:hAnsi="Arial Narrow" w:cs="Kohinoor Bangla"/>
          <w:color w:val="000000" w:themeColor="text1"/>
          <w:lang w:val="es-CO"/>
        </w:rPr>
        <w:t xml:space="preserve"> y tienen carácter vinculante en la</w:t>
      </w:r>
      <w:r>
        <w:rPr>
          <w:rFonts w:ascii="Arial Narrow" w:eastAsia="Arial Narrow" w:hAnsi="Arial Narrow" w:cs="Kohinoor Bangla"/>
          <w:color w:val="000000" w:themeColor="text1"/>
          <w:lang w:val="es-CO"/>
        </w:rPr>
        <w:t xml:space="preserve"> </w:t>
      </w:r>
      <w:r w:rsidRPr="00CB222C">
        <w:rPr>
          <w:rFonts w:ascii="Arial Narrow" w:eastAsia="Arial Narrow" w:hAnsi="Arial Narrow" w:cs="Kohinoor Bangla"/>
          <w:color w:val="000000" w:themeColor="text1"/>
          <w:lang w:val="es-CO"/>
        </w:rPr>
        <w:t>relación jurídica</w:t>
      </w:r>
      <w:r>
        <w:rPr>
          <w:rFonts w:ascii="Arial Narrow" w:eastAsia="Arial Narrow" w:hAnsi="Arial Narrow" w:cs="Kohinoor Bangla"/>
          <w:color w:val="000000" w:themeColor="text1"/>
          <w:lang w:val="es-CO"/>
        </w:rPr>
        <w:t>.</w:t>
      </w:r>
    </w:p>
    <w:p w14:paraId="5EE59094" w14:textId="77777777" w:rsidR="000A466D" w:rsidRDefault="000A466D" w:rsidP="008A5B30">
      <w:pPr>
        <w:tabs>
          <w:tab w:val="left" w:pos="0"/>
        </w:tabs>
        <w:spacing w:after="0" w:line="240" w:lineRule="auto"/>
        <w:jc w:val="both"/>
        <w:rPr>
          <w:rFonts w:ascii="Arial Narrow" w:hAnsi="Arial Narrow" w:cstheme="minorBidi"/>
        </w:rPr>
      </w:pPr>
    </w:p>
    <w:p w14:paraId="1C0B4E7C" w14:textId="0E42058C" w:rsidR="008A5B30" w:rsidRPr="00653447" w:rsidRDefault="008A5B30" w:rsidP="008A5B30">
      <w:pPr>
        <w:tabs>
          <w:tab w:val="left" w:pos="0"/>
        </w:tabs>
        <w:spacing w:after="0" w:line="240" w:lineRule="auto"/>
        <w:jc w:val="both"/>
        <w:rPr>
          <w:rFonts w:ascii="Arial Narrow" w:hAnsi="Arial Narrow" w:cstheme="minorBidi"/>
        </w:rPr>
      </w:pPr>
      <w:r w:rsidRPr="00A100F8">
        <w:rPr>
          <w:rFonts w:ascii="Arial Narrow" w:hAnsi="Arial Narrow" w:cstheme="minorBidi"/>
          <w:b/>
        </w:rPr>
        <w:t xml:space="preserve">CLÁUUSLA </w:t>
      </w:r>
      <w:r w:rsidR="0007274F">
        <w:rPr>
          <w:rFonts w:ascii="Arial Narrow" w:hAnsi="Arial Narrow" w:cstheme="minorBidi"/>
          <w:b/>
        </w:rPr>
        <w:t>TRIGESIMA PRIMERA</w:t>
      </w:r>
      <w:r w:rsidRPr="00A100F8">
        <w:rPr>
          <w:rFonts w:ascii="Arial Narrow" w:hAnsi="Arial Narrow" w:cstheme="minorBidi"/>
          <w:b/>
        </w:rPr>
        <w:t>. - PUBLICACIÓN</w:t>
      </w:r>
      <w:r w:rsidRPr="00A100F8">
        <w:rPr>
          <w:rFonts w:ascii="Arial Narrow" w:hAnsi="Arial Narrow" w:cstheme="minorBidi"/>
        </w:rPr>
        <w:t xml:space="preserve">: En virtud de lo dispuesto en el Artículo 223 del decreto Ley 019 de 2012, en concordancia con el Artículo 2.2.1.1.1.7.1 del Decreto 1082 de 2015 y el manual de contratación vigente, se procederá a la publicación del presente </w:t>
      </w:r>
      <w:r w:rsidRPr="00B06606">
        <w:rPr>
          <w:rFonts w:ascii="Arial Narrow" w:hAnsi="Arial Narrow" w:cstheme="minorBidi"/>
          <w:color w:val="000000"/>
        </w:rPr>
        <w:t xml:space="preserve">CONVENIO </w:t>
      </w:r>
      <w:r w:rsidRPr="00B06606">
        <w:rPr>
          <w:rFonts w:ascii="Arial Narrow" w:hAnsi="Arial Narrow" w:cstheme="minorBidi"/>
        </w:rPr>
        <w:t>DE ASOCIACIÓN a</w:t>
      </w:r>
      <w:r w:rsidRPr="00653447">
        <w:rPr>
          <w:rFonts w:ascii="Arial Narrow" w:hAnsi="Arial Narrow" w:cstheme="minorBidi"/>
        </w:rPr>
        <w:t xml:space="preserve"> través del Sistema Electrónico de Contratación Pública - SECOP II, que administra la Agencia Nacional de Contratación Pública – Colombia Compra Eficiente: </w:t>
      </w:r>
      <w:hyperlink r:id="rId10" w:history="1">
        <w:r w:rsidRPr="00653447">
          <w:rPr>
            <w:rStyle w:val="Hipervnculo"/>
            <w:rFonts w:ascii="Arial Narrow" w:hAnsi="Arial Narrow" w:cstheme="minorBidi"/>
          </w:rPr>
          <w:t>www.colombiacompra.gov.co</w:t>
        </w:r>
      </w:hyperlink>
      <w:r w:rsidRPr="00653447">
        <w:rPr>
          <w:rFonts w:ascii="Arial Narrow" w:hAnsi="Arial Narrow" w:cstheme="minorBidi"/>
        </w:rPr>
        <w:t>.</w:t>
      </w:r>
    </w:p>
    <w:p w14:paraId="78CEAB08" w14:textId="77777777" w:rsidR="008A5B30" w:rsidRDefault="008A5B30" w:rsidP="008A5B30">
      <w:pPr>
        <w:tabs>
          <w:tab w:val="left" w:pos="0"/>
        </w:tabs>
        <w:spacing w:after="0" w:line="240" w:lineRule="auto"/>
        <w:jc w:val="both"/>
        <w:rPr>
          <w:rFonts w:ascii="Arial Narrow" w:hAnsi="Arial Narrow" w:cstheme="minorBidi"/>
        </w:rPr>
      </w:pPr>
    </w:p>
    <w:sectPr w:rsidR="008A5B30" w:rsidSect="008A5B30">
      <w:headerReference w:type="even" r:id="rId11"/>
      <w:headerReference w:type="default" r:id="rId12"/>
      <w:footerReference w:type="even" r:id="rId13"/>
      <w:footerReference w:type="default" r:id="rId14"/>
      <w:headerReference w:type="first" r:id="rId15"/>
      <w:footerReference w:type="first" r:id="rId16"/>
      <w:pgSz w:w="12240" w:h="15840" w:code="1"/>
      <w:pgMar w:top="2694" w:right="1134" w:bottom="1418" w:left="1560" w:header="1077" w:footer="8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BEEA96" w14:textId="77777777" w:rsidR="00DD5FFE" w:rsidRDefault="00DD5FFE" w:rsidP="008A5B30">
      <w:pPr>
        <w:spacing w:after="0" w:line="240" w:lineRule="auto"/>
      </w:pPr>
      <w:r>
        <w:separator/>
      </w:r>
    </w:p>
  </w:endnote>
  <w:endnote w:type="continuationSeparator" w:id="0">
    <w:p w14:paraId="4B1D576A" w14:textId="77777777" w:rsidR="00DD5FFE" w:rsidRDefault="00DD5FFE" w:rsidP="008A5B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ArialNarrow">
    <w:altName w:val="Arial"/>
    <w:panose1 w:val="00000000000000000000"/>
    <w:charset w:val="00"/>
    <w:family w:val="auto"/>
    <w:notTrueType/>
    <w:pitch w:val="default"/>
    <w:sig w:usb0="00000003" w:usb1="00000000" w:usb2="00000000" w:usb3="00000000" w:csb0="00000001" w:csb1="00000000"/>
  </w:font>
  <w:font w:name="ArialMT">
    <w:altName w:val="Arial"/>
    <w:panose1 w:val="00000000000000000000"/>
    <w:charset w:val="00"/>
    <w:family w:val="auto"/>
    <w:notTrueType/>
    <w:pitch w:val="default"/>
    <w:sig w:usb0="20000003" w:usb1="00000000" w:usb2="00000000" w:usb3="00000000" w:csb0="00000101" w:csb1="00000000"/>
  </w:font>
  <w:font w:name="Kohinoor Bangla">
    <w:charset w:val="4D"/>
    <w:family w:val="auto"/>
    <w:pitch w:val="variable"/>
    <w:sig w:usb0="00010007" w:usb1="00000000" w:usb2="00000000" w:usb3="00000000" w:csb0="00000093" w:csb1="00000000"/>
  </w:font>
  <w:font w:name="Tempus Sans ITC">
    <w:panose1 w:val="04020404030D07020202"/>
    <w:charset w:val="00"/>
    <w:family w:val="decorativ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90116B" w14:textId="77777777" w:rsidR="00683F55" w:rsidRDefault="00683F55">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5D3B5D" w14:textId="77777777" w:rsidR="008A5B30" w:rsidRPr="000E0787" w:rsidRDefault="008A5B30" w:rsidP="004B4CB8">
    <w:pPr>
      <w:pStyle w:val="Piedepgina"/>
      <w:spacing w:after="0"/>
      <w:jc w:val="center"/>
      <w:rPr>
        <w:rFonts w:ascii="Arial" w:hAnsi="Arial" w:cs="Arial"/>
        <w:sz w:val="20"/>
      </w:rPr>
    </w:pPr>
    <w:r>
      <w:rPr>
        <w:rFonts w:ascii="Tempus Sans ITC" w:hAnsi="Tempus Sans ITC"/>
        <w:b/>
      </w:rPr>
      <w:t>¡</w:t>
    </w:r>
    <w:r w:rsidRPr="009A75E9">
      <w:rPr>
        <w:rFonts w:ascii="Tempus Sans ITC" w:hAnsi="Tempus Sans ITC"/>
        <w:b/>
      </w:rPr>
      <w:t>Antes de imprimir este documento… piense en el medio ambiente!</w:t>
    </w:r>
  </w:p>
  <w:p w14:paraId="4EBB4F7A" w14:textId="77777777" w:rsidR="008A5B30" w:rsidRDefault="008A5B30" w:rsidP="004B4CB8">
    <w:pPr>
      <w:pStyle w:val="Piedepgina"/>
      <w:spacing w:after="0"/>
      <w:jc w:val="center"/>
      <w:rPr>
        <w:rFonts w:ascii="Arial" w:hAnsi="Arial" w:cs="Arial"/>
        <w:sz w:val="12"/>
        <w:szCs w:val="12"/>
      </w:rPr>
    </w:pPr>
    <w:r>
      <w:rPr>
        <w:rFonts w:ascii="Arial" w:hAnsi="Arial" w:cs="Arial"/>
        <w:sz w:val="12"/>
        <w:szCs w:val="12"/>
      </w:rPr>
      <w:t xml:space="preserve">     </w:t>
    </w:r>
    <w:r w:rsidRPr="002835E6">
      <w:rPr>
        <w:rFonts w:ascii="Arial" w:hAnsi="Arial" w:cs="Arial"/>
        <w:sz w:val="12"/>
        <w:szCs w:val="12"/>
      </w:rPr>
      <w:t>Cualquier copia impresa de este documento se considera como COPIA NO CONTROLADA.</w:t>
    </w:r>
  </w:p>
  <w:p w14:paraId="02E4DC5B" w14:textId="77777777" w:rsidR="008A5B30" w:rsidRPr="004B4CB8" w:rsidRDefault="008A5B30" w:rsidP="004B4CB8">
    <w:pPr>
      <w:pStyle w:val="Piedepgina"/>
      <w:spacing w:after="0"/>
      <w:jc w:val="center"/>
      <w:rPr>
        <w:rFonts w:ascii="Arial" w:hAnsi="Arial" w:cs="Arial"/>
        <w:sz w:val="12"/>
        <w:szCs w:val="12"/>
      </w:rPr>
    </w:pPr>
    <w:r w:rsidRPr="00B15A9D">
      <w:rPr>
        <w:rFonts w:ascii="Arial" w:hAnsi="Arial" w:cs="Arial"/>
        <w:sz w:val="12"/>
        <w:szCs w:val="12"/>
      </w:rPr>
      <w:t xml:space="preserve">LOS DATOS PROPORCIONADOS SERÁN TRATADOS </w:t>
    </w:r>
    <w:proofErr w:type="gramStart"/>
    <w:r w:rsidRPr="00B15A9D">
      <w:rPr>
        <w:rFonts w:ascii="Arial" w:hAnsi="Arial" w:cs="Arial"/>
        <w:sz w:val="12"/>
        <w:szCs w:val="12"/>
      </w:rPr>
      <w:t>DE ACUERDO A</w:t>
    </w:r>
    <w:proofErr w:type="gramEnd"/>
    <w:r w:rsidRPr="00B15A9D">
      <w:rPr>
        <w:rFonts w:ascii="Arial" w:hAnsi="Arial" w:cs="Arial"/>
        <w:sz w:val="12"/>
        <w:szCs w:val="12"/>
      </w:rPr>
      <w:t xml:space="preserve"> LA POLÌTICA DE TRATAMIENTO DE DATOS PERSONALES D</w:t>
    </w:r>
    <w:r>
      <w:rPr>
        <w:rFonts w:ascii="Arial" w:hAnsi="Arial" w:cs="Arial"/>
        <w:sz w:val="12"/>
        <w:szCs w:val="12"/>
      </w:rPr>
      <w:t>EL ICBF</w:t>
    </w:r>
    <w:r w:rsidRPr="00B15A9D">
      <w:rPr>
        <w:rFonts w:ascii="Arial" w:hAnsi="Arial" w:cs="Arial"/>
        <w:sz w:val="12"/>
        <w:szCs w:val="12"/>
      </w:rPr>
      <w:t xml:space="preserve"> Y A LA LEY 1581 DE 2012</w:t>
    </w:r>
    <w:r>
      <w:t xml:space="preserve"> </w:t>
    </w:r>
  </w:p>
  <w:p w14:paraId="20E64B27" w14:textId="77777777" w:rsidR="008A5B30" w:rsidRDefault="008A5B30"/>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66621B" w14:textId="77777777" w:rsidR="00683F55" w:rsidRDefault="00683F5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B34380" w14:textId="77777777" w:rsidR="00DD5FFE" w:rsidRDefault="00DD5FFE" w:rsidP="008A5B30">
      <w:pPr>
        <w:spacing w:after="0" w:line="240" w:lineRule="auto"/>
      </w:pPr>
      <w:r>
        <w:separator/>
      </w:r>
    </w:p>
  </w:footnote>
  <w:footnote w:type="continuationSeparator" w:id="0">
    <w:p w14:paraId="11424ED1" w14:textId="77777777" w:rsidR="00DD5FFE" w:rsidRDefault="00DD5FFE" w:rsidP="008A5B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9299D" w14:textId="77777777" w:rsidR="00683F55" w:rsidRDefault="00683F55">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2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398"/>
      <w:gridCol w:w="5881"/>
      <w:gridCol w:w="1531"/>
      <w:gridCol w:w="1404"/>
    </w:tblGrid>
    <w:tr w:rsidR="008A5B30" w:rsidRPr="002F61DD" w14:paraId="4CC8EA39" w14:textId="77777777" w:rsidTr="0024350C">
      <w:trPr>
        <w:cantSplit/>
        <w:trHeight w:val="509"/>
        <w:jc w:val="center"/>
      </w:trPr>
      <w:tc>
        <w:tcPr>
          <w:tcW w:w="1398" w:type="dxa"/>
          <w:vMerge w:val="restart"/>
          <w:tcBorders>
            <w:top w:val="single" w:sz="12" w:space="0" w:color="auto"/>
            <w:left w:val="single" w:sz="12" w:space="0" w:color="auto"/>
          </w:tcBorders>
        </w:tcPr>
        <w:p w14:paraId="28003BE1" w14:textId="77777777" w:rsidR="008A5B30" w:rsidRDefault="008A5B30" w:rsidP="00F95312">
          <w:pPr>
            <w:pStyle w:val="Encabezado"/>
            <w:spacing w:after="0"/>
          </w:pPr>
          <w:r>
            <w:rPr>
              <w:noProof/>
            </w:rPr>
            <w:drawing>
              <wp:anchor distT="0" distB="0" distL="114300" distR="114300" simplePos="0" relativeHeight="251657216" behindDoc="0" locked="0" layoutInCell="1" allowOverlap="1" wp14:anchorId="1109E58A" wp14:editId="43B7A5B7">
                <wp:simplePos x="0" y="0"/>
                <wp:positionH relativeFrom="column">
                  <wp:posOffset>122555</wp:posOffset>
                </wp:positionH>
                <wp:positionV relativeFrom="paragraph">
                  <wp:posOffset>98425</wp:posOffset>
                </wp:positionV>
                <wp:extent cx="510540" cy="653415"/>
                <wp:effectExtent l="0" t="0" r="3810" b="0"/>
                <wp:wrapNone/>
                <wp:docPr id="1839862450" name="Imagen 4" descr="ICBF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descr="ICBFNEW"/>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10540" cy="65341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5881" w:type="dxa"/>
          <w:vMerge w:val="restart"/>
          <w:tcBorders>
            <w:top w:val="single" w:sz="12" w:space="0" w:color="auto"/>
          </w:tcBorders>
          <w:vAlign w:val="center"/>
        </w:tcPr>
        <w:p w14:paraId="2C05E84D" w14:textId="18BCEC19" w:rsidR="008A5B30" w:rsidRPr="00A5206E" w:rsidRDefault="008A5B30" w:rsidP="00F95312">
          <w:pPr>
            <w:pStyle w:val="Encabezado"/>
            <w:spacing w:after="0"/>
            <w:jc w:val="center"/>
            <w:rPr>
              <w:rFonts w:ascii="Arial" w:hAnsi="Arial" w:cs="Arial"/>
              <w:b/>
            </w:rPr>
          </w:pPr>
          <w:r>
            <w:rPr>
              <w:rFonts w:ascii="Arial" w:hAnsi="Arial" w:cs="Arial"/>
              <w:b/>
            </w:rPr>
            <w:t xml:space="preserve"> PROCESO ADQUISICIÓN DE BIENES Y SERVICIOS</w:t>
          </w:r>
        </w:p>
        <w:p w14:paraId="79ADA956" w14:textId="77777777" w:rsidR="008A5B30" w:rsidRDefault="008A5B30" w:rsidP="00F95312">
          <w:pPr>
            <w:spacing w:after="0"/>
            <w:jc w:val="center"/>
            <w:rPr>
              <w:rFonts w:ascii="Arial" w:hAnsi="Arial" w:cs="Arial"/>
              <w:b/>
            </w:rPr>
          </w:pPr>
        </w:p>
        <w:p w14:paraId="16464081" w14:textId="6C406C07" w:rsidR="008A5B30" w:rsidRPr="00883719" w:rsidRDefault="008A5B30" w:rsidP="00F95312">
          <w:pPr>
            <w:spacing w:after="0"/>
            <w:jc w:val="center"/>
            <w:rPr>
              <w:rFonts w:ascii="Arial" w:hAnsi="Arial" w:cs="Arial"/>
              <w:b/>
            </w:rPr>
          </w:pPr>
          <w:bookmarkStart w:id="2" w:name="_Hlk210833592"/>
          <w:r w:rsidRPr="004B4CB8">
            <w:rPr>
              <w:rFonts w:ascii="Arial" w:hAnsi="Arial" w:cs="Arial"/>
              <w:b/>
            </w:rPr>
            <w:t xml:space="preserve">CLÁUSULAS </w:t>
          </w:r>
          <w:r>
            <w:rPr>
              <w:rFonts w:ascii="Arial" w:hAnsi="Arial" w:cs="Arial"/>
              <w:b/>
            </w:rPr>
            <w:t xml:space="preserve">- CONVENIO DE ASOCIACIÓN </w:t>
          </w:r>
          <w:bookmarkEnd w:id="2"/>
        </w:p>
      </w:tc>
      <w:tc>
        <w:tcPr>
          <w:tcW w:w="1531" w:type="dxa"/>
          <w:vMerge w:val="restart"/>
          <w:tcBorders>
            <w:top w:val="single" w:sz="12" w:space="0" w:color="auto"/>
          </w:tcBorders>
          <w:vAlign w:val="center"/>
        </w:tcPr>
        <w:p w14:paraId="20255CDF" w14:textId="72D48408" w:rsidR="008A5B30" w:rsidRPr="00331FAE" w:rsidRDefault="008A5B30" w:rsidP="00F95312">
          <w:pPr>
            <w:pStyle w:val="Encabezado"/>
            <w:spacing w:after="0"/>
            <w:jc w:val="center"/>
            <w:rPr>
              <w:rFonts w:ascii="Arial" w:hAnsi="Arial"/>
              <w:color w:val="000000" w:themeColor="text1"/>
              <w:sz w:val="20"/>
              <w:szCs w:val="20"/>
            </w:rPr>
          </w:pPr>
          <w:bookmarkStart w:id="3" w:name="_Hlk210833599"/>
          <w:r w:rsidRPr="00331FAE">
            <w:rPr>
              <w:rFonts w:ascii="Arial" w:hAnsi="Arial"/>
              <w:color w:val="000000" w:themeColor="text1"/>
              <w:sz w:val="20"/>
              <w:szCs w:val="20"/>
            </w:rPr>
            <w:t>F</w:t>
          </w:r>
          <w:r w:rsidR="003D22BD" w:rsidRPr="00331FAE">
            <w:rPr>
              <w:rFonts w:ascii="Arial" w:hAnsi="Arial"/>
              <w:color w:val="000000" w:themeColor="text1"/>
              <w:sz w:val="20"/>
              <w:szCs w:val="20"/>
            </w:rPr>
            <w:t>7</w:t>
          </w:r>
          <w:r w:rsidRPr="00331FAE">
            <w:rPr>
              <w:rFonts w:ascii="Arial" w:hAnsi="Arial"/>
              <w:color w:val="000000" w:themeColor="text1"/>
              <w:sz w:val="20"/>
              <w:szCs w:val="20"/>
            </w:rPr>
            <w:t>.P</w:t>
          </w:r>
          <w:r w:rsidR="003D22BD" w:rsidRPr="00331FAE">
            <w:rPr>
              <w:rFonts w:ascii="Arial" w:hAnsi="Arial"/>
              <w:color w:val="000000" w:themeColor="text1"/>
              <w:sz w:val="20"/>
              <w:szCs w:val="20"/>
            </w:rPr>
            <w:t>35</w:t>
          </w:r>
          <w:r w:rsidRPr="00331FAE">
            <w:rPr>
              <w:rFonts w:ascii="Arial" w:hAnsi="Arial"/>
              <w:color w:val="000000" w:themeColor="text1"/>
              <w:sz w:val="20"/>
              <w:szCs w:val="20"/>
            </w:rPr>
            <w:t>.ABS</w:t>
          </w:r>
          <w:bookmarkEnd w:id="3"/>
        </w:p>
      </w:tc>
      <w:tc>
        <w:tcPr>
          <w:tcW w:w="1404" w:type="dxa"/>
          <w:vMerge w:val="restart"/>
          <w:tcBorders>
            <w:top w:val="single" w:sz="12" w:space="0" w:color="auto"/>
            <w:right w:val="single" w:sz="12" w:space="0" w:color="auto"/>
          </w:tcBorders>
          <w:vAlign w:val="center"/>
        </w:tcPr>
        <w:p w14:paraId="54689FD7" w14:textId="36C4DC0C" w:rsidR="008A5B30" w:rsidRPr="00331FAE" w:rsidRDefault="00683F55" w:rsidP="00F95312">
          <w:pPr>
            <w:pStyle w:val="Encabezado"/>
            <w:spacing w:after="0"/>
            <w:jc w:val="center"/>
            <w:rPr>
              <w:rFonts w:ascii="Arial" w:hAnsi="Arial"/>
              <w:color w:val="000000" w:themeColor="text1"/>
              <w:sz w:val="20"/>
              <w:szCs w:val="20"/>
            </w:rPr>
          </w:pPr>
          <w:r>
            <w:rPr>
              <w:rFonts w:ascii="Arial" w:hAnsi="Arial"/>
              <w:color w:val="000000" w:themeColor="text1"/>
              <w:sz w:val="20"/>
              <w:szCs w:val="20"/>
            </w:rPr>
            <w:t>23/09/2026</w:t>
          </w:r>
        </w:p>
      </w:tc>
    </w:tr>
    <w:tr w:rsidR="008A5B30" w:rsidRPr="002F61DD" w14:paraId="6F990A78" w14:textId="77777777" w:rsidTr="0024350C">
      <w:trPr>
        <w:cantSplit/>
        <w:trHeight w:val="309"/>
        <w:jc w:val="center"/>
      </w:trPr>
      <w:tc>
        <w:tcPr>
          <w:tcW w:w="1398" w:type="dxa"/>
          <w:vMerge/>
          <w:tcBorders>
            <w:left w:val="single" w:sz="12" w:space="0" w:color="auto"/>
          </w:tcBorders>
        </w:tcPr>
        <w:p w14:paraId="52CE74DB" w14:textId="77777777" w:rsidR="008A5B30" w:rsidRDefault="008A5B30" w:rsidP="00F95312">
          <w:pPr>
            <w:pStyle w:val="Encabezado"/>
            <w:spacing w:after="0"/>
            <w:rPr>
              <w:noProof/>
            </w:rPr>
          </w:pPr>
        </w:p>
      </w:tc>
      <w:tc>
        <w:tcPr>
          <w:tcW w:w="5881" w:type="dxa"/>
          <w:vMerge/>
        </w:tcPr>
        <w:p w14:paraId="5565E1D4" w14:textId="77777777" w:rsidR="008A5B30" w:rsidRDefault="008A5B30" w:rsidP="00F95312">
          <w:pPr>
            <w:pStyle w:val="Encabezado"/>
            <w:spacing w:after="0"/>
            <w:rPr>
              <w:rFonts w:ascii="Arial" w:hAnsi="Arial"/>
            </w:rPr>
          </w:pPr>
        </w:p>
      </w:tc>
      <w:tc>
        <w:tcPr>
          <w:tcW w:w="1531" w:type="dxa"/>
          <w:vMerge/>
          <w:vAlign w:val="center"/>
        </w:tcPr>
        <w:p w14:paraId="40956DEA" w14:textId="77777777" w:rsidR="008A5B30" w:rsidRPr="002F61DD" w:rsidRDefault="008A5B30" w:rsidP="00F95312">
          <w:pPr>
            <w:pStyle w:val="Encabezado"/>
            <w:spacing w:after="0"/>
            <w:jc w:val="center"/>
            <w:rPr>
              <w:rFonts w:ascii="Arial" w:hAnsi="Arial"/>
              <w:b/>
              <w:sz w:val="20"/>
              <w:szCs w:val="20"/>
            </w:rPr>
          </w:pPr>
        </w:p>
      </w:tc>
      <w:tc>
        <w:tcPr>
          <w:tcW w:w="1404" w:type="dxa"/>
          <w:vMerge/>
          <w:tcBorders>
            <w:right w:val="single" w:sz="12" w:space="0" w:color="auto"/>
          </w:tcBorders>
          <w:vAlign w:val="center"/>
        </w:tcPr>
        <w:p w14:paraId="3FA67310" w14:textId="77777777" w:rsidR="008A5B30" w:rsidRPr="002F61DD" w:rsidRDefault="008A5B30" w:rsidP="00F95312">
          <w:pPr>
            <w:pStyle w:val="Encabezado"/>
            <w:spacing w:after="0"/>
            <w:jc w:val="center"/>
            <w:rPr>
              <w:rFonts w:ascii="Arial" w:hAnsi="Arial"/>
              <w:b/>
              <w:sz w:val="20"/>
              <w:szCs w:val="20"/>
            </w:rPr>
          </w:pPr>
        </w:p>
      </w:tc>
    </w:tr>
    <w:tr w:rsidR="008A5B30" w:rsidRPr="002F61DD" w14:paraId="6B17660A" w14:textId="77777777" w:rsidTr="0024350C">
      <w:trPr>
        <w:cantSplit/>
        <w:trHeight w:val="580"/>
        <w:jc w:val="center"/>
      </w:trPr>
      <w:tc>
        <w:tcPr>
          <w:tcW w:w="1398" w:type="dxa"/>
          <w:vMerge/>
          <w:tcBorders>
            <w:left w:val="single" w:sz="12" w:space="0" w:color="auto"/>
            <w:bottom w:val="single" w:sz="12" w:space="0" w:color="auto"/>
          </w:tcBorders>
        </w:tcPr>
        <w:p w14:paraId="5D339FBE" w14:textId="77777777" w:rsidR="008A5B30" w:rsidRDefault="008A5B30" w:rsidP="00F95312">
          <w:pPr>
            <w:pStyle w:val="Encabezado"/>
            <w:spacing w:after="0"/>
            <w:rPr>
              <w:noProof/>
            </w:rPr>
          </w:pPr>
        </w:p>
      </w:tc>
      <w:tc>
        <w:tcPr>
          <w:tcW w:w="5881" w:type="dxa"/>
          <w:vMerge/>
          <w:tcBorders>
            <w:bottom w:val="single" w:sz="12" w:space="0" w:color="auto"/>
          </w:tcBorders>
        </w:tcPr>
        <w:p w14:paraId="2084297F" w14:textId="77777777" w:rsidR="008A5B30" w:rsidRDefault="008A5B30" w:rsidP="00F95312">
          <w:pPr>
            <w:pStyle w:val="Encabezado"/>
            <w:spacing w:after="0"/>
            <w:rPr>
              <w:rFonts w:ascii="Arial" w:hAnsi="Arial"/>
            </w:rPr>
          </w:pPr>
        </w:p>
      </w:tc>
      <w:tc>
        <w:tcPr>
          <w:tcW w:w="1531" w:type="dxa"/>
          <w:tcBorders>
            <w:bottom w:val="single" w:sz="12" w:space="0" w:color="auto"/>
          </w:tcBorders>
          <w:vAlign w:val="center"/>
        </w:tcPr>
        <w:p w14:paraId="0938AF14" w14:textId="5DF2597D" w:rsidR="008A5B30" w:rsidRPr="002F61DD" w:rsidRDefault="008A5B30" w:rsidP="00F95312">
          <w:pPr>
            <w:pStyle w:val="Encabezado"/>
            <w:spacing w:after="0"/>
            <w:jc w:val="center"/>
            <w:rPr>
              <w:rFonts w:ascii="Arial" w:hAnsi="Arial"/>
              <w:bCs/>
              <w:sz w:val="20"/>
              <w:szCs w:val="20"/>
            </w:rPr>
          </w:pPr>
          <w:r>
            <w:rPr>
              <w:rFonts w:ascii="Arial" w:hAnsi="Arial"/>
              <w:bCs/>
              <w:sz w:val="20"/>
              <w:szCs w:val="20"/>
            </w:rPr>
            <w:t>Versión</w:t>
          </w:r>
          <w:r w:rsidRPr="00D942BC">
            <w:rPr>
              <w:rFonts w:ascii="Arial" w:hAnsi="Arial"/>
              <w:bCs/>
              <w:sz w:val="20"/>
              <w:szCs w:val="20"/>
            </w:rPr>
            <w:t xml:space="preserve"> </w:t>
          </w:r>
          <w:r w:rsidR="00983CF3">
            <w:rPr>
              <w:rFonts w:ascii="Arial" w:hAnsi="Arial"/>
              <w:bCs/>
              <w:sz w:val="20"/>
              <w:szCs w:val="20"/>
            </w:rPr>
            <w:t>2</w:t>
          </w:r>
        </w:p>
      </w:tc>
      <w:tc>
        <w:tcPr>
          <w:tcW w:w="1404" w:type="dxa"/>
          <w:tcBorders>
            <w:bottom w:val="single" w:sz="12" w:space="0" w:color="auto"/>
            <w:right w:val="single" w:sz="12" w:space="0" w:color="auto"/>
          </w:tcBorders>
          <w:vAlign w:val="center"/>
        </w:tcPr>
        <w:p w14:paraId="5EA13FBF" w14:textId="77777777" w:rsidR="008A5B30" w:rsidRPr="002F61DD" w:rsidRDefault="008A5B30" w:rsidP="00F95312">
          <w:pPr>
            <w:pStyle w:val="Encabezado"/>
            <w:spacing w:after="0"/>
            <w:jc w:val="center"/>
            <w:rPr>
              <w:rFonts w:ascii="Arial" w:hAnsi="Arial"/>
              <w:bCs/>
              <w:sz w:val="20"/>
              <w:szCs w:val="20"/>
            </w:rPr>
          </w:pPr>
          <w:r w:rsidRPr="002931A0">
            <w:rPr>
              <w:rFonts w:ascii="Arial" w:hAnsi="Arial"/>
              <w:bCs/>
              <w:sz w:val="20"/>
              <w:szCs w:val="20"/>
            </w:rPr>
            <w:t xml:space="preserve">Página </w:t>
          </w:r>
          <w:r w:rsidRPr="002931A0">
            <w:rPr>
              <w:rStyle w:val="Nmerodepgina"/>
              <w:szCs w:val="20"/>
            </w:rPr>
            <w:fldChar w:fldCharType="begin"/>
          </w:r>
          <w:r w:rsidRPr="002931A0">
            <w:rPr>
              <w:rStyle w:val="Nmerodepgina"/>
              <w:szCs w:val="20"/>
            </w:rPr>
            <w:instrText xml:space="preserve"> PAGE </w:instrText>
          </w:r>
          <w:r w:rsidRPr="002931A0">
            <w:rPr>
              <w:rStyle w:val="Nmerodepgina"/>
              <w:szCs w:val="20"/>
            </w:rPr>
            <w:fldChar w:fldCharType="separate"/>
          </w:r>
          <w:r>
            <w:rPr>
              <w:rStyle w:val="Nmerodepgina"/>
              <w:noProof/>
              <w:szCs w:val="20"/>
            </w:rPr>
            <w:t>5</w:t>
          </w:r>
          <w:r w:rsidRPr="002931A0">
            <w:rPr>
              <w:rStyle w:val="Nmerodepgina"/>
              <w:szCs w:val="20"/>
            </w:rPr>
            <w:fldChar w:fldCharType="end"/>
          </w:r>
          <w:r w:rsidRPr="002931A0">
            <w:rPr>
              <w:rFonts w:ascii="Arial" w:hAnsi="Arial"/>
              <w:bCs/>
              <w:sz w:val="20"/>
              <w:szCs w:val="20"/>
            </w:rPr>
            <w:t xml:space="preserve"> de </w:t>
          </w:r>
          <w:r w:rsidRPr="002931A0">
            <w:rPr>
              <w:rStyle w:val="Nmerodepgina"/>
              <w:szCs w:val="20"/>
            </w:rPr>
            <w:fldChar w:fldCharType="begin"/>
          </w:r>
          <w:r w:rsidRPr="002931A0">
            <w:rPr>
              <w:rStyle w:val="Nmerodepgina"/>
              <w:szCs w:val="20"/>
            </w:rPr>
            <w:instrText xml:space="preserve"> NUMPAGES </w:instrText>
          </w:r>
          <w:r w:rsidRPr="002931A0">
            <w:rPr>
              <w:rStyle w:val="Nmerodepgina"/>
              <w:szCs w:val="20"/>
            </w:rPr>
            <w:fldChar w:fldCharType="separate"/>
          </w:r>
          <w:r>
            <w:rPr>
              <w:rStyle w:val="Nmerodepgina"/>
              <w:noProof/>
              <w:szCs w:val="20"/>
            </w:rPr>
            <w:t>5</w:t>
          </w:r>
          <w:r w:rsidRPr="002931A0">
            <w:rPr>
              <w:rStyle w:val="Nmerodepgina"/>
              <w:szCs w:val="20"/>
            </w:rPr>
            <w:fldChar w:fldCharType="end"/>
          </w:r>
        </w:p>
      </w:tc>
    </w:tr>
  </w:tbl>
  <w:p w14:paraId="1125B2EE" w14:textId="22BA3FF1" w:rsidR="008A5B30" w:rsidRDefault="00000000" w:rsidP="008A5B30">
    <w:pPr>
      <w:tabs>
        <w:tab w:val="left" w:pos="0"/>
      </w:tabs>
      <w:spacing w:after="0" w:line="240" w:lineRule="auto"/>
      <w:jc w:val="both"/>
      <w:rPr>
        <w:rFonts w:ascii="Arial Narrow" w:hAnsi="Arial Narrow" w:cstheme="minorBidi"/>
        <w:b/>
        <w:color w:val="000000" w:themeColor="text1"/>
      </w:rPr>
    </w:pPr>
    <w:r>
      <w:rPr>
        <w:rFonts w:ascii="Arial" w:hAnsi="Arial" w:cs="Arial"/>
        <w:b/>
        <w:noProof/>
      </w:rPr>
      <w:pict w14:anchorId="1836DC7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78790283" o:spid="_x0000_s1026" type="#_x0000_t136" style="position:absolute;left:0;text-align:left;margin-left:0;margin-top:0;width:464.1pt;height:198.9pt;rotation:315;z-index:-251658240;mso-position-horizontal:center;mso-position-horizontal-relative:margin;mso-position-vertical:center;mso-position-vertical-relative:margin" o:allowincell="f" fillcolor="silver" stroked="f">
          <v:fill opacity=".5"/>
          <v:textpath style="font-family:&quot;Calibri&quot;;font-size:1pt" string="PÚBLICA"/>
          <w10:wrap anchorx="margin" anchory="margin"/>
        </v:shape>
      </w:pict>
    </w:r>
  </w:p>
  <w:p w14:paraId="20A38B64" w14:textId="1A24CEFE" w:rsidR="008A5B30" w:rsidRPr="00B944CB" w:rsidRDefault="008A5B30" w:rsidP="008A5B30">
    <w:pPr>
      <w:tabs>
        <w:tab w:val="left" w:pos="0"/>
      </w:tabs>
      <w:spacing w:after="0" w:line="240" w:lineRule="auto"/>
      <w:jc w:val="both"/>
      <w:rPr>
        <w:rFonts w:ascii="Arial Narrow" w:hAnsi="Arial Narrow" w:cstheme="minorBidi"/>
        <w:b/>
        <w:color w:val="000000" w:themeColor="text1"/>
      </w:rPr>
    </w:pPr>
    <w:r w:rsidRPr="00B944CB">
      <w:rPr>
        <w:rFonts w:ascii="Arial Narrow" w:hAnsi="Arial Narrow" w:cstheme="minorBidi"/>
        <w:b/>
        <w:color w:val="000000" w:themeColor="text1"/>
      </w:rPr>
      <w:t xml:space="preserve">CONVENIO DE ASOCIACIÓN NO. _______ SUSCRITO ENTRE XXXXXXXX Y LA ESAL XXXXXXXX </w:t>
    </w:r>
  </w:p>
  <w:p w14:paraId="198D433E" w14:textId="77777777" w:rsidR="008A5B30" w:rsidRDefault="008A5B30" w:rsidP="00F95312">
    <w:pPr>
      <w:pStyle w:val="Encabezado"/>
      <w:tabs>
        <w:tab w:val="clear" w:pos="8504"/>
        <w:tab w:val="right" w:pos="9214"/>
      </w:tabs>
      <w:ind w:right="-568"/>
    </w:pP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B932CA" w14:textId="77777777" w:rsidR="00683F55" w:rsidRDefault="00683F5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E660D"/>
    <w:multiLevelType w:val="multilevel"/>
    <w:tmpl w:val="447824F4"/>
    <w:lvl w:ilvl="0">
      <w:start w:val="4"/>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8137DCF"/>
    <w:multiLevelType w:val="multilevel"/>
    <w:tmpl w:val="2062956C"/>
    <w:lvl w:ilvl="0">
      <w:start w:val="1"/>
      <w:numFmt w:val="decimal"/>
      <w:lvlText w:val="%1."/>
      <w:lvlJc w:val="left"/>
      <w:pPr>
        <w:ind w:left="720" w:hanging="360"/>
      </w:pPr>
      <w:rPr>
        <w:b/>
        <w:bCs/>
      </w:rPr>
    </w:lvl>
    <w:lvl w:ilvl="1">
      <w:start w:val="1"/>
      <w:numFmt w:val="decimal"/>
      <w:isLgl/>
      <w:lvlText w:val="%1.%2"/>
      <w:lvlJc w:val="left"/>
      <w:pPr>
        <w:ind w:left="720" w:hanging="360"/>
      </w:pPr>
      <w:rPr>
        <w:rFonts w:hint="default"/>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 w15:restartNumberingAfterBreak="0">
    <w:nsid w:val="11AB7DDA"/>
    <w:multiLevelType w:val="multilevel"/>
    <w:tmpl w:val="2D406352"/>
    <w:lvl w:ilvl="0">
      <w:start w:val="6"/>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1B876ED"/>
    <w:multiLevelType w:val="multilevel"/>
    <w:tmpl w:val="2062956C"/>
    <w:lvl w:ilvl="0">
      <w:start w:val="1"/>
      <w:numFmt w:val="decimal"/>
      <w:lvlText w:val="%1."/>
      <w:lvlJc w:val="left"/>
      <w:pPr>
        <w:ind w:left="720" w:hanging="360"/>
      </w:pPr>
      <w:rPr>
        <w:b/>
        <w:bCs/>
      </w:rPr>
    </w:lvl>
    <w:lvl w:ilvl="1">
      <w:start w:val="1"/>
      <w:numFmt w:val="decimal"/>
      <w:isLgl/>
      <w:lvlText w:val="%1.%2"/>
      <w:lvlJc w:val="left"/>
      <w:pPr>
        <w:ind w:left="720" w:hanging="360"/>
      </w:pPr>
      <w:rPr>
        <w:rFonts w:hint="default"/>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 w15:restartNumberingAfterBreak="0">
    <w:nsid w:val="162D74FC"/>
    <w:multiLevelType w:val="multilevel"/>
    <w:tmpl w:val="8F2292B0"/>
    <w:lvl w:ilvl="0">
      <w:start w:val="8"/>
      <w:numFmt w:val="decimal"/>
      <w:lvlText w:val="%1."/>
      <w:lvlJc w:val="left"/>
      <w:pPr>
        <w:tabs>
          <w:tab w:val="num" w:pos="720"/>
        </w:tabs>
        <w:ind w:left="720" w:hanging="360"/>
      </w:pPr>
      <w:rPr>
        <w:b/>
        <w:bCs/>
      </w:rPr>
    </w:lvl>
    <w:lvl w:ilvl="1">
      <w:start w:val="3"/>
      <w:numFmt w:val="upperLetter"/>
      <w:lvlText w:val="%2."/>
      <w:lvlJc w:val="left"/>
      <w:pPr>
        <w:ind w:left="1440" w:hanging="360"/>
      </w:pPr>
      <w:rPr>
        <w:rFonts w:hint="default"/>
      </w:r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E6C40B9"/>
    <w:multiLevelType w:val="multilevel"/>
    <w:tmpl w:val="1D466B1A"/>
    <w:lvl w:ilvl="0">
      <w:start w:val="4"/>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2171548"/>
    <w:multiLevelType w:val="multilevel"/>
    <w:tmpl w:val="1D6CF8C4"/>
    <w:lvl w:ilvl="0">
      <w:start w:val="1"/>
      <w:numFmt w:val="decimal"/>
      <w:lvlText w:val="%1."/>
      <w:lvlJc w:val="left"/>
      <w:pPr>
        <w:ind w:left="765" w:hanging="360"/>
      </w:pPr>
      <w:rPr>
        <w:b/>
        <w:bCs/>
      </w:rPr>
    </w:lvl>
    <w:lvl w:ilvl="1">
      <w:start w:val="2"/>
      <w:numFmt w:val="decimal"/>
      <w:isLgl/>
      <w:lvlText w:val="%1.%2"/>
      <w:lvlJc w:val="left"/>
      <w:pPr>
        <w:ind w:left="810" w:hanging="405"/>
      </w:pPr>
    </w:lvl>
    <w:lvl w:ilvl="2">
      <w:start w:val="1"/>
      <w:numFmt w:val="decimal"/>
      <w:isLgl/>
      <w:lvlText w:val="%1.%2.%3"/>
      <w:lvlJc w:val="left"/>
      <w:pPr>
        <w:ind w:left="1125" w:hanging="720"/>
      </w:pPr>
    </w:lvl>
    <w:lvl w:ilvl="3">
      <w:start w:val="1"/>
      <w:numFmt w:val="decimal"/>
      <w:isLgl/>
      <w:lvlText w:val="%1.%2.%3.%4"/>
      <w:lvlJc w:val="left"/>
      <w:pPr>
        <w:ind w:left="1125" w:hanging="720"/>
      </w:pPr>
    </w:lvl>
    <w:lvl w:ilvl="4">
      <w:start w:val="1"/>
      <w:numFmt w:val="decimal"/>
      <w:isLgl/>
      <w:lvlText w:val="%1.%2.%3.%4.%5"/>
      <w:lvlJc w:val="left"/>
      <w:pPr>
        <w:ind w:left="1125" w:hanging="720"/>
      </w:pPr>
    </w:lvl>
    <w:lvl w:ilvl="5">
      <w:start w:val="1"/>
      <w:numFmt w:val="decimal"/>
      <w:isLgl/>
      <w:lvlText w:val="%1.%2.%3.%4.%5.%6"/>
      <w:lvlJc w:val="left"/>
      <w:pPr>
        <w:ind w:left="1485" w:hanging="1080"/>
      </w:pPr>
    </w:lvl>
    <w:lvl w:ilvl="6">
      <w:start w:val="1"/>
      <w:numFmt w:val="decimal"/>
      <w:isLgl/>
      <w:lvlText w:val="%1.%2.%3.%4.%5.%6.%7"/>
      <w:lvlJc w:val="left"/>
      <w:pPr>
        <w:ind w:left="1485" w:hanging="1080"/>
      </w:pPr>
    </w:lvl>
    <w:lvl w:ilvl="7">
      <w:start w:val="1"/>
      <w:numFmt w:val="decimal"/>
      <w:isLgl/>
      <w:lvlText w:val="%1.%2.%3.%4.%5.%6.%7.%8"/>
      <w:lvlJc w:val="left"/>
      <w:pPr>
        <w:ind w:left="1845" w:hanging="1440"/>
      </w:pPr>
    </w:lvl>
    <w:lvl w:ilvl="8">
      <w:start w:val="1"/>
      <w:numFmt w:val="decimal"/>
      <w:isLgl/>
      <w:lvlText w:val="%1.%2.%3.%4.%5.%6.%7.%8.%9"/>
      <w:lvlJc w:val="left"/>
      <w:pPr>
        <w:ind w:left="1845" w:hanging="1440"/>
      </w:pPr>
    </w:lvl>
  </w:abstractNum>
  <w:abstractNum w:abstractNumId="7" w15:restartNumberingAfterBreak="0">
    <w:nsid w:val="28E0636E"/>
    <w:multiLevelType w:val="hybridMultilevel"/>
    <w:tmpl w:val="114AC2CA"/>
    <w:lvl w:ilvl="0" w:tplc="2F066F66">
      <w:start w:val="1"/>
      <w:numFmt w:val="upperLetter"/>
      <w:lvlText w:val="%1."/>
      <w:lvlJc w:val="left"/>
      <w:pPr>
        <w:ind w:left="502" w:hanging="360"/>
      </w:pPr>
      <w:rPr>
        <w:rFonts w:cs="Arial"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35D45579"/>
    <w:multiLevelType w:val="hybridMultilevel"/>
    <w:tmpl w:val="76564DCA"/>
    <w:lvl w:ilvl="0" w:tplc="240A0017">
      <w:start w:val="1"/>
      <w:numFmt w:val="lowerLetter"/>
      <w:lvlText w:val="%1)"/>
      <w:lvlJc w:val="left"/>
      <w:pPr>
        <w:ind w:left="720" w:hanging="360"/>
      </w:pPr>
      <w:rPr>
        <w:rFonts w:eastAsia="Times New Roman"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3C8212F3"/>
    <w:multiLevelType w:val="multilevel"/>
    <w:tmpl w:val="8926F40C"/>
    <w:lvl w:ilvl="0">
      <w:start w:val="1"/>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E643091"/>
    <w:multiLevelType w:val="multilevel"/>
    <w:tmpl w:val="8F263FE4"/>
    <w:lvl w:ilvl="0">
      <w:start w:val="1"/>
      <w:numFmt w:val="decimal"/>
      <w:lvlText w:val="%1."/>
      <w:lvlJc w:val="left"/>
      <w:pPr>
        <w:ind w:left="644" w:hanging="360"/>
      </w:pPr>
      <w:rPr>
        <w:b/>
      </w:rPr>
    </w:lvl>
    <w:lvl w:ilvl="1">
      <w:start w:val="3"/>
      <w:numFmt w:val="decimal"/>
      <w:isLgl/>
      <w:lvlText w:val="%1.%2."/>
      <w:lvlJc w:val="left"/>
      <w:pPr>
        <w:ind w:left="924" w:hanging="564"/>
      </w:pPr>
      <w:rPr>
        <w:rFonts w:hint="default"/>
        <w:b/>
      </w:rPr>
    </w:lvl>
    <w:lvl w:ilvl="2">
      <w:start w:val="3"/>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440" w:hanging="108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1800" w:hanging="1440"/>
      </w:pPr>
      <w:rPr>
        <w:rFonts w:hint="default"/>
        <w:b/>
      </w:rPr>
    </w:lvl>
  </w:abstractNum>
  <w:abstractNum w:abstractNumId="11" w15:restartNumberingAfterBreak="0">
    <w:nsid w:val="43EB4CCE"/>
    <w:multiLevelType w:val="multilevel"/>
    <w:tmpl w:val="7F6A6EA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496C7143"/>
    <w:multiLevelType w:val="multilevel"/>
    <w:tmpl w:val="7284A0B6"/>
    <w:lvl w:ilvl="0">
      <w:start w:val="2"/>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0A87B15"/>
    <w:multiLevelType w:val="multilevel"/>
    <w:tmpl w:val="E6A85FF6"/>
    <w:lvl w:ilvl="0">
      <w:start w:val="3"/>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E256AFE"/>
    <w:multiLevelType w:val="hybridMultilevel"/>
    <w:tmpl w:val="B0C627C8"/>
    <w:lvl w:ilvl="0" w:tplc="8AB016FA">
      <w:start w:val="1"/>
      <w:numFmt w:val="decimal"/>
      <w:lvlText w:val="%1."/>
      <w:lvlJc w:val="left"/>
      <w:pPr>
        <w:ind w:left="720" w:hanging="360"/>
      </w:pPr>
      <w:rPr>
        <w:b/>
        <w:bCs/>
      </w:r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15" w15:restartNumberingAfterBreak="0">
    <w:nsid w:val="649C060A"/>
    <w:multiLevelType w:val="multilevel"/>
    <w:tmpl w:val="CC183A34"/>
    <w:lvl w:ilvl="0">
      <w:start w:val="1"/>
      <w:numFmt w:val="decimal"/>
      <w:lvlText w:val="%1."/>
      <w:lvlJc w:val="left"/>
      <w:pPr>
        <w:ind w:left="720" w:hanging="360"/>
      </w:pPr>
      <w:rPr>
        <w:rFonts w:hint="default"/>
      </w:rPr>
    </w:lvl>
    <w:lvl w:ilvl="1">
      <w:start w:val="8"/>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6" w15:restartNumberingAfterBreak="0">
    <w:nsid w:val="66504EB0"/>
    <w:multiLevelType w:val="multilevel"/>
    <w:tmpl w:val="CC824A1A"/>
    <w:lvl w:ilvl="0">
      <w:start w:val="3"/>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9DE2664"/>
    <w:multiLevelType w:val="multilevel"/>
    <w:tmpl w:val="2F60F068"/>
    <w:lvl w:ilvl="0">
      <w:start w:val="2"/>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3AC6E47"/>
    <w:multiLevelType w:val="multilevel"/>
    <w:tmpl w:val="1930AFA4"/>
    <w:lvl w:ilvl="0">
      <w:start w:val="1"/>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66C5E41"/>
    <w:multiLevelType w:val="multilevel"/>
    <w:tmpl w:val="9558ED5A"/>
    <w:lvl w:ilvl="0">
      <w:start w:val="5"/>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B7E768E"/>
    <w:multiLevelType w:val="multilevel"/>
    <w:tmpl w:val="03FAFFE4"/>
    <w:lvl w:ilvl="0">
      <w:start w:val="2"/>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1856" w:hanging="72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2784" w:hanging="108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num w:numId="1" w16cid:durableId="2098624998">
    <w:abstractNumId w:val="10"/>
  </w:num>
  <w:num w:numId="2" w16cid:durableId="279000794">
    <w:abstractNumId w:val="3"/>
  </w:num>
  <w:num w:numId="3" w16cid:durableId="81492630">
    <w:abstractNumId w:val="7"/>
  </w:num>
  <w:num w:numId="4" w16cid:durableId="1803158395">
    <w:abstractNumId w:val="15"/>
  </w:num>
  <w:num w:numId="5" w16cid:durableId="715786054">
    <w:abstractNumId w:val="4"/>
  </w:num>
  <w:num w:numId="6" w16cid:durableId="2136022926">
    <w:abstractNumId w:val="8"/>
  </w:num>
  <w:num w:numId="7" w16cid:durableId="906376031">
    <w:abstractNumId w:val="11"/>
  </w:num>
  <w:num w:numId="8" w16cid:durableId="1748189975">
    <w:abstractNumId w:val="6"/>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4866213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429277289">
    <w:abstractNumId w:val="9"/>
  </w:num>
  <w:num w:numId="11" w16cid:durableId="202065601">
    <w:abstractNumId w:val="17"/>
  </w:num>
  <w:num w:numId="12" w16cid:durableId="1416825853">
    <w:abstractNumId w:val="16"/>
  </w:num>
  <w:num w:numId="13" w16cid:durableId="1148861927">
    <w:abstractNumId w:val="0"/>
  </w:num>
  <w:num w:numId="14" w16cid:durableId="694843132">
    <w:abstractNumId w:val="19"/>
  </w:num>
  <w:num w:numId="15" w16cid:durableId="1587375217">
    <w:abstractNumId w:val="2"/>
  </w:num>
  <w:num w:numId="16" w16cid:durableId="1086145100">
    <w:abstractNumId w:val="18"/>
  </w:num>
  <w:num w:numId="17" w16cid:durableId="1266234223">
    <w:abstractNumId w:val="12"/>
  </w:num>
  <w:num w:numId="18" w16cid:durableId="1372340037">
    <w:abstractNumId w:val="13"/>
  </w:num>
  <w:num w:numId="19" w16cid:durableId="195655075">
    <w:abstractNumId w:val="5"/>
  </w:num>
  <w:num w:numId="20" w16cid:durableId="909732593">
    <w:abstractNumId w:val="20"/>
  </w:num>
  <w:num w:numId="21" w16cid:durableId="80532066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5B30"/>
    <w:rsid w:val="0007274F"/>
    <w:rsid w:val="000A466D"/>
    <w:rsid w:val="001413A7"/>
    <w:rsid w:val="0029707F"/>
    <w:rsid w:val="002C6C48"/>
    <w:rsid w:val="002D3A0A"/>
    <w:rsid w:val="00331FAE"/>
    <w:rsid w:val="003C3BF5"/>
    <w:rsid w:val="003D22BD"/>
    <w:rsid w:val="003E54AE"/>
    <w:rsid w:val="0045242B"/>
    <w:rsid w:val="004856C3"/>
    <w:rsid w:val="00494DB4"/>
    <w:rsid w:val="00517AC6"/>
    <w:rsid w:val="00531EAC"/>
    <w:rsid w:val="00563070"/>
    <w:rsid w:val="00683F55"/>
    <w:rsid w:val="006A2B02"/>
    <w:rsid w:val="006B55DC"/>
    <w:rsid w:val="006D51C5"/>
    <w:rsid w:val="00733192"/>
    <w:rsid w:val="007935C8"/>
    <w:rsid w:val="008438BD"/>
    <w:rsid w:val="008A5B30"/>
    <w:rsid w:val="00921709"/>
    <w:rsid w:val="00966726"/>
    <w:rsid w:val="00980DFC"/>
    <w:rsid w:val="00983CF3"/>
    <w:rsid w:val="00A93E78"/>
    <w:rsid w:val="00B11257"/>
    <w:rsid w:val="00B50629"/>
    <w:rsid w:val="00BA09A4"/>
    <w:rsid w:val="00BA2B4A"/>
    <w:rsid w:val="00CC26DB"/>
    <w:rsid w:val="00D13D8A"/>
    <w:rsid w:val="00DD5FFE"/>
    <w:rsid w:val="00DE2170"/>
    <w:rsid w:val="00DF69DB"/>
    <w:rsid w:val="00E006D9"/>
    <w:rsid w:val="00E50C5B"/>
    <w:rsid w:val="00F407F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4AB14A"/>
  <w15:chartTrackingRefBased/>
  <w15:docId w15:val="{F4843143-C75D-4096-B9C1-93F77E6762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5B30"/>
    <w:pPr>
      <w:spacing w:after="200" w:line="276" w:lineRule="auto"/>
    </w:pPr>
    <w:rPr>
      <w:rFonts w:ascii="Calibri" w:eastAsia="Calibri" w:hAnsi="Calibri" w:cs="Times New Roman"/>
      <w:kern w:val="0"/>
      <w:lang w:val="es-ES"/>
    </w:rPr>
  </w:style>
  <w:style w:type="paragraph" w:styleId="Ttulo1">
    <w:name w:val="heading 1"/>
    <w:basedOn w:val="Normal"/>
    <w:next w:val="Normal"/>
    <w:link w:val="Ttulo1Car"/>
    <w:uiPriority w:val="9"/>
    <w:qFormat/>
    <w:rsid w:val="008A5B3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8A5B3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8A5B30"/>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8A5B30"/>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8A5B30"/>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8A5B30"/>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8A5B30"/>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8A5B30"/>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8A5B30"/>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8A5B30"/>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8A5B30"/>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8A5B30"/>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8A5B30"/>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8A5B30"/>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8A5B30"/>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8A5B30"/>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8A5B30"/>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8A5B30"/>
    <w:rPr>
      <w:rFonts w:eastAsiaTheme="majorEastAsia" w:cstheme="majorBidi"/>
      <w:color w:val="272727" w:themeColor="text1" w:themeTint="D8"/>
    </w:rPr>
  </w:style>
  <w:style w:type="paragraph" w:styleId="Ttulo">
    <w:name w:val="Title"/>
    <w:basedOn w:val="Normal"/>
    <w:next w:val="Normal"/>
    <w:link w:val="TtuloCar"/>
    <w:uiPriority w:val="10"/>
    <w:qFormat/>
    <w:rsid w:val="008A5B3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8A5B30"/>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8A5B30"/>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8A5B30"/>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8A5B30"/>
    <w:pPr>
      <w:spacing w:before="160"/>
      <w:jc w:val="center"/>
    </w:pPr>
    <w:rPr>
      <w:i/>
      <w:iCs/>
      <w:color w:val="404040" w:themeColor="text1" w:themeTint="BF"/>
    </w:rPr>
  </w:style>
  <w:style w:type="character" w:customStyle="1" w:styleId="CitaCar">
    <w:name w:val="Cita Car"/>
    <w:basedOn w:val="Fuentedeprrafopredeter"/>
    <w:link w:val="Cita"/>
    <w:uiPriority w:val="29"/>
    <w:rsid w:val="008A5B30"/>
    <w:rPr>
      <w:i/>
      <w:iCs/>
      <w:color w:val="404040" w:themeColor="text1" w:themeTint="BF"/>
    </w:rPr>
  </w:style>
  <w:style w:type="paragraph" w:styleId="Prrafodelista">
    <w:name w:val="List Paragraph"/>
    <w:aliases w:val="List,Lista vistosa - Énfasis 11,Bolita,Cita textual,Normal. Viñetas,titulo 3,HOJA,BOLADEF,BOLA,List Paragraph1,Segundo nivel de viñetas,Lista viñetas,Segundo nivel de vi–etas,Segundo nivel de vi_etas,P‡rrafo de lista1,Bullet List,Ha"/>
    <w:basedOn w:val="Normal"/>
    <w:link w:val="PrrafodelistaCar"/>
    <w:uiPriority w:val="34"/>
    <w:qFormat/>
    <w:rsid w:val="008A5B30"/>
    <w:pPr>
      <w:ind w:left="720"/>
      <w:contextualSpacing/>
    </w:pPr>
  </w:style>
  <w:style w:type="character" w:styleId="nfasisintenso">
    <w:name w:val="Intense Emphasis"/>
    <w:basedOn w:val="Fuentedeprrafopredeter"/>
    <w:uiPriority w:val="21"/>
    <w:qFormat/>
    <w:rsid w:val="008A5B30"/>
    <w:rPr>
      <w:i/>
      <w:iCs/>
      <w:color w:val="0F4761" w:themeColor="accent1" w:themeShade="BF"/>
    </w:rPr>
  </w:style>
  <w:style w:type="paragraph" w:styleId="Citadestacada">
    <w:name w:val="Intense Quote"/>
    <w:basedOn w:val="Normal"/>
    <w:next w:val="Normal"/>
    <w:link w:val="CitadestacadaCar"/>
    <w:uiPriority w:val="30"/>
    <w:qFormat/>
    <w:rsid w:val="008A5B3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8A5B30"/>
    <w:rPr>
      <w:i/>
      <w:iCs/>
      <w:color w:val="0F4761" w:themeColor="accent1" w:themeShade="BF"/>
    </w:rPr>
  </w:style>
  <w:style w:type="character" w:styleId="Referenciaintensa">
    <w:name w:val="Intense Reference"/>
    <w:basedOn w:val="Fuentedeprrafopredeter"/>
    <w:uiPriority w:val="32"/>
    <w:qFormat/>
    <w:rsid w:val="008A5B30"/>
    <w:rPr>
      <w:b/>
      <w:bCs/>
      <w:smallCaps/>
      <w:color w:val="0F4761" w:themeColor="accent1" w:themeShade="BF"/>
      <w:spacing w:val="5"/>
    </w:rPr>
  </w:style>
  <w:style w:type="paragraph" w:styleId="Encabezado">
    <w:name w:val="header"/>
    <w:aliases w:val="h,h8,h9,h10,h18"/>
    <w:basedOn w:val="Normal"/>
    <w:link w:val="EncabezadoCar"/>
    <w:unhideWhenUsed/>
    <w:rsid w:val="008A5B30"/>
    <w:pPr>
      <w:tabs>
        <w:tab w:val="center" w:pos="4252"/>
        <w:tab w:val="right" w:pos="8504"/>
      </w:tabs>
    </w:pPr>
  </w:style>
  <w:style w:type="character" w:customStyle="1" w:styleId="EncabezadoCar">
    <w:name w:val="Encabezado Car"/>
    <w:aliases w:val="h Car,h8 Car,h9 Car,h10 Car,h18 Car"/>
    <w:basedOn w:val="Fuentedeprrafopredeter"/>
    <w:link w:val="Encabezado"/>
    <w:rsid w:val="008A5B30"/>
    <w:rPr>
      <w:rFonts w:ascii="Calibri" w:eastAsia="Calibri" w:hAnsi="Calibri" w:cs="Times New Roman"/>
      <w:kern w:val="0"/>
      <w:lang w:val="es-ES"/>
    </w:rPr>
  </w:style>
  <w:style w:type="paragraph" w:styleId="Piedepgina">
    <w:name w:val="footer"/>
    <w:basedOn w:val="Normal"/>
    <w:link w:val="PiedepginaCar"/>
    <w:uiPriority w:val="99"/>
    <w:unhideWhenUsed/>
    <w:rsid w:val="008A5B30"/>
    <w:pPr>
      <w:tabs>
        <w:tab w:val="center" w:pos="4252"/>
        <w:tab w:val="right" w:pos="8504"/>
      </w:tabs>
    </w:pPr>
  </w:style>
  <w:style w:type="character" w:customStyle="1" w:styleId="PiedepginaCar">
    <w:name w:val="Pie de página Car"/>
    <w:basedOn w:val="Fuentedeprrafopredeter"/>
    <w:link w:val="Piedepgina"/>
    <w:uiPriority w:val="99"/>
    <w:rsid w:val="008A5B30"/>
    <w:rPr>
      <w:rFonts w:ascii="Calibri" w:eastAsia="Calibri" w:hAnsi="Calibri" w:cs="Times New Roman"/>
      <w:kern w:val="0"/>
      <w:lang w:val="es-ES"/>
    </w:rPr>
  </w:style>
  <w:style w:type="character" w:customStyle="1" w:styleId="PrrafodelistaCar">
    <w:name w:val="Párrafo de lista Car"/>
    <w:aliases w:val="List Car,Lista vistosa - Énfasis 11 Car,Bolita Car,Cita textual Car,Normal. Viñetas Car,titulo 3 Car,HOJA Car,BOLADEF Car,BOLA Car,List Paragraph1 Car,Segundo nivel de viñetas Car,Lista viñetas Car,Segundo nivel de vi–etas Car"/>
    <w:link w:val="Prrafodelista"/>
    <w:uiPriority w:val="34"/>
    <w:qFormat/>
    <w:locked/>
    <w:rsid w:val="008A5B30"/>
  </w:style>
  <w:style w:type="character" w:styleId="Nmerodepgina">
    <w:name w:val="page number"/>
    <w:rsid w:val="008A5B30"/>
    <w:rPr>
      <w:rFonts w:ascii="Arial" w:hAnsi="Arial"/>
      <w:sz w:val="20"/>
    </w:rPr>
  </w:style>
  <w:style w:type="paragraph" w:customStyle="1" w:styleId="Cuadrculamedia1-nfasis21">
    <w:name w:val="Cuadrícula media 1 - Énfasis 21"/>
    <w:aliases w:val="Cuadrícula media 1 - Énfasis 211"/>
    <w:basedOn w:val="Normal"/>
    <w:link w:val="Cuadrculamedia1-nfasis2Car"/>
    <w:uiPriority w:val="34"/>
    <w:qFormat/>
    <w:rsid w:val="008A5B30"/>
    <w:pPr>
      <w:ind w:left="720"/>
      <w:contextualSpacing/>
    </w:pPr>
  </w:style>
  <w:style w:type="character" w:customStyle="1" w:styleId="SinespaciadoCar">
    <w:name w:val="Sin espaciado Car"/>
    <w:link w:val="Sinespaciado"/>
    <w:uiPriority w:val="1"/>
    <w:locked/>
    <w:rsid w:val="008A5B30"/>
    <w:rPr>
      <w:lang w:val="es-ES"/>
    </w:rPr>
  </w:style>
  <w:style w:type="paragraph" w:styleId="Sinespaciado">
    <w:name w:val="No Spacing"/>
    <w:link w:val="SinespaciadoCar"/>
    <w:uiPriority w:val="1"/>
    <w:qFormat/>
    <w:rsid w:val="008A5B30"/>
    <w:pPr>
      <w:spacing w:after="0" w:line="240" w:lineRule="auto"/>
    </w:pPr>
    <w:rPr>
      <w:lang w:val="es-ES"/>
    </w:rPr>
  </w:style>
  <w:style w:type="table" w:styleId="Tablaconcuadrcula">
    <w:name w:val="Table Grid"/>
    <w:basedOn w:val="Tablanormal"/>
    <w:uiPriority w:val="39"/>
    <w:rsid w:val="008A5B30"/>
    <w:pPr>
      <w:spacing w:after="0" w:line="240" w:lineRule="auto"/>
    </w:pPr>
    <w:rPr>
      <w:rFonts w:ascii="Calibri" w:eastAsia="Calibri" w:hAnsi="Calibri" w:cs="Times New Roman"/>
      <w:kern w:val="0"/>
      <w:sz w:val="20"/>
      <w:szCs w:val="20"/>
      <w:lang w:eastAsia="es-MX"/>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ipervnculo">
    <w:name w:val="Hyperlink"/>
    <w:uiPriority w:val="99"/>
    <w:unhideWhenUsed/>
    <w:rsid w:val="008A5B30"/>
    <w:rPr>
      <w:color w:val="0000FF"/>
      <w:u w:val="single"/>
    </w:rPr>
  </w:style>
  <w:style w:type="paragraph" w:styleId="Textoindependiente">
    <w:name w:val="Body Text"/>
    <w:basedOn w:val="Normal"/>
    <w:link w:val="TextoindependienteCar"/>
    <w:rsid w:val="008A5B30"/>
    <w:pPr>
      <w:spacing w:after="0" w:line="240" w:lineRule="auto"/>
      <w:jc w:val="center"/>
    </w:pPr>
    <w:rPr>
      <w:rFonts w:ascii="Arial" w:eastAsia="Times New Roman" w:hAnsi="Arial"/>
      <w:b/>
      <w:lang w:val="es-CO" w:eastAsia="zh-CN"/>
    </w:rPr>
  </w:style>
  <w:style w:type="character" w:customStyle="1" w:styleId="TextoindependienteCar">
    <w:name w:val="Texto independiente Car"/>
    <w:basedOn w:val="Fuentedeprrafopredeter"/>
    <w:link w:val="Textoindependiente"/>
    <w:rsid w:val="008A5B30"/>
    <w:rPr>
      <w:rFonts w:ascii="Arial" w:eastAsia="Times New Roman" w:hAnsi="Arial" w:cs="Times New Roman"/>
      <w:b/>
      <w:kern w:val="0"/>
      <w:lang w:eastAsia="zh-CN"/>
    </w:rPr>
  </w:style>
  <w:style w:type="character" w:customStyle="1" w:styleId="Cuadrculamedia1-nfasis2Car">
    <w:name w:val="Cuadrícula media 1 - Énfasis 2 Car"/>
    <w:aliases w:val="Párrafo numerado Ca,Párrafo numerado Car"/>
    <w:link w:val="Cuadrculamedia1-nfasis21"/>
    <w:uiPriority w:val="34"/>
    <w:qFormat/>
    <w:locked/>
    <w:rsid w:val="008A5B30"/>
    <w:rPr>
      <w:rFonts w:ascii="Calibri" w:eastAsia="Calibri" w:hAnsi="Calibri" w:cs="Times New Roman"/>
      <w:kern w:val="0"/>
      <w:lang w:val="es-ES"/>
    </w:rPr>
  </w:style>
  <w:style w:type="paragraph" w:customStyle="1" w:styleId="TableParagraph">
    <w:name w:val="Table Paragraph"/>
    <w:basedOn w:val="Normal"/>
    <w:uiPriority w:val="1"/>
    <w:qFormat/>
    <w:rsid w:val="008A5B30"/>
    <w:pPr>
      <w:widowControl w:val="0"/>
      <w:autoSpaceDE w:val="0"/>
      <w:autoSpaceDN w:val="0"/>
      <w:spacing w:after="0" w:line="240" w:lineRule="auto"/>
    </w:pPr>
    <w:rPr>
      <w:rFonts w:ascii="Arial" w:eastAsia="Arial" w:hAnsi="Arial" w:cs="Arial"/>
      <w:lang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hyperlink" Target="http://www.colombiacompra.gov.co"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e38f91ab-addf-46ce-a247-6d139be0a9c1">
      <UserInfo>
        <DisplayName/>
        <AccountId xsi:nil="true"/>
        <AccountType/>
      </UserInfo>
    </SharedWithUsers>
    <lcf76f155ced4ddcb4097134ff3c332f xmlns="4ad7cec7-c4f8-4da3-aacd-e209464063d9">
      <Terms xmlns="http://schemas.microsoft.com/office/infopath/2007/PartnerControls"/>
    </lcf76f155ced4ddcb4097134ff3c332f>
    <TaxCatchAll xmlns="e38f91ab-addf-46ce-a247-6d139be0a9c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6AAA171EB471B48B1CC1D0B830D2573" ma:contentTypeVersion="18" ma:contentTypeDescription="Crear nuevo documento." ma:contentTypeScope="" ma:versionID="b0f6f33b1ff21c360ed70d9925f9c017">
  <xsd:schema xmlns:xsd="http://www.w3.org/2001/XMLSchema" xmlns:xs="http://www.w3.org/2001/XMLSchema" xmlns:p="http://schemas.microsoft.com/office/2006/metadata/properties" xmlns:ns2="4ad7cec7-c4f8-4da3-aacd-e209464063d9" xmlns:ns3="e38f91ab-addf-46ce-a247-6d139be0a9c1" targetNamespace="http://schemas.microsoft.com/office/2006/metadata/properties" ma:root="true" ma:fieldsID="f210e82299beecdd1b0a06c8ef5b709f" ns2:_="" ns3:_="">
    <xsd:import namespace="4ad7cec7-c4f8-4da3-aacd-e209464063d9"/>
    <xsd:import namespace="e38f91ab-addf-46ce-a247-6d139be0a9c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Location" minOccurs="0"/>
                <xsd:element ref="ns2:MediaServiceOCR"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ad7cec7-c4f8-4da3-aacd-e209464063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Etiquetas de imagen" ma:readOnly="false" ma:fieldId="{5cf76f15-5ced-4ddc-b409-7134ff3c332f}" ma:taxonomyMulti="true" ma:sspId="2a639bc6-dc8c-43a0-baeb-edbb56d427be"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38f91ab-addf-46ce-a247-6d139be0a9c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2df1c28-7281-41fe-b592-5c863cbdb7a0}" ma:internalName="TaxCatchAll" ma:showField="CatchAllData" ma:web="e38f91ab-addf-46ce-a247-6d139be0a9c1">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9553F1A-C935-46B0-8E26-BEBD0A2D3A1C}">
  <ds:schemaRefs>
    <ds:schemaRef ds:uri="http://schemas.microsoft.com/sharepoint/v3/contenttype/forms"/>
  </ds:schemaRefs>
</ds:datastoreItem>
</file>

<file path=customXml/itemProps2.xml><?xml version="1.0" encoding="utf-8"?>
<ds:datastoreItem xmlns:ds="http://schemas.openxmlformats.org/officeDocument/2006/customXml" ds:itemID="{25C821FB-465E-459A-8448-CEB48924CB00}">
  <ds:schemaRefs>
    <ds:schemaRef ds:uri="http://schemas.microsoft.com/office/2006/metadata/properties"/>
    <ds:schemaRef ds:uri="http://schemas.microsoft.com/office/infopath/2007/PartnerControls"/>
    <ds:schemaRef ds:uri="e38f91ab-addf-46ce-a247-6d139be0a9c1"/>
    <ds:schemaRef ds:uri="4ad7cec7-c4f8-4da3-aacd-e209464063d9"/>
  </ds:schemaRefs>
</ds:datastoreItem>
</file>

<file path=customXml/itemProps3.xml><?xml version="1.0" encoding="utf-8"?>
<ds:datastoreItem xmlns:ds="http://schemas.openxmlformats.org/officeDocument/2006/customXml" ds:itemID="{32121E0F-7D2E-4E19-8B3B-D8BC23F33D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ad7cec7-c4f8-4da3-aacd-e209464063d9"/>
    <ds:schemaRef ds:uri="e38f91ab-addf-46ce-a247-6d139be0a9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d92a5f3-bc7a-4a79-8c5e-5e483f7789bf}" enabled="0" method="" siteId="{3d92a5f3-bc7a-4a79-8c5e-5e483f7789bf}" removed="1"/>
</clbl:labelList>
</file>

<file path=docProps/app.xml><?xml version="1.0" encoding="utf-8"?>
<Properties xmlns="http://schemas.openxmlformats.org/officeDocument/2006/extended-properties" xmlns:vt="http://schemas.openxmlformats.org/officeDocument/2006/docPropsVTypes">
  <Template>Normal</Template>
  <TotalTime>10</TotalTime>
  <Pages>16</Pages>
  <Words>7725</Words>
  <Characters>42488</Characters>
  <Application>Microsoft Office Word</Application>
  <DocSecurity>0</DocSecurity>
  <Lines>354</Lines>
  <Paragraphs>100</Paragraphs>
  <ScaleCrop>false</ScaleCrop>
  <Company/>
  <LinksUpToDate>false</LinksUpToDate>
  <CharactersWithSpaces>50113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HERNANDEZ</dc:creator>
  <cp:keywords/>
  <dc:description/>
  <cp:lastModifiedBy>Esteban Torres Lopez</cp:lastModifiedBy>
  <cp:revision>14</cp:revision>
  <dcterms:created xsi:type="dcterms:W3CDTF">2025-10-08T21:34:00Z</dcterms:created>
  <dcterms:modified xsi:type="dcterms:W3CDTF">2026-09-23T22:07:00Z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0x010100F6AAA171EB471B48B1CC1D0B830D2573</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ies>
</file>