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38A48" w14:textId="383F077E" w:rsidR="00983540" w:rsidRDefault="00983540" w:rsidP="00F96961">
      <w:pPr>
        <w:spacing w:after="0" w:line="240" w:lineRule="auto"/>
        <w:ind w:left="2124" w:hanging="2124"/>
        <w:jc w:val="both"/>
        <w:rPr>
          <w:rFonts w:ascii="Arial" w:eastAsia="Times New Roman" w:hAnsi="Arial" w:cs="Arial"/>
          <w:b/>
        </w:rPr>
      </w:pPr>
    </w:p>
    <w:p w14:paraId="650F2D23" w14:textId="77777777" w:rsidR="00FB7D9F" w:rsidRPr="000D46A4" w:rsidRDefault="00FB7D9F" w:rsidP="00F96961">
      <w:pPr>
        <w:spacing w:after="0" w:line="240" w:lineRule="auto"/>
        <w:ind w:left="2124" w:hanging="2124"/>
        <w:jc w:val="both"/>
        <w:rPr>
          <w:rFonts w:ascii="Arial" w:eastAsia="Times New Roman" w:hAnsi="Arial" w:cs="Arial"/>
          <w:b/>
        </w:rPr>
      </w:pPr>
    </w:p>
    <w:p w14:paraId="6BF69FA0" w14:textId="77777777" w:rsidR="00983540" w:rsidRPr="000D46A4" w:rsidRDefault="00983540" w:rsidP="00F96961">
      <w:pPr>
        <w:spacing w:after="0" w:line="240" w:lineRule="auto"/>
        <w:ind w:left="2124" w:hanging="2124"/>
        <w:jc w:val="both"/>
        <w:rPr>
          <w:rFonts w:ascii="Arial" w:eastAsia="Times New Roman" w:hAnsi="Arial" w:cs="Arial"/>
          <w:b/>
        </w:rPr>
      </w:pPr>
    </w:p>
    <w:p w14:paraId="41B93B8B" w14:textId="0353323C" w:rsidR="00F96961" w:rsidRPr="000D46A4" w:rsidRDefault="00F96961" w:rsidP="00F96961">
      <w:pPr>
        <w:spacing w:after="0" w:line="240" w:lineRule="auto"/>
        <w:ind w:left="2124" w:hanging="2124"/>
        <w:jc w:val="both"/>
        <w:rPr>
          <w:rFonts w:ascii="Arial" w:eastAsia="Times New Roman" w:hAnsi="Arial" w:cs="Arial"/>
          <w:b/>
        </w:rPr>
      </w:pPr>
      <w:r w:rsidRPr="000D46A4">
        <w:rPr>
          <w:rFonts w:ascii="Arial" w:eastAsia="Times New Roman" w:hAnsi="Arial" w:cs="Arial"/>
          <w:b/>
        </w:rPr>
        <w:t>PROCESO</w:t>
      </w:r>
      <w:r w:rsidR="00FA0883">
        <w:rPr>
          <w:rFonts w:ascii="Arial" w:eastAsia="Times New Roman" w:hAnsi="Arial" w:cs="Arial"/>
          <w:b/>
          <w:bCs/>
        </w:rPr>
        <w:t xml:space="preserve">:               </w:t>
      </w:r>
      <w:r w:rsidRPr="000D46A4">
        <w:rPr>
          <w:rFonts w:ascii="Arial" w:eastAsia="Times New Roman" w:hAnsi="Arial" w:cs="Arial"/>
          <w:b/>
        </w:rPr>
        <w:t>COBRO</w:t>
      </w:r>
      <w:r w:rsidR="00BA59B0" w:rsidRPr="000D46A4">
        <w:rPr>
          <w:rFonts w:ascii="Arial" w:eastAsia="Times New Roman" w:hAnsi="Arial" w:cs="Arial"/>
          <w:b/>
        </w:rPr>
        <w:t xml:space="preserve"> ADMINISTRATIVO COACTIVO No. 691</w:t>
      </w:r>
      <w:r w:rsidR="007B0B39" w:rsidRPr="000D46A4">
        <w:rPr>
          <w:rFonts w:ascii="Arial" w:eastAsia="Times New Roman" w:hAnsi="Arial" w:cs="Arial"/>
          <w:b/>
        </w:rPr>
        <w:t>-2013</w:t>
      </w:r>
    </w:p>
    <w:p w14:paraId="7A2E2C52" w14:textId="3FD4CFB2" w:rsidR="00F96961" w:rsidRPr="000D46A4" w:rsidRDefault="00F96961" w:rsidP="00F96961">
      <w:pPr>
        <w:widowControl w:val="0"/>
        <w:snapToGrid w:val="0"/>
        <w:spacing w:after="0" w:line="240" w:lineRule="auto"/>
        <w:ind w:left="2124" w:hanging="2124"/>
        <w:jc w:val="both"/>
        <w:rPr>
          <w:rFonts w:ascii="Arial" w:eastAsia="Times New Roman" w:hAnsi="Arial" w:cs="Arial"/>
          <w:b/>
          <w:lang w:eastAsia="es-ES"/>
        </w:rPr>
      </w:pPr>
      <w:r w:rsidRPr="000D46A4">
        <w:rPr>
          <w:rFonts w:ascii="Arial" w:eastAsia="Times New Roman" w:hAnsi="Arial" w:cs="Arial"/>
          <w:b/>
          <w:lang w:eastAsia="es-ES"/>
        </w:rPr>
        <w:t>DEM</w:t>
      </w:r>
      <w:r w:rsidR="00F613FC" w:rsidRPr="000D46A4">
        <w:rPr>
          <w:rFonts w:ascii="Arial" w:eastAsia="Times New Roman" w:hAnsi="Arial" w:cs="Arial"/>
          <w:b/>
          <w:lang w:eastAsia="es-ES"/>
        </w:rPr>
        <w:t>ANDADO</w:t>
      </w:r>
      <w:r w:rsidR="00BA59B0" w:rsidRPr="000D46A4">
        <w:rPr>
          <w:rFonts w:ascii="Arial" w:eastAsia="Times New Roman" w:hAnsi="Arial" w:cs="Arial"/>
          <w:b/>
          <w:lang w:eastAsia="es-ES"/>
        </w:rPr>
        <w:t>:</w:t>
      </w:r>
      <w:r w:rsidR="00BA59B0" w:rsidRPr="000D46A4">
        <w:rPr>
          <w:rFonts w:ascii="Arial" w:eastAsia="Times New Roman" w:hAnsi="Arial" w:cs="Arial"/>
          <w:b/>
          <w:lang w:eastAsia="es-ES"/>
        </w:rPr>
        <w:tab/>
        <w:t>FERNANDO BERNAL YAZO</w:t>
      </w:r>
      <w:r w:rsidR="007B0B39" w:rsidRPr="000D46A4">
        <w:rPr>
          <w:rFonts w:ascii="Arial" w:eastAsia="Times New Roman" w:hAnsi="Arial" w:cs="Arial"/>
          <w:b/>
          <w:lang w:eastAsia="es-ES"/>
        </w:rPr>
        <w:t xml:space="preserve"> </w:t>
      </w:r>
    </w:p>
    <w:p w14:paraId="5867326F" w14:textId="55567275" w:rsidR="00F96961" w:rsidRPr="000D46A4" w:rsidRDefault="00BA59B0" w:rsidP="00F96961">
      <w:pPr>
        <w:widowControl w:val="0"/>
        <w:snapToGrid w:val="0"/>
        <w:spacing w:after="0" w:line="240" w:lineRule="auto"/>
        <w:ind w:left="2124" w:hanging="2124"/>
        <w:jc w:val="both"/>
        <w:rPr>
          <w:rFonts w:ascii="Arial" w:eastAsia="Times New Roman" w:hAnsi="Arial" w:cs="Arial"/>
          <w:b/>
          <w:lang w:eastAsia="es-ES"/>
        </w:rPr>
      </w:pPr>
      <w:r w:rsidRPr="000D46A4">
        <w:rPr>
          <w:rFonts w:ascii="Arial" w:eastAsia="Times New Roman" w:hAnsi="Arial" w:cs="Arial"/>
          <w:b/>
          <w:lang w:eastAsia="es-ES"/>
        </w:rPr>
        <w:t>NIT No:</w:t>
      </w:r>
      <w:r w:rsidRPr="000D46A4">
        <w:rPr>
          <w:rFonts w:ascii="Arial" w:eastAsia="Times New Roman" w:hAnsi="Arial" w:cs="Arial"/>
          <w:b/>
          <w:lang w:eastAsia="es-ES"/>
        </w:rPr>
        <w:tab/>
        <w:t>80.656.160</w:t>
      </w:r>
    </w:p>
    <w:p w14:paraId="26F06202" w14:textId="7E03D7EA" w:rsidR="000525E2" w:rsidRPr="000D46A4" w:rsidRDefault="00502EC8" w:rsidP="00BD6C90">
      <w:pPr>
        <w:spacing w:after="0"/>
        <w:jc w:val="both"/>
        <w:rPr>
          <w:rFonts w:ascii="Arial" w:hAnsi="Arial" w:cs="Arial"/>
          <w:u w:val="single"/>
        </w:rPr>
      </w:pPr>
      <w:r w:rsidRPr="000D46A4">
        <w:rPr>
          <w:rFonts w:ascii="Arial" w:eastAsia="Times New Roman" w:hAnsi="Arial" w:cs="Arial"/>
          <w:b/>
          <w:noProof/>
          <w:spacing w:val="-3"/>
          <w:lang w:val="es-CO" w:eastAsia="es-CO"/>
        </w:rPr>
        <mc:AlternateContent>
          <mc:Choice Requires="wps">
            <w:drawing>
              <wp:anchor distT="0" distB="0" distL="114300" distR="114300" simplePos="0" relativeHeight="251653120" behindDoc="0" locked="0" layoutInCell="1" allowOverlap="1" wp14:anchorId="293A26D6" wp14:editId="1368C0BD">
                <wp:simplePos x="0" y="0"/>
                <wp:positionH relativeFrom="column">
                  <wp:posOffset>-688340</wp:posOffset>
                </wp:positionH>
                <wp:positionV relativeFrom="paragraph">
                  <wp:posOffset>-513715</wp:posOffset>
                </wp:positionV>
                <wp:extent cx="760095" cy="237490"/>
                <wp:effectExtent l="185103" t="0" r="187007" b="0"/>
                <wp:wrapNone/>
                <wp:docPr id="4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091401">
                          <a:off x="0" y="0"/>
                          <a:ext cx="76009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53A7C" w14:textId="77777777" w:rsidR="00AE1232" w:rsidRPr="00D43539" w:rsidRDefault="00AE1232" w:rsidP="00AE1232">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A26D6" id="_x0000_t202" coordsize="21600,21600" o:spt="202" path="m,l,21600r21600,l21600,xe">
                <v:stroke joinstyle="miter"/>
                <v:path gradientshapeok="t" o:connecttype="rect"/>
              </v:shapetype>
              <v:shape id="Text Box 16" o:spid="_x0000_s1026" type="#_x0000_t202" style="position:absolute;left:0;text-align:left;margin-left:-54.2pt;margin-top:-40.45pt;width:59.85pt;height:18.7pt;rotation:4468901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" filled="f" stroked="f">
                <v:textbox>
                  <w:txbxContent>
                    <w:p w14:paraId="55953A7C" w14:textId="77777777" w:rsidR="00AE1232" w:rsidRPr="00D43539" w:rsidRDefault="00AE1232" w:rsidP="00AE1232">
                      <w:pPr>
                        <w:rPr>
                          <w:rFonts w:ascii="Arial" w:hAnsi="Arial" w:cs="Arial"/>
                          <w:sz w:val="16"/>
                          <w:szCs w:val="16"/>
                        </w:rPr>
                      </w:pPr>
                    </w:p>
                  </w:txbxContent>
                </v:textbox>
              </v:shape>
            </w:pict>
          </mc:Fallback>
        </mc:AlternateContent>
      </w:r>
    </w:p>
    <w:p w14:paraId="6EECB3D3" w14:textId="6606F1E9" w:rsidR="000525E2" w:rsidRPr="000D46A4" w:rsidRDefault="00C21880" w:rsidP="002D721B">
      <w:pPr>
        <w:keepNext/>
        <w:widowControl w:val="0"/>
        <w:autoSpaceDE w:val="0"/>
        <w:autoSpaceDN w:val="0"/>
        <w:spacing w:after="0" w:line="240" w:lineRule="auto"/>
        <w:jc w:val="center"/>
        <w:outlineLvl w:val="3"/>
        <w:rPr>
          <w:rFonts w:ascii="Arial" w:hAnsi="Arial" w:cs="Arial"/>
        </w:rPr>
      </w:pPr>
      <w:r w:rsidRPr="000D46A4">
        <w:rPr>
          <w:rFonts w:ascii="Arial" w:eastAsia="Times New Roman" w:hAnsi="Arial" w:cs="Arial"/>
          <w:b/>
          <w:spacing w:val="-3"/>
          <w:lang w:eastAsia="es-ES"/>
        </w:rPr>
        <w:t>LA FUNCIONARIA EJECUTORA DEL GRUPO JURÍDICO DE</w:t>
      </w:r>
      <w:r w:rsidR="00070471" w:rsidRPr="000D46A4">
        <w:rPr>
          <w:rFonts w:ascii="Arial" w:eastAsia="Times New Roman" w:hAnsi="Arial" w:cs="Arial"/>
          <w:b/>
          <w:spacing w:val="-3"/>
          <w:lang w:eastAsia="es-ES"/>
        </w:rPr>
        <w:t xml:space="preserve"> LA </w:t>
      </w:r>
      <w:r w:rsidRPr="000D46A4">
        <w:rPr>
          <w:rFonts w:ascii="Arial" w:eastAsia="Times New Roman" w:hAnsi="Arial" w:cs="Arial"/>
          <w:b/>
          <w:spacing w:val="-3"/>
          <w:lang w:eastAsia="es-ES"/>
        </w:rPr>
        <w:t>REGIONAL CUNDINAMARCA</w:t>
      </w:r>
      <w:r w:rsidR="00070471" w:rsidRPr="000D46A4">
        <w:rPr>
          <w:rFonts w:ascii="Arial" w:eastAsia="Times New Roman" w:hAnsi="Arial" w:cs="Arial"/>
          <w:b/>
          <w:spacing w:val="-3"/>
          <w:lang w:eastAsia="es-ES"/>
        </w:rPr>
        <w:t xml:space="preserve"> </w:t>
      </w:r>
      <w:r w:rsidR="000525E2" w:rsidRPr="000D46A4">
        <w:rPr>
          <w:rFonts w:ascii="Arial" w:eastAsia="Times New Roman" w:hAnsi="Arial" w:cs="Arial"/>
          <w:b/>
          <w:spacing w:val="-3"/>
          <w:lang w:eastAsia="es-ES"/>
        </w:rPr>
        <w:t>DEL INSTITUTO COLOMBIANO DE BIENESTAR FAMILIAR</w:t>
      </w:r>
      <w:r w:rsidR="002D721B" w:rsidRPr="000D46A4">
        <w:rPr>
          <w:rFonts w:ascii="Arial" w:eastAsia="Times New Roman" w:hAnsi="Arial" w:cs="Arial"/>
          <w:b/>
          <w:spacing w:val="-3"/>
          <w:lang w:eastAsia="es-ES"/>
        </w:rPr>
        <w:t xml:space="preserve"> </w:t>
      </w:r>
      <w:r w:rsidR="000525E2" w:rsidRPr="000D46A4">
        <w:rPr>
          <w:rFonts w:ascii="Arial" w:eastAsia="Times New Roman" w:hAnsi="Arial" w:cs="Arial"/>
          <w:b/>
          <w:spacing w:val="-3"/>
          <w:lang w:eastAsia="es-ES"/>
        </w:rPr>
        <w:t>CECILIA DE LA FUENTE DE LLERAS</w:t>
      </w:r>
    </w:p>
    <w:p w14:paraId="09BBA256" w14:textId="77777777" w:rsidR="000525E2" w:rsidRPr="000D46A4" w:rsidRDefault="000525E2" w:rsidP="00BD6C90">
      <w:pPr>
        <w:spacing w:after="0"/>
        <w:jc w:val="both"/>
        <w:rPr>
          <w:rFonts w:ascii="Arial" w:hAnsi="Arial" w:cs="Arial"/>
        </w:rPr>
      </w:pPr>
    </w:p>
    <w:p w14:paraId="7E4F7A4E" w14:textId="77777777" w:rsidR="000525E2" w:rsidRPr="000D46A4" w:rsidRDefault="000525E2" w:rsidP="00BD6C90">
      <w:pPr>
        <w:spacing w:after="0"/>
        <w:jc w:val="both"/>
        <w:rPr>
          <w:rFonts w:ascii="Arial" w:hAnsi="Arial" w:cs="Arial"/>
        </w:rPr>
      </w:pPr>
    </w:p>
    <w:p w14:paraId="56F9186B" w14:textId="5B2A631B" w:rsidR="00F96961" w:rsidRPr="000D46A4" w:rsidRDefault="00F96961" w:rsidP="00F96961">
      <w:pPr>
        <w:spacing w:after="0" w:line="240" w:lineRule="auto"/>
        <w:jc w:val="both"/>
        <w:rPr>
          <w:rFonts w:ascii="Arial" w:hAnsi="Arial" w:cs="Arial"/>
        </w:rPr>
      </w:pPr>
      <w:r w:rsidRPr="000D46A4">
        <w:rPr>
          <w:rFonts w:ascii="Arial" w:hAnsi="Arial" w:cs="Arial"/>
        </w:rPr>
        <w:t xml:space="preserve">En ejercicio de sus atribuciones constitucionales y legales, en especial las conferidas por la </w:t>
      </w:r>
      <w:r w:rsidR="002F1AC4">
        <w:rPr>
          <w:rFonts w:ascii="Arial" w:eastAsia="Times New Roman" w:hAnsi="Arial" w:cs="Arial"/>
          <w:snapToGrid w:val="0"/>
          <w:lang w:eastAsia="es-ES"/>
        </w:rPr>
        <w:t>Resolución No.6224</w:t>
      </w:r>
      <w:r w:rsidR="002F1AC4">
        <w:rPr>
          <w:rFonts w:ascii="Arial" w:hAnsi="Arial" w:cs="Arial"/>
        </w:rPr>
        <w:t xml:space="preserve"> del 01 de diciembre de 2016</w:t>
      </w:r>
      <w:r w:rsidRPr="000D46A4">
        <w:rPr>
          <w:rFonts w:ascii="Arial" w:eastAsia="Times New Roman" w:hAnsi="Arial" w:cs="Arial"/>
          <w:snapToGrid w:val="0"/>
          <w:lang w:eastAsia="es-ES"/>
        </w:rPr>
        <w:t>, proferida por la Dirección del ICBF Regional Cundinamarca</w:t>
      </w:r>
      <w:r w:rsidRPr="000D46A4">
        <w:rPr>
          <w:rFonts w:ascii="Arial" w:hAnsi="Arial" w:cs="Arial"/>
        </w:rPr>
        <w:t>, por medio de la cual se nombra funcionario ejecutor, la Ley 1066 de 2006, por medio de la cual se dictan normas para la normalización de la cartera pública, el Estatuto Tributario, la Resolución No. 384 del 11 de Febrero de 2008, por medio de la cual se adoptó el reglamento interno de recaudo de cartera y la Resolución No. 2934 del 17 de julio de 2009, por medio de la cual se expide el Manual de Cobro Coactivo del Instituto Colombiano de Bienestar Familiar Cecilia Lleras de la Fuente y,</w:t>
      </w:r>
    </w:p>
    <w:p w14:paraId="7CE8D77E" w14:textId="74CC76F6" w:rsidR="00855163" w:rsidRPr="000D46A4" w:rsidRDefault="00855163" w:rsidP="00BD6C90">
      <w:pPr>
        <w:spacing w:after="0"/>
        <w:jc w:val="both"/>
        <w:rPr>
          <w:rFonts w:ascii="Arial" w:hAnsi="Arial" w:cs="Arial"/>
        </w:rPr>
      </w:pPr>
      <w:r w:rsidRPr="000D46A4">
        <w:rPr>
          <w:rFonts w:ascii="Arial" w:hAnsi="Arial" w:cs="Arial"/>
        </w:rPr>
        <w:t xml:space="preserve">                                     </w:t>
      </w:r>
    </w:p>
    <w:p w14:paraId="1581E015" w14:textId="0AF75102" w:rsidR="003B2ADE" w:rsidRPr="000D46A4" w:rsidRDefault="00855163" w:rsidP="00C57A17">
      <w:pPr>
        <w:spacing w:after="0" w:line="240" w:lineRule="auto"/>
        <w:jc w:val="both"/>
        <w:rPr>
          <w:rFonts w:ascii="Arial" w:hAnsi="Arial" w:cs="Arial"/>
        </w:rPr>
      </w:pPr>
      <w:r w:rsidRPr="000D46A4">
        <w:rPr>
          <w:rFonts w:ascii="Arial" w:hAnsi="Arial" w:cs="Arial"/>
        </w:rPr>
        <w:t xml:space="preserve">                                      </w:t>
      </w:r>
    </w:p>
    <w:p w14:paraId="327E4385" w14:textId="075184D1" w:rsidR="003B2ADE" w:rsidRPr="000D46A4" w:rsidRDefault="00BD6C90" w:rsidP="00C57A17">
      <w:pPr>
        <w:spacing w:after="0" w:line="240" w:lineRule="auto"/>
        <w:jc w:val="center"/>
        <w:rPr>
          <w:rFonts w:ascii="Arial" w:hAnsi="Arial" w:cs="Arial"/>
          <w:b/>
        </w:rPr>
      </w:pPr>
      <w:r w:rsidRPr="000D46A4">
        <w:rPr>
          <w:rFonts w:ascii="Arial" w:hAnsi="Arial" w:cs="Arial"/>
          <w:b/>
        </w:rPr>
        <w:t>CONSIDERANDO</w:t>
      </w:r>
      <w:r w:rsidR="00C57A17" w:rsidRPr="000D46A4">
        <w:rPr>
          <w:rFonts w:ascii="Arial" w:hAnsi="Arial" w:cs="Arial"/>
          <w:b/>
        </w:rPr>
        <w:t>:</w:t>
      </w:r>
    </w:p>
    <w:p w14:paraId="0EF1FD51" w14:textId="77777777" w:rsidR="002510E6" w:rsidRPr="000D46A4" w:rsidRDefault="002510E6" w:rsidP="00C57A17">
      <w:pPr>
        <w:spacing w:after="0" w:line="240" w:lineRule="auto"/>
        <w:jc w:val="center"/>
        <w:rPr>
          <w:rFonts w:ascii="Arial" w:hAnsi="Arial" w:cs="Arial"/>
          <w:b/>
        </w:rPr>
      </w:pPr>
    </w:p>
    <w:p w14:paraId="292E1CDE" w14:textId="77777777" w:rsidR="004467F9" w:rsidRPr="000D46A4" w:rsidRDefault="004467F9" w:rsidP="00C57A17">
      <w:pPr>
        <w:spacing w:after="0" w:line="240" w:lineRule="auto"/>
        <w:jc w:val="both"/>
        <w:rPr>
          <w:rFonts w:ascii="Arial" w:hAnsi="Arial" w:cs="Arial"/>
          <w:b/>
          <w:u w:val="single"/>
        </w:rPr>
      </w:pPr>
    </w:p>
    <w:p w14:paraId="22BD4049" w14:textId="0FFD0EF5" w:rsidR="009327B2" w:rsidRPr="000D46A4" w:rsidRDefault="00725F1A" w:rsidP="00C57A17">
      <w:pPr>
        <w:spacing w:after="0" w:line="240" w:lineRule="auto"/>
        <w:jc w:val="both"/>
        <w:rPr>
          <w:rFonts w:ascii="Arial" w:hAnsi="Arial" w:cs="Arial"/>
          <w:b/>
        </w:rPr>
      </w:pPr>
      <w:r w:rsidRPr="000D46A4">
        <w:rPr>
          <w:rFonts w:ascii="Arial" w:hAnsi="Arial" w:cs="Arial"/>
          <w:noProof/>
          <w:u w:val="single"/>
          <w:lang w:val="es-CO" w:eastAsia="es-CO"/>
        </w:rPr>
        <mc:AlternateContent>
          <mc:Choice Requires="wps">
            <w:drawing>
              <wp:anchor distT="0" distB="0" distL="114300" distR="114300" simplePos="0" relativeHeight="251671552" behindDoc="0" locked="0" layoutInCell="1" allowOverlap="1" wp14:anchorId="49071D97" wp14:editId="3106FF46">
                <wp:simplePos x="0" y="0"/>
                <wp:positionH relativeFrom="column">
                  <wp:posOffset>5200584</wp:posOffset>
                </wp:positionH>
                <wp:positionV relativeFrom="paragraph">
                  <wp:posOffset>232888</wp:posOffset>
                </wp:positionV>
                <wp:extent cx="949960" cy="237490"/>
                <wp:effectExtent l="1905" t="0" r="635" b="0"/>
                <wp:wrapNone/>
                <wp:docPr id="2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CDEFD" w14:textId="6711850A" w:rsidR="00A02EAA" w:rsidRPr="00D43539" w:rsidRDefault="00A02EAA" w:rsidP="00A02EAA">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71D97" id="Text Box 36" o:spid="_x0000_s1027" type="#_x0000_t202" style="position:absolute;left:0;text-align:left;margin-left:409.5pt;margin-top:18.35pt;width:74.8pt;height:1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AEuAIAAME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" filled="f" stroked="f">
                <v:textbox>
                  <w:txbxContent>
                    <w:p w14:paraId="45ECDEFD" w14:textId="6711850A" w:rsidR="00A02EAA" w:rsidRPr="00D43539" w:rsidRDefault="00A02EAA" w:rsidP="00A02EAA">
                      <w:pPr>
                        <w:rPr>
                          <w:rFonts w:ascii="Arial" w:hAnsi="Arial" w:cs="Arial"/>
                          <w:sz w:val="16"/>
                          <w:szCs w:val="16"/>
                        </w:rPr>
                      </w:pPr>
                    </w:p>
                  </w:txbxContent>
                </v:textbox>
              </v:shape>
            </w:pict>
          </mc:Fallback>
        </mc:AlternateContent>
      </w:r>
      <w:r w:rsidR="009327B2" w:rsidRPr="000D46A4">
        <w:rPr>
          <w:rFonts w:ascii="Arial" w:hAnsi="Arial" w:cs="Arial"/>
          <w:b/>
          <w:u w:val="single"/>
        </w:rPr>
        <w:t>ANTECEDENTES</w:t>
      </w:r>
      <w:r w:rsidR="00716CF8">
        <w:rPr>
          <w:rFonts w:ascii="Arial" w:hAnsi="Arial" w:cs="Arial"/>
          <w:b/>
        </w:rPr>
        <w:t>:</w:t>
      </w:r>
    </w:p>
    <w:p w14:paraId="5157F0BB" w14:textId="77777777" w:rsidR="009327B2" w:rsidRPr="000D46A4" w:rsidRDefault="009327B2" w:rsidP="00C57A17">
      <w:pPr>
        <w:spacing w:after="0" w:line="240" w:lineRule="auto"/>
        <w:rPr>
          <w:rFonts w:ascii="Arial" w:hAnsi="Arial" w:cs="Arial"/>
          <w:b/>
          <w:u w:val="single"/>
        </w:rPr>
      </w:pPr>
    </w:p>
    <w:p w14:paraId="35BB2953" w14:textId="77777777" w:rsidR="009327B2" w:rsidRPr="000D46A4" w:rsidRDefault="009327B2" w:rsidP="00C57A17">
      <w:pPr>
        <w:spacing w:after="0" w:line="240" w:lineRule="auto"/>
        <w:rPr>
          <w:rFonts w:ascii="Arial" w:hAnsi="Arial" w:cs="Arial"/>
          <w:b/>
          <w:u w:val="single"/>
        </w:rPr>
      </w:pPr>
    </w:p>
    <w:p w14:paraId="682D2480" w14:textId="77777777" w:rsidR="009327B2" w:rsidRPr="000D46A4" w:rsidRDefault="009327B2" w:rsidP="00C57A17">
      <w:pPr>
        <w:spacing w:after="0" w:line="240" w:lineRule="auto"/>
        <w:rPr>
          <w:rFonts w:ascii="Arial" w:hAnsi="Arial" w:cs="Arial"/>
          <w:b/>
          <w:u w:val="single"/>
        </w:rPr>
      </w:pPr>
      <w:r w:rsidRPr="000D46A4">
        <w:rPr>
          <w:rFonts w:ascii="Arial" w:hAnsi="Arial" w:cs="Arial"/>
          <w:b/>
          <w:u w:val="single"/>
        </w:rPr>
        <w:t>CARPETA PRINCIPAL</w:t>
      </w:r>
    </w:p>
    <w:p w14:paraId="26DE2A0E" w14:textId="77777777" w:rsidR="009327B2" w:rsidRPr="000D46A4" w:rsidRDefault="009327B2" w:rsidP="00C57A17">
      <w:pPr>
        <w:spacing w:after="0" w:line="240" w:lineRule="auto"/>
        <w:jc w:val="both"/>
        <w:rPr>
          <w:rFonts w:ascii="Arial" w:hAnsi="Arial" w:cs="Arial"/>
          <w:color w:val="FF0000"/>
        </w:rPr>
      </w:pPr>
    </w:p>
    <w:p w14:paraId="34000F9D" w14:textId="16D888BB" w:rsidR="009327B2" w:rsidRPr="000D46A4" w:rsidRDefault="00716CF8" w:rsidP="00C57A17">
      <w:pPr>
        <w:spacing w:after="0" w:line="240" w:lineRule="auto"/>
        <w:jc w:val="both"/>
        <w:rPr>
          <w:rFonts w:ascii="Arial" w:hAnsi="Arial" w:cs="Arial"/>
        </w:rPr>
      </w:pPr>
      <w:r>
        <w:rPr>
          <w:rFonts w:ascii="Arial" w:hAnsi="Arial" w:cs="Arial"/>
        </w:rPr>
        <w:t xml:space="preserve">Mediante Sentencia </w:t>
      </w:r>
      <w:r w:rsidR="002F1AC4">
        <w:rPr>
          <w:rFonts w:ascii="Arial" w:hAnsi="Arial" w:cs="Arial"/>
        </w:rPr>
        <w:t xml:space="preserve">de fecha  </w:t>
      </w:r>
      <w:r w:rsidR="009B6BC8" w:rsidRPr="000D46A4">
        <w:rPr>
          <w:rFonts w:ascii="Arial" w:hAnsi="Arial" w:cs="Arial"/>
        </w:rPr>
        <w:t>22 de octubre de 2010</w:t>
      </w:r>
      <w:r w:rsidR="009327B2" w:rsidRPr="000D46A4">
        <w:rPr>
          <w:rFonts w:ascii="Arial" w:hAnsi="Arial" w:cs="Arial"/>
        </w:rPr>
        <w:t xml:space="preserve"> proferida dentro de Proceso de </w:t>
      </w:r>
      <w:r w:rsidR="00427CF4" w:rsidRPr="000D46A4">
        <w:rPr>
          <w:rFonts w:ascii="Arial" w:hAnsi="Arial" w:cs="Arial"/>
        </w:rPr>
        <w:t xml:space="preserve">Investigación de </w:t>
      </w:r>
      <w:r w:rsidR="00546567">
        <w:rPr>
          <w:rFonts w:ascii="Arial" w:hAnsi="Arial" w:cs="Arial"/>
        </w:rPr>
        <w:t xml:space="preserve">Paternidad </w:t>
      </w:r>
      <w:r w:rsidR="00546567">
        <w:rPr>
          <w:rFonts w:ascii="Arial" w:hAnsi="Arial" w:cs="Arial"/>
          <w:b/>
        </w:rPr>
        <w:t>253863184001</w:t>
      </w:r>
      <w:r w:rsidR="002F1AC4">
        <w:rPr>
          <w:rFonts w:ascii="Arial" w:hAnsi="Arial" w:cs="Arial"/>
          <w:b/>
        </w:rPr>
        <w:t>2</w:t>
      </w:r>
      <w:r w:rsidR="00546567">
        <w:rPr>
          <w:rFonts w:ascii="Arial" w:hAnsi="Arial" w:cs="Arial"/>
          <w:b/>
        </w:rPr>
        <w:t>0</w:t>
      </w:r>
      <w:r w:rsidR="002F1AC4">
        <w:rPr>
          <w:rFonts w:ascii="Arial" w:hAnsi="Arial" w:cs="Arial"/>
          <w:b/>
        </w:rPr>
        <w:t>1000007</w:t>
      </w:r>
      <w:r w:rsidR="009327B2" w:rsidRPr="000D46A4">
        <w:rPr>
          <w:rFonts w:ascii="Arial" w:hAnsi="Arial" w:cs="Arial"/>
        </w:rPr>
        <w:t xml:space="preserve"> en contra del señor</w:t>
      </w:r>
      <w:r w:rsidR="007B0B39" w:rsidRPr="000D46A4">
        <w:rPr>
          <w:rFonts w:ascii="Arial" w:hAnsi="Arial" w:cs="Arial"/>
        </w:rPr>
        <w:t xml:space="preserve"> </w:t>
      </w:r>
      <w:r w:rsidR="00416054" w:rsidRPr="000D46A4">
        <w:rPr>
          <w:rFonts w:ascii="Arial" w:eastAsia="Times New Roman" w:hAnsi="Arial" w:cs="Arial"/>
          <w:b/>
          <w:lang w:eastAsia="es-ES"/>
        </w:rPr>
        <w:t>FERNANDO BERNAL YAZO</w:t>
      </w:r>
      <w:r w:rsidR="00416054" w:rsidRPr="000D46A4">
        <w:rPr>
          <w:rFonts w:ascii="Arial" w:hAnsi="Arial" w:cs="Arial"/>
        </w:rPr>
        <w:t xml:space="preserve">, identificado con C.C. No. </w:t>
      </w:r>
      <w:r w:rsidR="00416054" w:rsidRPr="00CA0C53">
        <w:rPr>
          <w:rFonts w:ascii="Arial" w:hAnsi="Arial" w:cs="Arial"/>
          <w:b/>
        </w:rPr>
        <w:t>80</w:t>
      </w:r>
      <w:r w:rsidR="00677A19" w:rsidRPr="00CA0C53">
        <w:rPr>
          <w:rFonts w:ascii="Arial" w:hAnsi="Arial" w:cs="Arial"/>
          <w:b/>
        </w:rPr>
        <w:t>.</w:t>
      </w:r>
      <w:r w:rsidR="00416054" w:rsidRPr="00CA0C53">
        <w:rPr>
          <w:rFonts w:ascii="Arial" w:hAnsi="Arial" w:cs="Arial"/>
          <w:b/>
        </w:rPr>
        <w:t>656.160</w:t>
      </w:r>
      <w:r w:rsidR="007B0B39" w:rsidRPr="000D46A4">
        <w:rPr>
          <w:rFonts w:ascii="Arial" w:hAnsi="Arial" w:cs="Arial"/>
        </w:rPr>
        <w:t xml:space="preserve">, el Juzgado </w:t>
      </w:r>
      <w:r w:rsidR="009327B2" w:rsidRPr="000D46A4">
        <w:rPr>
          <w:rFonts w:ascii="Arial" w:hAnsi="Arial" w:cs="Arial"/>
        </w:rPr>
        <w:t>Pr</w:t>
      </w:r>
      <w:r w:rsidR="007B0B39" w:rsidRPr="000D46A4">
        <w:rPr>
          <w:rFonts w:ascii="Arial" w:hAnsi="Arial" w:cs="Arial"/>
        </w:rPr>
        <w:t>omiscuo de Familia</w:t>
      </w:r>
      <w:r w:rsidR="003A361C" w:rsidRPr="000D46A4">
        <w:rPr>
          <w:rFonts w:ascii="Arial" w:hAnsi="Arial" w:cs="Arial"/>
        </w:rPr>
        <w:t xml:space="preserve"> del Circuito de L</w:t>
      </w:r>
      <w:r w:rsidR="00416054" w:rsidRPr="000D46A4">
        <w:rPr>
          <w:rFonts w:ascii="Arial" w:hAnsi="Arial" w:cs="Arial"/>
        </w:rPr>
        <w:t xml:space="preserve">a Mesa-Cundinamarca </w:t>
      </w:r>
      <w:r w:rsidR="009327B2" w:rsidRPr="000D46A4">
        <w:rPr>
          <w:rFonts w:ascii="Arial" w:hAnsi="Arial" w:cs="Arial"/>
        </w:rPr>
        <w:t xml:space="preserve"> le impuso al demandado la obligación de reembolsar los gastos en que incurrió la entidad oficial para la práctica de la prueba de </w:t>
      </w:r>
      <w:r w:rsidR="009327B2" w:rsidRPr="000D46A4">
        <w:rPr>
          <w:rFonts w:ascii="Arial" w:hAnsi="Arial" w:cs="Arial"/>
          <w:b/>
        </w:rPr>
        <w:t>ADN</w:t>
      </w:r>
      <w:r w:rsidR="009327B2" w:rsidRPr="000D46A4">
        <w:rPr>
          <w:rFonts w:ascii="Arial" w:hAnsi="Arial" w:cs="Arial"/>
        </w:rPr>
        <w:t xml:space="preserve"> realizada en ese proceso, providencia que quedó ejecutoriada el día </w:t>
      </w:r>
      <w:r w:rsidR="00416054" w:rsidRPr="000D46A4">
        <w:rPr>
          <w:rFonts w:ascii="Arial" w:hAnsi="Arial" w:cs="Arial"/>
        </w:rPr>
        <w:t>5</w:t>
      </w:r>
      <w:r w:rsidR="00FC61F6" w:rsidRPr="000D46A4">
        <w:rPr>
          <w:rFonts w:ascii="Arial" w:hAnsi="Arial" w:cs="Arial"/>
        </w:rPr>
        <w:t xml:space="preserve"> </w:t>
      </w:r>
      <w:r w:rsidR="00416054" w:rsidRPr="000D46A4">
        <w:rPr>
          <w:rFonts w:ascii="Arial" w:hAnsi="Arial" w:cs="Arial"/>
        </w:rPr>
        <w:t xml:space="preserve"> </w:t>
      </w:r>
      <w:r w:rsidR="009327B2" w:rsidRPr="000D46A4">
        <w:rPr>
          <w:rFonts w:ascii="Arial" w:hAnsi="Arial" w:cs="Arial"/>
        </w:rPr>
        <w:t xml:space="preserve">de </w:t>
      </w:r>
      <w:r w:rsidR="00416054" w:rsidRPr="000D46A4">
        <w:rPr>
          <w:rFonts w:ascii="Arial" w:hAnsi="Arial" w:cs="Arial"/>
        </w:rPr>
        <w:t>noviembre de 2010</w:t>
      </w:r>
      <w:r w:rsidR="009327B2" w:rsidRPr="000D46A4">
        <w:rPr>
          <w:rFonts w:ascii="Arial" w:hAnsi="Arial" w:cs="Arial"/>
        </w:rPr>
        <w:t>.</w:t>
      </w:r>
    </w:p>
    <w:p w14:paraId="0163BA2E" w14:textId="77777777" w:rsidR="009327B2" w:rsidRPr="000D46A4" w:rsidRDefault="009327B2" w:rsidP="009327B2">
      <w:pPr>
        <w:spacing w:after="0" w:line="240" w:lineRule="auto"/>
        <w:jc w:val="both"/>
        <w:rPr>
          <w:rFonts w:ascii="Arial" w:hAnsi="Arial" w:cs="Arial"/>
          <w:color w:val="FF0000"/>
        </w:rPr>
      </w:pPr>
    </w:p>
    <w:p w14:paraId="69EA1667" w14:textId="6DE4AF8C" w:rsidR="009327B2" w:rsidRPr="000D46A4" w:rsidRDefault="009327B2" w:rsidP="009327B2">
      <w:pPr>
        <w:spacing w:after="0" w:line="240" w:lineRule="auto"/>
        <w:jc w:val="both"/>
        <w:rPr>
          <w:rFonts w:ascii="Arial" w:hAnsi="Arial" w:cs="Arial"/>
          <w:b/>
        </w:rPr>
      </w:pPr>
      <w:r w:rsidRPr="000D46A4">
        <w:rPr>
          <w:rFonts w:ascii="Arial" w:hAnsi="Arial" w:cs="Arial"/>
        </w:rPr>
        <w:t>Que de acuerdo a c</w:t>
      </w:r>
      <w:r w:rsidR="00193E10" w:rsidRPr="000D46A4">
        <w:rPr>
          <w:rFonts w:ascii="Arial" w:hAnsi="Arial" w:cs="Arial"/>
        </w:rPr>
        <w:t>onstancia</w:t>
      </w:r>
      <w:r w:rsidRPr="000D46A4">
        <w:rPr>
          <w:rFonts w:ascii="Arial" w:hAnsi="Arial" w:cs="Arial"/>
        </w:rPr>
        <w:t xml:space="preserve"> de </w:t>
      </w:r>
      <w:r w:rsidR="00546567">
        <w:rPr>
          <w:rFonts w:ascii="Arial" w:hAnsi="Arial" w:cs="Arial"/>
        </w:rPr>
        <w:t>fecha 12</w:t>
      </w:r>
      <w:r w:rsidRPr="000D46A4">
        <w:rPr>
          <w:rFonts w:ascii="Arial" w:hAnsi="Arial" w:cs="Arial"/>
        </w:rPr>
        <w:t xml:space="preserve"> de </w:t>
      </w:r>
      <w:r w:rsidR="008060D3" w:rsidRPr="000D46A4">
        <w:rPr>
          <w:rFonts w:ascii="Arial" w:hAnsi="Arial" w:cs="Arial"/>
        </w:rPr>
        <w:t>octubre de 2011</w:t>
      </w:r>
      <w:r w:rsidR="00FE12F8" w:rsidRPr="000D46A4">
        <w:rPr>
          <w:rFonts w:ascii="Arial" w:hAnsi="Arial" w:cs="Arial"/>
        </w:rPr>
        <w:t>,</w:t>
      </w:r>
      <w:r w:rsidRPr="000D46A4">
        <w:rPr>
          <w:rFonts w:ascii="Arial" w:hAnsi="Arial" w:cs="Arial"/>
        </w:rPr>
        <w:t xml:space="preserve"> expedida por la Subdirección de </w:t>
      </w:r>
      <w:r w:rsidR="00193E10" w:rsidRPr="000D46A4">
        <w:rPr>
          <w:rFonts w:ascii="Arial" w:hAnsi="Arial" w:cs="Arial"/>
        </w:rPr>
        <w:t>Restablecimiento de Derechos</w:t>
      </w:r>
      <w:r w:rsidRPr="000D46A4">
        <w:rPr>
          <w:rFonts w:ascii="Arial" w:hAnsi="Arial" w:cs="Arial"/>
        </w:rPr>
        <w:t xml:space="preserve"> del Instituto Colombiano de Bienestar Familiar, el costo de </w:t>
      </w:r>
      <w:proofErr w:type="gramStart"/>
      <w:r w:rsidRPr="000D46A4">
        <w:rPr>
          <w:rFonts w:ascii="Arial" w:hAnsi="Arial" w:cs="Arial"/>
        </w:rPr>
        <w:t xml:space="preserve">la </w:t>
      </w:r>
      <w:r w:rsidR="00636F1B">
        <w:rPr>
          <w:rFonts w:ascii="Arial" w:hAnsi="Arial" w:cs="Arial"/>
        </w:rPr>
        <w:t xml:space="preserve"> </w:t>
      </w:r>
      <w:r w:rsidRPr="000D46A4">
        <w:rPr>
          <w:rFonts w:ascii="Arial" w:hAnsi="Arial" w:cs="Arial"/>
        </w:rPr>
        <w:lastRenderedPageBreak/>
        <w:t>prueba</w:t>
      </w:r>
      <w:proofErr w:type="gramEnd"/>
      <w:r w:rsidRPr="000D46A4">
        <w:rPr>
          <w:rFonts w:ascii="Arial" w:hAnsi="Arial" w:cs="Arial"/>
        </w:rPr>
        <w:t xml:space="preserve"> de </w:t>
      </w:r>
      <w:r w:rsidRPr="000D46A4">
        <w:rPr>
          <w:rFonts w:ascii="Arial" w:hAnsi="Arial" w:cs="Arial"/>
          <w:b/>
        </w:rPr>
        <w:t>ADN</w:t>
      </w:r>
      <w:r w:rsidR="00193E10" w:rsidRPr="000D46A4">
        <w:rPr>
          <w:rFonts w:ascii="Arial" w:hAnsi="Arial" w:cs="Arial"/>
          <w:b/>
        </w:rPr>
        <w:t xml:space="preserve"> </w:t>
      </w:r>
      <w:r w:rsidR="00F81D79" w:rsidRPr="000D46A4">
        <w:rPr>
          <w:rFonts w:ascii="Arial" w:hAnsi="Arial" w:cs="Arial"/>
        </w:rPr>
        <w:t>practicada</w:t>
      </w:r>
      <w:r w:rsidRPr="000D46A4">
        <w:rPr>
          <w:rFonts w:ascii="Arial" w:hAnsi="Arial" w:cs="Arial"/>
        </w:rPr>
        <w:t xml:space="preserve"> ascendió a la suma de </w:t>
      </w:r>
      <w:r w:rsidR="00C57A17" w:rsidRPr="000D46A4">
        <w:rPr>
          <w:rFonts w:ascii="Arial" w:hAnsi="Arial" w:cs="Arial"/>
          <w:b/>
        </w:rPr>
        <w:t>CUATROCIENTOS</w:t>
      </w:r>
      <w:r w:rsidRPr="000D46A4">
        <w:rPr>
          <w:rFonts w:ascii="Arial" w:hAnsi="Arial" w:cs="Arial"/>
          <w:b/>
        </w:rPr>
        <w:t xml:space="preserve"> CINCUENTA MIL PESOS ($</w:t>
      </w:r>
      <w:r w:rsidR="00503854" w:rsidRPr="000D46A4">
        <w:rPr>
          <w:rFonts w:ascii="Arial" w:hAnsi="Arial" w:cs="Arial"/>
          <w:b/>
        </w:rPr>
        <w:t>450. 000</w:t>
      </w:r>
      <w:r w:rsidRPr="000D46A4">
        <w:rPr>
          <w:rFonts w:ascii="Arial" w:hAnsi="Arial" w:cs="Arial"/>
          <w:b/>
        </w:rPr>
        <w:t>)</w:t>
      </w:r>
      <w:r w:rsidRPr="000D46A4">
        <w:rPr>
          <w:rFonts w:ascii="Arial" w:hAnsi="Arial" w:cs="Arial"/>
        </w:rPr>
        <w:t xml:space="preserve">, </w:t>
      </w:r>
      <w:r w:rsidR="00716CF8">
        <w:rPr>
          <w:rFonts w:ascii="Arial" w:hAnsi="Arial" w:cs="Arial"/>
          <w:b/>
        </w:rPr>
        <w:t>M</w:t>
      </w:r>
      <w:r w:rsidRPr="000D46A4">
        <w:rPr>
          <w:rFonts w:ascii="Arial" w:hAnsi="Arial" w:cs="Arial"/>
          <w:b/>
        </w:rPr>
        <w:t>CTE.</w:t>
      </w:r>
    </w:p>
    <w:p w14:paraId="546A6740" w14:textId="77777777" w:rsidR="009327B2" w:rsidRPr="000D46A4" w:rsidRDefault="009327B2" w:rsidP="009327B2">
      <w:pPr>
        <w:spacing w:after="0" w:line="240" w:lineRule="auto"/>
        <w:jc w:val="both"/>
        <w:rPr>
          <w:rFonts w:ascii="Arial" w:hAnsi="Arial" w:cs="Arial"/>
          <w:b/>
          <w:color w:val="FF0000"/>
          <w:u w:val="single"/>
        </w:rPr>
      </w:pPr>
    </w:p>
    <w:p w14:paraId="1107F4E5" w14:textId="2E818808" w:rsidR="009327B2" w:rsidRPr="000D46A4" w:rsidRDefault="009327B2" w:rsidP="009327B2">
      <w:pPr>
        <w:spacing w:after="0" w:line="240" w:lineRule="auto"/>
        <w:jc w:val="both"/>
        <w:rPr>
          <w:rFonts w:ascii="Arial" w:hAnsi="Arial" w:cs="Arial"/>
          <w:b/>
          <w:u w:val="single"/>
        </w:rPr>
      </w:pPr>
      <w:r w:rsidRPr="000D46A4">
        <w:rPr>
          <w:rFonts w:ascii="Arial" w:hAnsi="Arial" w:cs="Arial"/>
          <w:b/>
          <w:u w:val="single"/>
        </w:rPr>
        <w:t xml:space="preserve">AÑO </w:t>
      </w:r>
      <w:r w:rsidR="009D682C" w:rsidRPr="000D46A4">
        <w:rPr>
          <w:rFonts w:ascii="Arial" w:hAnsi="Arial" w:cs="Arial"/>
          <w:b/>
          <w:u w:val="single"/>
        </w:rPr>
        <w:t>201</w:t>
      </w:r>
      <w:r w:rsidR="007F1E33" w:rsidRPr="000D46A4">
        <w:rPr>
          <w:rFonts w:ascii="Arial" w:hAnsi="Arial" w:cs="Arial"/>
          <w:b/>
          <w:u w:val="single"/>
        </w:rPr>
        <w:t>3</w:t>
      </w:r>
    </w:p>
    <w:p w14:paraId="3A4C6C81" w14:textId="17CEC7C8" w:rsidR="007F1E33" w:rsidRPr="000D46A4" w:rsidRDefault="007F1E33" w:rsidP="009327B2">
      <w:pPr>
        <w:spacing w:after="0" w:line="240" w:lineRule="auto"/>
        <w:jc w:val="both"/>
        <w:rPr>
          <w:rFonts w:ascii="Arial" w:hAnsi="Arial" w:cs="Arial"/>
          <w:b/>
          <w:u w:val="single"/>
        </w:rPr>
      </w:pPr>
    </w:p>
    <w:p w14:paraId="6F3F860C" w14:textId="77777777" w:rsidR="007F1E33" w:rsidRPr="000D46A4" w:rsidRDefault="007F1E33" w:rsidP="009327B2">
      <w:pPr>
        <w:spacing w:after="0" w:line="240" w:lineRule="auto"/>
        <w:jc w:val="both"/>
        <w:rPr>
          <w:rFonts w:ascii="Arial" w:hAnsi="Arial" w:cs="Arial"/>
        </w:rPr>
      </w:pPr>
    </w:p>
    <w:p w14:paraId="3FB13FBE" w14:textId="36A2E2CC" w:rsidR="009327B2" w:rsidRPr="000D46A4" w:rsidRDefault="009327B2" w:rsidP="009327B2">
      <w:pPr>
        <w:spacing w:after="0" w:line="240" w:lineRule="auto"/>
        <w:jc w:val="both"/>
        <w:rPr>
          <w:rFonts w:ascii="Arial" w:hAnsi="Arial" w:cs="Arial"/>
        </w:rPr>
      </w:pPr>
      <w:r w:rsidRPr="000D46A4">
        <w:rPr>
          <w:rFonts w:ascii="Arial" w:hAnsi="Arial" w:cs="Arial"/>
        </w:rPr>
        <w:t>Que mediante Auto de fech</w:t>
      </w:r>
      <w:r w:rsidR="00FE12F8" w:rsidRPr="000D46A4">
        <w:rPr>
          <w:rFonts w:ascii="Arial" w:hAnsi="Arial" w:cs="Arial"/>
        </w:rPr>
        <w:t>a</w:t>
      </w:r>
      <w:r w:rsidR="00790BAB" w:rsidRPr="000D46A4">
        <w:rPr>
          <w:rFonts w:ascii="Arial" w:hAnsi="Arial" w:cs="Arial"/>
        </w:rPr>
        <w:t xml:space="preserve"> 15</w:t>
      </w:r>
      <w:r w:rsidR="005E0D1F" w:rsidRPr="000D46A4">
        <w:rPr>
          <w:rFonts w:ascii="Arial" w:hAnsi="Arial" w:cs="Arial"/>
        </w:rPr>
        <w:t xml:space="preserve"> de </w:t>
      </w:r>
      <w:r w:rsidR="00790BAB" w:rsidRPr="000D46A4">
        <w:rPr>
          <w:rFonts w:ascii="Arial" w:hAnsi="Arial" w:cs="Arial"/>
        </w:rPr>
        <w:t>mayo</w:t>
      </w:r>
      <w:r w:rsidR="00503854" w:rsidRPr="000D46A4">
        <w:rPr>
          <w:rFonts w:ascii="Arial" w:hAnsi="Arial" w:cs="Arial"/>
        </w:rPr>
        <w:t xml:space="preserve"> </w:t>
      </w:r>
      <w:r w:rsidR="005E0D1F" w:rsidRPr="000D46A4">
        <w:rPr>
          <w:rFonts w:ascii="Arial" w:hAnsi="Arial" w:cs="Arial"/>
        </w:rPr>
        <w:t>de 201</w:t>
      </w:r>
      <w:r w:rsidR="00FE12F8" w:rsidRPr="000D46A4">
        <w:rPr>
          <w:rFonts w:ascii="Arial" w:hAnsi="Arial" w:cs="Arial"/>
        </w:rPr>
        <w:t>3</w:t>
      </w:r>
      <w:r w:rsidR="005E0D1F" w:rsidRPr="000D46A4">
        <w:rPr>
          <w:rFonts w:ascii="Arial" w:hAnsi="Arial" w:cs="Arial"/>
        </w:rPr>
        <w:t>,</w:t>
      </w:r>
      <w:r w:rsidR="00600D4C">
        <w:rPr>
          <w:rFonts w:ascii="Arial" w:hAnsi="Arial" w:cs="Arial"/>
        </w:rPr>
        <w:t xml:space="preserve"> la Oficina de Cobro Administrativo Coactivo de la Regional Cundinamarca del ICBF</w:t>
      </w:r>
      <w:r w:rsidR="001D3C0F">
        <w:rPr>
          <w:rFonts w:ascii="Arial" w:hAnsi="Arial" w:cs="Arial"/>
        </w:rPr>
        <w:t>,</w:t>
      </w:r>
      <w:r w:rsidR="005E0D1F" w:rsidRPr="000D46A4">
        <w:rPr>
          <w:rFonts w:ascii="Arial" w:hAnsi="Arial" w:cs="Arial"/>
        </w:rPr>
        <w:t xml:space="preserve"> av</w:t>
      </w:r>
      <w:r w:rsidRPr="000D46A4">
        <w:rPr>
          <w:rFonts w:ascii="Arial" w:hAnsi="Arial" w:cs="Arial"/>
        </w:rPr>
        <w:t xml:space="preserve">ocó conocimiento de la </w:t>
      </w:r>
      <w:r w:rsidR="003C3C6B" w:rsidRPr="000D46A4">
        <w:rPr>
          <w:rFonts w:ascii="Arial" w:hAnsi="Arial" w:cs="Arial"/>
        </w:rPr>
        <w:t>ob</w:t>
      </w:r>
      <w:r w:rsidR="00790BAB" w:rsidRPr="000D46A4">
        <w:rPr>
          <w:rFonts w:ascii="Arial" w:hAnsi="Arial" w:cs="Arial"/>
        </w:rPr>
        <w:t>ligación y con Resolución No.122</w:t>
      </w:r>
      <w:r w:rsidRPr="000D46A4">
        <w:rPr>
          <w:rFonts w:ascii="Arial" w:hAnsi="Arial" w:cs="Arial"/>
        </w:rPr>
        <w:t xml:space="preserve"> de la misma fecha, se libró mandamiento de pago en contra </w:t>
      </w:r>
      <w:r w:rsidR="00D92444" w:rsidRPr="000D46A4">
        <w:rPr>
          <w:rFonts w:ascii="Arial" w:hAnsi="Arial" w:cs="Arial"/>
        </w:rPr>
        <w:t>de</w:t>
      </w:r>
      <w:r w:rsidR="00D92444" w:rsidRPr="000D46A4">
        <w:rPr>
          <w:rFonts w:ascii="Arial" w:eastAsia="Times New Roman" w:hAnsi="Arial" w:cs="Arial"/>
          <w:b/>
          <w:lang w:eastAsia="es-ES"/>
        </w:rPr>
        <w:t xml:space="preserve"> FERNANDO</w:t>
      </w:r>
      <w:r w:rsidR="00790BAB" w:rsidRPr="000D46A4">
        <w:rPr>
          <w:rFonts w:ascii="Arial" w:eastAsia="Times New Roman" w:hAnsi="Arial" w:cs="Arial"/>
          <w:b/>
          <w:lang w:eastAsia="es-ES"/>
        </w:rPr>
        <w:t xml:space="preserve"> BERNAL YAZO</w:t>
      </w:r>
      <w:r w:rsidRPr="000D46A4">
        <w:rPr>
          <w:rFonts w:ascii="Arial" w:hAnsi="Arial" w:cs="Arial"/>
        </w:rPr>
        <w:t xml:space="preserve">, identificado con </w:t>
      </w:r>
      <w:r w:rsidR="00790BAB" w:rsidRPr="000D46A4">
        <w:rPr>
          <w:rFonts w:ascii="Arial" w:hAnsi="Arial" w:cs="Arial"/>
          <w:b/>
        </w:rPr>
        <w:t>C.C. No. 80.656.160</w:t>
      </w:r>
      <w:r w:rsidR="003C3C6B" w:rsidRPr="000D46A4">
        <w:rPr>
          <w:rFonts w:ascii="Arial" w:hAnsi="Arial" w:cs="Arial"/>
          <w:b/>
        </w:rPr>
        <w:t>,</w:t>
      </w:r>
      <w:r w:rsidR="003C3C6B" w:rsidRPr="000D46A4">
        <w:rPr>
          <w:rFonts w:ascii="Arial" w:hAnsi="Arial" w:cs="Arial"/>
        </w:rPr>
        <w:t xml:space="preserve"> </w:t>
      </w:r>
      <w:r w:rsidRPr="000D46A4">
        <w:rPr>
          <w:rFonts w:ascii="Arial" w:hAnsi="Arial" w:cs="Arial"/>
        </w:rPr>
        <w:t xml:space="preserve">por la suma de </w:t>
      </w:r>
      <w:r w:rsidR="00C57A17" w:rsidRPr="000D46A4">
        <w:rPr>
          <w:rFonts w:ascii="Arial" w:hAnsi="Arial" w:cs="Arial"/>
          <w:b/>
        </w:rPr>
        <w:t>CUATROCIENTOS</w:t>
      </w:r>
      <w:r w:rsidRPr="000D46A4">
        <w:rPr>
          <w:rFonts w:ascii="Arial" w:hAnsi="Arial" w:cs="Arial"/>
          <w:b/>
        </w:rPr>
        <w:t xml:space="preserve"> CINCUENTA MIL PESOS ($450.000)</w:t>
      </w:r>
      <w:r w:rsidRPr="000D46A4">
        <w:rPr>
          <w:rFonts w:ascii="Arial" w:hAnsi="Arial" w:cs="Arial"/>
        </w:rPr>
        <w:t xml:space="preserve">, </w:t>
      </w:r>
      <w:r w:rsidR="00716CF8">
        <w:rPr>
          <w:rFonts w:ascii="Arial" w:hAnsi="Arial" w:cs="Arial"/>
          <w:b/>
        </w:rPr>
        <w:t>M</w:t>
      </w:r>
      <w:r w:rsidRPr="000D46A4">
        <w:rPr>
          <w:rFonts w:ascii="Arial" w:hAnsi="Arial" w:cs="Arial"/>
          <w:b/>
        </w:rPr>
        <w:t>CTE</w:t>
      </w:r>
      <w:r w:rsidR="00BD7D53" w:rsidRPr="000D46A4">
        <w:rPr>
          <w:rFonts w:ascii="Arial" w:hAnsi="Arial" w:cs="Arial"/>
        </w:rPr>
        <w:t xml:space="preserve">., </w:t>
      </w:r>
      <w:r w:rsidRPr="000D46A4">
        <w:rPr>
          <w:rFonts w:ascii="Arial" w:hAnsi="Arial" w:cs="Arial"/>
        </w:rPr>
        <w:t xml:space="preserve">por concepto de reembolso de la prueba de </w:t>
      </w:r>
      <w:r w:rsidRPr="000D46A4">
        <w:rPr>
          <w:rFonts w:ascii="Arial" w:hAnsi="Arial" w:cs="Arial"/>
          <w:b/>
        </w:rPr>
        <w:t>ADN</w:t>
      </w:r>
      <w:r w:rsidRPr="000D46A4">
        <w:rPr>
          <w:rFonts w:ascii="Arial" w:hAnsi="Arial" w:cs="Arial"/>
        </w:rPr>
        <w:t xml:space="preserve"> practicada, según fue dispuesto en la Sentencia ya mencionada.</w:t>
      </w:r>
    </w:p>
    <w:p w14:paraId="0DE7332B" w14:textId="77777777" w:rsidR="009327B2" w:rsidRPr="000D46A4" w:rsidRDefault="009327B2" w:rsidP="009327B2">
      <w:pPr>
        <w:spacing w:after="0" w:line="240" w:lineRule="auto"/>
        <w:jc w:val="both"/>
        <w:rPr>
          <w:rFonts w:ascii="Arial" w:hAnsi="Arial" w:cs="Arial"/>
        </w:rPr>
      </w:pPr>
    </w:p>
    <w:p w14:paraId="54A5DFAC" w14:textId="40E777FA" w:rsidR="00927A01" w:rsidRPr="000D46A4" w:rsidRDefault="001D3C0F" w:rsidP="009327B2">
      <w:pPr>
        <w:spacing w:after="0" w:line="240" w:lineRule="auto"/>
        <w:jc w:val="both"/>
        <w:rPr>
          <w:rFonts w:ascii="Arial" w:hAnsi="Arial" w:cs="Arial"/>
        </w:rPr>
      </w:pPr>
      <w:r w:rsidRPr="000D46A4">
        <w:rPr>
          <w:rFonts w:ascii="Arial" w:hAnsi="Arial" w:cs="Arial"/>
        </w:rPr>
        <w:t>Que con</w:t>
      </w:r>
      <w:r w:rsidR="00CF556C" w:rsidRPr="000D46A4">
        <w:rPr>
          <w:rFonts w:ascii="Arial" w:hAnsi="Arial" w:cs="Arial"/>
        </w:rPr>
        <w:t xml:space="preserve"> oficio radicado No. 015077 del 29 de mayo de 2013, se envi</w:t>
      </w:r>
      <w:r w:rsidR="00FD31B4" w:rsidRPr="000D46A4">
        <w:rPr>
          <w:rFonts w:ascii="Arial" w:hAnsi="Arial" w:cs="Arial"/>
        </w:rPr>
        <w:t xml:space="preserve">ó citación para la notificación personal </w:t>
      </w:r>
      <w:r>
        <w:rPr>
          <w:rFonts w:ascii="Arial" w:hAnsi="Arial" w:cs="Arial"/>
        </w:rPr>
        <w:t>de la citada Resolución</w:t>
      </w:r>
      <w:r w:rsidR="00FD31B4" w:rsidRPr="000D46A4">
        <w:rPr>
          <w:rFonts w:ascii="Arial" w:hAnsi="Arial" w:cs="Arial"/>
        </w:rPr>
        <w:t xml:space="preserve"> a la dirección de lugar de residencia del deudor, única reportada en el proceso judicial, la cual fue devuelta, con nota de “No Reclamado”  </w:t>
      </w:r>
    </w:p>
    <w:p w14:paraId="4B983580" w14:textId="77777777" w:rsidR="00CF556C" w:rsidRPr="000D46A4" w:rsidRDefault="00CF556C" w:rsidP="009327B2">
      <w:pPr>
        <w:spacing w:after="0" w:line="240" w:lineRule="auto"/>
        <w:jc w:val="both"/>
        <w:rPr>
          <w:rFonts w:ascii="Arial" w:hAnsi="Arial" w:cs="Arial"/>
          <w:color w:val="FF0000"/>
        </w:rPr>
      </w:pPr>
    </w:p>
    <w:p w14:paraId="20B1F178" w14:textId="36360781" w:rsidR="009327B2" w:rsidRPr="000D46A4" w:rsidRDefault="003312A4" w:rsidP="009327B2">
      <w:pPr>
        <w:spacing w:after="0" w:line="240" w:lineRule="auto"/>
        <w:jc w:val="both"/>
        <w:rPr>
          <w:rFonts w:ascii="Arial" w:hAnsi="Arial" w:cs="Arial"/>
        </w:rPr>
      </w:pPr>
      <w:proofErr w:type="gramStart"/>
      <w:r w:rsidRPr="000D46A4">
        <w:rPr>
          <w:rFonts w:ascii="Arial" w:hAnsi="Arial" w:cs="Arial"/>
        </w:rPr>
        <w:t>Que</w:t>
      </w:r>
      <w:proofErr w:type="gramEnd"/>
      <w:r w:rsidR="009327B2" w:rsidRPr="000D46A4">
        <w:rPr>
          <w:rFonts w:ascii="Arial" w:hAnsi="Arial" w:cs="Arial"/>
        </w:rPr>
        <w:t xml:space="preserve"> en consecuencia, se procedió a notificar </w:t>
      </w:r>
      <w:r w:rsidR="003A361C" w:rsidRPr="000D46A4">
        <w:rPr>
          <w:rFonts w:ascii="Arial" w:hAnsi="Arial" w:cs="Arial"/>
        </w:rPr>
        <w:t>a</w:t>
      </w:r>
      <w:r w:rsidR="003A361C" w:rsidRPr="000D46A4">
        <w:rPr>
          <w:rFonts w:ascii="Arial" w:eastAsia="Times New Roman" w:hAnsi="Arial" w:cs="Arial"/>
          <w:b/>
          <w:lang w:eastAsia="es-ES"/>
        </w:rPr>
        <w:t xml:space="preserve"> FERNANDO</w:t>
      </w:r>
      <w:r w:rsidR="00790BAB" w:rsidRPr="000D46A4">
        <w:rPr>
          <w:rFonts w:ascii="Arial" w:eastAsia="Times New Roman" w:hAnsi="Arial" w:cs="Arial"/>
          <w:b/>
          <w:lang w:eastAsia="es-ES"/>
        </w:rPr>
        <w:t xml:space="preserve"> BERNAL YAZO</w:t>
      </w:r>
      <w:r w:rsidR="004F563B" w:rsidRPr="000D46A4">
        <w:rPr>
          <w:rFonts w:ascii="Arial" w:hAnsi="Arial" w:cs="Arial"/>
        </w:rPr>
        <w:t>, identificado con</w:t>
      </w:r>
      <w:r w:rsidR="009327B2" w:rsidRPr="000D46A4">
        <w:rPr>
          <w:rFonts w:ascii="Arial" w:hAnsi="Arial" w:cs="Arial"/>
        </w:rPr>
        <w:t xml:space="preserve"> </w:t>
      </w:r>
      <w:r w:rsidR="004F563B" w:rsidRPr="000D46A4">
        <w:rPr>
          <w:rFonts w:ascii="Arial" w:hAnsi="Arial" w:cs="Arial"/>
          <w:b/>
        </w:rPr>
        <w:t xml:space="preserve">C.C. </w:t>
      </w:r>
      <w:r w:rsidR="00790BAB" w:rsidRPr="000D46A4">
        <w:rPr>
          <w:rFonts w:ascii="Arial" w:hAnsi="Arial" w:cs="Arial"/>
          <w:b/>
        </w:rPr>
        <w:t>No. 80.656.160</w:t>
      </w:r>
      <w:r w:rsidR="009327B2" w:rsidRPr="000D46A4">
        <w:rPr>
          <w:rFonts w:ascii="Arial" w:hAnsi="Arial" w:cs="Arial"/>
        </w:rPr>
        <w:t xml:space="preserve">, de la Resolución No. </w:t>
      </w:r>
      <w:r w:rsidR="00790BAB" w:rsidRPr="000D46A4">
        <w:rPr>
          <w:rFonts w:ascii="Arial" w:hAnsi="Arial" w:cs="Arial"/>
        </w:rPr>
        <w:t>122 del 15 de mayo</w:t>
      </w:r>
      <w:r w:rsidR="004F563B" w:rsidRPr="000D46A4">
        <w:rPr>
          <w:rFonts w:ascii="Arial" w:hAnsi="Arial" w:cs="Arial"/>
        </w:rPr>
        <w:t xml:space="preserve"> de 2013</w:t>
      </w:r>
      <w:r w:rsidR="009327B2" w:rsidRPr="000D46A4">
        <w:rPr>
          <w:rFonts w:ascii="Arial" w:hAnsi="Arial" w:cs="Arial"/>
        </w:rPr>
        <w:t xml:space="preserve"> mediante la cual se libró el mandamiento de pago en su contra, me</w:t>
      </w:r>
      <w:r w:rsidR="003D6249" w:rsidRPr="000D46A4">
        <w:rPr>
          <w:rFonts w:ascii="Arial" w:hAnsi="Arial" w:cs="Arial"/>
        </w:rPr>
        <w:t>diante aviso en prensa</w:t>
      </w:r>
      <w:r w:rsidR="001D3C0F">
        <w:rPr>
          <w:rFonts w:ascii="Arial" w:hAnsi="Arial" w:cs="Arial"/>
        </w:rPr>
        <w:t xml:space="preserve"> publicado</w:t>
      </w:r>
      <w:r w:rsidR="003D6249" w:rsidRPr="000D46A4">
        <w:rPr>
          <w:rFonts w:ascii="Arial" w:hAnsi="Arial" w:cs="Arial"/>
        </w:rPr>
        <w:t xml:space="preserve"> el día </w:t>
      </w:r>
      <w:r w:rsidR="00790BAB" w:rsidRPr="000D46A4">
        <w:rPr>
          <w:rFonts w:ascii="Arial" w:hAnsi="Arial" w:cs="Arial"/>
        </w:rPr>
        <w:t>4 de agosto</w:t>
      </w:r>
      <w:r w:rsidR="004F563B" w:rsidRPr="000D46A4">
        <w:rPr>
          <w:rFonts w:ascii="Arial" w:hAnsi="Arial" w:cs="Arial"/>
        </w:rPr>
        <w:t xml:space="preserve"> de 2013</w:t>
      </w:r>
      <w:r w:rsidR="00EA31BA" w:rsidRPr="000D46A4">
        <w:rPr>
          <w:rFonts w:ascii="Arial" w:hAnsi="Arial" w:cs="Arial"/>
        </w:rPr>
        <w:t xml:space="preserve">, cobrando </w:t>
      </w:r>
      <w:r w:rsidR="00CF556C" w:rsidRPr="000D46A4">
        <w:rPr>
          <w:rFonts w:ascii="Arial" w:hAnsi="Arial" w:cs="Arial"/>
        </w:rPr>
        <w:t>ejecutoria el 28</w:t>
      </w:r>
      <w:r w:rsidR="00677A19" w:rsidRPr="000D46A4">
        <w:rPr>
          <w:rFonts w:ascii="Arial" w:hAnsi="Arial" w:cs="Arial"/>
        </w:rPr>
        <w:t xml:space="preserve"> </w:t>
      </w:r>
      <w:r w:rsidR="00CF556C" w:rsidRPr="000D46A4">
        <w:rPr>
          <w:rFonts w:ascii="Arial" w:hAnsi="Arial" w:cs="Arial"/>
        </w:rPr>
        <w:t>de agosto</w:t>
      </w:r>
      <w:r w:rsidR="009327B2" w:rsidRPr="000D46A4">
        <w:rPr>
          <w:rFonts w:ascii="Arial" w:hAnsi="Arial" w:cs="Arial"/>
        </w:rPr>
        <w:t xml:space="preserve"> de 201</w:t>
      </w:r>
      <w:r w:rsidR="004F563B" w:rsidRPr="000D46A4">
        <w:rPr>
          <w:rFonts w:ascii="Arial" w:hAnsi="Arial" w:cs="Arial"/>
        </w:rPr>
        <w:t>3</w:t>
      </w:r>
      <w:r w:rsidR="001D3C0F">
        <w:rPr>
          <w:rFonts w:ascii="Arial" w:hAnsi="Arial" w:cs="Arial"/>
        </w:rPr>
        <w:t>, según constancia procesal.</w:t>
      </w:r>
      <w:r w:rsidR="009327B2" w:rsidRPr="000D46A4">
        <w:rPr>
          <w:rFonts w:ascii="Arial" w:hAnsi="Arial" w:cs="Arial"/>
        </w:rPr>
        <w:t xml:space="preserve"> </w:t>
      </w:r>
    </w:p>
    <w:p w14:paraId="658957AE" w14:textId="77777777" w:rsidR="009327B2" w:rsidRPr="000D46A4" w:rsidRDefault="009327B2" w:rsidP="009327B2">
      <w:pPr>
        <w:spacing w:after="0" w:line="240" w:lineRule="auto"/>
        <w:jc w:val="both"/>
        <w:rPr>
          <w:rFonts w:ascii="Arial" w:hAnsi="Arial" w:cs="Arial"/>
          <w:b/>
        </w:rPr>
      </w:pPr>
    </w:p>
    <w:p w14:paraId="6EDF1946" w14:textId="77777777" w:rsidR="00291850" w:rsidRPr="000D46A4" w:rsidRDefault="00291850" w:rsidP="009327B2">
      <w:pPr>
        <w:spacing w:after="0" w:line="240" w:lineRule="auto"/>
        <w:jc w:val="both"/>
        <w:rPr>
          <w:rFonts w:ascii="Arial" w:hAnsi="Arial" w:cs="Arial"/>
        </w:rPr>
      </w:pPr>
    </w:p>
    <w:p w14:paraId="3972CFD0" w14:textId="61BEF617" w:rsidR="009327B2" w:rsidRPr="000D46A4" w:rsidRDefault="009327B2" w:rsidP="009327B2">
      <w:pPr>
        <w:spacing w:after="0" w:line="240" w:lineRule="auto"/>
        <w:jc w:val="both"/>
        <w:rPr>
          <w:rFonts w:ascii="Arial" w:hAnsi="Arial" w:cs="Arial"/>
        </w:rPr>
      </w:pPr>
      <w:r w:rsidRPr="000D46A4">
        <w:rPr>
          <w:rFonts w:ascii="Arial" w:hAnsi="Arial" w:cs="Arial"/>
        </w:rPr>
        <w:t xml:space="preserve">Que mediante </w:t>
      </w:r>
      <w:r w:rsidR="00291850" w:rsidRPr="000D46A4">
        <w:rPr>
          <w:rFonts w:ascii="Arial" w:hAnsi="Arial" w:cs="Arial"/>
          <w:b/>
        </w:rPr>
        <w:t>Resolución No. 492</w:t>
      </w:r>
      <w:r w:rsidRPr="000D46A4">
        <w:rPr>
          <w:rFonts w:ascii="Arial" w:hAnsi="Arial" w:cs="Arial"/>
          <w:b/>
        </w:rPr>
        <w:t xml:space="preserve"> </w:t>
      </w:r>
      <w:r w:rsidRPr="00E54383">
        <w:rPr>
          <w:rFonts w:ascii="Arial" w:hAnsi="Arial" w:cs="Arial"/>
        </w:rPr>
        <w:t xml:space="preserve">del </w:t>
      </w:r>
      <w:r w:rsidR="00291850" w:rsidRPr="00E54383">
        <w:rPr>
          <w:rFonts w:ascii="Arial" w:hAnsi="Arial" w:cs="Arial"/>
        </w:rPr>
        <w:t>28 de noviembre</w:t>
      </w:r>
      <w:r w:rsidR="00677A19" w:rsidRPr="00E54383">
        <w:rPr>
          <w:rFonts w:ascii="Arial" w:hAnsi="Arial" w:cs="Arial"/>
        </w:rPr>
        <w:t xml:space="preserve"> de</w:t>
      </w:r>
      <w:r w:rsidR="00291850" w:rsidRPr="00E54383">
        <w:rPr>
          <w:rFonts w:ascii="Arial" w:hAnsi="Arial" w:cs="Arial"/>
        </w:rPr>
        <w:t xml:space="preserve"> 2013</w:t>
      </w:r>
      <w:r w:rsidRPr="000D46A4">
        <w:rPr>
          <w:rFonts w:ascii="Arial" w:hAnsi="Arial" w:cs="Arial"/>
        </w:rPr>
        <w:t xml:space="preserve"> se orden</w:t>
      </w:r>
      <w:r w:rsidR="00D26EE0" w:rsidRPr="000D46A4">
        <w:rPr>
          <w:rFonts w:ascii="Arial" w:hAnsi="Arial" w:cs="Arial"/>
        </w:rPr>
        <w:t>ó</w:t>
      </w:r>
      <w:r w:rsidRPr="000D46A4">
        <w:rPr>
          <w:rFonts w:ascii="Arial" w:hAnsi="Arial" w:cs="Arial"/>
        </w:rPr>
        <w:t xml:space="preserve"> seguir adelante con la ejecución del proceso </w:t>
      </w:r>
      <w:r w:rsidRPr="000D46A4">
        <w:rPr>
          <w:rFonts w:ascii="Arial" w:hAnsi="Arial" w:cs="Arial"/>
          <w:b/>
        </w:rPr>
        <w:t>No</w:t>
      </w:r>
      <w:r w:rsidR="00291850" w:rsidRPr="000D46A4">
        <w:rPr>
          <w:rFonts w:ascii="Arial" w:hAnsi="Arial" w:cs="Arial"/>
        </w:rPr>
        <w:t xml:space="preserve">. </w:t>
      </w:r>
      <w:r w:rsidR="00291850" w:rsidRPr="000D46A4">
        <w:rPr>
          <w:rFonts w:ascii="Arial" w:hAnsi="Arial" w:cs="Arial"/>
          <w:b/>
        </w:rPr>
        <w:t>691</w:t>
      </w:r>
      <w:r w:rsidR="00AE47F0">
        <w:rPr>
          <w:rFonts w:ascii="Arial" w:hAnsi="Arial" w:cs="Arial"/>
          <w:b/>
        </w:rPr>
        <w:t>-</w:t>
      </w:r>
      <w:r w:rsidR="004F563B" w:rsidRPr="000D46A4">
        <w:rPr>
          <w:rFonts w:ascii="Arial" w:hAnsi="Arial" w:cs="Arial"/>
          <w:b/>
        </w:rPr>
        <w:t>2013</w:t>
      </w:r>
      <w:r w:rsidRPr="000D46A4">
        <w:rPr>
          <w:rFonts w:ascii="Arial" w:hAnsi="Arial" w:cs="Arial"/>
        </w:rPr>
        <w:t xml:space="preserve"> en contra de</w:t>
      </w:r>
      <w:r w:rsidR="00291850" w:rsidRPr="000D46A4">
        <w:rPr>
          <w:rFonts w:ascii="Arial" w:hAnsi="Arial" w:cs="Arial"/>
        </w:rPr>
        <w:t xml:space="preserve"> </w:t>
      </w:r>
      <w:r w:rsidR="002579E5" w:rsidRPr="000D46A4">
        <w:rPr>
          <w:rFonts w:ascii="Arial" w:hAnsi="Arial" w:cs="Arial"/>
          <w:b/>
        </w:rPr>
        <w:t>FERNAN</w:t>
      </w:r>
      <w:r w:rsidR="00291850" w:rsidRPr="000D46A4">
        <w:rPr>
          <w:rFonts w:ascii="Arial" w:hAnsi="Arial" w:cs="Arial"/>
          <w:b/>
        </w:rPr>
        <w:t>DO BERNAL YAZO</w:t>
      </w:r>
      <w:r w:rsidR="004F563B" w:rsidRPr="000D46A4">
        <w:rPr>
          <w:rFonts w:ascii="Arial" w:hAnsi="Arial" w:cs="Arial"/>
        </w:rPr>
        <w:t xml:space="preserve">, identificado con </w:t>
      </w:r>
      <w:r w:rsidR="00291850" w:rsidRPr="000D46A4">
        <w:rPr>
          <w:rFonts w:ascii="Arial" w:hAnsi="Arial" w:cs="Arial"/>
          <w:b/>
        </w:rPr>
        <w:t>C.C. No. 80.665.160</w:t>
      </w:r>
      <w:r w:rsidR="004F563B" w:rsidRPr="000D46A4">
        <w:rPr>
          <w:rFonts w:ascii="Arial" w:hAnsi="Arial" w:cs="Arial"/>
          <w:b/>
        </w:rPr>
        <w:t>,</w:t>
      </w:r>
      <w:r w:rsidR="00C56AFC" w:rsidRPr="000D46A4">
        <w:rPr>
          <w:rFonts w:ascii="Arial" w:hAnsi="Arial" w:cs="Arial"/>
        </w:rPr>
        <w:t xml:space="preserve"> por la </w:t>
      </w:r>
      <w:r w:rsidRPr="000D46A4">
        <w:rPr>
          <w:rFonts w:ascii="Arial" w:hAnsi="Arial" w:cs="Arial"/>
        </w:rPr>
        <w:t xml:space="preserve">suma de </w:t>
      </w:r>
      <w:r w:rsidR="00C57A17" w:rsidRPr="000D46A4">
        <w:rPr>
          <w:rFonts w:ascii="Arial" w:hAnsi="Arial" w:cs="Arial"/>
          <w:b/>
        </w:rPr>
        <w:t>CUATROCIENTOS</w:t>
      </w:r>
      <w:r w:rsidR="00641050" w:rsidRPr="000D46A4">
        <w:rPr>
          <w:rFonts w:ascii="Arial" w:hAnsi="Arial" w:cs="Arial"/>
          <w:b/>
        </w:rPr>
        <w:t xml:space="preserve"> CINCUENTA MIL </w:t>
      </w:r>
      <w:r w:rsidR="00677A19" w:rsidRPr="000D46A4">
        <w:rPr>
          <w:rFonts w:ascii="Arial" w:hAnsi="Arial" w:cs="Arial"/>
          <w:b/>
        </w:rPr>
        <w:t>PESOS MCTE</w:t>
      </w:r>
      <w:r w:rsidR="00DD04DE" w:rsidRPr="000D46A4">
        <w:rPr>
          <w:rFonts w:ascii="Arial" w:hAnsi="Arial" w:cs="Arial"/>
          <w:b/>
        </w:rPr>
        <w:t xml:space="preserve"> ($450.000), </w:t>
      </w:r>
      <w:r w:rsidR="00AE47F0">
        <w:rPr>
          <w:rFonts w:ascii="Arial" w:hAnsi="Arial" w:cs="Arial"/>
        </w:rPr>
        <w:t>l</w:t>
      </w:r>
      <w:r w:rsidR="00BB5D8C" w:rsidRPr="000D46A4">
        <w:rPr>
          <w:rFonts w:ascii="Arial" w:hAnsi="Arial" w:cs="Arial"/>
        </w:rPr>
        <w:t>a cual se</w:t>
      </w:r>
      <w:r w:rsidR="00C0660D" w:rsidRPr="000D46A4">
        <w:rPr>
          <w:rFonts w:ascii="Arial" w:hAnsi="Arial" w:cs="Arial"/>
        </w:rPr>
        <w:t xml:space="preserve"> intentó</w:t>
      </w:r>
      <w:r w:rsidR="00BB5D8C" w:rsidRPr="000D46A4">
        <w:rPr>
          <w:rFonts w:ascii="Arial" w:hAnsi="Arial" w:cs="Arial"/>
        </w:rPr>
        <w:t xml:space="preserve"> </w:t>
      </w:r>
      <w:r w:rsidRPr="000D46A4">
        <w:rPr>
          <w:rFonts w:ascii="Arial" w:hAnsi="Arial" w:cs="Arial"/>
        </w:rPr>
        <w:t>notific</w:t>
      </w:r>
      <w:r w:rsidR="00C0660D" w:rsidRPr="000D46A4">
        <w:rPr>
          <w:rFonts w:ascii="Arial" w:hAnsi="Arial" w:cs="Arial"/>
        </w:rPr>
        <w:t>ar</w:t>
      </w:r>
      <w:r w:rsidR="00BB5D8C" w:rsidRPr="000D46A4">
        <w:rPr>
          <w:rFonts w:ascii="Arial" w:hAnsi="Arial" w:cs="Arial"/>
        </w:rPr>
        <w:t xml:space="preserve"> </w:t>
      </w:r>
      <w:r w:rsidRPr="000D46A4">
        <w:rPr>
          <w:rFonts w:ascii="Arial" w:hAnsi="Arial" w:cs="Arial"/>
        </w:rPr>
        <w:t xml:space="preserve">mediante correo certificado con radicado </w:t>
      </w:r>
      <w:r w:rsidR="00291850" w:rsidRPr="000D46A4">
        <w:rPr>
          <w:rFonts w:ascii="Arial" w:hAnsi="Arial" w:cs="Arial"/>
          <w:b/>
        </w:rPr>
        <w:t>No. 201406200001916</w:t>
      </w:r>
      <w:r w:rsidR="00BB5D8C" w:rsidRPr="000D46A4">
        <w:rPr>
          <w:rFonts w:ascii="Arial" w:hAnsi="Arial" w:cs="Arial"/>
          <w:b/>
        </w:rPr>
        <w:t xml:space="preserve"> </w:t>
      </w:r>
      <w:r w:rsidRPr="000D46A4">
        <w:rPr>
          <w:rFonts w:ascii="Arial" w:hAnsi="Arial" w:cs="Arial"/>
        </w:rPr>
        <w:t xml:space="preserve">del </w:t>
      </w:r>
      <w:r w:rsidR="00291850" w:rsidRPr="000D46A4">
        <w:rPr>
          <w:rFonts w:ascii="Arial" w:hAnsi="Arial" w:cs="Arial"/>
        </w:rPr>
        <w:t>20</w:t>
      </w:r>
      <w:r w:rsidR="00AF7B45" w:rsidRPr="000D46A4">
        <w:rPr>
          <w:rFonts w:ascii="Arial" w:hAnsi="Arial" w:cs="Arial"/>
        </w:rPr>
        <w:t xml:space="preserve"> de marzo</w:t>
      </w:r>
      <w:r w:rsidR="00796136" w:rsidRPr="000D46A4">
        <w:rPr>
          <w:rFonts w:ascii="Arial" w:hAnsi="Arial" w:cs="Arial"/>
        </w:rPr>
        <w:t xml:space="preserve"> de </w:t>
      </w:r>
      <w:r w:rsidR="002579E5" w:rsidRPr="000D46A4">
        <w:rPr>
          <w:rFonts w:ascii="Arial" w:hAnsi="Arial" w:cs="Arial"/>
        </w:rPr>
        <w:t>2014</w:t>
      </w:r>
      <w:r w:rsidR="00AF7B45" w:rsidRPr="000D46A4">
        <w:rPr>
          <w:rFonts w:ascii="Arial" w:hAnsi="Arial" w:cs="Arial"/>
        </w:rPr>
        <w:t>, el cual fue devuelto por la empresa 4</w:t>
      </w:r>
      <w:r w:rsidR="002579E5" w:rsidRPr="000D46A4">
        <w:rPr>
          <w:rFonts w:ascii="Arial" w:hAnsi="Arial" w:cs="Arial"/>
        </w:rPr>
        <w:t>-</w:t>
      </w:r>
      <w:r w:rsidR="00AF7B45" w:rsidRPr="000D46A4">
        <w:rPr>
          <w:rFonts w:ascii="Arial" w:hAnsi="Arial" w:cs="Arial"/>
        </w:rPr>
        <w:t>72</w:t>
      </w:r>
      <w:r w:rsidR="002579E5" w:rsidRPr="000D46A4">
        <w:rPr>
          <w:rFonts w:ascii="Arial" w:hAnsi="Arial" w:cs="Arial"/>
        </w:rPr>
        <w:t>, con la nota “No Reclamado</w:t>
      </w:r>
      <w:r w:rsidR="00B203CE" w:rsidRPr="000D46A4">
        <w:rPr>
          <w:rFonts w:ascii="Arial" w:hAnsi="Arial" w:cs="Arial"/>
        </w:rPr>
        <w:t xml:space="preserve">”  </w:t>
      </w:r>
      <w:r w:rsidRPr="000D46A4">
        <w:rPr>
          <w:rFonts w:ascii="Arial" w:hAnsi="Arial" w:cs="Arial"/>
        </w:rPr>
        <w:t xml:space="preserve"> </w:t>
      </w:r>
    </w:p>
    <w:p w14:paraId="049B40CC" w14:textId="6B51ECFB" w:rsidR="009327B2" w:rsidRPr="000D46A4" w:rsidRDefault="009327B2" w:rsidP="009327B2">
      <w:pPr>
        <w:spacing w:after="0" w:line="240" w:lineRule="auto"/>
        <w:jc w:val="both"/>
        <w:rPr>
          <w:rFonts w:ascii="Arial" w:hAnsi="Arial" w:cs="Arial"/>
          <w:color w:val="FF0000"/>
        </w:rPr>
      </w:pPr>
    </w:p>
    <w:p w14:paraId="40FD54BE" w14:textId="6DEAF5F5" w:rsidR="00D30884" w:rsidRPr="000D46A4" w:rsidRDefault="00D30884" w:rsidP="009327B2">
      <w:pPr>
        <w:spacing w:after="0" w:line="240" w:lineRule="auto"/>
        <w:jc w:val="both"/>
        <w:rPr>
          <w:rFonts w:ascii="Arial" w:hAnsi="Arial" w:cs="Arial"/>
          <w:b/>
          <w:color w:val="000000" w:themeColor="text1"/>
          <w:u w:val="single"/>
        </w:rPr>
      </w:pPr>
      <w:r w:rsidRPr="000D46A4">
        <w:rPr>
          <w:rFonts w:ascii="Arial" w:hAnsi="Arial" w:cs="Arial"/>
          <w:b/>
          <w:color w:val="000000" w:themeColor="text1"/>
          <w:u w:val="single"/>
        </w:rPr>
        <w:t>AÑO 2014</w:t>
      </w:r>
    </w:p>
    <w:p w14:paraId="69EAB834" w14:textId="77777777" w:rsidR="00794041" w:rsidRPr="000D46A4" w:rsidRDefault="00794041" w:rsidP="009327B2">
      <w:pPr>
        <w:spacing w:after="0" w:line="240" w:lineRule="auto"/>
        <w:jc w:val="both"/>
        <w:rPr>
          <w:rFonts w:ascii="Arial" w:hAnsi="Arial" w:cs="Arial"/>
          <w:color w:val="FF0000"/>
          <w:u w:val="single"/>
        </w:rPr>
      </w:pPr>
    </w:p>
    <w:p w14:paraId="696BF535" w14:textId="73CAFB0F" w:rsidR="00C0660D" w:rsidRPr="000D46A4" w:rsidRDefault="00C0660D" w:rsidP="009327B2">
      <w:pPr>
        <w:spacing w:after="0" w:line="240" w:lineRule="auto"/>
        <w:jc w:val="both"/>
        <w:rPr>
          <w:rFonts w:ascii="Arial" w:hAnsi="Arial" w:cs="Arial"/>
          <w:color w:val="000000" w:themeColor="text1"/>
        </w:rPr>
      </w:pPr>
      <w:r w:rsidRPr="000D46A4">
        <w:rPr>
          <w:rFonts w:ascii="Arial" w:hAnsi="Arial" w:cs="Arial"/>
          <w:color w:val="000000" w:themeColor="text1"/>
        </w:rPr>
        <w:t xml:space="preserve">Que la resolución número 492 del 28 de noviembre de 2013 se notificó por </w:t>
      </w:r>
      <w:r w:rsidR="00794041" w:rsidRPr="000D46A4">
        <w:rPr>
          <w:rFonts w:ascii="Arial" w:hAnsi="Arial" w:cs="Arial"/>
          <w:color w:val="000000" w:themeColor="text1"/>
        </w:rPr>
        <w:t>publicación</w:t>
      </w:r>
      <w:r w:rsidRPr="000D46A4">
        <w:rPr>
          <w:rFonts w:ascii="Arial" w:hAnsi="Arial" w:cs="Arial"/>
          <w:color w:val="000000" w:themeColor="text1"/>
        </w:rPr>
        <w:t xml:space="preserve"> de pr</w:t>
      </w:r>
      <w:r w:rsidR="00794041" w:rsidRPr="000D46A4">
        <w:rPr>
          <w:rFonts w:ascii="Arial" w:hAnsi="Arial" w:cs="Arial"/>
          <w:color w:val="000000" w:themeColor="text1"/>
        </w:rPr>
        <w:t>e</w:t>
      </w:r>
      <w:r w:rsidRPr="000D46A4">
        <w:rPr>
          <w:rFonts w:ascii="Arial" w:hAnsi="Arial" w:cs="Arial"/>
          <w:color w:val="000000" w:themeColor="text1"/>
        </w:rPr>
        <w:t xml:space="preserve">nsa </w:t>
      </w:r>
      <w:r w:rsidR="00794041" w:rsidRPr="000D46A4">
        <w:rPr>
          <w:rFonts w:ascii="Arial" w:hAnsi="Arial" w:cs="Arial"/>
          <w:color w:val="000000" w:themeColor="text1"/>
        </w:rPr>
        <w:t>el 13</w:t>
      </w:r>
      <w:r w:rsidRPr="000D46A4">
        <w:rPr>
          <w:rFonts w:ascii="Arial" w:hAnsi="Arial" w:cs="Arial"/>
          <w:color w:val="000000" w:themeColor="text1"/>
        </w:rPr>
        <w:t xml:space="preserve"> de abril de 2014, cobrando ejecutoria </w:t>
      </w:r>
      <w:r w:rsidR="006C62F5" w:rsidRPr="000D46A4">
        <w:rPr>
          <w:rFonts w:ascii="Arial" w:hAnsi="Arial" w:cs="Arial"/>
          <w:color w:val="000000" w:themeColor="text1"/>
        </w:rPr>
        <w:t>el</w:t>
      </w:r>
      <w:r w:rsidR="001D3C0F">
        <w:rPr>
          <w:rFonts w:ascii="Arial" w:hAnsi="Arial" w:cs="Arial"/>
          <w:color w:val="000000" w:themeColor="text1"/>
        </w:rPr>
        <w:t xml:space="preserve"> 30 de abril de 2014, según constancia procesal </w:t>
      </w:r>
    </w:p>
    <w:p w14:paraId="16AB8BFB" w14:textId="77777777" w:rsidR="00492277" w:rsidRPr="000D46A4" w:rsidRDefault="00492277" w:rsidP="009327B2">
      <w:pPr>
        <w:spacing w:after="0" w:line="240" w:lineRule="auto"/>
        <w:jc w:val="both"/>
        <w:rPr>
          <w:rFonts w:ascii="Arial" w:hAnsi="Arial" w:cs="Arial"/>
          <w:b/>
          <w:u w:val="single"/>
        </w:rPr>
      </w:pPr>
    </w:p>
    <w:p w14:paraId="257D051E" w14:textId="396945E7" w:rsidR="009327B2" w:rsidRPr="000D46A4" w:rsidRDefault="009327B2" w:rsidP="009327B2">
      <w:pPr>
        <w:spacing w:after="0" w:line="240" w:lineRule="auto"/>
        <w:jc w:val="both"/>
        <w:rPr>
          <w:rFonts w:ascii="Arial" w:hAnsi="Arial" w:cs="Arial"/>
          <w:b/>
          <w:u w:val="single"/>
        </w:rPr>
      </w:pPr>
      <w:r w:rsidRPr="000D46A4">
        <w:rPr>
          <w:rFonts w:ascii="Arial" w:hAnsi="Arial" w:cs="Arial"/>
          <w:b/>
          <w:u w:val="single"/>
        </w:rPr>
        <w:t>AÑO 2015</w:t>
      </w:r>
    </w:p>
    <w:p w14:paraId="483A15F5" w14:textId="77777777" w:rsidR="009327B2" w:rsidRPr="000D46A4" w:rsidRDefault="009327B2" w:rsidP="009327B2">
      <w:pPr>
        <w:spacing w:after="0" w:line="240" w:lineRule="auto"/>
        <w:jc w:val="both"/>
        <w:rPr>
          <w:rFonts w:ascii="Arial" w:hAnsi="Arial" w:cs="Arial"/>
          <w:b/>
          <w:u w:val="single"/>
        </w:rPr>
      </w:pPr>
    </w:p>
    <w:p w14:paraId="17256A15" w14:textId="74E75A28" w:rsidR="00E20CBF" w:rsidRPr="000D46A4" w:rsidRDefault="00D05987" w:rsidP="009327B2">
      <w:pPr>
        <w:spacing w:after="0" w:line="240" w:lineRule="auto"/>
        <w:jc w:val="both"/>
        <w:rPr>
          <w:rFonts w:ascii="Arial" w:hAnsi="Arial" w:cs="Arial"/>
        </w:rPr>
      </w:pPr>
      <w:r w:rsidRPr="000D46A4">
        <w:rPr>
          <w:rFonts w:ascii="Arial" w:hAnsi="Arial" w:cs="Arial"/>
        </w:rPr>
        <w:t>Que con Auto de fecha 04</w:t>
      </w:r>
      <w:r w:rsidR="009327B2" w:rsidRPr="000D46A4">
        <w:rPr>
          <w:rFonts w:ascii="Arial" w:hAnsi="Arial" w:cs="Arial"/>
        </w:rPr>
        <w:t xml:space="preserve"> de </w:t>
      </w:r>
      <w:r w:rsidRPr="000D46A4">
        <w:rPr>
          <w:rFonts w:ascii="Arial" w:hAnsi="Arial" w:cs="Arial"/>
        </w:rPr>
        <w:t>septiembre de 2015</w:t>
      </w:r>
      <w:r w:rsidR="009327B2" w:rsidRPr="000D46A4">
        <w:rPr>
          <w:rFonts w:ascii="Arial" w:hAnsi="Arial" w:cs="Arial"/>
        </w:rPr>
        <w:t xml:space="preserve">, se liquidó el crédito de la obligación por  valor de </w:t>
      </w:r>
      <w:r w:rsidR="009327B2" w:rsidRPr="000D46A4">
        <w:rPr>
          <w:rFonts w:ascii="Arial" w:hAnsi="Arial" w:cs="Arial"/>
          <w:b/>
        </w:rPr>
        <w:t>$8</w:t>
      </w:r>
      <w:r w:rsidR="002579E5" w:rsidRPr="000D46A4">
        <w:rPr>
          <w:rFonts w:ascii="Arial" w:hAnsi="Arial" w:cs="Arial"/>
          <w:b/>
        </w:rPr>
        <w:t>05</w:t>
      </w:r>
      <w:r w:rsidRPr="000D46A4">
        <w:rPr>
          <w:rFonts w:ascii="Arial" w:hAnsi="Arial" w:cs="Arial"/>
          <w:b/>
        </w:rPr>
        <w:t>.</w:t>
      </w:r>
      <w:r w:rsidR="002579E5" w:rsidRPr="000D46A4">
        <w:rPr>
          <w:rFonts w:ascii="Arial" w:hAnsi="Arial" w:cs="Arial"/>
          <w:b/>
        </w:rPr>
        <w:t>405</w:t>
      </w:r>
      <w:r w:rsidR="009327B2" w:rsidRPr="000D46A4">
        <w:rPr>
          <w:rFonts w:ascii="Arial" w:hAnsi="Arial" w:cs="Arial"/>
        </w:rPr>
        <w:t xml:space="preserve">, </w:t>
      </w:r>
      <w:r w:rsidR="00EE662C" w:rsidRPr="000D46A4">
        <w:rPr>
          <w:rFonts w:ascii="Arial" w:hAnsi="Arial" w:cs="Arial"/>
        </w:rPr>
        <w:t>con i</w:t>
      </w:r>
      <w:r w:rsidR="009327B2" w:rsidRPr="000D46A4">
        <w:rPr>
          <w:rFonts w:ascii="Arial" w:hAnsi="Arial" w:cs="Arial"/>
        </w:rPr>
        <w:t>ntereses</w:t>
      </w:r>
      <w:r w:rsidR="00EE662C" w:rsidRPr="000D46A4">
        <w:rPr>
          <w:rFonts w:ascii="Arial" w:hAnsi="Arial" w:cs="Arial"/>
        </w:rPr>
        <w:t xml:space="preserve"> y </w:t>
      </w:r>
      <w:r w:rsidR="009327B2" w:rsidRPr="000D46A4">
        <w:rPr>
          <w:rFonts w:ascii="Arial" w:hAnsi="Arial" w:cs="Arial"/>
        </w:rPr>
        <w:t xml:space="preserve">costas </w:t>
      </w:r>
      <w:r w:rsidR="00EE662C" w:rsidRPr="000D46A4">
        <w:rPr>
          <w:rFonts w:ascii="Arial" w:hAnsi="Arial" w:cs="Arial"/>
        </w:rPr>
        <w:t xml:space="preserve">procesales, </w:t>
      </w:r>
      <w:r w:rsidR="002579E5" w:rsidRPr="000D46A4">
        <w:rPr>
          <w:rFonts w:ascii="Arial" w:hAnsi="Arial" w:cs="Arial"/>
        </w:rPr>
        <w:t>liquidados al 30</w:t>
      </w:r>
      <w:r w:rsidR="007779D9" w:rsidRPr="000D46A4">
        <w:rPr>
          <w:rFonts w:ascii="Arial" w:hAnsi="Arial" w:cs="Arial"/>
        </w:rPr>
        <w:t xml:space="preserve"> de septiembre</w:t>
      </w:r>
      <w:r w:rsidR="009327B2" w:rsidRPr="000D46A4">
        <w:rPr>
          <w:rFonts w:ascii="Arial" w:hAnsi="Arial" w:cs="Arial"/>
        </w:rPr>
        <w:t xml:space="preserve"> de 2015, el cual se intentó notificar</w:t>
      </w:r>
      <w:r w:rsidR="007C76F8" w:rsidRPr="000D46A4">
        <w:rPr>
          <w:rFonts w:ascii="Arial" w:hAnsi="Arial" w:cs="Arial"/>
        </w:rPr>
        <w:t xml:space="preserve"> al señor</w:t>
      </w:r>
      <w:r w:rsidRPr="000D46A4">
        <w:rPr>
          <w:rFonts w:ascii="Arial" w:eastAsia="Times New Roman" w:hAnsi="Arial" w:cs="Arial"/>
          <w:b/>
          <w:lang w:eastAsia="es-ES"/>
        </w:rPr>
        <w:t xml:space="preserve"> </w:t>
      </w:r>
      <w:r w:rsidR="002579E5" w:rsidRPr="000D46A4">
        <w:rPr>
          <w:rFonts w:ascii="Arial" w:eastAsia="Times New Roman" w:hAnsi="Arial" w:cs="Arial"/>
          <w:b/>
          <w:lang w:eastAsia="es-ES"/>
        </w:rPr>
        <w:t xml:space="preserve"> FERNANDO  BERNAL YAZO</w:t>
      </w:r>
      <w:r w:rsidR="007C76F8" w:rsidRPr="000D46A4">
        <w:rPr>
          <w:rFonts w:ascii="Arial" w:hAnsi="Arial" w:cs="Arial"/>
        </w:rPr>
        <w:t>,</w:t>
      </w:r>
      <w:r w:rsidR="009327B2" w:rsidRPr="000D46A4">
        <w:rPr>
          <w:rFonts w:ascii="Arial" w:hAnsi="Arial" w:cs="Arial"/>
        </w:rPr>
        <w:t xml:space="preserve"> por correo certificado</w:t>
      </w:r>
      <w:r w:rsidR="001D3C0F">
        <w:rPr>
          <w:rFonts w:ascii="Arial" w:hAnsi="Arial" w:cs="Arial"/>
        </w:rPr>
        <w:t xml:space="preserve"> cursados a las diversas</w:t>
      </w:r>
      <w:r w:rsidR="00AE47F0">
        <w:rPr>
          <w:rFonts w:ascii="Arial" w:hAnsi="Arial" w:cs="Arial"/>
        </w:rPr>
        <w:t xml:space="preserve"> direcciones de residencia del Deudor </w:t>
      </w:r>
      <w:r w:rsidR="001D3C0F">
        <w:rPr>
          <w:rFonts w:ascii="Arial" w:hAnsi="Arial" w:cs="Arial"/>
        </w:rPr>
        <w:t>allegadas al proceso</w:t>
      </w:r>
      <w:r w:rsidR="009327B2" w:rsidRPr="000D46A4">
        <w:rPr>
          <w:rFonts w:ascii="Arial" w:hAnsi="Arial" w:cs="Arial"/>
        </w:rPr>
        <w:t xml:space="preserve"> según radicado</w:t>
      </w:r>
      <w:r w:rsidR="00EB2F33" w:rsidRPr="000D46A4">
        <w:rPr>
          <w:rFonts w:ascii="Arial" w:hAnsi="Arial" w:cs="Arial"/>
        </w:rPr>
        <w:t>s</w:t>
      </w:r>
      <w:r w:rsidR="009327B2" w:rsidRPr="000D46A4">
        <w:rPr>
          <w:rFonts w:ascii="Arial" w:hAnsi="Arial" w:cs="Arial"/>
        </w:rPr>
        <w:t xml:space="preserve"> No</w:t>
      </w:r>
      <w:r w:rsidR="008043C1" w:rsidRPr="000D46A4">
        <w:rPr>
          <w:rFonts w:ascii="Arial" w:hAnsi="Arial" w:cs="Arial"/>
        </w:rPr>
        <w:t>s</w:t>
      </w:r>
      <w:r w:rsidR="009327B2" w:rsidRPr="000D46A4">
        <w:rPr>
          <w:rFonts w:ascii="Arial" w:hAnsi="Arial" w:cs="Arial"/>
        </w:rPr>
        <w:t>. S-</w:t>
      </w:r>
      <w:r w:rsidR="009327B2" w:rsidRPr="000D46A4">
        <w:rPr>
          <w:rFonts w:ascii="Arial" w:hAnsi="Arial" w:cs="Arial"/>
        </w:rPr>
        <w:lastRenderedPageBreak/>
        <w:t>2015-</w:t>
      </w:r>
      <w:r w:rsidR="008043C1" w:rsidRPr="000D46A4">
        <w:rPr>
          <w:rFonts w:ascii="Arial" w:hAnsi="Arial" w:cs="Arial"/>
        </w:rPr>
        <w:t>433150-2500,</w:t>
      </w:r>
      <w:r w:rsidRPr="000D46A4">
        <w:rPr>
          <w:rFonts w:ascii="Arial" w:hAnsi="Arial" w:cs="Arial"/>
        </w:rPr>
        <w:t xml:space="preserve"> S-2015-</w:t>
      </w:r>
      <w:r w:rsidR="008043C1" w:rsidRPr="000D46A4">
        <w:rPr>
          <w:rFonts w:ascii="Arial" w:hAnsi="Arial" w:cs="Arial"/>
        </w:rPr>
        <w:t>433139</w:t>
      </w:r>
      <w:r w:rsidRPr="000D46A4">
        <w:rPr>
          <w:rFonts w:ascii="Arial" w:hAnsi="Arial" w:cs="Arial"/>
        </w:rPr>
        <w:t>-2500</w:t>
      </w:r>
      <w:r w:rsidR="008043C1" w:rsidRPr="000D46A4">
        <w:rPr>
          <w:rFonts w:ascii="Arial" w:hAnsi="Arial" w:cs="Arial"/>
        </w:rPr>
        <w:t>,S-2015-433136-2500, S-2015-</w:t>
      </w:r>
      <w:r w:rsidR="000D128A" w:rsidRPr="000D46A4">
        <w:rPr>
          <w:rFonts w:ascii="Arial" w:hAnsi="Arial" w:cs="Arial"/>
        </w:rPr>
        <w:t xml:space="preserve">433160-2500, S-2015-433166-2500 y </w:t>
      </w:r>
      <w:r w:rsidR="008043C1" w:rsidRPr="000D46A4">
        <w:rPr>
          <w:rFonts w:ascii="Arial" w:hAnsi="Arial" w:cs="Arial"/>
        </w:rPr>
        <w:t>S-2015-433027</w:t>
      </w:r>
      <w:r w:rsidR="000D128A" w:rsidRPr="000D46A4">
        <w:rPr>
          <w:rFonts w:ascii="Arial" w:hAnsi="Arial" w:cs="Arial"/>
        </w:rPr>
        <w:t xml:space="preserve"> del 28</w:t>
      </w:r>
      <w:r w:rsidRPr="000D46A4">
        <w:rPr>
          <w:rFonts w:ascii="Arial" w:hAnsi="Arial" w:cs="Arial"/>
        </w:rPr>
        <w:t xml:space="preserve"> de octubre</w:t>
      </w:r>
      <w:r w:rsidR="00E20CBF" w:rsidRPr="000D46A4">
        <w:rPr>
          <w:rFonts w:ascii="Arial" w:hAnsi="Arial" w:cs="Arial"/>
        </w:rPr>
        <w:t xml:space="preserve"> de 2015</w:t>
      </w:r>
      <w:r w:rsidR="002D3BA2" w:rsidRPr="000D46A4">
        <w:rPr>
          <w:rFonts w:ascii="Arial" w:hAnsi="Arial" w:cs="Arial"/>
        </w:rPr>
        <w:t>; S-2015-483200-2500 del 1° de diciembre de 2015,</w:t>
      </w:r>
      <w:r w:rsidR="009327B2" w:rsidRPr="000D46A4">
        <w:rPr>
          <w:rFonts w:ascii="Arial" w:hAnsi="Arial" w:cs="Arial"/>
        </w:rPr>
        <w:t xml:space="preserve"> siendo devuelto</w:t>
      </w:r>
      <w:r w:rsidR="00E20CBF" w:rsidRPr="000D46A4">
        <w:rPr>
          <w:rFonts w:ascii="Arial" w:hAnsi="Arial" w:cs="Arial"/>
        </w:rPr>
        <w:t>s</w:t>
      </w:r>
      <w:r w:rsidR="009327B2" w:rsidRPr="000D46A4">
        <w:rPr>
          <w:rFonts w:ascii="Arial" w:hAnsi="Arial" w:cs="Arial"/>
        </w:rPr>
        <w:t xml:space="preserve"> por la Empresa de Co</w:t>
      </w:r>
      <w:r w:rsidR="00BE06B1" w:rsidRPr="000D46A4">
        <w:rPr>
          <w:rFonts w:ascii="Arial" w:hAnsi="Arial" w:cs="Arial"/>
        </w:rPr>
        <w:t>rrespondencia 4</w:t>
      </w:r>
      <w:r w:rsidR="00787707" w:rsidRPr="000D46A4">
        <w:rPr>
          <w:rFonts w:ascii="Arial" w:hAnsi="Arial" w:cs="Arial"/>
        </w:rPr>
        <w:t>-</w:t>
      </w:r>
      <w:r w:rsidR="00BE06B1" w:rsidRPr="000D46A4">
        <w:rPr>
          <w:rFonts w:ascii="Arial" w:hAnsi="Arial" w:cs="Arial"/>
        </w:rPr>
        <w:t>72</w:t>
      </w:r>
      <w:r w:rsidR="009327B2" w:rsidRPr="000D46A4">
        <w:rPr>
          <w:rFonts w:ascii="Arial" w:hAnsi="Arial" w:cs="Arial"/>
        </w:rPr>
        <w:t>,</w:t>
      </w:r>
      <w:r w:rsidR="000D128A" w:rsidRPr="000D46A4">
        <w:rPr>
          <w:rFonts w:ascii="Arial" w:hAnsi="Arial" w:cs="Arial"/>
        </w:rPr>
        <w:t xml:space="preserve"> </w:t>
      </w:r>
      <w:r w:rsidR="00E20CBF" w:rsidRPr="000D46A4">
        <w:rPr>
          <w:rFonts w:ascii="Arial" w:hAnsi="Arial" w:cs="Arial"/>
        </w:rPr>
        <w:t>con las notas “</w:t>
      </w:r>
      <w:r w:rsidR="000D128A" w:rsidRPr="000D46A4">
        <w:rPr>
          <w:rFonts w:ascii="Arial" w:hAnsi="Arial" w:cs="Arial"/>
        </w:rPr>
        <w:t>No Existe Número, Desconocido, No Reclamado</w:t>
      </w:r>
      <w:r w:rsidR="002D3BA2" w:rsidRPr="000D46A4">
        <w:rPr>
          <w:rFonts w:ascii="Arial" w:hAnsi="Arial" w:cs="Arial"/>
        </w:rPr>
        <w:t xml:space="preserve"> y</w:t>
      </w:r>
      <w:r w:rsidR="000D128A" w:rsidRPr="000D46A4">
        <w:rPr>
          <w:rFonts w:ascii="Arial" w:hAnsi="Arial" w:cs="Arial"/>
        </w:rPr>
        <w:t xml:space="preserve"> No existe Número</w:t>
      </w:r>
      <w:r w:rsidR="002D3BA2" w:rsidRPr="000D46A4">
        <w:rPr>
          <w:rFonts w:ascii="Arial" w:hAnsi="Arial" w:cs="Arial"/>
        </w:rPr>
        <w:t>”</w:t>
      </w:r>
      <w:r w:rsidR="001D3C0F">
        <w:rPr>
          <w:rFonts w:ascii="Arial" w:hAnsi="Arial" w:cs="Arial"/>
        </w:rPr>
        <w:t>.</w:t>
      </w:r>
    </w:p>
    <w:p w14:paraId="77026C1A" w14:textId="3186C44A" w:rsidR="00963FFC" w:rsidRPr="000D46A4" w:rsidRDefault="00963FFC" w:rsidP="009327B2">
      <w:pPr>
        <w:spacing w:after="0" w:line="240" w:lineRule="auto"/>
        <w:jc w:val="both"/>
        <w:rPr>
          <w:rFonts w:ascii="Arial" w:hAnsi="Arial" w:cs="Arial"/>
        </w:rPr>
      </w:pPr>
    </w:p>
    <w:p w14:paraId="20EC811F" w14:textId="77777777" w:rsidR="00017169" w:rsidRPr="000D46A4" w:rsidRDefault="00017169" w:rsidP="00017169">
      <w:pPr>
        <w:spacing w:after="0" w:line="240" w:lineRule="auto"/>
        <w:jc w:val="both"/>
        <w:rPr>
          <w:rFonts w:ascii="Arial" w:hAnsi="Arial" w:cs="Arial"/>
        </w:rPr>
      </w:pPr>
      <w:r>
        <w:rPr>
          <w:rFonts w:ascii="Arial" w:hAnsi="Arial" w:cs="Arial"/>
        </w:rPr>
        <w:t xml:space="preserve">Que el mencionado auto de liquidación de deuda se notificó al señor </w:t>
      </w:r>
      <w:r w:rsidRPr="00767AA7">
        <w:rPr>
          <w:rFonts w:ascii="Arial" w:hAnsi="Arial" w:cs="Arial"/>
          <w:b/>
        </w:rPr>
        <w:t>FERNANDO BERNAL YAZO</w:t>
      </w:r>
      <w:r>
        <w:rPr>
          <w:rFonts w:ascii="Arial" w:hAnsi="Arial" w:cs="Arial"/>
        </w:rPr>
        <w:t>, por correo certificado el día 7 de noviembre de 2015.</w:t>
      </w:r>
    </w:p>
    <w:p w14:paraId="2C225330" w14:textId="77777777" w:rsidR="00017169" w:rsidRDefault="00017169" w:rsidP="00017169">
      <w:pPr>
        <w:spacing w:after="0" w:line="240" w:lineRule="auto"/>
        <w:jc w:val="both"/>
        <w:rPr>
          <w:rFonts w:ascii="Arial" w:hAnsi="Arial" w:cs="Arial"/>
        </w:rPr>
      </w:pPr>
    </w:p>
    <w:p w14:paraId="3BDE1282" w14:textId="77777777" w:rsidR="00017169" w:rsidRPr="000D46A4" w:rsidRDefault="00017169" w:rsidP="00017169">
      <w:pPr>
        <w:spacing w:after="0" w:line="240" w:lineRule="auto"/>
        <w:jc w:val="both"/>
        <w:rPr>
          <w:rFonts w:ascii="Arial" w:hAnsi="Arial" w:cs="Arial"/>
        </w:rPr>
      </w:pPr>
      <w:proofErr w:type="gramStart"/>
      <w:r w:rsidRPr="000D46A4">
        <w:rPr>
          <w:rFonts w:ascii="Arial" w:hAnsi="Arial" w:cs="Arial"/>
        </w:rPr>
        <w:t>Que</w:t>
      </w:r>
      <w:proofErr w:type="gramEnd"/>
      <w:r w:rsidRPr="000D46A4">
        <w:rPr>
          <w:rFonts w:ascii="Arial" w:hAnsi="Arial" w:cs="Arial"/>
        </w:rPr>
        <w:t xml:space="preserve"> al no ser objetada la anterior liquidación en el término de ley, mediante auto de fecha 13 de noviembre de 2015 fue aprobada en todas sus partes.</w:t>
      </w:r>
    </w:p>
    <w:p w14:paraId="4EA1312D" w14:textId="77777777" w:rsidR="00017169" w:rsidRDefault="00017169" w:rsidP="009327B2">
      <w:pPr>
        <w:spacing w:after="0" w:line="240" w:lineRule="auto"/>
        <w:jc w:val="both"/>
        <w:rPr>
          <w:rFonts w:ascii="Arial" w:hAnsi="Arial" w:cs="Arial"/>
          <w:b/>
          <w:u w:val="single"/>
        </w:rPr>
      </w:pPr>
    </w:p>
    <w:p w14:paraId="1A251DD5" w14:textId="18E87AD8" w:rsidR="00DE3DE1" w:rsidRPr="000D46A4" w:rsidRDefault="00DE3DE1" w:rsidP="009327B2">
      <w:pPr>
        <w:spacing w:after="0" w:line="240" w:lineRule="auto"/>
        <w:jc w:val="both"/>
        <w:rPr>
          <w:rFonts w:ascii="Arial" w:hAnsi="Arial" w:cs="Arial"/>
          <w:b/>
          <w:u w:val="single"/>
        </w:rPr>
      </w:pPr>
      <w:r w:rsidRPr="000D46A4">
        <w:rPr>
          <w:rFonts w:ascii="Arial" w:hAnsi="Arial" w:cs="Arial"/>
          <w:b/>
          <w:u w:val="single"/>
        </w:rPr>
        <w:t>AÑO 2016</w:t>
      </w:r>
    </w:p>
    <w:p w14:paraId="4E0EC0C2" w14:textId="77777777" w:rsidR="004E4C73" w:rsidRPr="000D46A4" w:rsidRDefault="004E4C73" w:rsidP="009327B2">
      <w:pPr>
        <w:spacing w:after="0" w:line="240" w:lineRule="auto"/>
        <w:jc w:val="both"/>
        <w:rPr>
          <w:rFonts w:ascii="Arial" w:hAnsi="Arial" w:cs="Arial"/>
        </w:rPr>
      </w:pPr>
    </w:p>
    <w:p w14:paraId="091F6CDF" w14:textId="32117182" w:rsidR="00B854D1" w:rsidRPr="000D46A4" w:rsidRDefault="005B165D" w:rsidP="009327B2">
      <w:pPr>
        <w:spacing w:after="0" w:line="240" w:lineRule="auto"/>
        <w:jc w:val="both"/>
        <w:rPr>
          <w:rFonts w:ascii="Arial" w:hAnsi="Arial" w:cs="Arial"/>
        </w:rPr>
      </w:pPr>
      <w:r w:rsidRPr="000D46A4">
        <w:rPr>
          <w:rFonts w:ascii="Arial" w:hAnsi="Arial" w:cs="Arial"/>
        </w:rPr>
        <w:t>Que mediante</w:t>
      </w:r>
      <w:r w:rsidR="00963FFC" w:rsidRPr="000D46A4">
        <w:rPr>
          <w:rFonts w:ascii="Arial" w:hAnsi="Arial" w:cs="Arial"/>
        </w:rPr>
        <w:t xml:space="preserve"> radicados</w:t>
      </w:r>
      <w:r w:rsidR="002D3BA2" w:rsidRPr="000D46A4">
        <w:rPr>
          <w:rFonts w:ascii="Arial" w:hAnsi="Arial" w:cs="Arial"/>
        </w:rPr>
        <w:t xml:space="preserve"> No</w:t>
      </w:r>
      <w:r w:rsidR="00DE3DE1" w:rsidRPr="000D46A4">
        <w:rPr>
          <w:rFonts w:ascii="Arial" w:hAnsi="Arial" w:cs="Arial"/>
        </w:rPr>
        <w:t>s. S-2016-147292-2500, S-2016-147306</w:t>
      </w:r>
      <w:r w:rsidR="00B854D1" w:rsidRPr="000D46A4">
        <w:rPr>
          <w:rFonts w:ascii="Arial" w:hAnsi="Arial" w:cs="Arial"/>
        </w:rPr>
        <w:t>-2500</w:t>
      </w:r>
      <w:r w:rsidR="00DE3DE1" w:rsidRPr="000D46A4">
        <w:rPr>
          <w:rFonts w:ascii="Arial" w:hAnsi="Arial" w:cs="Arial"/>
        </w:rPr>
        <w:t>, S-2016-147317-2500, s-2016-147326-2500,S-2016147329-2500 y S-2016-147338-2500 del 1° de abril</w:t>
      </w:r>
      <w:r w:rsidR="00B854D1" w:rsidRPr="000D46A4">
        <w:rPr>
          <w:rFonts w:ascii="Arial" w:hAnsi="Arial" w:cs="Arial"/>
        </w:rPr>
        <w:t xml:space="preserve"> </w:t>
      </w:r>
      <w:r w:rsidR="00DE3DE1" w:rsidRPr="000D46A4">
        <w:rPr>
          <w:rFonts w:ascii="Arial" w:hAnsi="Arial" w:cs="Arial"/>
        </w:rPr>
        <w:t>de 2016</w:t>
      </w:r>
      <w:r w:rsidR="00A76596" w:rsidRPr="000D46A4">
        <w:rPr>
          <w:rFonts w:ascii="Arial" w:hAnsi="Arial" w:cs="Arial"/>
        </w:rPr>
        <w:t xml:space="preserve">, nuevamente se </w:t>
      </w:r>
      <w:r w:rsidR="00017169">
        <w:rPr>
          <w:rFonts w:ascii="Arial" w:hAnsi="Arial" w:cs="Arial"/>
        </w:rPr>
        <w:t>intentó invitar</w:t>
      </w:r>
      <w:r w:rsidR="00A76596" w:rsidRPr="000D46A4">
        <w:rPr>
          <w:rFonts w:ascii="Arial" w:hAnsi="Arial" w:cs="Arial"/>
        </w:rPr>
        <w:t xml:space="preserve"> al demandado</w:t>
      </w:r>
      <w:r w:rsidR="00017169">
        <w:rPr>
          <w:rFonts w:ascii="Arial" w:hAnsi="Arial" w:cs="Arial"/>
        </w:rPr>
        <w:t xml:space="preserve"> al pago de la deuda</w:t>
      </w:r>
      <w:r w:rsidR="00A76596" w:rsidRPr="000D46A4">
        <w:rPr>
          <w:rFonts w:ascii="Arial" w:hAnsi="Arial" w:cs="Arial"/>
        </w:rPr>
        <w:t>, según s</w:t>
      </w:r>
      <w:r w:rsidR="00DE3DE1" w:rsidRPr="000D46A4">
        <w:rPr>
          <w:rFonts w:ascii="Arial" w:hAnsi="Arial" w:cs="Arial"/>
        </w:rPr>
        <w:t>e registra en el proceso los cuales</w:t>
      </w:r>
      <w:r w:rsidR="00A76596" w:rsidRPr="000D46A4">
        <w:rPr>
          <w:rFonts w:ascii="Arial" w:hAnsi="Arial" w:cs="Arial"/>
        </w:rPr>
        <w:t xml:space="preserve"> igualmente fue</w:t>
      </w:r>
      <w:r w:rsidR="00DE3DE1" w:rsidRPr="000D46A4">
        <w:rPr>
          <w:rFonts w:ascii="Arial" w:hAnsi="Arial" w:cs="Arial"/>
        </w:rPr>
        <w:t>ron</w:t>
      </w:r>
      <w:r w:rsidR="00A76596" w:rsidRPr="000D46A4">
        <w:rPr>
          <w:rFonts w:ascii="Arial" w:hAnsi="Arial" w:cs="Arial"/>
        </w:rPr>
        <w:t xml:space="preserve"> devuelto</w:t>
      </w:r>
      <w:r w:rsidR="00DE3DE1" w:rsidRPr="000D46A4">
        <w:rPr>
          <w:rFonts w:ascii="Arial" w:hAnsi="Arial" w:cs="Arial"/>
        </w:rPr>
        <w:t>s</w:t>
      </w:r>
      <w:r w:rsidR="00A76596" w:rsidRPr="000D46A4">
        <w:rPr>
          <w:rFonts w:ascii="Arial" w:hAnsi="Arial" w:cs="Arial"/>
        </w:rPr>
        <w:t xml:space="preserve"> por la empresa  de correspondencia 47</w:t>
      </w:r>
      <w:r w:rsidR="00DE3DE1" w:rsidRPr="000D46A4">
        <w:rPr>
          <w:rFonts w:ascii="Arial" w:hAnsi="Arial" w:cs="Arial"/>
        </w:rPr>
        <w:t>-</w:t>
      </w:r>
      <w:r w:rsidR="00A76596" w:rsidRPr="000D46A4">
        <w:rPr>
          <w:rFonts w:ascii="Arial" w:hAnsi="Arial" w:cs="Arial"/>
        </w:rPr>
        <w:t>2, por la</w:t>
      </w:r>
      <w:r w:rsidR="00126E10" w:rsidRPr="000D46A4">
        <w:rPr>
          <w:rFonts w:ascii="Arial" w:hAnsi="Arial" w:cs="Arial"/>
        </w:rPr>
        <w:t>s</w:t>
      </w:r>
      <w:r w:rsidR="00A76596" w:rsidRPr="000D46A4">
        <w:rPr>
          <w:rFonts w:ascii="Arial" w:hAnsi="Arial" w:cs="Arial"/>
        </w:rPr>
        <w:t xml:space="preserve"> causal</w:t>
      </w:r>
      <w:r w:rsidR="00126E10" w:rsidRPr="000D46A4">
        <w:rPr>
          <w:rFonts w:ascii="Arial" w:hAnsi="Arial" w:cs="Arial"/>
        </w:rPr>
        <w:t>es</w:t>
      </w:r>
      <w:r w:rsidR="00A76596" w:rsidRPr="000D46A4">
        <w:rPr>
          <w:rFonts w:ascii="Arial" w:hAnsi="Arial" w:cs="Arial"/>
        </w:rPr>
        <w:t xml:space="preserve"> de</w:t>
      </w:r>
      <w:r w:rsidR="00DE3DE1" w:rsidRPr="000D46A4">
        <w:rPr>
          <w:rFonts w:ascii="Arial" w:hAnsi="Arial" w:cs="Arial"/>
        </w:rPr>
        <w:t>:</w:t>
      </w:r>
      <w:r w:rsidR="00794041" w:rsidRPr="000D46A4">
        <w:rPr>
          <w:rFonts w:ascii="Arial" w:hAnsi="Arial" w:cs="Arial"/>
        </w:rPr>
        <w:t xml:space="preserve"> “No E</w:t>
      </w:r>
      <w:r w:rsidR="00DE3DE1" w:rsidRPr="000D46A4">
        <w:rPr>
          <w:rFonts w:ascii="Arial" w:hAnsi="Arial" w:cs="Arial"/>
        </w:rPr>
        <w:t>xiste Número, Desconocido</w:t>
      </w:r>
      <w:r w:rsidRPr="000D46A4">
        <w:rPr>
          <w:rFonts w:ascii="Arial" w:hAnsi="Arial" w:cs="Arial"/>
        </w:rPr>
        <w:t>, No Reside y No Existe Número</w:t>
      </w:r>
      <w:r w:rsidR="00A76596" w:rsidRPr="000D46A4">
        <w:rPr>
          <w:rFonts w:ascii="Arial" w:hAnsi="Arial" w:cs="Arial"/>
        </w:rPr>
        <w:t>”.</w:t>
      </w:r>
    </w:p>
    <w:p w14:paraId="412E7016" w14:textId="17B817AE" w:rsidR="00963FFC" w:rsidRPr="000D46A4" w:rsidRDefault="00963FFC" w:rsidP="009327B2">
      <w:pPr>
        <w:spacing w:after="0" w:line="240" w:lineRule="auto"/>
        <w:jc w:val="both"/>
        <w:rPr>
          <w:rFonts w:ascii="Arial" w:hAnsi="Arial" w:cs="Arial"/>
        </w:rPr>
      </w:pPr>
      <w:r w:rsidRPr="000D46A4">
        <w:rPr>
          <w:rFonts w:ascii="Arial" w:hAnsi="Arial" w:cs="Arial"/>
        </w:rPr>
        <w:t xml:space="preserve"> </w:t>
      </w:r>
    </w:p>
    <w:p w14:paraId="0C713BB1" w14:textId="5FF7AE03" w:rsidR="005B165D" w:rsidRPr="000D46A4" w:rsidRDefault="005B165D" w:rsidP="00794041">
      <w:pPr>
        <w:spacing w:after="0" w:line="240" w:lineRule="auto"/>
        <w:jc w:val="both"/>
        <w:rPr>
          <w:rFonts w:ascii="Arial" w:hAnsi="Arial" w:cs="Arial"/>
          <w:b/>
        </w:rPr>
      </w:pPr>
      <w:r w:rsidRPr="000D46A4">
        <w:rPr>
          <w:rFonts w:ascii="Arial" w:hAnsi="Arial" w:cs="Arial"/>
        </w:rPr>
        <w:t>Que mediante oficios bajo los radicados</w:t>
      </w:r>
      <w:r w:rsidR="000D4074" w:rsidRPr="000D46A4">
        <w:rPr>
          <w:rFonts w:ascii="Arial" w:hAnsi="Arial" w:cs="Arial"/>
        </w:rPr>
        <w:t xml:space="preserve"> Nos.S.2016-34</w:t>
      </w:r>
      <w:r w:rsidR="00794041" w:rsidRPr="000D46A4">
        <w:rPr>
          <w:rFonts w:ascii="Arial" w:hAnsi="Arial" w:cs="Arial"/>
        </w:rPr>
        <w:t>2545-2500,</w:t>
      </w:r>
      <w:r w:rsidR="000D4074" w:rsidRPr="000D46A4">
        <w:rPr>
          <w:rFonts w:ascii="Arial" w:hAnsi="Arial" w:cs="Arial"/>
        </w:rPr>
        <w:t>S-2016-3425559-2500,S-2016-342478-2500,S-2016-342488-2500,S-2016-342502-2500</w:t>
      </w:r>
      <w:r w:rsidR="00126E10" w:rsidRPr="000D46A4">
        <w:rPr>
          <w:rFonts w:ascii="Arial" w:hAnsi="Arial" w:cs="Arial"/>
        </w:rPr>
        <w:t xml:space="preserve"> y </w:t>
      </w:r>
      <w:r w:rsidR="000D4074" w:rsidRPr="000D46A4">
        <w:rPr>
          <w:rFonts w:ascii="Arial" w:hAnsi="Arial" w:cs="Arial"/>
        </w:rPr>
        <w:t>S-2016-42509-2500 del 14 de julio de 2016</w:t>
      </w:r>
      <w:r w:rsidR="006507E4" w:rsidRPr="000D46A4">
        <w:rPr>
          <w:rFonts w:ascii="Arial" w:hAnsi="Arial" w:cs="Arial"/>
        </w:rPr>
        <w:t>,</w:t>
      </w:r>
      <w:r w:rsidR="000D4074" w:rsidRPr="000D46A4">
        <w:rPr>
          <w:rFonts w:ascii="Arial" w:hAnsi="Arial" w:cs="Arial"/>
        </w:rPr>
        <w:t xml:space="preserve"> se le cursaron citaciones al señor </w:t>
      </w:r>
      <w:r w:rsidR="000D4074" w:rsidRPr="000D46A4">
        <w:rPr>
          <w:rFonts w:ascii="Arial" w:hAnsi="Arial" w:cs="Arial"/>
          <w:b/>
        </w:rPr>
        <w:t xml:space="preserve">FERNANDO BERNAL YAZO, </w:t>
      </w:r>
      <w:r w:rsidR="000D4074" w:rsidRPr="000D46A4">
        <w:rPr>
          <w:rFonts w:ascii="Arial" w:hAnsi="Arial" w:cs="Arial"/>
        </w:rPr>
        <w:t>invitándolo  a que se presente en esta Oficina a efectos de buscar</w:t>
      </w:r>
      <w:r w:rsidR="00126E10" w:rsidRPr="000D46A4">
        <w:rPr>
          <w:rFonts w:ascii="Arial" w:hAnsi="Arial" w:cs="Arial"/>
        </w:rPr>
        <w:t xml:space="preserve"> un acuerdo de pago, siendo devueltas estas invitaciones por la empresa de Correspondencia, por las causales de: </w:t>
      </w:r>
      <w:r w:rsidR="00CD5B63" w:rsidRPr="000D46A4">
        <w:rPr>
          <w:rFonts w:ascii="Arial" w:hAnsi="Arial" w:cs="Arial"/>
        </w:rPr>
        <w:t>“ No Existe Número, y No Reside”</w:t>
      </w:r>
    </w:p>
    <w:p w14:paraId="35FEA62A" w14:textId="77777777" w:rsidR="001D3C0F" w:rsidRDefault="001D3C0F" w:rsidP="009327B2">
      <w:pPr>
        <w:spacing w:after="0" w:line="240" w:lineRule="auto"/>
        <w:jc w:val="both"/>
        <w:rPr>
          <w:rFonts w:ascii="Arial" w:hAnsi="Arial" w:cs="Arial"/>
        </w:rPr>
      </w:pPr>
    </w:p>
    <w:p w14:paraId="1DF07CC7" w14:textId="30854DBA" w:rsidR="000367DC" w:rsidRPr="000367DC" w:rsidRDefault="000367DC" w:rsidP="009327B2">
      <w:pPr>
        <w:spacing w:after="0" w:line="240" w:lineRule="auto"/>
        <w:jc w:val="both"/>
        <w:rPr>
          <w:rFonts w:ascii="Arial" w:hAnsi="Arial" w:cs="Arial"/>
        </w:rPr>
      </w:pPr>
      <w:r>
        <w:rPr>
          <w:rFonts w:ascii="Arial" w:hAnsi="Arial" w:cs="Arial"/>
        </w:rPr>
        <w:t>I</w:t>
      </w:r>
      <w:r w:rsidR="00037ED0">
        <w:rPr>
          <w:rFonts w:ascii="Arial" w:hAnsi="Arial" w:cs="Arial"/>
        </w:rPr>
        <w:t>gual</w:t>
      </w:r>
      <w:r>
        <w:rPr>
          <w:rFonts w:ascii="Arial" w:hAnsi="Arial" w:cs="Arial"/>
        </w:rPr>
        <w:t>mente,</w:t>
      </w:r>
      <w:r w:rsidR="00017169">
        <w:rPr>
          <w:rFonts w:ascii="Arial" w:hAnsi="Arial" w:cs="Arial"/>
        </w:rPr>
        <w:t xml:space="preserve"> mediante radicados de fecha</w:t>
      </w:r>
      <w:r w:rsidR="00037ED0">
        <w:rPr>
          <w:rFonts w:ascii="Arial" w:hAnsi="Arial" w:cs="Arial"/>
        </w:rPr>
        <w:t xml:space="preserve"> 14 de julio de 2016, se enviaron invitaciones al señor </w:t>
      </w:r>
      <w:r w:rsidR="00037ED0" w:rsidRPr="00DD524A">
        <w:rPr>
          <w:rFonts w:ascii="Arial" w:hAnsi="Arial" w:cs="Arial"/>
          <w:b/>
        </w:rPr>
        <w:t>FERNANDO BERNAL YAZO</w:t>
      </w:r>
      <w:r w:rsidR="008C03CC">
        <w:rPr>
          <w:rFonts w:ascii="Arial" w:hAnsi="Arial" w:cs="Arial"/>
        </w:rPr>
        <w:t>,</w:t>
      </w:r>
      <w:r w:rsidR="00543315">
        <w:rPr>
          <w:rFonts w:ascii="Arial" w:hAnsi="Arial" w:cs="Arial"/>
        </w:rPr>
        <w:t xml:space="preserve"> para</w:t>
      </w:r>
      <w:r w:rsidR="00037ED0">
        <w:rPr>
          <w:rFonts w:ascii="Arial" w:hAnsi="Arial" w:cs="Arial"/>
        </w:rPr>
        <w:t xml:space="preserve"> que se presente en esta </w:t>
      </w:r>
      <w:r w:rsidR="00897B2F">
        <w:rPr>
          <w:rFonts w:ascii="Arial" w:hAnsi="Arial" w:cs="Arial"/>
        </w:rPr>
        <w:t xml:space="preserve">Oficina a efectos de </w:t>
      </w:r>
      <w:r w:rsidR="00D92444">
        <w:rPr>
          <w:rFonts w:ascii="Arial" w:hAnsi="Arial" w:cs="Arial"/>
        </w:rPr>
        <w:t>buscar un</w:t>
      </w:r>
      <w:r w:rsidR="00897B2F">
        <w:rPr>
          <w:rFonts w:ascii="Arial" w:hAnsi="Arial" w:cs="Arial"/>
        </w:rPr>
        <w:t xml:space="preserve"> </w:t>
      </w:r>
      <w:r w:rsidR="00037ED0">
        <w:rPr>
          <w:rFonts w:ascii="Arial" w:hAnsi="Arial" w:cs="Arial"/>
        </w:rPr>
        <w:t>acuerdo de pago,</w:t>
      </w:r>
      <w:r w:rsidR="00DD524A">
        <w:rPr>
          <w:rFonts w:ascii="Arial" w:hAnsi="Arial" w:cs="Arial"/>
        </w:rPr>
        <w:t xml:space="preserve"> sin embargo estas invitaciones fueron devueltas </w:t>
      </w:r>
      <w:r w:rsidR="00037ED0">
        <w:rPr>
          <w:rFonts w:ascii="Arial" w:hAnsi="Arial" w:cs="Arial"/>
        </w:rPr>
        <w:t xml:space="preserve">por la empresa de correspondencia, por las causales de: </w:t>
      </w:r>
      <w:proofErr w:type="gramStart"/>
      <w:r w:rsidR="00037ED0">
        <w:rPr>
          <w:rFonts w:ascii="Arial" w:hAnsi="Arial" w:cs="Arial"/>
        </w:rPr>
        <w:t>“ No</w:t>
      </w:r>
      <w:proofErr w:type="gramEnd"/>
      <w:r w:rsidR="00037ED0">
        <w:rPr>
          <w:rFonts w:ascii="Arial" w:hAnsi="Arial" w:cs="Arial"/>
        </w:rPr>
        <w:t xml:space="preserve"> Existe Número y No  Reside”</w:t>
      </w:r>
      <w:r w:rsidR="00DD524A">
        <w:rPr>
          <w:rFonts w:ascii="Arial" w:hAnsi="Arial" w:cs="Arial"/>
        </w:rPr>
        <w:t>, sin que hasta la fecha se haya logrado ubicar, y menos lograr la comparecencia del Deudor, al proceso.</w:t>
      </w:r>
    </w:p>
    <w:p w14:paraId="0CB65134" w14:textId="7DC97F2A" w:rsidR="00F91FE2" w:rsidRDefault="00F91FE2" w:rsidP="009327B2">
      <w:pPr>
        <w:spacing w:after="0" w:line="240" w:lineRule="auto"/>
        <w:jc w:val="both"/>
        <w:rPr>
          <w:rFonts w:ascii="Arial" w:hAnsi="Arial" w:cs="Arial"/>
          <w:b/>
          <w:u w:val="single"/>
        </w:rPr>
      </w:pPr>
    </w:p>
    <w:p w14:paraId="6C9F2510" w14:textId="40FB88A7" w:rsidR="009327B2" w:rsidRPr="000D46A4" w:rsidRDefault="009327B2" w:rsidP="009327B2">
      <w:pPr>
        <w:spacing w:after="0" w:line="240" w:lineRule="auto"/>
        <w:jc w:val="both"/>
        <w:rPr>
          <w:rFonts w:ascii="Arial" w:hAnsi="Arial" w:cs="Arial"/>
          <w:b/>
          <w:u w:val="single"/>
        </w:rPr>
      </w:pPr>
      <w:r w:rsidRPr="000D46A4">
        <w:rPr>
          <w:rFonts w:ascii="Arial" w:hAnsi="Arial" w:cs="Arial"/>
          <w:b/>
          <w:u w:val="single"/>
        </w:rPr>
        <w:t>CARPETA DE MEDIDAS CAUTELARES.</w:t>
      </w:r>
    </w:p>
    <w:p w14:paraId="305DC52F" w14:textId="77777777" w:rsidR="009327B2" w:rsidRPr="000D46A4" w:rsidRDefault="009327B2" w:rsidP="009327B2">
      <w:pPr>
        <w:spacing w:after="0" w:line="240" w:lineRule="auto"/>
        <w:jc w:val="both"/>
        <w:rPr>
          <w:rFonts w:ascii="Arial" w:hAnsi="Arial" w:cs="Arial"/>
        </w:rPr>
      </w:pPr>
    </w:p>
    <w:p w14:paraId="186264FB" w14:textId="583E5117" w:rsidR="009327B2" w:rsidRPr="000D46A4" w:rsidRDefault="009327B2" w:rsidP="009327B2">
      <w:pPr>
        <w:spacing w:after="0" w:line="240" w:lineRule="auto"/>
        <w:jc w:val="both"/>
        <w:rPr>
          <w:rFonts w:ascii="Arial" w:hAnsi="Arial" w:cs="Arial"/>
          <w:b/>
          <w:u w:val="single"/>
        </w:rPr>
      </w:pPr>
    </w:p>
    <w:p w14:paraId="11C8C0E9" w14:textId="5890B3E6" w:rsidR="009327B2" w:rsidRPr="000D46A4" w:rsidRDefault="000A5EC0" w:rsidP="009327B2">
      <w:pPr>
        <w:spacing w:after="0" w:line="240" w:lineRule="auto"/>
        <w:jc w:val="both"/>
        <w:rPr>
          <w:rFonts w:ascii="Arial" w:hAnsi="Arial" w:cs="Arial"/>
          <w:b/>
          <w:u w:val="single"/>
        </w:rPr>
      </w:pPr>
      <w:r w:rsidRPr="000D46A4">
        <w:rPr>
          <w:rFonts w:ascii="Arial" w:hAnsi="Arial" w:cs="Arial"/>
          <w:b/>
          <w:u w:val="single"/>
        </w:rPr>
        <w:t>AÑO 2013</w:t>
      </w:r>
    </w:p>
    <w:p w14:paraId="5D9D684F" w14:textId="77777777" w:rsidR="009327B2" w:rsidRPr="000D46A4" w:rsidRDefault="009327B2" w:rsidP="009327B2">
      <w:pPr>
        <w:spacing w:after="0" w:line="240" w:lineRule="auto"/>
        <w:jc w:val="both"/>
        <w:rPr>
          <w:rFonts w:ascii="Arial" w:hAnsi="Arial" w:cs="Arial"/>
          <w:b/>
          <w:color w:val="FF0000"/>
        </w:rPr>
      </w:pPr>
    </w:p>
    <w:p w14:paraId="67EE6D84" w14:textId="77C3D020" w:rsidR="00F00FBF" w:rsidRDefault="000A5EC0" w:rsidP="00A60E71">
      <w:pPr>
        <w:spacing w:after="0" w:line="240" w:lineRule="auto"/>
        <w:jc w:val="both"/>
        <w:rPr>
          <w:rFonts w:ascii="Arial" w:hAnsi="Arial" w:cs="Arial"/>
        </w:rPr>
      </w:pPr>
      <w:r w:rsidRPr="000D46A4">
        <w:rPr>
          <w:rFonts w:ascii="Arial" w:hAnsi="Arial" w:cs="Arial"/>
        </w:rPr>
        <w:t>Que</w:t>
      </w:r>
      <w:r w:rsidR="00700A44" w:rsidRPr="000D46A4">
        <w:rPr>
          <w:rFonts w:ascii="Arial" w:hAnsi="Arial" w:cs="Arial"/>
        </w:rPr>
        <w:t xml:space="preserve"> c</w:t>
      </w:r>
      <w:r w:rsidRPr="000D46A4">
        <w:rPr>
          <w:rFonts w:ascii="Arial" w:hAnsi="Arial" w:cs="Arial"/>
        </w:rPr>
        <w:t xml:space="preserve">on </w:t>
      </w:r>
      <w:r w:rsidR="003F037C" w:rsidRPr="000D46A4">
        <w:rPr>
          <w:rFonts w:ascii="Arial" w:hAnsi="Arial" w:cs="Arial"/>
        </w:rPr>
        <w:t>oficios de fecha 2</w:t>
      </w:r>
      <w:r w:rsidR="004913B3" w:rsidRPr="000D46A4">
        <w:rPr>
          <w:rFonts w:ascii="Arial" w:hAnsi="Arial" w:cs="Arial"/>
        </w:rPr>
        <w:t>9</w:t>
      </w:r>
      <w:r w:rsidR="003F037C" w:rsidRPr="000D46A4">
        <w:rPr>
          <w:rFonts w:ascii="Arial" w:hAnsi="Arial" w:cs="Arial"/>
        </w:rPr>
        <w:t xml:space="preserve"> de mayo</w:t>
      </w:r>
      <w:r w:rsidRPr="000D46A4">
        <w:rPr>
          <w:rFonts w:ascii="Arial" w:hAnsi="Arial" w:cs="Arial"/>
        </w:rPr>
        <w:t xml:space="preserve"> de 2013</w:t>
      </w:r>
      <w:r w:rsidR="009327B2" w:rsidRPr="000D46A4">
        <w:rPr>
          <w:rFonts w:ascii="Arial" w:hAnsi="Arial" w:cs="Arial"/>
        </w:rPr>
        <w:t xml:space="preserve">, se realizó búsqueda de bienes del Obligado </w:t>
      </w:r>
      <w:r w:rsidR="00CA0C53">
        <w:rPr>
          <w:rFonts w:ascii="Arial" w:hAnsi="Arial" w:cs="Arial"/>
        </w:rPr>
        <w:t>en la O</w:t>
      </w:r>
      <w:r w:rsidRPr="000D46A4">
        <w:rPr>
          <w:rFonts w:ascii="Arial" w:hAnsi="Arial" w:cs="Arial"/>
        </w:rPr>
        <w:t xml:space="preserve">ficina de Servicios </w:t>
      </w:r>
      <w:r w:rsidR="00D92444" w:rsidRPr="000D46A4">
        <w:rPr>
          <w:rFonts w:ascii="Arial" w:hAnsi="Arial" w:cs="Arial"/>
        </w:rPr>
        <w:t>Integrales para</w:t>
      </w:r>
      <w:r w:rsidRPr="000D46A4">
        <w:rPr>
          <w:rFonts w:ascii="Arial" w:hAnsi="Arial" w:cs="Arial"/>
        </w:rPr>
        <w:t xml:space="preserve"> la Movilidad SIM, </w:t>
      </w:r>
      <w:r w:rsidR="00AA3BC5" w:rsidRPr="000D46A4">
        <w:rPr>
          <w:rFonts w:ascii="Arial" w:hAnsi="Arial" w:cs="Arial"/>
        </w:rPr>
        <w:t xml:space="preserve">Oficina </w:t>
      </w:r>
      <w:r w:rsidR="00CA0C53">
        <w:rPr>
          <w:rFonts w:ascii="Arial" w:hAnsi="Arial" w:cs="Arial"/>
        </w:rPr>
        <w:t>de Unión Temporal de Servicios I</w:t>
      </w:r>
      <w:r w:rsidR="00AA3BC5" w:rsidRPr="000D46A4">
        <w:rPr>
          <w:rFonts w:ascii="Arial" w:hAnsi="Arial" w:cs="Arial"/>
        </w:rPr>
        <w:t>ntegrales y Especializados de Tránsito y Transporte de Cundinamarca,</w:t>
      </w:r>
      <w:r w:rsidR="009327B2" w:rsidRPr="000D46A4">
        <w:rPr>
          <w:rFonts w:ascii="Arial" w:hAnsi="Arial" w:cs="Arial"/>
        </w:rPr>
        <w:t xml:space="preserve"> Oficina de Regis</w:t>
      </w:r>
      <w:r w:rsidR="003B569F" w:rsidRPr="000D46A4">
        <w:rPr>
          <w:rFonts w:ascii="Arial" w:hAnsi="Arial" w:cs="Arial"/>
        </w:rPr>
        <w:t xml:space="preserve">tro de </w:t>
      </w:r>
    </w:p>
    <w:p w14:paraId="46247B0A" w14:textId="77777777" w:rsidR="00F00FBF" w:rsidRDefault="00F00FBF" w:rsidP="00A60E71">
      <w:pPr>
        <w:spacing w:after="0" w:line="240" w:lineRule="auto"/>
        <w:jc w:val="both"/>
        <w:rPr>
          <w:rFonts w:ascii="Arial" w:hAnsi="Arial" w:cs="Arial"/>
        </w:rPr>
      </w:pPr>
    </w:p>
    <w:p w14:paraId="58044494" w14:textId="40EC5923" w:rsidR="00A60E71" w:rsidRPr="000D46A4" w:rsidRDefault="003B569F" w:rsidP="00A60E71">
      <w:pPr>
        <w:spacing w:after="0" w:line="240" w:lineRule="auto"/>
        <w:jc w:val="both"/>
        <w:rPr>
          <w:rFonts w:ascii="Arial" w:hAnsi="Arial" w:cs="Arial"/>
        </w:rPr>
      </w:pPr>
      <w:r w:rsidRPr="000D46A4">
        <w:rPr>
          <w:rFonts w:ascii="Arial" w:hAnsi="Arial" w:cs="Arial"/>
        </w:rPr>
        <w:lastRenderedPageBreak/>
        <w:t>Instrumentos Públicos</w:t>
      </w:r>
      <w:r w:rsidR="00612C05" w:rsidRPr="000D46A4">
        <w:rPr>
          <w:rFonts w:ascii="Arial" w:hAnsi="Arial" w:cs="Arial"/>
        </w:rPr>
        <w:t xml:space="preserve"> de La Mesa,  Bogotá Zona Sur</w:t>
      </w:r>
      <w:r w:rsidRPr="000D46A4">
        <w:rPr>
          <w:rFonts w:ascii="Arial" w:hAnsi="Arial" w:cs="Arial"/>
        </w:rPr>
        <w:t>, Centro</w:t>
      </w:r>
      <w:r w:rsidR="00612C05" w:rsidRPr="000D46A4">
        <w:rPr>
          <w:rFonts w:ascii="Arial" w:hAnsi="Arial" w:cs="Arial"/>
        </w:rPr>
        <w:t xml:space="preserve"> y</w:t>
      </w:r>
      <w:r w:rsidR="00AA3BC5" w:rsidRPr="000D46A4">
        <w:rPr>
          <w:rFonts w:ascii="Arial" w:hAnsi="Arial" w:cs="Arial"/>
        </w:rPr>
        <w:t xml:space="preserve"> </w:t>
      </w:r>
      <w:r w:rsidRPr="000D46A4">
        <w:rPr>
          <w:rFonts w:ascii="Arial" w:hAnsi="Arial" w:cs="Arial"/>
        </w:rPr>
        <w:t xml:space="preserve"> Norte,</w:t>
      </w:r>
      <w:r w:rsidR="00AA3BC5" w:rsidRPr="000D46A4">
        <w:rPr>
          <w:rFonts w:ascii="Arial" w:hAnsi="Arial" w:cs="Arial"/>
        </w:rPr>
        <w:t xml:space="preserve"> Cámara de Comercio de </w:t>
      </w:r>
      <w:r w:rsidR="00EE3418" w:rsidRPr="000D46A4">
        <w:rPr>
          <w:rFonts w:ascii="Arial" w:hAnsi="Arial" w:cs="Arial"/>
        </w:rPr>
        <w:t>Bogotá, Banco</w:t>
      </w:r>
      <w:r w:rsidR="00612C05" w:rsidRPr="000D46A4">
        <w:rPr>
          <w:rFonts w:ascii="Arial" w:hAnsi="Arial" w:cs="Arial"/>
        </w:rPr>
        <w:t xml:space="preserve"> GNB Sudameris, Banco Santander</w:t>
      </w:r>
      <w:r w:rsidR="00AA3BC5" w:rsidRPr="000D46A4">
        <w:rPr>
          <w:rFonts w:ascii="Arial" w:hAnsi="Arial" w:cs="Arial"/>
        </w:rPr>
        <w:t>,</w:t>
      </w:r>
      <w:r w:rsidR="00612C05" w:rsidRPr="000D46A4">
        <w:rPr>
          <w:rFonts w:ascii="Arial" w:hAnsi="Arial" w:cs="Arial"/>
        </w:rPr>
        <w:t xml:space="preserve"> Banco Popular,</w:t>
      </w:r>
      <w:r w:rsidR="00AA3BC5" w:rsidRPr="000D46A4">
        <w:rPr>
          <w:rFonts w:ascii="Arial" w:hAnsi="Arial" w:cs="Arial"/>
        </w:rPr>
        <w:t xml:space="preserve"> Banco de Bogotá Megabanco, Banco HSBC, Banco Helm Bank, Banco de Occidente, Banco Davivienda, Banco Colpatria, Ban</w:t>
      </w:r>
      <w:r w:rsidR="00612C05" w:rsidRPr="000D46A4">
        <w:rPr>
          <w:rFonts w:ascii="Arial" w:hAnsi="Arial" w:cs="Arial"/>
        </w:rPr>
        <w:t>co Citibank Colombia, Banco BCS</w:t>
      </w:r>
      <w:r w:rsidR="00AA3BC5" w:rsidRPr="000D46A4">
        <w:rPr>
          <w:rFonts w:ascii="Arial" w:hAnsi="Arial" w:cs="Arial"/>
        </w:rPr>
        <w:t>C S.A.</w:t>
      </w:r>
      <w:r w:rsidR="005B792B" w:rsidRPr="000D46A4">
        <w:rPr>
          <w:rFonts w:ascii="Arial" w:hAnsi="Arial" w:cs="Arial"/>
        </w:rPr>
        <w:t xml:space="preserve"> Banco BBVA, Banco Bancolombia, Banco Agrario, Banco AV Villas, </w:t>
      </w:r>
      <w:r w:rsidR="00612C05" w:rsidRPr="000D46A4">
        <w:rPr>
          <w:rFonts w:ascii="Arial" w:hAnsi="Arial" w:cs="Arial"/>
        </w:rPr>
        <w:t>Dirección de Impuestos y Aduanas</w:t>
      </w:r>
      <w:r w:rsidR="003F037C" w:rsidRPr="000D46A4">
        <w:rPr>
          <w:rFonts w:ascii="Arial" w:hAnsi="Arial" w:cs="Arial"/>
        </w:rPr>
        <w:t xml:space="preserve"> Nacionales,</w:t>
      </w:r>
      <w:r w:rsidR="00612C05" w:rsidRPr="000D46A4">
        <w:rPr>
          <w:rFonts w:ascii="Arial" w:hAnsi="Arial" w:cs="Arial"/>
        </w:rPr>
        <w:t xml:space="preserve"> </w:t>
      </w:r>
      <w:r w:rsidR="0096716E">
        <w:rPr>
          <w:rFonts w:ascii="Arial" w:hAnsi="Arial" w:cs="Arial"/>
        </w:rPr>
        <w:t>Telefonía C</w:t>
      </w:r>
      <w:r w:rsidR="005B792B" w:rsidRPr="000D46A4">
        <w:rPr>
          <w:rFonts w:ascii="Arial" w:hAnsi="Arial" w:cs="Arial"/>
        </w:rPr>
        <w:t>elular</w:t>
      </w:r>
      <w:r w:rsidR="003F037C" w:rsidRPr="000D46A4">
        <w:rPr>
          <w:rFonts w:ascii="Arial" w:hAnsi="Arial" w:cs="Arial"/>
        </w:rPr>
        <w:t xml:space="preserve"> Tigo Colombia y Claro</w:t>
      </w:r>
      <w:r w:rsidR="00A60E71" w:rsidRPr="000D46A4">
        <w:rPr>
          <w:rFonts w:ascii="Arial" w:hAnsi="Arial" w:cs="Arial"/>
        </w:rPr>
        <w:t>,</w:t>
      </w:r>
      <w:r w:rsidR="009327B2" w:rsidRPr="000D46A4">
        <w:rPr>
          <w:rFonts w:ascii="Arial" w:hAnsi="Arial" w:cs="Arial"/>
        </w:rPr>
        <w:t xml:space="preserve"> </w:t>
      </w:r>
      <w:r w:rsidR="00F53908" w:rsidRPr="000D46A4">
        <w:rPr>
          <w:rFonts w:ascii="Arial" w:hAnsi="Arial" w:cs="Arial"/>
        </w:rPr>
        <w:t xml:space="preserve">sin obtener resultados positivos alusivos a </w:t>
      </w:r>
      <w:r w:rsidR="009327B2" w:rsidRPr="000D46A4">
        <w:rPr>
          <w:rFonts w:ascii="Arial" w:hAnsi="Arial" w:cs="Arial"/>
        </w:rPr>
        <w:t>propiedad</w:t>
      </w:r>
      <w:r w:rsidR="00F53908" w:rsidRPr="000D46A4">
        <w:rPr>
          <w:rFonts w:ascii="Arial" w:hAnsi="Arial" w:cs="Arial"/>
        </w:rPr>
        <w:t>es</w:t>
      </w:r>
      <w:r w:rsidR="007E0F5C" w:rsidRPr="000D46A4">
        <w:rPr>
          <w:rFonts w:ascii="Arial" w:hAnsi="Arial" w:cs="Arial"/>
        </w:rPr>
        <w:t xml:space="preserve"> y cuentas a nombre </w:t>
      </w:r>
      <w:r w:rsidR="009327B2" w:rsidRPr="000D46A4">
        <w:rPr>
          <w:rFonts w:ascii="Arial" w:hAnsi="Arial" w:cs="Arial"/>
        </w:rPr>
        <w:t xml:space="preserve"> de</w:t>
      </w:r>
      <w:r w:rsidR="00F11377" w:rsidRPr="000D46A4">
        <w:rPr>
          <w:rFonts w:ascii="Arial" w:hAnsi="Arial" w:cs="Arial"/>
        </w:rPr>
        <w:t>l</w:t>
      </w:r>
      <w:r w:rsidR="009327B2" w:rsidRPr="000D46A4">
        <w:rPr>
          <w:rFonts w:ascii="Arial" w:hAnsi="Arial" w:cs="Arial"/>
        </w:rPr>
        <w:t xml:space="preserve"> señor</w:t>
      </w:r>
      <w:r w:rsidR="00A60E71" w:rsidRPr="000D46A4">
        <w:rPr>
          <w:rFonts w:ascii="Arial" w:hAnsi="Arial" w:cs="Arial"/>
        </w:rPr>
        <w:t xml:space="preserve"> </w:t>
      </w:r>
      <w:r w:rsidR="003F037C" w:rsidRPr="000D46A4">
        <w:rPr>
          <w:rFonts w:ascii="Arial" w:hAnsi="Arial" w:cs="Arial"/>
          <w:b/>
        </w:rPr>
        <w:t>FERNANDO BERNAL YAZO</w:t>
      </w:r>
      <w:r w:rsidR="00A60E71" w:rsidRPr="000D46A4">
        <w:rPr>
          <w:rFonts w:ascii="Arial" w:hAnsi="Arial" w:cs="Arial"/>
          <w:b/>
        </w:rPr>
        <w:t>,</w:t>
      </w:r>
      <w:r w:rsidR="00A60E71" w:rsidRPr="000D46A4">
        <w:rPr>
          <w:rFonts w:ascii="Arial" w:hAnsi="Arial" w:cs="Arial"/>
        </w:rPr>
        <w:t xml:space="preserve"> identificado con </w:t>
      </w:r>
      <w:r w:rsidR="003F037C" w:rsidRPr="000D46A4">
        <w:rPr>
          <w:rFonts w:ascii="Arial" w:hAnsi="Arial" w:cs="Arial"/>
          <w:b/>
        </w:rPr>
        <w:t>C.C. No 80.656.160</w:t>
      </w:r>
      <w:r w:rsidR="00A60E71" w:rsidRPr="000D46A4">
        <w:rPr>
          <w:rFonts w:ascii="Arial" w:hAnsi="Arial" w:cs="Arial"/>
          <w:b/>
        </w:rPr>
        <w:t xml:space="preserve">, </w:t>
      </w:r>
      <w:r w:rsidR="00A60E71" w:rsidRPr="000D46A4">
        <w:rPr>
          <w:rFonts w:ascii="Arial" w:hAnsi="Arial" w:cs="Arial"/>
        </w:rPr>
        <w:t>encontrando que no</w:t>
      </w:r>
      <w:r w:rsidR="007E0F5C" w:rsidRPr="000D46A4">
        <w:rPr>
          <w:rFonts w:ascii="Arial" w:hAnsi="Arial" w:cs="Arial"/>
        </w:rPr>
        <w:t xml:space="preserve"> registra información comercial y de bienes.</w:t>
      </w:r>
    </w:p>
    <w:p w14:paraId="3EB8FC8F" w14:textId="77777777" w:rsidR="00F10B2C" w:rsidRPr="000D46A4" w:rsidRDefault="00F10B2C" w:rsidP="00A60E71">
      <w:pPr>
        <w:spacing w:after="0" w:line="240" w:lineRule="auto"/>
        <w:jc w:val="both"/>
        <w:rPr>
          <w:rFonts w:ascii="Arial" w:hAnsi="Arial" w:cs="Arial"/>
        </w:rPr>
      </w:pPr>
    </w:p>
    <w:p w14:paraId="26FDFB3B" w14:textId="4805EC34" w:rsidR="00F10B2C" w:rsidRPr="000D46A4" w:rsidRDefault="00F10B2C" w:rsidP="00A60E71">
      <w:pPr>
        <w:spacing w:after="0" w:line="240" w:lineRule="auto"/>
        <w:jc w:val="both"/>
        <w:rPr>
          <w:rFonts w:ascii="Arial" w:hAnsi="Arial" w:cs="Arial"/>
        </w:rPr>
      </w:pPr>
    </w:p>
    <w:p w14:paraId="1F81E923" w14:textId="366511EE" w:rsidR="009327B2" w:rsidRPr="000D46A4" w:rsidRDefault="00872418" w:rsidP="009327B2">
      <w:pPr>
        <w:spacing w:after="0" w:line="240" w:lineRule="auto"/>
        <w:jc w:val="both"/>
        <w:rPr>
          <w:rFonts w:ascii="Arial" w:hAnsi="Arial" w:cs="Arial"/>
          <w:b/>
          <w:u w:val="single"/>
        </w:rPr>
      </w:pPr>
      <w:r w:rsidRPr="000D46A4">
        <w:rPr>
          <w:rFonts w:ascii="Arial" w:hAnsi="Arial" w:cs="Arial"/>
          <w:b/>
          <w:u w:val="single"/>
        </w:rPr>
        <w:t>AÑO 2014</w:t>
      </w:r>
    </w:p>
    <w:p w14:paraId="5E6DB3D9" w14:textId="42BD2B69" w:rsidR="00347B78" w:rsidRPr="000D46A4" w:rsidRDefault="00347B78" w:rsidP="009327B2">
      <w:pPr>
        <w:spacing w:after="0" w:line="240" w:lineRule="auto"/>
        <w:jc w:val="both"/>
        <w:rPr>
          <w:rFonts w:ascii="Arial" w:hAnsi="Arial" w:cs="Arial"/>
          <w:b/>
          <w:u w:val="single"/>
        </w:rPr>
      </w:pPr>
    </w:p>
    <w:p w14:paraId="6E3740AB" w14:textId="77AD1C9F" w:rsidR="00347B78" w:rsidRPr="000D46A4" w:rsidRDefault="00EF4DF0" w:rsidP="009327B2">
      <w:pPr>
        <w:spacing w:after="0" w:line="240" w:lineRule="auto"/>
        <w:jc w:val="both"/>
        <w:rPr>
          <w:rFonts w:ascii="Arial" w:hAnsi="Arial" w:cs="Arial"/>
        </w:rPr>
      </w:pPr>
      <w:r w:rsidRPr="000D46A4">
        <w:rPr>
          <w:rFonts w:ascii="Arial" w:hAnsi="Arial" w:cs="Arial"/>
        </w:rPr>
        <w:t>Que el</w:t>
      </w:r>
      <w:r w:rsidR="00347B78" w:rsidRPr="000D46A4">
        <w:rPr>
          <w:rFonts w:ascii="Arial" w:hAnsi="Arial" w:cs="Arial"/>
        </w:rPr>
        <w:t xml:space="preserve"> 19 de marzo de 2014 se consultó en la CIFIN productos del Deudor </w:t>
      </w:r>
      <w:r w:rsidR="00347B78" w:rsidRPr="000D46A4">
        <w:rPr>
          <w:rFonts w:ascii="Arial" w:hAnsi="Arial" w:cs="Arial"/>
          <w:b/>
        </w:rPr>
        <w:t>FERNANDO BERNAL YAZO</w:t>
      </w:r>
      <w:r w:rsidRPr="000D46A4">
        <w:rPr>
          <w:rFonts w:ascii="Arial" w:hAnsi="Arial" w:cs="Arial"/>
        </w:rPr>
        <w:t xml:space="preserve">, identificado con C.C. No. </w:t>
      </w:r>
      <w:r w:rsidRPr="0096716E">
        <w:rPr>
          <w:rFonts w:ascii="Arial" w:hAnsi="Arial" w:cs="Arial"/>
          <w:b/>
        </w:rPr>
        <w:t>80.656.160</w:t>
      </w:r>
      <w:r w:rsidRPr="000D46A4">
        <w:rPr>
          <w:rFonts w:ascii="Arial" w:hAnsi="Arial" w:cs="Arial"/>
        </w:rPr>
        <w:t>, no encontrando cuentas o productos bajo su titula</w:t>
      </w:r>
      <w:r w:rsidR="00D67F78">
        <w:rPr>
          <w:rFonts w:ascii="Arial" w:hAnsi="Arial" w:cs="Arial"/>
        </w:rPr>
        <w:t>ridad, sobre las cuales decreta</w:t>
      </w:r>
      <w:r w:rsidR="00E6687B">
        <w:rPr>
          <w:rFonts w:ascii="Arial" w:hAnsi="Arial" w:cs="Arial"/>
        </w:rPr>
        <w:t>r</w:t>
      </w:r>
      <w:r w:rsidRPr="000D46A4">
        <w:rPr>
          <w:rFonts w:ascii="Arial" w:hAnsi="Arial" w:cs="Arial"/>
        </w:rPr>
        <w:t xml:space="preserve"> embargos.</w:t>
      </w:r>
    </w:p>
    <w:p w14:paraId="4D98D711" w14:textId="42367690" w:rsidR="00872418" w:rsidRPr="000D46A4" w:rsidRDefault="00872418" w:rsidP="009327B2">
      <w:pPr>
        <w:spacing w:after="0" w:line="240" w:lineRule="auto"/>
        <w:jc w:val="both"/>
        <w:rPr>
          <w:rFonts w:ascii="Arial" w:hAnsi="Arial" w:cs="Arial"/>
          <w:u w:val="single"/>
        </w:rPr>
      </w:pPr>
    </w:p>
    <w:p w14:paraId="3E6F3B85" w14:textId="2D7935B0" w:rsidR="00872418" w:rsidRPr="000D46A4" w:rsidRDefault="00C64D7C" w:rsidP="009327B2">
      <w:pPr>
        <w:spacing w:after="0" w:line="240" w:lineRule="auto"/>
        <w:jc w:val="both"/>
        <w:rPr>
          <w:rFonts w:ascii="Arial" w:hAnsi="Arial" w:cs="Arial"/>
        </w:rPr>
      </w:pPr>
      <w:r w:rsidRPr="000D46A4">
        <w:rPr>
          <w:rFonts w:ascii="Arial" w:hAnsi="Arial" w:cs="Arial"/>
        </w:rPr>
        <w:t>Que con</w:t>
      </w:r>
      <w:r w:rsidR="003D26D3" w:rsidRPr="000D46A4">
        <w:rPr>
          <w:rFonts w:ascii="Arial" w:hAnsi="Arial" w:cs="Arial"/>
        </w:rPr>
        <w:t xml:space="preserve"> sendos oficios del 20</w:t>
      </w:r>
      <w:r w:rsidR="00872418" w:rsidRPr="000D46A4">
        <w:rPr>
          <w:rFonts w:ascii="Arial" w:hAnsi="Arial" w:cs="Arial"/>
        </w:rPr>
        <w:t xml:space="preserve"> de marzo de 20</w:t>
      </w:r>
      <w:r w:rsidR="00EE3418" w:rsidRPr="000D46A4">
        <w:rPr>
          <w:rFonts w:ascii="Arial" w:hAnsi="Arial" w:cs="Arial"/>
        </w:rPr>
        <w:t>14 se solicitó información sobre existencia de bienes  o productos susceptibles de embargo a nombre del señor</w:t>
      </w:r>
      <w:r w:rsidR="00EE3418" w:rsidRPr="000D46A4">
        <w:rPr>
          <w:rFonts w:ascii="Arial" w:eastAsia="Times New Roman" w:hAnsi="Arial" w:cs="Arial"/>
          <w:lang w:eastAsia="es-ES"/>
        </w:rPr>
        <w:t xml:space="preserve"> </w:t>
      </w:r>
      <w:r w:rsidR="00EF4DF0" w:rsidRPr="000D46A4">
        <w:rPr>
          <w:rFonts w:ascii="Arial" w:eastAsia="Times New Roman" w:hAnsi="Arial" w:cs="Arial"/>
          <w:lang w:eastAsia="es-ES"/>
        </w:rPr>
        <w:t xml:space="preserve"> </w:t>
      </w:r>
      <w:r w:rsidR="00EF4DF0" w:rsidRPr="000D46A4">
        <w:rPr>
          <w:rFonts w:ascii="Arial" w:eastAsia="Times New Roman" w:hAnsi="Arial" w:cs="Arial"/>
          <w:b/>
          <w:lang w:eastAsia="es-ES"/>
        </w:rPr>
        <w:t>FERNANDO BERNAL YAZO,</w:t>
      </w:r>
      <w:r w:rsidR="006A2203" w:rsidRPr="000D46A4">
        <w:rPr>
          <w:rFonts w:ascii="Arial" w:eastAsia="Times New Roman" w:hAnsi="Arial" w:cs="Arial"/>
          <w:b/>
          <w:lang w:eastAsia="es-ES"/>
        </w:rPr>
        <w:t xml:space="preserve"> </w:t>
      </w:r>
      <w:r w:rsidR="00EE3418" w:rsidRPr="000D46A4">
        <w:rPr>
          <w:rFonts w:ascii="Arial" w:hAnsi="Arial" w:cs="Arial"/>
        </w:rPr>
        <w:t xml:space="preserve">identificado con </w:t>
      </w:r>
      <w:r w:rsidR="00EF4DF0" w:rsidRPr="000D46A4">
        <w:rPr>
          <w:rFonts w:ascii="Arial" w:hAnsi="Arial" w:cs="Arial"/>
        </w:rPr>
        <w:t>C.C. No</w:t>
      </w:r>
      <w:r w:rsidR="0096716E">
        <w:rPr>
          <w:rFonts w:ascii="Arial" w:hAnsi="Arial" w:cs="Arial"/>
        </w:rPr>
        <w:t>.</w:t>
      </w:r>
      <w:r w:rsidR="00EF4DF0" w:rsidRPr="000D46A4">
        <w:rPr>
          <w:rFonts w:ascii="Arial" w:hAnsi="Arial" w:cs="Arial"/>
        </w:rPr>
        <w:t xml:space="preserve"> </w:t>
      </w:r>
      <w:r w:rsidR="00EF4DF0" w:rsidRPr="0096716E">
        <w:rPr>
          <w:rFonts w:ascii="Arial" w:hAnsi="Arial" w:cs="Arial"/>
          <w:b/>
        </w:rPr>
        <w:t>80.656.160</w:t>
      </w:r>
      <w:r w:rsidR="00EE3418" w:rsidRPr="000D46A4">
        <w:rPr>
          <w:rFonts w:ascii="Arial" w:hAnsi="Arial" w:cs="Arial"/>
        </w:rPr>
        <w:t>,</w:t>
      </w:r>
      <w:r w:rsidR="006A2203" w:rsidRPr="000D46A4">
        <w:rPr>
          <w:rFonts w:ascii="Arial" w:hAnsi="Arial" w:cs="Arial"/>
        </w:rPr>
        <w:t>Dirección de Impues</w:t>
      </w:r>
      <w:r w:rsidR="0096716E">
        <w:rPr>
          <w:rFonts w:ascii="Arial" w:hAnsi="Arial" w:cs="Arial"/>
        </w:rPr>
        <w:t>tos y Aduanas Nacionales-DIAN, T</w:t>
      </w:r>
      <w:r w:rsidR="006A2203" w:rsidRPr="000D46A4">
        <w:rPr>
          <w:rFonts w:ascii="Arial" w:hAnsi="Arial" w:cs="Arial"/>
        </w:rPr>
        <w:t>elefonía Móvil  Celular Claro, Tigo Colombia y Movistar,</w:t>
      </w:r>
      <w:r w:rsidR="00EE3418" w:rsidRPr="000D46A4">
        <w:rPr>
          <w:rFonts w:ascii="Arial" w:hAnsi="Arial" w:cs="Arial"/>
        </w:rPr>
        <w:t xml:space="preserve"> Banco AV Villas, Banco Agrario, Banco Bancolombia, Banco BBVA, Banco BCSC S.A., Banco Citibank Colombia, Banco Colpatria, Banco Davivienda, Banco de Occidente, Banco Helm</w:t>
      </w:r>
      <w:r w:rsidR="004337D0" w:rsidRPr="000D46A4">
        <w:rPr>
          <w:rFonts w:ascii="Arial" w:hAnsi="Arial" w:cs="Arial"/>
        </w:rPr>
        <w:t xml:space="preserve"> </w:t>
      </w:r>
      <w:r w:rsidR="00EE3418" w:rsidRPr="000D46A4">
        <w:rPr>
          <w:rFonts w:ascii="Arial" w:hAnsi="Arial" w:cs="Arial"/>
        </w:rPr>
        <w:t>Bank,</w:t>
      </w:r>
      <w:r w:rsidR="004337D0" w:rsidRPr="000D46A4">
        <w:rPr>
          <w:rFonts w:ascii="Arial" w:hAnsi="Arial" w:cs="Arial"/>
        </w:rPr>
        <w:t xml:space="preserve"> Banco SBC, Banco de Bogotá Megabanco, Banco Popular, Banco Santander, Banco </w:t>
      </w:r>
      <w:r w:rsidR="009C2ED5" w:rsidRPr="000D46A4">
        <w:rPr>
          <w:rFonts w:ascii="Arial" w:hAnsi="Arial" w:cs="Arial"/>
        </w:rPr>
        <w:t>HSBC, Banco de Bogotá-Megabanco, Banco Popular, Banco Santander, Banco GNB Sudameris</w:t>
      </w:r>
      <w:r w:rsidR="00B64BD7" w:rsidRPr="000D46A4">
        <w:rPr>
          <w:rFonts w:ascii="Arial" w:hAnsi="Arial" w:cs="Arial"/>
        </w:rPr>
        <w:t>,</w:t>
      </w:r>
      <w:r w:rsidR="00061670">
        <w:rPr>
          <w:rFonts w:ascii="Arial" w:hAnsi="Arial" w:cs="Arial"/>
        </w:rPr>
        <w:t xml:space="preserve"> Banco Citibank</w:t>
      </w:r>
      <w:r w:rsidR="00281E3E" w:rsidRPr="000D46A4">
        <w:rPr>
          <w:rFonts w:ascii="Arial" w:hAnsi="Arial" w:cs="Arial"/>
        </w:rPr>
        <w:t>, Banco Santander y Banco AV Villas,</w:t>
      </w:r>
      <w:r w:rsidR="00061670">
        <w:rPr>
          <w:rFonts w:ascii="Arial" w:hAnsi="Arial" w:cs="Arial"/>
        </w:rPr>
        <w:t xml:space="preserve"> </w:t>
      </w:r>
      <w:r w:rsidR="004337D0" w:rsidRPr="000D46A4">
        <w:rPr>
          <w:rFonts w:ascii="Arial" w:hAnsi="Arial" w:cs="Arial"/>
        </w:rPr>
        <w:t xml:space="preserve">Cámara de Comercio de Bogotá, </w:t>
      </w:r>
      <w:r w:rsidR="009C2ED5" w:rsidRPr="000D46A4">
        <w:rPr>
          <w:rFonts w:ascii="Arial" w:hAnsi="Arial" w:cs="Arial"/>
        </w:rPr>
        <w:t>Servicios Integrales para la Movilidad SIM</w:t>
      </w:r>
      <w:r w:rsidR="004337D0" w:rsidRPr="000D46A4">
        <w:rPr>
          <w:rFonts w:ascii="Arial" w:hAnsi="Arial" w:cs="Arial"/>
        </w:rPr>
        <w:t>,</w:t>
      </w:r>
      <w:r w:rsidR="009C2ED5" w:rsidRPr="000D46A4">
        <w:rPr>
          <w:rFonts w:ascii="Arial" w:hAnsi="Arial" w:cs="Arial"/>
        </w:rPr>
        <w:t xml:space="preserve"> Oficina de Unión Temporal de Servicios Integrales y Especializados de Tránsito y Transporte de Cundinamarca</w:t>
      </w:r>
      <w:r w:rsidR="004337D0" w:rsidRPr="000D46A4">
        <w:rPr>
          <w:rFonts w:ascii="Arial" w:hAnsi="Arial" w:cs="Arial"/>
        </w:rPr>
        <w:t>, Oficina de Regi</w:t>
      </w:r>
      <w:r w:rsidR="00281E3E" w:rsidRPr="000D46A4">
        <w:rPr>
          <w:rFonts w:ascii="Arial" w:hAnsi="Arial" w:cs="Arial"/>
        </w:rPr>
        <w:t>stro de Instrumentos Públicos de</w:t>
      </w:r>
      <w:r w:rsidR="009C2ED5" w:rsidRPr="000D46A4">
        <w:rPr>
          <w:rFonts w:ascii="Arial" w:hAnsi="Arial" w:cs="Arial"/>
        </w:rPr>
        <w:t xml:space="preserve"> La Mesa,</w:t>
      </w:r>
      <w:r w:rsidR="004337D0" w:rsidRPr="000D46A4">
        <w:rPr>
          <w:rFonts w:ascii="Arial" w:hAnsi="Arial" w:cs="Arial"/>
        </w:rPr>
        <w:t xml:space="preserve"> Bogot</w:t>
      </w:r>
      <w:r w:rsidR="009C2ED5" w:rsidRPr="000D46A4">
        <w:rPr>
          <w:rFonts w:ascii="Arial" w:hAnsi="Arial" w:cs="Arial"/>
        </w:rPr>
        <w:t>á Zona Sur, Centro y</w:t>
      </w:r>
      <w:r w:rsidR="00F2516B" w:rsidRPr="000D46A4">
        <w:rPr>
          <w:rFonts w:ascii="Arial" w:hAnsi="Arial" w:cs="Arial"/>
        </w:rPr>
        <w:t xml:space="preserve"> Norte, sin obtener resultados positivos alusivos a propiedades y cuentas a nombre del </w:t>
      </w:r>
      <w:r w:rsidRPr="000D46A4">
        <w:rPr>
          <w:rFonts w:ascii="Arial" w:hAnsi="Arial" w:cs="Arial"/>
        </w:rPr>
        <w:t xml:space="preserve">señor </w:t>
      </w:r>
      <w:r w:rsidRPr="000D46A4">
        <w:rPr>
          <w:rFonts w:ascii="Arial" w:hAnsi="Arial" w:cs="Arial"/>
          <w:b/>
        </w:rPr>
        <w:t>FERNANDO</w:t>
      </w:r>
      <w:r w:rsidR="00041917" w:rsidRPr="000D46A4">
        <w:rPr>
          <w:rFonts w:ascii="Arial" w:hAnsi="Arial" w:cs="Arial"/>
          <w:b/>
        </w:rPr>
        <w:t xml:space="preserve"> </w:t>
      </w:r>
      <w:r w:rsidR="003D26D3" w:rsidRPr="000D46A4">
        <w:rPr>
          <w:rFonts w:ascii="Arial" w:hAnsi="Arial" w:cs="Arial"/>
          <w:b/>
        </w:rPr>
        <w:t xml:space="preserve"> BERNAL YAZO</w:t>
      </w:r>
      <w:r w:rsidR="003D26D3" w:rsidRPr="000D46A4">
        <w:rPr>
          <w:rFonts w:ascii="Arial" w:hAnsi="Arial" w:cs="Arial"/>
        </w:rPr>
        <w:t xml:space="preserve">, identificado con C.C. No </w:t>
      </w:r>
      <w:r w:rsidR="003D26D3" w:rsidRPr="00061670">
        <w:rPr>
          <w:rFonts w:ascii="Arial" w:hAnsi="Arial" w:cs="Arial"/>
          <w:b/>
        </w:rPr>
        <w:t>80.656.160</w:t>
      </w:r>
      <w:r w:rsidR="00F2516B" w:rsidRPr="000D46A4">
        <w:rPr>
          <w:rFonts w:ascii="Arial" w:hAnsi="Arial" w:cs="Arial"/>
        </w:rPr>
        <w:t>, encontrándose que no registra información comercial de bienes.</w:t>
      </w:r>
    </w:p>
    <w:p w14:paraId="4651CCB8" w14:textId="0A00ADE9" w:rsidR="00D65437" w:rsidRPr="000D46A4" w:rsidRDefault="00D65437" w:rsidP="009327B2">
      <w:pPr>
        <w:spacing w:after="0" w:line="240" w:lineRule="auto"/>
        <w:jc w:val="both"/>
        <w:rPr>
          <w:rFonts w:ascii="Arial" w:hAnsi="Arial" w:cs="Arial"/>
          <w:b/>
          <w:u w:val="single"/>
        </w:rPr>
      </w:pPr>
    </w:p>
    <w:p w14:paraId="571C776B" w14:textId="27D4AF03" w:rsidR="003D26D3" w:rsidRPr="000D46A4" w:rsidRDefault="003D26D3" w:rsidP="009327B2">
      <w:pPr>
        <w:spacing w:after="0" w:line="240" w:lineRule="auto"/>
        <w:jc w:val="both"/>
        <w:rPr>
          <w:rFonts w:ascii="Arial" w:hAnsi="Arial" w:cs="Arial"/>
          <w:b/>
          <w:u w:val="single"/>
        </w:rPr>
      </w:pPr>
      <w:r w:rsidRPr="000D46A4">
        <w:rPr>
          <w:rFonts w:ascii="Arial" w:hAnsi="Arial" w:cs="Arial"/>
          <w:b/>
          <w:u w:val="single"/>
        </w:rPr>
        <w:t>AÑO 2015</w:t>
      </w:r>
    </w:p>
    <w:p w14:paraId="43887CB1" w14:textId="77777777" w:rsidR="00F2516B" w:rsidRPr="000D46A4" w:rsidRDefault="00F2516B" w:rsidP="009327B2">
      <w:pPr>
        <w:spacing w:after="0" w:line="240" w:lineRule="auto"/>
        <w:jc w:val="both"/>
        <w:rPr>
          <w:rFonts w:ascii="Arial" w:hAnsi="Arial" w:cs="Arial"/>
          <w:u w:val="single"/>
        </w:rPr>
      </w:pPr>
    </w:p>
    <w:p w14:paraId="1D450DB2" w14:textId="7B32830F" w:rsidR="003D26D3" w:rsidRPr="000D46A4" w:rsidRDefault="003D26D3" w:rsidP="009327B2">
      <w:pPr>
        <w:spacing w:after="0" w:line="240" w:lineRule="auto"/>
        <w:jc w:val="both"/>
        <w:rPr>
          <w:rFonts w:ascii="Arial" w:hAnsi="Arial" w:cs="Arial"/>
        </w:rPr>
      </w:pPr>
      <w:r w:rsidRPr="000D46A4">
        <w:rPr>
          <w:rFonts w:ascii="Arial" w:hAnsi="Arial" w:cs="Arial"/>
        </w:rPr>
        <w:t>Que el 24 de julio de 2015, se hizo nueva investigación</w:t>
      </w:r>
      <w:r w:rsidR="00E15670" w:rsidRPr="000D46A4">
        <w:rPr>
          <w:rFonts w:ascii="Arial" w:hAnsi="Arial" w:cs="Arial"/>
        </w:rPr>
        <w:t xml:space="preserve"> masiva</w:t>
      </w:r>
      <w:r w:rsidR="00661049" w:rsidRPr="000D46A4">
        <w:rPr>
          <w:rFonts w:ascii="Arial" w:hAnsi="Arial" w:cs="Arial"/>
        </w:rPr>
        <w:t xml:space="preserve"> de bienes en los procesos coactivos, no encontrándose bienes susceptibles de embargo a nombre de </w:t>
      </w:r>
      <w:r w:rsidR="00661049" w:rsidRPr="00D67F78">
        <w:rPr>
          <w:rFonts w:ascii="Arial" w:hAnsi="Arial" w:cs="Arial"/>
          <w:b/>
        </w:rPr>
        <w:t>FERNANDO BERNAL YARA</w:t>
      </w:r>
      <w:r w:rsidR="00661049" w:rsidRPr="000D46A4">
        <w:rPr>
          <w:rFonts w:ascii="Arial" w:hAnsi="Arial" w:cs="Arial"/>
        </w:rPr>
        <w:t xml:space="preserve">, identificado con C.C. No. </w:t>
      </w:r>
      <w:r w:rsidR="00661049" w:rsidRPr="0096716E">
        <w:rPr>
          <w:rFonts w:ascii="Arial" w:hAnsi="Arial" w:cs="Arial"/>
          <w:b/>
        </w:rPr>
        <w:t>80.656.160</w:t>
      </w:r>
      <w:r w:rsidR="00661049" w:rsidRPr="000D46A4">
        <w:rPr>
          <w:rFonts w:ascii="Arial" w:hAnsi="Arial" w:cs="Arial"/>
        </w:rPr>
        <w:t>.</w:t>
      </w:r>
    </w:p>
    <w:p w14:paraId="2A850D2A" w14:textId="77777777" w:rsidR="003D26D3" w:rsidRPr="000D46A4" w:rsidRDefault="003D26D3" w:rsidP="009327B2">
      <w:pPr>
        <w:spacing w:after="0" w:line="240" w:lineRule="auto"/>
        <w:jc w:val="both"/>
        <w:rPr>
          <w:rFonts w:ascii="Arial" w:hAnsi="Arial" w:cs="Arial"/>
        </w:rPr>
      </w:pPr>
    </w:p>
    <w:p w14:paraId="72FCB125" w14:textId="59431CB3" w:rsidR="003D26D3" w:rsidRPr="000D46A4" w:rsidRDefault="00E15670" w:rsidP="009327B2">
      <w:pPr>
        <w:spacing w:after="0" w:line="240" w:lineRule="auto"/>
        <w:jc w:val="both"/>
        <w:rPr>
          <w:rFonts w:ascii="Arial" w:hAnsi="Arial" w:cs="Arial"/>
        </w:rPr>
      </w:pPr>
      <w:r w:rsidRPr="000D46A4">
        <w:rPr>
          <w:rFonts w:ascii="Arial" w:hAnsi="Arial" w:cs="Arial"/>
        </w:rPr>
        <w:t xml:space="preserve">Que el 30 de noviembre de 2015, se realizó consulta CIFIN a nombre de </w:t>
      </w:r>
      <w:r w:rsidR="00C64D7C" w:rsidRPr="000D46A4">
        <w:rPr>
          <w:rFonts w:ascii="Arial" w:hAnsi="Arial" w:cs="Arial"/>
          <w:b/>
        </w:rPr>
        <w:t>FERNANDO BERNAL YAZO</w:t>
      </w:r>
      <w:r w:rsidRPr="000D46A4">
        <w:rPr>
          <w:rFonts w:ascii="Arial" w:hAnsi="Arial" w:cs="Arial"/>
          <w:b/>
        </w:rPr>
        <w:t xml:space="preserve">, </w:t>
      </w:r>
      <w:r w:rsidRPr="000D46A4">
        <w:rPr>
          <w:rFonts w:ascii="Arial" w:hAnsi="Arial" w:cs="Arial"/>
        </w:rPr>
        <w:t xml:space="preserve">identificado con C.C. No. </w:t>
      </w:r>
      <w:r w:rsidRPr="00061670">
        <w:rPr>
          <w:rFonts w:ascii="Arial" w:hAnsi="Arial" w:cs="Arial"/>
          <w:b/>
        </w:rPr>
        <w:t>80.656.160</w:t>
      </w:r>
      <w:r w:rsidRPr="000D46A4">
        <w:rPr>
          <w:rFonts w:ascii="Arial" w:hAnsi="Arial" w:cs="Arial"/>
        </w:rPr>
        <w:t>, sin ninguna novedad</w:t>
      </w:r>
      <w:r w:rsidR="00C64D7C" w:rsidRPr="000D46A4">
        <w:rPr>
          <w:rFonts w:ascii="Arial" w:hAnsi="Arial" w:cs="Arial"/>
        </w:rPr>
        <w:t>.</w:t>
      </w:r>
    </w:p>
    <w:p w14:paraId="596464B9" w14:textId="77777777" w:rsidR="003D26D3" w:rsidRPr="000D46A4" w:rsidRDefault="003D26D3" w:rsidP="009327B2">
      <w:pPr>
        <w:spacing w:after="0" w:line="240" w:lineRule="auto"/>
        <w:jc w:val="both"/>
        <w:rPr>
          <w:rFonts w:ascii="Arial" w:hAnsi="Arial" w:cs="Arial"/>
        </w:rPr>
      </w:pPr>
    </w:p>
    <w:p w14:paraId="063835C7" w14:textId="01F03070" w:rsidR="00490131" w:rsidRPr="000D46A4" w:rsidRDefault="00490131" w:rsidP="009327B2">
      <w:pPr>
        <w:spacing w:after="0" w:line="240" w:lineRule="auto"/>
        <w:jc w:val="both"/>
        <w:rPr>
          <w:rFonts w:ascii="Arial" w:hAnsi="Arial" w:cs="Arial"/>
          <w:b/>
          <w:u w:val="single"/>
        </w:rPr>
      </w:pPr>
      <w:r w:rsidRPr="000D46A4">
        <w:rPr>
          <w:rFonts w:ascii="Arial" w:hAnsi="Arial" w:cs="Arial"/>
          <w:b/>
          <w:u w:val="single"/>
        </w:rPr>
        <w:t>AÑO 2016</w:t>
      </w:r>
    </w:p>
    <w:p w14:paraId="297EF329" w14:textId="040C82FF" w:rsidR="00490131" w:rsidRPr="000D46A4" w:rsidRDefault="00490131" w:rsidP="009327B2">
      <w:pPr>
        <w:spacing w:after="0" w:line="240" w:lineRule="auto"/>
        <w:jc w:val="both"/>
        <w:rPr>
          <w:rFonts w:ascii="Arial" w:hAnsi="Arial" w:cs="Arial"/>
        </w:rPr>
      </w:pPr>
    </w:p>
    <w:p w14:paraId="5019457C" w14:textId="30A5EBEC" w:rsidR="00490131" w:rsidRPr="000B3333" w:rsidRDefault="00490131" w:rsidP="009327B2">
      <w:pPr>
        <w:spacing w:after="0" w:line="240" w:lineRule="auto"/>
        <w:jc w:val="both"/>
        <w:rPr>
          <w:rFonts w:ascii="Arial" w:hAnsi="Arial" w:cs="Arial"/>
          <w:b/>
        </w:rPr>
      </w:pPr>
      <w:r w:rsidRPr="000D46A4">
        <w:rPr>
          <w:rFonts w:ascii="Arial" w:hAnsi="Arial" w:cs="Arial"/>
        </w:rPr>
        <w:t xml:space="preserve">Que el 11 de febrero 2016, el señor </w:t>
      </w:r>
      <w:r w:rsidRPr="000D46A4">
        <w:rPr>
          <w:rFonts w:ascii="Arial" w:hAnsi="Arial" w:cs="Arial"/>
          <w:b/>
        </w:rPr>
        <w:t xml:space="preserve">FERNANDO BERNAL </w:t>
      </w:r>
      <w:r w:rsidR="00C64D7C" w:rsidRPr="000D46A4">
        <w:rPr>
          <w:rFonts w:ascii="Arial" w:hAnsi="Arial" w:cs="Arial"/>
          <w:b/>
        </w:rPr>
        <w:t>YAZO</w:t>
      </w:r>
      <w:r w:rsidRPr="000D46A4">
        <w:rPr>
          <w:rFonts w:ascii="Arial" w:hAnsi="Arial" w:cs="Arial"/>
        </w:rPr>
        <w:t xml:space="preserve">, identificado con C. C. No. </w:t>
      </w:r>
      <w:r w:rsidR="000B3333" w:rsidRPr="00061670">
        <w:rPr>
          <w:rFonts w:ascii="Arial" w:hAnsi="Arial" w:cs="Arial"/>
          <w:b/>
        </w:rPr>
        <w:t>80.656.160</w:t>
      </w:r>
      <w:r w:rsidR="000B3333">
        <w:rPr>
          <w:rFonts w:ascii="Arial" w:hAnsi="Arial" w:cs="Arial"/>
        </w:rPr>
        <w:t xml:space="preserve"> </w:t>
      </w:r>
      <w:r w:rsidR="000B3333" w:rsidRPr="000D46A4">
        <w:rPr>
          <w:rFonts w:ascii="Arial" w:hAnsi="Arial" w:cs="Arial"/>
        </w:rPr>
        <w:t>aparece</w:t>
      </w:r>
      <w:r w:rsidRPr="000D46A4">
        <w:rPr>
          <w:rFonts w:ascii="Arial" w:hAnsi="Arial" w:cs="Arial"/>
        </w:rPr>
        <w:t xml:space="preserve"> en el Registro único de Afiliados a la Protección Social-</w:t>
      </w:r>
      <w:r w:rsidR="00D92444" w:rsidRPr="000D46A4">
        <w:rPr>
          <w:rFonts w:ascii="Arial" w:hAnsi="Arial" w:cs="Arial"/>
        </w:rPr>
        <w:t>RUAF quien</w:t>
      </w:r>
      <w:r w:rsidR="00E564AF" w:rsidRPr="000D46A4">
        <w:rPr>
          <w:rFonts w:ascii="Arial" w:hAnsi="Arial" w:cs="Arial"/>
        </w:rPr>
        <w:t xml:space="preserve"> registra</w:t>
      </w:r>
      <w:r w:rsidR="00CD5862" w:rsidRPr="000D46A4">
        <w:rPr>
          <w:rFonts w:ascii="Arial" w:hAnsi="Arial" w:cs="Arial"/>
        </w:rPr>
        <w:t xml:space="preserve"> como activo en </w:t>
      </w:r>
      <w:r w:rsidR="00CD5862" w:rsidRPr="000B3333">
        <w:rPr>
          <w:rFonts w:ascii="Arial" w:hAnsi="Arial" w:cs="Arial"/>
          <w:b/>
        </w:rPr>
        <w:t>SURA</w:t>
      </w:r>
      <w:r w:rsidR="000B3333" w:rsidRPr="000B3333">
        <w:rPr>
          <w:rFonts w:ascii="Arial" w:hAnsi="Arial" w:cs="Arial"/>
          <w:b/>
        </w:rPr>
        <w:t xml:space="preserve"> </w:t>
      </w:r>
      <w:r w:rsidR="00CD5862" w:rsidRPr="000B3333">
        <w:rPr>
          <w:rFonts w:ascii="Arial" w:hAnsi="Arial" w:cs="Arial"/>
          <w:b/>
        </w:rPr>
        <w:t>EPS y POSITIVA COMPAÑÍA DE SEGUROS</w:t>
      </w:r>
      <w:r w:rsidR="000B3333">
        <w:rPr>
          <w:rFonts w:ascii="Arial" w:hAnsi="Arial" w:cs="Arial"/>
          <w:b/>
        </w:rPr>
        <w:t>.</w:t>
      </w:r>
    </w:p>
    <w:p w14:paraId="4BD5C461" w14:textId="77777777" w:rsidR="00490131" w:rsidRPr="000D46A4" w:rsidRDefault="00490131" w:rsidP="009327B2">
      <w:pPr>
        <w:spacing w:after="0" w:line="240" w:lineRule="auto"/>
        <w:jc w:val="both"/>
        <w:rPr>
          <w:rFonts w:ascii="Arial" w:hAnsi="Arial" w:cs="Arial"/>
        </w:rPr>
      </w:pPr>
    </w:p>
    <w:p w14:paraId="044E5CED" w14:textId="51ED296E" w:rsidR="00490131" w:rsidRPr="000D46A4" w:rsidRDefault="00E564AF" w:rsidP="009327B2">
      <w:pPr>
        <w:spacing w:after="0" w:line="240" w:lineRule="auto"/>
        <w:jc w:val="both"/>
        <w:rPr>
          <w:rFonts w:ascii="Arial" w:hAnsi="Arial" w:cs="Arial"/>
        </w:rPr>
      </w:pPr>
      <w:r w:rsidRPr="000D46A4">
        <w:rPr>
          <w:rFonts w:ascii="Arial" w:hAnsi="Arial" w:cs="Arial"/>
        </w:rPr>
        <w:t xml:space="preserve">Por lo anterior, mediante </w:t>
      </w:r>
      <w:r w:rsidR="00C64D7C" w:rsidRPr="000D46A4">
        <w:rPr>
          <w:rFonts w:ascii="Arial" w:hAnsi="Arial" w:cs="Arial"/>
        </w:rPr>
        <w:t>oficio bajo</w:t>
      </w:r>
      <w:r w:rsidRPr="000D46A4">
        <w:rPr>
          <w:rFonts w:ascii="Arial" w:hAnsi="Arial" w:cs="Arial"/>
        </w:rPr>
        <w:t xml:space="preserve"> radicado</w:t>
      </w:r>
      <w:r w:rsidR="00490131" w:rsidRPr="000D46A4">
        <w:rPr>
          <w:rFonts w:ascii="Arial" w:hAnsi="Arial" w:cs="Arial"/>
        </w:rPr>
        <w:t xml:space="preserve"> el n</w:t>
      </w:r>
      <w:r w:rsidRPr="000D46A4">
        <w:rPr>
          <w:rFonts w:ascii="Arial" w:hAnsi="Arial" w:cs="Arial"/>
        </w:rPr>
        <w:t>úmero S-2016-11146</w:t>
      </w:r>
      <w:r w:rsidR="00490131" w:rsidRPr="000D46A4">
        <w:rPr>
          <w:rFonts w:ascii="Arial" w:hAnsi="Arial" w:cs="Arial"/>
        </w:rPr>
        <w:t>9-2500 del 10 de marzo de 2016</w:t>
      </w:r>
      <w:r w:rsidRPr="000D46A4">
        <w:rPr>
          <w:rFonts w:ascii="Arial" w:hAnsi="Arial" w:cs="Arial"/>
        </w:rPr>
        <w:t xml:space="preserve">, se oficia a esta entidad solicitando informe sobre la dirección y números telefónicos </w:t>
      </w:r>
      <w:r w:rsidR="00CB70F2" w:rsidRPr="000D46A4">
        <w:rPr>
          <w:rFonts w:ascii="Arial" w:hAnsi="Arial" w:cs="Arial"/>
        </w:rPr>
        <w:t xml:space="preserve">donde </w:t>
      </w:r>
      <w:r w:rsidR="00061670" w:rsidRPr="000D46A4">
        <w:rPr>
          <w:rFonts w:ascii="Arial" w:hAnsi="Arial" w:cs="Arial"/>
        </w:rPr>
        <w:t>labora el</w:t>
      </w:r>
      <w:r w:rsidR="00CB70F2" w:rsidRPr="000D46A4">
        <w:rPr>
          <w:rFonts w:ascii="Arial" w:hAnsi="Arial" w:cs="Arial"/>
        </w:rPr>
        <w:t xml:space="preserve"> demandado.</w:t>
      </w:r>
    </w:p>
    <w:p w14:paraId="09CD5812" w14:textId="6C8A479E" w:rsidR="00CB70F2" w:rsidRPr="000D46A4" w:rsidRDefault="00CB70F2" w:rsidP="009327B2">
      <w:pPr>
        <w:spacing w:after="0" w:line="240" w:lineRule="auto"/>
        <w:jc w:val="both"/>
        <w:rPr>
          <w:rFonts w:ascii="Arial" w:hAnsi="Arial" w:cs="Arial"/>
        </w:rPr>
      </w:pPr>
    </w:p>
    <w:p w14:paraId="31C49175" w14:textId="782F81DF" w:rsidR="00CD5862" w:rsidRPr="000D46A4" w:rsidRDefault="00C64D7C" w:rsidP="009327B2">
      <w:pPr>
        <w:spacing w:after="0" w:line="240" w:lineRule="auto"/>
        <w:jc w:val="both"/>
        <w:rPr>
          <w:rFonts w:ascii="Arial" w:hAnsi="Arial" w:cs="Arial"/>
        </w:rPr>
      </w:pPr>
      <w:r w:rsidRPr="000D46A4">
        <w:rPr>
          <w:rFonts w:ascii="Arial" w:hAnsi="Arial" w:cs="Arial"/>
        </w:rPr>
        <w:t>Que mediante</w:t>
      </w:r>
      <w:r w:rsidR="00CB70F2" w:rsidRPr="000D46A4">
        <w:rPr>
          <w:rFonts w:ascii="Arial" w:hAnsi="Arial" w:cs="Arial"/>
        </w:rPr>
        <w:t xml:space="preserve"> oficio con radicado número E-2016-122375-2500 del 16 de marzo de 2016,</w:t>
      </w:r>
      <w:r w:rsidRPr="000D46A4">
        <w:rPr>
          <w:rFonts w:ascii="Arial" w:hAnsi="Arial" w:cs="Arial"/>
        </w:rPr>
        <w:t xml:space="preserve"> </w:t>
      </w:r>
      <w:r w:rsidR="00CB70F2" w:rsidRPr="000D46A4">
        <w:rPr>
          <w:rFonts w:ascii="Arial" w:hAnsi="Arial" w:cs="Arial"/>
        </w:rPr>
        <w:t xml:space="preserve">la entidad responde la solicitud aportando </w:t>
      </w:r>
      <w:r w:rsidR="00061670" w:rsidRPr="000D46A4">
        <w:rPr>
          <w:rFonts w:ascii="Arial" w:hAnsi="Arial" w:cs="Arial"/>
        </w:rPr>
        <w:t>solo la</w:t>
      </w:r>
      <w:r w:rsidR="00CB70F2" w:rsidRPr="000D46A4">
        <w:rPr>
          <w:rFonts w:ascii="Arial" w:hAnsi="Arial" w:cs="Arial"/>
        </w:rPr>
        <w:t xml:space="preserve"> dirección del demandad</w:t>
      </w:r>
      <w:r w:rsidR="00CD5862" w:rsidRPr="000D46A4">
        <w:rPr>
          <w:rFonts w:ascii="Arial" w:hAnsi="Arial" w:cs="Arial"/>
        </w:rPr>
        <w:t>o; en cuanto a POSITIVA COMPAÑIA DE SEGUROS, allega certificación del señor</w:t>
      </w:r>
      <w:r w:rsidR="00CD5862" w:rsidRPr="000D46A4">
        <w:rPr>
          <w:rFonts w:ascii="Arial" w:hAnsi="Arial" w:cs="Arial"/>
          <w:b/>
        </w:rPr>
        <w:t xml:space="preserve"> FERNADO BERNAL YAZO</w:t>
      </w:r>
      <w:r w:rsidR="00CD5862" w:rsidRPr="000D46A4">
        <w:rPr>
          <w:rFonts w:ascii="Arial" w:hAnsi="Arial" w:cs="Arial"/>
        </w:rPr>
        <w:t>, identificado con C.C. No. 80.656.160</w:t>
      </w:r>
      <w:r w:rsidR="00353665" w:rsidRPr="000D46A4">
        <w:rPr>
          <w:rFonts w:ascii="Arial" w:hAnsi="Arial" w:cs="Arial"/>
        </w:rPr>
        <w:t>, con los datos solicitados</w:t>
      </w:r>
      <w:r w:rsidR="00D67F78">
        <w:rPr>
          <w:rFonts w:ascii="Arial" w:hAnsi="Arial" w:cs="Arial"/>
        </w:rPr>
        <w:t xml:space="preserve">, pero la información </w:t>
      </w:r>
      <w:r w:rsidR="0096716E">
        <w:rPr>
          <w:rFonts w:ascii="Arial" w:hAnsi="Arial" w:cs="Arial"/>
        </w:rPr>
        <w:t>obtenida no</w:t>
      </w:r>
      <w:r w:rsidR="00D67F78">
        <w:rPr>
          <w:rFonts w:ascii="Arial" w:hAnsi="Arial" w:cs="Arial"/>
        </w:rPr>
        <w:t xml:space="preserve"> permitió su ubicación.</w:t>
      </w:r>
    </w:p>
    <w:p w14:paraId="1FE052D0" w14:textId="1037B6D3" w:rsidR="00353665" w:rsidRPr="000D46A4" w:rsidRDefault="00353665" w:rsidP="009327B2">
      <w:pPr>
        <w:spacing w:after="0" w:line="240" w:lineRule="auto"/>
        <w:jc w:val="both"/>
        <w:rPr>
          <w:rFonts w:ascii="Arial" w:hAnsi="Arial" w:cs="Arial"/>
        </w:rPr>
      </w:pPr>
    </w:p>
    <w:p w14:paraId="011A0DBE" w14:textId="74E70B91" w:rsidR="00A61667" w:rsidRPr="000D46A4" w:rsidRDefault="00D67F78" w:rsidP="009327B2">
      <w:pPr>
        <w:spacing w:after="0" w:line="240" w:lineRule="auto"/>
        <w:jc w:val="both"/>
        <w:rPr>
          <w:rFonts w:ascii="Arial" w:hAnsi="Arial" w:cs="Arial"/>
        </w:rPr>
      </w:pPr>
      <w:r>
        <w:rPr>
          <w:rFonts w:ascii="Arial" w:hAnsi="Arial" w:cs="Arial"/>
        </w:rPr>
        <w:t>Que m</w:t>
      </w:r>
      <w:r w:rsidR="00353665" w:rsidRPr="000D46A4">
        <w:rPr>
          <w:rFonts w:ascii="Arial" w:hAnsi="Arial" w:cs="Arial"/>
        </w:rPr>
        <w:t>ediante la Resolución No. 122 del 04 de abri</w:t>
      </w:r>
      <w:r>
        <w:rPr>
          <w:rFonts w:ascii="Arial" w:hAnsi="Arial" w:cs="Arial"/>
        </w:rPr>
        <w:t>l de 2016, se decretó</w:t>
      </w:r>
      <w:r w:rsidR="00353665" w:rsidRPr="000D46A4">
        <w:rPr>
          <w:rFonts w:ascii="Arial" w:hAnsi="Arial" w:cs="Arial"/>
        </w:rPr>
        <w:t xml:space="preserve"> a favor del Instituto Colombiano de Bienestar Familiar Regional Cundinamarca y en contra de </w:t>
      </w:r>
      <w:r w:rsidR="00C64D7C" w:rsidRPr="000D46A4">
        <w:rPr>
          <w:rFonts w:ascii="Arial" w:hAnsi="Arial" w:cs="Arial"/>
          <w:b/>
        </w:rPr>
        <w:t>FERNANDO BERNAL</w:t>
      </w:r>
      <w:r w:rsidR="00353665" w:rsidRPr="000D46A4">
        <w:rPr>
          <w:rFonts w:ascii="Arial" w:hAnsi="Arial" w:cs="Arial"/>
          <w:b/>
        </w:rPr>
        <w:t xml:space="preserve"> YAZO</w:t>
      </w:r>
      <w:r w:rsidR="00353665" w:rsidRPr="000D46A4">
        <w:rPr>
          <w:rFonts w:ascii="Arial" w:hAnsi="Arial" w:cs="Arial"/>
        </w:rPr>
        <w:t xml:space="preserve">, identificado con C.C. No. </w:t>
      </w:r>
      <w:r w:rsidR="00353665" w:rsidRPr="000D46A4">
        <w:rPr>
          <w:rFonts w:ascii="Arial" w:hAnsi="Arial" w:cs="Arial"/>
          <w:b/>
        </w:rPr>
        <w:t>80.656.160</w:t>
      </w:r>
      <w:r w:rsidR="00353665" w:rsidRPr="000D46A4">
        <w:rPr>
          <w:rFonts w:ascii="Arial" w:hAnsi="Arial" w:cs="Arial"/>
        </w:rPr>
        <w:t>, el embargo del salario devengado en la Empresa Vigilancia y Se</w:t>
      </w:r>
      <w:r>
        <w:rPr>
          <w:rFonts w:ascii="Arial" w:hAnsi="Arial" w:cs="Arial"/>
        </w:rPr>
        <w:t xml:space="preserve">guridad Privada </w:t>
      </w:r>
      <w:r w:rsidR="00D347D6">
        <w:rPr>
          <w:rFonts w:ascii="Arial" w:hAnsi="Arial" w:cs="Arial"/>
        </w:rPr>
        <w:t xml:space="preserve">Mercantil </w:t>
      </w:r>
      <w:proofErr w:type="spellStart"/>
      <w:r w:rsidR="00D347D6">
        <w:rPr>
          <w:rFonts w:ascii="Arial" w:hAnsi="Arial" w:cs="Arial"/>
        </w:rPr>
        <w:t>Ltda</w:t>
      </w:r>
      <w:proofErr w:type="spellEnd"/>
      <w:r w:rsidR="00D347D6">
        <w:rPr>
          <w:rFonts w:ascii="Arial" w:hAnsi="Arial" w:cs="Arial"/>
        </w:rPr>
        <w:t>, y con oficio</w:t>
      </w:r>
      <w:r>
        <w:rPr>
          <w:rFonts w:ascii="Arial" w:hAnsi="Arial" w:cs="Arial"/>
        </w:rPr>
        <w:t xml:space="preserve"> con</w:t>
      </w:r>
      <w:r w:rsidR="00A61667" w:rsidRPr="000D46A4">
        <w:rPr>
          <w:rFonts w:ascii="Arial" w:hAnsi="Arial" w:cs="Arial"/>
        </w:rPr>
        <w:t xml:space="preserve"> radicado número S-2016-176651-2500 del 18 de abril de 2016, se cursó el oficio a e</w:t>
      </w:r>
      <w:r w:rsidR="00BD20D7">
        <w:rPr>
          <w:rFonts w:ascii="Arial" w:hAnsi="Arial" w:cs="Arial"/>
        </w:rPr>
        <w:t>sta empresa para su acatamiento, sin respuesta alguna positiva.</w:t>
      </w:r>
    </w:p>
    <w:p w14:paraId="3F985BA4" w14:textId="5370593B" w:rsidR="00353665" w:rsidRPr="000D46A4" w:rsidRDefault="00353665" w:rsidP="009327B2">
      <w:pPr>
        <w:spacing w:after="0" w:line="240" w:lineRule="auto"/>
        <w:jc w:val="both"/>
        <w:rPr>
          <w:rFonts w:ascii="Arial" w:hAnsi="Arial" w:cs="Arial"/>
        </w:rPr>
      </w:pPr>
    </w:p>
    <w:p w14:paraId="06D7546A" w14:textId="57D3C5FF" w:rsidR="00F373AF" w:rsidRPr="000D46A4" w:rsidRDefault="00A61667" w:rsidP="009327B2">
      <w:pPr>
        <w:spacing w:after="0" w:line="240" w:lineRule="auto"/>
        <w:jc w:val="both"/>
        <w:rPr>
          <w:rFonts w:ascii="Arial" w:hAnsi="Arial" w:cs="Arial"/>
        </w:rPr>
      </w:pPr>
      <w:r w:rsidRPr="000D46A4">
        <w:rPr>
          <w:rFonts w:ascii="Arial" w:hAnsi="Arial" w:cs="Arial"/>
        </w:rPr>
        <w:t xml:space="preserve">Que el 14 de julio de 2016, se realizó consulta en la CIFIN a nombre del señor </w:t>
      </w:r>
      <w:r w:rsidR="00C64D7C" w:rsidRPr="000D46A4">
        <w:rPr>
          <w:rFonts w:ascii="Arial" w:hAnsi="Arial" w:cs="Arial"/>
          <w:b/>
        </w:rPr>
        <w:t>FERNANDO BERNAL YAZO</w:t>
      </w:r>
      <w:r w:rsidRPr="000D46A4">
        <w:rPr>
          <w:rFonts w:ascii="Arial" w:hAnsi="Arial" w:cs="Arial"/>
        </w:rPr>
        <w:t>, identificado con C.C. No</w:t>
      </w:r>
      <w:r w:rsidR="00A7679B" w:rsidRPr="000D46A4">
        <w:rPr>
          <w:rFonts w:ascii="Arial" w:hAnsi="Arial" w:cs="Arial"/>
        </w:rPr>
        <w:t xml:space="preserve">. </w:t>
      </w:r>
      <w:r w:rsidR="00A7679B" w:rsidRPr="000D46A4">
        <w:rPr>
          <w:rFonts w:ascii="Arial" w:hAnsi="Arial" w:cs="Arial"/>
          <w:b/>
        </w:rPr>
        <w:t>80.656.160</w:t>
      </w:r>
      <w:r w:rsidR="00A7679B" w:rsidRPr="000D46A4">
        <w:rPr>
          <w:rFonts w:ascii="Arial" w:hAnsi="Arial" w:cs="Arial"/>
        </w:rPr>
        <w:t>, sin ninguna novedad.</w:t>
      </w:r>
    </w:p>
    <w:p w14:paraId="54DF4232" w14:textId="77777777" w:rsidR="00F373AF" w:rsidRPr="000D46A4" w:rsidRDefault="00F373AF" w:rsidP="009327B2">
      <w:pPr>
        <w:spacing w:after="0" w:line="240" w:lineRule="auto"/>
        <w:jc w:val="both"/>
        <w:rPr>
          <w:rFonts w:ascii="Arial" w:hAnsi="Arial" w:cs="Arial"/>
          <w:b/>
        </w:rPr>
      </w:pPr>
    </w:p>
    <w:p w14:paraId="42D5100C" w14:textId="436AD4A1" w:rsidR="009D1B05" w:rsidRPr="000D46A4" w:rsidRDefault="00A7679B" w:rsidP="009D1B05">
      <w:pPr>
        <w:spacing w:after="0" w:line="240" w:lineRule="auto"/>
        <w:jc w:val="both"/>
        <w:rPr>
          <w:rFonts w:ascii="Arial" w:hAnsi="Arial" w:cs="Arial"/>
        </w:rPr>
      </w:pPr>
      <w:r w:rsidRPr="000D46A4">
        <w:rPr>
          <w:rFonts w:ascii="Arial" w:hAnsi="Arial" w:cs="Arial"/>
        </w:rPr>
        <w:t>Que el 18 de julio de 2016</w:t>
      </w:r>
      <w:r w:rsidR="006C40FF" w:rsidRPr="000D46A4">
        <w:rPr>
          <w:rFonts w:ascii="Arial" w:hAnsi="Arial" w:cs="Arial"/>
        </w:rPr>
        <w:t xml:space="preserve"> se realizó nueva investigación masiva de </w:t>
      </w:r>
      <w:r w:rsidR="005A3A2F" w:rsidRPr="000D46A4">
        <w:rPr>
          <w:rFonts w:ascii="Arial" w:hAnsi="Arial" w:cs="Arial"/>
        </w:rPr>
        <w:t>bienes en</w:t>
      </w:r>
      <w:r w:rsidR="006C40FF" w:rsidRPr="000D46A4">
        <w:rPr>
          <w:rFonts w:ascii="Arial" w:hAnsi="Arial" w:cs="Arial"/>
        </w:rPr>
        <w:t xml:space="preserve"> los procesos coactivos, no encontrándose bienes susceptibles de </w:t>
      </w:r>
      <w:r w:rsidR="001D5F55" w:rsidRPr="000D46A4">
        <w:rPr>
          <w:rFonts w:ascii="Arial" w:hAnsi="Arial" w:cs="Arial"/>
        </w:rPr>
        <w:t>embargos a</w:t>
      </w:r>
      <w:r w:rsidR="006C40FF" w:rsidRPr="000D46A4">
        <w:rPr>
          <w:rFonts w:ascii="Arial" w:hAnsi="Arial" w:cs="Arial"/>
        </w:rPr>
        <w:t xml:space="preserve"> nombre de</w:t>
      </w:r>
      <w:r w:rsidR="00C64D7C" w:rsidRPr="000D46A4">
        <w:rPr>
          <w:rFonts w:ascii="Arial" w:hAnsi="Arial" w:cs="Arial"/>
        </w:rPr>
        <w:t xml:space="preserve"> </w:t>
      </w:r>
      <w:r w:rsidR="00C64D7C" w:rsidRPr="000D46A4">
        <w:rPr>
          <w:rFonts w:ascii="Arial" w:hAnsi="Arial" w:cs="Arial"/>
          <w:b/>
        </w:rPr>
        <w:t>FERNANDO BERNAL YAZO</w:t>
      </w:r>
      <w:r w:rsidRPr="000D46A4">
        <w:rPr>
          <w:rFonts w:ascii="Arial" w:hAnsi="Arial" w:cs="Arial"/>
        </w:rPr>
        <w:t>, identificado con C.C. No</w:t>
      </w:r>
      <w:r w:rsidRPr="0096716E">
        <w:rPr>
          <w:rFonts w:ascii="Arial" w:hAnsi="Arial" w:cs="Arial"/>
          <w:b/>
        </w:rPr>
        <w:t>. 80.656.160</w:t>
      </w:r>
      <w:r w:rsidR="009D1B05" w:rsidRPr="000D46A4">
        <w:rPr>
          <w:rFonts w:ascii="Arial" w:hAnsi="Arial" w:cs="Arial"/>
        </w:rPr>
        <w:t xml:space="preserve">; igualmente aparece una cuenta de ahorros nueva </w:t>
      </w:r>
      <w:r w:rsidR="00D347D6" w:rsidRPr="000D46A4">
        <w:rPr>
          <w:rFonts w:ascii="Arial" w:hAnsi="Arial" w:cs="Arial"/>
        </w:rPr>
        <w:t xml:space="preserve">registrada </w:t>
      </w:r>
      <w:r w:rsidR="00D347D6">
        <w:rPr>
          <w:rFonts w:ascii="Arial" w:hAnsi="Arial" w:cs="Arial"/>
        </w:rPr>
        <w:t>con</w:t>
      </w:r>
      <w:r w:rsidR="009725AF">
        <w:rPr>
          <w:rFonts w:ascii="Arial" w:hAnsi="Arial" w:cs="Arial"/>
        </w:rPr>
        <w:t xml:space="preserve"> el </w:t>
      </w:r>
      <w:r w:rsidR="009D1B05" w:rsidRPr="000D46A4">
        <w:rPr>
          <w:rFonts w:ascii="Arial" w:hAnsi="Arial" w:cs="Arial"/>
        </w:rPr>
        <w:t>No.09412224</w:t>
      </w:r>
      <w:r w:rsidR="009725AF">
        <w:rPr>
          <w:rFonts w:ascii="Arial" w:hAnsi="Arial" w:cs="Arial"/>
        </w:rPr>
        <w:t>9 del Banco Bogotá, la cual se encuentra</w:t>
      </w:r>
      <w:r w:rsidR="009D1B05" w:rsidRPr="000D46A4">
        <w:rPr>
          <w:rFonts w:ascii="Arial" w:hAnsi="Arial" w:cs="Arial"/>
        </w:rPr>
        <w:t xml:space="preserve"> inactiva.</w:t>
      </w:r>
    </w:p>
    <w:p w14:paraId="2CFDDE97" w14:textId="6FAE1D12" w:rsidR="006C40FF" w:rsidRPr="000D46A4" w:rsidRDefault="006C40FF" w:rsidP="009327B2">
      <w:pPr>
        <w:spacing w:after="0" w:line="240" w:lineRule="auto"/>
        <w:jc w:val="both"/>
        <w:rPr>
          <w:rFonts w:ascii="Arial" w:hAnsi="Arial" w:cs="Arial"/>
        </w:rPr>
      </w:pPr>
    </w:p>
    <w:p w14:paraId="422000FA" w14:textId="398B178C" w:rsidR="009D1B05" w:rsidRPr="000D46A4" w:rsidRDefault="009D1B05" w:rsidP="009327B2">
      <w:pPr>
        <w:spacing w:after="0" w:line="240" w:lineRule="auto"/>
        <w:jc w:val="both"/>
        <w:rPr>
          <w:rFonts w:ascii="Arial" w:hAnsi="Arial" w:cs="Arial"/>
          <w:b/>
          <w:u w:val="single"/>
        </w:rPr>
      </w:pPr>
      <w:r w:rsidRPr="000D46A4">
        <w:rPr>
          <w:rFonts w:ascii="Arial" w:hAnsi="Arial" w:cs="Arial"/>
          <w:b/>
          <w:u w:val="single"/>
        </w:rPr>
        <w:t>AÑO 2017</w:t>
      </w:r>
    </w:p>
    <w:p w14:paraId="28131912" w14:textId="77777777" w:rsidR="009D1B05" w:rsidRPr="000D46A4" w:rsidRDefault="009D1B05" w:rsidP="009327B2">
      <w:pPr>
        <w:spacing w:after="0" w:line="240" w:lineRule="auto"/>
        <w:jc w:val="both"/>
        <w:rPr>
          <w:rFonts w:ascii="Arial" w:hAnsi="Arial" w:cs="Arial"/>
        </w:rPr>
      </w:pPr>
    </w:p>
    <w:p w14:paraId="338D69F8" w14:textId="7836096B" w:rsidR="00B63B95" w:rsidRPr="000D46A4" w:rsidRDefault="00B63B95" w:rsidP="00B63B95">
      <w:pPr>
        <w:spacing w:after="0" w:line="240" w:lineRule="auto"/>
        <w:jc w:val="both"/>
        <w:rPr>
          <w:rFonts w:ascii="Arial" w:hAnsi="Arial" w:cs="Arial"/>
        </w:rPr>
      </w:pPr>
      <w:r w:rsidRPr="000D46A4">
        <w:rPr>
          <w:rFonts w:ascii="Arial" w:hAnsi="Arial" w:cs="Arial"/>
        </w:rPr>
        <w:t xml:space="preserve">Que </w:t>
      </w:r>
      <w:r w:rsidR="009D1B05" w:rsidRPr="000D46A4">
        <w:rPr>
          <w:rFonts w:ascii="Arial" w:hAnsi="Arial" w:cs="Arial"/>
        </w:rPr>
        <w:t xml:space="preserve">el </w:t>
      </w:r>
      <w:r w:rsidR="00D347D6" w:rsidRPr="000D46A4">
        <w:rPr>
          <w:rFonts w:ascii="Arial" w:hAnsi="Arial" w:cs="Arial"/>
        </w:rPr>
        <w:t>día 27</w:t>
      </w:r>
      <w:r w:rsidR="009D1B05" w:rsidRPr="000D46A4">
        <w:rPr>
          <w:rFonts w:ascii="Arial" w:hAnsi="Arial" w:cs="Arial"/>
        </w:rPr>
        <w:t xml:space="preserve"> de enero de 2017</w:t>
      </w:r>
      <w:r w:rsidRPr="000D46A4">
        <w:rPr>
          <w:rFonts w:ascii="Arial" w:hAnsi="Arial" w:cs="Arial"/>
        </w:rPr>
        <w:t xml:space="preserve">, se realizó consulta en la CIFIN a nombre del señor </w:t>
      </w:r>
      <w:r w:rsidR="00C64D7C" w:rsidRPr="000D46A4">
        <w:rPr>
          <w:rFonts w:ascii="Arial" w:hAnsi="Arial" w:cs="Arial"/>
          <w:b/>
        </w:rPr>
        <w:t>FERNANDO BERNAL YAZO</w:t>
      </w:r>
      <w:r w:rsidR="009D1B05" w:rsidRPr="000D46A4">
        <w:rPr>
          <w:rFonts w:ascii="Arial" w:hAnsi="Arial" w:cs="Arial"/>
        </w:rPr>
        <w:t xml:space="preserve">, identificado con C.C. No. </w:t>
      </w:r>
      <w:r w:rsidR="009D1B05" w:rsidRPr="00D347D6">
        <w:rPr>
          <w:rFonts w:ascii="Arial" w:hAnsi="Arial" w:cs="Arial"/>
          <w:b/>
        </w:rPr>
        <w:t>80.656.160</w:t>
      </w:r>
      <w:r w:rsidRPr="000D46A4">
        <w:rPr>
          <w:rFonts w:ascii="Arial" w:hAnsi="Arial" w:cs="Arial"/>
        </w:rPr>
        <w:t>, sin encontrar productos a su nombre.</w:t>
      </w:r>
    </w:p>
    <w:p w14:paraId="32F690EB" w14:textId="3A6AA1DC" w:rsidR="00B63B95" w:rsidRPr="000D46A4" w:rsidRDefault="00B63B95" w:rsidP="009327B2">
      <w:pPr>
        <w:spacing w:after="0" w:line="240" w:lineRule="auto"/>
        <w:jc w:val="both"/>
        <w:rPr>
          <w:rFonts w:ascii="Arial" w:hAnsi="Arial" w:cs="Arial"/>
        </w:rPr>
      </w:pPr>
    </w:p>
    <w:p w14:paraId="27D04CAA" w14:textId="5448F8A8" w:rsidR="001045DE" w:rsidRPr="000D46A4" w:rsidRDefault="00321656" w:rsidP="009327B2">
      <w:pPr>
        <w:spacing w:after="0" w:line="240" w:lineRule="auto"/>
        <w:jc w:val="both"/>
        <w:rPr>
          <w:rFonts w:ascii="Arial" w:hAnsi="Arial" w:cs="Arial"/>
        </w:rPr>
      </w:pPr>
      <w:r w:rsidRPr="000D46A4">
        <w:rPr>
          <w:rFonts w:ascii="Arial" w:hAnsi="Arial" w:cs="Arial"/>
        </w:rPr>
        <w:t>Que el</w:t>
      </w:r>
      <w:r w:rsidR="001045DE" w:rsidRPr="000D46A4">
        <w:rPr>
          <w:rFonts w:ascii="Arial" w:hAnsi="Arial" w:cs="Arial"/>
        </w:rPr>
        <w:t xml:space="preserve"> 30 de enero de 2017, se hizo nueva </w:t>
      </w:r>
      <w:r w:rsidR="006A1D13" w:rsidRPr="000D46A4">
        <w:rPr>
          <w:rFonts w:ascii="Arial" w:hAnsi="Arial" w:cs="Arial"/>
        </w:rPr>
        <w:t>investigación masiva</w:t>
      </w:r>
      <w:r w:rsidR="001045DE" w:rsidRPr="000D46A4">
        <w:rPr>
          <w:rFonts w:ascii="Arial" w:hAnsi="Arial" w:cs="Arial"/>
        </w:rPr>
        <w:t xml:space="preserve"> de bienes en los procesos coactivos, no encontrándose bienes susceptibles de embargo a nombre de </w:t>
      </w:r>
      <w:r w:rsidR="001045DE" w:rsidRPr="000D46A4">
        <w:rPr>
          <w:rFonts w:ascii="Arial" w:hAnsi="Arial" w:cs="Arial"/>
          <w:b/>
        </w:rPr>
        <w:t>FERNANDO BERNAL YAZO</w:t>
      </w:r>
      <w:r w:rsidR="001045DE" w:rsidRPr="000D46A4">
        <w:rPr>
          <w:rFonts w:ascii="Arial" w:hAnsi="Arial" w:cs="Arial"/>
        </w:rPr>
        <w:t xml:space="preserve">, identificado con C.C. No. </w:t>
      </w:r>
      <w:r w:rsidR="00D96840">
        <w:rPr>
          <w:rFonts w:ascii="Arial" w:hAnsi="Arial" w:cs="Arial"/>
          <w:b/>
        </w:rPr>
        <w:t>80.656.160.</w:t>
      </w:r>
    </w:p>
    <w:p w14:paraId="7ED2B680" w14:textId="71985949" w:rsidR="00BD47A5" w:rsidRPr="000D46A4" w:rsidRDefault="00BD47A5" w:rsidP="00E325AC">
      <w:pPr>
        <w:spacing w:after="0" w:line="240" w:lineRule="auto"/>
        <w:jc w:val="both"/>
        <w:rPr>
          <w:rFonts w:ascii="Arial" w:hAnsi="Arial" w:cs="Arial"/>
          <w:b/>
        </w:rPr>
      </w:pPr>
    </w:p>
    <w:p w14:paraId="79CD9CF1" w14:textId="64E31F00" w:rsidR="001045DE" w:rsidRPr="000D46A4" w:rsidRDefault="001045DE" w:rsidP="001045DE">
      <w:pPr>
        <w:spacing w:after="0" w:line="240" w:lineRule="auto"/>
        <w:jc w:val="both"/>
        <w:rPr>
          <w:rFonts w:ascii="Arial" w:hAnsi="Arial" w:cs="Arial"/>
        </w:rPr>
      </w:pPr>
      <w:r w:rsidRPr="000D46A4">
        <w:rPr>
          <w:rFonts w:ascii="Arial" w:hAnsi="Arial" w:cs="Arial"/>
        </w:rPr>
        <w:lastRenderedPageBreak/>
        <w:t xml:space="preserve">Que el 18 de julio de </w:t>
      </w:r>
      <w:r w:rsidR="009725AF" w:rsidRPr="000D46A4">
        <w:rPr>
          <w:rFonts w:ascii="Arial" w:hAnsi="Arial" w:cs="Arial"/>
        </w:rPr>
        <w:t>2017</w:t>
      </w:r>
      <w:r w:rsidR="009725AF" w:rsidRPr="000D46A4">
        <w:rPr>
          <w:rFonts w:ascii="Arial" w:hAnsi="Arial" w:cs="Arial"/>
          <w:b/>
        </w:rPr>
        <w:t xml:space="preserve">, </w:t>
      </w:r>
      <w:r w:rsidR="009725AF" w:rsidRPr="009725AF">
        <w:rPr>
          <w:rFonts w:ascii="Arial" w:hAnsi="Arial" w:cs="Arial"/>
        </w:rPr>
        <w:t>se</w:t>
      </w:r>
      <w:r w:rsidRPr="000D46A4">
        <w:rPr>
          <w:rFonts w:ascii="Arial" w:hAnsi="Arial" w:cs="Arial"/>
        </w:rPr>
        <w:t xml:space="preserve"> hizo nueva investigación masiva de bienes en los procesos coactivos, no encontrándose bienes susceptibles de embargo a nombre de </w:t>
      </w:r>
      <w:r w:rsidRPr="000D46A4">
        <w:rPr>
          <w:rFonts w:ascii="Arial" w:hAnsi="Arial" w:cs="Arial"/>
          <w:b/>
        </w:rPr>
        <w:t>FERNANDO BERNAL YAZO</w:t>
      </w:r>
      <w:r w:rsidRPr="000D46A4">
        <w:rPr>
          <w:rFonts w:ascii="Arial" w:hAnsi="Arial" w:cs="Arial"/>
        </w:rPr>
        <w:t xml:space="preserve">, identificado con C.C. No. </w:t>
      </w:r>
      <w:r w:rsidRPr="000D46A4">
        <w:rPr>
          <w:rFonts w:ascii="Arial" w:hAnsi="Arial" w:cs="Arial"/>
          <w:b/>
        </w:rPr>
        <w:t>80.656.160</w:t>
      </w:r>
      <w:r w:rsidR="00875BDF" w:rsidRPr="000D46A4">
        <w:rPr>
          <w:rFonts w:ascii="Arial" w:hAnsi="Arial" w:cs="Arial"/>
        </w:rPr>
        <w:t>.</w:t>
      </w:r>
    </w:p>
    <w:p w14:paraId="5B846013" w14:textId="77777777" w:rsidR="00D424AA" w:rsidRPr="000D46A4" w:rsidRDefault="00D424AA" w:rsidP="00E325AC">
      <w:pPr>
        <w:spacing w:after="0" w:line="240" w:lineRule="auto"/>
        <w:jc w:val="both"/>
        <w:rPr>
          <w:rFonts w:ascii="Arial" w:hAnsi="Arial" w:cs="Arial"/>
          <w:b/>
        </w:rPr>
      </w:pPr>
    </w:p>
    <w:p w14:paraId="680602E8" w14:textId="77777777" w:rsidR="00305623" w:rsidRPr="000D46A4" w:rsidRDefault="00305623" w:rsidP="00E325AC">
      <w:pPr>
        <w:spacing w:after="0" w:line="240" w:lineRule="auto"/>
        <w:jc w:val="both"/>
        <w:rPr>
          <w:rFonts w:ascii="Arial" w:hAnsi="Arial" w:cs="Arial"/>
          <w:b/>
        </w:rPr>
      </w:pPr>
    </w:p>
    <w:p w14:paraId="16255AE4" w14:textId="1AB55747" w:rsidR="00305623" w:rsidRPr="000D46A4" w:rsidRDefault="00875BDF" w:rsidP="00305623">
      <w:pPr>
        <w:spacing w:after="0" w:line="240" w:lineRule="auto"/>
        <w:jc w:val="both"/>
        <w:rPr>
          <w:rFonts w:ascii="Arial" w:hAnsi="Arial" w:cs="Arial"/>
        </w:rPr>
      </w:pPr>
      <w:r w:rsidRPr="000D46A4">
        <w:rPr>
          <w:rFonts w:ascii="Arial" w:hAnsi="Arial" w:cs="Arial"/>
        </w:rPr>
        <w:t>Que el día 27 de julio</w:t>
      </w:r>
      <w:r w:rsidR="00305623" w:rsidRPr="000D46A4">
        <w:rPr>
          <w:rFonts w:ascii="Arial" w:hAnsi="Arial" w:cs="Arial"/>
        </w:rPr>
        <w:t xml:space="preserve"> de 2017, se realizó </w:t>
      </w:r>
      <w:r w:rsidR="00E24982" w:rsidRPr="000D46A4">
        <w:rPr>
          <w:rFonts w:ascii="Arial" w:hAnsi="Arial" w:cs="Arial"/>
        </w:rPr>
        <w:t>consulta en</w:t>
      </w:r>
      <w:r w:rsidR="00305623" w:rsidRPr="000D46A4">
        <w:rPr>
          <w:rFonts w:ascii="Arial" w:hAnsi="Arial" w:cs="Arial"/>
        </w:rPr>
        <w:t xml:space="preserve"> la CIFIN a nombre </w:t>
      </w:r>
      <w:r w:rsidR="00A577C4" w:rsidRPr="000D46A4">
        <w:rPr>
          <w:rFonts w:ascii="Arial" w:hAnsi="Arial" w:cs="Arial"/>
        </w:rPr>
        <w:t xml:space="preserve">de </w:t>
      </w:r>
      <w:r w:rsidR="00A577C4" w:rsidRPr="00A577C4">
        <w:rPr>
          <w:rFonts w:ascii="Arial" w:hAnsi="Arial" w:cs="Arial"/>
          <w:b/>
        </w:rPr>
        <w:t>FERNADO</w:t>
      </w:r>
      <w:r w:rsidRPr="000D46A4">
        <w:rPr>
          <w:rFonts w:ascii="Arial" w:hAnsi="Arial" w:cs="Arial"/>
          <w:b/>
        </w:rPr>
        <w:t xml:space="preserve"> BERNAL YAZO</w:t>
      </w:r>
      <w:r w:rsidRPr="000D46A4">
        <w:rPr>
          <w:rFonts w:ascii="Arial" w:hAnsi="Arial" w:cs="Arial"/>
        </w:rPr>
        <w:t xml:space="preserve">, identificado con C.C. No. </w:t>
      </w:r>
      <w:r w:rsidRPr="00D347D6">
        <w:rPr>
          <w:rFonts w:ascii="Arial" w:hAnsi="Arial" w:cs="Arial"/>
          <w:b/>
        </w:rPr>
        <w:t>80.656.160</w:t>
      </w:r>
      <w:r w:rsidR="00305623" w:rsidRPr="000D46A4">
        <w:rPr>
          <w:rFonts w:ascii="Arial" w:hAnsi="Arial" w:cs="Arial"/>
        </w:rPr>
        <w:t>, sin encontrar productos a su nombre.</w:t>
      </w:r>
    </w:p>
    <w:p w14:paraId="01DE0E37" w14:textId="3CF5A209" w:rsidR="00305623" w:rsidRPr="000D46A4" w:rsidRDefault="00305623" w:rsidP="00E325AC">
      <w:pPr>
        <w:spacing w:after="0" w:line="240" w:lineRule="auto"/>
        <w:jc w:val="both"/>
        <w:rPr>
          <w:rFonts w:ascii="Arial" w:hAnsi="Arial" w:cs="Arial"/>
        </w:rPr>
      </w:pPr>
    </w:p>
    <w:p w14:paraId="7F042656" w14:textId="322A95B4" w:rsidR="00BB5CF2" w:rsidRPr="000D46A4" w:rsidRDefault="00BB5CF2" w:rsidP="009327B2">
      <w:pPr>
        <w:spacing w:after="0" w:line="240" w:lineRule="auto"/>
        <w:jc w:val="both"/>
        <w:rPr>
          <w:rFonts w:ascii="Arial" w:hAnsi="Arial" w:cs="Arial"/>
          <w:b/>
          <w:u w:val="single"/>
        </w:rPr>
      </w:pPr>
      <w:r w:rsidRPr="000D46A4">
        <w:rPr>
          <w:rFonts w:ascii="Arial" w:hAnsi="Arial" w:cs="Arial"/>
          <w:b/>
          <w:u w:val="single"/>
        </w:rPr>
        <w:t>AÑO 2018</w:t>
      </w:r>
    </w:p>
    <w:p w14:paraId="5001DC2A" w14:textId="77777777" w:rsidR="00BB5CF2" w:rsidRPr="000D46A4" w:rsidRDefault="00BB5CF2" w:rsidP="00BB5CF2">
      <w:pPr>
        <w:spacing w:after="0" w:line="240" w:lineRule="auto"/>
        <w:jc w:val="both"/>
        <w:rPr>
          <w:rFonts w:ascii="Arial" w:hAnsi="Arial" w:cs="Arial"/>
          <w:b/>
        </w:rPr>
      </w:pPr>
    </w:p>
    <w:p w14:paraId="25B84345" w14:textId="7560F360" w:rsidR="00BB5CF2" w:rsidRDefault="00BB5CF2" w:rsidP="00BB5CF2">
      <w:pPr>
        <w:spacing w:after="0" w:line="240" w:lineRule="auto"/>
        <w:jc w:val="both"/>
        <w:rPr>
          <w:rFonts w:ascii="Arial" w:hAnsi="Arial" w:cs="Arial"/>
        </w:rPr>
      </w:pPr>
      <w:r w:rsidRPr="000D46A4">
        <w:rPr>
          <w:rFonts w:ascii="Arial" w:hAnsi="Arial" w:cs="Arial"/>
        </w:rPr>
        <w:t>Que el día 26 de enero de 2018</w:t>
      </w:r>
      <w:r w:rsidR="00A3647B" w:rsidRPr="000D46A4">
        <w:rPr>
          <w:rFonts w:ascii="Arial" w:hAnsi="Arial" w:cs="Arial"/>
        </w:rPr>
        <w:t>, se realizó c</w:t>
      </w:r>
      <w:r w:rsidR="007E606A" w:rsidRPr="000D46A4">
        <w:rPr>
          <w:rFonts w:ascii="Arial" w:hAnsi="Arial" w:cs="Arial"/>
        </w:rPr>
        <w:t xml:space="preserve">onsulta en la CIFIN a nombre </w:t>
      </w:r>
      <w:r w:rsidR="00D96840" w:rsidRPr="000D46A4">
        <w:rPr>
          <w:rFonts w:ascii="Arial" w:hAnsi="Arial" w:cs="Arial"/>
        </w:rPr>
        <w:t xml:space="preserve">de </w:t>
      </w:r>
      <w:r w:rsidR="00D96840" w:rsidRPr="00D96840">
        <w:rPr>
          <w:rFonts w:ascii="Arial" w:hAnsi="Arial" w:cs="Arial"/>
          <w:b/>
        </w:rPr>
        <w:t>FERNANDO</w:t>
      </w:r>
      <w:r w:rsidR="00535473" w:rsidRPr="00D96840">
        <w:rPr>
          <w:rFonts w:ascii="Arial" w:hAnsi="Arial" w:cs="Arial"/>
          <w:b/>
        </w:rPr>
        <w:t xml:space="preserve"> </w:t>
      </w:r>
      <w:r w:rsidR="00535473" w:rsidRPr="000D46A4">
        <w:rPr>
          <w:rFonts w:ascii="Arial" w:hAnsi="Arial" w:cs="Arial"/>
          <w:b/>
        </w:rPr>
        <w:t>BERNAL YAZO</w:t>
      </w:r>
      <w:r w:rsidR="00535473" w:rsidRPr="000D46A4">
        <w:rPr>
          <w:rFonts w:ascii="Arial" w:hAnsi="Arial" w:cs="Arial"/>
        </w:rPr>
        <w:t xml:space="preserve">, identificado con C.C. No. </w:t>
      </w:r>
      <w:r w:rsidR="00535473" w:rsidRPr="00D347D6">
        <w:rPr>
          <w:rFonts w:ascii="Arial" w:hAnsi="Arial" w:cs="Arial"/>
          <w:b/>
        </w:rPr>
        <w:t>80.656.160</w:t>
      </w:r>
      <w:r w:rsidRPr="000D46A4">
        <w:rPr>
          <w:rFonts w:ascii="Arial" w:hAnsi="Arial" w:cs="Arial"/>
        </w:rPr>
        <w:t xml:space="preserve">. </w:t>
      </w:r>
      <w:r w:rsidR="00535473" w:rsidRPr="000D46A4">
        <w:rPr>
          <w:rFonts w:ascii="Arial" w:hAnsi="Arial" w:cs="Arial"/>
        </w:rPr>
        <w:t>sin ninguna novedad.</w:t>
      </w:r>
    </w:p>
    <w:p w14:paraId="23659194" w14:textId="3FDBFFDF" w:rsidR="00D96840" w:rsidRDefault="00D96840" w:rsidP="00BB5CF2">
      <w:pPr>
        <w:spacing w:after="0" w:line="240" w:lineRule="auto"/>
        <w:jc w:val="both"/>
        <w:rPr>
          <w:rFonts w:ascii="Arial" w:hAnsi="Arial" w:cs="Arial"/>
        </w:rPr>
      </w:pPr>
    </w:p>
    <w:p w14:paraId="75F3D258" w14:textId="58FE6619" w:rsidR="00D96840" w:rsidRPr="000D46A4" w:rsidRDefault="00D96840" w:rsidP="00BB5CF2">
      <w:pPr>
        <w:spacing w:after="0" w:line="240" w:lineRule="auto"/>
        <w:jc w:val="both"/>
        <w:rPr>
          <w:rFonts w:ascii="Arial" w:hAnsi="Arial" w:cs="Arial"/>
        </w:rPr>
      </w:pPr>
      <w:r>
        <w:rPr>
          <w:rFonts w:ascii="Arial" w:hAnsi="Arial" w:cs="Arial"/>
        </w:rPr>
        <w:t>Que el 3 de marzo de 2018</w:t>
      </w:r>
      <w:r w:rsidR="00D347D6">
        <w:rPr>
          <w:rFonts w:ascii="Arial" w:hAnsi="Arial" w:cs="Arial"/>
        </w:rPr>
        <w:t>,</w:t>
      </w:r>
      <w:r>
        <w:rPr>
          <w:rFonts w:ascii="Arial" w:hAnsi="Arial" w:cs="Arial"/>
        </w:rPr>
        <w:t xml:space="preserve"> se realizó investigación masiva de bienes, no </w:t>
      </w:r>
      <w:r w:rsidR="00D347D6">
        <w:rPr>
          <w:rFonts w:ascii="Arial" w:hAnsi="Arial" w:cs="Arial"/>
        </w:rPr>
        <w:t>encontrándose bien</w:t>
      </w:r>
      <w:r>
        <w:rPr>
          <w:rFonts w:ascii="Arial" w:hAnsi="Arial" w:cs="Arial"/>
        </w:rPr>
        <w:t xml:space="preserve"> alguno</w:t>
      </w:r>
      <w:r w:rsidR="000439AB">
        <w:rPr>
          <w:rFonts w:ascii="Arial" w:hAnsi="Arial" w:cs="Arial"/>
        </w:rPr>
        <w:t xml:space="preserve"> bajo la titularidad del Deudor.</w:t>
      </w:r>
      <w:r w:rsidR="00954631">
        <w:rPr>
          <w:rFonts w:ascii="Arial" w:hAnsi="Arial" w:cs="Arial"/>
        </w:rPr>
        <w:t xml:space="preserve">  </w:t>
      </w:r>
    </w:p>
    <w:p w14:paraId="28F9740D" w14:textId="77777777" w:rsidR="00BB5CF2" w:rsidRPr="000D46A4" w:rsidRDefault="00BB5CF2" w:rsidP="00BB5CF2">
      <w:pPr>
        <w:spacing w:after="0" w:line="240" w:lineRule="auto"/>
        <w:jc w:val="both"/>
        <w:rPr>
          <w:rFonts w:ascii="Arial" w:hAnsi="Arial" w:cs="Arial"/>
        </w:rPr>
      </w:pPr>
    </w:p>
    <w:p w14:paraId="78936A45" w14:textId="743DC785" w:rsidR="00954631" w:rsidRDefault="00954631" w:rsidP="00954631">
      <w:pPr>
        <w:spacing w:after="0" w:line="240" w:lineRule="auto"/>
        <w:jc w:val="both"/>
        <w:rPr>
          <w:rFonts w:ascii="Arial" w:hAnsi="Arial" w:cs="Arial"/>
        </w:rPr>
      </w:pPr>
      <w:r>
        <w:rPr>
          <w:rFonts w:ascii="Arial" w:hAnsi="Arial" w:cs="Arial"/>
        </w:rPr>
        <w:t>Que el día 10</w:t>
      </w:r>
      <w:r w:rsidRPr="000D46A4">
        <w:rPr>
          <w:rFonts w:ascii="Arial" w:hAnsi="Arial" w:cs="Arial"/>
        </w:rPr>
        <w:t xml:space="preserve"> de julio</w:t>
      </w:r>
      <w:r>
        <w:rPr>
          <w:rFonts w:ascii="Arial" w:hAnsi="Arial" w:cs="Arial"/>
        </w:rPr>
        <w:t xml:space="preserve"> de 2018</w:t>
      </w:r>
      <w:r w:rsidRPr="000D46A4">
        <w:rPr>
          <w:rFonts w:ascii="Arial" w:hAnsi="Arial" w:cs="Arial"/>
        </w:rPr>
        <w:t xml:space="preserve">, se realizó consulta en la CIFIN a nombre de </w:t>
      </w:r>
      <w:r w:rsidRPr="00A577C4">
        <w:rPr>
          <w:rFonts w:ascii="Arial" w:hAnsi="Arial" w:cs="Arial"/>
          <w:b/>
        </w:rPr>
        <w:t>FERNADO</w:t>
      </w:r>
      <w:r w:rsidRPr="000D46A4">
        <w:rPr>
          <w:rFonts w:ascii="Arial" w:hAnsi="Arial" w:cs="Arial"/>
          <w:b/>
        </w:rPr>
        <w:t xml:space="preserve"> BERNAL YAZO</w:t>
      </w:r>
      <w:r w:rsidRPr="000D46A4">
        <w:rPr>
          <w:rFonts w:ascii="Arial" w:hAnsi="Arial" w:cs="Arial"/>
        </w:rPr>
        <w:t xml:space="preserve">, identificado con C.C. No. </w:t>
      </w:r>
      <w:r w:rsidRPr="00D347D6">
        <w:rPr>
          <w:rFonts w:ascii="Arial" w:hAnsi="Arial" w:cs="Arial"/>
          <w:b/>
        </w:rPr>
        <w:t>80.656.160</w:t>
      </w:r>
      <w:r w:rsidRPr="000D46A4">
        <w:rPr>
          <w:rFonts w:ascii="Arial" w:hAnsi="Arial" w:cs="Arial"/>
        </w:rPr>
        <w:t>, sin encontrar productos a su nombre.</w:t>
      </w:r>
    </w:p>
    <w:p w14:paraId="011C3314" w14:textId="31E04030" w:rsidR="00326596" w:rsidRDefault="00326596" w:rsidP="00954631">
      <w:pPr>
        <w:spacing w:after="0" w:line="240" w:lineRule="auto"/>
        <w:jc w:val="both"/>
        <w:rPr>
          <w:rFonts w:ascii="Arial" w:hAnsi="Arial" w:cs="Arial"/>
        </w:rPr>
      </w:pPr>
    </w:p>
    <w:p w14:paraId="030B3494" w14:textId="26C0F7AB" w:rsidR="00326596" w:rsidRPr="006F51E4" w:rsidRDefault="00326596" w:rsidP="00954631">
      <w:pPr>
        <w:spacing w:after="0" w:line="240" w:lineRule="auto"/>
        <w:jc w:val="both"/>
        <w:rPr>
          <w:rFonts w:ascii="Arial" w:hAnsi="Arial" w:cs="Arial"/>
        </w:rPr>
      </w:pPr>
      <w:r>
        <w:rPr>
          <w:rFonts w:ascii="Arial" w:hAnsi="Arial" w:cs="Arial"/>
        </w:rPr>
        <w:t xml:space="preserve">Que con oficio radicado bajo número S-2018-327528 del 08 de junio de 2018, mediante derecho de petición se </w:t>
      </w:r>
      <w:r w:rsidR="002F24A0">
        <w:rPr>
          <w:rFonts w:ascii="Arial" w:hAnsi="Arial" w:cs="Arial"/>
        </w:rPr>
        <w:t>solicitó</w:t>
      </w:r>
      <w:r>
        <w:rPr>
          <w:rFonts w:ascii="Arial" w:hAnsi="Arial" w:cs="Arial"/>
        </w:rPr>
        <w:t xml:space="preserve"> a la Empresa de Vigilancia y Seguridad Privada Mercantil </w:t>
      </w:r>
      <w:proofErr w:type="spellStart"/>
      <w:r w:rsidR="00423F8B">
        <w:rPr>
          <w:rFonts w:ascii="Arial" w:hAnsi="Arial" w:cs="Arial"/>
        </w:rPr>
        <w:t>Ltda</w:t>
      </w:r>
      <w:proofErr w:type="spellEnd"/>
      <w:r w:rsidR="00423F8B">
        <w:rPr>
          <w:rFonts w:ascii="Arial" w:hAnsi="Arial" w:cs="Arial"/>
        </w:rPr>
        <w:t xml:space="preserve"> la</w:t>
      </w:r>
      <w:r>
        <w:rPr>
          <w:rFonts w:ascii="Arial" w:hAnsi="Arial" w:cs="Arial"/>
        </w:rPr>
        <w:t xml:space="preserve"> res</w:t>
      </w:r>
      <w:r w:rsidR="002F24A0">
        <w:rPr>
          <w:rFonts w:ascii="Arial" w:hAnsi="Arial" w:cs="Arial"/>
        </w:rPr>
        <w:t>puesta a l</w:t>
      </w:r>
      <w:r w:rsidR="005D5465">
        <w:rPr>
          <w:rFonts w:ascii="Arial" w:hAnsi="Arial" w:cs="Arial"/>
        </w:rPr>
        <w:t xml:space="preserve">a </w:t>
      </w:r>
      <w:r w:rsidR="00D92444">
        <w:rPr>
          <w:rFonts w:ascii="Arial" w:hAnsi="Arial" w:cs="Arial"/>
        </w:rPr>
        <w:t>solicitud realizada</w:t>
      </w:r>
      <w:r w:rsidR="005D5465">
        <w:rPr>
          <w:rFonts w:ascii="Arial" w:hAnsi="Arial" w:cs="Arial"/>
        </w:rPr>
        <w:t xml:space="preserve"> mediante</w:t>
      </w:r>
      <w:r>
        <w:rPr>
          <w:rFonts w:ascii="Arial" w:hAnsi="Arial" w:cs="Arial"/>
        </w:rPr>
        <w:t xml:space="preserve"> el oficio con radicado No. S-2016-176651-2500 del 18 de abril de 2016, en la cual se solicitó el embargo del </w:t>
      </w:r>
      <w:proofErr w:type="gramStart"/>
      <w:r>
        <w:rPr>
          <w:rFonts w:ascii="Arial" w:hAnsi="Arial" w:cs="Arial"/>
        </w:rPr>
        <w:t>salario  devengado</w:t>
      </w:r>
      <w:proofErr w:type="gramEnd"/>
      <w:r>
        <w:rPr>
          <w:rFonts w:ascii="Arial" w:hAnsi="Arial" w:cs="Arial"/>
        </w:rPr>
        <w:t xml:space="preserve"> por el  </w:t>
      </w:r>
      <w:r w:rsidRPr="003473B5">
        <w:rPr>
          <w:rFonts w:ascii="Arial" w:hAnsi="Arial" w:cs="Arial"/>
        </w:rPr>
        <w:t>señor</w:t>
      </w:r>
      <w:r w:rsidR="002F24A0">
        <w:rPr>
          <w:rFonts w:ascii="Arial" w:hAnsi="Arial" w:cs="Arial"/>
          <w:b/>
        </w:rPr>
        <w:t xml:space="preserve"> FERNANDO BERNAL YAZO, </w:t>
      </w:r>
      <w:r w:rsidR="005D5465">
        <w:rPr>
          <w:rFonts w:ascii="Arial" w:hAnsi="Arial" w:cs="Arial"/>
        </w:rPr>
        <w:t xml:space="preserve"> sin lograse </w:t>
      </w:r>
      <w:r w:rsidR="006F51E4" w:rsidRPr="006F51E4">
        <w:rPr>
          <w:rFonts w:ascii="Arial" w:hAnsi="Arial" w:cs="Arial"/>
        </w:rPr>
        <w:t xml:space="preserve"> respuesta positiva </w:t>
      </w:r>
      <w:r w:rsidR="002F24A0" w:rsidRPr="006F51E4">
        <w:rPr>
          <w:rFonts w:ascii="Arial" w:hAnsi="Arial" w:cs="Arial"/>
        </w:rPr>
        <w:t xml:space="preserve">. </w:t>
      </w:r>
    </w:p>
    <w:p w14:paraId="30A6210F" w14:textId="77777777" w:rsidR="002F24A0" w:rsidRDefault="002F24A0" w:rsidP="00954631">
      <w:pPr>
        <w:spacing w:after="0" w:line="240" w:lineRule="auto"/>
        <w:jc w:val="both"/>
        <w:rPr>
          <w:rFonts w:ascii="Arial" w:hAnsi="Arial" w:cs="Arial"/>
          <w:b/>
        </w:rPr>
      </w:pPr>
    </w:p>
    <w:p w14:paraId="78C511D5" w14:textId="125B5507" w:rsidR="002F24A0" w:rsidRDefault="002F24A0" w:rsidP="00954631">
      <w:pPr>
        <w:spacing w:after="0" w:line="240" w:lineRule="auto"/>
        <w:jc w:val="both"/>
        <w:rPr>
          <w:rFonts w:ascii="Arial" w:hAnsi="Arial" w:cs="Arial"/>
        </w:rPr>
      </w:pPr>
      <w:r w:rsidRPr="005D5465">
        <w:rPr>
          <w:rFonts w:ascii="Arial" w:hAnsi="Arial" w:cs="Arial"/>
        </w:rPr>
        <w:t xml:space="preserve">Que esta </w:t>
      </w:r>
      <w:r w:rsidR="006F51E4" w:rsidRPr="005D5465">
        <w:rPr>
          <w:rFonts w:ascii="Arial" w:hAnsi="Arial" w:cs="Arial"/>
        </w:rPr>
        <w:t>solicitud</w:t>
      </w:r>
      <w:r w:rsidRPr="005D5465">
        <w:rPr>
          <w:rFonts w:ascii="Arial" w:hAnsi="Arial" w:cs="Arial"/>
        </w:rPr>
        <w:t xml:space="preserve"> se </w:t>
      </w:r>
      <w:r w:rsidR="006F51E4" w:rsidRPr="005D5465">
        <w:rPr>
          <w:rFonts w:ascii="Arial" w:hAnsi="Arial" w:cs="Arial"/>
        </w:rPr>
        <w:t>envió</w:t>
      </w:r>
      <w:r w:rsidRPr="005D5465">
        <w:rPr>
          <w:rFonts w:ascii="Arial" w:hAnsi="Arial" w:cs="Arial"/>
        </w:rPr>
        <w:t xml:space="preserve"> mediante correo certificado por la </w:t>
      </w:r>
      <w:r w:rsidR="00CC54DF">
        <w:rPr>
          <w:rFonts w:ascii="Arial" w:hAnsi="Arial" w:cs="Arial"/>
        </w:rPr>
        <w:t>empresa de cor</w:t>
      </w:r>
      <w:r w:rsidR="00423F8B">
        <w:rPr>
          <w:rFonts w:ascii="Arial" w:hAnsi="Arial" w:cs="Arial"/>
        </w:rPr>
        <w:t>respondencia 4-72, ya que según</w:t>
      </w:r>
      <w:r w:rsidR="00CC54DF">
        <w:rPr>
          <w:rFonts w:ascii="Arial" w:hAnsi="Arial" w:cs="Arial"/>
        </w:rPr>
        <w:t xml:space="preserve"> c</w:t>
      </w:r>
      <w:r w:rsidR="00423F8B">
        <w:rPr>
          <w:rFonts w:ascii="Arial" w:hAnsi="Arial" w:cs="Arial"/>
        </w:rPr>
        <w:t xml:space="preserve">ertificación de este organismo </w:t>
      </w:r>
      <w:r w:rsidR="00CC54DF">
        <w:rPr>
          <w:rFonts w:ascii="Arial" w:hAnsi="Arial" w:cs="Arial"/>
        </w:rPr>
        <w:t>fue entregada efectivamente en la dirección aportada en el proceso, sin que a la fecha se haya obtenido respuesta.</w:t>
      </w:r>
    </w:p>
    <w:p w14:paraId="1BA4512B" w14:textId="77777777" w:rsidR="00C21E4B" w:rsidRDefault="00C21E4B" w:rsidP="00954631">
      <w:pPr>
        <w:spacing w:after="0" w:line="240" w:lineRule="auto"/>
        <w:jc w:val="both"/>
        <w:rPr>
          <w:rFonts w:ascii="Arial" w:hAnsi="Arial" w:cs="Arial"/>
        </w:rPr>
      </w:pPr>
    </w:p>
    <w:p w14:paraId="54D9AEE1" w14:textId="7231D377" w:rsidR="00C21E4B" w:rsidRPr="000134E5" w:rsidRDefault="000134E5" w:rsidP="00954631">
      <w:pPr>
        <w:spacing w:after="0" w:line="240" w:lineRule="auto"/>
        <w:jc w:val="both"/>
        <w:rPr>
          <w:rFonts w:ascii="Arial" w:hAnsi="Arial" w:cs="Arial"/>
        </w:rPr>
      </w:pPr>
      <w:proofErr w:type="gramStart"/>
      <w:r>
        <w:rPr>
          <w:rFonts w:ascii="Arial" w:hAnsi="Arial" w:cs="Arial"/>
        </w:rPr>
        <w:t>Que</w:t>
      </w:r>
      <w:proofErr w:type="gramEnd"/>
      <w:r>
        <w:rPr>
          <w:rFonts w:ascii="Arial" w:hAnsi="Arial" w:cs="Arial"/>
        </w:rPr>
        <w:t xml:space="preserve"> por</w:t>
      </w:r>
      <w:r w:rsidR="00C21E4B">
        <w:rPr>
          <w:rFonts w:ascii="Arial" w:hAnsi="Arial" w:cs="Arial"/>
        </w:rPr>
        <w:t xml:space="preserve"> lo anterior, se estableció comunicación telefónica con la empresa de Vigilancia y Seguridad Privada Mercantil </w:t>
      </w:r>
      <w:proofErr w:type="spellStart"/>
      <w:r w:rsidR="00C21E4B">
        <w:rPr>
          <w:rFonts w:ascii="Arial" w:hAnsi="Arial" w:cs="Arial"/>
        </w:rPr>
        <w:t>Ltda</w:t>
      </w:r>
      <w:proofErr w:type="spellEnd"/>
      <w:r w:rsidR="00C21E4B">
        <w:rPr>
          <w:rFonts w:ascii="Arial" w:hAnsi="Arial" w:cs="Arial"/>
        </w:rPr>
        <w:t>,</w:t>
      </w:r>
      <w:r>
        <w:rPr>
          <w:rFonts w:ascii="Arial" w:hAnsi="Arial" w:cs="Arial"/>
        </w:rPr>
        <w:t xml:space="preserve"> el día</w:t>
      </w:r>
      <w:r w:rsidR="00C21E4B">
        <w:rPr>
          <w:rFonts w:ascii="Arial" w:hAnsi="Arial" w:cs="Arial"/>
        </w:rPr>
        <w:t xml:space="preserve"> 21 de agosto de 2018 al No. 2502155, informándonos que no conocen al señor </w:t>
      </w:r>
      <w:r w:rsidR="00C21E4B" w:rsidRPr="00C21E4B">
        <w:rPr>
          <w:rFonts w:ascii="Arial" w:hAnsi="Arial" w:cs="Arial"/>
          <w:b/>
        </w:rPr>
        <w:t>FERNANDO BERNAL YAZO</w:t>
      </w:r>
      <w:r w:rsidR="00C21E4B">
        <w:rPr>
          <w:rFonts w:ascii="Arial" w:hAnsi="Arial" w:cs="Arial"/>
        </w:rPr>
        <w:t xml:space="preserve">, identificado con C.C. No. </w:t>
      </w:r>
      <w:r w:rsidR="00C21E4B">
        <w:rPr>
          <w:rFonts w:ascii="Arial" w:hAnsi="Arial" w:cs="Arial"/>
          <w:b/>
        </w:rPr>
        <w:t>80.656.</w:t>
      </w:r>
      <w:r w:rsidR="00C21E4B" w:rsidRPr="00C21E4B">
        <w:rPr>
          <w:rFonts w:ascii="Arial" w:hAnsi="Arial" w:cs="Arial"/>
          <w:b/>
        </w:rPr>
        <w:t>160</w:t>
      </w:r>
      <w:r w:rsidR="00C21E4B">
        <w:rPr>
          <w:rFonts w:ascii="Arial" w:hAnsi="Arial" w:cs="Arial"/>
          <w:b/>
        </w:rPr>
        <w:t xml:space="preserve">, </w:t>
      </w:r>
      <w:r w:rsidR="00C21E4B" w:rsidRPr="000134E5">
        <w:rPr>
          <w:rFonts w:ascii="Arial" w:hAnsi="Arial" w:cs="Arial"/>
        </w:rPr>
        <w:t xml:space="preserve">el cual no mantiene </w:t>
      </w:r>
      <w:r w:rsidRPr="000134E5">
        <w:rPr>
          <w:rFonts w:ascii="Arial" w:hAnsi="Arial" w:cs="Arial"/>
        </w:rPr>
        <w:t xml:space="preserve">vinculación </w:t>
      </w:r>
      <w:r>
        <w:rPr>
          <w:rFonts w:ascii="Arial" w:hAnsi="Arial" w:cs="Arial"/>
        </w:rPr>
        <w:t>laboral alguna con esa E</w:t>
      </w:r>
      <w:r w:rsidRPr="000134E5">
        <w:rPr>
          <w:rFonts w:ascii="Arial" w:hAnsi="Arial" w:cs="Arial"/>
        </w:rPr>
        <w:t>mpresa.</w:t>
      </w:r>
    </w:p>
    <w:p w14:paraId="4A60CC75" w14:textId="0FB4CF6E" w:rsidR="00954631" w:rsidRPr="000134E5" w:rsidRDefault="00954631" w:rsidP="00954631">
      <w:pPr>
        <w:spacing w:after="0" w:line="240" w:lineRule="auto"/>
        <w:jc w:val="both"/>
        <w:rPr>
          <w:rFonts w:ascii="Arial" w:hAnsi="Arial" w:cs="Arial"/>
        </w:rPr>
      </w:pPr>
    </w:p>
    <w:p w14:paraId="4F0C744F" w14:textId="77777777" w:rsidR="009327B2" w:rsidRPr="000D46A4" w:rsidRDefault="009327B2" w:rsidP="009327B2">
      <w:pPr>
        <w:spacing w:after="0" w:line="240" w:lineRule="auto"/>
        <w:jc w:val="both"/>
        <w:rPr>
          <w:rFonts w:ascii="Arial" w:hAnsi="Arial" w:cs="Arial"/>
          <w:color w:val="FF0000"/>
        </w:rPr>
      </w:pPr>
    </w:p>
    <w:p w14:paraId="2BD6EC11" w14:textId="77777777" w:rsidR="009327B2" w:rsidRPr="000D46A4" w:rsidRDefault="009327B2" w:rsidP="009327B2">
      <w:pPr>
        <w:spacing w:after="0" w:line="240" w:lineRule="auto"/>
        <w:jc w:val="center"/>
        <w:rPr>
          <w:rFonts w:ascii="Arial" w:hAnsi="Arial" w:cs="Arial"/>
          <w:b/>
          <w:u w:val="single"/>
        </w:rPr>
      </w:pPr>
      <w:r w:rsidRPr="000D46A4">
        <w:rPr>
          <w:rFonts w:ascii="Arial" w:hAnsi="Arial" w:cs="Arial"/>
          <w:b/>
          <w:u w:val="single"/>
        </w:rPr>
        <w:t>FUNDAMENTOS JURÍDICOS</w:t>
      </w:r>
    </w:p>
    <w:p w14:paraId="6F2B1B32" w14:textId="77777777" w:rsidR="009327B2" w:rsidRPr="000D46A4" w:rsidRDefault="009327B2" w:rsidP="009327B2">
      <w:pPr>
        <w:spacing w:after="0" w:line="240" w:lineRule="auto"/>
        <w:jc w:val="center"/>
        <w:rPr>
          <w:rFonts w:ascii="Arial" w:hAnsi="Arial" w:cs="Arial"/>
          <w:b/>
          <w:u w:val="single"/>
        </w:rPr>
      </w:pPr>
    </w:p>
    <w:p w14:paraId="76F7444C" w14:textId="77777777" w:rsidR="0075792F" w:rsidRPr="006B5F66" w:rsidRDefault="0075792F" w:rsidP="0075792F">
      <w:pPr>
        <w:spacing w:after="0" w:line="240" w:lineRule="auto"/>
        <w:jc w:val="both"/>
        <w:rPr>
          <w:rFonts w:ascii="Arial" w:hAnsi="Arial" w:cs="Arial"/>
        </w:rPr>
      </w:pPr>
      <w:r w:rsidRPr="006B5F66">
        <w:rPr>
          <w:rFonts w:ascii="Arial" w:hAnsi="Arial" w:cs="Arial"/>
        </w:rPr>
        <w:t xml:space="preserve">Que mediante memorando No. S-2015-517221-0101 de fecha 21 de diciembre de 2015, emitido por la Doctora Luz </w:t>
      </w:r>
      <w:proofErr w:type="spellStart"/>
      <w:r w:rsidRPr="006B5F66">
        <w:rPr>
          <w:rFonts w:ascii="Arial" w:hAnsi="Arial" w:cs="Arial"/>
        </w:rPr>
        <w:t>Karime</w:t>
      </w:r>
      <w:proofErr w:type="spellEnd"/>
      <w:r w:rsidRPr="006B5F66">
        <w:rPr>
          <w:rFonts w:ascii="Arial" w:hAnsi="Arial" w:cs="Arial"/>
        </w:rPr>
        <w:t xml:space="preserve"> Fernández Castillo, </w:t>
      </w:r>
      <w:proofErr w:type="gramStart"/>
      <w:r w:rsidRPr="006B5F66">
        <w:rPr>
          <w:rFonts w:ascii="Arial" w:hAnsi="Arial" w:cs="Arial"/>
        </w:rPr>
        <w:t>Jefe</w:t>
      </w:r>
      <w:proofErr w:type="gramEnd"/>
      <w:r w:rsidRPr="006B5F66">
        <w:rPr>
          <w:rFonts w:ascii="Arial" w:hAnsi="Arial" w:cs="Arial"/>
        </w:rPr>
        <w:t xml:space="preserve"> de la Oficina Asesora Jurídica del ICBF, dirigido a los Directores Regionales, Coordinadores Jurídicos y Funcionarios Ejecutores, hizo </w:t>
      </w:r>
      <w:r w:rsidRPr="006B5F66">
        <w:rPr>
          <w:rFonts w:ascii="Arial" w:hAnsi="Arial" w:cs="Arial"/>
        </w:rPr>
        <w:lastRenderedPageBreak/>
        <w:t xml:space="preserve">referencia frente a la Competencia para la Declaratoria de Saneamiento de Cartera de Procesos de Cobro Coactivo. </w:t>
      </w:r>
    </w:p>
    <w:p w14:paraId="07041A37" w14:textId="77777777" w:rsidR="0075792F" w:rsidRPr="006B5F66" w:rsidRDefault="0075792F" w:rsidP="0075792F">
      <w:pPr>
        <w:spacing w:after="0" w:line="240" w:lineRule="auto"/>
        <w:ind w:right="334"/>
        <w:jc w:val="both"/>
        <w:rPr>
          <w:rFonts w:ascii="Arial" w:hAnsi="Arial" w:cs="Arial"/>
          <w:color w:val="FF0000"/>
        </w:rPr>
      </w:pPr>
    </w:p>
    <w:p w14:paraId="436E542C" w14:textId="77777777" w:rsidR="0075792F" w:rsidRPr="006B5F66" w:rsidRDefault="0075792F" w:rsidP="0075792F">
      <w:pPr>
        <w:spacing w:after="0" w:line="240" w:lineRule="auto"/>
        <w:jc w:val="both"/>
        <w:rPr>
          <w:rFonts w:ascii="Arial" w:hAnsi="Arial" w:cs="Arial"/>
        </w:rPr>
      </w:pPr>
      <w:r w:rsidRPr="006B5F66">
        <w:rPr>
          <w:rFonts w:ascii="Arial" w:hAnsi="Arial" w:cs="Arial"/>
        </w:rPr>
        <w:t xml:space="preserve">Que la Remisión constituye una de las formas de extinción de las obligaciones y está definida doctrinariamente como la condonación o perdón de la deuda que el acreedor hace a su deudor y  para tal efecto, la Ley 1739 de 2014 en su Artículo 54 modificó el artículo 820 del Estatuto Tributario estableció los términos para decretar la Remisión de las obligaciones de naturaleza fiscal </w:t>
      </w:r>
      <w:r w:rsidRPr="006B5F66">
        <w:rPr>
          <w:rFonts w:ascii="Arial" w:hAnsi="Arial" w:cs="Arial"/>
          <w:shd w:val="clear" w:color="auto" w:fill="FFFFFF"/>
        </w:rPr>
        <w:t>cuando dichas obligaciones cumplan con características específicas como son que el valor de la obligación principal no supere</w:t>
      </w:r>
      <w:r w:rsidRPr="006B5F66">
        <w:rPr>
          <w:rFonts w:ascii="Arial" w:hAnsi="Arial" w:cs="Arial"/>
          <w:b/>
          <w:shd w:val="clear" w:color="auto" w:fill="FFFFFF"/>
        </w:rPr>
        <w:t xml:space="preserve"> 159</w:t>
      </w:r>
      <w:r w:rsidRPr="006B5F66">
        <w:rPr>
          <w:rFonts w:ascii="Arial" w:hAnsi="Arial" w:cs="Arial"/>
          <w:shd w:val="clear" w:color="auto" w:fill="FFFFFF"/>
        </w:rPr>
        <w:t xml:space="preserve"> </w:t>
      </w:r>
      <w:r w:rsidRPr="006B5F66">
        <w:rPr>
          <w:rFonts w:ascii="Arial" w:hAnsi="Arial" w:cs="Arial"/>
          <w:b/>
          <w:shd w:val="clear" w:color="auto" w:fill="FFFFFF"/>
        </w:rPr>
        <w:t xml:space="preserve">UVT, </w:t>
      </w:r>
      <w:r w:rsidRPr="006B5F66">
        <w:rPr>
          <w:rFonts w:ascii="Arial" w:hAnsi="Arial" w:cs="Arial"/>
          <w:b/>
        </w:rPr>
        <w:t>(Valor UVT- $33.156)</w:t>
      </w:r>
      <w:r w:rsidRPr="006B5F66">
        <w:rPr>
          <w:rFonts w:ascii="Arial" w:hAnsi="Arial" w:cs="Arial"/>
        </w:rPr>
        <w:t xml:space="preserve">, </w:t>
      </w:r>
      <w:r w:rsidRPr="006B5F66">
        <w:rPr>
          <w:rFonts w:ascii="Arial" w:hAnsi="Arial" w:cs="Arial"/>
          <w:u w:val="single"/>
        </w:rPr>
        <w:t xml:space="preserve">es decir para el año 2018 hasta la suma de </w:t>
      </w:r>
      <w:r w:rsidRPr="006B5F66">
        <w:rPr>
          <w:rFonts w:ascii="Arial" w:hAnsi="Arial" w:cs="Arial"/>
          <w:b/>
          <w:u w:val="single"/>
        </w:rPr>
        <w:t>CINCO MILLONES DOSCIENTOS SETENTA Y UN MIL OCHOCIENTOS CUATRO PESOS ($5.271.804,oo) M/CTE</w:t>
      </w:r>
      <w:r w:rsidRPr="006B5F66">
        <w:rPr>
          <w:rFonts w:ascii="Arial" w:hAnsi="Arial" w:cs="Arial"/>
          <w:b/>
          <w:shd w:val="clear" w:color="auto" w:fill="FFFFFF"/>
        </w:rPr>
        <w:t>,</w:t>
      </w:r>
      <w:r w:rsidRPr="006B5F66">
        <w:rPr>
          <w:rFonts w:ascii="Arial" w:hAnsi="Arial" w:cs="Arial"/>
          <w:shd w:val="clear" w:color="auto" w:fill="FFFFFF"/>
        </w:rPr>
        <w:t xml:space="preserve"> que pese a  las diligencias que se hayan efectuado para su cobro, estén sin respaldo alguno,  por no existir bienes embargados ni garantía alguna y que dichas obligaciones  tengan un vencimiento mayor de cincuenta y cuatro </w:t>
      </w:r>
      <w:r w:rsidRPr="006B5F66">
        <w:rPr>
          <w:rFonts w:ascii="Arial" w:hAnsi="Arial" w:cs="Arial"/>
          <w:b/>
          <w:shd w:val="clear" w:color="auto" w:fill="FFFFFF"/>
        </w:rPr>
        <w:t>(54) meses</w:t>
      </w:r>
      <w:r w:rsidRPr="006B5F66">
        <w:rPr>
          <w:rFonts w:ascii="Arial" w:hAnsi="Arial" w:cs="Arial"/>
          <w:shd w:val="clear" w:color="auto" w:fill="FFFFFF"/>
        </w:rPr>
        <w:t xml:space="preserve">, </w:t>
      </w:r>
      <w:r w:rsidRPr="006B5F66">
        <w:rPr>
          <w:rFonts w:ascii="Arial" w:hAnsi="Arial" w:cs="Arial"/>
        </w:rPr>
        <w:t xml:space="preserve"> preceptos que se cumplen en su totalidad respecto de la obligación y del  ejecutado objeto del presente acto administrativo.</w:t>
      </w:r>
    </w:p>
    <w:p w14:paraId="7A9FEB8E" w14:textId="77777777" w:rsidR="0075792F" w:rsidRPr="006B5F66" w:rsidRDefault="0075792F" w:rsidP="0075792F">
      <w:pPr>
        <w:spacing w:after="0" w:line="240" w:lineRule="auto"/>
        <w:jc w:val="both"/>
        <w:rPr>
          <w:rFonts w:ascii="Arial" w:hAnsi="Arial" w:cs="Arial"/>
        </w:rPr>
      </w:pPr>
    </w:p>
    <w:p w14:paraId="641CA30A" w14:textId="77777777" w:rsidR="0075792F" w:rsidRPr="006B5F66" w:rsidRDefault="0075792F" w:rsidP="0075792F">
      <w:pPr>
        <w:spacing w:after="0" w:line="240" w:lineRule="auto"/>
        <w:jc w:val="both"/>
        <w:rPr>
          <w:rFonts w:ascii="Arial" w:hAnsi="Arial" w:cs="Arial"/>
          <w:i/>
        </w:rPr>
      </w:pPr>
      <w:r w:rsidRPr="006B5F66">
        <w:rPr>
          <w:rFonts w:ascii="Arial" w:hAnsi="Arial" w:cs="Arial"/>
        </w:rPr>
        <w:t>Que el artículo 5 de la Ley 1066 del 29 de julio de 2006, establece: “</w:t>
      </w:r>
      <w:r w:rsidRPr="006B5F66">
        <w:rPr>
          <w:rFonts w:ascii="Arial" w:hAnsi="Arial" w:cs="Arial"/>
          <w:i/>
        </w:rPr>
        <w:t>Facultad de cobro coactivo y procedimiento para las entidades públicas. Las entidades públicas que de manera permanente tengan a su cargo el ejercicio de las actividades y funciones administrativas o la prestación de servicios del Estado Colombiano y que en virtud de estas tengan que recaudar rentas o caudales públicos, del nivel nacional, territorial, incluidos los órganos autónomos y entidades con régimen especial otorgado por la Constitución Política, tienen jurisdicción coactiva para hacer efectivas las obligaciones exigibles a su favor y, para estos efectos, deberán seguir el procedimiento descrito en el Estatuto Tributario”.</w:t>
      </w:r>
    </w:p>
    <w:p w14:paraId="39A7AB99" w14:textId="77777777" w:rsidR="0075792F" w:rsidRPr="006B5F66" w:rsidRDefault="0075792F" w:rsidP="0075792F">
      <w:pPr>
        <w:spacing w:after="0" w:line="240" w:lineRule="auto"/>
        <w:jc w:val="both"/>
        <w:rPr>
          <w:rFonts w:ascii="Arial" w:hAnsi="Arial" w:cs="Arial"/>
        </w:rPr>
      </w:pPr>
    </w:p>
    <w:p w14:paraId="706ED4CF" w14:textId="77777777" w:rsidR="0075792F" w:rsidRPr="006B5F66" w:rsidRDefault="0075792F" w:rsidP="0075792F">
      <w:pPr>
        <w:spacing w:after="0" w:line="240" w:lineRule="auto"/>
        <w:ind w:right="49"/>
        <w:jc w:val="both"/>
        <w:rPr>
          <w:rFonts w:ascii="Arial" w:hAnsi="Arial" w:cs="Arial"/>
        </w:rPr>
      </w:pPr>
      <w:r w:rsidRPr="006B5F66">
        <w:rPr>
          <w:rFonts w:ascii="Arial" w:hAnsi="Arial" w:cs="Arial"/>
          <w:bCs/>
        </w:rPr>
        <w:t>Que el</w:t>
      </w:r>
      <w:r w:rsidRPr="006B5F66">
        <w:rPr>
          <w:rFonts w:ascii="Arial" w:hAnsi="Arial" w:cs="Arial"/>
          <w:b/>
          <w:bCs/>
        </w:rPr>
        <w:t xml:space="preserve"> </w:t>
      </w:r>
      <w:r w:rsidRPr="006B5F66">
        <w:rPr>
          <w:rFonts w:ascii="Arial" w:hAnsi="Arial" w:cs="Arial"/>
          <w:b/>
        </w:rPr>
        <w:t>INSTITUTO COLOMBIANO DE BIENESTAR FAMILIAR - DIRECCIÓN GENERAL</w:t>
      </w:r>
      <w:r w:rsidRPr="006B5F66">
        <w:rPr>
          <w:rFonts w:ascii="Arial" w:hAnsi="Arial" w:cs="Arial"/>
          <w:b/>
          <w:bCs/>
        </w:rPr>
        <w:t xml:space="preserve"> </w:t>
      </w:r>
      <w:r w:rsidRPr="006B5F66">
        <w:rPr>
          <w:rFonts w:ascii="Arial" w:hAnsi="Arial" w:cs="Arial"/>
          <w:bCs/>
        </w:rPr>
        <w:t xml:space="preserve">mediante </w:t>
      </w:r>
      <w:r w:rsidRPr="006B5F66">
        <w:rPr>
          <w:rFonts w:ascii="Arial" w:hAnsi="Arial" w:cs="Arial"/>
          <w:b/>
          <w:bCs/>
        </w:rPr>
        <w:t xml:space="preserve">RESOLUCIÓN 384 DE 2008 </w:t>
      </w:r>
      <w:r w:rsidRPr="006B5F66">
        <w:rPr>
          <w:rFonts w:ascii="Arial" w:hAnsi="Arial" w:cs="Arial"/>
          <w:bCs/>
        </w:rPr>
        <w:t xml:space="preserve">publicada en el </w:t>
      </w:r>
      <w:r w:rsidRPr="006B5F66">
        <w:rPr>
          <w:rFonts w:ascii="Arial" w:hAnsi="Arial" w:cs="Arial"/>
          <w:b/>
        </w:rPr>
        <w:t>Diario Oficial No. 46.966 de 20 de abril de 2008</w:t>
      </w:r>
      <w:r w:rsidRPr="006B5F66">
        <w:rPr>
          <w:rFonts w:ascii="Arial" w:hAnsi="Arial" w:cs="Arial"/>
        </w:rPr>
        <w:t xml:space="preserve">, adoptó el Reglamento Interno de Recaudo de Cartera y en él facultó al Funcionario Ejecutor para adelantar supresión de las obligaciones contables como lo estable el siguiente artículo:  </w:t>
      </w:r>
    </w:p>
    <w:p w14:paraId="66E70D4C" w14:textId="77777777" w:rsidR="0075792F" w:rsidRPr="006B5F66" w:rsidRDefault="0075792F" w:rsidP="0075792F">
      <w:pPr>
        <w:spacing w:after="0" w:line="240" w:lineRule="auto"/>
        <w:ind w:right="49"/>
        <w:jc w:val="both"/>
        <w:rPr>
          <w:rFonts w:ascii="Arial" w:hAnsi="Arial" w:cs="Arial"/>
        </w:rPr>
      </w:pPr>
    </w:p>
    <w:p w14:paraId="48F5FF71" w14:textId="77777777" w:rsidR="0075792F" w:rsidRPr="006B5F66" w:rsidRDefault="0075792F" w:rsidP="0075792F">
      <w:pPr>
        <w:spacing w:after="0" w:line="240" w:lineRule="auto"/>
        <w:ind w:left="993" w:right="334" w:hanging="993"/>
        <w:jc w:val="both"/>
        <w:rPr>
          <w:rFonts w:ascii="Arial" w:eastAsia="Times New Roman" w:hAnsi="Arial" w:cs="Arial"/>
          <w:lang w:eastAsia="es-CO"/>
        </w:rPr>
      </w:pPr>
      <w:r w:rsidRPr="006B5F66">
        <w:rPr>
          <w:rFonts w:ascii="Arial" w:eastAsia="Times New Roman" w:hAnsi="Arial" w:cs="Arial"/>
          <w:b/>
          <w:bCs/>
          <w:i/>
          <w:lang w:eastAsia="es-CO"/>
        </w:rPr>
        <w:t>ARTÍCULO 11. FUNCIONES DE LOS EJECUTORES.</w:t>
      </w:r>
      <w:r w:rsidRPr="006B5F66">
        <w:rPr>
          <w:rFonts w:ascii="Arial" w:eastAsia="Times New Roman" w:hAnsi="Arial" w:cs="Arial"/>
          <w:i/>
          <w:lang w:eastAsia="es-CO"/>
        </w:rPr>
        <w:t xml:space="preserve"> Para el ejercicio de la competencia asignada a los Funcionarios Ejecutores, estos tendrán las siguientes funciones, además de las propias del cargo del cual son titulares: </w:t>
      </w:r>
      <w:r w:rsidRPr="006B5F66">
        <w:rPr>
          <w:rFonts w:ascii="Arial" w:eastAsia="Times New Roman" w:hAnsi="Arial" w:cs="Arial"/>
          <w:lang w:eastAsia="es-CO"/>
        </w:rPr>
        <w:t>(…)</w:t>
      </w:r>
    </w:p>
    <w:p w14:paraId="20555BEF" w14:textId="77777777" w:rsidR="0075792F" w:rsidRPr="006B5F66" w:rsidRDefault="0075792F" w:rsidP="0075792F">
      <w:pPr>
        <w:spacing w:after="0" w:line="240" w:lineRule="auto"/>
        <w:ind w:left="993" w:right="334"/>
        <w:jc w:val="both"/>
        <w:rPr>
          <w:rFonts w:ascii="Arial" w:eastAsia="Times New Roman" w:hAnsi="Arial" w:cs="Arial"/>
          <w:i/>
          <w:lang w:eastAsia="es-CO"/>
        </w:rPr>
      </w:pPr>
      <w:r w:rsidRPr="006B5F66">
        <w:rPr>
          <w:rFonts w:ascii="Arial" w:eastAsia="Times New Roman" w:hAnsi="Arial" w:cs="Arial"/>
          <w:i/>
          <w:lang w:eastAsia="es-CO"/>
        </w:rPr>
        <w:t>3. Decretar de oficio la prescripción de la acción de cobro y la remisión de la obligación, según el caso, cuando se encuentren configuradas dentro del proceso.</w:t>
      </w:r>
    </w:p>
    <w:p w14:paraId="05B4970D" w14:textId="77777777" w:rsidR="0075792F" w:rsidRPr="006B5F66" w:rsidRDefault="0075792F" w:rsidP="0075792F">
      <w:pPr>
        <w:spacing w:after="0" w:line="240" w:lineRule="auto"/>
        <w:ind w:left="993" w:right="334"/>
        <w:jc w:val="both"/>
        <w:rPr>
          <w:rFonts w:ascii="Arial" w:eastAsia="Times New Roman" w:hAnsi="Arial" w:cs="Arial"/>
          <w:i/>
          <w:lang w:eastAsia="es-CO"/>
        </w:rPr>
      </w:pPr>
    </w:p>
    <w:p w14:paraId="7C137C2D" w14:textId="77777777" w:rsidR="0075792F" w:rsidRPr="006B5F66" w:rsidRDefault="0075792F" w:rsidP="0075792F">
      <w:pPr>
        <w:spacing w:after="0" w:line="240" w:lineRule="auto"/>
        <w:ind w:right="49"/>
        <w:jc w:val="both"/>
        <w:rPr>
          <w:rFonts w:ascii="Arial" w:hAnsi="Arial" w:cs="Arial"/>
        </w:rPr>
      </w:pPr>
      <w:r w:rsidRPr="006B5F66">
        <w:rPr>
          <w:rFonts w:ascii="Arial" w:hAnsi="Arial" w:cs="Arial"/>
        </w:rPr>
        <w:t xml:space="preserve">Y así mismo, expone el artículo 60 del </w:t>
      </w:r>
      <w:r w:rsidRPr="006B5F66">
        <w:rPr>
          <w:rFonts w:ascii="Arial" w:hAnsi="Arial" w:cs="Arial"/>
          <w:b/>
        </w:rPr>
        <w:t xml:space="preserve">título VIII, </w:t>
      </w:r>
      <w:r w:rsidRPr="006B5F66">
        <w:rPr>
          <w:rFonts w:ascii="Arial" w:hAnsi="Arial" w:cs="Arial"/>
        </w:rPr>
        <w:t xml:space="preserve">del Reglamento Interno de Recaudo de Cartera, respecto a la </w:t>
      </w:r>
      <w:r w:rsidRPr="006B5F66">
        <w:rPr>
          <w:rFonts w:ascii="Arial" w:hAnsi="Arial" w:cs="Arial"/>
          <w:b/>
        </w:rPr>
        <w:t xml:space="preserve">REMISION DE LAS OBLIGACIONES </w:t>
      </w:r>
      <w:r w:rsidRPr="006B5F66">
        <w:rPr>
          <w:rFonts w:ascii="Arial" w:hAnsi="Arial" w:cs="Arial"/>
        </w:rPr>
        <w:t xml:space="preserve">que: </w:t>
      </w:r>
    </w:p>
    <w:p w14:paraId="128FBBDE" w14:textId="77777777" w:rsidR="0075792F" w:rsidRPr="006B5F66" w:rsidRDefault="0075792F" w:rsidP="0075792F">
      <w:pPr>
        <w:spacing w:after="0" w:line="240" w:lineRule="auto"/>
        <w:ind w:right="49"/>
        <w:jc w:val="both"/>
        <w:rPr>
          <w:rFonts w:ascii="Arial" w:hAnsi="Arial" w:cs="Arial"/>
        </w:rPr>
      </w:pPr>
    </w:p>
    <w:p w14:paraId="2F26EE52" w14:textId="77777777" w:rsidR="0075792F" w:rsidRPr="006B5F66" w:rsidRDefault="0075792F" w:rsidP="0075792F">
      <w:pPr>
        <w:spacing w:after="0" w:line="240" w:lineRule="auto"/>
        <w:ind w:left="993" w:right="334" w:hanging="993"/>
        <w:jc w:val="both"/>
        <w:rPr>
          <w:rFonts w:ascii="Arial" w:eastAsia="Times New Roman" w:hAnsi="Arial" w:cs="Arial"/>
          <w:i/>
          <w:lang w:eastAsia="es-CO"/>
        </w:rPr>
      </w:pPr>
      <w:r w:rsidRPr="006B5F66">
        <w:rPr>
          <w:rFonts w:ascii="Arial" w:eastAsia="Times New Roman" w:hAnsi="Arial" w:cs="Arial"/>
          <w:b/>
          <w:bCs/>
          <w:i/>
          <w:lang w:eastAsia="es-CO"/>
        </w:rPr>
        <w:lastRenderedPageBreak/>
        <w:t>ARTÍCULO 60. COMPETENCIA.</w:t>
      </w:r>
      <w:r w:rsidRPr="006B5F66">
        <w:rPr>
          <w:rFonts w:ascii="Arial" w:eastAsia="Times New Roman" w:hAnsi="Arial" w:cs="Arial"/>
          <w:i/>
          <w:lang w:eastAsia="es-CO"/>
        </w:rPr>
        <w:t> El Director General, los Directores Regionales y Seccionales</w:t>
      </w:r>
      <w:r w:rsidRPr="006B5F66">
        <w:rPr>
          <w:rFonts w:ascii="Arial" w:eastAsia="Times New Roman" w:hAnsi="Arial" w:cs="Arial"/>
          <w:i/>
          <w:vertAlign w:val="superscript"/>
          <w:lang w:eastAsia="es-CO"/>
        </w:rPr>
        <w:t>&lt;</w:t>
      </w:r>
      <w:hyperlink r:id="rId8" w:anchor="NP1" w:history="1">
        <w:r w:rsidRPr="006B5F66">
          <w:rPr>
            <w:rFonts w:ascii="Arial" w:eastAsia="Times New Roman" w:hAnsi="Arial" w:cs="Arial"/>
            <w:i/>
            <w:vertAlign w:val="superscript"/>
            <w:lang w:eastAsia="es-CO"/>
          </w:rPr>
          <w:t>1</w:t>
        </w:r>
      </w:hyperlink>
      <w:r w:rsidRPr="006B5F66">
        <w:rPr>
          <w:rFonts w:ascii="Arial" w:eastAsia="Times New Roman" w:hAnsi="Arial" w:cs="Arial"/>
          <w:i/>
          <w:vertAlign w:val="superscript"/>
          <w:lang w:eastAsia="es-CO"/>
        </w:rPr>
        <w:t>&gt;</w:t>
      </w:r>
      <w:r w:rsidRPr="006B5F66">
        <w:rPr>
          <w:rFonts w:ascii="Arial" w:eastAsia="Times New Roman" w:hAnsi="Arial" w:cs="Arial"/>
          <w:i/>
          <w:lang w:eastAsia="es-CO"/>
        </w:rPr>
        <w:t> y los Funcionarios Ejecutores a quienes se les delega esta facultad, podrán ordenar la supresión de obligaciones en los registros contables y autorizar la terminación y archivo de los procesos de cobro administrativo coactivo respecto de obligaciones a cargo de personas que hubieren muerto sin dejar bienes; para poder hacer uso de esta facultad, deberán encontrarse incorporadas en el expediente del deudor la partida de defunción y las pruebas que acrediten satisfactoriamente la circunstancia de que no ha dejado bienes.</w:t>
      </w:r>
    </w:p>
    <w:p w14:paraId="03917BE3" w14:textId="77777777" w:rsidR="0075792F" w:rsidRPr="006B5F66" w:rsidRDefault="0075792F" w:rsidP="0075792F">
      <w:pPr>
        <w:spacing w:after="0" w:line="240" w:lineRule="auto"/>
        <w:ind w:left="993" w:right="334" w:hanging="993"/>
        <w:jc w:val="both"/>
        <w:rPr>
          <w:rFonts w:ascii="Arial" w:eastAsia="Times New Roman" w:hAnsi="Arial" w:cs="Arial"/>
          <w:lang w:eastAsia="es-CO"/>
        </w:rPr>
      </w:pPr>
    </w:p>
    <w:p w14:paraId="7F4A5A80" w14:textId="77777777" w:rsidR="0075792F" w:rsidRPr="006B5F66" w:rsidRDefault="0075792F" w:rsidP="0075792F">
      <w:pPr>
        <w:spacing w:after="0" w:line="240" w:lineRule="auto"/>
        <w:ind w:left="993" w:right="334"/>
        <w:jc w:val="both"/>
        <w:rPr>
          <w:rFonts w:ascii="Arial" w:eastAsia="Times New Roman" w:hAnsi="Arial" w:cs="Arial"/>
          <w:b/>
          <w:i/>
          <w:u w:val="single"/>
          <w:lang w:eastAsia="es-CO"/>
        </w:rPr>
      </w:pPr>
      <w:r w:rsidRPr="006B5F66">
        <w:rPr>
          <w:rFonts w:ascii="Arial" w:eastAsia="Times New Roman" w:hAnsi="Arial" w:cs="Arial"/>
          <w:b/>
          <w:i/>
          <w:u w:val="single"/>
          <w:lang w:eastAsia="es-CO"/>
        </w:rPr>
        <w:t xml:space="preserve">Igualmente, podrán suprimir las deudas </w:t>
      </w:r>
      <w:proofErr w:type="gramStart"/>
      <w:r w:rsidRPr="006B5F66">
        <w:rPr>
          <w:rFonts w:ascii="Arial" w:eastAsia="Times New Roman" w:hAnsi="Arial" w:cs="Arial"/>
          <w:b/>
          <w:i/>
          <w:u w:val="single"/>
          <w:lang w:eastAsia="es-CO"/>
        </w:rPr>
        <w:t>que</w:t>
      </w:r>
      <w:proofErr w:type="gramEnd"/>
      <w:r w:rsidRPr="006B5F66">
        <w:rPr>
          <w:rFonts w:ascii="Arial" w:eastAsia="Times New Roman" w:hAnsi="Arial" w:cs="Arial"/>
          <w:b/>
          <w:i/>
          <w:u w:val="single"/>
          <w:lang w:eastAsia="es-CO"/>
        </w:rPr>
        <w:t xml:space="preserve"> no obstante las diligencias que se hayan efectuado para su cobro, estén sin respaldo alguno por no existir bienes embargados ni garantía alguna, siempre que, además de no tenerse noticia del deudor, la deuda tenga una antigüedad de más de cinco (5) años.</w:t>
      </w:r>
    </w:p>
    <w:p w14:paraId="627ED2B0" w14:textId="77777777" w:rsidR="0075792F" w:rsidRPr="006B5F66" w:rsidRDefault="0075792F" w:rsidP="0075792F">
      <w:pPr>
        <w:spacing w:after="0" w:line="240" w:lineRule="auto"/>
        <w:ind w:left="993" w:right="334"/>
        <w:jc w:val="both"/>
        <w:rPr>
          <w:rFonts w:ascii="Arial" w:eastAsia="Times New Roman" w:hAnsi="Arial" w:cs="Arial"/>
          <w:lang w:eastAsia="es-CO"/>
        </w:rPr>
      </w:pPr>
    </w:p>
    <w:p w14:paraId="3665A33F" w14:textId="77777777" w:rsidR="0075792F" w:rsidRPr="0075792F" w:rsidRDefault="0075792F" w:rsidP="0075792F">
      <w:pPr>
        <w:pStyle w:val="NormalWeb"/>
        <w:spacing w:before="0" w:beforeAutospacing="0" w:after="0" w:afterAutospacing="0"/>
        <w:ind w:right="49"/>
        <w:jc w:val="both"/>
        <w:rPr>
          <w:rFonts w:ascii="Arial" w:hAnsi="Arial" w:cs="Arial"/>
          <w:sz w:val="22"/>
          <w:szCs w:val="22"/>
        </w:rPr>
      </w:pPr>
      <w:r w:rsidRPr="0075792F">
        <w:rPr>
          <w:rFonts w:ascii="Arial" w:hAnsi="Arial" w:cs="Arial"/>
          <w:sz w:val="22"/>
          <w:szCs w:val="22"/>
        </w:rPr>
        <w:t>Que en concordancia con la  ley 1739 de 2014, por medio de la cual se modifica el Estatuto Tributario, y  la Ley </w:t>
      </w:r>
      <w:hyperlink r:id="rId9" w:anchor="INICIO" w:history="1">
        <w:r w:rsidRPr="0075792F">
          <w:rPr>
            <w:rFonts w:ascii="Arial" w:hAnsi="Arial" w:cs="Arial"/>
            <w:sz w:val="22"/>
            <w:szCs w:val="22"/>
          </w:rPr>
          <w:t>1607</w:t>
        </w:r>
      </w:hyperlink>
      <w:r w:rsidRPr="0075792F">
        <w:rPr>
          <w:rFonts w:ascii="Arial" w:hAnsi="Arial" w:cs="Arial"/>
          <w:sz w:val="22"/>
          <w:szCs w:val="22"/>
        </w:rPr>
        <w:t> de 2012, se crean mecanismos de lucha contra la evasión y se dictan otras disposiciones frente a la depuración contable.</w:t>
      </w:r>
    </w:p>
    <w:p w14:paraId="743484A5" w14:textId="77777777" w:rsidR="0075792F" w:rsidRPr="0075792F" w:rsidRDefault="0075792F" w:rsidP="0075792F">
      <w:pPr>
        <w:pStyle w:val="NormalWeb"/>
        <w:spacing w:before="0" w:beforeAutospacing="0" w:after="0" w:afterAutospacing="0"/>
        <w:ind w:right="49"/>
        <w:jc w:val="both"/>
        <w:rPr>
          <w:rFonts w:ascii="Arial" w:hAnsi="Arial" w:cs="Arial"/>
          <w:sz w:val="22"/>
          <w:szCs w:val="22"/>
        </w:rPr>
      </w:pPr>
    </w:p>
    <w:p w14:paraId="1DD1A933" w14:textId="77777777" w:rsidR="0075792F" w:rsidRPr="0075792F" w:rsidRDefault="0075792F" w:rsidP="0075792F">
      <w:pPr>
        <w:pStyle w:val="NormalWeb"/>
        <w:spacing w:before="0" w:beforeAutospacing="0" w:after="0" w:afterAutospacing="0"/>
        <w:ind w:left="993" w:right="334" w:hanging="993"/>
        <w:jc w:val="both"/>
        <w:rPr>
          <w:rFonts w:ascii="Arial" w:hAnsi="Arial" w:cs="Arial"/>
          <w:i/>
          <w:sz w:val="22"/>
          <w:szCs w:val="22"/>
          <w:shd w:val="clear" w:color="auto" w:fill="FFFFFF"/>
        </w:rPr>
      </w:pPr>
      <w:r w:rsidRPr="0075792F">
        <w:rPr>
          <w:rFonts w:ascii="Arial" w:hAnsi="Arial" w:cs="Arial"/>
          <w:b/>
          <w:bCs/>
          <w:i/>
          <w:sz w:val="22"/>
          <w:szCs w:val="22"/>
          <w:shd w:val="clear" w:color="auto" w:fill="FFFFFF"/>
        </w:rPr>
        <w:t>ARTÍCULO 59.</w:t>
      </w:r>
      <w:r w:rsidRPr="0075792F">
        <w:rPr>
          <w:rStyle w:val="apple-converted-space"/>
          <w:rFonts w:ascii="Arial" w:eastAsia="Calibri" w:hAnsi="Arial" w:cs="Arial"/>
          <w:b/>
          <w:bCs/>
          <w:i/>
          <w:sz w:val="22"/>
          <w:szCs w:val="22"/>
          <w:shd w:val="clear" w:color="auto" w:fill="FFFFFF"/>
        </w:rPr>
        <w:t> </w:t>
      </w:r>
      <w:r w:rsidRPr="0075792F">
        <w:rPr>
          <w:rFonts w:ascii="Arial" w:hAnsi="Arial" w:cs="Arial"/>
          <w:b/>
          <w:bCs/>
          <w:i/>
          <w:iCs/>
          <w:sz w:val="22"/>
          <w:szCs w:val="22"/>
          <w:shd w:val="clear" w:color="auto" w:fill="FFFFFF"/>
        </w:rPr>
        <w:t>SANEAMIENTO CONTABLE.</w:t>
      </w:r>
      <w:r w:rsidRPr="0075792F">
        <w:rPr>
          <w:rFonts w:ascii="Arial" w:hAnsi="Arial" w:cs="Arial"/>
          <w:i/>
          <w:iCs/>
          <w:sz w:val="22"/>
          <w:szCs w:val="22"/>
          <w:shd w:val="clear" w:color="auto" w:fill="FFFFFF"/>
        </w:rPr>
        <w:t> </w:t>
      </w:r>
      <w:r w:rsidRPr="0075792F">
        <w:rPr>
          <w:rFonts w:ascii="Arial" w:hAnsi="Arial" w:cs="Arial"/>
          <w:i/>
          <w:sz w:val="22"/>
          <w:szCs w:val="22"/>
          <w:shd w:val="clear" w:color="auto" w:fill="FFFFFF"/>
        </w:rPr>
        <w:t> </w:t>
      </w:r>
      <w:hyperlink r:id="rId10" w:anchor="261" w:history="1">
        <w:r w:rsidRPr="0075792F">
          <w:rPr>
            <w:rStyle w:val="Hipervnculo"/>
            <w:rFonts w:ascii="Arial" w:hAnsi="Arial" w:cs="Arial"/>
            <w:i/>
            <w:color w:val="auto"/>
            <w:sz w:val="22"/>
            <w:szCs w:val="22"/>
            <w:shd w:val="clear" w:color="auto" w:fill="FFFFFF"/>
          </w:rPr>
          <w:t>Modificado por el art. 261, Ley 1753 de 2015</w:t>
        </w:r>
      </w:hyperlink>
      <w:r w:rsidRPr="0075792F">
        <w:rPr>
          <w:rFonts w:ascii="Arial" w:hAnsi="Arial" w:cs="Arial"/>
          <w:i/>
          <w:sz w:val="22"/>
          <w:szCs w:val="22"/>
          <w:shd w:val="clear" w:color="auto" w:fill="FFFFFF"/>
        </w:rPr>
        <w:t>. Las entidades públicas adelantarán, en un plazo de cuatro (4) años contados a partir de la vigencia de la presente ley, las gestiones administrativas necesarias para depurar la información contable de las obligaciones, de manera que en los estados financieros se revele en forma fidedigna la realidad económica, financiera y patrimonial de la entidad.</w:t>
      </w:r>
    </w:p>
    <w:p w14:paraId="0F54DBBA" w14:textId="77777777" w:rsidR="0075792F" w:rsidRPr="0075792F" w:rsidRDefault="0075792F" w:rsidP="0075792F">
      <w:pPr>
        <w:pStyle w:val="NormalWeb"/>
        <w:spacing w:before="0" w:beforeAutospacing="0" w:after="0" w:afterAutospacing="0"/>
        <w:ind w:left="993" w:right="334" w:hanging="993"/>
        <w:jc w:val="both"/>
        <w:rPr>
          <w:rFonts w:ascii="Arial" w:hAnsi="Arial" w:cs="Arial"/>
          <w:i/>
          <w:sz w:val="22"/>
          <w:szCs w:val="22"/>
          <w:shd w:val="clear" w:color="auto" w:fill="FFFFFF"/>
        </w:rPr>
      </w:pPr>
    </w:p>
    <w:p w14:paraId="457E2C03" w14:textId="77777777" w:rsidR="0075792F" w:rsidRPr="0075792F" w:rsidRDefault="0075792F" w:rsidP="0075792F">
      <w:pPr>
        <w:pStyle w:val="NormalWeb"/>
        <w:spacing w:before="0" w:beforeAutospacing="0" w:after="0" w:afterAutospacing="0"/>
        <w:ind w:left="993" w:right="334"/>
        <w:jc w:val="both"/>
        <w:rPr>
          <w:rFonts w:ascii="Arial" w:hAnsi="Arial" w:cs="Arial"/>
          <w:i/>
          <w:sz w:val="22"/>
          <w:szCs w:val="22"/>
          <w:shd w:val="clear" w:color="auto" w:fill="FFFFFF"/>
        </w:rPr>
      </w:pPr>
      <w:r w:rsidRPr="0075792F">
        <w:rPr>
          <w:rFonts w:ascii="Arial" w:hAnsi="Arial" w:cs="Arial"/>
          <w:i/>
          <w:sz w:val="22"/>
          <w:szCs w:val="22"/>
          <w:shd w:val="clear" w:color="auto" w:fill="FFFFFF"/>
        </w:rPr>
        <w:t>Para el efecto, deberá establecerse la existencia real de bienes, derechos y obligaciones, que afectan su patrimonio, depurando y castigando los valores que presentan un estado de cobranza o pago incierto, para proceder, si fuere el caso, a su eliminación o incorporación de conformidad con los lineamientos de la presente ley.</w:t>
      </w:r>
    </w:p>
    <w:p w14:paraId="146B46D5" w14:textId="77777777" w:rsidR="0075792F" w:rsidRPr="0075792F" w:rsidRDefault="0075792F" w:rsidP="0075792F">
      <w:pPr>
        <w:pStyle w:val="NormalWeb"/>
        <w:spacing w:before="0" w:beforeAutospacing="0" w:after="0" w:afterAutospacing="0"/>
        <w:ind w:left="993" w:right="334"/>
        <w:jc w:val="both"/>
        <w:rPr>
          <w:rFonts w:ascii="Arial" w:hAnsi="Arial" w:cs="Arial"/>
          <w:i/>
          <w:sz w:val="22"/>
          <w:szCs w:val="22"/>
          <w:shd w:val="clear" w:color="auto" w:fill="FFFFFF"/>
        </w:rPr>
      </w:pPr>
    </w:p>
    <w:p w14:paraId="728927C0" w14:textId="77777777" w:rsidR="0075792F" w:rsidRPr="0075792F" w:rsidRDefault="0075792F" w:rsidP="0075792F">
      <w:pPr>
        <w:pStyle w:val="NormalWeb"/>
        <w:spacing w:before="0" w:beforeAutospacing="0" w:after="0" w:afterAutospacing="0"/>
        <w:ind w:left="993" w:right="334"/>
        <w:jc w:val="both"/>
        <w:rPr>
          <w:rFonts w:ascii="Arial" w:hAnsi="Arial" w:cs="Arial"/>
          <w:i/>
          <w:sz w:val="22"/>
          <w:szCs w:val="22"/>
          <w:shd w:val="clear" w:color="auto" w:fill="FFFFFF"/>
        </w:rPr>
      </w:pPr>
      <w:r w:rsidRPr="0075792F">
        <w:rPr>
          <w:rFonts w:ascii="Arial" w:hAnsi="Arial" w:cs="Arial"/>
          <w:i/>
          <w:sz w:val="22"/>
          <w:szCs w:val="22"/>
          <w:shd w:val="clear" w:color="auto" w:fill="FFFFFF"/>
        </w:rPr>
        <w:t>Para tal efecto la entidad depurará los valores contables, cuando corresponda a alguna de las siguientes condiciones:</w:t>
      </w:r>
    </w:p>
    <w:p w14:paraId="12C6F0CE" w14:textId="77777777" w:rsidR="0075792F" w:rsidRPr="0075792F" w:rsidRDefault="0075792F" w:rsidP="0075792F">
      <w:pPr>
        <w:pStyle w:val="NormalWeb"/>
        <w:spacing w:before="0" w:beforeAutospacing="0" w:after="0" w:afterAutospacing="0"/>
        <w:ind w:left="993" w:right="334"/>
        <w:jc w:val="both"/>
        <w:rPr>
          <w:rFonts w:ascii="Arial" w:hAnsi="Arial" w:cs="Arial"/>
          <w:i/>
          <w:sz w:val="22"/>
          <w:szCs w:val="22"/>
          <w:shd w:val="clear" w:color="auto" w:fill="FFFFFF"/>
        </w:rPr>
      </w:pPr>
    </w:p>
    <w:p w14:paraId="7510D2A5" w14:textId="77777777" w:rsidR="0075792F" w:rsidRPr="0075792F" w:rsidRDefault="0075792F" w:rsidP="0075792F">
      <w:pPr>
        <w:pStyle w:val="NormalWeb"/>
        <w:numPr>
          <w:ilvl w:val="0"/>
          <w:numId w:val="6"/>
        </w:numPr>
        <w:spacing w:before="0" w:beforeAutospacing="0" w:after="0" w:afterAutospacing="0"/>
        <w:ind w:left="1418" w:right="334" w:hanging="284"/>
        <w:jc w:val="both"/>
        <w:rPr>
          <w:rFonts w:ascii="Arial" w:hAnsi="Arial" w:cs="Arial"/>
          <w:sz w:val="22"/>
          <w:szCs w:val="22"/>
          <w:shd w:val="clear" w:color="auto" w:fill="FFFFFF"/>
        </w:rPr>
      </w:pPr>
      <w:r w:rsidRPr="0075792F">
        <w:rPr>
          <w:rFonts w:ascii="Arial" w:hAnsi="Arial" w:cs="Arial"/>
          <w:sz w:val="22"/>
          <w:szCs w:val="22"/>
          <w:shd w:val="clear" w:color="auto" w:fill="FFFFFF"/>
        </w:rPr>
        <w:t>Los valores que afectan la situación patrimonial y no representan derechos, bienes u obligaciones ciertos para la entidad;</w:t>
      </w:r>
    </w:p>
    <w:p w14:paraId="216DEC8B" w14:textId="77777777" w:rsidR="0075792F" w:rsidRPr="0075792F" w:rsidRDefault="0075792F" w:rsidP="0075792F">
      <w:pPr>
        <w:pStyle w:val="NormalWeb"/>
        <w:numPr>
          <w:ilvl w:val="0"/>
          <w:numId w:val="6"/>
        </w:numPr>
        <w:spacing w:before="0" w:beforeAutospacing="0" w:after="0" w:afterAutospacing="0"/>
        <w:ind w:left="1418" w:right="334" w:hanging="284"/>
        <w:jc w:val="both"/>
        <w:rPr>
          <w:rFonts w:ascii="Arial" w:hAnsi="Arial" w:cs="Arial"/>
          <w:i/>
          <w:iCs/>
          <w:sz w:val="22"/>
          <w:szCs w:val="22"/>
          <w:shd w:val="clear" w:color="auto" w:fill="FFFFFF"/>
        </w:rPr>
      </w:pPr>
      <w:r w:rsidRPr="0075792F">
        <w:rPr>
          <w:rFonts w:ascii="Arial" w:hAnsi="Arial" w:cs="Arial"/>
          <w:i/>
          <w:iCs/>
          <w:sz w:val="22"/>
          <w:szCs w:val="22"/>
          <w:shd w:val="clear" w:color="auto" w:fill="FFFFFF"/>
        </w:rPr>
        <w:t>Los derechos u obligaciones que no obstante su existencia no es posible ejercerlos por jurisdicción coactiva;</w:t>
      </w:r>
    </w:p>
    <w:p w14:paraId="111859DB" w14:textId="77777777" w:rsidR="0075792F" w:rsidRPr="0075792F" w:rsidRDefault="0075792F" w:rsidP="0075792F">
      <w:pPr>
        <w:pStyle w:val="NormalWeb"/>
        <w:numPr>
          <w:ilvl w:val="0"/>
          <w:numId w:val="6"/>
        </w:numPr>
        <w:spacing w:before="0" w:beforeAutospacing="0" w:after="0" w:afterAutospacing="0"/>
        <w:ind w:left="1418" w:right="334" w:hanging="284"/>
        <w:jc w:val="both"/>
        <w:rPr>
          <w:rFonts w:ascii="Arial" w:hAnsi="Arial" w:cs="Arial"/>
          <w:i/>
          <w:iCs/>
          <w:sz w:val="22"/>
          <w:szCs w:val="22"/>
          <w:shd w:val="clear" w:color="auto" w:fill="FFFFFF"/>
        </w:rPr>
      </w:pPr>
      <w:r w:rsidRPr="0075792F">
        <w:rPr>
          <w:rFonts w:ascii="Arial" w:hAnsi="Arial" w:cs="Arial"/>
          <w:i/>
          <w:iCs/>
          <w:sz w:val="22"/>
          <w:szCs w:val="22"/>
          <w:shd w:val="clear" w:color="auto" w:fill="FFFFFF"/>
        </w:rPr>
        <w:t>Que correspondan a derechos u obligaciones con una antigüedad tal que no es posible ejercer su exigibilidad, por cuanto operan los fenómenos de prescripción o caducidad;</w:t>
      </w:r>
    </w:p>
    <w:p w14:paraId="6E3BD35D" w14:textId="77777777" w:rsidR="0075792F" w:rsidRPr="0075792F" w:rsidRDefault="0075792F" w:rsidP="0075792F">
      <w:pPr>
        <w:pStyle w:val="NormalWeb"/>
        <w:numPr>
          <w:ilvl w:val="0"/>
          <w:numId w:val="6"/>
        </w:numPr>
        <w:spacing w:before="0" w:beforeAutospacing="0" w:after="0" w:afterAutospacing="0"/>
        <w:ind w:left="1418" w:right="334" w:hanging="284"/>
        <w:jc w:val="both"/>
        <w:rPr>
          <w:rFonts w:ascii="Arial" w:hAnsi="Arial" w:cs="Arial"/>
          <w:i/>
          <w:iCs/>
          <w:sz w:val="22"/>
          <w:szCs w:val="22"/>
          <w:shd w:val="clear" w:color="auto" w:fill="FFFFFF"/>
        </w:rPr>
      </w:pPr>
      <w:r w:rsidRPr="0075792F">
        <w:rPr>
          <w:rFonts w:ascii="Arial" w:hAnsi="Arial" w:cs="Arial"/>
          <w:i/>
          <w:iCs/>
          <w:sz w:val="22"/>
          <w:szCs w:val="22"/>
          <w:shd w:val="clear" w:color="auto" w:fill="FFFFFF"/>
        </w:rPr>
        <w:lastRenderedPageBreak/>
        <w:t>Los derechos u obligaciones que carecen de documentos soporte idóneo que permitan adelantar los procedimientos pertinentes para su cobro o pago;</w:t>
      </w:r>
    </w:p>
    <w:p w14:paraId="08288875" w14:textId="77777777" w:rsidR="0075792F" w:rsidRPr="0075792F" w:rsidRDefault="0075792F" w:rsidP="0075792F">
      <w:pPr>
        <w:pStyle w:val="NormalWeb"/>
        <w:numPr>
          <w:ilvl w:val="0"/>
          <w:numId w:val="6"/>
        </w:numPr>
        <w:spacing w:before="0" w:beforeAutospacing="0" w:after="0" w:afterAutospacing="0"/>
        <w:ind w:left="1418" w:right="334" w:hanging="284"/>
        <w:jc w:val="both"/>
        <w:rPr>
          <w:rFonts w:ascii="Arial" w:hAnsi="Arial" w:cs="Arial"/>
          <w:i/>
          <w:iCs/>
          <w:sz w:val="22"/>
          <w:szCs w:val="22"/>
          <w:shd w:val="clear" w:color="auto" w:fill="FFFFFF"/>
        </w:rPr>
      </w:pPr>
      <w:r w:rsidRPr="0075792F">
        <w:rPr>
          <w:rFonts w:ascii="Arial" w:hAnsi="Arial" w:cs="Arial"/>
          <w:i/>
          <w:iCs/>
          <w:sz w:val="22"/>
          <w:szCs w:val="22"/>
          <w:shd w:val="clear" w:color="auto" w:fill="FFFFFF"/>
        </w:rPr>
        <w:t>Cuando no haya sido posible legalmente imputarle a persona alguna el valor por pérdida de los bienes o derechos;</w:t>
      </w:r>
    </w:p>
    <w:p w14:paraId="160792C0" w14:textId="77777777" w:rsidR="0075792F" w:rsidRPr="0075792F" w:rsidRDefault="0075792F" w:rsidP="0075792F">
      <w:pPr>
        <w:pStyle w:val="NormalWeb"/>
        <w:numPr>
          <w:ilvl w:val="0"/>
          <w:numId w:val="6"/>
        </w:numPr>
        <w:spacing w:before="0" w:beforeAutospacing="0" w:after="0" w:afterAutospacing="0"/>
        <w:ind w:left="1418" w:right="334" w:hanging="284"/>
        <w:jc w:val="both"/>
        <w:rPr>
          <w:rFonts w:ascii="Arial" w:hAnsi="Arial" w:cs="Arial"/>
          <w:i/>
          <w:iCs/>
          <w:sz w:val="22"/>
          <w:szCs w:val="22"/>
          <w:shd w:val="clear" w:color="auto" w:fill="FFFFFF"/>
        </w:rPr>
      </w:pPr>
      <w:r w:rsidRPr="0075792F">
        <w:rPr>
          <w:rFonts w:ascii="Arial" w:hAnsi="Arial" w:cs="Arial"/>
          <w:i/>
          <w:iCs/>
          <w:sz w:val="22"/>
          <w:szCs w:val="22"/>
          <w:shd w:val="clear" w:color="auto" w:fill="FFFFFF"/>
        </w:rPr>
        <w:t>Cuando evaluada y establecida la relación costo beneficio resulte más oneroso adelantar el proceso de que se trate.</w:t>
      </w:r>
    </w:p>
    <w:p w14:paraId="3B95839A" w14:textId="77777777" w:rsidR="0075792F" w:rsidRPr="0075792F" w:rsidRDefault="0075792F" w:rsidP="0075792F">
      <w:pPr>
        <w:pStyle w:val="NormalWeb"/>
        <w:spacing w:before="0" w:beforeAutospacing="0" w:after="0" w:afterAutospacing="0"/>
        <w:ind w:left="1134" w:right="334"/>
        <w:jc w:val="both"/>
        <w:rPr>
          <w:rFonts w:ascii="Arial" w:hAnsi="Arial" w:cs="Arial"/>
          <w:i/>
          <w:iCs/>
          <w:sz w:val="22"/>
          <w:szCs w:val="22"/>
          <w:shd w:val="clear" w:color="auto" w:fill="FFFFFF"/>
        </w:rPr>
      </w:pPr>
    </w:p>
    <w:p w14:paraId="71E67918" w14:textId="6EFBE20B" w:rsidR="0075792F" w:rsidRPr="0075792F" w:rsidRDefault="0075792F" w:rsidP="0075792F">
      <w:pPr>
        <w:spacing w:after="0" w:line="240" w:lineRule="auto"/>
        <w:ind w:right="49"/>
        <w:jc w:val="both"/>
        <w:rPr>
          <w:rFonts w:ascii="Arial" w:hAnsi="Arial" w:cs="Arial"/>
          <w:iCs/>
        </w:rPr>
      </w:pPr>
      <w:r w:rsidRPr="0075792F">
        <w:rPr>
          <w:rFonts w:ascii="Arial" w:hAnsi="Arial" w:cs="Arial"/>
          <w:lang w:eastAsia="es-CO"/>
        </w:rPr>
        <w:t xml:space="preserve">Que, el </w:t>
      </w:r>
      <w:r w:rsidRPr="0075792F">
        <w:rPr>
          <w:rFonts w:ascii="Arial" w:hAnsi="Arial" w:cs="Arial"/>
          <w:b/>
          <w:iCs/>
        </w:rPr>
        <w:t xml:space="preserve">INSTITUTO COLOMBIANO DE BIENESTAR FAMILIAR, </w:t>
      </w:r>
      <w:r w:rsidRPr="0075792F">
        <w:rPr>
          <w:rFonts w:ascii="Arial" w:hAnsi="Arial" w:cs="Arial"/>
          <w:iCs/>
        </w:rPr>
        <w:t xml:space="preserve">mediante el </w:t>
      </w:r>
      <w:r w:rsidR="00D347D6">
        <w:rPr>
          <w:rFonts w:ascii="Arial" w:hAnsi="Arial" w:cs="Arial"/>
          <w:b/>
          <w:iCs/>
        </w:rPr>
        <w:t>Boletín J</w:t>
      </w:r>
      <w:r w:rsidRPr="0075792F">
        <w:rPr>
          <w:rFonts w:ascii="Arial" w:hAnsi="Arial" w:cs="Arial"/>
          <w:b/>
          <w:iCs/>
        </w:rPr>
        <w:t xml:space="preserve">urídico No. 31 de 2015, </w:t>
      </w:r>
      <w:r w:rsidRPr="0075792F">
        <w:rPr>
          <w:rFonts w:ascii="Arial" w:hAnsi="Arial" w:cs="Arial"/>
          <w:iCs/>
        </w:rPr>
        <w:t>realiza recomendaciones Jurídicas basadas en la Ley 1739 de 2014 sobre la Remisión de Obligaciones, en los párrafos 5 y 6 así:</w:t>
      </w:r>
    </w:p>
    <w:p w14:paraId="31C078DE" w14:textId="77777777" w:rsidR="0075792F" w:rsidRPr="0075792F" w:rsidRDefault="0075792F" w:rsidP="0075792F">
      <w:pPr>
        <w:spacing w:after="0" w:line="240" w:lineRule="auto"/>
        <w:ind w:right="49"/>
        <w:jc w:val="both"/>
        <w:rPr>
          <w:rFonts w:ascii="Arial" w:hAnsi="Arial" w:cs="Arial"/>
          <w:b/>
          <w:i/>
          <w:iCs/>
          <w:u w:val="single"/>
        </w:rPr>
      </w:pPr>
    </w:p>
    <w:p w14:paraId="3FE9ACE6" w14:textId="77777777" w:rsidR="0075792F" w:rsidRPr="0075792F" w:rsidRDefault="0075792F" w:rsidP="0075792F">
      <w:pPr>
        <w:pStyle w:val="NormalWeb"/>
        <w:shd w:val="clear" w:color="auto" w:fill="FFFFFF"/>
        <w:spacing w:before="0" w:beforeAutospacing="0" w:after="0" w:afterAutospacing="0"/>
        <w:ind w:left="567" w:right="334"/>
        <w:jc w:val="both"/>
        <w:rPr>
          <w:rFonts w:ascii="Arial" w:hAnsi="Arial" w:cs="Arial"/>
          <w:i/>
          <w:iCs/>
          <w:sz w:val="22"/>
          <w:szCs w:val="22"/>
        </w:rPr>
      </w:pPr>
      <w:r w:rsidRPr="0075792F">
        <w:rPr>
          <w:rFonts w:ascii="Arial" w:hAnsi="Arial" w:cs="Arial"/>
          <w:i/>
          <w:iCs/>
          <w:sz w:val="22"/>
          <w:szCs w:val="22"/>
        </w:rPr>
        <w:t xml:space="preserve">“Cuando el total de la obligación principal del deudor se encuentre entre </w:t>
      </w:r>
      <w:r w:rsidRPr="0075792F">
        <w:rPr>
          <w:rFonts w:ascii="Arial" w:hAnsi="Arial" w:cs="Arial"/>
          <w:b/>
          <w:i/>
          <w:iCs/>
          <w:sz w:val="22"/>
          <w:szCs w:val="22"/>
        </w:rPr>
        <w:t xml:space="preserve">1 UVT </w:t>
      </w:r>
      <w:r w:rsidRPr="0075792F">
        <w:rPr>
          <w:rFonts w:ascii="Arial" w:hAnsi="Arial" w:cs="Arial"/>
          <w:i/>
          <w:iCs/>
          <w:sz w:val="22"/>
          <w:szCs w:val="22"/>
        </w:rPr>
        <w:t xml:space="preserve">y hasta </w:t>
      </w:r>
      <w:r w:rsidRPr="0075792F">
        <w:rPr>
          <w:rFonts w:ascii="Arial" w:hAnsi="Arial" w:cs="Arial"/>
          <w:b/>
          <w:i/>
          <w:iCs/>
          <w:sz w:val="22"/>
          <w:szCs w:val="22"/>
        </w:rPr>
        <w:t>159 UVT</w:t>
      </w:r>
      <w:r w:rsidRPr="0075792F">
        <w:rPr>
          <w:rFonts w:ascii="Arial" w:hAnsi="Arial" w:cs="Arial"/>
          <w:i/>
          <w:iCs/>
          <w:sz w:val="22"/>
          <w:szCs w:val="22"/>
        </w:rPr>
        <w:t xml:space="preserve">, esto es </w:t>
      </w:r>
      <w:r w:rsidRPr="0075792F">
        <w:rPr>
          <w:rFonts w:ascii="Arial" w:hAnsi="Arial" w:cs="Arial"/>
          <w:b/>
          <w:i/>
          <w:sz w:val="22"/>
          <w:szCs w:val="22"/>
        </w:rPr>
        <w:t>CINCO MILLONES DOSCIENTOS SETENTA Y UN MIL OCHOCIENTOS CUATRO PESOS M/CTE. ($5.271.</w:t>
      </w:r>
      <w:proofErr w:type="gramStart"/>
      <w:r w:rsidRPr="0075792F">
        <w:rPr>
          <w:rFonts w:ascii="Arial" w:hAnsi="Arial" w:cs="Arial"/>
          <w:b/>
          <w:i/>
          <w:sz w:val="22"/>
          <w:szCs w:val="22"/>
        </w:rPr>
        <w:t>804,oo</w:t>
      </w:r>
      <w:proofErr w:type="gramEnd"/>
      <w:r w:rsidRPr="0075792F">
        <w:rPr>
          <w:rFonts w:ascii="Arial" w:hAnsi="Arial" w:cs="Arial"/>
          <w:b/>
          <w:i/>
          <w:sz w:val="22"/>
          <w:szCs w:val="22"/>
        </w:rPr>
        <w:t xml:space="preserve">), </w:t>
      </w:r>
      <w:r w:rsidRPr="0075792F">
        <w:rPr>
          <w:rFonts w:ascii="Arial" w:hAnsi="Arial" w:cs="Arial"/>
          <w:i/>
          <w:iCs/>
          <w:sz w:val="22"/>
          <w:szCs w:val="22"/>
        </w:rPr>
        <w:t>podrá ser suprimida pasados cincuenta y cuatro (54) meses desde su exigibilidad.</w:t>
      </w:r>
    </w:p>
    <w:p w14:paraId="029ABBA4" w14:textId="77777777" w:rsidR="0075792F" w:rsidRPr="0075792F" w:rsidRDefault="0075792F" w:rsidP="0075792F">
      <w:pPr>
        <w:spacing w:after="0" w:line="240" w:lineRule="auto"/>
        <w:ind w:left="567" w:right="334"/>
        <w:jc w:val="both"/>
        <w:rPr>
          <w:rFonts w:ascii="Arial" w:hAnsi="Arial" w:cs="Arial"/>
          <w:i/>
          <w:iCs/>
        </w:rPr>
      </w:pPr>
    </w:p>
    <w:p w14:paraId="051D2C04" w14:textId="77777777" w:rsidR="0075792F" w:rsidRPr="0075792F" w:rsidRDefault="0075792F" w:rsidP="0075792F">
      <w:pPr>
        <w:spacing w:after="0" w:line="240" w:lineRule="auto"/>
        <w:ind w:left="567" w:right="334"/>
        <w:jc w:val="both"/>
        <w:rPr>
          <w:rFonts w:ascii="Arial" w:hAnsi="Arial" w:cs="Arial"/>
          <w:i/>
          <w:iCs/>
        </w:rPr>
      </w:pPr>
      <w:r w:rsidRPr="0075792F">
        <w:rPr>
          <w:rFonts w:ascii="Arial" w:hAnsi="Arial" w:cs="Arial"/>
          <w:i/>
          <w:iCs/>
        </w:rPr>
        <w:t xml:space="preserve">Sin Perjuicio de los tiempos que estableció la Ley 1739 de 2014, cada funcionario ejecutor, previamente a la elaboración del acto administrativo que decreta la remisión de la obligación, deberá informar que se realizó investigación de bienes que acredita en forma suficiente que no existen bienes susceptibles de embargo ni garantía alguna de la obligación”. </w:t>
      </w:r>
    </w:p>
    <w:p w14:paraId="4B2E5A17" w14:textId="77777777" w:rsidR="0075792F" w:rsidRPr="0075792F" w:rsidRDefault="0075792F" w:rsidP="0075792F">
      <w:pPr>
        <w:spacing w:after="0" w:line="240" w:lineRule="auto"/>
        <w:ind w:left="284" w:right="334"/>
        <w:jc w:val="both"/>
        <w:rPr>
          <w:rFonts w:ascii="Arial" w:hAnsi="Arial" w:cs="Arial"/>
          <w:i/>
          <w:iCs/>
        </w:rPr>
      </w:pPr>
    </w:p>
    <w:p w14:paraId="4C42FD83" w14:textId="77777777" w:rsidR="0075792F" w:rsidRPr="0075792F" w:rsidRDefault="0075792F" w:rsidP="0075792F">
      <w:pPr>
        <w:spacing w:after="0" w:line="240" w:lineRule="auto"/>
        <w:ind w:right="14"/>
        <w:jc w:val="both"/>
        <w:rPr>
          <w:rFonts w:ascii="Arial" w:hAnsi="Arial" w:cs="Arial"/>
        </w:rPr>
      </w:pPr>
      <w:r w:rsidRPr="0075792F">
        <w:rPr>
          <w:rFonts w:ascii="Arial" w:hAnsi="Arial" w:cs="Arial"/>
          <w:lang w:eastAsia="es-CO"/>
        </w:rPr>
        <w:t>Aunado a lo anterior</w:t>
      </w:r>
      <w:r w:rsidRPr="0075792F">
        <w:rPr>
          <w:rFonts w:ascii="Arial" w:hAnsi="Arial" w:cs="Arial"/>
        </w:rPr>
        <w:t xml:space="preserve"> mediante concepto </w:t>
      </w:r>
      <w:r w:rsidRPr="0075792F">
        <w:rPr>
          <w:rFonts w:ascii="Arial" w:hAnsi="Arial" w:cs="Arial"/>
          <w:b/>
        </w:rPr>
        <w:t>No. 017</w:t>
      </w:r>
      <w:r w:rsidRPr="0075792F">
        <w:rPr>
          <w:rFonts w:ascii="Arial" w:hAnsi="Arial" w:cs="Arial"/>
        </w:rPr>
        <w:t xml:space="preserve">, enviado mediante memorando No. S-2017-099369-0101 de fecha 24 de febrero de 2017, emitido por la Doctora Luz </w:t>
      </w:r>
      <w:proofErr w:type="spellStart"/>
      <w:r w:rsidRPr="0075792F">
        <w:rPr>
          <w:rFonts w:ascii="Arial" w:hAnsi="Arial" w:cs="Arial"/>
        </w:rPr>
        <w:t>Karime</w:t>
      </w:r>
      <w:proofErr w:type="spellEnd"/>
      <w:r w:rsidRPr="0075792F">
        <w:rPr>
          <w:rFonts w:ascii="Arial" w:hAnsi="Arial" w:cs="Arial"/>
        </w:rPr>
        <w:t xml:space="preserve"> Fernández Castillo, </w:t>
      </w:r>
      <w:proofErr w:type="gramStart"/>
      <w:r w:rsidRPr="0075792F">
        <w:rPr>
          <w:rFonts w:ascii="Arial" w:hAnsi="Arial" w:cs="Arial"/>
        </w:rPr>
        <w:t>Jefe</w:t>
      </w:r>
      <w:proofErr w:type="gramEnd"/>
      <w:r w:rsidRPr="0075792F">
        <w:rPr>
          <w:rFonts w:ascii="Arial" w:hAnsi="Arial" w:cs="Arial"/>
        </w:rPr>
        <w:t xml:space="preserve"> de la Oficina Asesora Jurídica del ICBF, dio viabilidad de aplicar el Artículo 54 de la Ley 1739 de 2014, que modificó el Artículo 820 del Estatuto Tributario, y concluyó que:</w:t>
      </w:r>
    </w:p>
    <w:p w14:paraId="41045AFD" w14:textId="77777777" w:rsidR="0075792F" w:rsidRPr="0075792F" w:rsidRDefault="0075792F" w:rsidP="0075792F">
      <w:pPr>
        <w:spacing w:after="0" w:line="240" w:lineRule="auto"/>
        <w:ind w:right="14"/>
        <w:jc w:val="both"/>
        <w:rPr>
          <w:rFonts w:ascii="Arial" w:hAnsi="Arial" w:cs="Arial"/>
        </w:rPr>
      </w:pPr>
    </w:p>
    <w:p w14:paraId="5F2371ED" w14:textId="77777777" w:rsidR="0075792F" w:rsidRPr="0075792F" w:rsidRDefault="0075792F" w:rsidP="0075792F">
      <w:pPr>
        <w:spacing w:after="0" w:line="240" w:lineRule="auto"/>
        <w:ind w:left="708" w:right="333"/>
        <w:jc w:val="both"/>
        <w:rPr>
          <w:rFonts w:ascii="Arial" w:hAnsi="Arial" w:cs="Arial"/>
          <w:i/>
        </w:rPr>
      </w:pPr>
      <w:r w:rsidRPr="0075792F">
        <w:rPr>
          <w:rFonts w:ascii="Arial" w:hAnsi="Arial" w:cs="Arial"/>
        </w:rPr>
        <w:t>“</w:t>
      </w:r>
      <w:r w:rsidRPr="0075792F">
        <w:rPr>
          <w:rFonts w:ascii="Arial" w:hAnsi="Arial" w:cs="Arial"/>
          <w:i/>
        </w:rPr>
        <w:t>Se pueden aplicar los incisos 1 y 2 del artículo 54 de la Ley 1739 de 2014, que                             modifica el artículo 820 del Estatuto Tributario, para la remisión de las obligaciones a favor del ICBF, considerando que la Ley 1066 de 2006 no se vio afectada de fondo por la reforma al Estatuto Tributario, siendo incluido un requisito adicional en lo relativo a la cuantía de la obligación el cual debe ser tenido en cuenta por estar vigente.</w:t>
      </w:r>
    </w:p>
    <w:p w14:paraId="6DD67F04" w14:textId="77777777" w:rsidR="0075792F" w:rsidRPr="0075792F" w:rsidRDefault="0075792F" w:rsidP="0075792F">
      <w:pPr>
        <w:spacing w:after="0" w:line="240" w:lineRule="auto"/>
        <w:ind w:left="708" w:right="333"/>
        <w:jc w:val="both"/>
        <w:rPr>
          <w:rFonts w:ascii="Arial" w:hAnsi="Arial" w:cs="Arial"/>
          <w:i/>
        </w:rPr>
      </w:pPr>
      <w:r w:rsidRPr="0075792F">
        <w:rPr>
          <w:rFonts w:ascii="Arial" w:hAnsi="Arial" w:cs="Arial"/>
          <w:i/>
        </w:rPr>
        <w:t>De esta manera, los funcionarios competentes pueden decretar la terminación de un proceso y ordenar su archivo:</w:t>
      </w:r>
    </w:p>
    <w:p w14:paraId="58D3A833" w14:textId="77777777" w:rsidR="0075792F" w:rsidRPr="0075792F" w:rsidRDefault="0075792F" w:rsidP="0075792F">
      <w:pPr>
        <w:spacing w:after="0" w:line="240" w:lineRule="auto"/>
        <w:ind w:left="708" w:right="333"/>
        <w:jc w:val="both"/>
        <w:rPr>
          <w:rFonts w:ascii="Arial" w:hAnsi="Arial" w:cs="Arial"/>
          <w:i/>
        </w:rPr>
      </w:pPr>
    </w:p>
    <w:p w14:paraId="4AE88E29" w14:textId="77777777" w:rsidR="0075792F" w:rsidRPr="0075792F" w:rsidRDefault="0075792F" w:rsidP="0075792F">
      <w:pPr>
        <w:numPr>
          <w:ilvl w:val="0"/>
          <w:numId w:val="7"/>
        </w:numPr>
        <w:spacing w:after="0" w:line="240" w:lineRule="auto"/>
        <w:ind w:left="993" w:right="333" w:hanging="284"/>
        <w:jc w:val="both"/>
        <w:rPr>
          <w:rFonts w:ascii="Arial" w:hAnsi="Arial" w:cs="Arial"/>
          <w:i/>
        </w:rPr>
      </w:pPr>
      <w:r w:rsidRPr="0075792F">
        <w:rPr>
          <w:rFonts w:ascii="Arial" w:hAnsi="Arial" w:cs="Arial"/>
          <w:i/>
        </w:rPr>
        <w:t>Cuando se trate de deudores que hubieren muerto sin dejar bienes, siempre que obren previamente en el expediente la partida de defunción del contribuyente y las pruebas que acrediten satisfactoriamente la circunstancia de no haber dejado bienes.</w:t>
      </w:r>
    </w:p>
    <w:p w14:paraId="56A2885F" w14:textId="77777777" w:rsidR="0075792F" w:rsidRPr="0075792F" w:rsidRDefault="0075792F" w:rsidP="0075792F">
      <w:pPr>
        <w:numPr>
          <w:ilvl w:val="0"/>
          <w:numId w:val="7"/>
        </w:numPr>
        <w:spacing w:after="0" w:line="240" w:lineRule="auto"/>
        <w:ind w:left="993" w:right="333" w:hanging="284"/>
        <w:jc w:val="both"/>
        <w:rPr>
          <w:rFonts w:ascii="Arial" w:hAnsi="Arial" w:cs="Arial"/>
          <w:i/>
        </w:rPr>
      </w:pPr>
      <w:r w:rsidRPr="0075792F">
        <w:rPr>
          <w:rFonts w:ascii="Arial" w:hAnsi="Arial" w:cs="Arial"/>
          <w:i/>
        </w:rPr>
        <w:t xml:space="preserve">Siempre que el valor de la obligación principal no supere 159 UVT, sin incluir otros conceptos como intereses, actualizaciones, ni costas del proceso; en aquellos </w:t>
      </w:r>
      <w:r w:rsidRPr="0075792F">
        <w:rPr>
          <w:rFonts w:ascii="Arial" w:hAnsi="Arial" w:cs="Arial"/>
          <w:i/>
        </w:rPr>
        <w:lastRenderedPageBreak/>
        <w:t>casos en los que, no obstante, las diligencias que se hayan efectuado para su cobro estén sin respaldo alguno por no existir bienes embargados, ni garantía alguna y tengan un vencimiento mayor de cincuenta y cuatro (54) meses.”</w:t>
      </w:r>
    </w:p>
    <w:p w14:paraId="3456774F" w14:textId="7DD1D5EB" w:rsidR="0075792F" w:rsidRDefault="0075792F" w:rsidP="0075792F">
      <w:pPr>
        <w:spacing w:after="0" w:line="240" w:lineRule="auto"/>
        <w:ind w:left="709" w:right="333"/>
        <w:jc w:val="both"/>
        <w:rPr>
          <w:rFonts w:ascii="Arial" w:hAnsi="Arial" w:cs="Arial"/>
        </w:rPr>
      </w:pPr>
    </w:p>
    <w:p w14:paraId="7608A1DD" w14:textId="77777777" w:rsidR="00AF4030" w:rsidRPr="000B5767" w:rsidRDefault="00AF4030" w:rsidP="0075792F">
      <w:pPr>
        <w:spacing w:after="0" w:line="240" w:lineRule="auto"/>
        <w:ind w:left="709" w:right="333"/>
        <w:jc w:val="both"/>
        <w:rPr>
          <w:rFonts w:ascii="Arial" w:hAnsi="Arial" w:cs="Arial"/>
        </w:rPr>
      </w:pPr>
    </w:p>
    <w:p w14:paraId="742BE085" w14:textId="77777777" w:rsidR="0075792F" w:rsidRDefault="0075792F" w:rsidP="0075792F">
      <w:pPr>
        <w:spacing w:after="0" w:line="240" w:lineRule="auto"/>
        <w:jc w:val="center"/>
        <w:rPr>
          <w:rFonts w:ascii="Arial" w:hAnsi="Arial" w:cs="Arial"/>
          <w:b/>
        </w:rPr>
      </w:pPr>
    </w:p>
    <w:p w14:paraId="5B817F63" w14:textId="77777777" w:rsidR="009327B2" w:rsidRPr="000D46A4" w:rsidRDefault="009327B2" w:rsidP="009327B2">
      <w:pPr>
        <w:spacing w:after="0" w:line="240" w:lineRule="auto"/>
        <w:jc w:val="center"/>
        <w:rPr>
          <w:rFonts w:ascii="Arial" w:hAnsi="Arial" w:cs="Arial"/>
          <w:b/>
          <w:u w:val="single"/>
        </w:rPr>
      </w:pPr>
      <w:r w:rsidRPr="000D46A4">
        <w:rPr>
          <w:rFonts w:ascii="Arial" w:hAnsi="Arial" w:cs="Arial"/>
          <w:b/>
          <w:u w:val="single"/>
        </w:rPr>
        <w:t>PARA RESOLVER SE CONSIDERA:</w:t>
      </w:r>
    </w:p>
    <w:p w14:paraId="593B224A" w14:textId="77777777" w:rsidR="006B5F66" w:rsidRPr="000D46A4" w:rsidRDefault="006B5F66" w:rsidP="009327B2">
      <w:pPr>
        <w:spacing w:after="0" w:line="240" w:lineRule="auto"/>
        <w:jc w:val="center"/>
        <w:rPr>
          <w:rFonts w:ascii="Arial" w:hAnsi="Arial" w:cs="Arial"/>
          <w:b/>
          <w:u w:val="single"/>
        </w:rPr>
      </w:pPr>
    </w:p>
    <w:p w14:paraId="44A98CE2" w14:textId="77777777" w:rsidR="00D347D6" w:rsidRDefault="00D347D6" w:rsidP="009327B2">
      <w:pPr>
        <w:spacing w:after="0" w:line="240" w:lineRule="auto"/>
        <w:jc w:val="both"/>
        <w:rPr>
          <w:rFonts w:ascii="Arial" w:hAnsi="Arial" w:cs="Arial"/>
        </w:rPr>
      </w:pPr>
    </w:p>
    <w:p w14:paraId="78BFF47C" w14:textId="192F3FA6" w:rsidR="009327B2" w:rsidRPr="000D46A4" w:rsidRDefault="009327B2" w:rsidP="009327B2">
      <w:pPr>
        <w:spacing w:after="0" w:line="240" w:lineRule="auto"/>
        <w:jc w:val="both"/>
        <w:rPr>
          <w:rFonts w:ascii="Arial" w:hAnsi="Arial" w:cs="Arial"/>
        </w:rPr>
      </w:pPr>
      <w:r w:rsidRPr="000D46A4">
        <w:rPr>
          <w:rFonts w:ascii="Arial" w:hAnsi="Arial" w:cs="Arial"/>
        </w:rPr>
        <w:t xml:space="preserve">Que la obligación contenida en la sentencia de fecha </w:t>
      </w:r>
      <w:r w:rsidR="00535473" w:rsidRPr="000D46A4">
        <w:rPr>
          <w:rFonts w:ascii="Arial" w:hAnsi="Arial" w:cs="Arial"/>
        </w:rPr>
        <w:t>2010-00007</w:t>
      </w:r>
      <w:r w:rsidR="001529C4" w:rsidRPr="000D46A4">
        <w:rPr>
          <w:rFonts w:ascii="Arial" w:hAnsi="Arial" w:cs="Arial"/>
        </w:rPr>
        <w:t xml:space="preserve"> de</w:t>
      </w:r>
      <w:r w:rsidR="00535473" w:rsidRPr="000D46A4">
        <w:rPr>
          <w:rFonts w:ascii="Arial" w:hAnsi="Arial" w:cs="Arial"/>
        </w:rPr>
        <w:t>l 22 de octubre de 2010</w:t>
      </w:r>
      <w:r w:rsidRPr="000D46A4">
        <w:rPr>
          <w:rFonts w:ascii="Arial" w:hAnsi="Arial" w:cs="Arial"/>
        </w:rPr>
        <w:t xml:space="preserve"> proferida por el Juzgado Primero Promiscuo de Familia</w:t>
      </w:r>
      <w:r w:rsidR="00535473" w:rsidRPr="000D46A4">
        <w:rPr>
          <w:rFonts w:ascii="Arial" w:hAnsi="Arial" w:cs="Arial"/>
        </w:rPr>
        <w:t xml:space="preserve"> del Circuito de La Mesa</w:t>
      </w:r>
      <w:r w:rsidRPr="000D46A4">
        <w:rPr>
          <w:rFonts w:ascii="Arial" w:hAnsi="Arial" w:cs="Arial"/>
        </w:rPr>
        <w:t>, dentro de Proceso de Investigación de Paternidad No.</w:t>
      </w:r>
      <w:r w:rsidR="001756C3" w:rsidRPr="000D46A4">
        <w:rPr>
          <w:rFonts w:ascii="Arial" w:hAnsi="Arial" w:cs="Arial"/>
        </w:rPr>
        <w:t>2010-00007</w:t>
      </w:r>
      <w:r w:rsidR="0015132D" w:rsidRPr="000D46A4">
        <w:rPr>
          <w:rFonts w:ascii="Arial" w:hAnsi="Arial" w:cs="Arial"/>
        </w:rPr>
        <w:t xml:space="preserve"> </w:t>
      </w:r>
      <w:r w:rsidRPr="000D46A4">
        <w:rPr>
          <w:rFonts w:ascii="Arial" w:hAnsi="Arial" w:cs="Arial"/>
        </w:rPr>
        <w:t xml:space="preserve">en contra </w:t>
      </w:r>
      <w:r w:rsidR="00053D9E" w:rsidRPr="000D46A4">
        <w:rPr>
          <w:rFonts w:ascii="Arial" w:hAnsi="Arial" w:cs="Arial"/>
        </w:rPr>
        <w:t>d</w:t>
      </w:r>
      <w:r w:rsidRPr="000D46A4">
        <w:rPr>
          <w:rFonts w:ascii="Arial" w:hAnsi="Arial" w:cs="Arial"/>
        </w:rPr>
        <w:t xml:space="preserve">el </w:t>
      </w:r>
      <w:r w:rsidR="00E86D78" w:rsidRPr="000D46A4">
        <w:rPr>
          <w:rFonts w:ascii="Arial" w:hAnsi="Arial" w:cs="Arial"/>
        </w:rPr>
        <w:t>señor</w:t>
      </w:r>
      <w:r w:rsidR="00E24982" w:rsidRPr="000D46A4">
        <w:rPr>
          <w:rFonts w:ascii="Arial" w:hAnsi="Arial" w:cs="Arial"/>
          <w:b/>
        </w:rPr>
        <w:t xml:space="preserve"> </w:t>
      </w:r>
      <w:r w:rsidR="001756C3" w:rsidRPr="000D46A4">
        <w:rPr>
          <w:rFonts w:ascii="Arial" w:hAnsi="Arial" w:cs="Arial"/>
          <w:b/>
        </w:rPr>
        <w:t xml:space="preserve">FERNANDO BERNAL YAZO, </w:t>
      </w:r>
      <w:r w:rsidR="001756C3" w:rsidRPr="008047EE">
        <w:rPr>
          <w:rFonts w:ascii="Arial" w:hAnsi="Arial" w:cs="Arial"/>
        </w:rPr>
        <w:t>identificado con</w:t>
      </w:r>
      <w:r w:rsidR="001756C3" w:rsidRPr="000D46A4">
        <w:rPr>
          <w:rFonts w:ascii="Arial" w:hAnsi="Arial" w:cs="Arial"/>
          <w:b/>
        </w:rPr>
        <w:t xml:space="preserve"> </w:t>
      </w:r>
      <w:r w:rsidR="001756C3" w:rsidRPr="008047EE">
        <w:rPr>
          <w:rFonts w:ascii="Arial" w:hAnsi="Arial" w:cs="Arial"/>
        </w:rPr>
        <w:t>C.C. No</w:t>
      </w:r>
      <w:r w:rsidR="001756C3" w:rsidRPr="000D46A4">
        <w:rPr>
          <w:rFonts w:ascii="Arial" w:hAnsi="Arial" w:cs="Arial"/>
          <w:b/>
        </w:rPr>
        <w:t>. 80.656</w:t>
      </w:r>
      <w:r w:rsidR="00C64D7C" w:rsidRPr="000D46A4">
        <w:rPr>
          <w:rFonts w:ascii="Arial" w:hAnsi="Arial" w:cs="Arial"/>
          <w:b/>
        </w:rPr>
        <w:t>.</w:t>
      </w:r>
      <w:r w:rsidR="001756C3" w:rsidRPr="000D46A4">
        <w:rPr>
          <w:rFonts w:ascii="Arial" w:hAnsi="Arial" w:cs="Arial"/>
          <w:b/>
        </w:rPr>
        <w:t>160</w:t>
      </w:r>
      <w:r w:rsidR="00E24982" w:rsidRPr="000D46A4">
        <w:rPr>
          <w:rFonts w:ascii="Arial" w:hAnsi="Arial" w:cs="Arial"/>
        </w:rPr>
        <w:t xml:space="preserve">, </w:t>
      </w:r>
      <w:r w:rsidRPr="000D46A4">
        <w:rPr>
          <w:rFonts w:ascii="Arial" w:hAnsi="Arial" w:cs="Arial"/>
        </w:rPr>
        <w:t xml:space="preserve">donde se impuso al demandado la obligación de reembolsar los gastos en que incurrió la entidad oficial para la práctica de la prueba de </w:t>
      </w:r>
      <w:r w:rsidRPr="000D46A4">
        <w:rPr>
          <w:rFonts w:ascii="Arial" w:hAnsi="Arial" w:cs="Arial"/>
          <w:b/>
        </w:rPr>
        <w:t>ADN</w:t>
      </w:r>
      <w:r w:rsidR="00F81D79" w:rsidRPr="000D46A4">
        <w:rPr>
          <w:rFonts w:ascii="Arial" w:hAnsi="Arial" w:cs="Arial"/>
        </w:rPr>
        <w:t xml:space="preserve"> realizada en ese proceso por valor de </w:t>
      </w:r>
      <w:r w:rsidR="00F81D79" w:rsidRPr="000D46A4">
        <w:rPr>
          <w:rFonts w:ascii="Arial" w:hAnsi="Arial" w:cs="Arial"/>
          <w:b/>
        </w:rPr>
        <w:t>CUATROCIENTOS CINCUENTA MIL PESOS MCTE ($450.000)</w:t>
      </w:r>
      <w:r w:rsidR="00F81D79" w:rsidRPr="000D46A4">
        <w:rPr>
          <w:rFonts w:ascii="Arial" w:hAnsi="Arial" w:cs="Arial"/>
        </w:rPr>
        <w:t xml:space="preserve"> </w:t>
      </w:r>
      <w:r w:rsidRPr="000D46A4">
        <w:rPr>
          <w:rFonts w:ascii="Arial" w:hAnsi="Arial" w:cs="Arial"/>
        </w:rPr>
        <w:t xml:space="preserve"> ejecutoriada el día </w:t>
      </w:r>
      <w:r w:rsidR="001756C3" w:rsidRPr="000D46A4">
        <w:rPr>
          <w:rFonts w:ascii="Arial" w:hAnsi="Arial" w:cs="Arial"/>
        </w:rPr>
        <w:t>5</w:t>
      </w:r>
      <w:r w:rsidR="00E86D78" w:rsidRPr="000D46A4">
        <w:rPr>
          <w:rFonts w:ascii="Arial" w:hAnsi="Arial" w:cs="Arial"/>
        </w:rPr>
        <w:t xml:space="preserve"> </w:t>
      </w:r>
      <w:r w:rsidR="001756C3" w:rsidRPr="000D46A4">
        <w:rPr>
          <w:rFonts w:ascii="Arial" w:hAnsi="Arial" w:cs="Arial"/>
        </w:rPr>
        <w:t>de noviembre</w:t>
      </w:r>
      <w:r w:rsidR="00A06D13" w:rsidRPr="000D46A4">
        <w:rPr>
          <w:rFonts w:ascii="Arial" w:hAnsi="Arial" w:cs="Arial"/>
        </w:rPr>
        <w:t xml:space="preserve"> de 20</w:t>
      </w:r>
      <w:r w:rsidR="001756C3" w:rsidRPr="000D46A4">
        <w:rPr>
          <w:rFonts w:ascii="Arial" w:hAnsi="Arial" w:cs="Arial"/>
        </w:rPr>
        <w:t>10</w:t>
      </w:r>
      <w:r w:rsidRPr="000D46A4">
        <w:rPr>
          <w:rFonts w:ascii="Arial" w:hAnsi="Arial" w:cs="Arial"/>
        </w:rPr>
        <w:t xml:space="preserve">, cumple </w:t>
      </w:r>
      <w:r w:rsidR="002207FA" w:rsidRPr="000D46A4">
        <w:rPr>
          <w:rFonts w:ascii="Arial" w:hAnsi="Arial" w:cs="Arial"/>
        </w:rPr>
        <w:t>l</w:t>
      </w:r>
      <w:r w:rsidRPr="000D46A4">
        <w:rPr>
          <w:rFonts w:ascii="Arial" w:hAnsi="Arial" w:cs="Arial"/>
        </w:rPr>
        <w:t xml:space="preserve">os requisitos exigidos por la normatividad legal y reglamentaria interna vigente para decretar la </w:t>
      </w:r>
      <w:r w:rsidRPr="000D46A4">
        <w:rPr>
          <w:rFonts w:ascii="Arial" w:hAnsi="Arial" w:cs="Arial"/>
          <w:b/>
        </w:rPr>
        <w:t>REMISIÓN</w:t>
      </w:r>
      <w:r w:rsidRPr="000D46A4">
        <w:rPr>
          <w:rFonts w:ascii="Arial" w:hAnsi="Arial" w:cs="Arial"/>
        </w:rPr>
        <w:t xml:space="preserve"> de la obligación así:</w:t>
      </w:r>
    </w:p>
    <w:p w14:paraId="2B4CCB8A" w14:textId="77777777" w:rsidR="00F91FE2" w:rsidRPr="000D46A4" w:rsidRDefault="00F91FE2" w:rsidP="009327B2">
      <w:pPr>
        <w:spacing w:after="0" w:line="240" w:lineRule="auto"/>
        <w:jc w:val="both"/>
        <w:rPr>
          <w:rFonts w:ascii="Arial" w:hAnsi="Arial" w:cs="Arial"/>
        </w:rPr>
      </w:pPr>
    </w:p>
    <w:p w14:paraId="77134409" w14:textId="77777777" w:rsidR="009327B2" w:rsidRPr="000D46A4" w:rsidRDefault="009327B2" w:rsidP="009327B2">
      <w:pPr>
        <w:spacing w:after="0" w:line="240" w:lineRule="auto"/>
        <w:jc w:val="both"/>
        <w:rPr>
          <w:rFonts w:ascii="Arial" w:hAnsi="Arial" w:cs="Arial"/>
        </w:rPr>
      </w:pPr>
    </w:p>
    <w:p w14:paraId="39260B60" w14:textId="1B78325B" w:rsidR="009327B2" w:rsidRPr="000D46A4" w:rsidRDefault="009327B2" w:rsidP="009327B2">
      <w:pPr>
        <w:numPr>
          <w:ilvl w:val="0"/>
          <w:numId w:val="4"/>
        </w:numPr>
        <w:spacing w:after="0" w:line="240" w:lineRule="auto"/>
        <w:jc w:val="both"/>
        <w:rPr>
          <w:rFonts w:ascii="Arial" w:hAnsi="Arial" w:cs="Arial"/>
        </w:rPr>
      </w:pPr>
      <w:r w:rsidRPr="000D46A4">
        <w:rPr>
          <w:rFonts w:ascii="Arial" w:hAnsi="Arial" w:cs="Arial"/>
        </w:rPr>
        <w:t xml:space="preserve">Que en el proceso se ha realizado </w:t>
      </w:r>
      <w:r w:rsidR="003144F6" w:rsidRPr="000D46A4">
        <w:rPr>
          <w:rFonts w:ascii="Arial" w:hAnsi="Arial" w:cs="Arial"/>
        </w:rPr>
        <w:t xml:space="preserve">una constante </w:t>
      </w:r>
      <w:r w:rsidRPr="000D46A4">
        <w:rPr>
          <w:rFonts w:ascii="Arial" w:hAnsi="Arial" w:cs="Arial"/>
        </w:rPr>
        <w:t>investigación de bienes</w:t>
      </w:r>
      <w:r w:rsidR="003144F6" w:rsidRPr="000D46A4">
        <w:rPr>
          <w:rFonts w:ascii="Arial" w:hAnsi="Arial" w:cs="Arial"/>
        </w:rPr>
        <w:t xml:space="preserve">, </w:t>
      </w:r>
      <w:r w:rsidRPr="000D46A4">
        <w:rPr>
          <w:rFonts w:ascii="Arial" w:hAnsi="Arial" w:cs="Arial"/>
        </w:rPr>
        <w:t>con resultados negativos y que ha pasado más de un mes siguiente al envío de la solicitud a las entidades de registro y financieras respectivas</w:t>
      </w:r>
      <w:r w:rsidR="003144F6" w:rsidRPr="000D46A4">
        <w:rPr>
          <w:rFonts w:ascii="Arial" w:hAnsi="Arial" w:cs="Arial"/>
        </w:rPr>
        <w:t xml:space="preserve"> algunas de las cuales que no han dado respuesta</w:t>
      </w:r>
      <w:r w:rsidRPr="000D46A4">
        <w:rPr>
          <w:rFonts w:ascii="Arial" w:hAnsi="Arial" w:cs="Arial"/>
        </w:rPr>
        <w:t xml:space="preserve">, </w:t>
      </w:r>
      <w:r w:rsidR="003144F6" w:rsidRPr="000D46A4">
        <w:rPr>
          <w:rFonts w:ascii="Arial" w:hAnsi="Arial" w:cs="Arial"/>
        </w:rPr>
        <w:t xml:space="preserve">situación prevista en </w:t>
      </w:r>
      <w:r w:rsidR="001D27AF" w:rsidRPr="000D46A4">
        <w:rPr>
          <w:rFonts w:ascii="Arial" w:hAnsi="Arial" w:cs="Arial"/>
        </w:rPr>
        <w:t>el Parágrafo</w:t>
      </w:r>
      <w:r w:rsidRPr="000D46A4">
        <w:rPr>
          <w:rFonts w:ascii="Arial" w:hAnsi="Arial" w:cs="Arial"/>
        </w:rPr>
        <w:t xml:space="preserve"> del artículo 820 del Estatuto Tributario.</w:t>
      </w:r>
    </w:p>
    <w:p w14:paraId="038F3054" w14:textId="77777777" w:rsidR="009327B2" w:rsidRPr="000D46A4" w:rsidRDefault="009327B2" w:rsidP="009327B2">
      <w:pPr>
        <w:spacing w:after="0" w:line="240" w:lineRule="auto"/>
        <w:ind w:left="720"/>
        <w:jc w:val="both"/>
        <w:rPr>
          <w:rFonts w:ascii="Arial" w:hAnsi="Arial" w:cs="Arial"/>
        </w:rPr>
      </w:pPr>
    </w:p>
    <w:p w14:paraId="7FA03859" w14:textId="1391D014" w:rsidR="000301E9" w:rsidRPr="000D46A4" w:rsidRDefault="009327B2" w:rsidP="009327B2">
      <w:pPr>
        <w:numPr>
          <w:ilvl w:val="0"/>
          <w:numId w:val="4"/>
        </w:numPr>
        <w:spacing w:after="0" w:line="240" w:lineRule="auto"/>
        <w:jc w:val="both"/>
        <w:rPr>
          <w:rFonts w:ascii="Arial" w:hAnsi="Arial" w:cs="Arial"/>
        </w:rPr>
      </w:pPr>
      <w:r w:rsidRPr="000D46A4">
        <w:rPr>
          <w:rFonts w:ascii="Arial" w:eastAsia="Times New Roman" w:hAnsi="Arial" w:cs="Arial"/>
          <w:lang w:eastAsia="es-ES"/>
        </w:rPr>
        <w:t xml:space="preserve">Que dentro de la investigación realizada </w:t>
      </w:r>
      <w:r w:rsidR="00B34262" w:rsidRPr="000D46A4">
        <w:rPr>
          <w:rFonts w:ascii="Arial" w:eastAsia="Times New Roman" w:hAnsi="Arial" w:cs="Arial"/>
          <w:lang w:eastAsia="es-ES"/>
        </w:rPr>
        <w:t>a</w:t>
      </w:r>
      <w:r w:rsidR="00B34262" w:rsidRPr="000D46A4">
        <w:rPr>
          <w:rFonts w:ascii="Arial" w:hAnsi="Arial" w:cs="Arial"/>
          <w:b/>
        </w:rPr>
        <w:t xml:space="preserve"> </w:t>
      </w:r>
      <w:r w:rsidR="001756C3" w:rsidRPr="000D46A4">
        <w:rPr>
          <w:rFonts w:ascii="Arial" w:hAnsi="Arial" w:cs="Arial"/>
          <w:b/>
        </w:rPr>
        <w:t>FERNANDO BERNAL YAZO,</w:t>
      </w:r>
      <w:r w:rsidRPr="000D46A4">
        <w:rPr>
          <w:rFonts w:ascii="Arial" w:hAnsi="Arial" w:cs="Arial"/>
        </w:rPr>
        <w:t xml:space="preserve"> identificado con </w:t>
      </w:r>
      <w:r w:rsidR="001756C3" w:rsidRPr="008047EE">
        <w:rPr>
          <w:rFonts w:ascii="Arial" w:hAnsi="Arial" w:cs="Arial"/>
        </w:rPr>
        <w:t>C.C. No</w:t>
      </w:r>
      <w:r w:rsidR="001756C3" w:rsidRPr="000D46A4">
        <w:rPr>
          <w:rFonts w:ascii="Arial" w:hAnsi="Arial" w:cs="Arial"/>
          <w:b/>
        </w:rPr>
        <w:t>. 80.656.160</w:t>
      </w:r>
      <w:r w:rsidRPr="000D46A4">
        <w:rPr>
          <w:rFonts w:ascii="Arial" w:eastAsia="Times New Roman" w:hAnsi="Arial" w:cs="Arial"/>
          <w:b/>
          <w:lang w:eastAsia="es-ES"/>
        </w:rPr>
        <w:t>,</w:t>
      </w:r>
      <w:r w:rsidRPr="000D46A4">
        <w:rPr>
          <w:rFonts w:ascii="Arial" w:hAnsi="Arial" w:cs="Arial"/>
          <w:b/>
        </w:rPr>
        <w:t xml:space="preserve"> NO</w:t>
      </w:r>
      <w:r w:rsidRPr="000D46A4">
        <w:rPr>
          <w:rFonts w:ascii="Arial" w:hAnsi="Arial" w:cs="Arial"/>
        </w:rPr>
        <w:t xml:space="preserve"> se encontraron bienes de ninguna clase de propiedad del Deudor, respecto de los cuales a través del decreto de medidas cautelares se pudiere lograr la recuperación de la </w:t>
      </w:r>
      <w:r w:rsidR="002207FA" w:rsidRPr="000D46A4">
        <w:rPr>
          <w:rFonts w:ascii="Arial" w:hAnsi="Arial" w:cs="Arial"/>
        </w:rPr>
        <w:t>obligación tampoco se encontraron C</w:t>
      </w:r>
      <w:r w:rsidR="00EB5A93" w:rsidRPr="000D46A4">
        <w:rPr>
          <w:rFonts w:ascii="Arial" w:hAnsi="Arial" w:cs="Arial"/>
        </w:rPr>
        <w:t>uentas de Ahorro del Deudor,</w:t>
      </w:r>
      <w:r w:rsidR="002207FA" w:rsidRPr="000D46A4">
        <w:rPr>
          <w:rFonts w:ascii="Arial" w:hAnsi="Arial" w:cs="Arial"/>
        </w:rPr>
        <w:t xml:space="preserve"> ni otros productos financieros a su nombre para embargar</w:t>
      </w:r>
      <w:r w:rsidR="000301E9" w:rsidRPr="000D46A4">
        <w:rPr>
          <w:rFonts w:ascii="Arial" w:hAnsi="Arial" w:cs="Arial"/>
        </w:rPr>
        <w:t>.</w:t>
      </w:r>
    </w:p>
    <w:p w14:paraId="071AAB2E" w14:textId="77777777" w:rsidR="009327B2" w:rsidRPr="000D46A4" w:rsidRDefault="009327B2" w:rsidP="009327B2">
      <w:pPr>
        <w:spacing w:after="0" w:line="240" w:lineRule="auto"/>
        <w:jc w:val="both"/>
        <w:rPr>
          <w:rFonts w:ascii="Arial" w:hAnsi="Arial" w:cs="Arial"/>
        </w:rPr>
      </w:pPr>
    </w:p>
    <w:p w14:paraId="2525BF5B" w14:textId="1AD03661" w:rsidR="009327B2" w:rsidRPr="000D46A4" w:rsidRDefault="00FA094A" w:rsidP="009327B2">
      <w:pPr>
        <w:numPr>
          <w:ilvl w:val="0"/>
          <w:numId w:val="2"/>
        </w:numPr>
        <w:spacing w:after="0" w:line="240" w:lineRule="auto"/>
        <w:jc w:val="both"/>
        <w:rPr>
          <w:rFonts w:ascii="Arial" w:hAnsi="Arial" w:cs="Arial"/>
        </w:rPr>
      </w:pPr>
      <w:r>
        <w:rPr>
          <w:rFonts w:ascii="Arial" w:hAnsi="Arial" w:cs="Arial"/>
        </w:rPr>
        <w:t xml:space="preserve">Que el Coordinador del Grupo de Recaudo de la Dirección General del ICBF, </w:t>
      </w:r>
      <w:r w:rsidR="00B33933">
        <w:rPr>
          <w:rFonts w:ascii="Arial" w:hAnsi="Arial" w:cs="Arial"/>
        </w:rPr>
        <w:t>mediante radicado</w:t>
      </w:r>
      <w:r w:rsidR="009327B2" w:rsidRPr="000D46A4">
        <w:rPr>
          <w:rFonts w:ascii="Arial" w:hAnsi="Arial" w:cs="Arial"/>
        </w:rPr>
        <w:t xml:space="preserve"> No. S-2015-291413 del 30 de Julio de 2015, recomendó aplicar el castigo de deudas tributarias, para contar con estados financieros razonables y confiables. </w:t>
      </w:r>
    </w:p>
    <w:p w14:paraId="342AD004" w14:textId="77777777" w:rsidR="009327B2" w:rsidRPr="000D46A4" w:rsidRDefault="009327B2" w:rsidP="009327B2">
      <w:pPr>
        <w:spacing w:after="0" w:line="240" w:lineRule="auto"/>
        <w:ind w:left="720"/>
        <w:jc w:val="both"/>
        <w:rPr>
          <w:rFonts w:ascii="Arial" w:hAnsi="Arial" w:cs="Arial"/>
          <w:color w:val="FF0000"/>
        </w:rPr>
      </w:pPr>
    </w:p>
    <w:p w14:paraId="697AE7A4" w14:textId="51A19181" w:rsidR="009327B2" w:rsidRPr="000D46A4" w:rsidRDefault="009327B2" w:rsidP="009327B2">
      <w:pPr>
        <w:numPr>
          <w:ilvl w:val="0"/>
          <w:numId w:val="2"/>
        </w:numPr>
        <w:spacing w:after="0" w:line="240" w:lineRule="auto"/>
        <w:jc w:val="both"/>
        <w:rPr>
          <w:rFonts w:ascii="Arial" w:hAnsi="Arial" w:cs="Arial"/>
        </w:rPr>
      </w:pPr>
      <w:r w:rsidRPr="000D46A4">
        <w:rPr>
          <w:rFonts w:ascii="Arial" w:hAnsi="Arial" w:cs="Arial"/>
        </w:rPr>
        <w:t xml:space="preserve">Que con memorando radicado No. S-2015-517221-0101 del 2015-12-21, la </w:t>
      </w:r>
      <w:r w:rsidR="00B33933" w:rsidRPr="000D46A4">
        <w:rPr>
          <w:rFonts w:ascii="Arial" w:hAnsi="Arial" w:cs="Arial"/>
        </w:rPr>
        <w:t>jefe</w:t>
      </w:r>
      <w:r w:rsidRPr="000D46A4">
        <w:rPr>
          <w:rFonts w:ascii="Arial" w:hAnsi="Arial" w:cs="Arial"/>
        </w:rPr>
        <w:t xml:space="preserve"> de la Oficina Asesora Jurídica, instó a que en aquellos casos que se cumplan los requisitos se realice el saneamiento de cartera.</w:t>
      </w:r>
      <w:r w:rsidRPr="000D46A4">
        <w:rPr>
          <w:rFonts w:ascii="Arial" w:eastAsia="Times New Roman" w:hAnsi="Arial" w:cs="Arial"/>
          <w:lang w:eastAsia="es-ES"/>
        </w:rPr>
        <w:t xml:space="preserve"> </w:t>
      </w:r>
    </w:p>
    <w:p w14:paraId="67203164" w14:textId="77777777" w:rsidR="00D86789" w:rsidRPr="000D46A4" w:rsidRDefault="00D86789" w:rsidP="00D86789">
      <w:pPr>
        <w:spacing w:after="0" w:line="240" w:lineRule="auto"/>
        <w:ind w:left="720"/>
        <w:jc w:val="both"/>
        <w:rPr>
          <w:rFonts w:ascii="Arial" w:hAnsi="Arial" w:cs="Arial"/>
        </w:rPr>
      </w:pPr>
    </w:p>
    <w:p w14:paraId="79F8493E" w14:textId="1A8D41A8" w:rsidR="009327B2" w:rsidRPr="000D46A4" w:rsidRDefault="009327B2" w:rsidP="009327B2">
      <w:pPr>
        <w:numPr>
          <w:ilvl w:val="0"/>
          <w:numId w:val="2"/>
        </w:numPr>
        <w:spacing w:after="0" w:line="240" w:lineRule="auto"/>
        <w:jc w:val="both"/>
        <w:rPr>
          <w:rFonts w:ascii="Arial" w:hAnsi="Arial" w:cs="Arial"/>
        </w:rPr>
      </w:pPr>
      <w:r w:rsidRPr="000D46A4">
        <w:rPr>
          <w:rFonts w:ascii="Arial" w:hAnsi="Arial" w:cs="Arial"/>
        </w:rPr>
        <w:t xml:space="preserve">Que revisado el expediente de cobro administrativo coactivo </w:t>
      </w:r>
      <w:r w:rsidR="001C2AC9" w:rsidRPr="000D46A4">
        <w:rPr>
          <w:rFonts w:ascii="Arial" w:hAnsi="Arial" w:cs="Arial"/>
          <w:b/>
        </w:rPr>
        <w:t>No.691</w:t>
      </w:r>
      <w:r w:rsidR="008565BE" w:rsidRPr="000D46A4">
        <w:rPr>
          <w:rFonts w:ascii="Arial" w:hAnsi="Arial" w:cs="Arial"/>
          <w:b/>
        </w:rPr>
        <w:t>-2013</w:t>
      </w:r>
      <w:r w:rsidRPr="000D46A4">
        <w:rPr>
          <w:rFonts w:ascii="Arial" w:hAnsi="Arial" w:cs="Arial"/>
        </w:rPr>
        <w:t xml:space="preserve">, se constata que a partir del avoque de este proceso hasta la fecha, nunca se obtuvo noticias ni se </w:t>
      </w:r>
      <w:r w:rsidRPr="000D46A4">
        <w:rPr>
          <w:rFonts w:ascii="Arial" w:hAnsi="Arial" w:cs="Arial"/>
        </w:rPr>
        <w:lastRenderedPageBreak/>
        <w:t>logró ubicar al señor</w:t>
      </w:r>
      <w:r w:rsidR="008565BE" w:rsidRPr="000D46A4">
        <w:rPr>
          <w:rFonts w:ascii="Arial" w:hAnsi="Arial" w:cs="Arial"/>
        </w:rPr>
        <w:t xml:space="preserve"> </w:t>
      </w:r>
      <w:r w:rsidR="001C2AC9" w:rsidRPr="000D46A4">
        <w:rPr>
          <w:rFonts w:ascii="Arial" w:hAnsi="Arial" w:cs="Arial"/>
          <w:b/>
        </w:rPr>
        <w:t>FERNANDO BERNAL YAZ</w:t>
      </w:r>
      <w:r w:rsidR="00C64D7C" w:rsidRPr="000D46A4">
        <w:rPr>
          <w:rFonts w:ascii="Arial" w:hAnsi="Arial" w:cs="Arial"/>
          <w:b/>
        </w:rPr>
        <w:t>O,</w:t>
      </w:r>
      <w:r w:rsidRPr="000D46A4">
        <w:rPr>
          <w:rFonts w:ascii="Arial" w:hAnsi="Arial" w:cs="Arial"/>
        </w:rPr>
        <w:t xml:space="preserve"> cumpliéndose en el </w:t>
      </w:r>
      <w:r w:rsidR="00190C42" w:rsidRPr="000D46A4">
        <w:rPr>
          <w:rFonts w:ascii="Arial" w:hAnsi="Arial" w:cs="Arial"/>
        </w:rPr>
        <w:t>mismo las notificaciones de ley</w:t>
      </w:r>
      <w:r w:rsidRPr="000D46A4">
        <w:rPr>
          <w:rFonts w:ascii="Arial" w:hAnsi="Arial" w:cs="Arial"/>
        </w:rPr>
        <w:t xml:space="preserve"> por medios subsidiarios a la notificación personal. </w:t>
      </w:r>
    </w:p>
    <w:p w14:paraId="57446BD4" w14:textId="2885C371" w:rsidR="002833DB" w:rsidRPr="000D46A4" w:rsidRDefault="002833DB" w:rsidP="006B5F66">
      <w:pPr>
        <w:spacing w:after="0" w:line="240" w:lineRule="auto"/>
        <w:ind w:left="360"/>
        <w:jc w:val="both"/>
        <w:rPr>
          <w:rFonts w:ascii="Arial" w:hAnsi="Arial" w:cs="Arial"/>
        </w:rPr>
      </w:pPr>
    </w:p>
    <w:p w14:paraId="2D2E8EFB" w14:textId="77777777" w:rsidR="004467F9" w:rsidRPr="000D46A4" w:rsidRDefault="004467F9" w:rsidP="004467F9">
      <w:pPr>
        <w:spacing w:after="0" w:line="240" w:lineRule="auto"/>
        <w:ind w:left="720"/>
        <w:jc w:val="both"/>
        <w:rPr>
          <w:rFonts w:ascii="Arial" w:hAnsi="Arial" w:cs="Arial"/>
        </w:rPr>
      </w:pPr>
    </w:p>
    <w:p w14:paraId="1460FE84" w14:textId="49DED987" w:rsidR="00682E4F" w:rsidRPr="000D46A4" w:rsidRDefault="00D05951" w:rsidP="00682E4F">
      <w:pPr>
        <w:numPr>
          <w:ilvl w:val="0"/>
          <w:numId w:val="2"/>
        </w:numPr>
        <w:spacing w:after="0" w:line="240" w:lineRule="auto"/>
        <w:jc w:val="both"/>
        <w:rPr>
          <w:rFonts w:ascii="Arial" w:hAnsi="Arial" w:cs="Arial"/>
        </w:rPr>
      </w:pPr>
      <w:proofErr w:type="gramStart"/>
      <w:r w:rsidRPr="000D46A4">
        <w:rPr>
          <w:rFonts w:ascii="Arial" w:hAnsi="Arial" w:cs="Arial"/>
        </w:rPr>
        <w:t>Que</w:t>
      </w:r>
      <w:proofErr w:type="gramEnd"/>
      <w:r w:rsidR="002161E0" w:rsidRPr="000D46A4">
        <w:rPr>
          <w:rFonts w:ascii="Arial" w:hAnsi="Arial" w:cs="Arial"/>
        </w:rPr>
        <w:t xml:space="preserve"> </w:t>
      </w:r>
      <w:r w:rsidR="009327B2" w:rsidRPr="000D46A4">
        <w:rPr>
          <w:rFonts w:ascii="Arial" w:hAnsi="Arial" w:cs="Arial"/>
        </w:rPr>
        <w:t>a la fecha, la deuda a cargo del señor</w:t>
      </w:r>
      <w:r w:rsidR="001C2AC9" w:rsidRPr="000D46A4">
        <w:rPr>
          <w:rFonts w:ascii="Arial" w:hAnsi="Arial" w:cs="Arial"/>
          <w:b/>
        </w:rPr>
        <w:t xml:space="preserve"> FERNANDO BERNAL YAZO</w:t>
      </w:r>
      <w:r w:rsidR="008565BE" w:rsidRPr="000D46A4">
        <w:rPr>
          <w:rFonts w:ascii="Arial" w:hAnsi="Arial" w:cs="Arial"/>
          <w:b/>
        </w:rPr>
        <w:t>,</w:t>
      </w:r>
      <w:r w:rsidR="009327B2" w:rsidRPr="000D46A4">
        <w:rPr>
          <w:rFonts w:ascii="Arial" w:hAnsi="Arial" w:cs="Arial"/>
        </w:rPr>
        <w:t xml:space="preserve"> tiene</w:t>
      </w:r>
      <w:r w:rsidR="008565BE" w:rsidRPr="000D46A4">
        <w:rPr>
          <w:rFonts w:ascii="Arial" w:hAnsi="Arial" w:cs="Arial"/>
        </w:rPr>
        <w:t xml:space="preserve"> una antigüedad superior a 54 mese</w:t>
      </w:r>
      <w:r w:rsidR="00087BDE" w:rsidRPr="000D46A4">
        <w:rPr>
          <w:rFonts w:ascii="Arial" w:hAnsi="Arial" w:cs="Arial"/>
        </w:rPr>
        <w:t>s</w:t>
      </w:r>
      <w:r w:rsidR="009327B2" w:rsidRPr="000D46A4">
        <w:rPr>
          <w:rFonts w:ascii="Arial" w:hAnsi="Arial" w:cs="Arial"/>
        </w:rPr>
        <w:t xml:space="preserve">, teniendo en cuenta que la sentencia que le fijó esta carga por costo de prueba de </w:t>
      </w:r>
      <w:r w:rsidR="009327B2" w:rsidRPr="000D46A4">
        <w:rPr>
          <w:rFonts w:ascii="Arial" w:hAnsi="Arial" w:cs="Arial"/>
          <w:b/>
        </w:rPr>
        <w:t>ADN</w:t>
      </w:r>
      <w:r w:rsidR="009327B2" w:rsidRPr="000D46A4">
        <w:rPr>
          <w:rFonts w:ascii="Arial" w:hAnsi="Arial" w:cs="Arial"/>
        </w:rPr>
        <w:t xml:space="preserve">, del </w:t>
      </w:r>
      <w:r w:rsidR="00464E99">
        <w:rPr>
          <w:rFonts w:ascii="Arial" w:hAnsi="Arial" w:cs="Arial"/>
        </w:rPr>
        <w:t>22 de octubre</w:t>
      </w:r>
      <w:r w:rsidR="009D2EF3" w:rsidRPr="000D46A4">
        <w:rPr>
          <w:rFonts w:ascii="Arial" w:hAnsi="Arial" w:cs="Arial"/>
        </w:rPr>
        <w:t xml:space="preserve"> de 20</w:t>
      </w:r>
      <w:r w:rsidR="001C2AC9" w:rsidRPr="000D46A4">
        <w:rPr>
          <w:rFonts w:ascii="Arial" w:hAnsi="Arial" w:cs="Arial"/>
        </w:rPr>
        <w:t>10</w:t>
      </w:r>
      <w:r w:rsidRPr="000D46A4">
        <w:rPr>
          <w:rFonts w:ascii="Arial" w:hAnsi="Arial" w:cs="Arial"/>
        </w:rPr>
        <w:t xml:space="preserve"> </w:t>
      </w:r>
      <w:r w:rsidR="009327B2" w:rsidRPr="000D46A4">
        <w:rPr>
          <w:rFonts w:ascii="Arial" w:hAnsi="Arial" w:cs="Arial"/>
        </w:rPr>
        <w:t>emitida por el Juzgado</w:t>
      </w:r>
      <w:r w:rsidR="001C2AC9" w:rsidRPr="000D46A4">
        <w:rPr>
          <w:rFonts w:ascii="Arial" w:hAnsi="Arial" w:cs="Arial"/>
        </w:rPr>
        <w:t xml:space="preserve"> Promiscuo</w:t>
      </w:r>
      <w:r w:rsidR="009327B2" w:rsidRPr="000D46A4">
        <w:rPr>
          <w:rFonts w:ascii="Arial" w:hAnsi="Arial" w:cs="Arial"/>
        </w:rPr>
        <w:t xml:space="preserve"> de Familia</w:t>
      </w:r>
      <w:r w:rsidR="008047EE">
        <w:rPr>
          <w:rFonts w:ascii="Arial" w:hAnsi="Arial" w:cs="Arial"/>
        </w:rPr>
        <w:t xml:space="preserve"> del Circuito de L</w:t>
      </w:r>
      <w:r w:rsidR="001C2AC9" w:rsidRPr="000D46A4">
        <w:rPr>
          <w:rFonts w:ascii="Arial" w:hAnsi="Arial" w:cs="Arial"/>
        </w:rPr>
        <w:t>a Mesa</w:t>
      </w:r>
      <w:r w:rsidR="009327B2" w:rsidRPr="000D46A4">
        <w:rPr>
          <w:rFonts w:ascii="Arial" w:hAnsi="Arial" w:cs="Arial"/>
        </w:rPr>
        <w:t xml:space="preserve">, dentro de Proceso de </w:t>
      </w:r>
      <w:r w:rsidR="00BB5E73" w:rsidRPr="000D46A4">
        <w:rPr>
          <w:rFonts w:ascii="Arial" w:hAnsi="Arial" w:cs="Arial"/>
        </w:rPr>
        <w:t>Inv</w:t>
      </w:r>
      <w:r w:rsidR="001C2AC9" w:rsidRPr="000D46A4">
        <w:rPr>
          <w:rFonts w:ascii="Arial" w:hAnsi="Arial" w:cs="Arial"/>
        </w:rPr>
        <w:t>estigación de Paternidad No.2010-00007</w:t>
      </w:r>
      <w:r w:rsidR="009327B2" w:rsidRPr="000D46A4">
        <w:rPr>
          <w:rFonts w:ascii="Arial" w:hAnsi="Arial" w:cs="Arial"/>
        </w:rPr>
        <w:t xml:space="preserve">, quedó ejecutoriada el día </w:t>
      </w:r>
      <w:r w:rsidR="00550E40" w:rsidRPr="000D46A4">
        <w:rPr>
          <w:rFonts w:ascii="Arial" w:hAnsi="Arial" w:cs="Arial"/>
        </w:rPr>
        <w:t>5 de noviembre de 2010</w:t>
      </w:r>
      <w:r w:rsidR="009327B2" w:rsidRPr="000D46A4">
        <w:rPr>
          <w:rFonts w:ascii="Arial" w:hAnsi="Arial" w:cs="Arial"/>
        </w:rPr>
        <w:t>.</w:t>
      </w:r>
    </w:p>
    <w:p w14:paraId="62D8971F" w14:textId="77777777" w:rsidR="00464E99" w:rsidRPr="00464E99" w:rsidRDefault="00464E99" w:rsidP="00464E99">
      <w:pPr>
        <w:spacing w:after="0" w:line="240" w:lineRule="auto"/>
        <w:ind w:left="360"/>
        <w:jc w:val="both"/>
        <w:rPr>
          <w:rFonts w:ascii="Arial" w:hAnsi="Arial" w:cs="Arial"/>
        </w:rPr>
      </w:pPr>
    </w:p>
    <w:p w14:paraId="18EF840C" w14:textId="11CEE69A" w:rsidR="006B5F66" w:rsidRPr="00464E99" w:rsidRDefault="006B5F66" w:rsidP="00464E99">
      <w:pPr>
        <w:pStyle w:val="Prrafodelista"/>
        <w:numPr>
          <w:ilvl w:val="0"/>
          <w:numId w:val="2"/>
        </w:numPr>
        <w:spacing w:after="0" w:line="240" w:lineRule="auto"/>
        <w:jc w:val="both"/>
        <w:rPr>
          <w:rFonts w:ascii="Arial" w:hAnsi="Arial" w:cs="Arial"/>
        </w:rPr>
      </w:pPr>
      <w:r w:rsidRPr="00464E99">
        <w:rPr>
          <w:rFonts w:ascii="Arial" w:hAnsi="Arial" w:cs="Arial"/>
        </w:rPr>
        <w:t xml:space="preserve">Que la Obligación se encuentra dentro del </w:t>
      </w:r>
      <w:r w:rsidR="00464E99" w:rsidRPr="00464E99">
        <w:rPr>
          <w:rFonts w:ascii="Arial" w:hAnsi="Arial" w:cs="Arial"/>
        </w:rPr>
        <w:t>rango de</w:t>
      </w:r>
      <w:r w:rsidR="00FA094A">
        <w:rPr>
          <w:rFonts w:ascii="Arial" w:hAnsi="Arial" w:cs="Arial"/>
        </w:rPr>
        <w:t xml:space="preserve"> uno a 159 </w:t>
      </w:r>
      <w:proofErr w:type="spellStart"/>
      <w:r w:rsidR="00FA094A">
        <w:rPr>
          <w:rFonts w:ascii="Arial" w:hAnsi="Arial" w:cs="Arial"/>
        </w:rPr>
        <w:t>UVTs</w:t>
      </w:r>
      <w:proofErr w:type="spellEnd"/>
      <w:r w:rsidR="00FA094A">
        <w:rPr>
          <w:rFonts w:ascii="Arial" w:hAnsi="Arial" w:cs="Arial"/>
        </w:rPr>
        <w:t>.</w:t>
      </w:r>
    </w:p>
    <w:p w14:paraId="0FC29C2C" w14:textId="77777777" w:rsidR="006B5F66" w:rsidRDefault="006B5F66" w:rsidP="006B5F66">
      <w:pPr>
        <w:spacing w:after="0" w:line="240" w:lineRule="auto"/>
        <w:ind w:left="360"/>
        <w:jc w:val="both"/>
        <w:rPr>
          <w:rFonts w:ascii="Arial" w:hAnsi="Arial" w:cs="Arial"/>
        </w:rPr>
      </w:pPr>
    </w:p>
    <w:p w14:paraId="195D7055" w14:textId="3250B4C6" w:rsidR="006B5F66" w:rsidRDefault="006B5F66" w:rsidP="006B5F66">
      <w:pPr>
        <w:spacing w:after="0" w:line="240" w:lineRule="auto"/>
        <w:ind w:left="360"/>
        <w:jc w:val="both"/>
        <w:rPr>
          <w:rFonts w:ascii="Arial" w:hAnsi="Arial" w:cs="Arial"/>
        </w:rPr>
      </w:pPr>
    </w:p>
    <w:p w14:paraId="5D33DAC8" w14:textId="77777777" w:rsidR="006B5F66" w:rsidRPr="006B5F66" w:rsidRDefault="006B5F66" w:rsidP="006B5F66">
      <w:pPr>
        <w:spacing w:after="0" w:line="240" w:lineRule="auto"/>
        <w:ind w:left="360"/>
        <w:jc w:val="both"/>
        <w:rPr>
          <w:rFonts w:ascii="Arial" w:hAnsi="Arial" w:cs="Arial"/>
        </w:rPr>
      </w:pPr>
    </w:p>
    <w:p w14:paraId="4F5A5030" w14:textId="2C932BBF" w:rsidR="002511C3" w:rsidRPr="000D46A4" w:rsidRDefault="00682E4F" w:rsidP="002511C3">
      <w:pPr>
        <w:pStyle w:val="Prrafodelista"/>
        <w:numPr>
          <w:ilvl w:val="0"/>
          <w:numId w:val="2"/>
        </w:numPr>
        <w:spacing w:after="0" w:line="240" w:lineRule="auto"/>
        <w:jc w:val="both"/>
        <w:rPr>
          <w:rFonts w:ascii="Arial" w:eastAsia="Times New Roman" w:hAnsi="Arial" w:cs="Arial"/>
          <w:lang w:eastAsia="es-ES"/>
        </w:rPr>
      </w:pPr>
      <w:r w:rsidRPr="000D46A4">
        <w:rPr>
          <w:rFonts w:ascii="Arial" w:hAnsi="Arial" w:cs="Arial"/>
        </w:rPr>
        <w:t xml:space="preserve">Que </w:t>
      </w:r>
      <w:r w:rsidR="00286F8B" w:rsidRPr="000D46A4">
        <w:rPr>
          <w:rFonts w:ascii="Arial" w:hAnsi="Arial" w:cs="Arial"/>
        </w:rPr>
        <w:t xml:space="preserve">como se concluye, </w:t>
      </w:r>
      <w:r w:rsidR="00C67C71" w:rsidRPr="000D46A4">
        <w:rPr>
          <w:rFonts w:ascii="Arial" w:hAnsi="Arial" w:cs="Arial"/>
        </w:rPr>
        <w:t>hasta la fecha</w:t>
      </w:r>
      <w:r w:rsidRPr="000D46A4">
        <w:rPr>
          <w:rFonts w:ascii="Arial" w:hAnsi="Arial" w:cs="Arial"/>
        </w:rPr>
        <w:t xml:space="preserve"> no </w:t>
      </w:r>
      <w:r w:rsidR="00C67C71" w:rsidRPr="000D46A4">
        <w:rPr>
          <w:rFonts w:ascii="Arial" w:hAnsi="Arial" w:cs="Arial"/>
        </w:rPr>
        <w:t xml:space="preserve">se han llevado a cabo medidas cautelares debido a que durante dicha investigación no se encontró bien de ninguna clase bajo la titularidad del Deudor para embargar y lograr recuperar el costo económico asumido por la Entidad para la </w:t>
      </w:r>
      <w:r w:rsidR="002511C3" w:rsidRPr="000D46A4">
        <w:rPr>
          <w:rFonts w:ascii="Arial" w:hAnsi="Arial" w:cs="Arial"/>
        </w:rPr>
        <w:t>práctica</w:t>
      </w:r>
      <w:r w:rsidR="00C67C71" w:rsidRPr="000D46A4">
        <w:rPr>
          <w:rFonts w:ascii="Arial" w:hAnsi="Arial" w:cs="Arial"/>
        </w:rPr>
        <w:t xml:space="preserve"> de la prueba d</w:t>
      </w:r>
      <w:r w:rsidR="00550E40" w:rsidRPr="000D46A4">
        <w:rPr>
          <w:rFonts w:ascii="Arial" w:hAnsi="Arial" w:cs="Arial"/>
        </w:rPr>
        <w:t xml:space="preserve">e </w:t>
      </w:r>
      <w:r w:rsidR="00C67C71" w:rsidRPr="000D46A4">
        <w:rPr>
          <w:rFonts w:ascii="Arial" w:hAnsi="Arial" w:cs="Arial"/>
        </w:rPr>
        <w:t>ADN</w:t>
      </w:r>
      <w:r w:rsidRPr="000D46A4">
        <w:rPr>
          <w:rFonts w:ascii="Arial" w:hAnsi="Arial" w:cs="Arial"/>
        </w:rPr>
        <w:t xml:space="preserve"> </w:t>
      </w:r>
      <w:r w:rsidR="002511C3" w:rsidRPr="000D46A4">
        <w:rPr>
          <w:rFonts w:ascii="Arial" w:hAnsi="Arial" w:cs="Arial"/>
        </w:rPr>
        <w:t xml:space="preserve">objeto de cobro, y no hay expectativas debidamente </w:t>
      </w:r>
      <w:r w:rsidR="008047EE" w:rsidRPr="000D46A4">
        <w:rPr>
          <w:rFonts w:ascii="Arial" w:hAnsi="Arial" w:cs="Arial"/>
        </w:rPr>
        <w:t>fundadas de</w:t>
      </w:r>
      <w:r w:rsidR="002511C3" w:rsidRPr="000D46A4">
        <w:rPr>
          <w:rFonts w:ascii="Arial" w:hAnsi="Arial" w:cs="Arial"/>
        </w:rPr>
        <w:t xml:space="preserve"> recuperación de estos dineros dentro de este proceso.</w:t>
      </w:r>
    </w:p>
    <w:p w14:paraId="1096897F" w14:textId="77777777" w:rsidR="002511C3" w:rsidRPr="000D46A4" w:rsidRDefault="002511C3" w:rsidP="002511C3">
      <w:pPr>
        <w:pStyle w:val="Prrafodelista"/>
        <w:rPr>
          <w:rFonts w:ascii="Arial" w:eastAsia="Times New Roman" w:hAnsi="Arial" w:cs="Arial"/>
          <w:lang w:eastAsia="es-ES"/>
        </w:rPr>
      </w:pPr>
    </w:p>
    <w:p w14:paraId="473F84E8" w14:textId="04D736B4" w:rsidR="009327B2" w:rsidRPr="000D46A4" w:rsidRDefault="009327B2" w:rsidP="002511C3">
      <w:pPr>
        <w:pStyle w:val="Prrafodelista"/>
        <w:spacing w:after="0" w:line="240" w:lineRule="auto"/>
        <w:jc w:val="both"/>
        <w:rPr>
          <w:rFonts w:ascii="Arial" w:eastAsia="Times New Roman" w:hAnsi="Arial" w:cs="Arial"/>
          <w:lang w:eastAsia="es-ES"/>
        </w:rPr>
      </w:pPr>
      <w:r w:rsidRPr="000D46A4">
        <w:rPr>
          <w:rFonts w:ascii="Arial" w:eastAsia="Times New Roman" w:hAnsi="Arial" w:cs="Arial"/>
          <w:lang w:eastAsia="es-ES"/>
        </w:rPr>
        <w:t xml:space="preserve">  </w:t>
      </w:r>
    </w:p>
    <w:p w14:paraId="6ADA9B56" w14:textId="22491107" w:rsidR="009327B2" w:rsidRPr="000D46A4" w:rsidRDefault="009327B2" w:rsidP="009327B2">
      <w:pPr>
        <w:numPr>
          <w:ilvl w:val="0"/>
          <w:numId w:val="2"/>
        </w:numPr>
        <w:spacing w:after="0" w:line="240" w:lineRule="auto"/>
        <w:jc w:val="both"/>
        <w:rPr>
          <w:rFonts w:ascii="Arial" w:hAnsi="Arial" w:cs="Arial"/>
        </w:rPr>
      </w:pPr>
      <w:proofErr w:type="gramStart"/>
      <w:r w:rsidRPr="000D46A4">
        <w:rPr>
          <w:rFonts w:ascii="Arial" w:hAnsi="Arial" w:cs="Arial"/>
        </w:rPr>
        <w:t>Que</w:t>
      </w:r>
      <w:proofErr w:type="gramEnd"/>
      <w:r w:rsidRPr="000D46A4">
        <w:rPr>
          <w:rFonts w:ascii="Arial" w:hAnsi="Arial" w:cs="Arial"/>
        </w:rPr>
        <w:t xml:space="preserve"> así las cosas, están dados todos los presupuestos de hecho y de derecho para declarar</w:t>
      </w:r>
      <w:r w:rsidR="002511C3" w:rsidRPr="000D46A4">
        <w:rPr>
          <w:rFonts w:ascii="Arial" w:hAnsi="Arial" w:cs="Arial"/>
        </w:rPr>
        <w:t xml:space="preserve"> la remisión de esta obligación de acuerdo a lo </w:t>
      </w:r>
      <w:r w:rsidR="003A361C" w:rsidRPr="000D46A4">
        <w:rPr>
          <w:rFonts w:ascii="Arial" w:hAnsi="Arial" w:cs="Arial"/>
        </w:rPr>
        <w:t>previsto</w:t>
      </w:r>
      <w:r w:rsidR="002511C3" w:rsidRPr="000D46A4">
        <w:rPr>
          <w:rFonts w:ascii="Arial" w:hAnsi="Arial" w:cs="Arial"/>
        </w:rPr>
        <w:t xml:space="preserve"> en el </w:t>
      </w:r>
      <w:r w:rsidR="003A361C" w:rsidRPr="000D46A4">
        <w:rPr>
          <w:rFonts w:ascii="Arial" w:hAnsi="Arial" w:cs="Arial"/>
        </w:rPr>
        <w:t>artículo</w:t>
      </w:r>
      <w:r w:rsidR="002511C3" w:rsidRPr="000D46A4">
        <w:rPr>
          <w:rFonts w:ascii="Arial" w:hAnsi="Arial" w:cs="Arial"/>
        </w:rPr>
        <w:t xml:space="preserve"> 820 del Estatuto Tributario.</w:t>
      </w:r>
    </w:p>
    <w:p w14:paraId="5F861106" w14:textId="77777777" w:rsidR="009327B2" w:rsidRPr="000D46A4" w:rsidRDefault="009327B2" w:rsidP="009327B2">
      <w:pPr>
        <w:spacing w:after="0" w:line="240" w:lineRule="auto"/>
        <w:jc w:val="both"/>
        <w:rPr>
          <w:rFonts w:ascii="Arial" w:hAnsi="Arial" w:cs="Arial"/>
        </w:rPr>
      </w:pPr>
    </w:p>
    <w:p w14:paraId="35480AD7" w14:textId="77777777" w:rsidR="009327B2" w:rsidRPr="000D46A4" w:rsidRDefault="009327B2" w:rsidP="009327B2">
      <w:pPr>
        <w:spacing w:after="0" w:line="240" w:lineRule="auto"/>
        <w:jc w:val="both"/>
        <w:rPr>
          <w:rFonts w:ascii="Arial" w:hAnsi="Arial" w:cs="Arial"/>
        </w:rPr>
      </w:pPr>
    </w:p>
    <w:p w14:paraId="267DF749" w14:textId="77777777" w:rsidR="009327B2" w:rsidRPr="000D46A4" w:rsidRDefault="009327B2" w:rsidP="009327B2">
      <w:pPr>
        <w:spacing w:after="0" w:line="240" w:lineRule="auto"/>
        <w:jc w:val="both"/>
        <w:rPr>
          <w:rFonts w:ascii="Arial" w:hAnsi="Arial" w:cs="Arial"/>
        </w:rPr>
      </w:pPr>
      <w:r w:rsidRPr="000D46A4">
        <w:rPr>
          <w:rFonts w:ascii="Arial" w:hAnsi="Arial" w:cs="Arial"/>
        </w:rPr>
        <w:t xml:space="preserve">Por lo anteriormente expuesto y dadas las facultades otorgadas por la Ley al Funcionario Ejecutor, el Despacho de Jurisdicción Coactiva de la Regional Cundinamarca del Instituto Colombiano de Bienestar Familiar, </w:t>
      </w:r>
    </w:p>
    <w:p w14:paraId="49847566" w14:textId="77777777" w:rsidR="009327B2" w:rsidRPr="000D46A4" w:rsidRDefault="009327B2" w:rsidP="009327B2">
      <w:pPr>
        <w:spacing w:after="0" w:line="240" w:lineRule="auto"/>
        <w:rPr>
          <w:rFonts w:ascii="Arial" w:hAnsi="Arial" w:cs="Arial"/>
          <w:b/>
        </w:rPr>
      </w:pPr>
    </w:p>
    <w:p w14:paraId="70641365" w14:textId="77777777" w:rsidR="009327B2" w:rsidRPr="000D46A4" w:rsidRDefault="009327B2" w:rsidP="009327B2">
      <w:pPr>
        <w:spacing w:after="0" w:line="240" w:lineRule="auto"/>
        <w:jc w:val="center"/>
        <w:rPr>
          <w:rFonts w:ascii="Arial" w:hAnsi="Arial" w:cs="Arial"/>
          <w:b/>
        </w:rPr>
      </w:pPr>
    </w:p>
    <w:p w14:paraId="4A48FB35" w14:textId="35110340" w:rsidR="009327B2" w:rsidRPr="000D46A4" w:rsidRDefault="00423F8B" w:rsidP="009327B2">
      <w:pPr>
        <w:spacing w:after="0" w:line="240" w:lineRule="auto"/>
        <w:jc w:val="center"/>
        <w:rPr>
          <w:rFonts w:ascii="Arial" w:hAnsi="Arial" w:cs="Arial"/>
          <w:b/>
        </w:rPr>
      </w:pPr>
      <w:r>
        <w:rPr>
          <w:rFonts w:ascii="Arial" w:hAnsi="Arial" w:cs="Arial"/>
          <w:b/>
        </w:rPr>
        <w:t>R</w:t>
      </w:r>
      <w:r w:rsidR="009327B2" w:rsidRPr="000D46A4">
        <w:rPr>
          <w:rFonts w:ascii="Arial" w:hAnsi="Arial" w:cs="Arial"/>
          <w:b/>
        </w:rPr>
        <w:t>ESUELVE:</w:t>
      </w:r>
    </w:p>
    <w:p w14:paraId="074BC095" w14:textId="77777777" w:rsidR="004467F9" w:rsidRPr="000D46A4" w:rsidRDefault="004467F9" w:rsidP="009327B2">
      <w:pPr>
        <w:spacing w:after="0" w:line="240" w:lineRule="auto"/>
        <w:jc w:val="center"/>
        <w:rPr>
          <w:rFonts w:ascii="Arial" w:hAnsi="Arial" w:cs="Arial"/>
          <w:b/>
        </w:rPr>
      </w:pPr>
    </w:p>
    <w:p w14:paraId="02702FFB" w14:textId="77777777" w:rsidR="009327B2" w:rsidRPr="000D46A4" w:rsidRDefault="009327B2" w:rsidP="009327B2">
      <w:pPr>
        <w:spacing w:after="0" w:line="240" w:lineRule="auto"/>
        <w:jc w:val="center"/>
        <w:rPr>
          <w:rFonts w:ascii="Arial" w:hAnsi="Arial" w:cs="Arial"/>
          <w:b/>
        </w:rPr>
      </w:pPr>
    </w:p>
    <w:p w14:paraId="24ED5760" w14:textId="72C4AA9A" w:rsidR="009327B2" w:rsidRPr="000D46A4" w:rsidRDefault="009327B2" w:rsidP="009327B2">
      <w:pPr>
        <w:spacing w:after="0" w:line="240" w:lineRule="auto"/>
        <w:jc w:val="both"/>
        <w:rPr>
          <w:rFonts w:ascii="Arial" w:hAnsi="Arial" w:cs="Arial"/>
        </w:rPr>
      </w:pPr>
      <w:r w:rsidRPr="000D46A4">
        <w:rPr>
          <w:rFonts w:ascii="Arial" w:hAnsi="Arial" w:cs="Arial"/>
          <w:b/>
        </w:rPr>
        <w:t>ARTÍCULO PRIMERO:</w:t>
      </w:r>
      <w:r w:rsidRPr="000D46A4">
        <w:rPr>
          <w:rFonts w:ascii="Arial" w:hAnsi="Arial" w:cs="Arial"/>
        </w:rPr>
        <w:t xml:space="preserve"> </w:t>
      </w:r>
      <w:r w:rsidR="00AF4030">
        <w:rPr>
          <w:rFonts w:ascii="Arial" w:hAnsi="Arial" w:cs="Arial"/>
          <w:b/>
        </w:rPr>
        <w:t>DECRETAR</w:t>
      </w:r>
      <w:r w:rsidRPr="000D46A4">
        <w:rPr>
          <w:rFonts w:ascii="Arial" w:hAnsi="Arial" w:cs="Arial"/>
          <w:b/>
        </w:rPr>
        <w:t xml:space="preserve"> LA REMISIÓN DE LA OBLIGACIÓN</w:t>
      </w:r>
      <w:r w:rsidRPr="000D46A4">
        <w:rPr>
          <w:rFonts w:ascii="Arial" w:hAnsi="Arial" w:cs="Arial"/>
        </w:rPr>
        <w:t xml:space="preserve"> contenida en la sentencia de fecha </w:t>
      </w:r>
      <w:r w:rsidR="003A361C" w:rsidRPr="000D46A4">
        <w:rPr>
          <w:rFonts w:ascii="Arial" w:hAnsi="Arial" w:cs="Arial"/>
        </w:rPr>
        <w:t>22 de octubre</w:t>
      </w:r>
      <w:r w:rsidR="00E33541" w:rsidRPr="000D46A4">
        <w:rPr>
          <w:rFonts w:ascii="Arial" w:hAnsi="Arial" w:cs="Arial"/>
        </w:rPr>
        <w:t xml:space="preserve"> de 20</w:t>
      </w:r>
      <w:r w:rsidR="003A361C" w:rsidRPr="000D46A4">
        <w:rPr>
          <w:rFonts w:ascii="Arial" w:hAnsi="Arial" w:cs="Arial"/>
        </w:rPr>
        <w:t>1</w:t>
      </w:r>
      <w:r w:rsidR="00F10715" w:rsidRPr="000D46A4">
        <w:rPr>
          <w:rFonts w:ascii="Arial" w:hAnsi="Arial" w:cs="Arial"/>
        </w:rPr>
        <w:t xml:space="preserve">0 </w:t>
      </w:r>
      <w:r w:rsidR="003A361C" w:rsidRPr="000D46A4">
        <w:rPr>
          <w:rFonts w:ascii="Arial" w:hAnsi="Arial" w:cs="Arial"/>
        </w:rPr>
        <w:t>proferida por el Juzgado</w:t>
      </w:r>
      <w:r w:rsidRPr="000D46A4">
        <w:rPr>
          <w:rFonts w:ascii="Arial" w:hAnsi="Arial" w:cs="Arial"/>
        </w:rPr>
        <w:t xml:space="preserve"> Promiscuo de Familia de</w:t>
      </w:r>
      <w:r w:rsidR="003A361C" w:rsidRPr="000D46A4">
        <w:rPr>
          <w:rFonts w:ascii="Arial" w:hAnsi="Arial" w:cs="Arial"/>
        </w:rPr>
        <w:t>l Circuito de La Mesa</w:t>
      </w:r>
      <w:r w:rsidRPr="000D46A4">
        <w:rPr>
          <w:rFonts w:ascii="Arial" w:hAnsi="Arial" w:cs="Arial"/>
        </w:rPr>
        <w:t>, dentro de Proceso de Investigación de Paternidad No</w:t>
      </w:r>
      <w:r w:rsidR="003A361C" w:rsidRPr="000D46A4">
        <w:rPr>
          <w:rFonts w:ascii="Arial" w:hAnsi="Arial" w:cs="Arial"/>
        </w:rPr>
        <w:t>.2010-00007</w:t>
      </w:r>
      <w:r w:rsidR="00F10715" w:rsidRPr="000D46A4">
        <w:rPr>
          <w:rFonts w:ascii="Arial" w:hAnsi="Arial" w:cs="Arial"/>
        </w:rPr>
        <w:t xml:space="preserve"> </w:t>
      </w:r>
      <w:r w:rsidRPr="000D46A4">
        <w:rPr>
          <w:rFonts w:ascii="Arial" w:hAnsi="Arial" w:cs="Arial"/>
        </w:rPr>
        <w:t>en contra el señor</w:t>
      </w:r>
      <w:r w:rsidR="003A361C" w:rsidRPr="000D46A4">
        <w:rPr>
          <w:rFonts w:ascii="Arial" w:hAnsi="Arial" w:cs="Arial"/>
        </w:rPr>
        <w:t xml:space="preserve"> </w:t>
      </w:r>
      <w:r w:rsidR="003A361C" w:rsidRPr="000D46A4">
        <w:rPr>
          <w:rFonts w:ascii="Arial" w:hAnsi="Arial" w:cs="Arial"/>
          <w:b/>
        </w:rPr>
        <w:t>FERNANDO BERNAL YAZO</w:t>
      </w:r>
      <w:r w:rsidRPr="000D46A4">
        <w:rPr>
          <w:rFonts w:ascii="Arial" w:hAnsi="Arial" w:cs="Arial"/>
        </w:rPr>
        <w:t>,</w:t>
      </w:r>
      <w:r w:rsidR="003A361C" w:rsidRPr="000D46A4">
        <w:rPr>
          <w:rFonts w:ascii="Arial" w:hAnsi="Arial" w:cs="Arial"/>
        </w:rPr>
        <w:t xml:space="preserve"> identificado con C.C. No.</w:t>
      </w:r>
      <w:r w:rsidR="003A361C" w:rsidRPr="00D347D6">
        <w:rPr>
          <w:rFonts w:ascii="Arial" w:hAnsi="Arial" w:cs="Arial"/>
          <w:b/>
        </w:rPr>
        <w:t>80.656.160</w:t>
      </w:r>
      <w:r w:rsidRPr="000D46A4">
        <w:rPr>
          <w:rFonts w:ascii="Arial" w:hAnsi="Arial" w:cs="Arial"/>
        </w:rPr>
        <w:t xml:space="preserve"> </w:t>
      </w:r>
      <w:r w:rsidR="003A361C" w:rsidRPr="000D46A4">
        <w:rPr>
          <w:rFonts w:ascii="Arial" w:hAnsi="Arial" w:cs="Arial"/>
        </w:rPr>
        <w:t>ejecutoriada el día 05 de noviembre</w:t>
      </w:r>
      <w:r w:rsidR="00CF2B78" w:rsidRPr="000D46A4">
        <w:rPr>
          <w:rFonts w:ascii="Arial" w:hAnsi="Arial" w:cs="Arial"/>
        </w:rPr>
        <w:t xml:space="preserve"> de 20</w:t>
      </w:r>
      <w:r w:rsidR="003A361C" w:rsidRPr="000D46A4">
        <w:rPr>
          <w:rFonts w:ascii="Arial" w:hAnsi="Arial" w:cs="Arial"/>
        </w:rPr>
        <w:t>10</w:t>
      </w:r>
      <w:r w:rsidR="00F10715" w:rsidRPr="000D46A4">
        <w:rPr>
          <w:rFonts w:ascii="Arial" w:hAnsi="Arial" w:cs="Arial"/>
        </w:rPr>
        <w:t xml:space="preserve">, </w:t>
      </w:r>
      <w:r w:rsidRPr="000D46A4">
        <w:rPr>
          <w:rFonts w:ascii="Arial" w:hAnsi="Arial" w:cs="Arial"/>
        </w:rPr>
        <w:t>donde se</w:t>
      </w:r>
      <w:r w:rsidR="008B0A8D" w:rsidRPr="000D46A4">
        <w:rPr>
          <w:rFonts w:ascii="Arial" w:hAnsi="Arial" w:cs="Arial"/>
        </w:rPr>
        <w:t xml:space="preserve"> le</w:t>
      </w:r>
      <w:r w:rsidRPr="000D46A4">
        <w:rPr>
          <w:rFonts w:ascii="Arial" w:hAnsi="Arial" w:cs="Arial"/>
        </w:rPr>
        <w:t xml:space="preserve"> impuso al demandado la obligación de reembolsar los gastos en que incurrió </w:t>
      </w:r>
      <w:r w:rsidR="00F10715" w:rsidRPr="000D46A4">
        <w:rPr>
          <w:rFonts w:ascii="Arial" w:hAnsi="Arial" w:cs="Arial"/>
        </w:rPr>
        <w:t xml:space="preserve">el </w:t>
      </w:r>
      <w:r w:rsidR="00F10715" w:rsidRPr="000D46A4">
        <w:rPr>
          <w:rFonts w:ascii="Arial" w:hAnsi="Arial" w:cs="Arial"/>
          <w:b/>
        </w:rPr>
        <w:t>ICBF</w:t>
      </w:r>
      <w:r w:rsidRPr="000D46A4">
        <w:rPr>
          <w:rFonts w:ascii="Arial" w:hAnsi="Arial" w:cs="Arial"/>
        </w:rPr>
        <w:t xml:space="preserve"> para la práctica de la prueba de </w:t>
      </w:r>
      <w:r w:rsidRPr="000D46A4">
        <w:rPr>
          <w:rFonts w:ascii="Arial" w:hAnsi="Arial" w:cs="Arial"/>
          <w:b/>
        </w:rPr>
        <w:t xml:space="preserve">ADN, </w:t>
      </w:r>
      <w:r w:rsidRPr="000D46A4">
        <w:rPr>
          <w:rFonts w:ascii="Arial" w:hAnsi="Arial" w:cs="Arial"/>
        </w:rPr>
        <w:t xml:space="preserve">por valor de  </w:t>
      </w:r>
      <w:r w:rsidRPr="000D46A4">
        <w:rPr>
          <w:rFonts w:ascii="Arial" w:hAnsi="Arial" w:cs="Arial"/>
          <w:b/>
        </w:rPr>
        <w:lastRenderedPageBreak/>
        <w:t>CUATROCIENTOS CINC</w:t>
      </w:r>
      <w:r w:rsidR="00D347D6">
        <w:rPr>
          <w:rFonts w:ascii="Arial" w:hAnsi="Arial" w:cs="Arial"/>
          <w:b/>
        </w:rPr>
        <w:t>UENTA MIL  PESOS  ($450.000), M</w:t>
      </w:r>
      <w:r w:rsidRPr="000D46A4">
        <w:rPr>
          <w:rFonts w:ascii="Arial" w:hAnsi="Arial" w:cs="Arial"/>
          <w:b/>
        </w:rPr>
        <w:t>CTE.</w:t>
      </w:r>
      <w:r w:rsidR="008441EB" w:rsidRPr="000D46A4">
        <w:rPr>
          <w:rFonts w:ascii="Arial" w:hAnsi="Arial" w:cs="Arial"/>
          <w:b/>
        </w:rPr>
        <w:t xml:space="preserve"> </w:t>
      </w:r>
      <w:r w:rsidR="008441EB" w:rsidRPr="000D46A4">
        <w:rPr>
          <w:rFonts w:ascii="Arial" w:hAnsi="Arial" w:cs="Arial"/>
        </w:rPr>
        <w:t>En consecuencia, se decreta la terminación del proceso.</w:t>
      </w:r>
    </w:p>
    <w:p w14:paraId="78E3165D" w14:textId="31BE3D5F" w:rsidR="00F10715" w:rsidRDefault="00F10715" w:rsidP="009327B2">
      <w:pPr>
        <w:spacing w:after="0" w:line="240" w:lineRule="auto"/>
        <w:jc w:val="both"/>
        <w:rPr>
          <w:rFonts w:ascii="Arial" w:hAnsi="Arial" w:cs="Arial"/>
          <w:b/>
          <w:color w:val="FF0000"/>
        </w:rPr>
      </w:pPr>
    </w:p>
    <w:p w14:paraId="6A452A12" w14:textId="521CA4EC" w:rsidR="00464E99" w:rsidRPr="007F2A00" w:rsidRDefault="00464E99" w:rsidP="009327B2">
      <w:pPr>
        <w:spacing w:after="0" w:line="240" w:lineRule="auto"/>
        <w:jc w:val="both"/>
        <w:rPr>
          <w:rFonts w:ascii="Arial" w:hAnsi="Arial" w:cs="Arial"/>
          <w:color w:val="000000" w:themeColor="text1"/>
        </w:rPr>
      </w:pPr>
      <w:r w:rsidRPr="00464E99">
        <w:rPr>
          <w:rFonts w:ascii="Arial" w:hAnsi="Arial" w:cs="Arial"/>
          <w:b/>
          <w:color w:val="000000" w:themeColor="text1"/>
        </w:rPr>
        <w:t>ARTICULO SEGUNDO</w:t>
      </w:r>
      <w:r w:rsidR="00D347D6">
        <w:rPr>
          <w:rFonts w:ascii="Arial" w:hAnsi="Arial" w:cs="Arial"/>
          <w:b/>
          <w:color w:val="000000" w:themeColor="text1"/>
        </w:rPr>
        <w:t>:</w:t>
      </w:r>
      <w:r>
        <w:rPr>
          <w:rFonts w:ascii="Arial" w:hAnsi="Arial" w:cs="Arial"/>
          <w:b/>
          <w:color w:val="000000" w:themeColor="text1"/>
        </w:rPr>
        <w:t xml:space="preserve"> NOTIFICAR </w:t>
      </w:r>
      <w:r w:rsidRPr="007F2A00">
        <w:rPr>
          <w:rFonts w:ascii="Arial" w:hAnsi="Arial" w:cs="Arial"/>
          <w:color w:val="000000" w:themeColor="text1"/>
        </w:rPr>
        <w:t xml:space="preserve">el contenido de esta Resolución al Ejecutado, mediante </w:t>
      </w:r>
      <w:proofErr w:type="gramStart"/>
      <w:r w:rsidRPr="007F2A00">
        <w:rPr>
          <w:rFonts w:ascii="Arial" w:hAnsi="Arial" w:cs="Arial"/>
          <w:color w:val="000000" w:themeColor="text1"/>
        </w:rPr>
        <w:t>publicación  en</w:t>
      </w:r>
      <w:proofErr w:type="gramEnd"/>
      <w:r w:rsidRPr="007F2A00">
        <w:rPr>
          <w:rFonts w:ascii="Arial" w:hAnsi="Arial" w:cs="Arial"/>
          <w:color w:val="000000" w:themeColor="text1"/>
        </w:rPr>
        <w:t xml:space="preserve"> la </w:t>
      </w:r>
      <w:r w:rsidR="007B7B9A" w:rsidRPr="007F2A00">
        <w:rPr>
          <w:rFonts w:ascii="Arial" w:hAnsi="Arial" w:cs="Arial"/>
          <w:color w:val="000000" w:themeColor="text1"/>
        </w:rPr>
        <w:t>página</w:t>
      </w:r>
      <w:r w:rsidRPr="007F2A00">
        <w:rPr>
          <w:rFonts w:ascii="Arial" w:hAnsi="Arial" w:cs="Arial"/>
          <w:color w:val="000000" w:themeColor="text1"/>
        </w:rPr>
        <w:t xml:space="preserve"> WEB de la Entidad teniendo en cuenta las consideraciones  del presente </w:t>
      </w:r>
      <w:r w:rsidR="007D333F" w:rsidRPr="007F2A00">
        <w:rPr>
          <w:rFonts w:ascii="Arial" w:hAnsi="Arial" w:cs="Arial"/>
          <w:color w:val="000000" w:themeColor="text1"/>
        </w:rPr>
        <w:t>proveído</w:t>
      </w:r>
      <w:r w:rsidRPr="007F2A00">
        <w:rPr>
          <w:rFonts w:ascii="Arial" w:hAnsi="Arial" w:cs="Arial"/>
          <w:color w:val="000000" w:themeColor="text1"/>
        </w:rPr>
        <w:t xml:space="preserve">  </w:t>
      </w:r>
      <w:r w:rsidR="007F2A00" w:rsidRPr="007F2A00">
        <w:rPr>
          <w:rFonts w:ascii="Arial" w:hAnsi="Arial" w:cs="Arial"/>
          <w:color w:val="000000" w:themeColor="text1"/>
        </w:rPr>
        <w:t>referentes  a la imposibilidad de ubicar al deudor</w:t>
      </w:r>
      <w:r w:rsidR="007B7B9A">
        <w:rPr>
          <w:rFonts w:ascii="Arial" w:hAnsi="Arial" w:cs="Arial"/>
          <w:color w:val="000000" w:themeColor="text1"/>
        </w:rPr>
        <w:t>.</w:t>
      </w:r>
      <w:r w:rsidR="007F2A00" w:rsidRPr="007F2A00">
        <w:rPr>
          <w:rFonts w:ascii="Arial" w:hAnsi="Arial" w:cs="Arial"/>
          <w:color w:val="000000" w:themeColor="text1"/>
        </w:rPr>
        <w:t xml:space="preserve"> </w:t>
      </w:r>
    </w:p>
    <w:p w14:paraId="19C6D281" w14:textId="77777777" w:rsidR="009327B2" w:rsidRPr="000D46A4" w:rsidRDefault="009327B2" w:rsidP="009327B2">
      <w:pPr>
        <w:spacing w:after="0" w:line="240" w:lineRule="auto"/>
        <w:jc w:val="both"/>
        <w:rPr>
          <w:rFonts w:ascii="Arial" w:hAnsi="Arial" w:cs="Arial"/>
        </w:rPr>
      </w:pPr>
    </w:p>
    <w:p w14:paraId="7B864CF1" w14:textId="0B2BED7B" w:rsidR="009327B2" w:rsidRPr="000D46A4" w:rsidRDefault="007D333F" w:rsidP="009327B2">
      <w:pPr>
        <w:spacing w:after="0" w:line="240" w:lineRule="auto"/>
        <w:jc w:val="both"/>
        <w:rPr>
          <w:rFonts w:ascii="Arial" w:hAnsi="Arial" w:cs="Arial"/>
        </w:rPr>
      </w:pPr>
      <w:r>
        <w:rPr>
          <w:rFonts w:ascii="Arial" w:hAnsi="Arial" w:cs="Arial"/>
          <w:b/>
        </w:rPr>
        <w:t>ARTICULO TERCERO</w:t>
      </w:r>
      <w:r w:rsidR="009327B2" w:rsidRPr="000D46A4">
        <w:rPr>
          <w:rFonts w:ascii="Arial" w:hAnsi="Arial" w:cs="Arial"/>
          <w:b/>
        </w:rPr>
        <w:t xml:space="preserve">: </w:t>
      </w:r>
      <w:r w:rsidR="007B7B9A">
        <w:rPr>
          <w:rFonts w:ascii="Arial" w:eastAsia="Times New Roman" w:hAnsi="Arial" w:cs="Arial"/>
          <w:b/>
          <w:lang w:eastAsia="es-ES"/>
        </w:rPr>
        <w:t>COMUNICAR</w:t>
      </w:r>
      <w:r w:rsidR="00C51D8D" w:rsidRPr="000D46A4">
        <w:rPr>
          <w:rFonts w:ascii="Arial" w:eastAsia="Times New Roman" w:hAnsi="Arial" w:cs="Arial"/>
          <w:lang w:eastAsia="es-ES"/>
        </w:rPr>
        <w:t xml:space="preserve"> el contenido de esta Resolución, al Grupo Financiero de la Regional Cundinamarca a efectos de que se realice por Recaudo y Contabilidad la supresión de los registros contables del valor de la obligación redimida y de los</w:t>
      </w:r>
      <w:r w:rsidR="002511C3" w:rsidRPr="000D46A4">
        <w:rPr>
          <w:rFonts w:ascii="Arial" w:eastAsia="Times New Roman" w:hAnsi="Arial" w:cs="Arial"/>
          <w:lang w:eastAsia="es-ES"/>
        </w:rPr>
        <w:t xml:space="preserve"> intereses causados a la fecha.</w:t>
      </w:r>
    </w:p>
    <w:p w14:paraId="4A3813CB" w14:textId="77777777" w:rsidR="007707D6" w:rsidRPr="000D46A4" w:rsidRDefault="007707D6" w:rsidP="009327B2">
      <w:pPr>
        <w:spacing w:after="0" w:line="240" w:lineRule="auto"/>
        <w:jc w:val="both"/>
        <w:rPr>
          <w:rFonts w:ascii="Arial" w:hAnsi="Arial" w:cs="Arial"/>
        </w:rPr>
      </w:pPr>
    </w:p>
    <w:p w14:paraId="6A42AE96" w14:textId="77777777" w:rsidR="009327B2" w:rsidRPr="000D46A4" w:rsidRDefault="009327B2" w:rsidP="009327B2">
      <w:pPr>
        <w:spacing w:after="0" w:line="240" w:lineRule="auto"/>
        <w:jc w:val="both"/>
        <w:rPr>
          <w:rFonts w:ascii="Arial" w:hAnsi="Arial" w:cs="Arial"/>
          <w:color w:val="FF0000"/>
        </w:rPr>
      </w:pPr>
    </w:p>
    <w:p w14:paraId="643C093E" w14:textId="77777777" w:rsidR="00AD05F4" w:rsidRPr="000D46A4" w:rsidRDefault="00AD05F4" w:rsidP="00C51D8D">
      <w:pPr>
        <w:pStyle w:val="Textoindependiente"/>
        <w:spacing w:after="0"/>
        <w:jc w:val="both"/>
        <w:rPr>
          <w:rFonts w:ascii="Arial" w:hAnsi="Arial" w:cs="Arial"/>
          <w:b/>
          <w:color w:val="FF0000"/>
          <w:sz w:val="22"/>
          <w:szCs w:val="22"/>
        </w:rPr>
      </w:pPr>
    </w:p>
    <w:p w14:paraId="706E3D6D" w14:textId="34651FBE" w:rsidR="00C51D8D" w:rsidRPr="000D46A4" w:rsidRDefault="007F2A00" w:rsidP="00C51D8D">
      <w:pPr>
        <w:pStyle w:val="Textoindependiente"/>
        <w:spacing w:after="0"/>
        <w:jc w:val="both"/>
        <w:rPr>
          <w:rFonts w:ascii="Arial" w:hAnsi="Arial" w:cs="Arial"/>
          <w:sz w:val="22"/>
          <w:szCs w:val="22"/>
        </w:rPr>
      </w:pPr>
      <w:r>
        <w:rPr>
          <w:rFonts w:ascii="Arial" w:hAnsi="Arial" w:cs="Arial"/>
          <w:b/>
          <w:sz w:val="22"/>
          <w:szCs w:val="22"/>
        </w:rPr>
        <w:t>ARTÍCUL</w:t>
      </w:r>
      <w:r w:rsidR="007B7B9A">
        <w:rPr>
          <w:rFonts w:ascii="Arial" w:hAnsi="Arial" w:cs="Arial"/>
          <w:b/>
          <w:sz w:val="22"/>
          <w:szCs w:val="22"/>
        </w:rPr>
        <w:t>O</w:t>
      </w:r>
      <w:r>
        <w:rPr>
          <w:rFonts w:ascii="Arial" w:hAnsi="Arial" w:cs="Arial"/>
          <w:b/>
          <w:sz w:val="22"/>
          <w:szCs w:val="22"/>
        </w:rPr>
        <w:t xml:space="preserve"> CUARTO</w:t>
      </w:r>
      <w:r w:rsidR="00C51D8D" w:rsidRPr="000D46A4">
        <w:rPr>
          <w:rFonts w:ascii="Arial" w:hAnsi="Arial" w:cs="Arial"/>
          <w:b/>
          <w:sz w:val="22"/>
          <w:szCs w:val="22"/>
        </w:rPr>
        <w:t xml:space="preserve">: </w:t>
      </w:r>
      <w:r w:rsidR="00C51D8D" w:rsidRPr="000D46A4">
        <w:rPr>
          <w:rFonts w:ascii="Arial" w:hAnsi="Arial" w:cs="Arial"/>
          <w:sz w:val="22"/>
          <w:szCs w:val="22"/>
        </w:rPr>
        <w:t>Líbrense los correspondientes oficios.</w:t>
      </w:r>
    </w:p>
    <w:p w14:paraId="34650071" w14:textId="5CE66DE0" w:rsidR="009327B2" w:rsidRPr="000D46A4" w:rsidRDefault="009327B2" w:rsidP="009327B2">
      <w:pPr>
        <w:spacing w:after="0" w:line="240" w:lineRule="auto"/>
        <w:jc w:val="both"/>
        <w:rPr>
          <w:rFonts w:ascii="Arial" w:hAnsi="Arial" w:cs="Arial"/>
        </w:rPr>
      </w:pPr>
      <w:r w:rsidRPr="000D46A4">
        <w:rPr>
          <w:rFonts w:ascii="Arial" w:hAnsi="Arial" w:cs="Arial"/>
        </w:rPr>
        <w:t xml:space="preserve"> </w:t>
      </w:r>
    </w:p>
    <w:p w14:paraId="7E41AAE3" w14:textId="77777777" w:rsidR="009327B2" w:rsidRPr="000D46A4" w:rsidRDefault="009327B2" w:rsidP="009327B2">
      <w:pPr>
        <w:spacing w:after="0" w:line="240" w:lineRule="auto"/>
        <w:rPr>
          <w:rFonts w:ascii="Arial" w:hAnsi="Arial" w:cs="Arial"/>
          <w:b/>
          <w:color w:val="FF0000"/>
        </w:rPr>
      </w:pPr>
    </w:p>
    <w:p w14:paraId="3845D401" w14:textId="77777777" w:rsidR="009327B2" w:rsidRPr="000D46A4" w:rsidRDefault="009327B2" w:rsidP="009327B2">
      <w:pPr>
        <w:spacing w:after="0" w:line="240" w:lineRule="auto"/>
        <w:jc w:val="center"/>
        <w:rPr>
          <w:rFonts w:ascii="Arial" w:hAnsi="Arial" w:cs="Arial"/>
          <w:b/>
          <w:color w:val="FF0000"/>
        </w:rPr>
      </w:pPr>
    </w:p>
    <w:p w14:paraId="69E308D8" w14:textId="2FB0DCF4" w:rsidR="009327B2" w:rsidRPr="000D46A4" w:rsidRDefault="007F2A00" w:rsidP="009327B2">
      <w:pPr>
        <w:spacing w:after="0" w:line="240" w:lineRule="auto"/>
        <w:jc w:val="center"/>
        <w:rPr>
          <w:rFonts w:ascii="Arial" w:hAnsi="Arial" w:cs="Arial"/>
        </w:rPr>
      </w:pPr>
      <w:r>
        <w:rPr>
          <w:rFonts w:ascii="Arial" w:hAnsi="Arial" w:cs="Arial"/>
          <w:b/>
        </w:rPr>
        <w:t xml:space="preserve"> NOTIFIQUESE, </w:t>
      </w:r>
      <w:r w:rsidR="009327B2" w:rsidRPr="000D46A4">
        <w:rPr>
          <w:rFonts w:ascii="Arial" w:hAnsi="Arial" w:cs="Arial"/>
          <w:b/>
        </w:rPr>
        <w:t>COMUNÍQUESE Y CÚMPLASE</w:t>
      </w:r>
    </w:p>
    <w:p w14:paraId="45D7488B" w14:textId="77777777" w:rsidR="009327B2" w:rsidRPr="000D46A4" w:rsidRDefault="009327B2" w:rsidP="009327B2">
      <w:pPr>
        <w:spacing w:after="0" w:line="240" w:lineRule="auto"/>
        <w:jc w:val="center"/>
        <w:rPr>
          <w:rFonts w:ascii="Arial" w:hAnsi="Arial" w:cs="Arial"/>
          <w:b/>
        </w:rPr>
      </w:pPr>
    </w:p>
    <w:p w14:paraId="6F06E2EC" w14:textId="77777777" w:rsidR="009327B2" w:rsidRPr="000D46A4" w:rsidRDefault="009327B2" w:rsidP="009327B2">
      <w:pPr>
        <w:spacing w:after="0" w:line="240" w:lineRule="auto"/>
        <w:jc w:val="center"/>
        <w:rPr>
          <w:rFonts w:ascii="Arial" w:hAnsi="Arial" w:cs="Arial"/>
          <w:b/>
        </w:rPr>
      </w:pPr>
    </w:p>
    <w:p w14:paraId="5A26A536" w14:textId="16B96FC3" w:rsidR="00F96961" w:rsidRPr="000D46A4" w:rsidRDefault="00F96961" w:rsidP="00F96961">
      <w:pPr>
        <w:spacing w:after="0" w:line="240" w:lineRule="auto"/>
        <w:jc w:val="both"/>
        <w:rPr>
          <w:rFonts w:ascii="Arial" w:hAnsi="Arial" w:cs="Arial"/>
        </w:rPr>
      </w:pPr>
      <w:r w:rsidRPr="000D46A4">
        <w:rPr>
          <w:rFonts w:ascii="Arial" w:hAnsi="Arial" w:cs="Arial"/>
        </w:rPr>
        <w:t>Dado en l</w:t>
      </w:r>
      <w:r w:rsidR="003A361C" w:rsidRPr="000D46A4">
        <w:rPr>
          <w:rFonts w:ascii="Arial" w:hAnsi="Arial" w:cs="Arial"/>
        </w:rPr>
        <w:t xml:space="preserve">a ciudad de Bogotá, D.C., a </w:t>
      </w:r>
      <w:proofErr w:type="gramStart"/>
      <w:r w:rsidR="003A361C" w:rsidRPr="000D46A4">
        <w:rPr>
          <w:rFonts w:ascii="Arial" w:hAnsi="Arial" w:cs="Arial"/>
        </w:rPr>
        <w:t xml:space="preserve">los  </w:t>
      </w:r>
      <w:r w:rsidR="00D92444">
        <w:rPr>
          <w:rFonts w:ascii="Arial" w:hAnsi="Arial" w:cs="Arial"/>
        </w:rPr>
        <w:t>treinta</w:t>
      </w:r>
      <w:proofErr w:type="gramEnd"/>
      <w:r w:rsidR="003A361C" w:rsidRPr="000D46A4">
        <w:rPr>
          <w:rFonts w:ascii="Arial" w:hAnsi="Arial" w:cs="Arial"/>
        </w:rPr>
        <w:t xml:space="preserve"> </w:t>
      </w:r>
      <w:r w:rsidRPr="000D46A4">
        <w:rPr>
          <w:rFonts w:ascii="Arial" w:hAnsi="Arial" w:cs="Arial"/>
        </w:rPr>
        <w:t xml:space="preserve"> (</w:t>
      </w:r>
      <w:r w:rsidR="00D92444">
        <w:rPr>
          <w:rFonts w:ascii="Arial" w:hAnsi="Arial" w:cs="Arial"/>
        </w:rPr>
        <w:t>30</w:t>
      </w:r>
      <w:r w:rsidR="00AF4030">
        <w:rPr>
          <w:rFonts w:ascii="Arial" w:hAnsi="Arial" w:cs="Arial"/>
        </w:rPr>
        <w:t>) días del mes de agosto</w:t>
      </w:r>
      <w:r w:rsidR="005411AA" w:rsidRPr="000D46A4">
        <w:rPr>
          <w:rFonts w:ascii="Arial" w:hAnsi="Arial" w:cs="Arial"/>
        </w:rPr>
        <w:t xml:space="preserve"> de 2018</w:t>
      </w:r>
      <w:r w:rsidRPr="000D46A4">
        <w:rPr>
          <w:rFonts w:ascii="Arial" w:hAnsi="Arial" w:cs="Arial"/>
        </w:rPr>
        <w:t>.</w:t>
      </w:r>
    </w:p>
    <w:p w14:paraId="763C5D2F" w14:textId="77777777" w:rsidR="009327B2" w:rsidRPr="000D46A4" w:rsidRDefault="009327B2" w:rsidP="009327B2">
      <w:pPr>
        <w:spacing w:after="0" w:line="240" w:lineRule="auto"/>
        <w:jc w:val="center"/>
        <w:rPr>
          <w:rFonts w:ascii="Arial" w:hAnsi="Arial" w:cs="Arial"/>
          <w:b/>
        </w:rPr>
      </w:pPr>
    </w:p>
    <w:p w14:paraId="04CFD22F" w14:textId="021BDC68" w:rsidR="009327B2" w:rsidRPr="000D46A4" w:rsidRDefault="009327B2" w:rsidP="009327B2">
      <w:pPr>
        <w:spacing w:after="0" w:line="240" w:lineRule="auto"/>
        <w:jc w:val="center"/>
        <w:rPr>
          <w:rFonts w:ascii="Arial" w:hAnsi="Arial" w:cs="Arial"/>
          <w:b/>
        </w:rPr>
      </w:pPr>
    </w:p>
    <w:p w14:paraId="01E33F60" w14:textId="678DEC03" w:rsidR="004467F9" w:rsidRPr="000D46A4" w:rsidRDefault="004467F9" w:rsidP="009327B2">
      <w:pPr>
        <w:spacing w:after="0" w:line="240" w:lineRule="auto"/>
        <w:jc w:val="center"/>
        <w:rPr>
          <w:rFonts w:ascii="Arial" w:hAnsi="Arial" w:cs="Arial"/>
          <w:b/>
        </w:rPr>
      </w:pPr>
    </w:p>
    <w:p w14:paraId="4AA42C85" w14:textId="08786C71" w:rsidR="00591C5C" w:rsidRPr="000D46A4" w:rsidRDefault="00591C5C" w:rsidP="009327B2">
      <w:pPr>
        <w:spacing w:after="0" w:line="240" w:lineRule="auto"/>
        <w:jc w:val="center"/>
        <w:rPr>
          <w:rFonts w:ascii="Arial" w:hAnsi="Arial" w:cs="Arial"/>
          <w:b/>
        </w:rPr>
      </w:pPr>
      <w:bookmarkStart w:id="0" w:name="_GoBack"/>
      <w:bookmarkEnd w:id="0"/>
    </w:p>
    <w:p w14:paraId="0EE4D83C" w14:textId="117BD18E" w:rsidR="00591C5C" w:rsidRPr="000D46A4" w:rsidRDefault="00D35D00" w:rsidP="009327B2">
      <w:pPr>
        <w:spacing w:after="0" w:line="240" w:lineRule="auto"/>
        <w:jc w:val="center"/>
        <w:rPr>
          <w:rFonts w:ascii="Arial" w:hAnsi="Arial" w:cs="Arial"/>
          <w:b/>
        </w:rPr>
      </w:pPr>
      <w:r w:rsidRPr="000D46A4">
        <w:rPr>
          <w:rFonts w:ascii="Arial" w:hAnsi="Arial" w:cs="Arial"/>
          <w:b/>
        </w:rPr>
        <w:t xml:space="preserve"> </w:t>
      </w:r>
    </w:p>
    <w:p w14:paraId="05C1742D" w14:textId="77777777" w:rsidR="004467F9" w:rsidRPr="000D46A4" w:rsidRDefault="004467F9" w:rsidP="009327B2">
      <w:pPr>
        <w:spacing w:after="0" w:line="240" w:lineRule="auto"/>
        <w:jc w:val="center"/>
        <w:rPr>
          <w:rFonts w:ascii="Arial" w:hAnsi="Arial" w:cs="Arial"/>
          <w:b/>
        </w:rPr>
      </w:pPr>
    </w:p>
    <w:p w14:paraId="33BEFD29" w14:textId="77777777" w:rsidR="009327B2" w:rsidRPr="000D46A4" w:rsidRDefault="009327B2" w:rsidP="009327B2">
      <w:pPr>
        <w:spacing w:after="0" w:line="240" w:lineRule="auto"/>
        <w:jc w:val="center"/>
        <w:rPr>
          <w:rFonts w:ascii="Arial" w:hAnsi="Arial" w:cs="Arial"/>
          <w:b/>
        </w:rPr>
      </w:pPr>
    </w:p>
    <w:p w14:paraId="4102EE8D" w14:textId="3B3B1168" w:rsidR="009327B2" w:rsidRPr="000D46A4" w:rsidRDefault="007F2A00" w:rsidP="009327B2">
      <w:pPr>
        <w:spacing w:after="0" w:line="240" w:lineRule="auto"/>
        <w:jc w:val="center"/>
        <w:rPr>
          <w:rFonts w:ascii="Arial" w:hAnsi="Arial" w:cs="Arial"/>
          <w:b/>
        </w:rPr>
      </w:pPr>
      <w:r>
        <w:rPr>
          <w:rFonts w:ascii="Arial" w:hAnsi="Arial" w:cs="Arial"/>
          <w:b/>
        </w:rPr>
        <w:t>FLOR DE MARIA CAGUASANGO VILLOTA</w:t>
      </w:r>
      <w:r w:rsidR="003A361C" w:rsidRPr="000D46A4">
        <w:rPr>
          <w:rFonts w:ascii="Arial" w:hAnsi="Arial" w:cs="Arial"/>
          <w:b/>
        </w:rPr>
        <w:t xml:space="preserve"> </w:t>
      </w:r>
    </w:p>
    <w:p w14:paraId="28867D34" w14:textId="77777777" w:rsidR="009327B2" w:rsidRPr="000D46A4" w:rsidRDefault="009327B2" w:rsidP="00C639F7">
      <w:pPr>
        <w:spacing w:after="0" w:line="240" w:lineRule="auto"/>
        <w:ind w:left="2832" w:firstLine="708"/>
        <w:rPr>
          <w:rFonts w:ascii="Arial" w:hAnsi="Arial" w:cs="Arial"/>
        </w:rPr>
      </w:pPr>
      <w:r w:rsidRPr="000D46A4">
        <w:rPr>
          <w:rFonts w:ascii="Arial" w:hAnsi="Arial" w:cs="Arial"/>
        </w:rPr>
        <w:t>Funcionaria Ejecutora</w:t>
      </w:r>
    </w:p>
    <w:p w14:paraId="4A7DEF89" w14:textId="77777777" w:rsidR="009327B2" w:rsidRPr="000D46A4" w:rsidRDefault="009327B2" w:rsidP="009327B2">
      <w:pPr>
        <w:spacing w:after="0" w:line="240" w:lineRule="auto"/>
        <w:jc w:val="center"/>
        <w:rPr>
          <w:rFonts w:ascii="Arial" w:hAnsi="Arial" w:cs="Arial"/>
        </w:rPr>
      </w:pPr>
      <w:r w:rsidRPr="000D46A4">
        <w:rPr>
          <w:rFonts w:ascii="Arial" w:hAnsi="Arial" w:cs="Arial"/>
        </w:rPr>
        <w:t>ICBF Regional Cundinamarca</w:t>
      </w:r>
    </w:p>
    <w:p w14:paraId="5C5B24B9" w14:textId="77777777" w:rsidR="009327B2" w:rsidRPr="000D46A4" w:rsidRDefault="009327B2" w:rsidP="009327B2">
      <w:pPr>
        <w:spacing w:after="0" w:line="240" w:lineRule="auto"/>
        <w:jc w:val="both"/>
        <w:rPr>
          <w:rFonts w:ascii="Arial" w:hAnsi="Arial" w:cs="Arial"/>
          <w:i/>
        </w:rPr>
      </w:pPr>
    </w:p>
    <w:p w14:paraId="13169F7D" w14:textId="77777777" w:rsidR="004467F9" w:rsidRPr="000D46A4" w:rsidRDefault="004467F9" w:rsidP="009327B2">
      <w:pPr>
        <w:spacing w:after="0" w:line="240" w:lineRule="auto"/>
        <w:jc w:val="both"/>
        <w:rPr>
          <w:rFonts w:ascii="Arial" w:hAnsi="Arial" w:cs="Arial"/>
          <w:i/>
        </w:rPr>
      </w:pPr>
    </w:p>
    <w:p w14:paraId="3D6BAE1B" w14:textId="77777777" w:rsidR="004467F9" w:rsidRPr="000D46A4" w:rsidRDefault="004467F9" w:rsidP="009327B2">
      <w:pPr>
        <w:spacing w:after="0" w:line="240" w:lineRule="auto"/>
        <w:jc w:val="both"/>
        <w:rPr>
          <w:rFonts w:ascii="Arial" w:hAnsi="Arial" w:cs="Arial"/>
          <w:i/>
        </w:rPr>
      </w:pPr>
    </w:p>
    <w:p w14:paraId="2105F42B" w14:textId="0E153B0A" w:rsidR="00C56AFC" w:rsidRPr="007F2A00" w:rsidRDefault="00C56AFC" w:rsidP="009327B2">
      <w:pPr>
        <w:spacing w:after="0" w:line="240" w:lineRule="auto"/>
        <w:jc w:val="both"/>
        <w:rPr>
          <w:rFonts w:ascii="Arial" w:hAnsi="Arial" w:cs="Arial"/>
          <w:sz w:val="16"/>
          <w:szCs w:val="16"/>
        </w:rPr>
      </w:pPr>
      <w:r w:rsidRPr="007F2A00">
        <w:rPr>
          <w:rFonts w:ascii="Arial" w:hAnsi="Arial" w:cs="Arial"/>
          <w:sz w:val="16"/>
          <w:szCs w:val="16"/>
        </w:rPr>
        <w:t xml:space="preserve">Elaboró: José Rodrigo Hernández H. </w:t>
      </w:r>
      <w:r w:rsidR="001B750D" w:rsidRPr="007F2A00">
        <w:rPr>
          <w:rFonts w:ascii="Arial" w:hAnsi="Arial" w:cs="Arial"/>
          <w:sz w:val="16"/>
          <w:szCs w:val="16"/>
        </w:rPr>
        <w:t xml:space="preserve"> </w:t>
      </w:r>
    </w:p>
    <w:p w14:paraId="5670B7A9" w14:textId="1415CF26" w:rsidR="009327B2" w:rsidRPr="007F2A00" w:rsidRDefault="001B750D" w:rsidP="009327B2">
      <w:pPr>
        <w:spacing w:after="0" w:line="240" w:lineRule="auto"/>
        <w:jc w:val="both"/>
        <w:rPr>
          <w:rFonts w:ascii="Arial" w:hAnsi="Arial" w:cs="Arial"/>
          <w:sz w:val="16"/>
          <w:szCs w:val="16"/>
        </w:rPr>
      </w:pPr>
      <w:r w:rsidRPr="007F2A00">
        <w:rPr>
          <w:rFonts w:ascii="Arial" w:hAnsi="Arial" w:cs="Arial"/>
          <w:sz w:val="16"/>
          <w:szCs w:val="16"/>
        </w:rPr>
        <w:t>Revisó y Aprobó</w:t>
      </w:r>
      <w:r w:rsidR="009327B2" w:rsidRPr="007F2A00">
        <w:rPr>
          <w:rFonts w:ascii="Arial" w:hAnsi="Arial" w:cs="Arial"/>
          <w:sz w:val="16"/>
          <w:szCs w:val="16"/>
        </w:rPr>
        <w:t xml:space="preserve">: </w:t>
      </w:r>
      <w:r w:rsidR="007F2A00">
        <w:rPr>
          <w:rFonts w:ascii="Arial" w:hAnsi="Arial" w:cs="Arial"/>
          <w:sz w:val="16"/>
          <w:szCs w:val="16"/>
        </w:rPr>
        <w:t>Flor de María Caguasango</w:t>
      </w:r>
      <w:r w:rsidR="008B0A8D" w:rsidRPr="007F2A00">
        <w:rPr>
          <w:rFonts w:ascii="Arial" w:hAnsi="Arial" w:cs="Arial"/>
          <w:sz w:val="16"/>
          <w:szCs w:val="16"/>
        </w:rPr>
        <w:t>, Funcionaria Ejecutora</w:t>
      </w:r>
      <w:r w:rsidR="009327B2" w:rsidRPr="007F2A00">
        <w:rPr>
          <w:rFonts w:ascii="Arial" w:hAnsi="Arial" w:cs="Arial"/>
          <w:sz w:val="16"/>
          <w:szCs w:val="16"/>
        </w:rPr>
        <w:t>.</w:t>
      </w:r>
    </w:p>
    <w:p w14:paraId="3D42ABD5" w14:textId="69D10AC2" w:rsidR="009327B2" w:rsidRDefault="009327B2" w:rsidP="009327B2">
      <w:pPr>
        <w:spacing w:after="0" w:line="240" w:lineRule="auto"/>
        <w:rPr>
          <w:rFonts w:ascii="Arial" w:hAnsi="Arial" w:cs="Arial"/>
          <w:color w:val="FF0000"/>
          <w:sz w:val="16"/>
          <w:szCs w:val="16"/>
        </w:rPr>
      </w:pPr>
    </w:p>
    <w:p w14:paraId="1396A639" w14:textId="32845553" w:rsidR="007D333F" w:rsidRDefault="007D333F" w:rsidP="009327B2">
      <w:pPr>
        <w:spacing w:after="0" w:line="240" w:lineRule="auto"/>
        <w:rPr>
          <w:rFonts w:ascii="Arial" w:hAnsi="Arial" w:cs="Arial"/>
          <w:color w:val="FF0000"/>
          <w:sz w:val="16"/>
          <w:szCs w:val="16"/>
        </w:rPr>
      </w:pPr>
    </w:p>
    <w:p w14:paraId="19CA18DD" w14:textId="1D0BEE85" w:rsidR="007D333F" w:rsidRDefault="007D333F" w:rsidP="009327B2">
      <w:pPr>
        <w:spacing w:after="0" w:line="240" w:lineRule="auto"/>
        <w:rPr>
          <w:rFonts w:ascii="Arial" w:hAnsi="Arial" w:cs="Arial"/>
          <w:color w:val="FF0000"/>
          <w:sz w:val="16"/>
          <w:szCs w:val="16"/>
        </w:rPr>
      </w:pPr>
    </w:p>
    <w:p w14:paraId="6DCA226E" w14:textId="6C3010EB" w:rsidR="007D333F" w:rsidRDefault="007D333F" w:rsidP="009327B2">
      <w:pPr>
        <w:spacing w:after="0" w:line="240" w:lineRule="auto"/>
        <w:rPr>
          <w:rFonts w:ascii="Arial" w:hAnsi="Arial" w:cs="Arial"/>
          <w:color w:val="FF0000"/>
          <w:sz w:val="16"/>
          <w:szCs w:val="16"/>
        </w:rPr>
      </w:pPr>
    </w:p>
    <w:p w14:paraId="6DF9C724" w14:textId="301094A0" w:rsidR="007D333F" w:rsidRPr="007F2A00" w:rsidRDefault="007D333F" w:rsidP="009327B2">
      <w:pPr>
        <w:spacing w:after="0" w:line="240" w:lineRule="auto"/>
        <w:rPr>
          <w:rFonts w:ascii="Arial" w:hAnsi="Arial" w:cs="Arial"/>
          <w:color w:val="FF0000"/>
          <w:sz w:val="16"/>
          <w:szCs w:val="16"/>
        </w:rPr>
      </w:pPr>
    </w:p>
    <w:sectPr w:rsidR="007D333F" w:rsidRPr="007F2A00" w:rsidSect="00855163">
      <w:headerReference w:type="default" r:id="rId11"/>
      <w:footerReference w:type="default" r:id="rId12"/>
      <w:pgSz w:w="12240" w:h="15840" w:code="1"/>
      <w:pgMar w:top="567" w:right="1134" w:bottom="567" w:left="1701" w:header="1531"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114F8" w14:textId="77777777" w:rsidR="00C12141" w:rsidRDefault="00C12141" w:rsidP="00855163">
      <w:pPr>
        <w:spacing w:after="0" w:line="240" w:lineRule="auto"/>
      </w:pPr>
      <w:r>
        <w:separator/>
      </w:r>
    </w:p>
  </w:endnote>
  <w:endnote w:type="continuationSeparator" w:id="0">
    <w:p w14:paraId="4A38EDF5" w14:textId="77777777" w:rsidR="00C12141" w:rsidRDefault="00C12141" w:rsidP="00855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Zurich Cn BT">
    <w:altName w:val="Franklin Gothic Demi Cond"/>
    <w:charset w:val="00"/>
    <w:family w:val="swiss"/>
    <w:pitch w:val="variable"/>
    <w:sig w:usb0="00000001"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D65B4" w14:textId="036A75BD" w:rsidR="00855163" w:rsidRDefault="00502EC8" w:rsidP="00A02EAA">
    <w:pPr>
      <w:spacing w:after="0" w:line="240" w:lineRule="auto"/>
      <w:jc w:val="right"/>
    </w:pPr>
    <w:r>
      <w:rPr>
        <w:noProof/>
        <w:lang w:val="es-CO" w:eastAsia="es-CO"/>
      </w:rPr>
      <mc:AlternateContent>
        <mc:Choice Requires="wps">
          <w:drawing>
            <wp:anchor distT="0" distB="0" distL="114300" distR="114300" simplePos="0" relativeHeight="251656704" behindDoc="0" locked="0" layoutInCell="1" allowOverlap="1" wp14:anchorId="2A7B8035" wp14:editId="374911D1">
              <wp:simplePos x="0" y="0"/>
              <wp:positionH relativeFrom="column">
                <wp:posOffset>-146685</wp:posOffset>
              </wp:positionH>
              <wp:positionV relativeFrom="paragraph">
                <wp:posOffset>60325</wp:posOffset>
              </wp:positionV>
              <wp:extent cx="3648075" cy="84328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843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64F7F1" w14:textId="297F871F" w:rsidR="00855163" w:rsidRPr="00FC0F0C" w:rsidRDefault="00BF0FD6" w:rsidP="00855163">
                          <w:pPr>
                            <w:spacing w:after="0" w:line="240" w:lineRule="auto"/>
                            <w:rPr>
                              <w:rFonts w:ascii="Arial" w:hAnsi="Arial" w:cs="Arial"/>
                            </w:rPr>
                          </w:pPr>
                          <w:r>
                            <w:rPr>
                              <w:rFonts w:ascii="Arial" w:hAnsi="Arial" w:cs="Arial"/>
                            </w:rPr>
                            <w:t>Regional</w:t>
                          </w:r>
                          <w:r w:rsidR="00C86332">
                            <w:rPr>
                              <w:rFonts w:ascii="Arial" w:hAnsi="Arial" w:cs="Arial"/>
                            </w:rPr>
                            <w:t xml:space="preserve"> </w:t>
                          </w:r>
                          <w:r w:rsidR="00C21880">
                            <w:rPr>
                              <w:rFonts w:ascii="Arial" w:hAnsi="Arial" w:cs="Arial"/>
                            </w:rPr>
                            <w:t>Cundinamarca</w:t>
                          </w:r>
                        </w:p>
                        <w:p w14:paraId="2088B1A5" w14:textId="093D5C71" w:rsidR="00855163" w:rsidRPr="00FC0F0C" w:rsidRDefault="00C21880" w:rsidP="00855163">
                          <w:pPr>
                            <w:spacing w:after="0" w:line="240" w:lineRule="auto"/>
                            <w:rPr>
                              <w:rFonts w:ascii="Arial" w:hAnsi="Arial" w:cs="Arial"/>
                              <w:color w:val="000000"/>
                            </w:rPr>
                          </w:pPr>
                          <w:proofErr w:type="spellStart"/>
                          <w:r>
                            <w:rPr>
                              <w:rFonts w:ascii="Arial" w:hAnsi="Arial" w:cs="Arial"/>
                              <w:color w:val="000000"/>
                            </w:rPr>
                            <w:t>Cra</w:t>
                          </w:r>
                          <w:proofErr w:type="spellEnd"/>
                          <w:r>
                            <w:rPr>
                              <w:rFonts w:ascii="Arial" w:hAnsi="Arial" w:cs="Arial"/>
                              <w:color w:val="000000"/>
                            </w:rPr>
                            <w:t>. 69 # 25B-44</w:t>
                          </w:r>
                          <w:r w:rsidR="004B0933">
                            <w:rPr>
                              <w:rFonts w:ascii="Arial" w:hAnsi="Arial" w:cs="Arial"/>
                              <w:color w:val="000000"/>
                            </w:rPr>
                            <w:t>-</w:t>
                          </w:r>
                          <w:r>
                            <w:rPr>
                              <w:rFonts w:ascii="Arial" w:hAnsi="Arial" w:cs="Arial"/>
                              <w:color w:val="000000"/>
                            </w:rPr>
                            <w:t xml:space="preserve"> 4º Piso Tel. 4</w:t>
                          </w:r>
                          <w:r w:rsidR="004B0933">
                            <w:rPr>
                              <w:rFonts w:ascii="Arial" w:hAnsi="Arial" w:cs="Arial"/>
                              <w:color w:val="000000"/>
                            </w:rPr>
                            <w:t>377630 Ext. 1410</w:t>
                          </w:r>
                          <w:r w:rsidR="00C43AB9">
                            <w:rPr>
                              <w:rFonts w:ascii="Arial" w:hAnsi="Arial" w:cs="Arial"/>
                              <w:color w:val="000000"/>
                            </w:rPr>
                            <w:t>15</w:t>
                          </w:r>
                        </w:p>
                        <w:p w14:paraId="3713B94B" w14:textId="77777777" w:rsidR="00855163" w:rsidRPr="00FC0F0C" w:rsidRDefault="00855163" w:rsidP="00855163">
                          <w:pPr>
                            <w:spacing w:after="0" w:line="240" w:lineRule="auto"/>
                            <w:rPr>
                              <w:rFonts w:ascii="Arial" w:hAnsi="Arial" w:cs="Arial"/>
                            </w:rPr>
                          </w:pPr>
                          <w:r w:rsidRPr="00FC0F0C">
                            <w:rPr>
                              <w:rFonts w:ascii="Arial" w:hAnsi="Arial" w:cs="Arial"/>
                            </w:rPr>
                            <w:t>Línea gratuita nacional ICBF  01 8000 91 8080</w:t>
                          </w:r>
                        </w:p>
                        <w:p w14:paraId="0AB84E7D" w14:textId="77777777" w:rsidR="00855163" w:rsidRPr="00FC0F0C" w:rsidRDefault="00855163" w:rsidP="00855163">
                          <w:pPr>
                            <w:spacing w:after="0" w:line="240" w:lineRule="auto"/>
                            <w:rPr>
                              <w:rFonts w:ascii="Arial" w:hAnsi="Arial" w:cs="Arial"/>
                            </w:rPr>
                          </w:pPr>
                          <w:r w:rsidRPr="00FC0F0C">
                            <w:rPr>
                              <w:rFonts w:ascii="Arial" w:hAnsi="Arial" w:cs="Arial"/>
                            </w:rPr>
                            <w:t>www.icbf.gov.co</w:t>
                          </w:r>
                        </w:p>
                        <w:p w14:paraId="5BA7B586" w14:textId="77777777" w:rsidR="00855163" w:rsidRPr="00985F06" w:rsidRDefault="00855163" w:rsidP="00855163">
                          <w:pPr>
                            <w:spacing w:after="0" w:line="240" w:lineRule="auto"/>
                            <w:rPr>
                              <w:rFonts w:ascii="Zurich Cn BT" w:hAnsi="Zurich Cn BT"/>
                              <w:b/>
                            </w:rPr>
                          </w:pPr>
                        </w:p>
                        <w:p w14:paraId="4BEBC4A6" w14:textId="77777777" w:rsidR="00855163" w:rsidRPr="009F369B" w:rsidRDefault="00855163" w:rsidP="0085516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8035" id="_x0000_t202" coordsize="21600,21600" o:spt="202" path="m,l,21600r21600,l21600,xe">
              <v:stroke joinstyle="miter"/>
              <v:path gradientshapeok="t" o:connecttype="rect"/>
            </v:shapetype>
            <v:shape id="Text Box 8" o:spid="_x0000_s1030" type="#_x0000_t202" style="position:absolute;left:0;text-align:left;margin-left:-11.55pt;margin-top:4.75pt;width:287.25pt;height:66.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" stroked="f">
              <v:textbox>
                <w:txbxContent>
                  <w:p w14:paraId="3464F7F1" w14:textId="297F871F" w:rsidR="00855163" w:rsidRPr="00FC0F0C" w:rsidRDefault="00BF0FD6" w:rsidP="00855163">
                    <w:pPr>
                      <w:spacing w:after="0" w:line="240" w:lineRule="auto"/>
                      <w:rPr>
                        <w:rFonts w:ascii="Arial" w:hAnsi="Arial" w:cs="Arial"/>
                      </w:rPr>
                    </w:pPr>
                    <w:r>
                      <w:rPr>
                        <w:rFonts w:ascii="Arial" w:hAnsi="Arial" w:cs="Arial"/>
                      </w:rPr>
                      <w:t>Regional</w:t>
                    </w:r>
                    <w:r w:rsidR="00C86332">
                      <w:rPr>
                        <w:rFonts w:ascii="Arial" w:hAnsi="Arial" w:cs="Arial"/>
                      </w:rPr>
                      <w:t xml:space="preserve"> </w:t>
                    </w:r>
                    <w:r w:rsidR="00C21880">
                      <w:rPr>
                        <w:rFonts w:ascii="Arial" w:hAnsi="Arial" w:cs="Arial"/>
                      </w:rPr>
                      <w:t>Cundinamarca</w:t>
                    </w:r>
                  </w:p>
                  <w:p w14:paraId="2088B1A5" w14:textId="093D5C71" w:rsidR="00855163" w:rsidRPr="00FC0F0C" w:rsidRDefault="00C21880" w:rsidP="00855163">
                    <w:pPr>
                      <w:spacing w:after="0" w:line="240" w:lineRule="auto"/>
                      <w:rPr>
                        <w:rFonts w:ascii="Arial" w:hAnsi="Arial" w:cs="Arial"/>
                        <w:color w:val="000000"/>
                      </w:rPr>
                    </w:pPr>
                    <w:proofErr w:type="spellStart"/>
                    <w:r>
                      <w:rPr>
                        <w:rFonts w:ascii="Arial" w:hAnsi="Arial" w:cs="Arial"/>
                        <w:color w:val="000000"/>
                      </w:rPr>
                      <w:t>Cra</w:t>
                    </w:r>
                    <w:proofErr w:type="spellEnd"/>
                    <w:r>
                      <w:rPr>
                        <w:rFonts w:ascii="Arial" w:hAnsi="Arial" w:cs="Arial"/>
                        <w:color w:val="000000"/>
                      </w:rPr>
                      <w:t>. 69 # 25B-44</w:t>
                    </w:r>
                    <w:r w:rsidR="004B0933">
                      <w:rPr>
                        <w:rFonts w:ascii="Arial" w:hAnsi="Arial" w:cs="Arial"/>
                        <w:color w:val="000000"/>
                      </w:rPr>
                      <w:t>-</w:t>
                    </w:r>
                    <w:r>
                      <w:rPr>
                        <w:rFonts w:ascii="Arial" w:hAnsi="Arial" w:cs="Arial"/>
                        <w:color w:val="000000"/>
                      </w:rPr>
                      <w:t xml:space="preserve"> 4º Piso Tel. 4</w:t>
                    </w:r>
                    <w:r w:rsidR="004B0933">
                      <w:rPr>
                        <w:rFonts w:ascii="Arial" w:hAnsi="Arial" w:cs="Arial"/>
                        <w:color w:val="000000"/>
                      </w:rPr>
                      <w:t>377630 Ext. 1410</w:t>
                    </w:r>
                    <w:r w:rsidR="00C43AB9">
                      <w:rPr>
                        <w:rFonts w:ascii="Arial" w:hAnsi="Arial" w:cs="Arial"/>
                        <w:color w:val="000000"/>
                      </w:rPr>
                      <w:t>15</w:t>
                    </w:r>
                  </w:p>
                  <w:p w14:paraId="3713B94B" w14:textId="77777777" w:rsidR="00855163" w:rsidRPr="00FC0F0C" w:rsidRDefault="00855163" w:rsidP="00855163">
                    <w:pPr>
                      <w:spacing w:after="0" w:line="240" w:lineRule="auto"/>
                      <w:rPr>
                        <w:rFonts w:ascii="Arial" w:hAnsi="Arial" w:cs="Arial"/>
                      </w:rPr>
                    </w:pPr>
                    <w:r w:rsidRPr="00FC0F0C">
                      <w:rPr>
                        <w:rFonts w:ascii="Arial" w:hAnsi="Arial" w:cs="Arial"/>
                      </w:rPr>
                      <w:t>Línea gratuita nacional ICBF  01 8000 91 8080</w:t>
                    </w:r>
                  </w:p>
                  <w:p w14:paraId="0AB84E7D" w14:textId="77777777" w:rsidR="00855163" w:rsidRPr="00FC0F0C" w:rsidRDefault="00855163" w:rsidP="00855163">
                    <w:pPr>
                      <w:spacing w:after="0" w:line="240" w:lineRule="auto"/>
                      <w:rPr>
                        <w:rFonts w:ascii="Arial" w:hAnsi="Arial" w:cs="Arial"/>
                      </w:rPr>
                    </w:pPr>
                    <w:r w:rsidRPr="00FC0F0C">
                      <w:rPr>
                        <w:rFonts w:ascii="Arial" w:hAnsi="Arial" w:cs="Arial"/>
                      </w:rPr>
                      <w:t>www.icbf.gov.co</w:t>
                    </w:r>
                  </w:p>
                  <w:p w14:paraId="5BA7B586" w14:textId="77777777" w:rsidR="00855163" w:rsidRPr="00985F06" w:rsidRDefault="00855163" w:rsidP="00855163">
                    <w:pPr>
                      <w:spacing w:after="0" w:line="240" w:lineRule="auto"/>
                      <w:rPr>
                        <w:rFonts w:ascii="Zurich Cn BT" w:hAnsi="Zurich Cn BT"/>
                        <w:b/>
                      </w:rPr>
                    </w:pPr>
                  </w:p>
                  <w:p w14:paraId="4BEBC4A6" w14:textId="77777777" w:rsidR="00855163" w:rsidRPr="009F369B" w:rsidRDefault="00855163" w:rsidP="00855163">
                    <w:pPr>
                      <w:rPr>
                        <w:rFonts w:ascii="Times New Roman" w:hAnsi="Times New Roman"/>
                      </w:rPr>
                    </w:pPr>
                  </w:p>
                </w:txbxContent>
              </v:textbox>
            </v:shape>
          </w:pict>
        </mc:Fallback>
      </mc:AlternateContent>
    </w:r>
    <w:r>
      <w:rPr>
        <w:noProof/>
        <w:lang w:val="es-CO" w:eastAsia="es-CO"/>
      </w:rPr>
      <mc:AlternateContent>
        <mc:Choice Requires="wps">
          <w:drawing>
            <wp:anchor distT="0" distB="0" distL="114300" distR="114300" simplePos="0" relativeHeight="251655680" behindDoc="0" locked="0" layoutInCell="1" allowOverlap="1" wp14:anchorId="0F1B1632" wp14:editId="1D2F478B">
              <wp:simplePos x="0" y="0"/>
              <wp:positionH relativeFrom="column">
                <wp:posOffset>12700</wp:posOffset>
              </wp:positionH>
              <wp:positionV relativeFrom="paragraph">
                <wp:posOffset>-48895</wp:posOffset>
              </wp:positionV>
              <wp:extent cx="5842635" cy="0"/>
              <wp:effectExtent l="6985" t="5080" r="8255"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20156AA5" id="_x0000_t32" coordsize="21600,21600" o:spt="32" o:oned="t" path="m,l21600,21600e" filled="f">
              <v:path arrowok="t" fillok="f" o:connecttype="none"/>
              <o:lock v:ext="edit" shapetype="t"/>
            </v:shapetype>
            <v:shape id="AutoShape 5" o:spid="_x0000_s1026" type="#_x0000_t32" style="position:absolute;margin-left:1pt;margin-top:-3.85pt;width:460.0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sBHQIAADs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"/>
          </w:pict>
        </mc:Fallback>
      </mc:AlternateContent>
    </w:r>
  </w:p>
  <w:p w14:paraId="4E635CBE" w14:textId="77777777" w:rsidR="00855163" w:rsidRDefault="0083205F" w:rsidP="00855163">
    <w:pPr>
      <w:spacing w:after="0" w:line="240" w:lineRule="auto"/>
    </w:pPr>
    <w:r>
      <w:rPr>
        <w:noProof/>
        <w:lang w:val="es-CO" w:eastAsia="es-CO"/>
      </w:rPr>
      <w:drawing>
        <wp:anchor distT="0" distB="0" distL="114300" distR="114300" simplePos="0" relativeHeight="251662848" behindDoc="0" locked="0" layoutInCell="1" allowOverlap="1" wp14:anchorId="39D86EFF" wp14:editId="39C2A4F1">
          <wp:simplePos x="0" y="0"/>
          <wp:positionH relativeFrom="column">
            <wp:posOffset>3207385</wp:posOffset>
          </wp:positionH>
          <wp:positionV relativeFrom="paragraph">
            <wp:posOffset>113030</wp:posOffset>
          </wp:positionV>
          <wp:extent cx="2645410" cy="466725"/>
          <wp:effectExtent l="0" t="0" r="2540" b="9525"/>
          <wp:wrapNone/>
          <wp:docPr id="8" name="Imagen 8" descr="../Desktop/Captura%20de%20pantalla%202017-10-30%20a%20la(s)%2015.59.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aptura%20de%20pantalla%202017-10-30%20a%20la(s)%2015.59.5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541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55163">
      <w:t xml:space="preserve">                                             </w:t>
    </w:r>
  </w:p>
  <w:p w14:paraId="54E9C142" w14:textId="77777777" w:rsidR="00855163" w:rsidRDefault="008551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169CE" w14:textId="77777777" w:rsidR="00C12141" w:rsidRDefault="00C12141" w:rsidP="00855163">
      <w:pPr>
        <w:spacing w:after="0" w:line="240" w:lineRule="auto"/>
      </w:pPr>
      <w:r>
        <w:separator/>
      </w:r>
    </w:p>
  </w:footnote>
  <w:footnote w:type="continuationSeparator" w:id="0">
    <w:p w14:paraId="4B3D6701" w14:textId="77777777" w:rsidR="00C12141" w:rsidRDefault="00C12141" w:rsidP="00855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80F09" w14:textId="0273655E" w:rsidR="00855163" w:rsidRDefault="00C12141" w:rsidP="00855163">
    <w:pPr>
      <w:pStyle w:val="Encabezado"/>
      <w:tabs>
        <w:tab w:val="clear" w:pos="8504"/>
        <w:tab w:val="right" w:pos="9214"/>
      </w:tabs>
      <w:ind w:right="-568"/>
    </w:pPr>
    <w:sdt>
      <w:sdtPr>
        <w:id w:val="1074317330"/>
        <w:docPartObj>
          <w:docPartGallery w:val="Page Numbers (Margins)"/>
          <w:docPartUnique/>
        </w:docPartObj>
      </w:sdtPr>
      <w:sdtEndPr/>
      <w:sdtContent>
        <w:r w:rsidR="00F91FE2">
          <w:rPr>
            <w:noProof/>
            <w:lang w:val="es-CO" w:eastAsia="es-CO"/>
          </w:rPr>
          <mc:AlternateContent>
            <mc:Choice Requires="wps">
              <w:drawing>
                <wp:anchor distT="0" distB="0" distL="114300" distR="114300" simplePos="0" relativeHeight="251664896" behindDoc="0" locked="0" layoutInCell="0" allowOverlap="1" wp14:anchorId="7BF20177" wp14:editId="613563AA">
                  <wp:simplePos x="0" y="0"/>
                  <wp:positionH relativeFrom="rightMargin">
                    <wp:align>right</wp:align>
                  </wp:positionH>
                  <wp:positionV relativeFrom="margin">
                    <wp:align>center</wp:align>
                  </wp:positionV>
                  <wp:extent cx="727710" cy="329565"/>
                  <wp:effectExtent l="0" t="0" r="0" b="381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2F3057" w14:textId="302F9BFA" w:rsidR="00F91FE2" w:rsidRDefault="00F91FE2">
                              <w:pPr>
                                <w:pBdr>
                                  <w:bottom w:val="single" w:sz="4" w:space="1" w:color="auto"/>
                                </w:pBdr>
                              </w:pPr>
                              <w:r>
                                <w:fldChar w:fldCharType="begin"/>
                              </w:r>
                              <w:r>
                                <w:instrText>PAGE   \* MERGEFORMAT</w:instrText>
                              </w:r>
                              <w:r>
                                <w:fldChar w:fldCharType="separate"/>
                              </w:r>
                              <w:r w:rsidR="00213452">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BF20177" id="Rectángulo 7" o:spid="_x0000_s1028" style="position:absolute;margin-left:6.1pt;margin-top:0;width:57.3pt;height:25.95pt;z-index:2516648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" o:allowincell="f" stroked="f">
                  <v:textbox>
                    <w:txbxContent>
                      <w:p w14:paraId="0E2F3057" w14:textId="302F9BFA" w:rsidR="00F91FE2" w:rsidRDefault="00F91FE2">
                        <w:pPr>
                          <w:pBdr>
                            <w:bottom w:val="single" w:sz="4" w:space="1" w:color="auto"/>
                          </w:pBdr>
                        </w:pPr>
                        <w:r>
                          <w:fldChar w:fldCharType="begin"/>
                        </w:r>
                        <w:r>
                          <w:instrText>PAGE   \* MERGEFORMAT</w:instrText>
                        </w:r>
                        <w:r>
                          <w:fldChar w:fldCharType="separate"/>
                        </w:r>
                        <w:r w:rsidR="00213452">
                          <w:rPr>
                            <w:noProof/>
                          </w:rPr>
                          <w:t>1</w:t>
                        </w:r>
                        <w:r>
                          <w:fldChar w:fldCharType="end"/>
                        </w:r>
                      </w:p>
                    </w:txbxContent>
                  </v:textbox>
                  <w10:wrap anchorx="margin" anchory="margin"/>
                </v:rect>
              </w:pict>
            </mc:Fallback>
          </mc:AlternateContent>
        </w:r>
      </w:sdtContent>
    </w:sdt>
    <w:r w:rsidR="005450CF">
      <w:rPr>
        <w:noProof/>
        <w:lang w:val="es-CO" w:eastAsia="es-CO"/>
      </w:rPr>
      <w:drawing>
        <wp:anchor distT="0" distB="0" distL="114300" distR="114300" simplePos="0" relativeHeight="251660800" behindDoc="1" locked="0" layoutInCell="1" allowOverlap="1" wp14:anchorId="2878A613" wp14:editId="3787FEF2">
          <wp:simplePos x="0" y="0"/>
          <wp:positionH relativeFrom="margin">
            <wp:align>right</wp:align>
          </wp:positionH>
          <wp:positionV relativeFrom="paragraph">
            <wp:posOffset>-598055</wp:posOffset>
          </wp:positionV>
          <wp:extent cx="1242695" cy="600710"/>
          <wp:effectExtent l="0" t="0" r="0" b="8890"/>
          <wp:wrapThrough wrapText="bothSides">
            <wp:wrapPolygon edited="0">
              <wp:start x="0" y="0"/>
              <wp:lineTo x="0" y="21235"/>
              <wp:lineTo x="21192" y="21235"/>
              <wp:lineTo x="21192" y="0"/>
              <wp:lineTo x="0" y="0"/>
            </wp:wrapPolygon>
          </wp:wrapThrough>
          <wp:docPr id="4" name="Imagen 4" descr="Captura de pantalla 2014-10-23 a las 14 30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a de pantalla 2014-10-23 a las 14 30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695" cy="600710"/>
                  </a:xfrm>
                  <a:prstGeom prst="rect">
                    <a:avLst/>
                  </a:prstGeom>
                  <a:noFill/>
                  <a:ln>
                    <a:noFill/>
                  </a:ln>
                </pic:spPr>
              </pic:pic>
            </a:graphicData>
          </a:graphic>
          <wp14:sizeRelH relativeFrom="page">
            <wp14:pctWidth>0</wp14:pctWidth>
          </wp14:sizeRelH>
          <wp14:sizeRelV relativeFrom="page">
            <wp14:pctHeight>0</wp14:pctHeight>
          </wp14:sizeRelV>
        </wp:anchor>
      </w:drawing>
    </w:r>
    <w:r w:rsidR="005450CF">
      <w:rPr>
        <w:noProof/>
        <w:lang w:val="es-CO" w:eastAsia="es-CO"/>
      </w:rPr>
      <w:drawing>
        <wp:anchor distT="0" distB="0" distL="114300" distR="114300" simplePos="0" relativeHeight="251652607" behindDoc="1" locked="0" layoutInCell="1" allowOverlap="1" wp14:anchorId="774C4DCC" wp14:editId="45517AAD">
          <wp:simplePos x="0" y="0"/>
          <wp:positionH relativeFrom="column">
            <wp:posOffset>13900</wp:posOffset>
          </wp:positionH>
          <wp:positionV relativeFrom="paragraph">
            <wp:posOffset>-612660</wp:posOffset>
          </wp:positionV>
          <wp:extent cx="600075" cy="742950"/>
          <wp:effectExtent l="0" t="0" r="9525" b="0"/>
          <wp:wrapTopAndBottom/>
          <wp:docPr id="3" name="Imagen 3"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OLIDO-NEGRO-ICBF-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2EC8">
      <w:rPr>
        <w:noProof/>
        <w:lang w:val="es-CO" w:eastAsia="es-CO"/>
      </w:rPr>
      <mc:AlternateContent>
        <mc:Choice Requires="wps">
          <w:drawing>
            <wp:anchor distT="0" distB="0" distL="114300" distR="114300" simplePos="0" relativeHeight="251653632" behindDoc="0" locked="0" layoutInCell="1" allowOverlap="1" wp14:anchorId="61DC2A85" wp14:editId="56580AD4">
              <wp:simplePos x="0" y="0"/>
              <wp:positionH relativeFrom="column">
                <wp:posOffset>1148715</wp:posOffset>
              </wp:positionH>
              <wp:positionV relativeFrom="paragraph">
                <wp:posOffset>-665480</wp:posOffset>
              </wp:positionV>
              <wp:extent cx="3419475" cy="967740"/>
              <wp:effectExtent l="0" t="1905" r="0" b="190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9829CD" w14:textId="77777777" w:rsidR="00855163" w:rsidRPr="00051A18" w:rsidRDefault="00855163" w:rsidP="00855163">
                          <w:pPr>
                            <w:autoSpaceDE w:val="0"/>
                            <w:autoSpaceDN w:val="0"/>
                            <w:adjustRightInd w:val="0"/>
                            <w:spacing w:after="0" w:line="240" w:lineRule="auto"/>
                            <w:jc w:val="center"/>
                            <w:rPr>
                              <w:rFonts w:ascii="Arial" w:hAnsi="Arial" w:cs="Arial"/>
                              <w:b/>
                            </w:rPr>
                          </w:pPr>
                          <w:r w:rsidRPr="00051A18">
                            <w:rPr>
                              <w:rFonts w:ascii="Arial" w:hAnsi="Arial" w:cs="Arial"/>
                              <w:b/>
                            </w:rPr>
                            <w:t>República de Colombia</w:t>
                          </w:r>
                        </w:p>
                        <w:p w14:paraId="51888A31" w14:textId="77777777" w:rsidR="00855163" w:rsidRPr="00051A18" w:rsidRDefault="00855163" w:rsidP="00855163">
                          <w:pPr>
                            <w:autoSpaceDE w:val="0"/>
                            <w:autoSpaceDN w:val="0"/>
                            <w:adjustRightInd w:val="0"/>
                            <w:spacing w:after="0" w:line="240" w:lineRule="auto"/>
                            <w:jc w:val="center"/>
                            <w:rPr>
                              <w:rFonts w:ascii="Arial" w:hAnsi="Arial" w:cs="Arial"/>
                              <w:b/>
                            </w:rPr>
                          </w:pPr>
                          <w:r w:rsidRPr="00051A18">
                            <w:rPr>
                              <w:rFonts w:ascii="Arial" w:hAnsi="Arial" w:cs="Arial"/>
                              <w:b/>
                            </w:rPr>
                            <w:t>Instituto Colombiano de Bienestar Familiar</w:t>
                          </w:r>
                        </w:p>
                        <w:p w14:paraId="7E2A6937" w14:textId="77777777" w:rsidR="00855163" w:rsidRPr="00051A18" w:rsidRDefault="00855163" w:rsidP="00855163">
                          <w:pPr>
                            <w:autoSpaceDE w:val="0"/>
                            <w:autoSpaceDN w:val="0"/>
                            <w:adjustRightInd w:val="0"/>
                            <w:spacing w:after="0" w:line="240" w:lineRule="auto"/>
                            <w:jc w:val="center"/>
                            <w:rPr>
                              <w:rFonts w:ascii="Arial" w:hAnsi="Arial" w:cs="Arial"/>
                              <w:color w:val="808080"/>
                            </w:rPr>
                          </w:pPr>
                          <w:r w:rsidRPr="00051A18">
                            <w:rPr>
                              <w:rFonts w:ascii="Arial" w:hAnsi="Arial" w:cs="Arial"/>
                              <w:color w:val="808080"/>
                            </w:rPr>
                            <w:t xml:space="preserve">Cecilia De la Fuente de Lleras </w:t>
                          </w:r>
                        </w:p>
                        <w:p w14:paraId="1997F574" w14:textId="77777777" w:rsidR="005559D3" w:rsidRDefault="005559D3" w:rsidP="00855163">
                          <w:pPr>
                            <w:spacing w:after="0" w:line="240" w:lineRule="auto"/>
                            <w:jc w:val="center"/>
                            <w:rPr>
                              <w:rFonts w:ascii="Arial" w:hAnsi="Arial" w:cs="Arial"/>
                              <w:b/>
                              <w:color w:val="000000"/>
                            </w:rPr>
                          </w:pPr>
                          <w:r>
                            <w:rPr>
                              <w:rFonts w:ascii="Arial" w:hAnsi="Arial" w:cs="Arial"/>
                              <w:b/>
                              <w:color w:val="000000"/>
                            </w:rPr>
                            <w:t>Regional Cundinamarca</w:t>
                          </w:r>
                        </w:p>
                        <w:p w14:paraId="1FA3835B" w14:textId="24778E39" w:rsidR="00C21880" w:rsidRDefault="00C21880" w:rsidP="00855163">
                          <w:pPr>
                            <w:spacing w:after="0" w:line="240" w:lineRule="auto"/>
                            <w:jc w:val="center"/>
                            <w:rPr>
                              <w:rFonts w:ascii="Arial" w:hAnsi="Arial" w:cs="Arial"/>
                              <w:b/>
                              <w:color w:val="000000"/>
                            </w:rPr>
                          </w:pPr>
                          <w:r>
                            <w:rPr>
                              <w:rFonts w:ascii="Arial" w:hAnsi="Arial" w:cs="Arial"/>
                              <w:b/>
                              <w:color w:val="000000"/>
                            </w:rPr>
                            <w:t>Grupo Jurídico</w:t>
                          </w:r>
                        </w:p>
                        <w:p w14:paraId="3C136701" w14:textId="22B9C531" w:rsidR="00855163" w:rsidRPr="00051A18" w:rsidRDefault="005559D3" w:rsidP="00855163">
                          <w:pPr>
                            <w:spacing w:after="0" w:line="240" w:lineRule="auto"/>
                            <w:jc w:val="center"/>
                            <w:rPr>
                              <w:rFonts w:ascii="Arial" w:hAnsi="Arial" w:cs="Arial"/>
                              <w:b/>
                            </w:rPr>
                          </w:pPr>
                          <w:r>
                            <w:rPr>
                              <w:rFonts w:ascii="Arial" w:hAnsi="Arial" w:cs="Arial"/>
                              <w:b/>
                              <w:color w:val="00000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DC2A85" id="_x0000_t202" coordsize="21600,21600" o:spt="202" path="m,l,21600r21600,l21600,xe">
              <v:stroke joinstyle="miter"/>
              <v:path gradientshapeok="t" o:connecttype="rect"/>
            </v:shapetype>
            <v:shape id="Text Box 1" o:spid="_x0000_s1029" type="#_x0000_t202" style="position:absolute;margin-left:90.45pt;margin-top:-52.4pt;width:269.25pt;height:7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" stroked="f">
              <v:textbox>
                <w:txbxContent>
                  <w:p w14:paraId="7D9829CD" w14:textId="77777777" w:rsidR="00855163" w:rsidRPr="00051A18" w:rsidRDefault="00855163" w:rsidP="00855163">
                    <w:pPr>
                      <w:autoSpaceDE w:val="0"/>
                      <w:autoSpaceDN w:val="0"/>
                      <w:adjustRightInd w:val="0"/>
                      <w:spacing w:after="0" w:line="240" w:lineRule="auto"/>
                      <w:jc w:val="center"/>
                      <w:rPr>
                        <w:rFonts w:ascii="Arial" w:hAnsi="Arial" w:cs="Arial"/>
                        <w:b/>
                      </w:rPr>
                    </w:pPr>
                    <w:r w:rsidRPr="00051A18">
                      <w:rPr>
                        <w:rFonts w:ascii="Arial" w:hAnsi="Arial" w:cs="Arial"/>
                        <w:b/>
                      </w:rPr>
                      <w:t>República de Colombia</w:t>
                    </w:r>
                  </w:p>
                  <w:p w14:paraId="51888A31" w14:textId="77777777" w:rsidR="00855163" w:rsidRPr="00051A18" w:rsidRDefault="00855163" w:rsidP="00855163">
                    <w:pPr>
                      <w:autoSpaceDE w:val="0"/>
                      <w:autoSpaceDN w:val="0"/>
                      <w:adjustRightInd w:val="0"/>
                      <w:spacing w:after="0" w:line="240" w:lineRule="auto"/>
                      <w:jc w:val="center"/>
                      <w:rPr>
                        <w:rFonts w:ascii="Arial" w:hAnsi="Arial" w:cs="Arial"/>
                        <w:b/>
                      </w:rPr>
                    </w:pPr>
                    <w:r w:rsidRPr="00051A18">
                      <w:rPr>
                        <w:rFonts w:ascii="Arial" w:hAnsi="Arial" w:cs="Arial"/>
                        <w:b/>
                      </w:rPr>
                      <w:t>Instituto Colombiano de Bienestar Familiar</w:t>
                    </w:r>
                  </w:p>
                  <w:p w14:paraId="7E2A6937" w14:textId="77777777" w:rsidR="00855163" w:rsidRPr="00051A18" w:rsidRDefault="00855163" w:rsidP="00855163">
                    <w:pPr>
                      <w:autoSpaceDE w:val="0"/>
                      <w:autoSpaceDN w:val="0"/>
                      <w:adjustRightInd w:val="0"/>
                      <w:spacing w:after="0" w:line="240" w:lineRule="auto"/>
                      <w:jc w:val="center"/>
                      <w:rPr>
                        <w:rFonts w:ascii="Arial" w:hAnsi="Arial" w:cs="Arial"/>
                        <w:color w:val="808080"/>
                      </w:rPr>
                    </w:pPr>
                    <w:r w:rsidRPr="00051A18">
                      <w:rPr>
                        <w:rFonts w:ascii="Arial" w:hAnsi="Arial" w:cs="Arial"/>
                        <w:color w:val="808080"/>
                      </w:rPr>
                      <w:t xml:space="preserve">Cecilia De la Fuente de Lleras </w:t>
                    </w:r>
                  </w:p>
                  <w:p w14:paraId="1997F574" w14:textId="77777777" w:rsidR="005559D3" w:rsidRDefault="005559D3" w:rsidP="00855163">
                    <w:pPr>
                      <w:spacing w:after="0" w:line="240" w:lineRule="auto"/>
                      <w:jc w:val="center"/>
                      <w:rPr>
                        <w:rFonts w:ascii="Arial" w:hAnsi="Arial" w:cs="Arial"/>
                        <w:b/>
                        <w:color w:val="000000"/>
                      </w:rPr>
                    </w:pPr>
                    <w:r>
                      <w:rPr>
                        <w:rFonts w:ascii="Arial" w:hAnsi="Arial" w:cs="Arial"/>
                        <w:b/>
                        <w:color w:val="000000"/>
                      </w:rPr>
                      <w:t>Regional Cundinamarca</w:t>
                    </w:r>
                  </w:p>
                  <w:p w14:paraId="1FA3835B" w14:textId="24778E39" w:rsidR="00C21880" w:rsidRDefault="00C21880" w:rsidP="00855163">
                    <w:pPr>
                      <w:spacing w:after="0" w:line="240" w:lineRule="auto"/>
                      <w:jc w:val="center"/>
                      <w:rPr>
                        <w:rFonts w:ascii="Arial" w:hAnsi="Arial" w:cs="Arial"/>
                        <w:b/>
                        <w:color w:val="000000"/>
                      </w:rPr>
                    </w:pPr>
                    <w:r>
                      <w:rPr>
                        <w:rFonts w:ascii="Arial" w:hAnsi="Arial" w:cs="Arial"/>
                        <w:b/>
                        <w:color w:val="000000"/>
                      </w:rPr>
                      <w:t>Grupo Jurídico</w:t>
                    </w:r>
                  </w:p>
                  <w:p w14:paraId="3C136701" w14:textId="22B9C531" w:rsidR="00855163" w:rsidRPr="00051A18" w:rsidRDefault="005559D3" w:rsidP="00855163">
                    <w:pPr>
                      <w:spacing w:after="0" w:line="240" w:lineRule="auto"/>
                      <w:jc w:val="center"/>
                      <w:rPr>
                        <w:rFonts w:ascii="Arial" w:hAnsi="Arial" w:cs="Arial"/>
                        <w:b/>
                      </w:rPr>
                    </w:pPr>
                    <w:r>
                      <w:rPr>
                        <w:rFonts w:ascii="Arial" w:hAnsi="Arial" w:cs="Arial"/>
                        <w:b/>
                        <w:color w:val="000000"/>
                      </w:rPr>
                      <w:t xml:space="preserve"> </w:t>
                    </w:r>
                  </w:p>
                </w:txbxContent>
              </v:textbox>
            </v:shape>
          </w:pict>
        </mc:Fallback>
      </mc:AlternateContent>
    </w:r>
    <w:r w:rsidR="00855163">
      <w:t xml:space="preserve">                                                                                                                                                                                                                                                                                                                                                                                                                    </w:t>
    </w:r>
  </w:p>
  <w:p w14:paraId="1CE5C163" w14:textId="77777777" w:rsidR="00D43539" w:rsidRDefault="00502EC8" w:rsidP="00D43539">
    <w:pPr>
      <w:pStyle w:val="Encabezado"/>
      <w:spacing w:after="0"/>
    </w:pPr>
    <w:r>
      <w:rPr>
        <w:noProof/>
        <w:lang w:val="es-CO" w:eastAsia="es-CO"/>
      </w:rPr>
      <mc:AlternateContent>
        <mc:Choice Requires="wps">
          <w:drawing>
            <wp:anchor distT="0" distB="0" distL="114300" distR="114300" simplePos="0" relativeHeight="251654656" behindDoc="0" locked="0" layoutInCell="1" allowOverlap="1" wp14:anchorId="0AA4510B" wp14:editId="5CC5C74B">
              <wp:simplePos x="0" y="0"/>
              <wp:positionH relativeFrom="column">
                <wp:posOffset>0</wp:posOffset>
              </wp:positionH>
              <wp:positionV relativeFrom="paragraph">
                <wp:posOffset>145415</wp:posOffset>
              </wp:positionV>
              <wp:extent cx="5842635" cy="0"/>
              <wp:effectExtent l="13335" t="12065" r="11430" b="698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7E3092A7" id="_x0000_t32" coordsize="21600,21600" o:spt="32" o:oned="t" path="m,l21600,21600e" filled="f">
              <v:path arrowok="t" fillok="f" o:connecttype="none"/>
              <o:lock v:ext="edit" shapetype="t"/>
            </v:shapetype>
            <v:shape id="AutoShape 3" o:spid="_x0000_s1026" type="#_x0000_t32" style="position:absolute;margin-left:0;margin-top:11.45pt;width:460.0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62uHQ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"/>
          </w:pict>
        </mc:Fallback>
      </mc:AlternateContent>
    </w:r>
  </w:p>
  <w:p w14:paraId="3538A2C5" w14:textId="77777777" w:rsidR="00D43539" w:rsidRDefault="00D43539" w:rsidP="00D43539">
    <w:pPr>
      <w:autoSpaceDE w:val="0"/>
      <w:autoSpaceDN w:val="0"/>
      <w:adjustRightInd w:val="0"/>
      <w:spacing w:after="0"/>
      <w:jc w:val="center"/>
      <w:rPr>
        <w:rFonts w:ascii="Arial" w:eastAsia="Times New Roman" w:hAnsi="Arial" w:cs="Arial"/>
        <w:b/>
        <w:color w:val="000000"/>
        <w:lang w:eastAsia="es-CO"/>
      </w:rPr>
    </w:pPr>
  </w:p>
  <w:p w14:paraId="58C9350F" w14:textId="3517F2A8" w:rsidR="00D43539" w:rsidRPr="002177BC" w:rsidRDefault="00493949" w:rsidP="00344A6A">
    <w:pPr>
      <w:autoSpaceDE w:val="0"/>
      <w:autoSpaceDN w:val="0"/>
      <w:adjustRightInd w:val="0"/>
      <w:spacing w:after="0"/>
      <w:rPr>
        <w:rFonts w:ascii="Arial" w:eastAsia="Times New Roman" w:hAnsi="Arial" w:cs="Arial"/>
        <w:b/>
        <w:color w:val="000000"/>
        <w:lang w:eastAsia="es-CO"/>
      </w:rPr>
    </w:pPr>
    <w:r w:rsidRPr="00493949">
      <w:rPr>
        <w:rFonts w:ascii="Arial" w:eastAsia="Times New Roman" w:hAnsi="Arial" w:cs="Arial"/>
        <w:color w:val="000000"/>
        <w:sz w:val="16"/>
        <w:szCs w:val="16"/>
        <w:lang w:eastAsia="es-CO"/>
      </w:rPr>
      <w:t>25-20000</w:t>
    </w:r>
    <w:r>
      <w:rPr>
        <w:rFonts w:ascii="Arial" w:eastAsia="Times New Roman" w:hAnsi="Arial" w:cs="Arial"/>
        <w:b/>
        <w:color w:val="000000"/>
        <w:lang w:eastAsia="es-CO"/>
      </w:rPr>
      <w:tab/>
    </w:r>
    <w:r>
      <w:rPr>
        <w:rFonts w:ascii="Arial" w:eastAsia="Times New Roman" w:hAnsi="Arial" w:cs="Arial"/>
        <w:b/>
        <w:color w:val="000000"/>
        <w:lang w:eastAsia="es-CO"/>
      </w:rPr>
      <w:tab/>
    </w:r>
    <w:r>
      <w:rPr>
        <w:rFonts w:ascii="Arial" w:eastAsia="Times New Roman" w:hAnsi="Arial" w:cs="Arial"/>
        <w:b/>
        <w:color w:val="000000"/>
        <w:lang w:eastAsia="es-CO"/>
      </w:rPr>
      <w:tab/>
      <w:t xml:space="preserve">               </w:t>
    </w:r>
    <w:r w:rsidR="00D43539" w:rsidRPr="002177BC">
      <w:rPr>
        <w:rFonts w:ascii="Arial" w:eastAsia="Times New Roman" w:hAnsi="Arial" w:cs="Arial"/>
        <w:b/>
        <w:color w:val="000000"/>
        <w:lang w:eastAsia="es-CO"/>
      </w:rPr>
      <w:t xml:space="preserve">RESOLUCIÓN No. </w:t>
    </w:r>
    <w:r w:rsidR="006C6DF3">
      <w:rPr>
        <w:rFonts w:ascii="Arial" w:eastAsia="Times New Roman" w:hAnsi="Arial" w:cs="Arial"/>
        <w:b/>
        <w:color w:val="000000"/>
        <w:lang w:eastAsia="es-CO"/>
      </w:rPr>
      <w:t>096</w:t>
    </w:r>
    <w:r w:rsidR="00636F1B">
      <w:rPr>
        <w:rFonts w:ascii="Arial" w:eastAsia="Times New Roman" w:hAnsi="Arial" w:cs="Arial"/>
        <w:b/>
        <w:color w:val="000000"/>
        <w:lang w:eastAsia="es-CO"/>
      </w:rPr>
      <w:t xml:space="preserve"> DE 2018</w:t>
    </w:r>
  </w:p>
  <w:p w14:paraId="3A0563F4" w14:textId="5BCFCE7A" w:rsidR="00D43539" w:rsidRPr="00D43539" w:rsidRDefault="00D43539" w:rsidP="00D43539">
    <w:pPr>
      <w:autoSpaceDE w:val="0"/>
      <w:autoSpaceDN w:val="0"/>
      <w:adjustRightInd w:val="0"/>
      <w:spacing w:after="0"/>
      <w:jc w:val="center"/>
      <w:rPr>
        <w:rFonts w:ascii="Arial" w:eastAsia="Times New Roman" w:hAnsi="Arial" w:cs="Arial"/>
        <w:color w:val="000000"/>
        <w:lang w:eastAsia="es-CO"/>
      </w:rPr>
    </w:pPr>
    <w:r>
      <w:rPr>
        <w:rFonts w:ascii="Arial" w:eastAsia="Times New Roman" w:hAnsi="Arial" w:cs="Arial"/>
        <w:color w:val="000000"/>
        <w:lang w:eastAsia="es-CO"/>
      </w:rPr>
      <w:t>(</w:t>
    </w:r>
    <w:r w:rsidR="00FA0883">
      <w:rPr>
        <w:rFonts w:ascii="Arial" w:eastAsia="Times New Roman" w:hAnsi="Arial" w:cs="Arial"/>
        <w:i/>
        <w:color w:val="000000"/>
        <w:lang w:eastAsia="es-CO"/>
      </w:rPr>
      <w:t xml:space="preserve">Del </w:t>
    </w:r>
    <w:r w:rsidR="00636F1B">
      <w:rPr>
        <w:rFonts w:ascii="Arial" w:eastAsia="Times New Roman" w:hAnsi="Arial" w:cs="Arial"/>
        <w:i/>
        <w:color w:val="000000"/>
        <w:lang w:eastAsia="es-CO"/>
      </w:rPr>
      <w:t>30</w:t>
    </w:r>
    <w:r w:rsidR="00FA0883">
      <w:rPr>
        <w:rFonts w:ascii="Arial" w:eastAsia="Times New Roman" w:hAnsi="Arial" w:cs="Arial"/>
        <w:i/>
        <w:color w:val="000000"/>
        <w:lang w:eastAsia="es-CO"/>
      </w:rPr>
      <w:t xml:space="preserve"> de agosto</w:t>
    </w:r>
    <w:r w:rsidRPr="00F96961">
      <w:rPr>
        <w:rFonts w:ascii="Arial" w:eastAsia="Times New Roman" w:hAnsi="Arial" w:cs="Arial"/>
        <w:i/>
        <w:color w:val="000000"/>
        <w:lang w:eastAsia="es-CO"/>
      </w:rPr>
      <w:t>)</w:t>
    </w:r>
  </w:p>
  <w:p w14:paraId="0CD59638" w14:textId="72EEB40C" w:rsidR="00F96961" w:rsidRDefault="00D43539" w:rsidP="00D43539">
    <w:pPr>
      <w:autoSpaceDE w:val="0"/>
      <w:autoSpaceDN w:val="0"/>
      <w:adjustRightInd w:val="0"/>
      <w:spacing w:after="0"/>
      <w:jc w:val="center"/>
      <w:rPr>
        <w:rFonts w:ascii="Arial" w:eastAsia="Times New Roman" w:hAnsi="Arial" w:cs="Arial"/>
        <w:i/>
        <w:color w:val="000000"/>
        <w:lang w:eastAsia="es-CO"/>
      </w:rPr>
    </w:pPr>
    <w:r>
      <w:rPr>
        <w:rFonts w:ascii="Arial" w:eastAsia="Times New Roman" w:hAnsi="Arial" w:cs="Arial"/>
        <w:i/>
        <w:color w:val="000000"/>
        <w:lang w:eastAsia="es-CO"/>
      </w:rPr>
      <w:t>“</w:t>
    </w:r>
    <w:r w:rsidRPr="002177BC">
      <w:rPr>
        <w:rFonts w:ascii="Arial" w:eastAsia="Times New Roman" w:hAnsi="Arial" w:cs="Arial"/>
        <w:i/>
        <w:color w:val="000000"/>
        <w:lang w:eastAsia="es-CO"/>
      </w:rPr>
      <w:t>Por la cual se</w:t>
    </w:r>
    <w:r w:rsidR="00AF4030">
      <w:rPr>
        <w:rFonts w:ascii="Arial" w:eastAsia="Times New Roman" w:hAnsi="Arial" w:cs="Arial"/>
        <w:i/>
        <w:color w:val="000000"/>
        <w:lang w:eastAsia="es-CO"/>
      </w:rPr>
      <w:t xml:space="preserve"> decr</w:t>
    </w:r>
    <w:r w:rsidR="000322F0">
      <w:rPr>
        <w:rFonts w:ascii="Arial" w:eastAsia="Times New Roman" w:hAnsi="Arial" w:cs="Arial"/>
        <w:i/>
        <w:color w:val="000000"/>
        <w:lang w:eastAsia="es-CO"/>
      </w:rPr>
      <w:t>eta</w:t>
    </w:r>
    <w:r w:rsidR="00F96961">
      <w:rPr>
        <w:rFonts w:ascii="Arial" w:eastAsia="Times New Roman" w:hAnsi="Arial" w:cs="Arial"/>
        <w:i/>
        <w:color w:val="000000"/>
        <w:lang w:eastAsia="es-CO"/>
      </w:rPr>
      <w:t xml:space="preserve"> la remisión de una obligación”.</w:t>
    </w:r>
    <w:r w:rsidRPr="002177BC">
      <w:rPr>
        <w:rFonts w:ascii="Arial" w:eastAsia="Times New Roman" w:hAnsi="Arial" w:cs="Arial"/>
        <w:i/>
        <w:color w:val="000000"/>
        <w:lang w:eastAsia="es-C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003B3"/>
    <w:multiLevelType w:val="hybridMultilevel"/>
    <w:tmpl w:val="3BFA5FD4"/>
    <w:lvl w:ilvl="0" w:tplc="AD58A4A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C6305C1"/>
    <w:multiLevelType w:val="hybridMultilevel"/>
    <w:tmpl w:val="D574668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5E081DAA"/>
    <w:multiLevelType w:val="hybridMultilevel"/>
    <w:tmpl w:val="58CAD9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2EC4A7A"/>
    <w:multiLevelType w:val="hybridMultilevel"/>
    <w:tmpl w:val="C5E68312"/>
    <w:lvl w:ilvl="0" w:tplc="D30CFB96">
      <w:start w:val="1"/>
      <w:numFmt w:val="decimal"/>
      <w:lvlText w:val="%1)"/>
      <w:lvlJc w:val="left"/>
      <w:pPr>
        <w:ind w:left="7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F541B90">
      <w:start w:val="1"/>
      <w:numFmt w:val="lowerLetter"/>
      <w:lvlText w:val="%2"/>
      <w:lvlJc w:val="left"/>
      <w:pPr>
        <w:ind w:left="14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042478C">
      <w:start w:val="1"/>
      <w:numFmt w:val="lowerRoman"/>
      <w:lvlText w:val="%3"/>
      <w:lvlJc w:val="left"/>
      <w:pPr>
        <w:ind w:left="22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8DAB194">
      <w:start w:val="1"/>
      <w:numFmt w:val="decimal"/>
      <w:lvlText w:val="%4"/>
      <w:lvlJc w:val="left"/>
      <w:pPr>
        <w:ind w:left="29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A949A74">
      <w:start w:val="1"/>
      <w:numFmt w:val="lowerLetter"/>
      <w:lvlText w:val="%5"/>
      <w:lvlJc w:val="left"/>
      <w:pPr>
        <w:ind w:left="3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3D40366">
      <w:start w:val="1"/>
      <w:numFmt w:val="lowerRoman"/>
      <w:lvlText w:val="%6"/>
      <w:lvlJc w:val="left"/>
      <w:pPr>
        <w:ind w:left="4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B38ECDC">
      <w:start w:val="1"/>
      <w:numFmt w:val="decimal"/>
      <w:lvlText w:val="%7"/>
      <w:lvlJc w:val="left"/>
      <w:pPr>
        <w:ind w:left="5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D884C04">
      <w:start w:val="1"/>
      <w:numFmt w:val="lowerLetter"/>
      <w:lvlText w:val="%8"/>
      <w:lvlJc w:val="left"/>
      <w:pPr>
        <w:ind w:left="5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39E94AC">
      <w:start w:val="1"/>
      <w:numFmt w:val="lowerRoman"/>
      <w:lvlText w:val="%9"/>
      <w:lvlJc w:val="left"/>
      <w:pPr>
        <w:ind w:left="6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73B65F65"/>
    <w:multiLevelType w:val="hybridMultilevel"/>
    <w:tmpl w:val="A086B730"/>
    <w:lvl w:ilvl="0" w:tplc="240A0017">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6CF4416"/>
    <w:multiLevelType w:val="hybridMultilevel"/>
    <w:tmpl w:val="3BFA5FD4"/>
    <w:lvl w:ilvl="0" w:tplc="AD58A4A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07"/>
    <w:rsid w:val="00003AAF"/>
    <w:rsid w:val="000134E5"/>
    <w:rsid w:val="00015FC9"/>
    <w:rsid w:val="00017169"/>
    <w:rsid w:val="000229FD"/>
    <w:rsid w:val="000301E9"/>
    <w:rsid w:val="000322F0"/>
    <w:rsid w:val="000367DC"/>
    <w:rsid w:val="00037ED0"/>
    <w:rsid w:val="00041917"/>
    <w:rsid w:val="000439AB"/>
    <w:rsid w:val="000460CF"/>
    <w:rsid w:val="00051A18"/>
    <w:rsid w:val="00051AF1"/>
    <w:rsid w:val="000525E2"/>
    <w:rsid w:val="00053D9E"/>
    <w:rsid w:val="0005461D"/>
    <w:rsid w:val="00061670"/>
    <w:rsid w:val="00070471"/>
    <w:rsid w:val="000728EA"/>
    <w:rsid w:val="00076474"/>
    <w:rsid w:val="00084936"/>
    <w:rsid w:val="000852CB"/>
    <w:rsid w:val="00085CC0"/>
    <w:rsid w:val="0008631B"/>
    <w:rsid w:val="00087BDE"/>
    <w:rsid w:val="00096A23"/>
    <w:rsid w:val="000A136B"/>
    <w:rsid w:val="000A5EC0"/>
    <w:rsid w:val="000B3333"/>
    <w:rsid w:val="000B7B0B"/>
    <w:rsid w:val="000C50F2"/>
    <w:rsid w:val="000D128A"/>
    <w:rsid w:val="000D150C"/>
    <w:rsid w:val="000D4074"/>
    <w:rsid w:val="000D46A4"/>
    <w:rsid w:val="000D63B2"/>
    <w:rsid w:val="000D6501"/>
    <w:rsid w:val="000E2D95"/>
    <w:rsid w:val="000E4266"/>
    <w:rsid w:val="000F49CF"/>
    <w:rsid w:val="001005CA"/>
    <w:rsid w:val="00104035"/>
    <w:rsid w:val="001045DE"/>
    <w:rsid w:val="00111504"/>
    <w:rsid w:val="001152AD"/>
    <w:rsid w:val="001176B6"/>
    <w:rsid w:val="00122A65"/>
    <w:rsid w:val="001231F3"/>
    <w:rsid w:val="0012680B"/>
    <w:rsid w:val="00126E10"/>
    <w:rsid w:val="00130D34"/>
    <w:rsid w:val="001363FD"/>
    <w:rsid w:val="001424D6"/>
    <w:rsid w:val="00144C9F"/>
    <w:rsid w:val="00147A3B"/>
    <w:rsid w:val="0015132D"/>
    <w:rsid w:val="00152645"/>
    <w:rsid w:val="001529C4"/>
    <w:rsid w:val="00157463"/>
    <w:rsid w:val="0016687E"/>
    <w:rsid w:val="00167BA8"/>
    <w:rsid w:val="001742A4"/>
    <w:rsid w:val="001756C3"/>
    <w:rsid w:val="00175A40"/>
    <w:rsid w:val="001805ED"/>
    <w:rsid w:val="00190C42"/>
    <w:rsid w:val="00193E10"/>
    <w:rsid w:val="001A577B"/>
    <w:rsid w:val="001A676A"/>
    <w:rsid w:val="001B4070"/>
    <w:rsid w:val="001B5B3A"/>
    <w:rsid w:val="001B750D"/>
    <w:rsid w:val="001C2AC9"/>
    <w:rsid w:val="001C3BC2"/>
    <w:rsid w:val="001D27AF"/>
    <w:rsid w:val="001D3C0F"/>
    <w:rsid w:val="001D5F55"/>
    <w:rsid w:val="001D6669"/>
    <w:rsid w:val="001E48DD"/>
    <w:rsid w:val="001F3C8F"/>
    <w:rsid w:val="002051D6"/>
    <w:rsid w:val="00213452"/>
    <w:rsid w:val="002147BC"/>
    <w:rsid w:val="002161E0"/>
    <w:rsid w:val="002207FA"/>
    <w:rsid w:val="0024666D"/>
    <w:rsid w:val="002510E6"/>
    <w:rsid w:val="002511C3"/>
    <w:rsid w:val="0025173F"/>
    <w:rsid w:val="002579E5"/>
    <w:rsid w:val="002600D3"/>
    <w:rsid w:val="00270C04"/>
    <w:rsid w:val="00273BC9"/>
    <w:rsid w:val="00281E3E"/>
    <w:rsid w:val="002833DB"/>
    <w:rsid w:val="002869C4"/>
    <w:rsid w:val="00286F8B"/>
    <w:rsid w:val="00291850"/>
    <w:rsid w:val="00296BBE"/>
    <w:rsid w:val="002A0DA7"/>
    <w:rsid w:val="002A0ECC"/>
    <w:rsid w:val="002A7B5D"/>
    <w:rsid w:val="002C402A"/>
    <w:rsid w:val="002C446C"/>
    <w:rsid w:val="002D3BA2"/>
    <w:rsid w:val="002D478D"/>
    <w:rsid w:val="002D5D86"/>
    <w:rsid w:val="002D721B"/>
    <w:rsid w:val="002D732E"/>
    <w:rsid w:val="002E5883"/>
    <w:rsid w:val="002F15FF"/>
    <w:rsid w:val="002F1AC4"/>
    <w:rsid w:val="002F24A0"/>
    <w:rsid w:val="00305623"/>
    <w:rsid w:val="003118BA"/>
    <w:rsid w:val="00311EB7"/>
    <w:rsid w:val="003144F6"/>
    <w:rsid w:val="00315354"/>
    <w:rsid w:val="00321656"/>
    <w:rsid w:val="003236A7"/>
    <w:rsid w:val="00326596"/>
    <w:rsid w:val="003312A4"/>
    <w:rsid w:val="00335992"/>
    <w:rsid w:val="00342453"/>
    <w:rsid w:val="00344A6A"/>
    <w:rsid w:val="003473B5"/>
    <w:rsid w:val="00347B78"/>
    <w:rsid w:val="003527A1"/>
    <w:rsid w:val="00352D6F"/>
    <w:rsid w:val="00353665"/>
    <w:rsid w:val="00356264"/>
    <w:rsid w:val="00361D8D"/>
    <w:rsid w:val="00380649"/>
    <w:rsid w:val="003935CC"/>
    <w:rsid w:val="00395276"/>
    <w:rsid w:val="00397FE7"/>
    <w:rsid w:val="003A361C"/>
    <w:rsid w:val="003B2ADE"/>
    <w:rsid w:val="003B569F"/>
    <w:rsid w:val="003B6548"/>
    <w:rsid w:val="003C0A34"/>
    <w:rsid w:val="003C3C6B"/>
    <w:rsid w:val="003D26D3"/>
    <w:rsid w:val="003D2C05"/>
    <w:rsid w:val="003D5A12"/>
    <w:rsid w:val="003D6249"/>
    <w:rsid w:val="003F037C"/>
    <w:rsid w:val="003F2F09"/>
    <w:rsid w:val="003F4951"/>
    <w:rsid w:val="0041289A"/>
    <w:rsid w:val="00416054"/>
    <w:rsid w:val="00422EE9"/>
    <w:rsid w:val="00423F8B"/>
    <w:rsid w:val="00424B1C"/>
    <w:rsid w:val="00427CF4"/>
    <w:rsid w:val="00431D78"/>
    <w:rsid w:val="00432167"/>
    <w:rsid w:val="004337D0"/>
    <w:rsid w:val="00437D75"/>
    <w:rsid w:val="004467F9"/>
    <w:rsid w:val="00454A84"/>
    <w:rsid w:val="00464E99"/>
    <w:rsid w:val="00473655"/>
    <w:rsid w:val="00481AEE"/>
    <w:rsid w:val="00483A55"/>
    <w:rsid w:val="00487E3B"/>
    <w:rsid w:val="00490131"/>
    <w:rsid w:val="004913B3"/>
    <w:rsid w:val="00491842"/>
    <w:rsid w:val="00492277"/>
    <w:rsid w:val="00493949"/>
    <w:rsid w:val="00494E72"/>
    <w:rsid w:val="004B062A"/>
    <w:rsid w:val="004B0933"/>
    <w:rsid w:val="004C148F"/>
    <w:rsid w:val="004C666E"/>
    <w:rsid w:val="004D46FE"/>
    <w:rsid w:val="004E4C73"/>
    <w:rsid w:val="004F563B"/>
    <w:rsid w:val="004F5DE4"/>
    <w:rsid w:val="004F7107"/>
    <w:rsid w:val="00502EC8"/>
    <w:rsid w:val="00503854"/>
    <w:rsid w:val="00504006"/>
    <w:rsid w:val="00506F38"/>
    <w:rsid w:val="00511EDD"/>
    <w:rsid w:val="00514BD0"/>
    <w:rsid w:val="00524FDC"/>
    <w:rsid w:val="00535473"/>
    <w:rsid w:val="0053771F"/>
    <w:rsid w:val="005411AA"/>
    <w:rsid w:val="00543315"/>
    <w:rsid w:val="005450CF"/>
    <w:rsid w:val="00546567"/>
    <w:rsid w:val="00550658"/>
    <w:rsid w:val="00550E40"/>
    <w:rsid w:val="005559D3"/>
    <w:rsid w:val="00566A3A"/>
    <w:rsid w:val="00572A32"/>
    <w:rsid w:val="005777DA"/>
    <w:rsid w:val="00584077"/>
    <w:rsid w:val="00591C5C"/>
    <w:rsid w:val="005936EB"/>
    <w:rsid w:val="005968AC"/>
    <w:rsid w:val="0059782C"/>
    <w:rsid w:val="00597D58"/>
    <w:rsid w:val="005A3A2F"/>
    <w:rsid w:val="005A5C7E"/>
    <w:rsid w:val="005B165D"/>
    <w:rsid w:val="005B792B"/>
    <w:rsid w:val="005C320D"/>
    <w:rsid w:val="005D2CDA"/>
    <w:rsid w:val="005D42A6"/>
    <w:rsid w:val="005D5465"/>
    <w:rsid w:val="005D6011"/>
    <w:rsid w:val="005E0D1F"/>
    <w:rsid w:val="005F6654"/>
    <w:rsid w:val="00600D4C"/>
    <w:rsid w:val="00603B75"/>
    <w:rsid w:val="0060668D"/>
    <w:rsid w:val="00612C05"/>
    <w:rsid w:val="00613DF9"/>
    <w:rsid w:val="00614118"/>
    <w:rsid w:val="006368D1"/>
    <w:rsid w:val="00636F1B"/>
    <w:rsid w:val="00641050"/>
    <w:rsid w:val="00646DC8"/>
    <w:rsid w:val="0064715B"/>
    <w:rsid w:val="006507E4"/>
    <w:rsid w:val="006531E9"/>
    <w:rsid w:val="00655C80"/>
    <w:rsid w:val="00661049"/>
    <w:rsid w:val="00661E7C"/>
    <w:rsid w:val="0066407A"/>
    <w:rsid w:val="00677A19"/>
    <w:rsid w:val="00682E4F"/>
    <w:rsid w:val="00685EA4"/>
    <w:rsid w:val="00686200"/>
    <w:rsid w:val="00686FE5"/>
    <w:rsid w:val="00690584"/>
    <w:rsid w:val="00692400"/>
    <w:rsid w:val="006958D5"/>
    <w:rsid w:val="006A1D13"/>
    <w:rsid w:val="006A2203"/>
    <w:rsid w:val="006B0E57"/>
    <w:rsid w:val="006B5F66"/>
    <w:rsid w:val="006B6EFC"/>
    <w:rsid w:val="006C002B"/>
    <w:rsid w:val="006C0CDD"/>
    <w:rsid w:val="006C3852"/>
    <w:rsid w:val="006C40FF"/>
    <w:rsid w:val="006C62F5"/>
    <w:rsid w:val="006C679E"/>
    <w:rsid w:val="006C6DF3"/>
    <w:rsid w:val="006D6F00"/>
    <w:rsid w:val="006E5A86"/>
    <w:rsid w:val="006E6CC7"/>
    <w:rsid w:val="006F21FF"/>
    <w:rsid w:val="006F24B8"/>
    <w:rsid w:val="006F2F29"/>
    <w:rsid w:val="006F51E4"/>
    <w:rsid w:val="00700A44"/>
    <w:rsid w:val="007010C5"/>
    <w:rsid w:val="00702AA1"/>
    <w:rsid w:val="007114A9"/>
    <w:rsid w:val="00715E4C"/>
    <w:rsid w:val="00716CF8"/>
    <w:rsid w:val="00725F1A"/>
    <w:rsid w:val="00726EBA"/>
    <w:rsid w:val="00756601"/>
    <w:rsid w:val="0075792F"/>
    <w:rsid w:val="007579C8"/>
    <w:rsid w:val="00767AA7"/>
    <w:rsid w:val="007707D6"/>
    <w:rsid w:val="00774BCA"/>
    <w:rsid w:val="007779D9"/>
    <w:rsid w:val="00782686"/>
    <w:rsid w:val="00785AE5"/>
    <w:rsid w:val="00787707"/>
    <w:rsid w:val="00790BAB"/>
    <w:rsid w:val="00793AEB"/>
    <w:rsid w:val="00794041"/>
    <w:rsid w:val="00796136"/>
    <w:rsid w:val="007B0091"/>
    <w:rsid w:val="007B0B39"/>
    <w:rsid w:val="007B23E6"/>
    <w:rsid w:val="007B5510"/>
    <w:rsid w:val="007B7B9A"/>
    <w:rsid w:val="007C76F8"/>
    <w:rsid w:val="007D296D"/>
    <w:rsid w:val="007D333F"/>
    <w:rsid w:val="007E0F5C"/>
    <w:rsid w:val="007E1CE5"/>
    <w:rsid w:val="007E2E1E"/>
    <w:rsid w:val="007E606A"/>
    <w:rsid w:val="007F1E33"/>
    <w:rsid w:val="007F2A00"/>
    <w:rsid w:val="007F7D15"/>
    <w:rsid w:val="008043C1"/>
    <w:rsid w:val="008047EE"/>
    <w:rsid w:val="008060D3"/>
    <w:rsid w:val="008179C9"/>
    <w:rsid w:val="00820674"/>
    <w:rsid w:val="0083205F"/>
    <w:rsid w:val="008441EB"/>
    <w:rsid w:val="00852698"/>
    <w:rsid w:val="00855163"/>
    <w:rsid w:val="008565BE"/>
    <w:rsid w:val="008653A9"/>
    <w:rsid w:val="00872418"/>
    <w:rsid w:val="0087535C"/>
    <w:rsid w:val="00875BDF"/>
    <w:rsid w:val="008878D0"/>
    <w:rsid w:val="00897B2F"/>
    <w:rsid w:val="008A5884"/>
    <w:rsid w:val="008B0A8D"/>
    <w:rsid w:val="008C03CC"/>
    <w:rsid w:val="008C64F3"/>
    <w:rsid w:val="008D0DBE"/>
    <w:rsid w:val="008E7200"/>
    <w:rsid w:val="008E7E29"/>
    <w:rsid w:val="00907762"/>
    <w:rsid w:val="00912897"/>
    <w:rsid w:val="00927A01"/>
    <w:rsid w:val="00930AB0"/>
    <w:rsid w:val="009327B2"/>
    <w:rsid w:val="00932E35"/>
    <w:rsid w:val="00944084"/>
    <w:rsid w:val="009463CB"/>
    <w:rsid w:val="00952E83"/>
    <w:rsid w:val="00954631"/>
    <w:rsid w:val="00961B93"/>
    <w:rsid w:val="00961DC2"/>
    <w:rsid w:val="0096372A"/>
    <w:rsid w:val="00963FFC"/>
    <w:rsid w:val="0096716E"/>
    <w:rsid w:val="00967256"/>
    <w:rsid w:val="009725AF"/>
    <w:rsid w:val="00975304"/>
    <w:rsid w:val="00983540"/>
    <w:rsid w:val="0098413B"/>
    <w:rsid w:val="00986B9E"/>
    <w:rsid w:val="009A3C19"/>
    <w:rsid w:val="009B2507"/>
    <w:rsid w:val="009B6BC8"/>
    <w:rsid w:val="009B6BFB"/>
    <w:rsid w:val="009C1EDA"/>
    <w:rsid w:val="009C2ED5"/>
    <w:rsid w:val="009D1B05"/>
    <w:rsid w:val="009D2EF3"/>
    <w:rsid w:val="009D4BCF"/>
    <w:rsid w:val="009D682C"/>
    <w:rsid w:val="009E1036"/>
    <w:rsid w:val="009E149B"/>
    <w:rsid w:val="009E3C47"/>
    <w:rsid w:val="00A012EE"/>
    <w:rsid w:val="00A02EAA"/>
    <w:rsid w:val="00A067DB"/>
    <w:rsid w:val="00A06D13"/>
    <w:rsid w:val="00A138E8"/>
    <w:rsid w:val="00A16939"/>
    <w:rsid w:val="00A34CCF"/>
    <w:rsid w:val="00A3647B"/>
    <w:rsid w:val="00A51CB3"/>
    <w:rsid w:val="00A577C4"/>
    <w:rsid w:val="00A60E71"/>
    <w:rsid w:val="00A61667"/>
    <w:rsid w:val="00A64970"/>
    <w:rsid w:val="00A75C44"/>
    <w:rsid w:val="00A76596"/>
    <w:rsid w:val="00A7679B"/>
    <w:rsid w:val="00A809E5"/>
    <w:rsid w:val="00A95213"/>
    <w:rsid w:val="00A95A71"/>
    <w:rsid w:val="00AA246C"/>
    <w:rsid w:val="00AA3BC5"/>
    <w:rsid w:val="00AB2416"/>
    <w:rsid w:val="00AB609A"/>
    <w:rsid w:val="00AB7344"/>
    <w:rsid w:val="00AC07A4"/>
    <w:rsid w:val="00AC315E"/>
    <w:rsid w:val="00AD05F4"/>
    <w:rsid w:val="00AD1736"/>
    <w:rsid w:val="00AE1232"/>
    <w:rsid w:val="00AE47F0"/>
    <w:rsid w:val="00AE62FE"/>
    <w:rsid w:val="00AF4030"/>
    <w:rsid w:val="00AF7B45"/>
    <w:rsid w:val="00B203CE"/>
    <w:rsid w:val="00B31FDB"/>
    <w:rsid w:val="00B33933"/>
    <w:rsid w:val="00B34262"/>
    <w:rsid w:val="00B3529A"/>
    <w:rsid w:val="00B36452"/>
    <w:rsid w:val="00B461F7"/>
    <w:rsid w:val="00B5716B"/>
    <w:rsid w:val="00B5778B"/>
    <w:rsid w:val="00B63B95"/>
    <w:rsid w:val="00B64BD7"/>
    <w:rsid w:val="00B74AF0"/>
    <w:rsid w:val="00B854D1"/>
    <w:rsid w:val="00B85E75"/>
    <w:rsid w:val="00B919F2"/>
    <w:rsid w:val="00BA42B3"/>
    <w:rsid w:val="00BA59B0"/>
    <w:rsid w:val="00BB0388"/>
    <w:rsid w:val="00BB5CF2"/>
    <w:rsid w:val="00BB5D8C"/>
    <w:rsid w:val="00BB5E73"/>
    <w:rsid w:val="00BC43D6"/>
    <w:rsid w:val="00BD20D7"/>
    <w:rsid w:val="00BD47A5"/>
    <w:rsid w:val="00BD524B"/>
    <w:rsid w:val="00BD6C90"/>
    <w:rsid w:val="00BD7D53"/>
    <w:rsid w:val="00BE06B1"/>
    <w:rsid w:val="00BF0FD6"/>
    <w:rsid w:val="00C04FCE"/>
    <w:rsid w:val="00C0660D"/>
    <w:rsid w:val="00C12141"/>
    <w:rsid w:val="00C21880"/>
    <w:rsid w:val="00C21E4B"/>
    <w:rsid w:val="00C25D4E"/>
    <w:rsid w:val="00C36C40"/>
    <w:rsid w:val="00C43AB9"/>
    <w:rsid w:val="00C4768B"/>
    <w:rsid w:val="00C51D8D"/>
    <w:rsid w:val="00C52A2A"/>
    <w:rsid w:val="00C53D3A"/>
    <w:rsid w:val="00C56AFC"/>
    <w:rsid w:val="00C57A17"/>
    <w:rsid w:val="00C639F7"/>
    <w:rsid w:val="00C64D7C"/>
    <w:rsid w:val="00C67C71"/>
    <w:rsid w:val="00C72492"/>
    <w:rsid w:val="00C80ED0"/>
    <w:rsid w:val="00C86332"/>
    <w:rsid w:val="00C92C25"/>
    <w:rsid w:val="00C93029"/>
    <w:rsid w:val="00CA0C53"/>
    <w:rsid w:val="00CB70F2"/>
    <w:rsid w:val="00CC4DC3"/>
    <w:rsid w:val="00CC54DF"/>
    <w:rsid w:val="00CD5862"/>
    <w:rsid w:val="00CD5B63"/>
    <w:rsid w:val="00CE580D"/>
    <w:rsid w:val="00CF2B78"/>
    <w:rsid w:val="00CF556C"/>
    <w:rsid w:val="00D05951"/>
    <w:rsid w:val="00D05987"/>
    <w:rsid w:val="00D147E3"/>
    <w:rsid w:val="00D14C16"/>
    <w:rsid w:val="00D234EF"/>
    <w:rsid w:val="00D24CFF"/>
    <w:rsid w:val="00D26EE0"/>
    <w:rsid w:val="00D27499"/>
    <w:rsid w:val="00D30884"/>
    <w:rsid w:val="00D347D6"/>
    <w:rsid w:val="00D35D00"/>
    <w:rsid w:val="00D424AA"/>
    <w:rsid w:val="00D43539"/>
    <w:rsid w:val="00D47F5A"/>
    <w:rsid w:val="00D60F32"/>
    <w:rsid w:val="00D65437"/>
    <w:rsid w:val="00D67F78"/>
    <w:rsid w:val="00D74652"/>
    <w:rsid w:val="00D7725E"/>
    <w:rsid w:val="00D83616"/>
    <w:rsid w:val="00D83E7A"/>
    <w:rsid w:val="00D85221"/>
    <w:rsid w:val="00D86789"/>
    <w:rsid w:val="00D92444"/>
    <w:rsid w:val="00D96840"/>
    <w:rsid w:val="00D97BC1"/>
    <w:rsid w:val="00DA1B37"/>
    <w:rsid w:val="00DA5F95"/>
    <w:rsid w:val="00DB29E0"/>
    <w:rsid w:val="00DB2A13"/>
    <w:rsid w:val="00DB4B13"/>
    <w:rsid w:val="00DB79AF"/>
    <w:rsid w:val="00DC03E8"/>
    <w:rsid w:val="00DD04DE"/>
    <w:rsid w:val="00DD10E9"/>
    <w:rsid w:val="00DD524A"/>
    <w:rsid w:val="00DE3DE1"/>
    <w:rsid w:val="00DE54B1"/>
    <w:rsid w:val="00DF50EE"/>
    <w:rsid w:val="00DF614E"/>
    <w:rsid w:val="00DF7E3A"/>
    <w:rsid w:val="00DF7E62"/>
    <w:rsid w:val="00E00EF0"/>
    <w:rsid w:val="00E15670"/>
    <w:rsid w:val="00E20CBF"/>
    <w:rsid w:val="00E22E38"/>
    <w:rsid w:val="00E24982"/>
    <w:rsid w:val="00E25EE3"/>
    <w:rsid w:val="00E325AC"/>
    <w:rsid w:val="00E3307B"/>
    <w:rsid w:val="00E33541"/>
    <w:rsid w:val="00E3501A"/>
    <w:rsid w:val="00E54383"/>
    <w:rsid w:val="00E549A4"/>
    <w:rsid w:val="00E564AF"/>
    <w:rsid w:val="00E6687B"/>
    <w:rsid w:val="00E70F46"/>
    <w:rsid w:val="00E80F02"/>
    <w:rsid w:val="00E845CC"/>
    <w:rsid w:val="00E86D78"/>
    <w:rsid w:val="00E87154"/>
    <w:rsid w:val="00E90293"/>
    <w:rsid w:val="00EA3161"/>
    <w:rsid w:val="00EA31BA"/>
    <w:rsid w:val="00EA6ECA"/>
    <w:rsid w:val="00EB2A3D"/>
    <w:rsid w:val="00EB2F33"/>
    <w:rsid w:val="00EB5A93"/>
    <w:rsid w:val="00EB5FB6"/>
    <w:rsid w:val="00EC551F"/>
    <w:rsid w:val="00EC745E"/>
    <w:rsid w:val="00ED6341"/>
    <w:rsid w:val="00EE3418"/>
    <w:rsid w:val="00EE4915"/>
    <w:rsid w:val="00EE662C"/>
    <w:rsid w:val="00EF1274"/>
    <w:rsid w:val="00EF4DF0"/>
    <w:rsid w:val="00EF59E4"/>
    <w:rsid w:val="00EF761B"/>
    <w:rsid w:val="00F00FBF"/>
    <w:rsid w:val="00F05C19"/>
    <w:rsid w:val="00F10715"/>
    <w:rsid w:val="00F10B2C"/>
    <w:rsid w:val="00F11377"/>
    <w:rsid w:val="00F1518A"/>
    <w:rsid w:val="00F20A53"/>
    <w:rsid w:val="00F2417E"/>
    <w:rsid w:val="00F2488A"/>
    <w:rsid w:val="00F2516B"/>
    <w:rsid w:val="00F25A2E"/>
    <w:rsid w:val="00F31520"/>
    <w:rsid w:val="00F31F9E"/>
    <w:rsid w:val="00F373AF"/>
    <w:rsid w:val="00F37442"/>
    <w:rsid w:val="00F445A9"/>
    <w:rsid w:val="00F50EB6"/>
    <w:rsid w:val="00F52FD0"/>
    <w:rsid w:val="00F53908"/>
    <w:rsid w:val="00F566F6"/>
    <w:rsid w:val="00F613FC"/>
    <w:rsid w:val="00F6201F"/>
    <w:rsid w:val="00F672FA"/>
    <w:rsid w:val="00F70039"/>
    <w:rsid w:val="00F72EBE"/>
    <w:rsid w:val="00F81D79"/>
    <w:rsid w:val="00F8658C"/>
    <w:rsid w:val="00F91FE2"/>
    <w:rsid w:val="00F92B53"/>
    <w:rsid w:val="00F96961"/>
    <w:rsid w:val="00FA0883"/>
    <w:rsid w:val="00FA094A"/>
    <w:rsid w:val="00FB4070"/>
    <w:rsid w:val="00FB59A8"/>
    <w:rsid w:val="00FB7D9F"/>
    <w:rsid w:val="00FC0F0C"/>
    <w:rsid w:val="00FC61F6"/>
    <w:rsid w:val="00FD31B4"/>
    <w:rsid w:val="00FE0FFB"/>
    <w:rsid w:val="00FE12F8"/>
    <w:rsid w:val="00FE2F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A5B7C"/>
  <w15:chartTrackingRefBased/>
  <w15:docId w15:val="{13648A21-5097-426E-A6F5-780586F9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4BB3"/>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5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B62898"/>
    <w:rPr>
      <w:color w:val="0000FF"/>
      <w:u w:val="single"/>
    </w:rPr>
  </w:style>
  <w:style w:type="character" w:styleId="Refdenotaalpie">
    <w:name w:val="footnote reference"/>
    <w:uiPriority w:val="99"/>
    <w:semiHidden/>
    <w:unhideWhenUsed/>
    <w:rsid w:val="00F20A53"/>
    <w:rPr>
      <w:vertAlign w:val="superscript"/>
    </w:rPr>
  </w:style>
  <w:style w:type="paragraph" w:styleId="Prrafodelista">
    <w:name w:val="List Paragraph"/>
    <w:basedOn w:val="Normal"/>
    <w:uiPriority w:val="34"/>
    <w:qFormat/>
    <w:rsid w:val="00F20A53"/>
    <w:pPr>
      <w:ind w:left="720"/>
      <w:contextualSpacing/>
    </w:pPr>
  </w:style>
  <w:style w:type="paragraph" w:styleId="Textonotapie">
    <w:name w:val="footnote text"/>
    <w:basedOn w:val="Normal"/>
    <w:link w:val="TextonotapieCar"/>
    <w:uiPriority w:val="99"/>
    <w:semiHidden/>
    <w:unhideWhenUsed/>
    <w:rsid w:val="00DA5F9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A5F95"/>
    <w:rPr>
      <w:lang w:val="es-ES" w:eastAsia="en-US"/>
    </w:rPr>
  </w:style>
  <w:style w:type="paragraph" w:styleId="Sinespaciado">
    <w:name w:val="No Spacing"/>
    <w:basedOn w:val="Normal"/>
    <w:link w:val="SinespaciadoCar"/>
    <w:uiPriority w:val="1"/>
    <w:qFormat/>
    <w:rsid w:val="009327B2"/>
    <w:pPr>
      <w:spacing w:after="0" w:line="240" w:lineRule="auto"/>
    </w:pPr>
    <w:rPr>
      <w:lang w:eastAsia="es-ES"/>
    </w:rPr>
  </w:style>
  <w:style w:type="character" w:customStyle="1" w:styleId="SinespaciadoCar">
    <w:name w:val="Sin espaciado Car"/>
    <w:link w:val="Sinespaciado"/>
    <w:uiPriority w:val="1"/>
    <w:rsid w:val="009327B2"/>
    <w:rPr>
      <w:sz w:val="22"/>
      <w:szCs w:val="22"/>
      <w:lang w:val="es-ES" w:eastAsia="es-ES"/>
    </w:rPr>
  </w:style>
  <w:style w:type="paragraph" w:styleId="Textoindependiente">
    <w:name w:val="Body Text"/>
    <w:basedOn w:val="Normal"/>
    <w:link w:val="TextoindependienteCar"/>
    <w:uiPriority w:val="99"/>
    <w:rsid w:val="00DA1B37"/>
    <w:pPr>
      <w:spacing w:after="120" w:line="240" w:lineRule="auto"/>
    </w:pPr>
    <w:rPr>
      <w:rFonts w:ascii="Times New Roman" w:eastAsia="Times New Roman" w:hAnsi="Times New Roman"/>
      <w:sz w:val="24"/>
      <w:szCs w:val="24"/>
      <w:lang w:eastAsia="es-ES"/>
    </w:rPr>
  </w:style>
  <w:style w:type="character" w:customStyle="1" w:styleId="TextoindependienteCar">
    <w:name w:val="Texto independiente Car"/>
    <w:basedOn w:val="Fuentedeprrafopredeter"/>
    <w:link w:val="Textoindependiente"/>
    <w:uiPriority w:val="99"/>
    <w:rsid w:val="00DA1B37"/>
    <w:rPr>
      <w:rFonts w:ascii="Times New Roman" w:eastAsia="Times New Roman" w:hAnsi="Times New Roman"/>
      <w:sz w:val="24"/>
      <w:szCs w:val="24"/>
      <w:lang w:val="es-ES" w:eastAsia="es-ES"/>
    </w:rPr>
  </w:style>
  <w:style w:type="paragraph" w:styleId="NormalWeb">
    <w:name w:val="Normal (Web)"/>
    <w:basedOn w:val="Normal"/>
    <w:uiPriority w:val="99"/>
    <w:unhideWhenUsed/>
    <w:rsid w:val="0075792F"/>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apple-converted-space">
    <w:name w:val="apple-converted-space"/>
    <w:basedOn w:val="Fuentedeprrafopredeter"/>
    <w:rsid w:val="00757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bf.gov.co/cargues/avance/docs/resolucion_icbf_0384_2008_pr001.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lcaldiabogota.gov.co/sisjur/normas/Norma1.jsp?i=61933" TargetMode="External"/><Relationship Id="rId4" Type="http://schemas.openxmlformats.org/officeDocument/2006/relationships/settings" Target="settings.xml"/><Relationship Id="rId9" Type="http://schemas.openxmlformats.org/officeDocument/2006/relationships/hyperlink" Target="http://www.secretariasenado.gov.co/senado/basedoc/ley_1607_2012.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432AB-4CB4-49E6-BA8F-F0A3B138D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1404</TotalTime>
  <Pages>12</Pages>
  <Words>4103</Words>
  <Characters>22568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oswald.tapiero</dc:creator>
  <cp:keywords/>
  <dc:description/>
  <cp:lastModifiedBy>Jose Rodrigo Hernandez Hernandez</cp:lastModifiedBy>
  <cp:revision>63</cp:revision>
  <cp:lastPrinted>2018-08-21T14:17:00Z</cp:lastPrinted>
  <dcterms:created xsi:type="dcterms:W3CDTF">2018-05-17T16:18:00Z</dcterms:created>
  <dcterms:modified xsi:type="dcterms:W3CDTF">2018-08-30T14:22:00Z</dcterms:modified>
</cp:coreProperties>
</file>