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190BFA" w14:paraId="55349EBF" w14:textId="77777777" w:rsidTr="00E806F0">
        <w:trPr>
          <w:trHeight w:val="2129"/>
        </w:trPr>
        <w:tc>
          <w:tcPr>
            <w:tcW w:w="8720" w:type="dxa"/>
          </w:tcPr>
          <w:p w14:paraId="22539A80" w14:textId="77777777" w:rsidR="00190BFA" w:rsidRDefault="00190BFA" w:rsidP="007C5423">
            <w:pPr>
              <w:jc w:val="both"/>
            </w:pPr>
            <w:bookmarkStart w:id="0" w:name="_GoBack"/>
            <w:bookmarkEnd w:id="0"/>
            <w:r>
              <w:t xml:space="preserve">REGIONAL: </w:t>
            </w:r>
          </w:p>
          <w:p w14:paraId="7C5AD4CC" w14:textId="77777777" w:rsidR="00190BFA" w:rsidRDefault="00190BFA" w:rsidP="007C5423">
            <w:pPr>
              <w:jc w:val="both"/>
            </w:pPr>
            <w:r>
              <w:t xml:space="preserve">CENTRO ZONAL: </w:t>
            </w:r>
          </w:p>
          <w:p w14:paraId="43A28E12" w14:textId="77777777" w:rsidR="00190BFA" w:rsidRDefault="00190BFA" w:rsidP="007C5423">
            <w:pPr>
              <w:jc w:val="both"/>
            </w:pPr>
            <w:r>
              <w:t>MUNICIPIO (S) - C</w:t>
            </w:r>
            <w:r w:rsidR="008455D9">
              <w:t>OMUNIDAD</w:t>
            </w:r>
            <w:r>
              <w:t xml:space="preserve">: </w:t>
            </w:r>
          </w:p>
          <w:p w14:paraId="4E311B09" w14:textId="34002BC3" w:rsidR="00190BFA" w:rsidRDefault="00410428" w:rsidP="007C5423">
            <w:pPr>
              <w:jc w:val="both"/>
            </w:pPr>
            <w:r>
              <w:t>CONTRATISTA</w:t>
            </w:r>
            <w:r w:rsidR="00190BFA">
              <w:t xml:space="preserve">: </w:t>
            </w:r>
          </w:p>
          <w:p w14:paraId="4CE70195" w14:textId="77777777" w:rsidR="00190BFA" w:rsidRDefault="00190BFA" w:rsidP="00190BFA">
            <w:pPr>
              <w:jc w:val="both"/>
            </w:pPr>
            <w:r>
              <w:t>FECHA DE CONCERTACI</w:t>
            </w:r>
            <w:r w:rsidR="00A629A0">
              <w:t>Ó</w:t>
            </w:r>
            <w:r>
              <w:t xml:space="preserve">N:  </w:t>
            </w:r>
          </w:p>
        </w:tc>
      </w:tr>
    </w:tbl>
    <w:p w14:paraId="5EBAFB9F" w14:textId="77777777" w:rsidR="00190BFA" w:rsidRDefault="00190BFA" w:rsidP="00190BFA">
      <w:pPr>
        <w:jc w:val="both"/>
        <w:rPr>
          <w:rFonts w:ascii="Arial" w:hAnsi="Arial" w:cs="Arial"/>
          <w:b/>
          <w:sz w:val="24"/>
          <w:szCs w:val="24"/>
        </w:rPr>
      </w:pPr>
    </w:p>
    <w:p w14:paraId="4653F4BA" w14:textId="77777777" w:rsidR="00190BFA" w:rsidRPr="00410428" w:rsidRDefault="00190BFA" w:rsidP="00190BFA">
      <w:pPr>
        <w:jc w:val="both"/>
        <w:rPr>
          <w:rFonts w:ascii="Arial" w:hAnsi="Arial" w:cs="Arial"/>
          <w:b/>
          <w:szCs w:val="24"/>
        </w:rPr>
      </w:pPr>
      <w:r w:rsidRPr="00410428">
        <w:rPr>
          <w:rFonts w:ascii="Arial" w:hAnsi="Arial" w:cs="Arial"/>
          <w:b/>
          <w:szCs w:val="24"/>
        </w:rPr>
        <w:t>ORDEN DEL DÍA:</w:t>
      </w:r>
    </w:p>
    <w:p w14:paraId="1DE067FA" w14:textId="77777777" w:rsidR="00190BFA" w:rsidRPr="00410428" w:rsidRDefault="00190BFA" w:rsidP="008455D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10428">
        <w:rPr>
          <w:rFonts w:ascii="Arial" w:hAnsi="Arial" w:cs="Arial"/>
          <w:b/>
          <w:sz w:val="24"/>
          <w:szCs w:val="28"/>
        </w:rPr>
        <w:t>•</w:t>
      </w:r>
      <w:r w:rsidRPr="00410428">
        <w:rPr>
          <w:rFonts w:ascii="Arial" w:hAnsi="Arial" w:cs="Arial"/>
          <w:sz w:val="24"/>
          <w:szCs w:val="28"/>
        </w:rPr>
        <w:tab/>
        <w:t>Presentación de autoridades</w:t>
      </w:r>
    </w:p>
    <w:p w14:paraId="4501A495" w14:textId="77777777" w:rsidR="00190BFA" w:rsidRPr="00410428" w:rsidRDefault="00190BFA" w:rsidP="008455D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10428">
        <w:rPr>
          <w:rFonts w:ascii="Arial" w:hAnsi="Arial" w:cs="Arial"/>
          <w:sz w:val="24"/>
          <w:szCs w:val="28"/>
        </w:rPr>
        <w:t>•</w:t>
      </w:r>
      <w:r w:rsidRPr="00410428">
        <w:rPr>
          <w:rFonts w:ascii="Arial" w:hAnsi="Arial" w:cs="Arial"/>
          <w:sz w:val="24"/>
          <w:szCs w:val="28"/>
        </w:rPr>
        <w:tab/>
        <w:t xml:space="preserve">Identificación de las comunidades </w:t>
      </w:r>
    </w:p>
    <w:p w14:paraId="6B13BBE5" w14:textId="77777777" w:rsidR="008574A9" w:rsidRPr="00410428" w:rsidRDefault="00190BFA" w:rsidP="008574A9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8"/>
        </w:rPr>
      </w:pPr>
      <w:r w:rsidRPr="00410428">
        <w:rPr>
          <w:rFonts w:ascii="Arial" w:hAnsi="Arial" w:cs="Arial"/>
          <w:sz w:val="24"/>
          <w:szCs w:val="28"/>
        </w:rPr>
        <w:t>•</w:t>
      </w:r>
      <w:r w:rsidRPr="00410428">
        <w:rPr>
          <w:rFonts w:ascii="Arial" w:hAnsi="Arial" w:cs="Arial"/>
          <w:sz w:val="24"/>
          <w:szCs w:val="28"/>
        </w:rPr>
        <w:tab/>
        <w:t>Presentación de l</w:t>
      </w:r>
      <w:r w:rsidR="008574A9" w:rsidRPr="00410428">
        <w:rPr>
          <w:rFonts w:ascii="Arial" w:hAnsi="Arial" w:cs="Arial"/>
          <w:sz w:val="24"/>
          <w:szCs w:val="28"/>
        </w:rPr>
        <w:t>a Estrategia</w:t>
      </w:r>
    </w:p>
    <w:p w14:paraId="6F1C433D" w14:textId="77777777" w:rsidR="00190BFA" w:rsidRPr="00410428" w:rsidRDefault="00190BFA" w:rsidP="008574A9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8"/>
        </w:rPr>
      </w:pPr>
      <w:r w:rsidRPr="00410428">
        <w:rPr>
          <w:rFonts w:ascii="Arial" w:hAnsi="Arial" w:cs="Arial"/>
          <w:sz w:val="24"/>
          <w:szCs w:val="28"/>
        </w:rPr>
        <w:t>•</w:t>
      </w:r>
      <w:r w:rsidRPr="00410428">
        <w:rPr>
          <w:rFonts w:ascii="Arial" w:hAnsi="Arial" w:cs="Arial"/>
          <w:sz w:val="24"/>
          <w:szCs w:val="28"/>
        </w:rPr>
        <w:tab/>
        <w:t xml:space="preserve">Acuerdos </w:t>
      </w:r>
    </w:p>
    <w:p w14:paraId="2A4C6F87" w14:textId="77777777" w:rsidR="00190BFA" w:rsidRDefault="00190BFA" w:rsidP="00190BFA">
      <w:pPr>
        <w:tabs>
          <w:tab w:val="left" w:pos="0"/>
        </w:tabs>
      </w:pPr>
    </w:p>
    <w:p w14:paraId="515F44F7" w14:textId="77777777" w:rsidR="00190BFA" w:rsidRDefault="00190BFA" w:rsidP="00190BFA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DIÁLOGO SOBRE L</w:t>
      </w:r>
      <w:r w:rsidR="0089160A">
        <w:rPr>
          <w:rFonts w:ascii="Arial" w:hAnsi="Arial" w:cs="Arial"/>
          <w:b/>
          <w:sz w:val="24"/>
          <w:szCs w:val="24"/>
        </w:rPr>
        <w:t>A PARTICIPACIÓN EN LA ESTRATEGIA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190BFA" w14:paraId="5F1DF94E" w14:textId="77777777" w:rsidTr="00E806F0">
        <w:trPr>
          <w:trHeight w:val="1230"/>
        </w:trPr>
        <w:tc>
          <w:tcPr>
            <w:tcW w:w="8720" w:type="dxa"/>
          </w:tcPr>
          <w:p w14:paraId="58E03645" w14:textId="77777777" w:rsidR="00E964A2" w:rsidRDefault="00E964A2" w:rsidP="007C54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8ED487" w14:textId="77777777" w:rsidR="00190BFA" w:rsidRDefault="00190BFA" w:rsidP="007C54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DESARROLLO:</w:t>
            </w:r>
          </w:p>
          <w:p w14:paraId="7E7C0240" w14:textId="77777777" w:rsidR="00190BFA" w:rsidRDefault="003308AA" w:rsidP="007C54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(la) </w:t>
            </w:r>
            <w:r w:rsidR="00190BFA" w:rsidRPr="00694236">
              <w:rPr>
                <w:rFonts w:ascii="Arial" w:hAnsi="Arial" w:cs="Arial"/>
                <w:sz w:val="24"/>
                <w:szCs w:val="24"/>
              </w:rPr>
              <w:t>profesional delegad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190BFA" w:rsidRPr="00694236">
              <w:rPr>
                <w:rFonts w:ascii="Arial" w:hAnsi="Arial" w:cs="Arial"/>
                <w:sz w:val="24"/>
                <w:szCs w:val="24"/>
              </w:rPr>
              <w:t xml:space="preserve"> del Instituto Colombiano de Bienestar Familiar agradece la presencia de los delegados de la comunidad </w:t>
            </w:r>
            <w:r w:rsidR="00190BFA">
              <w:rPr>
                <w:rFonts w:ascii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hAnsi="Arial" w:cs="Arial"/>
                <w:sz w:val="24"/>
                <w:szCs w:val="24"/>
              </w:rPr>
              <w:t>explica brevemente el objetivo del proceso de concertación</w:t>
            </w:r>
            <w:r w:rsidR="006B3481">
              <w:rPr>
                <w:rFonts w:ascii="Arial" w:hAnsi="Arial" w:cs="Arial"/>
                <w:sz w:val="24"/>
                <w:szCs w:val="24"/>
              </w:rPr>
              <w:t>, el alcance</w:t>
            </w:r>
            <w:r>
              <w:rPr>
                <w:rFonts w:ascii="Arial" w:hAnsi="Arial" w:cs="Arial"/>
                <w:sz w:val="24"/>
                <w:szCs w:val="24"/>
              </w:rPr>
              <w:t xml:space="preserve"> y presenta al operador.</w:t>
            </w:r>
          </w:p>
          <w:p w14:paraId="766F4ED4" w14:textId="77777777" w:rsidR="00190BFA" w:rsidRPr="001A27C1" w:rsidRDefault="00190BFA" w:rsidP="003308AA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A27C1">
              <w:rPr>
                <w:rFonts w:ascii="Arial" w:hAnsi="Arial" w:cs="Arial"/>
                <w:b/>
                <w:sz w:val="24"/>
                <w:szCs w:val="24"/>
                <w:u w:val="single"/>
              </w:rPr>
              <w:t>Presentación asistentes</w:t>
            </w:r>
          </w:p>
          <w:p w14:paraId="27300557" w14:textId="77777777" w:rsidR="00190BFA" w:rsidRPr="001A27C1" w:rsidRDefault="00190BFA" w:rsidP="003308AA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A27C1">
              <w:rPr>
                <w:rFonts w:ascii="Arial" w:hAnsi="Arial" w:cs="Arial"/>
                <w:b/>
                <w:sz w:val="24"/>
                <w:szCs w:val="24"/>
                <w:u w:val="single"/>
              </w:rPr>
              <w:t>Presentación de</w:t>
            </w:r>
            <w:r w:rsidR="00A437D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3308AA" w:rsidRPr="001A27C1">
              <w:rPr>
                <w:rFonts w:ascii="Arial" w:hAnsi="Arial" w:cs="Arial"/>
                <w:b/>
                <w:sz w:val="24"/>
                <w:szCs w:val="24"/>
                <w:u w:val="single"/>
              </w:rPr>
              <w:t>l</w:t>
            </w:r>
            <w:r w:rsidR="00A437D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a Estrategia Construyendo </w:t>
            </w:r>
            <w:r w:rsidR="000B5F4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Juntos Entornos Protectores </w:t>
            </w:r>
          </w:p>
          <w:p w14:paraId="7849AADA" w14:textId="77777777" w:rsidR="001A27C1" w:rsidRDefault="006B3481" w:rsidP="00330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dele</w:t>
            </w:r>
            <w:r w:rsidRPr="006B3481">
              <w:rPr>
                <w:rFonts w:ascii="Arial" w:hAnsi="Arial" w:cs="Arial"/>
                <w:sz w:val="24"/>
                <w:szCs w:val="24"/>
              </w:rPr>
              <w:t xml:space="preserve">gado (a) </w:t>
            </w:r>
            <w:r>
              <w:rPr>
                <w:rFonts w:ascii="Arial" w:hAnsi="Arial" w:cs="Arial"/>
                <w:sz w:val="24"/>
                <w:szCs w:val="24"/>
              </w:rPr>
              <w:t xml:space="preserve">del ICBF, </w:t>
            </w:r>
            <w:r w:rsidR="002E5F9B">
              <w:rPr>
                <w:rFonts w:ascii="Arial" w:hAnsi="Arial" w:cs="Arial"/>
                <w:sz w:val="24"/>
                <w:szCs w:val="24"/>
              </w:rPr>
              <w:t>presenta</w:t>
            </w:r>
            <w:r w:rsidR="001A27C1">
              <w:rPr>
                <w:rFonts w:ascii="Arial" w:hAnsi="Arial" w:cs="Arial"/>
                <w:sz w:val="24"/>
                <w:szCs w:val="24"/>
              </w:rPr>
              <w:t>:</w:t>
            </w:r>
            <w:r w:rsidR="002E5F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2C5BA4" w14:textId="77777777" w:rsidR="00F0493E" w:rsidRPr="008574A9" w:rsidRDefault="001A27C1" w:rsidP="008574A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74A9">
              <w:rPr>
                <w:rFonts w:ascii="Arial" w:hAnsi="Arial" w:cs="Arial"/>
                <w:sz w:val="24"/>
                <w:szCs w:val="24"/>
              </w:rPr>
              <w:t>Generalidades de</w:t>
            </w:r>
            <w:r w:rsidR="000B5F47" w:rsidRPr="008574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74A9">
              <w:rPr>
                <w:rFonts w:ascii="Arial" w:hAnsi="Arial" w:cs="Arial"/>
                <w:sz w:val="24"/>
                <w:szCs w:val="24"/>
              </w:rPr>
              <w:t>l</w:t>
            </w:r>
            <w:r w:rsidR="000B5F47" w:rsidRPr="008574A9">
              <w:rPr>
                <w:rFonts w:ascii="Arial" w:hAnsi="Arial" w:cs="Arial"/>
                <w:sz w:val="24"/>
                <w:szCs w:val="24"/>
              </w:rPr>
              <w:t>a Estrateg</w:t>
            </w:r>
            <w:r w:rsidR="000D1121" w:rsidRPr="008574A9">
              <w:rPr>
                <w:rFonts w:ascii="Arial" w:hAnsi="Arial" w:cs="Arial"/>
                <w:sz w:val="24"/>
                <w:szCs w:val="24"/>
              </w:rPr>
              <w:t xml:space="preserve">ia Construyendo Juntos Entornos Protectores </w:t>
            </w:r>
            <w:r w:rsidRPr="008574A9">
              <w:rPr>
                <w:rFonts w:ascii="Arial" w:hAnsi="Arial" w:cs="Arial"/>
                <w:sz w:val="24"/>
                <w:szCs w:val="24"/>
              </w:rPr>
              <w:t>condicion</w:t>
            </w:r>
            <w:r w:rsidR="00B00E2D" w:rsidRPr="008574A9">
              <w:rPr>
                <w:rFonts w:ascii="Arial" w:hAnsi="Arial" w:cs="Arial"/>
                <w:sz w:val="24"/>
                <w:szCs w:val="24"/>
              </w:rPr>
              <w:t>es</w:t>
            </w:r>
            <w:r w:rsidR="000D4A23" w:rsidRPr="008574A9">
              <w:rPr>
                <w:rFonts w:ascii="Arial" w:hAnsi="Arial" w:cs="Arial"/>
                <w:sz w:val="24"/>
                <w:szCs w:val="24"/>
              </w:rPr>
              <w:t>,</w:t>
            </w:r>
            <w:r w:rsidR="00B00E2D" w:rsidRPr="008574A9">
              <w:rPr>
                <w:rFonts w:ascii="Arial" w:hAnsi="Arial" w:cs="Arial"/>
                <w:sz w:val="24"/>
                <w:szCs w:val="24"/>
              </w:rPr>
              <w:t xml:space="preserve"> criterios de focalización </w:t>
            </w:r>
            <w:r w:rsidRPr="008574A9">
              <w:rPr>
                <w:rFonts w:ascii="Arial" w:hAnsi="Arial" w:cs="Arial"/>
                <w:sz w:val="24"/>
                <w:szCs w:val="24"/>
              </w:rPr>
              <w:t>y objetivos de</w:t>
            </w:r>
            <w:r w:rsidR="00A437D0" w:rsidRPr="008574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74A9">
              <w:rPr>
                <w:rFonts w:ascii="Arial" w:hAnsi="Arial" w:cs="Arial"/>
                <w:sz w:val="24"/>
                <w:szCs w:val="24"/>
              </w:rPr>
              <w:t>l</w:t>
            </w:r>
            <w:r w:rsidR="00A437D0" w:rsidRPr="008574A9">
              <w:rPr>
                <w:rFonts w:ascii="Arial" w:hAnsi="Arial" w:cs="Arial"/>
                <w:sz w:val="24"/>
                <w:szCs w:val="24"/>
              </w:rPr>
              <w:t>a</w:t>
            </w:r>
            <w:r w:rsidRPr="008574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0E2D" w:rsidRPr="008574A9">
              <w:rPr>
                <w:rFonts w:ascii="Arial" w:hAnsi="Arial" w:cs="Arial"/>
                <w:sz w:val="24"/>
                <w:szCs w:val="24"/>
              </w:rPr>
              <w:t>Estrategia</w:t>
            </w:r>
            <w:r w:rsidR="008574A9">
              <w:rPr>
                <w:rFonts w:ascii="Arial" w:hAnsi="Arial" w:cs="Arial"/>
                <w:sz w:val="24"/>
                <w:szCs w:val="24"/>
              </w:rPr>
              <w:t>.</w:t>
            </w:r>
            <w:r w:rsidR="00B00E2D" w:rsidRPr="008574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74A9">
              <w:rPr>
                <w:rFonts w:ascii="Arial" w:hAnsi="Arial" w:cs="Arial"/>
                <w:sz w:val="24"/>
                <w:szCs w:val="24"/>
              </w:rPr>
              <w:t xml:space="preserve">Estructura y fases de la implementación </w:t>
            </w:r>
          </w:p>
          <w:p w14:paraId="69C47286" w14:textId="77777777" w:rsidR="00F0493E" w:rsidRPr="008574A9" w:rsidRDefault="00F0493E" w:rsidP="007C542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74A9">
              <w:rPr>
                <w:rFonts w:ascii="Arial" w:hAnsi="Arial" w:cs="Arial"/>
                <w:sz w:val="24"/>
                <w:szCs w:val="24"/>
              </w:rPr>
              <w:t>Obligaciones contractuales espec</w:t>
            </w:r>
            <w:r w:rsidR="000D4A23" w:rsidRPr="008574A9">
              <w:rPr>
                <w:rFonts w:ascii="Arial" w:hAnsi="Arial" w:cs="Arial"/>
                <w:sz w:val="24"/>
                <w:szCs w:val="24"/>
              </w:rPr>
              <w:t>í</w:t>
            </w:r>
            <w:r w:rsidRPr="008574A9">
              <w:rPr>
                <w:rFonts w:ascii="Arial" w:hAnsi="Arial" w:cs="Arial"/>
                <w:sz w:val="24"/>
                <w:szCs w:val="24"/>
              </w:rPr>
              <w:t>ficas del operador.</w:t>
            </w:r>
            <w:r w:rsidR="0089160A">
              <w:rPr>
                <w:rFonts w:ascii="Arial" w:hAnsi="Arial" w:cs="Arial"/>
                <w:sz w:val="24"/>
                <w:szCs w:val="24"/>
              </w:rPr>
              <w:t xml:space="preserve"> (A qué</w:t>
            </w:r>
            <w:r w:rsidR="00A437D0" w:rsidRPr="008574A9">
              <w:rPr>
                <w:rFonts w:ascii="Arial" w:hAnsi="Arial" w:cs="Arial"/>
                <w:sz w:val="24"/>
                <w:szCs w:val="24"/>
              </w:rPr>
              <w:t xml:space="preserve"> viene y que va hacer)</w:t>
            </w:r>
          </w:p>
          <w:p w14:paraId="306A779D" w14:textId="77777777" w:rsidR="006B3481" w:rsidRPr="00F0493E" w:rsidRDefault="001A27C1" w:rsidP="007C542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93E">
              <w:rPr>
                <w:rFonts w:ascii="Arial" w:hAnsi="Arial" w:cs="Arial"/>
                <w:sz w:val="24"/>
                <w:szCs w:val="24"/>
              </w:rPr>
              <w:t>Que s</w:t>
            </w:r>
            <w:r w:rsidR="006B3481" w:rsidRPr="00F0493E">
              <w:rPr>
                <w:rFonts w:ascii="Arial" w:hAnsi="Arial" w:cs="Arial"/>
                <w:sz w:val="24"/>
                <w:szCs w:val="24"/>
              </w:rPr>
              <w:t xml:space="preserve">e </w:t>
            </w:r>
            <w:proofErr w:type="spellStart"/>
            <w:r w:rsidR="00A437D0">
              <w:rPr>
                <w:rFonts w:ascii="Arial" w:hAnsi="Arial" w:cs="Arial"/>
                <w:sz w:val="24"/>
                <w:szCs w:val="24"/>
              </w:rPr>
              <w:t>concerta</w:t>
            </w:r>
            <w:proofErr w:type="spellEnd"/>
            <w:r w:rsidR="006B3481" w:rsidRPr="00F0493E">
              <w:rPr>
                <w:rFonts w:ascii="Arial" w:hAnsi="Arial" w:cs="Arial"/>
                <w:sz w:val="24"/>
                <w:szCs w:val="24"/>
              </w:rPr>
              <w:t xml:space="preserve"> y que </w:t>
            </w:r>
            <w:r w:rsidR="006B3481" w:rsidRPr="00F0493E">
              <w:rPr>
                <w:rFonts w:ascii="Arial" w:hAnsi="Arial" w:cs="Arial"/>
                <w:b/>
                <w:sz w:val="24"/>
                <w:szCs w:val="24"/>
                <w:u w:val="single"/>
              </w:rPr>
              <w:t>no</w:t>
            </w:r>
            <w:r w:rsidR="006B3481" w:rsidRPr="00F0493E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="006B3481" w:rsidRPr="00F0493E">
              <w:rPr>
                <w:rFonts w:ascii="Arial" w:hAnsi="Arial" w:cs="Arial"/>
                <w:sz w:val="24"/>
                <w:szCs w:val="24"/>
              </w:rPr>
              <w:t>concerta</w:t>
            </w:r>
            <w:proofErr w:type="spellEnd"/>
            <w:r w:rsidR="006B3481" w:rsidRPr="00F0493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50EE6ED" w14:textId="64103D43" w:rsidR="00B00E2D" w:rsidRDefault="006B3481" w:rsidP="00330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3481">
              <w:rPr>
                <w:rFonts w:ascii="Arial" w:hAnsi="Arial" w:cs="Arial"/>
                <w:b/>
                <w:sz w:val="24"/>
                <w:szCs w:val="24"/>
              </w:rPr>
              <w:t xml:space="preserve">Se </w:t>
            </w:r>
            <w:proofErr w:type="spellStart"/>
            <w:r w:rsidRPr="006B3481">
              <w:rPr>
                <w:rFonts w:ascii="Arial" w:hAnsi="Arial" w:cs="Arial"/>
                <w:b/>
                <w:sz w:val="24"/>
                <w:szCs w:val="24"/>
              </w:rPr>
              <w:t>concerta</w:t>
            </w:r>
            <w:proofErr w:type="spellEnd"/>
            <w:r w:rsidRPr="006B3481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37D0">
              <w:rPr>
                <w:rFonts w:ascii="Arial" w:hAnsi="Arial" w:cs="Arial"/>
                <w:sz w:val="24"/>
                <w:szCs w:val="24"/>
              </w:rPr>
              <w:t xml:space="preserve">La manera de abordar los </w:t>
            </w:r>
            <w:r w:rsidR="00B00E2D">
              <w:rPr>
                <w:rFonts w:ascii="Arial" w:hAnsi="Arial" w:cs="Arial"/>
                <w:sz w:val="24"/>
                <w:szCs w:val="24"/>
              </w:rPr>
              <w:t>módulos (</w:t>
            </w:r>
            <w:r w:rsidR="00A437D0">
              <w:rPr>
                <w:rFonts w:ascii="Arial" w:hAnsi="Arial" w:cs="Arial"/>
                <w:sz w:val="24"/>
                <w:szCs w:val="24"/>
              </w:rPr>
              <w:t>lenguaje, acompañamiento de la comunidad de sabedores propios de las comunidades</w:t>
            </w:r>
            <w:r w:rsidR="00780ED0">
              <w:rPr>
                <w:rFonts w:ascii="Arial" w:hAnsi="Arial" w:cs="Arial"/>
                <w:sz w:val="24"/>
                <w:szCs w:val="24"/>
              </w:rPr>
              <w:t xml:space="preserve">, tipo de </w:t>
            </w:r>
            <w:r w:rsidR="006222AF">
              <w:rPr>
                <w:rFonts w:ascii="Arial" w:hAnsi="Arial" w:cs="Arial"/>
                <w:sz w:val="24"/>
                <w:szCs w:val="24"/>
              </w:rPr>
              <w:t xml:space="preserve">actividades </w:t>
            </w:r>
            <w:r w:rsidR="000D4A23">
              <w:rPr>
                <w:rFonts w:ascii="Arial" w:hAnsi="Arial" w:cs="Arial"/>
                <w:sz w:val="24"/>
                <w:szCs w:val="24"/>
              </w:rPr>
              <w:lastRenderedPageBreak/>
              <w:t xml:space="preserve">que </w:t>
            </w:r>
            <w:r w:rsidR="006222AF">
              <w:rPr>
                <w:rFonts w:ascii="Arial" w:hAnsi="Arial" w:cs="Arial"/>
                <w:sz w:val="24"/>
                <w:szCs w:val="24"/>
              </w:rPr>
              <w:t>les parecen pertinentes y de qué manera consideran que la comunidad puede aportar al proceso</w:t>
            </w:r>
            <w:r>
              <w:rPr>
                <w:rFonts w:ascii="Arial" w:hAnsi="Arial" w:cs="Arial"/>
                <w:sz w:val="24"/>
                <w:szCs w:val="24"/>
              </w:rPr>
              <w:t>), refrigerio</w:t>
            </w:r>
            <w:r w:rsidR="0089160A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22AF" w:rsidRPr="006222AF">
              <w:rPr>
                <w:rFonts w:ascii="Arial" w:hAnsi="Arial" w:cs="Arial"/>
                <w:b/>
                <w:sz w:val="24"/>
                <w:szCs w:val="24"/>
              </w:rPr>
              <w:t xml:space="preserve">No se </w:t>
            </w:r>
            <w:proofErr w:type="spellStart"/>
            <w:r w:rsidR="006222AF" w:rsidRPr="006222AF">
              <w:rPr>
                <w:rFonts w:ascii="Arial" w:hAnsi="Arial" w:cs="Arial"/>
                <w:b/>
                <w:sz w:val="24"/>
                <w:szCs w:val="24"/>
              </w:rPr>
              <w:t>concerta</w:t>
            </w:r>
            <w:proofErr w:type="spellEnd"/>
            <w:r w:rsidR="006222AF" w:rsidRPr="006222A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6222AF">
              <w:rPr>
                <w:rFonts w:ascii="Arial" w:hAnsi="Arial" w:cs="Arial"/>
                <w:sz w:val="24"/>
                <w:szCs w:val="24"/>
              </w:rPr>
              <w:t xml:space="preserve"> El operador</w:t>
            </w:r>
            <w:r w:rsidR="004F19A1">
              <w:rPr>
                <w:rFonts w:ascii="Arial" w:hAnsi="Arial" w:cs="Arial"/>
                <w:sz w:val="24"/>
                <w:szCs w:val="24"/>
              </w:rPr>
              <w:t xml:space="preserve">, el número de módulos, </w:t>
            </w:r>
            <w:r w:rsidR="00780ED0">
              <w:rPr>
                <w:rFonts w:ascii="Arial" w:hAnsi="Arial" w:cs="Arial"/>
                <w:sz w:val="24"/>
                <w:szCs w:val="24"/>
              </w:rPr>
              <w:t>temáticas</w:t>
            </w:r>
            <w:r w:rsidR="006222AF">
              <w:rPr>
                <w:rFonts w:ascii="Arial" w:hAnsi="Arial" w:cs="Arial"/>
                <w:sz w:val="24"/>
                <w:szCs w:val="24"/>
              </w:rPr>
              <w:t>, meses de at</w:t>
            </w:r>
            <w:r w:rsidR="00780ED0">
              <w:rPr>
                <w:rFonts w:ascii="Arial" w:hAnsi="Arial" w:cs="Arial"/>
                <w:sz w:val="24"/>
                <w:szCs w:val="24"/>
              </w:rPr>
              <w:t xml:space="preserve">ención, costos, </w:t>
            </w:r>
            <w:r w:rsidR="00882850">
              <w:rPr>
                <w:rFonts w:ascii="Arial" w:hAnsi="Arial" w:cs="Arial"/>
                <w:sz w:val="24"/>
                <w:szCs w:val="24"/>
              </w:rPr>
              <w:t>materiales</w:t>
            </w:r>
            <w:r w:rsidR="00B00E2D">
              <w:rPr>
                <w:rFonts w:ascii="Arial" w:hAnsi="Arial" w:cs="Arial"/>
                <w:sz w:val="24"/>
                <w:szCs w:val="24"/>
              </w:rPr>
              <w:t>.</w:t>
            </w:r>
            <w:r w:rsidR="006222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7BDE258" w14:textId="77777777" w:rsidR="002E5F9B" w:rsidRPr="006B3481" w:rsidRDefault="006222AF" w:rsidP="00330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Como el tema más relevante es la no concertación d</w:t>
            </w:r>
            <w:r w:rsidR="002E5F9B">
              <w:rPr>
                <w:rFonts w:ascii="Arial" w:hAnsi="Arial" w:cs="Arial"/>
                <w:sz w:val="24"/>
                <w:szCs w:val="24"/>
              </w:rPr>
              <w:t>el operador, la decisión se puede explicar teniendo como base el memorando enviado por la Oficina Asesora Jurídica el 13 de enero de 2017 tomando como base los argumentos y orientaciones de la Corte Constitucional en la Sentencia T – 475 de 2016.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AA13869" w14:textId="77777777" w:rsidR="00190BFA" w:rsidRDefault="00190BFA" w:rsidP="007C54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B4136">
              <w:rPr>
                <w:rFonts w:ascii="Arial" w:hAnsi="Arial" w:cs="Arial"/>
                <w:b/>
                <w:sz w:val="24"/>
                <w:szCs w:val="24"/>
              </w:rPr>
              <w:t>Metodología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15FE0A4F" w14:textId="77777777" w:rsidR="002E5F9B" w:rsidRPr="002E5F9B" w:rsidRDefault="001569A7" w:rsidP="007C54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e</w:t>
            </w:r>
            <w:r w:rsidR="002E5F9B" w:rsidRPr="002E5F9B">
              <w:rPr>
                <w:rFonts w:ascii="Arial" w:hAnsi="Arial" w:cs="Arial"/>
                <w:sz w:val="24"/>
                <w:szCs w:val="24"/>
              </w:rPr>
              <w:t xml:space="preserve">sta </w:t>
            </w:r>
            <w:r>
              <w:rPr>
                <w:rFonts w:ascii="Arial" w:hAnsi="Arial" w:cs="Arial"/>
                <w:sz w:val="24"/>
                <w:szCs w:val="24"/>
              </w:rPr>
              <w:t xml:space="preserve">actividad se </w:t>
            </w:r>
            <w:r w:rsidR="00584A7F">
              <w:rPr>
                <w:rFonts w:ascii="Arial" w:hAnsi="Arial" w:cs="Arial"/>
                <w:sz w:val="24"/>
                <w:szCs w:val="24"/>
              </w:rPr>
              <w:t>presentarán</w:t>
            </w:r>
            <w:r w:rsidR="006E38EE">
              <w:rPr>
                <w:rFonts w:ascii="Arial" w:hAnsi="Arial" w:cs="Arial"/>
                <w:sz w:val="24"/>
                <w:szCs w:val="24"/>
              </w:rPr>
              <w:t xml:space="preserve"> ejemplos claros del C</w:t>
            </w:r>
            <w:r w:rsidR="00584A7F">
              <w:rPr>
                <w:rFonts w:ascii="Arial" w:hAnsi="Arial" w:cs="Arial"/>
                <w:sz w:val="24"/>
                <w:szCs w:val="24"/>
              </w:rPr>
              <w:t>Ó</w:t>
            </w:r>
            <w:r w:rsidR="002E5F9B">
              <w:rPr>
                <w:rFonts w:ascii="Arial" w:hAnsi="Arial" w:cs="Arial"/>
                <w:sz w:val="24"/>
                <w:szCs w:val="24"/>
              </w:rPr>
              <w:t xml:space="preserve">MO se desarrollará </w:t>
            </w:r>
            <w:r w:rsidR="00B00E2D">
              <w:rPr>
                <w:rFonts w:ascii="Arial" w:hAnsi="Arial" w:cs="Arial"/>
                <w:sz w:val="24"/>
                <w:szCs w:val="24"/>
              </w:rPr>
              <w:t>la</w:t>
            </w:r>
            <w:r w:rsidR="002E5F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0E2D">
              <w:rPr>
                <w:rFonts w:ascii="Arial" w:hAnsi="Arial" w:cs="Arial"/>
                <w:sz w:val="24"/>
                <w:szCs w:val="24"/>
              </w:rPr>
              <w:t>implementación de la Estrategia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00E2D">
              <w:rPr>
                <w:rFonts w:ascii="Arial" w:hAnsi="Arial" w:cs="Arial"/>
                <w:sz w:val="24"/>
                <w:szCs w:val="24"/>
              </w:rPr>
              <w:t xml:space="preserve">los </w:t>
            </w:r>
            <w:r w:rsidR="00882850">
              <w:rPr>
                <w:rFonts w:ascii="Arial" w:hAnsi="Arial" w:cs="Arial"/>
                <w:sz w:val="24"/>
                <w:szCs w:val="24"/>
              </w:rPr>
              <w:t>módulos,</w:t>
            </w:r>
            <w:r w:rsidR="00B00E2D">
              <w:rPr>
                <w:rFonts w:ascii="Arial" w:hAnsi="Arial" w:cs="Arial"/>
                <w:sz w:val="24"/>
                <w:szCs w:val="24"/>
              </w:rPr>
              <w:t xml:space="preserve"> las actividades a desarrollar</w:t>
            </w:r>
            <w:r w:rsidR="002E5F9B">
              <w:rPr>
                <w:rFonts w:ascii="Arial" w:hAnsi="Arial" w:cs="Arial"/>
                <w:sz w:val="24"/>
                <w:szCs w:val="24"/>
              </w:rPr>
              <w:t xml:space="preserve">, espacios relevantes a nivel </w:t>
            </w:r>
            <w:r w:rsidR="007C5423">
              <w:rPr>
                <w:rFonts w:ascii="Arial" w:hAnsi="Arial" w:cs="Arial"/>
                <w:sz w:val="24"/>
                <w:szCs w:val="24"/>
              </w:rPr>
              <w:t xml:space="preserve">institucional y </w:t>
            </w:r>
            <w:r w:rsidR="002E5F9B">
              <w:rPr>
                <w:rFonts w:ascii="Arial" w:hAnsi="Arial" w:cs="Arial"/>
                <w:sz w:val="24"/>
                <w:szCs w:val="24"/>
              </w:rPr>
              <w:t>comunitario para trabajar los temas</w:t>
            </w:r>
            <w:r>
              <w:rPr>
                <w:rFonts w:ascii="Arial" w:hAnsi="Arial" w:cs="Arial"/>
                <w:sz w:val="24"/>
                <w:szCs w:val="24"/>
              </w:rPr>
              <w:t xml:space="preserve">, dando cuenta de cómo </w:t>
            </w:r>
            <w:r w:rsidR="00F0493E"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="00B00E2D">
              <w:rPr>
                <w:rFonts w:ascii="Arial" w:hAnsi="Arial" w:cs="Arial"/>
                <w:sz w:val="24"/>
                <w:szCs w:val="24"/>
              </w:rPr>
              <w:t xml:space="preserve">estrategia </w:t>
            </w:r>
            <w:r>
              <w:rPr>
                <w:rFonts w:ascii="Arial" w:hAnsi="Arial" w:cs="Arial"/>
                <w:sz w:val="24"/>
                <w:szCs w:val="24"/>
              </w:rPr>
              <w:t>responde</w:t>
            </w:r>
            <w:r w:rsidR="00F0493E">
              <w:rPr>
                <w:rFonts w:ascii="Arial" w:hAnsi="Arial" w:cs="Arial"/>
                <w:sz w:val="24"/>
                <w:szCs w:val="24"/>
              </w:rPr>
              <w:t>ría</w:t>
            </w:r>
            <w:r>
              <w:rPr>
                <w:rFonts w:ascii="Arial" w:hAnsi="Arial" w:cs="Arial"/>
                <w:sz w:val="24"/>
                <w:szCs w:val="24"/>
              </w:rPr>
              <w:t xml:space="preserve"> a las necesidades identificadas</w:t>
            </w:r>
            <w:r w:rsidR="00F0493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F19A1">
              <w:rPr>
                <w:rFonts w:ascii="Arial" w:hAnsi="Arial" w:cs="Arial"/>
                <w:sz w:val="24"/>
                <w:szCs w:val="24"/>
              </w:rPr>
              <w:t>Manual Operativo y M</w:t>
            </w:r>
            <w:r w:rsidR="00F0493E">
              <w:rPr>
                <w:rFonts w:ascii="Arial" w:hAnsi="Arial" w:cs="Arial"/>
                <w:sz w:val="24"/>
                <w:szCs w:val="24"/>
              </w:rPr>
              <w:t xml:space="preserve">inuta </w:t>
            </w:r>
            <w:r w:rsidR="004F19A1">
              <w:rPr>
                <w:rFonts w:ascii="Arial" w:hAnsi="Arial" w:cs="Arial"/>
                <w:sz w:val="24"/>
                <w:szCs w:val="24"/>
              </w:rPr>
              <w:t>D</w:t>
            </w:r>
            <w:r w:rsidR="00F0493E">
              <w:rPr>
                <w:rFonts w:ascii="Arial" w:hAnsi="Arial" w:cs="Arial"/>
                <w:sz w:val="24"/>
                <w:szCs w:val="24"/>
              </w:rPr>
              <w:t>iferencial</w:t>
            </w:r>
            <w:r w:rsidR="009F23A1">
              <w:rPr>
                <w:rFonts w:ascii="Arial" w:hAnsi="Arial" w:cs="Arial"/>
                <w:sz w:val="24"/>
                <w:szCs w:val="24"/>
              </w:rPr>
              <w:t xml:space="preserve"> con base a las condiciones descritas en la minuta patrón</w:t>
            </w:r>
            <w:r w:rsidR="00F0493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DDE3D68" w14:textId="77777777" w:rsidR="00190BFA" w:rsidRPr="00BC795F" w:rsidRDefault="00F0493E" w:rsidP="007C54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Mesa de trabajo -</w:t>
            </w:r>
            <w:r w:rsidR="00190BFA" w:rsidRPr="00BC795F">
              <w:rPr>
                <w:rFonts w:ascii="Arial" w:hAnsi="Arial" w:cs="Arial"/>
                <w:b/>
                <w:sz w:val="24"/>
                <w:szCs w:val="24"/>
              </w:rPr>
              <w:t>Intervención de la comunidad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1569A7">
              <w:rPr>
                <w:rFonts w:ascii="Arial" w:hAnsi="Arial" w:cs="Arial"/>
                <w:b/>
                <w:sz w:val="24"/>
                <w:szCs w:val="24"/>
              </w:rPr>
              <w:t>ICBF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y Operador</w:t>
            </w:r>
            <w:r w:rsidR="00190BFA" w:rsidRPr="00BC795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190BFA" w:rsidRPr="00BC795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61E6AE46" w14:textId="77777777" w:rsidR="00190BFA" w:rsidRDefault="00190BFA" w:rsidP="007C54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Presentada la propuesta se procede a invitar a los presentes a que expresen su</w:t>
            </w:r>
            <w:r w:rsidR="002167E9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opiniones frente a la propuesta y para ellos se plantean preguntas</w:t>
            </w:r>
            <w:r w:rsidR="002167E9">
              <w:rPr>
                <w:rFonts w:ascii="Arial" w:hAnsi="Arial" w:cs="Arial"/>
                <w:sz w:val="24"/>
                <w:szCs w:val="24"/>
              </w:rPr>
              <w:t xml:space="preserve"> para orientar los acuerdos finales que pueden resolverse en una mesa de trabajo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9B8980E" w14:textId="77777777" w:rsidR="00190BFA" w:rsidRPr="00472917" w:rsidRDefault="002167E9" w:rsidP="00190BF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¿Por qué la </w:t>
            </w:r>
            <w:r w:rsidR="002E3719">
              <w:rPr>
                <w:rFonts w:ascii="Arial" w:hAnsi="Arial" w:cs="Arial"/>
                <w:sz w:val="24"/>
                <w:szCs w:val="24"/>
              </w:rPr>
              <w:t>E</w:t>
            </w:r>
            <w:r w:rsidR="00B00E2D">
              <w:rPr>
                <w:rFonts w:ascii="Arial" w:hAnsi="Arial" w:cs="Arial"/>
                <w:sz w:val="24"/>
                <w:szCs w:val="24"/>
              </w:rPr>
              <w:t>strategia</w:t>
            </w:r>
            <w:r>
              <w:rPr>
                <w:rFonts w:ascii="Arial" w:hAnsi="Arial" w:cs="Arial"/>
                <w:sz w:val="24"/>
                <w:szCs w:val="24"/>
              </w:rPr>
              <w:t xml:space="preserve"> da respuesta a las necesidades identificadas inicialmente?</w:t>
            </w:r>
          </w:p>
          <w:p w14:paraId="69AE4F1D" w14:textId="77777777" w:rsidR="00190BFA" w:rsidRPr="000113F8" w:rsidRDefault="002167E9" w:rsidP="00E964A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ser necesario ¿Cuáles serían los </w:t>
            </w:r>
            <w:r w:rsidR="00190BFA" w:rsidRPr="00472917">
              <w:rPr>
                <w:rFonts w:ascii="Arial" w:hAnsi="Arial" w:cs="Arial"/>
                <w:sz w:val="24"/>
                <w:szCs w:val="24"/>
              </w:rPr>
              <w:t>ajust</w:t>
            </w:r>
            <w:r>
              <w:rPr>
                <w:rFonts w:ascii="Arial" w:hAnsi="Arial" w:cs="Arial"/>
                <w:sz w:val="24"/>
                <w:szCs w:val="24"/>
              </w:rPr>
              <w:t xml:space="preserve">es </w:t>
            </w:r>
            <w:r w:rsidR="00190BFA" w:rsidRPr="00472917">
              <w:rPr>
                <w:rFonts w:ascii="Arial" w:hAnsi="Arial" w:cs="Arial"/>
                <w:sz w:val="24"/>
                <w:szCs w:val="24"/>
              </w:rPr>
              <w:t>pertinentes</w:t>
            </w:r>
            <w:r>
              <w:rPr>
                <w:rFonts w:ascii="Arial" w:hAnsi="Arial" w:cs="Arial"/>
                <w:sz w:val="24"/>
                <w:szCs w:val="24"/>
              </w:rPr>
              <w:t xml:space="preserve"> para el logro de los objetivos?</w:t>
            </w:r>
          </w:p>
        </w:tc>
      </w:tr>
    </w:tbl>
    <w:p w14:paraId="1BF20326" w14:textId="77777777" w:rsidR="00190BFA" w:rsidRDefault="00190BFA" w:rsidP="00190BFA">
      <w:pPr>
        <w:tabs>
          <w:tab w:val="left" w:pos="0"/>
        </w:tabs>
      </w:pPr>
    </w:p>
    <w:p w14:paraId="61FD53FE" w14:textId="77777777" w:rsidR="00190BFA" w:rsidRPr="00082C82" w:rsidRDefault="00190BFA" w:rsidP="00190BFA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ACUERDOS: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6"/>
      </w:tblGrid>
      <w:tr w:rsidR="00190BFA" w14:paraId="41BC8283" w14:textId="77777777" w:rsidTr="00E806F0">
        <w:trPr>
          <w:trHeight w:val="631"/>
        </w:trPr>
        <w:tc>
          <w:tcPr>
            <w:tcW w:w="9356" w:type="dxa"/>
          </w:tcPr>
          <w:p w14:paraId="4E8C17B5" w14:textId="77777777" w:rsidR="00190BFA" w:rsidRDefault="002E5F9B" w:rsidP="002E5F9B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Problemáticas </w:t>
            </w:r>
            <w:r w:rsidR="002167E9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>prioriza</w:t>
            </w:r>
            <w:r w:rsidR="002167E9">
              <w:rPr>
                <w:rFonts w:ascii="Arial" w:hAnsi="Arial" w:cs="Arial"/>
                <w:sz w:val="24"/>
                <w:szCs w:val="24"/>
              </w:rPr>
              <w:t>r</w:t>
            </w:r>
          </w:p>
          <w:p w14:paraId="6F764BD3" w14:textId="77777777" w:rsidR="002E5F9B" w:rsidRDefault="002E5F9B" w:rsidP="002E5F9B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Referentes de la comunidad para el desarrollo y ajuste metodológico de las actividades</w:t>
            </w:r>
          </w:p>
          <w:p w14:paraId="2847CC06" w14:textId="77777777" w:rsidR="002E5F9B" w:rsidRDefault="002E5F9B" w:rsidP="002E5F9B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 es necesario establecer rutas de comunicación específicas entre: Comunidades, ICBF y Operador</w:t>
            </w:r>
            <w:r w:rsidR="002167E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CFDDAB7" w14:textId="4BA9637F" w:rsidR="002E5F9B" w:rsidRPr="00E806F0" w:rsidRDefault="004F19A1" w:rsidP="00E806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Reuniones Operativas</w:t>
            </w:r>
            <w:r w:rsidR="002167E9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0493E">
              <w:rPr>
                <w:rFonts w:ascii="Arial" w:hAnsi="Arial" w:cs="Arial"/>
                <w:sz w:val="24"/>
                <w:szCs w:val="24"/>
              </w:rPr>
              <w:t>refrigerio, lugares de encuentros, recurso humano)</w:t>
            </w:r>
          </w:p>
        </w:tc>
      </w:tr>
    </w:tbl>
    <w:p w14:paraId="77E7A1DF" w14:textId="77777777" w:rsidR="00190BFA" w:rsidRDefault="00190BFA" w:rsidP="00190BFA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</w:p>
    <w:p w14:paraId="0C39D064" w14:textId="77777777" w:rsidR="001B097A" w:rsidRDefault="001B097A" w:rsidP="001B097A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COMPROMISOS:</w:t>
      </w: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835"/>
        <w:gridCol w:w="2287"/>
      </w:tblGrid>
      <w:tr w:rsidR="001B097A" w:rsidRPr="002811A2" w14:paraId="79E9CD76" w14:textId="77777777" w:rsidTr="001B097A">
        <w:trPr>
          <w:trHeight w:val="340"/>
        </w:trPr>
        <w:tc>
          <w:tcPr>
            <w:tcW w:w="4077" w:type="dxa"/>
            <w:shd w:val="clear" w:color="auto" w:fill="auto"/>
          </w:tcPr>
          <w:p w14:paraId="20FC40DB" w14:textId="77777777" w:rsidR="001B097A" w:rsidRPr="001B097A" w:rsidRDefault="001B097A" w:rsidP="007C54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7A">
              <w:rPr>
                <w:rFonts w:ascii="Arial" w:hAnsi="Arial" w:cs="Arial"/>
                <w:sz w:val="24"/>
                <w:szCs w:val="24"/>
              </w:rPr>
              <w:t>Compromisos / tareas</w:t>
            </w:r>
          </w:p>
        </w:tc>
        <w:tc>
          <w:tcPr>
            <w:tcW w:w="2835" w:type="dxa"/>
            <w:shd w:val="clear" w:color="auto" w:fill="auto"/>
          </w:tcPr>
          <w:p w14:paraId="0850D1B3" w14:textId="77777777" w:rsidR="001B097A" w:rsidRPr="001B097A" w:rsidRDefault="001B097A" w:rsidP="007C54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7A"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2287" w:type="dxa"/>
            <w:shd w:val="clear" w:color="auto" w:fill="auto"/>
          </w:tcPr>
          <w:p w14:paraId="1F898616" w14:textId="77777777" w:rsidR="001B097A" w:rsidRPr="001B097A" w:rsidRDefault="001B097A" w:rsidP="007C54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7A">
              <w:rPr>
                <w:rFonts w:ascii="Arial" w:hAnsi="Arial" w:cs="Arial"/>
                <w:sz w:val="24"/>
                <w:szCs w:val="24"/>
              </w:rPr>
              <w:t>Fechas</w:t>
            </w:r>
          </w:p>
        </w:tc>
      </w:tr>
      <w:tr w:rsidR="001B097A" w:rsidRPr="002811A2" w14:paraId="5473DA1E" w14:textId="77777777" w:rsidTr="001B097A">
        <w:trPr>
          <w:trHeight w:val="340"/>
        </w:trPr>
        <w:tc>
          <w:tcPr>
            <w:tcW w:w="4077" w:type="dxa"/>
            <w:shd w:val="clear" w:color="auto" w:fill="auto"/>
          </w:tcPr>
          <w:p w14:paraId="197C0F0C" w14:textId="77777777" w:rsidR="001B097A" w:rsidRPr="002811A2" w:rsidRDefault="001B097A" w:rsidP="007C542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759F77B" w14:textId="77777777" w:rsidR="001B097A" w:rsidRPr="002811A2" w:rsidRDefault="001B097A" w:rsidP="007C5423">
            <w:pPr>
              <w:spacing w:line="240" w:lineRule="auto"/>
              <w:contextualSpacing/>
              <w:rPr>
                <w:rFonts w:ascii="Arial" w:hAnsi="Arial" w:cs="Arial"/>
                <w:noProof/>
                <w:sz w:val="20"/>
                <w:szCs w:val="24"/>
              </w:rPr>
            </w:pPr>
          </w:p>
        </w:tc>
        <w:tc>
          <w:tcPr>
            <w:tcW w:w="2287" w:type="dxa"/>
            <w:shd w:val="clear" w:color="auto" w:fill="auto"/>
          </w:tcPr>
          <w:p w14:paraId="61780565" w14:textId="77777777" w:rsidR="001B097A" w:rsidRPr="002811A2" w:rsidRDefault="001B097A" w:rsidP="007C542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4"/>
              </w:rPr>
            </w:pPr>
          </w:p>
        </w:tc>
      </w:tr>
      <w:tr w:rsidR="001B097A" w:rsidRPr="002811A2" w14:paraId="39210898" w14:textId="77777777" w:rsidTr="001B097A">
        <w:trPr>
          <w:trHeight w:val="340"/>
        </w:trPr>
        <w:tc>
          <w:tcPr>
            <w:tcW w:w="4077" w:type="dxa"/>
            <w:shd w:val="clear" w:color="auto" w:fill="auto"/>
          </w:tcPr>
          <w:p w14:paraId="7B839659" w14:textId="77777777" w:rsidR="001B097A" w:rsidRDefault="001B097A" w:rsidP="007C542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22BD24A" w14:textId="77777777" w:rsidR="001B097A" w:rsidRDefault="001B097A" w:rsidP="007C5423">
            <w:pPr>
              <w:spacing w:line="240" w:lineRule="auto"/>
              <w:contextualSpacing/>
              <w:rPr>
                <w:rFonts w:ascii="Arial" w:hAnsi="Arial" w:cs="Arial"/>
                <w:noProof/>
                <w:sz w:val="20"/>
                <w:szCs w:val="24"/>
              </w:rPr>
            </w:pPr>
          </w:p>
        </w:tc>
        <w:tc>
          <w:tcPr>
            <w:tcW w:w="2287" w:type="dxa"/>
            <w:shd w:val="clear" w:color="auto" w:fill="auto"/>
          </w:tcPr>
          <w:p w14:paraId="662F2165" w14:textId="77777777" w:rsidR="001B097A" w:rsidRPr="002811A2" w:rsidRDefault="001B097A" w:rsidP="007C542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4"/>
              </w:rPr>
            </w:pPr>
          </w:p>
        </w:tc>
      </w:tr>
    </w:tbl>
    <w:p w14:paraId="43538516" w14:textId="77777777" w:rsidR="001B097A" w:rsidRPr="00082C82" w:rsidRDefault="001B097A" w:rsidP="001B097A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</w:p>
    <w:p w14:paraId="76257CF9" w14:textId="77777777" w:rsidR="00190BFA" w:rsidRDefault="00190BFA" w:rsidP="00190BFA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OBSERVACIONES: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190BFA" w:rsidRPr="0009119B" w14:paraId="65BFA663" w14:textId="77777777" w:rsidTr="007C5423">
        <w:trPr>
          <w:trHeight w:val="1090"/>
        </w:trPr>
        <w:tc>
          <w:tcPr>
            <w:tcW w:w="9039" w:type="dxa"/>
          </w:tcPr>
          <w:p w14:paraId="17385073" w14:textId="77777777" w:rsidR="00190BFA" w:rsidRDefault="002E5F9B" w:rsidP="00ED20F2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Aquí se incluyen aspectos que se consideran relevantes pero no hacen parte de lo discutido en los espacios anteriores.</w:t>
            </w:r>
          </w:p>
          <w:p w14:paraId="66730625" w14:textId="4B92C762" w:rsidR="00190BFA" w:rsidRPr="006B35EF" w:rsidRDefault="002E5F9B" w:rsidP="00C05F36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2264C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muy importante manifestar a la comunidad y autoridades que el proceso de concertación genera acuerdos </w:t>
            </w:r>
            <w:r w:rsidR="00ED20F2">
              <w:rPr>
                <w:rFonts w:ascii="Arial" w:hAnsi="Arial" w:cs="Arial"/>
                <w:sz w:val="24"/>
                <w:szCs w:val="24"/>
              </w:rPr>
              <w:t>que se mantendrán durante toda la operación de</w:t>
            </w:r>
            <w:r w:rsidR="002264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20F2">
              <w:rPr>
                <w:rFonts w:ascii="Arial" w:hAnsi="Arial" w:cs="Arial"/>
                <w:sz w:val="24"/>
                <w:szCs w:val="24"/>
              </w:rPr>
              <w:t>l</w:t>
            </w:r>
            <w:r w:rsidR="002264C8">
              <w:rPr>
                <w:rFonts w:ascii="Arial" w:hAnsi="Arial" w:cs="Arial"/>
                <w:sz w:val="24"/>
                <w:szCs w:val="24"/>
              </w:rPr>
              <w:t>a</w:t>
            </w:r>
            <w:r w:rsidR="00ED2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9A1">
              <w:rPr>
                <w:rFonts w:ascii="Arial" w:hAnsi="Arial" w:cs="Arial"/>
                <w:sz w:val="24"/>
                <w:szCs w:val="24"/>
              </w:rPr>
              <w:t>Estrategia</w:t>
            </w:r>
            <w:r w:rsidR="00C05F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45F01DB" w14:textId="77777777" w:rsidR="001B097A" w:rsidRDefault="001B097A" w:rsidP="001B097A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</w:p>
    <w:p w14:paraId="4BD6D286" w14:textId="77777777" w:rsidR="001B097A" w:rsidRDefault="001B097A" w:rsidP="001B097A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DOCUMENTOS ANEXOS A LA REUNI</w:t>
      </w:r>
      <w:r w:rsidR="00301FF1">
        <w:rPr>
          <w:rFonts w:ascii="Arial" w:hAnsi="Arial" w:cs="Arial"/>
          <w:b/>
          <w:sz w:val="24"/>
          <w:szCs w:val="24"/>
        </w:rPr>
        <w:t>Ó</w:t>
      </w:r>
      <w:r>
        <w:rPr>
          <w:rFonts w:ascii="Arial" w:hAnsi="Arial" w:cs="Arial"/>
          <w:b/>
          <w:sz w:val="24"/>
          <w:szCs w:val="24"/>
        </w:rPr>
        <w:t>N DE CONCERTACI</w:t>
      </w:r>
      <w:r w:rsidR="00301FF1">
        <w:rPr>
          <w:rFonts w:ascii="Arial" w:hAnsi="Arial" w:cs="Arial"/>
          <w:b/>
          <w:sz w:val="24"/>
          <w:szCs w:val="24"/>
        </w:rPr>
        <w:t>Ó</w:t>
      </w:r>
      <w:r>
        <w:rPr>
          <w:rFonts w:ascii="Arial" w:hAnsi="Arial" w:cs="Arial"/>
          <w:b/>
          <w:sz w:val="24"/>
          <w:szCs w:val="24"/>
        </w:rPr>
        <w:t>N: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7"/>
      </w:tblGrid>
      <w:tr w:rsidR="001B097A" w:rsidRPr="0009119B" w14:paraId="2D340B93" w14:textId="77777777" w:rsidTr="007C5423">
        <w:trPr>
          <w:trHeight w:val="506"/>
        </w:trPr>
        <w:tc>
          <w:tcPr>
            <w:tcW w:w="8647" w:type="dxa"/>
          </w:tcPr>
          <w:p w14:paraId="0B573FB7" w14:textId="77777777" w:rsidR="001B097A" w:rsidRPr="003206D5" w:rsidRDefault="001B097A" w:rsidP="007C542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06D5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</w:p>
        </w:tc>
      </w:tr>
      <w:tr w:rsidR="001B097A" w:rsidRPr="0009119B" w14:paraId="414651AA" w14:textId="77777777" w:rsidTr="007C5423">
        <w:tc>
          <w:tcPr>
            <w:tcW w:w="8647" w:type="dxa"/>
          </w:tcPr>
          <w:p w14:paraId="40ACD3CE" w14:textId="77777777" w:rsidR="001B097A" w:rsidRPr="001A6395" w:rsidRDefault="001B097A" w:rsidP="001B097A">
            <w:pPr>
              <w:numPr>
                <w:ilvl w:val="0"/>
                <w:numId w:val="6"/>
              </w:num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1A6395">
              <w:rPr>
                <w:rFonts w:ascii="Arial" w:hAnsi="Arial" w:cs="Arial"/>
                <w:sz w:val="24"/>
                <w:szCs w:val="24"/>
              </w:rPr>
              <w:t>Registro fotográfico</w:t>
            </w:r>
          </w:p>
        </w:tc>
      </w:tr>
      <w:tr w:rsidR="001B097A" w:rsidRPr="0009119B" w14:paraId="405C0B27" w14:textId="77777777" w:rsidTr="007C5423">
        <w:tc>
          <w:tcPr>
            <w:tcW w:w="8647" w:type="dxa"/>
          </w:tcPr>
          <w:p w14:paraId="41B7B9B4" w14:textId="77777777" w:rsidR="001B097A" w:rsidRPr="001A6395" w:rsidRDefault="001B097A" w:rsidP="001B097A">
            <w:pPr>
              <w:numPr>
                <w:ilvl w:val="0"/>
                <w:numId w:val="6"/>
              </w:num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1A6395">
              <w:rPr>
                <w:rFonts w:ascii="Arial" w:hAnsi="Arial" w:cs="Arial"/>
                <w:sz w:val="24"/>
                <w:szCs w:val="24"/>
              </w:rPr>
              <w:t>Listado de Asistencia firmado</w:t>
            </w:r>
          </w:p>
        </w:tc>
      </w:tr>
    </w:tbl>
    <w:p w14:paraId="2624AC10" w14:textId="77777777" w:rsidR="001B097A" w:rsidRDefault="001B097A" w:rsidP="001B097A">
      <w:r>
        <w:br w:type="page"/>
      </w:r>
    </w:p>
    <w:tbl>
      <w:tblPr>
        <w:tblpPr w:leftFromText="141" w:rightFromText="141" w:horzAnchor="margin" w:tblpXSpec="center" w:tblpY="-810"/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4"/>
        <w:gridCol w:w="1559"/>
        <w:gridCol w:w="1701"/>
        <w:gridCol w:w="1701"/>
        <w:gridCol w:w="2238"/>
      </w:tblGrid>
      <w:tr w:rsidR="001B097A" w:rsidRPr="005273DF" w14:paraId="686E6FCE" w14:textId="77777777" w:rsidTr="007C5423">
        <w:trPr>
          <w:trHeight w:val="521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46962DB3" w14:textId="77777777" w:rsidR="001B097A" w:rsidRDefault="001B097A" w:rsidP="007C5423">
            <w:pPr>
              <w:spacing w:after="0" w:line="240" w:lineRule="auto"/>
              <w:rPr>
                <w:rFonts w:cs="Calibri"/>
                <w:color w:val="000000"/>
                <w:lang w:val="es-CO" w:eastAsia="es-CO"/>
              </w:rPr>
            </w:pPr>
          </w:p>
          <w:p w14:paraId="20F0486D" w14:textId="77777777" w:rsidR="00E806F0" w:rsidRDefault="00E806F0" w:rsidP="007C5423">
            <w:pPr>
              <w:spacing w:after="0" w:line="240" w:lineRule="auto"/>
              <w:rPr>
                <w:rFonts w:cs="Calibri"/>
                <w:color w:val="000000"/>
                <w:lang w:val="es-CO" w:eastAsia="es-CO"/>
              </w:rPr>
            </w:pPr>
          </w:p>
          <w:p w14:paraId="72D94C8A" w14:textId="77777777" w:rsidR="00E806F0" w:rsidRDefault="00E806F0" w:rsidP="007C5423">
            <w:pPr>
              <w:spacing w:after="0" w:line="240" w:lineRule="auto"/>
              <w:rPr>
                <w:rFonts w:cs="Calibri"/>
                <w:color w:val="000000"/>
                <w:lang w:val="es-CO" w:eastAsia="es-CO"/>
              </w:rPr>
            </w:pPr>
          </w:p>
          <w:p w14:paraId="2D12F667" w14:textId="77777777" w:rsidR="00E806F0" w:rsidRDefault="00E806F0" w:rsidP="007C5423">
            <w:pPr>
              <w:spacing w:after="0" w:line="240" w:lineRule="auto"/>
              <w:rPr>
                <w:rFonts w:cs="Calibri"/>
                <w:color w:val="000000"/>
                <w:lang w:val="es-CO" w:eastAsia="es-CO"/>
              </w:rPr>
            </w:pPr>
          </w:p>
          <w:p w14:paraId="2EDCC372" w14:textId="77777777" w:rsidR="00E806F0" w:rsidRDefault="00E806F0" w:rsidP="007C5423">
            <w:pPr>
              <w:spacing w:after="0" w:line="240" w:lineRule="auto"/>
              <w:rPr>
                <w:rFonts w:cs="Calibri"/>
                <w:color w:val="000000"/>
                <w:lang w:val="es-CO" w:eastAsia="es-CO"/>
              </w:rPr>
            </w:pPr>
          </w:p>
          <w:p w14:paraId="00B5139E" w14:textId="77777777" w:rsidR="00E806F0" w:rsidRDefault="00E806F0" w:rsidP="007C5423">
            <w:pPr>
              <w:spacing w:after="0" w:line="240" w:lineRule="auto"/>
              <w:rPr>
                <w:rFonts w:cs="Calibri"/>
                <w:color w:val="000000"/>
                <w:lang w:val="es-CO" w:eastAsia="es-CO"/>
              </w:rPr>
            </w:pPr>
          </w:p>
          <w:p w14:paraId="259F9C7C" w14:textId="77777777" w:rsidR="00E806F0" w:rsidRDefault="00E806F0" w:rsidP="007C5423">
            <w:pPr>
              <w:spacing w:after="0" w:line="240" w:lineRule="auto"/>
              <w:rPr>
                <w:rFonts w:cs="Calibri"/>
                <w:color w:val="000000"/>
                <w:lang w:val="es-CO" w:eastAsia="es-CO"/>
              </w:rPr>
            </w:pPr>
          </w:p>
          <w:p w14:paraId="6DE18FD1" w14:textId="77777777" w:rsidR="00E806F0" w:rsidRDefault="00E806F0" w:rsidP="007C5423">
            <w:pPr>
              <w:spacing w:after="0" w:line="240" w:lineRule="auto"/>
              <w:rPr>
                <w:rFonts w:cs="Calibri"/>
                <w:color w:val="000000"/>
                <w:lang w:val="es-CO" w:eastAsia="es-CO"/>
              </w:rPr>
            </w:pPr>
          </w:p>
          <w:p w14:paraId="2ABA474F" w14:textId="77777777" w:rsidR="00E806F0" w:rsidRDefault="00E806F0" w:rsidP="007C5423">
            <w:pPr>
              <w:spacing w:after="0" w:line="240" w:lineRule="auto"/>
              <w:rPr>
                <w:rFonts w:cs="Calibri"/>
                <w:color w:val="000000"/>
                <w:lang w:val="es-CO" w:eastAsia="es-CO"/>
              </w:rPr>
            </w:pPr>
          </w:p>
          <w:p w14:paraId="67E9B3EF" w14:textId="4765E2CA" w:rsidR="00E806F0" w:rsidRPr="005273DF" w:rsidRDefault="00E806F0" w:rsidP="007C5423">
            <w:pPr>
              <w:spacing w:after="0" w:line="240" w:lineRule="auto"/>
              <w:rPr>
                <w:rFonts w:cs="Calibri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A8B4AA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279341" w14:textId="77777777" w:rsidR="001B097A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val="es-CO" w:eastAsia="es-CO"/>
              </w:rPr>
            </w:pPr>
          </w:p>
          <w:p w14:paraId="234918FB" w14:textId="77777777" w:rsidR="001B097A" w:rsidRPr="009A35E4" w:rsidRDefault="001B097A" w:rsidP="007C5423">
            <w:pPr>
              <w:tabs>
                <w:tab w:val="left" w:pos="1260"/>
              </w:tabs>
              <w:rPr>
                <w:rFonts w:cs="Calibri"/>
                <w:lang w:val="es-CO" w:eastAsia="es-CO"/>
              </w:rPr>
            </w:pPr>
            <w:r>
              <w:rPr>
                <w:rFonts w:cs="Calibri"/>
                <w:lang w:val="es-CO" w:eastAsia="es-CO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500C08" w14:textId="77777777" w:rsidR="001B097A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val="es-CO" w:eastAsia="es-CO"/>
              </w:rPr>
            </w:pPr>
          </w:p>
          <w:p w14:paraId="07EA6740" w14:textId="77777777" w:rsidR="001B097A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val="es-CO" w:eastAsia="es-CO"/>
              </w:rPr>
            </w:pPr>
          </w:p>
          <w:p w14:paraId="4687BBA5" w14:textId="77777777" w:rsidR="001B097A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val="es-CO" w:eastAsia="es-CO"/>
              </w:rPr>
            </w:pPr>
          </w:p>
          <w:p w14:paraId="60368806" w14:textId="77777777" w:rsidR="001B097A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val="es-CO" w:eastAsia="es-CO"/>
              </w:rPr>
            </w:pPr>
          </w:p>
          <w:p w14:paraId="270D3B47" w14:textId="77777777" w:rsidR="001B097A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val="es-CO" w:eastAsia="es-CO"/>
              </w:rPr>
            </w:pPr>
          </w:p>
          <w:p w14:paraId="41A7D840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val="es-CO" w:eastAsia="es-CO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5F1FF7B3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val="es-CO" w:eastAsia="es-CO"/>
              </w:rPr>
            </w:pPr>
          </w:p>
        </w:tc>
      </w:tr>
      <w:tr w:rsidR="001B097A" w:rsidRPr="005273DF" w14:paraId="54FCD896" w14:textId="77777777" w:rsidTr="007C5423">
        <w:trPr>
          <w:cantSplit/>
          <w:trHeight w:val="334"/>
        </w:trPr>
        <w:tc>
          <w:tcPr>
            <w:tcW w:w="107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4339C" w14:textId="77777777" w:rsidR="001B097A" w:rsidRPr="005273DF" w:rsidRDefault="001B097A" w:rsidP="004F1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</w:pPr>
            <w:r w:rsidRPr="005273DF">
              <w:rPr>
                <w:rFonts w:ascii="Arial" w:hAnsi="Arial" w:cs="Arial"/>
                <w:b/>
                <w:sz w:val="24"/>
                <w:szCs w:val="24"/>
              </w:rPr>
              <w:t xml:space="preserve">Listado de Asistencia Acta de Concertación </w:t>
            </w:r>
            <w:r w:rsidR="004F19A1">
              <w:rPr>
                <w:rFonts w:ascii="Arial" w:hAnsi="Arial" w:cs="Arial"/>
                <w:b/>
                <w:sz w:val="24"/>
                <w:szCs w:val="24"/>
              </w:rPr>
              <w:t>Estrategia Construyendo Juntos Entornos Protectores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273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B097A" w:rsidRPr="005273DF" w14:paraId="5E9CACE5" w14:textId="77777777" w:rsidTr="007C5423">
        <w:trPr>
          <w:cantSplit/>
          <w:trHeight w:val="334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30DE882" w14:textId="43B353EF" w:rsidR="001B097A" w:rsidRPr="005273DF" w:rsidRDefault="001B097A" w:rsidP="008072F0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</w:pPr>
            <w:r>
              <w:rPr>
                <w:rFonts w:cs="Calibri"/>
                <w:b/>
                <w:bCs/>
                <w:color w:val="000000"/>
                <w:lang w:val="es-CO" w:eastAsia="es-CO"/>
              </w:rPr>
              <w:t>LUGAR:________________________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79D79ED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5B4380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398480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2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89D1E36" w14:textId="7167CC1E" w:rsidR="001B097A" w:rsidRPr="005273DF" w:rsidRDefault="001B097A" w:rsidP="00807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  <w:t>Fecha:______________</w:t>
            </w:r>
          </w:p>
        </w:tc>
      </w:tr>
      <w:tr w:rsidR="001B097A" w:rsidRPr="005273DF" w14:paraId="6DF4AACF" w14:textId="77777777" w:rsidTr="007C5423">
        <w:trPr>
          <w:trHeight w:val="334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BA1BEA2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</w:pPr>
            <w:r w:rsidRPr="005273DF"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  <w:t xml:space="preserve">FIRMA ASISTENTES 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71B26D7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ADE5B6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526EA0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2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66AE58A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</w:pPr>
          </w:p>
        </w:tc>
      </w:tr>
      <w:tr w:rsidR="001B097A" w:rsidRPr="005273DF" w14:paraId="6CAF62BC" w14:textId="77777777" w:rsidTr="007C5423">
        <w:trPr>
          <w:trHeight w:val="334"/>
        </w:trPr>
        <w:tc>
          <w:tcPr>
            <w:tcW w:w="35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9B292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</w:pPr>
            <w:r w:rsidRPr="005273DF"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  <w:t>Nombre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C54701E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</w:pPr>
            <w:r w:rsidRPr="005273DF"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  <w:t xml:space="preserve">Documento de Identidad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E5E0A02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</w:pPr>
            <w:r w:rsidRPr="005273DF"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  <w:t xml:space="preserve">Comunidad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8B2EA22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</w:pPr>
            <w:r w:rsidRPr="005273DF"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  <w:t>Teléfono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  <w:t xml:space="preserve"> de Contacto</w:t>
            </w:r>
            <w:r w:rsidRPr="005273DF"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  <w:t xml:space="preserve">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2CCFA68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</w:pPr>
            <w:r w:rsidRPr="005273DF">
              <w:rPr>
                <w:rFonts w:ascii="Arial Narrow" w:hAnsi="Arial Narrow" w:cs="Arial Narrow"/>
                <w:b/>
                <w:bCs/>
                <w:color w:val="000000"/>
                <w:lang w:val="es-CO" w:eastAsia="es-CO"/>
              </w:rPr>
              <w:t>Firma</w:t>
            </w:r>
          </w:p>
        </w:tc>
      </w:tr>
      <w:tr w:rsidR="001B097A" w:rsidRPr="005273DF" w14:paraId="7BB0650A" w14:textId="77777777" w:rsidTr="00E806F0">
        <w:trPr>
          <w:trHeight w:val="545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6BC946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5154964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CAD3555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E3B39A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96DFDDA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</w:tr>
      <w:tr w:rsidR="001B097A" w:rsidRPr="005273DF" w14:paraId="2C915BC7" w14:textId="77777777" w:rsidTr="007C5423">
        <w:trPr>
          <w:trHeight w:val="290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F164D2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BB5B0EB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50FF0A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54EA0B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A35F72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</w:tr>
      <w:tr w:rsidR="001B097A" w:rsidRPr="005273DF" w14:paraId="746766B3" w14:textId="77777777" w:rsidTr="007C5423">
        <w:trPr>
          <w:trHeight w:val="305"/>
        </w:trPr>
        <w:tc>
          <w:tcPr>
            <w:tcW w:w="35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AB716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EA003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D3E79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28851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22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46C9C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</w:tr>
      <w:tr w:rsidR="001B097A" w:rsidRPr="005273DF" w14:paraId="24CD81D2" w14:textId="77777777" w:rsidTr="007C5423">
        <w:trPr>
          <w:trHeight w:val="290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DDBCC8D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44309E0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DEA940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0FABAF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33A0B3A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</w:tr>
      <w:tr w:rsidR="001B097A" w:rsidRPr="005273DF" w14:paraId="2C8B0F86" w14:textId="77777777" w:rsidTr="007C5423">
        <w:trPr>
          <w:trHeight w:val="305"/>
        </w:trPr>
        <w:tc>
          <w:tcPr>
            <w:tcW w:w="35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A0F48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292D9F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81F53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6A8F1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22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BEDB5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</w:tr>
      <w:tr w:rsidR="001B097A" w:rsidRPr="005273DF" w14:paraId="172892C2" w14:textId="77777777" w:rsidTr="00E806F0">
        <w:trPr>
          <w:trHeight w:val="596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DDF4831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9E168B4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77A8041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9726AA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B3148F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</w:tr>
      <w:tr w:rsidR="001B097A" w:rsidRPr="005273DF" w14:paraId="4BFC481A" w14:textId="77777777" w:rsidTr="00E806F0">
        <w:trPr>
          <w:trHeight w:val="548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718CCD3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D7699AA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F1CE85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C8CB442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CEC300D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</w:tr>
      <w:tr w:rsidR="001B097A" w:rsidRPr="005273DF" w14:paraId="56A99A27" w14:textId="77777777" w:rsidTr="007C5423">
        <w:trPr>
          <w:trHeight w:val="290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BF9B60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B897DB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4A66847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EFB3CB7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5518EA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</w:tr>
      <w:tr w:rsidR="001B097A" w:rsidRPr="005273DF" w14:paraId="380D0D64" w14:textId="77777777" w:rsidTr="007C5423">
        <w:trPr>
          <w:trHeight w:val="305"/>
        </w:trPr>
        <w:tc>
          <w:tcPr>
            <w:tcW w:w="35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BBF81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EA2EF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D9A51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5FA0E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22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6C2D4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</w:tr>
      <w:tr w:rsidR="001B097A" w:rsidRPr="005273DF" w14:paraId="15F5D7C4" w14:textId="77777777" w:rsidTr="00E806F0">
        <w:trPr>
          <w:trHeight w:val="468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7C78F04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DC6768D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1BEE0DA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2C4FF1C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A7BAF03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</w:tr>
      <w:tr w:rsidR="001B097A" w:rsidRPr="005273DF" w14:paraId="43F16257" w14:textId="77777777" w:rsidTr="007C5423">
        <w:trPr>
          <w:trHeight w:val="290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5DB212C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945E32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0EE430A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8E83D2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63C7B6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</w:tr>
      <w:tr w:rsidR="001B097A" w:rsidRPr="005273DF" w14:paraId="668D822B" w14:textId="77777777" w:rsidTr="007C5423">
        <w:trPr>
          <w:trHeight w:val="305"/>
        </w:trPr>
        <w:tc>
          <w:tcPr>
            <w:tcW w:w="35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6798D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1D6CF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AB311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4745C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22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0B786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</w:tr>
      <w:tr w:rsidR="001B097A" w:rsidRPr="005273DF" w14:paraId="1122590E" w14:textId="77777777" w:rsidTr="007C5423">
        <w:trPr>
          <w:trHeight w:val="290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DC79A70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D7CAD54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31245E8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F10BFAE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964D5B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</w:tr>
      <w:tr w:rsidR="001B097A" w:rsidRPr="005273DF" w14:paraId="4644703E" w14:textId="77777777" w:rsidTr="007C5423">
        <w:trPr>
          <w:trHeight w:val="305"/>
        </w:trPr>
        <w:tc>
          <w:tcPr>
            <w:tcW w:w="35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F1C04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2AC8E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29B08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23468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22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163F5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</w:tr>
      <w:tr w:rsidR="001B097A" w:rsidRPr="005273DF" w14:paraId="65D9C593" w14:textId="77777777" w:rsidTr="007C5423">
        <w:trPr>
          <w:trHeight w:val="290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92C3E1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B7161E8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7C5F2F3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0061CE3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58EE450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</w:tr>
      <w:tr w:rsidR="001B097A" w:rsidRPr="005273DF" w14:paraId="031AEFFF" w14:textId="77777777" w:rsidTr="007C5423">
        <w:trPr>
          <w:trHeight w:val="305"/>
        </w:trPr>
        <w:tc>
          <w:tcPr>
            <w:tcW w:w="35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D838C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C8852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69260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A2586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22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E4571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</w:tr>
      <w:tr w:rsidR="001B097A" w:rsidRPr="005273DF" w14:paraId="0829B124" w14:textId="77777777" w:rsidTr="00E806F0">
        <w:trPr>
          <w:trHeight w:val="462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5CB80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CBA61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6F3A7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E3465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CE1A8" w14:textId="77777777" w:rsidR="001B097A" w:rsidRPr="005273DF" w:rsidRDefault="001B097A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</w:tr>
      <w:tr w:rsidR="00E806F0" w:rsidRPr="005273DF" w14:paraId="16A20926" w14:textId="77777777" w:rsidTr="001B097A">
        <w:trPr>
          <w:trHeight w:val="290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2EA450" w14:textId="77777777" w:rsidR="00E806F0" w:rsidRPr="005273DF" w:rsidRDefault="00E806F0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627AB6" w14:textId="77777777" w:rsidR="00E806F0" w:rsidRPr="005273DF" w:rsidRDefault="00E806F0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0A764D" w14:textId="77777777" w:rsidR="00E806F0" w:rsidRPr="005273DF" w:rsidRDefault="00E806F0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694E2D" w14:textId="77777777" w:rsidR="00E806F0" w:rsidRPr="005273DF" w:rsidRDefault="00E806F0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E8E4E6" w14:textId="77777777" w:rsidR="00E806F0" w:rsidRPr="005273DF" w:rsidRDefault="00E806F0" w:rsidP="007C5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es-CO" w:eastAsia="es-CO"/>
              </w:rPr>
            </w:pPr>
          </w:p>
        </w:tc>
      </w:tr>
    </w:tbl>
    <w:p w14:paraId="7CDB0CA5" w14:textId="77777777" w:rsidR="00E806F0" w:rsidRDefault="00E806F0" w:rsidP="001B097A">
      <w:pPr>
        <w:jc w:val="both"/>
        <w:rPr>
          <w:rFonts w:ascii="Arial" w:hAnsi="Arial" w:cs="Arial"/>
          <w:b/>
        </w:rPr>
      </w:pPr>
    </w:p>
    <w:p w14:paraId="2BA3B269" w14:textId="3E03F821" w:rsidR="001B097A" w:rsidRDefault="001B097A" w:rsidP="001B097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de contacto del responsable de la concertación.</w:t>
      </w:r>
    </w:p>
    <w:p w14:paraId="420030EC" w14:textId="77777777" w:rsidR="001B097A" w:rsidRDefault="001B097A" w:rsidP="001B097A">
      <w:pPr>
        <w:jc w:val="both"/>
        <w:rPr>
          <w:rFonts w:ascii="Arial" w:hAnsi="Arial" w:cs="Arial"/>
          <w:b/>
        </w:rPr>
      </w:pPr>
    </w:p>
    <w:p w14:paraId="1C61B237" w14:textId="77777777" w:rsidR="001B097A" w:rsidRDefault="001B097A" w:rsidP="001B09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Nombre: ______________________________________________________________</w:t>
      </w:r>
    </w:p>
    <w:p w14:paraId="6AFEB1B5" w14:textId="77777777" w:rsidR="001B097A" w:rsidRDefault="001B097A" w:rsidP="001B097A">
      <w:pPr>
        <w:jc w:val="both"/>
        <w:rPr>
          <w:rFonts w:ascii="Arial" w:hAnsi="Arial" w:cs="Arial"/>
        </w:rPr>
      </w:pPr>
    </w:p>
    <w:p w14:paraId="47F462C4" w14:textId="77777777" w:rsidR="001B097A" w:rsidRDefault="001B097A" w:rsidP="001B09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01FF1">
        <w:rPr>
          <w:rFonts w:ascii="Arial" w:hAnsi="Arial" w:cs="Arial"/>
        </w:rPr>
        <w:t>é</w:t>
      </w:r>
      <w:r>
        <w:rPr>
          <w:rFonts w:ascii="Arial" w:hAnsi="Arial" w:cs="Arial"/>
        </w:rPr>
        <w:t>dula: ______________________________________________________________</w:t>
      </w:r>
    </w:p>
    <w:p w14:paraId="057DD658" w14:textId="77777777" w:rsidR="001B097A" w:rsidRDefault="001B097A" w:rsidP="001B097A">
      <w:pPr>
        <w:jc w:val="both"/>
        <w:rPr>
          <w:rFonts w:ascii="Arial" w:hAnsi="Arial" w:cs="Arial"/>
        </w:rPr>
      </w:pPr>
    </w:p>
    <w:p w14:paraId="479498FA" w14:textId="77777777" w:rsidR="001B097A" w:rsidRPr="004C3F47" w:rsidRDefault="001B097A" w:rsidP="001B09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Firma: _______________________________________________________________</w:t>
      </w:r>
    </w:p>
    <w:sectPr w:rsidR="001B097A" w:rsidRPr="004C3F47" w:rsidSect="00E806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68FD4" w14:textId="77777777" w:rsidR="001D2E33" w:rsidRDefault="001D2E33" w:rsidP="00190BFA">
      <w:pPr>
        <w:spacing w:after="0" w:line="240" w:lineRule="auto"/>
      </w:pPr>
      <w:r>
        <w:separator/>
      </w:r>
    </w:p>
  </w:endnote>
  <w:endnote w:type="continuationSeparator" w:id="0">
    <w:p w14:paraId="1F654D21" w14:textId="77777777" w:rsidR="001D2E33" w:rsidRDefault="001D2E33" w:rsidP="0019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F7522" w14:textId="77777777" w:rsidR="00545086" w:rsidRDefault="0054508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09027" w14:textId="1209959C" w:rsidR="0057098D" w:rsidRDefault="0057098D" w:rsidP="007C5423">
    <w:pPr>
      <w:spacing w:after="0" w:line="240" w:lineRule="auto"/>
    </w:pPr>
    <w:r>
      <w:rPr>
        <w:noProof/>
        <w:lang w:eastAsia="es-E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37FD836" wp14:editId="10CA71F4">
              <wp:simplePos x="0" y="0"/>
              <wp:positionH relativeFrom="column">
                <wp:posOffset>12700</wp:posOffset>
              </wp:positionH>
              <wp:positionV relativeFrom="paragraph">
                <wp:posOffset>-48896</wp:posOffset>
              </wp:positionV>
              <wp:extent cx="5842635" cy="0"/>
              <wp:effectExtent l="0" t="0" r="24765" b="19050"/>
              <wp:wrapNone/>
              <wp:docPr id="7" name="Conector recto de flech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<w:pict>
            <v:shapetype w14:anchorId="6532F26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7" o:spid="_x0000_s1026" type="#_x0000_t32" style="position:absolute;margin-left:1pt;margin-top:-3.85pt;width:460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"/>
          </w:pict>
        </mc:Fallback>
      </mc:AlternateContent>
    </w:r>
    <w:r>
      <w:t xml:space="preserve">                                                     </w:t>
    </w:r>
    <w:r w:rsidR="00E806F0">
      <w:t xml:space="preserve">                               </w:t>
    </w:r>
    <w:r>
      <w:t xml:space="preserve">                                           </w:t>
    </w:r>
  </w:p>
  <w:p w14:paraId="3426B5FE" w14:textId="77777777" w:rsidR="00E806F0" w:rsidRDefault="00E806F0" w:rsidP="00E806F0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Antes de imprimir este documento… piense en el medio ambiente</w:t>
    </w:r>
    <w:proofErr w:type="gramStart"/>
    <w:r w:rsidRPr="009A75E9">
      <w:rPr>
        <w:rFonts w:ascii="Tempus Sans ITC" w:hAnsi="Tempus Sans ITC"/>
        <w:b/>
      </w:rPr>
      <w:t>!</w:t>
    </w:r>
    <w:proofErr w:type="gramEnd"/>
    <w:r>
      <w:rPr>
        <w:rFonts w:ascii="Tempus Sans ITC" w:hAnsi="Tempus Sans ITC"/>
        <w:b/>
      </w:rPr>
      <w:t xml:space="preserve">  </w:t>
    </w:r>
  </w:p>
  <w:p w14:paraId="1A827E08" w14:textId="77777777" w:rsidR="00E806F0" w:rsidRPr="00E30C34" w:rsidRDefault="00E806F0" w:rsidP="00E806F0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33AA4315" w14:textId="77777777" w:rsidR="004032DE" w:rsidRPr="004032DE" w:rsidRDefault="004032DE" w:rsidP="004032DE">
    <w:pPr>
      <w:jc w:val="center"/>
      <w:rPr>
        <w:color w:val="000000"/>
        <w:sz w:val="20"/>
      </w:rPr>
    </w:pPr>
    <w:r w:rsidRPr="004032DE">
      <w:rPr>
        <w:rFonts w:ascii="Arial" w:hAnsi="Arial" w:cs="Arial"/>
        <w:sz w:val="10"/>
        <w:szCs w:val="12"/>
      </w:rPr>
      <w:t>LOS DATOS PROPORCIONADOS SERÁN TRATADOS DE ACUERDO A LA POLÌTICA DE TRATAMIENTO DE DATOS PERSONALES DEL ICBF Y A LA LEY 1581 DE 2012</w:t>
    </w:r>
  </w:p>
  <w:p w14:paraId="6A770E5E" w14:textId="0C860E5C" w:rsidR="0057098D" w:rsidRDefault="0057098D">
    <w:pPr>
      <w:pStyle w:val="Piedepgina"/>
    </w:pPr>
  </w:p>
  <w:p w14:paraId="746F230F" w14:textId="77777777" w:rsidR="0057098D" w:rsidRDefault="0057098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F0D63" w14:textId="77777777" w:rsidR="00545086" w:rsidRDefault="005450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6C2F6" w14:textId="77777777" w:rsidR="001D2E33" w:rsidRDefault="001D2E33" w:rsidP="00190BFA">
      <w:pPr>
        <w:spacing w:after="0" w:line="240" w:lineRule="auto"/>
      </w:pPr>
      <w:r>
        <w:separator/>
      </w:r>
    </w:p>
  </w:footnote>
  <w:footnote w:type="continuationSeparator" w:id="0">
    <w:p w14:paraId="05503F01" w14:textId="77777777" w:rsidR="001D2E33" w:rsidRDefault="001D2E33" w:rsidP="00190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AE0FC" w14:textId="49A0126B" w:rsidR="00653EC6" w:rsidRDefault="001D2E33">
    <w:pPr>
      <w:pStyle w:val="Encabezado"/>
    </w:pPr>
    <w:r>
      <w:rPr>
        <w:noProof/>
      </w:rPr>
      <w:pict w14:anchorId="7F5DB9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487532" o:spid="_x0000_s2050" type="#_x0000_t136" style="position:absolute;margin-left:0;margin-top:0;width:498.4pt;height:124.6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CF5CD" w14:textId="2A126591" w:rsidR="0057098D" w:rsidRDefault="001D2E33" w:rsidP="007C5423">
    <w:pPr>
      <w:pStyle w:val="Encabezado"/>
      <w:tabs>
        <w:tab w:val="clear" w:pos="8504"/>
        <w:tab w:val="right" w:pos="9214"/>
      </w:tabs>
      <w:ind w:right="-568"/>
    </w:pPr>
    <w:r>
      <w:rPr>
        <w:noProof/>
      </w:rPr>
      <w:pict w14:anchorId="5CD31D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487533" o:spid="_x0000_s2051" type="#_x0000_t136" style="position:absolute;margin-left:0;margin-top:0;width:498.4pt;height:124.6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CIAL"/>
          <w10:wrap anchorx="margin" anchory="margin"/>
        </v:shape>
      </w:pict>
    </w:r>
    <w:r w:rsidR="0057098D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29"/>
      <w:gridCol w:w="5171"/>
      <w:gridCol w:w="1300"/>
      <w:gridCol w:w="1467"/>
    </w:tblGrid>
    <w:tr w:rsidR="00E806F0" w:rsidRPr="00636C1E" w14:paraId="469320FE" w14:textId="77777777" w:rsidTr="00E806F0">
      <w:trPr>
        <w:cantSplit/>
        <w:trHeight w:val="983"/>
      </w:trPr>
      <w:tc>
        <w:tcPr>
          <w:tcW w:w="1129" w:type="dxa"/>
          <w:vMerge w:val="restart"/>
        </w:tcPr>
        <w:p w14:paraId="7C975966" w14:textId="04408C97" w:rsidR="00E806F0" w:rsidRDefault="00E806F0" w:rsidP="00E806F0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6432" behindDoc="0" locked="0" layoutInCell="1" allowOverlap="1" wp14:anchorId="3B5E1CA0" wp14:editId="79298771">
                <wp:simplePos x="0" y="0"/>
                <wp:positionH relativeFrom="margin">
                  <wp:posOffset>41275</wp:posOffset>
                </wp:positionH>
                <wp:positionV relativeFrom="paragraph">
                  <wp:posOffset>255270</wp:posOffset>
                </wp:positionV>
                <wp:extent cx="514350" cy="633046"/>
                <wp:effectExtent l="0" t="0" r="0" b="0"/>
                <wp:wrapNone/>
                <wp:docPr id="5" name="Imagen 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71" w:type="dxa"/>
          <w:vMerge w:val="restart"/>
        </w:tcPr>
        <w:p w14:paraId="554D8934" w14:textId="77777777" w:rsidR="00E806F0" w:rsidRPr="00E30BA7" w:rsidRDefault="00E806F0" w:rsidP="00E806F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1A956024" w14:textId="77777777" w:rsidR="00E806F0" w:rsidRPr="00E30BA7" w:rsidRDefault="00E806F0" w:rsidP="00E806F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  <w:r w:rsidRPr="00E30BA7">
            <w:rPr>
              <w:rFonts w:ascii="Arial" w:hAnsi="Arial" w:cs="Arial"/>
              <w:b/>
            </w:rPr>
            <w:t xml:space="preserve">PROCESO </w:t>
          </w:r>
          <w:r>
            <w:rPr>
              <w:rFonts w:ascii="Arial" w:hAnsi="Arial" w:cs="Arial"/>
              <w:b/>
            </w:rPr>
            <w:t xml:space="preserve">PROMOCIÓN Y PREVENCIÓN </w:t>
          </w:r>
        </w:p>
        <w:p w14:paraId="6F960D28" w14:textId="77777777" w:rsidR="00E806F0" w:rsidRPr="00A349FA" w:rsidRDefault="00E806F0" w:rsidP="00E806F0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6A83ADB1" w14:textId="4A6BACC2" w:rsidR="00E806F0" w:rsidRPr="00E806F0" w:rsidRDefault="00E806F0" w:rsidP="00E806F0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ACTA DE CONCERTACIÓN – LÍNEA TÉCNICA DE LA ESTRATEGIA CONSTRUYENDO JUNTOS ENTORNOS PROTECTORES</w:t>
          </w:r>
        </w:p>
      </w:tc>
      <w:tc>
        <w:tcPr>
          <w:tcW w:w="1300" w:type="dxa"/>
          <w:vAlign w:val="center"/>
        </w:tcPr>
        <w:p w14:paraId="58AB4A5F" w14:textId="0D79A0FA" w:rsidR="00E806F0" w:rsidRPr="009446F0" w:rsidRDefault="00C8776D" w:rsidP="00E806F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F9</w:t>
          </w:r>
          <w:r w:rsidRPr="00C8776D">
            <w:rPr>
              <w:rFonts w:ascii="Arial" w:hAnsi="Arial" w:cs="Arial"/>
              <w:sz w:val="20"/>
              <w:szCs w:val="20"/>
            </w:rPr>
            <w:t>.MO9.PP</w:t>
          </w:r>
        </w:p>
      </w:tc>
      <w:tc>
        <w:tcPr>
          <w:tcW w:w="1467" w:type="dxa"/>
          <w:vAlign w:val="center"/>
        </w:tcPr>
        <w:p w14:paraId="3E510E01" w14:textId="2D969E02" w:rsidR="00E806F0" w:rsidRPr="009446F0" w:rsidRDefault="00C8776D" w:rsidP="00E806F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13/6/2017</w:t>
          </w:r>
        </w:p>
      </w:tc>
    </w:tr>
    <w:tr w:rsidR="00E806F0" w:rsidRPr="00636C1E" w14:paraId="3CB355AC" w14:textId="77777777" w:rsidTr="00923775">
      <w:trPr>
        <w:cantSplit/>
        <w:trHeight w:val="558"/>
      </w:trPr>
      <w:tc>
        <w:tcPr>
          <w:tcW w:w="1129" w:type="dxa"/>
          <w:vMerge/>
        </w:tcPr>
        <w:p w14:paraId="156587F1" w14:textId="77777777" w:rsidR="00E806F0" w:rsidRDefault="00E806F0" w:rsidP="00E806F0">
          <w:pPr>
            <w:pStyle w:val="Encabezado"/>
          </w:pPr>
        </w:p>
      </w:tc>
      <w:tc>
        <w:tcPr>
          <w:tcW w:w="5171" w:type="dxa"/>
          <w:vMerge/>
        </w:tcPr>
        <w:p w14:paraId="731CEFF4" w14:textId="77777777" w:rsidR="00E806F0" w:rsidRDefault="00E806F0" w:rsidP="00E806F0">
          <w:pPr>
            <w:pStyle w:val="Encabezado"/>
          </w:pPr>
        </w:p>
      </w:tc>
      <w:tc>
        <w:tcPr>
          <w:tcW w:w="1300" w:type="dxa"/>
          <w:vAlign w:val="center"/>
        </w:tcPr>
        <w:p w14:paraId="382E67D1" w14:textId="77777777" w:rsidR="00E806F0" w:rsidRPr="009446F0" w:rsidRDefault="00E806F0" w:rsidP="00E806F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1467" w:type="dxa"/>
          <w:tcMar>
            <w:left w:w="57" w:type="dxa"/>
            <w:right w:w="57" w:type="dxa"/>
          </w:tcMar>
          <w:vAlign w:val="center"/>
        </w:tcPr>
        <w:p w14:paraId="67518049" w14:textId="113C4211" w:rsidR="00E806F0" w:rsidRPr="009446F0" w:rsidRDefault="00E806F0" w:rsidP="00E806F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532F5E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</w:rPr>
            <w:t xml:space="preserve"> d</w:t>
          </w:r>
          <w:r w:rsidRPr="00385B8B">
            <w:rPr>
              <w:rStyle w:val="Nmerodepgina"/>
              <w:rFonts w:cs="Arial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532F5E">
            <w:rPr>
              <w:rFonts w:ascii="Arial" w:hAnsi="Arial" w:cs="Arial"/>
              <w:noProof/>
              <w:sz w:val="20"/>
              <w:szCs w:val="20"/>
            </w:rPr>
            <w:t>5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73BD242" w14:textId="170D8440" w:rsidR="0057098D" w:rsidRDefault="0057098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C80C7" w14:textId="55A8EA23" w:rsidR="00653EC6" w:rsidRDefault="001D2E33">
    <w:pPr>
      <w:pStyle w:val="Encabezado"/>
    </w:pPr>
    <w:r>
      <w:rPr>
        <w:noProof/>
      </w:rPr>
      <w:pict w14:anchorId="727034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487531" o:spid="_x0000_s2049" type="#_x0000_t136" style="position:absolute;margin-left:0;margin-top:0;width:498.4pt;height:124.6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913"/>
    <w:multiLevelType w:val="hybridMultilevel"/>
    <w:tmpl w:val="6D56E1DA"/>
    <w:lvl w:ilvl="0" w:tplc="240A000F">
      <w:start w:val="1"/>
      <w:numFmt w:val="decimal"/>
      <w:lvlText w:val="%1."/>
      <w:lvlJc w:val="left"/>
      <w:pPr>
        <w:ind w:left="785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65473"/>
    <w:multiLevelType w:val="hybridMultilevel"/>
    <w:tmpl w:val="F87E9E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F393C"/>
    <w:multiLevelType w:val="hybridMultilevel"/>
    <w:tmpl w:val="D2FCCC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000BE"/>
    <w:multiLevelType w:val="hybridMultilevel"/>
    <w:tmpl w:val="A88CAE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3418B9"/>
    <w:multiLevelType w:val="hybridMultilevel"/>
    <w:tmpl w:val="E3D64E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C0F8D"/>
    <w:multiLevelType w:val="hybridMultilevel"/>
    <w:tmpl w:val="F87E9E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BFA"/>
    <w:rsid w:val="00065EB5"/>
    <w:rsid w:val="000B5F47"/>
    <w:rsid w:val="000D1121"/>
    <w:rsid w:val="000D4A23"/>
    <w:rsid w:val="00114683"/>
    <w:rsid w:val="00154A86"/>
    <w:rsid w:val="001569A7"/>
    <w:rsid w:val="00173596"/>
    <w:rsid w:val="00180902"/>
    <w:rsid w:val="00190BFA"/>
    <w:rsid w:val="001A27C1"/>
    <w:rsid w:val="001B097A"/>
    <w:rsid w:val="001D2E33"/>
    <w:rsid w:val="00203D9C"/>
    <w:rsid w:val="002167E9"/>
    <w:rsid w:val="002264C8"/>
    <w:rsid w:val="00297258"/>
    <w:rsid w:val="002E3719"/>
    <w:rsid w:val="002E5F9B"/>
    <w:rsid w:val="00300C42"/>
    <w:rsid w:val="00301FF1"/>
    <w:rsid w:val="003308AA"/>
    <w:rsid w:val="00381B18"/>
    <w:rsid w:val="004032DE"/>
    <w:rsid w:val="00410428"/>
    <w:rsid w:val="00473451"/>
    <w:rsid w:val="004B3EF4"/>
    <w:rsid w:val="004D79C2"/>
    <w:rsid w:val="004F19A1"/>
    <w:rsid w:val="00532F5E"/>
    <w:rsid w:val="00545086"/>
    <w:rsid w:val="00561D7A"/>
    <w:rsid w:val="0057098D"/>
    <w:rsid w:val="00584A7F"/>
    <w:rsid w:val="0059180B"/>
    <w:rsid w:val="006222AF"/>
    <w:rsid w:val="00653EC6"/>
    <w:rsid w:val="006B3481"/>
    <w:rsid w:val="006E38EE"/>
    <w:rsid w:val="00747701"/>
    <w:rsid w:val="00780ED0"/>
    <w:rsid w:val="007B2347"/>
    <w:rsid w:val="007B7242"/>
    <w:rsid w:val="007C5423"/>
    <w:rsid w:val="008072F0"/>
    <w:rsid w:val="008455D9"/>
    <w:rsid w:val="008525CD"/>
    <w:rsid w:val="00855697"/>
    <w:rsid w:val="0085678F"/>
    <w:rsid w:val="008574A9"/>
    <w:rsid w:val="00882850"/>
    <w:rsid w:val="0089160A"/>
    <w:rsid w:val="008E20DC"/>
    <w:rsid w:val="008E573D"/>
    <w:rsid w:val="00936CB7"/>
    <w:rsid w:val="009C4978"/>
    <w:rsid w:val="009F23A1"/>
    <w:rsid w:val="00A02F1D"/>
    <w:rsid w:val="00A1064D"/>
    <w:rsid w:val="00A437D0"/>
    <w:rsid w:val="00A629A0"/>
    <w:rsid w:val="00AA5A06"/>
    <w:rsid w:val="00B00E2D"/>
    <w:rsid w:val="00B1492C"/>
    <w:rsid w:val="00B55B68"/>
    <w:rsid w:val="00B74571"/>
    <w:rsid w:val="00BD2043"/>
    <w:rsid w:val="00C05F36"/>
    <w:rsid w:val="00C8776D"/>
    <w:rsid w:val="00C94EA2"/>
    <w:rsid w:val="00D86435"/>
    <w:rsid w:val="00DB405C"/>
    <w:rsid w:val="00DF3149"/>
    <w:rsid w:val="00E806F0"/>
    <w:rsid w:val="00E964A2"/>
    <w:rsid w:val="00ED20F2"/>
    <w:rsid w:val="00EE4F08"/>
    <w:rsid w:val="00F0493E"/>
    <w:rsid w:val="00F5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D092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BF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90B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90BF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90B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BFA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190BF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828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28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2850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28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2850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850"/>
    <w:rPr>
      <w:rFonts w:ascii="Segoe UI" w:eastAsia="Calibri" w:hAnsi="Segoe UI" w:cs="Segoe UI"/>
      <w:sz w:val="18"/>
      <w:szCs w:val="18"/>
      <w:lang w:val="es-ES"/>
    </w:rPr>
  </w:style>
  <w:style w:type="character" w:styleId="Nmerodepgina">
    <w:name w:val="page number"/>
    <w:rsid w:val="00E806F0"/>
    <w:rPr>
      <w:rFonts w:ascii="Arial" w:hAnsi="Arial"/>
      <w:sz w:val="20"/>
    </w:rPr>
  </w:style>
  <w:style w:type="paragraph" w:customStyle="1" w:styleId="Default">
    <w:name w:val="Default"/>
    <w:basedOn w:val="Normal"/>
    <w:rsid w:val="004032DE"/>
    <w:pPr>
      <w:autoSpaceDE w:val="0"/>
      <w:autoSpaceDN w:val="0"/>
      <w:spacing w:after="0" w:line="240" w:lineRule="auto"/>
    </w:pPr>
    <w:rPr>
      <w:rFonts w:ascii="Tempus Sans ITC" w:eastAsiaTheme="minorHAnsi" w:hAnsi="Tempus Sans ITC"/>
      <w:color w:val="000000"/>
      <w:sz w:val="24"/>
      <w:szCs w:val="24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BF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90B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90BF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90B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BFA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190BF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828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28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2850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28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2850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850"/>
    <w:rPr>
      <w:rFonts w:ascii="Segoe UI" w:eastAsia="Calibri" w:hAnsi="Segoe UI" w:cs="Segoe UI"/>
      <w:sz w:val="18"/>
      <w:szCs w:val="18"/>
      <w:lang w:val="es-ES"/>
    </w:rPr>
  </w:style>
  <w:style w:type="character" w:styleId="Nmerodepgina">
    <w:name w:val="page number"/>
    <w:rsid w:val="00E806F0"/>
    <w:rPr>
      <w:rFonts w:ascii="Arial" w:hAnsi="Arial"/>
      <w:sz w:val="20"/>
    </w:rPr>
  </w:style>
  <w:style w:type="paragraph" w:customStyle="1" w:styleId="Default">
    <w:name w:val="Default"/>
    <w:basedOn w:val="Normal"/>
    <w:rsid w:val="004032DE"/>
    <w:pPr>
      <w:autoSpaceDE w:val="0"/>
      <w:autoSpaceDN w:val="0"/>
      <w:spacing w:after="0" w:line="240" w:lineRule="auto"/>
    </w:pPr>
    <w:rPr>
      <w:rFonts w:ascii="Tempus Sans ITC" w:eastAsiaTheme="minorHAnsi" w:hAnsi="Tempus Sans ITC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DBA5B-4A04-4455-B070-FEAF33A8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Diaz Hernandez</dc:creator>
  <cp:lastModifiedBy>CLAUDIA GRANADOS</cp:lastModifiedBy>
  <cp:revision>2</cp:revision>
  <dcterms:created xsi:type="dcterms:W3CDTF">2017-11-17T00:04:00Z</dcterms:created>
  <dcterms:modified xsi:type="dcterms:W3CDTF">2017-11-17T00:04:00Z</dcterms:modified>
</cp:coreProperties>
</file>