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849"/>
        <w:gridCol w:w="1752"/>
        <w:gridCol w:w="1352"/>
        <w:gridCol w:w="2835"/>
        <w:gridCol w:w="2410"/>
        <w:gridCol w:w="567"/>
        <w:gridCol w:w="567"/>
        <w:gridCol w:w="511"/>
        <w:gridCol w:w="9"/>
      </w:tblGrid>
      <w:tr w:rsidR="008C4165" w:rsidRPr="008C4165" w:rsidTr="009B2C29">
        <w:trPr>
          <w:gridAfter w:val="1"/>
          <w:wAfter w:w="9" w:type="dxa"/>
          <w:trHeight w:val="79"/>
          <w:jc w:val="center"/>
        </w:trPr>
        <w:tc>
          <w:tcPr>
            <w:tcW w:w="7290" w:type="dxa"/>
            <w:gridSpan w:val="3"/>
            <w:vAlign w:val="center"/>
          </w:tcPr>
          <w:p w:rsidR="003D05E3" w:rsidRPr="008C4165" w:rsidRDefault="00FB599C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Líder</w:t>
            </w:r>
            <w:r w:rsidR="006951B9" w:rsidRPr="008C4165">
              <w:rPr>
                <w:rFonts w:ascii="Arial" w:hAnsi="Arial" w:cs="Arial"/>
                <w:b/>
                <w:sz w:val="16"/>
                <w:szCs w:val="16"/>
              </w:rPr>
              <w:t xml:space="preserve"> del Proceso: </w:t>
            </w:r>
            <w:r w:rsidR="0081523B"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951B9" w:rsidRPr="008C4165" w:rsidRDefault="003C1B6E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DB618E" w:rsidRPr="008C4165">
              <w:rPr>
                <w:rFonts w:ascii="Arial" w:hAnsi="Arial" w:cs="Arial"/>
                <w:b/>
                <w:i/>
                <w:sz w:val="16"/>
                <w:szCs w:val="16"/>
              </w:rPr>
              <w:t>Cargo directivo</w:t>
            </w:r>
            <w:r w:rsidRPr="008C416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Sede de la Dirección General de la planta de personal)</w:t>
            </w:r>
          </w:p>
          <w:p w:rsidR="00411CEA" w:rsidRPr="008C4165" w:rsidRDefault="00411CEA" w:rsidP="009B2C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42" w:type="dxa"/>
            <w:gridSpan w:val="6"/>
            <w:vAlign w:val="center"/>
          </w:tcPr>
          <w:p w:rsidR="006951B9" w:rsidRPr="008C4165" w:rsidRDefault="006951B9" w:rsidP="00DD1E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Responsables del Proceso por Nivel:</w:t>
            </w:r>
          </w:p>
          <w:p w:rsidR="003C1B6E" w:rsidRPr="008C4165" w:rsidRDefault="003C1B6E" w:rsidP="00DD1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81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7097"/>
            </w:tblGrid>
            <w:tr w:rsidR="008C4165" w:rsidRPr="008C4165" w:rsidTr="006D50FD">
              <w:tc>
                <w:tcPr>
                  <w:tcW w:w="1012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Nacional </w:t>
                  </w:r>
                </w:p>
              </w:tc>
              <w:tc>
                <w:tcPr>
                  <w:tcW w:w="7097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(Cargos directivos o de coordinación de la planta de personal)</w:t>
                  </w:r>
                </w:p>
              </w:tc>
            </w:tr>
            <w:tr w:rsidR="008C4165" w:rsidRPr="008C4165" w:rsidTr="006D50FD">
              <w:tc>
                <w:tcPr>
                  <w:tcW w:w="1012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Regional</w:t>
                  </w:r>
                </w:p>
              </w:tc>
              <w:tc>
                <w:tcPr>
                  <w:tcW w:w="7097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(Cargos directivos o de coordinación de la planta de personal)</w:t>
                  </w:r>
                </w:p>
              </w:tc>
            </w:tr>
            <w:tr w:rsidR="008C4165" w:rsidRPr="008C4165" w:rsidTr="006D50FD">
              <w:tc>
                <w:tcPr>
                  <w:tcW w:w="1012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sz w:val="16"/>
                      <w:szCs w:val="16"/>
                    </w:rPr>
                    <w:t>Zonal</w:t>
                  </w:r>
                </w:p>
              </w:tc>
              <w:tc>
                <w:tcPr>
                  <w:tcW w:w="7097" w:type="dxa"/>
                  <w:vAlign w:val="center"/>
                </w:tcPr>
                <w:p w:rsidR="00C50268" w:rsidRPr="008C4165" w:rsidRDefault="00C50268" w:rsidP="00173BF5">
                  <w:p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8C4165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(Cargos de coordinación de la planta de personal)</w:t>
                  </w:r>
                </w:p>
              </w:tc>
            </w:tr>
          </w:tbl>
          <w:p w:rsidR="006951B9" w:rsidRPr="008C4165" w:rsidRDefault="006951B9" w:rsidP="00DD1E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:rsidR="00E95307" w:rsidRPr="008C4165" w:rsidRDefault="00427802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Objetivo </w:t>
            </w:r>
            <w:r w:rsidRPr="008C4165">
              <w:rPr>
                <w:rFonts w:ascii="Arial" w:hAnsi="Arial" w:cs="Arial"/>
                <w:b/>
                <w:sz w:val="16"/>
                <w:szCs w:val="16"/>
              </w:rPr>
              <w:t xml:space="preserve">del </w:t>
            </w:r>
            <w:r w:rsidR="00A44599" w:rsidRPr="008C416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4A7A24" w:rsidRPr="008C4165">
              <w:rPr>
                <w:rFonts w:ascii="Arial" w:hAnsi="Arial" w:cs="Arial"/>
                <w:b/>
                <w:sz w:val="16"/>
                <w:szCs w:val="16"/>
              </w:rPr>
              <w:t>roceso</w:t>
            </w:r>
            <w:r w:rsidR="00215B8E" w:rsidRPr="008C416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A26FF"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523B"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7CB1" w:rsidRPr="00010EB8">
              <w:rPr>
                <w:rFonts w:ascii="Arial" w:hAnsi="Arial" w:cs="Arial"/>
                <w:i/>
                <w:sz w:val="16"/>
                <w:szCs w:val="16"/>
              </w:rPr>
              <w:t>Describa el Qué</w:t>
            </w:r>
            <w:r w:rsidR="005B2A97" w:rsidRPr="00010EB8">
              <w:rPr>
                <w:rFonts w:ascii="Arial" w:hAnsi="Arial" w:cs="Arial"/>
                <w:i/>
                <w:sz w:val="16"/>
                <w:szCs w:val="16"/>
              </w:rPr>
              <w:t xml:space="preserve"> y Para </w:t>
            </w:r>
            <w:r w:rsidR="005B2A97" w:rsidRPr="00EA0750">
              <w:rPr>
                <w:rFonts w:ascii="Arial" w:hAnsi="Arial" w:cs="Arial"/>
                <w:i/>
                <w:sz w:val="16"/>
                <w:szCs w:val="16"/>
              </w:rPr>
              <w:t>Qu</w:t>
            </w:r>
            <w:r w:rsidR="00A86A9A" w:rsidRPr="00EA0750">
              <w:rPr>
                <w:rFonts w:ascii="Arial" w:hAnsi="Arial" w:cs="Arial"/>
                <w:i/>
                <w:sz w:val="16"/>
                <w:szCs w:val="16"/>
              </w:rPr>
              <w:t>é</w:t>
            </w:r>
            <w:r w:rsidR="00EA0750" w:rsidRPr="00EA075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0750" w:rsidRPr="00EA0750">
              <w:rPr>
                <w:rFonts w:ascii="Arial" w:hAnsi="Arial" w:cs="Arial"/>
                <w:sz w:val="16"/>
                <w:szCs w:val="16"/>
              </w:rPr>
              <w:t>del Proceso</w:t>
            </w:r>
          </w:p>
        </w:tc>
      </w:tr>
      <w:tr w:rsidR="008C4165" w:rsidRPr="008C4165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:rsidR="003D05E3" w:rsidRPr="008C4165" w:rsidRDefault="003D05E3" w:rsidP="003D05E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:rsidR="00E01190" w:rsidRPr="008C4165" w:rsidRDefault="00E01190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Alcance:</w:t>
            </w:r>
            <w:r w:rsidRPr="00010E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0EB8">
              <w:rPr>
                <w:rFonts w:ascii="Arial" w:hAnsi="Arial" w:cs="Arial"/>
                <w:i/>
                <w:sz w:val="16"/>
                <w:szCs w:val="16"/>
              </w:rPr>
              <w:t xml:space="preserve">Descripción donde inicia el proceso hasta </w:t>
            </w:r>
            <w:r w:rsidR="007577FD" w:rsidRPr="00010EB8">
              <w:rPr>
                <w:rFonts w:ascii="Arial" w:hAnsi="Arial" w:cs="Arial"/>
                <w:i/>
                <w:sz w:val="16"/>
                <w:szCs w:val="16"/>
              </w:rPr>
              <w:t xml:space="preserve">donde finaliza el proceso </w:t>
            </w:r>
          </w:p>
        </w:tc>
      </w:tr>
      <w:tr w:rsidR="008C4165" w:rsidRPr="008C4165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:rsidR="003D05E3" w:rsidRPr="008C4165" w:rsidRDefault="003D05E3" w:rsidP="003D05E3">
            <w:pPr>
              <w:pStyle w:val="Prrafodelista"/>
              <w:ind w:left="360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359"/>
          <w:jc w:val="center"/>
        </w:trPr>
        <w:tc>
          <w:tcPr>
            <w:tcW w:w="15532" w:type="dxa"/>
            <w:gridSpan w:val="9"/>
            <w:vAlign w:val="center"/>
          </w:tcPr>
          <w:p w:rsidR="007301B6" w:rsidRPr="008C4165" w:rsidRDefault="008A261D" w:rsidP="00C61FC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Alineación estratégica del Proceso: </w:t>
            </w:r>
            <w:r w:rsidRPr="00010EB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Identifique el o los objetivos institucionales a los cuales aporta el proceso, </w:t>
            </w:r>
            <w:r w:rsidR="00844E4E" w:rsidRPr="00010EB8">
              <w:rPr>
                <w:rFonts w:ascii="Arial" w:hAnsi="Arial" w:cs="Arial"/>
                <w:bCs/>
                <w:i/>
                <w:sz w:val="16"/>
                <w:szCs w:val="16"/>
              </w:rPr>
              <w:t>de acuerdo con el</w:t>
            </w:r>
            <w:r w:rsidRPr="00010EB8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plan indicativo vigente.</w:t>
            </w:r>
          </w:p>
        </w:tc>
      </w:tr>
      <w:tr w:rsidR="008C4165" w:rsidRPr="008C4165" w:rsidTr="00153BCE">
        <w:trPr>
          <w:gridAfter w:val="1"/>
          <w:wAfter w:w="9" w:type="dxa"/>
          <w:trHeight w:val="70"/>
          <w:jc w:val="center"/>
        </w:trPr>
        <w:tc>
          <w:tcPr>
            <w:tcW w:w="15532" w:type="dxa"/>
            <w:gridSpan w:val="9"/>
            <w:vAlign w:val="center"/>
          </w:tcPr>
          <w:p w:rsidR="003D05E3" w:rsidRPr="008C4165" w:rsidRDefault="003D05E3" w:rsidP="003D05E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bCs/>
                <w:sz w:val="10"/>
                <w:szCs w:val="16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321"/>
          <w:jc w:val="center"/>
        </w:trPr>
        <w:tc>
          <w:tcPr>
            <w:tcW w:w="15532" w:type="dxa"/>
            <w:gridSpan w:val="9"/>
            <w:vAlign w:val="center"/>
          </w:tcPr>
          <w:p w:rsidR="00411CEA" w:rsidRPr="008C4165" w:rsidRDefault="00411CEA" w:rsidP="00C61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Ciclo del Proceso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Planear, Hacer, Verificar, </w:t>
            </w:r>
            <w:r w:rsidR="00563730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Mejorar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(PHV</w:t>
            </w:r>
            <w:r w:rsidR="00DC78E7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FF2613" w:rsidRPr="008C4165"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8C4165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:rsidR="00411CEA" w:rsidRPr="008C4165" w:rsidRDefault="00411CEA" w:rsidP="00C61FC7">
            <w:pPr>
              <w:pStyle w:val="Prrafodelista"/>
              <w:numPr>
                <w:ilvl w:val="1"/>
                <w:numId w:val="2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PLANEAR</w:t>
            </w:r>
          </w:p>
        </w:tc>
      </w:tr>
      <w:tr w:rsidR="008C4165" w:rsidRPr="008C4165" w:rsidTr="0075530F">
        <w:trPr>
          <w:gridAfter w:val="1"/>
          <w:wAfter w:w="9" w:type="dxa"/>
          <w:trHeight w:val="486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 w:rsidR="00E522D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:rsidR="00996A11" w:rsidRPr="008C4165" w:rsidRDefault="00996A11" w:rsidP="006D50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Nivel </w:t>
            </w:r>
            <w:r w:rsidR="009D6006">
              <w:rPr>
                <w:rFonts w:ascii="Arial" w:hAnsi="Arial" w:cs="Arial"/>
                <w:b/>
                <w:sz w:val="14"/>
                <w:szCs w:val="16"/>
              </w:rPr>
              <w:t>Responsable de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 la </w:t>
            </w:r>
            <w:r w:rsidR="009D6006"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>ctividad</w:t>
            </w:r>
          </w:p>
        </w:tc>
      </w:tr>
      <w:tr w:rsidR="008C4165" w:rsidRPr="008C4165" w:rsidTr="00153BCE">
        <w:trPr>
          <w:gridAfter w:val="1"/>
          <w:wAfter w:w="9" w:type="dxa"/>
          <w:trHeight w:val="70"/>
          <w:jc w:val="center"/>
        </w:trPr>
        <w:tc>
          <w:tcPr>
            <w:tcW w:w="2689" w:type="dxa"/>
            <w:vMerge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411CEA" w:rsidRPr="008C4165" w:rsidRDefault="00411CEA" w:rsidP="00FE14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411ED" w:rsidRPr="008C4165" w:rsidRDefault="00411CEA" w:rsidP="002411E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411ED" w:rsidRPr="008C4165" w:rsidRDefault="00411CEA" w:rsidP="002411E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2411ED" w:rsidRPr="008C4165" w:rsidRDefault="00411CEA" w:rsidP="002411ED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Z</w:t>
            </w:r>
          </w:p>
        </w:tc>
      </w:tr>
      <w:tr w:rsidR="008C4165" w:rsidRPr="008C4165" w:rsidTr="00153BCE">
        <w:trPr>
          <w:gridAfter w:val="1"/>
          <w:wAfter w:w="9" w:type="dxa"/>
          <w:trHeight w:val="688"/>
          <w:jc w:val="center"/>
        </w:trPr>
        <w:tc>
          <w:tcPr>
            <w:tcW w:w="2689" w:type="dxa"/>
          </w:tcPr>
          <w:p w:rsidR="00B85AFC" w:rsidRPr="00E209D6" w:rsidRDefault="00B85AFC" w:rsidP="00B85AFC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85AFC" w:rsidRPr="00E209D6" w:rsidRDefault="00B85AFC" w:rsidP="00B85AFC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¿Cuál o cuáles procesos o parte </w:t>
            </w:r>
            <w:r w:rsidR="00E209D6" w:rsidRPr="00E209D6">
              <w:rPr>
                <w:rFonts w:ascii="Arial" w:hAnsi="Arial" w:cs="Arial"/>
                <w:sz w:val="14"/>
                <w:szCs w:val="16"/>
              </w:rPr>
              <w:t>interesada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son proveedores de este proceso?</w:t>
            </w:r>
          </w:p>
          <w:p w:rsidR="00B85AFC" w:rsidRDefault="00B85AFC" w:rsidP="00B85AFC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209D6" w:rsidRPr="00E209D6" w:rsidRDefault="00E209D6" w:rsidP="00B85AFC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3083A" w:rsidRPr="00E209D6" w:rsidRDefault="00B3083A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</w:t>
            </w:r>
            <w:r w:rsidR="00D12927" w:rsidRPr="00E209D6">
              <w:rPr>
                <w:rFonts w:ascii="Arial" w:hAnsi="Arial" w:cs="Arial"/>
                <w:sz w:val="14"/>
                <w:szCs w:val="16"/>
              </w:rPr>
              <w:t>encione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el nombre del proceso</w:t>
            </w:r>
            <w:r w:rsidR="005A6941" w:rsidRPr="00E209D6">
              <w:rPr>
                <w:rFonts w:ascii="Arial" w:hAnsi="Arial" w:cs="Arial"/>
                <w:sz w:val="14"/>
                <w:szCs w:val="16"/>
              </w:rPr>
              <w:t>,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Ejemplo: Proceso Mejora e Innovación o en caso de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 xml:space="preserve"> que aplique para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todos los procesos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>,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menciona Procesos del ICBF y dado el caso que sea un grupo de procesos se menciona</w:t>
            </w:r>
            <w:r w:rsidR="00EA0750"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>P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rocesos 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>M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isionales, 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>P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rocesos </w:t>
            </w:r>
            <w:r w:rsidR="007B3E7C" w:rsidRPr="00E209D6">
              <w:rPr>
                <w:rFonts w:ascii="Arial" w:hAnsi="Arial" w:cs="Arial"/>
                <w:sz w:val="14"/>
                <w:szCs w:val="16"/>
              </w:rPr>
              <w:t>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stratégicos, </w:t>
            </w:r>
            <w:r w:rsidR="00181B42">
              <w:rPr>
                <w:rFonts w:ascii="Arial" w:hAnsi="Arial" w:cs="Arial"/>
                <w:sz w:val="14"/>
                <w:szCs w:val="16"/>
              </w:rPr>
              <w:t>Procesos de Apoyo</w:t>
            </w:r>
            <w:r w:rsidR="00EA0750">
              <w:rPr>
                <w:rFonts w:ascii="Arial" w:hAnsi="Arial" w:cs="Arial"/>
                <w:sz w:val="14"/>
                <w:szCs w:val="16"/>
              </w:rPr>
              <w:t xml:space="preserve"> y Procesos de Evaluación.</w:t>
            </w:r>
          </w:p>
          <w:p w:rsidR="007B3E7C" w:rsidRPr="00E209D6" w:rsidRDefault="007B3E7C" w:rsidP="00A8736B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7B3E7C" w:rsidRPr="00E209D6" w:rsidRDefault="007B3E7C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</w:t>
            </w:r>
            <w:r w:rsidR="00A8736B" w:rsidRPr="00E209D6">
              <w:rPr>
                <w:rFonts w:ascii="Arial" w:hAnsi="Arial" w:cs="Arial"/>
                <w:sz w:val="14"/>
                <w:szCs w:val="16"/>
              </w:rPr>
              <w:t>,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Ejemplo: Usuarios, Gobierno Nacional, Colaboradores, proveedores, Al</w:t>
            </w:r>
            <w:r w:rsidR="00EA0750"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</w:t>
            </w:r>
            <w:r w:rsidR="00A8736B" w:rsidRPr="00E209D6">
              <w:rPr>
                <w:rFonts w:ascii="Arial" w:hAnsi="Arial" w:cs="Arial"/>
                <w:sz w:val="14"/>
                <w:szCs w:val="16"/>
              </w:rPr>
              <w:t xml:space="preserve">arias de las partes interesadas de acuerdo con </w:t>
            </w:r>
            <w:r w:rsidR="00181B42"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A8736B" w:rsidRPr="00E209D6" w:rsidRDefault="00A8736B" w:rsidP="00A8736B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7B3E7C" w:rsidRPr="00E209D6" w:rsidRDefault="007B3E7C" w:rsidP="00A8736B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D12927" w:rsidRPr="00E209D6" w:rsidRDefault="00F24A14" w:rsidP="00C61FC7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Los proveedores deben tener numeración, ejemplo:</w:t>
            </w:r>
          </w:p>
          <w:p w:rsidR="00F24A14" w:rsidRPr="00E209D6" w:rsidRDefault="00F24A14" w:rsidP="00F24A1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F24A14" w:rsidRDefault="00F24A14" w:rsidP="00C61FC7">
            <w:pPr>
              <w:pStyle w:val="Prrafodelista"/>
              <w:numPr>
                <w:ilvl w:val="0"/>
                <w:numId w:val="7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Proceso Direccionamiento Estratégico</w:t>
            </w:r>
          </w:p>
          <w:p w:rsidR="00E209D6" w:rsidRDefault="00F24A14" w:rsidP="00C61FC7">
            <w:pPr>
              <w:pStyle w:val="Prrafodelista"/>
              <w:numPr>
                <w:ilvl w:val="0"/>
                <w:numId w:val="7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Proceso Mejora e Innovación </w:t>
            </w:r>
          </w:p>
          <w:p w:rsidR="00A8736B" w:rsidRPr="00E209D6" w:rsidRDefault="00A8736B" w:rsidP="00C61FC7">
            <w:pPr>
              <w:pStyle w:val="Prrafodelista"/>
              <w:numPr>
                <w:ilvl w:val="0"/>
                <w:numId w:val="7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Gobierno Nacional</w:t>
            </w:r>
          </w:p>
          <w:p w:rsidR="007B3E7C" w:rsidRPr="00E209D6" w:rsidRDefault="007B3E7C" w:rsidP="00F24A1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7B3E7C" w:rsidRPr="00E209D6" w:rsidRDefault="007B3E7C" w:rsidP="007B3E7C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7B3E7C" w:rsidRPr="00E209D6" w:rsidRDefault="007B3E7C" w:rsidP="00A8736B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 w:rsidR="00181B42"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 w:rsidR="00181B42"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2849" w:type="dxa"/>
          </w:tcPr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¿Qué insumo recibe del proceso mencionado? (base de datos, lineamientos, documentos, normas y otros tangibles)</w:t>
            </w:r>
          </w:p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F24A14" w:rsidRPr="00E209D6" w:rsidRDefault="00F24A14" w:rsidP="00C61FC7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entradas deben tener numeración que relacione el proveedor que la sumi</w:t>
            </w:r>
            <w:r w:rsidR="00441E3E" w:rsidRPr="00E209D6">
              <w:rPr>
                <w:rFonts w:ascii="Arial" w:hAnsi="Arial" w:cs="Arial"/>
                <w:sz w:val="14"/>
                <w:szCs w:val="16"/>
              </w:rPr>
              <w:t>ni</w:t>
            </w:r>
            <w:r w:rsidRPr="00E209D6">
              <w:rPr>
                <w:rFonts w:ascii="Arial" w:hAnsi="Arial" w:cs="Arial"/>
                <w:sz w:val="14"/>
                <w:szCs w:val="16"/>
              </w:rPr>
              <w:t>st</w:t>
            </w:r>
            <w:r w:rsidR="00441E3E" w:rsidRPr="00E209D6">
              <w:rPr>
                <w:rFonts w:ascii="Arial" w:hAnsi="Arial" w:cs="Arial"/>
                <w:sz w:val="14"/>
                <w:szCs w:val="16"/>
              </w:rPr>
              <w:t>r</w:t>
            </w:r>
            <w:r w:rsidRPr="00E209D6">
              <w:rPr>
                <w:rFonts w:ascii="Arial" w:hAnsi="Arial" w:cs="Arial"/>
                <w:sz w:val="14"/>
                <w:szCs w:val="16"/>
              </w:rPr>
              <w:t>a. Ejemplo:</w:t>
            </w:r>
          </w:p>
          <w:p w:rsidR="00F24A14" w:rsidRPr="00E209D6" w:rsidRDefault="00F24A14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F24A14" w:rsidRPr="00E209D6" w:rsidRDefault="00F24A14" w:rsidP="00C61FC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Plan indicativo institucional</w:t>
            </w:r>
          </w:p>
          <w:p w:rsidR="00F24A14" w:rsidRPr="00E209D6" w:rsidRDefault="00F24A14" w:rsidP="00F24A1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2.1. Resultados de la evaluación de riesgos</w:t>
            </w:r>
          </w:p>
          <w:p w:rsidR="00F24A14" w:rsidRPr="00E209D6" w:rsidRDefault="00441E3E" w:rsidP="00F24A14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3.1. Requis</w:t>
            </w:r>
            <w:r w:rsidR="00B85AFC" w:rsidRPr="00E209D6">
              <w:rPr>
                <w:rFonts w:ascii="Arial" w:hAnsi="Arial" w:cs="Arial"/>
                <w:sz w:val="14"/>
                <w:szCs w:val="16"/>
              </w:rPr>
              <w:t>itos Legales y otros requisitos</w:t>
            </w:r>
          </w:p>
          <w:p w:rsidR="00F24A14" w:rsidRPr="00E209D6" w:rsidRDefault="00F24A14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F24A14" w:rsidRPr="00E209D6" w:rsidRDefault="00F24A14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  <w:gridSpan w:val="2"/>
          </w:tcPr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la actividad que se realiza con esos insumos?</w:t>
            </w:r>
          </w:p>
          <w:p w:rsidR="00B85AFC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209D6" w:rsidRDefault="00E209D6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209D6" w:rsidRPr="00E209D6" w:rsidRDefault="00E209D6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D12927" w:rsidRPr="00E209D6" w:rsidRDefault="00D12927" w:rsidP="00C61FC7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Describa las acciones </w:t>
            </w:r>
            <w:r w:rsidR="00A44531">
              <w:rPr>
                <w:rFonts w:ascii="Arial" w:hAnsi="Arial" w:cs="Arial"/>
                <w:sz w:val="14"/>
                <w:szCs w:val="16"/>
              </w:rPr>
              <w:t xml:space="preserve">del planear </w:t>
            </w:r>
            <w:r w:rsidRPr="00E209D6">
              <w:rPr>
                <w:rFonts w:ascii="Arial" w:hAnsi="Arial" w:cs="Arial"/>
                <w:sz w:val="14"/>
                <w:szCs w:val="16"/>
              </w:rPr>
              <w:t>que agregan valor a la ejecución del proceso.</w:t>
            </w:r>
            <w:r w:rsidRPr="00E209D6">
              <w:rPr>
                <w:rFonts w:ascii="Calibri" w:hAnsi="Calibri" w:cs="Arial"/>
                <w:bCs/>
                <w:sz w:val="14"/>
                <w:szCs w:val="22"/>
              </w:rPr>
              <w:t xml:space="preserve"> (</w:t>
            </w:r>
            <w:r w:rsidRPr="00E209D6">
              <w:rPr>
                <w:rFonts w:ascii="Arial" w:hAnsi="Arial" w:cs="Arial"/>
                <w:sz w:val="14"/>
                <w:szCs w:val="16"/>
              </w:rPr>
              <w:t>La actividad debe iniciar con un solo verbo rector en infinitivo)</w:t>
            </w:r>
            <w:r w:rsidR="00B85AFC" w:rsidRPr="00E209D6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2835" w:type="dxa"/>
          </w:tcPr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85AFC" w:rsidRPr="00E209D6" w:rsidRDefault="00B85AFC" w:rsidP="00B85AF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el resultado de la ejecución de la actividad?  (producto, servicio, documento, lineamiento, decisión y otros tangibles)</w:t>
            </w:r>
          </w:p>
          <w:p w:rsidR="00B85AFC" w:rsidRPr="00E209D6" w:rsidRDefault="00B85AFC" w:rsidP="009D600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85AFC" w:rsidRPr="00E209D6" w:rsidRDefault="00D9141C" w:rsidP="00C61FC7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</w:t>
            </w:r>
            <w:r w:rsidR="00B85AFC" w:rsidRPr="00E209D6">
              <w:rPr>
                <w:rFonts w:ascii="Arial" w:hAnsi="Arial" w:cs="Arial"/>
                <w:sz w:val="14"/>
                <w:szCs w:val="16"/>
              </w:rPr>
              <w:t>as salid</w:t>
            </w:r>
            <w:r w:rsidR="001B7901">
              <w:rPr>
                <w:rFonts w:ascii="Arial" w:hAnsi="Arial" w:cs="Arial"/>
                <w:sz w:val="14"/>
                <w:szCs w:val="16"/>
              </w:rPr>
              <w:t>as deben tener numeración. E</w:t>
            </w:r>
            <w:r w:rsidR="00B85AFC" w:rsidRPr="00E209D6">
              <w:rPr>
                <w:rFonts w:ascii="Arial" w:hAnsi="Arial" w:cs="Arial"/>
                <w:sz w:val="14"/>
                <w:szCs w:val="16"/>
              </w:rPr>
              <w:t>jemplo:</w:t>
            </w:r>
          </w:p>
          <w:p w:rsidR="00D9141C" w:rsidRPr="00E209D6" w:rsidRDefault="00D9141C" w:rsidP="00D9141C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D9141C" w:rsidRPr="00E209D6" w:rsidRDefault="00D9141C" w:rsidP="00C61FC7">
            <w:pPr>
              <w:pStyle w:val="Prrafodelista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Informe PQRDS y acceso a la Información</w:t>
            </w:r>
          </w:p>
          <w:p w:rsidR="00E209D6" w:rsidRDefault="00E209D6" w:rsidP="00C61FC7">
            <w:pPr>
              <w:pStyle w:val="Prrafodelista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Resultados de medición del proceso</w:t>
            </w:r>
          </w:p>
          <w:p w:rsidR="00E209D6" w:rsidRPr="00E209D6" w:rsidRDefault="00E209D6" w:rsidP="00C61FC7">
            <w:pPr>
              <w:pStyle w:val="Prrafodelista"/>
              <w:numPr>
                <w:ilvl w:val="0"/>
                <w:numId w:val="6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Acciones de mejora e innovación definidas</w:t>
            </w:r>
          </w:p>
          <w:p w:rsidR="00E209D6" w:rsidRPr="00E209D6" w:rsidRDefault="00E209D6" w:rsidP="00E209D6">
            <w:pPr>
              <w:ind w:left="36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D12927" w:rsidRPr="00E209D6" w:rsidRDefault="00D12927" w:rsidP="00D9141C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D9141C" w:rsidRPr="00E209D6" w:rsidRDefault="00D9141C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D9141C" w:rsidRDefault="00D9141C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</w:t>
            </w:r>
            <w:r w:rsidR="00E209D6">
              <w:rPr>
                <w:rFonts w:ascii="Arial" w:hAnsi="Arial" w:cs="Arial"/>
                <w:sz w:val="14"/>
                <w:szCs w:val="16"/>
              </w:rPr>
              <w:t xml:space="preserve"> o parte interesada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son los clientes de esta salida?</w:t>
            </w:r>
          </w:p>
          <w:p w:rsidR="00A44531" w:rsidRPr="00E209D6" w:rsidRDefault="00A44531" w:rsidP="009D600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209D6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Cuando se refiere a un </w:t>
            </w:r>
            <w:r>
              <w:rPr>
                <w:rFonts w:ascii="Arial" w:hAnsi="Arial" w:cs="Arial"/>
                <w:sz w:val="14"/>
                <w:szCs w:val="16"/>
              </w:rPr>
              <w:t>cliente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interno, mencione el nombre del proceso, Ejemplo: Proceso Mejora e Innovación o en caso de que aplique para todos los procesos, se menciona Procesos del ICBF y dado el caso que sea un grupo de procesos se menciona, Procesos Misionales, Procesos Estratégicos, </w:t>
            </w:r>
            <w:r w:rsidR="00EA0750"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E209D6" w:rsidRPr="00E209D6" w:rsidRDefault="00E209D6" w:rsidP="00E209D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E209D6" w:rsidRPr="00E209D6" w:rsidRDefault="00E209D6" w:rsidP="00E209D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E209D6" w:rsidRDefault="00E209D6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Los clientes deben tener numeración de acuerdo con</w:t>
            </w:r>
            <w:r w:rsidR="001B7901">
              <w:rPr>
                <w:rFonts w:ascii="Arial" w:hAnsi="Arial" w:cs="Arial"/>
                <w:sz w:val="14"/>
                <w:szCs w:val="16"/>
              </w:rPr>
              <w:t xml:space="preserve"> la salida. Ejemplo:</w:t>
            </w:r>
          </w:p>
          <w:p w:rsidR="001B7901" w:rsidRPr="001B7901" w:rsidRDefault="001B7901" w:rsidP="001B7901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1B7901" w:rsidRDefault="001B7901" w:rsidP="001B790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1.1. Procesos del ICBF.</w:t>
            </w:r>
          </w:p>
          <w:p w:rsidR="001B7901" w:rsidRDefault="001B7901" w:rsidP="001B790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2.1. Proceso Monitoreo y Seguimiento a la Gestión </w:t>
            </w:r>
          </w:p>
          <w:p w:rsidR="001B7901" w:rsidRDefault="001B7901" w:rsidP="001B790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3.1. Proceso Mejora e innovación</w:t>
            </w:r>
          </w:p>
          <w:p w:rsidR="00D12927" w:rsidRDefault="001B7901" w:rsidP="001B790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3.2. Proceso Evaluación Independiente  </w:t>
            </w:r>
          </w:p>
          <w:p w:rsidR="0053189A" w:rsidRDefault="0053189A" w:rsidP="001B790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A44531" w:rsidRPr="00E209D6" w:rsidRDefault="00181B42" w:rsidP="00A4453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</w:t>
            </w:r>
            <w:r w:rsidR="00B031C6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1B7901" w:rsidRPr="001B7901" w:rsidRDefault="001B7901" w:rsidP="009D60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1B7901" w:rsidRPr="001B7901" w:rsidRDefault="001B7901" w:rsidP="001B79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dxa"/>
            <w:vAlign w:val="center"/>
          </w:tcPr>
          <w:p w:rsidR="001B7901" w:rsidRPr="001B7901" w:rsidRDefault="001B7901" w:rsidP="001B79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263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:rsidR="00D12927" w:rsidRPr="008C4165" w:rsidRDefault="00D12927" w:rsidP="008152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lastRenderedPageBreak/>
              <w:t>4.2 HACER</w:t>
            </w:r>
          </w:p>
        </w:tc>
      </w:tr>
      <w:tr w:rsidR="008C4165" w:rsidRPr="008C4165" w:rsidTr="0075530F">
        <w:trPr>
          <w:gridAfter w:val="1"/>
          <w:wAfter w:w="9" w:type="dxa"/>
          <w:trHeight w:val="48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 w:rsidR="00E522D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:rsidR="00D12927" w:rsidRPr="008C4165" w:rsidRDefault="009D6006" w:rsidP="00835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4"/>
                <w:szCs w:val="16"/>
              </w:rPr>
              <w:t>Responsable de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 la </w:t>
            </w:r>
            <w:r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>ctividad</w:t>
            </w:r>
          </w:p>
        </w:tc>
      </w:tr>
      <w:tr w:rsidR="008C4165" w:rsidRPr="008C4165" w:rsidTr="009B2C29">
        <w:trPr>
          <w:gridAfter w:val="1"/>
          <w:wAfter w:w="9" w:type="dxa"/>
          <w:trHeight w:val="108"/>
          <w:jc w:val="center"/>
        </w:trPr>
        <w:tc>
          <w:tcPr>
            <w:tcW w:w="2689" w:type="dxa"/>
            <w:vMerge/>
            <w:vAlign w:val="center"/>
          </w:tcPr>
          <w:p w:rsidR="00D12927" w:rsidRPr="008C4165" w:rsidRDefault="00D12927" w:rsidP="009F42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D12927" w:rsidRPr="008C4165" w:rsidRDefault="00D12927" w:rsidP="009F42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:rsidR="00D12927" w:rsidRPr="008C4165" w:rsidRDefault="00D12927" w:rsidP="009F42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D12927" w:rsidRPr="008C4165" w:rsidRDefault="00D12927" w:rsidP="009F42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12927" w:rsidRPr="008C4165" w:rsidRDefault="00D12927" w:rsidP="009F423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927" w:rsidRPr="008C4165" w:rsidRDefault="00D12927" w:rsidP="00912A4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:rsidR="00D12927" w:rsidRPr="008C4165" w:rsidRDefault="00D12927" w:rsidP="008355B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Z</w:t>
            </w:r>
          </w:p>
        </w:tc>
      </w:tr>
      <w:tr w:rsidR="00B031C6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</w:tcPr>
          <w:p w:rsidR="00A44531" w:rsidRDefault="00A44531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 o parte interesada son proveedores de este proceso?</w:t>
            </w:r>
          </w:p>
          <w:p w:rsidR="00B031C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Los proveedores deben tener numeración, ejemplo:</w:t>
            </w:r>
          </w:p>
          <w:p w:rsidR="00A44531" w:rsidRDefault="00A44531" w:rsidP="00A44531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9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lastRenderedPageBreak/>
              <w:t>Proceso Direccionamiento Estratégico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9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 xml:space="preserve">Proceso Mejora e Innovación 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9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Gobierno Nacional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2849" w:type="dxa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¿Qué insumo recibe del proceso mencionado? (base de datos, lineamientos, documentos, normas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entradas deben tener numeración que relacione el proveedor que la suministra. Ejemplo: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Plan indicativo institucional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2.1. Resultados de la evaluación de riesgos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3.1. Requisitos Legales y otros requisitos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  <w:gridSpan w:val="2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la actividad que se realiza con esos insumos?</w:t>
            </w: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Describa las acciones </w:t>
            </w:r>
            <w:r>
              <w:rPr>
                <w:rFonts w:ascii="Arial" w:hAnsi="Arial" w:cs="Arial"/>
                <w:sz w:val="14"/>
                <w:szCs w:val="16"/>
              </w:rPr>
              <w:t xml:space="preserve">del hacer </w:t>
            </w:r>
            <w:r w:rsidRPr="00E209D6">
              <w:rPr>
                <w:rFonts w:ascii="Arial" w:hAnsi="Arial" w:cs="Arial"/>
                <w:sz w:val="14"/>
                <w:szCs w:val="16"/>
              </w:rPr>
              <w:t>que agregan valor a la ejecución del proceso.</w:t>
            </w:r>
            <w:r w:rsidRPr="00E209D6">
              <w:rPr>
                <w:rFonts w:ascii="Calibri" w:hAnsi="Calibri" w:cs="Arial"/>
                <w:bCs/>
                <w:sz w:val="14"/>
                <w:szCs w:val="22"/>
              </w:rPr>
              <w:t xml:space="preserve"> (</w:t>
            </w:r>
            <w:r w:rsidRPr="00E209D6">
              <w:rPr>
                <w:rFonts w:ascii="Arial" w:hAnsi="Arial" w:cs="Arial"/>
                <w:sz w:val="14"/>
                <w:szCs w:val="16"/>
              </w:rPr>
              <w:t>La actividad debe iniciar con un solo verbo rector en infinitivo).</w:t>
            </w:r>
          </w:p>
        </w:tc>
        <w:tc>
          <w:tcPr>
            <w:tcW w:w="2835" w:type="dxa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el resultado de la ejecución de la actividad?  (producto, servicio, documento, lineamiento, decisión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salid</w:t>
            </w:r>
            <w:r>
              <w:rPr>
                <w:rFonts w:ascii="Arial" w:hAnsi="Arial" w:cs="Arial"/>
                <w:sz w:val="14"/>
                <w:szCs w:val="16"/>
              </w:rPr>
              <w:t>as deben tener numeración. E</w:t>
            </w:r>
            <w:r w:rsidRPr="00E209D6">
              <w:rPr>
                <w:rFonts w:ascii="Arial" w:hAnsi="Arial" w:cs="Arial"/>
                <w:sz w:val="14"/>
                <w:szCs w:val="16"/>
              </w:rPr>
              <w:t>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0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Informe PQRDS y acceso a la Información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0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Resultados de medición del proceso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0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Acciones de mejora e innovación definidas</w:t>
            </w:r>
          </w:p>
          <w:p w:rsidR="00B031C6" w:rsidRPr="00E209D6" w:rsidRDefault="00B031C6" w:rsidP="00B031C6">
            <w:pPr>
              <w:ind w:left="36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</w:t>
            </w:r>
            <w:r>
              <w:rPr>
                <w:rFonts w:ascii="Arial" w:hAnsi="Arial" w:cs="Arial"/>
                <w:sz w:val="14"/>
                <w:szCs w:val="16"/>
              </w:rPr>
              <w:t xml:space="preserve"> o parte interesada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son los clientes de esta salida?</w:t>
            </w:r>
          </w:p>
          <w:p w:rsidR="00A44531" w:rsidRPr="00E209D6" w:rsidRDefault="00A44531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Los clientes deben tener numeración de acuerdo con la salida. Ejemplo:</w:t>
            </w:r>
          </w:p>
          <w:p w:rsidR="00B031C6" w:rsidRPr="001B7901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1.1. Procesos del ICBF.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2.1. Proceso Monitoreo y Seguimiento a la Gestión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3.1. Proceso Mejora e innovación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3.2. Proceso Evaluación Independiente 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567" w:type="dxa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C4165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:rsidR="00D12927" w:rsidRPr="008C4165" w:rsidRDefault="00CD07F4" w:rsidP="00CA06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lastRenderedPageBreak/>
              <w:t>4</w:t>
            </w:r>
            <w:r w:rsidR="00D12927" w:rsidRPr="008C4165">
              <w:rPr>
                <w:rFonts w:ascii="Arial" w:hAnsi="Arial" w:cs="Arial"/>
                <w:b/>
                <w:sz w:val="16"/>
                <w:szCs w:val="16"/>
              </w:rPr>
              <w:t>.3. VERIFICAR</w:t>
            </w:r>
          </w:p>
        </w:tc>
      </w:tr>
      <w:tr w:rsidR="008C4165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 w:rsidR="00E522D9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D12927" w:rsidRPr="008C4165" w:rsidRDefault="00D12927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:rsidR="00D12927" w:rsidRPr="008C4165" w:rsidRDefault="009D6006" w:rsidP="00C85D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4"/>
                <w:szCs w:val="16"/>
              </w:rPr>
              <w:t>Responsable de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 la </w:t>
            </w:r>
            <w:r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>ctividad</w:t>
            </w:r>
          </w:p>
        </w:tc>
      </w:tr>
      <w:tr w:rsidR="008C4165" w:rsidRPr="008C4165" w:rsidTr="00153BCE">
        <w:trPr>
          <w:trHeight w:val="210"/>
          <w:jc w:val="center"/>
        </w:trPr>
        <w:tc>
          <w:tcPr>
            <w:tcW w:w="2689" w:type="dxa"/>
            <w:vMerge/>
            <w:vAlign w:val="center"/>
          </w:tcPr>
          <w:p w:rsidR="00D12927" w:rsidRPr="008C4165" w:rsidRDefault="00D12927" w:rsidP="00C85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vMerge/>
            <w:vAlign w:val="center"/>
          </w:tcPr>
          <w:p w:rsidR="00D12927" w:rsidRPr="008C4165" w:rsidRDefault="00D12927" w:rsidP="00C85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gridSpan w:val="2"/>
            <w:vMerge/>
            <w:vAlign w:val="center"/>
          </w:tcPr>
          <w:p w:rsidR="00D12927" w:rsidRPr="008C4165" w:rsidRDefault="00D12927" w:rsidP="00C85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D12927" w:rsidRPr="008C4165" w:rsidRDefault="00D12927" w:rsidP="00C85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:rsidR="00D12927" w:rsidRPr="008C4165" w:rsidRDefault="00D12927" w:rsidP="00C85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927" w:rsidRPr="008C4165" w:rsidRDefault="00D12927" w:rsidP="00DB61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12927" w:rsidRPr="008C4165" w:rsidRDefault="00D12927" w:rsidP="00DB61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520" w:type="dxa"/>
            <w:gridSpan w:val="2"/>
            <w:shd w:val="clear" w:color="auto" w:fill="F2F2F2" w:themeFill="background1" w:themeFillShade="F2"/>
            <w:vAlign w:val="center"/>
          </w:tcPr>
          <w:p w:rsidR="00D12927" w:rsidRPr="008C4165" w:rsidRDefault="00D12927" w:rsidP="00DB618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Z</w:t>
            </w:r>
          </w:p>
        </w:tc>
      </w:tr>
      <w:tr w:rsidR="00B031C6" w:rsidRPr="008C4165" w:rsidTr="00153BCE">
        <w:trPr>
          <w:trHeight w:val="290"/>
          <w:jc w:val="center"/>
        </w:trPr>
        <w:tc>
          <w:tcPr>
            <w:tcW w:w="2689" w:type="dxa"/>
          </w:tcPr>
          <w:p w:rsidR="00A44531" w:rsidRDefault="00A44531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 o parte interesada son proveedores de este proceso?</w:t>
            </w:r>
          </w:p>
          <w:p w:rsidR="00B031C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Los proveedores deben tener numeración, ejemplo: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1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Proceso Direccionamiento Estratégico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1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lastRenderedPageBreak/>
              <w:t xml:space="preserve">Proceso Mejora e Innovación 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1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Gobierno Nacional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2849" w:type="dxa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¿Qué insumo recibe del proceso mencionado? (base de datos, lineamientos, documentos, normas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entradas deben tener numeración que relacione el proveedor que la suministra. Ejemplo: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Plan indicativo institucional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2.1. Resultados de la evaluación de riesgos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3.1. Requisitos Legales y otros requisitos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  <w:gridSpan w:val="2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la actividad que se realiza con esos insumos?</w:t>
            </w: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Describa las acciones </w:t>
            </w:r>
            <w:r w:rsidR="00A44531">
              <w:rPr>
                <w:rFonts w:ascii="Arial" w:hAnsi="Arial" w:cs="Arial"/>
                <w:sz w:val="14"/>
                <w:szCs w:val="16"/>
              </w:rPr>
              <w:t xml:space="preserve">del verificar </w:t>
            </w:r>
            <w:r w:rsidRPr="00E209D6">
              <w:rPr>
                <w:rFonts w:ascii="Arial" w:hAnsi="Arial" w:cs="Arial"/>
                <w:sz w:val="14"/>
                <w:szCs w:val="16"/>
              </w:rPr>
              <w:t>que agregan valor a la ejecución del proceso.</w:t>
            </w:r>
            <w:r w:rsidRPr="00E209D6">
              <w:rPr>
                <w:rFonts w:ascii="Calibri" w:hAnsi="Calibri" w:cs="Arial"/>
                <w:bCs/>
                <w:sz w:val="14"/>
                <w:szCs w:val="22"/>
              </w:rPr>
              <w:t xml:space="preserve"> (</w:t>
            </w:r>
            <w:r w:rsidRPr="00E209D6">
              <w:rPr>
                <w:rFonts w:ascii="Arial" w:hAnsi="Arial" w:cs="Arial"/>
                <w:sz w:val="14"/>
                <w:szCs w:val="16"/>
              </w:rPr>
              <w:t>La actividad debe iniciar con un solo verbo rector en infinitivo).</w:t>
            </w:r>
          </w:p>
        </w:tc>
        <w:tc>
          <w:tcPr>
            <w:tcW w:w="2835" w:type="dxa"/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el resultado de la ejecución de la actividad?  (producto, servicio, documento, lineamiento, decisión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salid</w:t>
            </w:r>
            <w:r>
              <w:rPr>
                <w:rFonts w:ascii="Arial" w:hAnsi="Arial" w:cs="Arial"/>
                <w:sz w:val="14"/>
                <w:szCs w:val="16"/>
              </w:rPr>
              <w:t>as deben tener numeración. E</w:t>
            </w:r>
            <w:r w:rsidRPr="00E209D6">
              <w:rPr>
                <w:rFonts w:ascii="Arial" w:hAnsi="Arial" w:cs="Arial"/>
                <w:sz w:val="14"/>
                <w:szCs w:val="16"/>
              </w:rPr>
              <w:t>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Informe PQRDS y acceso a la Información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Resultados de medición del proceso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2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Acciones de mejora e innovación definidas</w:t>
            </w:r>
          </w:p>
          <w:p w:rsidR="00B031C6" w:rsidRPr="00E209D6" w:rsidRDefault="00B031C6" w:rsidP="00B031C6">
            <w:pPr>
              <w:ind w:left="36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</w:tcPr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</w:t>
            </w:r>
            <w:r>
              <w:rPr>
                <w:rFonts w:ascii="Arial" w:hAnsi="Arial" w:cs="Arial"/>
                <w:sz w:val="14"/>
                <w:szCs w:val="16"/>
              </w:rPr>
              <w:t xml:space="preserve"> o parte interesada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son los clientes de esta salida?</w:t>
            </w: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Los clientes deben tener numeración de acuerdo con la salida. Ejemplo:</w:t>
            </w:r>
          </w:p>
          <w:p w:rsidR="00B031C6" w:rsidRPr="001B7901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>1.1. Procesos del ICBF.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2.1. Proceso Monitoreo y Seguimiento a la Gestión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3.1. Proceso Mejora e innovación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3.2. Proceso Evaluación Independiente 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A44531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</w:t>
            </w:r>
            <w:r w:rsidR="00A44531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31C6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15532" w:type="dxa"/>
            <w:gridSpan w:val="9"/>
            <w:shd w:val="clear" w:color="auto" w:fill="548DD4" w:themeFill="text2" w:themeFillTint="99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4.4. MEJORAR E INNOVAR </w:t>
            </w:r>
          </w:p>
        </w:tc>
      </w:tr>
      <w:tr w:rsidR="00B031C6" w:rsidRPr="008C4165" w:rsidTr="00153BCE">
        <w:trPr>
          <w:gridAfter w:val="1"/>
          <w:wAfter w:w="9" w:type="dxa"/>
          <w:trHeight w:val="290"/>
          <w:jc w:val="center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Proveedor</w:t>
            </w:r>
          </w:p>
        </w:tc>
        <w:tc>
          <w:tcPr>
            <w:tcW w:w="2849" w:type="dxa"/>
            <w:vMerge w:val="restart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Entradas</w:t>
            </w:r>
          </w:p>
        </w:tc>
        <w:tc>
          <w:tcPr>
            <w:tcW w:w="31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Salida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Cliente</w:t>
            </w:r>
          </w:p>
        </w:tc>
        <w:tc>
          <w:tcPr>
            <w:tcW w:w="1645" w:type="dxa"/>
            <w:gridSpan w:val="3"/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Nivel </w:t>
            </w:r>
            <w:r>
              <w:rPr>
                <w:rFonts w:ascii="Arial" w:hAnsi="Arial" w:cs="Arial"/>
                <w:b/>
                <w:sz w:val="14"/>
                <w:szCs w:val="16"/>
              </w:rPr>
              <w:t>Responsable de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 xml:space="preserve"> la </w:t>
            </w:r>
            <w:r>
              <w:rPr>
                <w:rFonts w:ascii="Arial" w:hAnsi="Arial" w:cs="Arial"/>
                <w:b/>
                <w:sz w:val="14"/>
                <w:szCs w:val="16"/>
              </w:rPr>
              <w:t>A</w:t>
            </w:r>
            <w:r w:rsidRPr="008C4165">
              <w:rPr>
                <w:rFonts w:ascii="Arial" w:hAnsi="Arial" w:cs="Arial"/>
                <w:b/>
                <w:sz w:val="14"/>
                <w:szCs w:val="16"/>
              </w:rPr>
              <w:t>ctividad</w:t>
            </w:r>
          </w:p>
        </w:tc>
      </w:tr>
      <w:tr w:rsidR="00B031C6" w:rsidRPr="008C4165" w:rsidTr="0075530F">
        <w:trPr>
          <w:gridAfter w:val="1"/>
          <w:wAfter w:w="9" w:type="dxa"/>
          <w:trHeight w:val="198"/>
          <w:jc w:val="center"/>
        </w:trPr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C4165">
              <w:rPr>
                <w:rFonts w:ascii="Arial" w:hAnsi="Arial" w:cs="Arial"/>
                <w:b/>
                <w:sz w:val="14"/>
                <w:szCs w:val="16"/>
              </w:rPr>
              <w:t>Z</w:t>
            </w:r>
          </w:p>
        </w:tc>
      </w:tr>
      <w:tr w:rsidR="00B031C6" w:rsidRPr="008C4165" w:rsidTr="009B2C29">
        <w:trPr>
          <w:gridAfter w:val="1"/>
          <w:wAfter w:w="9" w:type="dxa"/>
          <w:trHeight w:val="1634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:rsidR="00B031C6" w:rsidRPr="00E209D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 o parte interesada son proveedores de este proceso?</w:t>
            </w:r>
          </w:p>
          <w:p w:rsidR="00B031C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tabs>
                <w:tab w:val="right" w:pos="2292"/>
              </w:tabs>
              <w:ind w:left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4"/>
              </w:numPr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Los proveedores deben tener numeración, ejemplo: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3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Proceso Direccionamiento Estratégico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3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 xml:space="preserve">Proceso Mejora e Innovación 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3"/>
              </w:numPr>
              <w:ind w:left="169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Gobierno Nacional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lastRenderedPageBreak/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¿Qué insumo recibe del proceso mencionado? (base de datos, lineamientos, documentos, normas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10" w:hanging="11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entradas deben tener numeración que relacione el proveedor que la suministra. Ejemplo: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Plan indicativo institucional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2.1. Resultados de la evaluación de riesgos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3.1. Requisitos Legales y otros requisitos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la actividad que se realiza con esos insumos?</w:t>
            </w: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6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 xml:space="preserve">Describa las acciones </w:t>
            </w:r>
            <w:r>
              <w:rPr>
                <w:rFonts w:ascii="Arial" w:hAnsi="Arial" w:cs="Arial"/>
                <w:sz w:val="14"/>
                <w:szCs w:val="16"/>
              </w:rPr>
              <w:t xml:space="preserve">del mejorar </w:t>
            </w:r>
            <w:r w:rsidRPr="00E209D6">
              <w:rPr>
                <w:rFonts w:ascii="Arial" w:hAnsi="Arial" w:cs="Arial"/>
                <w:sz w:val="14"/>
                <w:szCs w:val="16"/>
              </w:rPr>
              <w:t>que agregan valor a la ejecución del proceso.</w:t>
            </w:r>
            <w:r w:rsidRPr="00E209D6">
              <w:rPr>
                <w:rFonts w:ascii="Calibri" w:hAnsi="Calibri" w:cs="Arial"/>
                <w:bCs/>
                <w:sz w:val="14"/>
                <w:szCs w:val="22"/>
              </w:rPr>
              <w:t xml:space="preserve"> (</w:t>
            </w:r>
            <w:r w:rsidRPr="00E209D6">
              <w:rPr>
                <w:rFonts w:ascii="Arial" w:hAnsi="Arial" w:cs="Arial"/>
                <w:sz w:val="14"/>
                <w:szCs w:val="16"/>
              </w:rPr>
              <w:t>La actividad debe iniciar con un solo verbo rector en infinitivo).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es el resultado de la ejecución de la actividad?  (producto, servicio, documento, lineamiento, decisión y otros tangibles)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C61FC7">
            <w:pPr>
              <w:pStyle w:val="Prrafodelista"/>
              <w:numPr>
                <w:ilvl w:val="0"/>
                <w:numId w:val="5"/>
              </w:numPr>
              <w:ind w:left="175" w:hanging="142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Las salid</w:t>
            </w:r>
            <w:r>
              <w:rPr>
                <w:rFonts w:ascii="Arial" w:hAnsi="Arial" w:cs="Arial"/>
                <w:sz w:val="14"/>
                <w:szCs w:val="16"/>
              </w:rPr>
              <w:t>as deben tener numeración. E</w:t>
            </w:r>
            <w:r w:rsidRPr="00E209D6">
              <w:rPr>
                <w:rFonts w:ascii="Arial" w:hAnsi="Arial" w:cs="Arial"/>
                <w:sz w:val="14"/>
                <w:szCs w:val="16"/>
              </w:rPr>
              <w:t>jemplo:</w:t>
            </w:r>
          </w:p>
          <w:p w:rsidR="00B031C6" w:rsidRPr="00E209D6" w:rsidRDefault="00B031C6" w:rsidP="00B031C6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Informe PQRDS y acceso a la Información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Resultados de medición del proceso</w:t>
            </w:r>
          </w:p>
          <w:p w:rsidR="00B031C6" w:rsidRPr="00A44531" w:rsidRDefault="00B031C6" w:rsidP="00C61FC7">
            <w:pPr>
              <w:pStyle w:val="Prrafodelista"/>
              <w:numPr>
                <w:ilvl w:val="0"/>
                <w:numId w:val="14"/>
              </w:numPr>
              <w:ind w:left="175" w:hanging="175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44531">
              <w:rPr>
                <w:rFonts w:ascii="Arial" w:hAnsi="Arial" w:cs="Arial"/>
                <w:sz w:val="14"/>
                <w:szCs w:val="16"/>
              </w:rPr>
              <w:t>Acciones de mejora e innovación definidas</w:t>
            </w:r>
          </w:p>
          <w:p w:rsidR="00B031C6" w:rsidRPr="00E209D6" w:rsidRDefault="00B031C6" w:rsidP="00B031C6">
            <w:pPr>
              <w:ind w:left="360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pStyle w:val="Prrafodelista"/>
              <w:ind w:left="720"/>
              <w:jc w:val="both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E209D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¿Cuál o cuáles procesos</w:t>
            </w:r>
            <w:r>
              <w:rPr>
                <w:rFonts w:ascii="Arial" w:hAnsi="Arial" w:cs="Arial"/>
                <w:sz w:val="14"/>
                <w:szCs w:val="16"/>
              </w:rPr>
              <w:t xml:space="preserve"> o parte interesada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son los clientes de esta salida?</w:t>
            </w: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interno, mencione el nombre del proceso, Ejemplo: Proceso Mejora e Innovación o en caso de que aplique para todos los procesos, se menciona Procesos del ICBF y dado el caso que sea un grupo de procesos se menciona</w:t>
            </w:r>
            <w:r>
              <w:rPr>
                <w:rFonts w:ascii="Arial" w:hAnsi="Arial" w:cs="Arial"/>
                <w:sz w:val="14"/>
                <w:szCs w:val="16"/>
              </w:rPr>
              <w:t>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Procesos Misionales, Procesos Estratégicos, </w:t>
            </w:r>
            <w:r>
              <w:rPr>
                <w:rFonts w:ascii="Arial" w:hAnsi="Arial" w:cs="Arial"/>
                <w:sz w:val="14"/>
                <w:szCs w:val="16"/>
              </w:rPr>
              <w:t>Procesos de Apoyo y Procesos de Evaluación.</w:t>
            </w:r>
          </w:p>
          <w:p w:rsidR="00B031C6" w:rsidRPr="00E209D6" w:rsidRDefault="00B031C6" w:rsidP="00B031C6">
            <w:p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EA0750" w:rsidRPr="00E209D6" w:rsidRDefault="00EA0750" w:rsidP="00EA0750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sz w:val="14"/>
                <w:szCs w:val="16"/>
              </w:rPr>
              <w:t>Cuando se refiere a un proveedor externo, éste debe ser en el marco del documento de partes interesadas del ICBF, Ejemplo: Usuarios, Gobierno Nacional, Colaboradores, proveedores, Al</w:t>
            </w:r>
            <w:r>
              <w:rPr>
                <w:rFonts w:ascii="Arial" w:hAnsi="Arial" w:cs="Arial"/>
                <w:sz w:val="14"/>
                <w:szCs w:val="16"/>
              </w:rPr>
              <w:t>iados Estratégicos, Comunidad, Sociedad;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se puede utilizar una o varias de las partes interesadas de acuerdo con </w:t>
            </w:r>
            <w:r>
              <w:rPr>
                <w:rFonts w:ascii="Arial" w:hAnsi="Arial" w:cs="Arial"/>
                <w:sz w:val="14"/>
                <w:szCs w:val="16"/>
              </w:rPr>
              <w:t>la definición de cada una de ellas.</w:t>
            </w:r>
          </w:p>
          <w:p w:rsidR="00B031C6" w:rsidRPr="00E209D6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C61FC7">
            <w:pPr>
              <w:pStyle w:val="Prrafodelista"/>
              <w:numPr>
                <w:ilvl w:val="0"/>
                <w:numId w:val="4"/>
              </w:numPr>
              <w:tabs>
                <w:tab w:val="right" w:pos="2292"/>
              </w:tabs>
              <w:ind w:left="171" w:hanging="171"/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Los clientes deben tener numeración de acuerdo con la salida. Ejemplo:</w:t>
            </w:r>
          </w:p>
          <w:p w:rsidR="00B031C6" w:rsidRPr="001B7901" w:rsidRDefault="00B031C6" w:rsidP="00B031C6">
            <w:pPr>
              <w:pStyle w:val="Prrafodelista"/>
              <w:rPr>
                <w:rFonts w:ascii="Arial" w:hAnsi="Arial" w:cs="Arial"/>
                <w:sz w:val="14"/>
                <w:szCs w:val="16"/>
              </w:rPr>
            </w:pP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1.1. Procesos del ICBF.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2.1. Proceso Monitoreo y Seguimiento a la Gestión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3.1. Proceso Mejora e innovación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lastRenderedPageBreak/>
              <w:t xml:space="preserve">3.2. Proceso Evaluación Independiente  </w:t>
            </w:r>
          </w:p>
          <w:p w:rsidR="00B031C6" w:rsidRDefault="00B031C6" w:rsidP="00B031C6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B031C6" w:rsidRPr="0075530F" w:rsidRDefault="00B031C6" w:rsidP="0075530F">
            <w:pPr>
              <w:tabs>
                <w:tab w:val="right" w:pos="2292"/>
              </w:tabs>
              <w:jc w:val="both"/>
              <w:rPr>
                <w:rFonts w:ascii="Arial" w:hAnsi="Arial" w:cs="Arial"/>
                <w:sz w:val="14"/>
                <w:szCs w:val="16"/>
              </w:rPr>
            </w:pPr>
            <w:r w:rsidRPr="00E209D6">
              <w:rPr>
                <w:rFonts w:ascii="Arial" w:hAnsi="Arial" w:cs="Arial"/>
                <w:b/>
                <w:sz w:val="14"/>
                <w:szCs w:val="16"/>
              </w:rPr>
              <w:t>Nota: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No se </w:t>
            </w:r>
            <w:r>
              <w:rPr>
                <w:rFonts w:ascii="Arial" w:hAnsi="Arial" w:cs="Arial"/>
                <w:sz w:val="14"/>
                <w:szCs w:val="16"/>
              </w:rPr>
              <w:t>debe</w:t>
            </w:r>
            <w:r w:rsidRPr="00E209D6">
              <w:rPr>
                <w:rFonts w:ascii="Arial" w:hAnsi="Arial" w:cs="Arial"/>
                <w:sz w:val="14"/>
                <w:szCs w:val="16"/>
              </w:rPr>
              <w:t xml:space="preserve"> colocar en esta casilla nombres de personas, nombres de la</w:t>
            </w:r>
            <w:r>
              <w:rPr>
                <w:rFonts w:ascii="Arial" w:hAnsi="Arial" w:cs="Arial"/>
                <w:sz w:val="14"/>
                <w:szCs w:val="16"/>
              </w:rPr>
              <w:t>s dependencias o cargos.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B031C6" w:rsidRPr="008C4165" w:rsidRDefault="00B031C6" w:rsidP="00B031C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75530F" w:rsidRDefault="0075530F"/>
    <w:tbl>
      <w:tblPr>
        <w:tblW w:w="15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8"/>
        <w:gridCol w:w="5100"/>
        <w:gridCol w:w="4894"/>
      </w:tblGrid>
      <w:tr w:rsidR="00B031C6" w:rsidRPr="008C4165" w:rsidTr="0075530F">
        <w:trPr>
          <w:trHeight w:val="285"/>
          <w:jc w:val="center"/>
        </w:trPr>
        <w:tc>
          <w:tcPr>
            <w:tcW w:w="55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Elaboró</w:t>
            </w: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Revisó</w:t>
            </w:r>
          </w:p>
        </w:tc>
        <w:tc>
          <w:tcPr>
            <w:tcW w:w="489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1C6" w:rsidRPr="008C4165" w:rsidRDefault="00B031C6" w:rsidP="00B031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>Aprobó</w:t>
            </w:r>
          </w:p>
        </w:tc>
      </w:tr>
      <w:tr w:rsidR="00B031C6" w:rsidRPr="008C4165" w:rsidTr="009B2C29">
        <w:trPr>
          <w:trHeight w:val="403"/>
          <w:jc w:val="center"/>
        </w:trPr>
        <w:tc>
          <w:tcPr>
            <w:tcW w:w="5538" w:type="dxa"/>
            <w:vAlign w:val="center"/>
          </w:tcPr>
          <w:p w:rsidR="00B031C6" w:rsidRPr="008C4165" w:rsidRDefault="00B031C6" w:rsidP="009B2C29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 w:rsidRPr="008C41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Colocar nombre y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 xml:space="preserve"> cargo del profesional que elaboró el documento)</w:t>
            </w:r>
          </w:p>
          <w:p w:rsidR="00B031C6" w:rsidRPr="008C4165" w:rsidRDefault="00B031C6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vAlign w:val="center"/>
          </w:tcPr>
          <w:p w:rsidR="00B031C6" w:rsidRPr="008C4165" w:rsidRDefault="00B031C6" w:rsidP="009B2C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451D5">
              <w:rPr>
                <w:rFonts w:ascii="Arial" w:hAnsi="Arial" w:cs="Arial"/>
                <w:i/>
                <w:sz w:val="16"/>
                <w:szCs w:val="16"/>
              </w:rPr>
              <w:t>Colocar nombres y 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argos directivos,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asesores, 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oordinadores y Subdirección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Mejoramiento Organizacional)</w:t>
            </w:r>
          </w:p>
        </w:tc>
        <w:tc>
          <w:tcPr>
            <w:tcW w:w="4894" w:type="dxa"/>
            <w:vAlign w:val="center"/>
          </w:tcPr>
          <w:p w:rsidR="00B031C6" w:rsidRPr="009B2C29" w:rsidRDefault="00B031C6" w:rsidP="009B2C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Líder   del proceso: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Nombre y c</w:t>
            </w:r>
            <w:r w:rsidRPr="008C4165">
              <w:rPr>
                <w:rFonts w:ascii="Arial" w:hAnsi="Arial" w:cs="Arial"/>
                <w:i/>
                <w:sz w:val="16"/>
                <w:szCs w:val="16"/>
              </w:rPr>
              <w:t>argo directivo Sede de la Dirección G</w:t>
            </w:r>
            <w:r>
              <w:rPr>
                <w:rFonts w:ascii="Arial" w:hAnsi="Arial" w:cs="Arial"/>
                <w:i/>
                <w:sz w:val="16"/>
                <w:szCs w:val="16"/>
              </w:rPr>
              <w:t>eneral de la planta de personal</w:t>
            </w:r>
          </w:p>
        </w:tc>
      </w:tr>
    </w:tbl>
    <w:p w:rsidR="00367024" w:rsidRPr="00CA0605" w:rsidRDefault="00367024" w:rsidP="004449F9">
      <w:pPr>
        <w:pStyle w:val="Encabezado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:rsidR="00FD6947" w:rsidRPr="00CA0605" w:rsidRDefault="00FD6947" w:rsidP="00FD6947">
      <w:pPr>
        <w:ind w:left="-567"/>
        <w:rPr>
          <w:rFonts w:ascii="Arial" w:hAnsi="Arial" w:cs="Arial"/>
          <w:b/>
          <w:bCs/>
          <w:i/>
          <w:sz w:val="16"/>
          <w:szCs w:val="16"/>
        </w:rPr>
      </w:pPr>
      <w:r w:rsidRPr="00CA0605">
        <w:rPr>
          <w:rFonts w:ascii="Arial" w:hAnsi="Arial" w:cs="Arial"/>
          <w:b/>
          <w:bCs/>
          <w:i/>
          <w:sz w:val="16"/>
          <w:szCs w:val="16"/>
        </w:rPr>
        <w:t xml:space="preserve">Nota 1: </w:t>
      </w:r>
      <w:r w:rsidRPr="00CA0605">
        <w:rPr>
          <w:rFonts w:ascii="Arial" w:hAnsi="Arial" w:cs="Arial"/>
          <w:bCs/>
          <w:sz w:val="16"/>
          <w:szCs w:val="16"/>
        </w:rPr>
        <w:t xml:space="preserve">Consultar los indicadores de procesos en el Tablero de Control </w:t>
      </w:r>
      <w:r w:rsidR="005976A1">
        <w:rPr>
          <w:rFonts w:ascii="Arial" w:hAnsi="Arial" w:cs="Arial"/>
          <w:bCs/>
          <w:sz w:val="16"/>
          <w:szCs w:val="16"/>
        </w:rPr>
        <w:t>en el SIMEI</w:t>
      </w:r>
    </w:p>
    <w:p w:rsidR="00FD6947" w:rsidRPr="00CA0605" w:rsidRDefault="00FD6947" w:rsidP="00FD6947">
      <w:pPr>
        <w:ind w:left="-567"/>
        <w:rPr>
          <w:rFonts w:ascii="Arial" w:hAnsi="Arial" w:cs="Arial"/>
          <w:sz w:val="16"/>
          <w:szCs w:val="16"/>
          <w:lang w:val="es-MX"/>
        </w:rPr>
      </w:pPr>
      <w:r w:rsidRPr="00CA0605">
        <w:rPr>
          <w:rFonts w:ascii="Arial" w:hAnsi="Arial" w:cs="Arial"/>
          <w:b/>
          <w:bCs/>
          <w:i/>
          <w:sz w:val="16"/>
          <w:szCs w:val="16"/>
        </w:rPr>
        <w:t xml:space="preserve">Nota 2: </w:t>
      </w:r>
      <w:r w:rsidRPr="00CA0605">
        <w:rPr>
          <w:rFonts w:ascii="Arial" w:hAnsi="Arial" w:cs="Arial"/>
          <w:bCs/>
          <w:sz w:val="16"/>
          <w:szCs w:val="16"/>
        </w:rPr>
        <w:t>Consultar los riesgos del proceso en el Mapa de Riesgos</w:t>
      </w:r>
      <w:r w:rsidR="005976A1">
        <w:rPr>
          <w:rFonts w:ascii="Arial" w:hAnsi="Arial" w:cs="Arial"/>
          <w:bCs/>
          <w:sz w:val="16"/>
          <w:szCs w:val="16"/>
        </w:rPr>
        <w:t xml:space="preserve"> en Intranet  </w:t>
      </w:r>
    </w:p>
    <w:p w:rsidR="00FD6947" w:rsidRPr="0046070B" w:rsidRDefault="00FD6947" w:rsidP="00FD6947">
      <w:pPr>
        <w:ind w:left="-567"/>
        <w:rPr>
          <w:rFonts w:ascii="Arial" w:hAnsi="Arial" w:cs="Arial"/>
          <w:b/>
          <w:bCs/>
          <w:sz w:val="16"/>
          <w:szCs w:val="16"/>
        </w:rPr>
      </w:pPr>
      <w:bookmarkStart w:id="0" w:name="_GoBack"/>
      <w:r w:rsidRPr="00CA0605">
        <w:rPr>
          <w:rFonts w:ascii="Arial" w:hAnsi="Arial" w:cs="Arial"/>
          <w:b/>
          <w:bCs/>
          <w:i/>
          <w:sz w:val="16"/>
          <w:szCs w:val="16"/>
        </w:rPr>
        <w:t>N</w:t>
      </w:r>
      <w:bookmarkEnd w:id="0"/>
      <w:r w:rsidRPr="00CA0605">
        <w:rPr>
          <w:rFonts w:ascii="Arial" w:hAnsi="Arial" w:cs="Arial"/>
          <w:b/>
          <w:bCs/>
          <w:i/>
          <w:sz w:val="16"/>
          <w:szCs w:val="16"/>
        </w:rPr>
        <w:t>ota 3:</w:t>
      </w:r>
      <w:r w:rsidRPr="00CA0605">
        <w:rPr>
          <w:rFonts w:ascii="Arial" w:hAnsi="Arial" w:cs="Arial"/>
          <w:bCs/>
          <w:sz w:val="16"/>
          <w:szCs w:val="16"/>
        </w:rPr>
        <w:t xml:space="preserve"> Consultar las normas internas y externas que aplican a</w:t>
      </w:r>
      <w:r w:rsidR="005976A1">
        <w:rPr>
          <w:rFonts w:ascii="Arial" w:hAnsi="Arial" w:cs="Arial"/>
          <w:bCs/>
          <w:sz w:val="16"/>
          <w:szCs w:val="16"/>
        </w:rPr>
        <w:t xml:space="preserve">l proceso en </w:t>
      </w:r>
      <w:r w:rsidR="0046070B">
        <w:rPr>
          <w:rFonts w:ascii="Arial" w:hAnsi="Arial" w:cs="Arial"/>
          <w:bCs/>
          <w:sz w:val="16"/>
          <w:szCs w:val="16"/>
        </w:rPr>
        <w:t>l</w:t>
      </w:r>
      <w:r w:rsidR="005976A1">
        <w:rPr>
          <w:rFonts w:ascii="Arial" w:hAnsi="Arial" w:cs="Arial"/>
          <w:bCs/>
          <w:sz w:val="16"/>
          <w:szCs w:val="16"/>
        </w:rPr>
        <w:t>a Matriz de Verificación de Requisitos Legales.</w:t>
      </w:r>
      <w:r w:rsidR="00AB29A9">
        <w:rPr>
          <w:rFonts w:ascii="Arial" w:hAnsi="Arial" w:cs="Arial"/>
          <w:bCs/>
          <w:sz w:val="16"/>
          <w:szCs w:val="16"/>
        </w:rPr>
        <w:t xml:space="preserve"> </w:t>
      </w:r>
    </w:p>
    <w:p w:rsidR="00FD6947" w:rsidRDefault="00FD6947" w:rsidP="00FD694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  <w:r w:rsidRPr="00CA0605">
        <w:rPr>
          <w:rFonts w:ascii="Arial" w:hAnsi="Arial" w:cs="Arial"/>
          <w:b/>
          <w:bCs/>
          <w:i/>
          <w:sz w:val="16"/>
          <w:szCs w:val="16"/>
        </w:rPr>
        <w:t xml:space="preserve">Nota 4: </w:t>
      </w:r>
      <w:r w:rsidRPr="00CA0605">
        <w:rPr>
          <w:rFonts w:ascii="Arial" w:hAnsi="Arial" w:cs="Arial"/>
          <w:bCs/>
          <w:sz w:val="16"/>
          <w:szCs w:val="16"/>
        </w:rPr>
        <w:t>Consultar criterios y rangos de calificación de los Aspectos e Impactos ambientales en la Matriz de Identificación y Valoración de Impactos Ambientales</w:t>
      </w:r>
      <w:r w:rsidR="00623C72">
        <w:rPr>
          <w:rFonts w:ascii="Arial" w:hAnsi="Arial" w:cs="Arial"/>
          <w:bCs/>
          <w:sz w:val="16"/>
          <w:szCs w:val="16"/>
        </w:rPr>
        <w:t xml:space="preserve"> </w:t>
      </w:r>
    </w:p>
    <w:p w:rsidR="003B4DA7" w:rsidRPr="00CA0605" w:rsidRDefault="00F07DC5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Nota 5: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B4DA7">
        <w:rPr>
          <w:rFonts w:ascii="Arial" w:hAnsi="Arial" w:cs="Arial"/>
          <w:bCs/>
          <w:sz w:val="16"/>
          <w:szCs w:val="16"/>
        </w:rPr>
        <w:t>Consultar matriz de activos de información en intranet</w:t>
      </w:r>
    </w:p>
    <w:p w:rsidR="003B4DA7" w:rsidRDefault="003B4DA7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  <w:r w:rsidRPr="00CA0605">
        <w:rPr>
          <w:rFonts w:ascii="Arial" w:hAnsi="Arial" w:cs="Arial"/>
          <w:b/>
          <w:bCs/>
          <w:i/>
          <w:sz w:val="16"/>
          <w:szCs w:val="16"/>
        </w:rPr>
        <w:t xml:space="preserve">Nota </w:t>
      </w:r>
      <w:r>
        <w:rPr>
          <w:rFonts w:ascii="Arial" w:hAnsi="Arial" w:cs="Arial"/>
          <w:b/>
          <w:bCs/>
          <w:i/>
          <w:sz w:val="16"/>
          <w:szCs w:val="16"/>
        </w:rPr>
        <w:t>6</w:t>
      </w:r>
      <w:r w:rsidRPr="00CA0605">
        <w:rPr>
          <w:rFonts w:ascii="Arial" w:hAnsi="Arial" w:cs="Arial"/>
          <w:b/>
          <w:bCs/>
          <w:i/>
          <w:sz w:val="16"/>
          <w:szCs w:val="16"/>
        </w:rPr>
        <w:t xml:space="preserve">: </w:t>
      </w:r>
      <w:r w:rsidRPr="00CA0605">
        <w:rPr>
          <w:rFonts w:ascii="Arial" w:hAnsi="Arial" w:cs="Arial"/>
          <w:bCs/>
          <w:sz w:val="16"/>
          <w:szCs w:val="16"/>
        </w:rPr>
        <w:t>Consultar los</w:t>
      </w:r>
      <w:r w:rsidR="00F07DC5">
        <w:rPr>
          <w:rFonts w:ascii="Arial" w:hAnsi="Arial" w:cs="Arial"/>
          <w:bCs/>
          <w:sz w:val="16"/>
          <w:szCs w:val="16"/>
        </w:rPr>
        <w:t xml:space="preserve"> procedimientos y </w:t>
      </w:r>
      <w:r w:rsidRPr="00CA0605">
        <w:rPr>
          <w:rFonts w:ascii="Arial" w:hAnsi="Arial" w:cs="Arial"/>
          <w:bCs/>
          <w:sz w:val="16"/>
          <w:szCs w:val="16"/>
        </w:rPr>
        <w:t>documentos</w:t>
      </w:r>
      <w:r w:rsidR="00F07DC5">
        <w:rPr>
          <w:rFonts w:ascii="Arial" w:hAnsi="Arial" w:cs="Arial"/>
          <w:bCs/>
          <w:sz w:val="16"/>
          <w:szCs w:val="16"/>
        </w:rPr>
        <w:t xml:space="preserve"> asociados al </w:t>
      </w:r>
      <w:r w:rsidR="00B3083A">
        <w:rPr>
          <w:rFonts w:ascii="Arial" w:hAnsi="Arial" w:cs="Arial"/>
          <w:bCs/>
          <w:sz w:val="16"/>
          <w:szCs w:val="16"/>
        </w:rPr>
        <w:t xml:space="preserve">proceso </w:t>
      </w:r>
      <w:r w:rsidR="00B3083A" w:rsidRPr="00CA0605">
        <w:rPr>
          <w:rFonts w:ascii="Arial" w:hAnsi="Arial" w:cs="Arial"/>
          <w:bCs/>
          <w:sz w:val="16"/>
          <w:szCs w:val="16"/>
        </w:rPr>
        <w:t>en</w:t>
      </w:r>
      <w:r w:rsidRPr="00CA0605">
        <w:rPr>
          <w:rFonts w:ascii="Arial" w:hAnsi="Arial" w:cs="Arial"/>
          <w:bCs/>
          <w:sz w:val="16"/>
          <w:szCs w:val="16"/>
        </w:rPr>
        <w:t xml:space="preserve"> el listado maestro de documentos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55A1D">
        <w:rPr>
          <w:rFonts w:ascii="Arial" w:hAnsi="Arial" w:cs="Arial"/>
          <w:bCs/>
          <w:sz w:val="16"/>
          <w:szCs w:val="16"/>
        </w:rPr>
        <w:t>en intranet</w:t>
      </w:r>
    </w:p>
    <w:p w:rsidR="00AB5874" w:rsidRDefault="00B3083A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  <w:r w:rsidRPr="00B3083A">
        <w:rPr>
          <w:rFonts w:ascii="Arial" w:hAnsi="Arial" w:cs="Arial"/>
          <w:b/>
          <w:bCs/>
          <w:i/>
          <w:sz w:val="16"/>
          <w:szCs w:val="16"/>
        </w:rPr>
        <w:t xml:space="preserve">Nota </w:t>
      </w:r>
      <w:r w:rsidR="00AB5874" w:rsidRPr="00B3083A">
        <w:rPr>
          <w:rFonts w:ascii="Arial" w:hAnsi="Arial" w:cs="Arial"/>
          <w:b/>
          <w:bCs/>
          <w:sz w:val="16"/>
          <w:szCs w:val="16"/>
        </w:rPr>
        <w:t>7</w:t>
      </w:r>
      <w:r w:rsidRPr="00B3083A">
        <w:rPr>
          <w:rFonts w:ascii="Arial" w:hAnsi="Arial" w:cs="Arial"/>
          <w:b/>
          <w:bCs/>
          <w:sz w:val="16"/>
          <w:szCs w:val="16"/>
        </w:rPr>
        <w:t>:</w:t>
      </w:r>
      <w:r w:rsidR="00AB5874">
        <w:rPr>
          <w:rFonts w:ascii="Arial" w:hAnsi="Arial" w:cs="Arial"/>
          <w:bCs/>
          <w:sz w:val="16"/>
          <w:szCs w:val="16"/>
        </w:rPr>
        <w:t xml:space="preserve"> Consultar</w:t>
      </w:r>
      <w:r w:rsidR="00C42ECB">
        <w:rPr>
          <w:rFonts w:ascii="Arial" w:hAnsi="Arial" w:cs="Arial"/>
          <w:bCs/>
          <w:sz w:val="16"/>
          <w:szCs w:val="16"/>
        </w:rPr>
        <w:t xml:space="preserve"> Políticas de Operación</w:t>
      </w:r>
      <w:r w:rsidR="00AB5874">
        <w:rPr>
          <w:rFonts w:ascii="Arial" w:hAnsi="Arial" w:cs="Arial"/>
          <w:bCs/>
          <w:sz w:val="16"/>
          <w:szCs w:val="16"/>
        </w:rPr>
        <w:t xml:space="preserve"> en documento de Procedimiento </w:t>
      </w:r>
    </w:p>
    <w:p w:rsidR="00B3083A" w:rsidRDefault="00B3083A" w:rsidP="00B3083A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Nota</w:t>
      </w:r>
      <w:r w:rsidRPr="001D1A1B">
        <w:rPr>
          <w:rFonts w:ascii="Arial" w:hAnsi="Arial" w:cs="Arial"/>
          <w:b/>
          <w:bCs/>
          <w:sz w:val="16"/>
          <w:szCs w:val="16"/>
        </w:rPr>
        <w:t xml:space="preserve"> </w:t>
      </w:r>
      <w:r w:rsidRPr="00801C67">
        <w:rPr>
          <w:rFonts w:ascii="Arial" w:hAnsi="Arial" w:cs="Arial"/>
          <w:b/>
          <w:bCs/>
          <w:sz w:val="16"/>
          <w:szCs w:val="16"/>
        </w:rPr>
        <w:t>8</w:t>
      </w:r>
      <w:r>
        <w:rPr>
          <w:rFonts w:ascii="Arial" w:hAnsi="Arial" w:cs="Arial"/>
          <w:bCs/>
          <w:sz w:val="16"/>
          <w:szCs w:val="16"/>
        </w:rPr>
        <w:t>: Las salidas marcadas con un asterisco (*) hacen referencia a controles operacionales del proceso.</w:t>
      </w:r>
    </w:p>
    <w:p w:rsidR="00073C35" w:rsidRDefault="00073C35" w:rsidP="00B3083A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Nota 9</w:t>
      </w:r>
      <w:r w:rsidRPr="00073C35">
        <w:rPr>
          <w:rFonts w:ascii="Arial" w:hAnsi="Arial" w:cs="Arial"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292400">
        <w:rPr>
          <w:rFonts w:ascii="Arial" w:hAnsi="Arial" w:cs="Arial"/>
          <w:bCs/>
          <w:sz w:val="16"/>
          <w:szCs w:val="16"/>
        </w:rPr>
        <w:t>Se selecciona con una X e</w:t>
      </w:r>
      <w:r>
        <w:rPr>
          <w:rFonts w:ascii="Arial" w:hAnsi="Arial" w:cs="Arial"/>
          <w:bCs/>
          <w:sz w:val="16"/>
          <w:szCs w:val="16"/>
        </w:rPr>
        <w:t xml:space="preserve">l nivel responsable de la actividad </w:t>
      </w:r>
      <w:r w:rsidR="00292400">
        <w:rPr>
          <w:rFonts w:ascii="Arial" w:hAnsi="Arial" w:cs="Arial"/>
          <w:bCs/>
          <w:sz w:val="16"/>
          <w:szCs w:val="16"/>
        </w:rPr>
        <w:t>(nacional, regional, zonal).</w:t>
      </w:r>
    </w:p>
    <w:p w:rsidR="00790CF8" w:rsidRDefault="00790CF8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Cs/>
          <w:sz w:val="16"/>
          <w:szCs w:val="16"/>
        </w:rPr>
      </w:pPr>
    </w:p>
    <w:p w:rsidR="00F07DC5" w:rsidRPr="00557F70" w:rsidRDefault="00790CF8" w:rsidP="00790CF8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  <w:bCs/>
          <w:sz w:val="16"/>
          <w:szCs w:val="16"/>
        </w:rPr>
      </w:pPr>
      <w:r w:rsidRPr="00557F70">
        <w:rPr>
          <w:rFonts w:ascii="Arial" w:hAnsi="Arial" w:cs="Arial"/>
          <w:b/>
          <w:bCs/>
          <w:sz w:val="16"/>
          <w:szCs w:val="16"/>
        </w:rPr>
        <w:t xml:space="preserve">Recomendación: al diligenciar el formato, elimine las instrucciones </w:t>
      </w:r>
      <w:r w:rsidR="00292400">
        <w:rPr>
          <w:rFonts w:ascii="Arial" w:hAnsi="Arial" w:cs="Arial"/>
          <w:b/>
          <w:bCs/>
          <w:sz w:val="16"/>
          <w:szCs w:val="16"/>
        </w:rPr>
        <w:t>y este comentario.</w:t>
      </w:r>
    </w:p>
    <w:p w:rsidR="00C86BA8" w:rsidRDefault="00C86BA8" w:rsidP="00790CF8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07DC5" w:rsidRPr="00281F16" w:rsidRDefault="00A25D11" w:rsidP="00C61FC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281F16">
        <w:rPr>
          <w:rFonts w:ascii="Arial" w:hAnsi="Arial" w:cs="Arial"/>
          <w:b/>
          <w:bCs/>
          <w:sz w:val="16"/>
          <w:szCs w:val="16"/>
        </w:rPr>
        <w:t xml:space="preserve"> CONTROL</w:t>
      </w:r>
      <w:r w:rsidR="00F07DC5" w:rsidRPr="00281F16">
        <w:rPr>
          <w:rFonts w:ascii="Arial" w:hAnsi="Arial" w:cs="Arial"/>
          <w:b/>
          <w:bCs/>
          <w:sz w:val="16"/>
          <w:szCs w:val="16"/>
        </w:rPr>
        <w:t xml:space="preserve"> DE CAMBIOS</w:t>
      </w:r>
    </w:p>
    <w:p w:rsidR="00416BB5" w:rsidRPr="00CD4B97" w:rsidRDefault="00416BB5" w:rsidP="003B4DA7">
      <w:pPr>
        <w:tabs>
          <w:tab w:val="center" w:pos="4252"/>
          <w:tab w:val="right" w:pos="8504"/>
        </w:tabs>
        <w:ind w:left="-567"/>
        <w:jc w:val="both"/>
        <w:rPr>
          <w:rFonts w:ascii="Arial" w:hAnsi="Arial" w:cs="Arial"/>
          <w:b/>
        </w:rPr>
      </w:pPr>
    </w:p>
    <w:tbl>
      <w:tblPr>
        <w:tblW w:w="15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0"/>
        <w:gridCol w:w="10785"/>
      </w:tblGrid>
      <w:tr w:rsidR="00853E1D" w:rsidRPr="00DF1BFF" w:rsidTr="009B2C29">
        <w:trPr>
          <w:trHeight w:val="309"/>
          <w:jc w:val="center"/>
        </w:trPr>
        <w:tc>
          <w:tcPr>
            <w:tcW w:w="2263" w:type="dxa"/>
            <w:shd w:val="clear" w:color="auto" w:fill="CCCCCC"/>
            <w:vAlign w:val="center"/>
          </w:tcPr>
          <w:p w:rsidR="00E27A0E" w:rsidRDefault="00E27A0E" w:rsidP="00E27A0E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Fecha</w:t>
            </w:r>
          </w:p>
          <w:p w:rsidR="00853E1D" w:rsidRPr="00DF1BFF" w:rsidRDefault="00660ED8" w:rsidP="00E27A0E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18"/>
                <w:szCs w:val="22"/>
              </w:rPr>
              <w:t>(De la Versión del documento que se está actualizando</w:t>
            </w:r>
            <w:r w:rsidRPr="00497CC0">
              <w:rPr>
                <w:rFonts w:ascii="Calibri" w:hAnsi="Calibri" w:cs="Arial"/>
                <w:b/>
                <w:bCs/>
                <w:sz w:val="18"/>
                <w:szCs w:val="22"/>
              </w:rPr>
              <w:t>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E27A0E" w:rsidRDefault="00853E1D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Versión</w:t>
            </w:r>
          </w:p>
          <w:p w:rsidR="00853E1D" w:rsidRPr="00DF1BFF" w:rsidRDefault="00660ED8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602D7">
              <w:rPr>
                <w:rFonts w:ascii="Calibri" w:hAnsi="Calibri" w:cs="Arial"/>
                <w:b/>
                <w:bCs/>
                <w:sz w:val="18"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 w:val="18"/>
                <w:szCs w:val="22"/>
              </w:rPr>
              <w:t xml:space="preserve">Relacionar la última versión y código del documento que se está </w:t>
            </w:r>
            <w:r w:rsidRPr="00D602D7">
              <w:rPr>
                <w:rFonts w:ascii="Calibri" w:hAnsi="Calibri" w:cs="Arial"/>
                <w:b/>
                <w:bCs/>
                <w:sz w:val="18"/>
                <w:szCs w:val="22"/>
              </w:rPr>
              <w:t>actualizando)</w:t>
            </w:r>
          </w:p>
        </w:tc>
        <w:tc>
          <w:tcPr>
            <w:tcW w:w="10785" w:type="dxa"/>
            <w:shd w:val="clear" w:color="auto" w:fill="CCCCCC"/>
            <w:vAlign w:val="center"/>
          </w:tcPr>
          <w:p w:rsidR="00853E1D" w:rsidRPr="00DF1BFF" w:rsidRDefault="00853E1D" w:rsidP="009D6006">
            <w:pPr>
              <w:tabs>
                <w:tab w:val="left" w:pos="360"/>
              </w:tabs>
              <w:jc w:val="center"/>
              <w:rPr>
                <w:rFonts w:ascii="Calibri" w:hAnsi="Calibri" w:cs="Arial"/>
                <w:b/>
                <w:bCs/>
              </w:rPr>
            </w:pPr>
            <w:r w:rsidRPr="00DF1BFF">
              <w:rPr>
                <w:rFonts w:ascii="Calibri" w:hAnsi="Calibri" w:cs="Arial"/>
                <w:b/>
                <w:bCs/>
                <w:sz w:val="22"/>
                <w:szCs w:val="22"/>
              </w:rPr>
              <w:t>Descripción del Cambio</w:t>
            </w:r>
          </w:p>
        </w:tc>
      </w:tr>
      <w:tr w:rsidR="00853E1D" w:rsidRPr="00F451D5" w:rsidTr="009B2C29">
        <w:trPr>
          <w:trHeight w:val="310"/>
          <w:jc w:val="center"/>
        </w:trPr>
        <w:tc>
          <w:tcPr>
            <w:tcW w:w="2263" w:type="dxa"/>
            <w:vAlign w:val="center"/>
          </w:tcPr>
          <w:p w:rsidR="00853E1D" w:rsidRPr="00E522D9" w:rsidRDefault="00F451D5" w:rsidP="00F451D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>02/09/16</w:t>
            </w:r>
          </w:p>
        </w:tc>
        <w:tc>
          <w:tcPr>
            <w:tcW w:w="2410" w:type="dxa"/>
            <w:vAlign w:val="center"/>
          </w:tcPr>
          <w:p w:rsidR="00853E1D" w:rsidRPr="00E522D9" w:rsidRDefault="00F451D5" w:rsidP="00F451D5">
            <w:pPr>
              <w:tabs>
                <w:tab w:val="num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>Versión 2</w:t>
            </w:r>
            <w:r w:rsidR="002D79B8" w:rsidRPr="00E522D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522D9">
              <w:rPr>
                <w:rFonts w:ascii="Arial" w:hAnsi="Arial" w:cs="Arial"/>
                <w:sz w:val="16"/>
                <w:szCs w:val="16"/>
              </w:rPr>
              <w:t xml:space="preserve"> F2.P1.M1</w:t>
            </w:r>
          </w:p>
        </w:tc>
        <w:tc>
          <w:tcPr>
            <w:tcW w:w="10785" w:type="dxa"/>
            <w:vAlign w:val="center"/>
          </w:tcPr>
          <w:p w:rsidR="00CC4044" w:rsidRPr="00E522D9" w:rsidRDefault="00CC4044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 xml:space="preserve">Se ajusta la redacción </w:t>
            </w:r>
            <w:r w:rsidR="004A4119">
              <w:rPr>
                <w:rFonts w:ascii="Arial" w:hAnsi="Arial" w:cs="Arial"/>
                <w:sz w:val="16"/>
                <w:szCs w:val="16"/>
              </w:rPr>
              <w:t xml:space="preserve">de las instrucciones a seguir para el diligenciamiento </w:t>
            </w:r>
            <w:r w:rsidRPr="00E522D9">
              <w:rPr>
                <w:rFonts w:ascii="Arial" w:hAnsi="Arial" w:cs="Arial"/>
                <w:sz w:val="16"/>
                <w:szCs w:val="16"/>
              </w:rPr>
              <w:t>de cada una de las columnas del ciclo PHVM (proveedor, entradas, actividades, salidas y cliente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53E1D" w:rsidRPr="00E522D9" w:rsidRDefault="002D79B8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 xml:space="preserve">Se incorpora como proveedor y cliente externo, las partes interesadas del ICBF. </w:t>
            </w:r>
          </w:p>
          <w:p w:rsidR="002D79B8" w:rsidRPr="00E522D9" w:rsidRDefault="002D79B8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>Se incorpora numeración que relacione el proveedor con la entrada y la salida con el cliente.</w:t>
            </w:r>
          </w:p>
          <w:p w:rsidR="002D79B8" w:rsidRPr="00E522D9" w:rsidRDefault="002D79B8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 xml:space="preserve">Se cambia el </w:t>
            </w:r>
            <w:r w:rsidR="00CC4044">
              <w:rPr>
                <w:rFonts w:ascii="Arial" w:hAnsi="Arial" w:cs="Arial"/>
                <w:sz w:val="16"/>
                <w:szCs w:val="16"/>
              </w:rPr>
              <w:t>“N</w:t>
            </w:r>
            <w:r w:rsidRPr="00E522D9">
              <w:rPr>
                <w:rFonts w:ascii="Arial" w:hAnsi="Arial" w:cs="Arial"/>
                <w:sz w:val="16"/>
                <w:szCs w:val="16"/>
              </w:rPr>
              <w:t>ivel que ejecuta la actividad</w:t>
            </w:r>
            <w:r w:rsidR="00CC4044">
              <w:rPr>
                <w:rFonts w:ascii="Arial" w:hAnsi="Arial" w:cs="Arial"/>
                <w:sz w:val="16"/>
                <w:szCs w:val="16"/>
              </w:rPr>
              <w:t>”</w:t>
            </w:r>
            <w:r w:rsidRPr="00E522D9">
              <w:rPr>
                <w:rFonts w:ascii="Arial" w:hAnsi="Arial" w:cs="Arial"/>
                <w:sz w:val="16"/>
                <w:szCs w:val="16"/>
              </w:rPr>
              <w:t xml:space="preserve"> por </w:t>
            </w:r>
            <w:r w:rsidR="00CC4044">
              <w:rPr>
                <w:rFonts w:ascii="Arial" w:hAnsi="Arial" w:cs="Arial"/>
                <w:sz w:val="16"/>
                <w:szCs w:val="16"/>
              </w:rPr>
              <w:t>“</w:t>
            </w:r>
            <w:r w:rsidRPr="00E522D9">
              <w:rPr>
                <w:rFonts w:ascii="Arial" w:hAnsi="Arial" w:cs="Arial"/>
                <w:sz w:val="16"/>
                <w:szCs w:val="16"/>
              </w:rPr>
              <w:t xml:space="preserve">Nivel responsable de la </w:t>
            </w:r>
            <w:r w:rsidR="00CC4044">
              <w:rPr>
                <w:rFonts w:ascii="Arial" w:hAnsi="Arial" w:cs="Arial"/>
                <w:sz w:val="16"/>
                <w:szCs w:val="16"/>
              </w:rPr>
              <w:t>a</w:t>
            </w:r>
            <w:r w:rsidRPr="00E522D9">
              <w:rPr>
                <w:rFonts w:ascii="Arial" w:hAnsi="Arial" w:cs="Arial"/>
                <w:sz w:val="16"/>
                <w:szCs w:val="16"/>
              </w:rPr>
              <w:t>ctividad</w:t>
            </w:r>
            <w:r w:rsidR="00CC4044">
              <w:rPr>
                <w:rFonts w:ascii="Arial" w:hAnsi="Arial" w:cs="Arial"/>
                <w:sz w:val="16"/>
                <w:szCs w:val="16"/>
              </w:rPr>
              <w:t>”</w:t>
            </w:r>
            <w:r w:rsidR="004A4119">
              <w:rPr>
                <w:rFonts w:ascii="Arial" w:hAnsi="Arial" w:cs="Arial"/>
                <w:sz w:val="16"/>
                <w:szCs w:val="16"/>
              </w:rPr>
              <w:t xml:space="preserve"> (n</w:t>
            </w:r>
            <w:r w:rsidRPr="00E522D9">
              <w:rPr>
                <w:rFonts w:ascii="Arial" w:hAnsi="Arial" w:cs="Arial"/>
                <w:sz w:val="16"/>
                <w:szCs w:val="16"/>
              </w:rPr>
              <w:t>acional, regional y/o zonal).</w:t>
            </w:r>
          </w:p>
          <w:p w:rsidR="00E522D9" w:rsidRDefault="00E522D9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 xml:space="preserve">Se agrega la Nota No.8: Las salidas marcadas con un asterisco (*) hacen referencia a controles operacionales del proceso. </w:t>
            </w:r>
          </w:p>
          <w:p w:rsidR="00292400" w:rsidRDefault="00292400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 agrega la Nota No.9: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 selecciona con una X el nivel responsable de la actividad (nacional, regional, zonal).</w:t>
            </w:r>
          </w:p>
          <w:p w:rsidR="002D79B8" w:rsidRPr="00E522D9" w:rsidRDefault="002D79B8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 xml:space="preserve">Se agrega </w:t>
            </w:r>
            <w:r w:rsidR="00E522D9" w:rsidRPr="00E522D9">
              <w:rPr>
                <w:rFonts w:ascii="Arial" w:hAnsi="Arial" w:cs="Arial"/>
                <w:sz w:val="16"/>
                <w:szCs w:val="16"/>
              </w:rPr>
              <w:t>en las casillas de elaboró, revisó y aprobó, que se debe colocar el nombre y el cargo de la (s) persona (s) que intervienen.</w:t>
            </w:r>
          </w:p>
          <w:p w:rsidR="00E522D9" w:rsidRDefault="00E522D9" w:rsidP="00C61FC7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>Se elimina la Secretaría General o la Subdirección General como proveedor o cliente.</w:t>
            </w:r>
          </w:p>
          <w:p w:rsidR="005D0BDD" w:rsidRPr="005D0BDD" w:rsidRDefault="005D0BDD" w:rsidP="005D0BDD">
            <w:pPr>
              <w:pStyle w:val="Prrafodelista"/>
              <w:numPr>
                <w:ilvl w:val="0"/>
                <w:numId w:val="8"/>
              </w:numPr>
              <w:tabs>
                <w:tab w:val="left" w:pos="360"/>
              </w:tabs>
              <w:ind w:left="215" w:hanging="21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22D9">
              <w:rPr>
                <w:rFonts w:ascii="Arial" w:hAnsi="Arial" w:cs="Arial"/>
                <w:sz w:val="16"/>
                <w:szCs w:val="16"/>
              </w:rPr>
              <w:t>Se agrega en el pie de página la leyenda “Los datos proporcionados serán tratados de acuerdo con la política de tratamiento de datos personales del ICBF y a la ley 1581 de 2012”</w:t>
            </w:r>
          </w:p>
        </w:tc>
      </w:tr>
    </w:tbl>
    <w:p w:rsidR="00416BB5" w:rsidRPr="00F451D5" w:rsidRDefault="00416BB5" w:rsidP="009B2C2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i/>
          <w:sz w:val="20"/>
          <w:szCs w:val="20"/>
        </w:rPr>
      </w:pPr>
    </w:p>
    <w:sectPr w:rsidR="00416BB5" w:rsidRPr="00F451D5" w:rsidSect="009B2C29">
      <w:headerReference w:type="default" r:id="rId8"/>
      <w:footerReference w:type="default" r:id="rId9"/>
      <w:pgSz w:w="16838" w:h="11906" w:orient="landscape"/>
      <w:pgMar w:top="1418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C0" w:rsidRDefault="00A716C0" w:rsidP="00A923C5">
      <w:pPr>
        <w:pStyle w:val="Encabezado"/>
      </w:pPr>
      <w:r>
        <w:separator/>
      </w:r>
    </w:p>
  </w:endnote>
  <w:endnote w:type="continuationSeparator" w:id="0">
    <w:p w:rsidR="00A716C0" w:rsidRDefault="00A716C0" w:rsidP="00A923C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06" w:rsidRDefault="009D6006" w:rsidP="009D6006">
    <w:pPr>
      <w:pStyle w:val="Piedepgina"/>
      <w:jc w:val="center"/>
      <w:rPr>
        <w:rFonts w:ascii="Tempus Sans ITC" w:hAnsi="Tempus Sans ITC"/>
        <w:b/>
        <w:bCs/>
      </w:rPr>
    </w:pPr>
    <w:r>
      <w:rPr>
        <w:rFonts w:ascii="Tempus Sans ITC" w:hAnsi="Tempus Sans ITC"/>
        <w:b/>
        <w:bCs/>
      </w:rPr>
      <w:t>Antes de imprimir este documento… piense en el medio ambiente</w:t>
    </w:r>
    <w:proofErr w:type="gramStart"/>
    <w:r>
      <w:rPr>
        <w:rFonts w:ascii="Tempus Sans ITC" w:hAnsi="Tempus Sans ITC"/>
        <w:b/>
        <w:bCs/>
      </w:rPr>
      <w:t>!</w:t>
    </w:r>
    <w:proofErr w:type="gramEnd"/>
    <w:r>
      <w:rPr>
        <w:rFonts w:ascii="Tempus Sans ITC" w:hAnsi="Tempus Sans ITC"/>
        <w:b/>
        <w:bCs/>
      </w:rPr>
      <w:t xml:space="preserve">  </w:t>
    </w:r>
  </w:p>
  <w:p w:rsidR="009D6006" w:rsidRDefault="009D6006" w:rsidP="009D6006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9D6006" w:rsidRDefault="009D6006" w:rsidP="009D6006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CON LA POLÌTICA DE TRATAMIENTO DE DATOS PERSONALES DEL ICBF Y A LA LEY 1581 DE 2012</w:t>
    </w:r>
  </w:p>
  <w:p w:rsidR="009D6006" w:rsidRDefault="009D6006" w:rsidP="009D6006">
    <w:pPr>
      <w:rPr>
        <w:rFonts w:ascii="Calibri" w:hAnsi="Calibri" w:cs="Calibri"/>
        <w:color w:val="000000"/>
        <w:sz w:val="22"/>
        <w:szCs w:val="22"/>
      </w:rPr>
    </w:pPr>
  </w:p>
  <w:p w:rsidR="009D6006" w:rsidRPr="009D6006" w:rsidRDefault="009D6006" w:rsidP="009D60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C0" w:rsidRDefault="00A716C0" w:rsidP="00A923C5">
      <w:pPr>
        <w:pStyle w:val="Encabezado"/>
      </w:pPr>
      <w:r>
        <w:separator/>
      </w:r>
    </w:p>
  </w:footnote>
  <w:footnote w:type="continuationSeparator" w:id="0">
    <w:p w:rsidR="00A716C0" w:rsidRDefault="00A716C0" w:rsidP="00A923C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99" w:type="dxa"/>
      <w:jc w:val="center"/>
      <w:tblLayout w:type="fixed"/>
      <w:tblLook w:val="01E0" w:firstRow="1" w:lastRow="1" w:firstColumn="1" w:lastColumn="1" w:noHBand="0" w:noVBand="0"/>
    </w:tblPr>
    <w:tblGrid>
      <w:gridCol w:w="296"/>
      <w:gridCol w:w="3604"/>
      <w:gridCol w:w="5525"/>
      <w:gridCol w:w="3027"/>
      <w:gridCol w:w="3247"/>
    </w:tblGrid>
    <w:tr w:rsidR="009D6006" w:rsidRPr="001409D3" w:rsidTr="009B2C29">
      <w:trPr>
        <w:trHeight w:val="154"/>
        <w:jc w:val="center"/>
      </w:trPr>
      <w:tc>
        <w:tcPr>
          <w:tcW w:w="296" w:type="dxa"/>
          <w:vMerge w:val="restart"/>
        </w:tcPr>
        <w:p w:rsidR="009D6006" w:rsidRPr="001409D3" w:rsidRDefault="009D6006" w:rsidP="00AF3588">
          <w:pPr>
            <w:ind w:left="-535"/>
            <w:rPr>
              <w:rFonts w:ascii="Arial" w:hAnsi="Arial" w:cs="Arial"/>
            </w:rPr>
          </w:pPr>
        </w:p>
      </w:tc>
      <w:tc>
        <w:tcPr>
          <w:tcW w:w="15403" w:type="dxa"/>
          <w:gridSpan w:val="4"/>
          <w:vAlign w:val="center"/>
        </w:tcPr>
        <w:tbl>
          <w:tblPr>
            <w:tblW w:w="15103" w:type="dxa"/>
            <w:tblInd w:w="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199"/>
            <w:gridCol w:w="10144"/>
            <w:gridCol w:w="1818"/>
            <w:gridCol w:w="1942"/>
          </w:tblGrid>
          <w:tr w:rsidR="009D6006" w:rsidRPr="00636C1E" w:rsidTr="009B2C29">
            <w:trPr>
              <w:cantSplit/>
              <w:trHeight w:val="499"/>
            </w:trPr>
            <w:tc>
              <w:tcPr>
                <w:tcW w:w="1199" w:type="dxa"/>
                <w:vMerge w:val="restart"/>
              </w:tcPr>
              <w:p w:rsidR="009D6006" w:rsidRDefault="009D6006" w:rsidP="0000476B">
                <w:pPr>
                  <w:pStyle w:val="Encabezado"/>
                </w:pPr>
                <w:r>
                  <w:rPr>
                    <w:noProof/>
                    <w:lang w:eastAsia="es-CO"/>
                  </w:rPr>
                  <w:drawing>
                    <wp:anchor distT="0" distB="0" distL="114300" distR="114300" simplePos="0" relativeHeight="251657216" behindDoc="0" locked="0" layoutInCell="1" allowOverlap="1" wp14:anchorId="3CE78F14" wp14:editId="1A68CE35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</wp:posOffset>
                      </wp:positionV>
                      <wp:extent cx="466725" cy="667352"/>
                      <wp:effectExtent l="0" t="0" r="0" b="0"/>
                      <wp:wrapNone/>
                      <wp:docPr id="4" name="Imagen 4" descr="ICBFNE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ICBFNEW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6725" cy="6673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0144" w:type="dxa"/>
                <w:vMerge w:val="restart"/>
              </w:tcPr>
              <w:p w:rsidR="009D6006" w:rsidRPr="00E30BA7" w:rsidRDefault="009D6006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9D6006" w:rsidRPr="006C58E1" w:rsidRDefault="009D6006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C58E1">
                  <w:rPr>
                    <w:rFonts w:ascii="Arial" w:hAnsi="Arial" w:cs="Arial"/>
                    <w:b/>
                    <w:sz w:val="20"/>
                    <w:szCs w:val="20"/>
                  </w:rPr>
                  <w:t>PROCESO</w:t>
                </w:r>
              </w:p>
              <w:p w:rsidR="009D6006" w:rsidRPr="006C58E1" w:rsidRDefault="009D6006" w:rsidP="0000476B">
                <w:pPr>
                  <w:pStyle w:val="Encabezado"/>
                  <w:tabs>
                    <w:tab w:val="left" w:pos="380"/>
                    <w:tab w:val="center" w:pos="2571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XXX</w:t>
                </w:r>
              </w:p>
              <w:p w:rsidR="009D6006" w:rsidRPr="006C58E1" w:rsidRDefault="009D6006" w:rsidP="0000476B">
                <w:pPr>
                  <w:pStyle w:val="Encabezado"/>
                  <w:jc w:val="center"/>
                  <w:rPr>
                    <w:b/>
                    <w:sz w:val="20"/>
                    <w:szCs w:val="20"/>
                  </w:rPr>
                </w:pPr>
              </w:p>
              <w:p w:rsidR="009D6006" w:rsidRPr="00E93683" w:rsidRDefault="009D6006" w:rsidP="00E93683">
                <w:pPr>
                  <w:pStyle w:val="Encabezado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FORMATO DE CARACTERIZACIÓN DE PROCESOS</w:t>
                </w:r>
              </w:p>
            </w:tc>
            <w:tc>
              <w:tcPr>
                <w:tcW w:w="1818" w:type="dxa"/>
                <w:vAlign w:val="center"/>
              </w:tcPr>
              <w:p w:rsidR="009D6006" w:rsidRPr="009446F0" w:rsidRDefault="007A420E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F2.P1.MI</w:t>
                </w:r>
              </w:p>
            </w:tc>
            <w:tc>
              <w:tcPr>
                <w:tcW w:w="1942" w:type="dxa"/>
                <w:vAlign w:val="center"/>
              </w:tcPr>
              <w:p w:rsidR="009D6006" w:rsidRPr="009446F0" w:rsidRDefault="00461BAB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18</w:t>
                </w:r>
                <w:r w:rsidR="00B3083A">
                  <w:rPr>
                    <w:rFonts w:ascii="Arial" w:hAnsi="Arial" w:cs="Arial"/>
                    <w:sz w:val="20"/>
                    <w:szCs w:val="20"/>
                  </w:rPr>
                  <w:t>/05/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20</w:t>
                </w:r>
                <w:r w:rsidR="00B3083A">
                  <w:rPr>
                    <w:rFonts w:ascii="Arial" w:hAnsi="Arial" w:cs="Arial"/>
                    <w:sz w:val="20"/>
                    <w:szCs w:val="20"/>
                  </w:rPr>
                  <w:t>18</w:t>
                </w:r>
              </w:p>
            </w:tc>
          </w:tr>
          <w:tr w:rsidR="009D6006" w:rsidRPr="00636C1E" w:rsidTr="009B2C29">
            <w:trPr>
              <w:cantSplit/>
              <w:trHeight w:val="365"/>
            </w:trPr>
            <w:tc>
              <w:tcPr>
                <w:tcW w:w="1199" w:type="dxa"/>
                <w:vMerge/>
              </w:tcPr>
              <w:p w:rsidR="009D6006" w:rsidRDefault="009D6006" w:rsidP="0000476B">
                <w:pPr>
                  <w:pStyle w:val="Encabezado"/>
                </w:pPr>
              </w:p>
            </w:tc>
            <w:tc>
              <w:tcPr>
                <w:tcW w:w="10144" w:type="dxa"/>
                <w:vMerge/>
              </w:tcPr>
              <w:p w:rsidR="009D6006" w:rsidRDefault="009D6006" w:rsidP="0000476B">
                <w:pPr>
                  <w:pStyle w:val="Encabezado"/>
                </w:pPr>
              </w:p>
            </w:tc>
            <w:tc>
              <w:tcPr>
                <w:tcW w:w="1818" w:type="dxa"/>
                <w:vAlign w:val="center"/>
              </w:tcPr>
              <w:p w:rsidR="009D6006" w:rsidRPr="009446F0" w:rsidRDefault="00B3083A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Versión 3</w:t>
                </w:r>
              </w:p>
            </w:tc>
            <w:tc>
              <w:tcPr>
                <w:tcW w:w="1942" w:type="dxa"/>
                <w:tcMar>
                  <w:left w:w="57" w:type="dxa"/>
                  <w:right w:w="57" w:type="dxa"/>
                </w:tcMar>
                <w:vAlign w:val="center"/>
              </w:tcPr>
              <w:p w:rsidR="009D6006" w:rsidRPr="009446F0" w:rsidRDefault="004A4119" w:rsidP="0000476B">
                <w:pPr>
                  <w:pStyle w:val="Encabezad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446F0">
                  <w:rPr>
                    <w:rFonts w:ascii="Arial" w:hAnsi="Arial" w:cs="Arial"/>
                    <w:sz w:val="20"/>
                    <w:szCs w:val="20"/>
                  </w:rPr>
                  <w:t>Página</w:t>
                </w:r>
                <w:r w:rsidR="00120013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instrText>PAGE   \* MERGEFORMAT</w:instrTex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A420E" w:rsidRPr="007A420E">
                  <w:rPr>
                    <w:rFonts w:ascii="Arial" w:hAnsi="Arial" w:cs="Arial"/>
                    <w:noProof/>
                    <w:sz w:val="20"/>
                    <w:szCs w:val="20"/>
                    <w:lang w:val="es-ES"/>
                  </w:rPr>
                  <w:t>5</w:t>
                </w:r>
                <w:r w:rsidR="00120013" w:rsidRPr="0012001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Style w:val="Nmerodepgina"/>
                    <w:rFonts w:cs="Arial"/>
                    <w:szCs w:val="20"/>
                  </w:rPr>
                  <w:t xml:space="preserve"> d</w:t>
                </w:r>
                <w:r w:rsidRPr="00385B8B">
                  <w:rPr>
                    <w:rStyle w:val="Nmerodepgina"/>
                    <w:rFonts w:cs="Arial"/>
                    <w:szCs w:val="20"/>
                  </w:rPr>
                  <w:t>e</w:t>
                </w:r>
                <w:r w:rsidRPr="009446F0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6</w:t>
                </w:r>
              </w:p>
            </w:tc>
          </w:tr>
        </w:tbl>
        <w:p w:rsidR="009D6006" w:rsidRPr="004E7184" w:rsidRDefault="009D6006" w:rsidP="00C00739">
          <w:pPr>
            <w:jc w:val="center"/>
            <w:rPr>
              <w:rFonts w:ascii="Arial" w:hAnsi="Arial" w:cs="Arial"/>
              <w:b/>
            </w:rPr>
          </w:pPr>
        </w:p>
      </w:tc>
    </w:tr>
    <w:tr w:rsidR="009D6006" w:rsidRPr="0055252B" w:rsidTr="009B2C29">
      <w:trPr>
        <w:trHeight w:val="29"/>
        <w:jc w:val="center"/>
      </w:trPr>
      <w:tc>
        <w:tcPr>
          <w:tcW w:w="296" w:type="dxa"/>
          <w:vMerge/>
        </w:tcPr>
        <w:p w:rsidR="009D6006" w:rsidRPr="001409D3" w:rsidRDefault="009D6006" w:rsidP="00FE14A0">
          <w:pPr>
            <w:jc w:val="center"/>
            <w:rPr>
              <w:rFonts w:ascii="Arial" w:hAnsi="Arial" w:cs="Arial"/>
            </w:rPr>
          </w:pPr>
        </w:p>
      </w:tc>
      <w:tc>
        <w:tcPr>
          <w:tcW w:w="3604" w:type="dxa"/>
          <w:vMerge w:val="restart"/>
          <w:vAlign w:val="center"/>
        </w:tcPr>
        <w:p w:rsidR="009D6006" w:rsidRPr="0055252B" w:rsidRDefault="009D6006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 w:val="restart"/>
          <w:vAlign w:val="center"/>
        </w:tcPr>
        <w:p w:rsidR="009D6006" w:rsidRPr="0055252B" w:rsidRDefault="009D6006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 w:val="restart"/>
          <w:vAlign w:val="center"/>
        </w:tcPr>
        <w:p w:rsidR="009D6006" w:rsidRPr="0055252B" w:rsidRDefault="009D6006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5" w:type="dxa"/>
          <w:vAlign w:val="center"/>
        </w:tcPr>
        <w:p w:rsidR="009D6006" w:rsidRPr="0055252B" w:rsidRDefault="009D6006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  <w:tr w:rsidR="009D6006" w:rsidRPr="0055252B" w:rsidTr="009B2C29">
      <w:trPr>
        <w:trHeight w:val="59"/>
        <w:jc w:val="center"/>
      </w:trPr>
      <w:tc>
        <w:tcPr>
          <w:tcW w:w="296" w:type="dxa"/>
          <w:vMerge/>
        </w:tcPr>
        <w:p w:rsidR="009D6006" w:rsidRPr="001409D3" w:rsidRDefault="009D6006" w:rsidP="00FE14A0">
          <w:pPr>
            <w:jc w:val="center"/>
            <w:rPr>
              <w:rFonts w:ascii="Arial" w:hAnsi="Arial" w:cs="Arial"/>
            </w:rPr>
          </w:pPr>
        </w:p>
      </w:tc>
      <w:tc>
        <w:tcPr>
          <w:tcW w:w="3604" w:type="dxa"/>
          <w:vMerge/>
          <w:vAlign w:val="center"/>
        </w:tcPr>
        <w:p w:rsidR="009D6006" w:rsidRPr="0055252B" w:rsidRDefault="009D6006" w:rsidP="0055252B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5525" w:type="dxa"/>
          <w:vMerge/>
          <w:vAlign w:val="center"/>
        </w:tcPr>
        <w:p w:rsidR="009D6006" w:rsidRPr="0055252B" w:rsidRDefault="009D6006" w:rsidP="00DD2402">
          <w:pPr>
            <w:jc w:val="center"/>
            <w:rPr>
              <w:rFonts w:ascii="Arial" w:hAnsi="Arial" w:cs="Arial"/>
              <w:b/>
              <w:sz w:val="14"/>
            </w:rPr>
          </w:pPr>
        </w:p>
      </w:tc>
      <w:tc>
        <w:tcPr>
          <w:tcW w:w="3027" w:type="dxa"/>
          <w:vMerge/>
          <w:vAlign w:val="center"/>
        </w:tcPr>
        <w:p w:rsidR="009D6006" w:rsidRPr="0055252B" w:rsidRDefault="009D6006" w:rsidP="0055252B">
          <w:pPr>
            <w:pStyle w:val="Encabezado"/>
            <w:jc w:val="center"/>
            <w:rPr>
              <w:rFonts w:ascii="Arial" w:hAnsi="Arial" w:cs="Arial"/>
              <w:b/>
              <w:sz w:val="14"/>
              <w:szCs w:val="22"/>
            </w:rPr>
          </w:pPr>
        </w:p>
      </w:tc>
      <w:tc>
        <w:tcPr>
          <w:tcW w:w="3245" w:type="dxa"/>
          <w:vAlign w:val="center"/>
        </w:tcPr>
        <w:p w:rsidR="009D6006" w:rsidRPr="0055252B" w:rsidRDefault="009D6006" w:rsidP="00DB618E">
          <w:pPr>
            <w:pStyle w:val="Encabezado"/>
            <w:rPr>
              <w:rFonts w:ascii="Arial" w:hAnsi="Arial" w:cs="Arial"/>
              <w:b/>
              <w:sz w:val="14"/>
              <w:szCs w:val="22"/>
            </w:rPr>
          </w:pPr>
        </w:p>
      </w:tc>
    </w:tr>
  </w:tbl>
  <w:sdt>
    <w:sdtPr>
      <w:rPr>
        <w:sz w:val="2"/>
        <w:szCs w:val="2"/>
      </w:rPr>
      <w:id w:val="990832343"/>
      <w:docPartObj>
        <w:docPartGallery w:val="Watermarks"/>
        <w:docPartUnique/>
      </w:docPartObj>
    </w:sdtPr>
    <w:sdtEndPr/>
    <w:sdtContent>
      <w:p w:rsidR="009D6006" w:rsidRPr="00A923C5" w:rsidRDefault="00A716C0" w:rsidP="00A923C5">
        <w:pPr>
          <w:pStyle w:val="Encabezado"/>
          <w:rPr>
            <w:sz w:val="2"/>
            <w:szCs w:val="2"/>
          </w:rPr>
        </w:pPr>
        <w:r>
          <w:rPr>
            <w:sz w:val="2"/>
            <w:szCs w:val="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30549252" o:spid="_x0000_s2049" type="#_x0000_t136" style="position:absolute;margin-left:0;margin-top:0;width:500.45pt;height:214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ÚBLIC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DA0B4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F20B7"/>
    <w:multiLevelType w:val="hybridMultilevel"/>
    <w:tmpl w:val="A44C922C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>
    <w:nsid w:val="039D3B91"/>
    <w:multiLevelType w:val="multilevel"/>
    <w:tmpl w:val="D728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9EE2BBB"/>
    <w:multiLevelType w:val="hybridMultilevel"/>
    <w:tmpl w:val="A69E6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C7E4D"/>
    <w:multiLevelType w:val="hybridMultilevel"/>
    <w:tmpl w:val="3B68963A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>
    <w:nsid w:val="2FAC1672"/>
    <w:multiLevelType w:val="hybridMultilevel"/>
    <w:tmpl w:val="84D44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04C41"/>
    <w:multiLevelType w:val="hybridMultilevel"/>
    <w:tmpl w:val="EC7270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10F31"/>
    <w:multiLevelType w:val="hybridMultilevel"/>
    <w:tmpl w:val="E7DC863A"/>
    <w:lvl w:ilvl="0" w:tplc="68CE3A6C">
      <w:start w:val="1"/>
      <w:numFmt w:val="decimal"/>
      <w:lvlText w:val="%1."/>
      <w:lvlJc w:val="left"/>
      <w:pPr>
        <w:ind w:left="77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">
    <w:nsid w:val="58E8118E"/>
    <w:multiLevelType w:val="hybridMultilevel"/>
    <w:tmpl w:val="3F60D3CA"/>
    <w:lvl w:ilvl="0" w:tplc="68CE3A6C">
      <w:start w:val="1"/>
      <w:numFmt w:val="decimal"/>
      <w:lvlText w:val="%1."/>
      <w:lvlJc w:val="left"/>
      <w:pPr>
        <w:ind w:left="74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67" w:hanging="360"/>
      </w:pPr>
    </w:lvl>
    <w:lvl w:ilvl="2" w:tplc="0C0A001B" w:tentative="1">
      <w:start w:val="1"/>
      <w:numFmt w:val="lowerRoman"/>
      <w:lvlText w:val="%3."/>
      <w:lvlJc w:val="right"/>
      <w:pPr>
        <w:ind w:left="2187" w:hanging="180"/>
      </w:pPr>
    </w:lvl>
    <w:lvl w:ilvl="3" w:tplc="0C0A000F" w:tentative="1">
      <w:start w:val="1"/>
      <w:numFmt w:val="decimal"/>
      <w:lvlText w:val="%4."/>
      <w:lvlJc w:val="left"/>
      <w:pPr>
        <w:ind w:left="2907" w:hanging="360"/>
      </w:pPr>
    </w:lvl>
    <w:lvl w:ilvl="4" w:tplc="0C0A0019" w:tentative="1">
      <w:start w:val="1"/>
      <w:numFmt w:val="lowerLetter"/>
      <w:lvlText w:val="%5."/>
      <w:lvlJc w:val="left"/>
      <w:pPr>
        <w:ind w:left="3627" w:hanging="360"/>
      </w:pPr>
    </w:lvl>
    <w:lvl w:ilvl="5" w:tplc="0C0A001B" w:tentative="1">
      <w:start w:val="1"/>
      <w:numFmt w:val="lowerRoman"/>
      <w:lvlText w:val="%6."/>
      <w:lvlJc w:val="right"/>
      <w:pPr>
        <w:ind w:left="4347" w:hanging="180"/>
      </w:pPr>
    </w:lvl>
    <w:lvl w:ilvl="6" w:tplc="0C0A000F" w:tentative="1">
      <w:start w:val="1"/>
      <w:numFmt w:val="decimal"/>
      <w:lvlText w:val="%7."/>
      <w:lvlJc w:val="left"/>
      <w:pPr>
        <w:ind w:left="5067" w:hanging="360"/>
      </w:pPr>
    </w:lvl>
    <w:lvl w:ilvl="7" w:tplc="0C0A0019" w:tentative="1">
      <w:start w:val="1"/>
      <w:numFmt w:val="lowerLetter"/>
      <w:lvlText w:val="%8."/>
      <w:lvlJc w:val="left"/>
      <w:pPr>
        <w:ind w:left="5787" w:hanging="360"/>
      </w:pPr>
    </w:lvl>
    <w:lvl w:ilvl="8" w:tplc="0C0A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63A037B8"/>
    <w:multiLevelType w:val="hybridMultilevel"/>
    <w:tmpl w:val="ACBE9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D6A5E"/>
    <w:multiLevelType w:val="hybridMultilevel"/>
    <w:tmpl w:val="8B0CA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6539D"/>
    <w:multiLevelType w:val="multilevel"/>
    <w:tmpl w:val="B7280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7ADE76EE"/>
    <w:multiLevelType w:val="hybridMultilevel"/>
    <w:tmpl w:val="945ABE64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EB07F1D"/>
    <w:multiLevelType w:val="hybridMultilevel"/>
    <w:tmpl w:val="7EB8FC2C"/>
    <w:lvl w:ilvl="0" w:tplc="68CE3A6C">
      <w:start w:val="1"/>
      <w:numFmt w:val="decimal"/>
      <w:lvlText w:val="%1."/>
      <w:lvlJc w:val="left"/>
      <w:pPr>
        <w:ind w:left="7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73" w:hanging="360"/>
      </w:pPr>
    </w:lvl>
    <w:lvl w:ilvl="2" w:tplc="0C0A001B" w:tentative="1">
      <w:start w:val="1"/>
      <w:numFmt w:val="lowerRoman"/>
      <w:lvlText w:val="%3."/>
      <w:lvlJc w:val="right"/>
      <w:pPr>
        <w:ind w:left="2193" w:hanging="180"/>
      </w:pPr>
    </w:lvl>
    <w:lvl w:ilvl="3" w:tplc="0C0A000F" w:tentative="1">
      <w:start w:val="1"/>
      <w:numFmt w:val="decimal"/>
      <w:lvlText w:val="%4."/>
      <w:lvlJc w:val="left"/>
      <w:pPr>
        <w:ind w:left="2913" w:hanging="360"/>
      </w:pPr>
    </w:lvl>
    <w:lvl w:ilvl="4" w:tplc="0C0A0019" w:tentative="1">
      <w:start w:val="1"/>
      <w:numFmt w:val="lowerLetter"/>
      <w:lvlText w:val="%5."/>
      <w:lvlJc w:val="left"/>
      <w:pPr>
        <w:ind w:left="3633" w:hanging="360"/>
      </w:pPr>
    </w:lvl>
    <w:lvl w:ilvl="5" w:tplc="0C0A001B" w:tentative="1">
      <w:start w:val="1"/>
      <w:numFmt w:val="lowerRoman"/>
      <w:lvlText w:val="%6."/>
      <w:lvlJc w:val="right"/>
      <w:pPr>
        <w:ind w:left="4353" w:hanging="180"/>
      </w:pPr>
    </w:lvl>
    <w:lvl w:ilvl="6" w:tplc="0C0A000F" w:tentative="1">
      <w:start w:val="1"/>
      <w:numFmt w:val="decimal"/>
      <w:lvlText w:val="%7."/>
      <w:lvlJc w:val="left"/>
      <w:pPr>
        <w:ind w:left="5073" w:hanging="360"/>
      </w:pPr>
    </w:lvl>
    <w:lvl w:ilvl="7" w:tplc="0C0A0019" w:tentative="1">
      <w:start w:val="1"/>
      <w:numFmt w:val="lowerLetter"/>
      <w:lvlText w:val="%8."/>
      <w:lvlJc w:val="left"/>
      <w:pPr>
        <w:ind w:left="5793" w:hanging="360"/>
      </w:pPr>
    </w:lvl>
    <w:lvl w:ilvl="8" w:tplc="0C0A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01"/>
    <w:rsid w:val="0000103B"/>
    <w:rsid w:val="00001CA6"/>
    <w:rsid w:val="00004345"/>
    <w:rsid w:val="0000476B"/>
    <w:rsid w:val="00010EB8"/>
    <w:rsid w:val="00021524"/>
    <w:rsid w:val="00025352"/>
    <w:rsid w:val="00030E94"/>
    <w:rsid w:val="00033F6C"/>
    <w:rsid w:val="00036A5B"/>
    <w:rsid w:val="00040422"/>
    <w:rsid w:val="0004350D"/>
    <w:rsid w:val="0004527E"/>
    <w:rsid w:val="00045F4B"/>
    <w:rsid w:val="0005284D"/>
    <w:rsid w:val="00053383"/>
    <w:rsid w:val="00060281"/>
    <w:rsid w:val="00061FBF"/>
    <w:rsid w:val="00067D75"/>
    <w:rsid w:val="00073C35"/>
    <w:rsid w:val="000755CC"/>
    <w:rsid w:val="000777D1"/>
    <w:rsid w:val="00077CAC"/>
    <w:rsid w:val="000805AE"/>
    <w:rsid w:val="00086BD2"/>
    <w:rsid w:val="00086CBD"/>
    <w:rsid w:val="000902C9"/>
    <w:rsid w:val="000915DE"/>
    <w:rsid w:val="00092A85"/>
    <w:rsid w:val="0009509D"/>
    <w:rsid w:val="00095E1A"/>
    <w:rsid w:val="0009789B"/>
    <w:rsid w:val="00097C81"/>
    <w:rsid w:val="000A26FF"/>
    <w:rsid w:val="000A3020"/>
    <w:rsid w:val="000B3AC4"/>
    <w:rsid w:val="000C0F71"/>
    <w:rsid w:val="000C10B5"/>
    <w:rsid w:val="000C1195"/>
    <w:rsid w:val="000C2161"/>
    <w:rsid w:val="000C2784"/>
    <w:rsid w:val="000C3B10"/>
    <w:rsid w:val="000C5C90"/>
    <w:rsid w:val="000C67E6"/>
    <w:rsid w:val="000D0266"/>
    <w:rsid w:val="000D15D0"/>
    <w:rsid w:val="000D34A1"/>
    <w:rsid w:val="000D58C3"/>
    <w:rsid w:val="000D6676"/>
    <w:rsid w:val="000D7C7F"/>
    <w:rsid w:val="000E1F9D"/>
    <w:rsid w:val="000E48B9"/>
    <w:rsid w:val="000F6977"/>
    <w:rsid w:val="00100701"/>
    <w:rsid w:val="001024BD"/>
    <w:rsid w:val="00105275"/>
    <w:rsid w:val="00113D70"/>
    <w:rsid w:val="0011403C"/>
    <w:rsid w:val="001158C1"/>
    <w:rsid w:val="00120013"/>
    <w:rsid w:val="00120F5D"/>
    <w:rsid w:val="00122CF3"/>
    <w:rsid w:val="0012586C"/>
    <w:rsid w:val="00127A55"/>
    <w:rsid w:val="00132AE3"/>
    <w:rsid w:val="001352FB"/>
    <w:rsid w:val="00137C13"/>
    <w:rsid w:val="001409D3"/>
    <w:rsid w:val="001430E2"/>
    <w:rsid w:val="001509AA"/>
    <w:rsid w:val="00150EF5"/>
    <w:rsid w:val="00153BCE"/>
    <w:rsid w:val="00154E1E"/>
    <w:rsid w:val="00155B47"/>
    <w:rsid w:val="00156A9B"/>
    <w:rsid w:val="00160C16"/>
    <w:rsid w:val="00162B0B"/>
    <w:rsid w:val="00162E15"/>
    <w:rsid w:val="001725A7"/>
    <w:rsid w:val="001727F9"/>
    <w:rsid w:val="00173BF5"/>
    <w:rsid w:val="00180784"/>
    <w:rsid w:val="00181B42"/>
    <w:rsid w:val="00181E8A"/>
    <w:rsid w:val="001909FB"/>
    <w:rsid w:val="00192DDC"/>
    <w:rsid w:val="00193E21"/>
    <w:rsid w:val="00196F17"/>
    <w:rsid w:val="001A1CD5"/>
    <w:rsid w:val="001A300A"/>
    <w:rsid w:val="001B2C03"/>
    <w:rsid w:val="001B369F"/>
    <w:rsid w:val="001B4FD7"/>
    <w:rsid w:val="001B54E8"/>
    <w:rsid w:val="001B7901"/>
    <w:rsid w:val="001C20F2"/>
    <w:rsid w:val="001C323C"/>
    <w:rsid w:val="001D4549"/>
    <w:rsid w:val="001E0A07"/>
    <w:rsid w:val="001E11A4"/>
    <w:rsid w:val="001E2891"/>
    <w:rsid w:val="001E3BB0"/>
    <w:rsid w:val="001E457B"/>
    <w:rsid w:val="001E689C"/>
    <w:rsid w:val="001F27C0"/>
    <w:rsid w:val="001F2EB3"/>
    <w:rsid w:val="00202FD4"/>
    <w:rsid w:val="00204B2C"/>
    <w:rsid w:val="002107DF"/>
    <w:rsid w:val="0021591F"/>
    <w:rsid w:val="00215B8E"/>
    <w:rsid w:val="00215F9D"/>
    <w:rsid w:val="00216F23"/>
    <w:rsid w:val="00217236"/>
    <w:rsid w:val="00222E99"/>
    <w:rsid w:val="002243B5"/>
    <w:rsid w:val="00226228"/>
    <w:rsid w:val="00230BAF"/>
    <w:rsid w:val="00231AD2"/>
    <w:rsid w:val="002411ED"/>
    <w:rsid w:val="00241C32"/>
    <w:rsid w:val="002455D9"/>
    <w:rsid w:val="00245FE3"/>
    <w:rsid w:val="00251C9A"/>
    <w:rsid w:val="00253490"/>
    <w:rsid w:val="00254378"/>
    <w:rsid w:val="00263E6C"/>
    <w:rsid w:val="00267721"/>
    <w:rsid w:val="00270C45"/>
    <w:rsid w:val="00271C93"/>
    <w:rsid w:val="00281F16"/>
    <w:rsid w:val="0028264D"/>
    <w:rsid w:val="00283AD7"/>
    <w:rsid w:val="00284F1A"/>
    <w:rsid w:val="00285EC6"/>
    <w:rsid w:val="00286026"/>
    <w:rsid w:val="00292400"/>
    <w:rsid w:val="00294EA5"/>
    <w:rsid w:val="0029641B"/>
    <w:rsid w:val="002A008F"/>
    <w:rsid w:val="002A205A"/>
    <w:rsid w:val="002A2F4A"/>
    <w:rsid w:val="002A31F8"/>
    <w:rsid w:val="002A4DB8"/>
    <w:rsid w:val="002B0240"/>
    <w:rsid w:val="002B3BB0"/>
    <w:rsid w:val="002B59B6"/>
    <w:rsid w:val="002B6D35"/>
    <w:rsid w:val="002C0B95"/>
    <w:rsid w:val="002C1A1A"/>
    <w:rsid w:val="002C2286"/>
    <w:rsid w:val="002C643F"/>
    <w:rsid w:val="002C6B37"/>
    <w:rsid w:val="002C72DB"/>
    <w:rsid w:val="002D1278"/>
    <w:rsid w:val="002D1FE5"/>
    <w:rsid w:val="002D20DA"/>
    <w:rsid w:val="002D2FD9"/>
    <w:rsid w:val="002D79B8"/>
    <w:rsid w:val="002E1046"/>
    <w:rsid w:val="002E19D0"/>
    <w:rsid w:val="002E2265"/>
    <w:rsid w:val="002E712E"/>
    <w:rsid w:val="002F1332"/>
    <w:rsid w:val="002F258D"/>
    <w:rsid w:val="002F3EE5"/>
    <w:rsid w:val="002F5F88"/>
    <w:rsid w:val="002F69D5"/>
    <w:rsid w:val="002F7B35"/>
    <w:rsid w:val="00301BC2"/>
    <w:rsid w:val="00303390"/>
    <w:rsid w:val="00303633"/>
    <w:rsid w:val="00305286"/>
    <w:rsid w:val="003073BF"/>
    <w:rsid w:val="003116F1"/>
    <w:rsid w:val="003118E8"/>
    <w:rsid w:val="00312726"/>
    <w:rsid w:val="00314439"/>
    <w:rsid w:val="0032410C"/>
    <w:rsid w:val="00330BAA"/>
    <w:rsid w:val="003311C2"/>
    <w:rsid w:val="003370B8"/>
    <w:rsid w:val="00337729"/>
    <w:rsid w:val="003403E1"/>
    <w:rsid w:val="00340755"/>
    <w:rsid w:val="00343B2E"/>
    <w:rsid w:val="0034628C"/>
    <w:rsid w:val="00350A73"/>
    <w:rsid w:val="00351068"/>
    <w:rsid w:val="00352E92"/>
    <w:rsid w:val="00354C40"/>
    <w:rsid w:val="00364C8F"/>
    <w:rsid w:val="00365ABE"/>
    <w:rsid w:val="00367024"/>
    <w:rsid w:val="00375F0E"/>
    <w:rsid w:val="003761AA"/>
    <w:rsid w:val="00377891"/>
    <w:rsid w:val="003828DD"/>
    <w:rsid w:val="00382DB2"/>
    <w:rsid w:val="003834EB"/>
    <w:rsid w:val="0038719F"/>
    <w:rsid w:val="00387A26"/>
    <w:rsid w:val="00390F2E"/>
    <w:rsid w:val="0039232C"/>
    <w:rsid w:val="0039245F"/>
    <w:rsid w:val="00396600"/>
    <w:rsid w:val="003A39CE"/>
    <w:rsid w:val="003A56B0"/>
    <w:rsid w:val="003B0725"/>
    <w:rsid w:val="003B0D5B"/>
    <w:rsid w:val="003B35C2"/>
    <w:rsid w:val="003B4DA7"/>
    <w:rsid w:val="003B62B6"/>
    <w:rsid w:val="003B6F44"/>
    <w:rsid w:val="003C16EB"/>
    <w:rsid w:val="003C1B6E"/>
    <w:rsid w:val="003C5BF1"/>
    <w:rsid w:val="003C6D4B"/>
    <w:rsid w:val="003D05E3"/>
    <w:rsid w:val="003D0FE7"/>
    <w:rsid w:val="003D2D7F"/>
    <w:rsid w:val="003D30F6"/>
    <w:rsid w:val="003D6D3F"/>
    <w:rsid w:val="003E3ECD"/>
    <w:rsid w:val="003E6A1A"/>
    <w:rsid w:val="003F0E9E"/>
    <w:rsid w:val="003F2909"/>
    <w:rsid w:val="003F326A"/>
    <w:rsid w:val="003F4381"/>
    <w:rsid w:val="003F7DD5"/>
    <w:rsid w:val="004068A0"/>
    <w:rsid w:val="00411CEA"/>
    <w:rsid w:val="00415B24"/>
    <w:rsid w:val="00416BB5"/>
    <w:rsid w:val="004200B0"/>
    <w:rsid w:val="00421A76"/>
    <w:rsid w:val="00425F88"/>
    <w:rsid w:val="004263A3"/>
    <w:rsid w:val="00427802"/>
    <w:rsid w:val="00431EDD"/>
    <w:rsid w:val="00432346"/>
    <w:rsid w:val="004338DD"/>
    <w:rsid w:val="00436F84"/>
    <w:rsid w:val="0044156D"/>
    <w:rsid w:val="00441E3E"/>
    <w:rsid w:val="004449F9"/>
    <w:rsid w:val="0044605C"/>
    <w:rsid w:val="00446490"/>
    <w:rsid w:val="00451E08"/>
    <w:rsid w:val="004526EE"/>
    <w:rsid w:val="00456FB4"/>
    <w:rsid w:val="0046002C"/>
    <w:rsid w:val="0046070B"/>
    <w:rsid w:val="00460D06"/>
    <w:rsid w:val="00461BAB"/>
    <w:rsid w:val="00461C76"/>
    <w:rsid w:val="00462379"/>
    <w:rsid w:val="00464BA8"/>
    <w:rsid w:val="004657DA"/>
    <w:rsid w:val="00466049"/>
    <w:rsid w:val="0046664D"/>
    <w:rsid w:val="0047293A"/>
    <w:rsid w:val="00474908"/>
    <w:rsid w:val="00480EE2"/>
    <w:rsid w:val="004824BF"/>
    <w:rsid w:val="00490BBD"/>
    <w:rsid w:val="0049301C"/>
    <w:rsid w:val="004958DE"/>
    <w:rsid w:val="00495C6B"/>
    <w:rsid w:val="00497013"/>
    <w:rsid w:val="00497443"/>
    <w:rsid w:val="004A03D6"/>
    <w:rsid w:val="004A4119"/>
    <w:rsid w:val="004A7A24"/>
    <w:rsid w:val="004A7C5A"/>
    <w:rsid w:val="004B2D60"/>
    <w:rsid w:val="004B6570"/>
    <w:rsid w:val="004C2C35"/>
    <w:rsid w:val="004C3F23"/>
    <w:rsid w:val="004C4339"/>
    <w:rsid w:val="004C48E6"/>
    <w:rsid w:val="004C5629"/>
    <w:rsid w:val="004D1619"/>
    <w:rsid w:val="004D3E80"/>
    <w:rsid w:val="004D4BBE"/>
    <w:rsid w:val="004D540A"/>
    <w:rsid w:val="004E0F22"/>
    <w:rsid w:val="004E51C9"/>
    <w:rsid w:val="004E7184"/>
    <w:rsid w:val="004F0CFE"/>
    <w:rsid w:val="004F1E23"/>
    <w:rsid w:val="004F5CD1"/>
    <w:rsid w:val="004F605A"/>
    <w:rsid w:val="00501A16"/>
    <w:rsid w:val="00501A9C"/>
    <w:rsid w:val="00501F06"/>
    <w:rsid w:val="005034FD"/>
    <w:rsid w:val="00505356"/>
    <w:rsid w:val="00506AA9"/>
    <w:rsid w:val="00512225"/>
    <w:rsid w:val="005172BF"/>
    <w:rsid w:val="0053189A"/>
    <w:rsid w:val="005326F6"/>
    <w:rsid w:val="00535080"/>
    <w:rsid w:val="00536753"/>
    <w:rsid w:val="005425B6"/>
    <w:rsid w:val="00543907"/>
    <w:rsid w:val="0054715B"/>
    <w:rsid w:val="0055205A"/>
    <w:rsid w:val="0055252B"/>
    <w:rsid w:val="00553FEB"/>
    <w:rsid w:val="00557F70"/>
    <w:rsid w:val="005611E4"/>
    <w:rsid w:val="00562014"/>
    <w:rsid w:val="00563730"/>
    <w:rsid w:val="005650F0"/>
    <w:rsid w:val="00567137"/>
    <w:rsid w:val="0057098B"/>
    <w:rsid w:val="005728BE"/>
    <w:rsid w:val="00573715"/>
    <w:rsid w:val="00573E26"/>
    <w:rsid w:val="0057702D"/>
    <w:rsid w:val="00582543"/>
    <w:rsid w:val="005831F2"/>
    <w:rsid w:val="005841BC"/>
    <w:rsid w:val="00586617"/>
    <w:rsid w:val="00591441"/>
    <w:rsid w:val="00592067"/>
    <w:rsid w:val="005926A8"/>
    <w:rsid w:val="005955F6"/>
    <w:rsid w:val="00596737"/>
    <w:rsid w:val="00596784"/>
    <w:rsid w:val="005976A1"/>
    <w:rsid w:val="005A0835"/>
    <w:rsid w:val="005A0B1D"/>
    <w:rsid w:val="005A6941"/>
    <w:rsid w:val="005A7582"/>
    <w:rsid w:val="005B05B5"/>
    <w:rsid w:val="005B2A97"/>
    <w:rsid w:val="005B2E3F"/>
    <w:rsid w:val="005B376B"/>
    <w:rsid w:val="005B3DD4"/>
    <w:rsid w:val="005B6009"/>
    <w:rsid w:val="005B61D8"/>
    <w:rsid w:val="005B6716"/>
    <w:rsid w:val="005B7246"/>
    <w:rsid w:val="005C0BAF"/>
    <w:rsid w:val="005C2E0F"/>
    <w:rsid w:val="005C30EF"/>
    <w:rsid w:val="005C5676"/>
    <w:rsid w:val="005C7346"/>
    <w:rsid w:val="005D08E2"/>
    <w:rsid w:val="005D0BDD"/>
    <w:rsid w:val="005D0F17"/>
    <w:rsid w:val="005D2E34"/>
    <w:rsid w:val="005D3A6B"/>
    <w:rsid w:val="005D4511"/>
    <w:rsid w:val="005D4958"/>
    <w:rsid w:val="005D5405"/>
    <w:rsid w:val="005D58EC"/>
    <w:rsid w:val="005D7E5B"/>
    <w:rsid w:val="005E1D69"/>
    <w:rsid w:val="005E3692"/>
    <w:rsid w:val="005E5B87"/>
    <w:rsid w:val="005F0215"/>
    <w:rsid w:val="005F0B07"/>
    <w:rsid w:val="005F26E8"/>
    <w:rsid w:val="006079D8"/>
    <w:rsid w:val="00615C66"/>
    <w:rsid w:val="0061756C"/>
    <w:rsid w:val="00620E82"/>
    <w:rsid w:val="00621B5A"/>
    <w:rsid w:val="00622452"/>
    <w:rsid w:val="006226D1"/>
    <w:rsid w:val="00623C72"/>
    <w:rsid w:val="00624364"/>
    <w:rsid w:val="00631936"/>
    <w:rsid w:val="00634FBA"/>
    <w:rsid w:val="0063547C"/>
    <w:rsid w:val="00650401"/>
    <w:rsid w:val="00650875"/>
    <w:rsid w:val="006510CB"/>
    <w:rsid w:val="00657EF1"/>
    <w:rsid w:val="00660267"/>
    <w:rsid w:val="00660ED8"/>
    <w:rsid w:val="006637F7"/>
    <w:rsid w:val="00664F4D"/>
    <w:rsid w:val="00667234"/>
    <w:rsid w:val="00670E97"/>
    <w:rsid w:val="00671B92"/>
    <w:rsid w:val="00681FDE"/>
    <w:rsid w:val="00683DCD"/>
    <w:rsid w:val="00684A2A"/>
    <w:rsid w:val="006864BB"/>
    <w:rsid w:val="00686D02"/>
    <w:rsid w:val="00687D6E"/>
    <w:rsid w:val="006914B9"/>
    <w:rsid w:val="00691E4B"/>
    <w:rsid w:val="006943C6"/>
    <w:rsid w:val="006951B9"/>
    <w:rsid w:val="00695415"/>
    <w:rsid w:val="00695D76"/>
    <w:rsid w:val="00696F9E"/>
    <w:rsid w:val="006A2705"/>
    <w:rsid w:val="006A372B"/>
    <w:rsid w:val="006A4468"/>
    <w:rsid w:val="006B003E"/>
    <w:rsid w:val="006B082F"/>
    <w:rsid w:val="006B5152"/>
    <w:rsid w:val="006B531B"/>
    <w:rsid w:val="006C0542"/>
    <w:rsid w:val="006C439B"/>
    <w:rsid w:val="006C58B9"/>
    <w:rsid w:val="006C6B34"/>
    <w:rsid w:val="006D1106"/>
    <w:rsid w:val="006D50FD"/>
    <w:rsid w:val="006E02FF"/>
    <w:rsid w:val="006E2249"/>
    <w:rsid w:val="006E25BE"/>
    <w:rsid w:val="006E46CB"/>
    <w:rsid w:val="006E528C"/>
    <w:rsid w:val="006E6901"/>
    <w:rsid w:val="006E7617"/>
    <w:rsid w:val="006F1A14"/>
    <w:rsid w:val="006F1CFC"/>
    <w:rsid w:val="006F3127"/>
    <w:rsid w:val="006F58DC"/>
    <w:rsid w:val="006F5DAD"/>
    <w:rsid w:val="00700E21"/>
    <w:rsid w:val="00703D8D"/>
    <w:rsid w:val="0070421C"/>
    <w:rsid w:val="00705164"/>
    <w:rsid w:val="00706B0B"/>
    <w:rsid w:val="00707E51"/>
    <w:rsid w:val="00710286"/>
    <w:rsid w:val="00710833"/>
    <w:rsid w:val="00711335"/>
    <w:rsid w:val="00714C48"/>
    <w:rsid w:val="0071513E"/>
    <w:rsid w:val="00716C85"/>
    <w:rsid w:val="007177D7"/>
    <w:rsid w:val="007200E4"/>
    <w:rsid w:val="00720716"/>
    <w:rsid w:val="00721EC8"/>
    <w:rsid w:val="0072235C"/>
    <w:rsid w:val="007227F5"/>
    <w:rsid w:val="00722808"/>
    <w:rsid w:val="00727866"/>
    <w:rsid w:val="007301B6"/>
    <w:rsid w:val="007311C8"/>
    <w:rsid w:val="00731736"/>
    <w:rsid w:val="00733C8D"/>
    <w:rsid w:val="00736863"/>
    <w:rsid w:val="007448B2"/>
    <w:rsid w:val="00745007"/>
    <w:rsid w:val="007460C0"/>
    <w:rsid w:val="0075530F"/>
    <w:rsid w:val="00756088"/>
    <w:rsid w:val="007577FD"/>
    <w:rsid w:val="007622E4"/>
    <w:rsid w:val="00762DD8"/>
    <w:rsid w:val="0077069D"/>
    <w:rsid w:val="00770943"/>
    <w:rsid w:val="007718F7"/>
    <w:rsid w:val="007768D0"/>
    <w:rsid w:val="00777F6C"/>
    <w:rsid w:val="00780E34"/>
    <w:rsid w:val="00782497"/>
    <w:rsid w:val="007834DD"/>
    <w:rsid w:val="00786053"/>
    <w:rsid w:val="00790141"/>
    <w:rsid w:val="00790CF8"/>
    <w:rsid w:val="00791523"/>
    <w:rsid w:val="007A0C79"/>
    <w:rsid w:val="007A420E"/>
    <w:rsid w:val="007A445C"/>
    <w:rsid w:val="007A55B9"/>
    <w:rsid w:val="007A57BD"/>
    <w:rsid w:val="007A6006"/>
    <w:rsid w:val="007B1565"/>
    <w:rsid w:val="007B1863"/>
    <w:rsid w:val="007B2AA6"/>
    <w:rsid w:val="007B3E7C"/>
    <w:rsid w:val="007B7744"/>
    <w:rsid w:val="007C0692"/>
    <w:rsid w:val="007C36B0"/>
    <w:rsid w:val="007C5E10"/>
    <w:rsid w:val="007C70E4"/>
    <w:rsid w:val="007D2453"/>
    <w:rsid w:val="007D324F"/>
    <w:rsid w:val="007D3272"/>
    <w:rsid w:val="007D39CB"/>
    <w:rsid w:val="007D4864"/>
    <w:rsid w:val="007D73AE"/>
    <w:rsid w:val="007E0D56"/>
    <w:rsid w:val="007E5805"/>
    <w:rsid w:val="007F0FF1"/>
    <w:rsid w:val="007F1D28"/>
    <w:rsid w:val="007F28E7"/>
    <w:rsid w:val="007F338D"/>
    <w:rsid w:val="007F49EF"/>
    <w:rsid w:val="007F4BED"/>
    <w:rsid w:val="00800281"/>
    <w:rsid w:val="00805257"/>
    <w:rsid w:val="00806E3B"/>
    <w:rsid w:val="00811472"/>
    <w:rsid w:val="0081478A"/>
    <w:rsid w:val="0081493F"/>
    <w:rsid w:val="0081523B"/>
    <w:rsid w:val="00815705"/>
    <w:rsid w:val="00816026"/>
    <w:rsid w:val="00821D29"/>
    <w:rsid w:val="008239B6"/>
    <w:rsid w:val="00823DED"/>
    <w:rsid w:val="0082473A"/>
    <w:rsid w:val="00824CE9"/>
    <w:rsid w:val="0083264C"/>
    <w:rsid w:val="00833982"/>
    <w:rsid w:val="00834229"/>
    <w:rsid w:val="00834DE3"/>
    <w:rsid w:val="008355B7"/>
    <w:rsid w:val="00836DC6"/>
    <w:rsid w:val="008409CE"/>
    <w:rsid w:val="00841017"/>
    <w:rsid w:val="00841745"/>
    <w:rsid w:val="00844788"/>
    <w:rsid w:val="00844E4E"/>
    <w:rsid w:val="00845AA6"/>
    <w:rsid w:val="0084673D"/>
    <w:rsid w:val="00846F5F"/>
    <w:rsid w:val="00847F4B"/>
    <w:rsid w:val="00852726"/>
    <w:rsid w:val="00853E1D"/>
    <w:rsid w:val="0085662F"/>
    <w:rsid w:val="008610AE"/>
    <w:rsid w:val="008632A3"/>
    <w:rsid w:val="00865F84"/>
    <w:rsid w:val="008676B2"/>
    <w:rsid w:val="0086772E"/>
    <w:rsid w:val="00876501"/>
    <w:rsid w:val="00877B16"/>
    <w:rsid w:val="008804D3"/>
    <w:rsid w:val="00881D06"/>
    <w:rsid w:val="0088435F"/>
    <w:rsid w:val="0089079C"/>
    <w:rsid w:val="00891164"/>
    <w:rsid w:val="00893DF0"/>
    <w:rsid w:val="00895173"/>
    <w:rsid w:val="00896886"/>
    <w:rsid w:val="008971B2"/>
    <w:rsid w:val="008A1BCF"/>
    <w:rsid w:val="008A2521"/>
    <w:rsid w:val="008A261D"/>
    <w:rsid w:val="008A2692"/>
    <w:rsid w:val="008A355A"/>
    <w:rsid w:val="008A37AC"/>
    <w:rsid w:val="008A65D0"/>
    <w:rsid w:val="008B4232"/>
    <w:rsid w:val="008C06B4"/>
    <w:rsid w:val="008C4165"/>
    <w:rsid w:val="008C4750"/>
    <w:rsid w:val="008C52F0"/>
    <w:rsid w:val="008D0313"/>
    <w:rsid w:val="008D29D0"/>
    <w:rsid w:val="008E4649"/>
    <w:rsid w:val="008F112C"/>
    <w:rsid w:val="008F1F41"/>
    <w:rsid w:val="008F222B"/>
    <w:rsid w:val="008F5E20"/>
    <w:rsid w:val="008F5E62"/>
    <w:rsid w:val="008F63C0"/>
    <w:rsid w:val="008F6EE3"/>
    <w:rsid w:val="00902460"/>
    <w:rsid w:val="00903EF3"/>
    <w:rsid w:val="00906D8F"/>
    <w:rsid w:val="0090793F"/>
    <w:rsid w:val="00912A4D"/>
    <w:rsid w:val="00914AAC"/>
    <w:rsid w:val="00915FCB"/>
    <w:rsid w:val="0092154B"/>
    <w:rsid w:val="00921A82"/>
    <w:rsid w:val="00923A0D"/>
    <w:rsid w:val="009268B3"/>
    <w:rsid w:val="00931390"/>
    <w:rsid w:val="009332FB"/>
    <w:rsid w:val="00933BE4"/>
    <w:rsid w:val="0093768B"/>
    <w:rsid w:val="00941AF1"/>
    <w:rsid w:val="009442CE"/>
    <w:rsid w:val="00947142"/>
    <w:rsid w:val="00947461"/>
    <w:rsid w:val="0095435A"/>
    <w:rsid w:val="00957D02"/>
    <w:rsid w:val="009609F0"/>
    <w:rsid w:val="00962D7A"/>
    <w:rsid w:val="00964BB2"/>
    <w:rsid w:val="00967526"/>
    <w:rsid w:val="00967B5A"/>
    <w:rsid w:val="009719CF"/>
    <w:rsid w:val="009777C2"/>
    <w:rsid w:val="00981156"/>
    <w:rsid w:val="00981BC2"/>
    <w:rsid w:val="00981E62"/>
    <w:rsid w:val="00985739"/>
    <w:rsid w:val="009930B7"/>
    <w:rsid w:val="00996A11"/>
    <w:rsid w:val="009A0939"/>
    <w:rsid w:val="009A0C3E"/>
    <w:rsid w:val="009B0D35"/>
    <w:rsid w:val="009B0D92"/>
    <w:rsid w:val="009B1DCA"/>
    <w:rsid w:val="009B2C29"/>
    <w:rsid w:val="009C0944"/>
    <w:rsid w:val="009C6CA9"/>
    <w:rsid w:val="009D321F"/>
    <w:rsid w:val="009D4269"/>
    <w:rsid w:val="009D5775"/>
    <w:rsid w:val="009D6006"/>
    <w:rsid w:val="009D7A63"/>
    <w:rsid w:val="009E2059"/>
    <w:rsid w:val="009E279B"/>
    <w:rsid w:val="009F1D93"/>
    <w:rsid w:val="009F2212"/>
    <w:rsid w:val="009F27B7"/>
    <w:rsid w:val="009F3EA3"/>
    <w:rsid w:val="009F423B"/>
    <w:rsid w:val="009F75CE"/>
    <w:rsid w:val="00A01C52"/>
    <w:rsid w:val="00A024F7"/>
    <w:rsid w:val="00A04D3B"/>
    <w:rsid w:val="00A04D58"/>
    <w:rsid w:val="00A10387"/>
    <w:rsid w:val="00A10583"/>
    <w:rsid w:val="00A110DF"/>
    <w:rsid w:val="00A119AF"/>
    <w:rsid w:val="00A13A16"/>
    <w:rsid w:val="00A13BB0"/>
    <w:rsid w:val="00A17FAD"/>
    <w:rsid w:val="00A218B0"/>
    <w:rsid w:val="00A21978"/>
    <w:rsid w:val="00A24976"/>
    <w:rsid w:val="00A24B2E"/>
    <w:rsid w:val="00A250A2"/>
    <w:rsid w:val="00A25D11"/>
    <w:rsid w:val="00A27943"/>
    <w:rsid w:val="00A27DC4"/>
    <w:rsid w:val="00A43FC7"/>
    <w:rsid w:val="00A44531"/>
    <w:rsid w:val="00A44599"/>
    <w:rsid w:val="00A46755"/>
    <w:rsid w:val="00A4758B"/>
    <w:rsid w:val="00A53683"/>
    <w:rsid w:val="00A53D3C"/>
    <w:rsid w:val="00A55205"/>
    <w:rsid w:val="00A555A0"/>
    <w:rsid w:val="00A56834"/>
    <w:rsid w:val="00A63B90"/>
    <w:rsid w:val="00A63C15"/>
    <w:rsid w:val="00A65CD0"/>
    <w:rsid w:val="00A716C0"/>
    <w:rsid w:val="00A75EF3"/>
    <w:rsid w:val="00A76B09"/>
    <w:rsid w:val="00A77D4E"/>
    <w:rsid w:val="00A800FB"/>
    <w:rsid w:val="00A808DF"/>
    <w:rsid w:val="00A81134"/>
    <w:rsid w:val="00A811EE"/>
    <w:rsid w:val="00A828ED"/>
    <w:rsid w:val="00A83943"/>
    <w:rsid w:val="00A86A9A"/>
    <w:rsid w:val="00A86FF3"/>
    <w:rsid w:val="00A8736B"/>
    <w:rsid w:val="00A87A0D"/>
    <w:rsid w:val="00A911A9"/>
    <w:rsid w:val="00A91575"/>
    <w:rsid w:val="00A923C5"/>
    <w:rsid w:val="00A93844"/>
    <w:rsid w:val="00AA3CFD"/>
    <w:rsid w:val="00AA5078"/>
    <w:rsid w:val="00AA61D3"/>
    <w:rsid w:val="00AB1583"/>
    <w:rsid w:val="00AB19C9"/>
    <w:rsid w:val="00AB1ED6"/>
    <w:rsid w:val="00AB22FD"/>
    <w:rsid w:val="00AB299F"/>
    <w:rsid w:val="00AB29A9"/>
    <w:rsid w:val="00AB5874"/>
    <w:rsid w:val="00AB7906"/>
    <w:rsid w:val="00AC2887"/>
    <w:rsid w:val="00AC2B71"/>
    <w:rsid w:val="00AC2E85"/>
    <w:rsid w:val="00AC3402"/>
    <w:rsid w:val="00AC4CED"/>
    <w:rsid w:val="00AD6E9A"/>
    <w:rsid w:val="00AD7C88"/>
    <w:rsid w:val="00AD7CB1"/>
    <w:rsid w:val="00AD7FF2"/>
    <w:rsid w:val="00AE2B50"/>
    <w:rsid w:val="00AF00B6"/>
    <w:rsid w:val="00AF3588"/>
    <w:rsid w:val="00AF427E"/>
    <w:rsid w:val="00AF5979"/>
    <w:rsid w:val="00B031C6"/>
    <w:rsid w:val="00B03D67"/>
    <w:rsid w:val="00B0704C"/>
    <w:rsid w:val="00B20681"/>
    <w:rsid w:val="00B21596"/>
    <w:rsid w:val="00B27B67"/>
    <w:rsid w:val="00B3083A"/>
    <w:rsid w:val="00B30C01"/>
    <w:rsid w:val="00B30FBC"/>
    <w:rsid w:val="00B31D2D"/>
    <w:rsid w:val="00B3296A"/>
    <w:rsid w:val="00B371AB"/>
    <w:rsid w:val="00B442FB"/>
    <w:rsid w:val="00B508B3"/>
    <w:rsid w:val="00B53FF5"/>
    <w:rsid w:val="00B561C6"/>
    <w:rsid w:val="00B6438E"/>
    <w:rsid w:val="00B74987"/>
    <w:rsid w:val="00B75346"/>
    <w:rsid w:val="00B76EBB"/>
    <w:rsid w:val="00B83AFA"/>
    <w:rsid w:val="00B85AFC"/>
    <w:rsid w:val="00B86890"/>
    <w:rsid w:val="00B87850"/>
    <w:rsid w:val="00B91FE4"/>
    <w:rsid w:val="00B921CD"/>
    <w:rsid w:val="00B959D7"/>
    <w:rsid w:val="00B95DCC"/>
    <w:rsid w:val="00B95DD1"/>
    <w:rsid w:val="00B96E95"/>
    <w:rsid w:val="00BA2FAD"/>
    <w:rsid w:val="00BB0F42"/>
    <w:rsid w:val="00BB13CB"/>
    <w:rsid w:val="00BB6D8A"/>
    <w:rsid w:val="00BC2838"/>
    <w:rsid w:val="00BC5114"/>
    <w:rsid w:val="00BD2DC4"/>
    <w:rsid w:val="00BD723B"/>
    <w:rsid w:val="00BD7A46"/>
    <w:rsid w:val="00BE0190"/>
    <w:rsid w:val="00BE317A"/>
    <w:rsid w:val="00BE4AA5"/>
    <w:rsid w:val="00BE5075"/>
    <w:rsid w:val="00BF0672"/>
    <w:rsid w:val="00BF1B0B"/>
    <w:rsid w:val="00BF2A8F"/>
    <w:rsid w:val="00C00739"/>
    <w:rsid w:val="00C0423F"/>
    <w:rsid w:val="00C048FA"/>
    <w:rsid w:val="00C06540"/>
    <w:rsid w:val="00C0735F"/>
    <w:rsid w:val="00C07DB7"/>
    <w:rsid w:val="00C10790"/>
    <w:rsid w:val="00C14078"/>
    <w:rsid w:val="00C21D65"/>
    <w:rsid w:val="00C25A09"/>
    <w:rsid w:val="00C34C0E"/>
    <w:rsid w:val="00C34C69"/>
    <w:rsid w:val="00C36F66"/>
    <w:rsid w:val="00C376EB"/>
    <w:rsid w:val="00C41C5E"/>
    <w:rsid w:val="00C42ECB"/>
    <w:rsid w:val="00C436BD"/>
    <w:rsid w:val="00C443AA"/>
    <w:rsid w:val="00C50253"/>
    <w:rsid w:val="00C50268"/>
    <w:rsid w:val="00C505FA"/>
    <w:rsid w:val="00C523ED"/>
    <w:rsid w:val="00C5482E"/>
    <w:rsid w:val="00C56036"/>
    <w:rsid w:val="00C5786E"/>
    <w:rsid w:val="00C614F3"/>
    <w:rsid w:val="00C61FC7"/>
    <w:rsid w:val="00C6404D"/>
    <w:rsid w:val="00C74929"/>
    <w:rsid w:val="00C750CE"/>
    <w:rsid w:val="00C82B89"/>
    <w:rsid w:val="00C85DBA"/>
    <w:rsid w:val="00C86BA8"/>
    <w:rsid w:val="00C90057"/>
    <w:rsid w:val="00C93EA7"/>
    <w:rsid w:val="00C94A9E"/>
    <w:rsid w:val="00C95044"/>
    <w:rsid w:val="00C96349"/>
    <w:rsid w:val="00C96810"/>
    <w:rsid w:val="00CA0605"/>
    <w:rsid w:val="00CA2BB2"/>
    <w:rsid w:val="00CA3E9C"/>
    <w:rsid w:val="00CA3FB2"/>
    <w:rsid w:val="00CA535D"/>
    <w:rsid w:val="00CA54BA"/>
    <w:rsid w:val="00CA5DE7"/>
    <w:rsid w:val="00CB2C34"/>
    <w:rsid w:val="00CB2CCD"/>
    <w:rsid w:val="00CB4D33"/>
    <w:rsid w:val="00CB577A"/>
    <w:rsid w:val="00CB6A53"/>
    <w:rsid w:val="00CC09E2"/>
    <w:rsid w:val="00CC4044"/>
    <w:rsid w:val="00CC4739"/>
    <w:rsid w:val="00CC5539"/>
    <w:rsid w:val="00CD0108"/>
    <w:rsid w:val="00CD07F4"/>
    <w:rsid w:val="00CD1EB9"/>
    <w:rsid w:val="00CD4B97"/>
    <w:rsid w:val="00CD4EAB"/>
    <w:rsid w:val="00CD56B5"/>
    <w:rsid w:val="00CE570B"/>
    <w:rsid w:val="00CE663D"/>
    <w:rsid w:val="00CE6B0C"/>
    <w:rsid w:val="00CF3520"/>
    <w:rsid w:val="00CF6B20"/>
    <w:rsid w:val="00CF7299"/>
    <w:rsid w:val="00D01ADA"/>
    <w:rsid w:val="00D02B8A"/>
    <w:rsid w:val="00D02E99"/>
    <w:rsid w:val="00D10568"/>
    <w:rsid w:val="00D12927"/>
    <w:rsid w:val="00D15043"/>
    <w:rsid w:val="00D21232"/>
    <w:rsid w:val="00D219DC"/>
    <w:rsid w:val="00D22E3F"/>
    <w:rsid w:val="00D245C3"/>
    <w:rsid w:val="00D24906"/>
    <w:rsid w:val="00D261EB"/>
    <w:rsid w:val="00D3131C"/>
    <w:rsid w:val="00D320B2"/>
    <w:rsid w:val="00D32659"/>
    <w:rsid w:val="00D339AF"/>
    <w:rsid w:val="00D416C5"/>
    <w:rsid w:val="00D42DE6"/>
    <w:rsid w:val="00D45292"/>
    <w:rsid w:val="00D50868"/>
    <w:rsid w:val="00D576CB"/>
    <w:rsid w:val="00D60FF3"/>
    <w:rsid w:val="00D6119D"/>
    <w:rsid w:val="00D626D8"/>
    <w:rsid w:val="00D6278D"/>
    <w:rsid w:val="00D63693"/>
    <w:rsid w:val="00D66795"/>
    <w:rsid w:val="00D77830"/>
    <w:rsid w:val="00D8270D"/>
    <w:rsid w:val="00D85634"/>
    <w:rsid w:val="00D8596B"/>
    <w:rsid w:val="00D8647C"/>
    <w:rsid w:val="00D87621"/>
    <w:rsid w:val="00D8790E"/>
    <w:rsid w:val="00D9141C"/>
    <w:rsid w:val="00D91BC7"/>
    <w:rsid w:val="00D921A2"/>
    <w:rsid w:val="00D97DF7"/>
    <w:rsid w:val="00DA1038"/>
    <w:rsid w:val="00DA2836"/>
    <w:rsid w:val="00DA3193"/>
    <w:rsid w:val="00DA6F3D"/>
    <w:rsid w:val="00DA7405"/>
    <w:rsid w:val="00DA7A5F"/>
    <w:rsid w:val="00DB2634"/>
    <w:rsid w:val="00DB4D8E"/>
    <w:rsid w:val="00DB538A"/>
    <w:rsid w:val="00DB5ED1"/>
    <w:rsid w:val="00DB618E"/>
    <w:rsid w:val="00DC2A83"/>
    <w:rsid w:val="00DC2E51"/>
    <w:rsid w:val="00DC78E7"/>
    <w:rsid w:val="00DD1E89"/>
    <w:rsid w:val="00DD2402"/>
    <w:rsid w:val="00DD2A72"/>
    <w:rsid w:val="00DD3245"/>
    <w:rsid w:val="00DD5684"/>
    <w:rsid w:val="00DE3DF6"/>
    <w:rsid w:val="00DE5013"/>
    <w:rsid w:val="00DF0DFA"/>
    <w:rsid w:val="00DF1002"/>
    <w:rsid w:val="00DF1004"/>
    <w:rsid w:val="00DF143A"/>
    <w:rsid w:val="00DF335C"/>
    <w:rsid w:val="00DF579B"/>
    <w:rsid w:val="00DF585F"/>
    <w:rsid w:val="00DF6227"/>
    <w:rsid w:val="00E01190"/>
    <w:rsid w:val="00E05225"/>
    <w:rsid w:val="00E061AB"/>
    <w:rsid w:val="00E06537"/>
    <w:rsid w:val="00E06776"/>
    <w:rsid w:val="00E1051C"/>
    <w:rsid w:val="00E14164"/>
    <w:rsid w:val="00E1537F"/>
    <w:rsid w:val="00E15B74"/>
    <w:rsid w:val="00E15DAA"/>
    <w:rsid w:val="00E16941"/>
    <w:rsid w:val="00E209D6"/>
    <w:rsid w:val="00E225F7"/>
    <w:rsid w:val="00E22B7D"/>
    <w:rsid w:val="00E24639"/>
    <w:rsid w:val="00E27A0E"/>
    <w:rsid w:val="00E31330"/>
    <w:rsid w:val="00E315C1"/>
    <w:rsid w:val="00E318C8"/>
    <w:rsid w:val="00E40528"/>
    <w:rsid w:val="00E41645"/>
    <w:rsid w:val="00E43D0A"/>
    <w:rsid w:val="00E44FE5"/>
    <w:rsid w:val="00E4713D"/>
    <w:rsid w:val="00E522D9"/>
    <w:rsid w:val="00E53357"/>
    <w:rsid w:val="00E5368E"/>
    <w:rsid w:val="00E546A6"/>
    <w:rsid w:val="00E54F71"/>
    <w:rsid w:val="00E62171"/>
    <w:rsid w:val="00E62E2D"/>
    <w:rsid w:val="00E6466E"/>
    <w:rsid w:val="00E64C53"/>
    <w:rsid w:val="00E66D34"/>
    <w:rsid w:val="00E742E9"/>
    <w:rsid w:val="00E753E2"/>
    <w:rsid w:val="00E7611B"/>
    <w:rsid w:val="00E80521"/>
    <w:rsid w:val="00E8069F"/>
    <w:rsid w:val="00E82201"/>
    <w:rsid w:val="00E827A7"/>
    <w:rsid w:val="00E8696D"/>
    <w:rsid w:val="00E9237F"/>
    <w:rsid w:val="00E92916"/>
    <w:rsid w:val="00E93683"/>
    <w:rsid w:val="00E95307"/>
    <w:rsid w:val="00E96023"/>
    <w:rsid w:val="00E97F70"/>
    <w:rsid w:val="00EA0750"/>
    <w:rsid w:val="00EA39AC"/>
    <w:rsid w:val="00EA64D0"/>
    <w:rsid w:val="00EA6DBE"/>
    <w:rsid w:val="00EA7513"/>
    <w:rsid w:val="00EB429F"/>
    <w:rsid w:val="00EB6714"/>
    <w:rsid w:val="00EC02F3"/>
    <w:rsid w:val="00EC2B81"/>
    <w:rsid w:val="00EC4A00"/>
    <w:rsid w:val="00EC6599"/>
    <w:rsid w:val="00ED0930"/>
    <w:rsid w:val="00ED4CC9"/>
    <w:rsid w:val="00ED7349"/>
    <w:rsid w:val="00EE1A1A"/>
    <w:rsid w:val="00EE25E7"/>
    <w:rsid w:val="00EE37E5"/>
    <w:rsid w:val="00EE3E06"/>
    <w:rsid w:val="00EE4718"/>
    <w:rsid w:val="00EF0E87"/>
    <w:rsid w:val="00EF2D89"/>
    <w:rsid w:val="00EF3517"/>
    <w:rsid w:val="00EF361B"/>
    <w:rsid w:val="00EF52E2"/>
    <w:rsid w:val="00EF582A"/>
    <w:rsid w:val="00F029AD"/>
    <w:rsid w:val="00F0312A"/>
    <w:rsid w:val="00F060F1"/>
    <w:rsid w:val="00F06B2E"/>
    <w:rsid w:val="00F07DC5"/>
    <w:rsid w:val="00F1447F"/>
    <w:rsid w:val="00F20D36"/>
    <w:rsid w:val="00F24A14"/>
    <w:rsid w:val="00F25A5A"/>
    <w:rsid w:val="00F26756"/>
    <w:rsid w:val="00F275E0"/>
    <w:rsid w:val="00F27E78"/>
    <w:rsid w:val="00F3621B"/>
    <w:rsid w:val="00F4055E"/>
    <w:rsid w:val="00F43679"/>
    <w:rsid w:val="00F4451B"/>
    <w:rsid w:val="00F44634"/>
    <w:rsid w:val="00F451D5"/>
    <w:rsid w:val="00F45AB0"/>
    <w:rsid w:val="00F51BBD"/>
    <w:rsid w:val="00F55A1D"/>
    <w:rsid w:val="00F55EE6"/>
    <w:rsid w:val="00F56AEC"/>
    <w:rsid w:val="00F62B5D"/>
    <w:rsid w:val="00F66BF8"/>
    <w:rsid w:val="00F70BDE"/>
    <w:rsid w:val="00F83787"/>
    <w:rsid w:val="00F84247"/>
    <w:rsid w:val="00F859EE"/>
    <w:rsid w:val="00F906F7"/>
    <w:rsid w:val="00F93434"/>
    <w:rsid w:val="00F93B1A"/>
    <w:rsid w:val="00FA2ABD"/>
    <w:rsid w:val="00FB1670"/>
    <w:rsid w:val="00FB42F5"/>
    <w:rsid w:val="00FB599C"/>
    <w:rsid w:val="00FB6399"/>
    <w:rsid w:val="00FC02D1"/>
    <w:rsid w:val="00FC101B"/>
    <w:rsid w:val="00FC3342"/>
    <w:rsid w:val="00FC6F78"/>
    <w:rsid w:val="00FD1063"/>
    <w:rsid w:val="00FD35AE"/>
    <w:rsid w:val="00FD5B38"/>
    <w:rsid w:val="00FD6947"/>
    <w:rsid w:val="00FE14A0"/>
    <w:rsid w:val="00FE155F"/>
    <w:rsid w:val="00FE6979"/>
    <w:rsid w:val="00FF2613"/>
    <w:rsid w:val="00FF275E"/>
    <w:rsid w:val="00FF390A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B178D335-7F68-4EB4-8291-775F02C1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01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50401"/>
    <w:pPr>
      <w:keepNext/>
      <w:outlineLvl w:val="0"/>
    </w:pPr>
    <w:rPr>
      <w:rFonts w:ascii="Arial" w:hAnsi="Arial" w:cs="Arial"/>
      <w:b/>
      <w:bCs/>
      <w:color w:val="3333CC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50401"/>
    <w:rPr>
      <w:rFonts w:ascii="Arial" w:hAnsi="Arial" w:cs="Arial"/>
      <w:b/>
      <w:bCs/>
      <w:color w:val="3333CC"/>
      <w:sz w:val="24"/>
      <w:szCs w:val="24"/>
      <w:lang w:val="es-CO" w:eastAsia="es-ES"/>
    </w:rPr>
  </w:style>
  <w:style w:type="paragraph" w:styleId="Encabezado">
    <w:name w:val="header"/>
    <w:basedOn w:val="Normal"/>
    <w:link w:val="EncabezadoCar"/>
    <w:rsid w:val="006504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50401"/>
    <w:rPr>
      <w:rFonts w:ascii="Times New Roman" w:hAnsi="Times New Roman" w:cs="Times New Roman"/>
      <w:sz w:val="24"/>
      <w:szCs w:val="24"/>
      <w:lang w:val="es-CO" w:eastAsia="es-ES"/>
    </w:rPr>
  </w:style>
  <w:style w:type="paragraph" w:styleId="Listaconvietas">
    <w:name w:val="List Bullet"/>
    <w:basedOn w:val="Normal"/>
    <w:uiPriority w:val="99"/>
    <w:rsid w:val="00650401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rsid w:val="00A92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923C5"/>
    <w:rPr>
      <w:rFonts w:ascii="Times New Roman" w:hAnsi="Times New Roman" w:cs="Times New Roman"/>
      <w:sz w:val="24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A923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923C5"/>
    <w:rPr>
      <w:rFonts w:ascii="Tahoma" w:hAnsi="Tahoma" w:cs="Tahoma"/>
      <w:sz w:val="16"/>
      <w:szCs w:val="16"/>
      <w:lang w:val="es-CO" w:eastAsia="es-ES"/>
    </w:rPr>
  </w:style>
  <w:style w:type="paragraph" w:styleId="Prrafodelista">
    <w:name w:val="List Paragraph"/>
    <w:basedOn w:val="Normal"/>
    <w:uiPriority w:val="34"/>
    <w:qFormat/>
    <w:rsid w:val="00A923C5"/>
    <w:pPr>
      <w:ind w:left="708"/>
    </w:pPr>
  </w:style>
  <w:style w:type="character" w:styleId="Nmerodepgina">
    <w:name w:val="page number"/>
    <w:basedOn w:val="Fuentedeprrafopredeter"/>
    <w:rsid w:val="00841017"/>
    <w:rPr>
      <w:rFonts w:ascii="Arial" w:hAnsi="Arial" w:cs="Times New Roman"/>
      <w:sz w:val="20"/>
    </w:rPr>
  </w:style>
  <w:style w:type="character" w:customStyle="1" w:styleId="CarCar4">
    <w:name w:val="Car Car4"/>
    <w:basedOn w:val="Fuentedeprrafopredeter"/>
    <w:uiPriority w:val="99"/>
    <w:rsid w:val="00FE6979"/>
    <w:rPr>
      <w:rFonts w:cs="Times New Roman"/>
      <w:sz w:val="24"/>
      <w:szCs w:val="24"/>
      <w:lang w:val="es-CO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2107D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107D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107DF"/>
    <w:rPr>
      <w:rFonts w:ascii="Times New Roman" w:hAnsi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07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107DF"/>
    <w:rPr>
      <w:rFonts w:ascii="Times New Roman" w:hAnsi="Times New Roman" w:cs="Times New Roman"/>
      <w:b/>
      <w:bCs/>
      <w:lang w:eastAsia="es-ES"/>
    </w:rPr>
  </w:style>
  <w:style w:type="paragraph" w:customStyle="1" w:styleId="Default">
    <w:name w:val="Default"/>
    <w:rsid w:val="005425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locked/>
    <w:rsid w:val="0069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03D67"/>
    <w:rPr>
      <w:color w:val="0000FF"/>
      <w:u w:val="single"/>
    </w:rPr>
  </w:style>
  <w:style w:type="paragraph" w:customStyle="1" w:styleId="Prrafodelista1">
    <w:name w:val="Párrafo de lista1"/>
    <w:basedOn w:val="Normal"/>
    <w:uiPriority w:val="99"/>
    <w:rsid w:val="008C52F0"/>
    <w:pPr>
      <w:ind w:left="720"/>
      <w:contextualSpacing/>
    </w:pPr>
  </w:style>
  <w:style w:type="paragraph" w:styleId="Lista">
    <w:name w:val="List"/>
    <w:basedOn w:val="Normal"/>
    <w:rsid w:val="0000476B"/>
    <w:pPr>
      <w:ind w:left="283" w:hanging="283"/>
    </w:pPr>
    <w:rPr>
      <w:rFonts w:ascii="Arial" w:hAnsi="Arial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96262-FA98-4EE8-8591-155046CE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2355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DIRECCIONAMIENTO ESTRATEGICO</vt:lpstr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DIRECCIONAMIENTO ESTRATEGICO</dc:title>
  <dc:creator>maria.vargasc</dc:creator>
  <cp:lastModifiedBy>Liliana Traslaviña de Antonio</cp:lastModifiedBy>
  <cp:revision>3</cp:revision>
  <cp:lastPrinted>2011-11-10T22:50:00Z</cp:lastPrinted>
  <dcterms:created xsi:type="dcterms:W3CDTF">2018-05-18T14:19:00Z</dcterms:created>
  <dcterms:modified xsi:type="dcterms:W3CDTF">2018-05-24T14:08:00Z</dcterms:modified>
</cp:coreProperties>
</file>