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1BC" w:rsidRPr="00B871BC" w:rsidRDefault="00B871BC" w:rsidP="00B871BC">
      <w:pPr>
        <w:jc w:val="both"/>
        <w:rPr>
          <w:rFonts w:asciiTheme="minorHAnsi" w:hAnsiTheme="minorHAnsi"/>
        </w:rPr>
      </w:pPr>
    </w:p>
    <w:p w:rsidR="00B871BC" w:rsidRPr="00B871BC" w:rsidRDefault="00B871BC" w:rsidP="00B871BC">
      <w:pPr>
        <w:jc w:val="both"/>
        <w:rPr>
          <w:rFonts w:asciiTheme="minorHAnsi" w:hAnsiTheme="minorHAnsi"/>
          <w:i/>
        </w:rPr>
      </w:pPr>
      <w:r w:rsidRPr="00B871BC">
        <w:rPr>
          <w:rFonts w:asciiTheme="minorHAnsi" w:hAnsiTheme="minorHAnsi"/>
        </w:rPr>
        <w:t>En el presente documento se describe el procedimiento que el Operador debe realizar para los casos en que requiera reportar una novedad frente a la información relacionada en el formato de seguimiento de atención a familias “F2”, tal como se estipula en el numeral 12 de las obligaci</w:t>
      </w:r>
      <w:bookmarkStart w:id="0" w:name="_GoBack"/>
      <w:bookmarkEnd w:id="0"/>
      <w:r w:rsidRPr="00B871BC">
        <w:rPr>
          <w:rFonts w:asciiTheme="minorHAnsi" w:hAnsiTheme="minorHAnsi"/>
        </w:rPr>
        <w:t>ones específicas del contratista de la modalidad Familias con Bienestar para la Paz: “</w:t>
      </w:r>
      <w:r w:rsidRPr="00B871BC">
        <w:rPr>
          <w:rFonts w:ascii="Segoe UI" w:hAnsi="Segoe UI" w:cs="Segoe UI"/>
          <w:i/>
          <w:color w:val="000000"/>
        </w:rPr>
        <w:t>Presentar el día 25 de cada mes durante la fase de atención familiar, el cronograma de las actividades a ejecutar por parte de la Unidad de Tejido Familiar (acciones de aprendizaje – educación y facilitación) estos cronogramas deben especificar la fecha, horario, temáticas y el lugar de realización de cada uno de los encuentros grupales y días para la realización de las visitas de facilitación y de activación y consolidación de redes. </w:t>
      </w:r>
      <w:r w:rsidRPr="00B871BC">
        <w:rPr>
          <w:rFonts w:ascii="Segoe UI" w:hAnsi="Segoe UI" w:cs="Segoe UI"/>
          <w:b/>
          <w:bCs/>
          <w:i/>
          <w:color w:val="000000"/>
        </w:rPr>
        <w:t>PARAGRAFO PRIMERO</w:t>
      </w:r>
      <w:r w:rsidRPr="00B871BC">
        <w:rPr>
          <w:rFonts w:ascii="Segoe UI" w:hAnsi="Segoe UI" w:cs="Segoe UI"/>
          <w:i/>
          <w:color w:val="000000"/>
        </w:rPr>
        <w:t xml:space="preserve">. El contratista deberá enviar una copia del mismo en medio magnético a la Subdirección de Operación de la Atención a la Familia y Comunidades, con la respectiva acta de aprobación. En caso de presentarse modificaciones o situaciones no atribuibles al contratista, estas deberán ser notificadas por escrito (correo electrónico u oficio) a la supervisión del contrato y al enlace de la modalidad. </w:t>
      </w:r>
    </w:p>
    <w:p w:rsidR="00B871BC" w:rsidRPr="00B871BC" w:rsidRDefault="00B871BC" w:rsidP="00B871BC">
      <w:pPr>
        <w:jc w:val="both"/>
        <w:rPr>
          <w:rFonts w:asciiTheme="minorHAnsi" w:hAnsiTheme="minorHAnsi"/>
        </w:rPr>
      </w:pPr>
      <w:r w:rsidRPr="00B871BC">
        <w:rPr>
          <w:rFonts w:asciiTheme="minorHAnsi" w:hAnsiTheme="minorHAnsi"/>
        </w:rPr>
        <w:t>Dado lo anterior, el procedimiento para la validación mensual de la información entregada en el f</w:t>
      </w:r>
      <w:r w:rsidRPr="00B871BC">
        <w:rPr>
          <w:rFonts w:asciiTheme="minorHAnsi" w:hAnsiTheme="minorHAnsi" w:cs="Arial"/>
          <w:iCs/>
        </w:rPr>
        <w:t>ormato de seguimiento y atención a familias</w:t>
      </w:r>
      <w:r w:rsidRPr="00B871BC">
        <w:rPr>
          <w:rFonts w:asciiTheme="minorHAnsi" w:hAnsiTheme="minorHAnsi"/>
        </w:rPr>
        <w:t xml:space="preserve"> (F2) se describe a continuación:</w:t>
      </w:r>
    </w:p>
    <w:p w:rsidR="00B871BC" w:rsidRPr="00B871BC" w:rsidRDefault="00B871BC" w:rsidP="00FE1499">
      <w:pPr>
        <w:pStyle w:val="Prrafodelista"/>
        <w:numPr>
          <w:ilvl w:val="0"/>
          <w:numId w:val="2"/>
        </w:numPr>
        <w:spacing w:line="240" w:lineRule="auto"/>
        <w:jc w:val="both"/>
        <w:rPr>
          <w:rFonts w:asciiTheme="minorHAnsi" w:hAnsiTheme="minorHAnsi"/>
          <w:sz w:val="24"/>
          <w:szCs w:val="24"/>
        </w:rPr>
      </w:pPr>
      <w:r w:rsidRPr="00B871BC">
        <w:rPr>
          <w:rFonts w:asciiTheme="minorHAnsi" w:hAnsiTheme="minorHAnsi"/>
          <w:sz w:val="24"/>
          <w:szCs w:val="24"/>
        </w:rPr>
        <w:t xml:space="preserve">A través del equipo de Monitoreo y Seguimiento de la Subdirección de Operación de la Atención a la Familia de Comunidades una vez revisada y aprobada por parte del supervisor del contrato o su delegado la información contenida en el formato F2, se realiza la respectiva validación con respecto a la base de datos suministrada al Operador para el proceso de focalización y formato F2 del mes inmediatamente anterior. </w:t>
      </w:r>
    </w:p>
    <w:p w:rsidR="00B871BC" w:rsidRPr="00B871BC" w:rsidRDefault="00B871BC" w:rsidP="00B871BC">
      <w:pPr>
        <w:pStyle w:val="Prrafodelista"/>
        <w:spacing w:line="240" w:lineRule="auto"/>
        <w:jc w:val="both"/>
        <w:rPr>
          <w:rFonts w:asciiTheme="minorHAnsi" w:hAnsiTheme="minorHAnsi"/>
          <w:sz w:val="24"/>
          <w:szCs w:val="24"/>
        </w:rPr>
      </w:pPr>
    </w:p>
    <w:p w:rsidR="00B871BC" w:rsidRPr="00B871BC" w:rsidRDefault="00B871BC" w:rsidP="00FE1499">
      <w:pPr>
        <w:pStyle w:val="Prrafodelista"/>
        <w:numPr>
          <w:ilvl w:val="0"/>
          <w:numId w:val="2"/>
        </w:numPr>
        <w:spacing w:line="240" w:lineRule="auto"/>
        <w:jc w:val="both"/>
        <w:rPr>
          <w:rFonts w:asciiTheme="minorHAnsi" w:hAnsiTheme="minorHAnsi"/>
          <w:sz w:val="24"/>
          <w:szCs w:val="24"/>
        </w:rPr>
      </w:pPr>
      <w:r w:rsidRPr="00B871BC">
        <w:rPr>
          <w:rFonts w:asciiTheme="minorHAnsi" w:hAnsiTheme="minorHAnsi"/>
          <w:sz w:val="24"/>
          <w:szCs w:val="24"/>
        </w:rPr>
        <w:t>Una vez realizado el proceso de validación de la información relacionada en el formato F2, el Equipo de Monitoreo y Seguimiento envía a través de correo electrónico al Operador y a la Regional, los resultados con las respectivas novedades identificadas, así:</w:t>
      </w:r>
    </w:p>
    <w:p w:rsidR="00B871BC" w:rsidRPr="00B871BC" w:rsidRDefault="00B871BC" w:rsidP="00B871BC">
      <w:pPr>
        <w:pStyle w:val="Prrafodelista"/>
        <w:spacing w:line="240" w:lineRule="auto"/>
        <w:jc w:val="both"/>
        <w:rPr>
          <w:rFonts w:asciiTheme="minorHAnsi" w:hAnsiTheme="minorHAnsi"/>
          <w:sz w:val="24"/>
          <w:szCs w:val="24"/>
        </w:rPr>
      </w:pPr>
    </w:p>
    <w:p w:rsidR="00B871BC" w:rsidRPr="00B871BC" w:rsidRDefault="00B871BC" w:rsidP="00FE1499">
      <w:pPr>
        <w:pStyle w:val="Prrafodelista"/>
        <w:numPr>
          <w:ilvl w:val="1"/>
          <w:numId w:val="2"/>
        </w:numPr>
        <w:spacing w:line="240" w:lineRule="auto"/>
        <w:jc w:val="both"/>
        <w:rPr>
          <w:rFonts w:asciiTheme="minorHAnsi" w:hAnsiTheme="minorHAnsi"/>
          <w:sz w:val="24"/>
          <w:szCs w:val="24"/>
        </w:rPr>
      </w:pPr>
      <w:r w:rsidRPr="00B871BC">
        <w:rPr>
          <w:rFonts w:asciiTheme="minorHAnsi" w:hAnsiTheme="minorHAnsi"/>
          <w:sz w:val="24"/>
          <w:szCs w:val="24"/>
        </w:rPr>
        <w:t>Cambios de municipio de atención de las familias.</w:t>
      </w:r>
    </w:p>
    <w:p w:rsidR="00B871BC" w:rsidRPr="00B871BC" w:rsidRDefault="00B871BC" w:rsidP="00FE1499">
      <w:pPr>
        <w:pStyle w:val="Prrafodelista"/>
        <w:numPr>
          <w:ilvl w:val="1"/>
          <w:numId w:val="2"/>
        </w:numPr>
        <w:spacing w:line="240" w:lineRule="auto"/>
        <w:jc w:val="both"/>
        <w:rPr>
          <w:rFonts w:asciiTheme="minorHAnsi" w:hAnsiTheme="minorHAnsi"/>
          <w:sz w:val="24"/>
          <w:szCs w:val="24"/>
        </w:rPr>
      </w:pPr>
      <w:r w:rsidRPr="00B871BC">
        <w:rPr>
          <w:rFonts w:asciiTheme="minorHAnsi" w:hAnsiTheme="minorHAnsi"/>
          <w:sz w:val="24"/>
          <w:szCs w:val="24"/>
        </w:rPr>
        <w:t>Cambios en tipo de documento de quien ejerce la jefatura del sistema familiar.</w:t>
      </w:r>
    </w:p>
    <w:p w:rsidR="00B871BC" w:rsidRPr="00B871BC" w:rsidRDefault="00B871BC" w:rsidP="00FE1499">
      <w:pPr>
        <w:pStyle w:val="Prrafodelista"/>
        <w:numPr>
          <w:ilvl w:val="1"/>
          <w:numId w:val="2"/>
        </w:numPr>
        <w:spacing w:line="240" w:lineRule="auto"/>
        <w:jc w:val="both"/>
        <w:rPr>
          <w:rFonts w:asciiTheme="minorHAnsi" w:hAnsiTheme="minorHAnsi"/>
          <w:sz w:val="24"/>
          <w:szCs w:val="24"/>
        </w:rPr>
      </w:pPr>
      <w:r w:rsidRPr="00B871BC">
        <w:rPr>
          <w:rFonts w:asciiTheme="minorHAnsi" w:hAnsiTheme="minorHAnsi"/>
          <w:sz w:val="24"/>
          <w:szCs w:val="24"/>
        </w:rPr>
        <w:t>Número de documento excluido o cambiado del formato F2 frente al formato del mes inmediatamente anterior.</w:t>
      </w:r>
    </w:p>
    <w:p w:rsidR="00B871BC" w:rsidRPr="00B871BC" w:rsidRDefault="00B871BC" w:rsidP="00FE1499">
      <w:pPr>
        <w:pStyle w:val="Prrafodelista"/>
        <w:numPr>
          <w:ilvl w:val="1"/>
          <w:numId w:val="2"/>
        </w:numPr>
        <w:spacing w:line="240" w:lineRule="auto"/>
        <w:jc w:val="both"/>
        <w:rPr>
          <w:rFonts w:asciiTheme="minorHAnsi" w:hAnsiTheme="minorHAnsi"/>
          <w:sz w:val="24"/>
          <w:szCs w:val="24"/>
        </w:rPr>
      </w:pPr>
      <w:r w:rsidRPr="00B871BC">
        <w:rPr>
          <w:rFonts w:asciiTheme="minorHAnsi" w:hAnsiTheme="minorHAnsi"/>
          <w:sz w:val="24"/>
          <w:szCs w:val="24"/>
        </w:rPr>
        <w:t>Cambio en primer nombre o primer apellido de quien ejerce la jefatura del sistema familiar.</w:t>
      </w:r>
    </w:p>
    <w:p w:rsidR="00B871BC" w:rsidRPr="00B871BC" w:rsidRDefault="00B871BC" w:rsidP="00FE1499">
      <w:pPr>
        <w:pStyle w:val="Prrafodelista"/>
        <w:numPr>
          <w:ilvl w:val="1"/>
          <w:numId w:val="2"/>
        </w:numPr>
        <w:spacing w:line="240" w:lineRule="auto"/>
        <w:jc w:val="both"/>
        <w:rPr>
          <w:rFonts w:asciiTheme="minorHAnsi" w:hAnsiTheme="minorHAnsi"/>
          <w:sz w:val="24"/>
          <w:szCs w:val="24"/>
        </w:rPr>
      </w:pPr>
      <w:r w:rsidRPr="00B871BC">
        <w:rPr>
          <w:rFonts w:asciiTheme="minorHAnsi" w:hAnsiTheme="minorHAnsi"/>
          <w:sz w:val="24"/>
          <w:szCs w:val="24"/>
        </w:rPr>
        <w:t>Diferencias identificadas en el formato F2 versus base de datos de focalización.</w:t>
      </w:r>
    </w:p>
    <w:p w:rsidR="00B871BC" w:rsidRPr="00B871BC" w:rsidRDefault="00B871BC" w:rsidP="00B871BC">
      <w:pPr>
        <w:pStyle w:val="Prrafodelista"/>
        <w:spacing w:line="240" w:lineRule="auto"/>
        <w:ind w:left="1440"/>
        <w:jc w:val="both"/>
        <w:rPr>
          <w:rFonts w:asciiTheme="minorHAnsi" w:hAnsiTheme="minorHAnsi"/>
          <w:sz w:val="24"/>
          <w:szCs w:val="24"/>
        </w:rPr>
      </w:pPr>
    </w:p>
    <w:p w:rsidR="00B871BC" w:rsidRPr="00B871BC" w:rsidRDefault="00B871BC" w:rsidP="00FE1499">
      <w:pPr>
        <w:pStyle w:val="Prrafodelista"/>
        <w:numPr>
          <w:ilvl w:val="0"/>
          <w:numId w:val="2"/>
        </w:numPr>
        <w:spacing w:line="240" w:lineRule="auto"/>
        <w:jc w:val="both"/>
        <w:rPr>
          <w:rFonts w:asciiTheme="minorHAnsi" w:hAnsiTheme="minorHAnsi"/>
          <w:sz w:val="24"/>
          <w:szCs w:val="24"/>
        </w:rPr>
      </w:pPr>
      <w:r w:rsidRPr="00B871BC">
        <w:rPr>
          <w:rFonts w:asciiTheme="minorHAnsi" w:hAnsiTheme="minorHAnsi"/>
          <w:sz w:val="24"/>
          <w:szCs w:val="24"/>
        </w:rPr>
        <w:t>Como respuesta a las novedades identificadas por el Equipo de Monitoreo y Seguimiento, el Operador como parte de los temas a tratar en los comités, debe entregar un análisis de los cambios relacionados, en donde se describa por cada caso, la justificación y un resumen general de los cambios ejecutados.</w:t>
      </w:r>
    </w:p>
    <w:p w:rsidR="00B871BC" w:rsidRPr="00B871BC" w:rsidRDefault="00B871BC" w:rsidP="00B871BC">
      <w:pPr>
        <w:pStyle w:val="Prrafodelista"/>
        <w:spacing w:line="240" w:lineRule="auto"/>
        <w:jc w:val="both"/>
        <w:rPr>
          <w:rFonts w:asciiTheme="minorHAnsi" w:hAnsiTheme="minorHAnsi"/>
          <w:sz w:val="24"/>
          <w:szCs w:val="24"/>
        </w:rPr>
      </w:pPr>
    </w:p>
    <w:p w:rsidR="00B871BC" w:rsidRPr="00B871BC" w:rsidRDefault="00B871BC" w:rsidP="00FE1499">
      <w:pPr>
        <w:pStyle w:val="Prrafodelista"/>
        <w:numPr>
          <w:ilvl w:val="0"/>
          <w:numId w:val="2"/>
        </w:numPr>
        <w:spacing w:line="240" w:lineRule="auto"/>
        <w:jc w:val="both"/>
        <w:rPr>
          <w:rFonts w:asciiTheme="minorHAnsi" w:hAnsiTheme="minorHAnsi"/>
          <w:sz w:val="24"/>
          <w:szCs w:val="24"/>
        </w:rPr>
      </w:pPr>
      <w:r w:rsidRPr="00B871BC">
        <w:rPr>
          <w:rFonts w:asciiTheme="minorHAnsi" w:hAnsiTheme="minorHAnsi"/>
          <w:sz w:val="24"/>
          <w:szCs w:val="24"/>
        </w:rPr>
        <w:lastRenderedPageBreak/>
        <w:t>La regional en cabeza de la supervisión o su delegado, deberá realizar el seguimiento de los cambios relacionados por el operador con el fin de poder verificar la información y las justificaciones dadas por el operador.</w:t>
      </w:r>
    </w:p>
    <w:p w:rsidR="00B871BC" w:rsidRPr="00B871BC" w:rsidRDefault="00B871BC" w:rsidP="00B871BC">
      <w:pPr>
        <w:pStyle w:val="Sinespaciado"/>
        <w:jc w:val="both"/>
        <w:rPr>
          <w:rFonts w:asciiTheme="minorHAnsi" w:hAnsiTheme="minorHAnsi"/>
          <w:sz w:val="24"/>
          <w:szCs w:val="24"/>
        </w:rPr>
      </w:pPr>
      <w:r w:rsidRPr="00B871BC">
        <w:rPr>
          <w:rFonts w:asciiTheme="minorHAnsi" w:hAnsiTheme="minorHAnsi"/>
          <w:b/>
          <w:sz w:val="24"/>
          <w:szCs w:val="24"/>
        </w:rPr>
        <w:t>NOTA</w:t>
      </w:r>
      <w:r w:rsidRPr="00B871BC">
        <w:rPr>
          <w:rFonts w:asciiTheme="minorHAnsi" w:hAnsiTheme="minorHAnsi"/>
          <w:sz w:val="24"/>
          <w:szCs w:val="24"/>
        </w:rPr>
        <w:t>: Para los casos en que la novedad o cambios obedezcan a situaciones personales de la familia (desistimiento voluntario, cambio de municipio o departamento, entre otros), el Operador debe aplicar el formato diseñado para el reporte de novedades y el cual se adjunta en el presente documento hoja 3 “NOVEDADES  FORMATO F2”</w:t>
      </w:r>
    </w:p>
    <w:p w:rsidR="00B871BC" w:rsidRPr="00B871BC" w:rsidRDefault="00B871BC" w:rsidP="00B871BC">
      <w:pPr>
        <w:pStyle w:val="Sinespaciado"/>
        <w:jc w:val="both"/>
        <w:rPr>
          <w:rFonts w:asciiTheme="minorHAnsi" w:hAnsiTheme="minorHAnsi"/>
          <w:sz w:val="24"/>
          <w:szCs w:val="24"/>
        </w:rPr>
      </w:pPr>
    </w:p>
    <w:p w:rsidR="00B871BC" w:rsidRPr="00B871BC" w:rsidRDefault="00B871BC" w:rsidP="00B871BC">
      <w:pPr>
        <w:pStyle w:val="Sinespaciado"/>
        <w:jc w:val="both"/>
        <w:rPr>
          <w:rFonts w:asciiTheme="minorHAnsi" w:hAnsiTheme="minorHAnsi"/>
          <w:sz w:val="24"/>
          <w:szCs w:val="24"/>
        </w:rPr>
      </w:pPr>
      <w:r w:rsidRPr="00B871BC">
        <w:rPr>
          <w:rFonts w:asciiTheme="minorHAnsi" w:hAnsiTheme="minorHAnsi"/>
          <w:sz w:val="24"/>
          <w:szCs w:val="24"/>
        </w:rPr>
        <w:t>Esta información debe ser enviada por medio de correo electrónico a la supervisión del contrato y al enlace Regional, quien debe realizar seguimiento en el ejercicio del proceso de supervisión de la modalidad, dejando todas las evidencias archivadas en la carpeta del contrato; adicionalmente se debe enviar copia de la información a la Subdirección de Operación de la Atención a la Familia de Comunidades.</w:t>
      </w:r>
    </w:p>
    <w:p w:rsidR="00B871BC" w:rsidRPr="00B871BC" w:rsidRDefault="00B871BC" w:rsidP="00B871BC">
      <w:pPr>
        <w:jc w:val="both"/>
        <w:rPr>
          <w:rFonts w:asciiTheme="minorHAnsi" w:hAnsiTheme="minorHAnsi"/>
        </w:rPr>
      </w:pPr>
      <w:r w:rsidRPr="00B871BC">
        <w:rPr>
          <w:rFonts w:asciiTheme="minorHAnsi" w:hAnsiTheme="minorHAnsi"/>
        </w:rPr>
        <w:t xml:space="preserve">  </w:t>
      </w: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rPr>
          <w:rFonts w:asciiTheme="minorHAnsi" w:hAnsiTheme="minorHAnsi"/>
        </w:rPr>
      </w:pPr>
    </w:p>
    <w:p w:rsidR="00B871BC" w:rsidRPr="00B871BC" w:rsidRDefault="00B871BC" w:rsidP="00B871BC">
      <w:pPr>
        <w:jc w:val="center"/>
        <w:rPr>
          <w:rFonts w:asciiTheme="minorHAnsi" w:hAnsiTheme="minorHAnsi"/>
          <w:b/>
          <w:sz w:val="22"/>
          <w:szCs w:val="22"/>
        </w:rPr>
      </w:pPr>
      <w:r w:rsidRPr="00B871BC">
        <w:rPr>
          <w:rFonts w:asciiTheme="minorHAnsi" w:hAnsiTheme="minorHAnsi"/>
          <w:b/>
          <w:sz w:val="22"/>
          <w:szCs w:val="22"/>
        </w:rPr>
        <w:lastRenderedPageBreak/>
        <w:t>NOVEDADES FORMATO F2</w:t>
      </w:r>
    </w:p>
    <w:p w:rsidR="00B871BC" w:rsidRPr="00B871BC" w:rsidRDefault="00B871BC" w:rsidP="00B871BC">
      <w:pPr>
        <w:jc w:val="center"/>
        <w:rPr>
          <w:rFonts w:asciiTheme="minorHAnsi" w:hAnsiTheme="minorHAnsi"/>
          <w:sz w:val="22"/>
          <w:szCs w:val="22"/>
        </w:rPr>
      </w:pP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Regional: 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Fecha de Diligenciamiento: _______________________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Operador: _____________________________________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No. Contrato: 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Agente Educativo responsable: ___________________________________________________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Tipo y Número de documento de quien ejerce la jefatura:</w:t>
      </w:r>
    </w:p>
    <w:p w:rsidR="00B871BC" w:rsidRPr="00B871BC" w:rsidRDefault="00B871BC" w:rsidP="00B871BC">
      <w:pPr>
        <w:rPr>
          <w:rFonts w:asciiTheme="minorHAnsi" w:hAnsiTheme="minorHAnsi"/>
          <w:sz w:val="22"/>
          <w:szCs w:val="22"/>
        </w:rPr>
      </w:pPr>
      <w:r w:rsidRPr="00B871BC">
        <w:rPr>
          <w:rFonts w:asciiTheme="minorHAnsi" w:hAnsiTheme="minorHAnsi"/>
          <w:noProof/>
          <w:sz w:val="22"/>
          <w:szCs w:val="22"/>
          <w:lang w:val="es-CO" w:eastAsia="es-CO"/>
        </w:rPr>
        <mc:AlternateContent>
          <mc:Choice Requires="wps">
            <w:drawing>
              <wp:anchor distT="0" distB="0" distL="114300" distR="114300" simplePos="0" relativeHeight="251662336" behindDoc="0" locked="0" layoutInCell="1" allowOverlap="1" wp14:anchorId="10A3233D" wp14:editId="5D8BA364">
                <wp:simplePos x="0" y="0"/>
                <wp:positionH relativeFrom="column">
                  <wp:posOffset>1156049</wp:posOffset>
                </wp:positionH>
                <wp:positionV relativeFrom="paragraph">
                  <wp:posOffset>60394</wp:posOffset>
                </wp:positionV>
                <wp:extent cx="95250" cy="64770"/>
                <wp:effectExtent l="0" t="0" r="19050" b="11430"/>
                <wp:wrapNone/>
                <wp:docPr id="8" name="Rectángulo 8"/>
                <wp:cNvGraphicFramePr/>
                <a:graphic xmlns:a="http://schemas.openxmlformats.org/drawingml/2006/main">
                  <a:graphicData uri="http://schemas.microsoft.com/office/word/2010/wordprocessingShape">
                    <wps:wsp>
                      <wps:cNvSpPr/>
                      <wps:spPr>
                        <a:xfrm>
                          <a:off x="0" y="0"/>
                          <a:ext cx="95250" cy="647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E5B38" id="Rectángulo 8" o:spid="_x0000_s1026" style="position:absolute;margin-left:91.05pt;margin-top:4.75pt;width: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" filled="f" strokecolor="black [3213]"/>
            </w:pict>
          </mc:Fallback>
        </mc:AlternateContent>
      </w:r>
      <w:r w:rsidRPr="00B871BC">
        <w:rPr>
          <w:rFonts w:asciiTheme="minorHAnsi" w:hAnsiTheme="minorHAnsi"/>
          <w:noProof/>
          <w:sz w:val="22"/>
          <w:szCs w:val="22"/>
          <w:lang w:val="es-CO" w:eastAsia="es-CO"/>
        </w:rPr>
        <mc:AlternateContent>
          <mc:Choice Requires="wps">
            <w:drawing>
              <wp:anchor distT="0" distB="0" distL="114300" distR="114300" simplePos="0" relativeHeight="251660288" behindDoc="0" locked="0" layoutInCell="1" allowOverlap="1" wp14:anchorId="51081110" wp14:editId="3D837592">
                <wp:simplePos x="0" y="0"/>
                <wp:positionH relativeFrom="column">
                  <wp:posOffset>817189</wp:posOffset>
                </wp:positionH>
                <wp:positionV relativeFrom="paragraph">
                  <wp:posOffset>54610</wp:posOffset>
                </wp:positionV>
                <wp:extent cx="95250" cy="64770"/>
                <wp:effectExtent l="0" t="0" r="19050" b="11430"/>
                <wp:wrapNone/>
                <wp:docPr id="7" name="Rectángulo 7"/>
                <wp:cNvGraphicFramePr/>
                <a:graphic xmlns:a="http://schemas.openxmlformats.org/drawingml/2006/main">
                  <a:graphicData uri="http://schemas.microsoft.com/office/word/2010/wordprocessingShape">
                    <wps:wsp>
                      <wps:cNvSpPr/>
                      <wps:spPr>
                        <a:xfrm>
                          <a:off x="0" y="0"/>
                          <a:ext cx="95250" cy="647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3FBAC" id="Rectángulo 7" o:spid="_x0000_s1026" style="position:absolute;margin-left:64.35pt;margin-top:4.3pt;width: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" filled="f" strokecolor="black [3213]"/>
            </w:pict>
          </mc:Fallback>
        </mc:AlternateContent>
      </w:r>
      <w:r w:rsidRPr="00B871BC">
        <w:rPr>
          <w:rFonts w:asciiTheme="minorHAnsi" w:hAnsiTheme="minorHAnsi"/>
          <w:noProof/>
          <w:sz w:val="22"/>
          <w:szCs w:val="22"/>
          <w:lang w:val="es-CO" w:eastAsia="es-CO"/>
        </w:rPr>
        <mc:AlternateContent>
          <mc:Choice Requires="wps">
            <w:drawing>
              <wp:anchor distT="0" distB="0" distL="114300" distR="114300" simplePos="0" relativeHeight="251661312" behindDoc="0" locked="0" layoutInCell="1" allowOverlap="1" wp14:anchorId="774224F2" wp14:editId="3F905FFC">
                <wp:simplePos x="0" y="0"/>
                <wp:positionH relativeFrom="column">
                  <wp:posOffset>159385</wp:posOffset>
                </wp:positionH>
                <wp:positionV relativeFrom="paragraph">
                  <wp:posOffset>61539</wp:posOffset>
                </wp:positionV>
                <wp:extent cx="95250" cy="64770"/>
                <wp:effectExtent l="0" t="0" r="19050" b="11430"/>
                <wp:wrapNone/>
                <wp:docPr id="6" name="Rectángulo 6"/>
                <wp:cNvGraphicFramePr/>
                <a:graphic xmlns:a="http://schemas.openxmlformats.org/drawingml/2006/main">
                  <a:graphicData uri="http://schemas.microsoft.com/office/word/2010/wordprocessingShape">
                    <wps:wsp>
                      <wps:cNvSpPr/>
                      <wps:spPr>
                        <a:xfrm>
                          <a:off x="0" y="0"/>
                          <a:ext cx="95250" cy="647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538D0" id="Rectángulo 6" o:spid="_x0000_s1026" style="position:absolute;margin-left:12.55pt;margin-top:4.85pt;width:7.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" filled="f" strokecolor="black [3213]"/>
            </w:pict>
          </mc:Fallback>
        </mc:AlternateContent>
      </w:r>
      <w:r w:rsidRPr="00B871BC">
        <w:rPr>
          <w:rFonts w:asciiTheme="minorHAnsi" w:hAnsiTheme="minorHAnsi"/>
          <w:noProof/>
          <w:sz w:val="22"/>
          <w:szCs w:val="22"/>
          <w:lang w:val="es-CO" w:eastAsia="es-CO"/>
        </w:rPr>
        <mc:AlternateContent>
          <mc:Choice Requires="wps">
            <w:drawing>
              <wp:anchor distT="0" distB="0" distL="114300" distR="114300" simplePos="0" relativeHeight="251659264" behindDoc="0" locked="0" layoutInCell="1" allowOverlap="1" wp14:anchorId="20BF1AFE" wp14:editId="5E7B50F2">
                <wp:simplePos x="0" y="0"/>
                <wp:positionH relativeFrom="column">
                  <wp:posOffset>510707</wp:posOffset>
                </wp:positionH>
                <wp:positionV relativeFrom="paragraph">
                  <wp:posOffset>66389</wp:posOffset>
                </wp:positionV>
                <wp:extent cx="95459" cy="65182"/>
                <wp:effectExtent l="0" t="0" r="12700" b="20320"/>
                <wp:wrapNone/>
                <wp:docPr id="9" name="Rectángulo 9"/>
                <wp:cNvGraphicFramePr/>
                <a:graphic xmlns:a="http://schemas.openxmlformats.org/drawingml/2006/main">
                  <a:graphicData uri="http://schemas.microsoft.com/office/word/2010/wordprocessingShape">
                    <wps:wsp>
                      <wps:cNvSpPr/>
                      <wps:spPr>
                        <a:xfrm>
                          <a:off x="0" y="0"/>
                          <a:ext cx="95459" cy="6518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BC39F" id="Rectángulo 9" o:spid="_x0000_s1026" style="position:absolute;margin-left:40.2pt;margin-top:5.25pt;width:7.5pt;height: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" filled="f" strokecolor="black [3213]"/>
            </w:pict>
          </mc:Fallback>
        </mc:AlternateContent>
      </w:r>
      <w:r w:rsidRPr="00B871BC">
        <w:rPr>
          <w:rFonts w:asciiTheme="minorHAnsi" w:hAnsiTheme="minorHAnsi"/>
          <w:sz w:val="22"/>
          <w:szCs w:val="22"/>
        </w:rPr>
        <w:t xml:space="preserve"> TI      CC     CE      PA       No. ___________________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Nombres y Apellidos de quien ejerce la jefatura: _________________________________________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Municipio de residencia: __________________________________________________________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Dirección de residencia: ___________________________________________________________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Teléfono: _________________</w:t>
      </w: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Motivo/Justificación: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71BC" w:rsidRPr="00B871BC" w:rsidRDefault="00B871BC" w:rsidP="00B871BC">
      <w:pPr>
        <w:rPr>
          <w:rFonts w:asciiTheme="minorHAnsi" w:hAnsiTheme="minorHAnsi"/>
          <w:sz w:val="22"/>
          <w:szCs w:val="22"/>
        </w:rPr>
      </w:pPr>
    </w:p>
    <w:p w:rsidR="00B871BC" w:rsidRPr="00B871BC" w:rsidRDefault="00B871BC" w:rsidP="00B871BC">
      <w:pPr>
        <w:rPr>
          <w:rFonts w:asciiTheme="minorHAnsi" w:hAnsiTheme="minorHAnsi"/>
          <w:sz w:val="22"/>
          <w:szCs w:val="22"/>
        </w:rPr>
      </w:pPr>
      <w:r w:rsidRPr="00B871BC">
        <w:rPr>
          <w:rFonts w:asciiTheme="minorHAnsi" w:hAnsiTheme="minorHAnsi"/>
          <w:sz w:val="22"/>
          <w:szCs w:val="22"/>
        </w:rPr>
        <w:t>Firma del agente educativo                                         Firma de quien reporta la novedad de la familia</w:t>
      </w:r>
    </w:p>
    <w:p w:rsidR="00B871BC" w:rsidRPr="00B871BC" w:rsidRDefault="00B871BC" w:rsidP="00B871BC">
      <w:pPr>
        <w:pStyle w:val="Sinespaciado"/>
      </w:pPr>
      <w:r w:rsidRPr="00B871BC">
        <w:t>_______________________                                       _______________________________</w:t>
      </w:r>
    </w:p>
    <w:p w:rsidR="00B871BC" w:rsidRPr="00B871BC" w:rsidRDefault="00B871BC" w:rsidP="00B871BC">
      <w:pPr>
        <w:pStyle w:val="Sinespaciado"/>
      </w:pPr>
      <w:r w:rsidRPr="00B871BC">
        <w:t>Nombre:                                                                         Nombre:</w:t>
      </w:r>
    </w:p>
    <w:p w:rsidR="0036285A" w:rsidRPr="00B871BC" w:rsidRDefault="0036285A" w:rsidP="00B871BC">
      <w:pPr>
        <w:rPr>
          <w:sz w:val="22"/>
          <w:szCs w:val="22"/>
        </w:rPr>
      </w:pPr>
    </w:p>
    <w:sectPr w:rsidR="0036285A" w:rsidRPr="00B871BC" w:rsidSect="000E1D34">
      <w:headerReference w:type="even" r:id="rId8"/>
      <w:headerReference w:type="default" r:id="rId9"/>
      <w:footerReference w:type="default" r:id="rId10"/>
      <w:headerReference w:type="first" r:id="rId11"/>
      <w:pgSz w:w="12242" w:h="15842"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3BD" w:rsidRDefault="00D353BD">
      <w:r>
        <w:separator/>
      </w:r>
    </w:p>
  </w:endnote>
  <w:endnote w:type="continuationSeparator" w:id="0">
    <w:p w:rsidR="00D353BD" w:rsidRDefault="00D35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FFE" w:rsidRDefault="00DA7FFE" w:rsidP="00401190">
    <w:pPr>
      <w:pStyle w:val="Piedepgina"/>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rsidR="00DA7FFE" w:rsidRDefault="00DA7FFE" w:rsidP="00401190">
    <w:pPr>
      <w:pStyle w:val="Piedepgina"/>
      <w:jc w:val="center"/>
      <w:rPr>
        <w:rFonts w:ascii="Arial" w:hAnsi="Arial" w:cs="Arial"/>
        <w:i/>
        <w:sz w:val="12"/>
        <w:szCs w:val="12"/>
      </w:rPr>
    </w:pPr>
  </w:p>
  <w:p w:rsidR="00DA7FFE" w:rsidRPr="00401190" w:rsidRDefault="00DA7FFE" w:rsidP="00401190">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3BD" w:rsidRDefault="00D353BD">
      <w:r>
        <w:separator/>
      </w:r>
    </w:p>
  </w:footnote>
  <w:footnote w:type="continuationSeparator" w:id="0">
    <w:p w:rsidR="00D353BD" w:rsidRDefault="00D35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FFE" w:rsidRDefault="00D353B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169594" o:spid="_x0000_s2050" type="#_x0000_t136" style="position:absolute;margin-left:0;margin-top:0;width:533pt;height:228.4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DA7FFE" w:rsidRPr="00636C1E" w:rsidTr="00A04D42">
      <w:trPr>
        <w:cantSplit/>
        <w:trHeight w:val="699"/>
      </w:trPr>
      <w:tc>
        <w:tcPr>
          <w:tcW w:w="1229" w:type="dxa"/>
          <w:vMerge w:val="restart"/>
        </w:tcPr>
        <w:p w:rsidR="00DA7FFE" w:rsidRDefault="00DA7FFE" w:rsidP="002A406D">
          <w:pPr>
            <w:pStyle w:val="Encabezado"/>
          </w:pPr>
          <w:r>
            <w:rPr>
              <w:noProof/>
              <w:lang w:val="es-CO" w:eastAsia="es-CO"/>
            </w:rPr>
            <w:drawing>
              <wp:anchor distT="0" distB="0" distL="114300" distR="114300" simplePos="0" relativeHeight="251667456" behindDoc="0" locked="0" layoutInCell="1" allowOverlap="1" wp14:anchorId="4FAB0B60" wp14:editId="6FE03FFB">
                <wp:simplePos x="0" y="0"/>
                <wp:positionH relativeFrom="column">
                  <wp:posOffset>-33655</wp:posOffset>
                </wp:positionH>
                <wp:positionV relativeFrom="paragraph">
                  <wp:posOffset>19685</wp:posOffset>
                </wp:positionV>
                <wp:extent cx="694956"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956"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rsidR="00DA7FFE" w:rsidRPr="00E30BA7" w:rsidRDefault="00DA7FFE" w:rsidP="002A406D">
          <w:pPr>
            <w:pStyle w:val="Encabezado"/>
            <w:tabs>
              <w:tab w:val="left" w:pos="380"/>
              <w:tab w:val="center" w:pos="2571"/>
            </w:tabs>
            <w:jc w:val="center"/>
            <w:rPr>
              <w:rFonts w:ascii="Arial" w:hAnsi="Arial" w:cs="Arial"/>
              <w:b/>
              <w:sz w:val="16"/>
              <w:szCs w:val="16"/>
            </w:rPr>
          </w:pPr>
        </w:p>
        <w:p w:rsidR="00DA7FFE" w:rsidRPr="006C58E1" w:rsidRDefault="00DA7FFE" w:rsidP="002A406D">
          <w:pPr>
            <w:pStyle w:val="Encabezado"/>
            <w:tabs>
              <w:tab w:val="left" w:pos="380"/>
              <w:tab w:val="center" w:pos="2571"/>
            </w:tabs>
            <w:jc w:val="center"/>
            <w:rPr>
              <w:rFonts w:ascii="Arial" w:hAnsi="Arial" w:cs="Arial"/>
              <w:b/>
              <w:sz w:val="20"/>
              <w:szCs w:val="20"/>
            </w:rPr>
          </w:pPr>
          <w:r w:rsidRPr="006C58E1">
            <w:rPr>
              <w:rFonts w:ascii="Arial" w:hAnsi="Arial" w:cs="Arial"/>
              <w:b/>
              <w:sz w:val="20"/>
              <w:szCs w:val="20"/>
            </w:rPr>
            <w:t>PROCESO</w:t>
          </w:r>
        </w:p>
        <w:p w:rsidR="00DA7FFE" w:rsidRPr="006C58E1" w:rsidRDefault="00B34A57" w:rsidP="002A406D">
          <w:pPr>
            <w:pStyle w:val="Encabezado"/>
            <w:tabs>
              <w:tab w:val="left" w:pos="380"/>
              <w:tab w:val="center" w:pos="2571"/>
            </w:tabs>
            <w:jc w:val="center"/>
            <w:rPr>
              <w:rFonts w:ascii="Arial" w:hAnsi="Arial" w:cs="Arial"/>
              <w:b/>
              <w:sz w:val="20"/>
              <w:szCs w:val="20"/>
            </w:rPr>
          </w:pPr>
          <w:r>
            <w:rPr>
              <w:rFonts w:ascii="Arial" w:hAnsi="Arial" w:cs="Arial"/>
              <w:b/>
              <w:sz w:val="20"/>
              <w:szCs w:val="20"/>
            </w:rPr>
            <w:t>PROMOCIÓN Y PREVENCIÓN</w:t>
          </w:r>
        </w:p>
        <w:p w:rsidR="00DA7FFE" w:rsidRPr="006C58E1" w:rsidRDefault="00DA7FFE" w:rsidP="002A406D">
          <w:pPr>
            <w:pStyle w:val="Encabezado"/>
            <w:jc w:val="center"/>
            <w:rPr>
              <w:b/>
              <w:sz w:val="20"/>
              <w:szCs w:val="20"/>
            </w:rPr>
          </w:pPr>
        </w:p>
        <w:p w:rsidR="004C4AD5" w:rsidRDefault="00B871BC" w:rsidP="002A406D">
          <w:pPr>
            <w:pStyle w:val="Encabezado"/>
            <w:jc w:val="center"/>
            <w:rPr>
              <w:rFonts w:ascii="Arial" w:hAnsi="Arial" w:cs="Arial"/>
              <w:b/>
              <w:sz w:val="20"/>
              <w:szCs w:val="20"/>
            </w:rPr>
          </w:pPr>
          <w:r>
            <w:rPr>
              <w:rFonts w:ascii="Arial" w:hAnsi="Arial" w:cs="Arial"/>
              <w:b/>
              <w:sz w:val="20"/>
              <w:szCs w:val="20"/>
            </w:rPr>
            <w:t>FORMATO DE SEGUIMIENTO NOVEDADES DE ATENCIÓN A FAMILIAS “F2”</w:t>
          </w:r>
        </w:p>
        <w:p w:rsidR="00DA7FFE" w:rsidRPr="00FA4371" w:rsidRDefault="004C4AD5" w:rsidP="002A406D">
          <w:pPr>
            <w:pStyle w:val="Encabezado"/>
            <w:jc w:val="center"/>
            <w:rPr>
              <w:rFonts w:ascii="Arial" w:hAnsi="Arial" w:cs="Arial"/>
              <w:sz w:val="20"/>
              <w:szCs w:val="20"/>
            </w:rPr>
          </w:pPr>
          <w:r>
            <w:rPr>
              <w:rFonts w:ascii="Arial" w:hAnsi="Arial" w:cs="Arial"/>
              <w:b/>
              <w:sz w:val="20"/>
              <w:szCs w:val="20"/>
            </w:rPr>
            <w:t xml:space="preserve">FAMILIAS </w:t>
          </w:r>
          <w:r w:rsidR="00FA4371">
            <w:rPr>
              <w:rFonts w:ascii="Arial" w:hAnsi="Arial" w:cs="Arial"/>
              <w:b/>
              <w:sz w:val="20"/>
              <w:szCs w:val="20"/>
            </w:rPr>
            <w:t>CON BIENETAR</w:t>
          </w:r>
          <w:r>
            <w:rPr>
              <w:rFonts w:ascii="Arial" w:hAnsi="Arial" w:cs="Arial"/>
              <w:b/>
              <w:sz w:val="20"/>
              <w:szCs w:val="20"/>
            </w:rPr>
            <w:t xml:space="preserve"> PARA LA PAZ</w:t>
          </w:r>
        </w:p>
        <w:p w:rsidR="00DA7FFE" w:rsidRDefault="00DA7FFE" w:rsidP="002A406D">
          <w:pPr>
            <w:pStyle w:val="Encabezado"/>
            <w:jc w:val="center"/>
            <w:rPr>
              <w:rFonts w:ascii="Arial" w:hAnsi="Arial" w:cs="Arial"/>
              <w:b/>
            </w:rPr>
          </w:pPr>
        </w:p>
      </w:tc>
      <w:tc>
        <w:tcPr>
          <w:tcW w:w="1595" w:type="dxa"/>
          <w:vAlign w:val="center"/>
        </w:tcPr>
        <w:p w:rsidR="00DA7FFE" w:rsidRPr="009157D0" w:rsidRDefault="009157D0" w:rsidP="002A406D">
          <w:pPr>
            <w:pStyle w:val="Encabezado"/>
            <w:jc w:val="center"/>
            <w:rPr>
              <w:rFonts w:ascii="Arial" w:hAnsi="Arial" w:cs="Arial"/>
              <w:sz w:val="20"/>
              <w:szCs w:val="20"/>
            </w:rPr>
          </w:pPr>
          <w:r w:rsidRPr="009157D0">
            <w:rPr>
              <w:rFonts w:ascii="Arial" w:hAnsi="Arial" w:cs="Arial"/>
              <w:sz w:val="20"/>
              <w:szCs w:val="20"/>
            </w:rPr>
            <w:t>F2.MO16.PP</w:t>
          </w:r>
        </w:p>
      </w:tc>
      <w:tc>
        <w:tcPr>
          <w:tcW w:w="1559" w:type="dxa"/>
          <w:vAlign w:val="center"/>
        </w:tcPr>
        <w:p w:rsidR="00DA7FFE" w:rsidRPr="009157D0" w:rsidRDefault="009157D0" w:rsidP="002A406D">
          <w:pPr>
            <w:pStyle w:val="Encabezado"/>
            <w:jc w:val="center"/>
            <w:rPr>
              <w:rFonts w:ascii="Arial" w:hAnsi="Arial" w:cs="Arial"/>
              <w:sz w:val="20"/>
              <w:szCs w:val="20"/>
            </w:rPr>
          </w:pPr>
          <w:r w:rsidRPr="009157D0">
            <w:rPr>
              <w:rFonts w:ascii="Arial" w:hAnsi="Arial" w:cs="Arial"/>
              <w:sz w:val="20"/>
              <w:szCs w:val="20"/>
            </w:rPr>
            <w:t>06/01/2017</w:t>
          </w:r>
        </w:p>
      </w:tc>
    </w:tr>
    <w:tr w:rsidR="00DA7FFE" w:rsidRPr="00636C1E" w:rsidTr="00DA7FFE">
      <w:trPr>
        <w:cantSplit/>
        <w:trHeight w:val="278"/>
      </w:trPr>
      <w:tc>
        <w:tcPr>
          <w:tcW w:w="1229" w:type="dxa"/>
          <w:vMerge/>
        </w:tcPr>
        <w:p w:rsidR="00DA7FFE" w:rsidRDefault="00DA7FFE" w:rsidP="002A406D">
          <w:pPr>
            <w:pStyle w:val="Encabezado"/>
          </w:pPr>
        </w:p>
      </w:tc>
      <w:tc>
        <w:tcPr>
          <w:tcW w:w="6498" w:type="dxa"/>
          <w:vMerge/>
        </w:tcPr>
        <w:p w:rsidR="00DA7FFE" w:rsidRDefault="00DA7FFE" w:rsidP="002A406D">
          <w:pPr>
            <w:pStyle w:val="Encabezado"/>
          </w:pPr>
        </w:p>
      </w:tc>
      <w:tc>
        <w:tcPr>
          <w:tcW w:w="1595" w:type="dxa"/>
          <w:vAlign w:val="center"/>
        </w:tcPr>
        <w:p w:rsidR="00DA7FFE" w:rsidRPr="009157D0" w:rsidRDefault="00036A79" w:rsidP="002A406D">
          <w:pPr>
            <w:pStyle w:val="Encabezado"/>
            <w:jc w:val="center"/>
            <w:rPr>
              <w:rFonts w:ascii="Arial" w:hAnsi="Arial" w:cs="Arial"/>
              <w:sz w:val="20"/>
              <w:szCs w:val="20"/>
            </w:rPr>
          </w:pPr>
          <w:r w:rsidRPr="009157D0">
            <w:rPr>
              <w:rFonts w:ascii="Arial" w:hAnsi="Arial" w:cs="Arial"/>
              <w:sz w:val="20"/>
              <w:szCs w:val="20"/>
            </w:rPr>
            <w:t>Versión 1</w:t>
          </w:r>
        </w:p>
      </w:tc>
      <w:tc>
        <w:tcPr>
          <w:tcW w:w="1559" w:type="dxa"/>
          <w:tcMar>
            <w:left w:w="57" w:type="dxa"/>
            <w:right w:w="57" w:type="dxa"/>
          </w:tcMar>
          <w:vAlign w:val="center"/>
        </w:tcPr>
        <w:p w:rsidR="00DA7FFE" w:rsidRPr="009157D0" w:rsidRDefault="00DA7FFE" w:rsidP="002A406D">
          <w:pPr>
            <w:pStyle w:val="Encabezado"/>
            <w:jc w:val="center"/>
            <w:rPr>
              <w:rFonts w:ascii="Arial" w:hAnsi="Arial" w:cs="Arial"/>
              <w:sz w:val="20"/>
              <w:szCs w:val="20"/>
            </w:rPr>
          </w:pPr>
          <w:r w:rsidRPr="009157D0">
            <w:rPr>
              <w:rFonts w:ascii="Arial" w:hAnsi="Arial" w:cs="Arial"/>
              <w:sz w:val="20"/>
              <w:szCs w:val="20"/>
            </w:rPr>
            <w:t xml:space="preserve">Página </w:t>
          </w:r>
          <w:r w:rsidR="004C0527" w:rsidRPr="009157D0">
            <w:rPr>
              <w:rFonts w:ascii="Arial" w:hAnsi="Arial" w:cs="Arial"/>
              <w:sz w:val="20"/>
              <w:szCs w:val="20"/>
            </w:rPr>
            <w:fldChar w:fldCharType="begin"/>
          </w:r>
          <w:r w:rsidR="004C0527" w:rsidRPr="009157D0">
            <w:rPr>
              <w:rFonts w:ascii="Arial" w:hAnsi="Arial" w:cs="Arial"/>
              <w:sz w:val="20"/>
              <w:szCs w:val="20"/>
            </w:rPr>
            <w:instrText>PAGE   \* MERGEFORMAT</w:instrText>
          </w:r>
          <w:r w:rsidR="004C0527" w:rsidRPr="009157D0">
            <w:rPr>
              <w:rFonts w:ascii="Arial" w:hAnsi="Arial" w:cs="Arial"/>
              <w:sz w:val="20"/>
              <w:szCs w:val="20"/>
            </w:rPr>
            <w:fldChar w:fldCharType="separate"/>
          </w:r>
          <w:r w:rsidR="009157D0">
            <w:rPr>
              <w:rFonts w:ascii="Arial" w:hAnsi="Arial" w:cs="Arial"/>
              <w:noProof/>
              <w:sz w:val="20"/>
              <w:szCs w:val="20"/>
            </w:rPr>
            <w:t>3</w:t>
          </w:r>
          <w:r w:rsidR="004C0527" w:rsidRPr="009157D0">
            <w:rPr>
              <w:rFonts w:ascii="Arial" w:hAnsi="Arial" w:cs="Arial"/>
              <w:sz w:val="20"/>
              <w:szCs w:val="20"/>
            </w:rPr>
            <w:fldChar w:fldCharType="end"/>
          </w:r>
          <w:r w:rsidRPr="009157D0">
            <w:rPr>
              <w:rStyle w:val="Nmerodepgina"/>
              <w:rFonts w:cs="Arial"/>
              <w:szCs w:val="20"/>
            </w:rPr>
            <w:t xml:space="preserve"> de</w:t>
          </w:r>
          <w:r w:rsidRPr="009157D0">
            <w:rPr>
              <w:rFonts w:ascii="Arial" w:hAnsi="Arial" w:cs="Arial"/>
              <w:sz w:val="20"/>
              <w:szCs w:val="20"/>
            </w:rPr>
            <w:t xml:space="preserve"> 1</w:t>
          </w:r>
          <w:r w:rsidR="004C0527" w:rsidRPr="009157D0">
            <w:rPr>
              <w:rFonts w:ascii="Arial" w:hAnsi="Arial" w:cs="Arial"/>
              <w:sz w:val="20"/>
              <w:szCs w:val="20"/>
            </w:rPr>
            <w:t>1</w:t>
          </w:r>
        </w:p>
      </w:tc>
    </w:tr>
  </w:tbl>
  <w:p w:rsidR="00DA7FFE" w:rsidRPr="004D60E1" w:rsidRDefault="00D353BD" w:rsidP="004D60E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169595" o:spid="_x0000_s2051" type="#_x0000_t136" style="position:absolute;margin-left:0;margin-top:0;width:533pt;height:228.4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FFE" w:rsidRDefault="00D353B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169593" o:spid="_x0000_s2049" type="#_x0000_t136" style="position:absolute;margin-left:0;margin-top:0;width:533pt;height:228.4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nsid w:val="594C7FAA"/>
    <w:multiLevelType w:val="hybridMultilevel"/>
    <w:tmpl w:val="7C16C48A"/>
    <w:lvl w:ilvl="0" w:tplc="240A0001">
      <w:start w:val="1"/>
      <w:numFmt w:val="bullet"/>
      <w:lvlText w:val=""/>
      <w:lvlJc w:val="left"/>
      <w:pPr>
        <w:ind w:left="720" w:hanging="360"/>
      </w:pPr>
      <w:rPr>
        <w:rFonts w:ascii="Symbol" w:hAnsi="Symbol"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176"/>
    <w:rsid w:val="000004D3"/>
    <w:rsid w:val="00002102"/>
    <w:rsid w:val="000235DA"/>
    <w:rsid w:val="00025C4D"/>
    <w:rsid w:val="00036A79"/>
    <w:rsid w:val="00042E84"/>
    <w:rsid w:val="000449A4"/>
    <w:rsid w:val="00054E43"/>
    <w:rsid w:val="0005736A"/>
    <w:rsid w:val="00061212"/>
    <w:rsid w:val="0007045A"/>
    <w:rsid w:val="00073151"/>
    <w:rsid w:val="00074E7D"/>
    <w:rsid w:val="000829D3"/>
    <w:rsid w:val="00091350"/>
    <w:rsid w:val="0009217D"/>
    <w:rsid w:val="000973A6"/>
    <w:rsid w:val="000A547B"/>
    <w:rsid w:val="000A589E"/>
    <w:rsid w:val="000A7A2B"/>
    <w:rsid w:val="000B52E4"/>
    <w:rsid w:val="000B6B55"/>
    <w:rsid w:val="000B7251"/>
    <w:rsid w:val="000C0D95"/>
    <w:rsid w:val="000C1CAA"/>
    <w:rsid w:val="000C4EDA"/>
    <w:rsid w:val="000C6481"/>
    <w:rsid w:val="000D03C9"/>
    <w:rsid w:val="000D27B9"/>
    <w:rsid w:val="000D2CFC"/>
    <w:rsid w:val="000D6D85"/>
    <w:rsid w:val="000E005B"/>
    <w:rsid w:val="000E0D88"/>
    <w:rsid w:val="000E0F1B"/>
    <w:rsid w:val="000E1D34"/>
    <w:rsid w:val="000F23A1"/>
    <w:rsid w:val="000F76E6"/>
    <w:rsid w:val="001020D9"/>
    <w:rsid w:val="001024A1"/>
    <w:rsid w:val="001051FA"/>
    <w:rsid w:val="00105D32"/>
    <w:rsid w:val="0010601E"/>
    <w:rsid w:val="0010797F"/>
    <w:rsid w:val="00117349"/>
    <w:rsid w:val="00117C72"/>
    <w:rsid w:val="0012126B"/>
    <w:rsid w:val="0012185E"/>
    <w:rsid w:val="00132930"/>
    <w:rsid w:val="00137835"/>
    <w:rsid w:val="00141C7D"/>
    <w:rsid w:val="0016304D"/>
    <w:rsid w:val="0016636F"/>
    <w:rsid w:val="001701F9"/>
    <w:rsid w:val="00171605"/>
    <w:rsid w:val="001739A1"/>
    <w:rsid w:val="00173BBF"/>
    <w:rsid w:val="001752FB"/>
    <w:rsid w:val="00187DB3"/>
    <w:rsid w:val="001900BB"/>
    <w:rsid w:val="001923DD"/>
    <w:rsid w:val="001B04B0"/>
    <w:rsid w:val="001B2BCA"/>
    <w:rsid w:val="001B318E"/>
    <w:rsid w:val="001B31E9"/>
    <w:rsid w:val="001B351A"/>
    <w:rsid w:val="001C4F53"/>
    <w:rsid w:val="001C6C4E"/>
    <w:rsid w:val="001D0988"/>
    <w:rsid w:val="001D10CA"/>
    <w:rsid w:val="001D6597"/>
    <w:rsid w:val="001D6785"/>
    <w:rsid w:val="001E08FC"/>
    <w:rsid w:val="001E44C7"/>
    <w:rsid w:val="001E7221"/>
    <w:rsid w:val="001F2A3B"/>
    <w:rsid w:val="00202C0C"/>
    <w:rsid w:val="00203400"/>
    <w:rsid w:val="00205EB2"/>
    <w:rsid w:val="00212A34"/>
    <w:rsid w:val="00215A4C"/>
    <w:rsid w:val="00216F25"/>
    <w:rsid w:val="00224DC5"/>
    <w:rsid w:val="00240558"/>
    <w:rsid w:val="00241A7A"/>
    <w:rsid w:val="00242D5D"/>
    <w:rsid w:val="00244AF7"/>
    <w:rsid w:val="0024605C"/>
    <w:rsid w:val="002476A9"/>
    <w:rsid w:val="00255F26"/>
    <w:rsid w:val="0026193A"/>
    <w:rsid w:val="0026373B"/>
    <w:rsid w:val="0026464E"/>
    <w:rsid w:val="00265214"/>
    <w:rsid w:val="0027013C"/>
    <w:rsid w:val="002739A8"/>
    <w:rsid w:val="00275115"/>
    <w:rsid w:val="0027522C"/>
    <w:rsid w:val="002767A5"/>
    <w:rsid w:val="00280F67"/>
    <w:rsid w:val="00281215"/>
    <w:rsid w:val="0028636C"/>
    <w:rsid w:val="00291DD8"/>
    <w:rsid w:val="002932F3"/>
    <w:rsid w:val="002A35C5"/>
    <w:rsid w:val="002A406D"/>
    <w:rsid w:val="002B1862"/>
    <w:rsid w:val="002B3604"/>
    <w:rsid w:val="002B5E1F"/>
    <w:rsid w:val="002C0C4F"/>
    <w:rsid w:val="002C40F8"/>
    <w:rsid w:val="002C71E7"/>
    <w:rsid w:val="002D3925"/>
    <w:rsid w:val="002D5B54"/>
    <w:rsid w:val="002D7011"/>
    <w:rsid w:val="002E6881"/>
    <w:rsid w:val="002F1378"/>
    <w:rsid w:val="002F3D3D"/>
    <w:rsid w:val="002F7B44"/>
    <w:rsid w:val="003011DF"/>
    <w:rsid w:val="00307020"/>
    <w:rsid w:val="00307987"/>
    <w:rsid w:val="00311CE5"/>
    <w:rsid w:val="00312F09"/>
    <w:rsid w:val="0034025C"/>
    <w:rsid w:val="00344E21"/>
    <w:rsid w:val="0034568D"/>
    <w:rsid w:val="0035228E"/>
    <w:rsid w:val="00352DBC"/>
    <w:rsid w:val="00360B57"/>
    <w:rsid w:val="00361C2F"/>
    <w:rsid w:val="0036285A"/>
    <w:rsid w:val="00372F20"/>
    <w:rsid w:val="00373515"/>
    <w:rsid w:val="003759CF"/>
    <w:rsid w:val="00375CAC"/>
    <w:rsid w:val="0038152D"/>
    <w:rsid w:val="00384EC1"/>
    <w:rsid w:val="0039105E"/>
    <w:rsid w:val="0039413F"/>
    <w:rsid w:val="00397100"/>
    <w:rsid w:val="003A0AD2"/>
    <w:rsid w:val="003A2D4E"/>
    <w:rsid w:val="003B29E8"/>
    <w:rsid w:val="003B7E64"/>
    <w:rsid w:val="003C0153"/>
    <w:rsid w:val="003C0B48"/>
    <w:rsid w:val="003C1166"/>
    <w:rsid w:val="003D250E"/>
    <w:rsid w:val="003D4D02"/>
    <w:rsid w:val="003E0008"/>
    <w:rsid w:val="003E4DCF"/>
    <w:rsid w:val="003E6263"/>
    <w:rsid w:val="003E744E"/>
    <w:rsid w:val="003F14DE"/>
    <w:rsid w:val="003F1594"/>
    <w:rsid w:val="003F234C"/>
    <w:rsid w:val="003F2865"/>
    <w:rsid w:val="003F3B20"/>
    <w:rsid w:val="003F4881"/>
    <w:rsid w:val="003F6AE2"/>
    <w:rsid w:val="00401190"/>
    <w:rsid w:val="0040294F"/>
    <w:rsid w:val="004101C2"/>
    <w:rsid w:val="00410716"/>
    <w:rsid w:val="00410DCD"/>
    <w:rsid w:val="00413A41"/>
    <w:rsid w:val="0042087E"/>
    <w:rsid w:val="00431267"/>
    <w:rsid w:val="00435A52"/>
    <w:rsid w:val="00441F26"/>
    <w:rsid w:val="00447318"/>
    <w:rsid w:val="004531B2"/>
    <w:rsid w:val="00453E72"/>
    <w:rsid w:val="0046402A"/>
    <w:rsid w:val="00473036"/>
    <w:rsid w:val="00473C2D"/>
    <w:rsid w:val="0047480C"/>
    <w:rsid w:val="00481170"/>
    <w:rsid w:val="00481283"/>
    <w:rsid w:val="00485F24"/>
    <w:rsid w:val="00486FBB"/>
    <w:rsid w:val="00495812"/>
    <w:rsid w:val="004A1979"/>
    <w:rsid w:val="004A5D1D"/>
    <w:rsid w:val="004B21C7"/>
    <w:rsid w:val="004B2EFB"/>
    <w:rsid w:val="004C0527"/>
    <w:rsid w:val="004C11B4"/>
    <w:rsid w:val="004C34B8"/>
    <w:rsid w:val="004C4AD5"/>
    <w:rsid w:val="004D60E1"/>
    <w:rsid w:val="004E0FD3"/>
    <w:rsid w:val="004E36C4"/>
    <w:rsid w:val="004F0CC3"/>
    <w:rsid w:val="004F3262"/>
    <w:rsid w:val="004F7C51"/>
    <w:rsid w:val="005015D8"/>
    <w:rsid w:val="005052C4"/>
    <w:rsid w:val="0050582F"/>
    <w:rsid w:val="00517E99"/>
    <w:rsid w:val="00525E1C"/>
    <w:rsid w:val="005312F7"/>
    <w:rsid w:val="005431B7"/>
    <w:rsid w:val="00545589"/>
    <w:rsid w:val="005460E9"/>
    <w:rsid w:val="005471C4"/>
    <w:rsid w:val="00554522"/>
    <w:rsid w:val="00564086"/>
    <w:rsid w:val="0056451F"/>
    <w:rsid w:val="00577D3F"/>
    <w:rsid w:val="005B13E9"/>
    <w:rsid w:val="005B409E"/>
    <w:rsid w:val="005B4506"/>
    <w:rsid w:val="005B67C9"/>
    <w:rsid w:val="005D5F26"/>
    <w:rsid w:val="005E3D71"/>
    <w:rsid w:val="005E4920"/>
    <w:rsid w:val="005F3C0E"/>
    <w:rsid w:val="005F5F80"/>
    <w:rsid w:val="00600C32"/>
    <w:rsid w:val="0061111A"/>
    <w:rsid w:val="00621CD7"/>
    <w:rsid w:val="00623019"/>
    <w:rsid w:val="00625707"/>
    <w:rsid w:val="00630B93"/>
    <w:rsid w:val="00634E06"/>
    <w:rsid w:val="00636094"/>
    <w:rsid w:val="00640F15"/>
    <w:rsid w:val="00641F2F"/>
    <w:rsid w:val="00646D4D"/>
    <w:rsid w:val="006577D7"/>
    <w:rsid w:val="006603C2"/>
    <w:rsid w:val="00660912"/>
    <w:rsid w:val="00661140"/>
    <w:rsid w:val="0066199D"/>
    <w:rsid w:val="006644D3"/>
    <w:rsid w:val="006655B1"/>
    <w:rsid w:val="0067482C"/>
    <w:rsid w:val="00691B3E"/>
    <w:rsid w:val="00692E3C"/>
    <w:rsid w:val="006A1287"/>
    <w:rsid w:val="006A3AFA"/>
    <w:rsid w:val="006A43D5"/>
    <w:rsid w:val="006A545C"/>
    <w:rsid w:val="006A65AD"/>
    <w:rsid w:val="006B4C32"/>
    <w:rsid w:val="006B4D75"/>
    <w:rsid w:val="006B58B5"/>
    <w:rsid w:val="006B717E"/>
    <w:rsid w:val="006C39B7"/>
    <w:rsid w:val="006C556A"/>
    <w:rsid w:val="006C568B"/>
    <w:rsid w:val="006C58E1"/>
    <w:rsid w:val="006D4176"/>
    <w:rsid w:val="006E0500"/>
    <w:rsid w:val="006E288E"/>
    <w:rsid w:val="006E3475"/>
    <w:rsid w:val="006E3987"/>
    <w:rsid w:val="006E4066"/>
    <w:rsid w:val="006E59AD"/>
    <w:rsid w:val="006E639A"/>
    <w:rsid w:val="006E7925"/>
    <w:rsid w:val="006F4850"/>
    <w:rsid w:val="00702E19"/>
    <w:rsid w:val="00706BBA"/>
    <w:rsid w:val="00712CE8"/>
    <w:rsid w:val="00712DAA"/>
    <w:rsid w:val="00717141"/>
    <w:rsid w:val="00721A84"/>
    <w:rsid w:val="00722E62"/>
    <w:rsid w:val="00723E8A"/>
    <w:rsid w:val="0072437D"/>
    <w:rsid w:val="00724D6F"/>
    <w:rsid w:val="007253E4"/>
    <w:rsid w:val="00730A45"/>
    <w:rsid w:val="007365E3"/>
    <w:rsid w:val="00737AD7"/>
    <w:rsid w:val="00737B24"/>
    <w:rsid w:val="00741F2E"/>
    <w:rsid w:val="00744628"/>
    <w:rsid w:val="00744A15"/>
    <w:rsid w:val="00744CA5"/>
    <w:rsid w:val="00752E0A"/>
    <w:rsid w:val="00755477"/>
    <w:rsid w:val="007654BE"/>
    <w:rsid w:val="0077064F"/>
    <w:rsid w:val="007732C7"/>
    <w:rsid w:val="00775682"/>
    <w:rsid w:val="007759A0"/>
    <w:rsid w:val="00777EB8"/>
    <w:rsid w:val="00781AF0"/>
    <w:rsid w:val="007A2EFE"/>
    <w:rsid w:val="007A6FAF"/>
    <w:rsid w:val="007C13E3"/>
    <w:rsid w:val="007C1A68"/>
    <w:rsid w:val="007C5031"/>
    <w:rsid w:val="007C7EFB"/>
    <w:rsid w:val="007D0B85"/>
    <w:rsid w:val="007D70DE"/>
    <w:rsid w:val="007E241D"/>
    <w:rsid w:val="007E294C"/>
    <w:rsid w:val="007E3D55"/>
    <w:rsid w:val="007E3F1B"/>
    <w:rsid w:val="007E40B5"/>
    <w:rsid w:val="007E4B0D"/>
    <w:rsid w:val="007E6D3F"/>
    <w:rsid w:val="007F20E5"/>
    <w:rsid w:val="007F5015"/>
    <w:rsid w:val="007F5085"/>
    <w:rsid w:val="007F6F21"/>
    <w:rsid w:val="007F73C7"/>
    <w:rsid w:val="00806E0A"/>
    <w:rsid w:val="0081184B"/>
    <w:rsid w:val="00820561"/>
    <w:rsid w:val="00824EC9"/>
    <w:rsid w:val="008250E0"/>
    <w:rsid w:val="00826A0E"/>
    <w:rsid w:val="008310D7"/>
    <w:rsid w:val="00832787"/>
    <w:rsid w:val="00834313"/>
    <w:rsid w:val="00836217"/>
    <w:rsid w:val="00840FEE"/>
    <w:rsid w:val="00844929"/>
    <w:rsid w:val="00845EFB"/>
    <w:rsid w:val="00847CEC"/>
    <w:rsid w:val="00854F60"/>
    <w:rsid w:val="008673A2"/>
    <w:rsid w:val="00871E4B"/>
    <w:rsid w:val="0087480D"/>
    <w:rsid w:val="00877B88"/>
    <w:rsid w:val="00881F57"/>
    <w:rsid w:val="008947F2"/>
    <w:rsid w:val="00895339"/>
    <w:rsid w:val="008974A3"/>
    <w:rsid w:val="008B69B8"/>
    <w:rsid w:val="008C5796"/>
    <w:rsid w:val="008C78A1"/>
    <w:rsid w:val="008D35E2"/>
    <w:rsid w:val="008D6D22"/>
    <w:rsid w:val="008D78E2"/>
    <w:rsid w:val="008E38B9"/>
    <w:rsid w:val="008E4308"/>
    <w:rsid w:val="008E7621"/>
    <w:rsid w:val="008F116A"/>
    <w:rsid w:val="008F1820"/>
    <w:rsid w:val="008F63C7"/>
    <w:rsid w:val="00913D50"/>
    <w:rsid w:val="009157D0"/>
    <w:rsid w:val="00916895"/>
    <w:rsid w:val="00916B5C"/>
    <w:rsid w:val="00920020"/>
    <w:rsid w:val="00920C31"/>
    <w:rsid w:val="00930024"/>
    <w:rsid w:val="00930741"/>
    <w:rsid w:val="00933ADB"/>
    <w:rsid w:val="00936A49"/>
    <w:rsid w:val="00940844"/>
    <w:rsid w:val="00940C18"/>
    <w:rsid w:val="00951857"/>
    <w:rsid w:val="00951C97"/>
    <w:rsid w:val="00951DBA"/>
    <w:rsid w:val="0095308F"/>
    <w:rsid w:val="00962633"/>
    <w:rsid w:val="00962DF4"/>
    <w:rsid w:val="00963027"/>
    <w:rsid w:val="00963B72"/>
    <w:rsid w:val="009671FC"/>
    <w:rsid w:val="00977D86"/>
    <w:rsid w:val="00985853"/>
    <w:rsid w:val="00990A26"/>
    <w:rsid w:val="009927CF"/>
    <w:rsid w:val="009A15D8"/>
    <w:rsid w:val="009A1923"/>
    <w:rsid w:val="009A5830"/>
    <w:rsid w:val="009A6434"/>
    <w:rsid w:val="009B3514"/>
    <w:rsid w:val="009B48C6"/>
    <w:rsid w:val="009B55CC"/>
    <w:rsid w:val="009B6B6F"/>
    <w:rsid w:val="009D155B"/>
    <w:rsid w:val="009E1213"/>
    <w:rsid w:val="009E217B"/>
    <w:rsid w:val="009E2AE9"/>
    <w:rsid w:val="009E2B08"/>
    <w:rsid w:val="009E57D2"/>
    <w:rsid w:val="009E66BB"/>
    <w:rsid w:val="009F01CA"/>
    <w:rsid w:val="009F122F"/>
    <w:rsid w:val="009F41E0"/>
    <w:rsid w:val="009F66DD"/>
    <w:rsid w:val="00A00E08"/>
    <w:rsid w:val="00A04D42"/>
    <w:rsid w:val="00A110C4"/>
    <w:rsid w:val="00A12B68"/>
    <w:rsid w:val="00A14B26"/>
    <w:rsid w:val="00A15A1D"/>
    <w:rsid w:val="00A20FD9"/>
    <w:rsid w:val="00A360F3"/>
    <w:rsid w:val="00A4150E"/>
    <w:rsid w:val="00A42900"/>
    <w:rsid w:val="00A45C1B"/>
    <w:rsid w:val="00A47076"/>
    <w:rsid w:val="00A51BBC"/>
    <w:rsid w:val="00A5409C"/>
    <w:rsid w:val="00A62506"/>
    <w:rsid w:val="00A70D79"/>
    <w:rsid w:val="00A7334A"/>
    <w:rsid w:val="00A754D3"/>
    <w:rsid w:val="00A83765"/>
    <w:rsid w:val="00A83DCC"/>
    <w:rsid w:val="00A87806"/>
    <w:rsid w:val="00AB4728"/>
    <w:rsid w:val="00AB4D66"/>
    <w:rsid w:val="00AB7DD6"/>
    <w:rsid w:val="00AC5697"/>
    <w:rsid w:val="00AD4992"/>
    <w:rsid w:val="00AD50D5"/>
    <w:rsid w:val="00AD6448"/>
    <w:rsid w:val="00AD67F9"/>
    <w:rsid w:val="00AE0479"/>
    <w:rsid w:val="00AE0F6E"/>
    <w:rsid w:val="00AE2096"/>
    <w:rsid w:val="00AE28B4"/>
    <w:rsid w:val="00AE4DE7"/>
    <w:rsid w:val="00AE76C2"/>
    <w:rsid w:val="00AF6869"/>
    <w:rsid w:val="00AF6BEA"/>
    <w:rsid w:val="00B02F4A"/>
    <w:rsid w:val="00B064E1"/>
    <w:rsid w:val="00B15423"/>
    <w:rsid w:val="00B17FE0"/>
    <w:rsid w:val="00B22146"/>
    <w:rsid w:val="00B24973"/>
    <w:rsid w:val="00B27E6F"/>
    <w:rsid w:val="00B33A29"/>
    <w:rsid w:val="00B34A57"/>
    <w:rsid w:val="00B36095"/>
    <w:rsid w:val="00B37D42"/>
    <w:rsid w:val="00B4156D"/>
    <w:rsid w:val="00B42F1E"/>
    <w:rsid w:val="00B46A22"/>
    <w:rsid w:val="00B50579"/>
    <w:rsid w:val="00B56A33"/>
    <w:rsid w:val="00B73ADA"/>
    <w:rsid w:val="00B7453F"/>
    <w:rsid w:val="00B75155"/>
    <w:rsid w:val="00B82FD9"/>
    <w:rsid w:val="00B871BC"/>
    <w:rsid w:val="00B91D86"/>
    <w:rsid w:val="00B94655"/>
    <w:rsid w:val="00B94924"/>
    <w:rsid w:val="00B95C35"/>
    <w:rsid w:val="00B9647A"/>
    <w:rsid w:val="00B9661F"/>
    <w:rsid w:val="00B97CD0"/>
    <w:rsid w:val="00BA57CB"/>
    <w:rsid w:val="00BA581B"/>
    <w:rsid w:val="00BB1735"/>
    <w:rsid w:val="00BB67F3"/>
    <w:rsid w:val="00BC339B"/>
    <w:rsid w:val="00BD70BD"/>
    <w:rsid w:val="00BE1A98"/>
    <w:rsid w:val="00BE2E33"/>
    <w:rsid w:val="00BF55C9"/>
    <w:rsid w:val="00C0417E"/>
    <w:rsid w:val="00C0675D"/>
    <w:rsid w:val="00C1189A"/>
    <w:rsid w:val="00C120F8"/>
    <w:rsid w:val="00C151B0"/>
    <w:rsid w:val="00C1760F"/>
    <w:rsid w:val="00C20512"/>
    <w:rsid w:val="00C26D1B"/>
    <w:rsid w:val="00C27B8D"/>
    <w:rsid w:val="00C359E7"/>
    <w:rsid w:val="00C42446"/>
    <w:rsid w:val="00C44DC5"/>
    <w:rsid w:val="00C457AE"/>
    <w:rsid w:val="00C478D4"/>
    <w:rsid w:val="00C527C2"/>
    <w:rsid w:val="00C60236"/>
    <w:rsid w:val="00C603D1"/>
    <w:rsid w:val="00C61457"/>
    <w:rsid w:val="00C62930"/>
    <w:rsid w:val="00C66C7B"/>
    <w:rsid w:val="00C7472D"/>
    <w:rsid w:val="00C81A07"/>
    <w:rsid w:val="00C8333F"/>
    <w:rsid w:val="00C91AFB"/>
    <w:rsid w:val="00C92002"/>
    <w:rsid w:val="00C939E8"/>
    <w:rsid w:val="00CA0733"/>
    <w:rsid w:val="00CA6137"/>
    <w:rsid w:val="00CA6891"/>
    <w:rsid w:val="00CB6C96"/>
    <w:rsid w:val="00CC325B"/>
    <w:rsid w:val="00CC32CD"/>
    <w:rsid w:val="00CD06E4"/>
    <w:rsid w:val="00CE05DA"/>
    <w:rsid w:val="00CE23AA"/>
    <w:rsid w:val="00CF0CC7"/>
    <w:rsid w:val="00CF3A52"/>
    <w:rsid w:val="00CF7B08"/>
    <w:rsid w:val="00D001A8"/>
    <w:rsid w:val="00D03111"/>
    <w:rsid w:val="00D1135C"/>
    <w:rsid w:val="00D20A68"/>
    <w:rsid w:val="00D221E6"/>
    <w:rsid w:val="00D24605"/>
    <w:rsid w:val="00D2460F"/>
    <w:rsid w:val="00D26B09"/>
    <w:rsid w:val="00D26F39"/>
    <w:rsid w:val="00D27891"/>
    <w:rsid w:val="00D32C95"/>
    <w:rsid w:val="00D353BD"/>
    <w:rsid w:val="00D37ECE"/>
    <w:rsid w:val="00D41C47"/>
    <w:rsid w:val="00D45C3E"/>
    <w:rsid w:val="00D5241F"/>
    <w:rsid w:val="00D530E7"/>
    <w:rsid w:val="00D53708"/>
    <w:rsid w:val="00D56E37"/>
    <w:rsid w:val="00D6280E"/>
    <w:rsid w:val="00D6355D"/>
    <w:rsid w:val="00D83D00"/>
    <w:rsid w:val="00D84667"/>
    <w:rsid w:val="00D86C48"/>
    <w:rsid w:val="00D86FC3"/>
    <w:rsid w:val="00D87575"/>
    <w:rsid w:val="00D94895"/>
    <w:rsid w:val="00DA24B8"/>
    <w:rsid w:val="00DA4AE3"/>
    <w:rsid w:val="00DA74DB"/>
    <w:rsid w:val="00DA7FFE"/>
    <w:rsid w:val="00DB7350"/>
    <w:rsid w:val="00DC3F37"/>
    <w:rsid w:val="00DC7318"/>
    <w:rsid w:val="00DD4614"/>
    <w:rsid w:val="00DE4A3B"/>
    <w:rsid w:val="00DF2398"/>
    <w:rsid w:val="00DF4AA7"/>
    <w:rsid w:val="00DF77C8"/>
    <w:rsid w:val="00E016C3"/>
    <w:rsid w:val="00E02C53"/>
    <w:rsid w:val="00E042C6"/>
    <w:rsid w:val="00E17C16"/>
    <w:rsid w:val="00E321AF"/>
    <w:rsid w:val="00E345B4"/>
    <w:rsid w:val="00E3556C"/>
    <w:rsid w:val="00E35ABB"/>
    <w:rsid w:val="00E50299"/>
    <w:rsid w:val="00E5333D"/>
    <w:rsid w:val="00E57ABC"/>
    <w:rsid w:val="00E57D47"/>
    <w:rsid w:val="00E66C39"/>
    <w:rsid w:val="00E6725F"/>
    <w:rsid w:val="00E739C5"/>
    <w:rsid w:val="00E7479B"/>
    <w:rsid w:val="00E7670F"/>
    <w:rsid w:val="00E76A8A"/>
    <w:rsid w:val="00E854E0"/>
    <w:rsid w:val="00E86D09"/>
    <w:rsid w:val="00E90C47"/>
    <w:rsid w:val="00EA545C"/>
    <w:rsid w:val="00EB07CF"/>
    <w:rsid w:val="00EB1C36"/>
    <w:rsid w:val="00EB4E44"/>
    <w:rsid w:val="00EB6060"/>
    <w:rsid w:val="00EB620F"/>
    <w:rsid w:val="00EC009B"/>
    <w:rsid w:val="00EC5959"/>
    <w:rsid w:val="00ED55E5"/>
    <w:rsid w:val="00EE09C5"/>
    <w:rsid w:val="00EE1175"/>
    <w:rsid w:val="00EE1DFD"/>
    <w:rsid w:val="00EE2D05"/>
    <w:rsid w:val="00EE4097"/>
    <w:rsid w:val="00EF38C7"/>
    <w:rsid w:val="00EF67A7"/>
    <w:rsid w:val="00F0081F"/>
    <w:rsid w:val="00F117A2"/>
    <w:rsid w:val="00F12652"/>
    <w:rsid w:val="00F126CB"/>
    <w:rsid w:val="00F2240D"/>
    <w:rsid w:val="00F31013"/>
    <w:rsid w:val="00F32FAB"/>
    <w:rsid w:val="00F6457E"/>
    <w:rsid w:val="00F659BB"/>
    <w:rsid w:val="00F674FD"/>
    <w:rsid w:val="00F70495"/>
    <w:rsid w:val="00F73B83"/>
    <w:rsid w:val="00F75B38"/>
    <w:rsid w:val="00F8229C"/>
    <w:rsid w:val="00F857E1"/>
    <w:rsid w:val="00F87177"/>
    <w:rsid w:val="00F96117"/>
    <w:rsid w:val="00FA3886"/>
    <w:rsid w:val="00FA39CC"/>
    <w:rsid w:val="00FA4371"/>
    <w:rsid w:val="00FA62A6"/>
    <w:rsid w:val="00FA6B91"/>
    <w:rsid w:val="00FA79DD"/>
    <w:rsid w:val="00FB08AA"/>
    <w:rsid w:val="00FB2527"/>
    <w:rsid w:val="00FC7EB5"/>
    <w:rsid w:val="00FD1953"/>
    <w:rsid w:val="00FD2E65"/>
    <w:rsid w:val="00FD454F"/>
    <w:rsid w:val="00FE1499"/>
    <w:rsid w:val="00FE14BA"/>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A02D2F8E-1A9C-404D-AF2F-3049A038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4C7"/>
    <w:rPr>
      <w:sz w:val="24"/>
      <w:szCs w:val="24"/>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uiPriority w:val="39"/>
    <w:rsid w:val="00C747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uiPriority w:val="99"/>
    <w:rsid w:val="00577D3F"/>
    <w:rPr>
      <w:sz w:val="24"/>
      <w:szCs w:val="24"/>
      <w:lang w:val="es-CO" w:eastAsia="es-ES" w:bidi="ar-SA"/>
    </w:rPr>
  </w:style>
  <w:style w:type="paragraph" w:styleId="Textodeglobo">
    <w:name w:val="Balloon Text"/>
    <w:basedOn w:val="Normal"/>
    <w:link w:val="TextodegloboCar"/>
    <w:uiPriority w:val="99"/>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customStyle="1" w:styleId="Default">
    <w:name w:val="Default"/>
    <w:rsid w:val="004D60E1"/>
    <w:pPr>
      <w:autoSpaceDE w:val="0"/>
      <w:autoSpaceDN w:val="0"/>
      <w:adjustRightInd w:val="0"/>
    </w:pPr>
    <w:rPr>
      <w:rFonts w:ascii="Arial" w:hAnsi="Arial" w:cs="Arial"/>
      <w:color w:val="000000"/>
      <w:sz w:val="24"/>
      <w:szCs w:val="24"/>
      <w:lang w:val="es-CO"/>
    </w:rPr>
  </w:style>
  <w:style w:type="character" w:customStyle="1" w:styleId="TextodegloboCar">
    <w:name w:val="Texto de globo Car"/>
    <w:link w:val="Textodeglobo"/>
    <w:uiPriority w:val="99"/>
    <w:semiHidden/>
    <w:rsid w:val="00FA4371"/>
    <w:rPr>
      <w:rFonts w:ascii="Tahoma" w:hAnsi="Tahoma" w:cs="Tahoma"/>
      <w:sz w:val="16"/>
      <w:szCs w:val="16"/>
    </w:rPr>
  </w:style>
  <w:style w:type="paragraph" w:styleId="TDC3">
    <w:name w:val="toc 3"/>
    <w:basedOn w:val="Normal"/>
    <w:next w:val="Normal"/>
    <w:uiPriority w:val="39"/>
    <w:rsid w:val="00FA4371"/>
    <w:pPr>
      <w:suppressAutoHyphens/>
      <w:spacing w:line="256" w:lineRule="auto"/>
      <w:ind w:left="440"/>
    </w:pPr>
    <w:rPr>
      <w:rFonts w:eastAsia="SimSun"/>
      <w:i/>
      <w:color w:val="00000A"/>
      <w:kern w:val="1"/>
      <w:sz w:val="20"/>
      <w:szCs w:val="20"/>
      <w:lang w:val="es-CO" w:eastAsia="zh-CN"/>
    </w:rPr>
  </w:style>
  <w:style w:type="character" w:customStyle="1" w:styleId="Listavistosa-nfasis1Car">
    <w:name w:val="Lista vistosa - Énfasis 1 Car"/>
    <w:aliases w:val="Ha Car"/>
    <w:link w:val="Listavistosa-nfasis1"/>
    <w:uiPriority w:val="34"/>
    <w:locked/>
    <w:rsid w:val="00FA4371"/>
    <w:rPr>
      <w:sz w:val="22"/>
      <w:szCs w:val="22"/>
      <w:lang w:val="es-ES" w:eastAsia="en-US"/>
    </w:rPr>
  </w:style>
  <w:style w:type="paragraph" w:styleId="Textonotapie">
    <w:name w:val="footnote text"/>
    <w:aliases w:val="texto de nota al pie,ft,Texto nota pie Car1,Texto nota pie Car Car,texto de nota al pie Car Car,ft Car Car Car,Texto nota pie Car1 Car,Texto nota pie Car Car Car,texto de nota al pie Car Car Car Car,Texto nota pie Car Car Car Car Car Car"/>
    <w:basedOn w:val="Normal"/>
    <w:link w:val="TextonotapieCar"/>
    <w:uiPriority w:val="99"/>
    <w:unhideWhenUsed/>
    <w:qFormat/>
    <w:rsid w:val="00FA4371"/>
    <w:pPr>
      <w:spacing w:after="160" w:line="259" w:lineRule="auto"/>
    </w:pPr>
    <w:rPr>
      <w:rFonts w:ascii="Calibri" w:eastAsia="Calibri" w:hAnsi="Calibri"/>
      <w:sz w:val="20"/>
      <w:szCs w:val="20"/>
      <w:lang w:eastAsia="en-US"/>
    </w:rPr>
  </w:style>
  <w:style w:type="character" w:customStyle="1" w:styleId="TextonotapieCar">
    <w:name w:val="Texto nota pie Car"/>
    <w:aliases w:val="texto de nota al pie Car,ft Car,Texto nota pie Car1 Car1,Texto nota pie Car Car Car1,texto de nota al pie Car Car Car,ft Car Car Car Car,Texto nota pie Car1 Car Car,Texto nota pie Car Car Car Car"/>
    <w:basedOn w:val="Fuentedeprrafopredeter"/>
    <w:link w:val="Textonotapie"/>
    <w:uiPriority w:val="99"/>
    <w:rsid w:val="00FA4371"/>
    <w:rPr>
      <w:rFonts w:ascii="Calibri" w:eastAsia="Calibri" w:hAnsi="Calibri"/>
      <w:lang w:eastAsia="en-US"/>
    </w:rPr>
  </w:style>
  <w:style w:type="character" w:styleId="Refdenotaalpie">
    <w:name w:val="footnote reference"/>
    <w:uiPriority w:val="99"/>
    <w:semiHidden/>
    <w:unhideWhenUsed/>
    <w:rsid w:val="00FA4371"/>
    <w:rPr>
      <w:vertAlign w:val="superscript"/>
    </w:rPr>
  </w:style>
  <w:style w:type="table" w:styleId="Listavistosa-nfasis1">
    <w:name w:val="Colorful List Accent 1"/>
    <w:basedOn w:val="Tablanormal"/>
    <w:link w:val="Listavistosa-nfasis1Car"/>
    <w:uiPriority w:val="34"/>
    <w:semiHidden/>
    <w:unhideWhenUsed/>
    <w:rsid w:val="00FA4371"/>
    <w:rPr>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extoindependiente3">
    <w:name w:val="Body Text 3"/>
    <w:basedOn w:val="Normal"/>
    <w:link w:val="Textoindependiente3Car"/>
    <w:semiHidden/>
    <w:unhideWhenUsed/>
    <w:rsid w:val="004C4AD5"/>
    <w:pPr>
      <w:spacing w:after="120"/>
    </w:pPr>
    <w:rPr>
      <w:sz w:val="16"/>
      <w:szCs w:val="16"/>
    </w:rPr>
  </w:style>
  <w:style w:type="character" w:customStyle="1" w:styleId="Textoindependiente3Car">
    <w:name w:val="Texto independiente 3 Car"/>
    <w:basedOn w:val="Fuentedeprrafopredeter"/>
    <w:link w:val="Textoindependiente3"/>
    <w:semiHidden/>
    <w:rsid w:val="004C4AD5"/>
    <w:rPr>
      <w:sz w:val="16"/>
      <w:szCs w:val="16"/>
    </w:rPr>
  </w:style>
  <w:style w:type="paragraph" w:styleId="Prrafodelista">
    <w:name w:val="List Paragraph"/>
    <w:aliases w:val="Ha,Bullet List,FooterText,numbered,Paragraphe de liste1,Bulletr List Paragraph,列出段落,列出段落1,List Paragraph21,Listeafsnit1,Parágrafo da Lista1,Bolita,Cita textual,Normal. Viñetas,List Paragraph,titulo 3,List,Bullets,Fluvial1,HOJA,BOLADEF"/>
    <w:basedOn w:val="Normal"/>
    <w:uiPriority w:val="34"/>
    <w:qFormat/>
    <w:rsid w:val="004C4AD5"/>
    <w:pPr>
      <w:spacing w:after="200" w:line="276" w:lineRule="auto"/>
      <w:ind w:left="720"/>
      <w:contextualSpacing/>
    </w:pPr>
    <w:rPr>
      <w:rFonts w:ascii="Calibri" w:hAnsi="Calibri"/>
      <w:sz w:val="22"/>
      <w:szCs w:val="22"/>
      <w:lang w:eastAsia="en-US"/>
    </w:rPr>
  </w:style>
  <w:style w:type="paragraph" w:styleId="Sinespaciado">
    <w:name w:val="No Spacing"/>
    <w:basedOn w:val="Normal"/>
    <w:uiPriority w:val="1"/>
    <w:qFormat/>
    <w:rsid w:val="00B871B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27A62-634D-4F3E-BD94-B15D244CD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4580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
  <LinksUpToDate>false</LinksUpToDate>
  <CharactersWithSpaces>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subject/>
  <dc:creator>Administrador</dc:creator>
  <cp:keywords/>
  <dc:description/>
  <cp:lastModifiedBy>Liliana Traslaviña de Antonio</cp:lastModifiedBy>
  <cp:revision>2</cp:revision>
  <cp:lastPrinted>2013-02-12T19:49:00Z</cp:lastPrinted>
  <dcterms:created xsi:type="dcterms:W3CDTF">2017-01-20T16:28:00Z</dcterms:created>
  <dcterms:modified xsi:type="dcterms:W3CDTF">2017-01-20T16:28:00Z</dcterms:modified>
</cp:coreProperties>
</file>