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312"/>
        <w:gridCol w:w="625"/>
        <w:gridCol w:w="731"/>
        <w:gridCol w:w="713"/>
        <w:gridCol w:w="551"/>
        <w:gridCol w:w="941"/>
        <w:gridCol w:w="2935"/>
      </w:tblGrid>
      <w:tr w:rsidR="00AF75B4" w:rsidRPr="00530922" w:rsidTr="007F1BA3">
        <w:trPr>
          <w:cantSplit/>
          <w:trHeight w:val="1319"/>
        </w:trPr>
        <w:tc>
          <w:tcPr>
            <w:tcW w:w="1312" w:type="pct"/>
          </w:tcPr>
          <w:p w:rsidR="00AF75B4" w:rsidRPr="00530922" w:rsidRDefault="00AF75B4" w:rsidP="00BC02AF">
            <w:pPr>
              <w:jc w:val="center"/>
              <w:rPr>
                <w:rFonts w:ascii="Tahoma" w:hAnsi="Tahoma" w:cs="Tahoma"/>
                <w:b/>
                <w:szCs w:val="20"/>
              </w:rPr>
            </w:pPr>
            <w:r w:rsidRPr="00530922">
              <w:rPr>
                <w:rFonts w:ascii="Tahoma" w:hAnsi="Tahoma" w:cs="Tahoma"/>
                <w:b/>
                <w:szCs w:val="20"/>
              </w:rPr>
              <w:t>1.Código del Cambio</w:t>
            </w:r>
            <w:r w:rsidRPr="00530922">
              <w:rPr>
                <w:rFonts w:ascii="Tahoma" w:hAnsi="Tahoma" w:cs="Tahoma"/>
                <w:szCs w:val="20"/>
              </w:rPr>
              <w:t>:</w:t>
            </w:r>
          </w:p>
          <w:p w:rsidR="00AF75B4" w:rsidRPr="00530922" w:rsidRDefault="00AF75B4" w:rsidP="00373D82">
            <w:pPr>
              <w:jc w:val="center"/>
              <w:rPr>
                <w:rFonts w:ascii="Tahoma" w:hAnsi="Tahoma" w:cs="Tahoma"/>
                <w:szCs w:val="20"/>
                <w:highlight w:val="lightGray"/>
              </w:rPr>
            </w:pPr>
          </w:p>
          <w:p w:rsidR="00AF75B4" w:rsidRPr="00530922" w:rsidRDefault="00AF75B4" w:rsidP="00373D82">
            <w:pPr>
              <w:jc w:val="center"/>
              <w:rPr>
                <w:rFonts w:ascii="Tahoma" w:hAnsi="Tahoma" w:cs="Tahoma"/>
                <w:szCs w:val="20"/>
                <w:highlight w:val="lightGray"/>
              </w:rPr>
            </w:pPr>
            <w:r w:rsidRPr="00530922">
              <w:rPr>
                <w:rFonts w:ascii="Tahoma" w:hAnsi="Tahoma" w:cs="Tahoma"/>
                <w:szCs w:val="20"/>
                <w:highlight w:val="lightGray"/>
              </w:rPr>
              <w:t>___________________</w:t>
            </w:r>
          </w:p>
          <w:p w:rsidR="00AF75B4" w:rsidRPr="00530922" w:rsidRDefault="00AF75B4" w:rsidP="00C67C3C">
            <w:pPr>
              <w:jc w:val="center"/>
              <w:rPr>
                <w:rFonts w:ascii="Tahoma" w:hAnsi="Tahoma" w:cs="Tahoma"/>
                <w:szCs w:val="20"/>
              </w:rPr>
            </w:pPr>
            <w:r w:rsidRPr="00530922">
              <w:rPr>
                <w:rFonts w:ascii="Tahoma" w:hAnsi="Tahoma" w:cs="Tahoma"/>
                <w:szCs w:val="20"/>
                <w:highlight w:val="lightGray"/>
              </w:rPr>
              <w:t xml:space="preserve">Espacio reservado para ser diligenciado por el </w:t>
            </w:r>
            <w:r w:rsidR="002D5393">
              <w:rPr>
                <w:rFonts w:ascii="Tahoma" w:hAnsi="Tahoma" w:cs="Tahoma"/>
                <w:szCs w:val="20"/>
                <w:highlight w:val="lightGray"/>
              </w:rPr>
              <w:t>Administrador de Cambios</w:t>
            </w:r>
          </w:p>
        </w:tc>
        <w:tc>
          <w:tcPr>
            <w:tcW w:w="1488" w:type="pct"/>
            <w:gridSpan w:val="4"/>
          </w:tcPr>
          <w:p w:rsidR="00AF75B4" w:rsidRPr="00530922" w:rsidRDefault="00AF75B4" w:rsidP="00BC02AF">
            <w:pPr>
              <w:jc w:val="center"/>
              <w:rPr>
                <w:rFonts w:ascii="Tahoma" w:hAnsi="Tahoma" w:cs="Tahoma"/>
                <w:szCs w:val="20"/>
              </w:rPr>
            </w:pPr>
            <w:r w:rsidRPr="00530922">
              <w:rPr>
                <w:rFonts w:ascii="Tahoma" w:hAnsi="Tahoma" w:cs="Tahoma"/>
                <w:b/>
                <w:szCs w:val="20"/>
              </w:rPr>
              <w:t xml:space="preserve">2. Fecha </w:t>
            </w:r>
            <w:r w:rsidR="002D5393">
              <w:rPr>
                <w:rFonts w:ascii="Tahoma" w:hAnsi="Tahoma" w:cs="Tahoma"/>
                <w:b/>
                <w:szCs w:val="20"/>
              </w:rPr>
              <w:t>de Solicitud</w:t>
            </w:r>
            <w:r w:rsidRPr="00530922">
              <w:rPr>
                <w:rFonts w:ascii="Tahoma" w:hAnsi="Tahoma" w:cs="Tahoma"/>
                <w:szCs w:val="20"/>
              </w:rPr>
              <w:t>:</w:t>
            </w:r>
          </w:p>
          <w:p w:rsidR="00AF75B4" w:rsidRPr="00530922" w:rsidRDefault="00AF75B4" w:rsidP="00BC02AF">
            <w:pPr>
              <w:jc w:val="center"/>
              <w:rPr>
                <w:rFonts w:ascii="Tahoma" w:hAnsi="Tahoma" w:cs="Tahoma"/>
                <w:szCs w:val="20"/>
                <w:highlight w:val="lightGray"/>
              </w:rPr>
            </w:pPr>
          </w:p>
          <w:p w:rsidR="00AF75B4" w:rsidRDefault="00AF75B4" w:rsidP="00BC02AF">
            <w:pPr>
              <w:jc w:val="center"/>
              <w:rPr>
                <w:rFonts w:ascii="Tahoma" w:hAnsi="Tahoma" w:cs="Tahoma"/>
                <w:szCs w:val="20"/>
              </w:rPr>
            </w:pPr>
            <w:r w:rsidRPr="00530922">
              <w:rPr>
                <w:rFonts w:ascii="Tahoma" w:hAnsi="Tahoma" w:cs="Tahoma"/>
                <w:szCs w:val="20"/>
                <w:highlight w:val="lightGray"/>
              </w:rPr>
              <w:t>Día/Mes/Año</w:t>
            </w:r>
          </w:p>
          <w:p w:rsidR="00BB19D6" w:rsidRPr="00530922" w:rsidRDefault="00BB19D6" w:rsidP="0098266A">
            <w:pPr>
              <w:jc w:val="center"/>
              <w:rPr>
                <w:rFonts w:ascii="Tahoma" w:hAnsi="Tahoma" w:cs="Tahoma"/>
                <w:szCs w:val="20"/>
              </w:rPr>
            </w:pPr>
          </w:p>
        </w:tc>
        <w:tc>
          <w:tcPr>
            <w:tcW w:w="2200" w:type="pct"/>
            <w:gridSpan w:val="2"/>
          </w:tcPr>
          <w:p w:rsidR="00AF75B4" w:rsidRPr="00530922" w:rsidRDefault="00AF75B4" w:rsidP="00BC02AF">
            <w:pPr>
              <w:jc w:val="center"/>
              <w:rPr>
                <w:rFonts w:ascii="Tahoma" w:hAnsi="Tahoma" w:cs="Tahoma"/>
                <w:b/>
                <w:szCs w:val="20"/>
              </w:rPr>
            </w:pPr>
            <w:r w:rsidRPr="00530922">
              <w:rPr>
                <w:rFonts w:ascii="Tahoma" w:hAnsi="Tahoma" w:cs="Tahoma"/>
                <w:b/>
                <w:szCs w:val="20"/>
              </w:rPr>
              <w:t>3. Número de Ticket</w:t>
            </w:r>
          </w:p>
          <w:p w:rsidR="00AF75B4" w:rsidRPr="00530922" w:rsidRDefault="00AF75B4" w:rsidP="00BC02AF">
            <w:pPr>
              <w:jc w:val="center"/>
              <w:rPr>
                <w:rFonts w:ascii="Tahoma" w:hAnsi="Tahoma" w:cs="Tahoma"/>
                <w:szCs w:val="20"/>
                <w:highlight w:val="lightGray"/>
              </w:rPr>
            </w:pPr>
          </w:p>
          <w:p w:rsidR="00AF75B4" w:rsidRPr="00530922" w:rsidRDefault="00AF75B4" w:rsidP="00BC02AF">
            <w:pPr>
              <w:jc w:val="center"/>
              <w:rPr>
                <w:rFonts w:ascii="Tahoma" w:hAnsi="Tahoma" w:cs="Tahoma"/>
                <w:szCs w:val="20"/>
                <w:highlight w:val="lightGray"/>
              </w:rPr>
            </w:pPr>
            <w:r w:rsidRPr="00530922">
              <w:rPr>
                <w:rFonts w:ascii="Tahoma" w:hAnsi="Tahoma" w:cs="Tahoma"/>
                <w:szCs w:val="20"/>
                <w:highlight w:val="lightGray"/>
              </w:rPr>
              <w:t>___________________</w:t>
            </w:r>
          </w:p>
          <w:p w:rsidR="00AF75B4" w:rsidRPr="00530922" w:rsidRDefault="00AF75B4" w:rsidP="00BC02AF">
            <w:pPr>
              <w:jc w:val="center"/>
              <w:rPr>
                <w:rFonts w:ascii="Tahoma" w:hAnsi="Tahoma" w:cs="Tahoma"/>
                <w:b/>
                <w:szCs w:val="20"/>
                <w:highlight w:val="lightGray"/>
              </w:rPr>
            </w:pPr>
            <w:r w:rsidRPr="00530922">
              <w:rPr>
                <w:rFonts w:ascii="Tahoma" w:hAnsi="Tahoma" w:cs="Tahoma"/>
                <w:szCs w:val="20"/>
                <w:highlight w:val="lightGray"/>
              </w:rPr>
              <w:t xml:space="preserve">El número asignado </w:t>
            </w:r>
            <w:r w:rsidR="00716FE1">
              <w:rPr>
                <w:rFonts w:ascii="Tahoma" w:hAnsi="Tahoma" w:cs="Tahoma"/>
                <w:szCs w:val="20"/>
                <w:highlight w:val="lightGray"/>
              </w:rPr>
              <w:t xml:space="preserve">por </w:t>
            </w:r>
            <w:r w:rsidR="005E0DC0">
              <w:rPr>
                <w:rFonts w:ascii="Tahoma" w:hAnsi="Tahoma" w:cs="Tahoma"/>
                <w:szCs w:val="20"/>
                <w:highlight w:val="lightGray"/>
              </w:rPr>
              <w:t>la</w:t>
            </w:r>
            <w:r w:rsidR="00716FE1">
              <w:rPr>
                <w:rFonts w:ascii="Tahoma" w:hAnsi="Tahoma" w:cs="Tahoma"/>
                <w:szCs w:val="20"/>
                <w:highlight w:val="lightGray"/>
              </w:rPr>
              <w:t xml:space="preserve"> </w:t>
            </w:r>
            <w:r w:rsidR="005E0DC0">
              <w:rPr>
                <w:rFonts w:ascii="Tahoma" w:hAnsi="Tahoma" w:cs="Tahoma"/>
                <w:szCs w:val="20"/>
                <w:highlight w:val="lightGray"/>
              </w:rPr>
              <w:t xml:space="preserve">Mesa de Servicio </w:t>
            </w:r>
          </w:p>
          <w:p w:rsidR="00AF75B4" w:rsidRPr="00530922" w:rsidRDefault="00AF75B4" w:rsidP="00BC02AF">
            <w:pPr>
              <w:jc w:val="center"/>
              <w:rPr>
                <w:rFonts w:ascii="Tahoma" w:hAnsi="Tahoma" w:cs="Tahoma"/>
                <w:szCs w:val="20"/>
              </w:rPr>
            </w:pPr>
          </w:p>
        </w:tc>
      </w:tr>
      <w:tr w:rsidR="00AF75B4" w:rsidRPr="00530922" w:rsidTr="007F1BA3">
        <w:trPr>
          <w:cantSplit/>
          <w:trHeight w:val="329"/>
        </w:trPr>
        <w:tc>
          <w:tcPr>
            <w:tcW w:w="5000" w:type="pct"/>
            <w:gridSpan w:val="7"/>
          </w:tcPr>
          <w:p w:rsidR="00AF75B4" w:rsidRPr="00530922" w:rsidRDefault="00AF75B4" w:rsidP="00716FE1">
            <w:pPr>
              <w:jc w:val="left"/>
              <w:rPr>
                <w:rFonts w:ascii="Tahoma" w:hAnsi="Tahoma" w:cs="Tahoma"/>
                <w:b/>
                <w:szCs w:val="20"/>
              </w:rPr>
            </w:pPr>
            <w:r w:rsidRPr="00530922">
              <w:rPr>
                <w:rFonts w:ascii="Tahoma" w:hAnsi="Tahoma" w:cs="Tahoma"/>
                <w:b/>
                <w:szCs w:val="20"/>
              </w:rPr>
              <w:t xml:space="preserve">4. Identificación del Solicitante del cambio: </w:t>
            </w:r>
          </w:p>
        </w:tc>
      </w:tr>
      <w:tr w:rsidR="0041783A" w:rsidRPr="00530922" w:rsidTr="007F1BA3">
        <w:trPr>
          <w:cantSplit/>
          <w:trHeight w:val="521"/>
        </w:trPr>
        <w:tc>
          <w:tcPr>
            <w:tcW w:w="2082" w:type="pct"/>
            <w:gridSpan w:val="3"/>
          </w:tcPr>
          <w:p w:rsidR="0041783A" w:rsidRPr="00530922" w:rsidRDefault="0041783A" w:rsidP="00202788">
            <w:pPr>
              <w:jc w:val="left"/>
              <w:rPr>
                <w:rFonts w:ascii="Tahoma" w:hAnsi="Tahoma" w:cs="Tahoma"/>
                <w:b/>
                <w:szCs w:val="20"/>
              </w:rPr>
            </w:pPr>
            <w:r w:rsidRPr="00530922">
              <w:rPr>
                <w:rFonts w:ascii="Tahoma" w:hAnsi="Tahoma" w:cs="Tahoma"/>
                <w:b/>
                <w:szCs w:val="20"/>
              </w:rPr>
              <w:t>Nombre:</w:t>
            </w:r>
          </w:p>
        </w:tc>
        <w:tc>
          <w:tcPr>
            <w:tcW w:w="2918" w:type="pct"/>
            <w:gridSpan w:val="4"/>
          </w:tcPr>
          <w:p w:rsidR="0041783A" w:rsidRDefault="0041783A" w:rsidP="00213642">
            <w:pPr>
              <w:rPr>
                <w:rFonts w:ascii="Tahoma" w:hAnsi="Tahoma" w:cs="Tahoma"/>
                <w:b/>
                <w:szCs w:val="20"/>
              </w:rPr>
            </w:pPr>
            <w:r w:rsidRPr="00530922">
              <w:rPr>
                <w:rFonts w:ascii="Tahoma" w:hAnsi="Tahoma" w:cs="Tahoma"/>
                <w:b/>
                <w:szCs w:val="20"/>
              </w:rPr>
              <w:t>Área:</w:t>
            </w:r>
          </w:p>
          <w:p w:rsidR="006233A6" w:rsidRDefault="006233A6" w:rsidP="006233A6">
            <w:pPr>
              <w:ind w:left="593" w:hanging="593"/>
              <w:rPr>
                <w:rFonts w:ascii="Arial" w:hAnsi="Arial" w:cs="Arial"/>
                <w:b/>
                <w:szCs w:val="20"/>
              </w:rPr>
            </w:pPr>
            <w:r w:rsidRPr="00C67C3C">
              <w:rPr>
                <w:rFonts w:ascii="Tahoma" w:hAnsi="Tahoma" w:cs="Tahoma"/>
                <w:b/>
                <w:noProof/>
                <w:szCs w:val="20"/>
                <w:lang w:eastAsia="es-CO"/>
              </w:rPr>
              <mc:AlternateContent>
                <mc:Choice Requires="wps">
                  <w:drawing>
                    <wp:anchor distT="0" distB="0" distL="114300" distR="114300" simplePos="0" relativeHeight="251667456" behindDoc="0" locked="0" layoutInCell="1" allowOverlap="1" wp14:anchorId="215C6B10" wp14:editId="7183F67D">
                      <wp:simplePos x="0" y="0"/>
                      <wp:positionH relativeFrom="column">
                        <wp:posOffset>-4445</wp:posOffset>
                      </wp:positionH>
                      <wp:positionV relativeFrom="paragraph">
                        <wp:posOffset>2540</wp:posOffset>
                      </wp:positionV>
                      <wp:extent cx="276225" cy="171450"/>
                      <wp:effectExtent l="0" t="0" r="28575" b="1905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23C17A" id="Rectangle 4" o:spid="_x0000_s1026" style="position:absolute;margin-left:-.35pt;margin-top:.2pt;width:21.7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"/>
                  </w:pict>
                </mc:Fallback>
              </mc:AlternateContent>
            </w:r>
            <w:r>
              <w:rPr>
                <w:rFonts w:ascii="Arial" w:hAnsi="Arial" w:cs="Arial"/>
                <w:b/>
                <w:szCs w:val="20"/>
              </w:rPr>
              <w:t xml:space="preserve">          </w:t>
            </w:r>
            <w:r w:rsidRPr="008911ED">
              <w:rPr>
                <w:rFonts w:ascii="Arial" w:hAnsi="Arial" w:cs="Arial"/>
                <w:b/>
                <w:szCs w:val="20"/>
              </w:rPr>
              <w:t>Subdirección de Sistemas Integrados de Información</w:t>
            </w:r>
            <w:r>
              <w:rPr>
                <w:rFonts w:ascii="Arial" w:hAnsi="Arial" w:cs="Arial"/>
                <w:b/>
                <w:szCs w:val="20"/>
              </w:rPr>
              <w:t xml:space="preserve"> </w:t>
            </w:r>
          </w:p>
          <w:p w:rsidR="006233A6" w:rsidRDefault="006233A6" w:rsidP="006233A6">
            <w:pPr>
              <w:rPr>
                <w:rFonts w:ascii="Arial" w:hAnsi="Arial" w:cs="Arial"/>
                <w:b/>
                <w:szCs w:val="20"/>
              </w:rPr>
            </w:pPr>
            <w:r w:rsidRPr="00C67C3C">
              <w:rPr>
                <w:rFonts w:ascii="Tahoma" w:hAnsi="Tahoma" w:cs="Tahoma"/>
                <w:b/>
                <w:noProof/>
                <w:szCs w:val="20"/>
                <w:lang w:eastAsia="es-CO"/>
              </w:rPr>
              <mc:AlternateContent>
                <mc:Choice Requires="wps">
                  <w:drawing>
                    <wp:anchor distT="0" distB="0" distL="114300" distR="114300" simplePos="0" relativeHeight="251668480" behindDoc="0" locked="0" layoutInCell="1" allowOverlap="1" wp14:anchorId="6E9403A8" wp14:editId="3F5D33C0">
                      <wp:simplePos x="0" y="0"/>
                      <wp:positionH relativeFrom="column">
                        <wp:posOffset>-4445</wp:posOffset>
                      </wp:positionH>
                      <wp:positionV relativeFrom="paragraph">
                        <wp:posOffset>3175</wp:posOffset>
                      </wp:positionV>
                      <wp:extent cx="276225" cy="171450"/>
                      <wp:effectExtent l="0" t="0" r="28575" b="1905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1474B" id="Rectangle 4" o:spid="_x0000_s1026" style="position:absolute;margin-left:-.35pt;margin-top:.25pt;width:21.7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TVGHgIAADw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"/>
                  </w:pict>
                </mc:Fallback>
              </mc:AlternateContent>
            </w:r>
            <w:r>
              <w:rPr>
                <w:rFonts w:ascii="Arial" w:hAnsi="Arial" w:cs="Arial"/>
                <w:b/>
                <w:szCs w:val="20"/>
              </w:rPr>
              <w:t xml:space="preserve">          Subdirección de Recursos Tecnológicos</w:t>
            </w:r>
          </w:p>
          <w:p w:rsidR="006233A6" w:rsidRPr="00530922" w:rsidRDefault="006233A6" w:rsidP="00213642">
            <w:pPr>
              <w:rPr>
                <w:rFonts w:ascii="Tahoma" w:hAnsi="Tahoma" w:cs="Tahoma"/>
                <w:b/>
                <w:szCs w:val="20"/>
              </w:rPr>
            </w:pPr>
          </w:p>
        </w:tc>
      </w:tr>
      <w:tr w:rsidR="0041783A" w:rsidRPr="00530922" w:rsidTr="007F1BA3">
        <w:trPr>
          <w:cantSplit/>
          <w:trHeight w:val="521"/>
        </w:trPr>
        <w:tc>
          <w:tcPr>
            <w:tcW w:w="2487" w:type="pct"/>
            <w:gridSpan w:val="4"/>
          </w:tcPr>
          <w:p w:rsidR="0041783A" w:rsidRPr="00530922" w:rsidRDefault="006233A6" w:rsidP="00202788">
            <w:pPr>
              <w:jc w:val="left"/>
              <w:rPr>
                <w:rFonts w:ascii="Tahoma" w:hAnsi="Tahoma" w:cs="Tahoma"/>
                <w:b/>
                <w:szCs w:val="20"/>
              </w:rPr>
            </w:pPr>
            <w:r>
              <w:rPr>
                <w:rFonts w:ascii="Tahoma" w:hAnsi="Tahoma" w:cs="Tahoma"/>
                <w:b/>
                <w:szCs w:val="20"/>
              </w:rPr>
              <w:t>Rol</w:t>
            </w:r>
            <w:r w:rsidR="0041783A" w:rsidRPr="00530922">
              <w:rPr>
                <w:rFonts w:ascii="Tahoma" w:hAnsi="Tahoma" w:cs="Tahoma"/>
                <w:b/>
                <w:szCs w:val="20"/>
              </w:rPr>
              <w:t>:</w:t>
            </w:r>
            <w:r w:rsidR="0041783A" w:rsidRPr="00530922">
              <w:rPr>
                <w:rFonts w:ascii="Tahoma" w:hAnsi="Tahoma" w:cs="Tahoma"/>
                <w:b/>
                <w:bCs/>
                <w:szCs w:val="20"/>
              </w:rPr>
              <w:t xml:space="preserve">                      </w:t>
            </w:r>
          </w:p>
        </w:tc>
        <w:tc>
          <w:tcPr>
            <w:tcW w:w="2513" w:type="pct"/>
            <w:gridSpan w:val="3"/>
          </w:tcPr>
          <w:p w:rsidR="0041783A" w:rsidRPr="0041783A" w:rsidRDefault="0041783A" w:rsidP="00213642">
            <w:pPr>
              <w:rPr>
                <w:rFonts w:ascii="Comic Sans MS" w:hAnsi="Comic Sans MS"/>
                <w:color w:val="31849B"/>
                <w:lang w:val="es-ES"/>
              </w:rPr>
            </w:pPr>
            <w:r w:rsidRPr="00530922">
              <w:rPr>
                <w:rFonts w:ascii="Tahoma" w:hAnsi="Tahoma" w:cs="Tahoma"/>
                <w:b/>
                <w:szCs w:val="20"/>
              </w:rPr>
              <w:t>Extensión</w:t>
            </w:r>
            <w:r w:rsidRPr="00213642">
              <w:rPr>
                <w:rFonts w:ascii="Tahoma" w:hAnsi="Tahoma" w:cs="Tahoma"/>
                <w:szCs w:val="20"/>
              </w:rPr>
              <w:t xml:space="preserve">: </w:t>
            </w:r>
          </w:p>
        </w:tc>
      </w:tr>
      <w:tr w:rsidR="0041783A" w:rsidRPr="00530922" w:rsidTr="007F1BA3">
        <w:trPr>
          <w:cantSplit/>
          <w:trHeight w:val="259"/>
        </w:trPr>
        <w:tc>
          <w:tcPr>
            <w:tcW w:w="5000" w:type="pct"/>
            <w:gridSpan w:val="7"/>
          </w:tcPr>
          <w:p w:rsidR="0041783A" w:rsidRPr="00530922" w:rsidRDefault="005B77C8" w:rsidP="006233A6">
            <w:pPr>
              <w:rPr>
                <w:rFonts w:ascii="Tahoma" w:hAnsi="Tahoma" w:cs="Tahoma"/>
                <w:b/>
                <w:szCs w:val="20"/>
              </w:rPr>
            </w:pPr>
            <w:r>
              <w:rPr>
                <w:rFonts w:ascii="Tahoma" w:hAnsi="Tahoma" w:cs="Tahoma"/>
                <w:b/>
                <w:szCs w:val="20"/>
              </w:rPr>
              <w:t xml:space="preserve">5. </w:t>
            </w:r>
            <w:r w:rsidR="006233A6">
              <w:rPr>
                <w:rFonts w:ascii="Tahoma" w:hAnsi="Tahoma" w:cs="Tahoma"/>
                <w:b/>
                <w:szCs w:val="20"/>
              </w:rPr>
              <w:t xml:space="preserve">Responsable </w:t>
            </w:r>
            <w:r w:rsidR="0041783A">
              <w:rPr>
                <w:rFonts w:ascii="Tahoma" w:hAnsi="Tahoma" w:cs="Tahoma"/>
                <w:b/>
                <w:szCs w:val="20"/>
              </w:rPr>
              <w:t xml:space="preserve">de Servicios de </w:t>
            </w:r>
            <w:r w:rsidR="002D5393">
              <w:rPr>
                <w:rFonts w:ascii="Tahoma" w:hAnsi="Tahoma" w:cs="Tahoma"/>
                <w:b/>
                <w:szCs w:val="20"/>
              </w:rPr>
              <w:t>I</w:t>
            </w:r>
            <w:r w:rsidR="0041783A">
              <w:rPr>
                <w:rFonts w:ascii="Tahoma" w:hAnsi="Tahoma" w:cs="Tahoma"/>
                <w:b/>
                <w:szCs w:val="20"/>
              </w:rPr>
              <w:t>nfraestructura TIC que Avala el Cambio:</w:t>
            </w:r>
          </w:p>
        </w:tc>
      </w:tr>
      <w:tr w:rsidR="00AF75B4" w:rsidRPr="00530922" w:rsidTr="007F1BA3">
        <w:trPr>
          <w:cantSplit/>
          <w:trHeight w:val="554"/>
        </w:trPr>
        <w:tc>
          <w:tcPr>
            <w:tcW w:w="2487" w:type="pct"/>
            <w:gridSpan w:val="4"/>
          </w:tcPr>
          <w:p w:rsidR="00AF75B4" w:rsidRPr="00530922" w:rsidRDefault="0041783A" w:rsidP="00202788">
            <w:pPr>
              <w:jc w:val="left"/>
              <w:rPr>
                <w:rFonts w:ascii="Tahoma" w:hAnsi="Tahoma" w:cs="Tahoma"/>
                <w:b/>
                <w:szCs w:val="20"/>
              </w:rPr>
            </w:pPr>
            <w:r w:rsidRPr="00530922">
              <w:rPr>
                <w:rFonts w:ascii="Tahoma" w:hAnsi="Tahoma" w:cs="Tahoma"/>
                <w:b/>
                <w:szCs w:val="20"/>
              </w:rPr>
              <w:t>Nombre:</w:t>
            </w:r>
          </w:p>
        </w:tc>
        <w:tc>
          <w:tcPr>
            <w:tcW w:w="2513" w:type="pct"/>
            <w:gridSpan w:val="3"/>
          </w:tcPr>
          <w:p w:rsidR="00AF75B4" w:rsidRPr="00530922" w:rsidRDefault="0041783A" w:rsidP="0041783A">
            <w:pPr>
              <w:rPr>
                <w:rFonts w:ascii="Tahoma" w:hAnsi="Tahoma" w:cs="Tahoma"/>
                <w:b/>
                <w:szCs w:val="20"/>
              </w:rPr>
            </w:pPr>
            <w:r w:rsidRPr="00530922">
              <w:rPr>
                <w:rFonts w:ascii="Tahoma" w:hAnsi="Tahoma" w:cs="Tahoma"/>
                <w:b/>
                <w:szCs w:val="20"/>
              </w:rPr>
              <w:t>Extensión</w:t>
            </w:r>
            <w:r w:rsidRPr="00213642">
              <w:rPr>
                <w:rFonts w:ascii="Tahoma" w:hAnsi="Tahoma" w:cs="Tahoma"/>
                <w:szCs w:val="20"/>
              </w:rPr>
              <w:t>:</w:t>
            </w:r>
          </w:p>
        </w:tc>
      </w:tr>
      <w:tr w:rsidR="00BC02AF" w:rsidRPr="00530922" w:rsidTr="007F1BA3">
        <w:trPr>
          <w:cantSplit/>
          <w:trHeight w:val="786"/>
        </w:trPr>
        <w:tc>
          <w:tcPr>
            <w:tcW w:w="1667" w:type="pct"/>
            <w:gridSpan w:val="2"/>
          </w:tcPr>
          <w:p w:rsidR="00BC02AF" w:rsidRPr="00530922" w:rsidRDefault="005B77C8" w:rsidP="005B77C8">
            <w:pPr>
              <w:jc w:val="center"/>
              <w:rPr>
                <w:rFonts w:ascii="Tahoma" w:hAnsi="Tahoma" w:cs="Tahoma"/>
                <w:b/>
                <w:szCs w:val="20"/>
              </w:rPr>
            </w:pPr>
            <w:r>
              <w:rPr>
                <w:rFonts w:ascii="Tahoma" w:hAnsi="Tahoma" w:cs="Tahoma"/>
                <w:b/>
                <w:szCs w:val="20"/>
              </w:rPr>
              <w:t>6</w:t>
            </w:r>
            <w:r w:rsidR="00BC02AF" w:rsidRPr="00530922">
              <w:rPr>
                <w:rFonts w:ascii="Tahoma" w:hAnsi="Tahoma" w:cs="Tahoma"/>
                <w:b/>
                <w:szCs w:val="20"/>
              </w:rPr>
              <w:t xml:space="preserve">. Fecha </w:t>
            </w:r>
            <w:r w:rsidR="0016717A">
              <w:rPr>
                <w:rFonts w:ascii="Tahoma" w:hAnsi="Tahoma" w:cs="Tahoma"/>
                <w:b/>
                <w:szCs w:val="20"/>
              </w:rPr>
              <w:t xml:space="preserve">Propuesta para la </w:t>
            </w:r>
            <w:r w:rsidR="00A36C68">
              <w:rPr>
                <w:rFonts w:ascii="Tahoma" w:hAnsi="Tahoma" w:cs="Tahoma"/>
                <w:b/>
                <w:szCs w:val="20"/>
              </w:rPr>
              <w:t>E</w:t>
            </w:r>
            <w:r w:rsidR="00BC02AF" w:rsidRPr="00530922">
              <w:rPr>
                <w:rFonts w:ascii="Tahoma" w:hAnsi="Tahoma" w:cs="Tahoma"/>
                <w:b/>
                <w:szCs w:val="20"/>
              </w:rPr>
              <w:t xml:space="preserve">jecución del </w:t>
            </w:r>
            <w:r w:rsidR="00A36C68">
              <w:rPr>
                <w:rFonts w:ascii="Tahoma" w:hAnsi="Tahoma" w:cs="Tahoma"/>
                <w:b/>
                <w:szCs w:val="20"/>
              </w:rPr>
              <w:t>C</w:t>
            </w:r>
            <w:r w:rsidR="00BC02AF" w:rsidRPr="00530922">
              <w:rPr>
                <w:rFonts w:ascii="Tahoma" w:hAnsi="Tahoma" w:cs="Tahoma"/>
                <w:b/>
                <w:szCs w:val="20"/>
              </w:rPr>
              <w:t>ambio:</w:t>
            </w:r>
          </w:p>
          <w:p w:rsidR="00B62AFE" w:rsidRPr="00530922" w:rsidRDefault="00BC02AF" w:rsidP="00F3108B">
            <w:pPr>
              <w:jc w:val="center"/>
              <w:rPr>
                <w:rFonts w:ascii="Tahoma" w:hAnsi="Tahoma" w:cs="Tahoma"/>
                <w:b/>
                <w:szCs w:val="20"/>
              </w:rPr>
            </w:pPr>
            <w:r w:rsidRPr="00530922">
              <w:rPr>
                <w:rFonts w:ascii="Tahoma" w:hAnsi="Tahoma" w:cs="Tahoma"/>
                <w:szCs w:val="20"/>
                <w:highlight w:val="lightGray"/>
              </w:rPr>
              <w:t>Día / Mes / Año</w:t>
            </w:r>
          </w:p>
        </w:tc>
        <w:tc>
          <w:tcPr>
            <w:tcW w:w="1667" w:type="pct"/>
            <w:gridSpan w:val="4"/>
          </w:tcPr>
          <w:p w:rsidR="00BC02AF" w:rsidRPr="00530922" w:rsidRDefault="005B77C8" w:rsidP="00BC02AF">
            <w:pPr>
              <w:jc w:val="center"/>
              <w:rPr>
                <w:rFonts w:ascii="Tahoma" w:hAnsi="Tahoma" w:cs="Tahoma"/>
                <w:b/>
                <w:szCs w:val="20"/>
              </w:rPr>
            </w:pPr>
            <w:r>
              <w:rPr>
                <w:rFonts w:ascii="Tahoma" w:hAnsi="Tahoma" w:cs="Tahoma"/>
                <w:b/>
                <w:szCs w:val="20"/>
              </w:rPr>
              <w:t>7</w:t>
            </w:r>
            <w:r w:rsidR="00BC02AF" w:rsidRPr="00530922">
              <w:rPr>
                <w:rFonts w:ascii="Tahoma" w:hAnsi="Tahoma" w:cs="Tahoma"/>
                <w:b/>
                <w:szCs w:val="20"/>
              </w:rPr>
              <w:t xml:space="preserve">. Hora </w:t>
            </w:r>
            <w:r w:rsidR="00815DE6">
              <w:rPr>
                <w:rFonts w:ascii="Tahoma" w:hAnsi="Tahoma" w:cs="Tahoma"/>
                <w:b/>
                <w:szCs w:val="20"/>
              </w:rPr>
              <w:t xml:space="preserve">Propuesta </w:t>
            </w:r>
            <w:r w:rsidR="0016717A">
              <w:rPr>
                <w:rFonts w:ascii="Tahoma" w:hAnsi="Tahoma" w:cs="Tahoma"/>
                <w:b/>
                <w:szCs w:val="20"/>
              </w:rPr>
              <w:t xml:space="preserve">para la </w:t>
            </w:r>
            <w:r w:rsidR="00815DE6">
              <w:rPr>
                <w:rFonts w:ascii="Tahoma" w:hAnsi="Tahoma" w:cs="Tahoma"/>
                <w:b/>
                <w:szCs w:val="20"/>
              </w:rPr>
              <w:t>E</w:t>
            </w:r>
            <w:r w:rsidR="00BC02AF" w:rsidRPr="00530922">
              <w:rPr>
                <w:rFonts w:ascii="Tahoma" w:hAnsi="Tahoma" w:cs="Tahoma"/>
                <w:b/>
                <w:szCs w:val="20"/>
              </w:rPr>
              <w:t>jecución del Cambio:</w:t>
            </w:r>
          </w:p>
          <w:p w:rsidR="00BB19D6" w:rsidRPr="00530922" w:rsidRDefault="00BC02AF" w:rsidP="00F3108B">
            <w:pPr>
              <w:jc w:val="center"/>
              <w:rPr>
                <w:rFonts w:ascii="Tahoma" w:hAnsi="Tahoma" w:cs="Tahoma"/>
                <w:b/>
                <w:szCs w:val="20"/>
              </w:rPr>
            </w:pPr>
            <w:r w:rsidRPr="00530922">
              <w:rPr>
                <w:rFonts w:ascii="Tahoma" w:hAnsi="Tahoma" w:cs="Tahoma"/>
                <w:szCs w:val="20"/>
                <w:highlight w:val="lightGray"/>
              </w:rPr>
              <w:t>HH:MM</w:t>
            </w:r>
          </w:p>
        </w:tc>
        <w:tc>
          <w:tcPr>
            <w:tcW w:w="1666" w:type="pct"/>
          </w:tcPr>
          <w:p w:rsidR="00BC02AF" w:rsidRPr="00530922" w:rsidRDefault="005B77C8" w:rsidP="00BC02AF">
            <w:pPr>
              <w:jc w:val="center"/>
              <w:rPr>
                <w:rFonts w:ascii="Tahoma" w:hAnsi="Tahoma" w:cs="Tahoma"/>
                <w:b/>
                <w:szCs w:val="20"/>
              </w:rPr>
            </w:pPr>
            <w:r>
              <w:rPr>
                <w:rFonts w:ascii="Tahoma" w:hAnsi="Tahoma" w:cs="Tahoma"/>
                <w:b/>
                <w:szCs w:val="20"/>
              </w:rPr>
              <w:t>8</w:t>
            </w:r>
            <w:r w:rsidR="00BC02AF" w:rsidRPr="00530922">
              <w:rPr>
                <w:rFonts w:ascii="Tahoma" w:hAnsi="Tahoma" w:cs="Tahoma"/>
                <w:b/>
                <w:szCs w:val="20"/>
              </w:rPr>
              <w:t xml:space="preserve">. Tiempo </w:t>
            </w:r>
            <w:r w:rsidR="00815DE6">
              <w:rPr>
                <w:rFonts w:ascii="Tahoma" w:hAnsi="Tahoma" w:cs="Tahoma"/>
                <w:b/>
                <w:szCs w:val="20"/>
              </w:rPr>
              <w:t>E</w:t>
            </w:r>
            <w:r w:rsidR="00BC02AF" w:rsidRPr="00530922">
              <w:rPr>
                <w:rFonts w:ascii="Tahoma" w:hAnsi="Tahoma" w:cs="Tahoma"/>
                <w:b/>
                <w:szCs w:val="20"/>
              </w:rPr>
              <w:t xml:space="preserve">stimado para </w:t>
            </w:r>
            <w:r w:rsidR="00815DE6">
              <w:rPr>
                <w:rFonts w:ascii="Tahoma" w:hAnsi="Tahoma" w:cs="Tahoma"/>
                <w:b/>
                <w:szCs w:val="20"/>
              </w:rPr>
              <w:t>R</w:t>
            </w:r>
            <w:r w:rsidR="00BC02AF" w:rsidRPr="00530922">
              <w:rPr>
                <w:rFonts w:ascii="Tahoma" w:hAnsi="Tahoma" w:cs="Tahoma"/>
                <w:b/>
                <w:szCs w:val="20"/>
              </w:rPr>
              <w:t xml:space="preserve">ealizar el </w:t>
            </w:r>
            <w:r w:rsidR="00815DE6">
              <w:rPr>
                <w:rFonts w:ascii="Tahoma" w:hAnsi="Tahoma" w:cs="Tahoma"/>
                <w:b/>
                <w:szCs w:val="20"/>
              </w:rPr>
              <w:t>C</w:t>
            </w:r>
            <w:r w:rsidR="00BC02AF" w:rsidRPr="00530922">
              <w:rPr>
                <w:rFonts w:ascii="Tahoma" w:hAnsi="Tahoma" w:cs="Tahoma"/>
                <w:b/>
                <w:szCs w:val="20"/>
              </w:rPr>
              <w:t>ambio:</w:t>
            </w:r>
          </w:p>
          <w:p w:rsidR="00213642" w:rsidRPr="00213642" w:rsidRDefault="00213642" w:rsidP="003B26B1">
            <w:pPr>
              <w:jc w:val="center"/>
              <w:rPr>
                <w:rFonts w:ascii="Tahoma" w:hAnsi="Tahoma" w:cs="Tahoma"/>
                <w:b/>
                <w:szCs w:val="20"/>
              </w:rPr>
            </w:pPr>
          </w:p>
        </w:tc>
      </w:tr>
      <w:tr w:rsidR="00AF75B4" w:rsidRPr="00530922" w:rsidTr="007F1BA3">
        <w:trPr>
          <w:cantSplit/>
          <w:trHeight w:val="360"/>
        </w:trPr>
        <w:tc>
          <w:tcPr>
            <w:tcW w:w="5000" w:type="pct"/>
            <w:gridSpan w:val="7"/>
          </w:tcPr>
          <w:p w:rsidR="00C064C6" w:rsidRPr="00C064C6" w:rsidRDefault="00C064C6" w:rsidP="00C064C6">
            <w:pPr>
              <w:pBdr>
                <w:bottom w:val="single" w:sz="6" w:space="1" w:color="auto"/>
              </w:pBdr>
              <w:jc w:val="center"/>
              <w:rPr>
                <w:rFonts w:ascii="Tahoma" w:hAnsi="Tahoma" w:cs="Tahoma"/>
                <w:szCs w:val="20"/>
              </w:rPr>
            </w:pPr>
            <w:r>
              <w:rPr>
                <w:rFonts w:ascii="Tahoma" w:hAnsi="Tahoma" w:cs="Tahoma"/>
                <w:b/>
                <w:szCs w:val="20"/>
              </w:rPr>
              <w:t xml:space="preserve">9. Indisponibilidad: Hora Inicio </w:t>
            </w:r>
            <w:r w:rsidRPr="00530922">
              <w:rPr>
                <w:rFonts w:ascii="Tahoma" w:hAnsi="Tahoma" w:cs="Tahoma"/>
                <w:szCs w:val="20"/>
                <w:highlight w:val="lightGray"/>
              </w:rPr>
              <w:t>HH:MM</w:t>
            </w:r>
            <w:r>
              <w:rPr>
                <w:rFonts w:ascii="Tahoma" w:hAnsi="Tahoma" w:cs="Tahoma"/>
                <w:szCs w:val="20"/>
              </w:rPr>
              <w:t xml:space="preserve"> </w:t>
            </w:r>
            <w:r w:rsidRPr="00C064C6">
              <w:rPr>
                <w:rFonts w:ascii="Tahoma" w:hAnsi="Tahoma" w:cs="Tahoma"/>
                <w:b/>
                <w:szCs w:val="20"/>
              </w:rPr>
              <w:t>Hora Fin:</w:t>
            </w:r>
            <w:r>
              <w:rPr>
                <w:rFonts w:ascii="Tahoma" w:hAnsi="Tahoma" w:cs="Tahoma"/>
                <w:szCs w:val="20"/>
              </w:rPr>
              <w:t xml:space="preserve"> </w:t>
            </w:r>
            <w:r w:rsidRPr="00530922">
              <w:rPr>
                <w:rFonts w:ascii="Tahoma" w:hAnsi="Tahoma" w:cs="Tahoma"/>
                <w:szCs w:val="20"/>
                <w:highlight w:val="lightGray"/>
              </w:rPr>
              <w:t>HH:MM</w:t>
            </w:r>
          </w:p>
          <w:p w:rsidR="00C064C6" w:rsidRDefault="00F3108B" w:rsidP="00373D82">
            <w:pPr>
              <w:rPr>
                <w:rFonts w:ascii="Tahoma" w:hAnsi="Tahoma" w:cs="Tahoma"/>
                <w:b/>
                <w:szCs w:val="20"/>
              </w:rPr>
            </w:pPr>
            <w:r>
              <w:rPr>
                <w:rFonts w:ascii="Tahoma" w:hAnsi="Tahoma" w:cs="Tahoma"/>
                <w:b/>
                <w:szCs w:val="20"/>
              </w:rPr>
              <w:t xml:space="preserve">10. Impacto y </w:t>
            </w:r>
            <w:r w:rsidR="00105951">
              <w:rPr>
                <w:rFonts w:ascii="Tahoma" w:hAnsi="Tahoma" w:cs="Tahoma"/>
                <w:b/>
                <w:szCs w:val="20"/>
              </w:rPr>
              <w:t>Urgencia</w:t>
            </w:r>
            <w:r>
              <w:rPr>
                <w:rFonts w:ascii="Tahoma" w:hAnsi="Tahoma" w:cs="Tahoma"/>
                <w:b/>
                <w:szCs w:val="20"/>
              </w:rPr>
              <w:t xml:space="preserve">: </w:t>
            </w:r>
          </w:p>
          <w:p w:rsidR="00F3108B" w:rsidRDefault="00F3108B" w:rsidP="00373D82">
            <w:pPr>
              <w:rPr>
                <w:rFonts w:ascii="Tahoma" w:hAnsi="Tahoma" w:cs="Tahoma"/>
                <w:b/>
                <w:szCs w:val="20"/>
              </w:rPr>
            </w:pPr>
          </w:p>
          <w:p w:rsidR="00105951" w:rsidRDefault="00105951" w:rsidP="00373D82">
            <w:pPr>
              <w:rPr>
                <w:rFonts w:ascii="Tahoma" w:hAnsi="Tahoma" w:cs="Tahoma"/>
                <w:b/>
                <w:szCs w:val="20"/>
              </w:rPr>
            </w:pPr>
            <w:r>
              <w:rPr>
                <w:rFonts w:ascii="Tahoma" w:hAnsi="Tahoma" w:cs="Tahoma"/>
                <w:b/>
                <w:szCs w:val="20"/>
              </w:rPr>
              <w:t>Urgencia</w:t>
            </w:r>
          </w:p>
          <w:p w:rsidR="00105951" w:rsidRDefault="00105951" w:rsidP="00373D82">
            <w:pPr>
              <w:rPr>
                <w:rFonts w:ascii="Tahoma" w:hAnsi="Tahoma" w:cs="Tahoma"/>
                <w:b/>
                <w:szCs w:val="20"/>
              </w:rPr>
            </w:pPr>
          </w:p>
          <w:p w:rsidR="00105951" w:rsidRDefault="00105951" w:rsidP="00105951">
            <w:pPr>
              <w:rPr>
                <w:rFonts w:ascii="Tahoma" w:hAnsi="Tahoma" w:cs="Tahoma"/>
                <w:b/>
                <w:szCs w:val="20"/>
              </w:rPr>
            </w:pPr>
            <w:r w:rsidRPr="00C67C3C">
              <w:rPr>
                <w:rFonts w:ascii="Tahoma" w:hAnsi="Tahoma" w:cs="Tahoma"/>
                <w:b/>
                <w:noProof/>
                <w:szCs w:val="20"/>
                <w:lang w:eastAsia="es-CO"/>
              </w:rPr>
              <mc:AlternateContent>
                <mc:Choice Requires="wps">
                  <w:drawing>
                    <wp:anchor distT="0" distB="0" distL="114300" distR="114300" simplePos="0" relativeHeight="251685888" behindDoc="0" locked="0" layoutInCell="1" allowOverlap="1" wp14:anchorId="135AC4BB" wp14:editId="1C39E9D1">
                      <wp:simplePos x="0" y="0"/>
                      <wp:positionH relativeFrom="column">
                        <wp:posOffset>4977765</wp:posOffset>
                      </wp:positionH>
                      <wp:positionV relativeFrom="paragraph">
                        <wp:posOffset>55880</wp:posOffset>
                      </wp:positionV>
                      <wp:extent cx="276225" cy="171450"/>
                      <wp:effectExtent l="0" t="0" r="28575" b="1905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829B8" id="Rectangle 5" o:spid="_x0000_s1026" style="position:absolute;margin-left:391.95pt;margin-top:4.4pt;width:21.7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wOHgIAADs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84864" behindDoc="0" locked="0" layoutInCell="1" allowOverlap="1" wp14:anchorId="74CBAD05" wp14:editId="44B99E90">
                      <wp:simplePos x="0" y="0"/>
                      <wp:positionH relativeFrom="column">
                        <wp:posOffset>3006090</wp:posOffset>
                      </wp:positionH>
                      <wp:positionV relativeFrom="paragraph">
                        <wp:posOffset>55880</wp:posOffset>
                      </wp:positionV>
                      <wp:extent cx="276225" cy="171450"/>
                      <wp:effectExtent l="0" t="0" r="28575" b="1905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B7BAA" id="Rectangle 4" o:spid="_x0000_s1026" style="position:absolute;margin-left:236.7pt;margin-top:4.4pt;width:21.7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7D5HQIAADs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83840" behindDoc="0" locked="0" layoutInCell="1" allowOverlap="1" wp14:anchorId="2004DCFF" wp14:editId="759EDE94">
                      <wp:simplePos x="0" y="0"/>
                      <wp:positionH relativeFrom="column">
                        <wp:posOffset>567690</wp:posOffset>
                      </wp:positionH>
                      <wp:positionV relativeFrom="paragraph">
                        <wp:posOffset>55880</wp:posOffset>
                      </wp:positionV>
                      <wp:extent cx="276225" cy="171450"/>
                      <wp:effectExtent l="0" t="0" r="28575" b="1905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4E267C" id="Rectangle 3" o:spid="_x0000_s1026" style="position:absolute;margin-left:44.7pt;margin-top:4.4pt;width:21.7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"/>
                  </w:pict>
                </mc:Fallback>
              </mc:AlternateContent>
            </w:r>
            <w:r>
              <w:rPr>
                <w:rFonts w:ascii="Tahoma" w:hAnsi="Tahoma" w:cs="Tahoma"/>
                <w:b/>
                <w:szCs w:val="20"/>
              </w:rPr>
              <w:t>Alta                                                          Media                                              Baja</w:t>
            </w:r>
          </w:p>
          <w:p w:rsidR="00105951" w:rsidRDefault="00105951" w:rsidP="00105951">
            <w:pPr>
              <w:rPr>
                <w:rFonts w:ascii="Tahoma" w:hAnsi="Tahoma" w:cs="Tahoma"/>
                <w:b/>
                <w:szCs w:val="20"/>
              </w:rPr>
            </w:pPr>
          </w:p>
          <w:p w:rsidR="00105951" w:rsidRDefault="00105951" w:rsidP="00373D82">
            <w:pPr>
              <w:rPr>
                <w:rFonts w:ascii="Tahoma" w:hAnsi="Tahoma" w:cs="Tahoma"/>
                <w:b/>
                <w:szCs w:val="20"/>
              </w:rPr>
            </w:pPr>
          </w:p>
          <w:p w:rsidR="00F3108B" w:rsidRDefault="00A56370" w:rsidP="00F3108B">
            <w:pPr>
              <w:rPr>
                <w:rFonts w:ascii="Tahoma" w:hAnsi="Tahoma" w:cs="Tahoma"/>
                <w:b/>
                <w:szCs w:val="20"/>
              </w:rPr>
            </w:pPr>
            <w:r>
              <w:rPr>
                <w:rFonts w:ascii="Tahoma" w:hAnsi="Tahoma" w:cs="Tahoma"/>
                <w:b/>
                <w:szCs w:val="20"/>
              </w:rPr>
              <w:t>Impacto</w:t>
            </w:r>
            <w:r w:rsidR="00F3108B">
              <w:rPr>
                <w:rFonts w:ascii="Tahoma" w:hAnsi="Tahoma" w:cs="Tahoma"/>
                <w:b/>
                <w:szCs w:val="20"/>
              </w:rPr>
              <w:t>:</w:t>
            </w:r>
          </w:p>
          <w:p w:rsidR="00F3108B" w:rsidRDefault="00F3108B" w:rsidP="00F3108B">
            <w:pPr>
              <w:rPr>
                <w:rFonts w:ascii="Tahoma" w:hAnsi="Tahoma" w:cs="Tahoma"/>
                <w:b/>
                <w:szCs w:val="20"/>
              </w:rPr>
            </w:pPr>
          </w:p>
          <w:p w:rsidR="00F3108B" w:rsidRDefault="00F3108B" w:rsidP="00F3108B">
            <w:pPr>
              <w:rPr>
                <w:rFonts w:ascii="Tahoma" w:hAnsi="Tahoma" w:cs="Tahoma"/>
                <w:b/>
                <w:szCs w:val="20"/>
              </w:rPr>
            </w:pPr>
            <w:r w:rsidRPr="00C67C3C">
              <w:rPr>
                <w:rFonts w:ascii="Tahoma" w:hAnsi="Tahoma" w:cs="Tahoma"/>
                <w:b/>
                <w:noProof/>
                <w:szCs w:val="20"/>
                <w:lang w:eastAsia="es-CO"/>
              </w:rPr>
              <mc:AlternateContent>
                <mc:Choice Requires="wps">
                  <w:drawing>
                    <wp:anchor distT="0" distB="0" distL="114300" distR="114300" simplePos="0" relativeHeight="251672576" behindDoc="0" locked="0" layoutInCell="1" allowOverlap="1" wp14:anchorId="62775B08" wp14:editId="17EC329A">
                      <wp:simplePos x="0" y="0"/>
                      <wp:positionH relativeFrom="column">
                        <wp:posOffset>4977765</wp:posOffset>
                      </wp:positionH>
                      <wp:positionV relativeFrom="paragraph">
                        <wp:posOffset>55880</wp:posOffset>
                      </wp:positionV>
                      <wp:extent cx="276225" cy="171450"/>
                      <wp:effectExtent l="0" t="0" r="28575" b="1905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A6F33A" id="Rectangle 5" o:spid="_x0000_s1026" style="position:absolute;margin-left:391.95pt;margin-top:4.4pt;width:21.7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llHgIAADw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71552" behindDoc="0" locked="0" layoutInCell="1" allowOverlap="1" wp14:anchorId="5B5DF89D" wp14:editId="3F17817E">
                      <wp:simplePos x="0" y="0"/>
                      <wp:positionH relativeFrom="column">
                        <wp:posOffset>3006090</wp:posOffset>
                      </wp:positionH>
                      <wp:positionV relativeFrom="paragraph">
                        <wp:posOffset>55880</wp:posOffset>
                      </wp:positionV>
                      <wp:extent cx="276225" cy="171450"/>
                      <wp:effectExtent l="0" t="0" r="28575"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8AA059" id="Rectangle 4" o:spid="_x0000_s1026" style="position:absolute;margin-left:236.7pt;margin-top:4.4pt;width:21.7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iHgIAADw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70528" behindDoc="0" locked="0" layoutInCell="1" allowOverlap="1" wp14:anchorId="03CF8C2E" wp14:editId="4C41662D">
                      <wp:simplePos x="0" y="0"/>
                      <wp:positionH relativeFrom="column">
                        <wp:posOffset>567690</wp:posOffset>
                      </wp:positionH>
                      <wp:positionV relativeFrom="paragraph">
                        <wp:posOffset>55880</wp:posOffset>
                      </wp:positionV>
                      <wp:extent cx="276225" cy="171450"/>
                      <wp:effectExtent l="0" t="0" r="28575" b="1905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CA3D7" id="Rectangle 3" o:spid="_x0000_s1026" style="position:absolute;margin-left:44.7pt;margin-top:4.4pt;width:21.7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"/>
                  </w:pict>
                </mc:Fallback>
              </mc:AlternateContent>
            </w:r>
            <w:r>
              <w:rPr>
                <w:rFonts w:ascii="Tahoma" w:hAnsi="Tahoma" w:cs="Tahoma"/>
                <w:b/>
                <w:szCs w:val="20"/>
              </w:rPr>
              <w:t>Alta                                                          Media                                              Baja</w:t>
            </w:r>
          </w:p>
          <w:p w:rsidR="00F3108B" w:rsidRDefault="00F3108B" w:rsidP="00373D82">
            <w:pPr>
              <w:rPr>
                <w:rFonts w:ascii="Tahoma" w:hAnsi="Tahoma" w:cs="Tahoma"/>
                <w:b/>
                <w:szCs w:val="20"/>
              </w:rPr>
            </w:pPr>
          </w:p>
          <w:p w:rsidR="00C064C6" w:rsidRDefault="00C064C6" w:rsidP="00373D82">
            <w:pPr>
              <w:rPr>
                <w:rFonts w:ascii="Tahoma" w:hAnsi="Tahoma" w:cs="Tahoma"/>
                <w:b/>
                <w:szCs w:val="20"/>
              </w:rPr>
            </w:pPr>
            <w:r>
              <w:rPr>
                <w:rFonts w:ascii="Tahoma" w:hAnsi="Tahoma" w:cs="Tahoma"/>
                <w:b/>
                <w:szCs w:val="20"/>
              </w:rPr>
              <w:t>____________________________________</w:t>
            </w:r>
            <w:r w:rsidR="00726AC4">
              <w:rPr>
                <w:rFonts w:ascii="Tahoma" w:hAnsi="Tahoma" w:cs="Tahoma"/>
                <w:b/>
                <w:szCs w:val="20"/>
              </w:rPr>
              <w:t>_______________________________</w:t>
            </w:r>
          </w:p>
          <w:p w:rsidR="00C064C6" w:rsidRDefault="00C064C6" w:rsidP="00373D82">
            <w:pPr>
              <w:rPr>
                <w:rFonts w:ascii="Tahoma" w:hAnsi="Tahoma" w:cs="Tahoma"/>
                <w:b/>
                <w:szCs w:val="20"/>
              </w:rPr>
            </w:pPr>
          </w:p>
          <w:p w:rsidR="00C064C6" w:rsidRDefault="00C064C6" w:rsidP="00373D82">
            <w:pPr>
              <w:rPr>
                <w:rFonts w:ascii="Tahoma" w:hAnsi="Tahoma" w:cs="Tahoma"/>
                <w:b/>
                <w:szCs w:val="20"/>
              </w:rPr>
            </w:pPr>
            <w:r>
              <w:rPr>
                <w:rFonts w:ascii="Tahoma" w:hAnsi="Tahoma" w:cs="Tahoma"/>
                <w:b/>
                <w:szCs w:val="20"/>
              </w:rPr>
              <w:t>11. Tipificación:</w:t>
            </w:r>
          </w:p>
          <w:p w:rsidR="00C064C6" w:rsidRDefault="00315C6B" w:rsidP="00373D82">
            <w:pPr>
              <w:rPr>
                <w:rFonts w:ascii="Tahoma" w:hAnsi="Tahoma" w:cs="Tahoma"/>
                <w:b/>
                <w:szCs w:val="20"/>
              </w:rPr>
            </w:pPr>
            <w:r>
              <w:rPr>
                <w:rFonts w:ascii="Tahoma" w:hAnsi="Tahoma" w:cs="Tahoma"/>
                <w:b/>
                <w:noProof/>
                <w:szCs w:val="20"/>
                <w:lang w:eastAsia="es-CO"/>
              </w:rPr>
              <mc:AlternateContent>
                <mc:Choice Requires="wps">
                  <w:drawing>
                    <wp:anchor distT="0" distB="0" distL="114300" distR="114300" simplePos="0" relativeHeight="251662336" behindDoc="0" locked="0" layoutInCell="1" allowOverlap="1" wp14:anchorId="75DE963E" wp14:editId="7736B4CB">
                      <wp:simplePos x="0" y="0"/>
                      <wp:positionH relativeFrom="column">
                        <wp:posOffset>4415790</wp:posOffset>
                      </wp:positionH>
                      <wp:positionV relativeFrom="paragraph">
                        <wp:posOffset>118110</wp:posOffset>
                      </wp:positionV>
                      <wp:extent cx="276225" cy="171450"/>
                      <wp:effectExtent l="0" t="0" r="28575"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2A506" id="Rectangle 7" o:spid="_x0000_s1026" style="position:absolute;margin-left:347.7pt;margin-top:9.3pt;width:21.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"/>
                  </w:pict>
                </mc:Fallback>
              </mc:AlternateContent>
            </w:r>
            <w:r>
              <w:rPr>
                <w:rFonts w:ascii="Tahoma" w:hAnsi="Tahoma" w:cs="Tahoma"/>
                <w:b/>
                <w:noProof/>
                <w:szCs w:val="20"/>
                <w:lang w:eastAsia="es-CO"/>
              </w:rPr>
              <mc:AlternateContent>
                <mc:Choice Requires="wps">
                  <w:drawing>
                    <wp:anchor distT="0" distB="0" distL="114300" distR="114300" simplePos="0" relativeHeight="251661312" behindDoc="0" locked="0" layoutInCell="1" allowOverlap="1" wp14:anchorId="08C2BBB9" wp14:editId="31A851F1">
                      <wp:simplePos x="0" y="0"/>
                      <wp:positionH relativeFrom="column">
                        <wp:posOffset>634365</wp:posOffset>
                      </wp:positionH>
                      <wp:positionV relativeFrom="paragraph">
                        <wp:posOffset>118110</wp:posOffset>
                      </wp:positionV>
                      <wp:extent cx="276225" cy="171450"/>
                      <wp:effectExtent l="0" t="0" r="28575" b="1905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62219A" id="Rectangle 6" o:spid="_x0000_s1026" style="position:absolute;margin-left:49.95pt;margin-top:9.3pt;width:21.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"/>
                  </w:pict>
                </mc:Fallback>
              </mc:AlternateContent>
            </w:r>
          </w:p>
          <w:p w:rsidR="00C064C6" w:rsidRDefault="00C064C6" w:rsidP="00373D82">
            <w:pPr>
              <w:rPr>
                <w:rFonts w:ascii="Tahoma" w:hAnsi="Tahoma" w:cs="Tahoma"/>
                <w:b/>
                <w:szCs w:val="20"/>
              </w:rPr>
            </w:pPr>
            <w:r>
              <w:rPr>
                <w:rFonts w:ascii="Tahoma" w:hAnsi="Tahoma" w:cs="Tahoma"/>
                <w:b/>
                <w:szCs w:val="20"/>
              </w:rPr>
              <w:t>Normal                                                                             Emergencia</w:t>
            </w:r>
          </w:p>
          <w:p w:rsidR="00C064C6" w:rsidRDefault="00C064C6" w:rsidP="00373D82">
            <w:pPr>
              <w:rPr>
                <w:rFonts w:ascii="Tahoma" w:hAnsi="Tahoma" w:cs="Tahoma"/>
                <w:b/>
                <w:szCs w:val="20"/>
              </w:rPr>
            </w:pPr>
            <w:r>
              <w:rPr>
                <w:rFonts w:ascii="Tahoma" w:hAnsi="Tahoma" w:cs="Tahoma"/>
                <w:b/>
                <w:szCs w:val="20"/>
              </w:rPr>
              <w:t>____________________________________</w:t>
            </w:r>
            <w:r w:rsidR="00726AC4">
              <w:rPr>
                <w:rFonts w:ascii="Tahoma" w:hAnsi="Tahoma" w:cs="Tahoma"/>
                <w:b/>
                <w:szCs w:val="20"/>
              </w:rPr>
              <w:t>_______________________________</w:t>
            </w:r>
          </w:p>
          <w:p w:rsidR="00C064C6" w:rsidRDefault="00C064C6" w:rsidP="00373D82">
            <w:pPr>
              <w:rPr>
                <w:rFonts w:ascii="Tahoma" w:hAnsi="Tahoma" w:cs="Tahoma"/>
                <w:b/>
                <w:szCs w:val="20"/>
              </w:rPr>
            </w:pPr>
          </w:p>
          <w:p w:rsidR="00C064C6" w:rsidRDefault="00C064C6" w:rsidP="00373D82">
            <w:pPr>
              <w:rPr>
                <w:rFonts w:ascii="Tahoma" w:hAnsi="Tahoma" w:cs="Tahoma"/>
                <w:b/>
                <w:szCs w:val="20"/>
              </w:rPr>
            </w:pPr>
            <w:r>
              <w:rPr>
                <w:rFonts w:ascii="Tahoma" w:hAnsi="Tahoma" w:cs="Tahoma"/>
                <w:b/>
                <w:szCs w:val="20"/>
              </w:rPr>
              <w:t>12. Si es cambio de emergencia, justifique la causa:</w:t>
            </w:r>
          </w:p>
          <w:p w:rsidR="00C064C6" w:rsidRDefault="00C064C6" w:rsidP="00373D82">
            <w:pPr>
              <w:rPr>
                <w:rFonts w:ascii="Tahoma" w:hAnsi="Tahoma" w:cs="Tahoma"/>
                <w:b/>
                <w:szCs w:val="20"/>
              </w:rPr>
            </w:pPr>
          </w:p>
          <w:p w:rsidR="00C064C6" w:rsidRDefault="00C064C6" w:rsidP="00373D82">
            <w:pPr>
              <w:rPr>
                <w:rFonts w:ascii="Tahoma" w:hAnsi="Tahoma" w:cs="Tahoma"/>
                <w:b/>
                <w:szCs w:val="20"/>
              </w:rPr>
            </w:pPr>
            <w:r>
              <w:rPr>
                <w:rFonts w:ascii="Tahoma" w:hAnsi="Tahoma" w:cs="Tahoma"/>
                <w:b/>
                <w:szCs w:val="20"/>
              </w:rPr>
              <w:t>____________________________________</w:t>
            </w:r>
            <w:r w:rsidR="00726AC4">
              <w:rPr>
                <w:rFonts w:ascii="Tahoma" w:hAnsi="Tahoma" w:cs="Tahoma"/>
                <w:b/>
                <w:szCs w:val="20"/>
              </w:rPr>
              <w:t>_______________________________</w:t>
            </w:r>
          </w:p>
          <w:p w:rsidR="00C064C6" w:rsidRDefault="00C064C6" w:rsidP="00373D82">
            <w:pPr>
              <w:rPr>
                <w:rFonts w:ascii="Tahoma" w:hAnsi="Tahoma" w:cs="Tahoma"/>
                <w:b/>
                <w:szCs w:val="20"/>
              </w:rPr>
            </w:pPr>
          </w:p>
          <w:p w:rsidR="00AF75B4" w:rsidRPr="00530922" w:rsidRDefault="00E622F6" w:rsidP="00373D82">
            <w:pPr>
              <w:rPr>
                <w:rFonts w:ascii="Tahoma" w:hAnsi="Tahoma" w:cs="Tahoma"/>
                <w:szCs w:val="20"/>
              </w:rPr>
            </w:pPr>
            <w:r>
              <w:rPr>
                <w:rFonts w:ascii="Tahoma" w:hAnsi="Tahoma" w:cs="Tahoma"/>
                <w:b/>
                <w:szCs w:val="20"/>
              </w:rPr>
              <w:t>13</w:t>
            </w:r>
            <w:r w:rsidR="00AF75B4" w:rsidRPr="00530922">
              <w:rPr>
                <w:rFonts w:ascii="Tahoma" w:hAnsi="Tahoma" w:cs="Tahoma"/>
                <w:b/>
                <w:szCs w:val="20"/>
              </w:rPr>
              <w:t>. Áreas de Servicio/Aplicaciones afectadas</w:t>
            </w:r>
            <w:r w:rsidR="00AF75B4" w:rsidRPr="00530922">
              <w:rPr>
                <w:rFonts w:ascii="Tahoma" w:hAnsi="Tahoma" w:cs="Tahoma"/>
                <w:szCs w:val="20"/>
              </w:rPr>
              <w:t>:</w:t>
            </w:r>
          </w:p>
          <w:p w:rsidR="009118E9" w:rsidRPr="00530922" w:rsidRDefault="009118E9" w:rsidP="00202788">
            <w:pPr>
              <w:rPr>
                <w:rFonts w:ascii="Tahoma" w:hAnsi="Tahoma" w:cs="Tahoma"/>
                <w:b/>
                <w:szCs w:val="20"/>
              </w:rPr>
            </w:pPr>
          </w:p>
        </w:tc>
      </w:tr>
      <w:tr w:rsidR="00AF75B4" w:rsidRPr="00530922" w:rsidTr="007F1BA3">
        <w:trPr>
          <w:trHeight w:val="354"/>
        </w:trPr>
        <w:tc>
          <w:tcPr>
            <w:tcW w:w="5000" w:type="pct"/>
            <w:gridSpan w:val="7"/>
          </w:tcPr>
          <w:p w:rsidR="00213642" w:rsidRPr="00530922" w:rsidRDefault="00E622F6" w:rsidP="007B47C8">
            <w:pPr>
              <w:rPr>
                <w:rFonts w:ascii="Tahoma" w:hAnsi="Tahoma" w:cs="Tahoma"/>
                <w:szCs w:val="20"/>
              </w:rPr>
            </w:pPr>
            <w:r>
              <w:rPr>
                <w:rFonts w:ascii="Tahoma" w:hAnsi="Tahoma" w:cs="Tahoma"/>
                <w:b/>
                <w:szCs w:val="20"/>
              </w:rPr>
              <w:t>14</w:t>
            </w:r>
            <w:r w:rsidR="00AF75B4" w:rsidRPr="00530922">
              <w:rPr>
                <w:rFonts w:ascii="Tahoma" w:hAnsi="Tahoma" w:cs="Tahoma"/>
                <w:b/>
                <w:szCs w:val="20"/>
              </w:rPr>
              <w:t>. Antecedentes del Cambio (</w:t>
            </w:r>
            <w:r w:rsidR="00726AC4">
              <w:rPr>
                <w:rFonts w:ascii="Tahoma" w:hAnsi="Tahoma" w:cs="Tahoma"/>
                <w:b/>
                <w:szCs w:val="20"/>
              </w:rPr>
              <w:t>¿</w:t>
            </w:r>
            <w:r w:rsidR="00AF75B4" w:rsidRPr="00530922">
              <w:rPr>
                <w:rFonts w:ascii="Tahoma" w:hAnsi="Tahoma" w:cs="Tahoma"/>
                <w:b/>
                <w:szCs w:val="20"/>
              </w:rPr>
              <w:t>Por qué se requiere?)</w:t>
            </w:r>
          </w:p>
        </w:tc>
      </w:tr>
      <w:tr w:rsidR="00AF75B4" w:rsidRPr="00530922" w:rsidTr="007F1BA3">
        <w:trPr>
          <w:trHeight w:val="720"/>
        </w:trPr>
        <w:tc>
          <w:tcPr>
            <w:tcW w:w="5000" w:type="pct"/>
            <w:gridSpan w:val="7"/>
          </w:tcPr>
          <w:p w:rsidR="00AF75B4" w:rsidRPr="00530922" w:rsidRDefault="00E622F6" w:rsidP="00373D82">
            <w:pPr>
              <w:rPr>
                <w:rFonts w:ascii="Tahoma" w:hAnsi="Tahoma" w:cs="Tahoma"/>
                <w:szCs w:val="20"/>
              </w:rPr>
            </w:pPr>
            <w:r>
              <w:rPr>
                <w:rFonts w:ascii="Tahoma" w:hAnsi="Tahoma" w:cs="Tahoma"/>
                <w:b/>
                <w:szCs w:val="20"/>
              </w:rPr>
              <w:lastRenderedPageBreak/>
              <w:t>15</w:t>
            </w:r>
            <w:r w:rsidR="00AF75B4" w:rsidRPr="00530922">
              <w:rPr>
                <w:rFonts w:ascii="Tahoma" w:hAnsi="Tahoma" w:cs="Tahoma"/>
                <w:b/>
                <w:szCs w:val="20"/>
              </w:rPr>
              <w:t>.   Nombre y Alcance del Cambio</w:t>
            </w:r>
            <w:r w:rsidR="00BC02AF" w:rsidRPr="00530922">
              <w:rPr>
                <w:rFonts w:ascii="Tahoma" w:hAnsi="Tahoma" w:cs="Tahoma"/>
                <w:b/>
                <w:szCs w:val="20"/>
              </w:rPr>
              <w:t>:</w:t>
            </w:r>
          </w:p>
          <w:p w:rsidR="0060205E" w:rsidRDefault="0060205E" w:rsidP="0060205E">
            <w:pPr>
              <w:rPr>
                <w:rFonts w:ascii="Verdana" w:hAnsi="Verdana"/>
                <w:szCs w:val="20"/>
              </w:rPr>
            </w:pPr>
          </w:p>
          <w:p w:rsidR="00AF75B4" w:rsidRPr="00530922" w:rsidRDefault="00E622F6" w:rsidP="00373D82">
            <w:pPr>
              <w:rPr>
                <w:rFonts w:ascii="Tahoma" w:hAnsi="Tahoma" w:cs="Tahoma"/>
                <w:b/>
                <w:szCs w:val="20"/>
              </w:rPr>
            </w:pPr>
            <w:r>
              <w:rPr>
                <w:rFonts w:ascii="Tahoma" w:hAnsi="Tahoma" w:cs="Tahoma"/>
                <w:b/>
                <w:szCs w:val="20"/>
              </w:rPr>
              <w:t>15</w:t>
            </w:r>
            <w:r w:rsidR="00AF75B4" w:rsidRPr="00530922">
              <w:rPr>
                <w:rFonts w:ascii="Tahoma" w:hAnsi="Tahoma" w:cs="Tahoma"/>
                <w:b/>
                <w:szCs w:val="20"/>
              </w:rPr>
              <w:t xml:space="preserve">.1 Nombre del Cambio: </w:t>
            </w:r>
            <w:r w:rsidR="00AF75B4" w:rsidRPr="00530922">
              <w:rPr>
                <w:rFonts w:ascii="Tahoma" w:hAnsi="Tahoma" w:cs="Tahoma"/>
                <w:b/>
                <w:szCs w:val="20"/>
                <w:highlight w:val="lightGray"/>
                <w:u w:val="single"/>
              </w:rPr>
              <w:t xml:space="preserve">_ </w:t>
            </w:r>
            <w:r w:rsidR="00AF75B4" w:rsidRPr="00530922">
              <w:rPr>
                <w:rFonts w:ascii="Tahoma" w:hAnsi="Tahoma" w:cs="Tahoma"/>
                <w:b/>
                <w:szCs w:val="20"/>
                <w:highlight w:val="lightGray"/>
              </w:rPr>
              <w:t xml:space="preserve"> </w:t>
            </w:r>
          </w:p>
          <w:p w:rsidR="00BC02AF" w:rsidRPr="00530922" w:rsidRDefault="00E622F6" w:rsidP="00373D82">
            <w:pPr>
              <w:rPr>
                <w:rFonts w:ascii="Tahoma" w:hAnsi="Tahoma" w:cs="Tahoma"/>
                <w:b/>
                <w:szCs w:val="20"/>
              </w:rPr>
            </w:pPr>
            <w:r>
              <w:rPr>
                <w:rFonts w:ascii="Tahoma" w:hAnsi="Tahoma" w:cs="Tahoma"/>
                <w:b/>
                <w:szCs w:val="20"/>
              </w:rPr>
              <w:t>15</w:t>
            </w:r>
            <w:r w:rsidR="00AF75B4" w:rsidRPr="00530922">
              <w:rPr>
                <w:rFonts w:ascii="Tahoma" w:hAnsi="Tahoma" w:cs="Tahoma"/>
                <w:b/>
                <w:szCs w:val="20"/>
              </w:rPr>
              <w:t xml:space="preserve">.2 Alcance del Cambio: </w:t>
            </w:r>
            <w:r w:rsidR="00AF75B4" w:rsidRPr="00530922">
              <w:rPr>
                <w:rFonts w:ascii="Tahoma" w:hAnsi="Tahoma" w:cs="Tahoma"/>
                <w:b/>
                <w:szCs w:val="20"/>
                <w:highlight w:val="lightGray"/>
              </w:rPr>
              <w:t>_</w:t>
            </w:r>
          </w:p>
          <w:p w:rsidR="00AF75B4" w:rsidRPr="00530922" w:rsidRDefault="00AF75B4" w:rsidP="00373D82">
            <w:pPr>
              <w:rPr>
                <w:rFonts w:ascii="Tahoma" w:hAnsi="Tahoma" w:cs="Tahoma"/>
                <w:szCs w:val="20"/>
              </w:rPr>
            </w:pPr>
          </w:p>
        </w:tc>
      </w:tr>
      <w:tr w:rsidR="00AF75B4" w:rsidRPr="00530922" w:rsidTr="007F1BA3">
        <w:trPr>
          <w:trHeight w:val="720"/>
        </w:trPr>
        <w:tc>
          <w:tcPr>
            <w:tcW w:w="5000" w:type="pct"/>
            <w:gridSpan w:val="7"/>
          </w:tcPr>
          <w:p w:rsidR="00213642" w:rsidRDefault="00213642" w:rsidP="00373D82">
            <w:pPr>
              <w:rPr>
                <w:rFonts w:ascii="Tahoma" w:hAnsi="Tahoma" w:cs="Tahoma"/>
                <w:b/>
                <w:szCs w:val="20"/>
              </w:rPr>
            </w:pPr>
          </w:p>
          <w:p w:rsidR="00AF75B4" w:rsidRDefault="00E622F6" w:rsidP="00373D82">
            <w:pPr>
              <w:rPr>
                <w:rFonts w:ascii="Tahoma" w:hAnsi="Tahoma" w:cs="Tahoma"/>
                <w:b/>
                <w:szCs w:val="20"/>
              </w:rPr>
            </w:pPr>
            <w:r>
              <w:rPr>
                <w:rFonts w:ascii="Tahoma" w:hAnsi="Tahoma" w:cs="Tahoma"/>
                <w:b/>
                <w:szCs w:val="20"/>
              </w:rPr>
              <w:t>16</w:t>
            </w:r>
            <w:r w:rsidR="00AF75B4" w:rsidRPr="00530922">
              <w:rPr>
                <w:rFonts w:ascii="Tahoma" w:hAnsi="Tahoma" w:cs="Tahoma"/>
                <w:b/>
                <w:szCs w:val="20"/>
              </w:rPr>
              <w:t xml:space="preserve">. Análisis de Impacto </w:t>
            </w:r>
          </w:p>
          <w:p w:rsidR="00213642" w:rsidRPr="00530922" w:rsidRDefault="00213642" w:rsidP="00373D82">
            <w:pPr>
              <w:rPr>
                <w:rFonts w:ascii="Tahoma" w:hAnsi="Tahoma" w:cs="Tahoma"/>
                <w:b/>
                <w:szCs w:val="20"/>
              </w:rPr>
            </w:pPr>
          </w:p>
          <w:p w:rsidR="006F1289" w:rsidRDefault="006F1289" w:rsidP="00AF75B4">
            <w:pPr>
              <w:numPr>
                <w:ilvl w:val="0"/>
                <w:numId w:val="3"/>
              </w:numPr>
              <w:tabs>
                <w:tab w:val="left" w:pos="2895"/>
              </w:tabs>
              <w:rPr>
                <w:rFonts w:ascii="Tahoma" w:hAnsi="Tahoma" w:cs="Tahoma"/>
                <w:b/>
                <w:szCs w:val="20"/>
              </w:rPr>
            </w:pPr>
            <w:r>
              <w:rPr>
                <w:rFonts w:ascii="Tahoma" w:hAnsi="Tahoma" w:cs="Tahoma"/>
                <w:b/>
                <w:szCs w:val="20"/>
              </w:rPr>
              <w:t>¿Qué área de la Dirección de Información y Tecnología se impactan con el cambio?</w:t>
            </w:r>
          </w:p>
          <w:p w:rsidR="006F1289" w:rsidRDefault="00B227CA" w:rsidP="006F1289">
            <w:pPr>
              <w:tabs>
                <w:tab w:val="left" w:pos="2895"/>
              </w:tabs>
              <w:ind w:left="720"/>
              <w:rPr>
                <w:rFonts w:ascii="Tahoma" w:hAnsi="Tahoma" w:cs="Tahoma"/>
                <w:b/>
                <w:szCs w:val="20"/>
              </w:rPr>
            </w:pPr>
            <w:r w:rsidRPr="00C67C3C">
              <w:rPr>
                <w:rFonts w:ascii="Tahoma" w:hAnsi="Tahoma" w:cs="Tahoma"/>
                <w:b/>
                <w:noProof/>
                <w:szCs w:val="20"/>
                <w:lang w:eastAsia="es-CO"/>
              </w:rPr>
              <mc:AlternateContent>
                <mc:Choice Requires="wps">
                  <w:drawing>
                    <wp:anchor distT="0" distB="0" distL="114300" distR="114300" simplePos="0" relativeHeight="251674624" behindDoc="0" locked="0" layoutInCell="1" allowOverlap="1" wp14:anchorId="61B33965" wp14:editId="39A6B948">
                      <wp:simplePos x="0" y="0"/>
                      <wp:positionH relativeFrom="column">
                        <wp:posOffset>900430</wp:posOffset>
                      </wp:positionH>
                      <wp:positionV relativeFrom="paragraph">
                        <wp:posOffset>155575</wp:posOffset>
                      </wp:positionV>
                      <wp:extent cx="276225" cy="171450"/>
                      <wp:effectExtent l="0" t="0" r="28575" b="1905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1F4101" id="Rectangle 4" o:spid="_x0000_s1026" style="position:absolute;margin-left:70.9pt;margin-top:12.25pt;width:21.7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"/>
                  </w:pict>
                </mc:Fallback>
              </mc:AlternateContent>
            </w:r>
          </w:p>
          <w:p w:rsidR="00B227CA" w:rsidRDefault="00B227CA" w:rsidP="00B227CA">
            <w:pPr>
              <w:ind w:left="593" w:firstLine="1396"/>
              <w:rPr>
                <w:rFonts w:ascii="Arial" w:hAnsi="Arial" w:cs="Arial"/>
                <w:b/>
                <w:szCs w:val="20"/>
              </w:rPr>
            </w:pPr>
            <w:r>
              <w:rPr>
                <w:rFonts w:ascii="Arial" w:hAnsi="Arial" w:cs="Arial"/>
                <w:b/>
                <w:szCs w:val="20"/>
              </w:rPr>
              <w:t xml:space="preserve">          </w:t>
            </w:r>
            <w:r w:rsidRPr="008911ED">
              <w:rPr>
                <w:rFonts w:ascii="Arial" w:hAnsi="Arial" w:cs="Arial"/>
                <w:b/>
                <w:szCs w:val="20"/>
              </w:rPr>
              <w:t>Subdirección de Sistemas Integrados de Información</w:t>
            </w:r>
            <w:r>
              <w:rPr>
                <w:rFonts w:ascii="Arial" w:hAnsi="Arial" w:cs="Arial"/>
                <w:b/>
                <w:szCs w:val="20"/>
              </w:rPr>
              <w:t xml:space="preserve"> </w:t>
            </w:r>
          </w:p>
          <w:p w:rsidR="00B227CA" w:rsidRDefault="00B227CA" w:rsidP="00B227CA">
            <w:pPr>
              <w:ind w:left="593" w:firstLine="1396"/>
              <w:rPr>
                <w:rFonts w:ascii="Arial" w:hAnsi="Arial" w:cs="Arial"/>
                <w:b/>
                <w:szCs w:val="20"/>
              </w:rPr>
            </w:pPr>
          </w:p>
          <w:p w:rsidR="00B227CA" w:rsidRDefault="00B227CA" w:rsidP="00B227CA">
            <w:pPr>
              <w:ind w:firstLine="1989"/>
              <w:rPr>
                <w:rFonts w:ascii="Arial" w:hAnsi="Arial" w:cs="Arial"/>
                <w:b/>
                <w:szCs w:val="20"/>
              </w:rPr>
            </w:pPr>
            <w:r w:rsidRPr="00C67C3C">
              <w:rPr>
                <w:rFonts w:ascii="Tahoma" w:hAnsi="Tahoma" w:cs="Tahoma"/>
                <w:b/>
                <w:noProof/>
                <w:szCs w:val="20"/>
                <w:lang w:eastAsia="es-CO"/>
              </w:rPr>
              <mc:AlternateContent>
                <mc:Choice Requires="wps">
                  <w:drawing>
                    <wp:anchor distT="0" distB="0" distL="114300" distR="114300" simplePos="0" relativeHeight="251675648" behindDoc="0" locked="0" layoutInCell="1" allowOverlap="1" wp14:anchorId="2B0D2E3C" wp14:editId="5677804F">
                      <wp:simplePos x="0" y="0"/>
                      <wp:positionH relativeFrom="column">
                        <wp:posOffset>900430</wp:posOffset>
                      </wp:positionH>
                      <wp:positionV relativeFrom="paragraph">
                        <wp:posOffset>3175</wp:posOffset>
                      </wp:positionV>
                      <wp:extent cx="276225" cy="171450"/>
                      <wp:effectExtent l="0" t="0" r="28575" b="1905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8A089F" id="Rectangle 4" o:spid="_x0000_s1026" style="position:absolute;margin-left:70.9pt;margin-top:.25pt;width:21.7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"/>
                  </w:pict>
                </mc:Fallback>
              </mc:AlternateContent>
            </w:r>
            <w:r>
              <w:rPr>
                <w:rFonts w:ascii="Arial" w:hAnsi="Arial" w:cs="Arial"/>
                <w:b/>
                <w:szCs w:val="20"/>
              </w:rPr>
              <w:t xml:space="preserve">          Subdirección de Recursos Tecnológicos</w:t>
            </w:r>
          </w:p>
          <w:p w:rsidR="006F1289" w:rsidRDefault="006F1289" w:rsidP="006F1289">
            <w:pPr>
              <w:tabs>
                <w:tab w:val="left" w:pos="2895"/>
              </w:tabs>
              <w:ind w:left="720"/>
              <w:rPr>
                <w:rFonts w:ascii="Tahoma" w:hAnsi="Tahoma" w:cs="Tahoma"/>
                <w:b/>
                <w:szCs w:val="20"/>
              </w:rPr>
            </w:pPr>
          </w:p>
          <w:p w:rsidR="00B569CD" w:rsidRDefault="00B569CD" w:rsidP="00AF75B4">
            <w:pPr>
              <w:numPr>
                <w:ilvl w:val="0"/>
                <w:numId w:val="3"/>
              </w:numPr>
              <w:tabs>
                <w:tab w:val="left" w:pos="2895"/>
              </w:tabs>
              <w:rPr>
                <w:rFonts w:ascii="Tahoma" w:hAnsi="Tahoma" w:cs="Tahoma"/>
                <w:b/>
                <w:szCs w:val="20"/>
              </w:rPr>
            </w:pPr>
            <w:r>
              <w:rPr>
                <w:rFonts w:ascii="Tahoma" w:hAnsi="Tahoma" w:cs="Tahoma"/>
                <w:b/>
                <w:szCs w:val="20"/>
              </w:rPr>
              <w:t>¿</w:t>
            </w:r>
            <w:r w:rsidR="00C32C87">
              <w:rPr>
                <w:rFonts w:ascii="Tahoma" w:hAnsi="Tahoma" w:cs="Tahoma"/>
                <w:b/>
                <w:szCs w:val="20"/>
              </w:rPr>
              <w:t xml:space="preserve">A qué grupo de sistemas está </w:t>
            </w:r>
            <w:r>
              <w:rPr>
                <w:rFonts w:ascii="Tahoma" w:hAnsi="Tahoma" w:cs="Tahoma"/>
                <w:b/>
                <w:szCs w:val="20"/>
              </w:rPr>
              <w:t xml:space="preserve">asociado </w:t>
            </w:r>
            <w:r w:rsidR="00C32C87">
              <w:rPr>
                <w:rFonts w:ascii="Tahoma" w:hAnsi="Tahoma" w:cs="Tahoma"/>
                <w:b/>
                <w:szCs w:val="20"/>
              </w:rPr>
              <w:t>el cambio</w:t>
            </w:r>
            <w:r>
              <w:rPr>
                <w:rFonts w:ascii="Tahoma" w:hAnsi="Tahoma" w:cs="Tahoma"/>
                <w:b/>
                <w:szCs w:val="20"/>
              </w:rPr>
              <w:t>?</w:t>
            </w:r>
          </w:p>
          <w:p w:rsidR="00B569CD" w:rsidRDefault="00B569CD" w:rsidP="00B569CD">
            <w:pPr>
              <w:tabs>
                <w:tab w:val="left" w:pos="2895"/>
              </w:tabs>
              <w:ind w:left="720"/>
              <w:rPr>
                <w:rFonts w:ascii="Tahoma" w:hAnsi="Tahoma" w:cs="Tahoma"/>
                <w:b/>
                <w:szCs w:val="20"/>
              </w:rPr>
            </w:pPr>
            <w:r w:rsidRPr="00C67C3C">
              <w:rPr>
                <w:rFonts w:ascii="Tahoma" w:hAnsi="Tahoma" w:cs="Tahoma"/>
                <w:b/>
                <w:noProof/>
                <w:szCs w:val="20"/>
                <w:lang w:eastAsia="es-CO"/>
              </w:rPr>
              <mc:AlternateContent>
                <mc:Choice Requires="wps">
                  <w:drawing>
                    <wp:anchor distT="0" distB="0" distL="114300" distR="114300" simplePos="0" relativeHeight="251681792" behindDoc="0" locked="0" layoutInCell="1" allowOverlap="1" wp14:anchorId="2A8604F6" wp14:editId="4418824C">
                      <wp:simplePos x="0" y="0"/>
                      <wp:positionH relativeFrom="column">
                        <wp:posOffset>3295650</wp:posOffset>
                      </wp:positionH>
                      <wp:positionV relativeFrom="paragraph">
                        <wp:posOffset>113030</wp:posOffset>
                      </wp:positionV>
                      <wp:extent cx="276225" cy="171450"/>
                      <wp:effectExtent l="0" t="0" r="28575" b="1905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27D736" id="Rectangle 4" o:spid="_x0000_s1026" style="position:absolute;margin-left:259.5pt;margin-top:8.9pt;width:21.7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79744" behindDoc="0" locked="0" layoutInCell="1" allowOverlap="1" wp14:anchorId="5EE40C09" wp14:editId="2A0B93B7">
                      <wp:simplePos x="0" y="0"/>
                      <wp:positionH relativeFrom="column">
                        <wp:posOffset>2105025</wp:posOffset>
                      </wp:positionH>
                      <wp:positionV relativeFrom="paragraph">
                        <wp:posOffset>91440</wp:posOffset>
                      </wp:positionV>
                      <wp:extent cx="276225" cy="171450"/>
                      <wp:effectExtent l="0" t="0" r="28575" b="1905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224858" id="Rectangle 4" o:spid="_x0000_s1026" style="position:absolute;margin-left:165.75pt;margin-top:7.2pt;width:21.7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"/>
                  </w:pict>
                </mc:Fallback>
              </mc:AlternateContent>
            </w:r>
            <w:r w:rsidRPr="00C67C3C">
              <w:rPr>
                <w:rFonts w:ascii="Tahoma" w:hAnsi="Tahoma" w:cs="Tahoma"/>
                <w:b/>
                <w:noProof/>
                <w:szCs w:val="20"/>
                <w:lang w:eastAsia="es-CO"/>
              </w:rPr>
              <mc:AlternateContent>
                <mc:Choice Requires="wps">
                  <w:drawing>
                    <wp:anchor distT="0" distB="0" distL="114300" distR="114300" simplePos="0" relativeHeight="251677696" behindDoc="0" locked="0" layoutInCell="1" allowOverlap="1" wp14:anchorId="7056260B" wp14:editId="5C87FFB6">
                      <wp:simplePos x="0" y="0"/>
                      <wp:positionH relativeFrom="column">
                        <wp:posOffset>676275</wp:posOffset>
                      </wp:positionH>
                      <wp:positionV relativeFrom="paragraph">
                        <wp:posOffset>91440</wp:posOffset>
                      </wp:positionV>
                      <wp:extent cx="276225" cy="171450"/>
                      <wp:effectExtent l="0" t="0" r="28575" b="1905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4CFBC" id="Rectangle 4" o:spid="_x0000_s1026" style="position:absolute;margin-left:53.25pt;margin-top:7.2pt;width:21.7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"/>
                  </w:pict>
                </mc:Fallback>
              </mc:AlternateContent>
            </w:r>
          </w:p>
          <w:p w:rsidR="00B569CD" w:rsidRDefault="00B569CD" w:rsidP="00B569CD">
            <w:pPr>
              <w:tabs>
                <w:tab w:val="left" w:pos="2895"/>
              </w:tabs>
              <w:ind w:left="720"/>
              <w:rPr>
                <w:rFonts w:ascii="Tahoma" w:hAnsi="Tahoma" w:cs="Tahoma"/>
                <w:b/>
                <w:szCs w:val="20"/>
              </w:rPr>
            </w:pPr>
            <w:r>
              <w:rPr>
                <w:rFonts w:ascii="Tahoma" w:hAnsi="Tahoma" w:cs="Tahoma"/>
                <w:b/>
                <w:szCs w:val="20"/>
              </w:rPr>
              <w:t xml:space="preserve">                 Misionales                    Apoyo                     No aplica</w:t>
            </w:r>
          </w:p>
          <w:p w:rsidR="00B569CD" w:rsidRDefault="00B569CD" w:rsidP="00B569CD">
            <w:pPr>
              <w:tabs>
                <w:tab w:val="left" w:pos="2895"/>
              </w:tabs>
              <w:ind w:left="720"/>
              <w:rPr>
                <w:rFonts w:ascii="Tahoma" w:hAnsi="Tahoma" w:cs="Tahoma"/>
                <w:b/>
                <w:szCs w:val="20"/>
              </w:rPr>
            </w:pPr>
          </w:p>
          <w:p w:rsidR="00AF75B4" w:rsidRPr="00530922" w:rsidRDefault="005E0DC0" w:rsidP="00AF75B4">
            <w:pPr>
              <w:numPr>
                <w:ilvl w:val="0"/>
                <w:numId w:val="3"/>
              </w:numPr>
              <w:tabs>
                <w:tab w:val="left" w:pos="2895"/>
              </w:tabs>
              <w:rPr>
                <w:rFonts w:ascii="Tahoma" w:hAnsi="Tahoma" w:cs="Tahoma"/>
                <w:b/>
                <w:szCs w:val="20"/>
              </w:rPr>
            </w:pPr>
            <w:r>
              <w:rPr>
                <w:rFonts w:ascii="Tahoma" w:hAnsi="Tahoma" w:cs="Tahoma"/>
                <w:b/>
                <w:szCs w:val="20"/>
              </w:rPr>
              <w:t>¿</w:t>
            </w:r>
            <w:r w:rsidR="00AF75B4" w:rsidRPr="00530922">
              <w:rPr>
                <w:rFonts w:ascii="Tahoma" w:hAnsi="Tahoma" w:cs="Tahoma"/>
                <w:b/>
                <w:szCs w:val="20"/>
              </w:rPr>
              <w:t xml:space="preserve">Qué </w:t>
            </w:r>
            <w:r w:rsidR="00143081">
              <w:rPr>
                <w:rFonts w:ascii="Tahoma" w:hAnsi="Tahoma" w:cs="Tahoma"/>
                <w:b/>
                <w:szCs w:val="20"/>
              </w:rPr>
              <w:t>áreas</w:t>
            </w:r>
            <w:r w:rsidR="00AF75B4" w:rsidRPr="00530922">
              <w:rPr>
                <w:rFonts w:ascii="Tahoma" w:hAnsi="Tahoma" w:cs="Tahoma"/>
                <w:b/>
                <w:szCs w:val="20"/>
              </w:rPr>
              <w:t xml:space="preserve"> del </w:t>
            </w:r>
            <w:r w:rsidR="00143081">
              <w:rPr>
                <w:rFonts w:ascii="Tahoma" w:hAnsi="Tahoma" w:cs="Tahoma"/>
                <w:b/>
                <w:szCs w:val="20"/>
              </w:rPr>
              <w:t>ICBF</w:t>
            </w:r>
            <w:r w:rsidR="00AF75B4" w:rsidRPr="00530922">
              <w:rPr>
                <w:rFonts w:ascii="Tahoma" w:hAnsi="Tahoma" w:cs="Tahoma"/>
                <w:b/>
                <w:szCs w:val="20"/>
              </w:rPr>
              <w:t xml:space="preserve"> afecta el cambio? </w:t>
            </w:r>
          </w:p>
          <w:p w:rsidR="00143081" w:rsidRDefault="00143081" w:rsidP="00373D82">
            <w:pPr>
              <w:tabs>
                <w:tab w:val="left" w:pos="2895"/>
              </w:tabs>
              <w:ind w:left="720"/>
              <w:rPr>
                <w:rFonts w:ascii="Tahoma" w:hAnsi="Tahoma" w:cs="Tahoma"/>
                <w:szCs w:val="20"/>
              </w:rPr>
            </w:pPr>
          </w:p>
          <w:p w:rsidR="00AF75B4" w:rsidRPr="00530922" w:rsidRDefault="005E0DC0" w:rsidP="00AF75B4">
            <w:pPr>
              <w:numPr>
                <w:ilvl w:val="0"/>
                <w:numId w:val="3"/>
              </w:numPr>
              <w:tabs>
                <w:tab w:val="left" w:pos="2895"/>
              </w:tabs>
              <w:rPr>
                <w:rFonts w:ascii="Tahoma" w:hAnsi="Tahoma" w:cs="Tahoma"/>
                <w:b/>
                <w:szCs w:val="20"/>
              </w:rPr>
            </w:pPr>
            <w:r>
              <w:rPr>
                <w:rFonts w:ascii="Tahoma" w:hAnsi="Tahoma" w:cs="Tahoma"/>
                <w:b/>
                <w:szCs w:val="20"/>
              </w:rPr>
              <w:t>¿</w:t>
            </w:r>
            <w:r w:rsidR="002E4D89">
              <w:rPr>
                <w:rFonts w:ascii="Tahoma" w:hAnsi="Tahoma" w:cs="Tahoma"/>
                <w:b/>
                <w:szCs w:val="20"/>
              </w:rPr>
              <w:t xml:space="preserve">Qué áreas de servicio, </w:t>
            </w:r>
            <w:r w:rsidR="00AF75B4" w:rsidRPr="00530922">
              <w:rPr>
                <w:rFonts w:ascii="Tahoma" w:hAnsi="Tahoma" w:cs="Tahoma"/>
                <w:b/>
                <w:szCs w:val="20"/>
              </w:rPr>
              <w:t>elementos de TI afecta el cambio</w:t>
            </w:r>
            <w:r w:rsidR="002E4D89">
              <w:rPr>
                <w:rFonts w:ascii="Tahoma" w:hAnsi="Tahoma" w:cs="Tahoma"/>
                <w:b/>
                <w:szCs w:val="20"/>
              </w:rPr>
              <w:t xml:space="preserve"> y CI relacionados</w:t>
            </w:r>
            <w:r w:rsidR="00AF75B4" w:rsidRPr="00530922">
              <w:rPr>
                <w:rFonts w:ascii="Tahoma" w:hAnsi="Tahoma" w:cs="Tahoma"/>
                <w:b/>
                <w:szCs w:val="20"/>
              </w:rPr>
              <w:t xml:space="preserve">? </w:t>
            </w:r>
            <w:r w:rsidR="00AF75B4" w:rsidRPr="00530922">
              <w:rPr>
                <w:rFonts w:ascii="Tahoma" w:hAnsi="Tahoma" w:cs="Tahoma"/>
                <w:szCs w:val="20"/>
              </w:rPr>
              <w:t>(Hardware, Software, Aplicaciones, Servicios de TI)</w:t>
            </w:r>
          </w:p>
          <w:p w:rsidR="00AF75B4" w:rsidRPr="00530922" w:rsidRDefault="00AF75B4" w:rsidP="00373D82">
            <w:pPr>
              <w:tabs>
                <w:tab w:val="left" w:pos="2895"/>
              </w:tabs>
              <w:ind w:left="720"/>
              <w:rPr>
                <w:rFonts w:ascii="Tahoma" w:hAnsi="Tahoma" w:cs="Tahoma"/>
                <w:b/>
                <w:szCs w:val="20"/>
              </w:rPr>
            </w:pPr>
          </w:p>
          <w:p w:rsidR="00AF75B4" w:rsidRDefault="005E0DC0" w:rsidP="00AF75B4">
            <w:pPr>
              <w:numPr>
                <w:ilvl w:val="0"/>
                <w:numId w:val="3"/>
              </w:numPr>
              <w:tabs>
                <w:tab w:val="left" w:pos="2895"/>
              </w:tabs>
              <w:rPr>
                <w:rFonts w:ascii="Tahoma" w:hAnsi="Tahoma" w:cs="Tahoma"/>
                <w:b/>
                <w:szCs w:val="20"/>
              </w:rPr>
            </w:pPr>
            <w:r>
              <w:rPr>
                <w:rFonts w:ascii="Tahoma" w:hAnsi="Tahoma" w:cs="Tahoma"/>
                <w:b/>
                <w:szCs w:val="20"/>
              </w:rPr>
              <w:t>¿</w:t>
            </w:r>
            <w:r w:rsidR="00AF75B4" w:rsidRPr="00530922">
              <w:rPr>
                <w:rFonts w:ascii="Tahoma" w:hAnsi="Tahoma" w:cs="Tahoma"/>
                <w:b/>
                <w:szCs w:val="20"/>
              </w:rPr>
              <w:t>Cantidad de usuarios afectados</w:t>
            </w:r>
            <w:r w:rsidR="00557C70">
              <w:rPr>
                <w:rFonts w:ascii="Tahoma" w:hAnsi="Tahoma" w:cs="Tahoma"/>
                <w:b/>
                <w:szCs w:val="20"/>
              </w:rPr>
              <w:t xml:space="preserve"> durante el Cambio</w:t>
            </w:r>
            <w:r w:rsidR="00AF75B4" w:rsidRPr="00530922">
              <w:rPr>
                <w:rFonts w:ascii="Tahoma" w:hAnsi="Tahoma" w:cs="Tahoma"/>
                <w:b/>
                <w:szCs w:val="20"/>
              </w:rPr>
              <w:t>?</w:t>
            </w:r>
          </w:p>
          <w:p w:rsidR="00557C70" w:rsidRDefault="00557C70" w:rsidP="00557C70">
            <w:pPr>
              <w:pStyle w:val="Prrafodelista"/>
              <w:rPr>
                <w:rFonts w:ascii="Tahoma" w:hAnsi="Tahoma" w:cs="Tahoma"/>
                <w:b/>
                <w:szCs w:val="20"/>
              </w:rPr>
            </w:pPr>
          </w:p>
          <w:p w:rsidR="00557C70" w:rsidRDefault="00557C70" w:rsidP="00AF75B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Cantidad de usuarios afectados</w:t>
            </w:r>
            <w:r>
              <w:rPr>
                <w:rFonts w:ascii="Tahoma" w:hAnsi="Tahoma" w:cs="Tahoma"/>
                <w:b/>
                <w:szCs w:val="20"/>
              </w:rPr>
              <w:t xml:space="preserve"> después del Cambio</w:t>
            </w:r>
            <w:r w:rsidRPr="00530922">
              <w:rPr>
                <w:rFonts w:ascii="Tahoma" w:hAnsi="Tahoma" w:cs="Tahoma"/>
                <w:b/>
                <w:szCs w:val="20"/>
              </w:rPr>
              <w:t>?</w:t>
            </w:r>
          </w:p>
          <w:p w:rsidR="00BC02AF" w:rsidRPr="00530922" w:rsidRDefault="00BC02AF" w:rsidP="00373D82">
            <w:pPr>
              <w:tabs>
                <w:tab w:val="left" w:pos="2895"/>
              </w:tabs>
              <w:ind w:left="720"/>
              <w:rPr>
                <w:rFonts w:ascii="Tahoma" w:hAnsi="Tahoma" w:cs="Tahoma"/>
                <w:b/>
                <w:szCs w:val="20"/>
              </w:rPr>
            </w:pPr>
          </w:p>
          <w:p w:rsidR="00AF75B4" w:rsidRPr="00530922" w:rsidRDefault="005E0DC0" w:rsidP="00AF75B4">
            <w:pPr>
              <w:numPr>
                <w:ilvl w:val="0"/>
                <w:numId w:val="3"/>
              </w:numPr>
              <w:tabs>
                <w:tab w:val="left" w:pos="2895"/>
              </w:tabs>
              <w:rPr>
                <w:rFonts w:ascii="Tahoma" w:hAnsi="Tahoma" w:cs="Tahoma"/>
                <w:b/>
                <w:szCs w:val="20"/>
              </w:rPr>
            </w:pPr>
            <w:r>
              <w:rPr>
                <w:rFonts w:ascii="Tahoma" w:hAnsi="Tahoma" w:cs="Tahoma"/>
                <w:b/>
                <w:szCs w:val="20"/>
              </w:rPr>
              <w:t>¿</w:t>
            </w:r>
            <w:r w:rsidR="00AF75B4" w:rsidRPr="00530922">
              <w:rPr>
                <w:rFonts w:ascii="Tahoma" w:hAnsi="Tahoma" w:cs="Tahoma"/>
                <w:b/>
                <w:szCs w:val="20"/>
              </w:rPr>
              <w:t xml:space="preserve">Cómo impacta el cambio el cumplimiento de los Acuerdos de Niveles de Servicio? </w:t>
            </w:r>
          </w:p>
          <w:p w:rsidR="00BB19D6" w:rsidRPr="00530922" w:rsidRDefault="00BB19D6" w:rsidP="00373D82">
            <w:pPr>
              <w:tabs>
                <w:tab w:val="left" w:pos="2895"/>
              </w:tabs>
              <w:ind w:left="720"/>
              <w:rPr>
                <w:rFonts w:ascii="Tahoma" w:hAnsi="Tahoma" w:cs="Tahoma"/>
                <w:b/>
                <w:szCs w:val="20"/>
                <w:u w:val="single"/>
              </w:rPr>
            </w:pPr>
          </w:p>
          <w:p w:rsidR="00AF75B4" w:rsidRDefault="005E0DC0" w:rsidP="00AF75B4">
            <w:pPr>
              <w:numPr>
                <w:ilvl w:val="0"/>
                <w:numId w:val="3"/>
              </w:numPr>
              <w:tabs>
                <w:tab w:val="left" w:pos="2895"/>
              </w:tabs>
              <w:rPr>
                <w:rFonts w:ascii="Tahoma" w:hAnsi="Tahoma" w:cs="Tahoma"/>
                <w:b/>
                <w:szCs w:val="20"/>
              </w:rPr>
            </w:pPr>
            <w:r>
              <w:rPr>
                <w:rFonts w:ascii="Tahoma" w:hAnsi="Tahoma" w:cs="Tahoma"/>
                <w:b/>
                <w:szCs w:val="20"/>
              </w:rPr>
              <w:t>¿</w:t>
            </w:r>
            <w:r w:rsidR="00AF75B4" w:rsidRPr="00530922">
              <w:rPr>
                <w:rFonts w:ascii="Tahoma" w:hAnsi="Tahoma" w:cs="Tahoma"/>
                <w:b/>
                <w:szCs w:val="20"/>
              </w:rPr>
              <w:t>Qué impactos económicos para El Cliente causa el cambio?</w:t>
            </w:r>
          </w:p>
          <w:p w:rsidR="00077557" w:rsidRDefault="00077557" w:rsidP="00077557">
            <w:pPr>
              <w:pStyle w:val="Prrafodelista"/>
              <w:rPr>
                <w:rFonts w:ascii="Tahoma" w:hAnsi="Tahoma" w:cs="Tahoma"/>
                <w:b/>
                <w:szCs w:val="20"/>
              </w:rPr>
            </w:pPr>
          </w:p>
          <w:p w:rsidR="00077557" w:rsidRDefault="00077557" w:rsidP="00077557">
            <w:pPr>
              <w:numPr>
                <w:ilvl w:val="0"/>
                <w:numId w:val="3"/>
              </w:numPr>
              <w:tabs>
                <w:tab w:val="left" w:pos="2895"/>
              </w:tabs>
              <w:rPr>
                <w:rFonts w:ascii="Tahoma" w:hAnsi="Tahoma" w:cs="Tahoma"/>
                <w:b/>
                <w:szCs w:val="20"/>
              </w:rPr>
            </w:pPr>
            <w:r>
              <w:rPr>
                <w:rFonts w:ascii="Tahoma" w:hAnsi="Tahoma" w:cs="Tahoma"/>
                <w:b/>
                <w:szCs w:val="20"/>
              </w:rPr>
              <w:t>Matriz de Riesgos (Esta es diligenciado por la Gestión de Riesgos)</w:t>
            </w:r>
          </w:p>
          <w:p w:rsidR="00077557" w:rsidRPr="000D6E99" w:rsidRDefault="00077557" w:rsidP="00077557">
            <w:pPr>
              <w:pStyle w:val="Prrafodelista"/>
              <w:rPr>
                <w:rFonts w:ascii="Tahoma" w:hAnsi="Tahoma" w:cs="Tahoma"/>
                <w:b/>
                <w:szCs w:val="20"/>
              </w:rPr>
            </w:pPr>
          </w:p>
          <w:tbl>
            <w:tblPr>
              <w:tblStyle w:val="Tablaconcuadrcula"/>
              <w:tblW w:w="4400" w:type="pct"/>
              <w:tblInd w:w="508" w:type="dxa"/>
              <w:tblLook w:val="04A0" w:firstRow="1" w:lastRow="0" w:firstColumn="1" w:lastColumn="0" w:noHBand="0" w:noVBand="1"/>
            </w:tblPr>
            <w:tblGrid>
              <w:gridCol w:w="1320"/>
              <w:gridCol w:w="1748"/>
              <w:gridCol w:w="1365"/>
              <w:gridCol w:w="1458"/>
              <w:gridCol w:w="956"/>
              <w:gridCol w:w="705"/>
            </w:tblGrid>
            <w:tr w:rsidR="00077557" w:rsidRPr="000D6E99" w:rsidTr="001C2FB7">
              <w:trPr>
                <w:trHeight w:val="291"/>
              </w:trPr>
              <w:tc>
                <w:tcPr>
                  <w:tcW w:w="874"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COMPONENTE DEL RIESGO</w:t>
                  </w:r>
                </w:p>
              </w:tc>
              <w:tc>
                <w:tcPr>
                  <w:tcW w:w="1157"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RIESGO: AFECTACIÓN + CAUSA ESPECIFICA + AFECTACIÓN TRIADA</w:t>
                  </w:r>
                </w:p>
              </w:tc>
              <w:tc>
                <w:tcPr>
                  <w:tcW w:w="904"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DESCRIPCIÓN DE CONTROL Y RESPONSABLE</w:t>
                  </w:r>
                </w:p>
              </w:tc>
              <w:tc>
                <w:tcPr>
                  <w:tcW w:w="965"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PROBABILIDAD</w:t>
                  </w:r>
                </w:p>
              </w:tc>
              <w:tc>
                <w:tcPr>
                  <w:tcW w:w="633"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IMPACTO RFC</w:t>
                  </w:r>
                </w:p>
              </w:tc>
              <w:tc>
                <w:tcPr>
                  <w:tcW w:w="467" w:type="pct"/>
                  <w:shd w:val="clear" w:color="auto" w:fill="D9D9D9" w:themeFill="background1" w:themeFillShade="D9"/>
                  <w:vAlign w:val="center"/>
                  <w:hideMark/>
                </w:tcPr>
                <w:p w:rsidR="00077557" w:rsidRPr="000D6E99" w:rsidRDefault="00077557" w:rsidP="00077557">
                  <w:pPr>
                    <w:rPr>
                      <w:rFonts w:ascii="Tahoma" w:hAnsi="Tahoma" w:cs="Tahoma"/>
                      <w:b/>
                      <w:bCs/>
                      <w:sz w:val="14"/>
                      <w:szCs w:val="14"/>
                    </w:rPr>
                  </w:pPr>
                  <w:r w:rsidRPr="000D6E99">
                    <w:rPr>
                      <w:rFonts w:ascii="Tahoma" w:hAnsi="Tahoma" w:cs="Tahoma"/>
                      <w:b/>
                      <w:bCs/>
                      <w:sz w:val="14"/>
                      <w:szCs w:val="14"/>
                    </w:rPr>
                    <w:t>NIVEL</w:t>
                  </w:r>
                </w:p>
              </w:tc>
            </w:tr>
            <w:tr w:rsidR="00077557" w:rsidTr="001C2FB7">
              <w:trPr>
                <w:trHeight w:val="291"/>
              </w:trPr>
              <w:tc>
                <w:tcPr>
                  <w:tcW w:w="874" w:type="pct"/>
                  <w:shd w:val="clear" w:color="auto" w:fill="D9D9D9" w:themeFill="background1" w:themeFillShade="D9"/>
                  <w:hideMark/>
                </w:tcPr>
                <w:p w:rsidR="00077557" w:rsidRPr="000D6E99" w:rsidRDefault="00077557" w:rsidP="00077557">
                  <w:pPr>
                    <w:jc w:val="center"/>
                    <w:rPr>
                      <w:rFonts w:ascii="Tahoma" w:hAnsi="Tahoma" w:cs="Tahoma"/>
                      <w:b/>
                      <w:bCs/>
                      <w:sz w:val="14"/>
                      <w:szCs w:val="14"/>
                    </w:rPr>
                  </w:pPr>
                  <w:r w:rsidRPr="000D6E99">
                    <w:rPr>
                      <w:rFonts w:ascii="Tahoma" w:hAnsi="Tahoma" w:cs="Tahoma"/>
                      <w:b/>
                      <w:bCs/>
                      <w:sz w:val="14"/>
                      <w:szCs w:val="14"/>
                    </w:rPr>
                    <w:t>RIESGO 1</w:t>
                  </w:r>
                </w:p>
              </w:tc>
              <w:tc>
                <w:tcPr>
                  <w:tcW w:w="1157" w:type="pct"/>
                </w:tcPr>
                <w:p w:rsidR="00077557" w:rsidRDefault="00077557" w:rsidP="00077557">
                  <w:pPr>
                    <w:rPr>
                      <w:rFonts w:ascii="Verdana" w:hAnsi="Verdana"/>
                      <w:color w:val="1F3864"/>
                    </w:rPr>
                  </w:pPr>
                </w:p>
              </w:tc>
              <w:tc>
                <w:tcPr>
                  <w:tcW w:w="904" w:type="pct"/>
                </w:tcPr>
                <w:p w:rsidR="00077557" w:rsidRDefault="00077557" w:rsidP="00077557">
                  <w:pPr>
                    <w:rPr>
                      <w:rFonts w:ascii="Verdana" w:hAnsi="Verdana"/>
                      <w:color w:val="1F3864"/>
                    </w:rPr>
                  </w:pPr>
                </w:p>
              </w:tc>
              <w:tc>
                <w:tcPr>
                  <w:tcW w:w="965" w:type="pct"/>
                </w:tcPr>
                <w:p w:rsidR="00077557" w:rsidRDefault="00077557" w:rsidP="00077557">
                  <w:pPr>
                    <w:rPr>
                      <w:rFonts w:ascii="Verdana" w:hAnsi="Verdana"/>
                      <w:color w:val="1F3864"/>
                    </w:rPr>
                  </w:pPr>
                </w:p>
              </w:tc>
              <w:tc>
                <w:tcPr>
                  <w:tcW w:w="633" w:type="pct"/>
                </w:tcPr>
                <w:p w:rsidR="00077557" w:rsidRDefault="00077557" w:rsidP="00077557">
                  <w:pPr>
                    <w:rPr>
                      <w:rFonts w:ascii="Verdana" w:hAnsi="Verdana"/>
                      <w:color w:val="1F3864"/>
                    </w:rPr>
                  </w:pPr>
                </w:p>
              </w:tc>
              <w:tc>
                <w:tcPr>
                  <w:tcW w:w="467" w:type="pct"/>
                </w:tcPr>
                <w:p w:rsidR="00077557" w:rsidRDefault="00077557" w:rsidP="00077557">
                  <w:pPr>
                    <w:rPr>
                      <w:rFonts w:ascii="Verdana" w:hAnsi="Verdana"/>
                      <w:color w:val="1F3864"/>
                    </w:rPr>
                  </w:pPr>
                </w:p>
              </w:tc>
            </w:tr>
            <w:tr w:rsidR="00077557" w:rsidTr="001C2FB7">
              <w:trPr>
                <w:trHeight w:val="340"/>
              </w:trPr>
              <w:tc>
                <w:tcPr>
                  <w:tcW w:w="874" w:type="pct"/>
                  <w:shd w:val="clear" w:color="auto" w:fill="D9D9D9" w:themeFill="background1" w:themeFillShade="D9"/>
                  <w:hideMark/>
                </w:tcPr>
                <w:p w:rsidR="00077557" w:rsidRPr="000D6E99" w:rsidRDefault="00077557" w:rsidP="00077557">
                  <w:pPr>
                    <w:jc w:val="center"/>
                    <w:rPr>
                      <w:rFonts w:ascii="Tahoma" w:hAnsi="Tahoma" w:cs="Tahoma"/>
                      <w:b/>
                      <w:bCs/>
                      <w:sz w:val="14"/>
                      <w:szCs w:val="14"/>
                    </w:rPr>
                  </w:pPr>
                  <w:r w:rsidRPr="000D6E99">
                    <w:rPr>
                      <w:rFonts w:ascii="Tahoma" w:hAnsi="Tahoma" w:cs="Tahoma"/>
                      <w:b/>
                      <w:bCs/>
                      <w:sz w:val="14"/>
                      <w:szCs w:val="14"/>
                    </w:rPr>
                    <w:t>RIESGO 2</w:t>
                  </w:r>
                </w:p>
              </w:tc>
              <w:tc>
                <w:tcPr>
                  <w:tcW w:w="1157" w:type="pct"/>
                </w:tcPr>
                <w:p w:rsidR="00077557" w:rsidRDefault="00077557" w:rsidP="00077557">
                  <w:pPr>
                    <w:rPr>
                      <w:rFonts w:ascii="Verdana" w:hAnsi="Verdana"/>
                      <w:color w:val="1F3864"/>
                    </w:rPr>
                  </w:pPr>
                </w:p>
              </w:tc>
              <w:tc>
                <w:tcPr>
                  <w:tcW w:w="904" w:type="pct"/>
                </w:tcPr>
                <w:p w:rsidR="00077557" w:rsidRDefault="00077557" w:rsidP="00077557">
                  <w:pPr>
                    <w:rPr>
                      <w:rFonts w:ascii="Verdana" w:hAnsi="Verdana"/>
                      <w:color w:val="1F3864"/>
                    </w:rPr>
                  </w:pPr>
                </w:p>
              </w:tc>
              <w:tc>
                <w:tcPr>
                  <w:tcW w:w="965" w:type="pct"/>
                </w:tcPr>
                <w:p w:rsidR="00077557" w:rsidRDefault="00077557" w:rsidP="00077557">
                  <w:pPr>
                    <w:rPr>
                      <w:rFonts w:ascii="Verdana" w:hAnsi="Verdana"/>
                      <w:color w:val="1F3864"/>
                    </w:rPr>
                  </w:pPr>
                </w:p>
              </w:tc>
              <w:tc>
                <w:tcPr>
                  <w:tcW w:w="633" w:type="pct"/>
                </w:tcPr>
                <w:p w:rsidR="00077557" w:rsidRDefault="00077557" w:rsidP="00077557">
                  <w:pPr>
                    <w:rPr>
                      <w:rFonts w:ascii="Verdana" w:hAnsi="Verdana"/>
                      <w:color w:val="1F3864"/>
                    </w:rPr>
                  </w:pPr>
                </w:p>
              </w:tc>
              <w:tc>
                <w:tcPr>
                  <w:tcW w:w="467" w:type="pct"/>
                </w:tcPr>
                <w:p w:rsidR="00077557" w:rsidRDefault="00077557" w:rsidP="00077557">
                  <w:pPr>
                    <w:rPr>
                      <w:rFonts w:ascii="Verdana" w:hAnsi="Verdana"/>
                      <w:color w:val="1F3864"/>
                    </w:rPr>
                  </w:pPr>
                </w:p>
              </w:tc>
            </w:tr>
            <w:tr w:rsidR="00077557" w:rsidTr="001C2FB7">
              <w:trPr>
                <w:trHeight w:val="291"/>
              </w:trPr>
              <w:tc>
                <w:tcPr>
                  <w:tcW w:w="874" w:type="pct"/>
                  <w:shd w:val="clear" w:color="auto" w:fill="D9D9D9" w:themeFill="background1" w:themeFillShade="D9"/>
                  <w:hideMark/>
                </w:tcPr>
                <w:p w:rsidR="00077557" w:rsidRPr="000D6E99" w:rsidRDefault="00077557" w:rsidP="00077557">
                  <w:pPr>
                    <w:jc w:val="center"/>
                    <w:rPr>
                      <w:rFonts w:ascii="Tahoma" w:hAnsi="Tahoma" w:cs="Tahoma"/>
                      <w:b/>
                      <w:bCs/>
                      <w:sz w:val="14"/>
                      <w:szCs w:val="14"/>
                    </w:rPr>
                  </w:pPr>
                  <w:r w:rsidRPr="000D6E99">
                    <w:rPr>
                      <w:rFonts w:ascii="Tahoma" w:hAnsi="Tahoma" w:cs="Tahoma"/>
                      <w:b/>
                      <w:bCs/>
                      <w:sz w:val="14"/>
                      <w:szCs w:val="14"/>
                    </w:rPr>
                    <w:t>RIESGO N</w:t>
                  </w:r>
                </w:p>
              </w:tc>
              <w:tc>
                <w:tcPr>
                  <w:tcW w:w="1157" w:type="pct"/>
                </w:tcPr>
                <w:p w:rsidR="00077557" w:rsidRDefault="00077557" w:rsidP="00077557">
                  <w:pPr>
                    <w:rPr>
                      <w:rFonts w:ascii="Verdana" w:hAnsi="Verdana"/>
                      <w:color w:val="1F3864"/>
                    </w:rPr>
                  </w:pPr>
                </w:p>
              </w:tc>
              <w:tc>
                <w:tcPr>
                  <w:tcW w:w="904" w:type="pct"/>
                </w:tcPr>
                <w:p w:rsidR="00077557" w:rsidRDefault="00077557" w:rsidP="00077557">
                  <w:pPr>
                    <w:rPr>
                      <w:rFonts w:ascii="Verdana" w:hAnsi="Verdana"/>
                      <w:color w:val="1F3864"/>
                    </w:rPr>
                  </w:pPr>
                </w:p>
              </w:tc>
              <w:tc>
                <w:tcPr>
                  <w:tcW w:w="965" w:type="pct"/>
                </w:tcPr>
                <w:p w:rsidR="00077557" w:rsidRDefault="00077557" w:rsidP="00077557">
                  <w:pPr>
                    <w:rPr>
                      <w:rFonts w:ascii="Verdana" w:hAnsi="Verdana"/>
                      <w:color w:val="1F3864"/>
                    </w:rPr>
                  </w:pPr>
                </w:p>
              </w:tc>
              <w:tc>
                <w:tcPr>
                  <w:tcW w:w="633" w:type="pct"/>
                </w:tcPr>
                <w:p w:rsidR="00077557" w:rsidRDefault="00077557" w:rsidP="00077557">
                  <w:pPr>
                    <w:rPr>
                      <w:rFonts w:ascii="Verdana" w:hAnsi="Verdana"/>
                      <w:color w:val="1F3864"/>
                    </w:rPr>
                  </w:pPr>
                </w:p>
              </w:tc>
              <w:tc>
                <w:tcPr>
                  <w:tcW w:w="467" w:type="pct"/>
                </w:tcPr>
                <w:p w:rsidR="00077557" w:rsidRDefault="00077557" w:rsidP="00077557">
                  <w:pPr>
                    <w:rPr>
                      <w:rFonts w:ascii="Verdana" w:hAnsi="Verdana"/>
                      <w:color w:val="1F3864"/>
                    </w:rPr>
                  </w:pPr>
                </w:p>
              </w:tc>
            </w:tr>
          </w:tbl>
          <w:p w:rsidR="00077557" w:rsidRDefault="00077557" w:rsidP="00077557">
            <w:pPr>
              <w:tabs>
                <w:tab w:val="left" w:pos="2895"/>
              </w:tabs>
              <w:ind w:left="720"/>
              <w:rPr>
                <w:rFonts w:ascii="Tahoma" w:hAnsi="Tahoma" w:cs="Tahoma"/>
                <w:b/>
                <w:szCs w:val="20"/>
              </w:rPr>
            </w:pPr>
          </w:p>
          <w:p w:rsidR="00BC02AF" w:rsidRPr="00530922" w:rsidRDefault="00BC02AF" w:rsidP="00202788">
            <w:pPr>
              <w:tabs>
                <w:tab w:val="left" w:pos="2895"/>
              </w:tabs>
              <w:ind w:left="720"/>
              <w:rPr>
                <w:rFonts w:ascii="Tahoma" w:hAnsi="Tahoma" w:cs="Tahoma"/>
                <w:b/>
                <w:szCs w:val="20"/>
              </w:rPr>
            </w:pPr>
          </w:p>
        </w:tc>
      </w:tr>
      <w:tr w:rsidR="00AF75B4" w:rsidRPr="00530922" w:rsidTr="007F1BA3">
        <w:trPr>
          <w:trHeight w:val="720"/>
        </w:trPr>
        <w:tc>
          <w:tcPr>
            <w:tcW w:w="5000" w:type="pct"/>
            <w:gridSpan w:val="7"/>
          </w:tcPr>
          <w:p w:rsidR="00557C70" w:rsidRDefault="00E622F6" w:rsidP="00373D82">
            <w:pPr>
              <w:rPr>
                <w:rFonts w:ascii="Tahoma" w:hAnsi="Tahoma" w:cs="Tahoma"/>
                <w:b/>
                <w:szCs w:val="20"/>
              </w:rPr>
            </w:pPr>
            <w:r>
              <w:rPr>
                <w:rFonts w:ascii="Tahoma" w:hAnsi="Tahoma" w:cs="Tahoma"/>
                <w:b/>
                <w:szCs w:val="20"/>
              </w:rPr>
              <w:t>17</w:t>
            </w:r>
            <w:r w:rsidR="00557C70">
              <w:rPr>
                <w:rFonts w:ascii="Tahoma" w:hAnsi="Tahoma" w:cs="Tahoma"/>
                <w:b/>
                <w:szCs w:val="20"/>
              </w:rPr>
              <w:t>. Descripción de beneficios o perjuicios:</w:t>
            </w:r>
          </w:p>
          <w:p w:rsidR="00557C70" w:rsidRDefault="00557C70" w:rsidP="00373D82">
            <w:pPr>
              <w:rPr>
                <w:rFonts w:ascii="Tahoma" w:hAnsi="Tahoma" w:cs="Tahoma"/>
                <w:b/>
                <w:szCs w:val="20"/>
              </w:rPr>
            </w:pPr>
          </w:p>
          <w:p w:rsidR="00557C70" w:rsidRDefault="00E622F6" w:rsidP="00373D82">
            <w:pPr>
              <w:rPr>
                <w:rFonts w:ascii="Tahoma" w:hAnsi="Tahoma" w:cs="Tahoma"/>
                <w:b/>
                <w:szCs w:val="20"/>
              </w:rPr>
            </w:pPr>
            <w:r>
              <w:rPr>
                <w:rFonts w:ascii="Tahoma" w:hAnsi="Tahoma" w:cs="Tahoma"/>
                <w:b/>
                <w:szCs w:val="20"/>
              </w:rPr>
              <w:t>17</w:t>
            </w:r>
            <w:r w:rsidR="00557C70">
              <w:rPr>
                <w:rFonts w:ascii="Tahoma" w:hAnsi="Tahoma" w:cs="Tahoma"/>
                <w:b/>
                <w:szCs w:val="20"/>
              </w:rPr>
              <w:t>.1 B</w:t>
            </w:r>
            <w:r w:rsidR="00AF75B4" w:rsidRPr="00530922">
              <w:rPr>
                <w:rFonts w:ascii="Tahoma" w:hAnsi="Tahoma" w:cs="Tahoma"/>
                <w:b/>
                <w:szCs w:val="20"/>
              </w:rPr>
              <w:t xml:space="preserve">eneficios del </w:t>
            </w:r>
            <w:r w:rsidR="00557C70">
              <w:rPr>
                <w:rFonts w:ascii="Tahoma" w:hAnsi="Tahoma" w:cs="Tahoma"/>
                <w:b/>
                <w:szCs w:val="20"/>
              </w:rPr>
              <w:t>C</w:t>
            </w:r>
            <w:r w:rsidR="00AF75B4" w:rsidRPr="00530922">
              <w:rPr>
                <w:rFonts w:ascii="Tahoma" w:hAnsi="Tahoma" w:cs="Tahoma"/>
                <w:b/>
                <w:szCs w:val="20"/>
              </w:rPr>
              <w:t>ambio</w:t>
            </w:r>
            <w:r w:rsidR="00557C70">
              <w:rPr>
                <w:rFonts w:ascii="Tahoma" w:hAnsi="Tahoma" w:cs="Tahoma"/>
                <w:b/>
                <w:szCs w:val="20"/>
              </w:rPr>
              <w:t>:</w:t>
            </w:r>
          </w:p>
          <w:p w:rsidR="00557C70" w:rsidRDefault="00557C70" w:rsidP="00373D82">
            <w:pPr>
              <w:rPr>
                <w:rFonts w:ascii="Tahoma" w:hAnsi="Tahoma" w:cs="Tahoma"/>
                <w:b/>
                <w:szCs w:val="20"/>
              </w:rPr>
            </w:pPr>
          </w:p>
          <w:p w:rsidR="00AF75B4" w:rsidRPr="00530922" w:rsidRDefault="00557C70" w:rsidP="00373D82">
            <w:pPr>
              <w:rPr>
                <w:rFonts w:ascii="Tahoma" w:hAnsi="Tahoma" w:cs="Tahoma"/>
                <w:b/>
                <w:szCs w:val="20"/>
              </w:rPr>
            </w:pPr>
            <w:r>
              <w:rPr>
                <w:rFonts w:ascii="Tahoma" w:hAnsi="Tahoma" w:cs="Tahoma"/>
                <w:b/>
                <w:szCs w:val="20"/>
              </w:rPr>
              <w:t>1</w:t>
            </w:r>
            <w:r w:rsidR="00E622F6">
              <w:rPr>
                <w:rFonts w:ascii="Tahoma" w:hAnsi="Tahoma" w:cs="Tahoma"/>
                <w:b/>
                <w:szCs w:val="20"/>
              </w:rPr>
              <w:t>7</w:t>
            </w:r>
            <w:r>
              <w:rPr>
                <w:rFonts w:ascii="Tahoma" w:hAnsi="Tahoma" w:cs="Tahoma"/>
                <w:b/>
                <w:szCs w:val="20"/>
              </w:rPr>
              <w:t>.2 C</w:t>
            </w:r>
            <w:r w:rsidR="00AF75B4" w:rsidRPr="00530922">
              <w:rPr>
                <w:rFonts w:ascii="Tahoma" w:hAnsi="Tahoma" w:cs="Tahoma"/>
                <w:b/>
                <w:szCs w:val="20"/>
              </w:rPr>
              <w:t xml:space="preserve">onsecuencias de </w:t>
            </w:r>
            <w:r>
              <w:rPr>
                <w:rFonts w:ascii="Tahoma" w:hAnsi="Tahoma" w:cs="Tahoma"/>
                <w:b/>
                <w:szCs w:val="20"/>
              </w:rPr>
              <w:t>N</w:t>
            </w:r>
            <w:r w:rsidR="00AF75B4" w:rsidRPr="00530922">
              <w:rPr>
                <w:rFonts w:ascii="Tahoma" w:hAnsi="Tahoma" w:cs="Tahoma"/>
                <w:b/>
                <w:szCs w:val="20"/>
              </w:rPr>
              <w:t xml:space="preserve">o </w:t>
            </w:r>
            <w:r>
              <w:rPr>
                <w:rFonts w:ascii="Tahoma" w:hAnsi="Tahoma" w:cs="Tahoma"/>
                <w:b/>
                <w:szCs w:val="20"/>
              </w:rPr>
              <w:t>Realizarlo:</w:t>
            </w:r>
          </w:p>
          <w:p w:rsidR="00DE5A92" w:rsidRPr="00D01C2A" w:rsidRDefault="00DE5A92" w:rsidP="00373D82">
            <w:pPr>
              <w:rPr>
                <w:rFonts w:ascii="Tahoma" w:hAnsi="Tahoma" w:cs="Tahoma"/>
                <w:b/>
                <w:szCs w:val="20"/>
                <w:u w:val="single"/>
              </w:rPr>
            </w:pPr>
          </w:p>
        </w:tc>
      </w:tr>
      <w:tr w:rsidR="00AF75B4" w:rsidRPr="00F65CDA" w:rsidTr="007F1BA3">
        <w:trPr>
          <w:trHeight w:val="720"/>
        </w:trPr>
        <w:tc>
          <w:tcPr>
            <w:tcW w:w="5000" w:type="pct"/>
            <w:gridSpan w:val="7"/>
          </w:tcPr>
          <w:p w:rsidR="00AF75B4" w:rsidRPr="00530922" w:rsidRDefault="00E622F6" w:rsidP="00373D82">
            <w:pPr>
              <w:rPr>
                <w:rFonts w:ascii="Tahoma" w:hAnsi="Tahoma" w:cs="Tahoma"/>
                <w:b/>
                <w:szCs w:val="20"/>
              </w:rPr>
            </w:pPr>
            <w:r>
              <w:rPr>
                <w:rFonts w:ascii="Tahoma" w:hAnsi="Tahoma" w:cs="Tahoma"/>
                <w:b/>
                <w:szCs w:val="20"/>
              </w:rPr>
              <w:lastRenderedPageBreak/>
              <w:t>18</w:t>
            </w:r>
            <w:r w:rsidR="00AF75B4" w:rsidRPr="00530922">
              <w:rPr>
                <w:rFonts w:ascii="Tahoma" w:hAnsi="Tahoma" w:cs="Tahoma"/>
                <w:b/>
                <w:szCs w:val="20"/>
              </w:rPr>
              <w:t>. Plan de Ejecución</w:t>
            </w:r>
            <w:r w:rsidR="00B75DA5">
              <w:rPr>
                <w:rFonts w:ascii="Tahoma" w:hAnsi="Tahoma" w:cs="Tahoma"/>
                <w:b/>
                <w:szCs w:val="20"/>
              </w:rPr>
              <w:t xml:space="preserve">: </w:t>
            </w:r>
            <w:r w:rsidR="00AF75B4" w:rsidRPr="00530922">
              <w:rPr>
                <w:rFonts w:ascii="Tahoma" w:hAnsi="Tahoma" w:cs="Tahoma"/>
                <w:szCs w:val="20"/>
              </w:rPr>
              <w:t>(Actividad, cronograma, recursos, responsable)</w:t>
            </w:r>
            <w:r w:rsidR="00AF75B4" w:rsidRPr="00530922">
              <w:rPr>
                <w:rFonts w:ascii="Tahoma" w:hAnsi="Tahoma" w:cs="Tahoma"/>
                <w:b/>
                <w:szCs w:val="20"/>
              </w:rPr>
              <w:t>:</w:t>
            </w:r>
          </w:p>
          <w:p w:rsidR="00AF75B4" w:rsidRPr="00530922" w:rsidRDefault="00AF75B4" w:rsidP="00373D82">
            <w:pPr>
              <w:tabs>
                <w:tab w:val="left" w:pos="-720"/>
              </w:tabs>
              <w:suppressAutoHyphens/>
              <w:rPr>
                <w:rFonts w:ascii="Tahoma" w:hAnsi="Tahoma" w:cs="Tahoma"/>
                <w:b/>
                <w:szCs w:val="20"/>
                <w:highlight w:val="lightGray"/>
              </w:rPr>
            </w:pPr>
          </w:p>
          <w:p w:rsidR="00AF75B4" w:rsidRPr="00530922" w:rsidRDefault="00AF75B4" w:rsidP="00373D82">
            <w:pPr>
              <w:tabs>
                <w:tab w:val="left" w:pos="-720"/>
              </w:tabs>
              <w:suppressAutoHyphens/>
              <w:rPr>
                <w:rFonts w:ascii="Tahoma" w:hAnsi="Tahoma" w:cs="Tahoma"/>
                <w:b/>
                <w:szCs w:val="20"/>
                <w:highlight w:val="lightGray"/>
                <w:u w:val="single"/>
              </w:rPr>
            </w:pPr>
            <w:r w:rsidRPr="00530922">
              <w:rPr>
                <w:rFonts w:ascii="Tahoma" w:hAnsi="Tahoma" w:cs="Tahoma"/>
                <w:b/>
                <w:szCs w:val="20"/>
                <w:highlight w:val="lightGray"/>
                <w:u w:val="single"/>
              </w:rPr>
              <w:t>A continuación se describen l</w:t>
            </w:r>
            <w:r w:rsidR="00B75DA5">
              <w:rPr>
                <w:rFonts w:ascii="Tahoma" w:hAnsi="Tahoma" w:cs="Tahoma"/>
                <w:b/>
                <w:szCs w:val="20"/>
                <w:highlight w:val="lightGray"/>
                <w:u w:val="single"/>
              </w:rPr>
              <w:t>as actividades a ejecutar</w:t>
            </w:r>
            <w:r w:rsidRPr="00530922">
              <w:rPr>
                <w:rFonts w:ascii="Tahoma" w:hAnsi="Tahoma" w:cs="Tahoma"/>
                <w:b/>
                <w:szCs w:val="20"/>
                <w:highlight w:val="lightGray"/>
                <w:u w:val="single"/>
              </w:rPr>
              <w:t>:</w:t>
            </w:r>
          </w:p>
          <w:p w:rsidR="002B7ADA" w:rsidRDefault="002B7ADA" w:rsidP="002B7ADA">
            <w:pPr>
              <w:tabs>
                <w:tab w:val="left" w:pos="-720"/>
              </w:tabs>
              <w:suppressAutoHyphens/>
              <w:rPr>
                <w:rFonts w:ascii="Tahoma" w:hAnsi="Tahoma" w:cs="Tahoma"/>
                <w:b/>
                <w:szCs w:val="20"/>
                <w:highlight w:val="lightGray"/>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2868"/>
              <w:gridCol w:w="1004"/>
              <w:gridCol w:w="862"/>
              <w:gridCol w:w="1319"/>
              <w:gridCol w:w="1843"/>
            </w:tblGrid>
            <w:tr w:rsidR="00557C70" w:rsidRPr="00530922" w:rsidTr="00557C70">
              <w:trPr>
                <w:jc w:val="center"/>
              </w:trPr>
              <w:tc>
                <w:tcPr>
                  <w:tcW w:w="704"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Pr>
                      <w:rFonts w:ascii="Tahoma" w:hAnsi="Tahoma" w:cs="Tahoma"/>
                      <w:b/>
                      <w:color w:val="FFFFFF"/>
                      <w:szCs w:val="20"/>
                    </w:rPr>
                    <w:t>No.</w:t>
                  </w:r>
                </w:p>
              </w:tc>
              <w:tc>
                <w:tcPr>
                  <w:tcW w:w="3062"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sidRPr="00530922">
                    <w:rPr>
                      <w:rFonts w:ascii="Tahoma" w:hAnsi="Tahoma" w:cs="Tahoma"/>
                      <w:b/>
                      <w:color w:val="FFFFFF"/>
                      <w:szCs w:val="20"/>
                    </w:rPr>
                    <w:t>ACTIVIDAD</w:t>
                  </w:r>
                </w:p>
              </w:tc>
              <w:tc>
                <w:tcPr>
                  <w:tcW w:w="1011"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sidRPr="00530922">
                    <w:rPr>
                      <w:rFonts w:ascii="Tahoma" w:hAnsi="Tahoma" w:cs="Tahoma"/>
                      <w:b/>
                      <w:color w:val="FFFFFF"/>
                      <w:szCs w:val="20"/>
                    </w:rPr>
                    <w:t>HORA INICIO</w:t>
                  </w:r>
                </w:p>
              </w:tc>
              <w:tc>
                <w:tcPr>
                  <w:tcW w:w="869"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sidRPr="00530922">
                    <w:rPr>
                      <w:rFonts w:ascii="Tahoma" w:hAnsi="Tahoma" w:cs="Tahoma"/>
                      <w:b/>
                      <w:color w:val="FFFFFF"/>
                      <w:szCs w:val="20"/>
                    </w:rPr>
                    <w:t>HORA FIN</w:t>
                  </w:r>
                </w:p>
              </w:tc>
              <w:tc>
                <w:tcPr>
                  <w:tcW w:w="1319"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Pr>
                      <w:rFonts w:ascii="Tahoma" w:hAnsi="Tahoma" w:cs="Tahoma"/>
                      <w:b/>
                      <w:color w:val="FFFFFF"/>
                      <w:szCs w:val="20"/>
                    </w:rPr>
                    <w:t>RECURSOS</w:t>
                  </w:r>
                </w:p>
              </w:tc>
              <w:tc>
                <w:tcPr>
                  <w:tcW w:w="1863" w:type="dxa"/>
                  <w:shd w:val="clear" w:color="auto" w:fill="0F243E"/>
                </w:tcPr>
                <w:p w:rsidR="00557C70" w:rsidRPr="00530922" w:rsidRDefault="00557C70" w:rsidP="00253625">
                  <w:pPr>
                    <w:tabs>
                      <w:tab w:val="left" w:pos="-720"/>
                    </w:tabs>
                    <w:suppressAutoHyphens/>
                    <w:jc w:val="center"/>
                    <w:rPr>
                      <w:rFonts w:ascii="Tahoma" w:hAnsi="Tahoma" w:cs="Tahoma"/>
                      <w:b/>
                      <w:color w:val="FFFFFF"/>
                      <w:szCs w:val="20"/>
                    </w:rPr>
                  </w:pPr>
                  <w:r w:rsidRPr="00530922">
                    <w:rPr>
                      <w:rFonts w:ascii="Tahoma" w:hAnsi="Tahoma" w:cs="Tahoma"/>
                      <w:b/>
                      <w:color w:val="FFFFFF"/>
                      <w:szCs w:val="20"/>
                    </w:rPr>
                    <w:t>RESPONSABLE</w:t>
                  </w:r>
                </w:p>
              </w:tc>
            </w:tr>
            <w:tr w:rsidR="00557C70" w:rsidRPr="00BB19D6" w:rsidTr="00557C70">
              <w:trPr>
                <w:jc w:val="center"/>
              </w:trPr>
              <w:tc>
                <w:tcPr>
                  <w:tcW w:w="704" w:type="dxa"/>
                </w:tcPr>
                <w:p w:rsidR="00557C70" w:rsidRDefault="00557C70" w:rsidP="00557C70">
                  <w:pPr>
                    <w:pStyle w:val="Textoindependiente"/>
                    <w:jc w:val="center"/>
                    <w:rPr>
                      <w:b w:val="0"/>
                      <w:sz w:val="20"/>
                    </w:rPr>
                  </w:pPr>
                </w:p>
              </w:tc>
              <w:tc>
                <w:tcPr>
                  <w:tcW w:w="3062" w:type="dxa"/>
                  <w:vAlign w:val="center"/>
                </w:tcPr>
                <w:p w:rsidR="00557C70" w:rsidRDefault="00557C70" w:rsidP="00557C70">
                  <w:pPr>
                    <w:pStyle w:val="Textoindependiente"/>
                    <w:rPr>
                      <w:b w:val="0"/>
                      <w:sz w:val="20"/>
                    </w:rPr>
                  </w:pPr>
                </w:p>
              </w:tc>
              <w:tc>
                <w:tcPr>
                  <w:tcW w:w="1011" w:type="dxa"/>
                  <w:vAlign w:val="center"/>
                </w:tcPr>
                <w:p w:rsidR="00557C70" w:rsidRDefault="00557C70" w:rsidP="00557C70">
                  <w:pPr>
                    <w:pStyle w:val="Textoindependiente"/>
                    <w:rPr>
                      <w:rFonts w:cs="Arial"/>
                      <w:b w:val="0"/>
                      <w:sz w:val="20"/>
                    </w:rPr>
                  </w:pPr>
                </w:p>
              </w:tc>
              <w:tc>
                <w:tcPr>
                  <w:tcW w:w="869" w:type="dxa"/>
                </w:tcPr>
                <w:p w:rsidR="00557C70" w:rsidRPr="004A2166" w:rsidRDefault="00557C70" w:rsidP="00557C70">
                  <w:pPr>
                    <w:pStyle w:val="Textoindependiente"/>
                    <w:rPr>
                      <w:rFonts w:cs="Arial"/>
                      <w:b w:val="0"/>
                      <w:sz w:val="20"/>
                    </w:rPr>
                  </w:pPr>
                </w:p>
              </w:tc>
              <w:tc>
                <w:tcPr>
                  <w:tcW w:w="1319" w:type="dxa"/>
                </w:tcPr>
                <w:p w:rsidR="00557C70" w:rsidRDefault="00557C70" w:rsidP="00557C70">
                  <w:pPr>
                    <w:tabs>
                      <w:tab w:val="left" w:pos="-720"/>
                    </w:tabs>
                    <w:suppressAutoHyphens/>
                    <w:rPr>
                      <w:rFonts w:ascii="Tahoma" w:hAnsi="Tahoma" w:cs="Tahoma"/>
                      <w:b/>
                      <w:szCs w:val="20"/>
                    </w:rPr>
                  </w:pPr>
                </w:p>
              </w:tc>
              <w:tc>
                <w:tcPr>
                  <w:tcW w:w="1863" w:type="dxa"/>
                </w:tcPr>
                <w:p w:rsidR="00557C70" w:rsidRDefault="00557C70" w:rsidP="00557C70">
                  <w:pPr>
                    <w:tabs>
                      <w:tab w:val="left" w:pos="-720"/>
                    </w:tabs>
                    <w:suppressAutoHyphens/>
                    <w:rPr>
                      <w:rFonts w:ascii="Tahoma" w:hAnsi="Tahoma" w:cs="Tahoma"/>
                      <w:b/>
                      <w:szCs w:val="20"/>
                    </w:rPr>
                  </w:pPr>
                </w:p>
              </w:tc>
            </w:tr>
            <w:tr w:rsidR="00557C70" w:rsidRPr="00BB19D6" w:rsidTr="00557C70">
              <w:trPr>
                <w:jc w:val="center"/>
              </w:trPr>
              <w:tc>
                <w:tcPr>
                  <w:tcW w:w="704" w:type="dxa"/>
                </w:tcPr>
                <w:p w:rsidR="00557C70" w:rsidRPr="00A27AC3" w:rsidRDefault="00557C70" w:rsidP="00557C70">
                  <w:pPr>
                    <w:pStyle w:val="Textoindependiente"/>
                    <w:jc w:val="center"/>
                    <w:rPr>
                      <w:b w:val="0"/>
                      <w:sz w:val="20"/>
                    </w:rPr>
                  </w:pPr>
                </w:p>
              </w:tc>
              <w:tc>
                <w:tcPr>
                  <w:tcW w:w="3062" w:type="dxa"/>
                  <w:vAlign w:val="center"/>
                </w:tcPr>
                <w:p w:rsidR="00557C70" w:rsidRPr="00A27AC3" w:rsidRDefault="00557C70" w:rsidP="00557C70">
                  <w:pPr>
                    <w:pStyle w:val="Textoindependiente"/>
                    <w:rPr>
                      <w:b w:val="0"/>
                      <w:sz w:val="20"/>
                    </w:rPr>
                  </w:pPr>
                </w:p>
              </w:tc>
              <w:tc>
                <w:tcPr>
                  <w:tcW w:w="1011" w:type="dxa"/>
                  <w:vAlign w:val="center"/>
                </w:tcPr>
                <w:p w:rsidR="00557C70" w:rsidRPr="00A27AC3" w:rsidRDefault="00557C70" w:rsidP="00557C70">
                  <w:pPr>
                    <w:pStyle w:val="Textoindependiente"/>
                    <w:rPr>
                      <w:rFonts w:cs="Arial"/>
                      <w:b w:val="0"/>
                      <w:sz w:val="20"/>
                    </w:rPr>
                  </w:pPr>
                </w:p>
              </w:tc>
              <w:tc>
                <w:tcPr>
                  <w:tcW w:w="869" w:type="dxa"/>
                </w:tcPr>
                <w:p w:rsidR="00557C70" w:rsidRPr="00BB19D6" w:rsidRDefault="00557C70" w:rsidP="00557C70">
                  <w:pPr>
                    <w:pStyle w:val="Textoindependiente"/>
                    <w:rPr>
                      <w:rFonts w:ascii="Tahoma" w:hAnsi="Tahoma" w:cs="Tahoma"/>
                      <w:b w:val="0"/>
                    </w:rPr>
                  </w:pPr>
                </w:p>
              </w:tc>
              <w:tc>
                <w:tcPr>
                  <w:tcW w:w="1319" w:type="dxa"/>
                </w:tcPr>
                <w:p w:rsidR="00557C70" w:rsidRPr="00BB19D6" w:rsidRDefault="00557C70" w:rsidP="00557C70">
                  <w:pPr>
                    <w:tabs>
                      <w:tab w:val="left" w:pos="-720"/>
                    </w:tabs>
                    <w:suppressAutoHyphens/>
                    <w:rPr>
                      <w:rFonts w:ascii="Tahoma" w:hAnsi="Tahoma" w:cs="Tahoma"/>
                      <w:b/>
                      <w:szCs w:val="20"/>
                    </w:rPr>
                  </w:pPr>
                </w:p>
              </w:tc>
              <w:tc>
                <w:tcPr>
                  <w:tcW w:w="1863" w:type="dxa"/>
                </w:tcPr>
                <w:p w:rsidR="00557C70" w:rsidRPr="00BB19D6" w:rsidRDefault="00557C70" w:rsidP="00557C70">
                  <w:pPr>
                    <w:tabs>
                      <w:tab w:val="left" w:pos="-720"/>
                    </w:tabs>
                    <w:suppressAutoHyphens/>
                    <w:rPr>
                      <w:rFonts w:ascii="Tahoma" w:hAnsi="Tahoma" w:cs="Tahoma"/>
                      <w:b/>
                      <w:szCs w:val="20"/>
                    </w:rPr>
                  </w:pPr>
                </w:p>
              </w:tc>
            </w:tr>
            <w:tr w:rsidR="00557C70" w:rsidRPr="00BB19D6" w:rsidTr="00557C70">
              <w:trPr>
                <w:jc w:val="center"/>
              </w:trPr>
              <w:tc>
                <w:tcPr>
                  <w:tcW w:w="704" w:type="dxa"/>
                </w:tcPr>
                <w:p w:rsidR="00557C70" w:rsidRDefault="00557C70" w:rsidP="00557C70">
                  <w:pPr>
                    <w:pStyle w:val="Textoindependiente"/>
                    <w:jc w:val="center"/>
                    <w:rPr>
                      <w:b w:val="0"/>
                      <w:sz w:val="20"/>
                    </w:rPr>
                  </w:pPr>
                </w:p>
              </w:tc>
              <w:tc>
                <w:tcPr>
                  <w:tcW w:w="3062" w:type="dxa"/>
                  <w:vAlign w:val="center"/>
                </w:tcPr>
                <w:p w:rsidR="00557C70" w:rsidRDefault="00557C70" w:rsidP="00557C70">
                  <w:pPr>
                    <w:pStyle w:val="Textoindependiente"/>
                    <w:rPr>
                      <w:b w:val="0"/>
                      <w:sz w:val="20"/>
                    </w:rPr>
                  </w:pPr>
                </w:p>
              </w:tc>
              <w:tc>
                <w:tcPr>
                  <w:tcW w:w="1011" w:type="dxa"/>
                  <w:vAlign w:val="center"/>
                </w:tcPr>
                <w:p w:rsidR="00557C70" w:rsidRPr="000059EA" w:rsidRDefault="00557C70" w:rsidP="00557C70">
                  <w:pPr>
                    <w:pStyle w:val="Textoindependiente"/>
                    <w:rPr>
                      <w:rFonts w:cs="Arial"/>
                      <w:b w:val="0"/>
                      <w:sz w:val="20"/>
                    </w:rPr>
                  </w:pPr>
                </w:p>
              </w:tc>
              <w:tc>
                <w:tcPr>
                  <w:tcW w:w="869" w:type="dxa"/>
                </w:tcPr>
                <w:p w:rsidR="00557C70" w:rsidRDefault="00557C70" w:rsidP="00557C70">
                  <w:pPr>
                    <w:pStyle w:val="Textoindependiente"/>
                    <w:rPr>
                      <w:rFonts w:ascii="Tahoma" w:hAnsi="Tahoma" w:cs="Tahoma"/>
                      <w:b w:val="0"/>
                    </w:rPr>
                  </w:pPr>
                </w:p>
              </w:tc>
              <w:tc>
                <w:tcPr>
                  <w:tcW w:w="1319" w:type="dxa"/>
                </w:tcPr>
                <w:p w:rsidR="00557C70" w:rsidRPr="00BB19D6" w:rsidRDefault="00557C70" w:rsidP="00557C70">
                  <w:pPr>
                    <w:tabs>
                      <w:tab w:val="left" w:pos="-720"/>
                    </w:tabs>
                    <w:suppressAutoHyphens/>
                    <w:rPr>
                      <w:rFonts w:ascii="Tahoma" w:hAnsi="Tahoma" w:cs="Tahoma"/>
                      <w:b/>
                      <w:szCs w:val="20"/>
                    </w:rPr>
                  </w:pPr>
                </w:p>
              </w:tc>
              <w:tc>
                <w:tcPr>
                  <w:tcW w:w="1863" w:type="dxa"/>
                </w:tcPr>
                <w:p w:rsidR="00557C70" w:rsidRPr="00BB19D6" w:rsidRDefault="00557C70" w:rsidP="00557C70">
                  <w:pPr>
                    <w:tabs>
                      <w:tab w:val="left" w:pos="-720"/>
                    </w:tabs>
                    <w:suppressAutoHyphens/>
                    <w:rPr>
                      <w:rFonts w:ascii="Tahoma" w:hAnsi="Tahoma" w:cs="Tahoma"/>
                      <w:b/>
                      <w:szCs w:val="20"/>
                    </w:rPr>
                  </w:pPr>
                </w:p>
              </w:tc>
            </w:tr>
            <w:tr w:rsidR="00557C70" w:rsidRPr="00BB19D6" w:rsidTr="00557C70">
              <w:trPr>
                <w:jc w:val="center"/>
              </w:trPr>
              <w:tc>
                <w:tcPr>
                  <w:tcW w:w="704" w:type="dxa"/>
                </w:tcPr>
                <w:p w:rsidR="00557C70" w:rsidRPr="004A2166" w:rsidRDefault="00557C70" w:rsidP="00557C70">
                  <w:pPr>
                    <w:pStyle w:val="Textoindependiente"/>
                    <w:jc w:val="center"/>
                    <w:rPr>
                      <w:b w:val="0"/>
                      <w:sz w:val="20"/>
                      <w:lang w:val="es-CO"/>
                    </w:rPr>
                  </w:pPr>
                </w:p>
              </w:tc>
              <w:tc>
                <w:tcPr>
                  <w:tcW w:w="3062" w:type="dxa"/>
                </w:tcPr>
                <w:p w:rsidR="00557C70" w:rsidRPr="004A2166" w:rsidRDefault="00557C70" w:rsidP="00557C70">
                  <w:pPr>
                    <w:pStyle w:val="Textoindependiente"/>
                    <w:rPr>
                      <w:b w:val="0"/>
                      <w:sz w:val="20"/>
                      <w:lang w:val="es-CO"/>
                    </w:rPr>
                  </w:pPr>
                </w:p>
              </w:tc>
              <w:tc>
                <w:tcPr>
                  <w:tcW w:w="1011" w:type="dxa"/>
                  <w:vAlign w:val="center"/>
                </w:tcPr>
                <w:p w:rsidR="00557C70" w:rsidRPr="00A27AC3" w:rsidRDefault="00557C70" w:rsidP="00557C70">
                  <w:pPr>
                    <w:pStyle w:val="Textoindependiente"/>
                    <w:rPr>
                      <w:rFonts w:cs="Arial"/>
                      <w:b w:val="0"/>
                      <w:sz w:val="20"/>
                      <w:lang w:val="es-ES"/>
                    </w:rPr>
                  </w:pPr>
                </w:p>
              </w:tc>
              <w:tc>
                <w:tcPr>
                  <w:tcW w:w="869" w:type="dxa"/>
                </w:tcPr>
                <w:p w:rsidR="00557C70" w:rsidRPr="007069A5" w:rsidRDefault="00557C70" w:rsidP="00557C70">
                  <w:pPr>
                    <w:pStyle w:val="Textoindependiente"/>
                    <w:rPr>
                      <w:rFonts w:cs="Arial"/>
                      <w:b w:val="0"/>
                      <w:sz w:val="20"/>
                    </w:rPr>
                  </w:pPr>
                </w:p>
              </w:tc>
              <w:tc>
                <w:tcPr>
                  <w:tcW w:w="1319" w:type="dxa"/>
                </w:tcPr>
                <w:p w:rsidR="00557C70" w:rsidRDefault="00557C70" w:rsidP="00557C70">
                  <w:pPr>
                    <w:tabs>
                      <w:tab w:val="left" w:pos="-720"/>
                    </w:tabs>
                    <w:suppressAutoHyphens/>
                    <w:rPr>
                      <w:rFonts w:ascii="Tahoma" w:hAnsi="Tahoma" w:cs="Tahoma"/>
                      <w:b/>
                      <w:szCs w:val="20"/>
                    </w:rPr>
                  </w:pPr>
                </w:p>
              </w:tc>
              <w:tc>
                <w:tcPr>
                  <w:tcW w:w="1863" w:type="dxa"/>
                </w:tcPr>
                <w:p w:rsidR="00557C70" w:rsidRDefault="00557C70" w:rsidP="00557C70">
                  <w:pPr>
                    <w:tabs>
                      <w:tab w:val="left" w:pos="-720"/>
                    </w:tabs>
                    <w:suppressAutoHyphens/>
                    <w:rPr>
                      <w:rFonts w:ascii="Tahoma" w:hAnsi="Tahoma" w:cs="Tahoma"/>
                      <w:b/>
                      <w:szCs w:val="20"/>
                    </w:rPr>
                  </w:pPr>
                </w:p>
              </w:tc>
            </w:tr>
          </w:tbl>
          <w:p w:rsidR="00B75DA5" w:rsidRPr="00F65CDA" w:rsidRDefault="00B75DA5" w:rsidP="002B7ADA">
            <w:pPr>
              <w:tabs>
                <w:tab w:val="left" w:pos="-720"/>
                <w:tab w:val="left" w:pos="0"/>
              </w:tabs>
              <w:suppressAutoHyphens/>
              <w:rPr>
                <w:rFonts w:ascii="Tahoma" w:hAnsi="Tahoma" w:cs="Tahoma"/>
                <w:b/>
                <w:szCs w:val="20"/>
                <w:highlight w:val="lightGray"/>
                <w:u w:val="single"/>
              </w:rPr>
            </w:pPr>
          </w:p>
        </w:tc>
      </w:tr>
      <w:tr w:rsidR="00AF75B4" w:rsidRPr="00F93CB4" w:rsidTr="007F1BA3">
        <w:trPr>
          <w:trHeight w:val="720"/>
        </w:trPr>
        <w:tc>
          <w:tcPr>
            <w:tcW w:w="5000" w:type="pct"/>
            <w:gridSpan w:val="7"/>
          </w:tcPr>
          <w:p w:rsidR="00B75DA5" w:rsidRPr="00530922" w:rsidRDefault="00AF75B4" w:rsidP="00B75DA5">
            <w:pPr>
              <w:rPr>
                <w:rFonts w:ascii="Tahoma" w:hAnsi="Tahoma" w:cs="Tahoma"/>
                <w:b/>
                <w:szCs w:val="20"/>
              </w:rPr>
            </w:pPr>
            <w:bookmarkStart w:id="0" w:name="_GoBack"/>
            <w:r w:rsidRPr="00530922">
              <w:rPr>
                <w:rFonts w:ascii="Tahoma" w:hAnsi="Tahoma" w:cs="Tahoma"/>
                <w:b/>
                <w:szCs w:val="20"/>
              </w:rPr>
              <w:t>1</w:t>
            </w:r>
            <w:bookmarkEnd w:id="0"/>
            <w:r w:rsidR="00E622F6">
              <w:rPr>
                <w:rFonts w:ascii="Tahoma" w:hAnsi="Tahoma" w:cs="Tahoma"/>
                <w:b/>
                <w:szCs w:val="20"/>
              </w:rPr>
              <w:t>9</w:t>
            </w:r>
            <w:r w:rsidRPr="00530922">
              <w:rPr>
                <w:rFonts w:ascii="Tahoma" w:hAnsi="Tahoma" w:cs="Tahoma"/>
                <w:b/>
                <w:szCs w:val="20"/>
              </w:rPr>
              <w:t>. Plan de Reversión (Roll-Back)</w:t>
            </w:r>
            <w:r w:rsidR="00557C70">
              <w:rPr>
                <w:rFonts w:ascii="Tahoma" w:hAnsi="Tahoma" w:cs="Tahoma"/>
                <w:b/>
                <w:szCs w:val="20"/>
              </w:rPr>
              <w:t>:</w:t>
            </w:r>
            <w:r w:rsidR="00B75DA5">
              <w:rPr>
                <w:rFonts w:ascii="Tahoma" w:hAnsi="Tahoma" w:cs="Tahoma"/>
                <w:b/>
                <w:szCs w:val="20"/>
              </w:rPr>
              <w:t xml:space="preserve"> </w:t>
            </w:r>
            <w:r w:rsidR="00B75DA5" w:rsidRPr="00530922">
              <w:rPr>
                <w:rFonts w:ascii="Tahoma" w:hAnsi="Tahoma" w:cs="Tahoma"/>
                <w:szCs w:val="20"/>
              </w:rPr>
              <w:t>(Actividad, cronograma, recursos, responsable)</w:t>
            </w:r>
            <w:r w:rsidR="00B75DA5" w:rsidRPr="00530922">
              <w:rPr>
                <w:rFonts w:ascii="Tahoma" w:hAnsi="Tahoma" w:cs="Tahoma"/>
                <w:b/>
                <w:szCs w:val="20"/>
              </w:rPr>
              <w:t>:</w:t>
            </w:r>
          </w:p>
          <w:p w:rsidR="00B75DA5" w:rsidRPr="00530922" w:rsidRDefault="00B75DA5" w:rsidP="00B75DA5">
            <w:pPr>
              <w:tabs>
                <w:tab w:val="left" w:pos="-720"/>
              </w:tabs>
              <w:suppressAutoHyphens/>
              <w:rPr>
                <w:rFonts w:ascii="Tahoma" w:hAnsi="Tahoma" w:cs="Tahoma"/>
                <w:b/>
                <w:szCs w:val="20"/>
                <w:highlight w:val="lightGray"/>
              </w:rPr>
            </w:pPr>
          </w:p>
          <w:p w:rsidR="00B75DA5" w:rsidRPr="00530922" w:rsidRDefault="00B75DA5" w:rsidP="00B75DA5">
            <w:pPr>
              <w:tabs>
                <w:tab w:val="left" w:pos="-720"/>
              </w:tabs>
              <w:suppressAutoHyphens/>
              <w:rPr>
                <w:rFonts w:ascii="Tahoma" w:hAnsi="Tahoma" w:cs="Tahoma"/>
                <w:b/>
                <w:szCs w:val="20"/>
                <w:highlight w:val="lightGray"/>
                <w:u w:val="single"/>
              </w:rPr>
            </w:pPr>
            <w:r w:rsidRPr="00530922">
              <w:rPr>
                <w:rFonts w:ascii="Tahoma" w:hAnsi="Tahoma" w:cs="Tahoma"/>
                <w:b/>
                <w:szCs w:val="20"/>
                <w:highlight w:val="lightGray"/>
                <w:u w:val="single"/>
              </w:rPr>
              <w:t>A continuación se describen l</w:t>
            </w:r>
            <w:r>
              <w:rPr>
                <w:rFonts w:ascii="Tahoma" w:hAnsi="Tahoma" w:cs="Tahoma"/>
                <w:b/>
                <w:szCs w:val="20"/>
                <w:highlight w:val="lightGray"/>
                <w:u w:val="single"/>
              </w:rPr>
              <w:t>as actividades a ejecutar</w:t>
            </w:r>
            <w:r w:rsidRPr="00530922">
              <w:rPr>
                <w:rFonts w:ascii="Tahoma" w:hAnsi="Tahoma" w:cs="Tahoma"/>
                <w:b/>
                <w:szCs w:val="20"/>
                <w:highlight w:val="lightGray"/>
                <w:u w:val="single"/>
              </w:rPr>
              <w:t>:</w:t>
            </w:r>
          </w:p>
          <w:p w:rsidR="00AF75B4" w:rsidRDefault="00AF75B4" w:rsidP="00BC02AF">
            <w:pPr>
              <w:rPr>
                <w:rFonts w:ascii="Tahoma" w:hAnsi="Tahoma" w:cs="Tahoma"/>
                <w:szCs w:val="20"/>
                <w:highlight w:val="lightGray"/>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2868"/>
              <w:gridCol w:w="1004"/>
              <w:gridCol w:w="862"/>
              <w:gridCol w:w="1319"/>
              <w:gridCol w:w="1843"/>
            </w:tblGrid>
            <w:tr w:rsidR="00B75DA5" w:rsidRPr="00530922" w:rsidTr="00E367BF">
              <w:trPr>
                <w:jc w:val="center"/>
              </w:trPr>
              <w:tc>
                <w:tcPr>
                  <w:tcW w:w="704"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Pr>
                      <w:rFonts w:ascii="Tahoma" w:hAnsi="Tahoma" w:cs="Tahoma"/>
                      <w:b/>
                      <w:color w:val="FFFFFF"/>
                      <w:szCs w:val="20"/>
                    </w:rPr>
                    <w:t>No.</w:t>
                  </w:r>
                </w:p>
              </w:tc>
              <w:tc>
                <w:tcPr>
                  <w:tcW w:w="3062"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sidRPr="00530922">
                    <w:rPr>
                      <w:rFonts w:ascii="Tahoma" w:hAnsi="Tahoma" w:cs="Tahoma"/>
                      <w:b/>
                      <w:color w:val="FFFFFF"/>
                      <w:szCs w:val="20"/>
                    </w:rPr>
                    <w:t>ACTIVIDAD</w:t>
                  </w:r>
                </w:p>
              </w:tc>
              <w:tc>
                <w:tcPr>
                  <w:tcW w:w="1011"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sidRPr="00530922">
                    <w:rPr>
                      <w:rFonts w:ascii="Tahoma" w:hAnsi="Tahoma" w:cs="Tahoma"/>
                      <w:b/>
                      <w:color w:val="FFFFFF"/>
                      <w:szCs w:val="20"/>
                    </w:rPr>
                    <w:t>HORA INICIO</w:t>
                  </w:r>
                </w:p>
              </w:tc>
              <w:tc>
                <w:tcPr>
                  <w:tcW w:w="869"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sidRPr="00530922">
                    <w:rPr>
                      <w:rFonts w:ascii="Tahoma" w:hAnsi="Tahoma" w:cs="Tahoma"/>
                      <w:b/>
                      <w:color w:val="FFFFFF"/>
                      <w:szCs w:val="20"/>
                    </w:rPr>
                    <w:t>HORA FIN</w:t>
                  </w:r>
                </w:p>
              </w:tc>
              <w:tc>
                <w:tcPr>
                  <w:tcW w:w="1319"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Pr>
                      <w:rFonts w:ascii="Tahoma" w:hAnsi="Tahoma" w:cs="Tahoma"/>
                      <w:b/>
                      <w:color w:val="FFFFFF"/>
                      <w:szCs w:val="20"/>
                    </w:rPr>
                    <w:t>RECURSOS</w:t>
                  </w:r>
                </w:p>
              </w:tc>
              <w:tc>
                <w:tcPr>
                  <w:tcW w:w="1863" w:type="dxa"/>
                  <w:shd w:val="clear" w:color="auto" w:fill="0F243E"/>
                </w:tcPr>
                <w:p w:rsidR="00B75DA5" w:rsidRPr="00530922" w:rsidRDefault="00B75DA5" w:rsidP="00E367BF">
                  <w:pPr>
                    <w:tabs>
                      <w:tab w:val="left" w:pos="-720"/>
                    </w:tabs>
                    <w:suppressAutoHyphens/>
                    <w:jc w:val="center"/>
                    <w:rPr>
                      <w:rFonts w:ascii="Tahoma" w:hAnsi="Tahoma" w:cs="Tahoma"/>
                      <w:b/>
                      <w:color w:val="FFFFFF"/>
                      <w:szCs w:val="20"/>
                    </w:rPr>
                  </w:pPr>
                  <w:r w:rsidRPr="00530922">
                    <w:rPr>
                      <w:rFonts w:ascii="Tahoma" w:hAnsi="Tahoma" w:cs="Tahoma"/>
                      <w:b/>
                      <w:color w:val="FFFFFF"/>
                      <w:szCs w:val="20"/>
                    </w:rPr>
                    <w:t>RESPONSABLE</w:t>
                  </w:r>
                </w:p>
              </w:tc>
            </w:tr>
            <w:tr w:rsidR="00B75DA5" w:rsidRPr="00BB19D6" w:rsidTr="00E367BF">
              <w:trPr>
                <w:jc w:val="center"/>
              </w:trPr>
              <w:tc>
                <w:tcPr>
                  <w:tcW w:w="704" w:type="dxa"/>
                </w:tcPr>
                <w:p w:rsidR="00B75DA5" w:rsidRDefault="00B75DA5" w:rsidP="00E367BF">
                  <w:pPr>
                    <w:pStyle w:val="Textoindependiente"/>
                    <w:jc w:val="center"/>
                    <w:rPr>
                      <w:b w:val="0"/>
                      <w:sz w:val="20"/>
                    </w:rPr>
                  </w:pPr>
                </w:p>
              </w:tc>
              <w:tc>
                <w:tcPr>
                  <w:tcW w:w="3062" w:type="dxa"/>
                  <w:vAlign w:val="center"/>
                </w:tcPr>
                <w:p w:rsidR="00B75DA5" w:rsidRDefault="00B75DA5" w:rsidP="00E367BF">
                  <w:pPr>
                    <w:pStyle w:val="Textoindependiente"/>
                    <w:rPr>
                      <w:b w:val="0"/>
                      <w:sz w:val="20"/>
                    </w:rPr>
                  </w:pPr>
                </w:p>
              </w:tc>
              <w:tc>
                <w:tcPr>
                  <w:tcW w:w="1011" w:type="dxa"/>
                  <w:vAlign w:val="center"/>
                </w:tcPr>
                <w:p w:rsidR="00B75DA5" w:rsidRDefault="00B75DA5" w:rsidP="00E367BF">
                  <w:pPr>
                    <w:pStyle w:val="Textoindependiente"/>
                    <w:rPr>
                      <w:rFonts w:cs="Arial"/>
                      <w:b w:val="0"/>
                      <w:sz w:val="20"/>
                    </w:rPr>
                  </w:pPr>
                </w:p>
              </w:tc>
              <w:tc>
                <w:tcPr>
                  <w:tcW w:w="869" w:type="dxa"/>
                </w:tcPr>
                <w:p w:rsidR="00B75DA5" w:rsidRPr="004A2166" w:rsidRDefault="00B75DA5" w:rsidP="00E367BF">
                  <w:pPr>
                    <w:pStyle w:val="Textoindependiente"/>
                    <w:rPr>
                      <w:rFonts w:cs="Arial"/>
                      <w:b w:val="0"/>
                      <w:sz w:val="20"/>
                    </w:rPr>
                  </w:pPr>
                </w:p>
              </w:tc>
              <w:tc>
                <w:tcPr>
                  <w:tcW w:w="1319" w:type="dxa"/>
                </w:tcPr>
                <w:p w:rsidR="00B75DA5" w:rsidRDefault="00B75DA5" w:rsidP="00E367BF">
                  <w:pPr>
                    <w:tabs>
                      <w:tab w:val="left" w:pos="-720"/>
                    </w:tabs>
                    <w:suppressAutoHyphens/>
                    <w:rPr>
                      <w:rFonts w:ascii="Tahoma" w:hAnsi="Tahoma" w:cs="Tahoma"/>
                      <w:b/>
                      <w:szCs w:val="20"/>
                    </w:rPr>
                  </w:pPr>
                </w:p>
              </w:tc>
              <w:tc>
                <w:tcPr>
                  <w:tcW w:w="1863" w:type="dxa"/>
                </w:tcPr>
                <w:p w:rsidR="00B75DA5" w:rsidRDefault="00B75DA5" w:rsidP="00E367BF">
                  <w:pPr>
                    <w:tabs>
                      <w:tab w:val="left" w:pos="-720"/>
                    </w:tabs>
                    <w:suppressAutoHyphens/>
                    <w:rPr>
                      <w:rFonts w:ascii="Tahoma" w:hAnsi="Tahoma" w:cs="Tahoma"/>
                      <w:b/>
                      <w:szCs w:val="20"/>
                    </w:rPr>
                  </w:pPr>
                </w:p>
              </w:tc>
            </w:tr>
            <w:tr w:rsidR="00B75DA5" w:rsidRPr="00BB19D6" w:rsidTr="00E367BF">
              <w:trPr>
                <w:jc w:val="center"/>
              </w:trPr>
              <w:tc>
                <w:tcPr>
                  <w:tcW w:w="704" w:type="dxa"/>
                </w:tcPr>
                <w:p w:rsidR="00B75DA5" w:rsidRPr="00A27AC3" w:rsidRDefault="00B75DA5" w:rsidP="00E367BF">
                  <w:pPr>
                    <w:pStyle w:val="Textoindependiente"/>
                    <w:jc w:val="center"/>
                    <w:rPr>
                      <w:b w:val="0"/>
                      <w:sz w:val="20"/>
                    </w:rPr>
                  </w:pPr>
                </w:p>
              </w:tc>
              <w:tc>
                <w:tcPr>
                  <w:tcW w:w="3062" w:type="dxa"/>
                  <w:vAlign w:val="center"/>
                </w:tcPr>
                <w:p w:rsidR="00B75DA5" w:rsidRPr="00A27AC3" w:rsidRDefault="00B75DA5" w:rsidP="00E367BF">
                  <w:pPr>
                    <w:pStyle w:val="Textoindependiente"/>
                    <w:rPr>
                      <w:b w:val="0"/>
                      <w:sz w:val="20"/>
                    </w:rPr>
                  </w:pPr>
                </w:p>
              </w:tc>
              <w:tc>
                <w:tcPr>
                  <w:tcW w:w="1011" w:type="dxa"/>
                  <w:vAlign w:val="center"/>
                </w:tcPr>
                <w:p w:rsidR="00B75DA5" w:rsidRPr="00A27AC3" w:rsidRDefault="00B75DA5" w:rsidP="00E367BF">
                  <w:pPr>
                    <w:pStyle w:val="Textoindependiente"/>
                    <w:rPr>
                      <w:rFonts w:cs="Arial"/>
                      <w:b w:val="0"/>
                      <w:sz w:val="20"/>
                    </w:rPr>
                  </w:pPr>
                </w:p>
              </w:tc>
              <w:tc>
                <w:tcPr>
                  <w:tcW w:w="869" w:type="dxa"/>
                </w:tcPr>
                <w:p w:rsidR="00B75DA5" w:rsidRPr="00BB19D6" w:rsidRDefault="00B75DA5" w:rsidP="00E367BF">
                  <w:pPr>
                    <w:pStyle w:val="Textoindependiente"/>
                    <w:rPr>
                      <w:rFonts w:ascii="Tahoma" w:hAnsi="Tahoma" w:cs="Tahoma"/>
                      <w:b w:val="0"/>
                    </w:rPr>
                  </w:pPr>
                </w:p>
              </w:tc>
              <w:tc>
                <w:tcPr>
                  <w:tcW w:w="1319" w:type="dxa"/>
                </w:tcPr>
                <w:p w:rsidR="00B75DA5" w:rsidRPr="00BB19D6" w:rsidRDefault="00B75DA5" w:rsidP="00E367BF">
                  <w:pPr>
                    <w:tabs>
                      <w:tab w:val="left" w:pos="-720"/>
                    </w:tabs>
                    <w:suppressAutoHyphens/>
                    <w:rPr>
                      <w:rFonts w:ascii="Tahoma" w:hAnsi="Tahoma" w:cs="Tahoma"/>
                      <w:b/>
                      <w:szCs w:val="20"/>
                    </w:rPr>
                  </w:pPr>
                </w:p>
              </w:tc>
              <w:tc>
                <w:tcPr>
                  <w:tcW w:w="1863" w:type="dxa"/>
                </w:tcPr>
                <w:p w:rsidR="00B75DA5" w:rsidRPr="00BB19D6" w:rsidRDefault="00B75DA5" w:rsidP="00E367BF">
                  <w:pPr>
                    <w:tabs>
                      <w:tab w:val="left" w:pos="-720"/>
                    </w:tabs>
                    <w:suppressAutoHyphens/>
                    <w:rPr>
                      <w:rFonts w:ascii="Tahoma" w:hAnsi="Tahoma" w:cs="Tahoma"/>
                      <w:b/>
                      <w:szCs w:val="20"/>
                    </w:rPr>
                  </w:pPr>
                </w:p>
              </w:tc>
            </w:tr>
            <w:tr w:rsidR="00B75DA5" w:rsidRPr="00BB19D6" w:rsidTr="00E367BF">
              <w:trPr>
                <w:jc w:val="center"/>
              </w:trPr>
              <w:tc>
                <w:tcPr>
                  <w:tcW w:w="704" w:type="dxa"/>
                </w:tcPr>
                <w:p w:rsidR="00B75DA5" w:rsidRDefault="00B75DA5" w:rsidP="00E367BF">
                  <w:pPr>
                    <w:pStyle w:val="Textoindependiente"/>
                    <w:jc w:val="center"/>
                    <w:rPr>
                      <w:b w:val="0"/>
                      <w:sz w:val="20"/>
                    </w:rPr>
                  </w:pPr>
                </w:p>
              </w:tc>
              <w:tc>
                <w:tcPr>
                  <w:tcW w:w="3062" w:type="dxa"/>
                  <w:vAlign w:val="center"/>
                </w:tcPr>
                <w:p w:rsidR="00B75DA5" w:rsidRDefault="00B75DA5" w:rsidP="00E367BF">
                  <w:pPr>
                    <w:pStyle w:val="Textoindependiente"/>
                    <w:rPr>
                      <w:b w:val="0"/>
                      <w:sz w:val="20"/>
                    </w:rPr>
                  </w:pPr>
                </w:p>
              </w:tc>
              <w:tc>
                <w:tcPr>
                  <w:tcW w:w="1011" w:type="dxa"/>
                  <w:vAlign w:val="center"/>
                </w:tcPr>
                <w:p w:rsidR="00B75DA5" w:rsidRPr="000059EA" w:rsidRDefault="00B75DA5" w:rsidP="00E367BF">
                  <w:pPr>
                    <w:pStyle w:val="Textoindependiente"/>
                    <w:rPr>
                      <w:rFonts w:cs="Arial"/>
                      <w:b w:val="0"/>
                      <w:sz w:val="20"/>
                    </w:rPr>
                  </w:pPr>
                </w:p>
              </w:tc>
              <w:tc>
                <w:tcPr>
                  <w:tcW w:w="869" w:type="dxa"/>
                </w:tcPr>
                <w:p w:rsidR="00B75DA5" w:rsidRDefault="00B75DA5" w:rsidP="00E367BF">
                  <w:pPr>
                    <w:pStyle w:val="Textoindependiente"/>
                    <w:rPr>
                      <w:rFonts w:ascii="Tahoma" w:hAnsi="Tahoma" w:cs="Tahoma"/>
                      <w:b w:val="0"/>
                    </w:rPr>
                  </w:pPr>
                </w:p>
              </w:tc>
              <w:tc>
                <w:tcPr>
                  <w:tcW w:w="1319" w:type="dxa"/>
                </w:tcPr>
                <w:p w:rsidR="00B75DA5" w:rsidRPr="00BB19D6" w:rsidRDefault="00B75DA5" w:rsidP="00E367BF">
                  <w:pPr>
                    <w:tabs>
                      <w:tab w:val="left" w:pos="-720"/>
                    </w:tabs>
                    <w:suppressAutoHyphens/>
                    <w:rPr>
                      <w:rFonts w:ascii="Tahoma" w:hAnsi="Tahoma" w:cs="Tahoma"/>
                      <w:b/>
                      <w:szCs w:val="20"/>
                    </w:rPr>
                  </w:pPr>
                </w:p>
              </w:tc>
              <w:tc>
                <w:tcPr>
                  <w:tcW w:w="1863" w:type="dxa"/>
                </w:tcPr>
                <w:p w:rsidR="00B75DA5" w:rsidRPr="00BB19D6" w:rsidRDefault="00B75DA5" w:rsidP="00E367BF">
                  <w:pPr>
                    <w:tabs>
                      <w:tab w:val="left" w:pos="-720"/>
                    </w:tabs>
                    <w:suppressAutoHyphens/>
                    <w:rPr>
                      <w:rFonts w:ascii="Tahoma" w:hAnsi="Tahoma" w:cs="Tahoma"/>
                      <w:b/>
                      <w:szCs w:val="20"/>
                    </w:rPr>
                  </w:pPr>
                </w:p>
              </w:tc>
            </w:tr>
            <w:tr w:rsidR="00B75DA5" w:rsidRPr="00BB19D6" w:rsidTr="00E367BF">
              <w:trPr>
                <w:jc w:val="center"/>
              </w:trPr>
              <w:tc>
                <w:tcPr>
                  <w:tcW w:w="704" w:type="dxa"/>
                </w:tcPr>
                <w:p w:rsidR="00B75DA5" w:rsidRPr="004A2166" w:rsidRDefault="00B75DA5" w:rsidP="00E367BF">
                  <w:pPr>
                    <w:pStyle w:val="Textoindependiente"/>
                    <w:jc w:val="center"/>
                    <w:rPr>
                      <w:b w:val="0"/>
                      <w:sz w:val="20"/>
                      <w:lang w:val="es-CO"/>
                    </w:rPr>
                  </w:pPr>
                </w:p>
              </w:tc>
              <w:tc>
                <w:tcPr>
                  <w:tcW w:w="3062" w:type="dxa"/>
                </w:tcPr>
                <w:p w:rsidR="00B75DA5" w:rsidRPr="004A2166" w:rsidRDefault="00B75DA5" w:rsidP="00E367BF">
                  <w:pPr>
                    <w:pStyle w:val="Textoindependiente"/>
                    <w:rPr>
                      <w:b w:val="0"/>
                      <w:sz w:val="20"/>
                      <w:lang w:val="es-CO"/>
                    </w:rPr>
                  </w:pPr>
                </w:p>
              </w:tc>
              <w:tc>
                <w:tcPr>
                  <w:tcW w:w="1011" w:type="dxa"/>
                  <w:vAlign w:val="center"/>
                </w:tcPr>
                <w:p w:rsidR="00B75DA5" w:rsidRPr="00A27AC3" w:rsidRDefault="00B75DA5" w:rsidP="00E367BF">
                  <w:pPr>
                    <w:pStyle w:val="Textoindependiente"/>
                    <w:rPr>
                      <w:rFonts w:cs="Arial"/>
                      <w:b w:val="0"/>
                      <w:sz w:val="20"/>
                      <w:lang w:val="es-ES"/>
                    </w:rPr>
                  </w:pPr>
                </w:p>
              </w:tc>
              <w:tc>
                <w:tcPr>
                  <w:tcW w:w="869" w:type="dxa"/>
                </w:tcPr>
                <w:p w:rsidR="00B75DA5" w:rsidRPr="007069A5" w:rsidRDefault="00B75DA5" w:rsidP="00E367BF">
                  <w:pPr>
                    <w:pStyle w:val="Textoindependiente"/>
                    <w:rPr>
                      <w:rFonts w:cs="Arial"/>
                      <w:b w:val="0"/>
                      <w:sz w:val="20"/>
                    </w:rPr>
                  </w:pPr>
                </w:p>
              </w:tc>
              <w:tc>
                <w:tcPr>
                  <w:tcW w:w="1319" w:type="dxa"/>
                </w:tcPr>
                <w:p w:rsidR="00B75DA5" w:rsidRDefault="00B75DA5" w:rsidP="00E367BF">
                  <w:pPr>
                    <w:tabs>
                      <w:tab w:val="left" w:pos="-720"/>
                    </w:tabs>
                    <w:suppressAutoHyphens/>
                    <w:rPr>
                      <w:rFonts w:ascii="Tahoma" w:hAnsi="Tahoma" w:cs="Tahoma"/>
                      <w:b/>
                      <w:szCs w:val="20"/>
                    </w:rPr>
                  </w:pPr>
                </w:p>
              </w:tc>
              <w:tc>
                <w:tcPr>
                  <w:tcW w:w="1863" w:type="dxa"/>
                </w:tcPr>
                <w:p w:rsidR="00B75DA5" w:rsidRDefault="00B75DA5" w:rsidP="00E367BF">
                  <w:pPr>
                    <w:tabs>
                      <w:tab w:val="left" w:pos="-720"/>
                    </w:tabs>
                    <w:suppressAutoHyphens/>
                    <w:rPr>
                      <w:rFonts w:ascii="Tahoma" w:hAnsi="Tahoma" w:cs="Tahoma"/>
                      <w:b/>
                      <w:szCs w:val="20"/>
                    </w:rPr>
                  </w:pPr>
                </w:p>
              </w:tc>
            </w:tr>
          </w:tbl>
          <w:p w:rsidR="00B75DA5" w:rsidRPr="00F93CB4" w:rsidRDefault="00B75DA5" w:rsidP="00202788">
            <w:pPr>
              <w:rPr>
                <w:rFonts w:ascii="Tahoma" w:hAnsi="Tahoma" w:cs="Tahoma"/>
                <w:b/>
                <w:szCs w:val="20"/>
                <w:highlight w:val="lightGray"/>
                <w:u w:val="single"/>
              </w:rPr>
            </w:pPr>
          </w:p>
        </w:tc>
      </w:tr>
      <w:tr w:rsidR="00AF75B4" w:rsidRPr="00530922" w:rsidTr="007F1BA3">
        <w:trPr>
          <w:trHeight w:val="553"/>
        </w:trPr>
        <w:tc>
          <w:tcPr>
            <w:tcW w:w="5000" w:type="pct"/>
            <w:gridSpan w:val="7"/>
          </w:tcPr>
          <w:p w:rsidR="00AF75B4" w:rsidRPr="00530922" w:rsidRDefault="00E622F6" w:rsidP="00373D82">
            <w:pPr>
              <w:rPr>
                <w:rFonts w:ascii="Tahoma" w:hAnsi="Tahoma" w:cs="Tahoma"/>
                <w:b/>
                <w:szCs w:val="20"/>
              </w:rPr>
            </w:pPr>
            <w:r>
              <w:rPr>
                <w:rFonts w:ascii="Tahoma" w:hAnsi="Tahoma" w:cs="Tahoma"/>
                <w:b/>
                <w:szCs w:val="20"/>
              </w:rPr>
              <w:t>20</w:t>
            </w:r>
            <w:r w:rsidR="00AF75B4" w:rsidRPr="00530922">
              <w:rPr>
                <w:rFonts w:ascii="Tahoma" w:hAnsi="Tahoma" w:cs="Tahoma"/>
                <w:b/>
                <w:szCs w:val="20"/>
              </w:rPr>
              <w:t>. Plan de Pruebas</w:t>
            </w:r>
            <w:r w:rsidR="00557C70">
              <w:rPr>
                <w:rFonts w:ascii="Tahoma" w:hAnsi="Tahoma" w:cs="Tahoma"/>
                <w:b/>
                <w:szCs w:val="20"/>
              </w:rPr>
              <w:t>:</w:t>
            </w:r>
          </w:p>
          <w:p w:rsidR="004A2166" w:rsidRPr="00530922" w:rsidRDefault="004A2166" w:rsidP="00202788">
            <w:pPr>
              <w:rPr>
                <w:rFonts w:ascii="Tahoma" w:hAnsi="Tahoma" w:cs="Tahoma"/>
                <w:b/>
                <w:szCs w:val="20"/>
              </w:rPr>
            </w:pPr>
          </w:p>
        </w:tc>
      </w:tr>
      <w:tr w:rsidR="00AF75B4" w:rsidRPr="00530922" w:rsidTr="007F1BA3">
        <w:trPr>
          <w:trHeight w:val="541"/>
        </w:trPr>
        <w:tc>
          <w:tcPr>
            <w:tcW w:w="5000" w:type="pct"/>
            <w:gridSpan w:val="7"/>
          </w:tcPr>
          <w:p w:rsidR="00BC02AF" w:rsidRPr="007B47C8" w:rsidRDefault="00E622F6" w:rsidP="00202788">
            <w:pPr>
              <w:rPr>
                <w:rFonts w:ascii="Tahoma" w:hAnsi="Tahoma" w:cs="Tahoma"/>
                <w:szCs w:val="20"/>
              </w:rPr>
            </w:pPr>
            <w:r>
              <w:rPr>
                <w:rFonts w:ascii="Tahoma" w:hAnsi="Tahoma" w:cs="Tahoma"/>
                <w:b/>
                <w:szCs w:val="20"/>
              </w:rPr>
              <w:t>21</w:t>
            </w:r>
            <w:r w:rsidR="00AF75B4" w:rsidRPr="00530922">
              <w:rPr>
                <w:rFonts w:ascii="Tahoma" w:hAnsi="Tahoma" w:cs="Tahoma"/>
                <w:b/>
                <w:szCs w:val="20"/>
              </w:rPr>
              <w:t>. Entregables y Criterios de Aceptación</w:t>
            </w:r>
            <w:r w:rsidR="00815DE6">
              <w:rPr>
                <w:rFonts w:ascii="Tahoma" w:hAnsi="Tahoma" w:cs="Tahoma"/>
                <w:b/>
                <w:szCs w:val="20"/>
              </w:rPr>
              <w:t>:</w:t>
            </w:r>
            <w:r w:rsidR="00AF75B4" w:rsidRPr="00530922">
              <w:rPr>
                <w:rFonts w:ascii="Tahoma" w:hAnsi="Tahoma" w:cs="Tahoma"/>
                <w:b/>
                <w:szCs w:val="20"/>
              </w:rPr>
              <w:t xml:space="preserve"> </w:t>
            </w:r>
            <w:r w:rsidR="00AF75B4" w:rsidRPr="00530922">
              <w:rPr>
                <w:rFonts w:ascii="Tahoma" w:hAnsi="Tahoma" w:cs="Tahoma"/>
                <w:szCs w:val="20"/>
              </w:rPr>
              <w:t>(Descripción entregable, criterio de aceptación)</w:t>
            </w:r>
          </w:p>
        </w:tc>
      </w:tr>
      <w:tr w:rsidR="00AF75B4" w:rsidRPr="00530922" w:rsidTr="007F1BA3">
        <w:trPr>
          <w:trHeight w:val="399"/>
        </w:trPr>
        <w:tc>
          <w:tcPr>
            <w:tcW w:w="5000" w:type="pct"/>
            <w:gridSpan w:val="7"/>
          </w:tcPr>
          <w:p w:rsidR="00AF75B4" w:rsidRPr="007B47C8" w:rsidRDefault="00E622F6" w:rsidP="00373D82">
            <w:pPr>
              <w:rPr>
                <w:rFonts w:ascii="Tahoma" w:hAnsi="Tahoma" w:cs="Tahoma"/>
                <w:b/>
                <w:szCs w:val="20"/>
              </w:rPr>
            </w:pPr>
            <w:r>
              <w:rPr>
                <w:rFonts w:ascii="Tahoma" w:hAnsi="Tahoma" w:cs="Tahoma"/>
                <w:b/>
                <w:szCs w:val="20"/>
              </w:rPr>
              <w:t>22</w:t>
            </w:r>
            <w:r w:rsidR="00AF75B4" w:rsidRPr="00530922">
              <w:rPr>
                <w:rFonts w:ascii="Tahoma" w:hAnsi="Tahoma" w:cs="Tahoma"/>
                <w:b/>
                <w:szCs w:val="20"/>
              </w:rPr>
              <w:t xml:space="preserve">. Mensaje para los </w:t>
            </w:r>
            <w:r w:rsidR="00815DE6">
              <w:rPr>
                <w:rFonts w:ascii="Tahoma" w:hAnsi="Tahoma" w:cs="Tahoma"/>
                <w:b/>
                <w:szCs w:val="20"/>
              </w:rPr>
              <w:t>U</w:t>
            </w:r>
            <w:r w:rsidR="00AF75B4" w:rsidRPr="00530922">
              <w:rPr>
                <w:rFonts w:ascii="Tahoma" w:hAnsi="Tahoma" w:cs="Tahoma"/>
                <w:b/>
                <w:szCs w:val="20"/>
              </w:rPr>
              <w:t xml:space="preserve">suarios o </w:t>
            </w:r>
            <w:r w:rsidR="00815DE6">
              <w:rPr>
                <w:rFonts w:ascii="Tahoma" w:hAnsi="Tahoma" w:cs="Tahoma"/>
                <w:b/>
                <w:szCs w:val="20"/>
              </w:rPr>
              <w:t>C</w:t>
            </w:r>
            <w:r w:rsidR="00AF75B4" w:rsidRPr="00530922">
              <w:rPr>
                <w:rFonts w:ascii="Tahoma" w:hAnsi="Tahoma" w:cs="Tahoma"/>
                <w:b/>
                <w:szCs w:val="20"/>
              </w:rPr>
              <w:t xml:space="preserve">omunidad </w:t>
            </w:r>
            <w:r w:rsidR="00815DE6">
              <w:rPr>
                <w:rFonts w:ascii="Tahoma" w:hAnsi="Tahoma" w:cs="Tahoma"/>
                <w:b/>
                <w:szCs w:val="20"/>
              </w:rPr>
              <w:t>A</w:t>
            </w:r>
            <w:r w:rsidR="00AF75B4" w:rsidRPr="00530922">
              <w:rPr>
                <w:rFonts w:ascii="Tahoma" w:hAnsi="Tahoma" w:cs="Tahoma"/>
                <w:b/>
                <w:szCs w:val="20"/>
              </w:rPr>
              <w:t xml:space="preserve">fectada por el </w:t>
            </w:r>
            <w:r w:rsidR="00815DE6">
              <w:rPr>
                <w:rFonts w:ascii="Tahoma" w:hAnsi="Tahoma" w:cs="Tahoma"/>
                <w:b/>
                <w:szCs w:val="20"/>
              </w:rPr>
              <w:t>C</w:t>
            </w:r>
            <w:r w:rsidR="00AF75B4" w:rsidRPr="00530922">
              <w:rPr>
                <w:rFonts w:ascii="Tahoma" w:hAnsi="Tahoma" w:cs="Tahoma"/>
                <w:b/>
                <w:szCs w:val="20"/>
              </w:rPr>
              <w:t>ambio</w:t>
            </w:r>
            <w:r w:rsidR="00815DE6">
              <w:rPr>
                <w:rFonts w:ascii="Tahoma" w:hAnsi="Tahoma" w:cs="Tahoma"/>
                <w:b/>
                <w:szCs w:val="20"/>
              </w:rPr>
              <w:t>:</w:t>
            </w:r>
            <w:r w:rsidR="00AF75B4" w:rsidRPr="00530922">
              <w:rPr>
                <w:rFonts w:ascii="Tahoma" w:hAnsi="Tahoma" w:cs="Tahoma"/>
                <w:b/>
                <w:szCs w:val="20"/>
              </w:rPr>
              <w:t xml:space="preserve"> </w:t>
            </w:r>
          </w:p>
          <w:p w:rsidR="0060205E" w:rsidRPr="00530922" w:rsidRDefault="0060205E" w:rsidP="004A2166">
            <w:pPr>
              <w:rPr>
                <w:rFonts w:ascii="Tahoma" w:hAnsi="Tahoma" w:cs="Tahoma"/>
                <w:b/>
                <w:szCs w:val="20"/>
              </w:rPr>
            </w:pPr>
          </w:p>
        </w:tc>
      </w:tr>
      <w:tr w:rsidR="00AF75B4" w:rsidRPr="00530922" w:rsidTr="007F1BA3">
        <w:trPr>
          <w:trHeight w:val="349"/>
        </w:trPr>
        <w:tc>
          <w:tcPr>
            <w:tcW w:w="5000" w:type="pct"/>
            <w:gridSpan w:val="7"/>
          </w:tcPr>
          <w:p w:rsidR="00AF75B4" w:rsidRPr="00530922" w:rsidRDefault="00E622F6" w:rsidP="00373D82">
            <w:pPr>
              <w:rPr>
                <w:rFonts w:ascii="Tahoma" w:hAnsi="Tahoma" w:cs="Tahoma"/>
                <w:b/>
                <w:szCs w:val="20"/>
              </w:rPr>
            </w:pPr>
            <w:r>
              <w:rPr>
                <w:rFonts w:ascii="Tahoma" w:hAnsi="Tahoma" w:cs="Tahoma"/>
                <w:b/>
                <w:szCs w:val="20"/>
              </w:rPr>
              <w:t>23</w:t>
            </w:r>
            <w:r w:rsidR="00AF75B4" w:rsidRPr="00530922">
              <w:rPr>
                <w:rFonts w:ascii="Tahoma" w:hAnsi="Tahoma" w:cs="Tahoma"/>
                <w:b/>
                <w:szCs w:val="20"/>
              </w:rPr>
              <w:t xml:space="preserve">. Fecha para </w:t>
            </w:r>
            <w:r w:rsidR="00815DE6">
              <w:rPr>
                <w:rFonts w:ascii="Tahoma" w:hAnsi="Tahoma" w:cs="Tahoma"/>
                <w:b/>
                <w:szCs w:val="20"/>
              </w:rPr>
              <w:t>E</w:t>
            </w:r>
            <w:r w:rsidR="00AF75B4" w:rsidRPr="00530922">
              <w:rPr>
                <w:rFonts w:ascii="Tahoma" w:hAnsi="Tahoma" w:cs="Tahoma"/>
                <w:b/>
                <w:szCs w:val="20"/>
              </w:rPr>
              <w:t xml:space="preserve">nvío de </w:t>
            </w:r>
            <w:r w:rsidR="00815DE6">
              <w:rPr>
                <w:rFonts w:ascii="Tahoma" w:hAnsi="Tahoma" w:cs="Tahoma"/>
                <w:b/>
                <w:szCs w:val="20"/>
              </w:rPr>
              <w:t>M</w:t>
            </w:r>
            <w:r w:rsidR="00AF75B4" w:rsidRPr="00530922">
              <w:rPr>
                <w:rFonts w:ascii="Tahoma" w:hAnsi="Tahoma" w:cs="Tahoma"/>
                <w:b/>
                <w:szCs w:val="20"/>
              </w:rPr>
              <w:t xml:space="preserve">ensajes a </w:t>
            </w:r>
            <w:r w:rsidR="00815DE6">
              <w:rPr>
                <w:rFonts w:ascii="Tahoma" w:hAnsi="Tahoma" w:cs="Tahoma"/>
                <w:b/>
                <w:szCs w:val="20"/>
              </w:rPr>
              <w:t>U</w:t>
            </w:r>
            <w:r w:rsidR="00AF75B4" w:rsidRPr="00530922">
              <w:rPr>
                <w:rFonts w:ascii="Tahoma" w:hAnsi="Tahoma" w:cs="Tahoma"/>
                <w:b/>
                <w:szCs w:val="20"/>
              </w:rPr>
              <w:t>suarios:</w:t>
            </w:r>
          </w:p>
          <w:p w:rsidR="00BC02AF" w:rsidRPr="00530922" w:rsidRDefault="00BC02AF" w:rsidP="00BC02AF">
            <w:pPr>
              <w:rPr>
                <w:rFonts w:ascii="Tahoma" w:hAnsi="Tahoma" w:cs="Tahoma"/>
                <w:b/>
                <w:szCs w:val="20"/>
              </w:rPr>
            </w:pPr>
          </w:p>
        </w:tc>
      </w:tr>
      <w:tr w:rsidR="006233A6" w:rsidRPr="00530922" w:rsidTr="007F1BA3">
        <w:trPr>
          <w:trHeight w:val="271"/>
        </w:trPr>
        <w:tc>
          <w:tcPr>
            <w:tcW w:w="5000" w:type="pct"/>
            <w:gridSpan w:val="7"/>
          </w:tcPr>
          <w:p w:rsidR="006233A6" w:rsidRDefault="006233A6" w:rsidP="007B47C8">
            <w:pPr>
              <w:rPr>
                <w:rFonts w:ascii="Tahoma" w:hAnsi="Tahoma" w:cs="Tahoma"/>
                <w:b/>
                <w:szCs w:val="20"/>
              </w:rPr>
            </w:pPr>
            <w:r>
              <w:rPr>
                <w:rFonts w:ascii="Tahoma" w:hAnsi="Tahoma" w:cs="Tahoma"/>
                <w:b/>
                <w:szCs w:val="20"/>
              </w:rPr>
              <w:t>24. Responsable del seguimiento de las actividades del cambio:</w:t>
            </w:r>
          </w:p>
        </w:tc>
      </w:tr>
      <w:tr w:rsidR="006233A6" w:rsidRPr="00530922" w:rsidTr="007F1BA3">
        <w:trPr>
          <w:trHeight w:val="271"/>
        </w:trPr>
        <w:tc>
          <w:tcPr>
            <w:tcW w:w="1667" w:type="pct"/>
            <w:gridSpan w:val="2"/>
          </w:tcPr>
          <w:p w:rsidR="006233A6" w:rsidRDefault="006233A6" w:rsidP="007B47C8">
            <w:pPr>
              <w:rPr>
                <w:rFonts w:ascii="Tahoma" w:hAnsi="Tahoma" w:cs="Tahoma"/>
                <w:b/>
                <w:szCs w:val="20"/>
              </w:rPr>
            </w:pPr>
            <w:r>
              <w:rPr>
                <w:rFonts w:ascii="Tahoma" w:hAnsi="Tahoma" w:cs="Tahoma"/>
                <w:b/>
                <w:szCs w:val="20"/>
              </w:rPr>
              <w:t>Nombre:</w:t>
            </w:r>
          </w:p>
          <w:p w:rsidR="006233A6" w:rsidRDefault="006233A6" w:rsidP="007B47C8">
            <w:pPr>
              <w:rPr>
                <w:rFonts w:ascii="Tahoma" w:hAnsi="Tahoma" w:cs="Tahoma"/>
                <w:b/>
                <w:szCs w:val="20"/>
              </w:rPr>
            </w:pPr>
          </w:p>
          <w:p w:rsidR="006233A6" w:rsidRDefault="006233A6" w:rsidP="007B47C8">
            <w:pPr>
              <w:rPr>
                <w:rFonts w:ascii="Tahoma" w:hAnsi="Tahoma" w:cs="Tahoma"/>
                <w:b/>
                <w:szCs w:val="20"/>
              </w:rPr>
            </w:pPr>
          </w:p>
        </w:tc>
        <w:tc>
          <w:tcPr>
            <w:tcW w:w="1667" w:type="pct"/>
            <w:gridSpan w:val="4"/>
          </w:tcPr>
          <w:p w:rsidR="006233A6" w:rsidRDefault="006233A6" w:rsidP="007B47C8">
            <w:pPr>
              <w:rPr>
                <w:rFonts w:ascii="Tahoma" w:hAnsi="Tahoma" w:cs="Tahoma"/>
                <w:b/>
                <w:szCs w:val="20"/>
              </w:rPr>
            </w:pPr>
            <w:r>
              <w:rPr>
                <w:rFonts w:ascii="Tahoma" w:hAnsi="Tahoma" w:cs="Tahoma"/>
                <w:b/>
                <w:szCs w:val="20"/>
              </w:rPr>
              <w:t>Teléfonos (fijo y celular):</w:t>
            </w:r>
          </w:p>
        </w:tc>
        <w:tc>
          <w:tcPr>
            <w:tcW w:w="1666" w:type="pct"/>
          </w:tcPr>
          <w:p w:rsidR="006233A6" w:rsidRDefault="006233A6" w:rsidP="007B47C8">
            <w:pPr>
              <w:rPr>
                <w:rFonts w:ascii="Tahoma" w:hAnsi="Tahoma" w:cs="Tahoma"/>
                <w:b/>
                <w:szCs w:val="20"/>
              </w:rPr>
            </w:pPr>
            <w:r>
              <w:rPr>
                <w:rFonts w:ascii="Tahoma" w:hAnsi="Tahoma" w:cs="Tahoma"/>
                <w:b/>
                <w:szCs w:val="20"/>
              </w:rPr>
              <w:t>Correo:</w:t>
            </w:r>
          </w:p>
        </w:tc>
      </w:tr>
      <w:tr w:rsidR="00AF75B4" w:rsidRPr="00530922" w:rsidTr="007F1BA3">
        <w:trPr>
          <w:trHeight w:val="271"/>
        </w:trPr>
        <w:tc>
          <w:tcPr>
            <w:tcW w:w="5000" w:type="pct"/>
            <w:gridSpan w:val="7"/>
          </w:tcPr>
          <w:p w:rsidR="007B47C8" w:rsidRDefault="00E622F6" w:rsidP="007B47C8">
            <w:pPr>
              <w:rPr>
                <w:rFonts w:ascii="Tahoma" w:hAnsi="Tahoma" w:cs="Tahoma"/>
                <w:b/>
                <w:szCs w:val="20"/>
              </w:rPr>
            </w:pPr>
            <w:r>
              <w:rPr>
                <w:rFonts w:ascii="Tahoma" w:hAnsi="Tahoma" w:cs="Tahoma"/>
                <w:b/>
                <w:szCs w:val="20"/>
              </w:rPr>
              <w:t>2</w:t>
            </w:r>
            <w:r w:rsidR="006233A6">
              <w:rPr>
                <w:rFonts w:ascii="Tahoma" w:hAnsi="Tahoma" w:cs="Tahoma"/>
                <w:b/>
                <w:szCs w:val="20"/>
              </w:rPr>
              <w:t>5</w:t>
            </w:r>
            <w:r w:rsidR="00AF75B4" w:rsidRPr="00530922">
              <w:rPr>
                <w:rFonts w:ascii="Tahoma" w:hAnsi="Tahoma" w:cs="Tahoma"/>
                <w:b/>
                <w:szCs w:val="20"/>
              </w:rPr>
              <w:t>. Documentos</w:t>
            </w:r>
            <w:r w:rsidR="00815DE6">
              <w:rPr>
                <w:rFonts w:ascii="Tahoma" w:hAnsi="Tahoma" w:cs="Tahoma"/>
                <w:b/>
                <w:szCs w:val="20"/>
              </w:rPr>
              <w:t xml:space="preserve"> </w:t>
            </w:r>
            <w:r w:rsidR="00AF75B4" w:rsidRPr="00530922">
              <w:rPr>
                <w:rFonts w:ascii="Tahoma" w:hAnsi="Tahoma" w:cs="Tahoma"/>
                <w:b/>
                <w:szCs w:val="20"/>
              </w:rPr>
              <w:t>Anexos:</w:t>
            </w:r>
          </w:p>
          <w:p w:rsidR="00AF75B4" w:rsidRPr="00530922" w:rsidRDefault="00BC02AF" w:rsidP="007B47C8">
            <w:pPr>
              <w:rPr>
                <w:rFonts w:ascii="Tahoma" w:hAnsi="Tahoma" w:cs="Tahoma"/>
                <w:b/>
                <w:szCs w:val="20"/>
              </w:rPr>
            </w:pPr>
            <w:r w:rsidRPr="00530922">
              <w:rPr>
                <w:rFonts w:ascii="Tahoma" w:hAnsi="Tahoma" w:cs="Tahoma"/>
                <w:szCs w:val="20"/>
                <w:highlight w:val="lightGray"/>
                <w:u w:val="single"/>
              </w:rPr>
              <w:t xml:space="preserve">    </w:t>
            </w:r>
          </w:p>
        </w:tc>
      </w:tr>
      <w:tr w:rsidR="00557C70" w:rsidRPr="00530922" w:rsidTr="007F1BA3">
        <w:trPr>
          <w:trHeight w:val="471"/>
        </w:trPr>
        <w:tc>
          <w:tcPr>
            <w:tcW w:w="5000" w:type="pct"/>
            <w:gridSpan w:val="7"/>
          </w:tcPr>
          <w:p w:rsidR="00557C70" w:rsidRPr="00530922" w:rsidRDefault="00557C70" w:rsidP="00E367BF">
            <w:pPr>
              <w:rPr>
                <w:rFonts w:ascii="Tahoma" w:hAnsi="Tahoma" w:cs="Tahoma"/>
                <w:b/>
                <w:szCs w:val="20"/>
              </w:rPr>
            </w:pPr>
            <w:r>
              <w:rPr>
                <w:rFonts w:ascii="Tahoma" w:hAnsi="Tahoma" w:cs="Tahoma"/>
                <w:b/>
                <w:szCs w:val="20"/>
              </w:rPr>
              <w:t>2</w:t>
            </w:r>
            <w:r w:rsidR="006233A6">
              <w:rPr>
                <w:rFonts w:ascii="Tahoma" w:hAnsi="Tahoma" w:cs="Tahoma"/>
                <w:b/>
                <w:szCs w:val="20"/>
              </w:rPr>
              <w:t>6</w:t>
            </w:r>
            <w:r w:rsidRPr="00530922">
              <w:rPr>
                <w:rFonts w:ascii="Tahoma" w:hAnsi="Tahoma" w:cs="Tahoma"/>
                <w:b/>
                <w:szCs w:val="20"/>
              </w:rPr>
              <w:t xml:space="preserve">. </w:t>
            </w:r>
            <w:r>
              <w:rPr>
                <w:rFonts w:ascii="Tahoma" w:hAnsi="Tahoma" w:cs="Tahoma"/>
                <w:b/>
                <w:szCs w:val="20"/>
              </w:rPr>
              <w:t>Revisión Post-Implementación</w:t>
            </w:r>
            <w:r w:rsidR="00AA2CA9">
              <w:rPr>
                <w:rFonts w:ascii="Tahoma" w:hAnsi="Tahoma" w:cs="Tahoma"/>
                <w:b/>
                <w:szCs w:val="20"/>
              </w:rPr>
              <w:t xml:space="preserve"> (PIR)</w:t>
            </w:r>
            <w:r w:rsidR="003E2B26">
              <w:rPr>
                <w:rFonts w:ascii="Tahoma" w:hAnsi="Tahoma" w:cs="Tahoma"/>
                <w:b/>
                <w:szCs w:val="20"/>
              </w:rPr>
              <w:t xml:space="preserve"> Fecha:  Hora Inicio </w:t>
            </w:r>
            <w:r w:rsidR="003E2B26" w:rsidRPr="00530922">
              <w:rPr>
                <w:rFonts w:ascii="Tahoma" w:hAnsi="Tahoma" w:cs="Tahoma"/>
                <w:szCs w:val="20"/>
                <w:highlight w:val="lightGray"/>
              </w:rPr>
              <w:t>HH:MM</w:t>
            </w:r>
            <w:r w:rsidR="003E2B26">
              <w:rPr>
                <w:rFonts w:ascii="Tahoma" w:hAnsi="Tahoma" w:cs="Tahoma"/>
                <w:szCs w:val="20"/>
              </w:rPr>
              <w:t xml:space="preserve"> </w:t>
            </w:r>
          </w:p>
          <w:p w:rsidR="00557C70" w:rsidRPr="00530922" w:rsidRDefault="00557C70" w:rsidP="00E367BF">
            <w:pPr>
              <w:rPr>
                <w:rFonts w:ascii="Tahoma" w:hAnsi="Tahoma" w:cs="Tahoma"/>
                <w:b/>
                <w:szCs w:val="20"/>
              </w:rPr>
            </w:pPr>
            <w:r w:rsidRPr="00557C70">
              <w:rPr>
                <w:rFonts w:ascii="Tahoma" w:hAnsi="Tahoma" w:cs="Tahoma"/>
                <w:b/>
                <w:szCs w:val="20"/>
              </w:rPr>
              <w:t xml:space="preserve">    </w:t>
            </w:r>
          </w:p>
        </w:tc>
      </w:tr>
    </w:tbl>
    <w:p w:rsidR="00865D44" w:rsidRPr="00400429" w:rsidRDefault="00865D44" w:rsidP="00865D44">
      <w:pPr>
        <w:spacing w:line="360" w:lineRule="auto"/>
        <w:jc w:val="center"/>
        <w:rPr>
          <w:rFonts w:ascii="Tahoma" w:hAnsi="Tahoma" w:cs="Tahoma"/>
          <w:b/>
          <w:szCs w:val="20"/>
        </w:rPr>
      </w:pPr>
      <w:r>
        <w:br w:type="page"/>
      </w:r>
      <w:r w:rsidRPr="00400429">
        <w:rPr>
          <w:rFonts w:ascii="Tahoma" w:hAnsi="Tahoma" w:cs="Tahoma"/>
          <w:b/>
          <w:szCs w:val="20"/>
        </w:rPr>
        <w:lastRenderedPageBreak/>
        <w:t>INSTRUC</w:t>
      </w:r>
      <w:r w:rsidR="00CF2BB7">
        <w:rPr>
          <w:rFonts w:ascii="Tahoma" w:hAnsi="Tahoma" w:cs="Tahoma"/>
          <w:b/>
          <w:szCs w:val="20"/>
        </w:rPr>
        <w:t>CIONES</w:t>
      </w:r>
      <w:r w:rsidRPr="00400429">
        <w:rPr>
          <w:rFonts w:ascii="Tahoma" w:hAnsi="Tahoma" w:cs="Tahoma"/>
          <w:b/>
          <w:szCs w:val="20"/>
        </w:rPr>
        <w:t xml:space="preserve"> PARA DILIGENCIAR EL FORMATO</w:t>
      </w:r>
    </w:p>
    <w:p w:rsidR="00865D44" w:rsidRPr="00400429" w:rsidRDefault="00865D44" w:rsidP="00865D44">
      <w:pPr>
        <w:spacing w:line="360" w:lineRule="auto"/>
        <w:jc w:val="center"/>
        <w:rPr>
          <w:rFonts w:ascii="Tahoma" w:hAnsi="Tahoma" w:cs="Tahoma"/>
          <w:b/>
          <w:szCs w:val="20"/>
        </w:rPr>
      </w:pPr>
      <w:r w:rsidRPr="00400429">
        <w:rPr>
          <w:rFonts w:ascii="Tahoma" w:hAnsi="Tahoma" w:cs="Tahoma"/>
          <w:b/>
          <w:szCs w:val="20"/>
        </w:rPr>
        <w:t xml:space="preserve"> (NO ANEXAR AL FORMATO </w:t>
      </w:r>
      <w:r w:rsidR="00E105E5">
        <w:rPr>
          <w:rFonts w:ascii="Tahoma" w:hAnsi="Tahoma" w:cs="Tahoma"/>
          <w:b/>
          <w:szCs w:val="20"/>
        </w:rPr>
        <w:t>ENVIADO</w:t>
      </w:r>
      <w:r w:rsidRPr="00400429">
        <w:rPr>
          <w:rFonts w:ascii="Tahoma" w:hAnsi="Tahoma" w:cs="Tahoma"/>
          <w:b/>
          <w:szCs w:val="20"/>
        </w:rPr>
        <w:t>)</w:t>
      </w:r>
    </w:p>
    <w:p w:rsidR="00865D44" w:rsidRPr="00400429" w:rsidRDefault="00865D44" w:rsidP="00865D44">
      <w:pPr>
        <w:spacing w:line="360" w:lineRule="auto"/>
        <w:jc w:val="center"/>
        <w:rPr>
          <w:rFonts w:ascii="Tahoma" w:hAnsi="Tahoma" w:cs="Tahoma"/>
          <w:b/>
          <w:szCs w:val="20"/>
        </w:rPr>
      </w:pPr>
    </w:p>
    <w:p w:rsidR="00865D44" w:rsidRPr="00400429" w:rsidRDefault="00865D44" w:rsidP="00AA2CA9">
      <w:pPr>
        <w:spacing w:line="360" w:lineRule="auto"/>
        <w:rPr>
          <w:rFonts w:ascii="Tahoma" w:hAnsi="Tahoma" w:cs="Tahoma"/>
          <w:szCs w:val="20"/>
        </w:rPr>
      </w:pPr>
      <w:r w:rsidRPr="00400429">
        <w:rPr>
          <w:rFonts w:ascii="Tahoma" w:hAnsi="Tahoma" w:cs="Tahoma"/>
          <w:szCs w:val="20"/>
        </w:rPr>
        <w:t xml:space="preserve">A </w:t>
      </w:r>
      <w:r w:rsidR="007F1BA3" w:rsidRPr="00400429">
        <w:rPr>
          <w:rFonts w:ascii="Tahoma" w:hAnsi="Tahoma" w:cs="Tahoma"/>
          <w:szCs w:val="20"/>
        </w:rPr>
        <w:t>continuación,</w:t>
      </w:r>
      <w:r w:rsidRPr="00400429">
        <w:rPr>
          <w:rFonts w:ascii="Tahoma" w:hAnsi="Tahoma" w:cs="Tahoma"/>
          <w:szCs w:val="20"/>
        </w:rPr>
        <w:t xml:space="preserve"> se detallará o definirá la información a ser diligenciada en cada uno de los campos definidos:</w:t>
      </w:r>
    </w:p>
    <w:p w:rsidR="00865D44" w:rsidRPr="00400429" w:rsidRDefault="00865D44" w:rsidP="00AA2CA9">
      <w:pPr>
        <w:spacing w:line="360" w:lineRule="auto"/>
        <w:rPr>
          <w:rFonts w:ascii="Tahoma" w:hAnsi="Tahoma" w:cs="Tahoma"/>
          <w:szCs w:val="20"/>
        </w:rPr>
      </w:pPr>
    </w:p>
    <w:p w:rsidR="00865D44" w:rsidRPr="007F1BA3" w:rsidRDefault="007F1BA3" w:rsidP="007F1BA3">
      <w:pPr>
        <w:numPr>
          <w:ilvl w:val="0"/>
          <w:numId w:val="4"/>
        </w:numPr>
        <w:spacing w:line="360" w:lineRule="auto"/>
        <w:rPr>
          <w:rFonts w:ascii="Tahoma" w:hAnsi="Tahoma" w:cs="Tahoma"/>
          <w:szCs w:val="20"/>
        </w:rPr>
      </w:pPr>
      <w:r>
        <w:rPr>
          <w:rFonts w:ascii="Tahoma" w:hAnsi="Tahoma" w:cs="Tahoma"/>
          <w:b/>
          <w:szCs w:val="20"/>
        </w:rPr>
        <w:t xml:space="preserve">Código del Cambio: </w:t>
      </w:r>
      <w:r>
        <w:rPr>
          <w:rFonts w:ascii="Tahoma" w:hAnsi="Tahoma" w:cs="Tahoma"/>
          <w:szCs w:val="20"/>
        </w:rPr>
        <w:t>Código que identifica el cambio, entregado por la herramienta de gestión y es diligenciado por el Gestor de Cambios.</w:t>
      </w:r>
    </w:p>
    <w:p w:rsidR="00865D44" w:rsidRPr="00400429" w:rsidRDefault="00716FE1" w:rsidP="00AA2CA9">
      <w:pPr>
        <w:numPr>
          <w:ilvl w:val="0"/>
          <w:numId w:val="4"/>
        </w:numPr>
        <w:spacing w:line="360" w:lineRule="auto"/>
        <w:rPr>
          <w:rFonts w:ascii="Tahoma" w:hAnsi="Tahoma" w:cs="Tahoma"/>
          <w:b/>
          <w:szCs w:val="20"/>
        </w:rPr>
      </w:pPr>
      <w:r>
        <w:rPr>
          <w:rFonts w:ascii="Tahoma" w:hAnsi="Tahoma" w:cs="Tahoma"/>
          <w:b/>
          <w:szCs w:val="20"/>
        </w:rPr>
        <w:t xml:space="preserve">Fecha </w:t>
      </w:r>
      <w:r w:rsidR="002D5393">
        <w:rPr>
          <w:rFonts w:ascii="Tahoma" w:hAnsi="Tahoma" w:cs="Tahoma"/>
          <w:b/>
          <w:szCs w:val="20"/>
        </w:rPr>
        <w:t xml:space="preserve">de Solicitud </w:t>
      </w:r>
      <w:r w:rsidR="00865D44" w:rsidRPr="00400429">
        <w:rPr>
          <w:rFonts w:ascii="Tahoma" w:hAnsi="Tahoma" w:cs="Tahoma"/>
          <w:b/>
          <w:szCs w:val="20"/>
        </w:rPr>
        <w:t xml:space="preserve">(Día / Mes / Año): </w:t>
      </w:r>
      <w:r w:rsidR="00865D44" w:rsidRPr="00400429">
        <w:rPr>
          <w:rFonts w:ascii="Tahoma" w:hAnsi="Tahoma" w:cs="Tahoma"/>
          <w:szCs w:val="20"/>
        </w:rPr>
        <w:t xml:space="preserve">Fecha </w:t>
      </w:r>
      <w:r w:rsidR="002D5393">
        <w:rPr>
          <w:rFonts w:ascii="Tahoma" w:hAnsi="Tahoma" w:cs="Tahoma"/>
          <w:szCs w:val="20"/>
        </w:rPr>
        <w:t>en la cual se envía la Solicitud de Cambio</w:t>
      </w:r>
      <w:r w:rsidR="00865D44" w:rsidRPr="00400429">
        <w:rPr>
          <w:rFonts w:ascii="Tahoma" w:hAnsi="Tahoma" w:cs="Tahoma"/>
          <w:szCs w:val="20"/>
        </w:rPr>
        <w:t>.</w:t>
      </w:r>
    </w:p>
    <w:p w:rsidR="00865D44" w:rsidRPr="00B33393"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Número de Ticket:</w:t>
      </w:r>
      <w:r w:rsidR="00716FE1">
        <w:rPr>
          <w:rFonts w:ascii="Tahoma" w:hAnsi="Tahoma" w:cs="Tahoma"/>
          <w:szCs w:val="20"/>
        </w:rPr>
        <w:t xml:space="preserve"> El número asignado por la Mesa de </w:t>
      </w:r>
      <w:r w:rsidR="004D0128">
        <w:rPr>
          <w:rFonts w:ascii="Tahoma" w:hAnsi="Tahoma" w:cs="Tahoma"/>
          <w:szCs w:val="20"/>
        </w:rPr>
        <w:t>Servicio</w:t>
      </w:r>
      <w:r w:rsidR="007F1BA3">
        <w:rPr>
          <w:rFonts w:ascii="Tahoma" w:hAnsi="Tahoma" w:cs="Tahoma"/>
          <w:szCs w:val="20"/>
        </w:rPr>
        <w:t>.</w:t>
      </w:r>
    </w:p>
    <w:p w:rsidR="00B33393" w:rsidRPr="00581B2A" w:rsidRDefault="00B33393" w:rsidP="00AA2CA9">
      <w:pPr>
        <w:numPr>
          <w:ilvl w:val="0"/>
          <w:numId w:val="4"/>
        </w:numPr>
        <w:spacing w:line="360" w:lineRule="auto"/>
        <w:rPr>
          <w:rFonts w:ascii="Tahoma" w:hAnsi="Tahoma" w:cs="Tahoma"/>
          <w:b/>
          <w:szCs w:val="20"/>
        </w:rPr>
      </w:pPr>
      <w:r>
        <w:rPr>
          <w:rFonts w:ascii="Tahoma" w:hAnsi="Tahoma" w:cs="Tahoma"/>
          <w:b/>
          <w:szCs w:val="20"/>
        </w:rPr>
        <w:t xml:space="preserve">Identificación del Solicitante del Cambio: </w:t>
      </w:r>
      <w:r>
        <w:rPr>
          <w:rFonts w:ascii="Tahoma" w:hAnsi="Tahoma" w:cs="Tahoma"/>
          <w:szCs w:val="20"/>
        </w:rPr>
        <w:t>Datos personales de</w:t>
      </w:r>
      <w:r w:rsidR="00581B2A">
        <w:rPr>
          <w:rFonts w:ascii="Tahoma" w:hAnsi="Tahoma" w:cs="Tahoma"/>
          <w:szCs w:val="20"/>
        </w:rPr>
        <w:t>l</w:t>
      </w:r>
      <w:r w:rsidR="007F1BA3">
        <w:rPr>
          <w:rFonts w:ascii="Tahoma" w:hAnsi="Tahoma" w:cs="Tahoma"/>
          <w:szCs w:val="20"/>
        </w:rPr>
        <w:t xml:space="preserve"> solicitante del cambio</w:t>
      </w:r>
      <w:r w:rsidR="00581B2A">
        <w:rPr>
          <w:rFonts w:ascii="Tahoma" w:hAnsi="Tahoma" w:cs="Tahoma"/>
          <w:szCs w:val="20"/>
        </w:rPr>
        <w:t xml:space="preserve"> quien</w:t>
      </w:r>
      <w:r w:rsidR="007F1BA3">
        <w:rPr>
          <w:rFonts w:ascii="Tahoma" w:hAnsi="Tahoma" w:cs="Tahoma"/>
          <w:szCs w:val="20"/>
        </w:rPr>
        <w:t xml:space="preserve"> debe estar </w:t>
      </w:r>
      <w:r w:rsidR="00581B2A">
        <w:rPr>
          <w:rFonts w:ascii="Tahoma" w:hAnsi="Tahoma" w:cs="Tahoma"/>
          <w:szCs w:val="20"/>
        </w:rPr>
        <w:t>habilitado</w:t>
      </w:r>
      <w:r w:rsidR="007F1BA3">
        <w:rPr>
          <w:rFonts w:ascii="Tahoma" w:hAnsi="Tahoma" w:cs="Tahoma"/>
          <w:szCs w:val="20"/>
        </w:rPr>
        <w:t xml:space="preserve"> en el Directorio Activo del ICBF.</w:t>
      </w:r>
    </w:p>
    <w:p w:rsidR="00581B2A" w:rsidRPr="00581B2A" w:rsidRDefault="00581B2A" w:rsidP="00581B2A">
      <w:pPr>
        <w:pStyle w:val="Prrafodelista"/>
        <w:numPr>
          <w:ilvl w:val="1"/>
          <w:numId w:val="4"/>
        </w:numPr>
        <w:spacing w:line="360" w:lineRule="auto"/>
        <w:rPr>
          <w:rFonts w:ascii="Tahoma" w:hAnsi="Tahoma" w:cs="Tahoma"/>
          <w:b/>
          <w:szCs w:val="20"/>
        </w:rPr>
      </w:pPr>
      <w:r w:rsidRPr="00581B2A">
        <w:rPr>
          <w:rFonts w:ascii="Tahoma" w:hAnsi="Tahoma" w:cs="Tahoma"/>
          <w:b/>
          <w:szCs w:val="20"/>
        </w:rPr>
        <w:t>Área</w:t>
      </w:r>
      <w:r>
        <w:rPr>
          <w:rFonts w:ascii="Tahoma" w:hAnsi="Tahoma" w:cs="Tahoma"/>
          <w:b/>
          <w:szCs w:val="20"/>
        </w:rPr>
        <w:t xml:space="preserve">: </w:t>
      </w:r>
      <w:r w:rsidRPr="00581B2A">
        <w:rPr>
          <w:rFonts w:ascii="Tahoma" w:hAnsi="Tahoma" w:cs="Tahoma"/>
          <w:szCs w:val="20"/>
        </w:rPr>
        <w:t>Dependencia del ICBF a la que pertenece el solicitante</w:t>
      </w:r>
    </w:p>
    <w:p w:rsidR="00581B2A" w:rsidRPr="00581B2A" w:rsidRDefault="00581B2A" w:rsidP="00581B2A">
      <w:pPr>
        <w:pStyle w:val="Prrafodelista"/>
        <w:numPr>
          <w:ilvl w:val="1"/>
          <w:numId w:val="4"/>
        </w:numPr>
        <w:spacing w:line="360" w:lineRule="auto"/>
        <w:rPr>
          <w:rFonts w:ascii="Tahoma" w:hAnsi="Tahoma" w:cs="Tahoma"/>
          <w:b/>
          <w:szCs w:val="20"/>
        </w:rPr>
      </w:pPr>
      <w:r>
        <w:rPr>
          <w:rFonts w:ascii="Tahoma" w:hAnsi="Tahoma" w:cs="Tahoma"/>
          <w:b/>
          <w:szCs w:val="20"/>
        </w:rPr>
        <w:t xml:space="preserve">Rol: </w:t>
      </w:r>
      <w:r>
        <w:rPr>
          <w:rFonts w:ascii="Tahoma" w:hAnsi="Tahoma" w:cs="Tahoma"/>
          <w:szCs w:val="20"/>
        </w:rPr>
        <w:t>Cargo del solicitante.</w:t>
      </w:r>
    </w:p>
    <w:p w:rsidR="00581B2A" w:rsidRPr="00581B2A" w:rsidRDefault="00581B2A" w:rsidP="00581B2A">
      <w:pPr>
        <w:pStyle w:val="Prrafodelista"/>
        <w:numPr>
          <w:ilvl w:val="1"/>
          <w:numId w:val="4"/>
        </w:numPr>
        <w:spacing w:line="360" w:lineRule="auto"/>
        <w:rPr>
          <w:rFonts w:ascii="Tahoma" w:hAnsi="Tahoma" w:cs="Tahoma"/>
          <w:b/>
          <w:szCs w:val="20"/>
        </w:rPr>
      </w:pPr>
      <w:r>
        <w:rPr>
          <w:rFonts w:ascii="Tahoma" w:hAnsi="Tahoma" w:cs="Tahoma"/>
          <w:b/>
          <w:szCs w:val="20"/>
        </w:rPr>
        <w:t xml:space="preserve">Extensión: </w:t>
      </w:r>
      <w:r>
        <w:rPr>
          <w:rFonts w:ascii="Tahoma" w:hAnsi="Tahoma" w:cs="Tahoma"/>
          <w:szCs w:val="20"/>
        </w:rPr>
        <w:t>Número activo donde se pueda contactar al solicitante</w:t>
      </w:r>
      <w:r>
        <w:rPr>
          <w:rFonts w:ascii="Tahoma" w:hAnsi="Tahoma" w:cs="Tahoma"/>
          <w:b/>
          <w:szCs w:val="20"/>
        </w:rPr>
        <w:t>.</w:t>
      </w:r>
    </w:p>
    <w:p w:rsidR="002D5393" w:rsidRPr="00581B2A" w:rsidRDefault="00C67C3C" w:rsidP="00AA2CA9">
      <w:pPr>
        <w:numPr>
          <w:ilvl w:val="0"/>
          <w:numId w:val="4"/>
        </w:numPr>
        <w:spacing w:line="360" w:lineRule="auto"/>
        <w:rPr>
          <w:rFonts w:ascii="Tahoma" w:hAnsi="Tahoma" w:cs="Tahoma"/>
          <w:b/>
          <w:szCs w:val="20"/>
        </w:rPr>
      </w:pPr>
      <w:r>
        <w:rPr>
          <w:rFonts w:ascii="Tahoma" w:hAnsi="Tahoma" w:cs="Tahoma"/>
          <w:b/>
          <w:szCs w:val="20"/>
        </w:rPr>
        <w:t>Responsable</w:t>
      </w:r>
      <w:r w:rsidRPr="002D5393">
        <w:rPr>
          <w:rFonts w:ascii="Tahoma" w:hAnsi="Tahoma" w:cs="Tahoma"/>
          <w:b/>
          <w:szCs w:val="20"/>
        </w:rPr>
        <w:t xml:space="preserve"> </w:t>
      </w:r>
      <w:r w:rsidR="002D5393" w:rsidRPr="002D5393">
        <w:rPr>
          <w:rFonts w:ascii="Tahoma" w:hAnsi="Tahoma" w:cs="Tahoma"/>
          <w:b/>
          <w:szCs w:val="20"/>
        </w:rPr>
        <w:t xml:space="preserve">de Servicios de </w:t>
      </w:r>
      <w:r w:rsidR="002D5393">
        <w:rPr>
          <w:rFonts w:ascii="Tahoma" w:hAnsi="Tahoma" w:cs="Tahoma"/>
          <w:b/>
          <w:szCs w:val="20"/>
        </w:rPr>
        <w:t>I</w:t>
      </w:r>
      <w:r w:rsidR="002D5393" w:rsidRPr="002D5393">
        <w:rPr>
          <w:rFonts w:ascii="Tahoma" w:hAnsi="Tahoma" w:cs="Tahoma"/>
          <w:b/>
          <w:szCs w:val="20"/>
        </w:rPr>
        <w:t>nfraestructura TIC que Avala el Cambio:</w:t>
      </w:r>
      <w:r w:rsidR="002D5393">
        <w:rPr>
          <w:rFonts w:ascii="Tahoma" w:hAnsi="Tahoma" w:cs="Tahoma"/>
          <w:b/>
          <w:szCs w:val="20"/>
        </w:rPr>
        <w:t xml:space="preserve"> </w:t>
      </w:r>
      <w:r w:rsidR="002D5393" w:rsidRPr="002D5393">
        <w:rPr>
          <w:rFonts w:ascii="Tahoma" w:hAnsi="Tahoma" w:cs="Tahoma"/>
          <w:szCs w:val="20"/>
        </w:rPr>
        <w:t>Pro</w:t>
      </w:r>
      <w:r w:rsidR="002D5393">
        <w:rPr>
          <w:rFonts w:ascii="Tahoma" w:hAnsi="Tahoma" w:cs="Tahoma"/>
          <w:szCs w:val="20"/>
        </w:rPr>
        <w:t xml:space="preserve">fesional de la Subdirección de Recursos Tecnológicos </w:t>
      </w:r>
      <w:r w:rsidR="00581B2A">
        <w:rPr>
          <w:rFonts w:ascii="Tahoma" w:hAnsi="Tahoma" w:cs="Tahoma"/>
          <w:szCs w:val="20"/>
        </w:rPr>
        <w:t xml:space="preserve">que apoya la supervisión del servicio objeto del cambio </w:t>
      </w:r>
    </w:p>
    <w:p w:rsidR="00581B2A" w:rsidRPr="00581B2A" w:rsidRDefault="00581B2A" w:rsidP="00581B2A">
      <w:pPr>
        <w:numPr>
          <w:ilvl w:val="1"/>
          <w:numId w:val="4"/>
        </w:numPr>
        <w:spacing w:line="360" w:lineRule="auto"/>
        <w:rPr>
          <w:rFonts w:ascii="Tahoma" w:hAnsi="Tahoma" w:cs="Tahoma"/>
          <w:szCs w:val="20"/>
        </w:rPr>
      </w:pPr>
      <w:r>
        <w:rPr>
          <w:rFonts w:ascii="Tahoma" w:hAnsi="Tahoma" w:cs="Tahoma"/>
          <w:b/>
          <w:szCs w:val="20"/>
        </w:rPr>
        <w:t xml:space="preserve">Extensión: </w:t>
      </w:r>
      <w:r w:rsidRPr="00581B2A">
        <w:rPr>
          <w:rFonts w:ascii="Tahoma" w:hAnsi="Tahoma" w:cs="Tahoma"/>
          <w:szCs w:val="20"/>
        </w:rPr>
        <w:t xml:space="preserve">Número activo donde se pueda ubicar al responsable que avala el cambio </w:t>
      </w:r>
    </w:p>
    <w:p w:rsidR="00865D44" w:rsidRPr="00400429"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 xml:space="preserve">Fecha </w:t>
      </w:r>
      <w:r w:rsidR="0016717A">
        <w:rPr>
          <w:rFonts w:ascii="Tahoma" w:hAnsi="Tahoma" w:cs="Tahoma"/>
          <w:b/>
          <w:szCs w:val="20"/>
        </w:rPr>
        <w:t xml:space="preserve">Propuesta para la </w:t>
      </w:r>
      <w:r w:rsidRPr="00400429">
        <w:rPr>
          <w:rFonts w:ascii="Tahoma" w:hAnsi="Tahoma" w:cs="Tahoma"/>
          <w:b/>
          <w:szCs w:val="20"/>
        </w:rPr>
        <w:t xml:space="preserve">Ejecución del cambio: </w:t>
      </w:r>
      <w:r w:rsidRPr="00400429">
        <w:rPr>
          <w:rFonts w:ascii="Tahoma" w:hAnsi="Tahoma" w:cs="Tahoma"/>
          <w:szCs w:val="20"/>
        </w:rPr>
        <w:t xml:space="preserve">Fecha </w:t>
      </w:r>
      <w:r w:rsidR="0016717A">
        <w:rPr>
          <w:rFonts w:ascii="Tahoma" w:hAnsi="Tahoma" w:cs="Tahoma"/>
          <w:szCs w:val="20"/>
        </w:rPr>
        <w:t xml:space="preserve">propuesta por el solicitante para la ejecución </w:t>
      </w:r>
      <w:r w:rsidRPr="00400429">
        <w:rPr>
          <w:rFonts w:ascii="Tahoma" w:hAnsi="Tahoma" w:cs="Tahoma"/>
          <w:szCs w:val="20"/>
        </w:rPr>
        <w:t>del cambio</w:t>
      </w:r>
      <w:r w:rsidR="0016717A">
        <w:rPr>
          <w:rFonts w:ascii="Tahoma" w:hAnsi="Tahoma" w:cs="Tahoma"/>
          <w:szCs w:val="20"/>
        </w:rPr>
        <w:t>.</w:t>
      </w:r>
    </w:p>
    <w:p w:rsidR="00865D44" w:rsidRPr="00400429"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 xml:space="preserve">Hora </w:t>
      </w:r>
      <w:r w:rsidR="0016717A">
        <w:rPr>
          <w:rFonts w:ascii="Tahoma" w:hAnsi="Tahoma" w:cs="Tahoma"/>
          <w:b/>
          <w:szCs w:val="20"/>
        </w:rPr>
        <w:t xml:space="preserve">Propuesta para la </w:t>
      </w:r>
      <w:r w:rsidRPr="00400429">
        <w:rPr>
          <w:rFonts w:ascii="Tahoma" w:hAnsi="Tahoma" w:cs="Tahoma"/>
          <w:b/>
          <w:szCs w:val="20"/>
        </w:rPr>
        <w:t xml:space="preserve">Ejecución del Cambio: </w:t>
      </w:r>
      <w:r w:rsidR="0016717A">
        <w:rPr>
          <w:rFonts w:ascii="Tahoma" w:hAnsi="Tahoma" w:cs="Tahoma"/>
          <w:szCs w:val="20"/>
        </w:rPr>
        <w:t xml:space="preserve">Hora propuesta por el solicitante para la ejecución </w:t>
      </w:r>
      <w:r w:rsidR="0016717A" w:rsidRPr="00400429">
        <w:rPr>
          <w:rFonts w:ascii="Tahoma" w:hAnsi="Tahoma" w:cs="Tahoma"/>
          <w:szCs w:val="20"/>
        </w:rPr>
        <w:t>del cambio</w:t>
      </w:r>
      <w:r w:rsidR="0016717A">
        <w:rPr>
          <w:rFonts w:ascii="Tahoma" w:hAnsi="Tahoma" w:cs="Tahoma"/>
          <w:szCs w:val="20"/>
        </w:rPr>
        <w:t xml:space="preserve"> la cual debe ser diligenciada en </w:t>
      </w:r>
      <w:r w:rsidR="00581B2A">
        <w:rPr>
          <w:rFonts w:ascii="Tahoma" w:hAnsi="Tahoma" w:cs="Tahoma"/>
          <w:szCs w:val="20"/>
        </w:rPr>
        <w:t>hora</w:t>
      </w:r>
      <w:r w:rsidR="0016717A">
        <w:rPr>
          <w:rFonts w:ascii="Tahoma" w:hAnsi="Tahoma" w:cs="Tahoma"/>
          <w:szCs w:val="20"/>
        </w:rPr>
        <w:t xml:space="preserve"> militar.</w:t>
      </w:r>
    </w:p>
    <w:p w:rsidR="00865D44" w:rsidRPr="00B33393"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 xml:space="preserve">Tiempo </w:t>
      </w:r>
      <w:r w:rsidR="0016717A">
        <w:rPr>
          <w:rFonts w:ascii="Tahoma" w:hAnsi="Tahoma" w:cs="Tahoma"/>
          <w:b/>
          <w:szCs w:val="20"/>
        </w:rPr>
        <w:t>E</w:t>
      </w:r>
      <w:r w:rsidRPr="00400429">
        <w:rPr>
          <w:rFonts w:ascii="Tahoma" w:hAnsi="Tahoma" w:cs="Tahoma"/>
          <w:b/>
          <w:szCs w:val="20"/>
        </w:rPr>
        <w:t xml:space="preserve">stimado para </w:t>
      </w:r>
      <w:r w:rsidR="0016717A">
        <w:rPr>
          <w:rFonts w:ascii="Tahoma" w:hAnsi="Tahoma" w:cs="Tahoma"/>
          <w:b/>
          <w:szCs w:val="20"/>
        </w:rPr>
        <w:t>R</w:t>
      </w:r>
      <w:r w:rsidRPr="00400429">
        <w:rPr>
          <w:rFonts w:ascii="Tahoma" w:hAnsi="Tahoma" w:cs="Tahoma"/>
          <w:b/>
          <w:szCs w:val="20"/>
        </w:rPr>
        <w:t xml:space="preserve">ealizar el </w:t>
      </w:r>
      <w:r w:rsidR="0016717A">
        <w:rPr>
          <w:rFonts w:ascii="Tahoma" w:hAnsi="Tahoma" w:cs="Tahoma"/>
          <w:b/>
          <w:szCs w:val="20"/>
        </w:rPr>
        <w:t>C</w:t>
      </w:r>
      <w:r w:rsidRPr="00400429">
        <w:rPr>
          <w:rFonts w:ascii="Tahoma" w:hAnsi="Tahoma" w:cs="Tahoma"/>
          <w:b/>
          <w:szCs w:val="20"/>
        </w:rPr>
        <w:t xml:space="preserve">ambio: </w:t>
      </w:r>
      <w:r w:rsidR="00581B2A" w:rsidRPr="00581B2A">
        <w:rPr>
          <w:rFonts w:ascii="Tahoma" w:hAnsi="Tahoma" w:cs="Tahoma"/>
          <w:szCs w:val="20"/>
        </w:rPr>
        <w:t>Duración</w:t>
      </w:r>
      <w:r w:rsidRPr="00400429">
        <w:rPr>
          <w:rFonts w:ascii="Tahoma" w:hAnsi="Tahoma" w:cs="Tahoma"/>
          <w:szCs w:val="20"/>
        </w:rPr>
        <w:t xml:space="preserve"> </w:t>
      </w:r>
      <w:r w:rsidR="007D3875" w:rsidRPr="00400429">
        <w:rPr>
          <w:rFonts w:ascii="Tahoma" w:hAnsi="Tahoma" w:cs="Tahoma"/>
          <w:szCs w:val="20"/>
        </w:rPr>
        <w:t>considerada</w:t>
      </w:r>
      <w:r w:rsidRPr="00400429">
        <w:rPr>
          <w:rFonts w:ascii="Tahoma" w:hAnsi="Tahoma" w:cs="Tahoma"/>
          <w:szCs w:val="20"/>
        </w:rPr>
        <w:t xml:space="preserve"> para realizar el cambio</w:t>
      </w:r>
      <w:r w:rsidR="00EC7395">
        <w:rPr>
          <w:rFonts w:ascii="Tahoma" w:hAnsi="Tahoma" w:cs="Tahoma"/>
          <w:szCs w:val="20"/>
        </w:rPr>
        <w:t xml:space="preserve">, </w:t>
      </w:r>
      <w:r w:rsidR="007D3875">
        <w:rPr>
          <w:rFonts w:ascii="Tahoma" w:hAnsi="Tahoma" w:cs="Tahoma"/>
          <w:szCs w:val="20"/>
        </w:rPr>
        <w:t xml:space="preserve">se debe contemplar duración </w:t>
      </w:r>
      <w:r w:rsidR="00EC7395">
        <w:rPr>
          <w:rFonts w:ascii="Tahoma" w:hAnsi="Tahoma" w:cs="Tahoma"/>
          <w:szCs w:val="20"/>
        </w:rPr>
        <w:t>de Roll</w:t>
      </w:r>
      <w:r w:rsidR="00581B2A">
        <w:rPr>
          <w:rFonts w:ascii="Tahoma" w:hAnsi="Tahoma" w:cs="Tahoma"/>
          <w:szCs w:val="20"/>
        </w:rPr>
        <w:t xml:space="preserve"> </w:t>
      </w:r>
      <w:r w:rsidR="00EC7395">
        <w:rPr>
          <w:rFonts w:ascii="Tahoma" w:hAnsi="Tahoma" w:cs="Tahoma"/>
          <w:szCs w:val="20"/>
        </w:rPr>
        <w:t>Back</w:t>
      </w:r>
      <w:r w:rsidRPr="00400429">
        <w:rPr>
          <w:rFonts w:ascii="Tahoma" w:hAnsi="Tahoma" w:cs="Tahoma"/>
          <w:szCs w:val="20"/>
        </w:rPr>
        <w:t>.</w:t>
      </w:r>
    </w:p>
    <w:p w:rsidR="00C064C6" w:rsidRDefault="00C064C6" w:rsidP="00AA2CA9">
      <w:pPr>
        <w:numPr>
          <w:ilvl w:val="0"/>
          <w:numId w:val="4"/>
        </w:numPr>
        <w:spacing w:line="360" w:lineRule="auto"/>
        <w:rPr>
          <w:rFonts w:ascii="Tahoma" w:hAnsi="Tahoma" w:cs="Tahoma"/>
          <w:b/>
          <w:szCs w:val="20"/>
        </w:rPr>
      </w:pPr>
      <w:r>
        <w:rPr>
          <w:rFonts w:ascii="Tahoma" w:hAnsi="Tahoma" w:cs="Tahoma"/>
          <w:b/>
          <w:szCs w:val="20"/>
        </w:rPr>
        <w:t xml:space="preserve">Indisponibilidad: </w:t>
      </w:r>
      <w:r w:rsidRPr="00C064C6">
        <w:rPr>
          <w:rFonts w:ascii="Tahoma" w:hAnsi="Tahoma" w:cs="Tahoma"/>
          <w:szCs w:val="20"/>
        </w:rPr>
        <w:t>Hora de inicio y fin de la indisponibilidad, si no genera indisponibilidad N/A</w:t>
      </w:r>
      <w:r>
        <w:rPr>
          <w:rFonts w:ascii="Tahoma" w:hAnsi="Tahoma" w:cs="Tahoma"/>
          <w:szCs w:val="20"/>
        </w:rPr>
        <w:t>.</w:t>
      </w:r>
    </w:p>
    <w:p w:rsidR="00C064C6" w:rsidRPr="004B1FF4" w:rsidRDefault="00C67C3C" w:rsidP="00AA2CA9">
      <w:pPr>
        <w:numPr>
          <w:ilvl w:val="0"/>
          <w:numId w:val="4"/>
        </w:numPr>
        <w:spacing w:line="360" w:lineRule="auto"/>
        <w:rPr>
          <w:rFonts w:ascii="Tahoma" w:hAnsi="Tahoma" w:cs="Tahoma"/>
          <w:b/>
          <w:szCs w:val="20"/>
        </w:rPr>
      </w:pPr>
      <w:r>
        <w:rPr>
          <w:rFonts w:ascii="Tahoma" w:hAnsi="Tahoma" w:cs="Tahoma"/>
          <w:b/>
          <w:szCs w:val="20"/>
        </w:rPr>
        <w:t xml:space="preserve"> Impacto y </w:t>
      </w:r>
      <w:r w:rsidR="004B1FF4">
        <w:rPr>
          <w:rFonts w:ascii="Tahoma" w:hAnsi="Tahoma" w:cs="Tahoma"/>
          <w:b/>
          <w:szCs w:val="20"/>
        </w:rPr>
        <w:t>Urgencia</w:t>
      </w:r>
      <w:r w:rsidR="00C064C6">
        <w:rPr>
          <w:rFonts w:ascii="Tahoma" w:hAnsi="Tahoma" w:cs="Tahoma"/>
          <w:b/>
          <w:szCs w:val="20"/>
        </w:rPr>
        <w:t xml:space="preserve">: </w:t>
      </w:r>
      <w:r w:rsidR="007D3875">
        <w:rPr>
          <w:rFonts w:ascii="Tahoma" w:hAnsi="Tahoma" w:cs="Tahoma"/>
          <w:szCs w:val="20"/>
        </w:rPr>
        <w:t xml:space="preserve">Con el impacto y la urgencia se </w:t>
      </w:r>
      <w:r w:rsidR="00CA79A4">
        <w:rPr>
          <w:rFonts w:ascii="Tahoma" w:hAnsi="Tahoma" w:cs="Tahoma"/>
          <w:szCs w:val="20"/>
        </w:rPr>
        <w:t xml:space="preserve">define la prioridad. </w:t>
      </w:r>
    </w:p>
    <w:p w:rsidR="004B1FF4" w:rsidRPr="00CA79A4" w:rsidRDefault="004B1FF4" w:rsidP="004B1FF4">
      <w:pPr>
        <w:numPr>
          <w:ilvl w:val="1"/>
          <w:numId w:val="4"/>
        </w:numPr>
        <w:spacing w:line="360" w:lineRule="auto"/>
        <w:rPr>
          <w:rFonts w:ascii="Tahoma" w:hAnsi="Tahoma" w:cs="Tahoma"/>
          <w:b/>
          <w:szCs w:val="20"/>
        </w:rPr>
      </w:pPr>
      <w:r>
        <w:rPr>
          <w:rFonts w:ascii="Tahoma" w:hAnsi="Tahoma" w:cs="Tahoma"/>
          <w:b/>
          <w:szCs w:val="20"/>
        </w:rPr>
        <w:t xml:space="preserve">Impacto: </w:t>
      </w:r>
      <w:r>
        <w:rPr>
          <w:rFonts w:ascii="Tahoma" w:hAnsi="Tahoma" w:cs="Tahoma"/>
          <w:szCs w:val="20"/>
        </w:rPr>
        <w:t>Determina la importancia del cambio dependiendo de cómo este afecta la misión del ICBF y cuantos usuarios se ven afectados</w:t>
      </w:r>
      <w:r w:rsidR="00CA79A4">
        <w:rPr>
          <w:rFonts w:ascii="Tahoma" w:hAnsi="Tahoma" w:cs="Tahoma"/>
          <w:szCs w:val="20"/>
        </w:rPr>
        <w:t>.</w:t>
      </w:r>
    </w:p>
    <w:p w:rsidR="00CA79A4" w:rsidRDefault="00CA79A4" w:rsidP="004B1FF4">
      <w:pPr>
        <w:numPr>
          <w:ilvl w:val="1"/>
          <w:numId w:val="4"/>
        </w:numPr>
        <w:spacing w:line="360" w:lineRule="auto"/>
        <w:rPr>
          <w:rFonts w:ascii="Tahoma" w:hAnsi="Tahoma" w:cs="Tahoma"/>
          <w:b/>
          <w:szCs w:val="20"/>
        </w:rPr>
      </w:pPr>
      <w:r>
        <w:rPr>
          <w:rFonts w:ascii="Tahoma" w:hAnsi="Tahoma" w:cs="Tahoma"/>
          <w:b/>
          <w:szCs w:val="20"/>
        </w:rPr>
        <w:t xml:space="preserve">Urgencia: </w:t>
      </w:r>
      <w:r>
        <w:rPr>
          <w:rFonts w:ascii="Tahoma" w:hAnsi="Tahoma" w:cs="Tahoma"/>
          <w:szCs w:val="20"/>
        </w:rPr>
        <w:t xml:space="preserve">Esta dada por el tiempo máximo de espera que se tenga para la ejecución del cambio. </w:t>
      </w:r>
    </w:p>
    <w:p w:rsidR="00C064C6" w:rsidRPr="009029F2" w:rsidRDefault="00C064C6" w:rsidP="00AA2CA9">
      <w:pPr>
        <w:numPr>
          <w:ilvl w:val="0"/>
          <w:numId w:val="4"/>
        </w:numPr>
        <w:spacing w:line="360" w:lineRule="auto"/>
        <w:rPr>
          <w:rFonts w:ascii="Tahoma" w:hAnsi="Tahoma" w:cs="Tahoma"/>
          <w:szCs w:val="20"/>
        </w:rPr>
      </w:pPr>
      <w:r>
        <w:rPr>
          <w:rFonts w:ascii="Tahoma" w:hAnsi="Tahoma" w:cs="Tahoma"/>
          <w:b/>
          <w:szCs w:val="20"/>
        </w:rPr>
        <w:t xml:space="preserve">Tipificación: </w:t>
      </w:r>
      <w:r w:rsidRPr="009029F2">
        <w:rPr>
          <w:rFonts w:ascii="Tahoma" w:hAnsi="Tahoma" w:cs="Tahoma"/>
          <w:szCs w:val="20"/>
        </w:rPr>
        <w:t>Se d</w:t>
      </w:r>
      <w:r w:rsidR="009029F2" w:rsidRPr="009029F2">
        <w:rPr>
          <w:rFonts w:ascii="Tahoma" w:hAnsi="Tahoma" w:cs="Tahoma"/>
          <w:szCs w:val="20"/>
        </w:rPr>
        <w:t>ebe indicar si el cambio es de Emergencia o N</w:t>
      </w:r>
      <w:r w:rsidRPr="009029F2">
        <w:rPr>
          <w:rFonts w:ascii="Tahoma" w:hAnsi="Tahoma" w:cs="Tahoma"/>
          <w:szCs w:val="20"/>
        </w:rPr>
        <w:t>ormal</w:t>
      </w:r>
      <w:r w:rsidR="007D3875">
        <w:rPr>
          <w:rFonts w:ascii="Tahoma" w:hAnsi="Tahoma" w:cs="Tahoma"/>
          <w:szCs w:val="20"/>
        </w:rPr>
        <w:t>, para cambios de emergencia los criterios son</w:t>
      </w:r>
      <w:r w:rsidR="009029F2" w:rsidRPr="009029F2">
        <w:rPr>
          <w:rFonts w:ascii="Tahoma" w:hAnsi="Tahoma" w:cs="Tahoma"/>
          <w:szCs w:val="20"/>
        </w:rPr>
        <w:t>:</w:t>
      </w:r>
    </w:p>
    <w:p w:rsidR="00606CF8" w:rsidRPr="009029F2" w:rsidRDefault="007D3875" w:rsidP="009029F2">
      <w:pPr>
        <w:numPr>
          <w:ilvl w:val="1"/>
          <w:numId w:val="4"/>
        </w:numPr>
        <w:spacing w:line="360" w:lineRule="auto"/>
        <w:rPr>
          <w:rFonts w:ascii="Tahoma" w:hAnsi="Tahoma" w:cs="Tahoma"/>
          <w:szCs w:val="20"/>
        </w:rPr>
      </w:pPr>
      <w:r>
        <w:rPr>
          <w:rFonts w:ascii="Tahoma" w:hAnsi="Tahoma" w:cs="Tahoma"/>
          <w:szCs w:val="20"/>
        </w:rPr>
        <w:t>D</w:t>
      </w:r>
      <w:r w:rsidR="003E289F" w:rsidRPr="009029F2">
        <w:rPr>
          <w:rFonts w:ascii="Tahoma" w:hAnsi="Tahoma" w:cs="Tahoma"/>
          <w:szCs w:val="20"/>
        </w:rPr>
        <w:t>ebe solucionar interrupción que se present</w:t>
      </w:r>
      <w:r>
        <w:rPr>
          <w:rFonts w:ascii="Tahoma" w:hAnsi="Tahoma" w:cs="Tahoma"/>
          <w:szCs w:val="20"/>
        </w:rPr>
        <w:t>a</w:t>
      </w:r>
      <w:r w:rsidR="003E289F" w:rsidRPr="009029F2">
        <w:rPr>
          <w:rFonts w:ascii="Tahoma" w:hAnsi="Tahoma" w:cs="Tahoma"/>
          <w:szCs w:val="20"/>
        </w:rPr>
        <w:t xml:space="preserve"> en un servicio de alto impacto (afectación masiva, proceso misional, pérdida financiera)</w:t>
      </w:r>
    </w:p>
    <w:p w:rsidR="00606CF8" w:rsidRPr="009029F2" w:rsidRDefault="003E289F" w:rsidP="009029F2">
      <w:pPr>
        <w:numPr>
          <w:ilvl w:val="1"/>
          <w:numId w:val="4"/>
        </w:numPr>
        <w:spacing w:line="360" w:lineRule="auto"/>
        <w:rPr>
          <w:rFonts w:ascii="Tahoma" w:hAnsi="Tahoma" w:cs="Tahoma"/>
          <w:szCs w:val="20"/>
        </w:rPr>
      </w:pPr>
      <w:r w:rsidRPr="009029F2">
        <w:rPr>
          <w:rFonts w:ascii="Tahoma" w:hAnsi="Tahoma" w:cs="Tahoma"/>
          <w:szCs w:val="20"/>
        </w:rPr>
        <w:lastRenderedPageBreak/>
        <w:t>Evitar</w:t>
      </w:r>
      <w:r w:rsidR="007D3875">
        <w:rPr>
          <w:rFonts w:ascii="Tahoma" w:hAnsi="Tahoma" w:cs="Tahoma"/>
          <w:szCs w:val="20"/>
        </w:rPr>
        <w:t xml:space="preserve"> </w:t>
      </w:r>
      <w:r w:rsidRPr="009029F2">
        <w:rPr>
          <w:rFonts w:ascii="Tahoma" w:hAnsi="Tahoma" w:cs="Tahoma"/>
          <w:szCs w:val="20"/>
        </w:rPr>
        <w:t>incumplimiento contractual</w:t>
      </w:r>
    </w:p>
    <w:p w:rsidR="00606CF8" w:rsidRPr="009029F2" w:rsidRDefault="003E289F" w:rsidP="009029F2">
      <w:pPr>
        <w:numPr>
          <w:ilvl w:val="1"/>
          <w:numId w:val="4"/>
        </w:numPr>
        <w:spacing w:line="360" w:lineRule="auto"/>
        <w:rPr>
          <w:rFonts w:ascii="Tahoma" w:hAnsi="Tahoma" w:cs="Tahoma"/>
          <w:szCs w:val="20"/>
        </w:rPr>
      </w:pPr>
      <w:r w:rsidRPr="009029F2">
        <w:rPr>
          <w:rFonts w:ascii="Tahoma" w:hAnsi="Tahoma" w:cs="Tahoma"/>
          <w:szCs w:val="20"/>
        </w:rPr>
        <w:t>Dar cumplimiento a normatividad legal</w:t>
      </w:r>
    </w:p>
    <w:p w:rsidR="007D3875" w:rsidRPr="007D3875" w:rsidRDefault="007D3875" w:rsidP="007D3875">
      <w:pPr>
        <w:spacing w:line="360" w:lineRule="auto"/>
        <w:ind w:left="360"/>
        <w:rPr>
          <w:rFonts w:ascii="Tahoma" w:hAnsi="Tahoma" w:cs="Tahoma"/>
          <w:szCs w:val="20"/>
        </w:rPr>
      </w:pPr>
    </w:p>
    <w:p w:rsidR="007D3875" w:rsidRPr="007D3875" w:rsidRDefault="009029F2" w:rsidP="007D3875">
      <w:pPr>
        <w:numPr>
          <w:ilvl w:val="0"/>
          <w:numId w:val="4"/>
        </w:numPr>
        <w:spacing w:line="360" w:lineRule="auto"/>
        <w:rPr>
          <w:rFonts w:ascii="Tahoma" w:hAnsi="Tahoma" w:cs="Tahoma"/>
          <w:szCs w:val="20"/>
        </w:rPr>
      </w:pPr>
      <w:r>
        <w:rPr>
          <w:rFonts w:ascii="Tahoma" w:hAnsi="Tahoma" w:cs="Tahoma"/>
          <w:b/>
          <w:szCs w:val="20"/>
        </w:rPr>
        <w:t xml:space="preserve">Justificación de la emergencia: </w:t>
      </w:r>
      <w:r w:rsidRPr="009029F2">
        <w:rPr>
          <w:rFonts w:ascii="Tahoma" w:hAnsi="Tahoma" w:cs="Tahoma"/>
          <w:szCs w:val="20"/>
        </w:rPr>
        <w:t xml:space="preserve">Se debe realizar una descripción </w:t>
      </w:r>
      <w:r w:rsidR="007D3875">
        <w:rPr>
          <w:rFonts w:ascii="Tahoma" w:hAnsi="Tahoma" w:cs="Tahoma"/>
          <w:szCs w:val="20"/>
        </w:rPr>
        <w:t xml:space="preserve">detallada y evidenciada de </w:t>
      </w:r>
      <w:r w:rsidR="00515658">
        <w:rPr>
          <w:rFonts w:ascii="Tahoma" w:hAnsi="Tahoma" w:cs="Tahoma"/>
          <w:szCs w:val="20"/>
        </w:rPr>
        <w:t xml:space="preserve">por lo menos uno de </w:t>
      </w:r>
      <w:r w:rsidR="007D3875">
        <w:rPr>
          <w:rFonts w:ascii="Tahoma" w:hAnsi="Tahoma" w:cs="Tahoma"/>
          <w:szCs w:val="20"/>
        </w:rPr>
        <w:t>los criterios que define el cambio como emergencia:</w:t>
      </w:r>
    </w:p>
    <w:p w:rsidR="00515658" w:rsidRPr="009029F2" w:rsidRDefault="00515658" w:rsidP="00515658">
      <w:pPr>
        <w:numPr>
          <w:ilvl w:val="0"/>
          <w:numId w:val="9"/>
        </w:numPr>
        <w:spacing w:line="360" w:lineRule="auto"/>
        <w:rPr>
          <w:rFonts w:ascii="Tahoma" w:hAnsi="Tahoma" w:cs="Tahoma"/>
          <w:szCs w:val="20"/>
        </w:rPr>
      </w:pPr>
      <w:r>
        <w:rPr>
          <w:rFonts w:ascii="Tahoma" w:hAnsi="Tahoma" w:cs="Tahoma"/>
          <w:szCs w:val="20"/>
        </w:rPr>
        <w:t>S</w:t>
      </w:r>
      <w:r w:rsidRPr="009029F2">
        <w:rPr>
          <w:rFonts w:ascii="Tahoma" w:hAnsi="Tahoma" w:cs="Tahoma"/>
          <w:szCs w:val="20"/>
        </w:rPr>
        <w:t>oluciona interrupción que se present</w:t>
      </w:r>
      <w:r>
        <w:rPr>
          <w:rFonts w:ascii="Tahoma" w:hAnsi="Tahoma" w:cs="Tahoma"/>
          <w:szCs w:val="20"/>
        </w:rPr>
        <w:t>a</w:t>
      </w:r>
      <w:r w:rsidRPr="009029F2">
        <w:rPr>
          <w:rFonts w:ascii="Tahoma" w:hAnsi="Tahoma" w:cs="Tahoma"/>
          <w:szCs w:val="20"/>
        </w:rPr>
        <w:t xml:space="preserve"> en un servicio de alto impacto (afectación masiva, proceso misional, pérdida financiera)</w:t>
      </w:r>
    </w:p>
    <w:p w:rsidR="007D3875" w:rsidRPr="007D3875" w:rsidRDefault="007D3875" w:rsidP="007D3875">
      <w:pPr>
        <w:numPr>
          <w:ilvl w:val="0"/>
          <w:numId w:val="9"/>
        </w:numPr>
        <w:spacing w:line="360" w:lineRule="auto"/>
        <w:rPr>
          <w:rFonts w:ascii="Tahoma" w:hAnsi="Tahoma" w:cs="Tahoma"/>
          <w:szCs w:val="20"/>
        </w:rPr>
      </w:pPr>
      <w:r w:rsidRPr="007D3875">
        <w:rPr>
          <w:rFonts w:ascii="Tahoma" w:hAnsi="Tahoma" w:cs="Tahoma"/>
          <w:szCs w:val="20"/>
        </w:rPr>
        <w:t>Evita incumplimiento contractual</w:t>
      </w:r>
    </w:p>
    <w:p w:rsidR="007D3875" w:rsidRDefault="00515658" w:rsidP="007D3875">
      <w:pPr>
        <w:numPr>
          <w:ilvl w:val="0"/>
          <w:numId w:val="9"/>
        </w:numPr>
        <w:spacing w:line="360" w:lineRule="auto"/>
        <w:rPr>
          <w:rFonts w:ascii="Tahoma" w:hAnsi="Tahoma" w:cs="Tahoma"/>
          <w:szCs w:val="20"/>
        </w:rPr>
      </w:pPr>
      <w:r>
        <w:rPr>
          <w:rFonts w:ascii="Tahoma" w:hAnsi="Tahoma" w:cs="Tahoma"/>
          <w:szCs w:val="20"/>
        </w:rPr>
        <w:t>Da</w:t>
      </w:r>
      <w:r w:rsidR="007D3875" w:rsidRPr="007D3875">
        <w:rPr>
          <w:rFonts w:ascii="Tahoma" w:hAnsi="Tahoma" w:cs="Tahoma"/>
          <w:szCs w:val="20"/>
        </w:rPr>
        <w:t xml:space="preserve"> cumplimiento a normatividad legal</w:t>
      </w:r>
    </w:p>
    <w:p w:rsidR="00515658" w:rsidRPr="007D3875" w:rsidRDefault="00515658" w:rsidP="00515658">
      <w:pPr>
        <w:spacing w:line="360" w:lineRule="auto"/>
        <w:ind w:left="360"/>
        <w:rPr>
          <w:rFonts w:ascii="Tahoma" w:hAnsi="Tahoma" w:cs="Tahoma"/>
          <w:szCs w:val="20"/>
        </w:rPr>
      </w:pPr>
      <w:r>
        <w:rPr>
          <w:rFonts w:ascii="Tahoma" w:hAnsi="Tahoma" w:cs="Tahoma"/>
          <w:szCs w:val="20"/>
        </w:rPr>
        <w:t>Si el cambio es normal colocar N/A</w:t>
      </w:r>
    </w:p>
    <w:p w:rsidR="00B33393" w:rsidRPr="00B33393" w:rsidRDefault="00B33393" w:rsidP="00AA2CA9">
      <w:pPr>
        <w:numPr>
          <w:ilvl w:val="0"/>
          <w:numId w:val="4"/>
        </w:numPr>
        <w:spacing w:line="360" w:lineRule="auto"/>
        <w:rPr>
          <w:rFonts w:ascii="Tahoma" w:hAnsi="Tahoma" w:cs="Tahoma"/>
          <w:b/>
          <w:szCs w:val="20"/>
        </w:rPr>
      </w:pPr>
      <w:r>
        <w:rPr>
          <w:rFonts w:ascii="Tahoma" w:hAnsi="Tahoma" w:cs="Tahoma"/>
          <w:b/>
          <w:szCs w:val="20"/>
        </w:rPr>
        <w:t xml:space="preserve">Áreas del servicio/Aplicaciones Afectadas: </w:t>
      </w:r>
      <w:r w:rsidR="00EC7395">
        <w:rPr>
          <w:rFonts w:ascii="Tahoma" w:hAnsi="Tahoma" w:cs="Tahoma"/>
          <w:szCs w:val="20"/>
        </w:rPr>
        <w:t>Á</w:t>
      </w:r>
      <w:r>
        <w:rPr>
          <w:rFonts w:ascii="Tahoma" w:hAnsi="Tahoma" w:cs="Tahoma"/>
          <w:szCs w:val="20"/>
        </w:rPr>
        <w:t>reas del servicio afectadas por el cambio</w:t>
      </w:r>
      <w:r w:rsidR="00EC7395">
        <w:rPr>
          <w:rFonts w:ascii="Tahoma" w:hAnsi="Tahoma" w:cs="Tahoma"/>
          <w:szCs w:val="20"/>
        </w:rPr>
        <w:t xml:space="preserve"> para el caso de Infraestructura TIC o las Aplicaciones afectadas para los casos de Sistemas Integrados de Información</w:t>
      </w:r>
      <w:r>
        <w:rPr>
          <w:rFonts w:ascii="Tahoma" w:hAnsi="Tahoma" w:cs="Tahoma"/>
          <w:szCs w:val="20"/>
        </w:rPr>
        <w:t>.</w:t>
      </w:r>
    </w:p>
    <w:p w:rsidR="00B33393" w:rsidRPr="00400429" w:rsidRDefault="00004D14" w:rsidP="00AA2CA9">
      <w:pPr>
        <w:numPr>
          <w:ilvl w:val="0"/>
          <w:numId w:val="4"/>
        </w:numPr>
        <w:spacing w:line="360" w:lineRule="auto"/>
        <w:rPr>
          <w:rFonts w:ascii="Tahoma" w:hAnsi="Tahoma" w:cs="Tahoma"/>
          <w:b/>
          <w:szCs w:val="20"/>
        </w:rPr>
      </w:pPr>
      <w:r>
        <w:rPr>
          <w:rFonts w:ascii="Tahoma" w:hAnsi="Tahoma" w:cs="Tahoma"/>
          <w:b/>
          <w:szCs w:val="20"/>
        </w:rPr>
        <w:t xml:space="preserve">Antecedentes del Cambio: </w:t>
      </w:r>
      <w:r>
        <w:rPr>
          <w:rFonts w:ascii="Tahoma" w:hAnsi="Tahoma" w:cs="Tahoma"/>
          <w:szCs w:val="20"/>
        </w:rPr>
        <w:t>U</w:t>
      </w:r>
      <w:r w:rsidRPr="00004D14">
        <w:rPr>
          <w:rFonts w:ascii="Tahoma" w:hAnsi="Tahoma" w:cs="Tahoma"/>
          <w:szCs w:val="20"/>
        </w:rPr>
        <w:t xml:space="preserve">no </w:t>
      </w:r>
      <w:r w:rsidR="00781E8D" w:rsidRPr="00004D14">
        <w:rPr>
          <w:rFonts w:ascii="Tahoma" w:hAnsi="Tahoma" w:cs="Tahoma"/>
          <w:szCs w:val="20"/>
        </w:rPr>
        <w:t>de</w:t>
      </w:r>
      <w:r w:rsidR="00781E8D">
        <w:rPr>
          <w:rFonts w:ascii="Tahoma" w:hAnsi="Tahoma" w:cs="Tahoma"/>
          <w:szCs w:val="20"/>
        </w:rPr>
        <w:t xml:space="preserve"> </w:t>
      </w:r>
      <w:r w:rsidR="00781E8D" w:rsidRPr="00004D14">
        <w:rPr>
          <w:rFonts w:ascii="Tahoma" w:hAnsi="Tahoma" w:cs="Tahoma"/>
          <w:szCs w:val="20"/>
        </w:rPr>
        <w:t>l</w:t>
      </w:r>
      <w:r w:rsidR="00781E8D">
        <w:rPr>
          <w:rFonts w:ascii="Tahoma" w:hAnsi="Tahoma" w:cs="Tahoma"/>
          <w:szCs w:val="20"/>
        </w:rPr>
        <w:t>os</w:t>
      </w:r>
      <w:r w:rsidR="00781E8D" w:rsidRPr="00004D14">
        <w:rPr>
          <w:rFonts w:ascii="Tahoma" w:hAnsi="Tahoma" w:cs="Tahoma"/>
          <w:szCs w:val="20"/>
        </w:rPr>
        <w:t xml:space="preserve"> ítem</w:t>
      </w:r>
      <w:r w:rsidR="00781E8D">
        <w:rPr>
          <w:rFonts w:ascii="Tahoma" w:hAnsi="Tahoma" w:cs="Tahoma"/>
          <w:szCs w:val="20"/>
        </w:rPr>
        <w:t>s</w:t>
      </w:r>
      <w:r w:rsidR="00781E8D" w:rsidRPr="00004D14">
        <w:rPr>
          <w:rFonts w:ascii="Tahoma" w:hAnsi="Tahoma" w:cs="Tahoma"/>
          <w:szCs w:val="20"/>
        </w:rPr>
        <w:t xml:space="preserve"> más importante</w:t>
      </w:r>
      <w:r w:rsidRPr="00004D14">
        <w:rPr>
          <w:rFonts w:ascii="Tahoma" w:hAnsi="Tahoma" w:cs="Tahoma"/>
          <w:szCs w:val="20"/>
        </w:rPr>
        <w:t xml:space="preserve"> que permite dar un marco de </w:t>
      </w:r>
      <w:r w:rsidR="00781E8D">
        <w:rPr>
          <w:rFonts w:ascii="Tahoma" w:hAnsi="Tahoma" w:cs="Tahoma"/>
          <w:szCs w:val="20"/>
        </w:rPr>
        <w:t>refere</w:t>
      </w:r>
      <w:r w:rsidRPr="00004D14">
        <w:rPr>
          <w:rFonts w:ascii="Tahoma" w:hAnsi="Tahoma" w:cs="Tahoma"/>
          <w:szCs w:val="20"/>
        </w:rPr>
        <w:t>ncia d</w:t>
      </w:r>
      <w:r>
        <w:rPr>
          <w:rFonts w:ascii="Tahoma" w:hAnsi="Tahoma" w:cs="Tahoma"/>
          <w:szCs w:val="20"/>
        </w:rPr>
        <w:t>el</w:t>
      </w:r>
      <w:r w:rsidRPr="00004D14">
        <w:rPr>
          <w:rFonts w:ascii="Tahoma" w:hAnsi="Tahoma" w:cs="Tahoma"/>
          <w:szCs w:val="20"/>
        </w:rPr>
        <w:t xml:space="preserve"> cambio</w:t>
      </w:r>
      <w:r>
        <w:rPr>
          <w:rFonts w:ascii="Tahoma" w:hAnsi="Tahoma" w:cs="Tahoma"/>
          <w:szCs w:val="20"/>
        </w:rPr>
        <w:t>,</w:t>
      </w:r>
      <w:r w:rsidRPr="00004D14">
        <w:rPr>
          <w:rFonts w:ascii="Tahoma" w:hAnsi="Tahoma" w:cs="Tahoma"/>
          <w:szCs w:val="20"/>
        </w:rPr>
        <w:t xml:space="preserve"> en </w:t>
      </w:r>
      <w:r>
        <w:rPr>
          <w:rFonts w:ascii="Tahoma" w:hAnsi="Tahoma" w:cs="Tahoma"/>
          <w:szCs w:val="20"/>
        </w:rPr>
        <w:t>él</w:t>
      </w:r>
      <w:r w:rsidRPr="00004D14">
        <w:rPr>
          <w:rFonts w:ascii="Tahoma" w:hAnsi="Tahoma" w:cs="Tahoma"/>
          <w:szCs w:val="20"/>
        </w:rPr>
        <w:t xml:space="preserve"> se detalla los acontecimientos previos que justifican </w:t>
      </w:r>
      <w:r w:rsidR="00781E8D">
        <w:rPr>
          <w:rFonts w:ascii="Tahoma" w:hAnsi="Tahoma" w:cs="Tahoma"/>
          <w:szCs w:val="20"/>
        </w:rPr>
        <w:t>su</w:t>
      </w:r>
      <w:r w:rsidRPr="00004D14">
        <w:rPr>
          <w:rFonts w:ascii="Tahoma" w:hAnsi="Tahoma" w:cs="Tahoma"/>
          <w:szCs w:val="20"/>
        </w:rPr>
        <w:t xml:space="preserve"> realización</w:t>
      </w:r>
      <w:r w:rsidR="00781E8D">
        <w:rPr>
          <w:rFonts w:ascii="Tahoma" w:hAnsi="Tahoma" w:cs="Tahoma"/>
          <w:szCs w:val="20"/>
        </w:rPr>
        <w:t>. Para cambios que se pasan por segunda vez por resultados fallidos se debe relacionar el hecho de la falla y el ajuste realizado.</w:t>
      </w:r>
    </w:p>
    <w:p w:rsidR="00865D44" w:rsidRPr="00400429"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 xml:space="preserve">Nombre y Alcance del Cambio: </w:t>
      </w:r>
    </w:p>
    <w:p w:rsidR="00865D44" w:rsidRPr="00781E8D" w:rsidRDefault="00865D44" w:rsidP="00781E8D">
      <w:pPr>
        <w:numPr>
          <w:ilvl w:val="0"/>
          <w:numId w:val="9"/>
        </w:numPr>
        <w:spacing w:line="360" w:lineRule="auto"/>
        <w:rPr>
          <w:rFonts w:ascii="Tahoma" w:hAnsi="Tahoma" w:cs="Tahoma"/>
          <w:szCs w:val="20"/>
        </w:rPr>
      </w:pPr>
      <w:r w:rsidRPr="00781E8D">
        <w:rPr>
          <w:rFonts w:ascii="Tahoma" w:hAnsi="Tahoma" w:cs="Tahoma"/>
          <w:b/>
          <w:szCs w:val="20"/>
        </w:rPr>
        <w:t>Nombre del Cambio</w:t>
      </w:r>
      <w:r w:rsidRPr="00781E8D">
        <w:rPr>
          <w:rFonts w:ascii="Tahoma" w:hAnsi="Tahoma" w:cs="Tahoma"/>
          <w:szCs w:val="20"/>
        </w:rPr>
        <w:t>:</w:t>
      </w:r>
      <w:r w:rsidRPr="00400429">
        <w:rPr>
          <w:rFonts w:ascii="Tahoma" w:hAnsi="Tahoma" w:cs="Tahoma"/>
          <w:szCs w:val="20"/>
        </w:rPr>
        <w:t xml:space="preserve"> </w:t>
      </w:r>
      <w:r w:rsidR="00B75DA5">
        <w:rPr>
          <w:rFonts w:ascii="Tahoma" w:hAnsi="Tahoma" w:cs="Tahoma"/>
          <w:szCs w:val="20"/>
        </w:rPr>
        <w:t>N</w:t>
      </w:r>
      <w:r w:rsidRPr="00400429">
        <w:rPr>
          <w:rFonts w:ascii="Tahoma" w:hAnsi="Tahoma" w:cs="Tahoma"/>
          <w:szCs w:val="20"/>
        </w:rPr>
        <w:t xml:space="preserve">ombre </w:t>
      </w:r>
      <w:r w:rsidR="009F1A4A">
        <w:rPr>
          <w:rFonts w:ascii="Tahoma" w:hAnsi="Tahoma" w:cs="Tahoma"/>
          <w:szCs w:val="20"/>
        </w:rPr>
        <w:t>genérico</w:t>
      </w:r>
      <w:r w:rsidR="00781E8D">
        <w:rPr>
          <w:rFonts w:ascii="Tahoma" w:hAnsi="Tahoma" w:cs="Tahoma"/>
          <w:szCs w:val="20"/>
        </w:rPr>
        <w:t>. Se sugiere no superar cinco palabras</w:t>
      </w:r>
    </w:p>
    <w:p w:rsidR="00B33393" w:rsidRDefault="00865D44" w:rsidP="00781E8D">
      <w:pPr>
        <w:numPr>
          <w:ilvl w:val="0"/>
          <w:numId w:val="9"/>
        </w:numPr>
        <w:spacing w:line="360" w:lineRule="auto"/>
        <w:rPr>
          <w:rFonts w:ascii="Tahoma" w:hAnsi="Tahoma" w:cs="Tahoma"/>
          <w:szCs w:val="20"/>
        </w:rPr>
      </w:pPr>
      <w:r w:rsidRPr="00781E8D">
        <w:rPr>
          <w:rFonts w:ascii="Tahoma" w:hAnsi="Tahoma" w:cs="Tahoma"/>
          <w:b/>
          <w:szCs w:val="20"/>
        </w:rPr>
        <w:t>Alcance del Cambio</w:t>
      </w:r>
      <w:r w:rsidRPr="00400429">
        <w:rPr>
          <w:rFonts w:ascii="Tahoma" w:hAnsi="Tahoma" w:cs="Tahoma"/>
          <w:szCs w:val="20"/>
        </w:rPr>
        <w:t>:</w:t>
      </w:r>
      <w:r w:rsidR="00781AB7">
        <w:rPr>
          <w:rFonts w:ascii="Tahoma" w:hAnsi="Tahoma" w:cs="Tahoma"/>
          <w:szCs w:val="20"/>
        </w:rPr>
        <w:t xml:space="preserve"> Ampliación del nombre detallando la actividad que se quiere lograr.</w:t>
      </w:r>
    </w:p>
    <w:p w:rsidR="00CA3EE4" w:rsidRPr="00781E8D" w:rsidRDefault="00CA3EE4" w:rsidP="00CA3EE4">
      <w:pPr>
        <w:spacing w:line="360" w:lineRule="auto"/>
        <w:ind w:left="720"/>
        <w:rPr>
          <w:rFonts w:ascii="Tahoma" w:hAnsi="Tahoma" w:cs="Tahoma"/>
          <w:szCs w:val="20"/>
        </w:rPr>
      </w:pPr>
    </w:p>
    <w:p w:rsidR="00CA3EE4" w:rsidRDefault="00B33393" w:rsidP="00CA3EE4">
      <w:pPr>
        <w:numPr>
          <w:ilvl w:val="0"/>
          <w:numId w:val="4"/>
        </w:numPr>
        <w:spacing w:line="360" w:lineRule="auto"/>
        <w:rPr>
          <w:rFonts w:ascii="Tahoma" w:hAnsi="Tahoma" w:cs="Tahoma"/>
          <w:b/>
          <w:szCs w:val="20"/>
        </w:rPr>
      </w:pPr>
      <w:r>
        <w:rPr>
          <w:rFonts w:ascii="Tahoma" w:hAnsi="Tahoma" w:cs="Tahoma"/>
          <w:b/>
          <w:szCs w:val="20"/>
        </w:rPr>
        <w:t xml:space="preserve">Análisis de Impacto: </w:t>
      </w:r>
    </w:p>
    <w:p w:rsidR="00CA3EE4" w:rsidRPr="00CA3EE4" w:rsidRDefault="00CA3EE4" w:rsidP="00CA3EE4">
      <w:pPr>
        <w:spacing w:line="360" w:lineRule="auto"/>
        <w:ind w:left="360"/>
        <w:rPr>
          <w:rFonts w:ascii="Tahoma" w:hAnsi="Tahoma" w:cs="Tahoma"/>
          <w:szCs w:val="20"/>
        </w:rPr>
      </w:pPr>
      <w:r>
        <w:rPr>
          <w:rFonts w:ascii="Tahoma" w:hAnsi="Tahoma" w:cs="Tahoma"/>
          <w:szCs w:val="20"/>
        </w:rPr>
        <w:t>Se deben diligenciar las preguntas según corresponda;</w:t>
      </w: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¿Qué área de la Dirección de Información y Tecnología se impactan con el cambio?</w:t>
      </w:r>
    </w:p>
    <w:p w:rsidR="00275E48" w:rsidRPr="00275E48" w:rsidRDefault="00275E48" w:rsidP="00275E48">
      <w:pPr>
        <w:tabs>
          <w:tab w:val="left" w:pos="2895"/>
        </w:tabs>
        <w:ind w:left="720"/>
        <w:rPr>
          <w:rFonts w:ascii="Tahoma" w:hAnsi="Tahoma" w:cs="Tahoma"/>
          <w:szCs w:val="20"/>
        </w:rPr>
      </w:pPr>
      <w:r w:rsidRPr="00275E48">
        <w:rPr>
          <w:rFonts w:ascii="Tahoma" w:hAnsi="Tahoma" w:cs="Tahoma"/>
          <w:szCs w:val="20"/>
        </w:rPr>
        <w:t xml:space="preserve">Indicar el área afectada de la Dirección </w:t>
      </w:r>
    </w:p>
    <w:p w:rsidR="00CA3EE4" w:rsidRDefault="00CA3EE4" w:rsidP="00CA3EE4">
      <w:pPr>
        <w:ind w:firstLine="1989"/>
        <w:rPr>
          <w:rFonts w:ascii="Arial" w:hAnsi="Arial" w:cs="Arial"/>
          <w:b/>
          <w:szCs w:val="20"/>
        </w:rPr>
      </w:pPr>
      <w:r>
        <w:rPr>
          <w:rFonts w:ascii="Arial" w:hAnsi="Arial" w:cs="Arial"/>
          <w:b/>
          <w:szCs w:val="20"/>
        </w:rPr>
        <w:t xml:space="preserve">         </w:t>
      </w: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¿A qué grupo de sistemas está asociado el cambio?</w:t>
      </w:r>
    </w:p>
    <w:p w:rsidR="00275E48" w:rsidRPr="005E514E" w:rsidRDefault="00275E48" w:rsidP="00275E48">
      <w:pPr>
        <w:tabs>
          <w:tab w:val="left" w:pos="2895"/>
        </w:tabs>
        <w:ind w:left="720"/>
        <w:rPr>
          <w:rFonts w:ascii="Tahoma" w:hAnsi="Tahoma" w:cs="Tahoma"/>
          <w:szCs w:val="20"/>
        </w:rPr>
      </w:pPr>
      <w:r w:rsidRPr="005E514E">
        <w:rPr>
          <w:rFonts w:ascii="Tahoma" w:hAnsi="Tahoma" w:cs="Tahoma"/>
          <w:szCs w:val="20"/>
        </w:rPr>
        <w:t xml:space="preserve">Indicar si pertenece a </w:t>
      </w:r>
      <w:r w:rsidR="00193642">
        <w:rPr>
          <w:rFonts w:ascii="Tahoma" w:hAnsi="Tahoma" w:cs="Tahoma"/>
          <w:szCs w:val="20"/>
        </w:rPr>
        <w:t>s</w:t>
      </w:r>
      <w:r w:rsidRPr="005E514E">
        <w:rPr>
          <w:rFonts w:ascii="Tahoma" w:hAnsi="Tahoma" w:cs="Tahoma"/>
          <w:szCs w:val="20"/>
        </w:rPr>
        <w:t>istema</w:t>
      </w:r>
      <w:r w:rsidR="00193642">
        <w:rPr>
          <w:rFonts w:ascii="Tahoma" w:hAnsi="Tahoma" w:cs="Tahoma"/>
          <w:szCs w:val="20"/>
        </w:rPr>
        <w:t xml:space="preserve">s de apoyo o sistemas misióneles </w:t>
      </w:r>
      <w:r w:rsidRPr="005E514E">
        <w:rPr>
          <w:rFonts w:ascii="Tahoma" w:hAnsi="Tahoma" w:cs="Tahoma"/>
          <w:szCs w:val="20"/>
        </w:rPr>
        <w:t xml:space="preserve"> </w:t>
      </w:r>
    </w:p>
    <w:p w:rsidR="00CA3EE4" w:rsidRDefault="00CA3EE4" w:rsidP="00CA3EE4">
      <w:pPr>
        <w:tabs>
          <w:tab w:val="left" w:pos="2895"/>
        </w:tabs>
        <w:ind w:left="720"/>
        <w:rPr>
          <w:rFonts w:ascii="Tahoma" w:hAnsi="Tahoma" w:cs="Tahoma"/>
          <w:b/>
          <w:szCs w:val="20"/>
        </w:rPr>
      </w:pP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 xml:space="preserve">Qué </w:t>
      </w:r>
      <w:r>
        <w:rPr>
          <w:rFonts w:ascii="Tahoma" w:hAnsi="Tahoma" w:cs="Tahoma"/>
          <w:b/>
          <w:szCs w:val="20"/>
        </w:rPr>
        <w:t>áreas</w:t>
      </w:r>
      <w:r w:rsidRPr="00530922">
        <w:rPr>
          <w:rFonts w:ascii="Tahoma" w:hAnsi="Tahoma" w:cs="Tahoma"/>
          <w:b/>
          <w:szCs w:val="20"/>
        </w:rPr>
        <w:t xml:space="preserve"> del </w:t>
      </w:r>
      <w:r>
        <w:rPr>
          <w:rFonts w:ascii="Tahoma" w:hAnsi="Tahoma" w:cs="Tahoma"/>
          <w:b/>
          <w:szCs w:val="20"/>
        </w:rPr>
        <w:t>ICBF</w:t>
      </w:r>
      <w:r w:rsidRPr="00530922">
        <w:rPr>
          <w:rFonts w:ascii="Tahoma" w:hAnsi="Tahoma" w:cs="Tahoma"/>
          <w:b/>
          <w:szCs w:val="20"/>
        </w:rPr>
        <w:t xml:space="preserve"> afecta el cambio? </w:t>
      </w:r>
    </w:p>
    <w:p w:rsidR="00193642" w:rsidRPr="00193642" w:rsidRDefault="00193642" w:rsidP="00193642">
      <w:pPr>
        <w:tabs>
          <w:tab w:val="left" w:pos="2895"/>
        </w:tabs>
        <w:ind w:left="720"/>
        <w:rPr>
          <w:rFonts w:ascii="Tahoma" w:hAnsi="Tahoma" w:cs="Tahoma"/>
          <w:szCs w:val="20"/>
        </w:rPr>
      </w:pPr>
      <w:r w:rsidRPr="00193642">
        <w:rPr>
          <w:rFonts w:ascii="Tahoma" w:hAnsi="Tahoma" w:cs="Tahoma"/>
          <w:szCs w:val="20"/>
        </w:rPr>
        <w:t xml:space="preserve">Colocar </w:t>
      </w:r>
      <w:r>
        <w:rPr>
          <w:rFonts w:ascii="Tahoma" w:hAnsi="Tahoma" w:cs="Tahoma"/>
          <w:szCs w:val="20"/>
        </w:rPr>
        <w:t>el o las</w:t>
      </w:r>
      <w:r w:rsidRPr="00193642">
        <w:rPr>
          <w:rFonts w:ascii="Tahoma" w:hAnsi="Tahoma" w:cs="Tahoma"/>
          <w:szCs w:val="20"/>
        </w:rPr>
        <w:t xml:space="preserve"> áreas de </w:t>
      </w:r>
      <w:r>
        <w:rPr>
          <w:rFonts w:ascii="Tahoma" w:hAnsi="Tahoma" w:cs="Tahoma"/>
          <w:szCs w:val="20"/>
        </w:rPr>
        <w:t>la estructura</w:t>
      </w:r>
      <w:r w:rsidRPr="00193642">
        <w:rPr>
          <w:rFonts w:ascii="Tahoma" w:hAnsi="Tahoma" w:cs="Tahoma"/>
          <w:szCs w:val="20"/>
        </w:rPr>
        <w:t xml:space="preserve"> </w:t>
      </w:r>
      <w:r>
        <w:rPr>
          <w:rFonts w:ascii="Tahoma" w:hAnsi="Tahoma" w:cs="Tahoma"/>
          <w:szCs w:val="20"/>
        </w:rPr>
        <w:t>orgánica</w:t>
      </w:r>
      <w:r w:rsidRPr="00193642">
        <w:rPr>
          <w:rFonts w:ascii="Tahoma" w:hAnsi="Tahoma" w:cs="Tahoma"/>
          <w:szCs w:val="20"/>
        </w:rPr>
        <w:t xml:space="preserve"> que afectan el cambio </w:t>
      </w:r>
      <w:hyperlink r:id="rId7" w:history="1">
        <w:r w:rsidRPr="00193642">
          <w:rPr>
            <w:rStyle w:val="Hipervnculo"/>
            <w:rFonts w:ascii="Tahoma" w:hAnsi="Tahoma" w:cs="Tahoma"/>
            <w:szCs w:val="20"/>
          </w:rPr>
          <w:t>http://svlnxportalapp.icbf.gov.co:8090/portal/page/portal/IntranetICBF/organigrama</w:t>
        </w:r>
      </w:hyperlink>
    </w:p>
    <w:p w:rsidR="00193642" w:rsidRPr="00530922" w:rsidRDefault="00193642" w:rsidP="00193642">
      <w:pPr>
        <w:tabs>
          <w:tab w:val="left" w:pos="2895"/>
        </w:tabs>
        <w:ind w:left="720"/>
        <w:rPr>
          <w:rFonts w:ascii="Tahoma" w:hAnsi="Tahoma" w:cs="Tahoma"/>
          <w:b/>
          <w:szCs w:val="20"/>
        </w:rPr>
      </w:pPr>
    </w:p>
    <w:p w:rsidR="00CA3EE4" w:rsidRDefault="00CA3EE4" w:rsidP="00CA3EE4">
      <w:pPr>
        <w:tabs>
          <w:tab w:val="left" w:pos="2895"/>
        </w:tabs>
        <w:ind w:left="720"/>
        <w:rPr>
          <w:rFonts w:ascii="Tahoma" w:hAnsi="Tahoma" w:cs="Tahoma"/>
          <w:szCs w:val="20"/>
        </w:rPr>
      </w:pPr>
    </w:p>
    <w:p w:rsidR="00CA3EE4" w:rsidRPr="00275E48" w:rsidRDefault="00CA3EE4" w:rsidP="00CA3EE4">
      <w:pPr>
        <w:numPr>
          <w:ilvl w:val="0"/>
          <w:numId w:val="3"/>
        </w:numPr>
        <w:tabs>
          <w:tab w:val="left" w:pos="2895"/>
        </w:tabs>
        <w:rPr>
          <w:rFonts w:ascii="Tahoma" w:hAnsi="Tahoma" w:cs="Tahoma"/>
          <w:b/>
          <w:szCs w:val="20"/>
        </w:rPr>
      </w:pPr>
      <w:r>
        <w:rPr>
          <w:rFonts w:ascii="Tahoma" w:hAnsi="Tahoma" w:cs="Tahoma"/>
          <w:b/>
          <w:szCs w:val="20"/>
        </w:rPr>
        <w:t xml:space="preserve">¿Qué áreas de servicio, </w:t>
      </w:r>
      <w:r w:rsidRPr="00530922">
        <w:rPr>
          <w:rFonts w:ascii="Tahoma" w:hAnsi="Tahoma" w:cs="Tahoma"/>
          <w:b/>
          <w:szCs w:val="20"/>
        </w:rPr>
        <w:t>elementos de TI afecta el cambio</w:t>
      </w:r>
      <w:r>
        <w:rPr>
          <w:rFonts w:ascii="Tahoma" w:hAnsi="Tahoma" w:cs="Tahoma"/>
          <w:b/>
          <w:szCs w:val="20"/>
        </w:rPr>
        <w:t xml:space="preserve"> y CI relacionados</w:t>
      </w:r>
      <w:r w:rsidRPr="00530922">
        <w:rPr>
          <w:rFonts w:ascii="Tahoma" w:hAnsi="Tahoma" w:cs="Tahoma"/>
          <w:b/>
          <w:szCs w:val="20"/>
        </w:rPr>
        <w:t xml:space="preserve">? </w:t>
      </w:r>
      <w:r w:rsidRPr="00530922">
        <w:rPr>
          <w:rFonts w:ascii="Tahoma" w:hAnsi="Tahoma" w:cs="Tahoma"/>
          <w:szCs w:val="20"/>
        </w:rPr>
        <w:t>(Hardware, Software, Aplicaciones, Servicios de TI)</w:t>
      </w:r>
    </w:p>
    <w:p w:rsidR="00275E48" w:rsidRDefault="00275E48" w:rsidP="00193642">
      <w:pPr>
        <w:pStyle w:val="Prrafodelista"/>
        <w:rPr>
          <w:rFonts w:ascii="Tahoma" w:hAnsi="Tahoma" w:cs="Tahoma"/>
          <w:szCs w:val="20"/>
        </w:rPr>
      </w:pPr>
      <w:r w:rsidRPr="00275E48">
        <w:rPr>
          <w:rFonts w:ascii="Tahoma" w:hAnsi="Tahoma" w:cs="Tahoma"/>
          <w:szCs w:val="20"/>
        </w:rPr>
        <w:t>El CI impactado corresponde al elemento de configuración registrado en la CMDB que se afectará. Cuando se trata de un nuevo CI que con el cambio se dejará en producción, está información se actualiza al final del proceso de control de cambios.</w:t>
      </w:r>
    </w:p>
    <w:p w:rsidR="00193642" w:rsidRPr="00275E48" w:rsidRDefault="00193642" w:rsidP="00275E48">
      <w:pPr>
        <w:pStyle w:val="Prrafodelista"/>
        <w:spacing w:line="360" w:lineRule="auto"/>
        <w:rPr>
          <w:rFonts w:ascii="Tahoma" w:hAnsi="Tahoma" w:cs="Tahoma"/>
          <w:szCs w:val="20"/>
        </w:rPr>
      </w:pP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Cantidad de usuarios afectados</w:t>
      </w:r>
      <w:r>
        <w:rPr>
          <w:rFonts w:ascii="Tahoma" w:hAnsi="Tahoma" w:cs="Tahoma"/>
          <w:b/>
          <w:szCs w:val="20"/>
        </w:rPr>
        <w:t xml:space="preserve"> durante el Cambio</w:t>
      </w:r>
      <w:r w:rsidRPr="00530922">
        <w:rPr>
          <w:rFonts w:ascii="Tahoma" w:hAnsi="Tahoma" w:cs="Tahoma"/>
          <w:b/>
          <w:szCs w:val="20"/>
        </w:rPr>
        <w:t>?</w:t>
      </w:r>
    </w:p>
    <w:p w:rsidR="00275E48" w:rsidRDefault="00275E48" w:rsidP="00CA3EE4">
      <w:pPr>
        <w:pStyle w:val="Prrafodelista"/>
        <w:rPr>
          <w:rFonts w:ascii="Tahoma" w:hAnsi="Tahoma" w:cs="Tahoma"/>
          <w:szCs w:val="20"/>
        </w:rPr>
      </w:pPr>
      <w:r>
        <w:rPr>
          <w:rFonts w:ascii="Tahoma" w:hAnsi="Tahoma" w:cs="Tahoma"/>
          <w:szCs w:val="20"/>
        </w:rPr>
        <w:t>Usuarios que en la ejecución del cambio</w:t>
      </w:r>
      <w:r w:rsidR="00193642">
        <w:rPr>
          <w:rFonts w:ascii="Tahoma" w:hAnsi="Tahoma" w:cs="Tahoma"/>
          <w:szCs w:val="20"/>
        </w:rPr>
        <w:t xml:space="preserve"> pueden percibir diferencias en el servicio.</w:t>
      </w:r>
    </w:p>
    <w:p w:rsidR="00CA3EE4" w:rsidRPr="00275E48" w:rsidRDefault="00275E48" w:rsidP="00CA3EE4">
      <w:pPr>
        <w:pStyle w:val="Prrafodelista"/>
        <w:rPr>
          <w:rFonts w:ascii="Tahoma" w:hAnsi="Tahoma" w:cs="Tahoma"/>
          <w:szCs w:val="20"/>
        </w:rPr>
      </w:pPr>
      <w:r>
        <w:rPr>
          <w:rFonts w:ascii="Tahoma" w:hAnsi="Tahoma" w:cs="Tahoma"/>
          <w:szCs w:val="20"/>
        </w:rPr>
        <w:t xml:space="preserve"> </w:t>
      </w: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Cantidad de usuarios afectados</w:t>
      </w:r>
      <w:r>
        <w:rPr>
          <w:rFonts w:ascii="Tahoma" w:hAnsi="Tahoma" w:cs="Tahoma"/>
          <w:b/>
          <w:szCs w:val="20"/>
        </w:rPr>
        <w:t xml:space="preserve"> después del Cambio</w:t>
      </w:r>
      <w:r w:rsidRPr="00530922">
        <w:rPr>
          <w:rFonts w:ascii="Tahoma" w:hAnsi="Tahoma" w:cs="Tahoma"/>
          <w:b/>
          <w:szCs w:val="20"/>
        </w:rPr>
        <w:t>?</w:t>
      </w:r>
    </w:p>
    <w:p w:rsidR="00275E48" w:rsidRDefault="00193642" w:rsidP="00275E48">
      <w:pPr>
        <w:tabs>
          <w:tab w:val="left" w:pos="2895"/>
        </w:tabs>
        <w:ind w:left="720"/>
        <w:rPr>
          <w:rFonts w:ascii="Tahoma" w:hAnsi="Tahoma" w:cs="Tahoma"/>
          <w:b/>
          <w:szCs w:val="20"/>
        </w:rPr>
      </w:pPr>
      <w:r>
        <w:rPr>
          <w:rFonts w:ascii="Tahoma" w:hAnsi="Tahoma" w:cs="Tahoma"/>
          <w:szCs w:val="20"/>
        </w:rPr>
        <w:t>Usuarios que luego de la ejecución del cambio pueden percibir diferencias en el servicio s</w:t>
      </w:r>
      <w:r w:rsidR="00275E48">
        <w:rPr>
          <w:rFonts w:ascii="Tahoma" w:hAnsi="Tahoma" w:cs="Tahoma"/>
          <w:szCs w:val="20"/>
        </w:rPr>
        <w:t>i no se conoce el número de usuarios afectados después de la ejecución se debe colocar “Se desconoce el Impacto” en la casilla correspondiente.</w:t>
      </w:r>
    </w:p>
    <w:p w:rsidR="00CA3EE4" w:rsidRPr="00530922" w:rsidRDefault="00CA3EE4" w:rsidP="00CA3EE4">
      <w:pPr>
        <w:tabs>
          <w:tab w:val="left" w:pos="2895"/>
        </w:tabs>
        <w:ind w:left="720"/>
        <w:rPr>
          <w:rFonts w:ascii="Tahoma" w:hAnsi="Tahoma" w:cs="Tahoma"/>
          <w:b/>
          <w:szCs w:val="20"/>
        </w:rPr>
      </w:pP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 xml:space="preserve">Cómo impacta el cambio el cumplimiento de los Acuerdos de Niveles de Servicio? </w:t>
      </w:r>
    </w:p>
    <w:p w:rsidR="00193642" w:rsidRPr="00193642" w:rsidRDefault="00193642" w:rsidP="00193642">
      <w:pPr>
        <w:tabs>
          <w:tab w:val="left" w:pos="2895"/>
        </w:tabs>
        <w:ind w:left="720"/>
        <w:rPr>
          <w:rFonts w:ascii="Tahoma" w:hAnsi="Tahoma" w:cs="Tahoma"/>
          <w:szCs w:val="20"/>
        </w:rPr>
      </w:pPr>
      <w:r>
        <w:rPr>
          <w:rFonts w:ascii="Tahoma" w:hAnsi="Tahoma" w:cs="Tahoma"/>
          <w:szCs w:val="20"/>
        </w:rPr>
        <w:t>Indicar la manera en que se pueden ver afectados los niveles de servicio acordados</w:t>
      </w:r>
    </w:p>
    <w:p w:rsidR="00CA3EE4" w:rsidRPr="00530922" w:rsidRDefault="00CA3EE4" w:rsidP="00CA3EE4">
      <w:pPr>
        <w:tabs>
          <w:tab w:val="left" w:pos="2895"/>
        </w:tabs>
        <w:ind w:left="720"/>
        <w:rPr>
          <w:rFonts w:ascii="Tahoma" w:hAnsi="Tahoma" w:cs="Tahoma"/>
          <w:b/>
          <w:szCs w:val="20"/>
          <w:u w:val="single"/>
        </w:rPr>
      </w:pPr>
    </w:p>
    <w:p w:rsidR="00CA3EE4" w:rsidRDefault="00CA3EE4" w:rsidP="00CA3EE4">
      <w:pPr>
        <w:numPr>
          <w:ilvl w:val="0"/>
          <w:numId w:val="3"/>
        </w:numPr>
        <w:tabs>
          <w:tab w:val="left" w:pos="2895"/>
        </w:tabs>
        <w:rPr>
          <w:rFonts w:ascii="Tahoma" w:hAnsi="Tahoma" w:cs="Tahoma"/>
          <w:b/>
          <w:szCs w:val="20"/>
        </w:rPr>
      </w:pPr>
      <w:r>
        <w:rPr>
          <w:rFonts w:ascii="Tahoma" w:hAnsi="Tahoma" w:cs="Tahoma"/>
          <w:b/>
          <w:szCs w:val="20"/>
        </w:rPr>
        <w:t>¿</w:t>
      </w:r>
      <w:r w:rsidRPr="00530922">
        <w:rPr>
          <w:rFonts w:ascii="Tahoma" w:hAnsi="Tahoma" w:cs="Tahoma"/>
          <w:b/>
          <w:szCs w:val="20"/>
        </w:rPr>
        <w:t>Qué impactos económicos para El Cliente causa el cambio?</w:t>
      </w:r>
    </w:p>
    <w:p w:rsidR="00193642" w:rsidRPr="00193642" w:rsidRDefault="004854A0" w:rsidP="00193642">
      <w:pPr>
        <w:tabs>
          <w:tab w:val="left" w:pos="2895"/>
        </w:tabs>
        <w:ind w:left="720"/>
        <w:rPr>
          <w:rFonts w:ascii="Tahoma" w:hAnsi="Tahoma" w:cs="Tahoma"/>
          <w:szCs w:val="20"/>
        </w:rPr>
      </w:pPr>
      <w:r>
        <w:rPr>
          <w:rFonts w:ascii="Tahoma" w:hAnsi="Tahoma" w:cs="Tahoma"/>
          <w:szCs w:val="20"/>
        </w:rPr>
        <w:t>Valores que debe</w:t>
      </w:r>
      <w:r w:rsidR="00193642" w:rsidRPr="00193642">
        <w:rPr>
          <w:rFonts w:ascii="Tahoma" w:hAnsi="Tahoma" w:cs="Tahoma"/>
          <w:szCs w:val="20"/>
        </w:rPr>
        <w:t xml:space="preserve"> asumir </w:t>
      </w:r>
      <w:r w:rsidR="00193642">
        <w:rPr>
          <w:rFonts w:ascii="Tahoma" w:hAnsi="Tahoma" w:cs="Tahoma"/>
          <w:szCs w:val="20"/>
        </w:rPr>
        <w:t>quien haga las veces de cliente derivados de la</w:t>
      </w:r>
      <w:r w:rsidR="00193642" w:rsidRPr="00193642">
        <w:rPr>
          <w:rFonts w:ascii="Tahoma" w:hAnsi="Tahoma" w:cs="Tahoma"/>
          <w:szCs w:val="20"/>
        </w:rPr>
        <w:t xml:space="preserve"> ejecución del cambio</w:t>
      </w:r>
    </w:p>
    <w:p w:rsidR="00193642" w:rsidRPr="00193642" w:rsidRDefault="00193642" w:rsidP="00193642">
      <w:pPr>
        <w:tabs>
          <w:tab w:val="left" w:pos="2895"/>
        </w:tabs>
        <w:ind w:left="720"/>
        <w:rPr>
          <w:rFonts w:ascii="Tahoma" w:hAnsi="Tahoma" w:cs="Tahoma"/>
          <w:szCs w:val="20"/>
        </w:rPr>
      </w:pPr>
    </w:p>
    <w:p w:rsidR="00B33393" w:rsidRPr="00275E48" w:rsidRDefault="00CA3EE4" w:rsidP="00275E48">
      <w:pPr>
        <w:numPr>
          <w:ilvl w:val="0"/>
          <w:numId w:val="3"/>
        </w:numPr>
        <w:tabs>
          <w:tab w:val="left" w:pos="2895"/>
        </w:tabs>
        <w:rPr>
          <w:rFonts w:ascii="Tahoma" w:hAnsi="Tahoma" w:cs="Tahoma"/>
          <w:b/>
          <w:szCs w:val="20"/>
        </w:rPr>
      </w:pPr>
      <w:r>
        <w:rPr>
          <w:rFonts w:ascii="Tahoma" w:hAnsi="Tahoma" w:cs="Tahoma"/>
          <w:b/>
          <w:szCs w:val="20"/>
        </w:rPr>
        <w:t>Matriz de Riesgos (Esta es diligenciado por la Gestión de Riesgos)</w:t>
      </w:r>
    </w:p>
    <w:p w:rsidR="00077557" w:rsidRPr="00275E48" w:rsidRDefault="00077557" w:rsidP="00275E48">
      <w:pPr>
        <w:spacing w:line="360" w:lineRule="auto"/>
        <w:ind w:left="708"/>
        <w:rPr>
          <w:rFonts w:ascii="Tahoma" w:hAnsi="Tahoma" w:cs="Tahoma"/>
          <w:szCs w:val="20"/>
        </w:rPr>
      </w:pPr>
      <w:r w:rsidRPr="00275E48">
        <w:rPr>
          <w:rFonts w:ascii="Tahoma" w:hAnsi="Tahoma" w:cs="Tahoma"/>
          <w:szCs w:val="20"/>
        </w:rPr>
        <w:t xml:space="preserve">Esta será diligenciada por la Gestión de Riesgos para los cambios de prioridad Media y Alta. No es diligenciada ni gestionada por el </w:t>
      </w:r>
      <w:r w:rsidR="00275E48" w:rsidRPr="00275E48">
        <w:rPr>
          <w:rFonts w:ascii="Tahoma" w:hAnsi="Tahoma" w:cs="Tahoma"/>
          <w:szCs w:val="20"/>
        </w:rPr>
        <w:t>solicitante del</w:t>
      </w:r>
      <w:r w:rsidRPr="00275E48">
        <w:rPr>
          <w:rFonts w:ascii="Tahoma" w:hAnsi="Tahoma" w:cs="Tahoma"/>
          <w:szCs w:val="20"/>
        </w:rPr>
        <w:t xml:space="preserve"> cambio.</w:t>
      </w:r>
    </w:p>
    <w:p w:rsidR="009B4A3D" w:rsidRDefault="009B4A3D" w:rsidP="00AA2CA9">
      <w:pPr>
        <w:numPr>
          <w:ilvl w:val="0"/>
          <w:numId w:val="4"/>
        </w:numPr>
        <w:spacing w:line="360" w:lineRule="auto"/>
        <w:rPr>
          <w:rFonts w:ascii="Tahoma" w:hAnsi="Tahoma" w:cs="Tahoma"/>
          <w:b/>
          <w:szCs w:val="20"/>
        </w:rPr>
      </w:pPr>
      <w:r>
        <w:rPr>
          <w:rFonts w:ascii="Tahoma" w:hAnsi="Tahoma" w:cs="Tahoma"/>
          <w:b/>
          <w:szCs w:val="20"/>
        </w:rPr>
        <w:t xml:space="preserve">Describa los beneficios del cambio y consecuencias de no realizarlo: </w:t>
      </w:r>
      <w:r w:rsidR="009F1A4A">
        <w:rPr>
          <w:rFonts w:ascii="Tahoma" w:hAnsi="Tahoma" w:cs="Tahoma"/>
          <w:szCs w:val="20"/>
        </w:rPr>
        <w:t>D</w:t>
      </w:r>
      <w:r>
        <w:rPr>
          <w:rFonts w:ascii="Tahoma" w:hAnsi="Tahoma" w:cs="Tahoma"/>
          <w:szCs w:val="20"/>
        </w:rPr>
        <w:t>escripción</w:t>
      </w:r>
      <w:r w:rsidR="0012009D">
        <w:rPr>
          <w:rFonts w:ascii="Tahoma" w:hAnsi="Tahoma" w:cs="Tahoma"/>
          <w:szCs w:val="20"/>
        </w:rPr>
        <w:t xml:space="preserve"> de las bondades, nuevas funcionalidades que aporta el cambio y los efectos resultante de la no ejecución</w:t>
      </w:r>
      <w:r>
        <w:rPr>
          <w:rFonts w:ascii="Tahoma" w:hAnsi="Tahoma" w:cs="Tahoma"/>
          <w:szCs w:val="20"/>
        </w:rPr>
        <w:t>.</w:t>
      </w:r>
    </w:p>
    <w:p w:rsidR="00B33393" w:rsidRPr="00400429" w:rsidRDefault="00865D44" w:rsidP="00AA2CA9">
      <w:pPr>
        <w:numPr>
          <w:ilvl w:val="0"/>
          <w:numId w:val="4"/>
        </w:numPr>
        <w:spacing w:line="360" w:lineRule="auto"/>
        <w:rPr>
          <w:rFonts w:ascii="Tahoma" w:hAnsi="Tahoma" w:cs="Tahoma"/>
          <w:b/>
          <w:szCs w:val="20"/>
        </w:rPr>
      </w:pPr>
      <w:r w:rsidRPr="00400429">
        <w:rPr>
          <w:rFonts w:ascii="Tahoma" w:hAnsi="Tahoma" w:cs="Tahoma"/>
          <w:b/>
          <w:szCs w:val="20"/>
        </w:rPr>
        <w:t xml:space="preserve">Plan de Ejecución (Actividad, </w:t>
      </w:r>
      <w:r w:rsidR="009F1A4A">
        <w:rPr>
          <w:rFonts w:ascii="Tahoma" w:hAnsi="Tahoma" w:cs="Tahoma"/>
          <w:b/>
          <w:szCs w:val="20"/>
        </w:rPr>
        <w:t>F</w:t>
      </w:r>
      <w:r w:rsidRPr="00400429">
        <w:rPr>
          <w:rFonts w:ascii="Tahoma" w:hAnsi="Tahoma" w:cs="Tahoma"/>
          <w:b/>
          <w:szCs w:val="20"/>
        </w:rPr>
        <w:t xml:space="preserve">echa </w:t>
      </w:r>
      <w:r w:rsidR="009F1A4A">
        <w:rPr>
          <w:rFonts w:ascii="Tahoma" w:hAnsi="Tahoma" w:cs="Tahoma"/>
          <w:b/>
          <w:szCs w:val="20"/>
        </w:rPr>
        <w:t>C</w:t>
      </w:r>
      <w:r w:rsidRPr="00400429">
        <w:rPr>
          <w:rFonts w:ascii="Tahoma" w:hAnsi="Tahoma" w:cs="Tahoma"/>
          <w:b/>
          <w:szCs w:val="20"/>
        </w:rPr>
        <w:t xml:space="preserve">ronograma, </w:t>
      </w:r>
      <w:r w:rsidR="009F1A4A">
        <w:rPr>
          <w:rFonts w:ascii="Tahoma" w:hAnsi="Tahoma" w:cs="Tahoma"/>
          <w:b/>
          <w:szCs w:val="20"/>
        </w:rPr>
        <w:t>R</w:t>
      </w:r>
      <w:r w:rsidRPr="00400429">
        <w:rPr>
          <w:rFonts w:ascii="Tahoma" w:hAnsi="Tahoma" w:cs="Tahoma"/>
          <w:b/>
          <w:szCs w:val="20"/>
        </w:rPr>
        <w:t xml:space="preserve">ecursos, </w:t>
      </w:r>
      <w:r w:rsidR="009F1A4A">
        <w:rPr>
          <w:rFonts w:ascii="Tahoma" w:hAnsi="Tahoma" w:cs="Tahoma"/>
          <w:b/>
          <w:szCs w:val="20"/>
        </w:rPr>
        <w:t>R</w:t>
      </w:r>
      <w:r w:rsidRPr="00400429">
        <w:rPr>
          <w:rFonts w:ascii="Tahoma" w:hAnsi="Tahoma" w:cs="Tahoma"/>
          <w:b/>
          <w:szCs w:val="20"/>
        </w:rPr>
        <w:t xml:space="preserve">esponsable): </w:t>
      </w:r>
      <w:r w:rsidR="005044A5">
        <w:rPr>
          <w:rFonts w:ascii="Arial" w:hAnsi="Arial" w:cs="Arial"/>
          <w:szCs w:val="20"/>
        </w:rPr>
        <w:t>Detallar actividades, cronograma, recursos y responsables de cada una de las principales actividades  desarrolladas como consecuencia del cambio</w:t>
      </w:r>
      <w:r w:rsidR="005044A5" w:rsidRPr="005044A5">
        <w:rPr>
          <w:rFonts w:ascii="Arial" w:hAnsi="Arial" w:cs="Arial"/>
          <w:szCs w:val="20"/>
        </w:rPr>
        <w:t xml:space="preserve">. En el campo recursos para el caso de cambios asociados a sistemas de información se debe relacionar el DNS, si el cambio es de bases de datos se debe relacionar nombre de la instancia y nombre de la base de datos  asociado a la aplicación o sistema al cual se le ejecutará el control de cambios, </w:t>
      </w:r>
      <w:r w:rsidR="005044A5">
        <w:rPr>
          <w:rFonts w:ascii="Arial" w:hAnsi="Arial" w:cs="Arial"/>
          <w:szCs w:val="20"/>
        </w:rPr>
        <w:t>Se pueden anexar documentos que contengan dicha información al formato, mencionando el nombre de dicho anexo.</w:t>
      </w:r>
    </w:p>
    <w:p w:rsidR="009F1A4A" w:rsidRPr="009F1A4A" w:rsidRDefault="00B33393" w:rsidP="00AA2CA9">
      <w:pPr>
        <w:numPr>
          <w:ilvl w:val="0"/>
          <w:numId w:val="4"/>
        </w:numPr>
        <w:spacing w:line="360" w:lineRule="auto"/>
        <w:rPr>
          <w:rFonts w:ascii="Tahoma" w:hAnsi="Tahoma" w:cs="Tahoma"/>
          <w:b/>
          <w:szCs w:val="20"/>
        </w:rPr>
      </w:pPr>
      <w:r w:rsidRPr="009F1A4A">
        <w:rPr>
          <w:rFonts w:ascii="Tahoma" w:hAnsi="Tahoma" w:cs="Tahoma"/>
          <w:b/>
          <w:szCs w:val="20"/>
        </w:rPr>
        <w:t xml:space="preserve">Plan de </w:t>
      </w:r>
      <w:r w:rsidR="009F1A4A" w:rsidRPr="009F1A4A">
        <w:rPr>
          <w:rFonts w:ascii="Tahoma" w:hAnsi="Tahoma" w:cs="Tahoma"/>
          <w:b/>
          <w:szCs w:val="20"/>
        </w:rPr>
        <w:t>R</w:t>
      </w:r>
      <w:r w:rsidRPr="009F1A4A">
        <w:rPr>
          <w:rFonts w:ascii="Tahoma" w:hAnsi="Tahoma" w:cs="Tahoma"/>
          <w:b/>
          <w:szCs w:val="20"/>
        </w:rPr>
        <w:t>eversión</w:t>
      </w:r>
      <w:r w:rsidR="009F1A4A" w:rsidRPr="009F1A4A">
        <w:rPr>
          <w:rFonts w:ascii="Tahoma" w:hAnsi="Tahoma" w:cs="Tahoma"/>
          <w:b/>
          <w:szCs w:val="20"/>
        </w:rPr>
        <w:t xml:space="preserve"> (Actividad, Fecha Cronograma, Recursos, Responsable)</w:t>
      </w:r>
      <w:r w:rsidRPr="009F1A4A">
        <w:rPr>
          <w:rFonts w:ascii="Tahoma" w:hAnsi="Tahoma" w:cs="Tahoma"/>
          <w:b/>
          <w:szCs w:val="20"/>
        </w:rPr>
        <w:t xml:space="preserve">: </w:t>
      </w:r>
      <w:r w:rsidR="009F1A4A" w:rsidRPr="00400429">
        <w:rPr>
          <w:rFonts w:ascii="Tahoma" w:hAnsi="Tahoma" w:cs="Tahoma"/>
          <w:szCs w:val="20"/>
        </w:rPr>
        <w:t>Detall</w:t>
      </w:r>
      <w:r w:rsidR="009F1A4A">
        <w:rPr>
          <w:rFonts w:ascii="Tahoma" w:hAnsi="Tahoma" w:cs="Tahoma"/>
          <w:szCs w:val="20"/>
        </w:rPr>
        <w:t>ar</w:t>
      </w:r>
      <w:r w:rsidR="009F1A4A" w:rsidRPr="00400429">
        <w:rPr>
          <w:rFonts w:ascii="Tahoma" w:hAnsi="Tahoma" w:cs="Tahoma"/>
          <w:szCs w:val="20"/>
        </w:rPr>
        <w:t xml:space="preserve"> actividades, cronograma, recursos y responsables de cada una de las principales </w:t>
      </w:r>
      <w:r w:rsidR="004569AB" w:rsidRPr="00400429">
        <w:rPr>
          <w:rFonts w:ascii="Tahoma" w:hAnsi="Tahoma" w:cs="Tahoma"/>
          <w:szCs w:val="20"/>
        </w:rPr>
        <w:t>actividades que</w:t>
      </w:r>
      <w:r w:rsidR="0012009D">
        <w:rPr>
          <w:rFonts w:ascii="Tahoma" w:hAnsi="Tahoma" w:cs="Tahoma"/>
          <w:szCs w:val="20"/>
        </w:rPr>
        <w:t xml:space="preserve"> se beberán </w:t>
      </w:r>
      <w:r w:rsidR="009F1A4A" w:rsidRPr="00400429">
        <w:rPr>
          <w:rFonts w:ascii="Tahoma" w:hAnsi="Tahoma" w:cs="Tahoma"/>
          <w:szCs w:val="20"/>
        </w:rPr>
        <w:t>desarrolla</w:t>
      </w:r>
      <w:r w:rsidR="0012009D">
        <w:rPr>
          <w:rFonts w:ascii="Tahoma" w:hAnsi="Tahoma" w:cs="Tahoma"/>
          <w:szCs w:val="20"/>
        </w:rPr>
        <w:t xml:space="preserve">r </w:t>
      </w:r>
      <w:r w:rsidR="009F1A4A" w:rsidRPr="00400429">
        <w:rPr>
          <w:rFonts w:ascii="Tahoma" w:hAnsi="Tahoma" w:cs="Tahoma"/>
          <w:szCs w:val="20"/>
        </w:rPr>
        <w:t>como consecuencia de</w:t>
      </w:r>
      <w:r w:rsidR="0012009D">
        <w:rPr>
          <w:rFonts w:ascii="Tahoma" w:hAnsi="Tahoma" w:cs="Tahoma"/>
          <w:szCs w:val="20"/>
        </w:rPr>
        <w:t xml:space="preserve"> fallas o novedades en el plan de ejecución o </w:t>
      </w:r>
      <w:r w:rsidR="004569AB">
        <w:rPr>
          <w:rFonts w:ascii="Tahoma" w:hAnsi="Tahoma" w:cs="Tahoma"/>
          <w:szCs w:val="20"/>
        </w:rPr>
        <w:t>en el servicio.</w:t>
      </w:r>
    </w:p>
    <w:p w:rsidR="00B33393" w:rsidRDefault="00B33393" w:rsidP="00AA2CA9">
      <w:pPr>
        <w:numPr>
          <w:ilvl w:val="0"/>
          <w:numId w:val="4"/>
        </w:numPr>
        <w:spacing w:line="360" w:lineRule="auto"/>
        <w:rPr>
          <w:rFonts w:ascii="Tahoma" w:hAnsi="Tahoma" w:cs="Tahoma"/>
          <w:b/>
          <w:szCs w:val="20"/>
        </w:rPr>
      </w:pPr>
      <w:r>
        <w:rPr>
          <w:rFonts w:ascii="Tahoma" w:hAnsi="Tahoma" w:cs="Tahoma"/>
          <w:b/>
          <w:szCs w:val="20"/>
        </w:rPr>
        <w:t xml:space="preserve">Plan de Pruebas: </w:t>
      </w:r>
      <w:r w:rsidR="004569AB">
        <w:rPr>
          <w:rFonts w:ascii="Tahoma" w:hAnsi="Tahoma" w:cs="Tahoma"/>
          <w:szCs w:val="20"/>
        </w:rPr>
        <w:t>Pruebas, experimentos o ensayos realizados en ambiente pre productivos o en otras plataformas que dan evidencia que el c</w:t>
      </w:r>
      <w:r w:rsidR="00AA2CA9">
        <w:rPr>
          <w:rFonts w:ascii="Tahoma" w:hAnsi="Tahoma" w:cs="Tahoma"/>
          <w:szCs w:val="20"/>
        </w:rPr>
        <w:t>ambio ser</w:t>
      </w:r>
      <w:r w:rsidR="004569AB">
        <w:rPr>
          <w:rFonts w:ascii="Tahoma" w:hAnsi="Tahoma" w:cs="Tahoma"/>
          <w:szCs w:val="20"/>
        </w:rPr>
        <w:t>á</w:t>
      </w:r>
      <w:r w:rsidR="00AA2CA9">
        <w:rPr>
          <w:rFonts w:ascii="Tahoma" w:hAnsi="Tahoma" w:cs="Tahoma"/>
          <w:szCs w:val="20"/>
        </w:rPr>
        <w:t xml:space="preserve"> exitoso</w:t>
      </w:r>
      <w:r>
        <w:rPr>
          <w:rFonts w:ascii="Tahoma" w:hAnsi="Tahoma" w:cs="Tahoma"/>
          <w:szCs w:val="20"/>
        </w:rPr>
        <w:t>.</w:t>
      </w:r>
    </w:p>
    <w:p w:rsidR="00B33393" w:rsidRPr="00B33393" w:rsidRDefault="00B33393" w:rsidP="00AA2CA9">
      <w:pPr>
        <w:numPr>
          <w:ilvl w:val="0"/>
          <w:numId w:val="4"/>
        </w:numPr>
        <w:spacing w:line="360" w:lineRule="auto"/>
        <w:rPr>
          <w:rFonts w:ascii="Tahoma" w:hAnsi="Tahoma" w:cs="Tahoma"/>
          <w:b/>
          <w:szCs w:val="20"/>
        </w:rPr>
      </w:pPr>
      <w:r>
        <w:rPr>
          <w:rFonts w:ascii="Tahoma" w:hAnsi="Tahoma" w:cs="Tahoma"/>
          <w:b/>
          <w:szCs w:val="20"/>
        </w:rPr>
        <w:t xml:space="preserve">Entregables y criterios de aceptación: </w:t>
      </w:r>
      <w:r>
        <w:rPr>
          <w:rFonts w:ascii="Tahoma" w:hAnsi="Tahoma" w:cs="Tahoma"/>
          <w:szCs w:val="20"/>
        </w:rPr>
        <w:t>Descrip</w:t>
      </w:r>
      <w:r w:rsidR="004569AB">
        <w:rPr>
          <w:rFonts w:ascii="Tahoma" w:hAnsi="Tahoma" w:cs="Tahoma"/>
          <w:szCs w:val="20"/>
        </w:rPr>
        <w:t>ción de los objetos tangibles o intangibles que se deben entregar para evidenciar que el cambio fue realizado sin contratiempos</w:t>
      </w:r>
      <w:r>
        <w:rPr>
          <w:rFonts w:ascii="Tahoma" w:hAnsi="Tahoma" w:cs="Tahoma"/>
          <w:szCs w:val="20"/>
        </w:rPr>
        <w:t>.</w:t>
      </w:r>
      <w:r w:rsidR="004569AB">
        <w:rPr>
          <w:rFonts w:ascii="Tahoma" w:hAnsi="Tahoma" w:cs="Tahoma"/>
          <w:szCs w:val="20"/>
        </w:rPr>
        <w:t xml:space="preserve"> (</w:t>
      </w:r>
      <w:r w:rsidR="008D354D">
        <w:rPr>
          <w:rFonts w:ascii="Tahoma" w:hAnsi="Tahoma" w:cs="Tahoma"/>
          <w:szCs w:val="20"/>
        </w:rPr>
        <w:t>Ejemplo: c</w:t>
      </w:r>
      <w:r w:rsidR="004569AB">
        <w:rPr>
          <w:rFonts w:ascii="Tahoma" w:hAnsi="Tahoma" w:cs="Tahoma"/>
          <w:szCs w:val="20"/>
        </w:rPr>
        <w:t xml:space="preserve">orreo </w:t>
      </w:r>
      <w:r w:rsidR="008D354D">
        <w:rPr>
          <w:rFonts w:ascii="Tahoma" w:hAnsi="Tahoma" w:cs="Tahoma"/>
          <w:szCs w:val="20"/>
        </w:rPr>
        <w:t xml:space="preserve">electrónico </w:t>
      </w:r>
      <w:r w:rsidR="004569AB">
        <w:rPr>
          <w:rFonts w:ascii="Tahoma" w:hAnsi="Tahoma" w:cs="Tahoma"/>
          <w:szCs w:val="20"/>
        </w:rPr>
        <w:t xml:space="preserve">con </w:t>
      </w:r>
      <w:r w:rsidR="008D354D">
        <w:rPr>
          <w:rFonts w:ascii="Tahoma" w:hAnsi="Tahoma" w:cs="Tahoma"/>
          <w:szCs w:val="20"/>
        </w:rPr>
        <w:t xml:space="preserve">captura de </w:t>
      </w:r>
      <w:r w:rsidR="004569AB">
        <w:rPr>
          <w:rFonts w:ascii="Tahoma" w:hAnsi="Tahoma" w:cs="Tahoma"/>
          <w:szCs w:val="20"/>
        </w:rPr>
        <w:t>pantalla del servicio activo a</w:t>
      </w:r>
      <w:r w:rsidR="008D354D">
        <w:rPr>
          <w:rFonts w:ascii="Tahoma" w:hAnsi="Tahoma" w:cs="Tahoma"/>
          <w:szCs w:val="20"/>
        </w:rPr>
        <w:t>:</w:t>
      </w:r>
      <w:r w:rsidR="004569AB">
        <w:rPr>
          <w:rFonts w:ascii="Tahoma" w:hAnsi="Tahoma" w:cs="Tahoma"/>
          <w:szCs w:val="20"/>
        </w:rPr>
        <w:t xml:space="preserve"> </w:t>
      </w:r>
      <w:hyperlink r:id="rId8" w:history="1">
        <w:r w:rsidR="008D354D" w:rsidRPr="002F3156">
          <w:rPr>
            <w:rStyle w:val="Hipervnculo"/>
            <w:rFonts w:ascii="Tahoma" w:hAnsi="Tahoma" w:cs="Tahoma"/>
            <w:szCs w:val="20"/>
          </w:rPr>
          <w:t>usuario@icbf.gov.co</w:t>
        </w:r>
      </w:hyperlink>
      <w:r w:rsidR="008D354D">
        <w:rPr>
          <w:rFonts w:ascii="Tahoma" w:hAnsi="Tahoma" w:cs="Tahoma"/>
          <w:szCs w:val="20"/>
        </w:rPr>
        <w:t xml:space="preserve">, </w:t>
      </w:r>
      <w:hyperlink r:id="rId9" w:history="1">
        <w:r w:rsidR="008D354D" w:rsidRPr="002F3156">
          <w:rPr>
            <w:rStyle w:val="Hipervnculo"/>
            <w:rFonts w:ascii="Tahoma" w:hAnsi="Tahoma" w:cs="Tahoma"/>
            <w:szCs w:val="20"/>
          </w:rPr>
          <w:t>usuariodos@icbf.gov.co</w:t>
        </w:r>
      </w:hyperlink>
      <w:r w:rsidR="008D354D">
        <w:rPr>
          <w:rFonts w:ascii="Tahoma" w:hAnsi="Tahoma" w:cs="Tahoma"/>
          <w:szCs w:val="20"/>
        </w:rPr>
        <w:t xml:space="preserve"> y otrousuario@icbf.gov.co</w:t>
      </w:r>
      <w:r w:rsidR="004569AB">
        <w:rPr>
          <w:rFonts w:ascii="Tahoma" w:hAnsi="Tahoma" w:cs="Tahoma"/>
          <w:szCs w:val="20"/>
        </w:rPr>
        <w:t>)</w:t>
      </w:r>
    </w:p>
    <w:p w:rsidR="00B33393" w:rsidRPr="00B33393" w:rsidRDefault="00B33393" w:rsidP="00AA2CA9">
      <w:pPr>
        <w:numPr>
          <w:ilvl w:val="0"/>
          <w:numId w:val="4"/>
        </w:numPr>
        <w:spacing w:line="360" w:lineRule="auto"/>
        <w:rPr>
          <w:rFonts w:ascii="Tahoma" w:hAnsi="Tahoma" w:cs="Tahoma"/>
          <w:b/>
          <w:szCs w:val="20"/>
        </w:rPr>
      </w:pPr>
      <w:r>
        <w:rPr>
          <w:rFonts w:ascii="Tahoma" w:hAnsi="Tahoma" w:cs="Tahoma"/>
          <w:b/>
          <w:szCs w:val="20"/>
        </w:rPr>
        <w:lastRenderedPageBreak/>
        <w:t xml:space="preserve">Mensaje para los usuarios o comunidad afectada por el cambio: </w:t>
      </w:r>
      <w:r w:rsidR="00AA2CA9">
        <w:rPr>
          <w:rFonts w:ascii="Tahoma" w:hAnsi="Tahoma" w:cs="Tahoma"/>
          <w:szCs w:val="20"/>
        </w:rPr>
        <w:t>M</w:t>
      </w:r>
      <w:r>
        <w:rPr>
          <w:rFonts w:ascii="Tahoma" w:hAnsi="Tahoma" w:cs="Tahoma"/>
          <w:szCs w:val="20"/>
        </w:rPr>
        <w:t>ensaje informativo a los usuarios</w:t>
      </w:r>
      <w:r w:rsidR="00AA2CA9">
        <w:rPr>
          <w:rFonts w:ascii="Tahoma" w:hAnsi="Tahoma" w:cs="Tahoma"/>
          <w:szCs w:val="20"/>
        </w:rPr>
        <w:t xml:space="preserve"> que serán afectados durante y después de la ejecución Cambio</w:t>
      </w:r>
      <w:r>
        <w:rPr>
          <w:rFonts w:ascii="Tahoma" w:hAnsi="Tahoma" w:cs="Tahoma"/>
          <w:szCs w:val="20"/>
        </w:rPr>
        <w:t>.</w:t>
      </w:r>
      <w:r w:rsidR="006A6B2F">
        <w:rPr>
          <w:rFonts w:ascii="Tahoma" w:hAnsi="Tahoma" w:cs="Tahoma"/>
          <w:szCs w:val="20"/>
        </w:rPr>
        <w:t xml:space="preserve"> Este debe ser claro y evitar al máximo lenguaje técnico.</w:t>
      </w:r>
    </w:p>
    <w:p w:rsidR="00B33393" w:rsidRPr="00B33393" w:rsidRDefault="00B33393" w:rsidP="00AA2CA9">
      <w:pPr>
        <w:numPr>
          <w:ilvl w:val="0"/>
          <w:numId w:val="4"/>
        </w:numPr>
        <w:spacing w:line="360" w:lineRule="auto"/>
        <w:rPr>
          <w:rFonts w:ascii="Tahoma" w:hAnsi="Tahoma" w:cs="Tahoma"/>
          <w:b/>
          <w:szCs w:val="20"/>
        </w:rPr>
      </w:pPr>
      <w:r>
        <w:rPr>
          <w:rFonts w:ascii="Tahoma" w:hAnsi="Tahoma" w:cs="Tahoma"/>
          <w:b/>
          <w:szCs w:val="20"/>
        </w:rPr>
        <w:t xml:space="preserve">Fecha para </w:t>
      </w:r>
      <w:r w:rsidR="009B4A3D">
        <w:rPr>
          <w:rFonts w:ascii="Tahoma" w:hAnsi="Tahoma" w:cs="Tahoma"/>
          <w:b/>
          <w:szCs w:val="20"/>
        </w:rPr>
        <w:t>envió</w:t>
      </w:r>
      <w:r>
        <w:rPr>
          <w:rFonts w:ascii="Tahoma" w:hAnsi="Tahoma" w:cs="Tahoma"/>
          <w:b/>
          <w:szCs w:val="20"/>
        </w:rPr>
        <w:t xml:space="preserve"> de mensajes: </w:t>
      </w:r>
      <w:r w:rsidR="00AA2CA9">
        <w:rPr>
          <w:rFonts w:ascii="Tahoma" w:hAnsi="Tahoma" w:cs="Tahoma"/>
          <w:szCs w:val="20"/>
        </w:rPr>
        <w:t xml:space="preserve">Fecha propuesta para </w:t>
      </w:r>
      <w:r w:rsidR="008D354D">
        <w:rPr>
          <w:rFonts w:ascii="Tahoma" w:hAnsi="Tahoma" w:cs="Tahoma"/>
          <w:szCs w:val="20"/>
        </w:rPr>
        <w:t>él envió de los</w:t>
      </w:r>
      <w:r>
        <w:rPr>
          <w:rFonts w:ascii="Tahoma" w:hAnsi="Tahoma" w:cs="Tahoma"/>
          <w:szCs w:val="20"/>
        </w:rPr>
        <w:t xml:space="preserve"> mensajes a los usuarios </w:t>
      </w:r>
      <w:r w:rsidR="008D354D">
        <w:rPr>
          <w:rFonts w:ascii="Tahoma" w:hAnsi="Tahoma" w:cs="Tahoma"/>
          <w:szCs w:val="20"/>
        </w:rPr>
        <w:t>afectados. (</w:t>
      </w:r>
      <w:r w:rsidR="006A6B2F">
        <w:rPr>
          <w:rFonts w:ascii="Tahoma" w:hAnsi="Tahoma" w:cs="Tahoma"/>
          <w:szCs w:val="20"/>
        </w:rPr>
        <w:t>C</w:t>
      </w:r>
      <w:r w:rsidR="008D354D">
        <w:rPr>
          <w:rFonts w:ascii="Tahoma" w:hAnsi="Tahoma" w:cs="Tahoma"/>
          <w:szCs w:val="20"/>
        </w:rPr>
        <w:t>omo mínimo</w:t>
      </w:r>
      <w:r w:rsidR="006A6B2F">
        <w:rPr>
          <w:rFonts w:ascii="Tahoma" w:hAnsi="Tahoma" w:cs="Tahoma"/>
          <w:szCs w:val="20"/>
        </w:rPr>
        <w:t xml:space="preserve"> esta fecha debe ser</w:t>
      </w:r>
      <w:r w:rsidR="008D354D">
        <w:rPr>
          <w:rFonts w:ascii="Tahoma" w:hAnsi="Tahoma" w:cs="Tahoma"/>
          <w:szCs w:val="20"/>
        </w:rPr>
        <w:t xml:space="preserve"> 24 horas antes de la indisponibilidad)</w:t>
      </w:r>
      <w:r w:rsidR="006A6B2F">
        <w:rPr>
          <w:rFonts w:ascii="Tahoma" w:hAnsi="Tahoma" w:cs="Tahoma"/>
          <w:szCs w:val="20"/>
        </w:rPr>
        <w:t>.</w:t>
      </w:r>
    </w:p>
    <w:p w:rsidR="008D354D" w:rsidRPr="008D354D" w:rsidRDefault="00EE1F99" w:rsidP="00E92D31">
      <w:pPr>
        <w:numPr>
          <w:ilvl w:val="0"/>
          <w:numId w:val="4"/>
        </w:numPr>
        <w:spacing w:line="360" w:lineRule="auto"/>
        <w:rPr>
          <w:rFonts w:ascii="Tahoma" w:hAnsi="Tahoma" w:cs="Tahoma"/>
          <w:b/>
          <w:szCs w:val="20"/>
        </w:rPr>
      </w:pPr>
      <w:r w:rsidRPr="008D354D">
        <w:rPr>
          <w:rFonts w:ascii="Tahoma" w:hAnsi="Tahoma" w:cs="Tahoma"/>
          <w:b/>
          <w:szCs w:val="20"/>
        </w:rPr>
        <w:t xml:space="preserve">Responsable del seguimiento de las actividades del cambio: </w:t>
      </w:r>
      <w:r w:rsidR="006A6B2F">
        <w:rPr>
          <w:rFonts w:ascii="Tahoma" w:hAnsi="Tahoma" w:cs="Tahoma"/>
          <w:szCs w:val="20"/>
        </w:rPr>
        <w:t>Colocar datos completos de: nombres, apellidos, correo electrónico y números para la persona que estará a cargo de las inquietudes que puedan surgir.</w:t>
      </w:r>
      <w:r w:rsidR="0082446D" w:rsidRPr="008D354D">
        <w:rPr>
          <w:rFonts w:ascii="Tahoma" w:hAnsi="Tahoma" w:cs="Tahoma"/>
          <w:szCs w:val="20"/>
        </w:rPr>
        <w:t xml:space="preserve"> </w:t>
      </w:r>
    </w:p>
    <w:p w:rsidR="009B4A3D" w:rsidRPr="008D354D" w:rsidRDefault="009B4A3D" w:rsidP="00E92D31">
      <w:pPr>
        <w:numPr>
          <w:ilvl w:val="0"/>
          <w:numId w:val="4"/>
        </w:numPr>
        <w:spacing w:line="360" w:lineRule="auto"/>
        <w:rPr>
          <w:rFonts w:ascii="Tahoma" w:hAnsi="Tahoma" w:cs="Tahoma"/>
          <w:b/>
          <w:szCs w:val="20"/>
        </w:rPr>
      </w:pPr>
      <w:r w:rsidRPr="008D354D">
        <w:rPr>
          <w:rFonts w:ascii="Tahoma" w:hAnsi="Tahoma" w:cs="Tahoma"/>
          <w:b/>
          <w:szCs w:val="20"/>
        </w:rPr>
        <w:t xml:space="preserve">Documentos Anexos: </w:t>
      </w:r>
      <w:r w:rsidR="00AA2CA9" w:rsidRPr="008D354D">
        <w:rPr>
          <w:rFonts w:ascii="Tahoma" w:hAnsi="Tahoma" w:cs="Tahoma"/>
          <w:szCs w:val="20"/>
        </w:rPr>
        <w:t>D</w:t>
      </w:r>
      <w:r w:rsidRPr="008D354D">
        <w:rPr>
          <w:rFonts w:ascii="Tahoma" w:hAnsi="Tahoma" w:cs="Tahoma"/>
          <w:szCs w:val="20"/>
        </w:rPr>
        <w:t xml:space="preserve">ocumentos </w:t>
      </w:r>
      <w:r w:rsidR="006A6B2F">
        <w:rPr>
          <w:rFonts w:ascii="Tahoma" w:hAnsi="Tahoma" w:cs="Tahoma"/>
          <w:szCs w:val="20"/>
        </w:rPr>
        <w:t xml:space="preserve">adicionales que se requieran </w:t>
      </w:r>
      <w:r w:rsidRPr="008D354D">
        <w:rPr>
          <w:rFonts w:ascii="Tahoma" w:hAnsi="Tahoma" w:cs="Tahoma"/>
          <w:szCs w:val="20"/>
        </w:rPr>
        <w:t>para la implementación de</w:t>
      </w:r>
      <w:r w:rsidR="006A6B2F">
        <w:rPr>
          <w:rFonts w:ascii="Tahoma" w:hAnsi="Tahoma" w:cs="Tahoma"/>
          <w:szCs w:val="20"/>
        </w:rPr>
        <w:t>l cambio o ampliar información.</w:t>
      </w:r>
    </w:p>
    <w:p w:rsidR="0063450E" w:rsidRPr="00400429" w:rsidRDefault="00CA5E25" w:rsidP="00AA2CA9">
      <w:pPr>
        <w:numPr>
          <w:ilvl w:val="0"/>
          <w:numId w:val="4"/>
        </w:numPr>
        <w:spacing w:line="360" w:lineRule="auto"/>
        <w:rPr>
          <w:rFonts w:ascii="Tahoma" w:hAnsi="Tahoma" w:cs="Tahoma"/>
          <w:b/>
          <w:szCs w:val="20"/>
        </w:rPr>
      </w:pPr>
      <w:r>
        <w:rPr>
          <w:rFonts w:ascii="Tahoma" w:hAnsi="Tahoma" w:cs="Tahoma"/>
          <w:b/>
          <w:szCs w:val="20"/>
        </w:rPr>
        <w:t>Revisión Post</w:t>
      </w:r>
      <w:r w:rsidR="00AA2CA9">
        <w:rPr>
          <w:rFonts w:ascii="Tahoma" w:hAnsi="Tahoma" w:cs="Tahoma"/>
          <w:b/>
          <w:szCs w:val="20"/>
        </w:rPr>
        <w:t>-</w:t>
      </w:r>
      <w:r>
        <w:rPr>
          <w:rFonts w:ascii="Tahoma" w:hAnsi="Tahoma" w:cs="Tahoma"/>
          <w:b/>
          <w:szCs w:val="20"/>
        </w:rPr>
        <w:t>Implementaci</w:t>
      </w:r>
      <w:r w:rsidRPr="006A6B2F">
        <w:rPr>
          <w:rFonts w:ascii="Tahoma" w:hAnsi="Tahoma" w:cs="Tahoma"/>
          <w:b/>
          <w:i/>
          <w:szCs w:val="20"/>
        </w:rPr>
        <w:t>ó</w:t>
      </w:r>
      <w:r w:rsidR="0063450E">
        <w:rPr>
          <w:rFonts w:ascii="Tahoma" w:hAnsi="Tahoma" w:cs="Tahoma"/>
          <w:b/>
          <w:szCs w:val="20"/>
        </w:rPr>
        <w:t xml:space="preserve">n PIR: </w:t>
      </w:r>
      <w:r w:rsidR="00AA2CA9">
        <w:rPr>
          <w:rFonts w:ascii="Tahoma" w:hAnsi="Tahoma" w:cs="Tahoma"/>
          <w:szCs w:val="20"/>
        </w:rPr>
        <w:t>Actividades que debe realizar el Administrador de Cambios en conjunto con el Solicitante del Cambio para ce</w:t>
      </w:r>
      <w:r w:rsidR="00E622F6">
        <w:rPr>
          <w:rFonts w:ascii="Tahoma" w:hAnsi="Tahoma" w:cs="Tahoma"/>
          <w:szCs w:val="20"/>
        </w:rPr>
        <w:t>rtificar que la ejecución o el R</w:t>
      </w:r>
      <w:r w:rsidR="00AA2CA9">
        <w:rPr>
          <w:rFonts w:ascii="Tahoma" w:hAnsi="Tahoma" w:cs="Tahoma"/>
          <w:szCs w:val="20"/>
        </w:rPr>
        <w:t>oll</w:t>
      </w:r>
      <w:r w:rsidR="006A6B2F">
        <w:rPr>
          <w:rFonts w:ascii="Tahoma" w:hAnsi="Tahoma" w:cs="Tahoma"/>
          <w:szCs w:val="20"/>
        </w:rPr>
        <w:t xml:space="preserve"> </w:t>
      </w:r>
      <w:r w:rsidR="00AA2CA9">
        <w:rPr>
          <w:rFonts w:ascii="Tahoma" w:hAnsi="Tahoma" w:cs="Tahoma"/>
          <w:szCs w:val="20"/>
        </w:rPr>
        <w:t>back fue satisfactorio</w:t>
      </w:r>
      <w:r w:rsidR="00E622F6">
        <w:rPr>
          <w:rFonts w:ascii="Tahoma" w:hAnsi="Tahoma" w:cs="Tahoma"/>
          <w:szCs w:val="20"/>
        </w:rPr>
        <w:t>, también se debe agregar la fecha y hora en que se realizará el PIR</w:t>
      </w:r>
      <w:r>
        <w:rPr>
          <w:rFonts w:ascii="Tahoma" w:hAnsi="Tahoma" w:cs="Tahoma"/>
          <w:szCs w:val="20"/>
        </w:rPr>
        <w:t>.</w:t>
      </w:r>
    </w:p>
    <w:p w:rsidR="00865D44" w:rsidRPr="00400429" w:rsidRDefault="00865D44" w:rsidP="00865D44">
      <w:pPr>
        <w:spacing w:line="360" w:lineRule="auto"/>
        <w:rPr>
          <w:rFonts w:ascii="Tahoma" w:hAnsi="Tahoma" w:cs="Tahoma"/>
          <w:szCs w:val="20"/>
        </w:rPr>
      </w:pPr>
    </w:p>
    <w:p w:rsidR="00915F2B" w:rsidRDefault="00915F2B"/>
    <w:sectPr w:rsidR="00915F2B" w:rsidSect="00F869B6">
      <w:headerReference w:type="default" r:id="rId10"/>
      <w:footerReference w:type="default" r:id="rId11"/>
      <w:pgSz w:w="12240" w:h="15840"/>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817" w:rsidRDefault="00121817" w:rsidP="0065358E">
      <w:r>
        <w:separator/>
      </w:r>
    </w:p>
  </w:endnote>
  <w:endnote w:type="continuationSeparator" w:id="0">
    <w:p w:rsidR="00121817" w:rsidRDefault="00121817" w:rsidP="0065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086" w:rsidRDefault="00E95086" w:rsidP="00E95086">
    <w:pPr>
      <w:tabs>
        <w:tab w:val="center" w:pos="4252"/>
        <w:tab w:val="right" w:pos="8504"/>
      </w:tabs>
      <w:jc w:val="center"/>
    </w:pPr>
    <w:r>
      <w:rPr>
        <w:rFonts w:ascii="Tempus Sans ITC" w:eastAsia="Tempus Sans ITC" w:hAnsi="Tempus Sans ITC" w:cs="Tempus Sans ITC"/>
        <w:b/>
      </w:rPr>
      <w:t xml:space="preserve">Antes de imprimir este documento… piense en el medio ambiente!  </w:t>
    </w:r>
  </w:p>
  <w:p w:rsidR="004414AB" w:rsidRDefault="00E95086" w:rsidP="00E95086">
    <w:pPr>
      <w:tabs>
        <w:tab w:val="center" w:pos="4252"/>
        <w:tab w:val="right" w:pos="8504"/>
      </w:tabs>
      <w:jc w:val="center"/>
      <w:rPr>
        <w:rFonts w:ascii="Arial" w:eastAsia="Arial" w:hAnsi="Arial" w:cs="Arial"/>
        <w:sz w:val="12"/>
        <w:szCs w:val="12"/>
      </w:rPr>
    </w:pPr>
    <w:r>
      <w:rPr>
        <w:rFonts w:ascii="Arial" w:eastAsia="Arial" w:hAnsi="Arial" w:cs="Arial"/>
        <w:sz w:val="12"/>
        <w:szCs w:val="12"/>
      </w:rPr>
      <w:t>Cualquier copia impresa de este documento se considera como COPIA NO CONTROLADA.</w:t>
    </w:r>
  </w:p>
  <w:p w:rsidR="00740287" w:rsidRPr="00740287" w:rsidRDefault="00740287" w:rsidP="00E95086">
    <w:pPr>
      <w:tabs>
        <w:tab w:val="center" w:pos="4252"/>
        <w:tab w:val="right" w:pos="8504"/>
      </w:tabs>
      <w:jc w:val="center"/>
      <w:rPr>
        <w:rFonts w:ascii="Arial" w:eastAsia="Arial" w:hAnsi="Arial" w:cs="Arial"/>
        <w:sz w:val="12"/>
        <w:szCs w:val="12"/>
      </w:rPr>
    </w:pPr>
    <w:r w:rsidRPr="00740287">
      <w:rPr>
        <w:rFonts w:ascii="Arial" w:eastAsia="Arial" w:hAnsi="Arial" w:cs="Arial"/>
        <w:sz w:val="12"/>
        <w:szCs w:val="12"/>
      </w:rPr>
      <w:t>LOS DATOS PROPORCIONADOS SERÁN TRATADOS DE ACUERDO A LA POLÌTICA DE TRATAMIENTO DE DATOS PERSONALES DEL ICBF Y A LA LEY 1581 DE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817" w:rsidRDefault="00121817" w:rsidP="0065358E">
      <w:r>
        <w:separator/>
      </w:r>
    </w:p>
  </w:footnote>
  <w:footnote w:type="continuationSeparator" w:id="0">
    <w:p w:rsidR="00121817" w:rsidRDefault="00121817" w:rsidP="00653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6095"/>
      <w:gridCol w:w="1161"/>
      <w:gridCol w:w="1533"/>
    </w:tblGrid>
    <w:tr w:rsidR="00E95086" w:rsidRPr="00636C1E" w:rsidTr="00E95086">
      <w:trPr>
        <w:cantSplit/>
        <w:trHeight w:val="835"/>
      </w:trPr>
      <w:tc>
        <w:tcPr>
          <w:tcW w:w="1135" w:type="dxa"/>
          <w:vMerge w:val="restart"/>
        </w:tcPr>
        <w:p w:rsidR="00E95086" w:rsidRPr="00C42FB8" w:rsidRDefault="00E95086" w:rsidP="00E95086">
          <w:pPr>
            <w:pStyle w:val="Encabezado"/>
            <w:ind w:left="176"/>
            <w:rPr>
              <w:sz w:val="16"/>
              <w:szCs w:val="16"/>
            </w:rPr>
          </w:pPr>
          <w:r w:rsidRPr="00C42FB8">
            <w:rPr>
              <w:noProof/>
              <w:sz w:val="16"/>
              <w:szCs w:val="16"/>
              <w:lang w:eastAsia="es-CO"/>
            </w:rPr>
            <w:drawing>
              <wp:anchor distT="0" distB="0" distL="114300" distR="114300" simplePos="0" relativeHeight="251657216" behindDoc="0" locked="0" layoutInCell="1" allowOverlap="1">
                <wp:simplePos x="0" y="0"/>
                <wp:positionH relativeFrom="column">
                  <wp:posOffset>7620</wp:posOffset>
                </wp:positionH>
                <wp:positionV relativeFrom="paragraph">
                  <wp:posOffset>95885</wp:posOffset>
                </wp:positionV>
                <wp:extent cx="561975" cy="674085"/>
                <wp:effectExtent l="0" t="0" r="0"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044" cy="6777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vMerge w:val="restart"/>
        </w:tcPr>
        <w:p w:rsidR="00E95086" w:rsidRPr="00903FAC" w:rsidRDefault="00E95086" w:rsidP="00E95086">
          <w:pPr>
            <w:pStyle w:val="Encabezado"/>
            <w:tabs>
              <w:tab w:val="left" w:pos="380"/>
              <w:tab w:val="center" w:pos="2571"/>
            </w:tabs>
            <w:jc w:val="center"/>
            <w:rPr>
              <w:rFonts w:ascii="Arial" w:hAnsi="Arial" w:cs="Arial"/>
              <w:b/>
              <w:szCs w:val="20"/>
            </w:rPr>
          </w:pPr>
          <w:r w:rsidRPr="00903FAC">
            <w:rPr>
              <w:rFonts w:ascii="Arial" w:hAnsi="Arial" w:cs="Arial"/>
              <w:b/>
              <w:szCs w:val="20"/>
            </w:rPr>
            <w:t xml:space="preserve">PROCESO GESTIÓN DE </w:t>
          </w:r>
        </w:p>
        <w:p w:rsidR="00E95086" w:rsidRPr="00903FAC" w:rsidRDefault="00E95086" w:rsidP="00E95086">
          <w:pPr>
            <w:pStyle w:val="Encabezado"/>
            <w:tabs>
              <w:tab w:val="left" w:pos="380"/>
              <w:tab w:val="center" w:pos="2571"/>
            </w:tabs>
            <w:jc w:val="center"/>
            <w:rPr>
              <w:rFonts w:ascii="Arial" w:hAnsi="Arial" w:cs="Arial"/>
              <w:b/>
              <w:szCs w:val="20"/>
            </w:rPr>
          </w:pPr>
          <w:r w:rsidRPr="00903FAC">
            <w:rPr>
              <w:rFonts w:ascii="Arial" w:hAnsi="Arial" w:cs="Arial"/>
              <w:b/>
              <w:szCs w:val="20"/>
            </w:rPr>
            <w:t>LA TECNOLÓGIA E INFORMACIÓN</w:t>
          </w:r>
        </w:p>
        <w:p w:rsidR="00E95086" w:rsidRPr="00903FAC" w:rsidRDefault="00E95086" w:rsidP="00E95086">
          <w:pPr>
            <w:pStyle w:val="Encabezado"/>
            <w:jc w:val="center"/>
            <w:rPr>
              <w:rFonts w:ascii="Arial" w:hAnsi="Arial" w:cs="Arial"/>
              <w:b/>
              <w:szCs w:val="20"/>
            </w:rPr>
          </w:pPr>
        </w:p>
        <w:p w:rsidR="00E95086" w:rsidRPr="00903FAC" w:rsidRDefault="00E95086" w:rsidP="00E95086">
          <w:pPr>
            <w:jc w:val="center"/>
            <w:rPr>
              <w:rFonts w:ascii="Arial" w:hAnsi="Arial" w:cs="Arial"/>
              <w:sz w:val="22"/>
              <w:szCs w:val="22"/>
            </w:rPr>
          </w:pPr>
          <w:r w:rsidRPr="00903FAC">
            <w:rPr>
              <w:rFonts w:ascii="Arial" w:hAnsi="Arial" w:cs="Arial"/>
              <w:szCs w:val="20"/>
            </w:rPr>
            <w:t>FORMATO REQUERIMIENTO DE CAMBIOS INFORMÁTICOS (RFC) DE INFRAESTRUCTURA TECNOLÓGICA Y SISTEMAS DE INFORMACIÓN</w:t>
          </w:r>
        </w:p>
      </w:tc>
      <w:tc>
        <w:tcPr>
          <w:tcW w:w="1161" w:type="dxa"/>
          <w:vAlign w:val="center"/>
        </w:tcPr>
        <w:p w:rsidR="00E95086" w:rsidRPr="00903FAC" w:rsidRDefault="00E95086" w:rsidP="002363E9">
          <w:pPr>
            <w:pStyle w:val="Encabezado"/>
            <w:jc w:val="center"/>
            <w:rPr>
              <w:rFonts w:ascii="Arial" w:hAnsi="Arial" w:cs="Arial"/>
              <w:szCs w:val="20"/>
            </w:rPr>
          </w:pPr>
          <w:r w:rsidRPr="00903FAC">
            <w:rPr>
              <w:rFonts w:ascii="Arial" w:hAnsi="Arial" w:cs="Arial"/>
              <w:szCs w:val="20"/>
            </w:rPr>
            <w:t>F</w:t>
          </w:r>
          <w:r w:rsidR="002363E9" w:rsidRPr="00903FAC">
            <w:rPr>
              <w:rFonts w:ascii="Arial" w:hAnsi="Arial" w:cs="Arial"/>
              <w:szCs w:val="20"/>
            </w:rPr>
            <w:t>1</w:t>
          </w:r>
          <w:r w:rsidRPr="00903FAC">
            <w:rPr>
              <w:rFonts w:ascii="Arial" w:hAnsi="Arial" w:cs="Arial"/>
              <w:szCs w:val="20"/>
            </w:rPr>
            <w:t>.P</w:t>
          </w:r>
          <w:r w:rsidR="00F70126" w:rsidRPr="00903FAC">
            <w:rPr>
              <w:rFonts w:ascii="Arial" w:hAnsi="Arial" w:cs="Arial"/>
              <w:szCs w:val="20"/>
            </w:rPr>
            <w:t>4</w:t>
          </w:r>
          <w:r w:rsidRPr="00903FAC">
            <w:rPr>
              <w:rFonts w:ascii="Arial" w:hAnsi="Arial" w:cs="Arial"/>
              <w:szCs w:val="20"/>
            </w:rPr>
            <w:t>.GTI</w:t>
          </w:r>
        </w:p>
      </w:tc>
      <w:tc>
        <w:tcPr>
          <w:tcW w:w="1533" w:type="dxa"/>
          <w:vAlign w:val="center"/>
        </w:tcPr>
        <w:p w:rsidR="00E95086" w:rsidRPr="00903FAC" w:rsidRDefault="00A85DE1" w:rsidP="002363E9">
          <w:pPr>
            <w:pStyle w:val="Encabezado"/>
            <w:jc w:val="center"/>
            <w:rPr>
              <w:rFonts w:ascii="Arial" w:hAnsi="Arial" w:cs="Arial"/>
              <w:szCs w:val="20"/>
            </w:rPr>
          </w:pPr>
          <w:r>
            <w:rPr>
              <w:rFonts w:ascii="Arial" w:hAnsi="Arial" w:cs="Arial"/>
              <w:szCs w:val="20"/>
            </w:rPr>
            <w:t>26/03/2018</w:t>
          </w:r>
        </w:p>
      </w:tc>
    </w:tr>
    <w:tr w:rsidR="00E95086" w:rsidRPr="00636C1E" w:rsidTr="00E95086">
      <w:trPr>
        <w:cantSplit/>
        <w:trHeight w:val="278"/>
      </w:trPr>
      <w:tc>
        <w:tcPr>
          <w:tcW w:w="1135" w:type="dxa"/>
          <w:vMerge/>
        </w:tcPr>
        <w:p w:rsidR="00E95086" w:rsidRDefault="00E95086" w:rsidP="00E95086">
          <w:pPr>
            <w:pStyle w:val="Encabezado"/>
            <w:ind w:left="176"/>
          </w:pPr>
        </w:p>
      </w:tc>
      <w:tc>
        <w:tcPr>
          <w:tcW w:w="6095" w:type="dxa"/>
          <w:vMerge/>
        </w:tcPr>
        <w:p w:rsidR="00E95086" w:rsidRPr="00903FAC" w:rsidRDefault="00E95086" w:rsidP="00E95086">
          <w:pPr>
            <w:pStyle w:val="Encabezado"/>
            <w:rPr>
              <w:rFonts w:ascii="Arial" w:hAnsi="Arial" w:cs="Arial"/>
            </w:rPr>
          </w:pPr>
        </w:p>
      </w:tc>
      <w:tc>
        <w:tcPr>
          <w:tcW w:w="1161" w:type="dxa"/>
          <w:vAlign w:val="center"/>
        </w:tcPr>
        <w:p w:rsidR="00E95086" w:rsidRPr="00903FAC" w:rsidRDefault="006F14F4" w:rsidP="00E95086">
          <w:pPr>
            <w:pStyle w:val="Encabezado"/>
            <w:jc w:val="center"/>
            <w:rPr>
              <w:rFonts w:ascii="Arial" w:hAnsi="Arial" w:cs="Arial"/>
              <w:szCs w:val="20"/>
            </w:rPr>
          </w:pPr>
          <w:r w:rsidRPr="00903FAC">
            <w:rPr>
              <w:rFonts w:ascii="Arial" w:hAnsi="Arial" w:cs="Arial"/>
              <w:szCs w:val="20"/>
            </w:rPr>
            <w:t xml:space="preserve">Versión </w:t>
          </w:r>
          <w:r w:rsidR="00903FAC" w:rsidRPr="00903FAC">
            <w:rPr>
              <w:rFonts w:ascii="Arial" w:hAnsi="Arial" w:cs="Arial"/>
              <w:szCs w:val="20"/>
            </w:rPr>
            <w:t>5</w:t>
          </w:r>
        </w:p>
      </w:tc>
      <w:tc>
        <w:tcPr>
          <w:tcW w:w="1533" w:type="dxa"/>
          <w:tcMar>
            <w:left w:w="57" w:type="dxa"/>
            <w:right w:w="57" w:type="dxa"/>
          </w:tcMar>
          <w:vAlign w:val="center"/>
        </w:tcPr>
        <w:p w:rsidR="00E95086" w:rsidRPr="00903FAC" w:rsidRDefault="00E95086" w:rsidP="00E95086">
          <w:pPr>
            <w:pStyle w:val="Encabezado"/>
            <w:jc w:val="center"/>
            <w:rPr>
              <w:rFonts w:ascii="Arial" w:hAnsi="Arial" w:cs="Arial"/>
              <w:szCs w:val="20"/>
            </w:rPr>
          </w:pPr>
          <w:r w:rsidRPr="00903FAC">
            <w:rPr>
              <w:rFonts w:ascii="Arial" w:hAnsi="Arial" w:cs="Arial"/>
              <w:szCs w:val="20"/>
            </w:rPr>
            <w:t xml:space="preserve">Página </w:t>
          </w:r>
          <w:r w:rsidRPr="00903FAC">
            <w:rPr>
              <w:rStyle w:val="Nmerodepgina"/>
              <w:rFonts w:ascii="Arial" w:hAnsi="Arial" w:cs="Arial"/>
            </w:rPr>
            <w:fldChar w:fldCharType="begin"/>
          </w:r>
          <w:r w:rsidRPr="00903FAC">
            <w:rPr>
              <w:rStyle w:val="Nmerodepgina"/>
              <w:rFonts w:ascii="Arial" w:hAnsi="Arial" w:cs="Arial"/>
            </w:rPr>
            <w:instrText xml:space="preserve"> PAGE </w:instrText>
          </w:r>
          <w:r w:rsidRPr="00903FAC">
            <w:rPr>
              <w:rStyle w:val="Nmerodepgina"/>
              <w:rFonts w:ascii="Arial" w:hAnsi="Arial" w:cs="Arial"/>
            </w:rPr>
            <w:fldChar w:fldCharType="separate"/>
          </w:r>
          <w:r w:rsidR="00A85DE1">
            <w:rPr>
              <w:rStyle w:val="Nmerodepgina"/>
              <w:rFonts w:ascii="Arial" w:hAnsi="Arial" w:cs="Arial"/>
              <w:noProof/>
            </w:rPr>
            <w:t>4</w:t>
          </w:r>
          <w:r w:rsidRPr="00903FAC">
            <w:rPr>
              <w:rStyle w:val="Nmerodepgina"/>
              <w:rFonts w:ascii="Arial" w:hAnsi="Arial" w:cs="Arial"/>
            </w:rPr>
            <w:fldChar w:fldCharType="end"/>
          </w:r>
          <w:r w:rsidRPr="00903FAC">
            <w:rPr>
              <w:rStyle w:val="Nmerodepgina"/>
              <w:rFonts w:ascii="Arial" w:hAnsi="Arial" w:cs="Arial"/>
              <w:szCs w:val="20"/>
            </w:rPr>
            <w:t xml:space="preserve"> de</w:t>
          </w:r>
          <w:r w:rsidRPr="00903FAC">
            <w:rPr>
              <w:rFonts w:ascii="Arial" w:hAnsi="Arial" w:cs="Arial"/>
              <w:szCs w:val="20"/>
            </w:rPr>
            <w:t xml:space="preserve"> </w:t>
          </w:r>
          <w:r w:rsidRPr="00903FAC">
            <w:rPr>
              <w:rFonts w:ascii="Arial" w:hAnsi="Arial" w:cs="Arial"/>
              <w:szCs w:val="20"/>
            </w:rPr>
            <w:fldChar w:fldCharType="begin"/>
          </w:r>
          <w:r w:rsidRPr="00903FAC">
            <w:rPr>
              <w:rFonts w:ascii="Arial" w:hAnsi="Arial" w:cs="Arial"/>
              <w:szCs w:val="20"/>
            </w:rPr>
            <w:instrText xml:space="preserve"> SECTIONPAGES   \* MERGEFORMAT </w:instrText>
          </w:r>
          <w:r w:rsidRPr="00903FAC">
            <w:rPr>
              <w:rFonts w:ascii="Arial" w:hAnsi="Arial" w:cs="Arial"/>
              <w:szCs w:val="20"/>
            </w:rPr>
            <w:fldChar w:fldCharType="separate"/>
          </w:r>
          <w:r w:rsidR="00A85DE1">
            <w:rPr>
              <w:rFonts w:ascii="Arial" w:hAnsi="Arial" w:cs="Arial"/>
              <w:noProof/>
              <w:szCs w:val="20"/>
            </w:rPr>
            <w:t>7</w:t>
          </w:r>
          <w:r w:rsidRPr="00903FAC">
            <w:rPr>
              <w:rFonts w:ascii="Arial" w:hAnsi="Arial" w:cs="Arial"/>
              <w:szCs w:val="20"/>
            </w:rPr>
            <w:fldChar w:fldCharType="end"/>
          </w:r>
        </w:p>
      </w:tc>
    </w:tr>
  </w:tbl>
  <w:p w:rsidR="004414AB" w:rsidRPr="00E95086" w:rsidRDefault="00121817" w:rsidP="00E95086">
    <w:pPr>
      <w:jc w:val="center"/>
      <w:rPr>
        <w:b/>
        <w:sz w:val="10"/>
        <w:szCs w:val="10"/>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762902" o:spid="_x0000_s2051" type="#_x0000_t136" style="position:absolute;left:0;text-align:left;margin-left:0;margin-top:0;width:489.55pt;height:133.5pt;rotation:315;z-index:-251658240;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02A7"/>
    <w:multiLevelType w:val="singleLevel"/>
    <w:tmpl w:val="0C0A0017"/>
    <w:lvl w:ilvl="0">
      <w:start w:val="1"/>
      <w:numFmt w:val="lowerLetter"/>
      <w:lvlText w:val="%1)"/>
      <w:lvlJc w:val="left"/>
      <w:pPr>
        <w:tabs>
          <w:tab w:val="num" w:pos="360"/>
        </w:tabs>
        <w:ind w:left="360" w:hanging="360"/>
      </w:pPr>
    </w:lvl>
  </w:abstractNum>
  <w:abstractNum w:abstractNumId="1">
    <w:nsid w:val="07CA0112"/>
    <w:multiLevelType w:val="hybridMultilevel"/>
    <w:tmpl w:val="5A0E3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B62674A"/>
    <w:multiLevelType w:val="hybridMultilevel"/>
    <w:tmpl w:val="BF2229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12C00F7"/>
    <w:multiLevelType w:val="multilevel"/>
    <w:tmpl w:val="59C2C6B6"/>
    <w:lvl w:ilvl="0">
      <w:start w:val="1"/>
      <w:numFmt w:val="bullet"/>
      <w:lvlText w:val=""/>
      <w:lvlJc w:val="left"/>
      <w:pPr>
        <w:ind w:left="720" w:hanging="360"/>
      </w:pPr>
      <w:rPr>
        <w:rFonts w:ascii="Symbol" w:hAnsi="Symbol" w:hint="default"/>
        <w:b/>
      </w:rPr>
    </w:lvl>
    <w:lvl w:ilvl="1">
      <w:start w:val="1"/>
      <w:numFmt w:val="bullet"/>
      <w:lvlText w:val=""/>
      <w:lvlJc w:val="left"/>
      <w:pPr>
        <w:ind w:left="1440" w:hanging="720"/>
      </w:pPr>
      <w:rPr>
        <w:rFonts w:ascii="Symbol" w:hAnsi="Symbol" w:hint="default"/>
        <w:b/>
      </w:rPr>
    </w:lvl>
    <w:lvl w:ilvl="2">
      <w:start w:val="1"/>
      <w:numFmt w:val="bullet"/>
      <w:lvlText w:val=""/>
      <w:lvlJc w:val="left"/>
      <w:pPr>
        <w:ind w:left="1800" w:hanging="720"/>
      </w:pPr>
      <w:rPr>
        <w:rFonts w:ascii="Symbol" w:hAnsi="Symbol" w:hint="default"/>
      </w:rPr>
    </w:lvl>
    <w:lvl w:ilvl="3">
      <w:start w:val="1"/>
      <w:numFmt w:val="bullet"/>
      <w:lvlText w:val=""/>
      <w:lvlJc w:val="left"/>
      <w:pPr>
        <w:ind w:left="2520" w:hanging="1080"/>
      </w:pPr>
      <w:rPr>
        <w:rFonts w:ascii="Symbol" w:hAnsi="Symbol" w:hint="default"/>
      </w:rPr>
    </w:lvl>
    <w:lvl w:ilvl="4">
      <w:start w:val="1"/>
      <w:numFmt w:val="decimal"/>
      <w:lvlText w:val="%1.%2.%3.%4.%5"/>
      <w:lvlJc w:val="left"/>
      <w:pPr>
        <w:ind w:left="3240"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040" w:hanging="2160"/>
      </w:pPr>
      <w:rPr>
        <w:rFonts w:hint="default"/>
      </w:rPr>
    </w:lvl>
    <w:lvl w:ilvl="8">
      <w:start w:val="1"/>
      <w:numFmt w:val="decimal"/>
      <w:lvlText w:val="%1.%2.%3.%4.%5.%6.%7.%8.%9"/>
      <w:lvlJc w:val="left"/>
      <w:pPr>
        <w:ind w:left="5400" w:hanging="2160"/>
      </w:pPr>
      <w:rPr>
        <w:rFonts w:hint="default"/>
      </w:rPr>
    </w:lvl>
  </w:abstractNum>
  <w:abstractNum w:abstractNumId="4">
    <w:nsid w:val="52083EE2"/>
    <w:multiLevelType w:val="hybridMultilevel"/>
    <w:tmpl w:val="25B85190"/>
    <w:lvl w:ilvl="0" w:tplc="6BFABB9A">
      <w:start w:val="1"/>
      <w:numFmt w:val="bullet"/>
      <w:lvlText w:val="•"/>
      <w:lvlJc w:val="left"/>
      <w:pPr>
        <w:tabs>
          <w:tab w:val="num" w:pos="720"/>
        </w:tabs>
        <w:ind w:left="720" w:hanging="360"/>
      </w:pPr>
      <w:rPr>
        <w:rFonts w:ascii="Arial" w:hAnsi="Arial" w:hint="default"/>
      </w:rPr>
    </w:lvl>
    <w:lvl w:ilvl="1" w:tplc="891EAEB6">
      <w:start w:val="1"/>
      <w:numFmt w:val="bullet"/>
      <w:lvlText w:val="•"/>
      <w:lvlJc w:val="left"/>
      <w:pPr>
        <w:tabs>
          <w:tab w:val="num" w:pos="1440"/>
        </w:tabs>
        <w:ind w:left="1440" w:hanging="360"/>
      </w:pPr>
      <w:rPr>
        <w:rFonts w:ascii="Arial" w:hAnsi="Arial" w:hint="default"/>
      </w:rPr>
    </w:lvl>
    <w:lvl w:ilvl="2" w:tplc="218AF00E" w:tentative="1">
      <w:start w:val="1"/>
      <w:numFmt w:val="bullet"/>
      <w:lvlText w:val="•"/>
      <w:lvlJc w:val="left"/>
      <w:pPr>
        <w:tabs>
          <w:tab w:val="num" w:pos="2160"/>
        </w:tabs>
        <w:ind w:left="2160" w:hanging="360"/>
      </w:pPr>
      <w:rPr>
        <w:rFonts w:ascii="Arial" w:hAnsi="Arial" w:hint="default"/>
      </w:rPr>
    </w:lvl>
    <w:lvl w:ilvl="3" w:tplc="D16E1F88" w:tentative="1">
      <w:start w:val="1"/>
      <w:numFmt w:val="bullet"/>
      <w:lvlText w:val="•"/>
      <w:lvlJc w:val="left"/>
      <w:pPr>
        <w:tabs>
          <w:tab w:val="num" w:pos="2880"/>
        </w:tabs>
        <w:ind w:left="2880" w:hanging="360"/>
      </w:pPr>
      <w:rPr>
        <w:rFonts w:ascii="Arial" w:hAnsi="Arial" w:hint="default"/>
      </w:rPr>
    </w:lvl>
    <w:lvl w:ilvl="4" w:tplc="FAC283B4" w:tentative="1">
      <w:start w:val="1"/>
      <w:numFmt w:val="bullet"/>
      <w:lvlText w:val="•"/>
      <w:lvlJc w:val="left"/>
      <w:pPr>
        <w:tabs>
          <w:tab w:val="num" w:pos="3600"/>
        </w:tabs>
        <w:ind w:left="3600" w:hanging="360"/>
      </w:pPr>
      <w:rPr>
        <w:rFonts w:ascii="Arial" w:hAnsi="Arial" w:hint="default"/>
      </w:rPr>
    </w:lvl>
    <w:lvl w:ilvl="5" w:tplc="FD487A10" w:tentative="1">
      <w:start w:val="1"/>
      <w:numFmt w:val="bullet"/>
      <w:lvlText w:val="•"/>
      <w:lvlJc w:val="left"/>
      <w:pPr>
        <w:tabs>
          <w:tab w:val="num" w:pos="4320"/>
        </w:tabs>
        <w:ind w:left="4320" w:hanging="360"/>
      </w:pPr>
      <w:rPr>
        <w:rFonts w:ascii="Arial" w:hAnsi="Arial" w:hint="default"/>
      </w:rPr>
    </w:lvl>
    <w:lvl w:ilvl="6" w:tplc="36D014CA" w:tentative="1">
      <w:start w:val="1"/>
      <w:numFmt w:val="bullet"/>
      <w:lvlText w:val="•"/>
      <w:lvlJc w:val="left"/>
      <w:pPr>
        <w:tabs>
          <w:tab w:val="num" w:pos="5040"/>
        </w:tabs>
        <w:ind w:left="5040" w:hanging="360"/>
      </w:pPr>
      <w:rPr>
        <w:rFonts w:ascii="Arial" w:hAnsi="Arial" w:hint="default"/>
      </w:rPr>
    </w:lvl>
    <w:lvl w:ilvl="7" w:tplc="DC46EC26" w:tentative="1">
      <w:start w:val="1"/>
      <w:numFmt w:val="bullet"/>
      <w:lvlText w:val="•"/>
      <w:lvlJc w:val="left"/>
      <w:pPr>
        <w:tabs>
          <w:tab w:val="num" w:pos="5760"/>
        </w:tabs>
        <w:ind w:left="5760" w:hanging="360"/>
      </w:pPr>
      <w:rPr>
        <w:rFonts w:ascii="Arial" w:hAnsi="Arial" w:hint="default"/>
      </w:rPr>
    </w:lvl>
    <w:lvl w:ilvl="8" w:tplc="3190BB18" w:tentative="1">
      <w:start w:val="1"/>
      <w:numFmt w:val="bullet"/>
      <w:lvlText w:val="•"/>
      <w:lvlJc w:val="left"/>
      <w:pPr>
        <w:tabs>
          <w:tab w:val="num" w:pos="6480"/>
        </w:tabs>
        <w:ind w:left="6480" w:hanging="360"/>
      </w:pPr>
      <w:rPr>
        <w:rFonts w:ascii="Arial" w:hAnsi="Arial" w:hint="default"/>
      </w:rPr>
    </w:lvl>
  </w:abstractNum>
  <w:abstractNum w:abstractNumId="5">
    <w:nsid w:val="547A0798"/>
    <w:multiLevelType w:val="multilevel"/>
    <w:tmpl w:val="FEE05ECC"/>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nsid w:val="6953713C"/>
    <w:multiLevelType w:val="hybridMultilevel"/>
    <w:tmpl w:val="902EDA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nsid w:val="74192CB0"/>
    <w:multiLevelType w:val="hybridMultilevel"/>
    <w:tmpl w:val="21646C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CA62E74"/>
    <w:multiLevelType w:val="multilevel"/>
    <w:tmpl w:val="55AC338A"/>
    <w:lvl w:ilvl="0">
      <w:start w:val="1"/>
      <w:numFmt w:val="decimal"/>
      <w:lvlText w:val="%1."/>
      <w:lvlJc w:val="left"/>
      <w:pPr>
        <w:ind w:left="360" w:hanging="360"/>
      </w:pPr>
      <w:rPr>
        <w:rFonts w:hint="default"/>
        <w:b/>
      </w:rPr>
    </w:lvl>
    <w:lvl w:ilvl="1">
      <w:start w:val="1"/>
      <w:numFmt w:val="bullet"/>
      <w:lvlText w:val=""/>
      <w:lvlJc w:val="left"/>
      <w:pPr>
        <w:ind w:left="1080" w:hanging="720"/>
      </w:pPr>
      <w:rPr>
        <w:rFonts w:ascii="Symbol" w:hAnsi="Symbol" w:hint="default"/>
        <w:b/>
      </w:rPr>
    </w:lvl>
    <w:lvl w:ilvl="2">
      <w:start w:val="1"/>
      <w:numFmt w:val="bullet"/>
      <w:lvlText w:val=""/>
      <w:lvlJc w:val="left"/>
      <w:pPr>
        <w:ind w:left="144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7"/>
  </w:num>
  <w:num w:numId="3">
    <w:abstractNumId w:val="2"/>
  </w:num>
  <w:num w:numId="4">
    <w:abstractNumId w:val="8"/>
  </w:num>
  <w:num w:numId="5">
    <w:abstractNumId w:val="5"/>
  </w:num>
  <w:num w:numId="6">
    <w:abstractNumId w:val="6"/>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57"/>
  <w:drawingGridVerticalSpacing w:val="5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8E"/>
    <w:rsid w:val="00003A94"/>
    <w:rsid w:val="00004D14"/>
    <w:rsid w:val="00061034"/>
    <w:rsid w:val="00062680"/>
    <w:rsid w:val="00071D28"/>
    <w:rsid w:val="00073D6E"/>
    <w:rsid w:val="00073F5B"/>
    <w:rsid w:val="00077557"/>
    <w:rsid w:val="00082C4D"/>
    <w:rsid w:val="0008604F"/>
    <w:rsid w:val="000A0875"/>
    <w:rsid w:val="000A4B86"/>
    <w:rsid w:val="000A75D1"/>
    <w:rsid w:val="000C0110"/>
    <w:rsid w:val="000C5C43"/>
    <w:rsid w:val="000D1E8D"/>
    <w:rsid w:val="000D57D4"/>
    <w:rsid w:val="000E6251"/>
    <w:rsid w:val="001046CB"/>
    <w:rsid w:val="00105951"/>
    <w:rsid w:val="0012009D"/>
    <w:rsid w:val="00121817"/>
    <w:rsid w:val="00124992"/>
    <w:rsid w:val="00131BC2"/>
    <w:rsid w:val="001412AF"/>
    <w:rsid w:val="00143081"/>
    <w:rsid w:val="00147E2A"/>
    <w:rsid w:val="0016717A"/>
    <w:rsid w:val="00171022"/>
    <w:rsid w:val="00175CA0"/>
    <w:rsid w:val="00180201"/>
    <w:rsid w:val="00193642"/>
    <w:rsid w:val="001936A5"/>
    <w:rsid w:val="001B0D63"/>
    <w:rsid w:val="001C2A6D"/>
    <w:rsid w:val="001D2596"/>
    <w:rsid w:val="001E52B6"/>
    <w:rsid w:val="00202788"/>
    <w:rsid w:val="00211978"/>
    <w:rsid w:val="00213642"/>
    <w:rsid w:val="00217421"/>
    <w:rsid w:val="0022715D"/>
    <w:rsid w:val="002363E9"/>
    <w:rsid w:val="00253625"/>
    <w:rsid w:val="00264DAE"/>
    <w:rsid w:val="00266E8B"/>
    <w:rsid w:val="002742E9"/>
    <w:rsid w:val="00275E48"/>
    <w:rsid w:val="002760D4"/>
    <w:rsid w:val="002A30C2"/>
    <w:rsid w:val="002B18C5"/>
    <w:rsid w:val="002B701D"/>
    <w:rsid w:val="002B7ADA"/>
    <w:rsid w:val="002C0820"/>
    <w:rsid w:val="002D2C74"/>
    <w:rsid w:val="002D5393"/>
    <w:rsid w:val="002D797E"/>
    <w:rsid w:val="002E0635"/>
    <w:rsid w:val="002E4D89"/>
    <w:rsid w:val="002F64EB"/>
    <w:rsid w:val="003101F9"/>
    <w:rsid w:val="00311971"/>
    <w:rsid w:val="00315C6B"/>
    <w:rsid w:val="00342650"/>
    <w:rsid w:val="00351294"/>
    <w:rsid w:val="00356E4B"/>
    <w:rsid w:val="00373D82"/>
    <w:rsid w:val="003B26B1"/>
    <w:rsid w:val="003D671D"/>
    <w:rsid w:val="003E1D6E"/>
    <w:rsid w:val="003E289F"/>
    <w:rsid w:val="003E2B26"/>
    <w:rsid w:val="003F678F"/>
    <w:rsid w:val="003F6C4C"/>
    <w:rsid w:val="004028B7"/>
    <w:rsid w:val="0041783A"/>
    <w:rsid w:val="004414AB"/>
    <w:rsid w:val="00450069"/>
    <w:rsid w:val="004569AB"/>
    <w:rsid w:val="00476AE0"/>
    <w:rsid w:val="004854A0"/>
    <w:rsid w:val="0049629C"/>
    <w:rsid w:val="004A2166"/>
    <w:rsid w:val="004B1FF4"/>
    <w:rsid w:val="004C4F42"/>
    <w:rsid w:val="004D0128"/>
    <w:rsid w:val="004E67A2"/>
    <w:rsid w:val="005044A5"/>
    <w:rsid w:val="00515658"/>
    <w:rsid w:val="00526CBD"/>
    <w:rsid w:val="00530922"/>
    <w:rsid w:val="00557C70"/>
    <w:rsid w:val="00561304"/>
    <w:rsid w:val="00581B2A"/>
    <w:rsid w:val="005B77C8"/>
    <w:rsid w:val="005E0DC0"/>
    <w:rsid w:val="005E514E"/>
    <w:rsid w:val="005E59E9"/>
    <w:rsid w:val="0060205E"/>
    <w:rsid w:val="00606CF8"/>
    <w:rsid w:val="00611D61"/>
    <w:rsid w:val="006230B1"/>
    <w:rsid w:val="006233A6"/>
    <w:rsid w:val="006329F6"/>
    <w:rsid w:val="0063450E"/>
    <w:rsid w:val="0065358E"/>
    <w:rsid w:val="006A6B2F"/>
    <w:rsid w:val="006E1869"/>
    <w:rsid w:val="006F0C7C"/>
    <w:rsid w:val="006F1289"/>
    <w:rsid w:val="006F14F4"/>
    <w:rsid w:val="00706217"/>
    <w:rsid w:val="007069A5"/>
    <w:rsid w:val="00716FE1"/>
    <w:rsid w:val="00726AC4"/>
    <w:rsid w:val="00740287"/>
    <w:rsid w:val="00750AD8"/>
    <w:rsid w:val="00751DDC"/>
    <w:rsid w:val="00781AB7"/>
    <w:rsid w:val="00781E8D"/>
    <w:rsid w:val="007862C8"/>
    <w:rsid w:val="0079600B"/>
    <w:rsid w:val="007A1C11"/>
    <w:rsid w:val="007B47C8"/>
    <w:rsid w:val="007D3875"/>
    <w:rsid w:val="007F1BA3"/>
    <w:rsid w:val="00815DE6"/>
    <w:rsid w:val="0082446D"/>
    <w:rsid w:val="008278C6"/>
    <w:rsid w:val="008363A3"/>
    <w:rsid w:val="0084322F"/>
    <w:rsid w:val="008509AA"/>
    <w:rsid w:val="00865D44"/>
    <w:rsid w:val="008912D8"/>
    <w:rsid w:val="00897142"/>
    <w:rsid w:val="008A6B50"/>
    <w:rsid w:val="008B59D5"/>
    <w:rsid w:val="008C3D1C"/>
    <w:rsid w:val="008C440D"/>
    <w:rsid w:val="008D05E6"/>
    <w:rsid w:val="008D354D"/>
    <w:rsid w:val="008D5E83"/>
    <w:rsid w:val="008E3503"/>
    <w:rsid w:val="008F42EB"/>
    <w:rsid w:val="008F70DF"/>
    <w:rsid w:val="009003BF"/>
    <w:rsid w:val="00902849"/>
    <w:rsid w:val="009029F2"/>
    <w:rsid w:val="00903FAC"/>
    <w:rsid w:val="009118E9"/>
    <w:rsid w:val="00915F2B"/>
    <w:rsid w:val="00916577"/>
    <w:rsid w:val="00933762"/>
    <w:rsid w:val="009433A3"/>
    <w:rsid w:val="00970ACE"/>
    <w:rsid w:val="00973EE8"/>
    <w:rsid w:val="0098266A"/>
    <w:rsid w:val="009B0077"/>
    <w:rsid w:val="009B0849"/>
    <w:rsid w:val="009B0D8A"/>
    <w:rsid w:val="009B4A3D"/>
    <w:rsid w:val="009F1257"/>
    <w:rsid w:val="009F1A4A"/>
    <w:rsid w:val="00A072F1"/>
    <w:rsid w:val="00A177C5"/>
    <w:rsid w:val="00A24D84"/>
    <w:rsid w:val="00A36C68"/>
    <w:rsid w:val="00A43034"/>
    <w:rsid w:val="00A56370"/>
    <w:rsid w:val="00A56ACA"/>
    <w:rsid w:val="00A85DE1"/>
    <w:rsid w:val="00AA2CA9"/>
    <w:rsid w:val="00AB67FE"/>
    <w:rsid w:val="00AC6E13"/>
    <w:rsid w:val="00AD4FD5"/>
    <w:rsid w:val="00AF75B4"/>
    <w:rsid w:val="00B227CA"/>
    <w:rsid w:val="00B3233F"/>
    <w:rsid w:val="00B33393"/>
    <w:rsid w:val="00B52B7B"/>
    <w:rsid w:val="00B537D5"/>
    <w:rsid w:val="00B5383F"/>
    <w:rsid w:val="00B569CD"/>
    <w:rsid w:val="00B62AFE"/>
    <w:rsid w:val="00B63790"/>
    <w:rsid w:val="00B70CAF"/>
    <w:rsid w:val="00B72DB9"/>
    <w:rsid w:val="00B75DA5"/>
    <w:rsid w:val="00B83FE5"/>
    <w:rsid w:val="00BB19D6"/>
    <w:rsid w:val="00BC02AF"/>
    <w:rsid w:val="00BC3781"/>
    <w:rsid w:val="00BD6F2D"/>
    <w:rsid w:val="00BE3E9E"/>
    <w:rsid w:val="00C064C6"/>
    <w:rsid w:val="00C10F4D"/>
    <w:rsid w:val="00C17B6E"/>
    <w:rsid w:val="00C32C87"/>
    <w:rsid w:val="00C50021"/>
    <w:rsid w:val="00C515EC"/>
    <w:rsid w:val="00C5535C"/>
    <w:rsid w:val="00C66D88"/>
    <w:rsid w:val="00C67C3C"/>
    <w:rsid w:val="00C74470"/>
    <w:rsid w:val="00C75C95"/>
    <w:rsid w:val="00C81B8F"/>
    <w:rsid w:val="00C97B85"/>
    <w:rsid w:val="00CA28F8"/>
    <w:rsid w:val="00CA3EE4"/>
    <w:rsid w:val="00CA5E25"/>
    <w:rsid w:val="00CA79A4"/>
    <w:rsid w:val="00CB45D0"/>
    <w:rsid w:val="00CD1D4E"/>
    <w:rsid w:val="00CD48CB"/>
    <w:rsid w:val="00CE0762"/>
    <w:rsid w:val="00CE2A7C"/>
    <w:rsid w:val="00CE53FC"/>
    <w:rsid w:val="00CF2BB7"/>
    <w:rsid w:val="00D01C2A"/>
    <w:rsid w:val="00D02B59"/>
    <w:rsid w:val="00D23ACB"/>
    <w:rsid w:val="00D538CE"/>
    <w:rsid w:val="00D56CD2"/>
    <w:rsid w:val="00D6222A"/>
    <w:rsid w:val="00DA7AFC"/>
    <w:rsid w:val="00DC0D9F"/>
    <w:rsid w:val="00DE5A92"/>
    <w:rsid w:val="00DE6984"/>
    <w:rsid w:val="00DF050E"/>
    <w:rsid w:val="00E105E5"/>
    <w:rsid w:val="00E15CCF"/>
    <w:rsid w:val="00E20884"/>
    <w:rsid w:val="00E367BF"/>
    <w:rsid w:val="00E55968"/>
    <w:rsid w:val="00E55CB5"/>
    <w:rsid w:val="00E57811"/>
    <w:rsid w:val="00E6126E"/>
    <w:rsid w:val="00E622F6"/>
    <w:rsid w:val="00E64BAF"/>
    <w:rsid w:val="00E70845"/>
    <w:rsid w:val="00E76AC7"/>
    <w:rsid w:val="00E76F2D"/>
    <w:rsid w:val="00E8378A"/>
    <w:rsid w:val="00E95086"/>
    <w:rsid w:val="00EA06FA"/>
    <w:rsid w:val="00EA253E"/>
    <w:rsid w:val="00EC7395"/>
    <w:rsid w:val="00ED4963"/>
    <w:rsid w:val="00EE1F99"/>
    <w:rsid w:val="00F242EA"/>
    <w:rsid w:val="00F3108B"/>
    <w:rsid w:val="00F355CB"/>
    <w:rsid w:val="00F44880"/>
    <w:rsid w:val="00F50BD7"/>
    <w:rsid w:val="00F52D42"/>
    <w:rsid w:val="00F52E63"/>
    <w:rsid w:val="00F5651A"/>
    <w:rsid w:val="00F65CDA"/>
    <w:rsid w:val="00F70126"/>
    <w:rsid w:val="00F72EEF"/>
    <w:rsid w:val="00F73DAF"/>
    <w:rsid w:val="00F869B6"/>
    <w:rsid w:val="00F93CB4"/>
    <w:rsid w:val="00FB662D"/>
    <w:rsid w:val="00FC2817"/>
    <w:rsid w:val="00FD24D5"/>
    <w:rsid w:val="00FD4048"/>
    <w:rsid w:val="00FE0418"/>
    <w:rsid w:val="00FE7CC0"/>
    <w:rsid w:val="00FF22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BB073F7-1782-48F0-A815-FBBED854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EE4"/>
    <w:pPr>
      <w:jc w:val="both"/>
    </w:pPr>
    <w:rPr>
      <w:rFonts w:ascii="Century Gothic" w:eastAsia="Times New Roman" w:hAnsi="Century Gothic"/>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5358E"/>
    <w:pPr>
      <w:tabs>
        <w:tab w:val="center" w:pos="4419"/>
        <w:tab w:val="right" w:pos="8838"/>
      </w:tabs>
    </w:pPr>
  </w:style>
  <w:style w:type="character" w:customStyle="1" w:styleId="EncabezadoCar">
    <w:name w:val="Encabezado Car"/>
    <w:basedOn w:val="Fuentedeprrafopredeter"/>
    <w:link w:val="Encabezado"/>
    <w:rsid w:val="0065358E"/>
  </w:style>
  <w:style w:type="paragraph" w:styleId="Piedepgina">
    <w:name w:val="footer"/>
    <w:basedOn w:val="Normal"/>
    <w:link w:val="PiedepginaCar"/>
    <w:uiPriority w:val="99"/>
    <w:unhideWhenUsed/>
    <w:rsid w:val="0065358E"/>
    <w:pPr>
      <w:tabs>
        <w:tab w:val="center" w:pos="4419"/>
        <w:tab w:val="right" w:pos="8838"/>
      </w:tabs>
    </w:pPr>
  </w:style>
  <w:style w:type="character" w:customStyle="1" w:styleId="PiedepginaCar">
    <w:name w:val="Pie de página Car"/>
    <w:basedOn w:val="Fuentedeprrafopredeter"/>
    <w:link w:val="Piedepgina"/>
    <w:uiPriority w:val="99"/>
    <w:rsid w:val="0065358E"/>
  </w:style>
  <w:style w:type="paragraph" w:styleId="Textodeglobo">
    <w:name w:val="Balloon Text"/>
    <w:basedOn w:val="Normal"/>
    <w:link w:val="TextodegloboCar"/>
    <w:uiPriority w:val="99"/>
    <w:semiHidden/>
    <w:unhideWhenUsed/>
    <w:rsid w:val="0065358E"/>
    <w:rPr>
      <w:rFonts w:ascii="Tahoma" w:eastAsia="Calibri" w:hAnsi="Tahoma"/>
      <w:sz w:val="16"/>
      <w:szCs w:val="16"/>
    </w:rPr>
  </w:style>
  <w:style w:type="character" w:customStyle="1" w:styleId="TextodegloboCar">
    <w:name w:val="Texto de globo Car"/>
    <w:link w:val="Textodeglobo"/>
    <w:uiPriority w:val="99"/>
    <w:semiHidden/>
    <w:rsid w:val="0065358E"/>
    <w:rPr>
      <w:rFonts w:ascii="Tahoma" w:hAnsi="Tahoma" w:cs="Tahoma"/>
      <w:sz w:val="16"/>
      <w:szCs w:val="16"/>
    </w:rPr>
  </w:style>
  <w:style w:type="paragraph" w:styleId="Prrafodelista">
    <w:name w:val="List Paragraph"/>
    <w:basedOn w:val="Normal"/>
    <w:uiPriority w:val="34"/>
    <w:qFormat/>
    <w:rsid w:val="003E1D6E"/>
    <w:pPr>
      <w:ind w:left="720"/>
      <w:contextualSpacing/>
    </w:pPr>
  </w:style>
  <w:style w:type="table" w:styleId="Tablaconcuadrcula">
    <w:name w:val="Table Grid"/>
    <w:basedOn w:val="Tablanormal"/>
    <w:uiPriority w:val="59"/>
    <w:rsid w:val="00E15C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BB19D6"/>
    <w:pPr>
      <w:spacing w:before="100" w:beforeAutospacing="1" w:after="100" w:afterAutospacing="1"/>
      <w:jc w:val="left"/>
    </w:pPr>
    <w:rPr>
      <w:rFonts w:ascii="Arial Unicode MS" w:eastAsia="Arial Unicode MS" w:hAnsi="Arial Unicode MS" w:cs="Arial Unicode MS"/>
      <w:color w:val="000000"/>
      <w:sz w:val="24"/>
      <w:lang w:val="en-US"/>
    </w:rPr>
  </w:style>
  <w:style w:type="character" w:styleId="Textoennegrita">
    <w:name w:val="Strong"/>
    <w:uiPriority w:val="22"/>
    <w:qFormat/>
    <w:rsid w:val="00F65CDA"/>
    <w:rPr>
      <w:b/>
      <w:bCs/>
    </w:rPr>
  </w:style>
  <w:style w:type="paragraph" w:styleId="Textoindependiente">
    <w:name w:val="Body Text"/>
    <w:basedOn w:val="Normal"/>
    <w:link w:val="TextoindependienteCar"/>
    <w:rsid w:val="002B7ADA"/>
    <w:rPr>
      <w:rFonts w:ascii="Arial" w:hAnsi="Arial"/>
      <w:b/>
      <w:sz w:val="24"/>
      <w:szCs w:val="20"/>
      <w:lang w:val="es-ES_tradnl" w:eastAsia="es-MX"/>
    </w:rPr>
  </w:style>
  <w:style w:type="character" w:customStyle="1" w:styleId="TextoindependienteCar">
    <w:name w:val="Texto independiente Car"/>
    <w:link w:val="Textoindependiente"/>
    <w:rsid w:val="002B7ADA"/>
    <w:rPr>
      <w:rFonts w:ascii="Arial" w:eastAsia="Times New Roman" w:hAnsi="Arial"/>
      <w:b/>
      <w:sz w:val="24"/>
      <w:lang w:val="es-ES_tradnl" w:eastAsia="es-MX"/>
    </w:rPr>
  </w:style>
  <w:style w:type="paragraph" w:styleId="Continuarlista">
    <w:name w:val="List Continue"/>
    <w:basedOn w:val="Normal"/>
    <w:rsid w:val="00CF2BB7"/>
    <w:pPr>
      <w:spacing w:after="120"/>
      <w:ind w:left="283"/>
      <w:jc w:val="left"/>
    </w:pPr>
    <w:rPr>
      <w:rFonts w:ascii="Times New Roman" w:hAnsi="Times New Roman"/>
      <w:sz w:val="24"/>
      <w:lang w:eastAsia="es-ES"/>
    </w:rPr>
  </w:style>
  <w:style w:type="character" w:styleId="Refdecomentario">
    <w:name w:val="annotation reference"/>
    <w:basedOn w:val="Fuentedeprrafopredeter"/>
    <w:uiPriority w:val="99"/>
    <w:semiHidden/>
    <w:unhideWhenUsed/>
    <w:rsid w:val="00BC3781"/>
    <w:rPr>
      <w:sz w:val="16"/>
      <w:szCs w:val="16"/>
    </w:rPr>
  </w:style>
  <w:style w:type="paragraph" w:styleId="Textocomentario">
    <w:name w:val="annotation text"/>
    <w:basedOn w:val="Normal"/>
    <w:link w:val="TextocomentarioCar"/>
    <w:uiPriority w:val="99"/>
    <w:semiHidden/>
    <w:unhideWhenUsed/>
    <w:rsid w:val="00BC3781"/>
    <w:rPr>
      <w:szCs w:val="20"/>
    </w:rPr>
  </w:style>
  <w:style w:type="character" w:customStyle="1" w:styleId="TextocomentarioCar">
    <w:name w:val="Texto comentario Car"/>
    <w:basedOn w:val="Fuentedeprrafopredeter"/>
    <w:link w:val="Textocomentario"/>
    <w:uiPriority w:val="99"/>
    <w:semiHidden/>
    <w:rsid w:val="00BC3781"/>
    <w:rPr>
      <w:rFonts w:ascii="Century Gothic" w:eastAsia="Times New Roman" w:hAnsi="Century Gothic"/>
      <w:lang w:eastAsia="en-US"/>
    </w:rPr>
  </w:style>
  <w:style w:type="paragraph" w:styleId="Asuntodelcomentario">
    <w:name w:val="annotation subject"/>
    <w:basedOn w:val="Textocomentario"/>
    <w:next w:val="Textocomentario"/>
    <w:link w:val="AsuntodelcomentarioCar"/>
    <w:uiPriority w:val="99"/>
    <w:semiHidden/>
    <w:unhideWhenUsed/>
    <w:rsid w:val="00BC3781"/>
    <w:rPr>
      <w:b/>
      <w:bCs/>
    </w:rPr>
  </w:style>
  <w:style w:type="character" w:customStyle="1" w:styleId="AsuntodelcomentarioCar">
    <w:name w:val="Asunto del comentario Car"/>
    <w:basedOn w:val="TextocomentarioCar"/>
    <w:link w:val="Asuntodelcomentario"/>
    <w:uiPriority w:val="99"/>
    <w:semiHidden/>
    <w:rsid w:val="00BC3781"/>
    <w:rPr>
      <w:rFonts w:ascii="Century Gothic" w:eastAsia="Times New Roman" w:hAnsi="Century Gothic"/>
      <w:b/>
      <w:bCs/>
      <w:lang w:eastAsia="en-US"/>
    </w:rPr>
  </w:style>
  <w:style w:type="character" w:styleId="Nmerodepgina">
    <w:name w:val="page number"/>
    <w:basedOn w:val="Fuentedeprrafopredeter"/>
    <w:rsid w:val="00E95086"/>
  </w:style>
  <w:style w:type="character" w:styleId="Hipervnculo">
    <w:name w:val="Hyperlink"/>
    <w:basedOn w:val="Fuentedeprrafopredeter"/>
    <w:uiPriority w:val="99"/>
    <w:unhideWhenUsed/>
    <w:rsid w:val="00193642"/>
    <w:rPr>
      <w:color w:val="0000FF" w:themeColor="hyperlink"/>
      <w:u w:val="single"/>
    </w:rPr>
  </w:style>
  <w:style w:type="character" w:customStyle="1" w:styleId="Mencionar1">
    <w:name w:val="Mencionar1"/>
    <w:basedOn w:val="Fuentedeprrafopredeter"/>
    <w:uiPriority w:val="99"/>
    <w:semiHidden/>
    <w:unhideWhenUsed/>
    <w:rsid w:val="0019364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3629">
      <w:bodyDiv w:val="1"/>
      <w:marLeft w:val="0"/>
      <w:marRight w:val="0"/>
      <w:marTop w:val="0"/>
      <w:marBottom w:val="0"/>
      <w:divBdr>
        <w:top w:val="none" w:sz="0" w:space="0" w:color="auto"/>
        <w:left w:val="none" w:sz="0" w:space="0" w:color="auto"/>
        <w:bottom w:val="none" w:sz="0" w:space="0" w:color="auto"/>
        <w:right w:val="none" w:sz="0" w:space="0" w:color="auto"/>
      </w:divBdr>
    </w:div>
    <w:div w:id="848369026">
      <w:bodyDiv w:val="1"/>
      <w:marLeft w:val="0"/>
      <w:marRight w:val="0"/>
      <w:marTop w:val="0"/>
      <w:marBottom w:val="0"/>
      <w:divBdr>
        <w:top w:val="none" w:sz="0" w:space="0" w:color="auto"/>
        <w:left w:val="none" w:sz="0" w:space="0" w:color="auto"/>
        <w:bottom w:val="none" w:sz="0" w:space="0" w:color="auto"/>
        <w:right w:val="none" w:sz="0" w:space="0" w:color="auto"/>
      </w:divBdr>
    </w:div>
    <w:div w:id="895819619">
      <w:bodyDiv w:val="1"/>
      <w:marLeft w:val="0"/>
      <w:marRight w:val="0"/>
      <w:marTop w:val="0"/>
      <w:marBottom w:val="0"/>
      <w:divBdr>
        <w:top w:val="none" w:sz="0" w:space="0" w:color="auto"/>
        <w:left w:val="none" w:sz="0" w:space="0" w:color="auto"/>
        <w:bottom w:val="none" w:sz="0" w:space="0" w:color="auto"/>
        <w:right w:val="none" w:sz="0" w:space="0" w:color="auto"/>
      </w:divBdr>
    </w:div>
    <w:div w:id="985430888">
      <w:bodyDiv w:val="1"/>
      <w:marLeft w:val="0"/>
      <w:marRight w:val="0"/>
      <w:marTop w:val="0"/>
      <w:marBottom w:val="0"/>
      <w:divBdr>
        <w:top w:val="none" w:sz="0" w:space="0" w:color="auto"/>
        <w:left w:val="none" w:sz="0" w:space="0" w:color="auto"/>
        <w:bottom w:val="none" w:sz="0" w:space="0" w:color="auto"/>
        <w:right w:val="none" w:sz="0" w:space="0" w:color="auto"/>
      </w:divBdr>
    </w:div>
    <w:div w:id="1144011490">
      <w:bodyDiv w:val="1"/>
      <w:marLeft w:val="0"/>
      <w:marRight w:val="0"/>
      <w:marTop w:val="0"/>
      <w:marBottom w:val="0"/>
      <w:divBdr>
        <w:top w:val="none" w:sz="0" w:space="0" w:color="auto"/>
        <w:left w:val="none" w:sz="0" w:space="0" w:color="auto"/>
        <w:bottom w:val="none" w:sz="0" w:space="0" w:color="auto"/>
        <w:right w:val="none" w:sz="0" w:space="0" w:color="auto"/>
      </w:divBdr>
    </w:div>
    <w:div w:id="1145125221">
      <w:bodyDiv w:val="1"/>
      <w:marLeft w:val="0"/>
      <w:marRight w:val="0"/>
      <w:marTop w:val="0"/>
      <w:marBottom w:val="0"/>
      <w:divBdr>
        <w:top w:val="none" w:sz="0" w:space="0" w:color="auto"/>
        <w:left w:val="none" w:sz="0" w:space="0" w:color="auto"/>
        <w:bottom w:val="none" w:sz="0" w:space="0" w:color="auto"/>
        <w:right w:val="none" w:sz="0" w:space="0" w:color="auto"/>
      </w:divBdr>
      <w:divsChild>
        <w:div w:id="251596769">
          <w:marLeft w:val="0"/>
          <w:marRight w:val="0"/>
          <w:marTop w:val="0"/>
          <w:marBottom w:val="0"/>
          <w:divBdr>
            <w:top w:val="none" w:sz="0" w:space="0" w:color="auto"/>
            <w:left w:val="none" w:sz="0" w:space="0" w:color="auto"/>
            <w:bottom w:val="none" w:sz="0" w:space="0" w:color="auto"/>
            <w:right w:val="none" w:sz="0" w:space="0" w:color="auto"/>
          </w:divBdr>
          <w:divsChild>
            <w:div w:id="888684519">
              <w:marLeft w:val="0"/>
              <w:marRight w:val="0"/>
              <w:marTop w:val="0"/>
              <w:marBottom w:val="0"/>
              <w:divBdr>
                <w:top w:val="none" w:sz="0" w:space="0" w:color="auto"/>
                <w:left w:val="none" w:sz="0" w:space="0" w:color="auto"/>
                <w:bottom w:val="none" w:sz="0" w:space="0" w:color="auto"/>
                <w:right w:val="none" w:sz="0" w:space="0" w:color="auto"/>
              </w:divBdr>
              <w:divsChild>
                <w:div w:id="1189830834">
                  <w:marLeft w:val="0"/>
                  <w:marRight w:val="0"/>
                  <w:marTop w:val="0"/>
                  <w:marBottom w:val="0"/>
                  <w:divBdr>
                    <w:top w:val="none" w:sz="0" w:space="0" w:color="auto"/>
                    <w:left w:val="none" w:sz="0" w:space="0" w:color="auto"/>
                    <w:bottom w:val="none" w:sz="0" w:space="0" w:color="auto"/>
                    <w:right w:val="none" w:sz="0" w:space="0" w:color="auto"/>
                  </w:divBdr>
                  <w:divsChild>
                    <w:div w:id="494301958">
                      <w:marLeft w:val="0"/>
                      <w:marRight w:val="0"/>
                      <w:marTop w:val="0"/>
                      <w:marBottom w:val="0"/>
                      <w:divBdr>
                        <w:top w:val="none" w:sz="0" w:space="0" w:color="auto"/>
                        <w:left w:val="none" w:sz="0" w:space="0" w:color="auto"/>
                        <w:bottom w:val="none" w:sz="0" w:space="0" w:color="auto"/>
                        <w:right w:val="none" w:sz="0" w:space="0" w:color="auto"/>
                      </w:divBdr>
                      <w:divsChild>
                        <w:div w:id="1437095275">
                          <w:marLeft w:val="0"/>
                          <w:marRight w:val="0"/>
                          <w:marTop w:val="0"/>
                          <w:marBottom w:val="0"/>
                          <w:divBdr>
                            <w:top w:val="none" w:sz="0" w:space="0" w:color="auto"/>
                            <w:left w:val="none" w:sz="0" w:space="0" w:color="auto"/>
                            <w:bottom w:val="none" w:sz="0" w:space="0" w:color="auto"/>
                            <w:right w:val="none" w:sz="0" w:space="0" w:color="auto"/>
                          </w:divBdr>
                          <w:divsChild>
                            <w:div w:id="722099552">
                              <w:marLeft w:val="0"/>
                              <w:marRight w:val="0"/>
                              <w:marTop w:val="0"/>
                              <w:marBottom w:val="0"/>
                              <w:divBdr>
                                <w:top w:val="none" w:sz="0" w:space="0" w:color="auto"/>
                                <w:left w:val="none" w:sz="0" w:space="0" w:color="auto"/>
                                <w:bottom w:val="none" w:sz="0" w:space="0" w:color="auto"/>
                                <w:right w:val="none" w:sz="0" w:space="0" w:color="auto"/>
                              </w:divBdr>
                              <w:divsChild>
                                <w:div w:id="1714692389">
                                  <w:marLeft w:val="0"/>
                                  <w:marRight w:val="0"/>
                                  <w:marTop w:val="0"/>
                                  <w:marBottom w:val="0"/>
                                  <w:divBdr>
                                    <w:top w:val="none" w:sz="0" w:space="0" w:color="auto"/>
                                    <w:left w:val="none" w:sz="0" w:space="0" w:color="auto"/>
                                    <w:bottom w:val="none" w:sz="0" w:space="0" w:color="auto"/>
                                    <w:right w:val="none" w:sz="0" w:space="0" w:color="auto"/>
                                  </w:divBdr>
                                  <w:divsChild>
                                    <w:div w:id="242107406">
                                      <w:marLeft w:val="0"/>
                                      <w:marRight w:val="0"/>
                                      <w:marTop w:val="0"/>
                                      <w:marBottom w:val="0"/>
                                      <w:divBdr>
                                        <w:top w:val="none" w:sz="0" w:space="0" w:color="auto"/>
                                        <w:left w:val="none" w:sz="0" w:space="0" w:color="auto"/>
                                        <w:bottom w:val="none" w:sz="0" w:space="0" w:color="auto"/>
                                        <w:right w:val="none" w:sz="0" w:space="0" w:color="auto"/>
                                      </w:divBdr>
                                      <w:divsChild>
                                        <w:div w:id="1017007230">
                                          <w:marLeft w:val="0"/>
                                          <w:marRight w:val="0"/>
                                          <w:marTop w:val="0"/>
                                          <w:marBottom w:val="0"/>
                                          <w:divBdr>
                                            <w:top w:val="none" w:sz="0" w:space="0" w:color="auto"/>
                                            <w:left w:val="none" w:sz="0" w:space="0" w:color="auto"/>
                                            <w:bottom w:val="none" w:sz="0" w:space="0" w:color="auto"/>
                                            <w:right w:val="none" w:sz="0" w:space="0" w:color="auto"/>
                                          </w:divBdr>
                                          <w:divsChild>
                                            <w:div w:id="20683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0115376">
      <w:bodyDiv w:val="1"/>
      <w:marLeft w:val="0"/>
      <w:marRight w:val="0"/>
      <w:marTop w:val="0"/>
      <w:marBottom w:val="0"/>
      <w:divBdr>
        <w:top w:val="none" w:sz="0" w:space="0" w:color="auto"/>
        <w:left w:val="none" w:sz="0" w:space="0" w:color="auto"/>
        <w:bottom w:val="none" w:sz="0" w:space="0" w:color="auto"/>
        <w:right w:val="none" w:sz="0" w:space="0" w:color="auto"/>
      </w:divBdr>
      <w:divsChild>
        <w:div w:id="129176137">
          <w:marLeft w:val="1166"/>
          <w:marRight w:val="0"/>
          <w:marTop w:val="0"/>
          <w:marBottom w:val="0"/>
          <w:divBdr>
            <w:top w:val="none" w:sz="0" w:space="0" w:color="auto"/>
            <w:left w:val="none" w:sz="0" w:space="0" w:color="auto"/>
            <w:bottom w:val="none" w:sz="0" w:space="0" w:color="auto"/>
            <w:right w:val="none" w:sz="0" w:space="0" w:color="auto"/>
          </w:divBdr>
        </w:div>
        <w:div w:id="207881165">
          <w:marLeft w:val="1166"/>
          <w:marRight w:val="0"/>
          <w:marTop w:val="0"/>
          <w:marBottom w:val="0"/>
          <w:divBdr>
            <w:top w:val="none" w:sz="0" w:space="0" w:color="auto"/>
            <w:left w:val="none" w:sz="0" w:space="0" w:color="auto"/>
            <w:bottom w:val="none" w:sz="0" w:space="0" w:color="auto"/>
            <w:right w:val="none" w:sz="0" w:space="0" w:color="auto"/>
          </w:divBdr>
        </w:div>
        <w:div w:id="1682924736">
          <w:marLeft w:val="1166"/>
          <w:marRight w:val="0"/>
          <w:marTop w:val="0"/>
          <w:marBottom w:val="0"/>
          <w:divBdr>
            <w:top w:val="none" w:sz="0" w:space="0" w:color="auto"/>
            <w:left w:val="none" w:sz="0" w:space="0" w:color="auto"/>
            <w:bottom w:val="none" w:sz="0" w:space="0" w:color="auto"/>
            <w:right w:val="none" w:sz="0" w:space="0" w:color="auto"/>
          </w:divBdr>
        </w:div>
        <w:div w:id="822549568">
          <w:marLeft w:val="1166"/>
          <w:marRight w:val="0"/>
          <w:marTop w:val="0"/>
          <w:marBottom w:val="0"/>
          <w:divBdr>
            <w:top w:val="none" w:sz="0" w:space="0" w:color="auto"/>
            <w:left w:val="none" w:sz="0" w:space="0" w:color="auto"/>
            <w:bottom w:val="none" w:sz="0" w:space="0" w:color="auto"/>
            <w:right w:val="none" w:sz="0" w:space="0" w:color="auto"/>
          </w:divBdr>
        </w:div>
      </w:divsChild>
    </w:div>
    <w:div w:id="1373458885">
      <w:bodyDiv w:val="1"/>
      <w:marLeft w:val="0"/>
      <w:marRight w:val="0"/>
      <w:marTop w:val="0"/>
      <w:marBottom w:val="0"/>
      <w:divBdr>
        <w:top w:val="none" w:sz="0" w:space="0" w:color="auto"/>
        <w:left w:val="none" w:sz="0" w:space="0" w:color="auto"/>
        <w:bottom w:val="none" w:sz="0" w:space="0" w:color="auto"/>
        <w:right w:val="none" w:sz="0" w:space="0" w:color="auto"/>
      </w:divBdr>
    </w:div>
    <w:div w:id="1571774138">
      <w:bodyDiv w:val="1"/>
      <w:marLeft w:val="0"/>
      <w:marRight w:val="0"/>
      <w:marTop w:val="0"/>
      <w:marBottom w:val="0"/>
      <w:divBdr>
        <w:top w:val="none" w:sz="0" w:space="0" w:color="auto"/>
        <w:left w:val="none" w:sz="0" w:space="0" w:color="auto"/>
        <w:bottom w:val="none" w:sz="0" w:space="0" w:color="auto"/>
        <w:right w:val="none" w:sz="0" w:space="0" w:color="auto"/>
      </w:divBdr>
    </w:div>
    <w:div w:id="1680427492">
      <w:bodyDiv w:val="1"/>
      <w:marLeft w:val="0"/>
      <w:marRight w:val="0"/>
      <w:marTop w:val="0"/>
      <w:marBottom w:val="0"/>
      <w:divBdr>
        <w:top w:val="none" w:sz="0" w:space="0" w:color="auto"/>
        <w:left w:val="none" w:sz="0" w:space="0" w:color="auto"/>
        <w:bottom w:val="none" w:sz="0" w:space="0" w:color="auto"/>
        <w:right w:val="none" w:sz="0" w:space="0" w:color="auto"/>
      </w:divBdr>
    </w:div>
    <w:div w:id="1844200231">
      <w:bodyDiv w:val="1"/>
      <w:marLeft w:val="0"/>
      <w:marRight w:val="0"/>
      <w:marTop w:val="0"/>
      <w:marBottom w:val="0"/>
      <w:divBdr>
        <w:top w:val="none" w:sz="0" w:space="0" w:color="auto"/>
        <w:left w:val="none" w:sz="0" w:space="0" w:color="auto"/>
        <w:bottom w:val="none" w:sz="0" w:space="0" w:color="auto"/>
        <w:right w:val="none" w:sz="0" w:space="0" w:color="auto"/>
      </w:divBdr>
    </w:div>
    <w:div w:id="1848665470">
      <w:bodyDiv w:val="1"/>
      <w:marLeft w:val="0"/>
      <w:marRight w:val="0"/>
      <w:marTop w:val="0"/>
      <w:marBottom w:val="0"/>
      <w:divBdr>
        <w:top w:val="none" w:sz="0" w:space="0" w:color="auto"/>
        <w:left w:val="none" w:sz="0" w:space="0" w:color="auto"/>
        <w:bottom w:val="none" w:sz="0" w:space="0" w:color="auto"/>
        <w:right w:val="none" w:sz="0" w:space="0" w:color="auto"/>
      </w:divBdr>
      <w:divsChild>
        <w:div w:id="256212440">
          <w:marLeft w:val="0"/>
          <w:marRight w:val="0"/>
          <w:marTop w:val="0"/>
          <w:marBottom w:val="0"/>
          <w:divBdr>
            <w:top w:val="none" w:sz="0" w:space="0" w:color="auto"/>
            <w:left w:val="none" w:sz="0" w:space="0" w:color="auto"/>
            <w:bottom w:val="none" w:sz="0" w:space="0" w:color="auto"/>
            <w:right w:val="none" w:sz="0" w:space="0" w:color="auto"/>
          </w:divBdr>
          <w:divsChild>
            <w:div w:id="2100515372">
              <w:marLeft w:val="0"/>
              <w:marRight w:val="0"/>
              <w:marTop w:val="0"/>
              <w:marBottom w:val="0"/>
              <w:divBdr>
                <w:top w:val="none" w:sz="0" w:space="0" w:color="auto"/>
                <w:left w:val="none" w:sz="0" w:space="0" w:color="auto"/>
                <w:bottom w:val="none" w:sz="0" w:space="0" w:color="auto"/>
                <w:right w:val="none" w:sz="0" w:space="0" w:color="auto"/>
              </w:divBdr>
              <w:divsChild>
                <w:div w:id="82341725">
                  <w:marLeft w:val="0"/>
                  <w:marRight w:val="0"/>
                  <w:marTop w:val="0"/>
                  <w:marBottom w:val="0"/>
                  <w:divBdr>
                    <w:top w:val="none" w:sz="0" w:space="0" w:color="auto"/>
                    <w:left w:val="none" w:sz="0" w:space="0" w:color="auto"/>
                    <w:bottom w:val="none" w:sz="0" w:space="0" w:color="auto"/>
                    <w:right w:val="none" w:sz="0" w:space="0" w:color="auto"/>
                  </w:divBdr>
                  <w:divsChild>
                    <w:div w:id="1954823296">
                      <w:marLeft w:val="0"/>
                      <w:marRight w:val="0"/>
                      <w:marTop w:val="0"/>
                      <w:marBottom w:val="0"/>
                      <w:divBdr>
                        <w:top w:val="none" w:sz="0" w:space="0" w:color="auto"/>
                        <w:left w:val="none" w:sz="0" w:space="0" w:color="auto"/>
                        <w:bottom w:val="none" w:sz="0" w:space="0" w:color="auto"/>
                        <w:right w:val="none" w:sz="0" w:space="0" w:color="auto"/>
                      </w:divBdr>
                      <w:divsChild>
                        <w:div w:id="1735470083">
                          <w:marLeft w:val="0"/>
                          <w:marRight w:val="0"/>
                          <w:marTop w:val="0"/>
                          <w:marBottom w:val="0"/>
                          <w:divBdr>
                            <w:top w:val="none" w:sz="0" w:space="0" w:color="auto"/>
                            <w:left w:val="none" w:sz="0" w:space="0" w:color="auto"/>
                            <w:bottom w:val="none" w:sz="0" w:space="0" w:color="auto"/>
                            <w:right w:val="none" w:sz="0" w:space="0" w:color="auto"/>
                          </w:divBdr>
                          <w:divsChild>
                            <w:div w:id="2096392419">
                              <w:marLeft w:val="0"/>
                              <w:marRight w:val="0"/>
                              <w:marTop w:val="0"/>
                              <w:marBottom w:val="0"/>
                              <w:divBdr>
                                <w:top w:val="none" w:sz="0" w:space="0" w:color="auto"/>
                                <w:left w:val="none" w:sz="0" w:space="0" w:color="auto"/>
                                <w:bottom w:val="none" w:sz="0" w:space="0" w:color="auto"/>
                                <w:right w:val="none" w:sz="0" w:space="0" w:color="auto"/>
                              </w:divBdr>
                              <w:divsChild>
                                <w:div w:id="1537083566">
                                  <w:marLeft w:val="0"/>
                                  <w:marRight w:val="0"/>
                                  <w:marTop w:val="0"/>
                                  <w:marBottom w:val="0"/>
                                  <w:divBdr>
                                    <w:top w:val="none" w:sz="0" w:space="0" w:color="auto"/>
                                    <w:left w:val="none" w:sz="0" w:space="0" w:color="auto"/>
                                    <w:bottom w:val="none" w:sz="0" w:space="0" w:color="auto"/>
                                    <w:right w:val="none" w:sz="0" w:space="0" w:color="auto"/>
                                  </w:divBdr>
                                  <w:divsChild>
                                    <w:div w:id="767582958">
                                      <w:marLeft w:val="0"/>
                                      <w:marRight w:val="0"/>
                                      <w:marTop w:val="0"/>
                                      <w:marBottom w:val="0"/>
                                      <w:divBdr>
                                        <w:top w:val="none" w:sz="0" w:space="0" w:color="auto"/>
                                        <w:left w:val="none" w:sz="0" w:space="0" w:color="auto"/>
                                        <w:bottom w:val="none" w:sz="0" w:space="0" w:color="auto"/>
                                        <w:right w:val="none" w:sz="0" w:space="0" w:color="auto"/>
                                      </w:divBdr>
                                      <w:divsChild>
                                        <w:div w:id="38550533">
                                          <w:marLeft w:val="0"/>
                                          <w:marRight w:val="0"/>
                                          <w:marTop w:val="0"/>
                                          <w:marBottom w:val="0"/>
                                          <w:divBdr>
                                            <w:top w:val="none" w:sz="0" w:space="0" w:color="auto"/>
                                            <w:left w:val="none" w:sz="0" w:space="0" w:color="auto"/>
                                            <w:bottom w:val="none" w:sz="0" w:space="0" w:color="auto"/>
                                            <w:right w:val="none" w:sz="0" w:space="0" w:color="auto"/>
                                          </w:divBdr>
                                          <w:divsChild>
                                            <w:div w:id="966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6120347">
      <w:bodyDiv w:val="1"/>
      <w:marLeft w:val="0"/>
      <w:marRight w:val="0"/>
      <w:marTop w:val="0"/>
      <w:marBottom w:val="0"/>
      <w:divBdr>
        <w:top w:val="none" w:sz="0" w:space="0" w:color="auto"/>
        <w:left w:val="none" w:sz="0" w:space="0" w:color="auto"/>
        <w:bottom w:val="none" w:sz="0" w:space="0" w:color="auto"/>
        <w:right w:val="none" w:sz="0" w:space="0" w:color="auto"/>
      </w:divBdr>
    </w:div>
    <w:div w:id="1921333113">
      <w:bodyDiv w:val="1"/>
      <w:marLeft w:val="0"/>
      <w:marRight w:val="0"/>
      <w:marTop w:val="0"/>
      <w:marBottom w:val="0"/>
      <w:divBdr>
        <w:top w:val="none" w:sz="0" w:space="0" w:color="auto"/>
        <w:left w:val="none" w:sz="0" w:space="0" w:color="auto"/>
        <w:bottom w:val="none" w:sz="0" w:space="0" w:color="auto"/>
        <w:right w:val="none" w:sz="0" w:space="0" w:color="auto"/>
      </w:divBdr>
    </w:div>
    <w:div w:id="1939288642">
      <w:bodyDiv w:val="1"/>
      <w:marLeft w:val="0"/>
      <w:marRight w:val="0"/>
      <w:marTop w:val="0"/>
      <w:marBottom w:val="0"/>
      <w:divBdr>
        <w:top w:val="none" w:sz="0" w:space="0" w:color="auto"/>
        <w:left w:val="none" w:sz="0" w:space="0" w:color="auto"/>
        <w:bottom w:val="none" w:sz="0" w:space="0" w:color="auto"/>
        <w:right w:val="none" w:sz="0" w:space="0" w:color="auto"/>
      </w:divBdr>
    </w:div>
    <w:div w:id="20309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uario@icbf.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lnxportalapp.icbf.gov.co:8090/portal/page/portal/IntranetICBF/organigram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suariodos@icbf.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1776</Words>
  <Characters>9769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Verytel Outsourcing</Company>
  <LinksUpToDate>false</LinksUpToDate>
  <CharactersWithSpaces>11522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Liliana Traslaviña de Antonio</cp:lastModifiedBy>
  <cp:revision>2</cp:revision>
  <cp:lastPrinted>2011-08-16T14:46:00Z</cp:lastPrinted>
  <dcterms:created xsi:type="dcterms:W3CDTF">2018-03-23T16:07:00Z</dcterms:created>
  <dcterms:modified xsi:type="dcterms:W3CDTF">2018-03-23T16:07:00Z</dcterms:modified>
</cp:coreProperties>
</file>