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94C" w:rsidRPr="00A42126" w:rsidRDefault="00C30AF1" w:rsidP="0099594C">
      <w:pPr>
        <w:pStyle w:val="Sinespaciado"/>
        <w:jc w:val="both"/>
        <w:rPr>
          <w:rFonts w:ascii="Arial" w:hAnsi="Arial" w:cs="Arial"/>
          <w:sz w:val="20"/>
        </w:rPr>
      </w:pPr>
      <w:r>
        <w:rPr>
          <w:rFonts w:ascii="Arial" w:hAnsi="Arial" w:cs="Arial"/>
          <w:sz w:val="20"/>
        </w:rPr>
        <w:t>XXXXX</w:t>
      </w:r>
      <w:r w:rsidR="0099594C" w:rsidRPr="00A42126">
        <w:rPr>
          <w:rFonts w:ascii="Arial" w:hAnsi="Arial" w:cs="Arial"/>
          <w:sz w:val="20"/>
        </w:rPr>
        <w:t xml:space="preserve"> /</w:t>
      </w:r>
    </w:p>
    <w:p w:rsidR="000B60C8" w:rsidRDefault="000B60C8" w:rsidP="0099594C">
      <w:pPr>
        <w:pStyle w:val="Sinespaciado"/>
        <w:jc w:val="both"/>
        <w:rPr>
          <w:rFonts w:ascii="Arial" w:eastAsia="Times New Roman" w:hAnsi="Arial" w:cs="Arial"/>
          <w:lang w:eastAsia="es-ES_tradnl"/>
        </w:rPr>
      </w:pPr>
    </w:p>
    <w:p w:rsidR="0099594C" w:rsidRPr="001330CE" w:rsidRDefault="0099594C" w:rsidP="0099594C">
      <w:pPr>
        <w:pStyle w:val="Sinespaciado"/>
        <w:jc w:val="both"/>
        <w:rPr>
          <w:rFonts w:ascii="Arial" w:eastAsia="Times New Roman" w:hAnsi="Arial" w:cs="Arial"/>
          <w:lang w:eastAsia="es-ES_tradnl"/>
        </w:rPr>
      </w:pPr>
      <w:r w:rsidRPr="001330CE">
        <w:rPr>
          <w:rFonts w:ascii="Arial" w:eastAsia="Times New Roman" w:hAnsi="Arial" w:cs="Arial"/>
          <w:lang w:eastAsia="es-ES_tradnl"/>
        </w:rPr>
        <w:t>Bogotá D.C.</w:t>
      </w:r>
    </w:p>
    <w:p w:rsidR="0099594C" w:rsidRDefault="0099594C" w:rsidP="0099594C">
      <w:pPr>
        <w:pStyle w:val="Sinespaciado"/>
        <w:jc w:val="both"/>
        <w:rPr>
          <w:rFonts w:ascii="Arial" w:hAnsi="Arial" w:cs="Arial"/>
        </w:rPr>
      </w:pPr>
    </w:p>
    <w:p w:rsidR="000B60C8" w:rsidRPr="001330CE" w:rsidRDefault="000B60C8" w:rsidP="0099594C">
      <w:pPr>
        <w:pStyle w:val="Sinespaciado"/>
        <w:jc w:val="both"/>
        <w:rPr>
          <w:rFonts w:ascii="Arial" w:hAnsi="Arial" w:cs="Arial"/>
        </w:rPr>
      </w:pPr>
    </w:p>
    <w:p w:rsidR="0099594C" w:rsidRPr="0099594C" w:rsidRDefault="0099594C" w:rsidP="008F7654">
      <w:pPr>
        <w:pStyle w:val="Sinespaciado"/>
        <w:jc w:val="both"/>
        <w:rPr>
          <w:rFonts w:ascii="Arial" w:eastAsia="Times New Roman" w:hAnsi="Arial" w:cs="Arial"/>
          <w:lang w:eastAsia="es-ES_tradnl"/>
        </w:rPr>
      </w:pPr>
      <w:r w:rsidRPr="0099594C">
        <w:rPr>
          <w:rFonts w:ascii="Arial" w:eastAsia="Times New Roman" w:hAnsi="Arial" w:cs="Arial"/>
          <w:lang w:eastAsia="es-ES_tradnl"/>
        </w:rPr>
        <w:t>Señor(a)</w:t>
      </w:r>
    </w:p>
    <w:p w:rsidR="0099594C" w:rsidRPr="0099594C" w:rsidRDefault="0099594C" w:rsidP="008F7654">
      <w:pPr>
        <w:pStyle w:val="Sinespaciado"/>
        <w:jc w:val="both"/>
        <w:rPr>
          <w:rFonts w:ascii="Arial" w:eastAsia="Times New Roman" w:hAnsi="Arial" w:cs="Arial"/>
          <w:b/>
          <w:lang w:eastAsia="es-ES_tradnl"/>
        </w:rPr>
      </w:pPr>
      <w:r w:rsidRPr="0099594C">
        <w:rPr>
          <w:rFonts w:ascii="Arial" w:eastAsia="Times New Roman" w:hAnsi="Arial" w:cs="Arial"/>
          <w:b/>
          <w:lang w:eastAsia="es-ES_tradnl"/>
        </w:rPr>
        <w:t>«</w:t>
      </w:r>
      <w:r w:rsidR="004C7D5C" w:rsidRPr="0099594C">
        <w:rPr>
          <w:rFonts w:ascii="Arial" w:eastAsia="Times New Roman" w:hAnsi="Arial" w:cs="Arial"/>
          <w:b/>
          <w:lang w:eastAsia="es-ES_tradnl"/>
        </w:rPr>
        <w:t>Peticionario</w:t>
      </w:r>
      <w:r w:rsidRPr="0099594C">
        <w:rPr>
          <w:rFonts w:ascii="Arial" w:eastAsia="Times New Roman" w:hAnsi="Arial" w:cs="Arial"/>
          <w:b/>
          <w:lang w:eastAsia="es-ES_tradnl"/>
        </w:rPr>
        <w:t>»</w:t>
      </w:r>
    </w:p>
    <w:p w:rsidR="0099594C" w:rsidRPr="0099594C" w:rsidRDefault="0099594C" w:rsidP="008F7654">
      <w:pPr>
        <w:pStyle w:val="Sinespaciado"/>
        <w:jc w:val="both"/>
        <w:rPr>
          <w:rFonts w:ascii="Arial" w:eastAsia="Times New Roman" w:hAnsi="Arial" w:cs="Arial"/>
          <w:b/>
          <w:lang w:eastAsia="es-ES_tradnl"/>
        </w:rPr>
      </w:pPr>
      <w:r w:rsidRPr="0099594C">
        <w:rPr>
          <w:rFonts w:ascii="Arial" w:eastAsia="Times New Roman" w:hAnsi="Arial" w:cs="Arial"/>
          <w:b/>
          <w:lang w:eastAsia="es-ES_tradnl"/>
        </w:rPr>
        <w:t>«D</w:t>
      </w:r>
      <w:r w:rsidR="008F7654" w:rsidRPr="008F7654">
        <w:rPr>
          <w:rFonts w:ascii="Arial" w:eastAsia="Times New Roman" w:hAnsi="Arial" w:cs="Arial"/>
          <w:b/>
          <w:lang w:eastAsia="es-ES_tradnl"/>
        </w:rPr>
        <w:t>irección</w:t>
      </w:r>
      <w:r w:rsidRPr="0099594C">
        <w:rPr>
          <w:rFonts w:ascii="Arial" w:eastAsia="Times New Roman" w:hAnsi="Arial" w:cs="Arial"/>
          <w:b/>
          <w:lang w:eastAsia="es-ES_tradnl"/>
        </w:rPr>
        <w:t>»</w:t>
      </w:r>
    </w:p>
    <w:p w:rsidR="0099594C" w:rsidRPr="0099594C" w:rsidRDefault="0099594C" w:rsidP="008F7654">
      <w:pPr>
        <w:pStyle w:val="Sinespaciado"/>
        <w:jc w:val="both"/>
        <w:rPr>
          <w:rFonts w:ascii="Arial" w:eastAsia="Times New Roman" w:hAnsi="Arial" w:cs="Arial"/>
          <w:b/>
          <w:lang w:eastAsia="es-ES_tradnl"/>
        </w:rPr>
      </w:pPr>
      <w:r w:rsidRPr="0099594C">
        <w:rPr>
          <w:rFonts w:ascii="Arial" w:eastAsia="Times New Roman" w:hAnsi="Arial" w:cs="Arial"/>
          <w:b/>
          <w:lang w:eastAsia="es-ES_tradnl"/>
        </w:rPr>
        <w:t>«DepartamentoMunicipio»</w:t>
      </w:r>
    </w:p>
    <w:p w:rsidR="0099594C" w:rsidRPr="0099594C" w:rsidRDefault="0099594C" w:rsidP="008F7654">
      <w:pPr>
        <w:pStyle w:val="Sinespaciado"/>
        <w:jc w:val="both"/>
        <w:rPr>
          <w:rFonts w:ascii="Arial" w:eastAsia="Times New Roman" w:hAnsi="Arial" w:cs="Arial"/>
          <w:lang w:eastAsia="es-ES_tradnl"/>
        </w:rPr>
      </w:pPr>
    </w:p>
    <w:p w:rsidR="0099594C" w:rsidRPr="0099594C" w:rsidRDefault="0099594C" w:rsidP="008F7654">
      <w:pPr>
        <w:pStyle w:val="Sinespaciado"/>
        <w:jc w:val="both"/>
        <w:rPr>
          <w:rFonts w:ascii="Arial" w:eastAsia="Times New Roman" w:hAnsi="Arial" w:cs="Arial"/>
          <w:lang w:eastAsia="es-ES_tradnl"/>
        </w:rPr>
      </w:pPr>
    </w:p>
    <w:p w:rsidR="00115473" w:rsidRDefault="0099594C" w:rsidP="008F7654">
      <w:pPr>
        <w:pStyle w:val="Sinespaciado"/>
        <w:jc w:val="both"/>
        <w:rPr>
          <w:rFonts w:ascii="Arial" w:eastAsia="Times New Roman" w:hAnsi="Arial" w:cs="Arial"/>
          <w:lang w:eastAsia="es-ES_tradnl"/>
        </w:rPr>
      </w:pPr>
      <w:r w:rsidRPr="0099594C">
        <w:rPr>
          <w:rFonts w:ascii="Arial" w:eastAsia="Times New Roman" w:hAnsi="Arial" w:cs="Arial"/>
          <w:b/>
          <w:lang w:eastAsia="es-ES_tradnl"/>
        </w:rPr>
        <w:t>Referencia:</w:t>
      </w:r>
      <w:r w:rsidRPr="0099594C">
        <w:rPr>
          <w:rFonts w:ascii="Arial" w:eastAsia="Times New Roman" w:hAnsi="Arial" w:cs="Arial"/>
          <w:lang w:eastAsia="es-ES_tradnl"/>
        </w:rPr>
        <w:t xml:space="preserve"> </w:t>
      </w:r>
      <w:r w:rsidR="00291600" w:rsidRPr="008F7654">
        <w:rPr>
          <w:rFonts w:ascii="Arial" w:eastAsia="Times New Roman" w:hAnsi="Arial" w:cs="Arial"/>
          <w:lang w:eastAsia="es-ES_tradnl"/>
        </w:rPr>
        <w:t>Citación notificación persona</w:t>
      </w:r>
      <w:r w:rsidR="00115473">
        <w:rPr>
          <w:rFonts w:ascii="Arial" w:eastAsia="Times New Roman" w:hAnsi="Arial" w:cs="Arial"/>
          <w:lang w:eastAsia="es-ES_tradnl"/>
        </w:rPr>
        <w:t>l</w:t>
      </w:r>
    </w:p>
    <w:p w:rsidR="008F7654" w:rsidRPr="0099594C" w:rsidRDefault="00115473" w:rsidP="00115473">
      <w:pPr>
        <w:pStyle w:val="Sinespaciado"/>
        <w:ind w:left="708"/>
        <w:jc w:val="both"/>
        <w:rPr>
          <w:rFonts w:ascii="Arial" w:eastAsia="Times New Roman" w:hAnsi="Arial" w:cs="Arial"/>
          <w:b/>
          <w:lang w:eastAsia="es-ES_tradnl"/>
        </w:rPr>
      </w:pPr>
      <w:r>
        <w:rPr>
          <w:rFonts w:ascii="Arial" w:eastAsia="Times New Roman" w:hAnsi="Arial" w:cs="Arial"/>
          <w:lang w:eastAsia="es-ES_tradnl"/>
        </w:rPr>
        <w:t xml:space="preserve">         Petición SIM </w:t>
      </w:r>
      <w:r w:rsidR="008F7654" w:rsidRPr="0099594C">
        <w:rPr>
          <w:rFonts w:ascii="Arial" w:eastAsia="Times New Roman" w:hAnsi="Arial" w:cs="Arial"/>
          <w:b/>
          <w:lang w:eastAsia="es-ES_tradnl"/>
        </w:rPr>
        <w:t>«</w:t>
      </w:r>
      <w:r w:rsidR="008F7654" w:rsidRPr="008F7654">
        <w:rPr>
          <w:rFonts w:ascii="Arial" w:eastAsia="Times New Roman" w:hAnsi="Arial" w:cs="Arial"/>
          <w:b/>
          <w:lang w:eastAsia="es-ES_tradnl"/>
        </w:rPr>
        <w:t>No.</w:t>
      </w:r>
      <w:r w:rsidR="008F7654" w:rsidRPr="0099594C">
        <w:rPr>
          <w:rFonts w:ascii="Arial" w:eastAsia="Times New Roman" w:hAnsi="Arial" w:cs="Arial"/>
          <w:b/>
          <w:lang w:eastAsia="es-ES_tradnl"/>
        </w:rPr>
        <w:t>»</w:t>
      </w:r>
      <w:r w:rsidR="00C258E0">
        <w:rPr>
          <w:rFonts w:ascii="Arial" w:eastAsia="Times New Roman" w:hAnsi="Arial" w:cs="Arial"/>
          <w:b/>
          <w:lang w:eastAsia="es-ES_tradnl"/>
        </w:rPr>
        <w:t xml:space="preserve"> </w:t>
      </w:r>
      <w:r w:rsidR="00C258E0" w:rsidRPr="00C258E0">
        <w:rPr>
          <w:rFonts w:ascii="Arial" w:eastAsia="Times New Roman" w:hAnsi="Arial" w:cs="Arial"/>
          <w:lang w:eastAsia="es-ES_tradnl"/>
        </w:rPr>
        <w:t xml:space="preserve">de </w:t>
      </w:r>
      <w:r w:rsidR="00C258E0">
        <w:rPr>
          <w:rFonts w:ascii="Arial" w:eastAsia="Times New Roman" w:hAnsi="Arial" w:cs="Arial"/>
          <w:lang w:eastAsia="es-ES_tradnl"/>
        </w:rPr>
        <w:t xml:space="preserve">fecha </w:t>
      </w:r>
      <w:r w:rsidR="00C258E0" w:rsidRPr="0099594C">
        <w:rPr>
          <w:rFonts w:ascii="Arial" w:eastAsia="Times New Roman" w:hAnsi="Arial" w:cs="Arial"/>
          <w:b/>
          <w:lang w:eastAsia="es-ES_tradnl"/>
        </w:rPr>
        <w:t>«</w:t>
      </w:r>
      <w:r w:rsidR="00C258E0">
        <w:rPr>
          <w:rFonts w:ascii="Arial" w:eastAsia="Times New Roman" w:hAnsi="Arial" w:cs="Arial"/>
          <w:b/>
          <w:lang w:eastAsia="es-ES_tradnl"/>
        </w:rPr>
        <w:t>Fecha</w:t>
      </w:r>
      <w:r w:rsidR="00C258E0" w:rsidRPr="0099594C">
        <w:rPr>
          <w:rFonts w:ascii="Arial" w:eastAsia="Times New Roman" w:hAnsi="Arial" w:cs="Arial"/>
          <w:b/>
          <w:lang w:eastAsia="es-ES_tradnl"/>
        </w:rPr>
        <w:t>»</w:t>
      </w:r>
    </w:p>
    <w:p w:rsidR="00291600" w:rsidRPr="0099594C" w:rsidRDefault="00291600" w:rsidP="008F7654">
      <w:pPr>
        <w:pStyle w:val="Sinespaciado"/>
        <w:jc w:val="both"/>
        <w:rPr>
          <w:rFonts w:ascii="Arial" w:eastAsia="Times New Roman" w:hAnsi="Arial" w:cs="Arial"/>
          <w:lang w:eastAsia="es-ES_tradnl"/>
        </w:rPr>
      </w:pPr>
      <w:r w:rsidRPr="008F7654">
        <w:rPr>
          <w:rFonts w:ascii="Arial" w:eastAsia="Times New Roman" w:hAnsi="Arial" w:cs="Arial"/>
          <w:lang w:eastAsia="es-ES_tradnl"/>
        </w:rPr>
        <w:t xml:space="preserve">                   </w:t>
      </w:r>
    </w:p>
    <w:p w:rsidR="00B657AE" w:rsidRDefault="00291600" w:rsidP="002B5504">
      <w:pPr>
        <w:pStyle w:val="Sinespaciado"/>
        <w:jc w:val="both"/>
        <w:rPr>
          <w:rFonts w:ascii="Arial" w:eastAsia="Times New Roman" w:hAnsi="Arial" w:cs="Arial"/>
          <w:lang w:eastAsia="es-ES_tradnl"/>
        </w:rPr>
      </w:pPr>
      <w:r w:rsidRPr="008F7654">
        <w:rPr>
          <w:rFonts w:ascii="Arial" w:eastAsia="Times New Roman" w:hAnsi="Arial" w:cs="Arial"/>
          <w:lang w:eastAsia="es-ES_tradnl"/>
        </w:rPr>
        <w:t xml:space="preserve">De manera atenta, y en virtud de lo preceptuado </w:t>
      </w:r>
      <w:r w:rsidR="008F7654" w:rsidRPr="008F7654">
        <w:rPr>
          <w:rFonts w:ascii="Arial" w:eastAsia="Times New Roman" w:hAnsi="Arial" w:cs="Arial"/>
          <w:lang w:eastAsia="es-ES_tradnl"/>
        </w:rPr>
        <w:t>por</w:t>
      </w:r>
      <w:r w:rsidRPr="008F7654">
        <w:rPr>
          <w:rFonts w:ascii="Arial" w:eastAsia="Times New Roman" w:hAnsi="Arial" w:cs="Arial"/>
          <w:lang w:eastAsia="es-ES_tradnl"/>
        </w:rPr>
        <w:t xml:space="preserve"> el artículo 6</w:t>
      </w:r>
      <w:r w:rsidR="008F7654" w:rsidRPr="008F7654">
        <w:rPr>
          <w:rFonts w:ascii="Arial" w:eastAsia="Times New Roman" w:hAnsi="Arial" w:cs="Arial"/>
          <w:lang w:eastAsia="es-ES_tradnl"/>
        </w:rPr>
        <w:t>8</w:t>
      </w:r>
      <w:r w:rsidRPr="008F7654">
        <w:rPr>
          <w:rFonts w:ascii="Arial" w:eastAsia="Times New Roman" w:hAnsi="Arial" w:cs="Arial"/>
          <w:lang w:eastAsia="es-ES_tradnl"/>
        </w:rPr>
        <w:t xml:space="preserve"> del </w:t>
      </w:r>
      <w:r w:rsidR="008F7654" w:rsidRPr="008F7654">
        <w:rPr>
          <w:rFonts w:ascii="Arial" w:eastAsia="Times New Roman" w:hAnsi="Arial" w:cs="Arial"/>
          <w:lang w:eastAsia="es-ES_tradnl"/>
        </w:rPr>
        <w:t xml:space="preserve">Código de Procedimiento Administrativo y de lo Contencioso Administrativo (Ley 1437 de 2011), le solicitamos comparecer al punto de atención presencial </w:t>
      </w:r>
      <w:r w:rsidR="00094431" w:rsidRPr="0099594C">
        <w:rPr>
          <w:rFonts w:ascii="Arial" w:eastAsia="Times New Roman" w:hAnsi="Arial" w:cs="Arial"/>
          <w:b/>
          <w:lang w:eastAsia="es-ES_tradnl"/>
        </w:rPr>
        <w:t>«</w:t>
      </w:r>
      <w:r w:rsidR="001B76F1">
        <w:rPr>
          <w:rFonts w:ascii="Arial" w:eastAsia="Times New Roman" w:hAnsi="Arial" w:cs="Arial"/>
          <w:b/>
          <w:lang w:eastAsia="es-ES_tradnl"/>
        </w:rPr>
        <w:t>Nombre punto de atención</w:t>
      </w:r>
      <w:r w:rsidR="008F7654" w:rsidRPr="0099594C">
        <w:rPr>
          <w:rFonts w:ascii="Arial" w:eastAsia="Times New Roman" w:hAnsi="Arial" w:cs="Arial"/>
          <w:b/>
          <w:lang w:eastAsia="es-ES_tradnl"/>
        </w:rPr>
        <w:t>»</w:t>
      </w:r>
      <w:r w:rsidR="008F7654">
        <w:rPr>
          <w:rFonts w:ascii="Arial" w:eastAsia="Times New Roman" w:hAnsi="Arial" w:cs="Arial"/>
          <w:b/>
          <w:lang w:eastAsia="es-ES_tradnl"/>
        </w:rPr>
        <w:t xml:space="preserve"> </w:t>
      </w:r>
      <w:r w:rsidR="00C30AF1">
        <w:rPr>
          <w:rFonts w:ascii="Arial" w:eastAsia="Times New Roman" w:hAnsi="Arial" w:cs="Arial"/>
          <w:b/>
          <w:lang w:eastAsia="es-ES_tradnl"/>
        </w:rPr>
        <w:t xml:space="preserve"> </w:t>
      </w:r>
      <w:r w:rsidR="00C30AF1" w:rsidRPr="00094431">
        <w:rPr>
          <w:rFonts w:ascii="Arial" w:eastAsia="Times New Roman" w:hAnsi="Arial" w:cs="Arial"/>
          <w:b/>
          <w:lang w:eastAsia="es-ES_tradnl"/>
        </w:rPr>
        <w:t xml:space="preserve">o </w:t>
      </w:r>
      <w:r w:rsidR="00094431" w:rsidRPr="0099594C">
        <w:rPr>
          <w:rFonts w:ascii="Arial" w:eastAsia="Times New Roman" w:hAnsi="Arial" w:cs="Arial"/>
          <w:b/>
          <w:lang w:eastAsia="es-ES_tradnl"/>
        </w:rPr>
        <w:t>«</w:t>
      </w:r>
      <w:r w:rsidR="00C30AF1" w:rsidRPr="00094431">
        <w:rPr>
          <w:rFonts w:ascii="Arial" w:eastAsia="Times New Roman" w:hAnsi="Arial" w:cs="Arial"/>
          <w:b/>
          <w:lang w:eastAsia="es-ES_tradnl"/>
        </w:rPr>
        <w:t>dependencia</w:t>
      </w:r>
      <w:r w:rsidR="00094431" w:rsidRPr="0099594C">
        <w:rPr>
          <w:rFonts w:ascii="Arial" w:eastAsia="Times New Roman" w:hAnsi="Arial" w:cs="Arial"/>
          <w:b/>
          <w:lang w:eastAsia="es-ES_tradnl"/>
        </w:rPr>
        <w:t>»</w:t>
      </w:r>
      <w:r w:rsidR="00C30AF1" w:rsidRPr="00D9465D">
        <w:rPr>
          <w:rFonts w:ascii="Arial" w:eastAsia="Times New Roman" w:hAnsi="Arial" w:cs="Arial"/>
          <w:color w:val="FF0000"/>
          <w:lang w:eastAsia="es-ES_tradnl"/>
        </w:rPr>
        <w:t xml:space="preserve"> </w:t>
      </w:r>
      <w:r w:rsidR="008F7654" w:rsidRPr="008F7654">
        <w:rPr>
          <w:rFonts w:ascii="Arial" w:eastAsia="Times New Roman" w:hAnsi="Arial" w:cs="Arial"/>
          <w:lang w:eastAsia="es-ES_tradnl"/>
        </w:rPr>
        <w:t xml:space="preserve">ubicado en la </w:t>
      </w:r>
      <w:r w:rsidR="002B5504" w:rsidRPr="0099594C">
        <w:rPr>
          <w:rFonts w:ascii="Arial" w:eastAsia="Times New Roman" w:hAnsi="Arial" w:cs="Arial"/>
          <w:b/>
          <w:lang w:eastAsia="es-ES_tradnl"/>
        </w:rPr>
        <w:t>«D</w:t>
      </w:r>
      <w:r w:rsidR="002B5504" w:rsidRPr="008F7654">
        <w:rPr>
          <w:rFonts w:ascii="Arial" w:eastAsia="Times New Roman" w:hAnsi="Arial" w:cs="Arial"/>
          <w:b/>
          <w:lang w:eastAsia="es-ES_tradnl"/>
        </w:rPr>
        <w:t>irección</w:t>
      </w:r>
      <w:r w:rsidR="002B5504" w:rsidRPr="0099594C">
        <w:rPr>
          <w:rFonts w:ascii="Arial" w:eastAsia="Times New Roman" w:hAnsi="Arial" w:cs="Arial"/>
          <w:b/>
          <w:lang w:eastAsia="es-ES_tradnl"/>
        </w:rPr>
        <w:t>»</w:t>
      </w:r>
      <w:r w:rsidR="002B5504">
        <w:rPr>
          <w:rFonts w:ascii="Arial" w:eastAsia="Times New Roman" w:hAnsi="Arial" w:cs="Arial"/>
          <w:b/>
          <w:lang w:eastAsia="es-ES_tradnl"/>
        </w:rPr>
        <w:t xml:space="preserve">, </w:t>
      </w:r>
      <w:r w:rsidR="002B5504" w:rsidRPr="002B5504">
        <w:rPr>
          <w:rFonts w:ascii="Arial" w:eastAsia="Times New Roman" w:hAnsi="Arial" w:cs="Arial"/>
          <w:lang w:eastAsia="es-ES_tradnl"/>
        </w:rPr>
        <w:t xml:space="preserve">en el horario de </w:t>
      </w:r>
      <w:r w:rsidR="002B5504" w:rsidRPr="0099594C">
        <w:rPr>
          <w:rFonts w:ascii="Arial" w:eastAsia="Times New Roman" w:hAnsi="Arial" w:cs="Arial"/>
          <w:b/>
          <w:lang w:eastAsia="es-ES_tradnl"/>
        </w:rPr>
        <w:t>«</w:t>
      </w:r>
      <w:r w:rsidR="002B5504">
        <w:rPr>
          <w:rFonts w:ascii="Arial" w:eastAsia="Times New Roman" w:hAnsi="Arial" w:cs="Arial"/>
          <w:b/>
          <w:lang w:eastAsia="es-ES_tradnl"/>
        </w:rPr>
        <w:t>Horario</w:t>
      </w:r>
      <w:r w:rsidR="002B5504" w:rsidRPr="0099594C">
        <w:rPr>
          <w:rFonts w:ascii="Arial" w:eastAsia="Times New Roman" w:hAnsi="Arial" w:cs="Arial"/>
          <w:b/>
          <w:lang w:eastAsia="es-ES_tradnl"/>
        </w:rPr>
        <w:t>»</w:t>
      </w:r>
      <w:r w:rsidR="002B5504" w:rsidRPr="002B5504">
        <w:rPr>
          <w:rFonts w:ascii="Arial" w:eastAsia="Times New Roman" w:hAnsi="Arial" w:cs="Arial"/>
          <w:lang w:eastAsia="es-ES_tradnl"/>
        </w:rPr>
        <w:t xml:space="preserve">, </w:t>
      </w:r>
      <w:r w:rsidR="001B76F1">
        <w:rPr>
          <w:rFonts w:ascii="Arial" w:eastAsia="Times New Roman" w:hAnsi="Arial" w:cs="Arial"/>
          <w:lang w:eastAsia="es-ES_tradnl"/>
        </w:rPr>
        <w:t>de lunes a viernes, dentro de los cinco (5) días hábiles siguientes al recibo de esta comunicación, con el fin de notificarle personalmente el contenido de un</w:t>
      </w:r>
      <w:r w:rsidR="004D4184">
        <w:rPr>
          <w:rFonts w:ascii="Arial" w:eastAsia="Times New Roman" w:hAnsi="Arial" w:cs="Arial"/>
          <w:lang w:eastAsia="es-ES_tradnl"/>
        </w:rPr>
        <w:t>a actuación</w:t>
      </w:r>
      <w:r w:rsidR="001B76F1">
        <w:rPr>
          <w:rFonts w:ascii="Arial" w:eastAsia="Times New Roman" w:hAnsi="Arial" w:cs="Arial"/>
          <w:lang w:eastAsia="es-ES_tradnl"/>
        </w:rPr>
        <w:t xml:space="preserve"> proferid</w:t>
      </w:r>
      <w:r w:rsidR="004D4184">
        <w:rPr>
          <w:rFonts w:ascii="Arial" w:eastAsia="Times New Roman" w:hAnsi="Arial" w:cs="Arial"/>
          <w:lang w:eastAsia="es-ES_tradnl"/>
        </w:rPr>
        <w:t>a</w:t>
      </w:r>
      <w:r w:rsidR="001B76F1">
        <w:rPr>
          <w:rFonts w:ascii="Arial" w:eastAsia="Times New Roman" w:hAnsi="Arial" w:cs="Arial"/>
          <w:lang w:eastAsia="es-ES_tradnl"/>
        </w:rPr>
        <w:t xml:space="preserve"> por </w:t>
      </w:r>
      <w:r w:rsidR="001B76F1" w:rsidRPr="0099594C">
        <w:rPr>
          <w:rFonts w:ascii="Arial" w:eastAsia="Times New Roman" w:hAnsi="Arial" w:cs="Arial"/>
          <w:b/>
          <w:lang w:eastAsia="es-ES_tradnl"/>
        </w:rPr>
        <w:t>«</w:t>
      </w:r>
      <w:r w:rsidR="001B76F1">
        <w:rPr>
          <w:rFonts w:ascii="Arial" w:eastAsia="Times New Roman" w:hAnsi="Arial" w:cs="Arial"/>
          <w:b/>
          <w:lang w:eastAsia="es-ES_tradnl"/>
        </w:rPr>
        <w:t xml:space="preserve">Nombre </w:t>
      </w:r>
      <w:r w:rsidR="00B657AE">
        <w:rPr>
          <w:rFonts w:ascii="Arial" w:eastAsia="Times New Roman" w:hAnsi="Arial" w:cs="Arial"/>
          <w:b/>
          <w:lang w:eastAsia="es-ES_tradnl"/>
        </w:rPr>
        <w:t>funcionario que suscribe el acto</w:t>
      </w:r>
      <w:r w:rsidR="001B76F1" w:rsidRPr="0099594C">
        <w:rPr>
          <w:rFonts w:ascii="Arial" w:eastAsia="Times New Roman" w:hAnsi="Arial" w:cs="Arial"/>
          <w:b/>
          <w:lang w:eastAsia="es-ES_tradnl"/>
        </w:rPr>
        <w:t>»</w:t>
      </w:r>
      <w:r w:rsidR="001B76F1">
        <w:rPr>
          <w:rFonts w:ascii="Arial" w:eastAsia="Times New Roman" w:hAnsi="Arial" w:cs="Arial"/>
          <w:b/>
          <w:lang w:eastAsia="es-ES_tradnl"/>
        </w:rPr>
        <w:t xml:space="preserve">  </w:t>
      </w:r>
      <w:r w:rsidR="001B76F1">
        <w:rPr>
          <w:rFonts w:ascii="Arial" w:eastAsia="Times New Roman" w:hAnsi="Arial" w:cs="Arial"/>
          <w:lang w:eastAsia="es-ES_tradnl"/>
        </w:rPr>
        <w:t>del Instituto Colombiano de Bienestar Familiar</w:t>
      </w:r>
      <w:r w:rsidR="00B657AE">
        <w:rPr>
          <w:rFonts w:ascii="Arial" w:eastAsia="Times New Roman" w:hAnsi="Arial" w:cs="Arial"/>
          <w:lang w:eastAsia="es-ES_tradnl"/>
        </w:rPr>
        <w:t>.</w:t>
      </w:r>
    </w:p>
    <w:p w:rsidR="00B657AE" w:rsidRDefault="00B657AE" w:rsidP="002B5504">
      <w:pPr>
        <w:pStyle w:val="Sinespaciado"/>
        <w:jc w:val="both"/>
        <w:rPr>
          <w:rFonts w:ascii="Arial" w:eastAsia="Times New Roman" w:hAnsi="Arial" w:cs="Arial"/>
          <w:lang w:eastAsia="es-ES_tradnl"/>
        </w:rPr>
      </w:pPr>
    </w:p>
    <w:p w:rsidR="002B5504" w:rsidRDefault="00B657AE" w:rsidP="002B5504">
      <w:pPr>
        <w:pStyle w:val="Sinespaciado"/>
        <w:jc w:val="both"/>
        <w:rPr>
          <w:rFonts w:ascii="Arial" w:eastAsia="Times New Roman" w:hAnsi="Arial" w:cs="Arial"/>
          <w:lang w:eastAsia="es-ES_tradnl"/>
        </w:rPr>
      </w:pPr>
      <w:r>
        <w:rPr>
          <w:rFonts w:ascii="Arial" w:eastAsia="Times New Roman" w:hAnsi="Arial" w:cs="Arial"/>
          <w:lang w:eastAsia="es-ES_tradnl"/>
        </w:rPr>
        <w:t>D</w:t>
      </w:r>
      <w:r w:rsidR="008A4460">
        <w:rPr>
          <w:rFonts w:ascii="Arial" w:eastAsia="Times New Roman" w:hAnsi="Arial" w:cs="Arial"/>
          <w:lang w:eastAsia="es-ES_tradnl"/>
        </w:rPr>
        <w:t xml:space="preserve">e no presentarse dentro del término mencionado, la notificación se surtirá por Aviso, </w:t>
      </w:r>
      <w:r>
        <w:rPr>
          <w:rFonts w:ascii="Arial" w:eastAsia="Times New Roman" w:hAnsi="Arial" w:cs="Arial"/>
          <w:lang w:eastAsia="es-ES_tradnl"/>
        </w:rPr>
        <w:t>tal y</w:t>
      </w:r>
      <w:r w:rsidR="008A4460">
        <w:rPr>
          <w:rFonts w:ascii="Arial" w:eastAsia="Times New Roman" w:hAnsi="Arial" w:cs="Arial"/>
          <w:lang w:eastAsia="es-ES_tradnl"/>
        </w:rPr>
        <w:t xml:space="preserve"> como lo prescribe el</w:t>
      </w:r>
      <w:r w:rsidR="00C30AF1">
        <w:rPr>
          <w:rFonts w:ascii="Arial" w:eastAsia="Times New Roman" w:hAnsi="Arial" w:cs="Arial"/>
          <w:lang w:eastAsia="es-ES_tradnl"/>
        </w:rPr>
        <w:t xml:space="preserve"> inciso 2 del</w:t>
      </w:r>
      <w:r w:rsidR="008A4460">
        <w:rPr>
          <w:rFonts w:ascii="Arial" w:eastAsia="Times New Roman" w:hAnsi="Arial" w:cs="Arial"/>
          <w:lang w:eastAsia="es-ES_tradnl"/>
        </w:rPr>
        <w:t xml:space="preserve"> artículo 69</w:t>
      </w:r>
      <w:r w:rsidR="00F45F8F">
        <w:rPr>
          <w:rFonts w:ascii="Arial" w:eastAsia="Times New Roman" w:hAnsi="Arial" w:cs="Arial"/>
          <w:lang w:eastAsia="es-ES_tradnl"/>
        </w:rPr>
        <w:t xml:space="preserve"> </w:t>
      </w:r>
      <w:r w:rsidR="008A4460">
        <w:rPr>
          <w:rFonts w:ascii="Arial" w:eastAsia="Times New Roman" w:hAnsi="Arial" w:cs="Arial"/>
          <w:lang w:eastAsia="es-ES_tradnl"/>
        </w:rPr>
        <w:t>de la Ley 1437 de 201</w:t>
      </w:r>
      <w:r w:rsidR="00C30AF1">
        <w:rPr>
          <w:rFonts w:ascii="Arial" w:eastAsia="Times New Roman" w:hAnsi="Arial" w:cs="Arial"/>
          <w:lang w:eastAsia="es-ES_tradnl"/>
        </w:rPr>
        <w:t>1</w:t>
      </w:r>
      <w:r w:rsidR="00A42126">
        <w:rPr>
          <w:rFonts w:ascii="Arial" w:eastAsia="Times New Roman" w:hAnsi="Arial" w:cs="Arial"/>
          <w:lang w:eastAsia="es-ES_tradnl"/>
        </w:rPr>
        <w:t>.</w:t>
      </w:r>
    </w:p>
    <w:p w:rsidR="00A42126" w:rsidRDefault="00A42126" w:rsidP="002B5504">
      <w:pPr>
        <w:pStyle w:val="Sinespaciado"/>
        <w:jc w:val="both"/>
        <w:rPr>
          <w:rFonts w:ascii="Arial" w:eastAsia="Times New Roman" w:hAnsi="Arial" w:cs="Arial"/>
          <w:lang w:eastAsia="es-ES_tradnl"/>
        </w:rPr>
      </w:pPr>
    </w:p>
    <w:p w:rsidR="0099594C" w:rsidRPr="00E05076" w:rsidRDefault="0099594C" w:rsidP="008F7654">
      <w:pPr>
        <w:pStyle w:val="Sinespaciado"/>
        <w:jc w:val="both"/>
        <w:rPr>
          <w:rFonts w:ascii="Arial" w:eastAsia="Times New Roman" w:hAnsi="Arial" w:cs="Arial"/>
          <w:sz w:val="16"/>
          <w:lang w:eastAsia="es-ES_tradnl"/>
        </w:rPr>
      </w:pPr>
    </w:p>
    <w:p w:rsidR="0099594C" w:rsidRPr="008F7654" w:rsidRDefault="0099594C" w:rsidP="008F7654">
      <w:pPr>
        <w:pStyle w:val="Sinespaciado"/>
        <w:jc w:val="both"/>
        <w:rPr>
          <w:rFonts w:ascii="Arial" w:eastAsia="Times New Roman" w:hAnsi="Arial" w:cs="Arial"/>
          <w:lang w:eastAsia="es-ES_tradnl"/>
        </w:rPr>
      </w:pPr>
      <w:r w:rsidRPr="008F7654">
        <w:rPr>
          <w:rFonts w:ascii="Arial" w:eastAsia="Times New Roman" w:hAnsi="Arial" w:cs="Arial"/>
          <w:lang w:eastAsia="es-ES_tradnl"/>
        </w:rPr>
        <w:t>Cordialmente,</w:t>
      </w:r>
    </w:p>
    <w:p w:rsidR="0099594C" w:rsidRPr="008F7654" w:rsidRDefault="0099594C" w:rsidP="008F7654">
      <w:pPr>
        <w:pStyle w:val="Sinespaciado"/>
        <w:jc w:val="both"/>
        <w:rPr>
          <w:rFonts w:ascii="Arial" w:eastAsia="Times New Roman" w:hAnsi="Arial" w:cs="Arial"/>
          <w:lang w:eastAsia="es-ES_tradnl"/>
        </w:rPr>
      </w:pPr>
    </w:p>
    <w:p w:rsidR="0099594C" w:rsidRDefault="0099594C" w:rsidP="008F7654">
      <w:pPr>
        <w:pStyle w:val="Sinespaciado"/>
        <w:jc w:val="both"/>
        <w:rPr>
          <w:rFonts w:ascii="Arial" w:eastAsia="Times New Roman" w:hAnsi="Arial" w:cs="Arial"/>
          <w:b/>
          <w:lang w:eastAsia="es-ES_tradnl"/>
        </w:rPr>
      </w:pPr>
    </w:p>
    <w:p w:rsidR="00E05076" w:rsidRPr="008F7654" w:rsidRDefault="00E05076" w:rsidP="008F7654">
      <w:pPr>
        <w:pStyle w:val="Sinespaciado"/>
        <w:jc w:val="both"/>
        <w:rPr>
          <w:rFonts w:ascii="Arial" w:eastAsia="Times New Roman" w:hAnsi="Arial" w:cs="Arial"/>
          <w:b/>
          <w:lang w:eastAsia="es-ES_tradnl"/>
        </w:rPr>
      </w:pPr>
    </w:p>
    <w:p w:rsidR="0099594C" w:rsidRDefault="00B657AE" w:rsidP="008F7654">
      <w:pPr>
        <w:pStyle w:val="Sinespaciado"/>
        <w:jc w:val="both"/>
        <w:rPr>
          <w:rFonts w:ascii="Arial" w:eastAsia="Times New Roman" w:hAnsi="Arial" w:cs="Arial"/>
          <w:b/>
          <w:lang w:eastAsia="es-ES_tradnl"/>
        </w:rPr>
      </w:pPr>
      <w:r w:rsidRPr="0099594C">
        <w:rPr>
          <w:rFonts w:ascii="Arial" w:eastAsia="Times New Roman" w:hAnsi="Arial" w:cs="Arial"/>
          <w:b/>
          <w:lang w:eastAsia="es-ES_tradnl"/>
        </w:rPr>
        <w:t>«</w:t>
      </w:r>
      <w:r>
        <w:rPr>
          <w:rFonts w:ascii="Arial" w:eastAsia="Times New Roman" w:hAnsi="Arial" w:cs="Arial"/>
          <w:b/>
          <w:lang w:eastAsia="es-ES_tradnl"/>
        </w:rPr>
        <w:t>Nombre funcionario que suscribe el acto</w:t>
      </w:r>
      <w:r w:rsidRPr="0099594C">
        <w:rPr>
          <w:rFonts w:ascii="Arial" w:eastAsia="Times New Roman" w:hAnsi="Arial" w:cs="Arial"/>
          <w:b/>
          <w:lang w:eastAsia="es-ES_tradnl"/>
        </w:rPr>
        <w:t>»</w:t>
      </w:r>
      <w:r>
        <w:rPr>
          <w:rFonts w:ascii="Arial" w:eastAsia="Times New Roman" w:hAnsi="Arial" w:cs="Arial"/>
          <w:b/>
          <w:lang w:eastAsia="es-ES_tradnl"/>
        </w:rPr>
        <w:t xml:space="preserve">  </w:t>
      </w:r>
      <w:bookmarkStart w:id="0" w:name="_GoBack"/>
      <w:bookmarkEnd w:id="0"/>
    </w:p>
    <w:p w:rsidR="00B657AE" w:rsidRPr="008F7654" w:rsidRDefault="00B657AE" w:rsidP="008F7654">
      <w:pPr>
        <w:pStyle w:val="Sinespaciado"/>
        <w:jc w:val="both"/>
        <w:rPr>
          <w:rFonts w:ascii="Arial" w:eastAsia="Times New Roman" w:hAnsi="Arial" w:cs="Arial"/>
          <w:lang w:eastAsia="es-ES_tradnl"/>
        </w:rPr>
      </w:pPr>
      <w:r w:rsidRPr="0099594C">
        <w:rPr>
          <w:rFonts w:ascii="Arial" w:eastAsia="Times New Roman" w:hAnsi="Arial" w:cs="Arial"/>
          <w:b/>
          <w:lang w:eastAsia="es-ES_tradnl"/>
        </w:rPr>
        <w:t>«</w:t>
      </w:r>
      <w:r>
        <w:rPr>
          <w:rFonts w:ascii="Arial" w:eastAsia="Times New Roman" w:hAnsi="Arial" w:cs="Arial"/>
          <w:b/>
          <w:lang w:eastAsia="es-ES_tradnl"/>
        </w:rPr>
        <w:t>Cargo funcionario que suscribe el acto</w:t>
      </w:r>
      <w:r w:rsidRPr="0099594C">
        <w:rPr>
          <w:rFonts w:ascii="Arial" w:eastAsia="Times New Roman" w:hAnsi="Arial" w:cs="Arial"/>
          <w:b/>
          <w:lang w:eastAsia="es-ES_tradnl"/>
        </w:rPr>
        <w:t>»</w:t>
      </w:r>
      <w:r>
        <w:rPr>
          <w:rFonts w:ascii="Arial" w:eastAsia="Times New Roman" w:hAnsi="Arial" w:cs="Arial"/>
          <w:b/>
          <w:lang w:eastAsia="es-ES_tradnl"/>
        </w:rPr>
        <w:t xml:space="preserve">  </w:t>
      </w:r>
    </w:p>
    <w:p w:rsidR="00B657AE" w:rsidRDefault="00B657AE" w:rsidP="008F7654">
      <w:pPr>
        <w:pStyle w:val="Sinespaciado"/>
        <w:jc w:val="both"/>
        <w:rPr>
          <w:rFonts w:ascii="Arial" w:eastAsia="Times New Roman" w:hAnsi="Arial" w:cs="Arial"/>
          <w:sz w:val="20"/>
          <w:lang w:eastAsia="es-ES_tradnl"/>
        </w:rPr>
      </w:pPr>
    </w:p>
    <w:p w:rsidR="0099594C" w:rsidRDefault="0099594C" w:rsidP="008F7654">
      <w:pPr>
        <w:pStyle w:val="Sinespaciado"/>
        <w:jc w:val="both"/>
        <w:rPr>
          <w:rFonts w:ascii="Arial" w:eastAsia="Times New Roman" w:hAnsi="Arial" w:cs="Arial"/>
          <w:b/>
          <w:sz w:val="18"/>
          <w:lang w:eastAsia="es-ES_tradnl"/>
        </w:rPr>
      </w:pPr>
      <w:r w:rsidRPr="00FD22A6">
        <w:rPr>
          <w:rFonts w:ascii="Arial" w:eastAsia="Times New Roman" w:hAnsi="Arial" w:cs="Arial"/>
          <w:sz w:val="16"/>
          <w:lang w:eastAsia="es-ES_tradnl"/>
        </w:rPr>
        <w:t xml:space="preserve">Proyectó: </w:t>
      </w:r>
      <w:r w:rsidR="00B657AE" w:rsidRPr="00FD22A6">
        <w:rPr>
          <w:rFonts w:ascii="Arial" w:eastAsia="Times New Roman" w:hAnsi="Arial" w:cs="Arial"/>
          <w:b/>
          <w:sz w:val="18"/>
          <w:lang w:eastAsia="es-ES_tradnl"/>
        </w:rPr>
        <w:t xml:space="preserve">  </w:t>
      </w:r>
    </w:p>
    <w:p w:rsidR="00FD22A6" w:rsidRPr="00FD22A6" w:rsidRDefault="00FD22A6" w:rsidP="008F7654">
      <w:pPr>
        <w:pStyle w:val="Sinespaciado"/>
        <w:jc w:val="both"/>
        <w:rPr>
          <w:rFonts w:ascii="Arial" w:eastAsia="Times New Roman" w:hAnsi="Arial" w:cs="Arial"/>
          <w:sz w:val="16"/>
          <w:lang w:eastAsia="es-ES_tradnl"/>
        </w:rPr>
      </w:pPr>
    </w:p>
    <w:p w:rsidR="00995E32" w:rsidRPr="004D4184" w:rsidRDefault="00995E32" w:rsidP="00995E32">
      <w:pPr>
        <w:pStyle w:val="Sinespaciado"/>
        <w:jc w:val="both"/>
        <w:rPr>
          <w:rFonts w:ascii="Arial" w:eastAsia="Times New Roman" w:hAnsi="Arial" w:cs="Arial"/>
          <w:i/>
          <w:sz w:val="14"/>
          <w:lang w:eastAsia="es-ES_tradnl"/>
        </w:rPr>
      </w:pPr>
      <w:r w:rsidRPr="004D4184">
        <w:rPr>
          <w:rFonts w:ascii="Arial" w:eastAsia="Times New Roman" w:hAnsi="Arial" w:cs="Arial"/>
          <w:b/>
          <w:i/>
          <w:sz w:val="14"/>
          <w:lang w:eastAsia="es-ES_tradnl"/>
        </w:rPr>
        <w:t>Artículo 68.</w:t>
      </w:r>
      <w:r w:rsidRPr="004D4184">
        <w:rPr>
          <w:rFonts w:ascii="Arial" w:eastAsia="Times New Roman" w:hAnsi="Arial" w:cs="Arial"/>
          <w:i/>
          <w:sz w:val="14"/>
          <w:lang w:eastAsia="es-ES_tradnl"/>
        </w:rPr>
        <w:t xml:space="preserve"> Citaciones para notificación personal. Si no hay otro medio más eficaz de informar al interesado, se le enviará una citación a fa dirección, al número de fax o al correo electrónico que figuren en el expediente o puedan obtenerse del registro mercantil, para que comparezca a la diligencia de notificación personal. El envío de la citación se hará dentro de los cinco (5) días siguientes a la expedición del acto, y de dicha diligencia se dejará constancia en el expediente. </w:t>
      </w:r>
    </w:p>
    <w:p w:rsidR="00995E32" w:rsidRPr="004D4184" w:rsidRDefault="00995E32" w:rsidP="00995E32">
      <w:pPr>
        <w:pStyle w:val="Sinespaciado"/>
        <w:jc w:val="both"/>
        <w:rPr>
          <w:rFonts w:ascii="Arial" w:eastAsia="Times New Roman" w:hAnsi="Arial" w:cs="Arial"/>
          <w:i/>
          <w:sz w:val="14"/>
          <w:lang w:eastAsia="es-ES_tradnl"/>
        </w:rPr>
      </w:pPr>
    </w:p>
    <w:p w:rsidR="0099594C" w:rsidRPr="004D4184" w:rsidRDefault="00995E32" w:rsidP="00995E32">
      <w:pPr>
        <w:pStyle w:val="Sinespaciado"/>
        <w:jc w:val="both"/>
        <w:rPr>
          <w:rFonts w:ascii="Arial" w:eastAsia="Times New Roman" w:hAnsi="Arial" w:cs="Arial"/>
          <w:i/>
          <w:sz w:val="14"/>
          <w:lang w:eastAsia="es-ES_tradnl"/>
        </w:rPr>
      </w:pPr>
      <w:r w:rsidRPr="004D4184">
        <w:rPr>
          <w:rFonts w:ascii="Arial" w:eastAsia="Times New Roman" w:hAnsi="Arial" w:cs="Arial"/>
          <w:i/>
          <w:sz w:val="14"/>
          <w:lang w:eastAsia="es-ES_tradnl"/>
        </w:rPr>
        <w:t>Cuando se desconozca la información sobre el destinatario señalada en el inciso anterior, la citación se publicará en la página electrónica o en un lugar de acceso al público de la respectiva entidad por el término de cinco (5) días.</w:t>
      </w:r>
    </w:p>
    <w:p w:rsidR="00995E32" w:rsidRPr="004D4184" w:rsidRDefault="00995E32" w:rsidP="00995E32">
      <w:pPr>
        <w:pStyle w:val="Sinespaciado"/>
        <w:jc w:val="both"/>
        <w:rPr>
          <w:rFonts w:ascii="Arial" w:eastAsia="Times New Roman" w:hAnsi="Arial" w:cs="Arial"/>
          <w:i/>
          <w:sz w:val="14"/>
          <w:lang w:eastAsia="es-ES_tradnl"/>
        </w:rPr>
      </w:pPr>
    </w:p>
    <w:p w:rsidR="00995E32" w:rsidRPr="004D4184" w:rsidRDefault="00995E32" w:rsidP="00995E32">
      <w:pPr>
        <w:pStyle w:val="Sinespaciado"/>
        <w:jc w:val="both"/>
        <w:rPr>
          <w:rFonts w:ascii="Arial" w:eastAsia="Times New Roman" w:hAnsi="Arial" w:cs="Arial"/>
          <w:i/>
          <w:sz w:val="14"/>
          <w:lang w:eastAsia="es-ES_tradnl"/>
        </w:rPr>
      </w:pPr>
      <w:r w:rsidRPr="004D4184">
        <w:rPr>
          <w:rFonts w:ascii="Arial" w:eastAsia="Times New Roman" w:hAnsi="Arial" w:cs="Arial"/>
          <w:b/>
          <w:i/>
          <w:sz w:val="14"/>
          <w:lang w:eastAsia="es-ES_tradnl"/>
        </w:rPr>
        <w:t>Artículo 69.</w:t>
      </w:r>
      <w:r w:rsidRPr="004D4184">
        <w:rPr>
          <w:rFonts w:ascii="Arial" w:eastAsia="Times New Roman" w:hAnsi="Arial" w:cs="Arial"/>
          <w:i/>
          <w:sz w:val="14"/>
          <w:lang w:eastAsia="es-ES_tradnl"/>
        </w:rPr>
        <w:t xml:space="preserve"> Notificación por aviso. 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 </w:t>
      </w:r>
    </w:p>
    <w:p w:rsidR="00995E32" w:rsidRPr="004D4184" w:rsidRDefault="00995E32" w:rsidP="00995E32">
      <w:pPr>
        <w:pStyle w:val="Sinespaciado"/>
        <w:jc w:val="both"/>
        <w:rPr>
          <w:rFonts w:ascii="Arial" w:eastAsia="Times New Roman" w:hAnsi="Arial" w:cs="Arial"/>
          <w:i/>
          <w:sz w:val="14"/>
          <w:lang w:eastAsia="es-ES_tradnl"/>
        </w:rPr>
      </w:pPr>
    </w:p>
    <w:p w:rsidR="00995E32" w:rsidRPr="004D4184" w:rsidRDefault="00995E32" w:rsidP="00995E32">
      <w:pPr>
        <w:pStyle w:val="Sinespaciado"/>
        <w:jc w:val="both"/>
        <w:rPr>
          <w:rFonts w:ascii="Arial" w:eastAsia="Times New Roman" w:hAnsi="Arial" w:cs="Arial"/>
          <w:i/>
          <w:sz w:val="14"/>
          <w:lang w:eastAsia="es-ES_tradnl"/>
        </w:rPr>
      </w:pPr>
      <w:r w:rsidRPr="004D4184">
        <w:rPr>
          <w:rFonts w:ascii="Arial" w:eastAsia="Times New Roman" w:hAnsi="Arial" w:cs="Arial"/>
          <w:i/>
          <w:sz w:val="14"/>
          <w:lang w:eastAsia="es-ES_tradnl"/>
        </w:rPr>
        <w:t xml:space="preserve">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 retiro del aviso. </w:t>
      </w:r>
    </w:p>
    <w:p w:rsidR="0099594C" w:rsidRPr="00FD22A6" w:rsidRDefault="00995E32" w:rsidP="00995E32">
      <w:pPr>
        <w:pStyle w:val="Sinespaciado"/>
        <w:jc w:val="both"/>
        <w:rPr>
          <w:rFonts w:ascii="Arial" w:eastAsia="Times New Roman" w:hAnsi="Arial" w:cs="Arial"/>
          <w:i/>
          <w:sz w:val="14"/>
          <w:lang w:eastAsia="es-ES_tradnl"/>
        </w:rPr>
      </w:pPr>
      <w:r w:rsidRPr="00FD22A6">
        <w:rPr>
          <w:rFonts w:ascii="Arial" w:eastAsia="Times New Roman" w:hAnsi="Arial" w:cs="Arial"/>
          <w:i/>
          <w:sz w:val="14"/>
          <w:lang w:eastAsia="es-ES_tradnl"/>
        </w:rPr>
        <w:t>En el expediente se dejará constancia de la remisión o publicación del aviso y de la fecha en que por este medio quedará surtida la notificación personal.</w:t>
      </w:r>
    </w:p>
    <w:sectPr w:rsidR="0099594C" w:rsidRPr="00FD22A6" w:rsidSect="00F55FA1">
      <w:headerReference w:type="default" r:id="rId8"/>
      <w:footerReference w:type="default" r:id="rId9"/>
      <w:pgSz w:w="12240" w:h="15840" w:code="1"/>
      <w:pgMar w:top="567" w:right="1134" w:bottom="567" w:left="1701" w:header="147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C2F" w:rsidRDefault="00710C2F" w:rsidP="0099594C">
      <w:pPr>
        <w:spacing w:after="0" w:line="240" w:lineRule="auto"/>
      </w:pPr>
      <w:r>
        <w:separator/>
      </w:r>
    </w:p>
  </w:endnote>
  <w:endnote w:type="continuationSeparator" w:id="0">
    <w:p w:rsidR="00710C2F" w:rsidRDefault="00710C2F" w:rsidP="0099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Cn BT">
    <w:altName w:val="Franklin Gothic Demi Cond"/>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FA1" w:rsidRDefault="00774480" w:rsidP="004D4184">
    <w:pPr>
      <w:spacing w:before="240"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2057" type="#_x0000_t75" alt="../Desktop/Captura%20de%20pantalla%202017-10-30%20a%20la(s)%2015.59.53.png" style="position:absolute;margin-left:286.3pt;margin-top:17.8pt;width:208.3pt;height:36.75pt;z-index:8;visibility:visible;mso-wrap-edited:f" wrapcoords="-78 0 -78 21159 21600 21159 21600 0 -78 0">
          <v:imagedata r:id="rId1" o:title="Captura%20de%20pantalla%202017-10-30%20a%20la(s)%2015"/>
        </v:shape>
      </w:pict>
    </w:r>
    <w:r w:rsidR="00B12AA0">
      <w:rPr>
        <w:noProof/>
      </w:rPr>
      <w:pict>
        <v:shapetype id="_x0000_t202" coordsize="21600,21600" o:spt="202" path="m,l,21600r21600,l21600,xe">
          <v:stroke joinstyle="miter"/>
          <v:path gradientshapeok="t" o:connecttype="rect"/>
        </v:shapetype>
        <v:shape id="Cuadro de texto 3" o:spid="_x0000_s2051" type="#_x0000_t202" style="position:absolute;margin-left:-7.65pt;margin-top:4.85pt;width:266.6pt;height:66.4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2N4iwIAAB0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" stroked="f">
          <v:textbox>
            <w:txbxContent>
              <w:p w:rsidR="00F55FA1" w:rsidRPr="00FC0F0C" w:rsidRDefault="009E5270" w:rsidP="00F55FA1">
                <w:pPr>
                  <w:spacing w:after="0" w:line="240" w:lineRule="auto"/>
                  <w:rPr>
                    <w:rFonts w:ascii="Arial" w:hAnsi="Arial" w:cs="Arial"/>
                  </w:rPr>
                </w:pPr>
                <w:r w:rsidRPr="00FC0F0C">
                  <w:rPr>
                    <w:rFonts w:ascii="Arial" w:hAnsi="Arial" w:cs="Arial"/>
                  </w:rPr>
                  <w:t>Sede de la Dirección General</w:t>
                </w:r>
              </w:p>
              <w:p w:rsidR="00F55FA1" w:rsidRPr="00FC0F0C" w:rsidRDefault="009E5270" w:rsidP="00F55FA1">
                <w:pPr>
                  <w:spacing w:after="0" w:line="240" w:lineRule="auto"/>
                  <w:rPr>
                    <w:rFonts w:ascii="Arial" w:hAnsi="Arial" w:cs="Arial"/>
                    <w:color w:val="000000"/>
                  </w:rPr>
                </w:pPr>
                <w:r w:rsidRPr="00FC0F0C">
                  <w:rPr>
                    <w:rFonts w:ascii="Arial" w:hAnsi="Arial" w:cs="Arial"/>
                    <w:color w:val="000000"/>
                  </w:rPr>
                  <w:t>Avenida carrera 68 No. 64c – 75. PBX: 437 76 30</w:t>
                </w:r>
              </w:p>
              <w:p w:rsidR="00F55FA1" w:rsidRPr="00FC0F0C" w:rsidRDefault="009E5270" w:rsidP="00F55FA1">
                <w:pPr>
                  <w:spacing w:after="0" w:line="240" w:lineRule="auto"/>
                  <w:rPr>
                    <w:rFonts w:ascii="Arial" w:hAnsi="Arial" w:cs="Arial"/>
                  </w:rPr>
                </w:pPr>
                <w:r w:rsidRPr="00FC0F0C">
                  <w:rPr>
                    <w:rFonts w:ascii="Arial" w:hAnsi="Arial" w:cs="Arial"/>
                  </w:rPr>
                  <w:t>Línea gratuita nacional ICBF  01 8000 91 8080</w:t>
                </w:r>
              </w:p>
              <w:p w:rsidR="00F55FA1" w:rsidRPr="00FC0F0C" w:rsidRDefault="009E5270" w:rsidP="00F55FA1">
                <w:pPr>
                  <w:spacing w:after="0" w:line="240" w:lineRule="auto"/>
                  <w:rPr>
                    <w:rFonts w:ascii="Arial" w:hAnsi="Arial" w:cs="Arial"/>
                  </w:rPr>
                </w:pPr>
                <w:r w:rsidRPr="00FC0F0C">
                  <w:rPr>
                    <w:rFonts w:ascii="Arial" w:hAnsi="Arial" w:cs="Arial"/>
                  </w:rPr>
                  <w:t>www.icbf.gov.co</w:t>
                </w:r>
              </w:p>
              <w:p w:rsidR="00F55FA1" w:rsidRPr="00985F06" w:rsidRDefault="00F55FA1" w:rsidP="00F55FA1">
                <w:pPr>
                  <w:spacing w:after="0" w:line="240" w:lineRule="auto"/>
                  <w:rPr>
                    <w:rFonts w:ascii="Zurich Cn BT" w:hAnsi="Zurich Cn BT"/>
                    <w:b/>
                  </w:rPr>
                </w:pPr>
              </w:p>
              <w:p w:rsidR="00F55FA1" w:rsidRPr="009F369B" w:rsidRDefault="00F55FA1" w:rsidP="00F55FA1">
                <w:pPr>
                  <w:rPr>
                    <w:rFonts w:ascii="Times New Roman" w:hAnsi="Times New Roman"/>
                  </w:rPr>
                </w:pPr>
              </w:p>
            </w:txbxContent>
          </v:textbox>
        </v:shape>
      </w:pict>
    </w:r>
    <w:r w:rsidR="00B12AA0">
      <w:rPr>
        <w:noProof/>
      </w:rPr>
      <w:pict>
        <v:shapetype id="_x0000_t32" coordsize="21600,21600" o:spt="32" o:oned="t" path="m,l21600,21600e" filled="f">
          <v:path arrowok="t" fillok="f" o:connecttype="none"/>
          <o:lock v:ext="edit" shapetype="t"/>
        </v:shapetype>
        <v:shape id="Conector recto de flecha 2" o:spid="_x0000_s2050" type="#_x0000_t32" style="position:absolute;margin-left:1pt;margin-top:-3.85pt;width:460.05pt;height: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"/>
      </w:pict>
    </w:r>
    <w:r w:rsidR="009E5270">
      <w:t xml:space="preserve">                                                                                                                                 </w:t>
    </w:r>
  </w:p>
  <w:p w:rsidR="00F55FA1" w:rsidRDefault="009E5270" w:rsidP="00F55FA1">
    <w:pPr>
      <w:spacing w:after="0" w:line="240" w:lineRule="auto"/>
    </w:pPr>
    <w:r>
      <w:t xml:space="preserve">                                             </w:t>
    </w:r>
  </w:p>
  <w:p w:rsidR="00F55FA1" w:rsidRDefault="00F55F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C2F" w:rsidRDefault="00710C2F" w:rsidP="0099594C">
      <w:pPr>
        <w:spacing w:after="0" w:line="240" w:lineRule="auto"/>
      </w:pPr>
      <w:r>
        <w:separator/>
      </w:r>
    </w:p>
  </w:footnote>
  <w:footnote w:type="continuationSeparator" w:id="0">
    <w:p w:rsidR="00710C2F" w:rsidRDefault="00710C2F" w:rsidP="0099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FA1" w:rsidRDefault="00094431" w:rsidP="00995E32">
    <w:pPr>
      <w:pStyle w:val="Encabezado"/>
      <w:tabs>
        <w:tab w:val="clear" w:pos="8504"/>
        <w:tab w:val="right" w:pos="9214"/>
      </w:tabs>
      <w:spacing w:after="120"/>
      <w:ind w:right="-56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204252" o:spid="_x0000_s2056" type="#_x0000_t136" style="position:absolute;margin-left:0;margin-top:0;width:464.1pt;height:198.9pt;rotation:315;z-index:-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B12A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2055" type="#_x0000_t75" alt="Captura de pantalla 2014-10-23 a las 14 36 00" style="position:absolute;margin-left:371pt;margin-top:-36pt;width:94.5pt;height:47.25pt;z-index:-3;visibility:visible">
          <v:imagedata r:id="rId1" o:title="Captura de pantalla 2014-10-23 a las 14 36 00"/>
        </v:shape>
      </w:pict>
    </w:r>
    <w:r w:rsidR="00B12AA0">
      <w:rPr>
        <w:noProof/>
      </w:rPr>
      <w:pict>
        <v:shapetype id="_x0000_t202" coordsize="21600,21600" o:spt="202" path="m,l,21600r21600,l21600,xe">
          <v:stroke joinstyle="miter"/>
          <v:path gradientshapeok="t" o:connecttype="rect"/>
        </v:shapetype>
        <v:shape id="Cuadro de texto 6" o:spid="_x0000_s2054" type="#_x0000_t202" style="position:absolute;margin-left:90.45pt;margin-top:-52.4pt;width:269.25pt;height:76.2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" stroked="f">
          <v:textbox>
            <w:txbxContent>
              <w:p w:rsidR="00F55FA1" w:rsidRPr="00051A18" w:rsidRDefault="009E5270" w:rsidP="00F55FA1">
                <w:pPr>
                  <w:autoSpaceDE w:val="0"/>
                  <w:autoSpaceDN w:val="0"/>
                  <w:adjustRightInd w:val="0"/>
                  <w:spacing w:after="0" w:line="240" w:lineRule="auto"/>
                  <w:jc w:val="center"/>
                  <w:rPr>
                    <w:rFonts w:ascii="Arial" w:hAnsi="Arial" w:cs="Arial"/>
                    <w:b/>
                  </w:rPr>
                </w:pPr>
                <w:r w:rsidRPr="00051A18">
                  <w:rPr>
                    <w:rFonts w:ascii="Arial" w:hAnsi="Arial" w:cs="Arial"/>
                    <w:b/>
                  </w:rPr>
                  <w:t>República de Colombia</w:t>
                </w:r>
              </w:p>
              <w:p w:rsidR="00F55FA1" w:rsidRPr="00051A18" w:rsidRDefault="009E5270" w:rsidP="00F55FA1">
                <w:pPr>
                  <w:autoSpaceDE w:val="0"/>
                  <w:autoSpaceDN w:val="0"/>
                  <w:adjustRightInd w:val="0"/>
                  <w:spacing w:after="0" w:line="240" w:lineRule="auto"/>
                  <w:jc w:val="center"/>
                  <w:rPr>
                    <w:rFonts w:ascii="Arial" w:hAnsi="Arial" w:cs="Arial"/>
                    <w:b/>
                  </w:rPr>
                </w:pPr>
                <w:r w:rsidRPr="00051A18">
                  <w:rPr>
                    <w:rFonts w:ascii="Arial" w:hAnsi="Arial" w:cs="Arial"/>
                    <w:b/>
                  </w:rPr>
                  <w:t>Instituto Colombiano de Bienestar Familiar</w:t>
                </w:r>
              </w:p>
              <w:p w:rsidR="00F55FA1" w:rsidRPr="00051A18" w:rsidRDefault="009E5270" w:rsidP="00F55FA1">
                <w:pPr>
                  <w:autoSpaceDE w:val="0"/>
                  <w:autoSpaceDN w:val="0"/>
                  <w:adjustRightInd w:val="0"/>
                  <w:spacing w:after="0" w:line="240" w:lineRule="auto"/>
                  <w:jc w:val="center"/>
                  <w:rPr>
                    <w:rFonts w:ascii="Arial" w:hAnsi="Arial" w:cs="Arial"/>
                    <w:color w:val="808080"/>
                  </w:rPr>
                </w:pPr>
                <w:r w:rsidRPr="00051A18">
                  <w:rPr>
                    <w:rFonts w:ascii="Arial" w:hAnsi="Arial" w:cs="Arial"/>
                    <w:color w:val="808080"/>
                  </w:rPr>
                  <w:t xml:space="preserve">Cecilia De la Fuente de Lleras </w:t>
                </w:r>
              </w:p>
              <w:p w:rsidR="00F55FA1" w:rsidRDefault="00995E32" w:rsidP="008F7654">
                <w:pPr>
                  <w:spacing w:after="0" w:line="240" w:lineRule="auto"/>
                  <w:jc w:val="center"/>
                  <w:rPr>
                    <w:rFonts w:ascii="Arial" w:hAnsi="Arial" w:cs="Arial"/>
                    <w:b/>
                    <w:color w:val="000000"/>
                  </w:rPr>
                </w:pPr>
                <w:r w:rsidRPr="0099594C">
                  <w:rPr>
                    <w:rFonts w:ascii="Arial" w:eastAsia="Times New Roman" w:hAnsi="Arial" w:cs="Arial"/>
                    <w:b/>
                    <w:lang w:eastAsia="es-ES_tradnl"/>
                  </w:rPr>
                  <w:t>«</w:t>
                </w:r>
                <w:r>
                  <w:rPr>
                    <w:rFonts w:ascii="Arial" w:eastAsia="Times New Roman" w:hAnsi="Arial" w:cs="Arial"/>
                    <w:b/>
                    <w:lang w:eastAsia="es-ES_tradnl"/>
                  </w:rPr>
                  <w:t>Nombre punto de atención</w:t>
                </w:r>
                <w:r w:rsidRPr="0099594C">
                  <w:rPr>
                    <w:rFonts w:ascii="Arial" w:eastAsia="Times New Roman" w:hAnsi="Arial" w:cs="Arial"/>
                    <w:b/>
                    <w:lang w:eastAsia="es-ES_tradnl"/>
                  </w:rPr>
                  <w:t>»</w:t>
                </w:r>
              </w:p>
            </w:txbxContent>
          </v:textbox>
        </v:shape>
      </w:pict>
    </w:r>
    <w:r w:rsidR="00B12AA0">
      <w:rPr>
        <w:noProof/>
      </w:rPr>
      <w:pict>
        <v:shape id="Imagen 9" o:spid="_x0000_s2053" type="#_x0000_t75" alt="LOGO-ICBF" style="position:absolute;margin-left:-1.5pt;margin-top:-37.4pt;width:49.85pt;height:62.35pt;z-index:-4;visibility:visible">
          <v:imagedata r:id="rId2" o:title="LOGO-ICBF"/>
        </v:shape>
      </w:pict>
    </w:r>
    <w:r w:rsidR="009E5270">
      <w:t xml:space="preserve">                                                                                                                                                                                                                                                                                                                                                                                                                    </w:t>
    </w:r>
  </w:p>
  <w:p w:rsidR="00F55FA1" w:rsidRDefault="00B12AA0">
    <w:pPr>
      <w:pStyle w:val="Encabezado"/>
    </w:pPr>
    <w:r>
      <w:rPr>
        <w:noProof/>
      </w:rPr>
      <w:pict>
        <v:shapetype id="_x0000_t32" coordsize="21600,21600" o:spt="32" o:oned="t" path="m,l21600,21600e" filled="f">
          <v:path arrowok="t" fillok="f" o:connecttype="none"/>
          <o:lock v:ext="edit" shapetype="t"/>
        </v:shapetype>
        <v:shape id="Conector recto de flecha 4" o:spid="_x0000_s2052" type="#_x0000_t32" style="position:absolute;margin-left:0;margin-top:9pt;width:460.05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56ABB"/>
    <w:multiLevelType w:val="hybridMultilevel"/>
    <w:tmpl w:val="971C7A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60E1777"/>
    <w:multiLevelType w:val="hybridMultilevel"/>
    <w:tmpl w:val="CC0465BE"/>
    <w:lvl w:ilvl="0" w:tplc="88E2BFA6">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8"/>
    <o:shapelayout v:ext="edit">
      <o:idmap v:ext="edit" data="2"/>
      <o:rules v:ext="edit">
        <o:r id="V:Rule1" type="connector" idref="#Conector recto de flecha 2"/>
        <o:r id="V:Rule2" type="connector" idref="#Conector recto de flecha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94C"/>
    <w:rsid w:val="000304C8"/>
    <w:rsid w:val="00094431"/>
    <w:rsid w:val="000B60C8"/>
    <w:rsid w:val="00115473"/>
    <w:rsid w:val="00124D0F"/>
    <w:rsid w:val="001B76F1"/>
    <w:rsid w:val="001F5009"/>
    <w:rsid w:val="00215E2B"/>
    <w:rsid w:val="002630F4"/>
    <w:rsid w:val="00291600"/>
    <w:rsid w:val="002B5504"/>
    <w:rsid w:val="003B5100"/>
    <w:rsid w:val="003D075B"/>
    <w:rsid w:val="004C7D5C"/>
    <w:rsid w:val="004D4184"/>
    <w:rsid w:val="004E7E1C"/>
    <w:rsid w:val="005820E9"/>
    <w:rsid w:val="0068018D"/>
    <w:rsid w:val="006E27EA"/>
    <w:rsid w:val="00702AD9"/>
    <w:rsid w:val="00710C2F"/>
    <w:rsid w:val="00772D11"/>
    <w:rsid w:val="00774480"/>
    <w:rsid w:val="00834AE9"/>
    <w:rsid w:val="008A4460"/>
    <w:rsid w:val="008E2F08"/>
    <w:rsid w:val="008F7654"/>
    <w:rsid w:val="0099594C"/>
    <w:rsid w:val="00995E32"/>
    <w:rsid w:val="009E5270"/>
    <w:rsid w:val="00A30964"/>
    <w:rsid w:val="00A42126"/>
    <w:rsid w:val="00AA0463"/>
    <w:rsid w:val="00AA61A9"/>
    <w:rsid w:val="00B12AA0"/>
    <w:rsid w:val="00B657AE"/>
    <w:rsid w:val="00BC2C84"/>
    <w:rsid w:val="00BD09B0"/>
    <w:rsid w:val="00BD13F1"/>
    <w:rsid w:val="00C258E0"/>
    <w:rsid w:val="00C30AF1"/>
    <w:rsid w:val="00D83A7F"/>
    <w:rsid w:val="00D915A7"/>
    <w:rsid w:val="00D9465D"/>
    <w:rsid w:val="00DA78D0"/>
    <w:rsid w:val="00DB63DC"/>
    <w:rsid w:val="00DB6582"/>
    <w:rsid w:val="00E05076"/>
    <w:rsid w:val="00E30D05"/>
    <w:rsid w:val="00E97970"/>
    <w:rsid w:val="00F01EB3"/>
    <w:rsid w:val="00F24E59"/>
    <w:rsid w:val="00F45F8F"/>
    <w:rsid w:val="00F55FA1"/>
    <w:rsid w:val="00F63416"/>
    <w:rsid w:val="00FD2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93C9E6A5-D5D6-4019-9170-3EC14BFC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4C"/>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94C"/>
    <w:pPr>
      <w:tabs>
        <w:tab w:val="center" w:pos="4252"/>
        <w:tab w:val="right" w:pos="8504"/>
      </w:tabs>
    </w:pPr>
  </w:style>
  <w:style w:type="character" w:customStyle="1" w:styleId="EncabezadoCar">
    <w:name w:val="Encabezado Car"/>
    <w:link w:val="Encabezado"/>
    <w:uiPriority w:val="99"/>
    <w:rsid w:val="0099594C"/>
    <w:rPr>
      <w:rFonts w:ascii="Calibri" w:eastAsia="Calibri" w:hAnsi="Calibri" w:cs="Times New Roman"/>
      <w:lang w:val="es-ES"/>
    </w:rPr>
  </w:style>
  <w:style w:type="paragraph" w:styleId="Sinespaciado">
    <w:name w:val="No Spacing"/>
    <w:basedOn w:val="Normal"/>
    <w:uiPriority w:val="1"/>
    <w:qFormat/>
    <w:rsid w:val="0099594C"/>
    <w:pPr>
      <w:spacing w:after="0" w:line="240" w:lineRule="auto"/>
    </w:pPr>
    <w:rPr>
      <w:lang w:eastAsia="es-ES"/>
    </w:rPr>
  </w:style>
  <w:style w:type="paragraph" w:styleId="Textonotapie">
    <w:name w:val="footnote text"/>
    <w:basedOn w:val="Normal"/>
    <w:link w:val="TextonotapieCar"/>
    <w:uiPriority w:val="99"/>
    <w:unhideWhenUsed/>
    <w:rsid w:val="0099594C"/>
    <w:rPr>
      <w:sz w:val="20"/>
      <w:szCs w:val="20"/>
    </w:rPr>
  </w:style>
  <w:style w:type="character" w:customStyle="1" w:styleId="TextonotapieCar">
    <w:name w:val="Texto nota pie Car"/>
    <w:link w:val="Textonotapie"/>
    <w:uiPriority w:val="99"/>
    <w:rsid w:val="0099594C"/>
    <w:rPr>
      <w:rFonts w:ascii="Calibri" w:eastAsia="Calibri" w:hAnsi="Calibri" w:cs="Times New Roman"/>
      <w:sz w:val="20"/>
      <w:szCs w:val="20"/>
      <w:lang w:val="es-ES"/>
    </w:rPr>
  </w:style>
  <w:style w:type="character" w:styleId="Refdenotaalpie">
    <w:name w:val="footnote reference"/>
    <w:uiPriority w:val="99"/>
    <w:semiHidden/>
    <w:unhideWhenUsed/>
    <w:rsid w:val="0099594C"/>
    <w:rPr>
      <w:vertAlign w:val="superscript"/>
    </w:rPr>
  </w:style>
  <w:style w:type="paragraph" w:customStyle="1" w:styleId="Default">
    <w:name w:val="Default"/>
    <w:rsid w:val="0099594C"/>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unhideWhenUsed/>
    <w:rsid w:val="0099594C"/>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Piedepgina">
    <w:name w:val="footer"/>
    <w:basedOn w:val="Normal"/>
    <w:link w:val="PiedepginaCar"/>
    <w:uiPriority w:val="99"/>
    <w:unhideWhenUsed/>
    <w:rsid w:val="00291600"/>
    <w:pPr>
      <w:tabs>
        <w:tab w:val="center" w:pos="4419"/>
        <w:tab w:val="right" w:pos="8838"/>
      </w:tabs>
      <w:spacing w:after="0" w:line="240" w:lineRule="auto"/>
    </w:pPr>
  </w:style>
  <w:style w:type="character" w:customStyle="1" w:styleId="PiedepginaCar">
    <w:name w:val="Pie de página Car"/>
    <w:link w:val="Piedepgina"/>
    <w:uiPriority w:val="99"/>
    <w:rsid w:val="00291600"/>
    <w:rPr>
      <w:rFonts w:ascii="Calibri" w:eastAsia="Calibri" w:hAnsi="Calibri" w:cs="Times New Roman"/>
      <w:lang w:val="es-ES"/>
    </w:rPr>
  </w:style>
  <w:style w:type="paragraph" w:customStyle="1" w:styleId="CM116">
    <w:name w:val="CM116"/>
    <w:basedOn w:val="Default"/>
    <w:next w:val="Default"/>
    <w:uiPriority w:val="99"/>
    <w:rsid w:val="00995E32"/>
    <w:rPr>
      <w:color w:val="auto"/>
    </w:rPr>
  </w:style>
  <w:style w:type="paragraph" w:styleId="Textodeglobo">
    <w:name w:val="Balloon Text"/>
    <w:basedOn w:val="Normal"/>
    <w:link w:val="TextodegloboCar"/>
    <w:uiPriority w:val="99"/>
    <w:semiHidden/>
    <w:unhideWhenUsed/>
    <w:rsid w:val="004D418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D4184"/>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F50F-6C38-4F7D-A205-2BD65EBF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Huertas Valencia</dc:creator>
  <cp:keywords/>
  <cp:lastModifiedBy>Diana Maria Vargas Barón</cp:lastModifiedBy>
  <cp:revision>2</cp:revision>
  <dcterms:created xsi:type="dcterms:W3CDTF">2018-09-04T21:03:00Z</dcterms:created>
  <dcterms:modified xsi:type="dcterms:W3CDTF">2018-09-04T21:03:00Z</dcterms:modified>
</cp:coreProperties>
</file>