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AF5AA" w14:textId="6EBB505B" w:rsidR="005400FE" w:rsidRPr="005858A5" w:rsidRDefault="005400FE" w:rsidP="00942618">
      <w:pPr>
        <w:tabs>
          <w:tab w:val="left" w:pos="0"/>
        </w:tabs>
        <w:spacing w:after="0" w:line="240" w:lineRule="auto"/>
        <w:jc w:val="center"/>
        <w:rPr>
          <w:b/>
          <w:sz w:val="32"/>
        </w:rPr>
      </w:pPr>
      <w:r w:rsidRPr="005858A5">
        <w:rPr>
          <w:b/>
          <w:sz w:val="32"/>
        </w:rPr>
        <w:t>PLAN ANTICORRUPCIÓN Y DE ATENCIÓN AL CIUDADANO</w:t>
      </w:r>
      <w:r w:rsidR="00896AF0">
        <w:rPr>
          <w:b/>
          <w:sz w:val="32"/>
        </w:rPr>
        <w:t xml:space="preserve"> 2016</w:t>
      </w:r>
    </w:p>
    <w:p w14:paraId="4EEF6BC0" w14:textId="77777777" w:rsidR="00433955" w:rsidRPr="005858A5" w:rsidRDefault="005400FE" w:rsidP="00942618">
      <w:pPr>
        <w:tabs>
          <w:tab w:val="left" w:pos="0"/>
        </w:tabs>
        <w:spacing w:after="0" w:line="240" w:lineRule="auto"/>
        <w:jc w:val="center"/>
        <w:rPr>
          <w:b/>
          <w:sz w:val="32"/>
        </w:rPr>
      </w:pPr>
      <w:r w:rsidRPr="005858A5">
        <w:rPr>
          <w:b/>
          <w:sz w:val="32"/>
        </w:rPr>
        <w:t>Instituto Colombiano de Bienestar Familiar</w:t>
      </w:r>
    </w:p>
    <w:p w14:paraId="52057B4B" w14:textId="77777777" w:rsidR="00433955" w:rsidRDefault="00433955" w:rsidP="00942618">
      <w:pPr>
        <w:spacing w:after="0" w:line="240" w:lineRule="auto"/>
        <w:rPr>
          <w:b/>
        </w:rPr>
      </w:pPr>
    </w:p>
    <w:p w14:paraId="3757BE38" w14:textId="77777777" w:rsidR="00433955" w:rsidRDefault="00433955" w:rsidP="00942618">
      <w:pPr>
        <w:spacing w:after="0" w:line="240" w:lineRule="auto"/>
        <w:rPr>
          <w:b/>
        </w:rPr>
      </w:pPr>
    </w:p>
    <w:p w14:paraId="3C29393E" w14:textId="77777777" w:rsidR="00BB7F82" w:rsidRPr="00A90978" w:rsidRDefault="00AF52F0" w:rsidP="00942618">
      <w:pPr>
        <w:spacing w:after="0" w:line="240" w:lineRule="auto"/>
        <w:rPr>
          <w:b/>
        </w:rPr>
      </w:pPr>
      <w:r w:rsidRPr="00A90978">
        <w:rPr>
          <w:b/>
        </w:rPr>
        <w:t>PRESENTACIÓN</w:t>
      </w:r>
    </w:p>
    <w:p w14:paraId="1485E3A1" w14:textId="77777777" w:rsidR="007E1F65" w:rsidRDefault="007E1F65" w:rsidP="00942618">
      <w:pPr>
        <w:spacing w:after="0" w:line="240" w:lineRule="auto"/>
      </w:pPr>
    </w:p>
    <w:p w14:paraId="6F7A64BD" w14:textId="77777777" w:rsidR="004D34A3" w:rsidRDefault="004D34A3" w:rsidP="00942618">
      <w:pPr>
        <w:spacing w:after="0" w:line="240" w:lineRule="auto"/>
        <w:jc w:val="both"/>
        <w:rPr>
          <w:rStyle w:val="tgc"/>
          <w:rFonts w:cs="Arial"/>
          <w:color w:val="222222"/>
        </w:rPr>
      </w:pPr>
      <w:r>
        <w:rPr>
          <w:rStyle w:val="tgc"/>
          <w:rFonts w:cs="Arial"/>
          <w:color w:val="222222"/>
        </w:rPr>
        <w:t>El impacto de la corrupción en la sociedad toca prácticamente todas sus esferas: económica, política, social y cultural.</w:t>
      </w:r>
    </w:p>
    <w:p w14:paraId="45778AEA" w14:textId="77777777" w:rsidR="004D34A3" w:rsidRDefault="004D34A3" w:rsidP="00942618">
      <w:pPr>
        <w:spacing w:after="0" w:line="240" w:lineRule="auto"/>
        <w:jc w:val="both"/>
        <w:rPr>
          <w:rStyle w:val="tgc"/>
          <w:rFonts w:cs="Arial"/>
          <w:color w:val="222222"/>
        </w:rPr>
      </w:pPr>
    </w:p>
    <w:p w14:paraId="16190E59" w14:textId="77777777" w:rsidR="004D34A3" w:rsidRDefault="004D34A3" w:rsidP="00942618">
      <w:pPr>
        <w:spacing w:after="0" w:line="240" w:lineRule="auto"/>
        <w:jc w:val="both"/>
        <w:rPr>
          <w:rStyle w:val="tgc"/>
          <w:rFonts w:cs="Arial"/>
          <w:color w:val="222222"/>
        </w:rPr>
      </w:pPr>
      <w:r w:rsidRPr="001E69BC">
        <w:rPr>
          <w:rStyle w:val="tgc"/>
          <w:rFonts w:cs="Arial"/>
          <w:color w:val="222222"/>
        </w:rPr>
        <w:t xml:space="preserve">Es evidente el detrimento que ocasiona la corrupción en las finanzas públicas.  No obstante, el daño en lo político, social y cultural, es quizás igual o peor. </w:t>
      </w:r>
      <w:r>
        <w:rPr>
          <w:rStyle w:val="tgc"/>
          <w:rFonts w:cs="Arial"/>
          <w:color w:val="222222"/>
        </w:rPr>
        <w:t xml:space="preserve"> </w:t>
      </w:r>
      <w:r w:rsidRPr="00A4195A">
        <w:rPr>
          <w:rStyle w:val="tgc"/>
          <w:rFonts w:cs="Arial"/>
          <w:i/>
          <w:color w:val="222222"/>
        </w:rPr>
        <w:t>“Una práctica de corrupción no solo viola una regla particular o impacta una decisión colectiva específica, sino que afecta la legitimidad del Estado, profundiza la desigualdad y las asimetrías de poder, lo que se puede traducir en inseguridad e inestabilidad”</w:t>
      </w:r>
      <w:r w:rsidRPr="001E69BC">
        <w:rPr>
          <w:rStyle w:val="tgc"/>
          <w:rFonts w:cs="Arial"/>
          <w:color w:val="222222"/>
          <w:vertAlign w:val="superscript"/>
        </w:rPr>
        <w:footnoteReference w:id="1"/>
      </w:r>
      <w:r w:rsidRPr="001E69BC">
        <w:rPr>
          <w:rStyle w:val="tgc"/>
          <w:rFonts w:cs="Arial"/>
          <w:color w:val="222222"/>
        </w:rPr>
        <w:t>.</w:t>
      </w:r>
    </w:p>
    <w:p w14:paraId="5A482FEB" w14:textId="77777777" w:rsidR="004D34A3" w:rsidRDefault="004D34A3" w:rsidP="00942618">
      <w:pPr>
        <w:spacing w:after="0" w:line="240" w:lineRule="auto"/>
        <w:jc w:val="both"/>
        <w:rPr>
          <w:rStyle w:val="tgc"/>
          <w:rFonts w:cs="Arial"/>
          <w:color w:val="222222"/>
        </w:rPr>
      </w:pPr>
    </w:p>
    <w:p w14:paraId="1E631E12" w14:textId="77777777" w:rsidR="004D34A3" w:rsidRPr="001E69BC" w:rsidRDefault="004D34A3" w:rsidP="00942618">
      <w:pPr>
        <w:spacing w:after="0" w:line="240" w:lineRule="auto"/>
        <w:jc w:val="both"/>
      </w:pPr>
      <w:r>
        <w:rPr>
          <w:rStyle w:val="tgc"/>
          <w:rFonts w:cs="Arial"/>
          <w:color w:val="222222"/>
        </w:rPr>
        <w:t>En otras palabras, u</w:t>
      </w:r>
      <w:r w:rsidRPr="001E69BC">
        <w:rPr>
          <w:rStyle w:val="tgc"/>
          <w:rFonts w:cs="Arial"/>
          <w:color w:val="222222"/>
        </w:rPr>
        <w:t xml:space="preserve">n acto de corrupción trae consigo </w:t>
      </w:r>
      <w:r w:rsidRPr="001E69BC">
        <w:t>la pérdida de confianza y credibilidad tanto en las instituciones como e</w:t>
      </w:r>
      <w:r>
        <w:t>n la sociedad misma y sus valores éticos.</w:t>
      </w:r>
      <w:r w:rsidRPr="001E69BC">
        <w:t xml:space="preserve"> </w:t>
      </w:r>
    </w:p>
    <w:p w14:paraId="5B8547E4" w14:textId="77777777" w:rsidR="004D34A3" w:rsidRPr="002E0F62" w:rsidRDefault="004D34A3" w:rsidP="00942618">
      <w:pPr>
        <w:spacing w:after="0" w:line="240" w:lineRule="auto"/>
        <w:jc w:val="both"/>
      </w:pPr>
    </w:p>
    <w:p w14:paraId="2323EE3D" w14:textId="77777777" w:rsidR="004D34A3" w:rsidRDefault="004D34A3" w:rsidP="00942618">
      <w:pPr>
        <w:spacing w:after="0" w:line="240" w:lineRule="auto"/>
        <w:jc w:val="both"/>
        <w:rPr>
          <w:rStyle w:val="tgc"/>
          <w:rFonts w:cs="Arial"/>
          <w:color w:val="222222"/>
        </w:rPr>
      </w:pPr>
      <w:r w:rsidRPr="002E0F62">
        <w:rPr>
          <w:rStyle w:val="tgc"/>
          <w:rFonts w:cs="Arial"/>
          <w:color w:val="222222"/>
        </w:rPr>
        <w:t xml:space="preserve">En este marco, la lucha contra la corrupción debe ser un asunto que compromete a toda sociedad. </w:t>
      </w:r>
    </w:p>
    <w:p w14:paraId="34777007" w14:textId="77777777" w:rsidR="004D34A3" w:rsidRDefault="004D34A3" w:rsidP="00942618">
      <w:pPr>
        <w:spacing w:after="0" w:line="240" w:lineRule="auto"/>
        <w:jc w:val="both"/>
        <w:rPr>
          <w:rStyle w:val="tgc"/>
          <w:rFonts w:cs="Arial"/>
          <w:color w:val="222222"/>
        </w:rPr>
      </w:pPr>
    </w:p>
    <w:p w14:paraId="65119C86" w14:textId="5FB3EE88" w:rsidR="004D34A3" w:rsidRDefault="004D34A3" w:rsidP="00942618">
      <w:pPr>
        <w:spacing w:after="0" w:line="240" w:lineRule="auto"/>
        <w:jc w:val="both"/>
        <w:rPr>
          <w:rStyle w:val="tgc"/>
          <w:rFonts w:cs="Arial"/>
          <w:color w:val="222222"/>
        </w:rPr>
      </w:pPr>
      <w:r w:rsidRPr="002E0F62">
        <w:rPr>
          <w:rStyle w:val="tgc"/>
          <w:rFonts w:cs="Arial"/>
          <w:color w:val="222222"/>
        </w:rPr>
        <w:t>De una parte</w:t>
      </w:r>
      <w:r>
        <w:rPr>
          <w:rStyle w:val="tgc"/>
          <w:rFonts w:cs="Arial"/>
          <w:color w:val="222222"/>
        </w:rPr>
        <w:t>,</w:t>
      </w:r>
      <w:r w:rsidRPr="002E0F62">
        <w:rPr>
          <w:rStyle w:val="tgc"/>
          <w:rFonts w:cs="Arial"/>
          <w:color w:val="222222"/>
        </w:rPr>
        <w:t xml:space="preserve"> las normas y leyes, así como las instituciones de control y las encargadas de impartir ju</w:t>
      </w:r>
      <w:r w:rsidR="00A4195A">
        <w:rPr>
          <w:rStyle w:val="tgc"/>
          <w:rFonts w:cs="Arial"/>
          <w:color w:val="222222"/>
        </w:rPr>
        <w:t>sticia a quienes comenten</w:t>
      </w:r>
      <w:r w:rsidRPr="002E0F62">
        <w:rPr>
          <w:rStyle w:val="tgc"/>
          <w:rFonts w:cs="Arial"/>
          <w:color w:val="222222"/>
        </w:rPr>
        <w:t xml:space="preserve"> prácticas corruptas</w:t>
      </w:r>
      <w:r>
        <w:rPr>
          <w:rStyle w:val="tgc"/>
          <w:rFonts w:cs="Arial"/>
          <w:color w:val="222222"/>
        </w:rPr>
        <w:t>,</w:t>
      </w:r>
      <w:r w:rsidRPr="002E0F62">
        <w:rPr>
          <w:rStyle w:val="tgc"/>
          <w:rFonts w:cs="Arial"/>
          <w:color w:val="222222"/>
        </w:rPr>
        <w:t xml:space="preserve"> y de otro, la sociedad civil, la ciudadanía en general y l</w:t>
      </w:r>
      <w:r>
        <w:rPr>
          <w:rStyle w:val="tgc"/>
          <w:rFonts w:cs="Arial"/>
          <w:color w:val="222222"/>
        </w:rPr>
        <w:t>os servidores públicos</w:t>
      </w:r>
      <w:r w:rsidR="00A4195A">
        <w:rPr>
          <w:rStyle w:val="tgc"/>
          <w:rFonts w:cs="Arial"/>
          <w:color w:val="222222"/>
        </w:rPr>
        <w:t>,</w:t>
      </w:r>
      <w:r>
        <w:rPr>
          <w:rStyle w:val="tgc"/>
          <w:rFonts w:cs="Arial"/>
          <w:color w:val="222222"/>
        </w:rPr>
        <w:t xml:space="preserve"> en tanto</w:t>
      </w:r>
      <w:r w:rsidRPr="002E0F62">
        <w:rPr>
          <w:rStyle w:val="tgc"/>
          <w:rFonts w:cs="Arial"/>
          <w:color w:val="222222"/>
        </w:rPr>
        <w:t xml:space="preserve"> promotores de probidad y guardianes de la ética y</w:t>
      </w:r>
      <w:r>
        <w:rPr>
          <w:rStyle w:val="tgc"/>
          <w:rFonts w:cs="Arial"/>
          <w:color w:val="222222"/>
        </w:rPr>
        <w:t xml:space="preserve"> la transparencia en todas sus </w:t>
      </w:r>
      <w:r w:rsidRPr="002E0F62">
        <w:rPr>
          <w:rStyle w:val="tgc"/>
          <w:rFonts w:cs="Arial"/>
          <w:color w:val="222222"/>
        </w:rPr>
        <w:t>actuaciones</w:t>
      </w:r>
      <w:r w:rsidR="00A4195A">
        <w:rPr>
          <w:rStyle w:val="tgc"/>
          <w:rFonts w:cs="Arial"/>
          <w:color w:val="222222"/>
        </w:rPr>
        <w:t>,</w:t>
      </w:r>
      <w:r>
        <w:rPr>
          <w:rStyle w:val="tgc"/>
          <w:rFonts w:cs="Arial"/>
          <w:color w:val="222222"/>
        </w:rPr>
        <w:t xml:space="preserve"> tanto públicas y privadas</w:t>
      </w:r>
      <w:r w:rsidRPr="002E0F62">
        <w:rPr>
          <w:rStyle w:val="tgc"/>
          <w:rFonts w:cs="Arial"/>
          <w:color w:val="222222"/>
        </w:rPr>
        <w:t>.</w:t>
      </w:r>
    </w:p>
    <w:p w14:paraId="6FAEB4AB" w14:textId="77777777" w:rsidR="004D34A3" w:rsidRDefault="004D34A3" w:rsidP="00942618">
      <w:pPr>
        <w:spacing w:after="0" w:line="240" w:lineRule="auto"/>
        <w:jc w:val="both"/>
        <w:rPr>
          <w:rStyle w:val="tgc"/>
          <w:rFonts w:cs="Arial"/>
          <w:color w:val="222222"/>
        </w:rPr>
      </w:pPr>
    </w:p>
    <w:p w14:paraId="1C55E4DB" w14:textId="77777777" w:rsidR="004D34A3" w:rsidRDefault="004D34A3" w:rsidP="00942618">
      <w:pPr>
        <w:spacing w:after="0" w:line="240" w:lineRule="auto"/>
        <w:jc w:val="both"/>
        <w:rPr>
          <w:rStyle w:val="tgc"/>
          <w:rFonts w:cs="Arial"/>
          <w:color w:val="222222"/>
        </w:rPr>
      </w:pPr>
      <w:r>
        <w:rPr>
          <w:rStyle w:val="tgc"/>
          <w:rFonts w:cs="Arial"/>
          <w:color w:val="222222"/>
        </w:rPr>
        <w:t xml:space="preserve">De esta manera, es un reto para la administración pública diseñar estrategias que promuevan la transparencia y mecanismos que permitan luchar contra la corrupción, todo con participación de la ciudadanía, la sociedad civil y los grupos de interés de cada entidad. </w:t>
      </w:r>
    </w:p>
    <w:p w14:paraId="26396C38" w14:textId="77777777" w:rsidR="004D34A3" w:rsidRDefault="004D34A3" w:rsidP="00942618">
      <w:pPr>
        <w:spacing w:after="0" w:line="240" w:lineRule="auto"/>
        <w:jc w:val="both"/>
        <w:rPr>
          <w:rStyle w:val="tgc"/>
          <w:rFonts w:cs="Arial"/>
          <w:color w:val="222222"/>
        </w:rPr>
      </w:pPr>
    </w:p>
    <w:p w14:paraId="03F95ED7" w14:textId="77777777" w:rsidR="004D34A3" w:rsidRDefault="004D34A3" w:rsidP="00942618">
      <w:pPr>
        <w:spacing w:after="0" w:line="240" w:lineRule="auto"/>
        <w:jc w:val="both"/>
        <w:rPr>
          <w:rStyle w:val="tgc"/>
          <w:rFonts w:cs="Arial"/>
          <w:color w:val="222222"/>
        </w:rPr>
      </w:pPr>
      <w:r>
        <w:rPr>
          <w:rStyle w:val="tgc"/>
          <w:rFonts w:cs="Arial"/>
          <w:color w:val="222222"/>
        </w:rPr>
        <w:t>El Instituto Colombiano de Bienestar Familiar – ICBF – no es ajeno a dicho reto y es en este sentido que asumió la construcción del presente Plan Anticorrupción y de Atención al Ciudadano, que se constituye en la herramienta más importante para adelantar este cometido.</w:t>
      </w:r>
    </w:p>
    <w:p w14:paraId="10B7FDF4" w14:textId="77777777" w:rsidR="004D34A3" w:rsidRDefault="004D34A3" w:rsidP="00942618">
      <w:pPr>
        <w:spacing w:after="0" w:line="240" w:lineRule="auto"/>
        <w:jc w:val="both"/>
        <w:rPr>
          <w:rStyle w:val="tgc"/>
          <w:rFonts w:cs="Arial"/>
          <w:color w:val="222222"/>
        </w:rPr>
      </w:pPr>
    </w:p>
    <w:p w14:paraId="7D9634AE" w14:textId="2488F889" w:rsidR="004D34A3" w:rsidRDefault="004D34A3" w:rsidP="00942618">
      <w:pPr>
        <w:spacing w:after="0" w:line="240" w:lineRule="auto"/>
        <w:jc w:val="both"/>
        <w:rPr>
          <w:rStyle w:val="tgc"/>
          <w:rFonts w:cs="Arial"/>
          <w:color w:val="222222"/>
        </w:rPr>
      </w:pPr>
      <w:r>
        <w:rPr>
          <w:rStyle w:val="tgc"/>
          <w:rFonts w:cs="Arial"/>
          <w:color w:val="222222"/>
        </w:rPr>
        <w:t xml:space="preserve">El </w:t>
      </w:r>
      <w:r w:rsidR="0089044C">
        <w:rPr>
          <w:rStyle w:val="tgc"/>
          <w:rFonts w:cs="Arial"/>
          <w:color w:val="222222"/>
        </w:rPr>
        <w:t xml:space="preserve">presente documento </w:t>
      </w:r>
      <w:r w:rsidR="00FF6AF3">
        <w:rPr>
          <w:rStyle w:val="tgc"/>
          <w:rFonts w:cs="Arial"/>
          <w:color w:val="222222"/>
        </w:rPr>
        <w:t xml:space="preserve">contiene cinco capítulos, el primero </w:t>
      </w:r>
      <w:r w:rsidR="00FF6AF3" w:rsidRPr="00AE251A">
        <w:rPr>
          <w:rStyle w:val="tgc"/>
          <w:rFonts w:cs="Arial"/>
          <w:color w:val="222222"/>
        </w:rPr>
        <w:t xml:space="preserve">presenta el marco legal de la lucha anticorrupción y servicio al ciudadano en Colombia; el segundo y tercero </w:t>
      </w:r>
      <w:r w:rsidR="001357A3">
        <w:rPr>
          <w:rStyle w:val="tgc"/>
          <w:rFonts w:cs="Arial"/>
          <w:color w:val="222222"/>
        </w:rPr>
        <w:t xml:space="preserve">contienen </w:t>
      </w:r>
      <w:r w:rsidR="00FF6AF3" w:rsidRPr="00AE251A">
        <w:rPr>
          <w:rStyle w:val="tgc"/>
          <w:rFonts w:cs="Arial"/>
          <w:color w:val="222222"/>
        </w:rPr>
        <w:t xml:space="preserve">el contexto nacional y del Instituto, respectivamente, junto con el diagnóstico en cada caso; el cuarto presenta el contenido del </w:t>
      </w:r>
      <w:r w:rsidR="0089044C" w:rsidRPr="00AE251A">
        <w:rPr>
          <w:rStyle w:val="tgc"/>
          <w:rFonts w:cs="Arial"/>
          <w:color w:val="222222"/>
        </w:rPr>
        <w:t xml:space="preserve">Plan para </w:t>
      </w:r>
      <w:r w:rsidR="00FF6AF3" w:rsidRPr="00AE251A">
        <w:rPr>
          <w:rStyle w:val="tgc"/>
          <w:rFonts w:cs="Arial"/>
          <w:color w:val="222222"/>
        </w:rPr>
        <w:t xml:space="preserve">cada uno de los componentes establecidos en el Decreto </w:t>
      </w:r>
      <w:r w:rsidR="008224E0" w:rsidRPr="00AE251A">
        <w:rPr>
          <w:rStyle w:val="tgc"/>
          <w:rFonts w:cs="Arial"/>
          <w:color w:val="222222"/>
        </w:rPr>
        <w:t>124 de 2016</w:t>
      </w:r>
      <w:r w:rsidR="00FF6AF3" w:rsidRPr="00AE251A">
        <w:rPr>
          <w:rStyle w:val="tgc"/>
          <w:rFonts w:cs="Arial"/>
          <w:color w:val="222222"/>
        </w:rPr>
        <w:t>; y el quinto contiene una descripción del proceso de construcción colectiva que se llevó a cabo durante los últimos dieciocho meses para la definición de las principales</w:t>
      </w:r>
      <w:r w:rsidR="00FF6AF3">
        <w:rPr>
          <w:rStyle w:val="tgc"/>
          <w:rFonts w:cs="Arial"/>
          <w:color w:val="222222"/>
        </w:rPr>
        <w:t xml:space="preserve"> apuestas del Plan, la propuesta de socialización del mismo y el esquema de seguimiento </w:t>
      </w:r>
      <w:r w:rsidR="0089044C">
        <w:rPr>
          <w:rStyle w:val="tgc"/>
          <w:rFonts w:cs="Arial"/>
          <w:color w:val="222222"/>
        </w:rPr>
        <w:t>definido</w:t>
      </w:r>
      <w:r w:rsidR="00FF6AF3">
        <w:rPr>
          <w:rStyle w:val="tgc"/>
          <w:rFonts w:cs="Arial"/>
          <w:color w:val="222222"/>
        </w:rPr>
        <w:t xml:space="preserve">. </w:t>
      </w:r>
      <w:r>
        <w:rPr>
          <w:rStyle w:val="tgc"/>
          <w:rFonts w:cs="Arial"/>
          <w:color w:val="222222"/>
        </w:rPr>
        <w:t>Cada capítulo está acompañado por una matriz en la que se presenta en detalle el conjunto de acciones, responsables y fechas límite para llevarse a cabo durante 2016 y que son la carta de navegación del Instituto en materia de promoción de la transparencia y lucha contra la corrupción.</w:t>
      </w:r>
    </w:p>
    <w:p w14:paraId="066FFC83" w14:textId="77777777" w:rsidR="004D34A3" w:rsidRPr="005858A5" w:rsidRDefault="004D34A3" w:rsidP="00942618">
      <w:pPr>
        <w:spacing w:after="0" w:line="240" w:lineRule="auto"/>
      </w:pPr>
    </w:p>
    <w:p w14:paraId="1136E677" w14:textId="77777777" w:rsidR="007E1F65" w:rsidRPr="00A90978" w:rsidRDefault="00AF52F0" w:rsidP="00E9475D">
      <w:pPr>
        <w:pStyle w:val="Prrafodelista"/>
        <w:numPr>
          <w:ilvl w:val="0"/>
          <w:numId w:val="16"/>
        </w:numPr>
        <w:spacing w:after="0" w:line="240" w:lineRule="auto"/>
        <w:ind w:left="567" w:hanging="567"/>
        <w:rPr>
          <w:b/>
        </w:rPr>
      </w:pPr>
      <w:r w:rsidRPr="00A90978">
        <w:rPr>
          <w:b/>
        </w:rPr>
        <w:t>MARCO LEGAL</w:t>
      </w:r>
    </w:p>
    <w:p w14:paraId="0234118A" w14:textId="77777777" w:rsidR="00EB338A" w:rsidRPr="005858A5" w:rsidRDefault="00EB338A" w:rsidP="00942618">
      <w:pPr>
        <w:spacing w:after="0" w:line="240" w:lineRule="auto"/>
        <w:jc w:val="both"/>
        <w:rPr>
          <w:rStyle w:val="tgc"/>
          <w:rFonts w:cs="Arial"/>
          <w:color w:val="222222"/>
        </w:rPr>
      </w:pPr>
    </w:p>
    <w:p w14:paraId="2291985A" w14:textId="38CAE416" w:rsidR="00672FA1" w:rsidRDefault="00DE4FC1" w:rsidP="00942618">
      <w:pPr>
        <w:spacing w:after="0" w:line="240" w:lineRule="auto"/>
        <w:jc w:val="both"/>
        <w:rPr>
          <w:rStyle w:val="tgc"/>
          <w:rFonts w:cs="Arial"/>
          <w:color w:val="222222"/>
        </w:rPr>
      </w:pPr>
      <w:r w:rsidRPr="005858A5">
        <w:rPr>
          <w:rStyle w:val="tgc"/>
          <w:rFonts w:cs="Arial"/>
          <w:color w:val="222222"/>
        </w:rPr>
        <w:t xml:space="preserve">El </w:t>
      </w:r>
      <w:r w:rsidR="003974AA" w:rsidRPr="005858A5">
        <w:rPr>
          <w:rStyle w:val="tgc"/>
          <w:rFonts w:cs="Arial"/>
          <w:color w:val="222222"/>
        </w:rPr>
        <w:t xml:space="preserve">Plan </w:t>
      </w:r>
      <w:r w:rsidRPr="005858A5">
        <w:rPr>
          <w:rStyle w:val="tgc"/>
          <w:rFonts w:cs="Arial"/>
          <w:color w:val="222222"/>
        </w:rPr>
        <w:t xml:space="preserve">Anticorrupción del ICBF para 2016 tiene sustento legal </w:t>
      </w:r>
      <w:r w:rsidR="00672FA1">
        <w:rPr>
          <w:rStyle w:val="tgc"/>
          <w:rFonts w:cs="Arial"/>
          <w:color w:val="222222"/>
        </w:rPr>
        <w:t xml:space="preserve">principalmente </w:t>
      </w:r>
      <w:r w:rsidR="00F77BF5">
        <w:rPr>
          <w:rStyle w:val="tgc"/>
          <w:rFonts w:cs="Arial"/>
          <w:color w:val="222222"/>
        </w:rPr>
        <w:t xml:space="preserve">en </w:t>
      </w:r>
      <w:r w:rsidR="00672FA1">
        <w:rPr>
          <w:rStyle w:val="tgc"/>
          <w:rFonts w:cs="Arial"/>
          <w:color w:val="222222"/>
        </w:rPr>
        <w:t xml:space="preserve">el </w:t>
      </w:r>
      <w:r w:rsidR="00F77BF5">
        <w:rPr>
          <w:rStyle w:val="tgc"/>
          <w:rFonts w:cs="Arial"/>
          <w:color w:val="222222"/>
        </w:rPr>
        <w:t xml:space="preserve">Estatuto Anticorrupción </w:t>
      </w:r>
      <w:r w:rsidR="00672FA1">
        <w:rPr>
          <w:rStyle w:val="tgc"/>
          <w:rFonts w:cs="Arial"/>
          <w:color w:val="222222"/>
        </w:rPr>
        <w:t xml:space="preserve">consagrado en la </w:t>
      </w:r>
      <w:r w:rsidR="00672FA1" w:rsidRPr="004156C2">
        <w:rPr>
          <w:rStyle w:val="tgc"/>
          <w:rFonts w:cs="Arial"/>
          <w:color w:val="222222"/>
        </w:rPr>
        <w:t>Ley 1474 de 2011</w:t>
      </w:r>
      <w:r w:rsidR="00672FA1">
        <w:rPr>
          <w:rStyle w:val="tgc"/>
          <w:rFonts w:cs="Arial"/>
          <w:color w:val="222222"/>
        </w:rPr>
        <w:t>, el cual contempla la obligatoriedad para todas las</w:t>
      </w:r>
      <w:r w:rsidR="00672FA1" w:rsidRPr="00555CD0">
        <w:rPr>
          <w:rStyle w:val="tgc"/>
          <w:rFonts w:cs="Arial"/>
          <w:color w:val="222222"/>
        </w:rPr>
        <w:t xml:space="preserve"> entidad</w:t>
      </w:r>
      <w:r w:rsidR="00672FA1">
        <w:rPr>
          <w:rStyle w:val="tgc"/>
          <w:rFonts w:cs="Arial"/>
          <w:color w:val="222222"/>
        </w:rPr>
        <w:t>es estatales</w:t>
      </w:r>
      <w:r w:rsidR="00672FA1" w:rsidRPr="00555CD0">
        <w:rPr>
          <w:rStyle w:val="tgc"/>
          <w:rFonts w:cs="Arial"/>
          <w:color w:val="222222"/>
        </w:rPr>
        <w:t xml:space="preserve"> </w:t>
      </w:r>
      <w:r w:rsidR="00672FA1">
        <w:rPr>
          <w:rStyle w:val="tgc"/>
          <w:rFonts w:cs="Arial"/>
          <w:color w:val="222222"/>
        </w:rPr>
        <w:t>de</w:t>
      </w:r>
      <w:r w:rsidR="00672FA1" w:rsidRPr="00555CD0">
        <w:rPr>
          <w:rStyle w:val="tgc"/>
          <w:rFonts w:cs="Arial"/>
          <w:color w:val="222222"/>
        </w:rPr>
        <w:t xml:space="preserve"> elaborar</w:t>
      </w:r>
      <w:r w:rsidR="00672FA1">
        <w:rPr>
          <w:rStyle w:val="tgc"/>
          <w:rFonts w:cs="Arial"/>
          <w:color w:val="222222"/>
        </w:rPr>
        <w:t xml:space="preserve"> </w:t>
      </w:r>
      <w:r w:rsidR="00672FA1" w:rsidRPr="00555CD0">
        <w:rPr>
          <w:rStyle w:val="tgc"/>
          <w:rFonts w:cs="Arial"/>
          <w:color w:val="222222"/>
        </w:rPr>
        <w:t>anualmente una estrategia de lucha contra</w:t>
      </w:r>
      <w:r w:rsidR="00672FA1">
        <w:rPr>
          <w:rStyle w:val="tgc"/>
          <w:rFonts w:cs="Arial"/>
          <w:color w:val="222222"/>
        </w:rPr>
        <w:t xml:space="preserve"> </w:t>
      </w:r>
      <w:r w:rsidR="00672FA1" w:rsidRPr="00555CD0">
        <w:rPr>
          <w:rStyle w:val="tgc"/>
          <w:rFonts w:cs="Arial"/>
          <w:color w:val="222222"/>
        </w:rPr>
        <w:t>la corrupción y de atención al ciudadano. La</w:t>
      </w:r>
      <w:r w:rsidR="00672FA1">
        <w:rPr>
          <w:rStyle w:val="tgc"/>
          <w:rFonts w:cs="Arial"/>
          <w:color w:val="222222"/>
        </w:rPr>
        <w:t xml:space="preserve"> </w:t>
      </w:r>
      <w:r w:rsidR="00672FA1" w:rsidRPr="00555CD0">
        <w:rPr>
          <w:rStyle w:val="tgc"/>
          <w:rFonts w:cs="Arial"/>
          <w:color w:val="222222"/>
        </w:rPr>
        <w:t xml:space="preserve">metodología </w:t>
      </w:r>
      <w:r w:rsidR="00672FA1">
        <w:rPr>
          <w:rStyle w:val="tgc"/>
          <w:rFonts w:cs="Arial"/>
          <w:color w:val="222222"/>
        </w:rPr>
        <w:t xml:space="preserve">para ello, según lo establece el Decreto 1081 de 2015, será la contemplada en el </w:t>
      </w:r>
      <w:r w:rsidR="00672FA1" w:rsidRPr="00555CD0">
        <w:rPr>
          <w:rStyle w:val="tgc"/>
          <w:rFonts w:cs="Arial"/>
          <w:color w:val="222222"/>
        </w:rPr>
        <w:t>documento “Estrategias para</w:t>
      </w:r>
      <w:r w:rsidR="00672FA1">
        <w:rPr>
          <w:rStyle w:val="tgc"/>
          <w:rFonts w:cs="Arial"/>
          <w:color w:val="222222"/>
        </w:rPr>
        <w:t xml:space="preserve"> </w:t>
      </w:r>
      <w:r w:rsidR="00672FA1" w:rsidRPr="00555CD0">
        <w:rPr>
          <w:rStyle w:val="tgc"/>
          <w:rFonts w:cs="Arial"/>
          <w:color w:val="222222"/>
        </w:rPr>
        <w:t>la construcción del Plan Anticorrupción y de</w:t>
      </w:r>
      <w:r w:rsidR="00672FA1">
        <w:rPr>
          <w:rStyle w:val="tgc"/>
          <w:rFonts w:cs="Arial"/>
          <w:color w:val="222222"/>
        </w:rPr>
        <w:t xml:space="preserve"> </w:t>
      </w:r>
      <w:r w:rsidR="00672FA1" w:rsidRPr="00555CD0">
        <w:rPr>
          <w:rStyle w:val="tgc"/>
          <w:rFonts w:cs="Arial"/>
          <w:color w:val="222222"/>
        </w:rPr>
        <w:t>Atención al Ciudadano”</w:t>
      </w:r>
    </w:p>
    <w:p w14:paraId="468E7789" w14:textId="77777777" w:rsidR="00672FA1" w:rsidRDefault="00672FA1" w:rsidP="00942618">
      <w:pPr>
        <w:autoSpaceDE w:val="0"/>
        <w:autoSpaceDN w:val="0"/>
        <w:adjustRightInd w:val="0"/>
        <w:spacing w:after="0" w:line="240" w:lineRule="auto"/>
        <w:jc w:val="both"/>
        <w:rPr>
          <w:rStyle w:val="tgc"/>
          <w:rFonts w:cs="Arial"/>
          <w:color w:val="222222"/>
        </w:rPr>
      </w:pPr>
    </w:p>
    <w:p w14:paraId="628C8E25" w14:textId="6C4A4DFD" w:rsidR="00DF01E9" w:rsidRPr="00AE251A" w:rsidRDefault="00DF01E9" w:rsidP="00942618">
      <w:pPr>
        <w:spacing w:after="0" w:line="240" w:lineRule="auto"/>
        <w:jc w:val="both"/>
        <w:rPr>
          <w:rStyle w:val="tgc"/>
          <w:rFonts w:cs="Arial"/>
          <w:color w:val="222222"/>
        </w:rPr>
      </w:pPr>
      <w:r>
        <w:t>L</w:t>
      </w:r>
      <w:r w:rsidRPr="005858A5">
        <w:t xml:space="preserve">a expedición del Estatuto Anticorrupción (Ley 1474 de 2011) Colombia ha impulsado sus esfuerzos </w:t>
      </w:r>
      <w:r w:rsidRPr="00AE251A">
        <w:rPr>
          <w:rStyle w:val="tgc"/>
          <w:rFonts w:cs="Arial"/>
          <w:color w:val="222222"/>
        </w:rPr>
        <w:t>de lucha contra la corrupción en los últimos años. El estatuto da los lineamientos para la creación de la Secretaría de Transparencia, retoma la figura de la Comisión Nacional de Moralización, impulsa la organización de Comisiones Regionales de Moralización y crea la figura de la Comisión Nacional Ciudadana para la Lucha contra la Corrupción con representantes de los gremios económicos, ONG, universidades, medios de comunicación, veedurías ciudadanas, el Consejo Nacional de Planeación y organizaciones sindicales, entre otros.</w:t>
      </w:r>
    </w:p>
    <w:p w14:paraId="4536174E" w14:textId="77777777" w:rsidR="00DF01E9" w:rsidRPr="00AE251A" w:rsidRDefault="00DF01E9" w:rsidP="00942618">
      <w:pPr>
        <w:spacing w:after="0" w:line="240" w:lineRule="auto"/>
        <w:jc w:val="both"/>
        <w:rPr>
          <w:rStyle w:val="tgc"/>
          <w:rFonts w:cs="Arial"/>
          <w:color w:val="222222"/>
        </w:rPr>
      </w:pPr>
    </w:p>
    <w:p w14:paraId="0551B384" w14:textId="4C8F1B9A" w:rsidR="00672FA1" w:rsidRPr="00AE251A" w:rsidRDefault="00DF01E9" w:rsidP="00942618">
      <w:pPr>
        <w:autoSpaceDE w:val="0"/>
        <w:autoSpaceDN w:val="0"/>
        <w:adjustRightInd w:val="0"/>
        <w:spacing w:after="0" w:line="240" w:lineRule="auto"/>
        <w:jc w:val="both"/>
      </w:pPr>
      <w:r w:rsidRPr="00AE251A">
        <w:t>Por su parte, e</w:t>
      </w:r>
      <w:r w:rsidR="00672FA1" w:rsidRPr="00AE251A">
        <w:t>l Decreto 1083 de 2015 Único d</w:t>
      </w:r>
      <w:r w:rsidR="00896AF0">
        <w:t>e la Función Pública, en el Art</w:t>
      </w:r>
      <w:r w:rsidR="00672FA1" w:rsidRPr="00AE251A">
        <w:t>.</w:t>
      </w:r>
      <w:r w:rsidR="00896AF0">
        <w:t xml:space="preserve"> </w:t>
      </w:r>
      <w:r w:rsidR="00672FA1" w:rsidRPr="00AE251A">
        <w:t xml:space="preserve">2.2.22.1 y siguientes, establece que el Plan Anticorrupción y de Atención al Ciudadano hace parte del Modelo Integrado de Planeación y Gestión del Decreto 2482 de 2012. </w:t>
      </w:r>
    </w:p>
    <w:p w14:paraId="2A608FD8" w14:textId="77777777" w:rsidR="00DF01E9" w:rsidRPr="00AE251A" w:rsidRDefault="00DF01E9" w:rsidP="00942618">
      <w:pPr>
        <w:autoSpaceDE w:val="0"/>
        <w:autoSpaceDN w:val="0"/>
        <w:adjustRightInd w:val="0"/>
        <w:spacing w:after="0" w:line="240" w:lineRule="auto"/>
        <w:jc w:val="both"/>
      </w:pPr>
    </w:p>
    <w:p w14:paraId="557B107C" w14:textId="2922B512" w:rsidR="00DF01E9" w:rsidRPr="00DF01E9" w:rsidRDefault="00DF01E9" w:rsidP="00942618">
      <w:pPr>
        <w:spacing w:after="0" w:line="240" w:lineRule="auto"/>
        <w:jc w:val="both"/>
      </w:pPr>
      <w:r w:rsidRPr="00AE251A">
        <w:t>Alineado a ello</w:t>
      </w:r>
      <w:r w:rsidRPr="00DF01E9">
        <w:t>, los dos últimos Planes Nacionales de Desarrollo (2010–2014 “Prosperidad para Todos” y 2014-2018 “Todos por un nuevo país”) incluyen como eje transversal el Buen Gobierno</w:t>
      </w:r>
      <w:r w:rsidR="00896AF0">
        <w:t>,</w:t>
      </w:r>
      <w:r w:rsidRPr="00DF01E9">
        <w:t xml:space="preserve"> que tiene entre sus pilares fundamentales la participación ciudadana y lucha contra la corrupción. </w:t>
      </w:r>
    </w:p>
    <w:p w14:paraId="6D3435AB" w14:textId="77777777" w:rsidR="00DF01E9" w:rsidRPr="00AE251A" w:rsidRDefault="00DF01E9" w:rsidP="00942618">
      <w:pPr>
        <w:autoSpaceDE w:val="0"/>
        <w:autoSpaceDN w:val="0"/>
        <w:adjustRightInd w:val="0"/>
        <w:spacing w:after="0" w:line="240" w:lineRule="auto"/>
        <w:jc w:val="both"/>
      </w:pPr>
    </w:p>
    <w:p w14:paraId="06FBCC0C" w14:textId="301D90F4" w:rsidR="00DF01E9" w:rsidRPr="00DF01E9" w:rsidRDefault="00DF01E9" w:rsidP="00942618">
      <w:pPr>
        <w:pStyle w:val="ms-rtefontsize-1"/>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DF01E9">
        <w:rPr>
          <w:rFonts w:asciiTheme="minorHAnsi" w:eastAsiaTheme="minorHAnsi" w:hAnsiTheme="minorHAnsi" w:cstheme="minorBidi"/>
          <w:sz w:val="22"/>
          <w:szCs w:val="22"/>
          <w:lang w:eastAsia="en-US"/>
        </w:rPr>
        <w:t xml:space="preserve">Colombia </w:t>
      </w:r>
      <w:r w:rsidR="00896AF0">
        <w:rPr>
          <w:rFonts w:asciiTheme="minorHAnsi" w:eastAsiaTheme="minorHAnsi" w:hAnsiTheme="minorHAnsi" w:cstheme="minorBidi"/>
          <w:sz w:val="22"/>
          <w:szCs w:val="22"/>
          <w:lang w:eastAsia="en-US"/>
        </w:rPr>
        <w:t>adicionalmente</w:t>
      </w:r>
      <w:r>
        <w:rPr>
          <w:rFonts w:asciiTheme="minorHAnsi" w:eastAsiaTheme="minorHAnsi" w:hAnsiTheme="minorHAnsi" w:cstheme="minorBidi"/>
          <w:sz w:val="22"/>
          <w:szCs w:val="22"/>
          <w:lang w:eastAsia="en-US"/>
        </w:rPr>
        <w:t xml:space="preserve"> </w:t>
      </w:r>
      <w:r w:rsidRPr="00DF01E9">
        <w:rPr>
          <w:rFonts w:asciiTheme="minorHAnsi" w:eastAsiaTheme="minorHAnsi" w:hAnsiTheme="minorHAnsi" w:cstheme="minorBidi"/>
          <w:sz w:val="22"/>
          <w:szCs w:val="22"/>
          <w:lang w:eastAsia="en-US"/>
        </w:rPr>
        <w:t>cuenta con una política pública integral de lucha contra la corrupción adoptada por el Documento CONPES 167 de 2013 “Estrategia Nacional de la Política Pública Integral Anticorrupción”.</w:t>
      </w:r>
    </w:p>
    <w:p w14:paraId="04CFA3A2" w14:textId="77777777" w:rsidR="00DF01E9" w:rsidRPr="00AE251A" w:rsidRDefault="00DF01E9" w:rsidP="00942618">
      <w:pPr>
        <w:pStyle w:val="ms-rtefontsize-1"/>
        <w:shd w:val="clear" w:color="auto" w:fill="FFFFFF"/>
        <w:spacing w:before="0" w:beforeAutospacing="0" w:after="0" w:afterAutospacing="0"/>
        <w:jc w:val="both"/>
        <w:textAlignment w:val="baseline"/>
        <w:rPr>
          <w:rStyle w:val="tgc"/>
          <w:rFonts w:eastAsiaTheme="minorHAnsi" w:cs="Arial"/>
          <w:color w:val="222222"/>
        </w:rPr>
      </w:pPr>
    </w:p>
    <w:p w14:paraId="2CC524F7" w14:textId="77777777" w:rsidR="00DF01E9" w:rsidRPr="00AE251A" w:rsidRDefault="00DF01E9" w:rsidP="00942618">
      <w:pPr>
        <w:spacing w:after="0" w:line="240" w:lineRule="auto"/>
        <w:jc w:val="both"/>
        <w:rPr>
          <w:rStyle w:val="tgc"/>
          <w:rFonts w:cs="Arial"/>
          <w:color w:val="222222"/>
        </w:rPr>
      </w:pPr>
      <w:r w:rsidRPr="00AE251A">
        <w:rPr>
          <w:rStyle w:val="tgc"/>
          <w:rFonts w:cs="Arial"/>
          <w:color w:val="222222"/>
        </w:rPr>
        <w:t>Este CONPES 167 identifica como problema central en materia anticorrupción en el país la ineficacia de las herramientas y mecanismos para la prevención, investigación y sanción de la corrupción en Colombia. Así mismo establece cinco factores relacionados:</w:t>
      </w:r>
    </w:p>
    <w:p w14:paraId="2227EA87" w14:textId="77777777" w:rsidR="00DF01E9" w:rsidRPr="00AE251A" w:rsidRDefault="00DF01E9" w:rsidP="00942618">
      <w:pPr>
        <w:spacing w:after="0" w:line="240" w:lineRule="auto"/>
        <w:jc w:val="both"/>
        <w:rPr>
          <w:rStyle w:val="tgc"/>
          <w:rFonts w:cs="Arial"/>
          <w:color w:val="222222"/>
        </w:rPr>
      </w:pPr>
    </w:p>
    <w:p w14:paraId="705D0BDD" w14:textId="77777777" w:rsidR="00DF01E9" w:rsidRPr="00AE251A" w:rsidRDefault="00DF01E9" w:rsidP="00E9475D">
      <w:pPr>
        <w:pStyle w:val="Prrafodelista"/>
        <w:numPr>
          <w:ilvl w:val="0"/>
          <w:numId w:val="1"/>
        </w:numPr>
        <w:spacing w:after="0" w:line="240" w:lineRule="auto"/>
        <w:jc w:val="both"/>
        <w:rPr>
          <w:rStyle w:val="tgc"/>
          <w:rFonts w:cs="Arial"/>
          <w:color w:val="222222"/>
        </w:rPr>
      </w:pPr>
      <w:r w:rsidRPr="00AE251A">
        <w:rPr>
          <w:rStyle w:val="tgc"/>
          <w:rFonts w:cs="Arial"/>
          <w:color w:val="222222"/>
        </w:rPr>
        <w:t>Deficiente acceso y calidad de la información pública para la prevención de la corrupción</w:t>
      </w:r>
    </w:p>
    <w:p w14:paraId="3C9D20C9" w14:textId="77777777" w:rsidR="00DF01E9" w:rsidRPr="00AE251A" w:rsidRDefault="00DF01E9" w:rsidP="00E9475D">
      <w:pPr>
        <w:pStyle w:val="Prrafodelista"/>
        <w:numPr>
          <w:ilvl w:val="0"/>
          <w:numId w:val="1"/>
        </w:numPr>
        <w:spacing w:after="0" w:line="240" w:lineRule="auto"/>
        <w:jc w:val="both"/>
        <w:rPr>
          <w:rStyle w:val="tgc"/>
          <w:rFonts w:cs="Arial"/>
          <w:color w:val="222222"/>
        </w:rPr>
      </w:pPr>
      <w:r w:rsidRPr="00AE251A">
        <w:rPr>
          <w:rStyle w:val="tgc"/>
          <w:rFonts w:cs="Arial"/>
          <w:color w:val="222222"/>
        </w:rPr>
        <w:t>Deficiencias en herramientas de gestión pública para la prevención de la corrupción</w:t>
      </w:r>
    </w:p>
    <w:p w14:paraId="72FF9077" w14:textId="77777777" w:rsidR="00DF01E9" w:rsidRPr="00AE251A" w:rsidRDefault="00DF01E9" w:rsidP="00E9475D">
      <w:pPr>
        <w:pStyle w:val="Prrafodelista"/>
        <w:numPr>
          <w:ilvl w:val="0"/>
          <w:numId w:val="1"/>
        </w:numPr>
        <w:spacing w:after="0" w:line="240" w:lineRule="auto"/>
        <w:jc w:val="both"/>
        <w:rPr>
          <w:rStyle w:val="tgc"/>
          <w:rFonts w:cs="Arial"/>
          <w:color w:val="222222"/>
        </w:rPr>
      </w:pPr>
      <w:r w:rsidRPr="00AE251A">
        <w:rPr>
          <w:rStyle w:val="tgc"/>
          <w:rFonts w:cs="Arial"/>
          <w:color w:val="222222"/>
        </w:rPr>
        <w:t>Debilidades del control social en la prevención de la corrupción</w:t>
      </w:r>
    </w:p>
    <w:p w14:paraId="51561014" w14:textId="77777777" w:rsidR="00DF01E9" w:rsidRPr="00AE251A" w:rsidRDefault="00DF01E9" w:rsidP="00E9475D">
      <w:pPr>
        <w:pStyle w:val="Prrafodelista"/>
        <w:numPr>
          <w:ilvl w:val="0"/>
          <w:numId w:val="1"/>
        </w:numPr>
        <w:spacing w:after="0" w:line="240" w:lineRule="auto"/>
        <w:jc w:val="both"/>
        <w:rPr>
          <w:rStyle w:val="tgc"/>
          <w:rFonts w:cs="Arial"/>
          <w:color w:val="222222"/>
        </w:rPr>
      </w:pPr>
      <w:r w:rsidRPr="00AE251A">
        <w:rPr>
          <w:rStyle w:val="tgc"/>
          <w:rFonts w:cs="Arial"/>
          <w:color w:val="222222"/>
        </w:rPr>
        <w:t>Escasos resultados de la promoción de la integridad y la cultura de la legalidad en el Estado y la sociedad</w:t>
      </w:r>
    </w:p>
    <w:p w14:paraId="6DB3AA00" w14:textId="77777777" w:rsidR="00DF01E9" w:rsidRPr="00AE251A" w:rsidRDefault="00DF01E9" w:rsidP="00E9475D">
      <w:pPr>
        <w:pStyle w:val="Prrafodelista"/>
        <w:numPr>
          <w:ilvl w:val="0"/>
          <w:numId w:val="1"/>
        </w:numPr>
        <w:spacing w:after="0" w:line="240" w:lineRule="auto"/>
        <w:jc w:val="both"/>
        <w:rPr>
          <w:rStyle w:val="tgc"/>
          <w:rFonts w:cs="Arial"/>
          <w:color w:val="222222"/>
        </w:rPr>
      </w:pPr>
      <w:r w:rsidRPr="00AE251A">
        <w:rPr>
          <w:rStyle w:val="tgc"/>
          <w:rFonts w:cs="Arial"/>
          <w:color w:val="222222"/>
        </w:rPr>
        <w:t>Altos niveles de impunidad en actos de corrupción</w:t>
      </w:r>
    </w:p>
    <w:p w14:paraId="208DC0EE" w14:textId="77777777" w:rsidR="00DF01E9" w:rsidRPr="00AE251A" w:rsidRDefault="00DF01E9" w:rsidP="00942618">
      <w:pPr>
        <w:pStyle w:val="ms-rtefontsize-1"/>
        <w:shd w:val="clear" w:color="auto" w:fill="FFFFFF"/>
        <w:spacing w:before="0" w:beforeAutospacing="0" w:after="0" w:afterAutospacing="0"/>
        <w:jc w:val="both"/>
        <w:textAlignment w:val="baseline"/>
        <w:rPr>
          <w:rStyle w:val="tgc"/>
          <w:rFonts w:eastAsiaTheme="minorHAnsi" w:cs="Arial"/>
          <w:color w:val="222222"/>
        </w:rPr>
      </w:pPr>
    </w:p>
    <w:p w14:paraId="792F38E8" w14:textId="77777777" w:rsidR="00DF01E9" w:rsidRPr="00DF01E9" w:rsidRDefault="00DF01E9" w:rsidP="00942618">
      <w:pPr>
        <w:pStyle w:val="ms-rtefontsize-1"/>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DF01E9">
        <w:rPr>
          <w:rFonts w:asciiTheme="minorHAnsi" w:eastAsiaTheme="minorHAnsi" w:hAnsiTheme="minorHAnsi" w:cstheme="minorBidi"/>
          <w:sz w:val="22"/>
          <w:szCs w:val="22"/>
          <w:lang w:eastAsia="en-US"/>
        </w:rPr>
        <w:t>En consecuencia el principal objetivo de dicho CONPES es “fortalecer las herramientas y mecanismos institucionales para la prevención, investigación y sanción de la corrupción en el país”; y cuenta con cinco (5) estrategias:</w:t>
      </w:r>
    </w:p>
    <w:p w14:paraId="23A7234E" w14:textId="77777777" w:rsidR="00DF01E9" w:rsidRPr="00DF01E9" w:rsidRDefault="00DF01E9" w:rsidP="00E9475D">
      <w:pPr>
        <w:pStyle w:val="ms-rtefontsize-1"/>
        <w:numPr>
          <w:ilvl w:val="0"/>
          <w:numId w:val="23"/>
        </w:numPr>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DF01E9">
        <w:rPr>
          <w:rFonts w:asciiTheme="minorHAnsi" w:eastAsiaTheme="minorHAnsi" w:hAnsiTheme="minorHAnsi" w:cstheme="minorBidi"/>
          <w:sz w:val="22"/>
          <w:szCs w:val="22"/>
          <w:lang w:eastAsia="en-US"/>
        </w:rPr>
        <w:t>Mejorar el acceso y la calidad de la información pública para prevenir la corrupción</w:t>
      </w:r>
    </w:p>
    <w:p w14:paraId="5E022719" w14:textId="77777777" w:rsidR="00DF01E9" w:rsidRPr="00DF01E9" w:rsidRDefault="00DF01E9" w:rsidP="00E9475D">
      <w:pPr>
        <w:pStyle w:val="ms-rtefontsize-1"/>
        <w:numPr>
          <w:ilvl w:val="0"/>
          <w:numId w:val="24"/>
        </w:numPr>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DF01E9">
        <w:rPr>
          <w:rFonts w:asciiTheme="minorHAnsi" w:eastAsiaTheme="minorHAnsi" w:hAnsiTheme="minorHAnsi" w:cstheme="minorBidi"/>
          <w:sz w:val="22"/>
          <w:szCs w:val="22"/>
          <w:lang w:eastAsia="en-US"/>
        </w:rPr>
        <w:lastRenderedPageBreak/>
        <w:t>Mejorar las herramientas de gestión pública para prevenir la corrupción</w:t>
      </w:r>
    </w:p>
    <w:p w14:paraId="13A2DA07" w14:textId="77777777" w:rsidR="00DF01E9" w:rsidRPr="00DF01E9" w:rsidRDefault="00DF01E9" w:rsidP="00E9475D">
      <w:pPr>
        <w:pStyle w:val="ms-rtefontsize-1"/>
        <w:numPr>
          <w:ilvl w:val="0"/>
          <w:numId w:val="24"/>
        </w:numPr>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DF01E9">
        <w:rPr>
          <w:rFonts w:asciiTheme="minorHAnsi" w:eastAsiaTheme="minorHAnsi" w:hAnsiTheme="minorHAnsi" w:cstheme="minorBidi"/>
          <w:sz w:val="22"/>
          <w:szCs w:val="22"/>
          <w:lang w:eastAsia="en-US"/>
        </w:rPr>
        <w:t>Aumentar la incidencia del control social en la lucha contra la corrupción</w:t>
      </w:r>
    </w:p>
    <w:p w14:paraId="69930041" w14:textId="77777777" w:rsidR="00DF01E9" w:rsidRPr="00DF01E9" w:rsidRDefault="00DF01E9" w:rsidP="00E9475D">
      <w:pPr>
        <w:pStyle w:val="ms-rtefontsize-1"/>
        <w:numPr>
          <w:ilvl w:val="0"/>
          <w:numId w:val="24"/>
        </w:numPr>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DF01E9">
        <w:rPr>
          <w:rFonts w:asciiTheme="minorHAnsi" w:eastAsiaTheme="minorHAnsi" w:hAnsiTheme="minorHAnsi" w:cstheme="minorBidi"/>
          <w:sz w:val="22"/>
          <w:szCs w:val="22"/>
          <w:lang w:eastAsia="en-US"/>
        </w:rPr>
        <w:t>Promover la integridad y la cultura de la legalidad en el Estado y la sociedad</w:t>
      </w:r>
    </w:p>
    <w:p w14:paraId="477DA2EB" w14:textId="77777777" w:rsidR="00DF01E9" w:rsidRPr="00DF01E9" w:rsidRDefault="00DF01E9" w:rsidP="00E9475D">
      <w:pPr>
        <w:pStyle w:val="ms-rtefontsize-1"/>
        <w:numPr>
          <w:ilvl w:val="0"/>
          <w:numId w:val="24"/>
        </w:numPr>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DF01E9">
        <w:rPr>
          <w:rFonts w:asciiTheme="minorHAnsi" w:eastAsiaTheme="minorHAnsi" w:hAnsiTheme="minorHAnsi" w:cstheme="minorBidi"/>
          <w:sz w:val="22"/>
          <w:szCs w:val="22"/>
          <w:lang w:eastAsia="en-US"/>
        </w:rPr>
        <w:t>Reducir la impunidad en actos de corrupción</w:t>
      </w:r>
      <w:r w:rsidRPr="005139A7">
        <w:rPr>
          <w:rFonts w:asciiTheme="minorHAnsi" w:eastAsiaTheme="minorHAnsi" w:hAnsiTheme="minorHAnsi" w:cstheme="minorBidi"/>
          <w:sz w:val="22"/>
          <w:szCs w:val="22"/>
          <w:vertAlign w:val="superscript"/>
        </w:rPr>
        <w:footnoteReference w:id="2"/>
      </w:r>
    </w:p>
    <w:p w14:paraId="39DFDB07" w14:textId="77777777" w:rsidR="00672FA1" w:rsidRDefault="00672FA1" w:rsidP="00942618">
      <w:pPr>
        <w:spacing w:after="0" w:line="240" w:lineRule="auto"/>
        <w:jc w:val="both"/>
        <w:rPr>
          <w:rStyle w:val="tgc"/>
          <w:rFonts w:cs="Arial"/>
          <w:color w:val="222222"/>
        </w:rPr>
      </w:pPr>
    </w:p>
    <w:p w14:paraId="172BBFE4" w14:textId="24AE77F8" w:rsidR="000716FA" w:rsidRDefault="00DF01E9" w:rsidP="00942618">
      <w:pPr>
        <w:spacing w:after="0" w:line="240" w:lineRule="auto"/>
        <w:jc w:val="both"/>
        <w:rPr>
          <w:rStyle w:val="tgc"/>
          <w:rFonts w:cs="Arial"/>
          <w:color w:val="222222"/>
        </w:rPr>
      </w:pPr>
      <w:r>
        <w:rPr>
          <w:rStyle w:val="tgc"/>
          <w:rFonts w:cs="Arial"/>
          <w:color w:val="222222"/>
        </w:rPr>
        <w:t>Finalmente</w:t>
      </w:r>
      <w:r w:rsidR="00672FA1" w:rsidRPr="000716FA">
        <w:rPr>
          <w:rStyle w:val="tgc"/>
          <w:rFonts w:cs="Arial"/>
          <w:color w:val="222222"/>
        </w:rPr>
        <w:t xml:space="preserve">, </w:t>
      </w:r>
      <w:r w:rsidR="00101E5C">
        <w:rPr>
          <w:rStyle w:val="tgc"/>
          <w:rFonts w:cs="Arial"/>
          <w:color w:val="222222"/>
        </w:rPr>
        <w:t>las herramientas</w:t>
      </w:r>
      <w:r w:rsidR="000716FA" w:rsidRPr="000716FA">
        <w:rPr>
          <w:rStyle w:val="tgc"/>
          <w:rFonts w:cs="Arial"/>
          <w:color w:val="222222"/>
        </w:rPr>
        <w:t xml:space="preserve"> norma</w:t>
      </w:r>
      <w:r w:rsidR="00101E5C">
        <w:rPr>
          <w:rStyle w:val="tgc"/>
          <w:rFonts w:cs="Arial"/>
          <w:color w:val="222222"/>
        </w:rPr>
        <w:t>tiva</w:t>
      </w:r>
      <w:r w:rsidR="000716FA" w:rsidRPr="000716FA">
        <w:rPr>
          <w:rStyle w:val="tgc"/>
          <w:rFonts w:cs="Arial"/>
          <w:color w:val="222222"/>
        </w:rPr>
        <w:t xml:space="preserve">s </w:t>
      </w:r>
      <w:r w:rsidR="00101E5C">
        <w:rPr>
          <w:rStyle w:val="tgc"/>
          <w:rFonts w:cs="Arial"/>
          <w:color w:val="222222"/>
        </w:rPr>
        <w:t>d</w:t>
      </w:r>
      <w:r w:rsidR="005B2AE6">
        <w:rPr>
          <w:rStyle w:val="tgc"/>
          <w:rFonts w:cs="Arial"/>
          <w:color w:val="222222"/>
        </w:rPr>
        <w:t xml:space="preserve">el Plan </w:t>
      </w:r>
      <w:r>
        <w:rPr>
          <w:rStyle w:val="tgc"/>
          <w:rFonts w:cs="Arial"/>
          <w:color w:val="222222"/>
        </w:rPr>
        <w:t>que se articulan</w:t>
      </w:r>
      <w:r w:rsidR="005B2AE6">
        <w:rPr>
          <w:rStyle w:val="tgc"/>
          <w:rFonts w:cs="Arial"/>
          <w:color w:val="222222"/>
        </w:rPr>
        <w:t xml:space="preserve"> de acuerdo </w:t>
      </w:r>
      <w:r w:rsidR="00896AF0">
        <w:rPr>
          <w:rStyle w:val="tgc"/>
          <w:rFonts w:cs="Arial"/>
          <w:color w:val="222222"/>
        </w:rPr>
        <w:t>con</w:t>
      </w:r>
      <w:r w:rsidR="005B2AE6">
        <w:rPr>
          <w:rStyle w:val="tgc"/>
          <w:rFonts w:cs="Arial"/>
          <w:color w:val="222222"/>
        </w:rPr>
        <w:t xml:space="preserve"> las estrategias del mismo, </w:t>
      </w:r>
      <w:r w:rsidR="00101E5C">
        <w:rPr>
          <w:rStyle w:val="tgc"/>
          <w:rFonts w:cs="Arial"/>
          <w:color w:val="222222"/>
        </w:rPr>
        <w:t>pueden clasificarse en su aplicabilidad así:</w:t>
      </w:r>
    </w:p>
    <w:p w14:paraId="019275B7" w14:textId="77777777" w:rsidR="00AE251A" w:rsidRDefault="00AE251A" w:rsidP="00942618">
      <w:pPr>
        <w:spacing w:after="0" w:line="240" w:lineRule="auto"/>
        <w:jc w:val="both"/>
        <w:rPr>
          <w:rStyle w:val="tgc"/>
          <w:rFonts w:cs="Arial"/>
          <w:color w:val="222222"/>
        </w:rPr>
      </w:pPr>
    </w:p>
    <w:p w14:paraId="046D57DC" w14:textId="2EE08FBE" w:rsidR="005B2AE6" w:rsidRPr="00896AF0" w:rsidRDefault="005B2AE6" w:rsidP="00942618">
      <w:pPr>
        <w:spacing w:after="0" w:line="240" w:lineRule="auto"/>
        <w:jc w:val="both"/>
        <w:rPr>
          <w:rStyle w:val="tgc"/>
          <w:rFonts w:cs="Arial"/>
          <w:b/>
          <w:color w:val="222222"/>
        </w:rPr>
      </w:pPr>
      <w:r w:rsidRPr="00896AF0">
        <w:rPr>
          <w:rStyle w:val="tgc"/>
          <w:rFonts w:cs="Arial"/>
          <w:b/>
          <w:color w:val="222222"/>
        </w:rPr>
        <w:t>Gestión del Riesgo de Corrupción - Mapa de Riesgos Corrupción</w:t>
      </w:r>
      <w:r w:rsidR="00D87A57" w:rsidRPr="00896AF0">
        <w:rPr>
          <w:rStyle w:val="tgc"/>
          <w:rFonts w:cs="Arial"/>
          <w:b/>
          <w:color w:val="222222"/>
        </w:rPr>
        <w:t>:</w:t>
      </w:r>
    </w:p>
    <w:p w14:paraId="71D05814" w14:textId="5B4908BA" w:rsidR="005B2AE6" w:rsidRPr="000716FA" w:rsidRDefault="005B2AE6" w:rsidP="00E9475D">
      <w:pPr>
        <w:pStyle w:val="Prrafodelista"/>
        <w:numPr>
          <w:ilvl w:val="0"/>
          <w:numId w:val="25"/>
        </w:numPr>
        <w:spacing w:after="0" w:line="240" w:lineRule="auto"/>
        <w:jc w:val="both"/>
        <w:rPr>
          <w:rStyle w:val="tgc"/>
          <w:rFonts w:cs="Arial"/>
          <w:color w:val="222222"/>
        </w:rPr>
      </w:pPr>
      <w:r w:rsidRPr="000716FA">
        <w:rPr>
          <w:rStyle w:val="tgc"/>
          <w:rFonts w:cs="Arial"/>
          <w:color w:val="222222"/>
        </w:rPr>
        <w:t xml:space="preserve">Ley de </w:t>
      </w:r>
      <w:r w:rsidRPr="00555CD0">
        <w:rPr>
          <w:rStyle w:val="tgc"/>
          <w:rFonts w:cs="Arial"/>
          <w:color w:val="222222"/>
        </w:rPr>
        <w:t>Promoción y protección al derecho a la Participación</w:t>
      </w:r>
      <w:r>
        <w:rPr>
          <w:rStyle w:val="tgc"/>
          <w:rFonts w:cs="Arial"/>
          <w:color w:val="222222"/>
        </w:rPr>
        <w:t xml:space="preserve"> ciudadana</w:t>
      </w:r>
      <w:r w:rsidR="005139A7">
        <w:rPr>
          <w:rStyle w:val="tgc"/>
          <w:rFonts w:cs="Arial"/>
          <w:color w:val="222222"/>
        </w:rPr>
        <w:t>,</w:t>
      </w:r>
      <w:r w:rsidRPr="00555CD0">
        <w:rPr>
          <w:rStyle w:val="tgc"/>
          <w:rFonts w:cs="Arial"/>
          <w:color w:val="222222"/>
        </w:rPr>
        <w:t xml:space="preserve"> </w:t>
      </w:r>
      <w:r w:rsidRPr="000716FA">
        <w:rPr>
          <w:rStyle w:val="tgc"/>
          <w:rFonts w:cs="Arial"/>
          <w:color w:val="222222"/>
        </w:rPr>
        <w:t>Ley 175</w:t>
      </w:r>
      <w:r>
        <w:rPr>
          <w:rStyle w:val="tgc"/>
          <w:rFonts w:cs="Arial"/>
          <w:color w:val="222222"/>
        </w:rPr>
        <w:t>7</w:t>
      </w:r>
      <w:r w:rsidRPr="000716FA">
        <w:rPr>
          <w:rStyle w:val="tgc"/>
          <w:rFonts w:cs="Arial"/>
          <w:color w:val="222222"/>
        </w:rPr>
        <w:t xml:space="preserve"> de 2015</w:t>
      </w:r>
    </w:p>
    <w:p w14:paraId="60CFEA34" w14:textId="77777777" w:rsidR="005B2AE6" w:rsidRDefault="005B2AE6" w:rsidP="00E9475D">
      <w:pPr>
        <w:pStyle w:val="Prrafodelista"/>
        <w:numPr>
          <w:ilvl w:val="0"/>
          <w:numId w:val="25"/>
        </w:numPr>
        <w:spacing w:after="0" w:line="240" w:lineRule="auto"/>
        <w:jc w:val="both"/>
        <w:rPr>
          <w:rStyle w:val="tgc"/>
          <w:rFonts w:cs="Arial"/>
          <w:color w:val="222222"/>
        </w:rPr>
      </w:pPr>
      <w:r w:rsidRPr="000716FA">
        <w:rPr>
          <w:rStyle w:val="tgc"/>
          <w:rFonts w:cs="Arial"/>
          <w:color w:val="222222"/>
        </w:rPr>
        <w:t xml:space="preserve">Ley de transparencia y acceso a la información pública, </w:t>
      </w:r>
      <w:r w:rsidRPr="004156C2">
        <w:rPr>
          <w:rStyle w:val="tgc"/>
          <w:rFonts w:cs="Arial"/>
          <w:color w:val="222222"/>
        </w:rPr>
        <w:t xml:space="preserve">Ley 1712 de 2014  </w:t>
      </w:r>
    </w:p>
    <w:p w14:paraId="2358BF4F" w14:textId="0B3A6BDF" w:rsidR="005B2AE6" w:rsidRDefault="005B2AE6" w:rsidP="00E9475D">
      <w:pPr>
        <w:pStyle w:val="Prrafodelista"/>
        <w:numPr>
          <w:ilvl w:val="0"/>
          <w:numId w:val="25"/>
        </w:numPr>
        <w:spacing w:after="0" w:line="240" w:lineRule="auto"/>
        <w:jc w:val="both"/>
        <w:rPr>
          <w:rStyle w:val="tgc"/>
          <w:rFonts w:cs="Arial"/>
          <w:color w:val="222222"/>
        </w:rPr>
      </w:pPr>
      <w:r>
        <w:rPr>
          <w:rStyle w:val="tgc"/>
          <w:rFonts w:cs="Arial"/>
          <w:color w:val="222222"/>
        </w:rPr>
        <w:t xml:space="preserve">Ley que regula </w:t>
      </w:r>
      <w:r>
        <w:t>Derecho fundamental de petició</w:t>
      </w:r>
      <w:r>
        <w:rPr>
          <w:rStyle w:val="tgc"/>
          <w:rFonts w:cs="Arial"/>
          <w:color w:val="222222"/>
        </w:rPr>
        <w:t>n</w:t>
      </w:r>
      <w:r w:rsidR="005139A7">
        <w:rPr>
          <w:rStyle w:val="tgc"/>
          <w:rFonts w:cs="Arial"/>
          <w:color w:val="222222"/>
        </w:rPr>
        <w:t>,</w:t>
      </w:r>
      <w:r>
        <w:rPr>
          <w:rStyle w:val="tgc"/>
          <w:rFonts w:cs="Arial"/>
          <w:color w:val="222222"/>
        </w:rPr>
        <w:t xml:space="preserve"> Ley 1755 de 2015</w:t>
      </w:r>
    </w:p>
    <w:p w14:paraId="1EAFFB30" w14:textId="63428D7A" w:rsidR="00101E5C" w:rsidRPr="00101E5C" w:rsidRDefault="00101E5C" w:rsidP="00E9475D">
      <w:pPr>
        <w:pStyle w:val="Prrafodelista"/>
        <w:numPr>
          <w:ilvl w:val="0"/>
          <w:numId w:val="25"/>
        </w:numPr>
        <w:spacing w:after="0" w:line="240" w:lineRule="auto"/>
        <w:jc w:val="both"/>
        <w:rPr>
          <w:rStyle w:val="tgc"/>
          <w:rFonts w:cs="Arial"/>
          <w:color w:val="222222"/>
        </w:rPr>
      </w:pPr>
      <w:r w:rsidRPr="00101E5C">
        <w:rPr>
          <w:rStyle w:val="tgc"/>
          <w:rFonts w:cs="Arial"/>
          <w:color w:val="222222"/>
        </w:rPr>
        <w:t xml:space="preserve">Decreto </w:t>
      </w:r>
      <w:r>
        <w:rPr>
          <w:rStyle w:val="tgc"/>
          <w:rFonts w:cs="Arial"/>
          <w:color w:val="222222"/>
        </w:rPr>
        <w:t xml:space="preserve">que </w:t>
      </w:r>
      <w:r>
        <w:t>Adopta la Actualización del MECI</w:t>
      </w:r>
      <w:r w:rsidR="005139A7">
        <w:t>,</w:t>
      </w:r>
      <w:r>
        <w:t xml:space="preserve"> Decreto </w:t>
      </w:r>
      <w:r w:rsidRPr="00101E5C">
        <w:rPr>
          <w:rStyle w:val="tgc"/>
          <w:rFonts w:cs="Arial"/>
          <w:color w:val="222222"/>
        </w:rPr>
        <w:t>943 de 2014</w:t>
      </w:r>
      <w:r>
        <w:rPr>
          <w:rStyle w:val="tgc"/>
          <w:rFonts w:cs="Arial"/>
          <w:color w:val="222222"/>
        </w:rPr>
        <w:t xml:space="preserve"> </w:t>
      </w:r>
    </w:p>
    <w:p w14:paraId="13FA3179" w14:textId="77777777" w:rsidR="00AE251A" w:rsidRDefault="00AE251A" w:rsidP="00942618">
      <w:pPr>
        <w:spacing w:after="0" w:line="240" w:lineRule="auto"/>
        <w:jc w:val="both"/>
        <w:rPr>
          <w:rStyle w:val="tgc"/>
          <w:rFonts w:cs="Arial"/>
          <w:color w:val="222222"/>
        </w:rPr>
      </w:pPr>
    </w:p>
    <w:p w14:paraId="604430D5" w14:textId="27A638DF" w:rsidR="005B2AE6" w:rsidRPr="00896AF0" w:rsidRDefault="005B2AE6" w:rsidP="00942618">
      <w:pPr>
        <w:spacing w:after="0" w:line="240" w:lineRule="auto"/>
        <w:jc w:val="both"/>
        <w:rPr>
          <w:rStyle w:val="tgc"/>
          <w:rFonts w:cs="Arial"/>
          <w:b/>
          <w:color w:val="222222"/>
        </w:rPr>
      </w:pPr>
      <w:r w:rsidRPr="00896AF0">
        <w:rPr>
          <w:rStyle w:val="tgc"/>
          <w:rFonts w:cs="Arial"/>
          <w:b/>
          <w:color w:val="222222"/>
        </w:rPr>
        <w:t>Racionalización de Trámites</w:t>
      </w:r>
      <w:r w:rsidR="00D87A57" w:rsidRPr="00896AF0">
        <w:rPr>
          <w:rStyle w:val="tgc"/>
          <w:rFonts w:cs="Arial"/>
          <w:b/>
          <w:color w:val="222222"/>
        </w:rPr>
        <w:t>:</w:t>
      </w:r>
    </w:p>
    <w:p w14:paraId="331257C3" w14:textId="4D2017EC" w:rsidR="005B2AE6" w:rsidRDefault="005B2AE6" w:rsidP="00E9475D">
      <w:pPr>
        <w:pStyle w:val="Prrafodelista"/>
        <w:numPr>
          <w:ilvl w:val="0"/>
          <w:numId w:val="26"/>
        </w:numPr>
        <w:spacing w:after="0" w:line="240" w:lineRule="auto"/>
        <w:jc w:val="both"/>
        <w:rPr>
          <w:rStyle w:val="tgc"/>
          <w:rFonts w:cs="Arial"/>
          <w:color w:val="222222"/>
        </w:rPr>
      </w:pPr>
      <w:r>
        <w:rPr>
          <w:rStyle w:val="tgc"/>
          <w:rFonts w:cs="Arial"/>
          <w:color w:val="222222"/>
        </w:rPr>
        <w:t xml:space="preserve">Ley de </w:t>
      </w:r>
      <w:r w:rsidRPr="000716FA">
        <w:rPr>
          <w:rStyle w:val="tgc"/>
          <w:rFonts w:cs="Arial"/>
          <w:color w:val="222222"/>
        </w:rPr>
        <w:t>Trámites</w:t>
      </w:r>
      <w:r w:rsidR="005139A7">
        <w:rPr>
          <w:rStyle w:val="tgc"/>
          <w:rFonts w:cs="Arial"/>
          <w:color w:val="222222"/>
        </w:rPr>
        <w:t>,</w:t>
      </w:r>
      <w:r w:rsidRPr="000716FA">
        <w:rPr>
          <w:rStyle w:val="tgc"/>
          <w:rFonts w:cs="Arial"/>
          <w:color w:val="222222"/>
        </w:rPr>
        <w:t xml:space="preserve"> Ley 962 de 2005 </w:t>
      </w:r>
    </w:p>
    <w:p w14:paraId="61BD9B65" w14:textId="0A2F2160" w:rsidR="005B2AE6" w:rsidRDefault="005B2AE6" w:rsidP="00E9475D">
      <w:pPr>
        <w:pStyle w:val="Prrafodelista"/>
        <w:numPr>
          <w:ilvl w:val="0"/>
          <w:numId w:val="26"/>
        </w:numPr>
        <w:spacing w:after="0" w:line="240" w:lineRule="auto"/>
        <w:jc w:val="both"/>
        <w:rPr>
          <w:rStyle w:val="tgc"/>
          <w:rFonts w:cs="Arial"/>
          <w:color w:val="222222"/>
        </w:rPr>
      </w:pPr>
      <w:r w:rsidRPr="000716FA">
        <w:rPr>
          <w:rStyle w:val="tgc"/>
          <w:rFonts w:cs="Arial"/>
          <w:color w:val="222222"/>
        </w:rPr>
        <w:t>Decreto anti trámites</w:t>
      </w:r>
      <w:r w:rsidR="005139A7">
        <w:rPr>
          <w:rStyle w:val="tgc"/>
          <w:rFonts w:cs="Arial"/>
          <w:color w:val="222222"/>
        </w:rPr>
        <w:t>,</w:t>
      </w:r>
      <w:r w:rsidRPr="000716FA">
        <w:rPr>
          <w:rStyle w:val="tgc"/>
          <w:rFonts w:cs="Arial"/>
          <w:color w:val="222222"/>
        </w:rPr>
        <w:t xml:space="preserve"> </w:t>
      </w:r>
      <w:r>
        <w:rPr>
          <w:rStyle w:val="tgc"/>
          <w:rFonts w:cs="Arial"/>
          <w:color w:val="222222"/>
        </w:rPr>
        <w:t>Decreto 019 de 2012</w:t>
      </w:r>
    </w:p>
    <w:p w14:paraId="00F346D1" w14:textId="77777777" w:rsidR="00AE251A" w:rsidRDefault="00AE251A" w:rsidP="00942618">
      <w:pPr>
        <w:spacing w:after="0" w:line="240" w:lineRule="auto"/>
        <w:jc w:val="both"/>
        <w:rPr>
          <w:rStyle w:val="tgc"/>
          <w:rFonts w:cs="Arial"/>
          <w:color w:val="222222"/>
        </w:rPr>
      </w:pPr>
    </w:p>
    <w:p w14:paraId="41FF5D70" w14:textId="0309BD0C" w:rsidR="005B2AE6" w:rsidRPr="00896AF0" w:rsidRDefault="005B2AE6" w:rsidP="00942618">
      <w:pPr>
        <w:spacing w:after="0" w:line="240" w:lineRule="auto"/>
        <w:jc w:val="both"/>
        <w:rPr>
          <w:rStyle w:val="tgc"/>
          <w:rFonts w:cs="Arial"/>
          <w:b/>
          <w:color w:val="222222"/>
        </w:rPr>
      </w:pPr>
      <w:r w:rsidRPr="00896AF0">
        <w:rPr>
          <w:rStyle w:val="tgc"/>
          <w:rFonts w:cs="Arial"/>
          <w:b/>
          <w:color w:val="222222"/>
        </w:rPr>
        <w:t>Rendición de Cuentas</w:t>
      </w:r>
      <w:r w:rsidR="00D87A57" w:rsidRPr="00896AF0">
        <w:rPr>
          <w:rStyle w:val="tgc"/>
          <w:rFonts w:cs="Arial"/>
          <w:b/>
          <w:color w:val="222222"/>
        </w:rPr>
        <w:t>:</w:t>
      </w:r>
    </w:p>
    <w:p w14:paraId="7CB0732A" w14:textId="77777777" w:rsidR="005B2AE6" w:rsidRDefault="005B2AE6" w:rsidP="00E9475D">
      <w:pPr>
        <w:pStyle w:val="Prrafodelista"/>
        <w:numPr>
          <w:ilvl w:val="0"/>
          <w:numId w:val="27"/>
        </w:numPr>
        <w:spacing w:after="0" w:line="240" w:lineRule="auto"/>
        <w:jc w:val="both"/>
        <w:rPr>
          <w:rStyle w:val="tgc"/>
          <w:rFonts w:cs="Arial"/>
          <w:color w:val="222222"/>
        </w:rPr>
      </w:pPr>
      <w:r w:rsidRPr="000716FA">
        <w:rPr>
          <w:rStyle w:val="tgc"/>
          <w:rFonts w:cs="Arial"/>
          <w:color w:val="222222"/>
        </w:rPr>
        <w:t xml:space="preserve">Ley de transparencia y acceso a la información pública, </w:t>
      </w:r>
      <w:r w:rsidRPr="004156C2">
        <w:rPr>
          <w:rStyle w:val="tgc"/>
          <w:rFonts w:cs="Arial"/>
          <w:color w:val="222222"/>
        </w:rPr>
        <w:t xml:space="preserve">Ley 1712 de 2014  </w:t>
      </w:r>
    </w:p>
    <w:p w14:paraId="183F1E87" w14:textId="43F0DBDA" w:rsidR="005B2AE6" w:rsidRPr="000716FA" w:rsidRDefault="005B2AE6" w:rsidP="00E9475D">
      <w:pPr>
        <w:pStyle w:val="Prrafodelista"/>
        <w:numPr>
          <w:ilvl w:val="0"/>
          <w:numId w:val="27"/>
        </w:numPr>
        <w:spacing w:after="0" w:line="240" w:lineRule="auto"/>
        <w:jc w:val="both"/>
        <w:rPr>
          <w:rStyle w:val="tgc"/>
          <w:rFonts w:cs="Arial"/>
          <w:color w:val="222222"/>
        </w:rPr>
      </w:pPr>
      <w:r>
        <w:rPr>
          <w:rStyle w:val="tgc"/>
          <w:rFonts w:cs="Arial"/>
          <w:color w:val="222222"/>
        </w:rPr>
        <w:t xml:space="preserve">Ley de </w:t>
      </w:r>
      <w:r w:rsidRPr="00555CD0">
        <w:rPr>
          <w:rStyle w:val="tgc"/>
          <w:rFonts w:cs="Arial"/>
          <w:color w:val="222222"/>
        </w:rPr>
        <w:t xml:space="preserve">Promoción y protección al derecho a la Participación </w:t>
      </w:r>
      <w:r>
        <w:rPr>
          <w:rStyle w:val="tgc"/>
          <w:rFonts w:cs="Arial"/>
          <w:color w:val="222222"/>
        </w:rPr>
        <w:t>ciudadana</w:t>
      </w:r>
      <w:r w:rsidR="005139A7">
        <w:rPr>
          <w:rStyle w:val="tgc"/>
          <w:rFonts w:cs="Arial"/>
          <w:color w:val="222222"/>
        </w:rPr>
        <w:t>,</w:t>
      </w:r>
      <w:r>
        <w:rPr>
          <w:rStyle w:val="tgc"/>
          <w:rFonts w:cs="Arial"/>
          <w:color w:val="222222"/>
        </w:rPr>
        <w:t xml:space="preserve"> Ley 1757 de 2015</w:t>
      </w:r>
    </w:p>
    <w:p w14:paraId="4882D5B8" w14:textId="7E70AEDA" w:rsidR="005B2AE6" w:rsidRPr="004156C2" w:rsidRDefault="005B2AE6" w:rsidP="00E9475D">
      <w:pPr>
        <w:pStyle w:val="Prrafodelista"/>
        <w:numPr>
          <w:ilvl w:val="0"/>
          <w:numId w:val="27"/>
        </w:numPr>
        <w:spacing w:after="0" w:line="240" w:lineRule="auto"/>
        <w:jc w:val="both"/>
        <w:rPr>
          <w:rStyle w:val="tgc"/>
          <w:rFonts w:cs="Arial"/>
          <w:color w:val="222222"/>
        </w:rPr>
      </w:pPr>
      <w:r w:rsidRPr="004156C2">
        <w:rPr>
          <w:rStyle w:val="tgc"/>
          <w:rFonts w:cs="Arial"/>
          <w:color w:val="222222"/>
        </w:rPr>
        <w:t xml:space="preserve">Ley </w:t>
      </w:r>
      <w:r>
        <w:rPr>
          <w:rStyle w:val="tgc"/>
          <w:rFonts w:cs="Arial"/>
          <w:color w:val="222222"/>
        </w:rPr>
        <w:t xml:space="preserve">de </w:t>
      </w:r>
      <w:r w:rsidRPr="004156C2">
        <w:rPr>
          <w:rStyle w:val="tgc"/>
          <w:rFonts w:cs="Arial"/>
          <w:color w:val="222222"/>
        </w:rPr>
        <w:t>Mecanismos de participación ciudadana</w:t>
      </w:r>
      <w:r w:rsidR="005139A7">
        <w:rPr>
          <w:rStyle w:val="tgc"/>
          <w:rFonts w:cs="Arial"/>
          <w:color w:val="222222"/>
        </w:rPr>
        <w:t>,</w:t>
      </w:r>
      <w:r w:rsidRPr="004156C2">
        <w:rPr>
          <w:rStyle w:val="tgc"/>
          <w:rFonts w:cs="Arial"/>
          <w:color w:val="222222"/>
        </w:rPr>
        <w:t xml:space="preserve"> </w:t>
      </w:r>
      <w:r>
        <w:rPr>
          <w:rStyle w:val="tgc"/>
          <w:rFonts w:cs="Arial"/>
          <w:color w:val="222222"/>
        </w:rPr>
        <w:t xml:space="preserve">Ley 134 de 1994 </w:t>
      </w:r>
    </w:p>
    <w:p w14:paraId="5E4DC1EB" w14:textId="20AF4181" w:rsidR="005B2AE6" w:rsidRDefault="005B2AE6" w:rsidP="00E9475D">
      <w:pPr>
        <w:pStyle w:val="Prrafodelista"/>
        <w:numPr>
          <w:ilvl w:val="0"/>
          <w:numId w:val="27"/>
        </w:numPr>
        <w:spacing w:after="0" w:line="240" w:lineRule="auto"/>
        <w:jc w:val="both"/>
        <w:rPr>
          <w:rStyle w:val="tgc"/>
          <w:rFonts w:cs="Arial"/>
          <w:color w:val="222222"/>
        </w:rPr>
      </w:pPr>
      <w:r w:rsidRPr="004156C2">
        <w:rPr>
          <w:rStyle w:val="tgc"/>
          <w:rFonts w:cs="Arial"/>
          <w:color w:val="222222"/>
        </w:rPr>
        <w:t xml:space="preserve">Ley </w:t>
      </w:r>
      <w:r>
        <w:rPr>
          <w:rStyle w:val="tgc"/>
          <w:rFonts w:cs="Arial"/>
          <w:color w:val="222222"/>
        </w:rPr>
        <w:t>de Planes de Desarrollo</w:t>
      </w:r>
      <w:r w:rsidR="005139A7">
        <w:rPr>
          <w:rStyle w:val="tgc"/>
          <w:rFonts w:cs="Arial"/>
          <w:color w:val="222222"/>
        </w:rPr>
        <w:t>,</w:t>
      </w:r>
      <w:r w:rsidRPr="004156C2">
        <w:rPr>
          <w:rStyle w:val="tgc"/>
          <w:rFonts w:cs="Arial"/>
          <w:color w:val="222222"/>
        </w:rPr>
        <w:t xml:space="preserve"> </w:t>
      </w:r>
      <w:r>
        <w:rPr>
          <w:rStyle w:val="tgc"/>
          <w:rFonts w:cs="Arial"/>
          <w:color w:val="222222"/>
        </w:rPr>
        <w:t xml:space="preserve">Ley </w:t>
      </w:r>
      <w:r w:rsidRPr="004156C2">
        <w:rPr>
          <w:rStyle w:val="tgc"/>
          <w:rFonts w:cs="Arial"/>
          <w:color w:val="222222"/>
        </w:rPr>
        <w:t>152 de</w:t>
      </w:r>
      <w:r>
        <w:rPr>
          <w:rStyle w:val="tgc"/>
          <w:rFonts w:cs="Arial"/>
          <w:color w:val="222222"/>
        </w:rPr>
        <w:t xml:space="preserve"> 1994 </w:t>
      </w:r>
    </w:p>
    <w:p w14:paraId="6815388C" w14:textId="691D360B" w:rsidR="005B2AE6" w:rsidRDefault="005B2AE6" w:rsidP="00E9475D">
      <w:pPr>
        <w:pStyle w:val="Prrafodelista"/>
        <w:numPr>
          <w:ilvl w:val="0"/>
          <w:numId w:val="27"/>
        </w:numPr>
        <w:spacing w:after="0" w:line="240" w:lineRule="auto"/>
        <w:jc w:val="both"/>
        <w:rPr>
          <w:rStyle w:val="tgc"/>
          <w:rFonts w:cs="Arial"/>
          <w:color w:val="222222"/>
        </w:rPr>
      </w:pPr>
      <w:r>
        <w:rPr>
          <w:rStyle w:val="tgc"/>
          <w:rFonts w:cs="Arial"/>
          <w:color w:val="222222"/>
        </w:rPr>
        <w:t>Ley de v</w:t>
      </w:r>
      <w:r w:rsidRPr="000716FA">
        <w:rPr>
          <w:rStyle w:val="tgc"/>
          <w:rFonts w:cs="Arial"/>
          <w:color w:val="222222"/>
        </w:rPr>
        <w:t>eedurías ciudadanas</w:t>
      </w:r>
      <w:r w:rsidR="005139A7">
        <w:rPr>
          <w:rStyle w:val="tgc"/>
          <w:rFonts w:cs="Arial"/>
          <w:color w:val="222222"/>
        </w:rPr>
        <w:t>,</w:t>
      </w:r>
      <w:r w:rsidRPr="000716FA">
        <w:rPr>
          <w:rStyle w:val="tgc"/>
          <w:rFonts w:cs="Arial"/>
          <w:color w:val="222222"/>
        </w:rPr>
        <w:t xml:space="preserve"> </w:t>
      </w:r>
      <w:r>
        <w:rPr>
          <w:rStyle w:val="tgc"/>
          <w:rFonts w:cs="Arial"/>
          <w:color w:val="222222"/>
        </w:rPr>
        <w:t>Ley 850 de 2003</w:t>
      </w:r>
    </w:p>
    <w:p w14:paraId="11274D72" w14:textId="72A2C2EF" w:rsidR="005B2AE6" w:rsidRPr="000716FA" w:rsidRDefault="005B2AE6" w:rsidP="00E9475D">
      <w:pPr>
        <w:pStyle w:val="Prrafodelista"/>
        <w:numPr>
          <w:ilvl w:val="0"/>
          <w:numId w:val="27"/>
        </w:numPr>
        <w:spacing w:after="0" w:line="240" w:lineRule="auto"/>
        <w:jc w:val="both"/>
        <w:rPr>
          <w:rStyle w:val="tgc"/>
          <w:rFonts w:cs="Arial"/>
          <w:color w:val="222222"/>
        </w:rPr>
      </w:pPr>
      <w:r>
        <w:rPr>
          <w:rStyle w:val="tgc"/>
          <w:rFonts w:cs="Arial"/>
          <w:color w:val="222222"/>
        </w:rPr>
        <w:t>Manual de rendición de cuentas</w:t>
      </w:r>
      <w:r w:rsidR="005139A7">
        <w:rPr>
          <w:rStyle w:val="tgc"/>
          <w:rFonts w:cs="Arial"/>
          <w:color w:val="222222"/>
        </w:rPr>
        <w:t>,</w:t>
      </w:r>
      <w:r>
        <w:rPr>
          <w:rStyle w:val="tgc"/>
          <w:rFonts w:cs="Arial"/>
          <w:color w:val="222222"/>
        </w:rPr>
        <w:t xml:space="preserve"> Conpes </w:t>
      </w:r>
      <w:r w:rsidR="00101E5C" w:rsidRPr="00101E5C">
        <w:rPr>
          <w:rStyle w:val="tgc"/>
          <w:rFonts w:cs="Arial"/>
          <w:color w:val="222222"/>
        </w:rPr>
        <w:t>3654 de 2010</w:t>
      </w:r>
    </w:p>
    <w:p w14:paraId="134F1B95" w14:textId="77777777" w:rsidR="00AE251A" w:rsidRDefault="00AE251A" w:rsidP="00942618">
      <w:pPr>
        <w:spacing w:after="0" w:line="240" w:lineRule="auto"/>
        <w:jc w:val="both"/>
        <w:rPr>
          <w:rStyle w:val="tgc"/>
          <w:rFonts w:cs="Arial"/>
          <w:color w:val="222222"/>
        </w:rPr>
      </w:pPr>
    </w:p>
    <w:p w14:paraId="2BD2C82F" w14:textId="3FC8524A" w:rsidR="005B2AE6" w:rsidRPr="00896AF0" w:rsidRDefault="005B2AE6" w:rsidP="00942618">
      <w:pPr>
        <w:spacing w:after="0" w:line="240" w:lineRule="auto"/>
        <w:jc w:val="both"/>
        <w:rPr>
          <w:rStyle w:val="tgc"/>
          <w:rFonts w:cs="Arial"/>
          <w:b/>
          <w:color w:val="222222"/>
        </w:rPr>
      </w:pPr>
      <w:r w:rsidRPr="00896AF0">
        <w:rPr>
          <w:rStyle w:val="tgc"/>
          <w:rFonts w:cs="Arial"/>
          <w:b/>
          <w:color w:val="222222"/>
        </w:rPr>
        <w:t>Mecanismos para Mejorar la Atención al Ciudadano</w:t>
      </w:r>
      <w:r w:rsidR="00D87A57" w:rsidRPr="00896AF0">
        <w:rPr>
          <w:rStyle w:val="tgc"/>
          <w:rFonts w:cs="Arial"/>
          <w:b/>
          <w:color w:val="222222"/>
        </w:rPr>
        <w:t>:</w:t>
      </w:r>
    </w:p>
    <w:p w14:paraId="50568EA3" w14:textId="77777777" w:rsidR="005B2AE6" w:rsidRDefault="005B2AE6" w:rsidP="00E9475D">
      <w:pPr>
        <w:pStyle w:val="Prrafodelista"/>
        <w:numPr>
          <w:ilvl w:val="0"/>
          <w:numId w:val="28"/>
        </w:numPr>
        <w:spacing w:after="0" w:line="240" w:lineRule="auto"/>
        <w:jc w:val="both"/>
        <w:rPr>
          <w:rStyle w:val="tgc"/>
          <w:rFonts w:cs="Arial"/>
          <w:color w:val="222222"/>
        </w:rPr>
      </w:pPr>
      <w:r w:rsidRPr="000716FA">
        <w:rPr>
          <w:rStyle w:val="tgc"/>
          <w:rFonts w:cs="Arial"/>
          <w:color w:val="222222"/>
        </w:rPr>
        <w:t xml:space="preserve">Ley de transparencia y acceso a la información pública, </w:t>
      </w:r>
      <w:r w:rsidRPr="004156C2">
        <w:rPr>
          <w:rStyle w:val="tgc"/>
          <w:rFonts w:cs="Arial"/>
          <w:color w:val="222222"/>
        </w:rPr>
        <w:t xml:space="preserve">Ley 1712 de 2014  </w:t>
      </w:r>
    </w:p>
    <w:p w14:paraId="23AADBB5" w14:textId="24A6D9EF" w:rsidR="005B2AE6" w:rsidRDefault="005B2AE6" w:rsidP="00E9475D">
      <w:pPr>
        <w:pStyle w:val="Prrafodelista"/>
        <w:numPr>
          <w:ilvl w:val="0"/>
          <w:numId w:val="28"/>
        </w:numPr>
        <w:spacing w:after="0" w:line="240" w:lineRule="auto"/>
        <w:jc w:val="both"/>
        <w:rPr>
          <w:rStyle w:val="tgc"/>
          <w:rFonts w:cs="Arial"/>
          <w:color w:val="222222"/>
        </w:rPr>
      </w:pPr>
      <w:r>
        <w:rPr>
          <w:rStyle w:val="tgc"/>
          <w:rFonts w:cs="Arial"/>
          <w:color w:val="222222"/>
        </w:rPr>
        <w:t xml:space="preserve">Ley que regula </w:t>
      </w:r>
      <w:r>
        <w:t>Derecho fundamental de petició</w:t>
      </w:r>
      <w:r>
        <w:rPr>
          <w:rStyle w:val="tgc"/>
          <w:rFonts w:cs="Arial"/>
          <w:color w:val="222222"/>
        </w:rPr>
        <w:t>n</w:t>
      </w:r>
      <w:r w:rsidR="00AE251A">
        <w:rPr>
          <w:rStyle w:val="tgc"/>
          <w:rFonts w:cs="Arial"/>
          <w:color w:val="222222"/>
        </w:rPr>
        <w:t>,</w:t>
      </w:r>
      <w:r>
        <w:rPr>
          <w:rStyle w:val="tgc"/>
          <w:rFonts w:cs="Arial"/>
          <w:color w:val="222222"/>
        </w:rPr>
        <w:t xml:space="preserve"> Ley 1755 de 2015</w:t>
      </w:r>
    </w:p>
    <w:p w14:paraId="186DB808" w14:textId="3706C6FC" w:rsidR="00A90BF1" w:rsidRPr="00A90BF1" w:rsidRDefault="00A90BF1" w:rsidP="00E9475D">
      <w:pPr>
        <w:pStyle w:val="Prrafodelista"/>
        <w:numPr>
          <w:ilvl w:val="0"/>
          <w:numId w:val="28"/>
        </w:numPr>
        <w:spacing w:after="0" w:line="240" w:lineRule="auto"/>
        <w:jc w:val="both"/>
        <w:rPr>
          <w:rFonts w:cs="Arial"/>
          <w:color w:val="222222"/>
        </w:rPr>
      </w:pPr>
      <w:r w:rsidRPr="00DD7A41">
        <w:rPr>
          <w:rFonts w:eastAsia="Times New Roman" w:cs="Times New Roman"/>
          <w:color w:val="000000"/>
          <w:lang w:eastAsia="es-CO"/>
        </w:rPr>
        <w:t>Política Nacional de Servicio al Ciudadano</w:t>
      </w:r>
      <w:r>
        <w:rPr>
          <w:rFonts w:eastAsia="Calibri" w:cs="Arial"/>
          <w:b/>
          <w:bCs/>
          <w:lang w:val="es-ES"/>
        </w:rPr>
        <w:t xml:space="preserve">, </w:t>
      </w:r>
      <w:r w:rsidRPr="00A90BF1">
        <w:rPr>
          <w:rFonts w:eastAsia="Calibri" w:cs="Arial"/>
          <w:bCs/>
          <w:lang w:val="es-ES"/>
        </w:rPr>
        <w:t>Conpes 3649 de 2010</w:t>
      </w:r>
    </w:p>
    <w:p w14:paraId="53292B7A" w14:textId="3868D626" w:rsidR="00A90BF1" w:rsidRPr="00A90BF1" w:rsidRDefault="00A90BF1" w:rsidP="00E9475D">
      <w:pPr>
        <w:pStyle w:val="Prrafodelista"/>
        <w:numPr>
          <w:ilvl w:val="0"/>
          <w:numId w:val="28"/>
        </w:numPr>
        <w:spacing w:after="0" w:line="240" w:lineRule="auto"/>
        <w:jc w:val="both"/>
        <w:rPr>
          <w:rFonts w:cs="Arial"/>
          <w:color w:val="222222"/>
        </w:rPr>
      </w:pPr>
      <w:r w:rsidRPr="00DD7A41">
        <w:rPr>
          <w:rFonts w:eastAsia="Times New Roman" w:cs="Times New Roman"/>
          <w:color w:val="000000"/>
          <w:lang w:eastAsia="es-CO"/>
        </w:rPr>
        <w:t>Estrategia Gobierno en Línea</w:t>
      </w:r>
      <w:r>
        <w:rPr>
          <w:rFonts w:eastAsia="Times New Roman" w:cs="Times New Roman"/>
          <w:color w:val="000000"/>
          <w:lang w:eastAsia="es-CO"/>
        </w:rPr>
        <w:t>,</w:t>
      </w:r>
      <w:r w:rsidRPr="00DD7A41">
        <w:rPr>
          <w:rFonts w:eastAsia="Times New Roman" w:cs="Times New Roman"/>
          <w:color w:val="000000"/>
          <w:lang w:eastAsia="es-CO"/>
        </w:rPr>
        <w:t xml:space="preserve"> </w:t>
      </w:r>
      <w:r w:rsidRPr="00A90BF1">
        <w:rPr>
          <w:rFonts w:eastAsia="Calibri" w:cs="Arial"/>
          <w:bCs/>
          <w:lang w:val="es-ES"/>
        </w:rPr>
        <w:t>Conpes 3650 de 2010</w:t>
      </w:r>
    </w:p>
    <w:p w14:paraId="28EC4D64" w14:textId="65AED515" w:rsidR="00A90BF1" w:rsidRPr="00A90BF1" w:rsidRDefault="00A90BF1" w:rsidP="00E9475D">
      <w:pPr>
        <w:pStyle w:val="Prrafodelista"/>
        <w:numPr>
          <w:ilvl w:val="0"/>
          <w:numId w:val="28"/>
        </w:numPr>
        <w:spacing w:after="0" w:line="240" w:lineRule="auto"/>
        <w:jc w:val="both"/>
        <w:rPr>
          <w:rStyle w:val="tgc"/>
          <w:rFonts w:cs="Arial"/>
          <w:color w:val="222222"/>
        </w:rPr>
      </w:pPr>
      <w:r>
        <w:rPr>
          <w:rFonts w:eastAsia="Times New Roman" w:cs="Times New Roman"/>
          <w:color w:val="000000"/>
          <w:lang w:eastAsia="es-CO"/>
        </w:rPr>
        <w:t xml:space="preserve">Decreto que crea el </w:t>
      </w:r>
      <w:r w:rsidRPr="00DD7A41">
        <w:rPr>
          <w:rFonts w:eastAsia="Times New Roman" w:cs="Times New Roman"/>
          <w:color w:val="000000"/>
          <w:lang w:eastAsia="es-CO"/>
        </w:rPr>
        <w:t>Sistema Nacional de Servicio al Ciudadano</w:t>
      </w:r>
      <w:r>
        <w:rPr>
          <w:rFonts w:eastAsia="Times New Roman" w:cs="Times New Roman"/>
          <w:color w:val="000000"/>
          <w:lang w:eastAsia="es-CO"/>
        </w:rPr>
        <w:t xml:space="preserve">, </w:t>
      </w:r>
      <w:r w:rsidRPr="00A90BF1">
        <w:rPr>
          <w:rFonts w:eastAsia="Calibri" w:cs="Arial"/>
          <w:bCs/>
          <w:lang w:val="es-ES"/>
        </w:rPr>
        <w:t>Decreto 2623 de 2009</w:t>
      </w:r>
    </w:p>
    <w:p w14:paraId="613A4FBA" w14:textId="77777777" w:rsidR="00AE251A" w:rsidRDefault="00AE251A" w:rsidP="00942618">
      <w:pPr>
        <w:spacing w:after="0" w:line="240" w:lineRule="auto"/>
        <w:jc w:val="both"/>
        <w:rPr>
          <w:rStyle w:val="tgc"/>
          <w:rFonts w:cs="Arial"/>
          <w:color w:val="222222"/>
        </w:rPr>
      </w:pPr>
    </w:p>
    <w:p w14:paraId="6CBB7615" w14:textId="5F684FC0" w:rsidR="005B2AE6" w:rsidRPr="00896AF0" w:rsidRDefault="005B2AE6" w:rsidP="00942618">
      <w:pPr>
        <w:spacing w:after="0" w:line="240" w:lineRule="auto"/>
        <w:jc w:val="both"/>
        <w:rPr>
          <w:rStyle w:val="tgc"/>
          <w:rFonts w:cs="Arial"/>
          <w:b/>
          <w:color w:val="222222"/>
        </w:rPr>
      </w:pPr>
      <w:r w:rsidRPr="00896AF0">
        <w:rPr>
          <w:rStyle w:val="tgc"/>
          <w:rFonts w:cs="Arial"/>
          <w:b/>
          <w:color w:val="222222"/>
        </w:rPr>
        <w:t>Mecanismos para la Transparencia y Acceso a la Información</w:t>
      </w:r>
      <w:r w:rsidR="00D87A57" w:rsidRPr="00896AF0">
        <w:rPr>
          <w:rStyle w:val="tgc"/>
          <w:rFonts w:cs="Arial"/>
          <w:b/>
          <w:color w:val="222222"/>
        </w:rPr>
        <w:t>:</w:t>
      </w:r>
    </w:p>
    <w:p w14:paraId="6EAE00D5" w14:textId="77777777" w:rsidR="005B2AE6" w:rsidRDefault="005B2AE6" w:rsidP="00E9475D">
      <w:pPr>
        <w:pStyle w:val="Prrafodelista"/>
        <w:numPr>
          <w:ilvl w:val="0"/>
          <w:numId w:val="29"/>
        </w:numPr>
        <w:spacing w:after="0" w:line="240" w:lineRule="auto"/>
        <w:jc w:val="both"/>
        <w:rPr>
          <w:rStyle w:val="tgc"/>
          <w:rFonts w:cs="Arial"/>
          <w:color w:val="222222"/>
        </w:rPr>
      </w:pPr>
      <w:r w:rsidRPr="000716FA">
        <w:rPr>
          <w:rStyle w:val="tgc"/>
          <w:rFonts w:cs="Arial"/>
          <w:color w:val="222222"/>
        </w:rPr>
        <w:t xml:space="preserve">Ley de transparencia y acceso a la información pública, </w:t>
      </w:r>
      <w:r w:rsidRPr="004156C2">
        <w:rPr>
          <w:rStyle w:val="tgc"/>
          <w:rFonts w:cs="Arial"/>
          <w:color w:val="222222"/>
        </w:rPr>
        <w:t xml:space="preserve">Ley 1712 de 2014 </w:t>
      </w:r>
    </w:p>
    <w:p w14:paraId="2462D94D" w14:textId="1948628D" w:rsidR="005B2AE6" w:rsidRPr="000716FA" w:rsidRDefault="005B2AE6" w:rsidP="00E9475D">
      <w:pPr>
        <w:pStyle w:val="Prrafodelista"/>
        <w:numPr>
          <w:ilvl w:val="0"/>
          <w:numId w:val="29"/>
        </w:numPr>
        <w:spacing w:after="0" w:line="240" w:lineRule="auto"/>
        <w:jc w:val="both"/>
        <w:rPr>
          <w:rStyle w:val="tgc"/>
          <w:rFonts w:cs="Arial"/>
          <w:color w:val="222222"/>
        </w:rPr>
      </w:pPr>
      <w:r>
        <w:rPr>
          <w:rStyle w:val="tgc"/>
          <w:rFonts w:cs="Arial"/>
          <w:color w:val="222222"/>
        </w:rPr>
        <w:t xml:space="preserve">Ley que regula </w:t>
      </w:r>
      <w:r>
        <w:t>Derecho fundamental de petició</w:t>
      </w:r>
      <w:r>
        <w:rPr>
          <w:rStyle w:val="tgc"/>
          <w:rFonts w:cs="Arial"/>
          <w:color w:val="222222"/>
        </w:rPr>
        <w:t>n</w:t>
      </w:r>
      <w:r w:rsidR="00AE251A">
        <w:rPr>
          <w:rStyle w:val="tgc"/>
          <w:rFonts w:cs="Arial"/>
          <w:color w:val="222222"/>
        </w:rPr>
        <w:t>,</w:t>
      </w:r>
      <w:r>
        <w:rPr>
          <w:rStyle w:val="tgc"/>
          <w:rFonts w:cs="Arial"/>
          <w:color w:val="222222"/>
        </w:rPr>
        <w:t xml:space="preserve"> Ley 1755 de 2015</w:t>
      </w:r>
    </w:p>
    <w:p w14:paraId="7F37246D" w14:textId="77777777" w:rsidR="005B2AE6" w:rsidRDefault="005B2AE6" w:rsidP="00942618">
      <w:pPr>
        <w:pStyle w:val="Prrafodelista"/>
        <w:spacing w:after="0" w:line="240" w:lineRule="auto"/>
        <w:jc w:val="both"/>
        <w:rPr>
          <w:rStyle w:val="tgc"/>
          <w:rFonts w:cs="Arial"/>
          <w:color w:val="222222"/>
        </w:rPr>
      </w:pPr>
      <w:r w:rsidRPr="004156C2">
        <w:rPr>
          <w:rStyle w:val="tgc"/>
          <w:rFonts w:cs="Arial"/>
          <w:color w:val="222222"/>
        </w:rPr>
        <w:t xml:space="preserve"> </w:t>
      </w:r>
    </w:p>
    <w:p w14:paraId="30440393" w14:textId="77777777" w:rsidR="00672FA1" w:rsidRPr="005858A5" w:rsidRDefault="00672FA1" w:rsidP="00942618">
      <w:pPr>
        <w:spacing w:after="0" w:line="240" w:lineRule="auto"/>
      </w:pPr>
    </w:p>
    <w:p w14:paraId="3C49FBB0" w14:textId="77777777" w:rsidR="00761854" w:rsidRPr="005858A5" w:rsidRDefault="00D6390E" w:rsidP="00E9475D">
      <w:pPr>
        <w:pStyle w:val="Prrafodelista"/>
        <w:numPr>
          <w:ilvl w:val="0"/>
          <w:numId w:val="16"/>
        </w:numPr>
        <w:spacing w:after="0" w:line="240" w:lineRule="auto"/>
        <w:ind w:left="567" w:hanging="567"/>
        <w:rPr>
          <w:b/>
        </w:rPr>
      </w:pPr>
      <w:r w:rsidRPr="005858A5">
        <w:rPr>
          <w:b/>
        </w:rPr>
        <w:t>CONTEXTO NACIONAL</w:t>
      </w:r>
    </w:p>
    <w:p w14:paraId="7D496E3E" w14:textId="77777777" w:rsidR="005C7FB8" w:rsidRPr="005858A5" w:rsidRDefault="005C7FB8" w:rsidP="00942618">
      <w:pPr>
        <w:spacing w:after="0" w:line="240" w:lineRule="auto"/>
        <w:jc w:val="both"/>
      </w:pPr>
    </w:p>
    <w:p w14:paraId="5BC1B12F" w14:textId="290E4A37" w:rsidR="000B1D05" w:rsidRDefault="00DF01E9" w:rsidP="00942618">
      <w:pPr>
        <w:spacing w:after="0" w:line="240" w:lineRule="auto"/>
        <w:jc w:val="both"/>
      </w:pPr>
      <w:r>
        <w:t xml:space="preserve">Si bien Colombia presenta avances importantes en el nivel normativo y en el marco político, no se puede hablar de eficacia y eficiencia en la real aplicación de </w:t>
      </w:r>
      <w:r w:rsidR="00D87A57">
        <w:t>las leyes, puesto que en diversa</w:t>
      </w:r>
      <w:r>
        <w:t xml:space="preserve">s </w:t>
      </w:r>
      <w:r w:rsidR="00D87A57">
        <w:t xml:space="preserve">mediciones </w:t>
      </w:r>
      <w:r>
        <w:t>seguimos con un bajo nivel de transp</w:t>
      </w:r>
      <w:r w:rsidR="00D87A57">
        <w:t>arencia, como se puede ver</w:t>
      </w:r>
      <w:r>
        <w:t xml:space="preserve"> a continuación:</w:t>
      </w:r>
    </w:p>
    <w:p w14:paraId="30B750DC" w14:textId="77777777" w:rsidR="00DF01E9" w:rsidRPr="005858A5" w:rsidRDefault="00DF01E9" w:rsidP="00942618">
      <w:pPr>
        <w:spacing w:after="0" w:line="240" w:lineRule="auto"/>
        <w:jc w:val="both"/>
      </w:pPr>
    </w:p>
    <w:p w14:paraId="03A5DA46" w14:textId="77777777" w:rsidR="00237A3A" w:rsidRPr="005858A5" w:rsidRDefault="00135F3E" w:rsidP="00E9475D">
      <w:pPr>
        <w:pStyle w:val="Prrafodelista"/>
        <w:numPr>
          <w:ilvl w:val="0"/>
          <w:numId w:val="30"/>
        </w:numPr>
        <w:spacing w:after="0" w:line="240" w:lineRule="auto"/>
        <w:jc w:val="both"/>
      </w:pPr>
      <w:r w:rsidRPr="00D87A57">
        <w:rPr>
          <w:b/>
        </w:rPr>
        <w:lastRenderedPageBreak/>
        <w:t>Índice Global de Integridad (IGI)</w:t>
      </w:r>
      <w:r w:rsidR="0008517F" w:rsidRPr="005858A5">
        <w:t>,</w:t>
      </w:r>
      <w:r w:rsidRPr="005858A5">
        <w:t xml:space="preserve"> elaborado por la organización G</w:t>
      </w:r>
      <w:r w:rsidR="00243FCA" w:rsidRPr="005858A5">
        <w:t>lobal Integrity</w:t>
      </w:r>
      <w:r w:rsidRPr="005858A5">
        <w:t xml:space="preserve">, </w:t>
      </w:r>
      <w:r w:rsidR="0008517F" w:rsidRPr="005858A5">
        <w:t xml:space="preserve">que mide </w:t>
      </w:r>
      <w:r w:rsidRPr="005858A5">
        <w:t>las herramientas anticorrupción con las que cuenta un país</w:t>
      </w:r>
      <w:r w:rsidR="0008517F" w:rsidRPr="005858A5">
        <w:t>. P</w:t>
      </w:r>
      <w:r w:rsidRPr="005858A5">
        <w:t>ara 2011</w:t>
      </w:r>
      <w:r w:rsidR="004F723C" w:rsidRPr="005858A5">
        <w:t>,</w:t>
      </w:r>
      <w:r w:rsidRPr="005858A5">
        <w:t xml:space="preserve"> </w:t>
      </w:r>
      <w:r w:rsidR="004F723C" w:rsidRPr="005858A5">
        <w:t xml:space="preserve">el IGI </w:t>
      </w:r>
      <w:r w:rsidRPr="005858A5">
        <w:t xml:space="preserve">concluyó que </w:t>
      </w:r>
      <w:r w:rsidR="00243FCA" w:rsidRPr="00E70862">
        <w:rPr>
          <w:i/>
        </w:rPr>
        <w:t>“</w:t>
      </w:r>
      <w:r w:rsidRPr="00E70862">
        <w:rPr>
          <w:i/>
        </w:rPr>
        <w:t>si bien Colombia tiene una óptima estructura legal anticorrupción (94 puntos sobre 100), la implementación de la misma es regular (67 puntos sobre 100)</w:t>
      </w:r>
      <w:r w:rsidR="006169AC" w:rsidRPr="00E70862">
        <w:rPr>
          <w:i/>
        </w:rPr>
        <w:t>”</w:t>
      </w:r>
      <w:r w:rsidR="006169AC" w:rsidRPr="005858A5">
        <w:rPr>
          <w:vertAlign w:val="superscript"/>
        </w:rPr>
        <w:t xml:space="preserve"> </w:t>
      </w:r>
      <w:r w:rsidR="006169AC" w:rsidRPr="005858A5">
        <w:rPr>
          <w:vertAlign w:val="superscript"/>
        </w:rPr>
        <w:footnoteReference w:id="3"/>
      </w:r>
      <w:r w:rsidRPr="005858A5">
        <w:t xml:space="preserve">. </w:t>
      </w:r>
      <w:r w:rsidR="004F723C" w:rsidRPr="005858A5">
        <w:t xml:space="preserve">Sin embargo, señala que </w:t>
      </w:r>
      <w:r w:rsidRPr="005858A5">
        <w:t xml:space="preserve">la brecha de implementación </w:t>
      </w:r>
      <w:r w:rsidR="004F723C" w:rsidRPr="005858A5">
        <w:t xml:space="preserve">se </w:t>
      </w:r>
      <w:r w:rsidRPr="005858A5">
        <w:t xml:space="preserve">ha venido </w:t>
      </w:r>
      <w:r w:rsidR="004F723C" w:rsidRPr="005858A5">
        <w:t xml:space="preserve">reduciendo </w:t>
      </w:r>
      <w:r w:rsidRPr="005858A5">
        <w:t xml:space="preserve">desde 2005, </w:t>
      </w:r>
      <w:r w:rsidR="004F723C" w:rsidRPr="005858A5">
        <w:t xml:space="preserve">lo que demuestra progresos en el abordaje </w:t>
      </w:r>
      <w:r w:rsidR="008C05C1" w:rsidRPr="005858A5">
        <w:t xml:space="preserve">de </w:t>
      </w:r>
      <w:r w:rsidR="004F723C" w:rsidRPr="005858A5">
        <w:t>la problemática por parte del Gobierno Nacional.</w:t>
      </w:r>
    </w:p>
    <w:p w14:paraId="0CB35473" w14:textId="77777777" w:rsidR="005C7FB8" w:rsidRPr="005858A5" w:rsidRDefault="005C7FB8" w:rsidP="00942618">
      <w:pPr>
        <w:spacing w:after="0" w:line="240" w:lineRule="auto"/>
        <w:jc w:val="both"/>
      </w:pPr>
    </w:p>
    <w:p w14:paraId="56BB68E9" w14:textId="77777777" w:rsidR="0021774E" w:rsidRPr="005858A5" w:rsidRDefault="003B1EDB" w:rsidP="00E9475D">
      <w:pPr>
        <w:pStyle w:val="Prrafodelista"/>
        <w:numPr>
          <w:ilvl w:val="0"/>
          <w:numId w:val="31"/>
        </w:numPr>
        <w:spacing w:after="0" w:line="240" w:lineRule="auto"/>
        <w:jc w:val="both"/>
      </w:pPr>
      <w:r w:rsidRPr="00D87A57">
        <w:rPr>
          <w:b/>
        </w:rPr>
        <w:t>Índic</w:t>
      </w:r>
      <w:r w:rsidR="00BD2188" w:rsidRPr="00D87A57">
        <w:rPr>
          <w:b/>
        </w:rPr>
        <w:t>e de Percepción de Corrupción (IPC</w:t>
      </w:r>
      <w:r w:rsidRPr="00D87A57">
        <w:rPr>
          <w:b/>
        </w:rPr>
        <w:t>)</w:t>
      </w:r>
      <w:r w:rsidR="009039B9" w:rsidRPr="005858A5">
        <w:rPr>
          <w:rStyle w:val="Refdenotaalpie"/>
        </w:rPr>
        <w:footnoteReference w:id="4"/>
      </w:r>
      <w:r w:rsidRPr="005858A5">
        <w:t xml:space="preserve"> de Transparencia Internacional, </w:t>
      </w:r>
      <w:r w:rsidR="006169AC" w:rsidRPr="005858A5">
        <w:t xml:space="preserve">señalan que </w:t>
      </w:r>
      <w:r w:rsidRPr="005858A5">
        <w:t xml:space="preserve">durante más de 10 años </w:t>
      </w:r>
      <w:r w:rsidR="00B718F0" w:rsidRPr="005858A5">
        <w:t xml:space="preserve">Colombia </w:t>
      </w:r>
      <w:r w:rsidRPr="005858A5">
        <w:t>ha mantenido puntajes que oscilan entre 3</w:t>
      </w:r>
      <w:r w:rsidR="0021774E" w:rsidRPr="005858A5">
        <w:t>5</w:t>
      </w:r>
      <w:r w:rsidRPr="005858A5">
        <w:t xml:space="preserve"> y 4</w:t>
      </w:r>
      <w:r w:rsidR="0021774E" w:rsidRPr="005858A5">
        <w:t>0</w:t>
      </w:r>
      <w:r w:rsidRPr="005858A5">
        <w:t xml:space="preserve"> puntos</w:t>
      </w:r>
      <w:r w:rsidR="00E1549E" w:rsidRPr="005858A5">
        <w:t xml:space="preserve"> sobre 1</w:t>
      </w:r>
      <w:r w:rsidR="0021774E" w:rsidRPr="005858A5">
        <w:t>0</w:t>
      </w:r>
      <w:r w:rsidR="00E1549E" w:rsidRPr="005858A5">
        <w:t>0</w:t>
      </w:r>
      <w:r w:rsidRPr="005858A5">
        <w:t xml:space="preserve">, lo que </w:t>
      </w:r>
      <w:r w:rsidR="009039B9" w:rsidRPr="005858A5">
        <w:t xml:space="preserve">equivale a </w:t>
      </w:r>
      <w:r w:rsidRPr="005858A5">
        <w:t>niveles de corrupción media a alta</w:t>
      </w:r>
      <w:r w:rsidRPr="005858A5">
        <w:rPr>
          <w:vertAlign w:val="superscript"/>
        </w:rPr>
        <w:footnoteReference w:id="5"/>
      </w:r>
      <w:r w:rsidR="009039B9" w:rsidRPr="005858A5">
        <w:t xml:space="preserve">.  </w:t>
      </w:r>
      <w:r w:rsidRPr="005858A5">
        <w:t xml:space="preserve">Para 2015, esta medición </w:t>
      </w:r>
      <w:r w:rsidR="009039B9" w:rsidRPr="005858A5">
        <w:t xml:space="preserve">ubicó a </w:t>
      </w:r>
      <w:r w:rsidRPr="005858A5">
        <w:t xml:space="preserve">Colombia en </w:t>
      </w:r>
      <w:r w:rsidR="009039B9" w:rsidRPr="005858A5">
        <w:t xml:space="preserve">el </w:t>
      </w:r>
      <w:r w:rsidRPr="005858A5">
        <w:t xml:space="preserve">puesto 83 </w:t>
      </w:r>
      <w:r w:rsidR="009039B9" w:rsidRPr="005858A5">
        <w:t xml:space="preserve">entre </w:t>
      </w:r>
      <w:r w:rsidRPr="005858A5">
        <w:t xml:space="preserve">178, </w:t>
      </w:r>
      <w:r w:rsidR="009039B9" w:rsidRPr="005858A5">
        <w:t>con</w:t>
      </w:r>
      <w:r w:rsidRPr="005858A5">
        <w:t xml:space="preserve"> u</w:t>
      </w:r>
      <w:r w:rsidR="009039B9" w:rsidRPr="005858A5">
        <w:t xml:space="preserve">na media de 37 puntos sobre 100, mejorando levemente su posición en el ranking mundial con respecto a 2014; pues si </w:t>
      </w:r>
      <w:r w:rsidRPr="005858A5">
        <w:t xml:space="preserve">bien </w:t>
      </w:r>
      <w:r w:rsidR="009039B9" w:rsidRPr="005858A5">
        <w:t xml:space="preserve">obtuvo la </w:t>
      </w:r>
      <w:r w:rsidRPr="005858A5">
        <w:t xml:space="preserve">misma puntuación </w:t>
      </w:r>
      <w:r w:rsidR="009039B9" w:rsidRPr="005858A5">
        <w:t xml:space="preserve">que en </w:t>
      </w:r>
      <w:r w:rsidRPr="005858A5">
        <w:t xml:space="preserve">2014, </w:t>
      </w:r>
      <w:r w:rsidR="009039B9" w:rsidRPr="005858A5">
        <w:t xml:space="preserve">en ese año obtuvo el puesto </w:t>
      </w:r>
      <w:r w:rsidRPr="005858A5">
        <w:t>94</w:t>
      </w:r>
      <w:r w:rsidR="009039B9" w:rsidRPr="005858A5">
        <w:t>.</w:t>
      </w:r>
    </w:p>
    <w:p w14:paraId="6EB4A821" w14:textId="77777777" w:rsidR="0021774E" w:rsidRPr="005858A5" w:rsidRDefault="0021774E" w:rsidP="00942618">
      <w:pPr>
        <w:spacing w:after="0" w:line="240" w:lineRule="auto"/>
        <w:jc w:val="both"/>
      </w:pPr>
    </w:p>
    <w:p w14:paraId="23A2F300" w14:textId="77777777" w:rsidR="003B1EDB" w:rsidRPr="005858A5" w:rsidRDefault="00BD2188" w:rsidP="00942618">
      <w:pPr>
        <w:spacing w:after="0" w:line="240" w:lineRule="auto"/>
        <w:ind w:left="708"/>
        <w:jc w:val="both"/>
      </w:pPr>
      <w:r w:rsidRPr="005858A5">
        <w:t xml:space="preserve">En el </w:t>
      </w:r>
      <w:r w:rsidR="0021774E" w:rsidRPr="005858A5">
        <w:t xml:space="preserve">gráfico </w:t>
      </w:r>
      <w:r w:rsidRPr="005858A5">
        <w:t xml:space="preserve">a continuación se presenta </w:t>
      </w:r>
      <w:r w:rsidR="0021774E" w:rsidRPr="005858A5">
        <w:t xml:space="preserve">la evolución del resultado obtenido por Colombia en </w:t>
      </w:r>
      <w:r w:rsidRPr="005858A5">
        <w:t>IPC</w:t>
      </w:r>
      <w:r w:rsidR="0021774E" w:rsidRPr="005858A5">
        <w:t xml:space="preserve"> en los últimos 8 años</w:t>
      </w:r>
      <w:r w:rsidRPr="005858A5">
        <w:t>:</w:t>
      </w:r>
    </w:p>
    <w:p w14:paraId="3D5107F7" w14:textId="77777777" w:rsidR="003B1EDB" w:rsidRPr="005858A5" w:rsidRDefault="003B1EDB" w:rsidP="00942618">
      <w:pPr>
        <w:spacing w:after="0" w:line="240" w:lineRule="auto"/>
        <w:jc w:val="both"/>
      </w:pPr>
    </w:p>
    <w:p w14:paraId="68AB54B6" w14:textId="77777777" w:rsidR="003B1EDB" w:rsidRPr="005858A5" w:rsidRDefault="00DB7477" w:rsidP="00942618">
      <w:pPr>
        <w:spacing w:after="0" w:line="240" w:lineRule="auto"/>
        <w:jc w:val="center"/>
      </w:pPr>
      <w:r w:rsidRPr="005858A5">
        <w:rPr>
          <w:noProof/>
          <w:sz w:val="16"/>
          <w:szCs w:val="16"/>
          <w:lang w:eastAsia="es-CO"/>
        </w:rPr>
        <w:drawing>
          <wp:inline distT="0" distB="0" distL="0" distR="0" wp14:anchorId="615A591A" wp14:editId="62192464">
            <wp:extent cx="4656455" cy="1897039"/>
            <wp:effectExtent l="0" t="0" r="0" b="82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DDBCFC" w14:textId="77777777" w:rsidR="003B1EDB" w:rsidRPr="005858A5" w:rsidRDefault="003B1EDB" w:rsidP="00942618">
      <w:pPr>
        <w:spacing w:after="0" w:line="240" w:lineRule="auto"/>
        <w:jc w:val="center"/>
        <w:rPr>
          <w:sz w:val="16"/>
          <w:szCs w:val="16"/>
        </w:rPr>
      </w:pPr>
      <w:r w:rsidRPr="005858A5">
        <w:rPr>
          <w:sz w:val="16"/>
          <w:szCs w:val="16"/>
        </w:rPr>
        <w:t xml:space="preserve">Fuente: </w:t>
      </w:r>
      <w:r w:rsidR="00DB7477" w:rsidRPr="005858A5">
        <w:rPr>
          <w:sz w:val="16"/>
          <w:szCs w:val="16"/>
        </w:rPr>
        <w:t>http://www.transparency.org/</w:t>
      </w:r>
    </w:p>
    <w:p w14:paraId="48A7D47B" w14:textId="77777777" w:rsidR="003B1EDB" w:rsidRPr="005858A5" w:rsidRDefault="003B1EDB" w:rsidP="00942618">
      <w:pPr>
        <w:spacing w:after="0" w:line="240" w:lineRule="auto"/>
        <w:jc w:val="both"/>
      </w:pPr>
    </w:p>
    <w:p w14:paraId="698F50B7" w14:textId="77777777" w:rsidR="00135F3E" w:rsidRPr="005858A5" w:rsidRDefault="00135F3E" w:rsidP="00E9475D">
      <w:pPr>
        <w:pStyle w:val="Prrafodelista"/>
        <w:numPr>
          <w:ilvl w:val="0"/>
          <w:numId w:val="32"/>
        </w:numPr>
        <w:spacing w:after="0" w:line="240" w:lineRule="auto"/>
        <w:jc w:val="both"/>
      </w:pPr>
      <w:r w:rsidRPr="00D87A57">
        <w:rPr>
          <w:b/>
        </w:rPr>
        <w:t>Barómetro de las Américas</w:t>
      </w:r>
      <w:r w:rsidRPr="005858A5">
        <w:t>, realizado por Latin American Public Opinion Project (LAPOP)</w:t>
      </w:r>
      <w:r w:rsidR="002D5117" w:rsidRPr="005858A5">
        <w:t xml:space="preserve"> que mide </w:t>
      </w:r>
      <w:r w:rsidRPr="005858A5">
        <w:t xml:space="preserve">los valores y el comportamiento democrático de los países donde es aplicado. Para 2012 los resultados de la medición </w:t>
      </w:r>
      <w:r w:rsidR="005A3796" w:rsidRPr="005858A5">
        <w:t>concluyeron</w:t>
      </w:r>
      <w:r w:rsidRPr="005858A5">
        <w:t xml:space="preserve"> que los ciudadanos de América Latina consideran la corrupción en el sector público como un fenómeno generalizado. Colombia fue el país de la región con mayor percepción de corrupción con un puntaje promedio de 82 puntos sobre 100</w:t>
      </w:r>
      <w:r w:rsidR="00D158F2" w:rsidRPr="005858A5">
        <w:rPr>
          <w:vertAlign w:val="superscript"/>
        </w:rPr>
        <w:footnoteReference w:id="6"/>
      </w:r>
      <w:r w:rsidR="00437AAA" w:rsidRPr="005858A5">
        <w:t>.</w:t>
      </w:r>
    </w:p>
    <w:p w14:paraId="3A187B1C" w14:textId="77777777" w:rsidR="005C7FB8" w:rsidRPr="005858A5" w:rsidRDefault="005C7FB8" w:rsidP="00942618">
      <w:pPr>
        <w:spacing w:after="0" w:line="240" w:lineRule="auto"/>
        <w:jc w:val="both"/>
      </w:pPr>
    </w:p>
    <w:p w14:paraId="5837B9F6" w14:textId="5D61D574" w:rsidR="006F02E5" w:rsidRPr="005858A5" w:rsidRDefault="00900C6A" w:rsidP="00E9475D">
      <w:pPr>
        <w:pStyle w:val="Prrafodelista"/>
        <w:numPr>
          <w:ilvl w:val="0"/>
          <w:numId w:val="33"/>
        </w:numPr>
        <w:spacing w:after="0" w:line="240" w:lineRule="auto"/>
        <w:jc w:val="both"/>
      </w:pPr>
      <w:r w:rsidRPr="00D87A57">
        <w:rPr>
          <w:b/>
        </w:rPr>
        <w:t>Índice de Transparencia de las Entidades Públicas</w:t>
      </w:r>
      <w:r w:rsidRPr="005858A5">
        <w:t>, medición realizada por Transparencia por Colombia</w:t>
      </w:r>
      <w:r w:rsidR="0021774E" w:rsidRPr="005858A5">
        <w:t xml:space="preserve">, iniciativa de control social y herramienta de fortalecimiento de la </w:t>
      </w:r>
      <w:r w:rsidR="0021774E" w:rsidRPr="005858A5">
        <w:lastRenderedPageBreak/>
        <w:t>democracia</w:t>
      </w:r>
      <w:r w:rsidRPr="005858A5">
        <w:t xml:space="preserve">, que evalúa 85 </w:t>
      </w:r>
      <w:r w:rsidR="005A3796" w:rsidRPr="005858A5">
        <w:t xml:space="preserve">entidades </w:t>
      </w:r>
      <w:r w:rsidRPr="005858A5">
        <w:t xml:space="preserve">nacionales de las tres ramas del poder </w:t>
      </w:r>
      <w:r w:rsidR="007C4223" w:rsidRPr="005858A5">
        <w:t xml:space="preserve">público y los órganos autónomos. La útima medición de este índice </w:t>
      </w:r>
      <w:r w:rsidRPr="005858A5">
        <w:t xml:space="preserve">(2013-2014) </w:t>
      </w:r>
      <w:r w:rsidR="006F02E5" w:rsidRPr="005858A5">
        <w:t xml:space="preserve">arrojó una </w:t>
      </w:r>
      <w:r w:rsidRPr="005858A5">
        <w:t xml:space="preserve">calificación promedio </w:t>
      </w:r>
      <w:r w:rsidR="006F02E5" w:rsidRPr="005858A5">
        <w:t>para la</w:t>
      </w:r>
      <w:r w:rsidR="005139A7">
        <w:t>s</w:t>
      </w:r>
      <w:r w:rsidR="006F02E5" w:rsidRPr="005858A5">
        <w:t xml:space="preserve"> entidades medidas</w:t>
      </w:r>
      <w:r w:rsidR="00DF01E9">
        <w:t xml:space="preserve">, </w:t>
      </w:r>
      <w:r w:rsidR="006F02E5" w:rsidRPr="005858A5">
        <w:t xml:space="preserve">de </w:t>
      </w:r>
      <w:r w:rsidRPr="005858A5">
        <w:t>67,4 puntos de 100 posibles, señalando un riesgo medio de corrupción</w:t>
      </w:r>
      <w:r w:rsidR="006F02E5" w:rsidRPr="005858A5">
        <w:t>.</w:t>
      </w:r>
    </w:p>
    <w:p w14:paraId="6CE5F592" w14:textId="77777777" w:rsidR="006F02E5" w:rsidRPr="005858A5" w:rsidRDefault="006F02E5" w:rsidP="00942618">
      <w:pPr>
        <w:spacing w:after="0" w:line="240" w:lineRule="auto"/>
        <w:jc w:val="both"/>
      </w:pPr>
    </w:p>
    <w:p w14:paraId="4D0ACEC2" w14:textId="77777777" w:rsidR="00135F3E" w:rsidRPr="005858A5" w:rsidRDefault="00135F3E" w:rsidP="00E9475D">
      <w:pPr>
        <w:pStyle w:val="Prrafodelista"/>
        <w:numPr>
          <w:ilvl w:val="0"/>
          <w:numId w:val="34"/>
        </w:numPr>
        <w:spacing w:after="0" w:line="240" w:lineRule="auto"/>
        <w:jc w:val="both"/>
      </w:pPr>
      <w:r w:rsidRPr="00D87A57">
        <w:rPr>
          <w:b/>
        </w:rPr>
        <w:t>Indicadores de Gobernab</w:t>
      </w:r>
      <w:r w:rsidR="00D158F2" w:rsidRPr="00D87A57">
        <w:rPr>
          <w:b/>
        </w:rPr>
        <w:t>ilidad (WGI)</w:t>
      </w:r>
      <w:r w:rsidR="00D158F2" w:rsidRPr="005858A5">
        <w:t xml:space="preserve"> del Banco Mundial</w:t>
      </w:r>
      <w:r w:rsidRPr="005858A5">
        <w:t xml:space="preserve">, </w:t>
      </w:r>
      <w:r w:rsidR="006F02E5" w:rsidRPr="005858A5">
        <w:t xml:space="preserve">para la medición de 2011 </w:t>
      </w:r>
      <w:r w:rsidR="00155814" w:rsidRPr="005858A5">
        <w:t xml:space="preserve">frente al </w:t>
      </w:r>
      <w:r w:rsidR="006F02E5" w:rsidRPr="005858A5">
        <w:t>control de la corrupción</w:t>
      </w:r>
      <w:r w:rsidRPr="005858A5">
        <w:t>, Colombia obt</w:t>
      </w:r>
      <w:r w:rsidR="00155814" w:rsidRPr="005858A5">
        <w:t>uvo</w:t>
      </w:r>
      <w:r w:rsidRPr="005858A5">
        <w:t xml:space="preserve"> un</w:t>
      </w:r>
      <w:r w:rsidR="006F02E5" w:rsidRPr="005858A5">
        <w:t>a puntuación de 48,8 sobre 100</w:t>
      </w:r>
      <w:r w:rsidRPr="005858A5">
        <w:t xml:space="preserve">. Esto refleja para el país un avance importante, </w:t>
      </w:r>
      <w:r w:rsidR="002D5117" w:rsidRPr="005858A5">
        <w:t xml:space="preserve">pero </w:t>
      </w:r>
      <w:r w:rsidRPr="005858A5">
        <w:t>no suficiente en términos de esfuerzos en la</w:t>
      </w:r>
      <w:r w:rsidR="002D5117" w:rsidRPr="005858A5">
        <w:t xml:space="preserve"> aplicación de </w:t>
      </w:r>
      <w:r w:rsidRPr="005858A5">
        <w:t>herramientas y mecanismos disponibles para combatir el fenómeno.</w:t>
      </w:r>
    </w:p>
    <w:p w14:paraId="32AAD7E5" w14:textId="77777777" w:rsidR="005C7FB8" w:rsidRPr="005858A5" w:rsidRDefault="005C7FB8" w:rsidP="00942618">
      <w:pPr>
        <w:spacing w:after="0" w:line="240" w:lineRule="auto"/>
        <w:jc w:val="both"/>
      </w:pPr>
    </w:p>
    <w:p w14:paraId="5F2949DA" w14:textId="77777777" w:rsidR="002C34D7" w:rsidRPr="005858A5" w:rsidRDefault="00B718F0" w:rsidP="00E9475D">
      <w:pPr>
        <w:pStyle w:val="Prrafodelista"/>
        <w:numPr>
          <w:ilvl w:val="0"/>
          <w:numId w:val="35"/>
        </w:numPr>
        <w:spacing w:after="0" w:line="240" w:lineRule="auto"/>
        <w:jc w:val="both"/>
      </w:pPr>
      <w:r w:rsidRPr="00D87A57">
        <w:rPr>
          <w:b/>
        </w:rPr>
        <w:t>C</w:t>
      </w:r>
      <w:r w:rsidR="00155814" w:rsidRPr="00D87A57">
        <w:rPr>
          <w:b/>
        </w:rPr>
        <w:t xml:space="preserve">ifras de la Auditoría General de la República </w:t>
      </w:r>
      <w:r w:rsidR="00155814" w:rsidRPr="005858A5">
        <w:t xml:space="preserve">(2010), </w:t>
      </w:r>
      <w:r w:rsidR="002C34D7" w:rsidRPr="005858A5">
        <w:t>los costos asociados a la corrupción en la contratación</w:t>
      </w:r>
      <w:r w:rsidR="00155814" w:rsidRPr="005858A5">
        <w:t xml:space="preserve"> </w:t>
      </w:r>
      <w:r w:rsidR="002C34D7" w:rsidRPr="005858A5">
        <w:t xml:space="preserve">superan </w:t>
      </w:r>
      <w:r w:rsidR="00155814" w:rsidRPr="005858A5">
        <w:t xml:space="preserve">los </w:t>
      </w:r>
      <w:r w:rsidR="002C34D7" w:rsidRPr="005858A5">
        <w:t>10 billones de pesos al año.</w:t>
      </w:r>
    </w:p>
    <w:p w14:paraId="4E030BFB" w14:textId="77777777" w:rsidR="002C34D7" w:rsidRPr="005858A5" w:rsidRDefault="002C34D7" w:rsidP="00942618">
      <w:pPr>
        <w:spacing w:after="0" w:line="240" w:lineRule="auto"/>
        <w:jc w:val="both"/>
      </w:pPr>
    </w:p>
    <w:p w14:paraId="65EF8994" w14:textId="62488EC2" w:rsidR="00956AE5" w:rsidRPr="00AE251A" w:rsidRDefault="00956AE5" w:rsidP="00942618">
      <w:pPr>
        <w:spacing w:after="0" w:line="240" w:lineRule="auto"/>
        <w:jc w:val="both"/>
        <w:rPr>
          <w:i/>
        </w:rPr>
      </w:pPr>
      <w:r w:rsidRPr="005858A5">
        <w:t>En este</w:t>
      </w:r>
      <w:r w:rsidR="00DF01E9">
        <w:t xml:space="preserve"> contexto nacional</w:t>
      </w:r>
      <w:r w:rsidRPr="005858A5">
        <w:t>, para el ICBF es prioritario</w:t>
      </w:r>
      <w:r w:rsidR="00DF01E9">
        <w:t xml:space="preserve"> acoger como parte de su Misión,</w:t>
      </w:r>
      <w:r w:rsidRPr="005858A5">
        <w:t xml:space="preserve"> </w:t>
      </w:r>
      <w:r w:rsidRPr="00AE251A">
        <w:rPr>
          <w:i/>
        </w:rPr>
        <w:t>“</w:t>
      </w:r>
      <w:r w:rsidRPr="00AE251A">
        <w:rPr>
          <w:b/>
          <w:i/>
        </w:rPr>
        <w:t>Trabajar con calidad y transparencia</w:t>
      </w:r>
      <w:r w:rsidRPr="00AE251A">
        <w:rPr>
          <w:i/>
        </w:rPr>
        <w:t xml:space="preserve"> por el desarrollo y la protección integral de la primera infancia, la niñez, la adolescencia y el bienestar de las familias colombianas”</w:t>
      </w:r>
      <w:r w:rsidRPr="005858A5">
        <w:t xml:space="preserve">, entendiendo que </w:t>
      </w:r>
      <w:r w:rsidR="00B718F0" w:rsidRPr="005858A5">
        <w:t xml:space="preserve">la </w:t>
      </w:r>
      <w:r w:rsidRPr="005858A5">
        <w:t>transparencia se concreta en los pilares estratégicos</w:t>
      </w:r>
      <w:r w:rsidR="00DF01E9">
        <w:t xml:space="preserve"> contemplados en el Plan Estratégico Institucional 2015-2018</w:t>
      </w:r>
      <w:r w:rsidRPr="005858A5">
        <w:t xml:space="preserve">, </w:t>
      </w:r>
      <w:r w:rsidR="00DF01E9">
        <w:t>específicamente en:</w:t>
      </w:r>
      <w:r w:rsidRPr="005858A5">
        <w:t xml:space="preserve"> “</w:t>
      </w:r>
      <w:r w:rsidRPr="00AE251A">
        <w:rPr>
          <w:i/>
        </w:rPr>
        <w:t xml:space="preserve">Principios de transparencia y buen gobierno, que promuevan el control social a través del acceso a la información, la participación ciudadana, el diálogo de saberes, y la rendición pública de cuentas”. </w:t>
      </w:r>
    </w:p>
    <w:p w14:paraId="317DD419" w14:textId="77777777" w:rsidR="00956AE5" w:rsidRPr="005858A5" w:rsidRDefault="00956AE5" w:rsidP="00942618">
      <w:pPr>
        <w:spacing w:after="0" w:line="240" w:lineRule="auto"/>
      </w:pPr>
    </w:p>
    <w:p w14:paraId="433E9B0C" w14:textId="77777777" w:rsidR="00A23B26" w:rsidRPr="005858A5" w:rsidRDefault="00A23B26" w:rsidP="00942618">
      <w:pPr>
        <w:spacing w:after="0" w:line="240" w:lineRule="auto"/>
      </w:pPr>
    </w:p>
    <w:p w14:paraId="53CEFEA3" w14:textId="77777777" w:rsidR="00761854" w:rsidRPr="005858A5" w:rsidRDefault="0050259C" w:rsidP="00E9475D">
      <w:pPr>
        <w:pStyle w:val="Prrafodelista"/>
        <w:numPr>
          <w:ilvl w:val="0"/>
          <w:numId w:val="16"/>
        </w:numPr>
        <w:spacing w:after="0" w:line="240" w:lineRule="auto"/>
        <w:ind w:left="567" w:hanging="567"/>
        <w:rPr>
          <w:b/>
        </w:rPr>
      </w:pPr>
      <w:r w:rsidRPr="005858A5">
        <w:rPr>
          <w:b/>
        </w:rPr>
        <w:t>CONTEXTO ESTRATÉGICO DEL ICBF: INTERNO Y EXTERNO</w:t>
      </w:r>
    </w:p>
    <w:p w14:paraId="470BA6E7" w14:textId="77777777" w:rsidR="005C7FB8" w:rsidRPr="005858A5" w:rsidRDefault="005C7FB8" w:rsidP="00942618">
      <w:pPr>
        <w:spacing w:after="0" w:line="240" w:lineRule="auto"/>
        <w:jc w:val="both"/>
      </w:pPr>
    </w:p>
    <w:p w14:paraId="250ED724" w14:textId="77777777" w:rsidR="006D37B3" w:rsidRPr="005858A5" w:rsidRDefault="006D37B3" w:rsidP="00942618">
      <w:pPr>
        <w:pStyle w:val="Default"/>
        <w:tabs>
          <w:tab w:val="left" w:pos="851"/>
        </w:tabs>
        <w:jc w:val="both"/>
        <w:rPr>
          <w:rFonts w:asciiTheme="minorHAnsi" w:hAnsiTheme="minorHAnsi" w:cs="FuturaStd-Light"/>
          <w:color w:val="auto"/>
          <w:sz w:val="22"/>
          <w:szCs w:val="22"/>
        </w:rPr>
      </w:pPr>
      <w:r w:rsidRPr="005858A5">
        <w:rPr>
          <w:rFonts w:asciiTheme="minorHAnsi" w:hAnsiTheme="minorHAnsi" w:cs="FuturaStd-Light"/>
          <w:color w:val="auto"/>
          <w:sz w:val="22"/>
          <w:szCs w:val="22"/>
        </w:rPr>
        <w:t>El ICBF cuenta con 12.000 colaboradores, 1 sede nacional, 33 regionales, 208 centros zonales, 6.400 operadores</w:t>
      </w:r>
      <w:r w:rsidR="009267B2" w:rsidRPr="005858A5">
        <w:rPr>
          <w:rStyle w:val="Refdenotaalpie"/>
          <w:rFonts w:asciiTheme="minorHAnsi" w:hAnsiTheme="minorHAnsi"/>
          <w:sz w:val="22"/>
          <w:szCs w:val="22"/>
        </w:rPr>
        <w:footnoteReference w:id="7"/>
      </w:r>
      <w:r w:rsidRPr="005858A5">
        <w:rPr>
          <w:rFonts w:asciiTheme="minorHAnsi" w:hAnsiTheme="minorHAnsi" w:cs="FuturaStd-Light"/>
          <w:color w:val="auto"/>
          <w:sz w:val="22"/>
          <w:szCs w:val="22"/>
        </w:rPr>
        <w:t xml:space="preserve"> y 110.000 unidades de servicio</w:t>
      </w:r>
      <w:r w:rsidR="009267B2" w:rsidRPr="005858A5">
        <w:rPr>
          <w:rStyle w:val="Refdenotaalpie"/>
          <w:rFonts w:asciiTheme="minorHAnsi" w:hAnsiTheme="minorHAnsi"/>
          <w:sz w:val="22"/>
          <w:szCs w:val="22"/>
        </w:rPr>
        <w:footnoteReference w:id="8"/>
      </w:r>
      <w:r w:rsidRPr="005858A5">
        <w:rPr>
          <w:rFonts w:asciiTheme="minorHAnsi" w:hAnsiTheme="minorHAnsi" w:cs="FuturaStd-Light"/>
          <w:color w:val="auto"/>
          <w:sz w:val="22"/>
          <w:szCs w:val="22"/>
        </w:rPr>
        <w:t>. En 2015 atendió 7.736.578 niños, niñas, adolescentes y sus familiares con una</w:t>
      </w:r>
      <w:r w:rsidR="009267B2" w:rsidRPr="005858A5">
        <w:rPr>
          <w:rFonts w:asciiTheme="minorHAnsi" w:hAnsiTheme="minorHAnsi" w:cs="FuturaStd-Light"/>
          <w:color w:val="auto"/>
          <w:sz w:val="22"/>
          <w:szCs w:val="22"/>
        </w:rPr>
        <w:t xml:space="preserve"> inversión de $4,9 billones. </w:t>
      </w:r>
      <w:r w:rsidRPr="005858A5">
        <w:rPr>
          <w:rFonts w:asciiTheme="minorHAnsi" w:hAnsiTheme="minorHAnsi" w:cs="FuturaStd-Light"/>
          <w:color w:val="auto"/>
          <w:sz w:val="22"/>
          <w:szCs w:val="22"/>
        </w:rPr>
        <w:t>En este marco, el Plan Anticorrupción y Atención al Ciudadan</w:t>
      </w:r>
      <w:r w:rsidR="003A515F" w:rsidRPr="005858A5">
        <w:rPr>
          <w:rFonts w:asciiTheme="minorHAnsi" w:hAnsiTheme="minorHAnsi" w:cs="FuturaStd-Light"/>
          <w:color w:val="auto"/>
          <w:sz w:val="22"/>
          <w:szCs w:val="22"/>
        </w:rPr>
        <w:t>o se constituye en una herramie</w:t>
      </w:r>
      <w:r w:rsidRPr="005858A5">
        <w:rPr>
          <w:rFonts w:asciiTheme="minorHAnsi" w:hAnsiTheme="minorHAnsi" w:cs="FuturaStd-Light"/>
          <w:color w:val="auto"/>
          <w:sz w:val="22"/>
          <w:szCs w:val="22"/>
        </w:rPr>
        <w:t>n</w:t>
      </w:r>
      <w:r w:rsidR="003A515F" w:rsidRPr="005858A5">
        <w:rPr>
          <w:rFonts w:asciiTheme="minorHAnsi" w:hAnsiTheme="minorHAnsi" w:cs="FuturaStd-Light"/>
          <w:color w:val="auto"/>
          <w:sz w:val="22"/>
          <w:szCs w:val="22"/>
        </w:rPr>
        <w:t>t</w:t>
      </w:r>
      <w:r w:rsidRPr="005858A5">
        <w:rPr>
          <w:rFonts w:asciiTheme="minorHAnsi" w:hAnsiTheme="minorHAnsi" w:cs="FuturaStd-Light"/>
          <w:color w:val="auto"/>
          <w:sz w:val="22"/>
          <w:szCs w:val="22"/>
        </w:rPr>
        <w:t xml:space="preserve">a de valor estratégico que contribuye a fortalecer la institucionalidad, generar reglas de juego que cierren los espacios a las prácticas corruptas y a favorecer la transparencia en la gestión. </w:t>
      </w:r>
    </w:p>
    <w:p w14:paraId="45605725" w14:textId="77777777" w:rsidR="006D37B3" w:rsidRPr="005858A5" w:rsidRDefault="006D37B3" w:rsidP="00942618">
      <w:pPr>
        <w:pStyle w:val="Default"/>
        <w:tabs>
          <w:tab w:val="left" w:pos="851"/>
        </w:tabs>
        <w:jc w:val="both"/>
        <w:rPr>
          <w:rFonts w:asciiTheme="minorHAnsi" w:hAnsiTheme="minorHAnsi" w:cs="FuturaStd-Light"/>
          <w:color w:val="auto"/>
          <w:sz w:val="22"/>
          <w:szCs w:val="22"/>
        </w:rPr>
      </w:pPr>
    </w:p>
    <w:p w14:paraId="1BFC02D5" w14:textId="63370BEB" w:rsidR="006D37B3" w:rsidRPr="005858A5" w:rsidRDefault="006D37B3" w:rsidP="00942618">
      <w:pPr>
        <w:spacing w:after="0" w:line="240" w:lineRule="auto"/>
        <w:jc w:val="both"/>
        <w:rPr>
          <w:rFonts w:cs="FuturaStd-Light"/>
        </w:rPr>
      </w:pPr>
      <w:r w:rsidRPr="005858A5">
        <w:rPr>
          <w:rFonts w:cs="FuturaStd-Light"/>
        </w:rPr>
        <w:t xml:space="preserve">Así, para la construcción del presente documento, el ICBF consideró la información proveniente de la identificación </w:t>
      </w:r>
      <w:r w:rsidR="00E7029F">
        <w:rPr>
          <w:rFonts w:cs="FuturaStd-Light"/>
        </w:rPr>
        <w:t xml:space="preserve">y </w:t>
      </w:r>
      <w:r w:rsidR="00E7029F" w:rsidRPr="005858A5">
        <w:rPr>
          <w:rFonts w:cs="FuturaStd-Medium"/>
        </w:rPr>
        <w:t xml:space="preserve">análisis de los </w:t>
      </w:r>
      <w:r w:rsidR="00E7029F" w:rsidRPr="005858A5">
        <w:rPr>
          <w:rFonts w:cs="FuturaStd-Light"/>
        </w:rPr>
        <w:t>posibles hechos susceptibles de corrupción o de actos de corrupción que se han presentado en la entidad,</w:t>
      </w:r>
      <w:r w:rsidR="00E7029F" w:rsidRPr="005858A5">
        <w:rPr>
          <w:rFonts w:cs="FuturaStd-Medium"/>
        </w:rPr>
        <w:t xml:space="preserve"> información recogida en tanto en las 33 regionales, como en la S</w:t>
      </w:r>
      <w:r w:rsidR="00E7029F">
        <w:rPr>
          <w:rFonts w:cs="FuturaStd-Medium"/>
        </w:rPr>
        <w:t xml:space="preserve">EDE nacional; </w:t>
      </w:r>
      <w:r w:rsidR="00E7029F">
        <w:rPr>
          <w:rFonts w:cs="FuturaStd-Light"/>
        </w:rPr>
        <w:t>de</w:t>
      </w:r>
      <w:r w:rsidRPr="005858A5">
        <w:rPr>
          <w:rFonts w:cs="FuturaStd-Light"/>
        </w:rPr>
        <w:t xml:space="preserve"> las necesidades orientadas a la racionalización y simplificación de trámites; de </w:t>
      </w:r>
      <w:r w:rsidR="00E7029F">
        <w:rPr>
          <w:rFonts w:cs="FuturaStd-Light"/>
        </w:rPr>
        <w:t>los requerimientos</w:t>
      </w:r>
      <w:r w:rsidRPr="005858A5">
        <w:rPr>
          <w:rFonts w:cs="FuturaStd-Light"/>
        </w:rPr>
        <w:t xml:space="preserve"> de información de la ciudadanía detectada a través de los ejercicios de rendición pública de cuentas, de un diagnóstico de la estrategia de servicio al ciudadano y de un diagnóstico del avance en la implementación de la Ley de Transparencia.</w:t>
      </w:r>
    </w:p>
    <w:p w14:paraId="2E05576F" w14:textId="77777777" w:rsidR="006D37B3" w:rsidRPr="005858A5" w:rsidRDefault="006D37B3" w:rsidP="00942618">
      <w:pPr>
        <w:spacing w:after="0" w:line="240" w:lineRule="auto"/>
        <w:jc w:val="both"/>
        <w:rPr>
          <w:rFonts w:cs="FuturaStd-Light"/>
        </w:rPr>
      </w:pPr>
    </w:p>
    <w:p w14:paraId="1DF7FDB1" w14:textId="6ED3BC2A" w:rsidR="006D37B3" w:rsidRPr="005858A5" w:rsidRDefault="006D37B3" w:rsidP="00942618">
      <w:pPr>
        <w:spacing w:after="0" w:line="240" w:lineRule="auto"/>
        <w:jc w:val="both"/>
        <w:rPr>
          <w:rFonts w:cs="FuturaStd-Medium"/>
        </w:rPr>
      </w:pPr>
      <w:r w:rsidRPr="005858A5">
        <w:rPr>
          <w:rFonts w:cs="FuturaStd-Light"/>
        </w:rPr>
        <w:t>Además, la con</w:t>
      </w:r>
      <w:r w:rsidR="009C4460" w:rsidRPr="005858A5">
        <w:rPr>
          <w:rFonts w:cs="FuturaStd-Light"/>
        </w:rPr>
        <w:t>s</w:t>
      </w:r>
      <w:r w:rsidRPr="005858A5">
        <w:rPr>
          <w:rFonts w:cs="FuturaStd-Light"/>
        </w:rPr>
        <w:t xml:space="preserve">trucción del Plan tuvo como insumo las evaluaciones realizadas para medir el nivel de transparencia y los avances en el modelo integrado de planeación y gestión de acuerdo con el </w:t>
      </w:r>
      <w:r w:rsidRPr="005858A5">
        <w:rPr>
          <w:rFonts w:cs="FuturaStd-Light"/>
        </w:rPr>
        <w:lastRenderedPageBreak/>
        <w:t>Decreto 2482</w:t>
      </w:r>
      <w:r w:rsidR="009C4460" w:rsidRPr="005858A5">
        <w:rPr>
          <w:rFonts w:cs="FuturaStd-Light"/>
        </w:rPr>
        <w:t xml:space="preserve"> de 2012</w:t>
      </w:r>
      <w:r w:rsidRPr="005858A5">
        <w:rPr>
          <w:rFonts w:cs="FuturaStd-Light"/>
        </w:rPr>
        <w:t>, los resultados del Índice de Transparencia de las Entidades Públicas (ITEP)</w:t>
      </w:r>
      <w:r w:rsidRPr="005858A5">
        <w:rPr>
          <w:rFonts w:cs="FuturaStd-Light"/>
          <w:vertAlign w:val="superscript"/>
        </w:rPr>
        <w:footnoteReference w:id="9"/>
      </w:r>
      <w:r w:rsidRPr="005858A5">
        <w:rPr>
          <w:rFonts w:cs="FuturaStd-Light"/>
        </w:rPr>
        <w:t xml:space="preserve">, y </w:t>
      </w:r>
      <w:r w:rsidRPr="005858A5">
        <w:t>la</w:t>
      </w:r>
      <w:r w:rsidR="00E7029F">
        <w:t>s</w:t>
      </w:r>
      <w:r w:rsidRPr="005858A5">
        <w:t xml:space="preserve"> nueva</w:t>
      </w:r>
      <w:r w:rsidR="00E7029F">
        <w:t>s</w:t>
      </w:r>
      <w:r w:rsidRPr="005858A5">
        <w:t xml:space="preserve"> guía</w:t>
      </w:r>
      <w:r w:rsidR="00E7029F">
        <w:t>s</w:t>
      </w:r>
      <w:r w:rsidRPr="005858A5">
        <w:t xml:space="preserve"> del Departamento Administrativo de la Función Pública “ESTRATEGIAS PARA LA CONSTRUCCIÓN DEL PLAN ANTICORRUPCIÓN Y DE ATENCIÓN AL CIUDADANO V2”</w:t>
      </w:r>
      <w:r w:rsidR="00E7029F">
        <w:rPr>
          <w:rFonts w:cs="FuturaStd-Medium"/>
        </w:rPr>
        <w:t>y “</w:t>
      </w:r>
      <w:r w:rsidR="00E7029F" w:rsidRPr="00E7029F">
        <w:rPr>
          <w:rFonts w:cs="FuturaStd-Medium"/>
        </w:rPr>
        <w:t>GUÍA PARA LA GESTIÓN DEL RIESGO DE CORRUPCIÓN</w:t>
      </w:r>
      <w:r w:rsidR="00E7029F">
        <w:rPr>
          <w:rFonts w:cs="FuturaStd-Medium"/>
        </w:rPr>
        <w:t xml:space="preserve"> 2015” y el seguimiento de la legislación contenida en el marco normativo del presente documento.</w:t>
      </w:r>
    </w:p>
    <w:p w14:paraId="4DCC23E6" w14:textId="77777777" w:rsidR="003A515F" w:rsidRPr="005858A5" w:rsidRDefault="003A515F" w:rsidP="00942618">
      <w:pPr>
        <w:spacing w:after="0" w:line="240" w:lineRule="auto"/>
        <w:jc w:val="both"/>
        <w:rPr>
          <w:rFonts w:cs="FuturaStd-Medium"/>
        </w:rPr>
      </w:pPr>
    </w:p>
    <w:p w14:paraId="2B8A1C07" w14:textId="75D00DD1" w:rsidR="006D37B3" w:rsidRPr="005858A5" w:rsidRDefault="003A515F" w:rsidP="00942618">
      <w:pPr>
        <w:spacing w:after="0" w:line="240" w:lineRule="auto"/>
        <w:jc w:val="both"/>
        <w:rPr>
          <w:rFonts w:cs="FuturaStd-Light"/>
        </w:rPr>
      </w:pPr>
      <w:r w:rsidRPr="005858A5">
        <w:rPr>
          <w:rFonts w:cs="FuturaStd-Medium"/>
        </w:rPr>
        <w:t>A continuación,</w:t>
      </w:r>
      <w:r w:rsidR="006D37B3" w:rsidRPr="005858A5">
        <w:rPr>
          <w:rFonts w:cs="FuturaStd-Light"/>
        </w:rPr>
        <w:t xml:space="preserve"> se presenta una síntesis de los resultados de </w:t>
      </w:r>
      <w:r w:rsidR="00613DED">
        <w:rPr>
          <w:rFonts w:cs="FuturaStd-Light"/>
        </w:rPr>
        <w:t xml:space="preserve">tres </w:t>
      </w:r>
      <w:r w:rsidRPr="005858A5">
        <w:rPr>
          <w:rFonts w:cs="FuturaStd-Light"/>
        </w:rPr>
        <w:t>evaluaciones que permiten o</w:t>
      </w:r>
      <w:r w:rsidR="006D37B3" w:rsidRPr="005858A5">
        <w:rPr>
          <w:rFonts w:cs="FuturaStd-Light"/>
        </w:rPr>
        <w:t>frecer un panorama de la entidad frente al tema de la transparencia</w:t>
      </w:r>
      <w:r w:rsidR="00613DED">
        <w:rPr>
          <w:rFonts w:cs="FuturaStd-Light"/>
        </w:rPr>
        <w:t xml:space="preserve"> y lucha contra la corrupción</w:t>
      </w:r>
      <w:r w:rsidR="006D37B3" w:rsidRPr="005858A5">
        <w:rPr>
          <w:rFonts w:cs="FuturaStd-Light"/>
        </w:rPr>
        <w:t xml:space="preserve">. </w:t>
      </w:r>
    </w:p>
    <w:p w14:paraId="6C61FA7A" w14:textId="77777777" w:rsidR="003A515F" w:rsidRPr="005858A5" w:rsidRDefault="003A515F" w:rsidP="00942618">
      <w:pPr>
        <w:spacing w:after="0" w:line="240" w:lineRule="auto"/>
        <w:jc w:val="both"/>
        <w:rPr>
          <w:rFonts w:cs="FuturaStd-Light"/>
        </w:rPr>
      </w:pPr>
    </w:p>
    <w:p w14:paraId="05D31488" w14:textId="77777777" w:rsidR="006D37B3" w:rsidRPr="00E26072" w:rsidRDefault="00956AE5" w:rsidP="00E9475D">
      <w:pPr>
        <w:pStyle w:val="Prrafodelista"/>
        <w:numPr>
          <w:ilvl w:val="1"/>
          <w:numId w:val="16"/>
        </w:numPr>
        <w:spacing w:after="0" w:line="240" w:lineRule="auto"/>
        <w:ind w:hanging="720"/>
        <w:rPr>
          <w:b/>
        </w:rPr>
      </w:pPr>
      <w:r w:rsidRPr="00E26072">
        <w:rPr>
          <w:b/>
        </w:rPr>
        <w:t>ÍNDICE DE TRANSPARENCIA DE LAS ENTIDADES PÚBLICAS (ITEP)</w:t>
      </w:r>
    </w:p>
    <w:p w14:paraId="0DC762C7" w14:textId="77777777" w:rsidR="006D37B3" w:rsidRPr="005858A5" w:rsidRDefault="006D37B3" w:rsidP="00942618">
      <w:pPr>
        <w:shd w:val="clear" w:color="auto" w:fill="FFFFFF"/>
        <w:spacing w:after="0" w:line="240" w:lineRule="auto"/>
        <w:jc w:val="center"/>
        <w:rPr>
          <w:rFonts w:cs="Arial"/>
        </w:rPr>
      </w:pPr>
    </w:p>
    <w:p w14:paraId="352516B4" w14:textId="77777777" w:rsidR="006D37B3" w:rsidRPr="005858A5" w:rsidRDefault="006D37B3" w:rsidP="00942618">
      <w:pPr>
        <w:shd w:val="clear" w:color="auto" w:fill="FFFFFF"/>
        <w:spacing w:after="0" w:line="240" w:lineRule="auto"/>
        <w:jc w:val="both"/>
        <w:rPr>
          <w:rFonts w:cs="Arial"/>
        </w:rPr>
      </w:pPr>
      <w:r w:rsidRPr="005858A5">
        <w:rPr>
          <w:rFonts w:cs="Arial"/>
        </w:rPr>
        <w:t>E</w:t>
      </w:r>
      <w:r w:rsidR="00956AE5" w:rsidRPr="005858A5">
        <w:rPr>
          <w:rFonts w:cs="Arial"/>
        </w:rPr>
        <w:t>n la medición realizada por Transparencia por Colombia en 2014, e</w:t>
      </w:r>
      <w:r w:rsidRPr="005858A5">
        <w:rPr>
          <w:rFonts w:cs="Arial"/>
        </w:rPr>
        <w:t xml:space="preserve">l ICBF obtuvo una calificación global de 53,8%, que lo ubica en el puesto 78 entre 85 </w:t>
      </w:r>
      <w:r w:rsidR="003A515F" w:rsidRPr="005858A5">
        <w:rPr>
          <w:rFonts w:cs="Arial"/>
        </w:rPr>
        <w:t>entidades públicas</w:t>
      </w:r>
      <w:r w:rsidR="00E7029F">
        <w:rPr>
          <w:rFonts w:cs="Arial"/>
        </w:rPr>
        <w:t xml:space="preserve"> evaluadas</w:t>
      </w:r>
      <w:r w:rsidR="003A515F" w:rsidRPr="005858A5">
        <w:rPr>
          <w:rFonts w:cs="Arial"/>
        </w:rPr>
        <w:t>,</w:t>
      </w:r>
      <w:r w:rsidRPr="005858A5">
        <w:rPr>
          <w:rFonts w:cs="Arial"/>
        </w:rPr>
        <w:t xml:space="preserve"> siendo </w:t>
      </w:r>
      <w:r w:rsidR="003A515F" w:rsidRPr="005858A5">
        <w:rPr>
          <w:rFonts w:cs="Arial"/>
        </w:rPr>
        <w:t xml:space="preserve">el </w:t>
      </w:r>
      <w:r w:rsidRPr="005858A5">
        <w:rPr>
          <w:rFonts w:cs="Arial"/>
        </w:rPr>
        <w:t xml:space="preserve">número uno (1) la entidad con menor riesgo de corrupción y </w:t>
      </w:r>
      <w:r w:rsidR="003A515F" w:rsidRPr="005858A5">
        <w:rPr>
          <w:rFonts w:cs="Arial"/>
        </w:rPr>
        <w:t>el</w:t>
      </w:r>
      <w:r w:rsidRPr="005858A5">
        <w:rPr>
          <w:rFonts w:cs="Arial"/>
        </w:rPr>
        <w:t xml:space="preserve"> número ochenta y cinco (85) la entidad con mayor riesgo.  Con es</w:t>
      </w:r>
      <w:r w:rsidR="003A515F" w:rsidRPr="005858A5">
        <w:rPr>
          <w:rFonts w:cs="Arial"/>
        </w:rPr>
        <w:t xml:space="preserve">tos resultados poco positivos, </w:t>
      </w:r>
      <w:r w:rsidRPr="005858A5">
        <w:rPr>
          <w:rFonts w:cs="Arial"/>
        </w:rPr>
        <w:t xml:space="preserve">el ICBF elaboró el plan de mejoramiento validado en el tercer informe de Desarrollo Administrativo de </w:t>
      </w:r>
      <w:r w:rsidR="00E7029F">
        <w:rPr>
          <w:rFonts w:cs="Arial"/>
        </w:rPr>
        <w:t xml:space="preserve">la Entidad en </w:t>
      </w:r>
      <w:r w:rsidRPr="005858A5">
        <w:rPr>
          <w:rFonts w:cs="Arial"/>
        </w:rPr>
        <w:t xml:space="preserve">2015 y entregado al Departamento Administrativo para la Prosperidad </w:t>
      </w:r>
      <w:r w:rsidR="00956AE5" w:rsidRPr="005858A5">
        <w:rPr>
          <w:rFonts w:cs="Arial"/>
        </w:rPr>
        <w:t xml:space="preserve">Social </w:t>
      </w:r>
      <w:r w:rsidRPr="005858A5">
        <w:rPr>
          <w:rFonts w:cs="Arial"/>
        </w:rPr>
        <w:t>y a Transparencia</w:t>
      </w:r>
      <w:r w:rsidR="00956AE5" w:rsidRPr="005858A5">
        <w:rPr>
          <w:rFonts w:cs="Arial"/>
        </w:rPr>
        <w:t xml:space="preserve"> por Colombia. </w:t>
      </w:r>
      <w:r w:rsidRPr="005858A5">
        <w:rPr>
          <w:rFonts w:cs="Arial"/>
        </w:rPr>
        <w:t xml:space="preserve">Las acciones de dicho plan están </w:t>
      </w:r>
      <w:r w:rsidR="00956AE5" w:rsidRPr="005858A5">
        <w:rPr>
          <w:rFonts w:cs="Arial"/>
        </w:rPr>
        <w:t xml:space="preserve">recogidas </w:t>
      </w:r>
      <w:r w:rsidRPr="005858A5">
        <w:rPr>
          <w:rFonts w:cs="Arial"/>
        </w:rPr>
        <w:t xml:space="preserve">en </w:t>
      </w:r>
      <w:r w:rsidR="00956AE5" w:rsidRPr="005858A5">
        <w:rPr>
          <w:rFonts w:cs="Arial"/>
        </w:rPr>
        <w:t xml:space="preserve">el presente </w:t>
      </w:r>
      <w:r w:rsidRPr="005858A5">
        <w:rPr>
          <w:rFonts w:cs="Arial"/>
        </w:rPr>
        <w:t>documento.</w:t>
      </w:r>
    </w:p>
    <w:p w14:paraId="6AE4C9E2" w14:textId="77777777" w:rsidR="00956AE5" w:rsidRPr="005858A5" w:rsidRDefault="00956AE5" w:rsidP="00942618">
      <w:pPr>
        <w:shd w:val="clear" w:color="auto" w:fill="FFFFFF"/>
        <w:spacing w:after="0" w:line="240" w:lineRule="auto"/>
        <w:jc w:val="both"/>
        <w:rPr>
          <w:rFonts w:cs="Arial"/>
        </w:rPr>
      </w:pPr>
    </w:p>
    <w:p w14:paraId="6621E2C7" w14:textId="7929AA16" w:rsidR="00956AE5" w:rsidRDefault="00956AE5" w:rsidP="00942618">
      <w:pPr>
        <w:shd w:val="clear" w:color="auto" w:fill="FFFFFF"/>
        <w:spacing w:after="0" w:line="240" w:lineRule="auto"/>
        <w:jc w:val="both"/>
        <w:rPr>
          <w:rFonts w:cs="Arial"/>
        </w:rPr>
      </w:pPr>
      <w:r w:rsidRPr="005858A5">
        <w:rPr>
          <w:rFonts w:cs="Arial"/>
        </w:rPr>
        <w:t>En el gráfico a continuación se presentan los resultados obtenidos por el ICBF en cada uno de los componentes analizados:</w:t>
      </w:r>
    </w:p>
    <w:p w14:paraId="4E6F12B1" w14:textId="77777777" w:rsidR="00904F7B" w:rsidRPr="005858A5" w:rsidRDefault="00904F7B" w:rsidP="00942618">
      <w:pPr>
        <w:shd w:val="clear" w:color="auto" w:fill="FFFFFF"/>
        <w:spacing w:after="0" w:line="240" w:lineRule="auto"/>
        <w:jc w:val="both"/>
        <w:rPr>
          <w:rFonts w:cs="Arial"/>
        </w:rPr>
      </w:pPr>
    </w:p>
    <w:p w14:paraId="3D05D9EA" w14:textId="77777777" w:rsidR="006D37B3" w:rsidRPr="005858A5" w:rsidRDefault="00956AE5" w:rsidP="00942618">
      <w:pPr>
        <w:shd w:val="clear" w:color="auto" w:fill="FFFFFF"/>
        <w:spacing w:after="0" w:line="240" w:lineRule="auto"/>
        <w:jc w:val="center"/>
        <w:rPr>
          <w:rFonts w:cs="Arial"/>
        </w:rPr>
      </w:pPr>
      <w:r w:rsidRPr="005858A5">
        <w:rPr>
          <w:rFonts w:cs="Arial"/>
          <w:noProof/>
          <w:lang w:eastAsia="es-CO"/>
        </w:rPr>
        <w:drawing>
          <wp:inline distT="0" distB="0" distL="0" distR="0" wp14:anchorId="79960A62" wp14:editId="0C194DB0">
            <wp:extent cx="3761362" cy="225260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4695" cy="2260587"/>
                    </a:xfrm>
                    <a:prstGeom prst="rect">
                      <a:avLst/>
                    </a:prstGeom>
                    <a:noFill/>
                  </pic:spPr>
                </pic:pic>
              </a:graphicData>
            </a:graphic>
          </wp:inline>
        </w:drawing>
      </w:r>
    </w:p>
    <w:p w14:paraId="2485B5E2" w14:textId="77777777" w:rsidR="00956AE5" w:rsidRPr="005858A5" w:rsidRDefault="00956AE5" w:rsidP="00942618">
      <w:pPr>
        <w:shd w:val="clear" w:color="auto" w:fill="FFFFFF"/>
        <w:spacing w:after="0" w:line="240" w:lineRule="auto"/>
        <w:jc w:val="both"/>
        <w:rPr>
          <w:rFonts w:cs="Arial"/>
        </w:rPr>
      </w:pPr>
    </w:p>
    <w:p w14:paraId="389F6AB4" w14:textId="5B374F89" w:rsidR="00D67465" w:rsidRPr="005858A5" w:rsidRDefault="00A76932" w:rsidP="00942618">
      <w:pPr>
        <w:shd w:val="clear" w:color="auto" w:fill="FFFFFF"/>
        <w:spacing w:after="0" w:line="240" w:lineRule="auto"/>
        <w:jc w:val="both"/>
        <w:rPr>
          <w:rFonts w:cs="Arial"/>
        </w:rPr>
      </w:pPr>
      <w:r>
        <w:rPr>
          <w:rFonts w:cs="Arial"/>
        </w:rPr>
        <w:t>Según esta evaluación,</w:t>
      </w:r>
      <w:r w:rsidR="00D67465" w:rsidRPr="005858A5">
        <w:rPr>
          <w:rFonts w:cs="Arial"/>
        </w:rPr>
        <w:t xml:space="preserve"> los principales aspectos a mejorar de acuerdo con las recomendaciones de ITEP</w:t>
      </w:r>
      <w:r>
        <w:rPr>
          <w:rFonts w:cs="Arial"/>
        </w:rPr>
        <w:t>, son</w:t>
      </w:r>
      <w:r w:rsidR="00D67465" w:rsidRPr="005858A5">
        <w:rPr>
          <w:rFonts w:cs="Arial"/>
        </w:rPr>
        <w:t>:</w:t>
      </w:r>
    </w:p>
    <w:p w14:paraId="56CD5FCB" w14:textId="77777777" w:rsidR="00D67465" w:rsidRPr="005858A5" w:rsidRDefault="00D67465" w:rsidP="00942618">
      <w:pPr>
        <w:shd w:val="clear" w:color="auto" w:fill="FFFFFF"/>
        <w:spacing w:after="0" w:line="240" w:lineRule="auto"/>
        <w:jc w:val="both"/>
        <w:rPr>
          <w:rFonts w:cs="Arial"/>
        </w:rPr>
      </w:pPr>
    </w:p>
    <w:p w14:paraId="1FE0D7DF" w14:textId="77777777" w:rsidR="00966ED6" w:rsidRPr="005858A5" w:rsidRDefault="00966ED6" w:rsidP="00942618">
      <w:pPr>
        <w:shd w:val="clear" w:color="auto" w:fill="FFFFFF"/>
        <w:spacing w:after="0" w:line="240" w:lineRule="auto"/>
        <w:jc w:val="both"/>
        <w:rPr>
          <w:rFonts w:cs="Arial"/>
          <w:b/>
        </w:rPr>
      </w:pPr>
      <w:r w:rsidRPr="005858A5">
        <w:rPr>
          <w:rFonts w:cs="Arial"/>
          <w:b/>
        </w:rPr>
        <w:lastRenderedPageBreak/>
        <w:t>Visibilidad</w:t>
      </w:r>
    </w:p>
    <w:p w14:paraId="0FC659C9" w14:textId="77777777" w:rsidR="00D31673" w:rsidRPr="005858A5" w:rsidRDefault="008A19AA" w:rsidP="00E9475D">
      <w:pPr>
        <w:numPr>
          <w:ilvl w:val="0"/>
          <w:numId w:val="2"/>
        </w:numPr>
        <w:shd w:val="clear" w:color="auto" w:fill="FFFFFF"/>
        <w:spacing w:after="0" w:line="240" w:lineRule="auto"/>
        <w:jc w:val="both"/>
        <w:rPr>
          <w:rFonts w:cs="Arial"/>
        </w:rPr>
      </w:pPr>
      <w:r w:rsidRPr="005858A5">
        <w:rPr>
          <w:rFonts w:cs="Arial"/>
        </w:rPr>
        <w:t>Faltan condiciones institucionales para divulgación de información.</w:t>
      </w:r>
    </w:p>
    <w:p w14:paraId="476F2A58" w14:textId="77777777" w:rsidR="006701DD" w:rsidRPr="005858A5" w:rsidRDefault="008A19AA" w:rsidP="00E9475D">
      <w:pPr>
        <w:numPr>
          <w:ilvl w:val="0"/>
          <w:numId w:val="2"/>
        </w:numPr>
        <w:shd w:val="clear" w:color="auto" w:fill="FFFFFF"/>
        <w:spacing w:after="0" w:line="240" w:lineRule="auto"/>
        <w:jc w:val="both"/>
        <w:rPr>
          <w:rFonts w:cs="Arial"/>
        </w:rPr>
      </w:pPr>
      <w:r w:rsidRPr="005858A5">
        <w:rPr>
          <w:rFonts w:cs="Arial"/>
        </w:rPr>
        <w:t>Baja disponibilidad y acceso a la información</w:t>
      </w:r>
      <w:r w:rsidR="00966ED6" w:rsidRPr="005858A5">
        <w:rPr>
          <w:rFonts w:cs="Arial"/>
        </w:rPr>
        <w:t xml:space="preserve"> sobre</w:t>
      </w:r>
      <w:r w:rsidRPr="005858A5">
        <w:rPr>
          <w:rFonts w:cs="Arial"/>
        </w:rPr>
        <w:t>: talento humano, financiera, de trámites y políticas y medidas anticorrupción.</w:t>
      </w:r>
    </w:p>
    <w:p w14:paraId="0EB83FE6" w14:textId="77777777" w:rsidR="00AB47C9" w:rsidRPr="005858A5" w:rsidRDefault="00AB47C9" w:rsidP="00942618">
      <w:pPr>
        <w:shd w:val="clear" w:color="auto" w:fill="FFFFFF"/>
        <w:spacing w:after="0" w:line="240" w:lineRule="auto"/>
        <w:jc w:val="both"/>
        <w:rPr>
          <w:rFonts w:cs="Arial"/>
        </w:rPr>
      </w:pPr>
    </w:p>
    <w:p w14:paraId="4D780A6F" w14:textId="77777777" w:rsidR="006701DD" w:rsidRPr="005858A5" w:rsidRDefault="00966ED6" w:rsidP="00942618">
      <w:pPr>
        <w:shd w:val="clear" w:color="auto" w:fill="FFFFFF"/>
        <w:spacing w:after="0" w:line="240" w:lineRule="auto"/>
        <w:jc w:val="both"/>
        <w:rPr>
          <w:rFonts w:cs="Arial"/>
          <w:b/>
          <w:bCs/>
        </w:rPr>
      </w:pPr>
      <w:r w:rsidRPr="005858A5">
        <w:rPr>
          <w:rFonts w:cs="Arial"/>
          <w:b/>
          <w:bCs/>
        </w:rPr>
        <w:t>Institucionalidad</w:t>
      </w:r>
    </w:p>
    <w:p w14:paraId="113520CA" w14:textId="77777777" w:rsidR="00D31673" w:rsidRPr="005858A5" w:rsidRDefault="008A19AA" w:rsidP="00E9475D">
      <w:pPr>
        <w:numPr>
          <w:ilvl w:val="0"/>
          <w:numId w:val="3"/>
        </w:numPr>
        <w:shd w:val="clear" w:color="auto" w:fill="FFFFFF"/>
        <w:spacing w:after="0" w:line="240" w:lineRule="auto"/>
        <w:jc w:val="both"/>
        <w:rPr>
          <w:rFonts w:cs="Arial"/>
        </w:rPr>
      </w:pPr>
      <w:r w:rsidRPr="005858A5">
        <w:rPr>
          <w:rFonts w:cs="Arial"/>
        </w:rPr>
        <w:t>Carencia de una política o plan de transparencia y anticorrupción y desarticulación entre código de buen gobierno e ideario ético y poca socialización</w:t>
      </w:r>
      <w:r w:rsidR="0071540D" w:rsidRPr="005858A5">
        <w:rPr>
          <w:rFonts w:cs="Arial"/>
        </w:rPr>
        <w:t>.</w:t>
      </w:r>
    </w:p>
    <w:p w14:paraId="3E379E67" w14:textId="77777777" w:rsidR="00D31673" w:rsidRPr="005858A5" w:rsidRDefault="008A19AA" w:rsidP="00E9475D">
      <w:pPr>
        <w:numPr>
          <w:ilvl w:val="0"/>
          <w:numId w:val="3"/>
        </w:numPr>
        <w:shd w:val="clear" w:color="auto" w:fill="FFFFFF"/>
        <w:spacing w:after="0" w:line="240" w:lineRule="auto"/>
        <w:jc w:val="both"/>
        <w:rPr>
          <w:rFonts w:cs="Arial"/>
        </w:rPr>
      </w:pPr>
      <w:r w:rsidRPr="005858A5">
        <w:rPr>
          <w:rFonts w:cs="Arial"/>
        </w:rPr>
        <w:t>Gestión del talento humano: falta política que incluya, entre otras, evaluación del desempeño y vinculación y retiro.</w:t>
      </w:r>
    </w:p>
    <w:p w14:paraId="76C4B805" w14:textId="77777777" w:rsidR="00D31673" w:rsidRPr="005858A5" w:rsidRDefault="008A19AA" w:rsidP="00E9475D">
      <w:pPr>
        <w:numPr>
          <w:ilvl w:val="0"/>
          <w:numId w:val="3"/>
        </w:numPr>
        <w:shd w:val="clear" w:color="auto" w:fill="FFFFFF"/>
        <w:spacing w:after="0" w:line="240" w:lineRule="auto"/>
        <w:jc w:val="both"/>
        <w:rPr>
          <w:rFonts w:cs="Arial"/>
        </w:rPr>
      </w:pPr>
      <w:r w:rsidRPr="005858A5">
        <w:rPr>
          <w:rFonts w:cs="Arial"/>
        </w:rPr>
        <w:t>Gestión de la contratación: Ajuste del Manual de Contratación y frecuencia sesiones Comité de Contratación.</w:t>
      </w:r>
    </w:p>
    <w:p w14:paraId="73D49984" w14:textId="77777777" w:rsidR="00AB47C9" w:rsidRPr="005858A5" w:rsidRDefault="00AB47C9" w:rsidP="00942618">
      <w:pPr>
        <w:shd w:val="clear" w:color="auto" w:fill="FFFFFF"/>
        <w:spacing w:after="0" w:line="240" w:lineRule="auto"/>
        <w:jc w:val="both"/>
        <w:rPr>
          <w:rFonts w:cs="Arial"/>
        </w:rPr>
      </w:pPr>
    </w:p>
    <w:p w14:paraId="3E1246FA" w14:textId="77777777" w:rsidR="006701DD" w:rsidRPr="005858A5" w:rsidRDefault="00966ED6" w:rsidP="00942618">
      <w:pPr>
        <w:shd w:val="clear" w:color="auto" w:fill="FFFFFF"/>
        <w:spacing w:after="0" w:line="240" w:lineRule="auto"/>
        <w:jc w:val="both"/>
        <w:rPr>
          <w:rFonts w:cs="Arial"/>
        </w:rPr>
      </w:pPr>
      <w:r w:rsidRPr="005858A5">
        <w:rPr>
          <w:rFonts w:cs="Arial"/>
          <w:b/>
          <w:bCs/>
        </w:rPr>
        <w:t>Control y Sanción</w:t>
      </w:r>
    </w:p>
    <w:p w14:paraId="5E39BF8F" w14:textId="77777777" w:rsidR="00D31673" w:rsidRPr="005858A5" w:rsidRDefault="008A19AA" w:rsidP="00E9475D">
      <w:pPr>
        <w:numPr>
          <w:ilvl w:val="0"/>
          <w:numId w:val="4"/>
        </w:numPr>
        <w:shd w:val="clear" w:color="auto" w:fill="FFFFFF"/>
        <w:spacing w:after="0" w:line="240" w:lineRule="auto"/>
        <w:jc w:val="both"/>
        <w:rPr>
          <w:rFonts w:cs="Arial"/>
        </w:rPr>
      </w:pPr>
      <w:r w:rsidRPr="005858A5">
        <w:rPr>
          <w:rFonts w:cs="Arial"/>
        </w:rPr>
        <w:t>PQRS: Pocos canales y falta protección al denunciante.</w:t>
      </w:r>
    </w:p>
    <w:p w14:paraId="6876A983" w14:textId="77777777" w:rsidR="00D31673" w:rsidRPr="005858A5" w:rsidRDefault="008A19AA" w:rsidP="00E9475D">
      <w:pPr>
        <w:numPr>
          <w:ilvl w:val="0"/>
          <w:numId w:val="4"/>
        </w:numPr>
        <w:shd w:val="clear" w:color="auto" w:fill="FFFFFF"/>
        <w:spacing w:after="0" w:line="240" w:lineRule="auto"/>
        <w:jc w:val="both"/>
        <w:rPr>
          <w:rFonts w:cs="Arial"/>
        </w:rPr>
      </w:pPr>
      <w:r w:rsidRPr="005858A5">
        <w:rPr>
          <w:rFonts w:cs="Arial"/>
        </w:rPr>
        <w:t>Rendición de cuentas: diversificación de medios diferentes a la audiencia pública y falta de claridad (articulación con DPS)</w:t>
      </w:r>
    </w:p>
    <w:p w14:paraId="2B51FB41" w14:textId="77777777" w:rsidR="00D31673" w:rsidRPr="005858A5" w:rsidRDefault="008A19AA" w:rsidP="00E9475D">
      <w:pPr>
        <w:numPr>
          <w:ilvl w:val="0"/>
          <w:numId w:val="4"/>
        </w:numPr>
        <w:shd w:val="clear" w:color="auto" w:fill="FFFFFF"/>
        <w:spacing w:after="0" w:line="240" w:lineRule="auto"/>
        <w:jc w:val="both"/>
        <w:rPr>
          <w:rFonts w:cs="Arial"/>
        </w:rPr>
      </w:pPr>
      <w:r w:rsidRPr="005858A5">
        <w:rPr>
          <w:rFonts w:cs="Arial"/>
        </w:rPr>
        <w:t>Pocos espacios de diálogo y concertación con la ciudadanía.</w:t>
      </w:r>
    </w:p>
    <w:p w14:paraId="0320BF57" w14:textId="77777777" w:rsidR="00D31673" w:rsidRPr="005858A5" w:rsidRDefault="008A19AA" w:rsidP="00E9475D">
      <w:pPr>
        <w:numPr>
          <w:ilvl w:val="0"/>
          <w:numId w:val="4"/>
        </w:numPr>
        <w:shd w:val="clear" w:color="auto" w:fill="FFFFFF"/>
        <w:spacing w:after="0" w:line="240" w:lineRule="auto"/>
        <w:jc w:val="both"/>
        <w:rPr>
          <w:rFonts w:cs="Arial"/>
        </w:rPr>
      </w:pPr>
      <w:r w:rsidRPr="005858A5">
        <w:rPr>
          <w:rFonts w:cs="Arial"/>
        </w:rPr>
        <w:t>Investigaciones de control interno de gestión y disciplinario prescritas.</w:t>
      </w:r>
    </w:p>
    <w:p w14:paraId="1A590E1A" w14:textId="77777777" w:rsidR="00AB47C9" w:rsidRDefault="00AB47C9" w:rsidP="00942618">
      <w:pPr>
        <w:shd w:val="clear" w:color="auto" w:fill="FFFFFF"/>
        <w:spacing w:after="0" w:line="240" w:lineRule="auto"/>
        <w:jc w:val="both"/>
        <w:rPr>
          <w:rFonts w:cs="Arial"/>
        </w:rPr>
      </w:pPr>
    </w:p>
    <w:p w14:paraId="10C4A0A0" w14:textId="4D796161" w:rsidR="00B02C2E" w:rsidRDefault="00B0726F" w:rsidP="00B02C2E">
      <w:pPr>
        <w:spacing w:after="0" w:line="240" w:lineRule="auto"/>
        <w:jc w:val="both"/>
      </w:pPr>
      <w:r>
        <w:t xml:space="preserve">Con base en el </w:t>
      </w:r>
      <w:r w:rsidR="00B02C2E">
        <w:t>resultado ob</w:t>
      </w:r>
      <w:r>
        <w:t>tenido</w:t>
      </w:r>
      <w:r w:rsidR="00B02C2E">
        <w:t xml:space="preserve"> por el CBF en la versión 2014</w:t>
      </w:r>
      <w:r>
        <w:t xml:space="preserve"> del Índice</w:t>
      </w:r>
      <w:r w:rsidR="00B02C2E">
        <w:t xml:space="preserve">, </w:t>
      </w:r>
      <w:r>
        <w:t xml:space="preserve">se elaboró en </w:t>
      </w:r>
      <w:r w:rsidR="00B02C2E">
        <w:t>2015 un “Plan de mejora de la matriz de transparencia” en el que se revisaron cada una de las 429 variables</w:t>
      </w:r>
      <w:r>
        <w:t xml:space="preserve"> que mide el índice</w:t>
      </w:r>
      <w:r>
        <w:rPr>
          <w:rStyle w:val="Refdenotaalpie"/>
        </w:rPr>
        <w:footnoteReference w:id="10"/>
      </w:r>
      <w:r>
        <w:t xml:space="preserve">. Así, en el proceso de </w:t>
      </w:r>
      <w:r w:rsidR="00B02C2E">
        <w:t xml:space="preserve">autoevaluación </w:t>
      </w:r>
      <w:r>
        <w:t xml:space="preserve">de los compromisos definidos en la matriz se pudo determinar que todos los componentes </w:t>
      </w:r>
      <w:r w:rsidR="00B02C2E">
        <w:t>mejoran su nivel de calificación, encontrando en términos generales lo siguiente:</w:t>
      </w:r>
    </w:p>
    <w:p w14:paraId="051FAA0C" w14:textId="77777777" w:rsidR="00B0726F" w:rsidRDefault="00B0726F" w:rsidP="00B02C2E">
      <w:pPr>
        <w:spacing w:after="0" w:line="240" w:lineRule="auto"/>
        <w:jc w:val="both"/>
      </w:pPr>
    </w:p>
    <w:p w14:paraId="0EFCA60E" w14:textId="77777777" w:rsidR="00961A48" w:rsidRDefault="00961A48" w:rsidP="00E9475D">
      <w:pPr>
        <w:pStyle w:val="Prrafodelista"/>
        <w:numPr>
          <w:ilvl w:val="0"/>
          <w:numId w:val="35"/>
        </w:numPr>
        <w:spacing w:after="0" w:line="240" w:lineRule="auto"/>
        <w:jc w:val="both"/>
      </w:pPr>
      <w:r>
        <w:t xml:space="preserve">De </w:t>
      </w:r>
      <w:r w:rsidR="00B02C2E">
        <w:t xml:space="preserve">151 </w:t>
      </w:r>
      <w:r>
        <w:t xml:space="preserve">variables del Índice </w:t>
      </w:r>
      <w:r w:rsidR="00B02C2E">
        <w:t>ubicadas en el 100%</w:t>
      </w:r>
      <w:r>
        <w:t xml:space="preserve"> de cumplimiento en la medición de 2014, pasamos a </w:t>
      </w:r>
      <w:r w:rsidR="00B02C2E">
        <w:t xml:space="preserve">277 </w:t>
      </w:r>
      <w:r>
        <w:t>en esta posición, como resultado de mejorar la situación de 32 variables que se encontraban por debajo del 100% e incluir la información relativa a 94 variables para las cuales no se disponía de información o se encontraban vacías.</w:t>
      </w:r>
    </w:p>
    <w:p w14:paraId="493271B0" w14:textId="77777777" w:rsidR="002F09D2" w:rsidRDefault="00961A48" w:rsidP="00E9475D">
      <w:pPr>
        <w:pStyle w:val="Prrafodelista"/>
        <w:numPr>
          <w:ilvl w:val="0"/>
          <w:numId w:val="35"/>
        </w:numPr>
        <w:spacing w:after="0" w:line="240" w:lineRule="auto"/>
        <w:jc w:val="both"/>
      </w:pPr>
      <w:r>
        <w:t xml:space="preserve">En el componente de visibilidad </w:t>
      </w:r>
      <w:r w:rsidR="002F09D2">
        <w:t xml:space="preserve">la mejora se da como resultado de simplificar y ampliar el acceso a la información para la ciudadanía, a través </w:t>
      </w:r>
      <w:r>
        <w:t xml:space="preserve">de </w:t>
      </w:r>
      <w:r w:rsidR="00B02C2E">
        <w:t xml:space="preserve">la publicación de información </w:t>
      </w:r>
      <w:r w:rsidR="002F09D2">
        <w:t>en la página web y otros canales en formatos abiertos</w:t>
      </w:r>
      <w:r w:rsidR="00B02C2E">
        <w:t>.</w:t>
      </w:r>
    </w:p>
    <w:p w14:paraId="07A42463" w14:textId="517AE570" w:rsidR="00C962FF" w:rsidRDefault="00B02C2E" w:rsidP="00E9475D">
      <w:pPr>
        <w:pStyle w:val="Prrafodelista"/>
        <w:numPr>
          <w:ilvl w:val="0"/>
          <w:numId w:val="35"/>
        </w:numPr>
        <w:spacing w:after="0" w:line="240" w:lineRule="auto"/>
        <w:jc w:val="both"/>
      </w:pPr>
      <w:r>
        <w:t xml:space="preserve">En el componente de institucionalidad </w:t>
      </w:r>
      <w:r w:rsidR="002F09D2">
        <w:t xml:space="preserve">los avances más relevantes </w:t>
      </w:r>
      <w:r>
        <w:t>se relaciona</w:t>
      </w:r>
      <w:r w:rsidR="002F09D2">
        <w:t>n</w:t>
      </w:r>
      <w:r>
        <w:t xml:space="preserve"> con </w:t>
      </w:r>
      <w:r w:rsidR="002F09D2">
        <w:t xml:space="preserve">la implementación </w:t>
      </w:r>
      <w:r>
        <w:t xml:space="preserve">de la </w:t>
      </w:r>
      <w:r w:rsidRPr="002F09D2">
        <w:rPr>
          <w:i/>
        </w:rPr>
        <w:t>Guía para la formulación del plan anticorrupción</w:t>
      </w:r>
      <w:r>
        <w:t xml:space="preserve"> </w:t>
      </w:r>
      <w:r w:rsidR="002F09D2">
        <w:t>(</w:t>
      </w:r>
      <w:r>
        <w:t>Decreto 124 de 2016</w:t>
      </w:r>
      <w:r w:rsidR="002F09D2">
        <w:t>)</w:t>
      </w:r>
      <w:r>
        <w:t>, planteando la socialización del mismo y las estrategias de seguimiento</w:t>
      </w:r>
      <w:r w:rsidR="00C962FF">
        <w:t>,</w:t>
      </w:r>
      <w:r w:rsidR="002F09D2">
        <w:t xml:space="preserve"> la </w:t>
      </w:r>
      <w:r>
        <w:t xml:space="preserve">inclusión de </w:t>
      </w:r>
      <w:r w:rsidR="002F09D2">
        <w:t xml:space="preserve">en el Plan Institucional de Capacitación (PIC) de </w:t>
      </w:r>
      <w:r>
        <w:t xml:space="preserve">lineamientos de capacitación en </w:t>
      </w:r>
      <w:r w:rsidR="002F09D2">
        <w:t xml:space="preserve">materia de </w:t>
      </w:r>
      <w:r>
        <w:t>anticorrupción, transparencia, ética</w:t>
      </w:r>
      <w:r w:rsidR="002F09D2">
        <w:t>, rendición de cuentas</w:t>
      </w:r>
      <w:r w:rsidR="00C962FF">
        <w:t xml:space="preserve"> y</w:t>
      </w:r>
      <w:r w:rsidR="002F09D2">
        <w:t xml:space="preserve"> el ajuste del Manual de Contratación y la institucionalización (obligatoria y permanente) del Comité de Contratación</w:t>
      </w:r>
      <w:r w:rsidR="00C962FF">
        <w:t>.</w:t>
      </w:r>
    </w:p>
    <w:p w14:paraId="41CEA8B0" w14:textId="77777777" w:rsidR="00C962FF" w:rsidRDefault="00C962FF" w:rsidP="00C962FF">
      <w:pPr>
        <w:spacing w:after="0" w:line="240" w:lineRule="auto"/>
        <w:jc w:val="both"/>
      </w:pPr>
    </w:p>
    <w:p w14:paraId="7C8AC19C" w14:textId="77FF57B5" w:rsidR="00B02C2E" w:rsidRDefault="00D7053B" w:rsidP="00C962FF">
      <w:pPr>
        <w:spacing w:after="0" w:line="240" w:lineRule="auto"/>
        <w:jc w:val="both"/>
      </w:pPr>
      <w:r>
        <w:lastRenderedPageBreak/>
        <w:t>Finalmente, cabe señalar que l</w:t>
      </w:r>
      <w:r w:rsidR="00C962FF">
        <w:t xml:space="preserve">a elaboración y evaluación de este plan de mejora permitió al Instituto </w:t>
      </w:r>
      <w:r>
        <w:t xml:space="preserve">mejorar las condiciones para atender de una manera más adecuada </w:t>
      </w:r>
      <w:r w:rsidR="00C962FF">
        <w:t>la versión 2016 del Índice</w:t>
      </w:r>
      <w:r>
        <w:t>, que inicia su medición en el segundo semestre del año.</w:t>
      </w:r>
    </w:p>
    <w:p w14:paraId="49260F9B" w14:textId="77777777" w:rsidR="008224E0" w:rsidRPr="005858A5" w:rsidRDefault="008224E0" w:rsidP="00942618">
      <w:pPr>
        <w:shd w:val="clear" w:color="auto" w:fill="FFFFFF"/>
        <w:spacing w:after="0" w:line="240" w:lineRule="auto"/>
        <w:jc w:val="both"/>
        <w:rPr>
          <w:rFonts w:cs="Arial"/>
        </w:rPr>
      </w:pPr>
    </w:p>
    <w:p w14:paraId="54318BA4" w14:textId="77777777" w:rsidR="00956AE5" w:rsidRPr="005858A5" w:rsidRDefault="00956AE5" w:rsidP="00E9475D">
      <w:pPr>
        <w:pStyle w:val="Prrafodelista"/>
        <w:numPr>
          <w:ilvl w:val="1"/>
          <w:numId w:val="16"/>
        </w:numPr>
        <w:spacing w:after="0" w:line="240" w:lineRule="auto"/>
        <w:ind w:left="709" w:hanging="709"/>
        <w:rPr>
          <w:b/>
        </w:rPr>
      </w:pPr>
      <w:r w:rsidRPr="005858A5">
        <w:rPr>
          <w:b/>
        </w:rPr>
        <w:t>INFORME DE POLÍTICAS DE DESARROLLO ADMINISTRATIVO</w:t>
      </w:r>
    </w:p>
    <w:p w14:paraId="0BC706B8" w14:textId="77777777" w:rsidR="00956AE5" w:rsidRPr="005858A5" w:rsidRDefault="00956AE5" w:rsidP="00942618">
      <w:pPr>
        <w:spacing w:after="0" w:line="240" w:lineRule="auto"/>
        <w:rPr>
          <w:b/>
        </w:rPr>
      </w:pPr>
    </w:p>
    <w:p w14:paraId="6D598926" w14:textId="00CAB84E" w:rsidR="006D37B3" w:rsidRPr="005858A5" w:rsidRDefault="006701DD" w:rsidP="00942618">
      <w:pPr>
        <w:shd w:val="clear" w:color="auto" w:fill="FFFFFF"/>
        <w:spacing w:after="0" w:line="240" w:lineRule="auto"/>
        <w:jc w:val="both"/>
        <w:rPr>
          <w:rFonts w:cs="Arial"/>
        </w:rPr>
      </w:pPr>
      <w:r w:rsidRPr="005858A5">
        <w:rPr>
          <w:rFonts w:cs="Arial"/>
        </w:rPr>
        <w:t xml:space="preserve">De acuerdo </w:t>
      </w:r>
      <w:r w:rsidR="006D37B3" w:rsidRPr="005858A5">
        <w:rPr>
          <w:rFonts w:cs="Arial"/>
        </w:rPr>
        <w:t xml:space="preserve">con los resultados arrojados en Formulario Único de Reporte de Avances en la Gestión – FURAG - a nivel de política, componentes de política y la estrategia GEL, </w:t>
      </w:r>
      <w:r w:rsidRPr="005858A5">
        <w:rPr>
          <w:rFonts w:cs="Arial"/>
        </w:rPr>
        <w:t xml:space="preserve">la evaluación de 2014 </w:t>
      </w:r>
      <w:r w:rsidR="00D67465" w:rsidRPr="005858A5">
        <w:rPr>
          <w:rFonts w:cs="Arial"/>
        </w:rPr>
        <w:t xml:space="preserve">arrojó </w:t>
      </w:r>
      <w:r w:rsidR="006D37B3" w:rsidRPr="005858A5">
        <w:rPr>
          <w:rFonts w:cs="Arial"/>
        </w:rPr>
        <w:t xml:space="preserve">el siguiente resultado para el </w:t>
      </w:r>
      <w:r w:rsidR="007F1A04" w:rsidRPr="005858A5">
        <w:rPr>
          <w:rFonts w:cs="Arial"/>
        </w:rPr>
        <w:t>Sector</w:t>
      </w:r>
      <w:r w:rsidR="007F1A04">
        <w:rPr>
          <w:rFonts w:cs="Arial"/>
        </w:rPr>
        <w:t xml:space="preserve"> </w:t>
      </w:r>
      <w:r w:rsidR="006D72D3">
        <w:rPr>
          <w:rFonts w:cs="Arial"/>
        </w:rPr>
        <w:t>de la Inclusión Social</w:t>
      </w:r>
      <w:r w:rsidR="007F1A04">
        <w:rPr>
          <w:rFonts w:cs="Arial"/>
        </w:rPr>
        <w:t xml:space="preserve"> y la Reconciliación</w:t>
      </w:r>
      <w:r w:rsidR="006D37B3" w:rsidRPr="005858A5">
        <w:rPr>
          <w:rFonts w:cs="Arial"/>
        </w:rPr>
        <w:t xml:space="preserve">: </w:t>
      </w:r>
    </w:p>
    <w:p w14:paraId="1EEF5B83" w14:textId="77777777" w:rsidR="006D37B3" w:rsidRPr="005858A5" w:rsidRDefault="006D37B3" w:rsidP="00942618">
      <w:pPr>
        <w:shd w:val="clear" w:color="auto" w:fill="FFFFFF"/>
        <w:spacing w:after="0" w:line="240" w:lineRule="auto"/>
        <w:jc w:val="both"/>
        <w:rPr>
          <w:rFonts w:cs="Arial"/>
        </w:rPr>
      </w:pPr>
    </w:p>
    <w:p w14:paraId="5F9668DC" w14:textId="77777777" w:rsidR="006D37B3" w:rsidRPr="005858A5" w:rsidRDefault="006D37B3" w:rsidP="00942618">
      <w:pPr>
        <w:shd w:val="clear" w:color="auto" w:fill="FFFFFF"/>
        <w:spacing w:after="0" w:line="240" w:lineRule="auto"/>
        <w:jc w:val="center"/>
        <w:rPr>
          <w:rFonts w:cs="Arial"/>
        </w:rPr>
      </w:pPr>
      <w:r w:rsidRPr="005858A5">
        <w:rPr>
          <w:noProof/>
          <w:lang w:eastAsia="es-CO"/>
        </w:rPr>
        <w:drawing>
          <wp:inline distT="0" distB="0" distL="0" distR="0" wp14:anchorId="41C6049F" wp14:editId="64AC1DA1">
            <wp:extent cx="2741934" cy="1685914"/>
            <wp:effectExtent l="25400" t="25400" r="26670" b="16510"/>
            <wp:docPr id="22"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4"/>
                    <pic:cNvPicPr>
                      <a:picLocks noChangeAspect="1" noChangeArrowheads="1"/>
                    </pic:cNvPicPr>
                  </pic:nvPicPr>
                  <pic:blipFill>
                    <a:blip r:embed="rId10">
                      <a:duotone>
                        <a:schemeClr val="accent6">
                          <a:shade val="45000"/>
                          <a:satMod val="135000"/>
                        </a:schemeClr>
                        <a:prstClr val="white"/>
                      </a:duotone>
                    </a:blip>
                    <a:srcRect l="33469" t="30603" r="22936" b="30667"/>
                    <a:stretch>
                      <a:fillRect/>
                    </a:stretch>
                  </pic:blipFill>
                  <pic:spPr bwMode="auto">
                    <a:xfrm>
                      <a:off x="0" y="0"/>
                      <a:ext cx="2777198" cy="1707596"/>
                    </a:xfrm>
                    <a:prstGeom prst="rect">
                      <a:avLst/>
                    </a:prstGeom>
                    <a:noFill/>
                    <a:ln w="9525">
                      <a:solidFill>
                        <a:schemeClr val="accent6"/>
                      </a:solidFill>
                      <a:miter lim="800000"/>
                      <a:headEnd/>
                      <a:tailEnd/>
                    </a:ln>
                  </pic:spPr>
                </pic:pic>
              </a:graphicData>
            </a:graphic>
          </wp:inline>
        </w:drawing>
      </w:r>
    </w:p>
    <w:p w14:paraId="2841A993" w14:textId="77777777" w:rsidR="006D37B3" w:rsidRPr="005858A5" w:rsidRDefault="006D37B3" w:rsidP="00942618">
      <w:pPr>
        <w:shd w:val="clear" w:color="auto" w:fill="FFFFFF"/>
        <w:spacing w:after="0" w:line="240" w:lineRule="auto"/>
        <w:jc w:val="both"/>
        <w:rPr>
          <w:rFonts w:cs="Arial"/>
        </w:rPr>
      </w:pPr>
    </w:p>
    <w:p w14:paraId="7209C348" w14:textId="39EB1215" w:rsidR="0041137D" w:rsidRPr="005858A5" w:rsidRDefault="0041137D" w:rsidP="00942618">
      <w:pPr>
        <w:shd w:val="clear" w:color="auto" w:fill="FFFFFF"/>
        <w:spacing w:after="0" w:line="240" w:lineRule="auto"/>
        <w:jc w:val="both"/>
        <w:rPr>
          <w:rFonts w:cs="Arial"/>
        </w:rPr>
      </w:pPr>
      <w:r>
        <w:rPr>
          <w:rFonts w:cs="Arial"/>
        </w:rPr>
        <w:t xml:space="preserve">En este marco, a partir de los resultados obtenidos por el ICBF en 2014, se identificaron, para cada línea de política, aspectos a mejorar entre los que se destacan para la </w:t>
      </w:r>
      <w:r w:rsidRPr="0052305D">
        <w:rPr>
          <w:b/>
        </w:rPr>
        <w:t>Política Transparencia, Participación y Servicio al Ciudadano</w:t>
      </w:r>
      <w:r>
        <w:rPr>
          <w:b/>
        </w:rPr>
        <w:t>:</w:t>
      </w:r>
      <w:r>
        <w:rPr>
          <w:rFonts w:cs="Arial"/>
        </w:rPr>
        <w:t xml:space="preserve"> considerar la información suministrada por la ciudadanía para la identificación de </w:t>
      </w:r>
      <w:r>
        <w:t xml:space="preserve">riesgos de corrupción; diseñar una </w:t>
      </w:r>
      <w:r w:rsidRPr="005858A5">
        <w:t>política de tratamiento de datos</w:t>
      </w:r>
      <w:r>
        <w:t>; e i</w:t>
      </w:r>
      <w:r w:rsidRPr="005858A5">
        <w:t>ncluir mecanismos de atención especial para infantes, personas en situación de discapacidad, embarazadas, niños, niñas,</w:t>
      </w:r>
      <w:r>
        <w:t xml:space="preserve"> adolescentes y adultos mayores para optimizar el servicio al ciudadano, entre otros.</w:t>
      </w:r>
    </w:p>
    <w:p w14:paraId="7B958BC7" w14:textId="77777777" w:rsidR="0041137D" w:rsidRDefault="0041137D" w:rsidP="00942618">
      <w:pPr>
        <w:pStyle w:val="Prrafodelista"/>
        <w:spacing w:after="0" w:line="240" w:lineRule="auto"/>
        <w:ind w:left="0"/>
        <w:jc w:val="both"/>
        <w:rPr>
          <w:i/>
        </w:rPr>
      </w:pPr>
    </w:p>
    <w:p w14:paraId="33203D6A" w14:textId="0EC274AD" w:rsidR="0041137D" w:rsidRDefault="0041137D" w:rsidP="00942618">
      <w:pPr>
        <w:pStyle w:val="Prrafodelista"/>
        <w:spacing w:after="0" w:line="240" w:lineRule="auto"/>
        <w:ind w:left="0"/>
        <w:jc w:val="both"/>
      </w:pPr>
      <w:r w:rsidRPr="0014755E">
        <w:t xml:space="preserve">En lo relacionado con la </w:t>
      </w:r>
      <w:r w:rsidRPr="0014755E">
        <w:rPr>
          <w:b/>
        </w:rPr>
        <w:t xml:space="preserve">Política </w:t>
      </w:r>
      <w:r>
        <w:rPr>
          <w:b/>
        </w:rPr>
        <w:t xml:space="preserve">de Gestión de Talento Humano: </w:t>
      </w:r>
      <w:r w:rsidRPr="0014755E">
        <w:t>e</w:t>
      </w:r>
      <w:r w:rsidRPr="005858A5">
        <w:t>stablecer necesidades de capacitación directa, académica e insti</w:t>
      </w:r>
      <w:r>
        <w:t>tucional para gerentes públicos; i</w:t>
      </w:r>
      <w:r w:rsidRPr="005858A5">
        <w:t>ncluir en el P</w:t>
      </w:r>
      <w:r>
        <w:t xml:space="preserve">lan </w:t>
      </w:r>
      <w:r w:rsidRPr="005858A5">
        <w:t>I</w:t>
      </w:r>
      <w:r>
        <w:t xml:space="preserve">nstitucional de </w:t>
      </w:r>
      <w:r w:rsidRPr="005858A5">
        <w:t>C</w:t>
      </w:r>
      <w:r>
        <w:t xml:space="preserve">apacitación </w:t>
      </w:r>
      <w:r w:rsidRPr="005858A5">
        <w:t xml:space="preserve">temáticas </w:t>
      </w:r>
      <w:r>
        <w:t>de d</w:t>
      </w:r>
      <w:r w:rsidRPr="005858A5">
        <w:t xml:space="preserve">erechos humanos, </w:t>
      </w:r>
      <w:r>
        <w:t xml:space="preserve">gobierno en línea y </w:t>
      </w:r>
      <w:r w:rsidRPr="005858A5">
        <w:t>priorid</w:t>
      </w:r>
      <w:r>
        <w:t>ades de Gobierno; y poner en marcha el p</w:t>
      </w:r>
      <w:r w:rsidRPr="005858A5">
        <w:t>lan de Inc</w:t>
      </w:r>
      <w:r>
        <w:t>entivos para equipos de trabajo.</w:t>
      </w:r>
    </w:p>
    <w:p w14:paraId="76E0E98A" w14:textId="77777777" w:rsidR="0041137D" w:rsidRDefault="0041137D" w:rsidP="00942618">
      <w:pPr>
        <w:pStyle w:val="Prrafodelista"/>
        <w:spacing w:after="0" w:line="240" w:lineRule="auto"/>
        <w:ind w:left="0"/>
        <w:jc w:val="both"/>
      </w:pPr>
    </w:p>
    <w:p w14:paraId="2D6C51C3" w14:textId="741DBEE1" w:rsidR="0041137D" w:rsidRDefault="0041137D" w:rsidP="00942618">
      <w:pPr>
        <w:spacing w:after="0" w:line="240" w:lineRule="auto"/>
        <w:jc w:val="both"/>
      </w:pPr>
      <w:r>
        <w:t xml:space="preserve">Para la </w:t>
      </w:r>
      <w:r w:rsidRPr="005858A5">
        <w:rPr>
          <w:b/>
        </w:rPr>
        <w:t>Política de Eficiencia Administrativa</w:t>
      </w:r>
      <w:r>
        <w:rPr>
          <w:b/>
        </w:rPr>
        <w:t xml:space="preserve">: </w:t>
      </w:r>
      <w:r w:rsidRPr="00DB4DF6">
        <w:t>a</w:t>
      </w:r>
      <w:r>
        <w:t>rticular</w:t>
      </w:r>
      <w:r w:rsidRPr="005858A5">
        <w:t xml:space="preserve"> resultados de la gestión institucional, del desempeño individual y de los planes institucionales de capacitación, a los propósitos y niveles de desempeñ</w:t>
      </w:r>
      <w:r>
        <w:t xml:space="preserve">o esperados; </w:t>
      </w:r>
      <w:r w:rsidRPr="005858A5">
        <w:t>racionaliza</w:t>
      </w:r>
      <w:r>
        <w:t>r trámites de la entidad y a</w:t>
      </w:r>
      <w:r w:rsidRPr="005858A5">
        <w:t>ctualizar la distribución de la planta de personal en el Sistema de Información y Gestión del Empleo Público – SIGEP.</w:t>
      </w:r>
    </w:p>
    <w:p w14:paraId="2F897EC8" w14:textId="77777777" w:rsidR="0041137D" w:rsidRDefault="0041137D" w:rsidP="00942618">
      <w:pPr>
        <w:spacing w:after="0" w:line="240" w:lineRule="auto"/>
        <w:jc w:val="both"/>
      </w:pPr>
    </w:p>
    <w:p w14:paraId="48D1896F" w14:textId="4D28A7A4" w:rsidR="0041137D" w:rsidRPr="005858A5" w:rsidRDefault="0041137D" w:rsidP="00942618">
      <w:pPr>
        <w:spacing w:after="0" w:line="240" w:lineRule="auto"/>
        <w:jc w:val="both"/>
        <w:rPr>
          <w:b/>
        </w:rPr>
      </w:pPr>
      <w:r>
        <w:t xml:space="preserve">Finalmente, en lo atinente a la </w:t>
      </w:r>
      <w:r w:rsidRPr="005858A5">
        <w:rPr>
          <w:b/>
        </w:rPr>
        <w:t>Política de Gestión Financiera</w:t>
      </w:r>
      <w:r>
        <w:rPr>
          <w:b/>
        </w:rPr>
        <w:t xml:space="preserve"> </w:t>
      </w:r>
      <w:r>
        <w:t xml:space="preserve">se destacan: la necesidad de hacer </w:t>
      </w:r>
      <w:r w:rsidRPr="005858A5">
        <w:t>seguimiento y evaluación a los Sistemas de Gestión</w:t>
      </w:r>
      <w:r>
        <w:t xml:space="preserve"> de Seguridad de la Información; i</w:t>
      </w:r>
      <w:r w:rsidRPr="005858A5">
        <w:t>ncorporar esquemas de gestión de documentos electróni</w:t>
      </w:r>
      <w:r>
        <w:t>cos; e</w:t>
      </w:r>
      <w:r w:rsidRPr="005858A5">
        <w:t>laborar esquemas</w:t>
      </w:r>
      <w:r>
        <w:t xml:space="preserve"> de publicación de información y aplicar el s</w:t>
      </w:r>
      <w:r w:rsidRPr="005858A5">
        <w:t xml:space="preserve">istema Integrado de conservación </w:t>
      </w:r>
      <w:r>
        <w:t xml:space="preserve">incluyendo tanto </w:t>
      </w:r>
      <w:r w:rsidRPr="005858A5">
        <w:t xml:space="preserve">documentos análogos </w:t>
      </w:r>
      <w:r>
        <w:t xml:space="preserve">como </w:t>
      </w:r>
      <w:r w:rsidRPr="005858A5">
        <w:t>electrónicos.</w:t>
      </w:r>
    </w:p>
    <w:p w14:paraId="5D58306F" w14:textId="2BB42B3A" w:rsidR="00991458" w:rsidRPr="00991458" w:rsidRDefault="00991458" w:rsidP="00942618">
      <w:pPr>
        <w:spacing w:after="0" w:line="240" w:lineRule="auto"/>
      </w:pPr>
    </w:p>
    <w:p w14:paraId="22AACA12" w14:textId="77777777" w:rsidR="006D37B3" w:rsidRPr="005858A5" w:rsidRDefault="00873921" w:rsidP="00E9475D">
      <w:pPr>
        <w:pStyle w:val="Prrafodelista"/>
        <w:numPr>
          <w:ilvl w:val="1"/>
          <w:numId w:val="16"/>
        </w:numPr>
        <w:spacing w:after="0" w:line="240" w:lineRule="auto"/>
        <w:ind w:left="709" w:hanging="709"/>
        <w:rPr>
          <w:b/>
        </w:rPr>
      </w:pPr>
      <w:r w:rsidRPr="005858A5">
        <w:rPr>
          <w:b/>
        </w:rPr>
        <w:lastRenderedPageBreak/>
        <w:t>ESTRATEGIA DE GOBIERNO EN LÍNEA (GEL)</w:t>
      </w:r>
    </w:p>
    <w:p w14:paraId="0D16D9A0" w14:textId="77777777" w:rsidR="00873921" w:rsidRPr="005858A5" w:rsidRDefault="00873921" w:rsidP="00942618">
      <w:pPr>
        <w:shd w:val="clear" w:color="auto" w:fill="FFFFFF"/>
        <w:spacing w:after="0" w:line="240" w:lineRule="auto"/>
        <w:jc w:val="both"/>
        <w:rPr>
          <w:rFonts w:cs="Arial"/>
        </w:rPr>
      </w:pPr>
    </w:p>
    <w:p w14:paraId="40A794BC" w14:textId="77777777" w:rsidR="00873921" w:rsidRPr="005858A5" w:rsidRDefault="002737CD" w:rsidP="00942618">
      <w:pPr>
        <w:spacing w:after="0" w:line="240" w:lineRule="auto"/>
        <w:jc w:val="both"/>
      </w:pPr>
      <w:r w:rsidRPr="005858A5">
        <w:t>Por su parte</w:t>
      </w:r>
      <w:r w:rsidR="00873921" w:rsidRPr="005858A5">
        <w:t>, la medición de los Resultados de la implementación de la Estrategia de Gobierno en Línea (GEL</w:t>
      </w:r>
      <w:r w:rsidRPr="005858A5">
        <w:t>)</w:t>
      </w:r>
      <w:r w:rsidR="000D2F7F" w:rsidRPr="005858A5">
        <w:t>, que</w:t>
      </w:r>
      <w:r w:rsidR="00873921" w:rsidRPr="005858A5">
        <w:t xml:space="preserve"> tiene el objeto de garantizar el máximo aprovechamiento de las Tecnologías de la Información y las Comunicaciones, contribuir con la construcción de un Estado más eficiente, más transparente y participativo que preste mejores servicios con la colaboración de toda la sociedad.</w:t>
      </w:r>
    </w:p>
    <w:p w14:paraId="7801C051" w14:textId="77777777" w:rsidR="00782FF7" w:rsidRPr="005858A5" w:rsidRDefault="00782FF7" w:rsidP="00942618">
      <w:pPr>
        <w:spacing w:after="0" w:line="240" w:lineRule="auto"/>
        <w:jc w:val="both"/>
      </w:pPr>
    </w:p>
    <w:p w14:paraId="763BE353" w14:textId="77777777" w:rsidR="002737CD" w:rsidRPr="005858A5" w:rsidRDefault="006D37B3" w:rsidP="00942618">
      <w:pPr>
        <w:shd w:val="clear" w:color="auto" w:fill="FFFFFF"/>
        <w:spacing w:after="0" w:line="240" w:lineRule="auto"/>
        <w:jc w:val="both"/>
      </w:pPr>
      <w:r w:rsidRPr="005858A5">
        <w:rPr>
          <w:rFonts w:cs="Arial"/>
        </w:rPr>
        <w:t xml:space="preserve">En este marco, </w:t>
      </w:r>
      <w:r w:rsidR="002653FB" w:rsidRPr="005858A5">
        <w:rPr>
          <w:rFonts w:cs="Arial"/>
        </w:rPr>
        <w:t xml:space="preserve">en 2014, </w:t>
      </w:r>
      <w:r w:rsidRPr="005858A5">
        <w:rPr>
          <w:rFonts w:cs="Arial"/>
        </w:rPr>
        <w:t xml:space="preserve">el ICBF obtuvo </w:t>
      </w:r>
      <w:r w:rsidR="002653FB" w:rsidRPr="005858A5">
        <w:rPr>
          <w:rFonts w:cs="Arial"/>
        </w:rPr>
        <w:t>para su estategia GEL,</w:t>
      </w:r>
      <w:r w:rsidR="00D52182" w:rsidRPr="005858A5">
        <w:rPr>
          <w:rFonts w:cs="Arial"/>
        </w:rPr>
        <w:t xml:space="preserve"> </w:t>
      </w:r>
      <w:r w:rsidR="002737CD" w:rsidRPr="005858A5">
        <w:rPr>
          <w:rFonts w:cs="Arial"/>
        </w:rPr>
        <w:t xml:space="preserve">51 </w:t>
      </w:r>
      <w:r w:rsidR="00B718F0" w:rsidRPr="005858A5">
        <w:rPr>
          <w:rFonts w:cs="Arial"/>
        </w:rPr>
        <w:t xml:space="preserve">puntos </w:t>
      </w:r>
      <w:r w:rsidR="002737CD" w:rsidRPr="005858A5">
        <w:rPr>
          <w:rFonts w:cs="Arial"/>
        </w:rPr>
        <w:t>sobre 100</w:t>
      </w:r>
      <w:r w:rsidR="002653FB" w:rsidRPr="005858A5">
        <w:rPr>
          <w:rFonts w:cs="Arial"/>
        </w:rPr>
        <w:t xml:space="preserve">. </w:t>
      </w:r>
      <w:r w:rsidR="002737CD" w:rsidRPr="005858A5">
        <w:t>Este informe señala para el ICBF los siguientes aspectos a mejorar clasificados en cinco ítems que contribuyen al impulso de la transparencia y la lucha anticorrupción:</w:t>
      </w:r>
    </w:p>
    <w:p w14:paraId="728CE9C0" w14:textId="77777777" w:rsidR="002737CD" w:rsidRPr="005858A5" w:rsidRDefault="002737CD" w:rsidP="00942618">
      <w:pPr>
        <w:spacing w:after="0" w:line="240" w:lineRule="auto"/>
        <w:jc w:val="both"/>
      </w:pPr>
    </w:p>
    <w:tbl>
      <w:tblPr>
        <w:tblStyle w:val="Tabladecuadrcula4-nfasis61"/>
        <w:tblW w:w="8791" w:type="dxa"/>
        <w:tblLayout w:type="fixed"/>
        <w:tblLook w:val="0420" w:firstRow="1" w:lastRow="0" w:firstColumn="0" w:lastColumn="0" w:noHBand="0" w:noVBand="1"/>
      </w:tblPr>
      <w:tblGrid>
        <w:gridCol w:w="1526"/>
        <w:gridCol w:w="7265"/>
      </w:tblGrid>
      <w:tr w:rsidR="002737CD" w:rsidRPr="005858A5" w14:paraId="738128A0" w14:textId="77777777" w:rsidTr="002653FB">
        <w:trPr>
          <w:cnfStyle w:val="100000000000" w:firstRow="1" w:lastRow="0" w:firstColumn="0" w:lastColumn="0" w:oddVBand="0" w:evenVBand="0" w:oddHBand="0" w:evenHBand="0" w:firstRowFirstColumn="0" w:firstRowLastColumn="0" w:lastRowFirstColumn="0" w:lastRowLastColumn="0"/>
          <w:trHeight w:val="320"/>
          <w:tblHeader/>
        </w:trPr>
        <w:tc>
          <w:tcPr>
            <w:tcW w:w="1526" w:type="dxa"/>
            <w:vAlign w:val="center"/>
            <w:hideMark/>
          </w:tcPr>
          <w:p w14:paraId="22F05BAB" w14:textId="77777777" w:rsidR="002737CD" w:rsidRPr="005858A5" w:rsidRDefault="002737CD" w:rsidP="00942618">
            <w:pPr>
              <w:jc w:val="center"/>
              <w:rPr>
                <w:sz w:val="20"/>
                <w:szCs w:val="20"/>
              </w:rPr>
            </w:pPr>
            <w:r w:rsidRPr="005858A5">
              <w:rPr>
                <w:b w:val="0"/>
                <w:bCs w:val="0"/>
                <w:sz w:val="20"/>
                <w:szCs w:val="20"/>
              </w:rPr>
              <w:t>ITEM</w:t>
            </w:r>
          </w:p>
        </w:tc>
        <w:tc>
          <w:tcPr>
            <w:tcW w:w="7265" w:type="dxa"/>
            <w:vAlign w:val="center"/>
            <w:hideMark/>
          </w:tcPr>
          <w:p w14:paraId="79F97EC4" w14:textId="77777777" w:rsidR="002737CD" w:rsidRPr="005858A5" w:rsidRDefault="002737CD" w:rsidP="00942618">
            <w:pPr>
              <w:jc w:val="center"/>
              <w:rPr>
                <w:sz w:val="20"/>
                <w:szCs w:val="20"/>
              </w:rPr>
            </w:pPr>
            <w:r w:rsidRPr="005858A5">
              <w:rPr>
                <w:b w:val="0"/>
                <w:bCs w:val="0"/>
                <w:sz w:val="20"/>
                <w:szCs w:val="20"/>
              </w:rPr>
              <w:t>ASPECTOS A MEJORAR</w:t>
            </w:r>
          </w:p>
        </w:tc>
      </w:tr>
      <w:tr w:rsidR="002737CD" w:rsidRPr="005858A5" w14:paraId="1C056301" w14:textId="77777777" w:rsidTr="002653FB">
        <w:trPr>
          <w:cnfStyle w:val="000000100000" w:firstRow="0" w:lastRow="0" w:firstColumn="0" w:lastColumn="0" w:oddVBand="0" w:evenVBand="0" w:oddHBand="1" w:evenHBand="0" w:firstRowFirstColumn="0" w:firstRowLastColumn="0" w:lastRowFirstColumn="0" w:lastRowLastColumn="0"/>
          <w:trHeight w:val="210"/>
        </w:trPr>
        <w:tc>
          <w:tcPr>
            <w:tcW w:w="1526" w:type="dxa"/>
            <w:vAlign w:val="center"/>
            <w:hideMark/>
          </w:tcPr>
          <w:p w14:paraId="3D00730B" w14:textId="77777777" w:rsidR="002737CD" w:rsidRPr="005858A5" w:rsidRDefault="002737CD" w:rsidP="00942618">
            <w:pPr>
              <w:jc w:val="center"/>
              <w:rPr>
                <w:sz w:val="20"/>
                <w:szCs w:val="20"/>
              </w:rPr>
            </w:pPr>
            <w:r w:rsidRPr="005858A5">
              <w:rPr>
                <w:sz w:val="20"/>
                <w:szCs w:val="20"/>
              </w:rPr>
              <w:t>Entorno de Control</w:t>
            </w:r>
          </w:p>
        </w:tc>
        <w:tc>
          <w:tcPr>
            <w:tcW w:w="7265" w:type="dxa"/>
            <w:vAlign w:val="center"/>
            <w:hideMark/>
          </w:tcPr>
          <w:p w14:paraId="554A3CA5" w14:textId="77777777" w:rsidR="002737CD" w:rsidRPr="005858A5" w:rsidRDefault="002737CD" w:rsidP="00942618">
            <w:pPr>
              <w:jc w:val="both"/>
              <w:rPr>
                <w:sz w:val="20"/>
                <w:szCs w:val="20"/>
              </w:rPr>
            </w:pPr>
            <w:r w:rsidRPr="005858A5">
              <w:rPr>
                <w:sz w:val="20"/>
                <w:szCs w:val="20"/>
              </w:rPr>
              <w:t>Facilitar que desde la Alta Dirección se tomen acciones dirigidas a fortalecer el Sistema de Control interno, específicamente en lo relacionado con la política administración del riesgo y el mejoramiento de canales para la comunicación interna y externa.</w:t>
            </w:r>
          </w:p>
        </w:tc>
      </w:tr>
      <w:tr w:rsidR="002737CD" w:rsidRPr="005858A5" w14:paraId="74C5D339" w14:textId="77777777" w:rsidTr="002653FB">
        <w:trPr>
          <w:trHeight w:val="439"/>
        </w:trPr>
        <w:tc>
          <w:tcPr>
            <w:tcW w:w="1526" w:type="dxa"/>
            <w:vAlign w:val="center"/>
            <w:hideMark/>
          </w:tcPr>
          <w:p w14:paraId="15B3E7C5" w14:textId="77777777" w:rsidR="002737CD" w:rsidRPr="005858A5" w:rsidRDefault="002737CD" w:rsidP="00942618">
            <w:pPr>
              <w:jc w:val="center"/>
              <w:rPr>
                <w:sz w:val="20"/>
                <w:szCs w:val="20"/>
              </w:rPr>
            </w:pPr>
            <w:r w:rsidRPr="005858A5">
              <w:rPr>
                <w:sz w:val="20"/>
                <w:szCs w:val="20"/>
              </w:rPr>
              <w:t>Información y comunicación</w:t>
            </w:r>
          </w:p>
        </w:tc>
        <w:tc>
          <w:tcPr>
            <w:tcW w:w="7265" w:type="dxa"/>
            <w:vAlign w:val="center"/>
            <w:hideMark/>
          </w:tcPr>
          <w:p w14:paraId="31CF3234" w14:textId="77777777" w:rsidR="002737CD" w:rsidRPr="005858A5" w:rsidRDefault="002737CD" w:rsidP="00942618">
            <w:pPr>
              <w:jc w:val="both"/>
              <w:rPr>
                <w:sz w:val="20"/>
                <w:szCs w:val="20"/>
              </w:rPr>
            </w:pPr>
            <w:r w:rsidRPr="005858A5">
              <w:rPr>
                <w:sz w:val="20"/>
                <w:szCs w:val="20"/>
              </w:rPr>
              <w:t xml:space="preserve">Revisar la estrategia de comunicación tanto interna como externa para determinar si permite el flujo de información entre sus diferentes niveles y áreas. </w:t>
            </w:r>
          </w:p>
        </w:tc>
      </w:tr>
      <w:tr w:rsidR="002737CD" w:rsidRPr="005858A5" w14:paraId="1595E92A" w14:textId="77777777" w:rsidTr="002653FB">
        <w:trPr>
          <w:cnfStyle w:val="000000100000" w:firstRow="0" w:lastRow="0" w:firstColumn="0" w:lastColumn="0" w:oddVBand="0" w:evenVBand="0" w:oddHBand="1" w:evenHBand="0" w:firstRowFirstColumn="0" w:firstRowLastColumn="0" w:lastRowFirstColumn="0" w:lastRowLastColumn="0"/>
          <w:trHeight w:val="765"/>
        </w:trPr>
        <w:tc>
          <w:tcPr>
            <w:tcW w:w="1526" w:type="dxa"/>
            <w:vAlign w:val="center"/>
            <w:hideMark/>
          </w:tcPr>
          <w:p w14:paraId="644525D8" w14:textId="77777777" w:rsidR="002737CD" w:rsidRPr="005858A5" w:rsidRDefault="002737CD" w:rsidP="00942618">
            <w:pPr>
              <w:jc w:val="center"/>
              <w:rPr>
                <w:sz w:val="20"/>
                <w:szCs w:val="20"/>
              </w:rPr>
            </w:pPr>
            <w:r w:rsidRPr="005858A5">
              <w:rPr>
                <w:sz w:val="20"/>
                <w:szCs w:val="20"/>
              </w:rPr>
              <w:t>Direccionamiento Estratégico</w:t>
            </w:r>
          </w:p>
        </w:tc>
        <w:tc>
          <w:tcPr>
            <w:tcW w:w="7265" w:type="dxa"/>
            <w:vAlign w:val="center"/>
            <w:hideMark/>
          </w:tcPr>
          <w:p w14:paraId="4BC9BE4A" w14:textId="77777777" w:rsidR="002737CD" w:rsidRPr="005858A5" w:rsidRDefault="002737CD" w:rsidP="00942618">
            <w:pPr>
              <w:jc w:val="both"/>
              <w:rPr>
                <w:sz w:val="20"/>
                <w:szCs w:val="20"/>
              </w:rPr>
            </w:pPr>
            <w:r w:rsidRPr="005858A5">
              <w:rPr>
                <w:sz w:val="20"/>
                <w:szCs w:val="20"/>
              </w:rPr>
              <w:t>Revisar los mecanismos para el seguimiento a la planeación institucional, específicamente en lo relacionado con los indicadores de gestión para garantizar de forma razonable el óptimo nivel de cumplimiento de las metas y objetivos de los proyectos.</w:t>
            </w:r>
          </w:p>
        </w:tc>
      </w:tr>
      <w:tr w:rsidR="002737CD" w:rsidRPr="005858A5" w14:paraId="1C61E084" w14:textId="77777777" w:rsidTr="002653FB">
        <w:trPr>
          <w:trHeight w:val="231"/>
        </w:trPr>
        <w:tc>
          <w:tcPr>
            <w:tcW w:w="1526" w:type="dxa"/>
            <w:vAlign w:val="center"/>
            <w:hideMark/>
          </w:tcPr>
          <w:p w14:paraId="331EA04A" w14:textId="77777777" w:rsidR="002737CD" w:rsidRPr="005858A5" w:rsidRDefault="002737CD" w:rsidP="00942618">
            <w:pPr>
              <w:jc w:val="center"/>
              <w:rPr>
                <w:sz w:val="20"/>
                <w:szCs w:val="20"/>
              </w:rPr>
            </w:pPr>
            <w:r w:rsidRPr="005858A5">
              <w:rPr>
                <w:sz w:val="20"/>
                <w:szCs w:val="20"/>
              </w:rPr>
              <w:t>Administración de Riesgos</w:t>
            </w:r>
          </w:p>
        </w:tc>
        <w:tc>
          <w:tcPr>
            <w:tcW w:w="7265" w:type="dxa"/>
            <w:vAlign w:val="center"/>
            <w:hideMark/>
          </w:tcPr>
          <w:p w14:paraId="38F7FAEB" w14:textId="77777777" w:rsidR="002737CD" w:rsidRPr="005858A5" w:rsidRDefault="002737CD" w:rsidP="00942618">
            <w:pPr>
              <w:jc w:val="both"/>
              <w:rPr>
                <w:sz w:val="20"/>
                <w:szCs w:val="20"/>
              </w:rPr>
            </w:pPr>
            <w:r w:rsidRPr="005858A5">
              <w:rPr>
                <w:sz w:val="20"/>
                <w:szCs w:val="20"/>
              </w:rPr>
              <w:t>Revisar que el mapa de riesgos institucional consolide aquellos riesgos identificados como críticos para el normal desarrollo de las operaciones de la entidad, incluyendo aquellos asociados a posibles actos de corrupción y que su estructura facilite que la entidad cuente con mecanismos de control y seguimiento que permitan la administración de los riesgos de forma efectiva.</w:t>
            </w:r>
          </w:p>
        </w:tc>
      </w:tr>
      <w:tr w:rsidR="002737CD" w:rsidRPr="005858A5" w14:paraId="51CE1E72" w14:textId="77777777" w:rsidTr="002653FB">
        <w:trPr>
          <w:cnfStyle w:val="000000100000" w:firstRow="0" w:lastRow="0" w:firstColumn="0" w:lastColumn="0" w:oddVBand="0" w:evenVBand="0" w:oddHBand="1" w:evenHBand="0" w:firstRowFirstColumn="0" w:firstRowLastColumn="0" w:lastRowFirstColumn="0" w:lastRowLastColumn="0"/>
          <w:trHeight w:val="311"/>
        </w:trPr>
        <w:tc>
          <w:tcPr>
            <w:tcW w:w="1526" w:type="dxa"/>
            <w:vAlign w:val="center"/>
            <w:hideMark/>
          </w:tcPr>
          <w:p w14:paraId="71EEE4F1" w14:textId="77777777" w:rsidR="002737CD" w:rsidRPr="005858A5" w:rsidRDefault="002737CD" w:rsidP="00942618">
            <w:pPr>
              <w:jc w:val="center"/>
              <w:rPr>
                <w:sz w:val="20"/>
                <w:szCs w:val="20"/>
              </w:rPr>
            </w:pPr>
            <w:r w:rsidRPr="005858A5">
              <w:rPr>
                <w:sz w:val="20"/>
                <w:szCs w:val="20"/>
              </w:rPr>
              <w:t>Seguimiento</w:t>
            </w:r>
          </w:p>
        </w:tc>
        <w:tc>
          <w:tcPr>
            <w:tcW w:w="7265" w:type="dxa"/>
            <w:vAlign w:val="center"/>
            <w:hideMark/>
          </w:tcPr>
          <w:p w14:paraId="74D1EC35" w14:textId="77777777" w:rsidR="002737CD" w:rsidRPr="005858A5" w:rsidRDefault="002737CD" w:rsidP="00942618">
            <w:pPr>
              <w:jc w:val="both"/>
              <w:rPr>
                <w:sz w:val="20"/>
                <w:szCs w:val="20"/>
              </w:rPr>
            </w:pPr>
            <w:r w:rsidRPr="005858A5">
              <w:rPr>
                <w:sz w:val="20"/>
                <w:szCs w:val="20"/>
              </w:rPr>
              <w:t xml:space="preserve">Revisar el nivel de ejecución del Programa Anual de Auditorías, en cuanto a cumplimiento de plazos, objetivos y alcances. </w:t>
            </w:r>
          </w:p>
          <w:p w14:paraId="345F946E" w14:textId="77777777" w:rsidR="002737CD" w:rsidRPr="005858A5" w:rsidRDefault="002737CD" w:rsidP="00942618">
            <w:pPr>
              <w:jc w:val="both"/>
              <w:rPr>
                <w:sz w:val="20"/>
                <w:szCs w:val="20"/>
              </w:rPr>
            </w:pPr>
            <w:r w:rsidRPr="005858A5">
              <w:rPr>
                <w:sz w:val="20"/>
                <w:szCs w:val="20"/>
              </w:rPr>
              <w:t xml:space="preserve">Garantizar de forma razonable que se implementan las acciones correctivas y/o preventivas a los procesos, en el análisis de la información interna y externa. </w:t>
            </w:r>
          </w:p>
        </w:tc>
      </w:tr>
    </w:tbl>
    <w:p w14:paraId="6B72D720" w14:textId="77777777" w:rsidR="002737CD" w:rsidRPr="005858A5" w:rsidRDefault="002737CD" w:rsidP="00942618">
      <w:pPr>
        <w:shd w:val="clear" w:color="auto" w:fill="FFFFFF"/>
        <w:spacing w:after="0" w:line="240" w:lineRule="auto"/>
        <w:jc w:val="both"/>
        <w:rPr>
          <w:rFonts w:cs="Arial"/>
        </w:rPr>
      </w:pPr>
    </w:p>
    <w:p w14:paraId="2FB3CD0E" w14:textId="77777777" w:rsidR="006D37B3" w:rsidRPr="005858A5" w:rsidRDefault="006D37B3" w:rsidP="00942618">
      <w:pPr>
        <w:spacing w:after="0" w:line="240" w:lineRule="auto"/>
        <w:jc w:val="both"/>
      </w:pPr>
      <w:r w:rsidRPr="005858A5">
        <w:t>El análisis de la información que se acaba de relacionar se constituyó en el contexto estratégico en el cual el ICBF construyó de manera participativa el presente Plan Anticorrupción y de Atención al Ciudadano.</w:t>
      </w:r>
    </w:p>
    <w:p w14:paraId="1FCE5141" w14:textId="77777777" w:rsidR="00956AE5" w:rsidRDefault="00956AE5" w:rsidP="00942618">
      <w:pPr>
        <w:spacing w:after="0" w:line="240" w:lineRule="auto"/>
      </w:pPr>
    </w:p>
    <w:p w14:paraId="490FE2CF" w14:textId="77777777" w:rsidR="00773E11" w:rsidRPr="005858A5" w:rsidRDefault="00773E11" w:rsidP="00942618">
      <w:pPr>
        <w:spacing w:after="0" w:line="240" w:lineRule="auto"/>
      </w:pPr>
    </w:p>
    <w:p w14:paraId="017D01E2" w14:textId="77777777" w:rsidR="00873711" w:rsidRPr="005858A5" w:rsidRDefault="007F00F3" w:rsidP="00E9475D">
      <w:pPr>
        <w:pStyle w:val="Prrafodelista"/>
        <w:numPr>
          <w:ilvl w:val="0"/>
          <w:numId w:val="16"/>
        </w:numPr>
        <w:spacing w:after="0" w:line="240" w:lineRule="auto"/>
        <w:ind w:left="567" w:hanging="567"/>
        <w:rPr>
          <w:b/>
        </w:rPr>
      </w:pPr>
      <w:r w:rsidRPr="005858A5">
        <w:rPr>
          <w:b/>
        </w:rPr>
        <w:t xml:space="preserve">COMPONENTES DEL </w:t>
      </w:r>
      <w:r w:rsidR="00873711" w:rsidRPr="005858A5">
        <w:rPr>
          <w:b/>
        </w:rPr>
        <w:t>PLAN ANTICORRUPCIÓN Y DE SERVICIO AL CIUDADANO</w:t>
      </w:r>
    </w:p>
    <w:p w14:paraId="33BDF70C" w14:textId="77777777" w:rsidR="00A85732" w:rsidRPr="005858A5" w:rsidRDefault="00A85732" w:rsidP="00942618">
      <w:pPr>
        <w:pStyle w:val="Prrafodelista"/>
        <w:spacing w:after="0" w:line="240" w:lineRule="auto"/>
        <w:rPr>
          <w:b/>
        </w:rPr>
      </w:pPr>
    </w:p>
    <w:p w14:paraId="19BB46D4" w14:textId="2867FC27" w:rsidR="00414DFD" w:rsidRPr="00E26072" w:rsidRDefault="00873711" w:rsidP="00E9475D">
      <w:pPr>
        <w:pStyle w:val="Prrafodelista"/>
        <w:numPr>
          <w:ilvl w:val="1"/>
          <w:numId w:val="16"/>
        </w:numPr>
        <w:spacing w:after="0" w:line="240" w:lineRule="auto"/>
        <w:ind w:hanging="720"/>
        <w:rPr>
          <w:b/>
        </w:rPr>
      </w:pPr>
      <w:r w:rsidRPr="00E26072">
        <w:rPr>
          <w:b/>
        </w:rPr>
        <w:t xml:space="preserve">COMPONENTE 1: </w:t>
      </w:r>
      <w:r w:rsidR="00A744D3">
        <w:rPr>
          <w:b/>
        </w:rPr>
        <w:t>MATRIZ</w:t>
      </w:r>
      <w:r w:rsidR="00FD453B" w:rsidRPr="00E26072">
        <w:rPr>
          <w:b/>
        </w:rPr>
        <w:t xml:space="preserve"> DE RIESGOS</w:t>
      </w:r>
      <w:r w:rsidR="00A23B26" w:rsidRPr="00E26072">
        <w:rPr>
          <w:b/>
        </w:rPr>
        <w:t xml:space="preserve"> </w:t>
      </w:r>
      <w:r w:rsidR="00406C52">
        <w:rPr>
          <w:b/>
        </w:rPr>
        <w:t>DE CORRUPCIÓN</w:t>
      </w:r>
    </w:p>
    <w:p w14:paraId="4098EC39" w14:textId="77777777" w:rsidR="00331BD7" w:rsidRPr="005858A5" w:rsidRDefault="00331BD7" w:rsidP="00942618">
      <w:pPr>
        <w:spacing w:after="0" w:line="240" w:lineRule="auto"/>
        <w:jc w:val="both"/>
      </w:pPr>
    </w:p>
    <w:p w14:paraId="32771B8C" w14:textId="77777777" w:rsidR="00904F7B" w:rsidRDefault="00773E11" w:rsidP="00942618">
      <w:pPr>
        <w:spacing w:after="0" w:line="240" w:lineRule="auto"/>
        <w:jc w:val="both"/>
      </w:pPr>
      <w:r w:rsidRPr="0096369E">
        <w:t xml:space="preserve">El ICBF entiende la Administración del Riesgo como un asunto estratégico, por lo que se propuso impulsar la apropiación de una cultura de lo preventivo que considera (i) el concepto de riesgo, (ii) su identificación y (iii) el entorno </w:t>
      </w:r>
      <w:r w:rsidR="00904F7B">
        <w:t xml:space="preserve">que </w:t>
      </w:r>
      <w:r w:rsidRPr="0096369E">
        <w:t>se debe generar en la entidad para para controlarlos.  Así, el trabajo que adelantamos está directamente relacionado con el pilar estratégico de nuestro Plan Indicativo Institucional: “Cultura de la gestión de la calidad en la prestación del servicio del ICBF, basada en la evaluación y supervisión”.</w:t>
      </w:r>
      <w:r>
        <w:t xml:space="preserve"> </w:t>
      </w:r>
    </w:p>
    <w:p w14:paraId="2C37FFE9" w14:textId="77777777" w:rsidR="00904F7B" w:rsidRDefault="00904F7B" w:rsidP="00942618">
      <w:pPr>
        <w:spacing w:after="0" w:line="240" w:lineRule="auto"/>
        <w:jc w:val="both"/>
      </w:pPr>
    </w:p>
    <w:p w14:paraId="2B659382" w14:textId="1E688EB9" w:rsidR="00773E11" w:rsidRPr="0096369E" w:rsidRDefault="00773E11" w:rsidP="00942618">
      <w:pPr>
        <w:spacing w:after="0" w:line="240" w:lineRule="auto"/>
        <w:jc w:val="both"/>
      </w:pPr>
      <w:r w:rsidRPr="0096369E">
        <w:t>Entender la gestión del riesgo como un asunto atinente a la calidad permite hacer una labor sistemática y permanente.</w:t>
      </w:r>
      <w:r>
        <w:t xml:space="preserve"> </w:t>
      </w:r>
      <w:r w:rsidR="00DE60D7">
        <w:t>En este sentido,</w:t>
      </w:r>
      <w:r w:rsidRPr="0096369E">
        <w:t xml:space="preserve"> el ICBF diseñó la Guía de Administración de Riesgos G1MP2 V10.0 de 2015, lo que nos permite que la gestión de riesgos se constituya en elemento fundamental para optimizar el proceso de toma de decisiones y en consecuencia, nuestra efectividad operativa. </w:t>
      </w:r>
      <w:r>
        <w:t>La guía s</w:t>
      </w:r>
      <w:r w:rsidRPr="0096369E">
        <w:t>e puede consultar en el siguiente link:</w:t>
      </w:r>
    </w:p>
    <w:p w14:paraId="72D8BE3C" w14:textId="77777777" w:rsidR="00773E11" w:rsidRPr="0096369E" w:rsidRDefault="005139A7" w:rsidP="00942618">
      <w:pPr>
        <w:spacing w:after="0" w:line="240" w:lineRule="auto"/>
        <w:jc w:val="both"/>
      </w:pPr>
      <w:hyperlink r:id="rId11" w:history="1">
        <w:r w:rsidR="00773E11" w:rsidRPr="0096369E">
          <w:rPr>
            <w:rStyle w:val="Hipervnculo"/>
          </w:rPr>
          <w:t>http://www.icbf.gov.co/portal/page/portal/IntranetICBF/macroprocesos/estrategicos/mejoramiento/g/G1%20MPME2%20Gu%C3%ADa%20Administracion%20de%20Riesgos%20V10_AJUSTES_AUDITOR.pdf</w:t>
        </w:r>
      </w:hyperlink>
    </w:p>
    <w:p w14:paraId="0007061A" w14:textId="77777777" w:rsidR="00773E11" w:rsidRPr="0096369E" w:rsidRDefault="00773E11" w:rsidP="00942618">
      <w:pPr>
        <w:spacing w:after="0" w:line="240" w:lineRule="auto"/>
        <w:jc w:val="both"/>
      </w:pPr>
    </w:p>
    <w:p w14:paraId="2881C221" w14:textId="0125188C" w:rsidR="00773E11" w:rsidRPr="00904F7B" w:rsidRDefault="00C7416C" w:rsidP="00942618">
      <w:pPr>
        <w:spacing w:after="0" w:line="240" w:lineRule="auto"/>
        <w:jc w:val="both"/>
      </w:pPr>
      <w:r>
        <w:t>Articulado a ello</w:t>
      </w:r>
      <w:r w:rsidR="00773E11" w:rsidRPr="0096369E">
        <w:t>, el ICBF incluyó dentro del rediseño de su modelo</w:t>
      </w:r>
      <w:r>
        <w:t xml:space="preserve"> de</w:t>
      </w:r>
      <w:r w:rsidR="00773E11" w:rsidRPr="0096369E">
        <w:t xml:space="preserve"> operación por procesos, el </w:t>
      </w:r>
      <w:r w:rsidR="00773E11" w:rsidRPr="00904F7B">
        <w:t>mejoramiento de la gestión de riesgos para darle mayor relevancia y hacer evidente su importancia para el logro del desarrollo institucional.</w:t>
      </w:r>
    </w:p>
    <w:p w14:paraId="150125B0" w14:textId="77777777" w:rsidR="00773E11" w:rsidRPr="00904F7B" w:rsidRDefault="00773E11" w:rsidP="00942618">
      <w:pPr>
        <w:spacing w:after="0" w:line="240" w:lineRule="auto"/>
        <w:jc w:val="both"/>
      </w:pPr>
    </w:p>
    <w:p w14:paraId="680F8CCE" w14:textId="77777777" w:rsidR="00773E11" w:rsidRPr="0096369E" w:rsidRDefault="00773E11" w:rsidP="00942618">
      <w:pPr>
        <w:spacing w:after="0" w:line="240" w:lineRule="auto"/>
        <w:jc w:val="both"/>
      </w:pPr>
      <w:r w:rsidRPr="00904F7B">
        <w:t>En este marco, se revisó el proceso en sus etapas de identificación, análisis y evaluación encontrando oportunidades de mejora en la evaluación de los riesgos y sus controles.  Con respecto a los riesgos de corrupción, se dificultaba su identificación por no contar con estándares que permitieran diferenciarlos con claridad frente al resto de riesgos.</w:t>
      </w:r>
    </w:p>
    <w:p w14:paraId="379999B2" w14:textId="77777777" w:rsidR="00533A28" w:rsidRDefault="00533A28" w:rsidP="00942618">
      <w:pPr>
        <w:spacing w:after="0" w:line="240" w:lineRule="auto"/>
        <w:jc w:val="both"/>
        <w:rPr>
          <w:color w:val="FF0000"/>
        </w:rPr>
      </w:pPr>
    </w:p>
    <w:p w14:paraId="6BE44890" w14:textId="77777777" w:rsidR="00773E11" w:rsidRPr="00904F7B" w:rsidRDefault="00773E11" w:rsidP="00942618">
      <w:pPr>
        <w:spacing w:after="0" w:line="240" w:lineRule="auto"/>
        <w:jc w:val="both"/>
      </w:pPr>
      <w:r w:rsidRPr="00904F7B">
        <w:t xml:space="preserve">Con relación a los controles se encontró que no se evaluaban de manera individual; que no se contaba con criterios para obtener una medición cuantitativa objetiva que permitiera obtener un valor final resultado de la solidez del conjunto de controles aplicados. </w:t>
      </w:r>
    </w:p>
    <w:p w14:paraId="2FC0A8A9" w14:textId="77777777" w:rsidR="00773E11" w:rsidRPr="0096369E" w:rsidRDefault="00773E11" w:rsidP="00942618">
      <w:pPr>
        <w:spacing w:after="0" w:line="240" w:lineRule="auto"/>
        <w:jc w:val="both"/>
      </w:pPr>
    </w:p>
    <w:p w14:paraId="0D13280D" w14:textId="04A5344E" w:rsidR="00773E11" w:rsidRPr="0096369E" w:rsidRDefault="00773E11" w:rsidP="00942618">
      <w:pPr>
        <w:spacing w:after="0" w:line="240" w:lineRule="auto"/>
        <w:jc w:val="both"/>
      </w:pPr>
      <w:r w:rsidRPr="0096369E">
        <w:t>A partir de esto, se ajustó el instrumento que aplicaba, se mejoraron los criterios para realizar el análisis y evaluación de los controles, y se alineó</w:t>
      </w:r>
      <w:r w:rsidR="00904F7B">
        <w:t xml:space="preserve"> con</w:t>
      </w:r>
      <w:r w:rsidRPr="0096369E">
        <w:t xml:space="preserve"> la guía emitida por la Secretaria de Transparencia de la República y el DAFP para la gestión del riesgo de corrupción, lo que permitió ofrecer mayor robustez en la metodología, aumentar la objetividad en la evaluación de los riesgos y sus controles y brindar más elementos para un adecuado seguimiento de los mismos.</w:t>
      </w:r>
    </w:p>
    <w:p w14:paraId="0173263C" w14:textId="71F523F5" w:rsidR="00904F7B" w:rsidRDefault="00904F7B" w:rsidP="00942618">
      <w:pPr>
        <w:spacing w:after="0" w:line="240" w:lineRule="auto"/>
        <w:jc w:val="both"/>
      </w:pPr>
    </w:p>
    <w:p w14:paraId="398E7947" w14:textId="7057DEFB" w:rsidR="00904F7B" w:rsidRDefault="00904F7B" w:rsidP="00942618">
      <w:pPr>
        <w:spacing w:after="0" w:line="240" w:lineRule="auto"/>
        <w:jc w:val="both"/>
      </w:pPr>
      <w:r>
        <w:t xml:space="preserve">En cuanto al proceso de revisión y actualización de los riesgos, que se realiza anualmente de manera participativa involucrando el nivel Nacional, Regional y Zonal del Instituto, cabe señalar que éste </w:t>
      </w:r>
      <w:r w:rsidR="00D4539A">
        <w:t xml:space="preserve">inicia </w:t>
      </w:r>
      <w:r>
        <w:t>con la identificación o revisión y actualización de riesgos en el nivel Nacional (Sede de la Dirección General) donde los líderes de los procesos con s</w:t>
      </w:r>
      <w:r w:rsidR="00E70862">
        <w:t>us respectivos equipos técnicos</w:t>
      </w:r>
      <w:r>
        <w:t xml:space="preserve"> realizan una primera identificación, análisis y valoración o revisión y actualización de los mismos. Esta información se envía a las 33 Regionales, quienes a su vez la despliegan a los 208 Centros Zonales para que sea revisada, complementada o comentada. Posteriormente, la información se envía de los Centros Zonales a las Regionales, donde igualmente se revisa, consolida, depura y complementa según se requiera para enviarla al nivel Nacional</w:t>
      </w:r>
      <w:r w:rsidR="00D4539A">
        <w:t>, donde finalmente</w:t>
      </w:r>
      <w:r>
        <w:t xml:space="preserve"> se revisa, depura y consolida por los líderes de los procesos, con el acompañamiento y orientación metodológica por parte de la Dirección de Planeación y Control de Gestión.</w:t>
      </w:r>
    </w:p>
    <w:p w14:paraId="17E61D0C" w14:textId="77777777" w:rsidR="00904F7B" w:rsidRDefault="00904F7B" w:rsidP="00942618">
      <w:pPr>
        <w:spacing w:after="0" w:line="240" w:lineRule="auto"/>
        <w:jc w:val="both"/>
      </w:pPr>
    </w:p>
    <w:p w14:paraId="25F9777D" w14:textId="34936B71" w:rsidR="009E4D63" w:rsidRDefault="00904F7B" w:rsidP="00942618">
      <w:pPr>
        <w:spacing w:after="0" w:line="240" w:lineRule="auto"/>
        <w:jc w:val="both"/>
      </w:pPr>
      <w:r>
        <w:t>Así, l</w:t>
      </w:r>
      <w:r w:rsidR="006D72D3">
        <w:t>a aplicación de la nueva Guía de Riesgos de Corrupción versión 2015, emitida por la Secretaría de Transparencia de la Presidencia de</w:t>
      </w:r>
      <w:r>
        <w:t xml:space="preserve"> la República y el DAFP</w:t>
      </w:r>
      <w:r w:rsidR="009E4D63">
        <w:t>,</w:t>
      </w:r>
      <w:r>
        <w:t xml:space="preserve"> </w:t>
      </w:r>
      <w:r w:rsidR="00E70862">
        <w:t xml:space="preserve">y </w:t>
      </w:r>
      <w:r w:rsidR="009E4D63">
        <w:t xml:space="preserve">siguiendo </w:t>
      </w:r>
      <w:r w:rsidR="00D4539A">
        <w:t xml:space="preserve">el proceso de revisión </w:t>
      </w:r>
      <w:r w:rsidR="009E4D63">
        <w:t>señalado, permitió pasar de 26 riesgos de corrupción en 13 procesos de la Entidad</w:t>
      </w:r>
      <w:r w:rsidR="009E4D63" w:rsidRPr="009E4D63">
        <w:t xml:space="preserve"> </w:t>
      </w:r>
      <w:r w:rsidR="009E4D63">
        <w:t xml:space="preserve">identificados en </w:t>
      </w:r>
      <w:r w:rsidR="009E4D63">
        <w:lastRenderedPageBreak/>
        <w:t xml:space="preserve">2015, a 13 riesgos en 9 procesos, como resultado de la simplificación y depuración de la siguiente forma: </w:t>
      </w:r>
    </w:p>
    <w:p w14:paraId="2A2AD5B7" w14:textId="076D4F6C" w:rsidR="006D72D3" w:rsidRDefault="006D72D3" w:rsidP="00942618">
      <w:pPr>
        <w:spacing w:after="0" w:line="240" w:lineRule="auto"/>
        <w:jc w:val="both"/>
      </w:pPr>
    </w:p>
    <w:tbl>
      <w:tblPr>
        <w:tblStyle w:val="Tabladecuadrcula4-nfasis61"/>
        <w:tblW w:w="8885" w:type="dxa"/>
        <w:tblLook w:val="04A0" w:firstRow="1" w:lastRow="0" w:firstColumn="1" w:lastColumn="0" w:noHBand="0" w:noVBand="1"/>
      </w:tblPr>
      <w:tblGrid>
        <w:gridCol w:w="399"/>
        <w:gridCol w:w="4132"/>
        <w:gridCol w:w="621"/>
        <w:gridCol w:w="621"/>
        <w:gridCol w:w="622"/>
        <w:gridCol w:w="623"/>
        <w:gridCol w:w="622"/>
        <w:gridCol w:w="622"/>
        <w:gridCol w:w="623"/>
      </w:tblGrid>
      <w:tr w:rsidR="009D15A1" w:rsidRPr="009D15A1" w14:paraId="449E5F57" w14:textId="77777777" w:rsidTr="009E4D63">
        <w:trPr>
          <w:cnfStyle w:val="100000000000" w:firstRow="1" w:lastRow="0" w:firstColumn="0" w:lastColumn="0" w:oddVBand="0" w:evenVBand="0" w:oddHBand="0" w:evenHBand="0" w:firstRowFirstColumn="0" w:firstRowLastColumn="0" w:lastRowFirstColumn="0" w:lastRowLastColumn="0"/>
          <w:trHeight w:val="1714"/>
          <w:tblHeader/>
        </w:trPr>
        <w:tc>
          <w:tcPr>
            <w:cnfStyle w:val="001000000000" w:firstRow="0" w:lastRow="0" w:firstColumn="1" w:lastColumn="0" w:oddVBand="0" w:evenVBand="0" w:oddHBand="0" w:evenHBand="0" w:firstRowFirstColumn="0" w:firstRowLastColumn="0" w:lastRowFirstColumn="0" w:lastRowLastColumn="0"/>
            <w:tcW w:w="4531" w:type="dxa"/>
            <w:gridSpan w:val="2"/>
            <w:vAlign w:val="center"/>
          </w:tcPr>
          <w:p w14:paraId="1E9D3B55" w14:textId="2C1B6980" w:rsidR="009D15A1" w:rsidRPr="009D15A1" w:rsidRDefault="009D15A1" w:rsidP="00942618">
            <w:pPr>
              <w:jc w:val="center"/>
              <w:rPr>
                <w:sz w:val="18"/>
                <w:szCs w:val="18"/>
              </w:rPr>
            </w:pPr>
            <w:r w:rsidRPr="009D15A1">
              <w:rPr>
                <w:sz w:val="18"/>
                <w:szCs w:val="18"/>
              </w:rPr>
              <w:t>PROCESOS CON RIESGOS DE CORRUPCIÓN</w:t>
            </w:r>
          </w:p>
        </w:tc>
        <w:tc>
          <w:tcPr>
            <w:tcW w:w="621" w:type="dxa"/>
            <w:textDirection w:val="btLr"/>
          </w:tcPr>
          <w:p w14:paraId="10F9F16A" w14:textId="76ABEE89" w:rsidR="009D15A1" w:rsidRPr="009D15A1" w:rsidRDefault="009D15A1" w:rsidP="00942618">
            <w:pPr>
              <w:ind w:left="113" w:right="113"/>
              <w:jc w:val="center"/>
              <w:cnfStyle w:val="100000000000" w:firstRow="1" w:lastRow="0" w:firstColumn="0" w:lastColumn="0" w:oddVBand="0" w:evenVBand="0" w:oddHBand="0" w:evenHBand="0" w:firstRowFirstColumn="0" w:firstRowLastColumn="0" w:lastRowFirstColumn="0" w:lastRowLastColumn="0"/>
              <w:rPr>
                <w:sz w:val="18"/>
                <w:szCs w:val="18"/>
              </w:rPr>
            </w:pPr>
            <w:r w:rsidRPr="009D15A1">
              <w:rPr>
                <w:sz w:val="18"/>
                <w:szCs w:val="18"/>
              </w:rPr>
              <w:t>2015</w:t>
            </w:r>
          </w:p>
        </w:tc>
        <w:tc>
          <w:tcPr>
            <w:tcW w:w="621" w:type="dxa"/>
            <w:textDirection w:val="btLr"/>
          </w:tcPr>
          <w:p w14:paraId="5FAF3890" w14:textId="5C7F796B" w:rsidR="009D15A1" w:rsidRPr="009D15A1" w:rsidRDefault="009D15A1" w:rsidP="00942618">
            <w:pPr>
              <w:ind w:left="113" w:right="113"/>
              <w:jc w:val="center"/>
              <w:cnfStyle w:val="100000000000" w:firstRow="1" w:lastRow="0" w:firstColumn="0" w:lastColumn="0" w:oddVBand="0" w:evenVBand="0" w:oddHBand="0" w:evenHBand="0" w:firstRowFirstColumn="0" w:firstRowLastColumn="0" w:lastRowFirstColumn="0" w:lastRowLastColumn="0"/>
              <w:rPr>
                <w:sz w:val="18"/>
                <w:szCs w:val="18"/>
              </w:rPr>
            </w:pPr>
            <w:r w:rsidRPr="009D15A1">
              <w:rPr>
                <w:sz w:val="18"/>
                <w:szCs w:val="18"/>
              </w:rPr>
              <w:t>2016</w:t>
            </w:r>
          </w:p>
        </w:tc>
        <w:tc>
          <w:tcPr>
            <w:tcW w:w="622" w:type="dxa"/>
            <w:textDirection w:val="btLr"/>
            <w:vAlign w:val="center"/>
          </w:tcPr>
          <w:p w14:paraId="6019C9F9" w14:textId="2B0CB735" w:rsidR="009D15A1" w:rsidRPr="009D15A1" w:rsidRDefault="009D15A1" w:rsidP="00942618">
            <w:pPr>
              <w:ind w:left="113" w:right="113"/>
              <w:jc w:val="center"/>
              <w:cnfStyle w:val="100000000000" w:firstRow="1" w:lastRow="0" w:firstColumn="0" w:lastColumn="0" w:oddVBand="0" w:evenVBand="0" w:oddHBand="0" w:evenHBand="0" w:firstRowFirstColumn="0" w:firstRowLastColumn="0" w:lastRowFirstColumn="0" w:lastRowLastColumn="0"/>
              <w:rPr>
                <w:sz w:val="18"/>
                <w:szCs w:val="18"/>
              </w:rPr>
            </w:pPr>
            <w:r w:rsidRPr="009D15A1">
              <w:rPr>
                <w:sz w:val="18"/>
                <w:szCs w:val="18"/>
              </w:rPr>
              <w:t>ELIMINADOS</w:t>
            </w:r>
          </w:p>
        </w:tc>
        <w:tc>
          <w:tcPr>
            <w:tcW w:w="623" w:type="dxa"/>
            <w:textDirection w:val="btLr"/>
            <w:vAlign w:val="center"/>
          </w:tcPr>
          <w:p w14:paraId="5866313E" w14:textId="3A8218BC" w:rsidR="009D15A1" w:rsidRPr="009D15A1" w:rsidRDefault="009D15A1" w:rsidP="00942618">
            <w:pPr>
              <w:ind w:left="113" w:right="113"/>
              <w:jc w:val="center"/>
              <w:cnfStyle w:val="100000000000" w:firstRow="1" w:lastRow="0" w:firstColumn="0" w:lastColumn="0" w:oddVBand="0" w:evenVBand="0" w:oddHBand="0" w:evenHBand="0" w:firstRowFirstColumn="0" w:firstRowLastColumn="0" w:lastRowFirstColumn="0" w:lastRowLastColumn="0"/>
              <w:rPr>
                <w:sz w:val="18"/>
                <w:szCs w:val="18"/>
              </w:rPr>
            </w:pPr>
            <w:r w:rsidRPr="009D15A1">
              <w:rPr>
                <w:sz w:val="18"/>
                <w:szCs w:val="18"/>
              </w:rPr>
              <w:t>ABSORBIDOS EN CONTRATACIÓN</w:t>
            </w:r>
          </w:p>
        </w:tc>
        <w:tc>
          <w:tcPr>
            <w:tcW w:w="622" w:type="dxa"/>
            <w:textDirection w:val="btLr"/>
            <w:vAlign w:val="center"/>
          </w:tcPr>
          <w:p w14:paraId="637C04EB" w14:textId="3C0DD134" w:rsidR="009D15A1" w:rsidRPr="009D15A1" w:rsidRDefault="009D15A1" w:rsidP="00942618">
            <w:pPr>
              <w:ind w:left="113" w:right="113"/>
              <w:jc w:val="center"/>
              <w:cnfStyle w:val="100000000000" w:firstRow="1" w:lastRow="0" w:firstColumn="0" w:lastColumn="0" w:oddVBand="0" w:evenVBand="0" w:oddHBand="0" w:evenHBand="0" w:firstRowFirstColumn="0" w:firstRowLastColumn="0" w:lastRowFirstColumn="0" w:lastRowLastColumn="0"/>
              <w:rPr>
                <w:sz w:val="18"/>
                <w:szCs w:val="18"/>
              </w:rPr>
            </w:pPr>
            <w:r w:rsidRPr="009D15A1">
              <w:rPr>
                <w:sz w:val="18"/>
                <w:szCs w:val="18"/>
              </w:rPr>
              <w:t>REDEFINIDOS</w:t>
            </w:r>
          </w:p>
        </w:tc>
        <w:tc>
          <w:tcPr>
            <w:tcW w:w="622" w:type="dxa"/>
            <w:textDirection w:val="btLr"/>
            <w:vAlign w:val="center"/>
          </w:tcPr>
          <w:p w14:paraId="27D58CB4" w14:textId="62B7B10C" w:rsidR="009D15A1" w:rsidRPr="009D15A1" w:rsidRDefault="009D15A1" w:rsidP="00942618">
            <w:pPr>
              <w:ind w:left="113" w:right="113"/>
              <w:jc w:val="center"/>
              <w:cnfStyle w:val="100000000000" w:firstRow="1" w:lastRow="0" w:firstColumn="0" w:lastColumn="0" w:oddVBand="0" w:evenVBand="0" w:oddHBand="0" w:evenHBand="0" w:firstRowFirstColumn="0" w:firstRowLastColumn="0" w:lastRowFirstColumn="0" w:lastRowLastColumn="0"/>
              <w:rPr>
                <w:sz w:val="18"/>
                <w:szCs w:val="18"/>
              </w:rPr>
            </w:pPr>
            <w:r w:rsidRPr="009D15A1">
              <w:rPr>
                <w:sz w:val="18"/>
                <w:szCs w:val="18"/>
              </w:rPr>
              <w:t>SE MANTIENE</w:t>
            </w:r>
          </w:p>
        </w:tc>
        <w:tc>
          <w:tcPr>
            <w:tcW w:w="623" w:type="dxa"/>
            <w:textDirection w:val="btLr"/>
            <w:vAlign w:val="center"/>
          </w:tcPr>
          <w:p w14:paraId="4683AD5B" w14:textId="24592934" w:rsidR="009D15A1" w:rsidRPr="009D15A1" w:rsidRDefault="009D15A1" w:rsidP="00942618">
            <w:pPr>
              <w:ind w:left="113" w:right="113"/>
              <w:jc w:val="center"/>
              <w:cnfStyle w:val="100000000000" w:firstRow="1" w:lastRow="0" w:firstColumn="0" w:lastColumn="0" w:oddVBand="0" w:evenVBand="0" w:oddHBand="0" w:evenHBand="0" w:firstRowFirstColumn="0" w:firstRowLastColumn="0" w:lastRowFirstColumn="0" w:lastRowLastColumn="0"/>
              <w:rPr>
                <w:sz w:val="18"/>
                <w:szCs w:val="18"/>
              </w:rPr>
            </w:pPr>
            <w:r w:rsidRPr="009D15A1">
              <w:rPr>
                <w:sz w:val="18"/>
                <w:szCs w:val="18"/>
              </w:rPr>
              <w:t>NUEVOS</w:t>
            </w:r>
          </w:p>
        </w:tc>
      </w:tr>
      <w:tr w:rsidR="009D15A1" w:rsidRPr="009D15A1" w14:paraId="791D2767" w14:textId="77777777" w:rsidTr="009D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vAlign w:val="center"/>
          </w:tcPr>
          <w:p w14:paraId="0ABC59EF" w14:textId="21DE93D4" w:rsidR="009D15A1" w:rsidRPr="009D15A1" w:rsidRDefault="009D15A1" w:rsidP="00942618">
            <w:pPr>
              <w:jc w:val="center"/>
              <w:rPr>
                <w:b w:val="0"/>
                <w:sz w:val="18"/>
                <w:szCs w:val="18"/>
              </w:rPr>
            </w:pPr>
            <w:r w:rsidRPr="009D15A1">
              <w:rPr>
                <w:b w:val="0"/>
                <w:sz w:val="18"/>
                <w:szCs w:val="18"/>
              </w:rPr>
              <w:t>1</w:t>
            </w:r>
          </w:p>
        </w:tc>
        <w:tc>
          <w:tcPr>
            <w:tcW w:w="4132" w:type="dxa"/>
          </w:tcPr>
          <w:p w14:paraId="76D2EAAE" w14:textId="1B975835" w:rsidR="009D15A1" w:rsidRPr="009D15A1" w:rsidRDefault="009D15A1" w:rsidP="00942618">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Gestión de Contratación</w:t>
            </w:r>
          </w:p>
        </w:tc>
        <w:tc>
          <w:tcPr>
            <w:tcW w:w="621" w:type="dxa"/>
          </w:tcPr>
          <w:p w14:paraId="148212A5" w14:textId="200D0599"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621" w:type="dxa"/>
          </w:tcPr>
          <w:p w14:paraId="5D11FA1D" w14:textId="2E9C7894"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622" w:type="dxa"/>
          </w:tcPr>
          <w:p w14:paraId="15B510E4" w14:textId="43CA8FDF"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3" w:type="dxa"/>
          </w:tcPr>
          <w:p w14:paraId="5E55B2F3"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tcPr>
          <w:p w14:paraId="18BEEFFE" w14:textId="4CFE2A23"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622" w:type="dxa"/>
          </w:tcPr>
          <w:p w14:paraId="7009A356"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3" w:type="dxa"/>
          </w:tcPr>
          <w:p w14:paraId="3CCBFFB2"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D15A1" w:rsidRPr="009D15A1" w14:paraId="45C28018" w14:textId="77777777" w:rsidTr="009D15A1">
        <w:tc>
          <w:tcPr>
            <w:cnfStyle w:val="001000000000" w:firstRow="0" w:lastRow="0" w:firstColumn="1" w:lastColumn="0" w:oddVBand="0" w:evenVBand="0" w:oddHBand="0" w:evenHBand="0" w:firstRowFirstColumn="0" w:firstRowLastColumn="0" w:lastRowFirstColumn="0" w:lastRowLastColumn="0"/>
            <w:tcW w:w="399" w:type="dxa"/>
            <w:vAlign w:val="center"/>
          </w:tcPr>
          <w:p w14:paraId="6E7D8F27" w14:textId="72D9DE97" w:rsidR="009D15A1" w:rsidRPr="009D15A1" w:rsidRDefault="009D15A1" w:rsidP="00942618">
            <w:pPr>
              <w:jc w:val="center"/>
              <w:rPr>
                <w:b w:val="0"/>
                <w:sz w:val="18"/>
                <w:szCs w:val="18"/>
              </w:rPr>
            </w:pPr>
            <w:r w:rsidRPr="009D15A1">
              <w:rPr>
                <w:b w:val="0"/>
                <w:sz w:val="18"/>
                <w:szCs w:val="18"/>
              </w:rPr>
              <w:t>2</w:t>
            </w:r>
          </w:p>
        </w:tc>
        <w:tc>
          <w:tcPr>
            <w:tcW w:w="4132" w:type="dxa"/>
          </w:tcPr>
          <w:p w14:paraId="61E9CB5E" w14:textId="05CD3F19" w:rsidR="009D15A1" w:rsidRPr="009D15A1" w:rsidRDefault="009D15A1" w:rsidP="00942618">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Gestión de Adopciones</w:t>
            </w:r>
          </w:p>
        </w:tc>
        <w:tc>
          <w:tcPr>
            <w:tcW w:w="621" w:type="dxa"/>
          </w:tcPr>
          <w:p w14:paraId="612BCD42" w14:textId="4DA36F89"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621" w:type="dxa"/>
          </w:tcPr>
          <w:p w14:paraId="686E3D55" w14:textId="11FAA70D"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622" w:type="dxa"/>
          </w:tcPr>
          <w:p w14:paraId="6833D658"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3" w:type="dxa"/>
          </w:tcPr>
          <w:p w14:paraId="27B2E076"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tcPr>
          <w:p w14:paraId="1459D753" w14:textId="57E74DC0"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622" w:type="dxa"/>
          </w:tcPr>
          <w:p w14:paraId="55A6576E"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3" w:type="dxa"/>
          </w:tcPr>
          <w:p w14:paraId="6974ED5A"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D15A1" w:rsidRPr="009D15A1" w14:paraId="08EDEB64" w14:textId="77777777" w:rsidTr="009D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vAlign w:val="center"/>
          </w:tcPr>
          <w:p w14:paraId="51B8EFDC" w14:textId="2B3D3800" w:rsidR="009D15A1" w:rsidRPr="009D15A1" w:rsidRDefault="009D15A1" w:rsidP="00942618">
            <w:pPr>
              <w:jc w:val="center"/>
              <w:rPr>
                <w:b w:val="0"/>
                <w:sz w:val="18"/>
                <w:szCs w:val="18"/>
              </w:rPr>
            </w:pPr>
            <w:r w:rsidRPr="009D15A1">
              <w:rPr>
                <w:b w:val="0"/>
                <w:sz w:val="18"/>
                <w:szCs w:val="18"/>
              </w:rPr>
              <w:t>3</w:t>
            </w:r>
          </w:p>
        </w:tc>
        <w:tc>
          <w:tcPr>
            <w:tcW w:w="4132" w:type="dxa"/>
          </w:tcPr>
          <w:p w14:paraId="3ED6AE47" w14:textId="4E1BBA3E" w:rsidR="009D15A1" w:rsidRPr="009D15A1" w:rsidRDefault="009D15A1" w:rsidP="00942618">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Gestión de Restablecimiento de Derechos</w:t>
            </w:r>
          </w:p>
        </w:tc>
        <w:tc>
          <w:tcPr>
            <w:tcW w:w="621" w:type="dxa"/>
          </w:tcPr>
          <w:p w14:paraId="4CE8AE16" w14:textId="5F9EA926"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621" w:type="dxa"/>
          </w:tcPr>
          <w:p w14:paraId="156B6919" w14:textId="64CBEDF2"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2" w:type="dxa"/>
          </w:tcPr>
          <w:p w14:paraId="54AB9529" w14:textId="7E744044"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3" w:type="dxa"/>
          </w:tcPr>
          <w:p w14:paraId="55861EC2"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tcPr>
          <w:p w14:paraId="1556E2A7" w14:textId="4CD26B5C"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2" w:type="dxa"/>
          </w:tcPr>
          <w:p w14:paraId="4141E2E8"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3" w:type="dxa"/>
          </w:tcPr>
          <w:p w14:paraId="17AAA7A4"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D15A1" w:rsidRPr="009D15A1" w14:paraId="706F1BFE" w14:textId="77777777" w:rsidTr="009D15A1">
        <w:tc>
          <w:tcPr>
            <w:cnfStyle w:val="001000000000" w:firstRow="0" w:lastRow="0" w:firstColumn="1" w:lastColumn="0" w:oddVBand="0" w:evenVBand="0" w:oddHBand="0" w:evenHBand="0" w:firstRowFirstColumn="0" w:firstRowLastColumn="0" w:lastRowFirstColumn="0" w:lastRowLastColumn="0"/>
            <w:tcW w:w="399" w:type="dxa"/>
            <w:vAlign w:val="center"/>
          </w:tcPr>
          <w:p w14:paraId="2A6C0045" w14:textId="669A1643" w:rsidR="009D15A1" w:rsidRPr="009D15A1" w:rsidRDefault="009D15A1" w:rsidP="00942618">
            <w:pPr>
              <w:jc w:val="center"/>
              <w:rPr>
                <w:b w:val="0"/>
                <w:sz w:val="18"/>
                <w:szCs w:val="18"/>
              </w:rPr>
            </w:pPr>
            <w:r w:rsidRPr="009D15A1">
              <w:rPr>
                <w:b w:val="0"/>
                <w:sz w:val="18"/>
                <w:szCs w:val="18"/>
              </w:rPr>
              <w:t>4</w:t>
            </w:r>
          </w:p>
        </w:tc>
        <w:tc>
          <w:tcPr>
            <w:tcW w:w="4132" w:type="dxa"/>
          </w:tcPr>
          <w:p w14:paraId="0C531F9A" w14:textId="0DEF490D" w:rsidR="009D15A1" w:rsidRPr="009D15A1" w:rsidRDefault="009D15A1" w:rsidP="00942618">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Gestión de Responsabilidad Penal</w:t>
            </w:r>
          </w:p>
        </w:tc>
        <w:tc>
          <w:tcPr>
            <w:tcW w:w="621" w:type="dxa"/>
          </w:tcPr>
          <w:p w14:paraId="6BF003D3" w14:textId="3F6D8F99"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621" w:type="dxa"/>
          </w:tcPr>
          <w:p w14:paraId="71CFAE49"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tcPr>
          <w:p w14:paraId="475E1171" w14:textId="692ABEFD"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623" w:type="dxa"/>
          </w:tcPr>
          <w:p w14:paraId="7ECFFDAE"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tcPr>
          <w:p w14:paraId="0C43F00E"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tcPr>
          <w:p w14:paraId="255CF5AC"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3" w:type="dxa"/>
          </w:tcPr>
          <w:p w14:paraId="7A497DE1"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D15A1" w:rsidRPr="009D15A1" w14:paraId="0E8E89F5" w14:textId="77777777" w:rsidTr="009D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vAlign w:val="center"/>
          </w:tcPr>
          <w:p w14:paraId="7191D7D5" w14:textId="4055065F" w:rsidR="009D15A1" w:rsidRPr="009D15A1" w:rsidRDefault="009D15A1" w:rsidP="00942618">
            <w:pPr>
              <w:jc w:val="center"/>
              <w:rPr>
                <w:b w:val="0"/>
                <w:sz w:val="18"/>
                <w:szCs w:val="18"/>
              </w:rPr>
            </w:pPr>
            <w:r w:rsidRPr="009D15A1">
              <w:rPr>
                <w:b w:val="0"/>
                <w:sz w:val="18"/>
                <w:szCs w:val="18"/>
              </w:rPr>
              <w:t>5</w:t>
            </w:r>
          </w:p>
        </w:tc>
        <w:tc>
          <w:tcPr>
            <w:tcW w:w="4132" w:type="dxa"/>
          </w:tcPr>
          <w:p w14:paraId="0311EA43" w14:textId="1DD2ED39" w:rsidR="009D15A1" w:rsidRPr="009D15A1" w:rsidRDefault="009D15A1" w:rsidP="00942618">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Gestión de Nutrición</w:t>
            </w:r>
          </w:p>
        </w:tc>
        <w:tc>
          <w:tcPr>
            <w:tcW w:w="621" w:type="dxa"/>
          </w:tcPr>
          <w:p w14:paraId="6154C4C2" w14:textId="27EDEB05"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1" w:type="dxa"/>
          </w:tcPr>
          <w:p w14:paraId="0C0D3E11" w14:textId="6D5DE300"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2" w:type="dxa"/>
          </w:tcPr>
          <w:p w14:paraId="7312D8C1"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3" w:type="dxa"/>
          </w:tcPr>
          <w:p w14:paraId="3512685D"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tcPr>
          <w:p w14:paraId="1E3A8231" w14:textId="45DA5C14"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2" w:type="dxa"/>
          </w:tcPr>
          <w:p w14:paraId="45A15370"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3" w:type="dxa"/>
          </w:tcPr>
          <w:p w14:paraId="590ACE05"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D15A1" w:rsidRPr="009D15A1" w14:paraId="32D36F45" w14:textId="77777777" w:rsidTr="009D15A1">
        <w:tc>
          <w:tcPr>
            <w:cnfStyle w:val="001000000000" w:firstRow="0" w:lastRow="0" w:firstColumn="1" w:lastColumn="0" w:oddVBand="0" w:evenVBand="0" w:oddHBand="0" w:evenHBand="0" w:firstRowFirstColumn="0" w:firstRowLastColumn="0" w:lastRowFirstColumn="0" w:lastRowLastColumn="0"/>
            <w:tcW w:w="399" w:type="dxa"/>
            <w:vAlign w:val="center"/>
          </w:tcPr>
          <w:p w14:paraId="0D4F4450" w14:textId="18E231EC" w:rsidR="009D15A1" w:rsidRPr="009D15A1" w:rsidRDefault="009D15A1" w:rsidP="00942618">
            <w:pPr>
              <w:jc w:val="center"/>
              <w:rPr>
                <w:b w:val="0"/>
                <w:sz w:val="18"/>
                <w:szCs w:val="18"/>
              </w:rPr>
            </w:pPr>
            <w:r w:rsidRPr="009D15A1">
              <w:rPr>
                <w:b w:val="0"/>
                <w:sz w:val="18"/>
                <w:szCs w:val="18"/>
              </w:rPr>
              <w:t>6</w:t>
            </w:r>
          </w:p>
        </w:tc>
        <w:tc>
          <w:tcPr>
            <w:tcW w:w="4132" w:type="dxa"/>
          </w:tcPr>
          <w:p w14:paraId="34FC6F67" w14:textId="3085A662" w:rsidR="009D15A1" w:rsidRPr="009D15A1" w:rsidRDefault="009D15A1" w:rsidP="00942618">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Evaluación y Monitoreo de la Gestión</w:t>
            </w:r>
          </w:p>
        </w:tc>
        <w:tc>
          <w:tcPr>
            <w:tcW w:w="621" w:type="dxa"/>
          </w:tcPr>
          <w:p w14:paraId="534AA10D" w14:textId="650B4674"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621" w:type="dxa"/>
          </w:tcPr>
          <w:p w14:paraId="7111595E" w14:textId="7C9AAC26"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622" w:type="dxa"/>
          </w:tcPr>
          <w:p w14:paraId="419E6FB2"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3" w:type="dxa"/>
          </w:tcPr>
          <w:p w14:paraId="762FE5F0"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tcPr>
          <w:p w14:paraId="26952612"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tcPr>
          <w:p w14:paraId="42E23A02" w14:textId="54CB301B"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623" w:type="dxa"/>
          </w:tcPr>
          <w:p w14:paraId="7BD844C7"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D15A1" w:rsidRPr="009D15A1" w14:paraId="4E2BC63D" w14:textId="77777777" w:rsidTr="009D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vAlign w:val="center"/>
          </w:tcPr>
          <w:p w14:paraId="74606FF9" w14:textId="38A1E22F" w:rsidR="009D15A1" w:rsidRPr="009D15A1" w:rsidRDefault="009D15A1" w:rsidP="00942618">
            <w:pPr>
              <w:jc w:val="center"/>
              <w:rPr>
                <w:b w:val="0"/>
                <w:sz w:val="18"/>
                <w:szCs w:val="18"/>
              </w:rPr>
            </w:pPr>
            <w:r w:rsidRPr="009D15A1">
              <w:rPr>
                <w:b w:val="0"/>
                <w:sz w:val="18"/>
                <w:szCs w:val="18"/>
              </w:rPr>
              <w:t>7</w:t>
            </w:r>
          </w:p>
        </w:tc>
        <w:tc>
          <w:tcPr>
            <w:tcW w:w="4132" w:type="dxa"/>
          </w:tcPr>
          <w:p w14:paraId="32B48F5B" w14:textId="2D789846" w:rsidR="009D15A1" w:rsidRPr="009D15A1" w:rsidRDefault="009D15A1" w:rsidP="00942618">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Gestión de Comunicaciones</w:t>
            </w:r>
          </w:p>
        </w:tc>
        <w:tc>
          <w:tcPr>
            <w:tcW w:w="621" w:type="dxa"/>
          </w:tcPr>
          <w:p w14:paraId="53EC5F1D" w14:textId="120150DB"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1" w:type="dxa"/>
          </w:tcPr>
          <w:p w14:paraId="2E09B932"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tcPr>
          <w:p w14:paraId="46128EF4"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3" w:type="dxa"/>
          </w:tcPr>
          <w:p w14:paraId="5102EDAC" w14:textId="67B3BFA4" w:rsidR="009D15A1" w:rsidRPr="009D15A1" w:rsidRDefault="009E4D63"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2" w:type="dxa"/>
          </w:tcPr>
          <w:p w14:paraId="7864C0D0"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tcPr>
          <w:p w14:paraId="4C45E9E4"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3" w:type="dxa"/>
          </w:tcPr>
          <w:p w14:paraId="312AB342"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D15A1" w:rsidRPr="009D15A1" w14:paraId="0406D764" w14:textId="77777777" w:rsidTr="009D15A1">
        <w:tc>
          <w:tcPr>
            <w:cnfStyle w:val="001000000000" w:firstRow="0" w:lastRow="0" w:firstColumn="1" w:lastColumn="0" w:oddVBand="0" w:evenVBand="0" w:oddHBand="0" w:evenHBand="0" w:firstRowFirstColumn="0" w:firstRowLastColumn="0" w:lastRowFirstColumn="0" w:lastRowLastColumn="0"/>
            <w:tcW w:w="399" w:type="dxa"/>
            <w:vAlign w:val="center"/>
          </w:tcPr>
          <w:p w14:paraId="775398A0" w14:textId="356EE870" w:rsidR="009D15A1" w:rsidRPr="009D15A1" w:rsidRDefault="009D15A1" w:rsidP="00942618">
            <w:pPr>
              <w:jc w:val="center"/>
              <w:rPr>
                <w:b w:val="0"/>
                <w:sz w:val="18"/>
                <w:szCs w:val="18"/>
              </w:rPr>
            </w:pPr>
            <w:r w:rsidRPr="009D15A1">
              <w:rPr>
                <w:b w:val="0"/>
                <w:sz w:val="18"/>
                <w:szCs w:val="18"/>
              </w:rPr>
              <w:t>8</w:t>
            </w:r>
          </w:p>
        </w:tc>
        <w:tc>
          <w:tcPr>
            <w:tcW w:w="4132" w:type="dxa"/>
          </w:tcPr>
          <w:p w14:paraId="5D132F41" w14:textId="229BFE81" w:rsidR="009D15A1" w:rsidRPr="009D15A1" w:rsidRDefault="009D15A1" w:rsidP="00942618">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Gestión de Atención Primera Infancia</w:t>
            </w:r>
          </w:p>
        </w:tc>
        <w:tc>
          <w:tcPr>
            <w:tcW w:w="621" w:type="dxa"/>
          </w:tcPr>
          <w:p w14:paraId="4408B7A4" w14:textId="57879B41"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621" w:type="dxa"/>
          </w:tcPr>
          <w:p w14:paraId="1D79DF0E"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tcPr>
          <w:p w14:paraId="676ED2B5"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3" w:type="dxa"/>
          </w:tcPr>
          <w:p w14:paraId="2196538E" w14:textId="75CBF80E" w:rsidR="009D15A1" w:rsidRPr="009D15A1" w:rsidRDefault="009E4D63"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p>
        </w:tc>
        <w:tc>
          <w:tcPr>
            <w:tcW w:w="622" w:type="dxa"/>
          </w:tcPr>
          <w:p w14:paraId="1F103459"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tcPr>
          <w:p w14:paraId="4BB4F1EE"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3" w:type="dxa"/>
          </w:tcPr>
          <w:p w14:paraId="77B208C1"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D15A1" w:rsidRPr="009D15A1" w14:paraId="1D348BBC" w14:textId="77777777" w:rsidTr="009D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vAlign w:val="center"/>
          </w:tcPr>
          <w:p w14:paraId="3D4A8450" w14:textId="7AD7CF79" w:rsidR="009D15A1" w:rsidRPr="009D15A1" w:rsidRDefault="009D15A1" w:rsidP="00942618">
            <w:pPr>
              <w:jc w:val="center"/>
              <w:rPr>
                <w:b w:val="0"/>
                <w:sz w:val="18"/>
                <w:szCs w:val="18"/>
              </w:rPr>
            </w:pPr>
            <w:r w:rsidRPr="009D15A1">
              <w:rPr>
                <w:b w:val="0"/>
                <w:sz w:val="18"/>
                <w:szCs w:val="18"/>
              </w:rPr>
              <w:t>9</w:t>
            </w:r>
          </w:p>
        </w:tc>
        <w:tc>
          <w:tcPr>
            <w:tcW w:w="4132" w:type="dxa"/>
          </w:tcPr>
          <w:p w14:paraId="6EC2BC10" w14:textId="10BA10C4" w:rsidR="009D15A1" w:rsidRPr="009D15A1" w:rsidRDefault="009D15A1" w:rsidP="00942618">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Evaluación de la Calidad de los Servicios Misionales</w:t>
            </w:r>
          </w:p>
        </w:tc>
        <w:tc>
          <w:tcPr>
            <w:tcW w:w="621" w:type="dxa"/>
          </w:tcPr>
          <w:p w14:paraId="3FB5AB32" w14:textId="085BE136"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621" w:type="dxa"/>
          </w:tcPr>
          <w:p w14:paraId="377580E5" w14:textId="204239A5" w:rsidR="009D15A1" w:rsidRPr="009D15A1" w:rsidRDefault="009E4D63"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2" w:type="dxa"/>
          </w:tcPr>
          <w:p w14:paraId="31DEA1F7" w14:textId="584B7E1B" w:rsidR="009D15A1" w:rsidRPr="009D15A1" w:rsidRDefault="009E4D63"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3" w:type="dxa"/>
          </w:tcPr>
          <w:p w14:paraId="44F8533A"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tcPr>
          <w:p w14:paraId="059DB164" w14:textId="2CF81D22" w:rsidR="009D15A1" w:rsidRPr="009D15A1" w:rsidRDefault="009E4D63"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622" w:type="dxa"/>
          </w:tcPr>
          <w:p w14:paraId="0DAAEA3A"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3" w:type="dxa"/>
          </w:tcPr>
          <w:p w14:paraId="70E85C94"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D15A1" w:rsidRPr="009D15A1" w14:paraId="4969174F" w14:textId="77777777" w:rsidTr="009D15A1">
        <w:tc>
          <w:tcPr>
            <w:cnfStyle w:val="001000000000" w:firstRow="0" w:lastRow="0" w:firstColumn="1" w:lastColumn="0" w:oddVBand="0" w:evenVBand="0" w:oddHBand="0" w:evenHBand="0" w:firstRowFirstColumn="0" w:firstRowLastColumn="0" w:lastRowFirstColumn="0" w:lastRowLastColumn="0"/>
            <w:tcW w:w="399" w:type="dxa"/>
            <w:vAlign w:val="center"/>
          </w:tcPr>
          <w:p w14:paraId="02BDA74D" w14:textId="4DEF096A" w:rsidR="009D15A1" w:rsidRPr="009D15A1" w:rsidRDefault="009D15A1" w:rsidP="00942618">
            <w:pPr>
              <w:jc w:val="center"/>
              <w:rPr>
                <w:b w:val="0"/>
                <w:sz w:val="18"/>
                <w:szCs w:val="18"/>
              </w:rPr>
            </w:pPr>
            <w:r w:rsidRPr="009D15A1">
              <w:rPr>
                <w:b w:val="0"/>
                <w:sz w:val="18"/>
                <w:szCs w:val="18"/>
              </w:rPr>
              <w:t>10</w:t>
            </w:r>
          </w:p>
        </w:tc>
        <w:tc>
          <w:tcPr>
            <w:tcW w:w="4132" w:type="dxa"/>
          </w:tcPr>
          <w:p w14:paraId="40C7DF15" w14:textId="73A2918D" w:rsidR="009D15A1" w:rsidRPr="009D15A1" w:rsidRDefault="009D15A1" w:rsidP="00942618">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Gestión Control Interno Disciplinario</w:t>
            </w:r>
          </w:p>
        </w:tc>
        <w:tc>
          <w:tcPr>
            <w:tcW w:w="621" w:type="dxa"/>
          </w:tcPr>
          <w:p w14:paraId="4EC6059E" w14:textId="47DB8ADD"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621" w:type="dxa"/>
          </w:tcPr>
          <w:p w14:paraId="1DD258D7" w14:textId="27AA2DA8" w:rsidR="009D15A1" w:rsidRPr="009D15A1" w:rsidRDefault="009E4D63"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622" w:type="dxa"/>
          </w:tcPr>
          <w:p w14:paraId="29A6ECCD"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3" w:type="dxa"/>
          </w:tcPr>
          <w:p w14:paraId="03D72CE6"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tcPr>
          <w:p w14:paraId="70E21E69" w14:textId="4582787E" w:rsidR="009D15A1" w:rsidRPr="009D15A1" w:rsidRDefault="009E4D63"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622" w:type="dxa"/>
          </w:tcPr>
          <w:p w14:paraId="2DB59E74"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3" w:type="dxa"/>
          </w:tcPr>
          <w:p w14:paraId="2B8C88CE"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D15A1" w:rsidRPr="009D15A1" w14:paraId="10B7ABF2" w14:textId="77777777" w:rsidTr="009D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vAlign w:val="center"/>
          </w:tcPr>
          <w:p w14:paraId="7ED56D46" w14:textId="1BCDCD99" w:rsidR="009D15A1" w:rsidRPr="009D15A1" w:rsidRDefault="009D15A1" w:rsidP="00942618">
            <w:pPr>
              <w:jc w:val="center"/>
              <w:rPr>
                <w:b w:val="0"/>
                <w:sz w:val="18"/>
                <w:szCs w:val="18"/>
              </w:rPr>
            </w:pPr>
            <w:r w:rsidRPr="009D15A1">
              <w:rPr>
                <w:b w:val="0"/>
                <w:sz w:val="18"/>
                <w:szCs w:val="18"/>
              </w:rPr>
              <w:t>11</w:t>
            </w:r>
          </w:p>
        </w:tc>
        <w:tc>
          <w:tcPr>
            <w:tcW w:w="4132" w:type="dxa"/>
          </w:tcPr>
          <w:p w14:paraId="5CCE059F" w14:textId="4E3CF8D0" w:rsidR="009D15A1" w:rsidRPr="009D15A1" w:rsidRDefault="009D15A1" w:rsidP="00942618">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Gestión Humana</w:t>
            </w:r>
          </w:p>
        </w:tc>
        <w:tc>
          <w:tcPr>
            <w:tcW w:w="621" w:type="dxa"/>
          </w:tcPr>
          <w:p w14:paraId="66BA93E1" w14:textId="4C6B2D9B"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621" w:type="dxa"/>
          </w:tcPr>
          <w:p w14:paraId="1EC806E4"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tcPr>
          <w:p w14:paraId="7ABD1EBC" w14:textId="6331A68D" w:rsidR="009D15A1" w:rsidRPr="009D15A1" w:rsidRDefault="009E4D63"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623" w:type="dxa"/>
          </w:tcPr>
          <w:p w14:paraId="4450FE32"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tcPr>
          <w:p w14:paraId="72348D37"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tcPr>
          <w:p w14:paraId="651A7B01"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3" w:type="dxa"/>
          </w:tcPr>
          <w:p w14:paraId="43EDB14D"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D15A1" w:rsidRPr="009D15A1" w14:paraId="1A30ADD3" w14:textId="77777777" w:rsidTr="009D15A1">
        <w:tc>
          <w:tcPr>
            <w:cnfStyle w:val="001000000000" w:firstRow="0" w:lastRow="0" w:firstColumn="1" w:lastColumn="0" w:oddVBand="0" w:evenVBand="0" w:oddHBand="0" w:evenHBand="0" w:firstRowFirstColumn="0" w:firstRowLastColumn="0" w:lastRowFirstColumn="0" w:lastRowLastColumn="0"/>
            <w:tcW w:w="399" w:type="dxa"/>
            <w:vAlign w:val="center"/>
          </w:tcPr>
          <w:p w14:paraId="44E295C6" w14:textId="7BF77F09" w:rsidR="009D15A1" w:rsidRPr="009D15A1" w:rsidRDefault="009D15A1" w:rsidP="00942618">
            <w:pPr>
              <w:jc w:val="center"/>
              <w:rPr>
                <w:b w:val="0"/>
                <w:sz w:val="18"/>
                <w:szCs w:val="18"/>
              </w:rPr>
            </w:pPr>
            <w:r w:rsidRPr="009D15A1">
              <w:rPr>
                <w:b w:val="0"/>
                <w:sz w:val="18"/>
                <w:szCs w:val="18"/>
              </w:rPr>
              <w:t>12</w:t>
            </w:r>
          </w:p>
        </w:tc>
        <w:tc>
          <w:tcPr>
            <w:tcW w:w="4132" w:type="dxa"/>
          </w:tcPr>
          <w:p w14:paraId="4398A33F" w14:textId="63C21ABF" w:rsidR="009D15A1" w:rsidRPr="009D15A1" w:rsidRDefault="009D15A1" w:rsidP="00942618">
            <w:p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Gestión Administrativa</w:t>
            </w:r>
          </w:p>
        </w:tc>
        <w:tc>
          <w:tcPr>
            <w:tcW w:w="621" w:type="dxa"/>
          </w:tcPr>
          <w:p w14:paraId="51BB8B51" w14:textId="46C16DAC"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621" w:type="dxa"/>
          </w:tcPr>
          <w:p w14:paraId="22DC7DB1" w14:textId="46A66125" w:rsidR="009D15A1" w:rsidRPr="009D15A1" w:rsidRDefault="009E4D63"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622" w:type="dxa"/>
          </w:tcPr>
          <w:p w14:paraId="7FCEABEA" w14:textId="02CF59C6" w:rsidR="009D15A1" w:rsidRPr="009D15A1" w:rsidRDefault="009E4D63"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w:t>
            </w:r>
          </w:p>
        </w:tc>
        <w:tc>
          <w:tcPr>
            <w:tcW w:w="623" w:type="dxa"/>
          </w:tcPr>
          <w:p w14:paraId="36A62E30"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tcPr>
          <w:p w14:paraId="2046BCC8"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2" w:type="dxa"/>
          </w:tcPr>
          <w:p w14:paraId="54C51A39" w14:textId="77777777"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623" w:type="dxa"/>
          </w:tcPr>
          <w:p w14:paraId="288BE72F" w14:textId="1AE28F49" w:rsidR="009D15A1" w:rsidRPr="009D15A1" w:rsidRDefault="009E4D63" w:rsidP="0094261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r>
      <w:tr w:rsidR="009D15A1" w:rsidRPr="009D15A1" w14:paraId="68870556" w14:textId="77777777" w:rsidTr="009D1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dxa"/>
            <w:vAlign w:val="center"/>
          </w:tcPr>
          <w:p w14:paraId="3B217A74" w14:textId="5FBADE77" w:rsidR="009D15A1" w:rsidRPr="009D15A1" w:rsidRDefault="009D15A1" w:rsidP="00942618">
            <w:pPr>
              <w:jc w:val="center"/>
              <w:rPr>
                <w:b w:val="0"/>
                <w:sz w:val="18"/>
                <w:szCs w:val="18"/>
              </w:rPr>
            </w:pPr>
            <w:r w:rsidRPr="009D15A1">
              <w:rPr>
                <w:b w:val="0"/>
                <w:sz w:val="18"/>
                <w:szCs w:val="18"/>
              </w:rPr>
              <w:t>13</w:t>
            </w:r>
          </w:p>
        </w:tc>
        <w:tc>
          <w:tcPr>
            <w:tcW w:w="4132" w:type="dxa"/>
          </w:tcPr>
          <w:p w14:paraId="0E638511" w14:textId="639D9B67" w:rsidR="009D15A1" w:rsidRPr="009D15A1" w:rsidRDefault="009D15A1" w:rsidP="00942618">
            <w:pPr>
              <w:jc w:val="both"/>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Evaluación Independiente</w:t>
            </w:r>
          </w:p>
        </w:tc>
        <w:tc>
          <w:tcPr>
            <w:tcW w:w="621" w:type="dxa"/>
          </w:tcPr>
          <w:p w14:paraId="1AF4973F" w14:textId="05993B93"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621" w:type="dxa"/>
          </w:tcPr>
          <w:p w14:paraId="345B1CF6" w14:textId="77E99D7B" w:rsidR="009D15A1" w:rsidRPr="009D15A1" w:rsidRDefault="009E4D63"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622" w:type="dxa"/>
          </w:tcPr>
          <w:p w14:paraId="2672D160"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3" w:type="dxa"/>
          </w:tcPr>
          <w:p w14:paraId="1DD718B5"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tcPr>
          <w:p w14:paraId="5FDBA082"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22" w:type="dxa"/>
          </w:tcPr>
          <w:p w14:paraId="07A98361" w14:textId="39555D21" w:rsidR="009D15A1" w:rsidRPr="009D15A1" w:rsidRDefault="009E4D63"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623" w:type="dxa"/>
          </w:tcPr>
          <w:p w14:paraId="0D21E626" w14:textId="77777777" w:rsidR="009D15A1" w:rsidRPr="009D15A1" w:rsidRDefault="009D15A1" w:rsidP="00942618">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D15A1" w:rsidRPr="009D15A1" w14:paraId="11A5D4BA" w14:textId="77777777" w:rsidTr="009D15A1">
        <w:tc>
          <w:tcPr>
            <w:cnfStyle w:val="001000000000" w:firstRow="0" w:lastRow="0" w:firstColumn="1" w:lastColumn="0" w:oddVBand="0" w:evenVBand="0" w:oddHBand="0" w:evenHBand="0" w:firstRowFirstColumn="0" w:firstRowLastColumn="0" w:lastRowFirstColumn="0" w:lastRowLastColumn="0"/>
            <w:tcW w:w="4531" w:type="dxa"/>
            <w:gridSpan w:val="2"/>
            <w:vAlign w:val="center"/>
          </w:tcPr>
          <w:p w14:paraId="747BA237" w14:textId="61ACA43A" w:rsidR="009D15A1" w:rsidRPr="009D15A1" w:rsidRDefault="009D15A1" w:rsidP="00942618">
            <w:pPr>
              <w:jc w:val="center"/>
              <w:rPr>
                <w:sz w:val="18"/>
                <w:szCs w:val="18"/>
              </w:rPr>
            </w:pPr>
            <w:r w:rsidRPr="009D15A1">
              <w:rPr>
                <w:sz w:val="18"/>
                <w:szCs w:val="18"/>
              </w:rPr>
              <w:t>TOTAL</w:t>
            </w:r>
          </w:p>
        </w:tc>
        <w:tc>
          <w:tcPr>
            <w:tcW w:w="621" w:type="dxa"/>
          </w:tcPr>
          <w:p w14:paraId="460B16C2" w14:textId="2AA23EC3"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9D15A1">
              <w:rPr>
                <w:b/>
                <w:sz w:val="18"/>
                <w:szCs w:val="18"/>
              </w:rPr>
              <w:t>26</w:t>
            </w:r>
          </w:p>
        </w:tc>
        <w:tc>
          <w:tcPr>
            <w:tcW w:w="621" w:type="dxa"/>
          </w:tcPr>
          <w:p w14:paraId="3274F734" w14:textId="3B35BD88"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9D15A1">
              <w:rPr>
                <w:b/>
                <w:sz w:val="18"/>
                <w:szCs w:val="18"/>
              </w:rPr>
              <w:t>13</w:t>
            </w:r>
          </w:p>
        </w:tc>
        <w:tc>
          <w:tcPr>
            <w:tcW w:w="622" w:type="dxa"/>
          </w:tcPr>
          <w:p w14:paraId="4C3C60DA" w14:textId="0EEA95FD"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9D15A1">
              <w:rPr>
                <w:b/>
                <w:sz w:val="18"/>
                <w:szCs w:val="18"/>
              </w:rPr>
              <w:t>11</w:t>
            </w:r>
          </w:p>
        </w:tc>
        <w:tc>
          <w:tcPr>
            <w:tcW w:w="623" w:type="dxa"/>
          </w:tcPr>
          <w:p w14:paraId="435C78AA" w14:textId="5888C1E8"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9D15A1">
              <w:rPr>
                <w:b/>
                <w:sz w:val="18"/>
                <w:szCs w:val="18"/>
              </w:rPr>
              <w:t>4</w:t>
            </w:r>
          </w:p>
        </w:tc>
        <w:tc>
          <w:tcPr>
            <w:tcW w:w="622" w:type="dxa"/>
          </w:tcPr>
          <w:p w14:paraId="4D8DFA0F" w14:textId="1183C790"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9D15A1">
              <w:rPr>
                <w:b/>
                <w:sz w:val="18"/>
                <w:szCs w:val="18"/>
              </w:rPr>
              <w:t>8</w:t>
            </w:r>
          </w:p>
        </w:tc>
        <w:tc>
          <w:tcPr>
            <w:tcW w:w="622" w:type="dxa"/>
          </w:tcPr>
          <w:p w14:paraId="5ABEE54B" w14:textId="078B9078"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9D15A1">
              <w:rPr>
                <w:b/>
                <w:sz w:val="18"/>
                <w:szCs w:val="18"/>
              </w:rPr>
              <w:t>3</w:t>
            </w:r>
          </w:p>
        </w:tc>
        <w:tc>
          <w:tcPr>
            <w:tcW w:w="623" w:type="dxa"/>
          </w:tcPr>
          <w:p w14:paraId="686F51E6" w14:textId="10320511" w:rsidR="009D15A1" w:rsidRPr="009D15A1" w:rsidRDefault="009D15A1" w:rsidP="00942618">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9D15A1">
              <w:rPr>
                <w:b/>
                <w:sz w:val="18"/>
                <w:szCs w:val="18"/>
              </w:rPr>
              <w:t>2</w:t>
            </w:r>
          </w:p>
        </w:tc>
      </w:tr>
    </w:tbl>
    <w:p w14:paraId="427D453B" w14:textId="5AD5C844" w:rsidR="00D4539A" w:rsidRDefault="00D4539A" w:rsidP="00942618">
      <w:pPr>
        <w:spacing w:after="0" w:line="240" w:lineRule="auto"/>
        <w:jc w:val="both"/>
      </w:pPr>
    </w:p>
    <w:p w14:paraId="667CFE0C" w14:textId="5FE79DC1" w:rsidR="006D72D3" w:rsidRDefault="006D72D3" w:rsidP="00942618">
      <w:pPr>
        <w:spacing w:after="0" w:line="240" w:lineRule="auto"/>
        <w:jc w:val="both"/>
      </w:pPr>
      <w:r>
        <w:t xml:space="preserve">Como se observa en </w:t>
      </w:r>
      <w:r w:rsidRPr="006D72D3">
        <w:t xml:space="preserve">la </w:t>
      </w:r>
      <w:r w:rsidR="00904F7B">
        <w:t xml:space="preserve">tabla </w:t>
      </w:r>
      <w:r w:rsidRPr="006D72D3">
        <w:t>anterior</w:t>
      </w:r>
      <w:r>
        <w:rPr>
          <w:i/>
        </w:rPr>
        <w:t xml:space="preserve"> </w:t>
      </w:r>
      <w:r>
        <w:t>se eliminaron once (11) riesgos como consecuencia de la aplicación de la nueva metodología, en virtud de que algu</w:t>
      </w:r>
      <w:r w:rsidR="00E70862">
        <w:t>nos de los riesgos que se tenía</w:t>
      </w:r>
      <w:r>
        <w:t xml:space="preserve"> identificados como tal no cumplían las características para catalogarse de esa manera. De otra parte, cuatro </w:t>
      </w:r>
      <w:r w:rsidR="00904F7B">
        <w:t xml:space="preserve">(4) </w:t>
      </w:r>
      <w:r>
        <w:t xml:space="preserve">riesgos identificados en los procesos de </w:t>
      </w:r>
      <w:r w:rsidRPr="00904F7B">
        <w:rPr>
          <w:i/>
        </w:rPr>
        <w:t>Gestión de Atención a la Primera Infancia</w:t>
      </w:r>
      <w:r>
        <w:t xml:space="preserve"> y </w:t>
      </w:r>
      <w:r w:rsidRPr="00904F7B">
        <w:rPr>
          <w:i/>
        </w:rPr>
        <w:t>Comunicaciones</w:t>
      </w:r>
      <w:r>
        <w:t xml:space="preserve"> en estricto sentido correspondían al proceso de </w:t>
      </w:r>
      <w:r w:rsidRPr="00904F7B">
        <w:rPr>
          <w:i/>
        </w:rPr>
        <w:t>Gestión de Contratación</w:t>
      </w:r>
      <w:r>
        <w:t xml:space="preserve">, por lo </w:t>
      </w:r>
      <w:r w:rsidR="00904F7B">
        <w:t xml:space="preserve">que </w:t>
      </w:r>
      <w:r>
        <w:t xml:space="preserve">fueron absorbidos en ese proceso. Asimismo, se redefinieron ocho </w:t>
      </w:r>
      <w:r w:rsidR="00904F7B">
        <w:t xml:space="preserve">(8) </w:t>
      </w:r>
      <w:r>
        <w:t>riesgos en cu</w:t>
      </w:r>
      <w:r w:rsidR="00904F7B">
        <w:t xml:space="preserve">anto a su descripción, causas </w:t>
      </w:r>
      <w:r>
        <w:t xml:space="preserve">o consecuencias, tres </w:t>
      </w:r>
      <w:r w:rsidR="00904F7B">
        <w:t xml:space="preserve">(3) </w:t>
      </w:r>
      <w:r>
        <w:t xml:space="preserve">riesgos se mantuvieron en cuanto a su descripción y se identificaron dos </w:t>
      </w:r>
      <w:r w:rsidR="00904F7B">
        <w:t xml:space="preserve">(2) </w:t>
      </w:r>
      <w:r>
        <w:t xml:space="preserve">nuevos riesgos de corrupción en el proceso de </w:t>
      </w:r>
      <w:r w:rsidRPr="00904F7B">
        <w:rPr>
          <w:i/>
        </w:rPr>
        <w:t>Gestión Administrativa</w:t>
      </w:r>
      <w:r>
        <w:t xml:space="preserve">. Adicionalmente, los trece (13) riesgos que permanecen para 2016 fueron revisados y actualizados </w:t>
      </w:r>
      <w:r w:rsidR="00E70862">
        <w:t xml:space="preserve">respecto </w:t>
      </w:r>
      <w:r>
        <w:t>a su valoración.</w:t>
      </w:r>
    </w:p>
    <w:p w14:paraId="05C8416F" w14:textId="77777777" w:rsidR="006D72D3" w:rsidRDefault="006D72D3" w:rsidP="00942618">
      <w:pPr>
        <w:spacing w:after="0" w:line="240" w:lineRule="auto"/>
        <w:jc w:val="both"/>
      </w:pPr>
    </w:p>
    <w:p w14:paraId="6E82F7F8" w14:textId="74E58E4B" w:rsidR="006D72D3" w:rsidRDefault="006D72D3" w:rsidP="00942618">
      <w:pPr>
        <w:spacing w:after="0" w:line="240" w:lineRule="auto"/>
        <w:jc w:val="both"/>
      </w:pPr>
      <w:r>
        <w:t>Es importante mencionar que la Matriz de Riesgos de Corrupción que se revisó y actualizó para su publicación, de acuerdo con lo establecido en el Decreto 124 del 26 de enero de 2016, será objeto de una nueva revisión y actualización en el segundo trimestre de este año, en virtud de la redefinición y despliegue del nuevo Modelo de Operación de Procesos (MOP), el cual simplificó la estructura de procesos</w:t>
      </w:r>
      <w:r w:rsidR="00F37533">
        <w:t xml:space="preserve"> de la Entidad,</w:t>
      </w:r>
      <w:r>
        <w:t xml:space="preserve"> pasando de 32 macroprocesos y procesos a 15 procesos.</w:t>
      </w:r>
    </w:p>
    <w:p w14:paraId="316FCB39" w14:textId="66498280" w:rsidR="006D72D3" w:rsidRDefault="006D72D3" w:rsidP="00942618">
      <w:pPr>
        <w:spacing w:after="0" w:line="240" w:lineRule="auto"/>
        <w:jc w:val="both"/>
      </w:pPr>
    </w:p>
    <w:p w14:paraId="4B194FAC" w14:textId="72B36554" w:rsidR="00904F7B" w:rsidRDefault="009E4D63" w:rsidP="00942618">
      <w:pPr>
        <w:spacing w:after="0" w:line="240" w:lineRule="auto"/>
        <w:jc w:val="both"/>
      </w:pPr>
      <w:r>
        <w:t>Finalmente, cabe señalar que l</w:t>
      </w:r>
      <w:r w:rsidR="00904F7B" w:rsidRPr="0096369E">
        <w:t>a aplicación de la metodología ajustada, hace necesario desarrollar acciones para fortalecer la gestión de riesgos dentro del Instituto en todos sus procesos y permear todos los niveles donde se realizan las actividades. Entre las principales acciones se mencionan:</w:t>
      </w:r>
    </w:p>
    <w:p w14:paraId="251243F7" w14:textId="77777777" w:rsidR="00904F7B" w:rsidRPr="0096369E" w:rsidRDefault="00904F7B" w:rsidP="00942618">
      <w:pPr>
        <w:spacing w:after="0" w:line="240" w:lineRule="auto"/>
        <w:jc w:val="both"/>
      </w:pPr>
    </w:p>
    <w:p w14:paraId="48C62356" w14:textId="77777777" w:rsidR="00904F7B" w:rsidRPr="0096369E" w:rsidRDefault="00904F7B" w:rsidP="00E9475D">
      <w:pPr>
        <w:pStyle w:val="Prrafodelista"/>
        <w:numPr>
          <w:ilvl w:val="0"/>
          <w:numId w:val="20"/>
        </w:numPr>
        <w:spacing w:after="0" w:line="240" w:lineRule="auto"/>
        <w:jc w:val="both"/>
      </w:pPr>
      <w:r w:rsidRPr="0096369E">
        <w:t xml:space="preserve">Socializar la metodología en </w:t>
      </w:r>
      <w:r>
        <w:t>todos los niveles de la Entidad</w:t>
      </w:r>
    </w:p>
    <w:p w14:paraId="74467474" w14:textId="77777777" w:rsidR="00904F7B" w:rsidRPr="0096369E" w:rsidRDefault="00904F7B" w:rsidP="00E9475D">
      <w:pPr>
        <w:pStyle w:val="Prrafodelista"/>
        <w:numPr>
          <w:ilvl w:val="0"/>
          <w:numId w:val="20"/>
        </w:numPr>
        <w:spacing w:after="0" w:line="240" w:lineRule="auto"/>
        <w:jc w:val="both"/>
      </w:pPr>
      <w:r>
        <w:t>Formalizar responsabilidades</w:t>
      </w:r>
    </w:p>
    <w:p w14:paraId="4DEE7AA7" w14:textId="77777777" w:rsidR="00904F7B" w:rsidRPr="0096369E" w:rsidRDefault="00904F7B" w:rsidP="00E9475D">
      <w:pPr>
        <w:pStyle w:val="Prrafodelista"/>
        <w:numPr>
          <w:ilvl w:val="0"/>
          <w:numId w:val="20"/>
        </w:numPr>
        <w:spacing w:after="0" w:line="240" w:lineRule="auto"/>
        <w:jc w:val="both"/>
      </w:pPr>
      <w:r w:rsidRPr="0096369E">
        <w:lastRenderedPageBreak/>
        <w:t>Capacitar</w:t>
      </w:r>
    </w:p>
    <w:p w14:paraId="50E443E4" w14:textId="77777777" w:rsidR="00904F7B" w:rsidRPr="0096369E" w:rsidRDefault="00904F7B" w:rsidP="00E9475D">
      <w:pPr>
        <w:pStyle w:val="Prrafodelista"/>
        <w:numPr>
          <w:ilvl w:val="0"/>
          <w:numId w:val="20"/>
        </w:numPr>
        <w:spacing w:after="0" w:line="240" w:lineRule="auto"/>
        <w:jc w:val="both"/>
      </w:pPr>
      <w:r w:rsidRPr="0096369E">
        <w:t xml:space="preserve">Fortalecer la cultura </w:t>
      </w:r>
      <w:r>
        <w:t>del riesgo y gestión del cambio</w:t>
      </w:r>
    </w:p>
    <w:p w14:paraId="600D58E5" w14:textId="77777777" w:rsidR="00904F7B" w:rsidRPr="0096369E" w:rsidRDefault="00904F7B" w:rsidP="00E9475D">
      <w:pPr>
        <w:pStyle w:val="Prrafodelista"/>
        <w:numPr>
          <w:ilvl w:val="0"/>
          <w:numId w:val="20"/>
        </w:numPr>
        <w:spacing w:after="0" w:line="240" w:lineRule="auto"/>
        <w:jc w:val="both"/>
      </w:pPr>
      <w:r w:rsidRPr="0096369E">
        <w:t>Acompañar la aplicación de la metodología (levantamiento de información para la identif</w:t>
      </w:r>
      <w:r>
        <w:t>icación, análisis, evaluación)</w:t>
      </w:r>
    </w:p>
    <w:p w14:paraId="7B182593" w14:textId="77777777" w:rsidR="00904F7B" w:rsidRPr="0096369E" w:rsidRDefault="00904F7B" w:rsidP="00E9475D">
      <w:pPr>
        <w:pStyle w:val="Prrafodelista"/>
        <w:numPr>
          <w:ilvl w:val="0"/>
          <w:numId w:val="20"/>
        </w:numPr>
        <w:spacing w:after="0" w:line="240" w:lineRule="auto"/>
        <w:jc w:val="both"/>
      </w:pPr>
      <w:r w:rsidRPr="0096369E">
        <w:t>Hacer análisis transversal de todos los riesgos para identificar dificultades y aspectos por mejorar en todos los procesos</w:t>
      </w:r>
    </w:p>
    <w:p w14:paraId="2D204C3B" w14:textId="3DF70670" w:rsidR="00904F7B" w:rsidRDefault="00904F7B" w:rsidP="00942618">
      <w:pPr>
        <w:spacing w:after="0" w:line="240" w:lineRule="auto"/>
        <w:jc w:val="both"/>
      </w:pPr>
    </w:p>
    <w:p w14:paraId="4272EC4A" w14:textId="11A53FFC" w:rsidR="006D72D3" w:rsidRPr="0096369E" w:rsidRDefault="009E4D63" w:rsidP="00942618">
      <w:pPr>
        <w:spacing w:after="0" w:line="240" w:lineRule="auto"/>
        <w:jc w:val="both"/>
      </w:pPr>
      <w:r>
        <w:t>En este marco, l</w:t>
      </w:r>
      <w:r w:rsidR="006D72D3">
        <w:t>a divulgación interna de la Matriz y el Mapa de Riesgos de Corrupción se realizará en 2016 mediante los canales de comunicación internos con el apoyo de la Oficina de Comunicaciones, utilizando medios tales como la Intranet, la red compartida (NAS), el correo electrónico, entre otros.</w:t>
      </w:r>
    </w:p>
    <w:p w14:paraId="1424F12B" w14:textId="77777777" w:rsidR="009924EC" w:rsidRPr="00AE251A" w:rsidRDefault="009924EC" w:rsidP="00942618">
      <w:pPr>
        <w:spacing w:after="0" w:line="240" w:lineRule="auto"/>
        <w:rPr>
          <w:b/>
          <w:color w:val="FF0000"/>
        </w:rPr>
      </w:pPr>
    </w:p>
    <w:p w14:paraId="6844B0D2" w14:textId="0D2C45A7" w:rsidR="003E064D" w:rsidRPr="00A25364" w:rsidRDefault="00A25364" w:rsidP="00942618">
      <w:pPr>
        <w:spacing w:after="0" w:line="240" w:lineRule="auto"/>
        <w:jc w:val="both"/>
      </w:pPr>
      <w:r w:rsidRPr="00A25364">
        <w:t xml:space="preserve">En el archivo </w:t>
      </w:r>
      <w:r w:rsidR="00386494" w:rsidRPr="00A25364">
        <w:t xml:space="preserve">Componente 1. </w:t>
      </w:r>
      <w:r w:rsidR="003E064D" w:rsidRPr="00A25364">
        <w:t>Riesgos de Corrupción</w:t>
      </w:r>
      <w:r w:rsidRPr="00A25364">
        <w:t xml:space="preserve"> se presenta</w:t>
      </w:r>
      <w:r>
        <w:t xml:space="preserve"> la Matriz y Mapa de Riesgos de Corrupción.</w:t>
      </w:r>
    </w:p>
    <w:p w14:paraId="2E405CF4" w14:textId="309FEBB6" w:rsidR="003E064D" w:rsidRDefault="003E064D" w:rsidP="00942618">
      <w:pPr>
        <w:spacing w:after="0" w:line="240" w:lineRule="auto"/>
        <w:rPr>
          <w:b/>
        </w:rPr>
      </w:pPr>
    </w:p>
    <w:p w14:paraId="7D51127F" w14:textId="59858B2A" w:rsidR="00E352B4" w:rsidRPr="00E50455" w:rsidRDefault="00E352B4" w:rsidP="00E9475D">
      <w:pPr>
        <w:pStyle w:val="Prrafodelista"/>
        <w:numPr>
          <w:ilvl w:val="1"/>
          <w:numId w:val="16"/>
        </w:numPr>
        <w:spacing w:after="0" w:line="240" w:lineRule="auto"/>
        <w:ind w:left="709" w:hanging="709"/>
        <w:rPr>
          <w:b/>
        </w:rPr>
      </w:pPr>
      <w:r w:rsidRPr="00E50455">
        <w:rPr>
          <w:b/>
        </w:rPr>
        <w:t xml:space="preserve">COMPONENTE </w:t>
      </w:r>
      <w:r>
        <w:rPr>
          <w:b/>
        </w:rPr>
        <w:t>2</w:t>
      </w:r>
      <w:r w:rsidRPr="00E50455">
        <w:rPr>
          <w:b/>
        </w:rPr>
        <w:t xml:space="preserve">: RACIONALIZACIÓN DE TRÁMITES </w:t>
      </w:r>
    </w:p>
    <w:p w14:paraId="2A3F8887" w14:textId="77777777" w:rsidR="00E352B4" w:rsidRPr="00E50455" w:rsidRDefault="00E352B4" w:rsidP="00942618">
      <w:pPr>
        <w:spacing w:after="0" w:line="240" w:lineRule="auto"/>
        <w:jc w:val="both"/>
      </w:pPr>
    </w:p>
    <w:p w14:paraId="62656D4C" w14:textId="77777777" w:rsidR="00E352B4" w:rsidRPr="00E50455" w:rsidRDefault="00E352B4" w:rsidP="00942618">
      <w:pPr>
        <w:spacing w:after="0" w:line="240" w:lineRule="auto"/>
        <w:jc w:val="both"/>
      </w:pPr>
      <w:r w:rsidRPr="00E50455">
        <w:t xml:space="preserve">El ICBF inició en 2013 la implementación de la </w:t>
      </w:r>
      <w:r w:rsidRPr="00E50455">
        <w:rPr>
          <w:i/>
        </w:rPr>
        <w:t>Estrategia de Racionalización de Trámites</w:t>
      </w:r>
      <w:r w:rsidRPr="00E50455">
        <w:t>, en el marco de la implementación del Decreto Ley 019 de 2012 e</w:t>
      </w:r>
      <w:r>
        <w:t>xpedido por</w:t>
      </w:r>
      <w:r w:rsidRPr="00E50455">
        <w:t xml:space="preserve"> el Gobierno Nacional.</w:t>
      </w:r>
      <w:r w:rsidRPr="00E50455">
        <w:rPr>
          <w:rStyle w:val="Refdenotaalpie"/>
        </w:rPr>
        <w:footnoteReference w:id="11"/>
      </w:r>
      <w:r w:rsidRPr="00E50455">
        <w:t xml:space="preserve">  </w:t>
      </w:r>
    </w:p>
    <w:p w14:paraId="681ED6AC" w14:textId="77777777" w:rsidR="00E352B4" w:rsidRDefault="00E352B4" w:rsidP="00942618">
      <w:pPr>
        <w:spacing w:after="0" w:line="240" w:lineRule="auto"/>
        <w:jc w:val="both"/>
      </w:pPr>
    </w:p>
    <w:p w14:paraId="021E6B11" w14:textId="77777777" w:rsidR="00E352B4" w:rsidRPr="005858A5" w:rsidRDefault="00E352B4" w:rsidP="00942618">
      <w:pPr>
        <w:spacing w:after="0" w:line="240" w:lineRule="auto"/>
        <w:jc w:val="both"/>
      </w:pPr>
      <w:r>
        <w:t>El trabajo adelantado en esta materia desde entonces y hasta 2015, permitió al ICBF pasar de veintiocho (28) a trece (13) trámites.</w:t>
      </w:r>
    </w:p>
    <w:p w14:paraId="63FE11D6" w14:textId="77777777" w:rsidR="00E352B4" w:rsidRDefault="00E352B4" w:rsidP="00942618">
      <w:pPr>
        <w:spacing w:after="0" w:line="240" w:lineRule="auto"/>
        <w:jc w:val="both"/>
        <w:rPr>
          <w:highlight w:val="cyan"/>
        </w:rPr>
      </w:pPr>
    </w:p>
    <w:p w14:paraId="24FF3475" w14:textId="77777777" w:rsidR="00E352B4" w:rsidRPr="00306969" w:rsidRDefault="00E352B4" w:rsidP="00942618">
      <w:pPr>
        <w:autoSpaceDE w:val="0"/>
        <w:autoSpaceDN w:val="0"/>
        <w:adjustRightInd w:val="0"/>
        <w:spacing w:after="0" w:line="240" w:lineRule="auto"/>
        <w:jc w:val="both"/>
      </w:pPr>
      <w:r>
        <w:t>Lo an</w:t>
      </w:r>
      <w:r w:rsidRPr="00306969">
        <w:t>terior se logró a partir de la aplicación de un diagnóstico</w:t>
      </w:r>
      <w:r w:rsidRPr="00306969">
        <w:rPr>
          <w:rStyle w:val="Refdenotaalpie"/>
        </w:rPr>
        <w:footnoteReference w:id="12"/>
      </w:r>
      <w:r w:rsidRPr="00306969">
        <w:t xml:space="preserve"> de los trámites y servicios del ICBF y </w:t>
      </w:r>
      <w:r>
        <w:t>teniendo en cuenta las siguientes consideraciones</w:t>
      </w:r>
      <w:r w:rsidRPr="00306969">
        <w:t>:</w:t>
      </w:r>
    </w:p>
    <w:p w14:paraId="6D8C44B1" w14:textId="77777777" w:rsidR="00E352B4" w:rsidRPr="005858A5" w:rsidRDefault="00E352B4" w:rsidP="00942618">
      <w:pPr>
        <w:autoSpaceDE w:val="0"/>
        <w:autoSpaceDN w:val="0"/>
        <w:adjustRightInd w:val="0"/>
        <w:spacing w:after="0" w:line="240" w:lineRule="auto"/>
        <w:jc w:val="both"/>
        <w:rPr>
          <w:highlight w:val="cyan"/>
        </w:rPr>
      </w:pPr>
    </w:p>
    <w:p w14:paraId="3934327D" w14:textId="77777777" w:rsidR="00E352B4" w:rsidRPr="00306969" w:rsidRDefault="00E352B4" w:rsidP="00E9475D">
      <w:pPr>
        <w:pStyle w:val="Prrafodelista"/>
        <w:numPr>
          <w:ilvl w:val="0"/>
          <w:numId w:val="5"/>
        </w:numPr>
        <w:autoSpaceDE w:val="0"/>
        <w:autoSpaceDN w:val="0"/>
        <w:adjustRightInd w:val="0"/>
        <w:spacing w:after="0" w:line="240" w:lineRule="auto"/>
        <w:ind w:left="720"/>
        <w:jc w:val="both"/>
      </w:pPr>
      <w:r w:rsidRPr="00306969">
        <w:t>Cambio del Modelo de O</w:t>
      </w:r>
      <w:r>
        <w:t>peración de ICBF en el año 2012</w:t>
      </w:r>
    </w:p>
    <w:p w14:paraId="2281A660" w14:textId="77777777" w:rsidR="00E352B4" w:rsidRPr="00306969" w:rsidRDefault="00E352B4" w:rsidP="00E9475D">
      <w:pPr>
        <w:pStyle w:val="Prrafodelista"/>
        <w:numPr>
          <w:ilvl w:val="0"/>
          <w:numId w:val="5"/>
        </w:numPr>
        <w:autoSpaceDE w:val="0"/>
        <w:autoSpaceDN w:val="0"/>
        <w:adjustRightInd w:val="0"/>
        <w:spacing w:after="0" w:line="240" w:lineRule="auto"/>
        <w:ind w:left="720"/>
        <w:jc w:val="both"/>
      </w:pPr>
      <w:r w:rsidRPr="00306969">
        <w:t>Necesidad de revisar y actualizar el marco normativo vigente en ese momento</w:t>
      </w:r>
    </w:p>
    <w:p w14:paraId="62D876DB" w14:textId="77777777" w:rsidR="00E352B4" w:rsidRPr="00306969" w:rsidRDefault="00E352B4" w:rsidP="00E9475D">
      <w:pPr>
        <w:pStyle w:val="Prrafodelista"/>
        <w:numPr>
          <w:ilvl w:val="0"/>
          <w:numId w:val="5"/>
        </w:numPr>
        <w:autoSpaceDE w:val="0"/>
        <w:autoSpaceDN w:val="0"/>
        <w:adjustRightInd w:val="0"/>
        <w:spacing w:after="0" w:line="240" w:lineRule="auto"/>
        <w:ind w:left="720"/>
        <w:jc w:val="both"/>
      </w:pPr>
      <w:r w:rsidRPr="00306969">
        <w:t>Oportunida</w:t>
      </w:r>
      <w:r>
        <w:t>des de desarrollos tecnológicos</w:t>
      </w:r>
    </w:p>
    <w:p w14:paraId="2554A26D" w14:textId="77777777" w:rsidR="00E352B4" w:rsidRPr="00306969" w:rsidRDefault="00E352B4" w:rsidP="00E9475D">
      <w:pPr>
        <w:pStyle w:val="Prrafodelista"/>
        <w:numPr>
          <w:ilvl w:val="0"/>
          <w:numId w:val="5"/>
        </w:numPr>
        <w:autoSpaceDE w:val="0"/>
        <w:autoSpaceDN w:val="0"/>
        <w:adjustRightInd w:val="0"/>
        <w:spacing w:after="0" w:line="240" w:lineRule="auto"/>
        <w:ind w:left="720"/>
        <w:jc w:val="both"/>
      </w:pPr>
      <w:r w:rsidRPr="00306969">
        <w:t>Acciones interinstitucionales para determina</w:t>
      </w:r>
      <w:r>
        <w:t>r espacios de interoperabilidad</w:t>
      </w:r>
    </w:p>
    <w:p w14:paraId="3AE7F488" w14:textId="77777777" w:rsidR="00E352B4" w:rsidRPr="00306969" w:rsidRDefault="00E352B4" w:rsidP="00942618">
      <w:pPr>
        <w:pStyle w:val="Prrafodelista"/>
        <w:autoSpaceDE w:val="0"/>
        <w:autoSpaceDN w:val="0"/>
        <w:adjustRightInd w:val="0"/>
        <w:spacing w:after="0" w:line="240" w:lineRule="auto"/>
        <w:ind w:left="360"/>
        <w:jc w:val="both"/>
      </w:pPr>
    </w:p>
    <w:p w14:paraId="6F9CE370" w14:textId="6AA75B0A" w:rsidR="00E352B4" w:rsidRPr="00306969" w:rsidRDefault="00E352B4" w:rsidP="00942618">
      <w:pPr>
        <w:spacing w:after="0" w:line="240" w:lineRule="auto"/>
        <w:jc w:val="both"/>
      </w:pPr>
      <w:r w:rsidRPr="00306969">
        <w:t xml:space="preserve">El resultado del diagnóstico determinó que con el fin de mejorar el proceso de </w:t>
      </w:r>
      <w:r w:rsidR="008460EA" w:rsidRPr="008460EA">
        <w:rPr>
          <w:i/>
        </w:rPr>
        <w:t xml:space="preserve">Atención </w:t>
      </w:r>
      <w:r w:rsidRPr="008460EA">
        <w:rPr>
          <w:i/>
        </w:rPr>
        <w:t xml:space="preserve">y de </w:t>
      </w:r>
      <w:r w:rsidR="008460EA" w:rsidRPr="008460EA">
        <w:rPr>
          <w:i/>
        </w:rPr>
        <w:t xml:space="preserve">Comunicación </w:t>
      </w:r>
      <w:r w:rsidRPr="008460EA">
        <w:rPr>
          <w:i/>
        </w:rPr>
        <w:t xml:space="preserve">con la </w:t>
      </w:r>
      <w:r w:rsidR="008460EA" w:rsidRPr="008460EA">
        <w:rPr>
          <w:i/>
        </w:rPr>
        <w:t>Ciudadanía</w:t>
      </w:r>
      <w:r w:rsidRPr="00306969">
        <w:t>, se hacía necesario intervenir de forma prioritaria todos los trámites del ICBF en 2013</w:t>
      </w:r>
      <w:r>
        <w:t>.</w:t>
      </w:r>
    </w:p>
    <w:p w14:paraId="70CE3E50" w14:textId="77777777" w:rsidR="00E352B4" w:rsidRDefault="00E352B4" w:rsidP="00942618">
      <w:pPr>
        <w:spacing w:after="0" w:line="240" w:lineRule="auto"/>
        <w:jc w:val="both"/>
        <w:rPr>
          <w:highlight w:val="cyan"/>
        </w:rPr>
      </w:pPr>
    </w:p>
    <w:p w14:paraId="3339825E" w14:textId="77777777" w:rsidR="00E352B4" w:rsidRPr="008C22A3" w:rsidRDefault="00E352B4" w:rsidP="00942618">
      <w:pPr>
        <w:spacing w:after="0" w:line="240" w:lineRule="auto"/>
        <w:jc w:val="both"/>
      </w:pPr>
      <w:r w:rsidRPr="00B70778">
        <w:t>Como resultado de esa intervención se ajusta</w:t>
      </w:r>
      <w:r>
        <w:t>ron y actualizaron todos los trá</w:t>
      </w:r>
      <w:r w:rsidRPr="00B70778">
        <w:t xml:space="preserve">mites y se fusionaron los que tenían los mismos pasos, requerimientos y base normativa. </w:t>
      </w:r>
      <w:r>
        <w:t>Así, s</w:t>
      </w:r>
      <w:r w:rsidRPr="00B70778">
        <w:t xml:space="preserve">e definieron </w:t>
      </w:r>
      <w:r>
        <w:t>trece (13) trámites para 2014 que fueron migrados a la plataforma SUIT versión 3, en agosto de ese año</w:t>
      </w:r>
      <w:r w:rsidRPr="00B70778">
        <w:t xml:space="preserve"> </w:t>
      </w:r>
      <w:r>
        <w:t>acogiendo la sugerencia d</w:t>
      </w:r>
      <w:r w:rsidRPr="0006671B">
        <w:t xml:space="preserve">el Departamento Administrativo de la Función Pública (DAFP), </w:t>
      </w:r>
      <w:r>
        <w:t xml:space="preserve">luego de surtir un plan de </w:t>
      </w:r>
      <w:r w:rsidRPr="008C22A3">
        <w:t xml:space="preserve">trabajo validado por </w:t>
      </w:r>
      <w:r>
        <w:t xml:space="preserve">la misma entidad, </w:t>
      </w:r>
      <w:r w:rsidRPr="008C22A3">
        <w:t>en cada una de sus etapas</w:t>
      </w:r>
      <w:r>
        <w:rPr>
          <w:rStyle w:val="Refdenotaalpie"/>
        </w:rPr>
        <w:footnoteReference w:id="13"/>
      </w:r>
      <w:r w:rsidRPr="008C22A3">
        <w:t>.</w:t>
      </w:r>
    </w:p>
    <w:p w14:paraId="404B1B01" w14:textId="77777777" w:rsidR="00E352B4" w:rsidRDefault="00E352B4" w:rsidP="00942618">
      <w:pPr>
        <w:spacing w:after="0" w:line="240" w:lineRule="auto"/>
        <w:jc w:val="both"/>
        <w:rPr>
          <w:highlight w:val="cyan"/>
        </w:rPr>
      </w:pPr>
    </w:p>
    <w:p w14:paraId="1C57BA73" w14:textId="06E48324" w:rsidR="00E352B4" w:rsidRPr="007E336E" w:rsidRDefault="00E352B4" w:rsidP="00942618">
      <w:pPr>
        <w:spacing w:after="0" w:line="240" w:lineRule="auto"/>
        <w:jc w:val="both"/>
      </w:pPr>
      <w:r w:rsidRPr="00541F6D">
        <w:t xml:space="preserve">En 2015 se realizaron acciones de racionalización que comprendieron la simplificación y la aplicación de estrategias jurídicas, administrativas y tecnológicas y de interoperabilidad para </w:t>
      </w:r>
      <w:r w:rsidR="007E336E">
        <w:t>cuatro (4</w:t>
      </w:r>
      <w:r w:rsidRPr="00541F6D">
        <w:t>) de los trece (13) trámites</w:t>
      </w:r>
      <w:r>
        <w:t xml:space="preserve">: </w:t>
      </w:r>
      <w:r w:rsidRPr="007E336E">
        <w:t xml:space="preserve">(i) Permiso de salida del país para niños, niñas o adolescentes, (ii) Denuncia de bienes vacantes, mostrencos y vocación hereditaria, (iii) Licencia de Funcionamiento del Sistema Nacional de Bienestar Familiar </w:t>
      </w:r>
      <w:r w:rsidR="007E336E">
        <w:t xml:space="preserve">y </w:t>
      </w:r>
      <w:r w:rsidRPr="007E336E">
        <w:t>(iv) Otorgamiento o reconocimiento de personería jurídica a instituciones del Sistema Nacional de Bienestar Familiar</w:t>
      </w:r>
      <w:r w:rsidR="007E336E">
        <w:rPr>
          <w:rStyle w:val="Refdenotaalpie"/>
        </w:rPr>
        <w:footnoteReference w:id="14"/>
      </w:r>
      <w:r w:rsidR="007E336E">
        <w:t>.</w:t>
      </w:r>
    </w:p>
    <w:p w14:paraId="6C989362" w14:textId="77777777" w:rsidR="00E352B4" w:rsidRPr="007E336E" w:rsidRDefault="00E352B4" w:rsidP="00942618">
      <w:pPr>
        <w:spacing w:after="0" w:line="240" w:lineRule="auto"/>
        <w:jc w:val="both"/>
        <w:rPr>
          <w:highlight w:val="cyan"/>
        </w:rPr>
      </w:pPr>
    </w:p>
    <w:p w14:paraId="345B0CFD" w14:textId="7F914332" w:rsidR="00E352B4" w:rsidRPr="007E336E" w:rsidRDefault="00E352B4" w:rsidP="00942618">
      <w:pPr>
        <w:spacing w:after="0" w:line="240" w:lineRule="auto"/>
        <w:jc w:val="both"/>
      </w:pPr>
      <w:r w:rsidRPr="00541F6D">
        <w:t xml:space="preserve">Finalmente, </w:t>
      </w:r>
      <w:r>
        <w:t>el objetivo</w:t>
      </w:r>
      <w:r w:rsidRPr="00541F6D">
        <w:t xml:space="preserve"> para 2016 de la Estrategia de Racionalización de Trámites del ICBF</w:t>
      </w:r>
      <w:r>
        <w:t xml:space="preserve"> se enfoca en d</w:t>
      </w:r>
      <w:r w:rsidRPr="0033607A">
        <w:t>isminu</w:t>
      </w:r>
      <w:r>
        <w:t>ir costos, tiempos y</w:t>
      </w:r>
      <w:r w:rsidRPr="0033607A">
        <w:t xml:space="preserve"> pasos, </w:t>
      </w:r>
      <w:r>
        <w:t>así como en el</w:t>
      </w:r>
      <w:r w:rsidRPr="0033607A">
        <w:t xml:space="preserve"> uso de tecnologías de la información </w:t>
      </w:r>
      <w:r>
        <w:t>para la</w:t>
      </w:r>
      <w:r w:rsidRPr="0033607A">
        <w:t xml:space="preserve"> satisfacción de</w:t>
      </w:r>
      <w:r>
        <w:t xml:space="preserve"> </w:t>
      </w:r>
      <w:r w:rsidRPr="0033607A">
        <w:t>l</w:t>
      </w:r>
      <w:r>
        <w:t>a</w:t>
      </w:r>
      <w:r w:rsidRPr="0033607A">
        <w:t xml:space="preserve"> </w:t>
      </w:r>
      <w:r w:rsidR="007E336E">
        <w:t>ciudadanía</w:t>
      </w:r>
      <w:r>
        <w:t xml:space="preserve"> en cuanto a </w:t>
      </w:r>
      <w:r w:rsidRPr="00541F6D">
        <w:t xml:space="preserve">los siguientes </w:t>
      </w:r>
      <w:r w:rsidR="00B64778">
        <w:t>seis</w:t>
      </w:r>
      <w:r w:rsidRPr="00541F6D">
        <w:t xml:space="preserve"> (</w:t>
      </w:r>
      <w:r w:rsidR="007E336E">
        <w:t>6</w:t>
      </w:r>
      <w:r w:rsidRPr="00541F6D">
        <w:t>) trámites:</w:t>
      </w:r>
      <w:r w:rsidRPr="007E336E">
        <w:t xml:space="preserve"> (i) Adopción por consentimiento, (ii) </w:t>
      </w:r>
      <w:r w:rsidR="007E336E" w:rsidRPr="007E336E">
        <w:t xml:space="preserve">Licencia de Funcionamiento del Sistema Nacional de Bienestar Familiar; (iii) </w:t>
      </w:r>
      <w:r w:rsidRPr="007E336E">
        <w:t>Venta de inmuebles de niños, niñas o adolescentes, (i</w:t>
      </w:r>
      <w:r w:rsidR="007E336E" w:rsidRPr="007E336E">
        <w:t>v</w:t>
      </w:r>
      <w:r w:rsidRPr="007E336E">
        <w:t>) Fijación de residencia separada</w:t>
      </w:r>
      <w:r w:rsidR="007E336E" w:rsidRPr="007E336E">
        <w:t>;</w:t>
      </w:r>
      <w:r w:rsidRPr="007E336E">
        <w:t xml:space="preserve"> </w:t>
      </w:r>
      <w:r w:rsidR="007E336E" w:rsidRPr="007E336E">
        <w:t>(</w:t>
      </w:r>
      <w:r w:rsidRPr="007E336E">
        <w:t>v) Estado de</w:t>
      </w:r>
      <w:r w:rsidR="007E336E" w:rsidRPr="007E336E">
        <w:t xml:space="preserve"> cuenta de aportes parafiscales y (vi) Otorgamiento o reconocimiento de personería jurídica a instituciones del Sistema Nacional de Bienestar Familia.</w:t>
      </w:r>
    </w:p>
    <w:p w14:paraId="240E1F74" w14:textId="77777777" w:rsidR="00E352B4" w:rsidRDefault="00E352B4" w:rsidP="00942618">
      <w:pPr>
        <w:spacing w:after="0" w:line="240" w:lineRule="auto"/>
        <w:jc w:val="both"/>
        <w:rPr>
          <w:highlight w:val="cyan"/>
        </w:rPr>
      </w:pPr>
    </w:p>
    <w:p w14:paraId="4CD95AF0" w14:textId="2594577F" w:rsidR="00E352B4" w:rsidRPr="00290255" w:rsidRDefault="00E352B4" w:rsidP="00942618">
      <w:pPr>
        <w:spacing w:after="0" w:line="240" w:lineRule="auto"/>
        <w:jc w:val="both"/>
      </w:pPr>
      <w:r w:rsidRPr="00290255">
        <w:t xml:space="preserve">En los tres primeros, se </w:t>
      </w:r>
      <w:r>
        <w:t xml:space="preserve">pretende </w:t>
      </w:r>
      <w:r w:rsidRPr="00290255">
        <w:t xml:space="preserve">eliminar la solicitud al ciudadano de algunos documentos, para que sea el ICBF quien asuma el aporte de los mismos, y para el “Estado de cuenta de aportes parafiscales” se iniciará </w:t>
      </w:r>
      <w:r>
        <w:t>su</w:t>
      </w:r>
      <w:r w:rsidRPr="00290255">
        <w:t xml:space="preserve"> desarrollo tecnológico</w:t>
      </w:r>
      <w:r w:rsidR="006123A1">
        <w:rPr>
          <w:rStyle w:val="Refdenotaalpie"/>
        </w:rPr>
        <w:footnoteReference w:id="15"/>
      </w:r>
      <w:r w:rsidRPr="00290255">
        <w:t>.</w:t>
      </w:r>
    </w:p>
    <w:p w14:paraId="49829310" w14:textId="09FD5B3D" w:rsidR="00E352B4" w:rsidRDefault="00E352B4" w:rsidP="00942618">
      <w:pPr>
        <w:spacing w:after="0" w:line="240" w:lineRule="auto"/>
        <w:jc w:val="both"/>
      </w:pPr>
    </w:p>
    <w:p w14:paraId="1727B131" w14:textId="77777777" w:rsidR="006123A1" w:rsidRPr="00A25364" w:rsidRDefault="006123A1" w:rsidP="006123A1">
      <w:pPr>
        <w:spacing w:after="0" w:line="240" w:lineRule="auto"/>
        <w:jc w:val="both"/>
      </w:pPr>
      <w:r w:rsidRPr="00A25364">
        <w:t>En el archivo Componente 2. Racionalización Trámites se presentan los trámites a racionalizar en 2016.</w:t>
      </w:r>
    </w:p>
    <w:p w14:paraId="02226A35" w14:textId="0E75DDE6" w:rsidR="00E352B4" w:rsidRPr="005858A5" w:rsidRDefault="00E352B4" w:rsidP="00942618">
      <w:pPr>
        <w:spacing w:after="0" w:line="240" w:lineRule="auto"/>
        <w:rPr>
          <w:b/>
        </w:rPr>
      </w:pPr>
    </w:p>
    <w:p w14:paraId="763ACF5C" w14:textId="06188722" w:rsidR="00A032D8" w:rsidRPr="005858A5" w:rsidRDefault="00FD453B" w:rsidP="00E9475D">
      <w:pPr>
        <w:pStyle w:val="Prrafodelista"/>
        <w:numPr>
          <w:ilvl w:val="1"/>
          <w:numId w:val="16"/>
        </w:numPr>
        <w:spacing w:after="0" w:line="240" w:lineRule="auto"/>
        <w:ind w:left="709" w:hanging="709"/>
        <w:rPr>
          <w:b/>
        </w:rPr>
      </w:pPr>
      <w:r w:rsidRPr="005858A5">
        <w:rPr>
          <w:b/>
        </w:rPr>
        <w:t xml:space="preserve">COMPONENTE </w:t>
      </w:r>
      <w:r w:rsidR="00675B1E">
        <w:rPr>
          <w:b/>
        </w:rPr>
        <w:t>3</w:t>
      </w:r>
      <w:r w:rsidR="005C7FB8" w:rsidRPr="005858A5">
        <w:rPr>
          <w:b/>
        </w:rPr>
        <w:t xml:space="preserve">: </w:t>
      </w:r>
      <w:r w:rsidRPr="005858A5">
        <w:rPr>
          <w:b/>
        </w:rPr>
        <w:t>RENDICIÓN DE CUENTAS</w:t>
      </w:r>
      <w:r w:rsidR="00DB4ED4" w:rsidRPr="005858A5">
        <w:rPr>
          <w:b/>
        </w:rPr>
        <w:t xml:space="preserve"> </w:t>
      </w:r>
    </w:p>
    <w:p w14:paraId="4931EAA4" w14:textId="77777777" w:rsidR="005C7FB8" w:rsidRPr="005858A5" w:rsidRDefault="005C7FB8" w:rsidP="00942618">
      <w:pPr>
        <w:autoSpaceDE w:val="0"/>
        <w:autoSpaceDN w:val="0"/>
        <w:adjustRightInd w:val="0"/>
        <w:spacing w:after="0" w:line="240" w:lineRule="auto"/>
        <w:jc w:val="both"/>
        <w:rPr>
          <w:rFonts w:cs="Arial"/>
          <w:kern w:val="3"/>
          <w:lang w:eastAsia="zh-CN" w:bidi="hi-IN"/>
        </w:rPr>
      </w:pPr>
    </w:p>
    <w:p w14:paraId="3D82B732" w14:textId="77777777" w:rsidR="007238C8" w:rsidRPr="005858A5" w:rsidRDefault="007238C8" w:rsidP="00942618">
      <w:pPr>
        <w:autoSpaceDE w:val="0"/>
        <w:autoSpaceDN w:val="0"/>
        <w:adjustRightInd w:val="0"/>
        <w:spacing w:after="0" w:line="240" w:lineRule="auto"/>
        <w:jc w:val="both"/>
        <w:rPr>
          <w:rFonts w:cs="Arial"/>
          <w:kern w:val="3"/>
          <w:lang w:eastAsia="zh-CN" w:bidi="hi-IN"/>
        </w:rPr>
      </w:pPr>
      <w:r>
        <w:rPr>
          <w:rFonts w:cs="Arial"/>
          <w:kern w:val="3"/>
          <w:lang w:eastAsia="zh-CN" w:bidi="hi-IN"/>
        </w:rPr>
        <w:t>P</w:t>
      </w:r>
      <w:r w:rsidRPr="005858A5">
        <w:rPr>
          <w:rFonts w:cs="Arial"/>
          <w:kern w:val="3"/>
          <w:lang w:eastAsia="zh-CN" w:bidi="hi-IN"/>
        </w:rPr>
        <w:t xml:space="preserve">ara el ICBF, la rendición de cuentas es un ejercicio continuo, metódico, horizontal y dialógico que busca generar espacios de encuentro y deliberación entre el Instituto y la ciudadanía </w:t>
      </w:r>
      <w:r>
        <w:rPr>
          <w:rFonts w:cs="Arial"/>
          <w:kern w:val="3"/>
          <w:lang w:eastAsia="zh-CN" w:bidi="hi-IN"/>
        </w:rPr>
        <w:t xml:space="preserve">sobre </w:t>
      </w:r>
      <w:r w:rsidRPr="005858A5">
        <w:rPr>
          <w:rFonts w:cs="Arial"/>
          <w:kern w:val="3"/>
          <w:lang w:eastAsia="zh-CN" w:bidi="hi-IN"/>
        </w:rPr>
        <w:t xml:space="preserve">nuestra gestión.  </w:t>
      </w:r>
    </w:p>
    <w:p w14:paraId="5ABAD746" w14:textId="77777777" w:rsidR="007238C8" w:rsidRPr="005858A5" w:rsidRDefault="007238C8" w:rsidP="00942618">
      <w:pPr>
        <w:autoSpaceDE w:val="0"/>
        <w:autoSpaceDN w:val="0"/>
        <w:adjustRightInd w:val="0"/>
        <w:spacing w:after="0" w:line="240" w:lineRule="auto"/>
        <w:jc w:val="both"/>
        <w:rPr>
          <w:rFonts w:cs="Arial"/>
          <w:kern w:val="3"/>
          <w:lang w:eastAsia="zh-CN" w:bidi="hi-IN"/>
        </w:rPr>
      </w:pPr>
    </w:p>
    <w:p w14:paraId="4CE177AA" w14:textId="77777777" w:rsidR="007238C8" w:rsidRPr="005858A5" w:rsidRDefault="007238C8" w:rsidP="00942618">
      <w:pPr>
        <w:autoSpaceDE w:val="0"/>
        <w:autoSpaceDN w:val="0"/>
        <w:adjustRightInd w:val="0"/>
        <w:spacing w:after="0" w:line="240" w:lineRule="auto"/>
        <w:jc w:val="both"/>
        <w:rPr>
          <w:rFonts w:cs="Arial"/>
          <w:kern w:val="3"/>
          <w:lang w:eastAsia="zh-CN" w:bidi="hi-IN"/>
        </w:rPr>
      </w:pPr>
      <w:r w:rsidRPr="005858A5">
        <w:rPr>
          <w:rFonts w:cs="Arial"/>
          <w:kern w:val="3"/>
          <w:lang w:eastAsia="zh-CN" w:bidi="hi-IN"/>
        </w:rPr>
        <w:t xml:space="preserve">Así, la rendición de cuentas se configura en un escenario de seguimiento y monitoreo a las metas e indicadores del Instituto </w:t>
      </w:r>
      <w:r>
        <w:rPr>
          <w:rFonts w:cs="Arial"/>
          <w:kern w:val="3"/>
          <w:lang w:eastAsia="zh-CN" w:bidi="hi-IN"/>
        </w:rPr>
        <w:t>y a la vez,</w:t>
      </w:r>
      <w:r w:rsidRPr="005858A5">
        <w:rPr>
          <w:rFonts w:cs="Arial"/>
          <w:kern w:val="3"/>
          <w:lang w:eastAsia="zh-CN" w:bidi="hi-IN"/>
        </w:rPr>
        <w:t xml:space="preserve"> en un escenario de recepción de propuestas de la ciudadanía.  </w:t>
      </w:r>
    </w:p>
    <w:p w14:paraId="00B8896E" w14:textId="77777777" w:rsidR="007238C8" w:rsidRPr="005858A5" w:rsidRDefault="007238C8" w:rsidP="00942618">
      <w:pPr>
        <w:autoSpaceDE w:val="0"/>
        <w:autoSpaceDN w:val="0"/>
        <w:adjustRightInd w:val="0"/>
        <w:spacing w:after="0" w:line="240" w:lineRule="auto"/>
        <w:jc w:val="both"/>
        <w:rPr>
          <w:rFonts w:cs="Arial"/>
          <w:kern w:val="3"/>
          <w:lang w:eastAsia="zh-CN" w:bidi="hi-IN"/>
        </w:rPr>
      </w:pPr>
    </w:p>
    <w:p w14:paraId="427CFE2D" w14:textId="77777777" w:rsidR="007238C8" w:rsidRPr="005858A5" w:rsidRDefault="007238C8" w:rsidP="00942618">
      <w:pPr>
        <w:autoSpaceDE w:val="0"/>
        <w:autoSpaceDN w:val="0"/>
        <w:adjustRightInd w:val="0"/>
        <w:spacing w:after="0" w:line="240" w:lineRule="auto"/>
        <w:jc w:val="both"/>
        <w:rPr>
          <w:rFonts w:cs="Arial"/>
          <w:kern w:val="3"/>
          <w:lang w:eastAsia="zh-CN" w:bidi="hi-IN"/>
        </w:rPr>
      </w:pPr>
      <w:r w:rsidRPr="005858A5">
        <w:rPr>
          <w:rFonts w:cs="Arial"/>
          <w:kern w:val="3"/>
          <w:lang w:eastAsia="zh-CN" w:bidi="hi-IN"/>
        </w:rPr>
        <w:t>Para materializar esta concepción</w:t>
      </w:r>
      <w:r>
        <w:rPr>
          <w:rFonts w:cs="Arial"/>
          <w:kern w:val="3"/>
          <w:lang w:eastAsia="zh-CN" w:bidi="hi-IN"/>
        </w:rPr>
        <w:t>,</w:t>
      </w:r>
      <w:r w:rsidRPr="005858A5">
        <w:rPr>
          <w:rFonts w:cs="Arial"/>
          <w:kern w:val="3"/>
          <w:lang w:eastAsia="zh-CN" w:bidi="hi-IN"/>
        </w:rPr>
        <w:t xml:space="preserve"> el Instituto se propuso para 2015 adelantar treinta y tres (33) Audiencias Públicas (una por cada Regional del Instituto) y doscientas ocho (208) Mesas Públicas (una por centro zonal). </w:t>
      </w:r>
    </w:p>
    <w:p w14:paraId="502FED8C" w14:textId="77777777" w:rsidR="007238C8" w:rsidRPr="005858A5" w:rsidRDefault="007238C8" w:rsidP="00942618">
      <w:pPr>
        <w:pStyle w:val="Prrafodelista"/>
        <w:spacing w:after="0" w:line="240" w:lineRule="auto"/>
        <w:ind w:left="0"/>
        <w:jc w:val="both"/>
        <w:rPr>
          <w:rFonts w:cs="Arial"/>
        </w:rPr>
      </w:pPr>
    </w:p>
    <w:p w14:paraId="59B8FA0F" w14:textId="77777777" w:rsidR="007238C8" w:rsidRPr="005858A5" w:rsidRDefault="007238C8" w:rsidP="00942618">
      <w:pPr>
        <w:pStyle w:val="Prrafodelista"/>
        <w:spacing w:after="0" w:line="240" w:lineRule="auto"/>
        <w:ind w:left="0"/>
        <w:jc w:val="both"/>
        <w:rPr>
          <w:rFonts w:cs="Arial"/>
        </w:rPr>
      </w:pPr>
      <w:r w:rsidRPr="005858A5">
        <w:rPr>
          <w:rFonts w:cs="Arial"/>
        </w:rPr>
        <w:t xml:space="preserve">En ese orden de ideas, el ICBF realizó entre los meses de abril y noviembre de 2015, doscientas veinticuatro (224) mesas públicas en el nivel local, y entre los meses de octubre, noviembre y diciembre treinta tres (33) audiencias de rendición de cuentas en el nivel Regional.  En el ejercicio </w:t>
      </w:r>
      <w:r w:rsidRPr="005858A5">
        <w:rPr>
          <w:rFonts w:cs="Arial"/>
        </w:rPr>
        <w:lastRenderedPageBreak/>
        <w:t>participaron 3.169 personas que representaron Organizaciones Gubernamentales, 11.399 personas que representaron Organizaciones No Gubernamentales y Comunitarias y 1.368 personas que representaron Organismos de Control y Veeduría Ciudadana.</w:t>
      </w:r>
    </w:p>
    <w:p w14:paraId="285E085D" w14:textId="77777777" w:rsidR="007238C8" w:rsidRPr="005858A5" w:rsidRDefault="007238C8" w:rsidP="00942618">
      <w:pPr>
        <w:spacing w:after="0" w:line="240" w:lineRule="auto"/>
        <w:jc w:val="both"/>
        <w:rPr>
          <w:rFonts w:cs="Arial"/>
        </w:rPr>
      </w:pPr>
    </w:p>
    <w:p w14:paraId="3A739560" w14:textId="77777777" w:rsidR="007238C8" w:rsidRPr="005858A5" w:rsidRDefault="007238C8" w:rsidP="00942618">
      <w:pPr>
        <w:autoSpaceDE w:val="0"/>
        <w:autoSpaceDN w:val="0"/>
        <w:adjustRightInd w:val="0"/>
        <w:spacing w:after="0" w:line="240" w:lineRule="auto"/>
        <w:jc w:val="both"/>
      </w:pPr>
      <w:r w:rsidRPr="005858A5">
        <w:t xml:space="preserve">Además, el ICBF desde su rol de rector del Sistema Nacional de Bienestar Familiar, brindó asistencia técnica a alcaldías y gobernaciones del país, en el proceso de rendición de cuentas en lo relacionado con la garantía de derechos de niños, niñas y adolescentes en cada entidad territorial. </w:t>
      </w:r>
    </w:p>
    <w:p w14:paraId="7F36698D" w14:textId="77777777" w:rsidR="007238C8" w:rsidRPr="005858A5" w:rsidRDefault="007238C8" w:rsidP="00942618">
      <w:pPr>
        <w:spacing w:after="0" w:line="240" w:lineRule="auto"/>
        <w:rPr>
          <w:rFonts w:cs="Arial"/>
        </w:rPr>
      </w:pPr>
    </w:p>
    <w:p w14:paraId="657C32B8" w14:textId="77777777" w:rsidR="007238C8" w:rsidRPr="005858A5" w:rsidRDefault="007238C8" w:rsidP="00942618">
      <w:pPr>
        <w:spacing w:after="0" w:line="240" w:lineRule="auto"/>
        <w:jc w:val="both"/>
        <w:rPr>
          <w:rFonts w:cs="Arial"/>
        </w:rPr>
      </w:pPr>
      <w:r w:rsidRPr="005858A5">
        <w:rPr>
          <w:rFonts w:cs="Arial"/>
        </w:rPr>
        <w:t xml:space="preserve">Con este antecedente, </w:t>
      </w:r>
      <w:r>
        <w:rPr>
          <w:rFonts w:cs="Arial"/>
        </w:rPr>
        <w:t>y con el propósito de c</w:t>
      </w:r>
      <w:r w:rsidRPr="00A52618">
        <w:rPr>
          <w:rFonts w:cs="Arial"/>
        </w:rPr>
        <w:t xml:space="preserve">ontinuar consolidando en 2016 la política de rendición de cuentas como un proceso tendiente </w:t>
      </w:r>
      <w:r>
        <w:rPr>
          <w:rFonts w:cs="Arial"/>
        </w:rPr>
        <w:t xml:space="preserve">a </w:t>
      </w:r>
      <w:r w:rsidRPr="00A52618">
        <w:rPr>
          <w:rFonts w:cs="Arial"/>
        </w:rPr>
        <w:t>fortalecer un cambio cultural, de manera democrática y participativa, haciendo seguimiento a los compromisos adquiridos con la comunidad a fin de visibilizar la gestión transparente y los resultados del  ICBF como garante del cumplimiento de los derechos de la niñez, la adolescencia y la familia colombiana a través del SNBF</w:t>
      </w:r>
      <w:r>
        <w:rPr>
          <w:rFonts w:cs="Arial"/>
        </w:rPr>
        <w:t xml:space="preserve">, el Instituto después de fortalecer el equipo que lidera la Rendición de cuentas desde la Dirección del Planeación y de la Dirección del Sistema Nacional de Bienestar Familiar de la Entidad, articulado a la mesa de transparencia y participación ciudadana del Instituto, ha establecido </w:t>
      </w:r>
      <w:r w:rsidRPr="005858A5">
        <w:rPr>
          <w:rFonts w:cs="Arial"/>
        </w:rPr>
        <w:t xml:space="preserve">los </w:t>
      </w:r>
      <w:r>
        <w:rPr>
          <w:rFonts w:cs="Arial"/>
        </w:rPr>
        <w:t xml:space="preserve">siguientes </w:t>
      </w:r>
      <w:r w:rsidRPr="005858A5">
        <w:rPr>
          <w:rFonts w:cs="Arial"/>
        </w:rPr>
        <w:t>objetivos y metas en materia de Rendición de Cuentas:</w:t>
      </w:r>
    </w:p>
    <w:p w14:paraId="68B29748" w14:textId="77777777" w:rsidR="007238C8" w:rsidRPr="005858A5" w:rsidRDefault="007238C8" w:rsidP="00942618">
      <w:pPr>
        <w:spacing w:after="0" w:line="240" w:lineRule="auto"/>
        <w:rPr>
          <w:rFonts w:cs="Arial"/>
        </w:rPr>
      </w:pPr>
    </w:p>
    <w:p w14:paraId="26628837" w14:textId="77777777" w:rsidR="007238C8" w:rsidRPr="005858A5" w:rsidRDefault="007238C8" w:rsidP="00942618">
      <w:pPr>
        <w:spacing w:after="0" w:line="240" w:lineRule="auto"/>
        <w:rPr>
          <w:rFonts w:cs="Arial"/>
          <w:b/>
        </w:rPr>
      </w:pPr>
      <w:r w:rsidRPr="005858A5">
        <w:rPr>
          <w:rFonts w:cs="Arial"/>
          <w:b/>
        </w:rPr>
        <w:t xml:space="preserve">Objetivos: </w:t>
      </w:r>
    </w:p>
    <w:p w14:paraId="2D105E67" w14:textId="77777777" w:rsidR="007238C8" w:rsidRPr="005858A5" w:rsidRDefault="007238C8" w:rsidP="00942618">
      <w:pPr>
        <w:spacing w:after="0" w:line="240" w:lineRule="auto"/>
        <w:jc w:val="both"/>
        <w:rPr>
          <w:rFonts w:cs="Arial"/>
          <w:b/>
          <w:kern w:val="3"/>
          <w:lang w:eastAsia="zh-CN" w:bidi="hi-IN"/>
        </w:rPr>
      </w:pPr>
    </w:p>
    <w:p w14:paraId="680266A3" w14:textId="77777777" w:rsidR="007238C8" w:rsidRDefault="007238C8" w:rsidP="00E9475D">
      <w:pPr>
        <w:pStyle w:val="Prrafodelista"/>
        <w:numPr>
          <w:ilvl w:val="0"/>
          <w:numId w:val="6"/>
        </w:numPr>
        <w:spacing w:after="0" w:line="240" w:lineRule="auto"/>
        <w:jc w:val="both"/>
      </w:pPr>
      <w:r>
        <w:t>Propiciar espacios de diálogo y participación entre los distintos actores gubernamentales y de la sociedad para evaluar, corregir y presentar alternativas de solución y cualificación del servicio público de bienestar familiar, mediante la realización de los eventos programados de rendición de cuentas y mesas públicas en 2016</w:t>
      </w:r>
    </w:p>
    <w:p w14:paraId="3F287785" w14:textId="77777777" w:rsidR="007238C8" w:rsidRPr="007238C8" w:rsidRDefault="007238C8" w:rsidP="00E9475D">
      <w:pPr>
        <w:pStyle w:val="Prrafodelista"/>
        <w:numPr>
          <w:ilvl w:val="0"/>
          <w:numId w:val="6"/>
        </w:numPr>
        <w:spacing w:after="0" w:line="240" w:lineRule="auto"/>
        <w:jc w:val="both"/>
      </w:pPr>
      <w:r>
        <w:t xml:space="preserve">Promover metodologías para </w:t>
      </w:r>
      <w:r w:rsidRPr="007238C8">
        <w:t xml:space="preserve">garantizar la transparencia institucional, las estrategias anticorrupción, la participación ciudadana y el dialogo democrático de doble vía, teniendo en cuenta entre otras, la encuesta de percepción que dispone la Dirección de Servicios y Atención, respecto de las PQRS por Regional, para identificar las necesidades de cada territorio. </w:t>
      </w:r>
    </w:p>
    <w:p w14:paraId="0E7E1045" w14:textId="77777777" w:rsidR="007238C8" w:rsidRDefault="007238C8" w:rsidP="00E9475D">
      <w:pPr>
        <w:pStyle w:val="Prrafodelista"/>
        <w:numPr>
          <w:ilvl w:val="0"/>
          <w:numId w:val="6"/>
        </w:numPr>
        <w:spacing w:after="0" w:line="240" w:lineRule="auto"/>
        <w:jc w:val="both"/>
      </w:pPr>
      <w:r w:rsidRPr="007238C8">
        <w:t>Generar estrategias de evaluación, información</w:t>
      </w:r>
      <w:r>
        <w:t xml:space="preserve"> pertinente y oportuna a los diferentes actores para posibilitar la discusión crítica y propositiva sobre el servicio público de bienestar familiar, en lenguaje claro y con información de fácil acceso a la ciudadanía</w:t>
      </w:r>
    </w:p>
    <w:p w14:paraId="1542F093" w14:textId="77777777" w:rsidR="007238C8" w:rsidRDefault="007238C8" w:rsidP="00E9475D">
      <w:pPr>
        <w:pStyle w:val="Prrafodelista"/>
        <w:numPr>
          <w:ilvl w:val="0"/>
          <w:numId w:val="6"/>
        </w:numPr>
        <w:spacing w:after="0" w:line="240" w:lineRule="auto"/>
        <w:jc w:val="both"/>
      </w:pPr>
      <w:r>
        <w:t>Promover el control social en los tres niveles del ICBF y además a nivel departamental y municipal con la participación de comités de control social de los servicios, veedurías ciudadanas y comunidad en general que incluye a los niños, niñas, adolescentes y jóvenes, interesados en participar en este proceso.</w:t>
      </w:r>
    </w:p>
    <w:p w14:paraId="4413F225" w14:textId="77777777" w:rsidR="007238C8" w:rsidRDefault="007238C8" w:rsidP="00E9475D">
      <w:pPr>
        <w:pStyle w:val="Prrafodelista"/>
        <w:numPr>
          <w:ilvl w:val="0"/>
          <w:numId w:val="6"/>
        </w:numPr>
        <w:spacing w:after="0" w:line="240" w:lineRule="auto"/>
        <w:jc w:val="both"/>
      </w:pPr>
      <w:r>
        <w:t>Generar incentivos para la participación de la comunidad, grupos de interés, entidades de gobierno territorial, organizaciones no gubernamentales, en los ejercicios de rendición de cuentas y mesas públicas</w:t>
      </w:r>
    </w:p>
    <w:p w14:paraId="4C3D5EDD" w14:textId="77777777" w:rsidR="007238C8" w:rsidRDefault="007238C8" w:rsidP="00942618">
      <w:pPr>
        <w:spacing w:after="0" w:line="240" w:lineRule="auto"/>
        <w:jc w:val="both"/>
        <w:rPr>
          <w:rFonts w:cs="Arial"/>
          <w:b/>
          <w:kern w:val="3"/>
          <w:lang w:eastAsia="zh-CN" w:bidi="hi-IN"/>
        </w:rPr>
      </w:pPr>
    </w:p>
    <w:p w14:paraId="696D33ED" w14:textId="77777777" w:rsidR="007238C8" w:rsidRPr="005858A5" w:rsidRDefault="007238C8" w:rsidP="00942618">
      <w:pPr>
        <w:spacing w:after="0" w:line="240" w:lineRule="auto"/>
        <w:jc w:val="both"/>
        <w:rPr>
          <w:rFonts w:cs="Arial"/>
          <w:b/>
          <w:kern w:val="3"/>
          <w:lang w:eastAsia="zh-CN" w:bidi="hi-IN"/>
        </w:rPr>
      </w:pPr>
      <w:r w:rsidRPr="005858A5">
        <w:rPr>
          <w:rFonts w:cs="Arial"/>
          <w:b/>
          <w:kern w:val="3"/>
          <w:lang w:eastAsia="zh-CN" w:bidi="hi-IN"/>
        </w:rPr>
        <w:t>Metas</w:t>
      </w:r>
      <w:r>
        <w:rPr>
          <w:rFonts w:cs="Arial"/>
          <w:b/>
          <w:kern w:val="3"/>
          <w:lang w:eastAsia="zh-CN" w:bidi="hi-IN"/>
        </w:rPr>
        <w:t xml:space="preserve"> del Plan de Rendición Pública de Cuentas para 2016</w:t>
      </w:r>
      <w:r w:rsidRPr="005858A5">
        <w:rPr>
          <w:rFonts w:cs="Arial"/>
          <w:b/>
          <w:kern w:val="3"/>
          <w:lang w:eastAsia="zh-CN" w:bidi="hi-IN"/>
        </w:rPr>
        <w:t>:</w:t>
      </w:r>
    </w:p>
    <w:p w14:paraId="3E1865A0" w14:textId="77777777" w:rsidR="00640BFC" w:rsidRDefault="00640BFC" w:rsidP="00942618">
      <w:pPr>
        <w:spacing w:after="0" w:line="240" w:lineRule="auto"/>
        <w:jc w:val="both"/>
      </w:pPr>
    </w:p>
    <w:p w14:paraId="1D6DFDAA" w14:textId="63974AAB" w:rsidR="007238C8" w:rsidRDefault="007238C8" w:rsidP="00E9475D">
      <w:pPr>
        <w:pStyle w:val="Prrafodelista"/>
        <w:numPr>
          <w:ilvl w:val="0"/>
          <w:numId w:val="15"/>
        </w:numPr>
        <w:spacing w:after="0" w:line="240" w:lineRule="auto"/>
        <w:jc w:val="both"/>
      </w:pPr>
      <w:r>
        <w:t>Realizar 33 eventos de Rendición de Cuentas a nivel nacional y Regional para socializar los avances de la gestión.</w:t>
      </w:r>
    </w:p>
    <w:p w14:paraId="1FA9322F" w14:textId="77777777" w:rsidR="007238C8" w:rsidRDefault="007238C8" w:rsidP="00E9475D">
      <w:pPr>
        <w:pStyle w:val="Prrafodelista"/>
        <w:numPr>
          <w:ilvl w:val="0"/>
          <w:numId w:val="15"/>
        </w:numPr>
        <w:spacing w:after="0" w:line="240" w:lineRule="auto"/>
        <w:jc w:val="both"/>
      </w:pPr>
      <w:r>
        <w:lastRenderedPageBreak/>
        <w:t>Realizar al menos una (1) mesa pública, por cada uno de los 208 centros zonales para evaluar programas y servicios</w:t>
      </w:r>
    </w:p>
    <w:p w14:paraId="38F6FD3B" w14:textId="77777777" w:rsidR="007238C8" w:rsidRDefault="007238C8" w:rsidP="00E9475D">
      <w:pPr>
        <w:pStyle w:val="Prrafodelista"/>
        <w:numPr>
          <w:ilvl w:val="0"/>
          <w:numId w:val="15"/>
        </w:numPr>
        <w:spacing w:after="0" w:line="240" w:lineRule="auto"/>
        <w:jc w:val="both"/>
      </w:pPr>
      <w:r>
        <w:t>Realizar actividades de promoción y divulgación de los eventos de rendición de cuentas y mesas públicas.</w:t>
      </w:r>
    </w:p>
    <w:p w14:paraId="765D9733" w14:textId="77777777" w:rsidR="007238C8" w:rsidRDefault="007238C8" w:rsidP="00E9475D">
      <w:pPr>
        <w:pStyle w:val="Prrafodelista"/>
        <w:numPr>
          <w:ilvl w:val="0"/>
          <w:numId w:val="15"/>
        </w:numPr>
        <w:spacing w:after="0" w:line="240" w:lineRule="auto"/>
        <w:jc w:val="both"/>
      </w:pPr>
      <w:r>
        <w:t>Realizar seguimiento a los compromisos adquiridos en las mesas públicas y los eventos de rendición de cuentas, articulando las peticiones, quejas, reclamos o sugerencias al sistema de información misional del Instituto.</w:t>
      </w:r>
    </w:p>
    <w:p w14:paraId="7F7E6666" w14:textId="77777777" w:rsidR="007238C8" w:rsidRDefault="007238C8" w:rsidP="00E9475D">
      <w:pPr>
        <w:pStyle w:val="Prrafodelista"/>
        <w:numPr>
          <w:ilvl w:val="0"/>
          <w:numId w:val="15"/>
        </w:numPr>
        <w:spacing w:after="0" w:line="240" w:lineRule="auto"/>
        <w:jc w:val="both"/>
      </w:pPr>
      <w:r>
        <w:t>Ajustar formatos y cartillas de este proceso en el marco de la transparencia institucional.</w:t>
      </w:r>
    </w:p>
    <w:p w14:paraId="1109BDF1" w14:textId="77777777" w:rsidR="00054BB2" w:rsidRPr="005858A5" w:rsidRDefault="00054BB2" w:rsidP="00942618">
      <w:pPr>
        <w:spacing w:after="0" w:line="240" w:lineRule="auto"/>
        <w:rPr>
          <w:rFonts w:cs="Arial"/>
          <w:kern w:val="3"/>
          <w:lang w:eastAsia="zh-CN" w:bidi="hi-IN"/>
        </w:rPr>
      </w:pPr>
    </w:p>
    <w:p w14:paraId="3DC88FFB" w14:textId="678A1BAE" w:rsidR="005810DF" w:rsidRPr="00245C5A" w:rsidRDefault="00245C5A" w:rsidP="00942618">
      <w:pPr>
        <w:spacing w:after="0" w:line="240" w:lineRule="auto"/>
        <w:jc w:val="both"/>
      </w:pPr>
      <w:r w:rsidRPr="00245C5A">
        <w:t xml:space="preserve">En el archivo </w:t>
      </w:r>
      <w:r w:rsidR="00386494" w:rsidRPr="00245C5A">
        <w:t xml:space="preserve">Componente 3. </w:t>
      </w:r>
      <w:r w:rsidR="005810DF" w:rsidRPr="00245C5A">
        <w:t>Rendición de Cuentas</w:t>
      </w:r>
      <w:r w:rsidRPr="00245C5A">
        <w:t xml:space="preserve"> se presentan el desarrollo de las estrategias planteadas en este componente.</w:t>
      </w:r>
    </w:p>
    <w:p w14:paraId="52486A52" w14:textId="77777777" w:rsidR="00404174" w:rsidRPr="005858A5" w:rsidRDefault="00404174" w:rsidP="00942618">
      <w:pPr>
        <w:spacing w:after="0" w:line="240" w:lineRule="auto"/>
        <w:rPr>
          <w:rFonts w:cs="Arial"/>
          <w:kern w:val="3"/>
          <w:lang w:eastAsia="zh-CN" w:bidi="hi-IN"/>
        </w:rPr>
      </w:pPr>
    </w:p>
    <w:p w14:paraId="3F23B956" w14:textId="3D36001C" w:rsidR="00A032D8" w:rsidRPr="005858A5" w:rsidRDefault="00346B61" w:rsidP="00E9475D">
      <w:pPr>
        <w:pStyle w:val="Prrafodelista"/>
        <w:numPr>
          <w:ilvl w:val="1"/>
          <w:numId w:val="16"/>
        </w:numPr>
        <w:spacing w:after="0" w:line="240" w:lineRule="auto"/>
        <w:ind w:left="709" w:hanging="709"/>
        <w:rPr>
          <w:b/>
        </w:rPr>
      </w:pPr>
      <w:r w:rsidRPr="005858A5">
        <w:rPr>
          <w:b/>
        </w:rPr>
        <w:t xml:space="preserve">COMPONENTE </w:t>
      </w:r>
      <w:r w:rsidR="00DE3E80">
        <w:rPr>
          <w:b/>
        </w:rPr>
        <w:t>4</w:t>
      </w:r>
      <w:r w:rsidR="005C7FB8" w:rsidRPr="005858A5">
        <w:rPr>
          <w:b/>
        </w:rPr>
        <w:t xml:space="preserve">: </w:t>
      </w:r>
      <w:r w:rsidR="007F00F3" w:rsidRPr="005858A5">
        <w:rPr>
          <w:b/>
        </w:rPr>
        <w:t xml:space="preserve">SERVICIO Y </w:t>
      </w:r>
      <w:r w:rsidR="005C7FB8" w:rsidRPr="005858A5">
        <w:rPr>
          <w:b/>
        </w:rPr>
        <w:t>ATENCIÓN AL CIUDADANO</w:t>
      </w:r>
    </w:p>
    <w:p w14:paraId="5889E125" w14:textId="77777777" w:rsidR="007F00F3" w:rsidRPr="005858A5" w:rsidRDefault="007F00F3" w:rsidP="00942618">
      <w:pPr>
        <w:shd w:val="clear" w:color="auto" w:fill="FFFFFF"/>
        <w:autoSpaceDE w:val="0"/>
        <w:autoSpaceDN w:val="0"/>
        <w:spacing w:after="0" w:line="240" w:lineRule="auto"/>
        <w:jc w:val="both"/>
        <w:rPr>
          <w:rFonts w:eastAsia="Times New Roman" w:cs="Times New Roman"/>
          <w:color w:val="000000"/>
          <w:lang w:eastAsia="es-CO"/>
        </w:rPr>
      </w:pPr>
    </w:p>
    <w:p w14:paraId="0B426F80" w14:textId="77777777" w:rsidR="000A0F14" w:rsidRPr="005858A5" w:rsidRDefault="000A0F14" w:rsidP="00942618">
      <w:pPr>
        <w:spacing w:after="0" w:line="240" w:lineRule="auto"/>
        <w:jc w:val="both"/>
        <w:rPr>
          <w:rFonts w:eastAsia="Times New Roman" w:cs="Times New Roman"/>
          <w:color w:val="000000"/>
          <w:lang w:eastAsia="es-CO"/>
        </w:rPr>
      </w:pPr>
      <w:r w:rsidRPr="005858A5">
        <w:rPr>
          <w:rFonts w:eastAsia="Times New Roman" w:cs="Times New Roman"/>
          <w:color w:val="000000"/>
          <w:lang w:eastAsia="es-CO"/>
        </w:rPr>
        <w:t>Por su naturaleza misional, el servicio y la atención al ciudadano para el ICBF es una temática de vital importancia, puesto que por esta vía se inician varios de nuestros procesos misionales. Así, el Instituto tiene normatividad interna (Resolución 6707 de 2013) mediante la cual se articula la operación y funcionamiento de los diferentes canales de interacción con el ciudadano.</w:t>
      </w:r>
      <w:r>
        <w:rPr>
          <w:rFonts w:eastAsia="Times New Roman" w:cs="Times New Roman"/>
          <w:color w:val="000000"/>
          <w:lang w:eastAsia="es-CO"/>
        </w:rPr>
        <w:t xml:space="preserve"> El liderazgo de este componente se encuentra en la Dirección de Servicios y Atención de la Entidad, aunque requiere un trabajo articulado con todas las áreas del Instituto. </w:t>
      </w:r>
    </w:p>
    <w:p w14:paraId="0EBC3880" w14:textId="77777777" w:rsidR="000A0F14" w:rsidRPr="005858A5" w:rsidRDefault="000A0F14" w:rsidP="00942618">
      <w:pPr>
        <w:spacing w:after="0" w:line="240" w:lineRule="auto"/>
        <w:jc w:val="both"/>
        <w:rPr>
          <w:rFonts w:eastAsia="Times New Roman" w:cs="Times New Roman"/>
          <w:color w:val="000000"/>
          <w:lang w:eastAsia="es-CO"/>
        </w:rPr>
      </w:pPr>
    </w:p>
    <w:p w14:paraId="65D04669" w14:textId="77777777" w:rsidR="000A0F14" w:rsidRPr="005858A5" w:rsidRDefault="000A0F14" w:rsidP="00942618">
      <w:pPr>
        <w:spacing w:after="0" w:line="240" w:lineRule="auto"/>
        <w:jc w:val="both"/>
        <w:rPr>
          <w:rFonts w:eastAsia="Times New Roman" w:cs="Times New Roman"/>
          <w:color w:val="000000"/>
          <w:lang w:eastAsia="es-CO"/>
        </w:rPr>
      </w:pPr>
      <w:r w:rsidRPr="005858A5">
        <w:rPr>
          <w:rFonts w:eastAsia="Times New Roman" w:cs="Times New Roman"/>
          <w:color w:val="000000"/>
          <w:lang w:eastAsia="es-CO"/>
        </w:rPr>
        <w:t xml:space="preserve">Además, la entidad cuenta con el Sistema de Información Misional – SIM-, que unifica los criterios para la recepción y direccionamiento de las peticiones en los diferentes niveles de atención y almacena la información ciudadana y datos oficiales de la entidad, en relación a las peticiones hechas por los usuarios. </w:t>
      </w:r>
    </w:p>
    <w:p w14:paraId="022A2807" w14:textId="77777777" w:rsidR="000A0F14" w:rsidRPr="005858A5" w:rsidRDefault="000A0F14" w:rsidP="00942618">
      <w:pPr>
        <w:spacing w:after="0" w:line="240" w:lineRule="auto"/>
        <w:jc w:val="both"/>
        <w:rPr>
          <w:rFonts w:eastAsia="Times New Roman" w:cs="Times New Roman"/>
          <w:color w:val="000000"/>
          <w:lang w:eastAsia="es-CO"/>
        </w:rPr>
      </w:pPr>
    </w:p>
    <w:p w14:paraId="264E4E04" w14:textId="77777777" w:rsidR="000A0F14" w:rsidRPr="005858A5" w:rsidRDefault="000A0F14" w:rsidP="00942618">
      <w:pPr>
        <w:spacing w:after="0" w:line="240" w:lineRule="auto"/>
        <w:jc w:val="both"/>
        <w:rPr>
          <w:rFonts w:eastAsia="Times New Roman" w:cs="Times New Roman"/>
          <w:color w:val="000000"/>
          <w:lang w:eastAsia="es-CO"/>
        </w:rPr>
      </w:pPr>
      <w:r w:rsidRPr="005858A5">
        <w:rPr>
          <w:rFonts w:eastAsia="Times New Roman" w:cs="Times New Roman"/>
          <w:color w:val="000000"/>
          <w:lang w:eastAsia="es-CO"/>
        </w:rPr>
        <w:t>En este marco y con el ánimo de consolidar y fortalecer la Cultura de Servicio entre los colaboradores del ICBF, durante 2015:</w:t>
      </w:r>
    </w:p>
    <w:p w14:paraId="2513AF26" w14:textId="77777777" w:rsidR="000A0F14" w:rsidRPr="005858A5" w:rsidRDefault="000A0F14" w:rsidP="00942618">
      <w:pPr>
        <w:spacing w:after="0" w:line="240" w:lineRule="auto"/>
        <w:jc w:val="both"/>
        <w:rPr>
          <w:rFonts w:eastAsia="Times New Roman" w:cs="Times New Roman"/>
          <w:color w:val="000000"/>
          <w:lang w:eastAsia="es-CO"/>
        </w:rPr>
      </w:pPr>
    </w:p>
    <w:p w14:paraId="7F32F80D" w14:textId="77777777" w:rsidR="000A0F14" w:rsidRPr="005858A5" w:rsidRDefault="000A0F14" w:rsidP="00E9475D">
      <w:pPr>
        <w:pStyle w:val="Prrafodelista"/>
        <w:numPr>
          <w:ilvl w:val="0"/>
          <w:numId w:val="8"/>
        </w:numPr>
        <w:spacing w:after="0" w:line="240" w:lineRule="auto"/>
        <w:jc w:val="both"/>
        <w:rPr>
          <w:rFonts w:eastAsia="Times New Roman" w:cs="Times New Roman"/>
          <w:color w:val="000000"/>
          <w:lang w:eastAsia="es-CO"/>
        </w:rPr>
      </w:pPr>
      <w:r w:rsidRPr="005858A5">
        <w:rPr>
          <w:rFonts w:eastAsia="Times New Roman" w:cs="Times New Roman"/>
          <w:color w:val="000000"/>
          <w:lang w:eastAsia="es-CO"/>
        </w:rPr>
        <w:t>Se efectuaron cinco (5) talleres de sensibilización en servicio humanizado y de capacitación en temas misionales.</w:t>
      </w:r>
      <w:r w:rsidRPr="005858A5">
        <w:rPr>
          <w:rStyle w:val="Refdenotaalpie"/>
          <w:rFonts w:eastAsia="Times New Roman" w:cs="Times New Roman"/>
          <w:color w:val="000000"/>
          <w:lang w:eastAsia="es-CO"/>
        </w:rPr>
        <w:footnoteReference w:id="16"/>
      </w:r>
      <w:r w:rsidRPr="005858A5">
        <w:rPr>
          <w:rFonts w:eastAsia="Times New Roman" w:cs="Times New Roman"/>
          <w:color w:val="000000"/>
          <w:lang w:eastAsia="es-CO"/>
        </w:rPr>
        <w:t xml:space="preserve">   </w:t>
      </w:r>
    </w:p>
    <w:p w14:paraId="61631437" w14:textId="77777777" w:rsidR="000A0F14" w:rsidRPr="005858A5" w:rsidRDefault="000A0F14" w:rsidP="00E9475D">
      <w:pPr>
        <w:pStyle w:val="Prrafodelista"/>
        <w:numPr>
          <w:ilvl w:val="0"/>
          <w:numId w:val="8"/>
        </w:numPr>
        <w:spacing w:after="0" w:line="240" w:lineRule="auto"/>
        <w:jc w:val="both"/>
        <w:rPr>
          <w:rFonts w:eastAsia="Times New Roman" w:cs="Times New Roman"/>
          <w:color w:val="000000"/>
          <w:lang w:eastAsia="es-CO"/>
        </w:rPr>
      </w:pPr>
      <w:r w:rsidRPr="005858A5">
        <w:rPr>
          <w:rFonts w:eastAsia="Times New Roman" w:cs="Times New Roman"/>
          <w:color w:val="000000"/>
          <w:lang w:eastAsia="es-CO"/>
        </w:rPr>
        <w:t>El ICBF participó en las Ferias Nacionales de Servicio al Ciudadano, lideradas por el Departamento Nacional de Planeación.</w:t>
      </w:r>
    </w:p>
    <w:p w14:paraId="310B67CF" w14:textId="77777777" w:rsidR="000A0F14" w:rsidRPr="005858A5" w:rsidRDefault="000A0F14" w:rsidP="00E9475D">
      <w:pPr>
        <w:pStyle w:val="Prrafodelista"/>
        <w:numPr>
          <w:ilvl w:val="0"/>
          <w:numId w:val="8"/>
        </w:numPr>
        <w:spacing w:after="0" w:line="240" w:lineRule="auto"/>
        <w:jc w:val="both"/>
        <w:rPr>
          <w:rFonts w:eastAsiaTheme="minorEastAsia" w:cs="Arial"/>
          <w:bCs/>
          <w:color w:val="000000" w:themeColor="text1"/>
          <w:kern w:val="24"/>
        </w:rPr>
      </w:pPr>
      <w:r w:rsidRPr="005858A5">
        <w:rPr>
          <w:rFonts w:eastAsiaTheme="minorEastAsia" w:cs="Arial"/>
          <w:bCs/>
          <w:color w:val="000000" w:themeColor="text1"/>
          <w:kern w:val="24"/>
        </w:rPr>
        <w:t>Se construyó y socializó la nueva versión del Protocolo de Servicios y Atención de la entidad con la participación</w:t>
      </w:r>
    </w:p>
    <w:p w14:paraId="1D9A4445" w14:textId="77777777" w:rsidR="000A0F14" w:rsidRPr="005858A5" w:rsidRDefault="000A0F14" w:rsidP="00E9475D">
      <w:pPr>
        <w:pStyle w:val="Prrafodelista"/>
        <w:numPr>
          <w:ilvl w:val="0"/>
          <w:numId w:val="8"/>
        </w:numPr>
        <w:spacing w:after="0" w:line="240" w:lineRule="auto"/>
        <w:jc w:val="both"/>
        <w:rPr>
          <w:rFonts w:eastAsiaTheme="minorEastAsia" w:cs="Arial"/>
          <w:bCs/>
          <w:color w:val="000000" w:themeColor="text1"/>
          <w:kern w:val="24"/>
        </w:rPr>
      </w:pPr>
      <w:r w:rsidRPr="005858A5">
        <w:rPr>
          <w:rFonts w:cs="Arial"/>
        </w:rPr>
        <w:t xml:space="preserve">Se diseñó y construyó GECO (herramienta virtual, inteligente de gestión del conocimiento). La puesta en marcha de esta herramienta permitirá de un lado al ciudadano, consultar, vía </w:t>
      </w:r>
      <w:r w:rsidRPr="005858A5">
        <w:rPr>
          <w:rFonts w:cs="Arial"/>
        </w:rPr>
        <w:lastRenderedPageBreak/>
        <w:t>web, sus inquietudes y de otro, al colaborador que atiende a nuestros ciudadanos, vía intranet, acceder a las respuestas a las preguntas más frecuentes que realizan nuestros usuarios, lo que permitirá estandarizar respuestas que la entidad brinde por cualquiera de los canales de atención.</w:t>
      </w:r>
    </w:p>
    <w:p w14:paraId="4239DD43" w14:textId="77777777" w:rsidR="000A0F14" w:rsidRPr="005858A5" w:rsidRDefault="000A0F14" w:rsidP="00E9475D">
      <w:pPr>
        <w:pStyle w:val="Prrafodelista"/>
        <w:numPr>
          <w:ilvl w:val="0"/>
          <w:numId w:val="8"/>
        </w:numPr>
        <w:spacing w:after="0" w:line="240" w:lineRule="auto"/>
        <w:jc w:val="both"/>
        <w:rPr>
          <w:rFonts w:eastAsiaTheme="minorEastAsia" w:cs="Arial"/>
          <w:bCs/>
          <w:color w:val="000000" w:themeColor="text1"/>
          <w:kern w:val="24"/>
        </w:rPr>
      </w:pPr>
      <w:r w:rsidRPr="005858A5">
        <w:rPr>
          <w:rFonts w:cs="Arial"/>
        </w:rPr>
        <w:t>Se realizaron más de 6.000.000 de interacciones, logrando niveles de servicio de 90/20 es decir el 90% de las llamadas se atendieron antes de los 20 segundos.</w:t>
      </w:r>
    </w:p>
    <w:p w14:paraId="40EA3725" w14:textId="77777777" w:rsidR="000A0F14" w:rsidRPr="005858A5" w:rsidRDefault="000A0F14" w:rsidP="00E9475D">
      <w:pPr>
        <w:pStyle w:val="Prrafodelista"/>
        <w:numPr>
          <w:ilvl w:val="0"/>
          <w:numId w:val="8"/>
        </w:numPr>
        <w:spacing w:after="0" w:line="240" w:lineRule="auto"/>
        <w:jc w:val="both"/>
        <w:rPr>
          <w:rFonts w:eastAsiaTheme="minorEastAsia" w:cs="Arial"/>
          <w:bCs/>
          <w:color w:val="000000" w:themeColor="text1"/>
          <w:kern w:val="24"/>
        </w:rPr>
      </w:pPr>
      <w:r w:rsidRPr="005858A5">
        <w:rPr>
          <w:rFonts w:cs="Arial"/>
        </w:rPr>
        <w:t>Se enviaron cerca de 1.000.000 de mensajes de texto para informar a la población víctima que contaban con los recursos disponibles en la entidad bancaria.</w:t>
      </w:r>
    </w:p>
    <w:p w14:paraId="74525E2E" w14:textId="77777777" w:rsidR="000A0F14" w:rsidRPr="005858A5" w:rsidRDefault="000A0F14" w:rsidP="00E9475D">
      <w:pPr>
        <w:pStyle w:val="Prrafodelista"/>
        <w:numPr>
          <w:ilvl w:val="0"/>
          <w:numId w:val="8"/>
        </w:numPr>
        <w:spacing w:after="0" w:line="240" w:lineRule="auto"/>
        <w:jc w:val="both"/>
        <w:rPr>
          <w:rFonts w:eastAsiaTheme="minorEastAsia" w:cs="Arial"/>
          <w:bCs/>
          <w:color w:val="000000" w:themeColor="text1"/>
          <w:kern w:val="24"/>
        </w:rPr>
      </w:pPr>
      <w:r w:rsidRPr="005858A5">
        <w:rPr>
          <w:rFonts w:cs="Arial"/>
        </w:rPr>
        <w:t xml:space="preserve">Se implementó un IVR transaccional que permitió la atención inmediata de </w:t>
      </w:r>
      <w:r>
        <w:rPr>
          <w:rFonts w:cs="Arial"/>
        </w:rPr>
        <w:t>l</w:t>
      </w:r>
      <w:r w:rsidRPr="005858A5">
        <w:rPr>
          <w:rFonts w:cs="Arial"/>
        </w:rPr>
        <w:t xml:space="preserve">a población </w:t>
      </w:r>
      <w:r>
        <w:rPr>
          <w:rFonts w:cs="Arial"/>
        </w:rPr>
        <w:t>víctima, l</w:t>
      </w:r>
      <w:r w:rsidRPr="005858A5">
        <w:rPr>
          <w:rFonts w:cs="Arial"/>
        </w:rPr>
        <w:t>a información del estado de su solicitud de ayuda humanitaria.</w:t>
      </w:r>
    </w:p>
    <w:p w14:paraId="16F3FF74" w14:textId="77777777" w:rsidR="000A0F14" w:rsidRPr="005858A5" w:rsidRDefault="000A0F14" w:rsidP="00E9475D">
      <w:pPr>
        <w:pStyle w:val="Prrafodelista"/>
        <w:numPr>
          <w:ilvl w:val="0"/>
          <w:numId w:val="8"/>
        </w:numPr>
        <w:spacing w:after="0" w:line="240" w:lineRule="auto"/>
        <w:jc w:val="both"/>
        <w:rPr>
          <w:rFonts w:eastAsiaTheme="minorEastAsia" w:cs="Arial"/>
          <w:bCs/>
          <w:color w:val="000000" w:themeColor="text1"/>
          <w:kern w:val="24"/>
        </w:rPr>
      </w:pPr>
      <w:r w:rsidRPr="005858A5">
        <w:rPr>
          <w:rFonts w:cs="Arial"/>
        </w:rPr>
        <w:t xml:space="preserve">Se fortaleció el canal virtual, con la atención de un mayor número de interacciones vía chat y correo electrónico. </w:t>
      </w:r>
    </w:p>
    <w:p w14:paraId="299BB89E" w14:textId="77777777" w:rsidR="000A0F14" w:rsidRPr="005858A5" w:rsidRDefault="000A0F14" w:rsidP="00942618">
      <w:pPr>
        <w:spacing w:after="0" w:line="240" w:lineRule="auto"/>
        <w:jc w:val="both"/>
        <w:rPr>
          <w:rFonts w:cs="Arial"/>
        </w:rPr>
      </w:pPr>
    </w:p>
    <w:p w14:paraId="56065712" w14:textId="77777777" w:rsidR="000A0F14" w:rsidRPr="005858A5" w:rsidRDefault="000A0F14" w:rsidP="00942618">
      <w:pPr>
        <w:spacing w:after="0" w:line="240" w:lineRule="auto"/>
        <w:jc w:val="both"/>
        <w:rPr>
          <w:rFonts w:cs="Arial"/>
        </w:rPr>
      </w:pPr>
      <w:r w:rsidRPr="005858A5">
        <w:rPr>
          <w:rFonts w:cs="Arial"/>
        </w:rPr>
        <w:t>Lo anterior, sumado a contar con el centro de contacto dispuesto durante las 24 horas del día, de lunes a domingo incluido los días festivos, se reflejó positivamente en la encuesta voluntaria</w:t>
      </w:r>
      <w:r w:rsidRPr="005858A5">
        <w:rPr>
          <w:rStyle w:val="Refdenotaalpie"/>
          <w:rFonts w:cs="Arial"/>
        </w:rPr>
        <w:footnoteReference w:id="17"/>
      </w:r>
      <w:r w:rsidRPr="005858A5">
        <w:rPr>
          <w:rFonts w:cs="Arial"/>
        </w:rPr>
        <w:t xml:space="preserve"> aplicada a 2.790 ciudadanos que </w:t>
      </w:r>
      <w:r w:rsidRPr="005858A5">
        <w:rPr>
          <w:rFonts w:eastAsia="Times New Roman" w:cs="Times New Roman"/>
          <w:color w:val="000000"/>
          <w:lang w:eastAsia="es-CO"/>
        </w:rPr>
        <w:t xml:space="preserve">realizaron algún requerimiento a la Entidad, </w:t>
      </w:r>
      <w:r w:rsidRPr="005858A5">
        <w:rPr>
          <w:rFonts w:cs="Arial"/>
        </w:rPr>
        <w:t>la cual arrojó los siguientes resultados:</w:t>
      </w:r>
    </w:p>
    <w:p w14:paraId="4C4726EE" w14:textId="77777777" w:rsidR="000A0F14" w:rsidRPr="005858A5" w:rsidRDefault="000A0F14" w:rsidP="00942618">
      <w:pPr>
        <w:spacing w:after="0" w:line="240" w:lineRule="auto"/>
        <w:jc w:val="both"/>
        <w:rPr>
          <w:rFonts w:cs="Arial"/>
        </w:rPr>
      </w:pPr>
    </w:p>
    <w:p w14:paraId="60AD46AF" w14:textId="77777777" w:rsidR="000A0F14" w:rsidRPr="005858A5" w:rsidRDefault="000A0F14" w:rsidP="00E9475D">
      <w:pPr>
        <w:pStyle w:val="Prrafodelista"/>
        <w:numPr>
          <w:ilvl w:val="0"/>
          <w:numId w:val="7"/>
        </w:numPr>
        <w:spacing w:after="0" w:line="240" w:lineRule="auto"/>
        <w:jc w:val="both"/>
        <w:rPr>
          <w:rFonts w:eastAsia="Times New Roman" w:cs="Times New Roman"/>
          <w:color w:val="000000"/>
          <w:lang w:eastAsia="es-CO"/>
        </w:rPr>
      </w:pPr>
      <w:r w:rsidRPr="005858A5">
        <w:rPr>
          <w:rFonts w:eastAsia="Times New Roman" w:cs="Times New Roman"/>
          <w:color w:val="000000"/>
          <w:lang w:eastAsia="es-CO"/>
        </w:rPr>
        <w:t>52% de encuestados calificó como excelente la calidad del servicio,</w:t>
      </w:r>
    </w:p>
    <w:p w14:paraId="727D99B0" w14:textId="77777777" w:rsidR="000A0F14" w:rsidRPr="005858A5" w:rsidRDefault="000A0F14" w:rsidP="00E9475D">
      <w:pPr>
        <w:pStyle w:val="Prrafodelista"/>
        <w:numPr>
          <w:ilvl w:val="0"/>
          <w:numId w:val="7"/>
        </w:numPr>
        <w:spacing w:after="0" w:line="240" w:lineRule="auto"/>
        <w:jc w:val="both"/>
        <w:rPr>
          <w:rFonts w:eastAsia="Times New Roman" w:cs="Times New Roman"/>
          <w:color w:val="000000"/>
          <w:lang w:eastAsia="es-CO"/>
        </w:rPr>
      </w:pPr>
      <w:r w:rsidRPr="005858A5">
        <w:rPr>
          <w:rFonts w:eastAsia="Times New Roman" w:cs="Times New Roman"/>
          <w:color w:val="000000"/>
          <w:lang w:eastAsia="es-CO"/>
        </w:rPr>
        <w:t>27% como bueno</w:t>
      </w:r>
    </w:p>
    <w:p w14:paraId="577DE747" w14:textId="77777777" w:rsidR="000A0F14" w:rsidRPr="005858A5" w:rsidRDefault="000A0F14" w:rsidP="00E9475D">
      <w:pPr>
        <w:pStyle w:val="Prrafodelista"/>
        <w:numPr>
          <w:ilvl w:val="0"/>
          <w:numId w:val="7"/>
        </w:numPr>
        <w:spacing w:after="0" w:line="240" w:lineRule="auto"/>
        <w:jc w:val="both"/>
        <w:rPr>
          <w:rFonts w:eastAsia="Times New Roman" w:cs="Times New Roman"/>
          <w:color w:val="000000"/>
          <w:lang w:eastAsia="es-CO"/>
        </w:rPr>
      </w:pPr>
      <w:r w:rsidRPr="005858A5">
        <w:rPr>
          <w:rFonts w:eastAsia="Times New Roman" w:cs="Times New Roman"/>
          <w:color w:val="000000"/>
          <w:lang w:eastAsia="es-CO"/>
        </w:rPr>
        <w:t>12% aceptable</w:t>
      </w:r>
    </w:p>
    <w:p w14:paraId="141E6FD4" w14:textId="77777777" w:rsidR="000A0F14" w:rsidRPr="005858A5" w:rsidRDefault="000A0F14" w:rsidP="00E9475D">
      <w:pPr>
        <w:pStyle w:val="Prrafodelista"/>
        <w:numPr>
          <w:ilvl w:val="0"/>
          <w:numId w:val="7"/>
        </w:numPr>
        <w:spacing w:after="0" w:line="240" w:lineRule="auto"/>
        <w:jc w:val="both"/>
        <w:rPr>
          <w:rFonts w:eastAsia="Times New Roman" w:cs="Times New Roman"/>
          <w:color w:val="000000"/>
          <w:lang w:eastAsia="es-CO"/>
        </w:rPr>
      </w:pPr>
      <w:r w:rsidRPr="005858A5">
        <w:rPr>
          <w:rFonts w:eastAsia="Times New Roman" w:cs="Times New Roman"/>
          <w:color w:val="000000"/>
          <w:lang w:eastAsia="es-CO"/>
        </w:rPr>
        <w:t xml:space="preserve"> 9% de mala calidad.</w:t>
      </w:r>
    </w:p>
    <w:p w14:paraId="6EB4D41B" w14:textId="77777777" w:rsidR="000A0F14" w:rsidRPr="005858A5" w:rsidRDefault="000A0F14" w:rsidP="00942618">
      <w:pPr>
        <w:spacing w:after="0" w:line="240" w:lineRule="auto"/>
        <w:jc w:val="both"/>
        <w:rPr>
          <w:rFonts w:eastAsia="Times New Roman" w:cs="Times New Roman"/>
          <w:color w:val="000000"/>
          <w:lang w:eastAsia="es-CO"/>
        </w:rPr>
      </w:pPr>
    </w:p>
    <w:p w14:paraId="2A3A0393" w14:textId="77777777" w:rsidR="000A0F14" w:rsidRPr="005858A5" w:rsidRDefault="000A0F14" w:rsidP="00942618">
      <w:pPr>
        <w:spacing w:after="0" w:line="240" w:lineRule="auto"/>
        <w:jc w:val="both"/>
        <w:rPr>
          <w:rFonts w:eastAsia="Times New Roman" w:cs="Times New Roman"/>
          <w:color w:val="000000"/>
          <w:lang w:eastAsia="es-CO"/>
        </w:rPr>
      </w:pPr>
      <w:r w:rsidRPr="005858A5">
        <w:rPr>
          <w:rFonts w:eastAsia="Times New Roman" w:cs="Times New Roman"/>
          <w:color w:val="000000"/>
          <w:lang w:eastAsia="es-CO"/>
        </w:rPr>
        <w:t>Con estos antecedentes</w:t>
      </w:r>
      <w:r w:rsidRPr="005858A5">
        <w:rPr>
          <w:rFonts w:cs="Arial"/>
        </w:rPr>
        <w:t xml:space="preserve">, sumados al </w:t>
      </w:r>
      <w:r w:rsidRPr="005858A5">
        <w:rPr>
          <w:rFonts w:eastAsia="Times New Roman" w:cs="Times New Roman"/>
          <w:color w:val="000000"/>
          <w:lang w:eastAsia="es-CO"/>
        </w:rPr>
        <w:t>Mapa de Riesgos, y a los resultados de la consulta participativa a los Ciudadanos (vía encuesta virtual), se presentan a continuación los principales propósitos del ICBF para 2016 en materia de Servicios y Atención:</w:t>
      </w:r>
    </w:p>
    <w:p w14:paraId="0EA7EA4F" w14:textId="77777777" w:rsidR="000A0F14" w:rsidRPr="005858A5" w:rsidRDefault="000A0F14" w:rsidP="00942618">
      <w:pPr>
        <w:spacing w:after="0" w:line="240" w:lineRule="auto"/>
        <w:jc w:val="both"/>
        <w:rPr>
          <w:rFonts w:eastAsia="Times New Roman" w:cs="Times New Roman"/>
          <w:color w:val="000000"/>
          <w:lang w:eastAsia="es-CO"/>
        </w:rPr>
      </w:pPr>
    </w:p>
    <w:p w14:paraId="5AD48C40" w14:textId="77777777" w:rsidR="000A0F14" w:rsidRPr="005858A5" w:rsidRDefault="000A0F14" w:rsidP="00E9475D">
      <w:pPr>
        <w:numPr>
          <w:ilvl w:val="0"/>
          <w:numId w:val="9"/>
        </w:numPr>
        <w:spacing w:after="0" w:line="240" w:lineRule="auto"/>
        <w:jc w:val="both"/>
        <w:rPr>
          <w:rFonts w:eastAsia="Times New Roman" w:cs="Times New Roman"/>
          <w:lang w:eastAsia="es-CO"/>
        </w:rPr>
      </w:pPr>
      <w:r>
        <w:rPr>
          <w:rFonts w:eastAsia="Times New Roman" w:cs="Times New Roman"/>
          <w:lang w:eastAsia="es-CO"/>
        </w:rPr>
        <w:t>Promover</w:t>
      </w:r>
      <w:r w:rsidRPr="005858A5">
        <w:rPr>
          <w:rFonts w:eastAsia="Times New Roman" w:cs="Times New Roman"/>
          <w:lang w:eastAsia="es-CO"/>
        </w:rPr>
        <w:t xml:space="preserve"> la cultura de servicio al ciudadano:</w:t>
      </w:r>
    </w:p>
    <w:p w14:paraId="27154BE4" w14:textId="77777777" w:rsidR="000A0F14" w:rsidRPr="005858A5" w:rsidRDefault="000A0F14" w:rsidP="00E9475D">
      <w:pPr>
        <w:numPr>
          <w:ilvl w:val="1"/>
          <w:numId w:val="9"/>
        </w:numPr>
        <w:spacing w:after="0" w:line="240" w:lineRule="auto"/>
        <w:jc w:val="both"/>
        <w:rPr>
          <w:rFonts w:eastAsia="Times New Roman" w:cs="Times New Roman"/>
          <w:lang w:eastAsia="es-CO"/>
        </w:rPr>
      </w:pPr>
      <w:r w:rsidRPr="005858A5">
        <w:rPr>
          <w:rFonts w:eastAsia="Times New Roman" w:cs="Times New Roman"/>
          <w:lang w:eastAsia="es-CO"/>
        </w:rPr>
        <w:t>Evaluación de</w:t>
      </w:r>
      <w:r>
        <w:rPr>
          <w:rFonts w:eastAsia="Times New Roman" w:cs="Times New Roman"/>
          <w:lang w:eastAsia="es-CO"/>
        </w:rPr>
        <w:t>l</w:t>
      </w:r>
      <w:r w:rsidRPr="005858A5">
        <w:rPr>
          <w:rFonts w:eastAsia="Times New Roman" w:cs="Times New Roman"/>
          <w:lang w:eastAsia="es-CO"/>
        </w:rPr>
        <w:t xml:space="preserve"> comportamiento y actitud de los colaboradores (cliente incógnito).</w:t>
      </w:r>
    </w:p>
    <w:p w14:paraId="770D3F18" w14:textId="77777777" w:rsidR="000A0F14" w:rsidRDefault="000A0F14" w:rsidP="00E9475D">
      <w:pPr>
        <w:numPr>
          <w:ilvl w:val="1"/>
          <w:numId w:val="9"/>
        </w:numPr>
        <w:spacing w:after="0" w:line="240" w:lineRule="auto"/>
        <w:jc w:val="both"/>
        <w:rPr>
          <w:rFonts w:eastAsia="Times New Roman" w:cs="Times New Roman"/>
          <w:lang w:eastAsia="es-CO"/>
        </w:rPr>
      </w:pPr>
      <w:r>
        <w:rPr>
          <w:rFonts w:eastAsia="Times New Roman" w:cs="Times New Roman"/>
          <w:color w:val="000000"/>
          <w:lang w:eastAsia="es-CO"/>
        </w:rPr>
        <w:t>Promoción de desarrollo</w:t>
      </w:r>
      <w:r w:rsidRPr="005858A5">
        <w:rPr>
          <w:rFonts w:eastAsia="Times New Roman" w:cs="Times New Roman"/>
          <w:color w:val="000000"/>
          <w:lang w:eastAsia="es-CO"/>
        </w:rPr>
        <w:t xml:space="preserve"> </w:t>
      </w:r>
      <w:r>
        <w:rPr>
          <w:rFonts w:eastAsia="Times New Roman" w:cs="Times New Roman"/>
          <w:color w:val="000000"/>
          <w:lang w:eastAsia="es-CO"/>
        </w:rPr>
        <w:t xml:space="preserve">de </w:t>
      </w:r>
      <w:r w:rsidRPr="005858A5">
        <w:rPr>
          <w:rFonts w:eastAsia="Times New Roman" w:cs="Times New Roman"/>
          <w:color w:val="000000"/>
          <w:lang w:eastAsia="es-CO"/>
        </w:rPr>
        <w:t xml:space="preserve">habilidades y competencias </w:t>
      </w:r>
      <w:r>
        <w:rPr>
          <w:rFonts w:eastAsia="Times New Roman" w:cs="Times New Roman"/>
          <w:color w:val="000000"/>
          <w:lang w:eastAsia="es-CO"/>
        </w:rPr>
        <w:t xml:space="preserve">en los colaboradores, </w:t>
      </w:r>
      <w:r w:rsidRPr="005858A5">
        <w:rPr>
          <w:rFonts w:eastAsia="Times New Roman" w:cs="Times New Roman"/>
          <w:color w:val="000000"/>
          <w:lang w:eastAsia="es-CO"/>
        </w:rPr>
        <w:t>con respecto a la amabilidad, empatía y actitud del servicio</w:t>
      </w:r>
      <w:r w:rsidRPr="005858A5">
        <w:rPr>
          <w:rFonts w:eastAsia="Times New Roman" w:cs="Times New Roman"/>
          <w:lang w:eastAsia="es-CO"/>
        </w:rPr>
        <w:t xml:space="preserve"> </w:t>
      </w:r>
    </w:p>
    <w:p w14:paraId="523A70AE" w14:textId="77777777" w:rsidR="000A0F14" w:rsidRDefault="000A0F14" w:rsidP="00E9475D">
      <w:pPr>
        <w:numPr>
          <w:ilvl w:val="1"/>
          <w:numId w:val="9"/>
        </w:numPr>
        <w:spacing w:after="0" w:line="240" w:lineRule="auto"/>
        <w:jc w:val="both"/>
        <w:rPr>
          <w:rFonts w:eastAsia="Times New Roman" w:cs="Times New Roman"/>
          <w:lang w:eastAsia="es-CO"/>
        </w:rPr>
      </w:pPr>
      <w:r>
        <w:rPr>
          <w:rFonts w:eastAsia="Times New Roman" w:cs="Times New Roman"/>
          <w:color w:val="000000"/>
          <w:lang w:eastAsia="es-CO"/>
        </w:rPr>
        <w:t xml:space="preserve">Realización de </w:t>
      </w:r>
      <w:r w:rsidRPr="005858A5">
        <w:rPr>
          <w:rFonts w:eastAsia="Times New Roman" w:cs="Times New Roman"/>
          <w:color w:val="000000"/>
          <w:lang w:eastAsia="es-CO"/>
        </w:rPr>
        <w:t>proceso permanente de capacitación a los colaboradores</w:t>
      </w:r>
      <w:r w:rsidRPr="005858A5">
        <w:rPr>
          <w:rFonts w:eastAsia="Times New Roman" w:cs="Times New Roman"/>
          <w:lang w:eastAsia="es-CO"/>
        </w:rPr>
        <w:t xml:space="preserve"> </w:t>
      </w:r>
    </w:p>
    <w:p w14:paraId="2701B1E2" w14:textId="77777777" w:rsidR="000A0F14" w:rsidRPr="005858A5" w:rsidRDefault="000A0F14" w:rsidP="00E9475D">
      <w:pPr>
        <w:numPr>
          <w:ilvl w:val="1"/>
          <w:numId w:val="9"/>
        </w:numPr>
        <w:spacing w:after="0" w:line="240" w:lineRule="auto"/>
        <w:jc w:val="both"/>
        <w:rPr>
          <w:rFonts w:eastAsia="Times New Roman" w:cs="Times New Roman"/>
          <w:lang w:eastAsia="es-CO"/>
        </w:rPr>
      </w:pPr>
      <w:r>
        <w:rPr>
          <w:rFonts w:eastAsia="Times New Roman" w:cs="Times New Roman"/>
          <w:lang w:eastAsia="es-CO"/>
        </w:rPr>
        <w:t>Implementación del s</w:t>
      </w:r>
      <w:r w:rsidRPr="005858A5">
        <w:rPr>
          <w:rFonts w:eastAsia="Times New Roman" w:cs="Times New Roman"/>
          <w:lang w:eastAsia="es-CO"/>
        </w:rPr>
        <w:t>istema electrónico de turnos y asignación de citas.</w:t>
      </w:r>
    </w:p>
    <w:p w14:paraId="0711E972" w14:textId="77777777" w:rsidR="000A0F14" w:rsidRDefault="000A0F14" w:rsidP="00E9475D">
      <w:pPr>
        <w:numPr>
          <w:ilvl w:val="1"/>
          <w:numId w:val="9"/>
        </w:numPr>
        <w:spacing w:after="0" w:line="240" w:lineRule="auto"/>
        <w:jc w:val="both"/>
        <w:rPr>
          <w:rFonts w:eastAsia="Times New Roman" w:cs="Times New Roman"/>
          <w:lang w:eastAsia="es-CO"/>
        </w:rPr>
      </w:pPr>
      <w:r>
        <w:rPr>
          <w:rFonts w:eastAsia="Times New Roman" w:cs="Times New Roman"/>
          <w:color w:val="000000"/>
          <w:lang w:eastAsia="es-CO"/>
        </w:rPr>
        <w:t xml:space="preserve">Dotación de </w:t>
      </w:r>
      <w:r w:rsidRPr="005858A5">
        <w:rPr>
          <w:rFonts w:eastAsia="Times New Roman" w:cs="Times New Roman"/>
          <w:color w:val="000000"/>
          <w:lang w:eastAsia="es-CO"/>
        </w:rPr>
        <w:t>las instalaciones de condiciones óptimas para la atención del ciudadano</w:t>
      </w:r>
    </w:p>
    <w:p w14:paraId="553572AF" w14:textId="77777777" w:rsidR="000A0F14" w:rsidRDefault="000A0F14" w:rsidP="00E9475D">
      <w:pPr>
        <w:numPr>
          <w:ilvl w:val="1"/>
          <w:numId w:val="9"/>
        </w:numPr>
        <w:spacing w:after="0" w:line="240" w:lineRule="auto"/>
        <w:jc w:val="both"/>
        <w:rPr>
          <w:rFonts w:eastAsia="Times New Roman" w:cs="Times New Roman"/>
          <w:lang w:eastAsia="es-CO"/>
        </w:rPr>
      </w:pPr>
      <w:r>
        <w:rPr>
          <w:rFonts w:eastAsia="Times New Roman" w:cs="Times New Roman"/>
          <w:color w:val="000000"/>
          <w:lang w:eastAsia="es-CO"/>
        </w:rPr>
        <w:t>Ampliación de</w:t>
      </w:r>
      <w:r w:rsidRPr="005858A5">
        <w:rPr>
          <w:rFonts w:eastAsia="Times New Roman" w:cs="Times New Roman"/>
          <w:color w:val="000000"/>
          <w:lang w:eastAsia="es-CO"/>
        </w:rPr>
        <w:t xml:space="preserve"> la cobertura del RRHH en los puntos de atención</w:t>
      </w:r>
      <w:r w:rsidRPr="005858A5">
        <w:rPr>
          <w:rFonts w:eastAsia="Times New Roman" w:cs="Times New Roman"/>
          <w:lang w:eastAsia="es-CO"/>
        </w:rPr>
        <w:t xml:space="preserve"> </w:t>
      </w:r>
    </w:p>
    <w:p w14:paraId="7E7D8D38" w14:textId="77777777" w:rsidR="000A0F14" w:rsidRPr="005858A5" w:rsidRDefault="000A0F14" w:rsidP="00E9475D">
      <w:pPr>
        <w:numPr>
          <w:ilvl w:val="1"/>
          <w:numId w:val="9"/>
        </w:numPr>
        <w:spacing w:after="0" w:line="240" w:lineRule="auto"/>
        <w:jc w:val="both"/>
        <w:rPr>
          <w:rFonts w:eastAsia="Times New Roman" w:cs="Times New Roman"/>
          <w:lang w:eastAsia="es-CO"/>
        </w:rPr>
      </w:pPr>
      <w:r w:rsidRPr="005858A5">
        <w:rPr>
          <w:rFonts w:eastAsia="Times New Roman" w:cs="Times New Roman"/>
          <w:lang w:eastAsia="es-CO"/>
        </w:rPr>
        <w:t>Aplicación del indicador de tiempo de espera en sala</w:t>
      </w:r>
      <w:r>
        <w:rPr>
          <w:rFonts w:eastAsia="Times New Roman" w:cs="Times New Roman"/>
          <w:lang w:eastAsia="es-CO"/>
        </w:rPr>
        <w:t xml:space="preserve"> y medir tiempos de respuesta </w:t>
      </w:r>
    </w:p>
    <w:p w14:paraId="319FA1E5" w14:textId="77777777" w:rsidR="000A0F14" w:rsidRPr="005858A5" w:rsidRDefault="000A0F14" w:rsidP="00E9475D">
      <w:pPr>
        <w:numPr>
          <w:ilvl w:val="0"/>
          <w:numId w:val="9"/>
        </w:numPr>
        <w:spacing w:after="0" w:line="240" w:lineRule="auto"/>
        <w:jc w:val="both"/>
        <w:rPr>
          <w:rFonts w:eastAsia="Times New Roman" w:cs="Times New Roman"/>
          <w:lang w:eastAsia="es-CO"/>
        </w:rPr>
      </w:pPr>
      <w:r>
        <w:rPr>
          <w:rFonts w:eastAsia="Times New Roman" w:cs="Times New Roman"/>
          <w:lang w:eastAsia="es-CO"/>
        </w:rPr>
        <w:t>Generar i</w:t>
      </w:r>
      <w:r w:rsidRPr="005858A5">
        <w:rPr>
          <w:rFonts w:eastAsia="Times New Roman" w:cs="Times New Roman"/>
          <w:lang w:eastAsia="es-CO"/>
        </w:rPr>
        <w:t>nformación pública para orientar al ciudadano:</w:t>
      </w:r>
    </w:p>
    <w:p w14:paraId="54128E1B" w14:textId="77777777" w:rsidR="000A0F14" w:rsidRPr="005858A5" w:rsidRDefault="000A0F14" w:rsidP="00E9475D">
      <w:pPr>
        <w:numPr>
          <w:ilvl w:val="1"/>
          <w:numId w:val="9"/>
        </w:numPr>
        <w:spacing w:after="0" w:line="240" w:lineRule="auto"/>
        <w:jc w:val="both"/>
        <w:rPr>
          <w:rFonts w:eastAsia="Times New Roman" w:cs="Times New Roman"/>
          <w:lang w:eastAsia="es-CO"/>
        </w:rPr>
      </w:pPr>
      <w:r>
        <w:rPr>
          <w:rFonts w:eastAsia="Times New Roman" w:cs="Times New Roman"/>
          <w:lang w:eastAsia="es-CO"/>
        </w:rPr>
        <w:t>Mejora de</w:t>
      </w:r>
      <w:r w:rsidRPr="005858A5">
        <w:rPr>
          <w:rFonts w:eastAsia="Times New Roman" w:cs="Times New Roman"/>
          <w:lang w:eastAsia="es-CO"/>
        </w:rPr>
        <w:t xml:space="preserve"> conocimiento de los usuarios: caracterización de ciudadanos que hacen peticiones al ICBF</w:t>
      </w:r>
    </w:p>
    <w:p w14:paraId="66E27953" w14:textId="77777777" w:rsidR="000A0F14" w:rsidRPr="005858A5" w:rsidRDefault="000A0F14" w:rsidP="00E9475D">
      <w:pPr>
        <w:numPr>
          <w:ilvl w:val="1"/>
          <w:numId w:val="9"/>
        </w:numPr>
        <w:spacing w:after="0" w:line="240" w:lineRule="auto"/>
        <w:jc w:val="both"/>
        <w:rPr>
          <w:rFonts w:eastAsia="Times New Roman" w:cs="Times New Roman"/>
          <w:lang w:eastAsia="es-CO"/>
        </w:rPr>
      </w:pPr>
      <w:r>
        <w:rPr>
          <w:rFonts w:eastAsia="Times New Roman" w:cs="Times New Roman"/>
          <w:lang w:eastAsia="es-CO"/>
        </w:rPr>
        <w:t>Puesta en funcionamiento de c</w:t>
      </w:r>
      <w:r w:rsidRPr="005858A5">
        <w:rPr>
          <w:rFonts w:eastAsia="Times New Roman" w:cs="Times New Roman"/>
          <w:lang w:eastAsia="es-CO"/>
        </w:rPr>
        <w:t>arteleras virtuales</w:t>
      </w:r>
      <w:r>
        <w:rPr>
          <w:rFonts w:eastAsia="Times New Roman" w:cs="Times New Roman"/>
          <w:lang w:eastAsia="es-CO"/>
        </w:rPr>
        <w:t xml:space="preserve"> con información sobre </w:t>
      </w:r>
      <w:r w:rsidRPr="005858A5">
        <w:rPr>
          <w:rFonts w:eastAsia="Times New Roman" w:cs="Times New Roman"/>
          <w:lang w:eastAsia="es-CO"/>
        </w:rPr>
        <w:t>derechos, deberes, requisitos de los trámites, horarios y canales de atención</w:t>
      </w:r>
    </w:p>
    <w:p w14:paraId="195544FD" w14:textId="77777777" w:rsidR="000A0F14" w:rsidRDefault="000A0F14" w:rsidP="00E9475D">
      <w:pPr>
        <w:numPr>
          <w:ilvl w:val="1"/>
          <w:numId w:val="9"/>
        </w:numPr>
        <w:spacing w:after="0" w:line="240" w:lineRule="auto"/>
        <w:jc w:val="both"/>
        <w:rPr>
          <w:rFonts w:eastAsia="Times New Roman" w:cs="Times New Roman"/>
          <w:lang w:eastAsia="es-CO"/>
        </w:rPr>
      </w:pPr>
      <w:r>
        <w:rPr>
          <w:rFonts w:eastAsia="Times New Roman" w:cs="Times New Roman"/>
          <w:lang w:eastAsia="es-CO"/>
        </w:rPr>
        <w:t>Implementación del í</w:t>
      </w:r>
      <w:r w:rsidRPr="005858A5">
        <w:rPr>
          <w:rFonts w:eastAsia="Times New Roman" w:cs="Times New Roman"/>
          <w:lang w:eastAsia="es-CO"/>
        </w:rPr>
        <w:t>ndice de satisfacción ciudad</w:t>
      </w:r>
      <w:r>
        <w:rPr>
          <w:rFonts w:eastAsia="Times New Roman" w:cs="Times New Roman"/>
          <w:lang w:eastAsia="es-CO"/>
        </w:rPr>
        <w:t>ana frente a servicios del ICBF</w:t>
      </w:r>
    </w:p>
    <w:p w14:paraId="77445D99" w14:textId="77777777" w:rsidR="000A0F14" w:rsidRPr="004E683E" w:rsidRDefault="000A0F14" w:rsidP="00E9475D">
      <w:pPr>
        <w:numPr>
          <w:ilvl w:val="1"/>
          <w:numId w:val="9"/>
        </w:numPr>
        <w:spacing w:after="0" w:line="240" w:lineRule="auto"/>
        <w:jc w:val="both"/>
        <w:rPr>
          <w:rFonts w:eastAsia="Times New Roman" w:cs="Times New Roman"/>
          <w:lang w:eastAsia="es-CO"/>
        </w:rPr>
      </w:pPr>
      <w:r>
        <w:rPr>
          <w:rFonts w:eastAsia="Times New Roman" w:cs="Times New Roman"/>
          <w:color w:val="000000"/>
          <w:lang w:eastAsia="es-CO"/>
        </w:rPr>
        <w:t>Mejoramiento de</w:t>
      </w:r>
      <w:r w:rsidRPr="004E683E">
        <w:rPr>
          <w:rFonts w:eastAsia="Times New Roman" w:cs="Times New Roman"/>
          <w:color w:val="000000"/>
          <w:lang w:eastAsia="es-CO"/>
        </w:rPr>
        <w:t xml:space="preserve"> las dinámicas de comun</w:t>
      </w:r>
      <w:r>
        <w:rPr>
          <w:rFonts w:eastAsia="Times New Roman" w:cs="Times New Roman"/>
          <w:color w:val="000000"/>
          <w:lang w:eastAsia="es-CO"/>
        </w:rPr>
        <w:t>icación entre los colaboradores</w:t>
      </w:r>
    </w:p>
    <w:p w14:paraId="14C79F8F" w14:textId="77777777" w:rsidR="000A0F14" w:rsidRPr="004E683E" w:rsidRDefault="000A0F14" w:rsidP="00E9475D">
      <w:pPr>
        <w:numPr>
          <w:ilvl w:val="1"/>
          <w:numId w:val="9"/>
        </w:numPr>
        <w:spacing w:after="0" w:line="240" w:lineRule="auto"/>
        <w:jc w:val="both"/>
        <w:rPr>
          <w:rFonts w:eastAsia="Times New Roman" w:cs="Times New Roman"/>
          <w:lang w:eastAsia="es-CO"/>
        </w:rPr>
      </w:pPr>
      <w:r>
        <w:rPr>
          <w:rFonts w:eastAsia="Times New Roman" w:cs="Times New Roman"/>
          <w:lang w:eastAsia="es-CO"/>
        </w:rPr>
        <w:t>Implementación de m</w:t>
      </w:r>
      <w:r w:rsidRPr="005858A5">
        <w:rPr>
          <w:rFonts w:eastAsia="Times New Roman" w:cs="Times New Roman"/>
          <w:lang w:eastAsia="es-CO"/>
        </w:rPr>
        <w:t>ódulo de preguntas frecuentes y georreferenciación (GECO).</w:t>
      </w:r>
      <w:r w:rsidRPr="004E683E">
        <w:rPr>
          <w:rFonts w:eastAsia="Times New Roman" w:cs="Times New Roman"/>
          <w:color w:val="000000"/>
          <w:lang w:eastAsia="es-CO"/>
        </w:rPr>
        <w:t xml:space="preserve"> </w:t>
      </w:r>
    </w:p>
    <w:p w14:paraId="4940F6DB" w14:textId="77777777" w:rsidR="000A0F14" w:rsidRPr="005858A5" w:rsidRDefault="000A0F14" w:rsidP="00E9475D">
      <w:pPr>
        <w:numPr>
          <w:ilvl w:val="1"/>
          <w:numId w:val="9"/>
        </w:numPr>
        <w:spacing w:after="0" w:line="240" w:lineRule="auto"/>
        <w:jc w:val="both"/>
        <w:rPr>
          <w:rFonts w:eastAsia="Times New Roman" w:cs="Times New Roman"/>
          <w:lang w:eastAsia="es-CO"/>
        </w:rPr>
      </w:pPr>
      <w:r>
        <w:rPr>
          <w:rFonts w:eastAsia="Times New Roman" w:cs="Times New Roman"/>
          <w:color w:val="000000"/>
          <w:lang w:eastAsia="es-CO"/>
        </w:rPr>
        <w:lastRenderedPageBreak/>
        <w:t>Desarrollo de c</w:t>
      </w:r>
      <w:r w:rsidRPr="005858A5">
        <w:rPr>
          <w:rFonts w:eastAsia="Times New Roman" w:cs="Times New Roman"/>
          <w:color w:val="000000"/>
          <w:lang w:eastAsia="es-CO"/>
        </w:rPr>
        <w:t>ampaña de impacto al interior</w:t>
      </w:r>
      <w:r>
        <w:rPr>
          <w:rFonts w:eastAsia="Times New Roman" w:cs="Times New Roman"/>
          <w:color w:val="000000"/>
          <w:lang w:eastAsia="es-CO"/>
        </w:rPr>
        <w:t xml:space="preserve"> del ICBF</w:t>
      </w:r>
      <w:r w:rsidRPr="005858A5">
        <w:rPr>
          <w:rFonts w:eastAsia="Times New Roman" w:cs="Times New Roman"/>
          <w:color w:val="000000"/>
          <w:lang w:eastAsia="es-CO"/>
        </w:rPr>
        <w:t xml:space="preserve"> para mejorar la cultura del registro en el </w:t>
      </w:r>
      <w:r>
        <w:rPr>
          <w:rFonts w:eastAsia="Times New Roman" w:cs="Times New Roman"/>
          <w:color w:val="000000"/>
          <w:lang w:eastAsia="es-CO"/>
        </w:rPr>
        <w:t>Sistema de Información Misional</w:t>
      </w:r>
    </w:p>
    <w:p w14:paraId="5C4B1B74" w14:textId="77777777" w:rsidR="000A0F14" w:rsidRPr="005858A5" w:rsidRDefault="000A0F14" w:rsidP="00E9475D">
      <w:pPr>
        <w:numPr>
          <w:ilvl w:val="1"/>
          <w:numId w:val="9"/>
        </w:numPr>
        <w:spacing w:after="0" w:line="240" w:lineRule="auto"/>
        <w:jc w:val="both"/>
        <w:rPr>
          <w:rFonts w:eastAsia="Times New Roman" w:cs="Times New Roman"/>
          <w:lang w:eastAsia="es-CO"/>
        </w:rPr>
      </w:pPr>
      <w:r w:rsidRPr="005858A5">
        <w:rPr>
          <w:rFonts w:eastAsia="Times New Roman" w:cs="Times New Roman"/>
          <w:lang w:eastAsia="es-CO"/>
        </w:rPr>
        <w:t>Plan piloto "Estrategia de Teléfono Verde" en Centros Zonales, instituciones de protección y programas de primera infancia</w:t>
      </w:r>
    </w:p>
    <w:p w14:paraId="4869208F" w14:textId="77777777" w:rsidR="000A0F14" w:rsidRPr="008040EB" w:rsidRDefault="000A0F14" w:rsidP="00E9475D">
      <w:pPr>
        <w:numPr>
          <w:ilvl w:val="0"/>
          <w:numId w:val="9"/>
        </w:numPr>
        <w:spacing w:after="0" w:line="240" w:lineRule="auto"/>
        <w:jc w:val="both"/>
        <w:rPr>
          <w:rFonts w:eastAsia="Times New Roman" w:cs="Times New Roman"/>
          <w:lang w:eastAsia="es-CO"/>
        </w:rPr>
      </w:pPr>
      <w:r w:rsidRPr="005858A5">
        <w:rPr>
          <w:rFonts w:eastAsia="Times New Roman" w:cs="Times New Roman"/>
          <w:lang w:eastAsia="es-CO"/>
        </w:rPr>
        <w:t>Integra</w:t>
      </w:r>
      <w:r>
        <w:rPr>
          <w:rFonts w:eastAsia="Times New Roman" w:cs="Times New Roman"/>
          <w:lang w:eastAsia="es-CO"/>
        </w:rPr>
        <w:t>r</w:t>
      </w:r>
      <w:r w:rsidRPr="005858A5">
        <w:rPr>
          <w:rFonts w:eastAsia="Times New Roman" w:cs="Times New Roman"/>
          <w:lang w:eastAsia="es-CO"/>
        </w:rPr>
        <w:t xml:space="preserve"> PQRS (formulario en línea) con el Sistema de</w:t>
      </w:r>
      <w:r>
        <w:rPr>
          <w:rFonts w:eastAsia="Times New Roman" w:cs="Times New Roman"/>
          <w:lang w:eastAsia="es-CO"/>
        </w:rPr>
        <w:t xml:space="preserve"> Información misional del ICBF</w:t>
      </w:r>
    </w:p>
    <w:p w14:paraId="0412EB9D" w14:textId="77777777" w:rsidR="000A0F14" w:rsidRPr="008040EB" w:rsidRDefault="000A0F14" w:rsidP="00E9475D">
      <w:pPr>
        <w:numPr>
          <w:ilvl w:val="0"/>
          <w:numId w:val="9"/>
        </w:numPr>
        <w:spacing w:after="0" w:line="240" w:lineRule="auto"/>
        <w:jc w:val="both"/>
        <w:rPr>
          <w:rFonts w:eastAsia="Times New Roman" w:cs="Times New Roman"/>
          <w:color w:val="000000"/>
          <w:lang w:eastAsia="es-CO"/>
        </w:rPr>
      </w:pPr>
      <w:r w:rsidRPr="008040EB">
        <w:t>Implementar Línea Anticorrupción del ICBF y protocolo de protección al denunciante</w:t>
      </w:r>
    </w:p>
    <w:p w14:paraId="33EADC32" w14:textId="77777777" w:rsidR="00BF2B4C" w:rsidRPr="005858A5" w:rsidRDefault="00BF2B4C" w:rsidP="00942618">
      <w:pPr>
        <w:spacing w:after="0" w:line="240" w:lineRule="auto"/>
        <w:jc w:val="both"/>
        <w:rPr>
          <w:rFonts w:eastAsia="Times New Roman" w:cs="Times New Roman"/>
          <w:color w:val="000000"/>
          <w:lang w:eastAsia="es-CO"/>
        </w:rPr>
      </w:pPr>
    </w:p>
    <w:p w14:paraId="540E2C53" w14:textId="099B544C" w:rsidR="00B263A2" w:rsidRPr="00245C5A" w:rsidRDefault="00245C5A" w:rsidP="00942618">
      <w:pPr>
        <w:spacing w:after="0" w:line="240" w:lineRule="auto"/>
        <w:jc w:val="both"/>
      </w:pPr>
      <w:r w:rsidRPr="00245C5A">
        <w:t xml:space="preserve">En el archivo </w:t>
      </w:r>
      <w:r w:rsidR="00AC1B3D" w:rsidRPr="00245C5A">
        <w:t xml:space="preserve">Componente 4. </w:t>
      </w:r>
      <w:r w:rsidR="00B263A2" w:rsidRPr="00245C5A">
        <w:t xml:space="preserve">Atención al </w:t>
      </w:r>
      <w:r w:rsidR="003E064D" w:rsidRPr="00245C5A">
        <w:t>C</w:t>
      </w:r>
      <w:r w:rsidR="00B263A2" w:rsidRPr="00245C5A">
        <w:t>iudadano</w:t>
      </w:r>
      <w:r w:rsidRPr="00245C5A">
        <w:t xml:space="preserve"> se presentan las acciones planteadas para 2016 en desarrollo de este componente.</w:t>
      </w:r>
    </w:p>
    <w:p w14:paraId="53660E86" w14:textId="0AA68098" w:rsidR="00810FE7" w:rsidRPr="005858A5" w:rsidRDefault="00810FE7" w:rsidP="00942618">
      <w:pPr>
        <w:spacing w:after="0" w:line="240" w:lineRule="auto"/>
        <w:jc w:val="both"/>
      </w:pPr>
    </w:p>
    <w:p w14:paraId="0D4815D5" w14:textId="406DBE41" w:rsidR="00A032D8" w:rsidRPr="005858A5" w:rsidRDefault="00DD7A41" w:rsidP="00E9475D">
      <w:pPr>
        <w:pStyle w:val="Prrafodelista"/>
        <w:numPr>
          <w:ilvl w:val="1"/>
          <w:numId w:val="16"/>
        </w:numPr>
        <w:spacing w:after="0" w:line="240" w:lineRule="auto"/>
        <w:ind w:left="709" w:hanging="709"/>
        <w:rPr>
          <w:b/>
        </w:rPr>
      </w:pPr>
      <w:r w:rsidRPr="005858A5">
        <w:rPr>
          <w:b/>
        </w:rPr>
        <w:t xml:space="preserve">COMPONENTE </w:t>
      </w:r>
      <w:r w:rsidR="007F00F3" w:rsidRPr="005858A5">
        <w:rPr>
          <w:b/>
        </w:rPr>
        <w:t xml:space="preserve">5: </w:t>
      </w:r>
      <w:r w:rsidRPr="005858A5">
        <w:rPr>
          <w:b/>
        </w:rPr>
        <w:t>MECANISMOS PARA LA TRANSPARENCIA</w:t>
      </w:r>
      <w:r w:rsidR="0041137D">
        <w:rPr>
          <w:b/>
        </w:rPr>
        <w:t xml:space="preserve"> Y EL ACCESO A LA INFORMACIÓN PÚ</w:t>
      </w:r>
      <w:r w:rsidRPr="005858A5">
        <w:rPr>
          <w:b/>
        </w:rPr>
        <w:t>BLICA</w:t>
      </w:r>
    </w:p>
    <w:p w14:paraId="217A361E" w14:textId="77777777" w:rsidR="00C23270" w:rsidRPr="005858A5" w:rsidRDefault="00C23270" w:rsidP="00942618">
      <w:pPr>
        <w:pStyle w:val="Prrafodelista"/>
        <w:spacing w:after="0" w:line="240" w:lineRule="auto"/>
        <w:rPr>
          <w:b/>
        </w:rPr>
      </w:pPr>
    </w:p>
    <w:p w14:paraId="533D2005" w14:textId="77777777" w:rsidR="00983A48" w:rsidRPr="005858A5" w:rsidRDefault="00983A48" w:rsidP="00942618">
      <w:pPr>
        <w:pStyle w:val="Default"/>
        <w:jc w:val="both"/>
        <w:rPr>
          <w:rFonts w:asciiTheme="minorHAnsi" w:hAnsiTheme="minorHAnsi" w:cs="Arial"/>
          <w:color w:val="auto"/>
          <w:sz w:val="22"/>
          <w:szCs w:val="22"/>
        </w:rPr>
      </w:pPr>
      <w:r w:rsidRPr="008703C9">
        <w:rPr>
          <w:rFonts w:asciiTheme="minorHAnsi" w:hAnsiTheme="minorHAnsi" w:cs="Arial"/>
          <w:color w:val="auto"/>
          <w:sz w:val="22"/>
          <w:szCs w:val="22"/>
        </w:rPr>
        <w:t>La promoción de la transparencia, la lucha anticorrupción y el acceso a la información pública para</w:t>
      </w:r>
      <w:r w:rsidRPr="005858A5">
        <w:rPr>
          <w:rFonts w:asciiTheme="minorHAnsi" w:hAnsiTheme="minorHAnsi" w:cs="Arial"/>
          <w:color w:val="auto"/>
          <w:sz w:val="22"/>
          <w:szCs w:val="22"/>
        </w:rPr>
        <w:t xml:space="preserve"> el ICBF es una forma de hacer que debe permear toda la estructura organizacional de la entidad y en ese sentido, además de la implementación de las acciones contenidas en el presente plan, se asume como un asunto de cultura organizacional que requiere de un apoyo decidido del nivel directivo, el diseño y la </w:t>
      </w:r>
      <w:r>
        <w:rPr>
          <w:rFonts w:asciiTheme="minorHAnsi" w:hAnsiTheme="minorHAnsi" w:cs="Arial"/>
          <w:color w:val="auto"/>
          <w:sz w:val="22"/>
          <w:szCs w:val="22"/>
        </w:rPr>
        <w:t xml:space="preserve"> </w:t>
      </w:r>
      <w:r w:rsidRPr="005858A5">
        <w:rPr>
          <w:rFonts w:asciiTheme="minorHAnsi" w:hAnsiTheme="minorHAnsi" w:cs="Arial"/>
          <w:color w:val="auto"/>
          <w:sz w:val="22"/>
          <w:szCs w:val="22"/>
        </w:rPr>
        <w:t>aplicación de estrategias de comunicación,</w:t>
      </w:r>
      <w:r>
        <w:rPr>
          <w:rFonts w:asciiTheme="minorHAnsi" w:hAnsiTheme="minorHAnsi" w:cs="Arial"/>
          <w:color w:val="auto"/>
          <w:sz w:val="22"/>
          <w:szCs w:val="22"/>
        </w:rPr>
        <w:t xml:space="preserve"> el empoderamiento de todos los colaboradores</w:t>
      </w:r>
      <w:r w:rsidRPr="005858A5">
        <w:rPr>
          <w:rFonts w:asciiTheme="minorHAnsi" w:hAnsiTheme="minorHAnsi" w:cs="Arial"/>
          <w:color w:val="auto"/>
          <w:sz w:val="22"/>
          <w:szCs w:val="22"/>
        </w:rPr>
        <w:t xml:space="preserve"> y el acompañamiento de la ciudadanía.</w:t>
      </w:r>
    </w:p>
    <w:p w14:paraId="6B0250E2" w14:textId="77777777" w:rsidR="00983A48" w:rsidRDefault="00983A48" w:rsidP="00942618">
      <w:pPr>
        <w:pStyle w:val="Default"/>
        <w:jc w:val="both"/>
        <w:rPr>
          <w:rFonts w:asciiTheme="minorHAnsi" w:hAnsiTheme="minorHAnsi" w:cs="Arial"/>
          <w:color w:val="auto"/>
          <w:sz w:val="22"/>
          <w:szCs w:val="22"/>
        </w:rPr>
      </w:pPr>
    </w:p>
    <w:p w14:paraId="52E5CB9C" w14:textId="77777777" w:rsidR="00983A48" w:rsidRPr="005858A5" w:rsidRDefault="00983A48" w:rsidP="00942618">
      <w:pPr>
        <w:pStyle w:val="Default"/>
        <w:jc w:val="both"/>
        <w:rPr>
          <w:rFonts w:asciiTheme="minorHAnsi" w:hAnsiTheme="minorHAnsi" w:cs="Arial"/>
          <w:color w:val="auto"/>
          <w:sz w:val="22"/>
          <w:szCs w:val="22"/>
        </w:rPr>
      </w:pPr>
      <w:r w:rsidRPr="005858A5">
        <w:rPr>
          <w:rFonts w:asciiTheme="minorHAnsi" w:hAnsiTheme="minorHAnsi" w:cs="Arial"/>
          <w:color w:val="auto"/>
          <w:sz w:val="22"/>
          <w:szCs w:val="22"/>
        </w:rPr>
        <w:t xml:space="preserve">En este marco se presentan a continuación las principales acciones que en este sentido el ICBF ha definido. </w:t>
      </w:r>
    </w:p>
    <w:p w14:paraId="4B4633E8" w14:textId="0E24BABE" w:rsidR="005F727E" w:rsidRPr="005858A5" w:rsidRDefault="005F727E" w:rsidP="00942618">
      <w:pPr>
        <w:pStyle w:val="Default"/>
        <w:jc w:val="both"/>
        <w:rPr>
          <w:rFonts w:asciiTheme="minorHAnsi" w:hAnsiTheme="minorHAnsi" w:cs="Arial"/>
          <w:color w:val="auto"/>
          <w:sz w:val="22"/>
          <w:szCs w:val="22"/>
        </w:rPr>
      </w:pPr>
    </w:p>
    <w:p w14:paraId="5F4218FB" w14:textId="4D4BD988" w:rsidR="008B6F1D" w:rsidRPr="008831A9" w:rsidRDefault="00983A48" w:rsidP="00E9475D">
      <w:pPr>
        <w:pStyle w:val="Prrafodelista"/>
        <w:numPr>
          <w:ilvl w:val="2"/>
          <w:numId w:val="16"/>
        </w:numPr>
        <w:spacing w:after="0" w:line="240" w:lineRule="auto"/>
        <w:jc w:val="both"/>
        <w:rPr>
          <w:b/>
        </w:rPr>
      </w:pPr>
      <w:r w:rsidRPr="00590EF5">
        <w:rPr>
          <w:rFonts w:cs="Arial"/>
          <w:b/>
        </w:rPr>
        <w:t>Transparencia Activa, Transparencia Pasiva e Instrumentos de Gestión de la Información</w:t>
      </w:r>
    </w:p>
    <w:p w14:paraId="05C53CE3" w14:textId="77777777" w:rsidR="004D34A3" w:rsidRDefault="004D34A3" w:rsidP="00942618">
      <w:pPr>
        <w:pStyle w:val="Default"/>
        <w:jc w:val="both"/>
        <w:rPr>
          <w:rFonts w:asciiTheme="minorHAnsi" w:hAnsiTheme="minorHAnsi" w:cs="Arial"/>
          <w:color w:val="auto"/>
          <w:sz w:val="22"/>
          <w:szCs w:val="22"/>
        </w:rPr>
      </w:pPr>
    </w:p>
    <w:p w14:paraId="6BF66388" w14:textId="77777777" w:rsidR="00983A48" w:rsidRDefault="00983A48" w:rsidP="00942618">
      <w:pPr>
        <w:pStyle w:val="Default"/>
        <w:jc w:val="both"/>
        <w:rPr>
          <w:rFonts w:asciiTheme="minorHAnsi" w:hAnsiTheme="minorHAnsi" w:cs="Arial"/>
          <w:color w:val="auto"/>
          <w:sz w:val="22"/>
          <w:szCs w:val="22"/>
        </w:rPr>
      </w:pPr>
      <w:r w:rsidRPr="005858A5">
        <w:rPr>
          <w:rFonts w:asciiTheme="minorHAnsi" w:hAnsiTheme="minorHAnsi" w:cs="Arial"/>
          <w:color w:val="auto"/>
          <w:sz w:val="22"/>
          <w:szCs w:val="22"/>
        </w:rPr>
        <w:t>Hacer cada vez más clara</w:t>
      </w:r>
      <w:r>
        <w:rPr>
          <w:rFonts w:asciiTheme="minorHAnsi" w:hAnsiTheme="minorHAnsi" w:cs="Arial"/>
          <w:color w:val="auto"/>
          <w:sz w:val="22"/>
          <w:szCs w:val="22"/>
        </w:rPr>
        <w:t>,</w:t>
      </w:r>
      <w:r w:rsidRPr="005858A5">
        <w:rPr>
          <w:rFonts w:asciiTheme="minorHAnsi" w:hAnsiTheme="minorHAnsi" w:cs="Arial"/>
          <w:color w:val="auto"/>
          <w:sz w:val="22"/>
          <w:szCs w:val="22"/>
        </w:rPr>
        <w:t xml:space="preserve"> oportuna</w:t>
      </w:r>
      <w:r>
        <w:rPr>
          <w:rFonts w:asciiTheme="minorHAnsi" w:hAnsiTheme="minorHAnsi" w:cs="Arial"/>
          <w:color w:val="auto"/>
          <w:sz w:val="22"/>
          <w:szCs w:val="22"/>
        </w:rPr>
        <w:t xml:space="preserve"> y completa</w:t>
      </w:r>
      <w:r w:rsidRPr="005858A5">
        <w:rPr>
          <w:rFonts w:asciiTheme="minorHAnsi" w:hAnsiTheme="minorHAnsi" w:cs="Arial"/>
          <w:color w:val="auto"/>
          <w:sz w:val="22"/>
          <w:szCs w:val="22"/>
        </w:rPr>
        <w:t xml:space="preserve"> la información pública</w:t>
      </w:r>
      <w:r>
        <w:rPr>
          <w:rFonts w:asciiTheme="minorHAnsi" w:hAnsiTheme="minorHAnsi" w:cs="Arial"/>
          <w:color w:val="auto"/>
          <w:sz w:val="22"/>
          <w:szCs w:val="22"/>
        </w:rPr>
        <w:t xml:space="preserve"> constituye un elemento estructural en la construcción de una entidad transparente y que lucha contra la corrupción. En este sentido el ICBF ha trabajado en hacer visible la información institucional, tanto para la toma de decisiones como para el seguimiento, e intensificar </w:t>
      </w:r>
      <w:r w:rsidRPr="005858A5">
        <w:rPr>
          <w:rFonts w:asciiTheme="minorHAnsi" w:hAnsiTheme="minorHAnsi" w:cs="Arial"/>
          <w:color w:val="auto"/>
          <w:sz w:val="22"/>
          <w:szCs w:val="22"/>
        </w:rPr>
        <w:t>las estrategias de comunicación interna</w:t>
      </w:r>
      <w:r>
        <w:rPr>
          <w:rFonts w:asciiTheme="minorHAnsi" w:hAnsiTheme="minorHAnsi" w:cs="Arial"/>
          <w:color w:val="auto"/>
          <w:sz w:val="22"/>
          <w:szCs w:val="22"/>
        </w:rPr>
        <w:t>, así mismo ha dispuesto de información con datos abiertos y ha articulado su plan de trabajo de Gobierno en Línea para 2016, con el presente plan anticorrupción.</w:t>
      </w:r>
    </w:p>
    <w:p w14:paraId="66555250" w14:textId="77777777" w:rsidR="00983A48" w:rsidRDefault="00983A48" w:rsidP="00942618">
      <w:pPr>
        <w:pStyle w:val="Default"/>
        <w:jc w:val="both"/>
        <w:rPr>
          <w:rFonts w:asciiTheme="minorHAnsi" w:hAnsiTheme="minorHAnsi" w:cs="Arial"/>
          <w:color w:val="auto"/>
          <w:sz w:val="22"/>
          <w:szCs w:val="22"/>
        </w:rPr>
      </w:pPr>
    </w:p>
    <w:p w14:paraId="7243B547" w14:textId="77777777" w:rsidR="00983A48" w:rsidRDefault="00983A48" w:rsidP="0094261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Con ello,, se fortalece </w:t>
      </w:r>
      <w:r w:rsidRPr="005858A5">
        <w:rPr>
          <w:rFonts w:asciiTheme="minorHAnsi" w:hAnsiTheme="minorHAnsi" w:cs="Arial"/>
          <w:color w:val="auto"/>
          <w:sz w:val="22"/>
          <w:szCs w:val="22"/>
        </w:rPr>
        <w:t>la comunicación de ida y vuelta con la ciudadanía y la comunidad, a través de la publicación permanente de información de interés general como la ejecución presupuestal, informes de gestión, ofertas de empleo, perfiles de colaboradores</w:t>
      </w:r>
      <w:r>
        <w:rPr>
          <w:rFonts w:asciiTheme="minorHAnsi" w:hAnsiTheme="minorHAnsi" w:cs="Arial"/>
          <w:color w:val="auto"/>
          <w:sz w:val="22"/>
          <w:szCs w:val="22"/>
        </w:rPr>
        <w:t>,</w:t>
      </w:r>
      <w:r w:rsidRPr="005858A5">
        <w:rPr>
          <w:rFonts w:asciiTheme="minorHAnsi" w:hAnsiTheme="minorHAnsi" w:cs="Arial"/>
          <w:color w:val="auto"/>
          <w:sz w:val="22"/>
          <w:szCs w:val="22"/>
        </w:rPr>
        <w:t xml:space="preserve"> gestión ética</w:t>
      </w:r>
      <w:r>
        <w:rPr>
          <w:rFonts w:asciiTheme="minorHAnsi" w:hAnsiTheme="minorHAnsi" w:cs="Arial"/>
          <w:color w:val="auto"/>
          <w:sz w:val="22"/>
          <w:szCs w:val="22"/>
        </w:rPr>
        <w:t>, entre otros</w:t>
      </w:r>
      <w:r w:rsidRPr="005858A5">
        <w:rPr>
          <w:rFonts w:asciiTheme="minorHAnsi" w:hAnsiTheme="minorHAnsi" w:cs="Arial"/>
          <w:color w:val="auto"/>
          <w:sz w:val="22"/>
          <w:szCs w:val="22"/>
        </w:rPr>
        <w:t xml:space="preserve">; </w:t>
      </w:r>
      <w:r>
        <w:rPr>
          <w:rFonts w:asciiTheme="minorHAnsi" w:hAnsiTheme="minorHAnsi" w:cs="Arial"/>
          <w:color w:val="auto"/>
          <w:sz w:val="22"/>
          <w:szCs w:val="22"/>
        </w:rPr>
        <w:t>Así también</w:t>
      </w:r>
      <w:r w:rsidRPr="005858A5">
        <w:rPr>
          <w:rFonts w:asciiTheme="minorHAnsi" w:hAnsiTheme="minorHAnsi" w:cs="Arial"/>
          <w:color w:val="auto"/>
          <w:sz w:val="22"/>
          <w:szCs w:val="22"/>
        </w:rPr>
        <w:t xml:space="preserve"> con la programación, desarrollo, seguimiento y retroalimentación a compromisos de las mesas públicas y audiencias de rendición de cuentas que se realizan en los 208 centros zonales y las 33 regionales, respectivamente</w:t>
      </w:r>
      <w:r>
        <w:rPr>
          <w:rFonts w:asciiTheme="minorHAnsi" w:hAnsiTheme="minorHAnsi" w:cs="Arial"/>
          <w:color w:val="auto"/>
          <w:sz w:val="22"/>
          <w:szCs w:val="22"/>
        </w:rPr>
        <w:t>, como se explicó en el componente de Rendición de cuentas  Y finalmente, con la solución de las solicitudes que realizan los ciudadanos, de acuerdo a las directrices contempladas en el Decreto 1081 de 2015 en cuanto a la  contenidos, oportunidad, y la información pertinente sobre costos de reproducción de la información.</w:t>
      </w:r>
    </w:p>
    <w:p w14:paraId="2A8E6C6A" w14:textId="77777777" w:rsidR="00983A48" w:rsidRDefault="00983A48" w:rsidP="00942618">
      <w:pPr>
        <w:pStyle w:val="Default"/>
        <w:jc w:val="both"/>
        <w:rPr>
          <w:rFonts w:asciiTheme="minorHAnsi" w:hAnsiTheme="minorHAnsi" w:cs="Arial"/>
          <w:color w:val="auto"/>
          <w:sz w:val="22"/>
          <w:szCs w:val="22"/>
        </w:rPr>
      </w:pPr>
    </w:p>
    <w:p w14:paraId="6A3C7F99" w14:textId="014DAA22" w:rsidR="008B6F1D" w:rsidRDefault="00983A48" w:rsidP="00942618">
      <w:pPr>
        <w:pStyle w:val="Default"/>
        <w:jc w:val="both"/>
        <w:rPr>
          <w:rFonts w:asciiTheme="minorHAnsi" w:hAnsiTheme="minorHAnsi" w:cs="Arial"/>
          <w:color w:val="auto"/>
          <w:sz w:val="22"/>
          <w:szCs w:val="22"/>
        </w:rPr>
      </w:pPr>
      <w:r>
        <w:rPr>
          <w:rFonts w:asciiTheme="minorHAnsi" w:hAnsiTheme="minorHAnsi" w:cs="Arial"/>
          <w:color w:val="auto"/>
          <w:sz w:val="22"/>
          <w:szCs w:val="22"/>
        </w:rPr>
        <w:t>Para terminar, respecto de los instrumentos de gestión de información, el ICBF ha aprobado y en 2016 actualizará: e</w:t>
      </w:r>
      <w:r w:rsidRPr="00CA01C2">
        <w:rPr>
          <w:rFonts w:asciiTheme="minorHAnsi" w:hAnsiTheme="minorHAnsi" w:cs="Arial"/>
          <w:color w:val="auto"/>
          <w:sz w:val="22"/>
          <w:szCs w:val="22"/>
        </w:rPr>
        <w:t>l Registro o invent</w:t>
      </w:r>
      <w:r>
        <w:rPr>
          <w:rFonts w:asciiTheme="minorHAnsi" w:hAnsiTheme="minorHAnsi" w:cs="Arial"/>
          <w:color w:val="auto"/>
          <w:sz w:val="22"/>
          <w:szCs w:val="22"/>
        </w:rPr>
        <w:t>ario de activos de Información; e</w:t>
      </w:r>
      <w:r w:rsidRPr="00CA01C2">
        <w:rPr>
          <w:rFonts w:asciiTheme="minorHAnsi" w:hAnsiTheme="minorHAnsi" w:cs="Arial"/>
          <w:color w:val="auto"/>
          <w:sz w:val="22"/>
          <w:szCs w:val="22"/>
        </w:rPr>
        <w:t xml:space="preserve">l Esquema de publicación de </w:t>
      </w:r>
      <w:r>
        <w:rPr>
          <w:rFonts w:asciiTheme="minorHAnsi" w:hAnsiTheme="minorHAnsi" w:cs="Arial"/>
          <w:color w:val="auto"/>
          <w:sz w:val="22"/>
          <w:szCs w:val="22"/>
        </w:rPr>
        <w:lastRenderedPageBreak/>
        <w:t>información, y e</w:t>
      </w:r>
      <w:r w:rsidRPr="00CA01C2">
        <w:rPr>
          <w:rFonts w:asciiTheme="minorHAnsi" w:hAnsiTheme="minorHAnsi" w:cs="Arial"/>
          <w:color w:val="auto"/>
          <w:sz w:val="22"/>
          <w:szCs w:val="22"/>
        </w:rPr>
        <w:t>l Índice de Información Clasificada y Reservada.</w:t>
      </w:r>
      <w:r>
        <w:rPr>
          <w:rFonts w:asciiTheme="minorHAnsi" w:hAnsiTheme="minorHAnsi" w:cs="Arial"/>
          <w:color w:val="auto"/>
          <w:sz w:val="22"/>
          <w:szCs w:val="22"/>
        </w:rPr>
        <w:t xml:space="preserve"> Así mismo acogió el Programa de Gestión Documental y lo implementará en fase I para el presente año.</w:t>
      </w:r>
    </w:p>
    <w:p w14:paraId="3F194470" w14:textId="476345D1" w:rsidR="00983A48" w:rsidRDefault="00983A48" w:rsidP="00942618">
      <w:pPr>
        <w:pStyle w:val="Default"/>
        <w:jc w:val="both"/>
        <w:rPr>
          <w:rFonts w:asciiTheme="minorHAnsi" w:hAnsiTheme="minorHAnsi" w:cs="Arial"/>
          <w:color w:val="auto"/>
          <w:sz w:val="22"/>
          <w:szCs w:val="22"/>
        </w:rPr>
      </w:pPr>
    </w:p>
    <w:p w14:paraId="43922B2E" w14:textId="77777777" w:rsidR="00983A48" w:rsidRPr="00590EF5" w:rsidRDefault="00983A48" w:rsidP="00E9475D">
      <w:pPr>
        <w:pStyle w:val="Prrafodelista"/>
        <w:numPr>
          <w:ilvl w:val="2"/>
          <w:numId w:val="16"/>
        </w:numPr>
        <w:spacing w:after="0" w:line="240" w:lineRule="auto"/>
        <w:jc w:val="both"/>
        <w:rPr>
          <w:rFonts w:cs="Arial"/>
          <w:b/>
        </w:rPr>
      </w:pPr>
      <w:r w:rsidRPr="00590EF5">
        <w:rPr>
          <w:rFonts w:cs="Arial"/>
          <w:b/>
        </w:rPr>
        <w:t>Criterio diferencial de accesibilidad</w:t>
      </w:r>
    </w:p>
    <w:p w14:paraId="598F5036" w14:textId="77777777" w:rsidR="00983A48" w:rsidRDefault="00983A48" w:rsidP="00942618">
      <w:pPr>
        <w:pStyle w:val="Default"/>
        <w:jc w:val="both"/>
        <w:rPr>
          <w:rFonts w:asciiTheme="minorHAnsi" w:hAnsiTheme="minorHAnsi" w:cs="Arial"/>
          <w:color w:val="auto"/>
          <w:sz w:val="22"/>
          <w:szCs w:val="22"/>
        </w:rPr>
      </w:pPr>
    </w:p>
    <w:p w14:paraId="6A0512EA" w14:textId="77777777" w:rsidR="00983A48" w:rsidRDefault="00983A48" w:rsidP="0094261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La Ley 1712 de 2014 en su artículo 8, establece el mencionado criterio diferencial, el cual pretende facilitar la comunicación en doble vía con los diversos grupos de interés, que por sus condiciones no tienen la igualdad en el acceso a la misma. En este sentido el ICBF una vez identificados aquellos grupos de interés, con las respectivas particularidades, pretende para el año 2016 implementar estrategias que reconozcan las diferencias y faciliten la comunicación y el manejo de información. </w:t>
      </w:r>
    </w:p>
    <w:p w14:paraId="467A478E" w14:textId="61521FE4" w:rsidR="00983A48" w:rsidRDefault="00983A48" w:rsidP="00942618">
      <w:pPr>
        <w:pStyle w:val="Default"/>
        <w:jc w:val="both"/>
        <w:rPr>
          <w:rFonts w:asciiTheme="minorHAnsi" w:hAnsiTheme="minorHAnsi" w:cs="Arial"/>
          <w:color w:val="auto"/>
          <w:sz w:val="22"/>
          <w:szCs w:val="22"/>
        </w:rPr>
      </w:pPr>
    </w:p>
    <w:p w14:paraId="489CF70D" w14:textId="7430CC8A" w:rsidR="00055E1A" w:rsidRPr="00055E1A" w:rsidRDefault="00055E1A" w:rsidP="00E9475D">
      <w:pPr>
        <w:pStyle w:val="Prrafodelista"/>
        <w:numPr>
          <w:ilvl w:val="2"/>
          <w:numId w:val="16"/>
        </w:numPr>
        <w:spacing w:after="0" w:line="240" w:lineRule="auto"/>
        <w:jc w:val="both"/>
        <w:rPr>
          <w:rFonts w:cs="Arial"/>
          <w:b/>
        </w:rPr>
      </w:pPr>
      <w:r w:rsidRPr="00055E1A">
        <w:rPr>
          <w:rFonts w:cs="Arial"/>
          <w:b/>
        </w:rPr>
        <w:t xml:space="preserve">Código de </w:t>
      </w:r>
      <w:r w:rsidR="000A0172">
        <w:rPr>
          <w:rFonts w:cs="Arial"/>
          <w:b/>
        </w:rPr>
        <w:t>Ética y Buen Gobierno</w:t>
      </w:r>
    </w:p>
    <w:p w14:paraId="4E3B89D0" w14:textId="77777777" w:rsidR="00055E1A" w:rsidRPr="00055E1A" w:rsidRDefault="00055E1A" w:rsidP="00942618">
      <w:pPr>
        <w:spacing w:after="0" w:line="240" w:lineRule="auto"/>
        <w:jc w:val="both"/>
        <w:rPr>
          <w:rFonts w:cs="Arial"/>
          <w:b/>
        </w:rPr>
      </w:pPr>
    </w:p>
    <w:p w14:paraId="24C7593C" w14:textId="17DD6FCD" w:rsidR="00055E1A" w:rsidRPr="00055E1A" w:rsidRDefault="00055E1A" w:rsidP="00942618">
      <w:pPr>
        <w:spacing w:after="0" w:line="240" w:lineRule="auto"/>
        <w:jc w:val="both"/>
        <w:rPr>
          <w:rFonts w:cs="Arial"/>
          <w:b/>
        </w:rPr>
      </w:pPr>
      <w:r>
        <w:rPr>
          <w:rFonts w:cs="Arial"/>
        </w:rPr>
        <w:t>D</w:t>
      </w:r>
      <w:r w:rsidRPr="00055E1A">
        <w:rPr>
          <w:rFonts w:cs="Arial"/>
        </w:rPr>
        <w:t>urante el primer semestre de 2016 el ICBF inició un proceso de articulación de su Código de Buen Gobierno e Ideario Ético en un único instrumento, que define los valores, principios y postulados, crea el Comité de Ética y Buen Gobierno, define compromisos antifraude, antisoborno y antipiratería, precisa prácticas no éticas y especifica el manejo de conflictos de interés.</w:t>
      </w:r>
    </w:p>
    <w:p w14:paraId="0EB7279E" w14:textId="77777777" w:rsidR="00055E1A" w:rsidRPr="00AD0044" w:rsidRDefault="00055E1A" w:rsidP="00942618">
      <w:pPr>
        <w:spacing w:after="0" w:line="240" w:lineRule="auto"/>
        <w:jc w:val="both"/>
      </w:pPr>
    </w:p>
    <w:p w14:paraId="33C94DBD" w14:textId="544B7B67" w:rsidR="00055E1A" w:rsidRPr="00055E1A" w:rsidRDefault="00055E1A" w:rsidP="00942618">
      <w:pPr>
        <w:spacing w:after="0" w:line="240" w:lineRule="auto"/>
        <w:jc w:val="both"/>
      </w:pPr>
      <w:r w:rsidRPr="00215632">
        <w:t>Una vez adoptado por parte del Consejo Directivo de la Entidad</w:t>
      </w:r>
      <w:r>
        <w:t xml:space="preserve"> este código y publicado</w:t>
      </w:r>
      <w:r w:rsidRPr="00215632">
        <w:t xml:space="preserve">, se iniciará un proceso de apropiación que incluye la construcción de “Acuerdos Éticos” en los cuales los colaboradores del ICBF </w:t>
      </w:r>
      <w:r>
        <w:t>pública y voluntariamente se comprometen a luchar contra la corrupción en la entidad, los cuales se construyen a partir de los riesgos de corrupción.</w:t>
      </w:r>
    </w:p>
    <w:p w14:paraId="4B1CA3DE" w14:textId="77777777" w:rsidR="00055E1A" w:rsidRDefault="00055E1A" w:rsidP="00942618">
      <w:pPr>
        <w:pStyle w:val="Default"/>
        <w:jc w:val="both"/>
        <w:rPr>
          <w:rFonts w:asciiTheme="minorHAnsi" w:hAnsiTheme="minorHAnsi" w:cs="Arial"/>
          <w:color w:val="auto"/>
          <w:sz w:val="22"/>
          <w:szCs w:val="22"/>
        </w:rPr>
      </w:pPr>
    </w:p>
    <w:p w14:paraId="641FB7B8" w14:textId="7195B0F5" w:rsidR="00343DDA" w:rsidRPr="00245C5A" w:rsidRDefault="00245C5A" w:rsidP="00942618">
      <w:pPr>
        <w:spacing w:after="0" w:line="240" w:lineRule="auto"/>
        <w:jc w:val="both"/>
      </w:pPr>
      <w:r w:rsidRPr="00245C5A">
        <w:t xml:space="preserve">En el </w:t>
      </w:r>
      <w:r w:rsidR="00AC1B3D" w:rsidRPr="00245C5A">
        <w:t xml:space="preserve">Componente 5. </w:t>
      </w:r>
      <w:r w:rsidR="00343DDA" w:rsidRPr="00245C5A">
        <w:t>Transparencia y acceso a la información</w:t>
      </w:r>
      <w:r w:rsidRPr="00245C5A">
        <w:t xml:space="preserve"> se presentan las acciones programadas para el desarrollo de este componente.</w:t>
      </w:r>
    </w:p>
    <w:p w14:paraId="0D667922" w14:textId="77777777" w:rsidR="00343DDA" w:rsidRDefault="00343DDA" w:rsidP="00942618">
      <w:pPr>
        <w:pStyle w:val="Default"/>
        <w:jc w:val="both"/>
        <w:rPr>
          <w:rFonts w:asciiTheme="minorHAnsi" w:hAnsiTheme="minorHAnsi" w:cs="Arial"/>
          <w:color w:val="auto"/>
          <w:sz w:val="22"/>
          <w:szCs w:val="22"/>
        </w:rPr>
      </w:pPr>
    </w:p>
    <w:p w14:paraId="6D8BEBD9" w14:textId="77FE07B9" w:rsidR="00983A48" w:rsidRPr="00343DDA" w:rsidRDefault="00343DDA" w:rsidP="00E9475D">
      <w:pPr>
        <w:pStyle w:val="Prrafodelista"/>
        <w:numPr>
          <w:ilvl w:val="1"/>
          <w:numId w:val="16"/>
        </w:numPr>
        <w:spacing w:after="0" w:line="240" w:lineRule="auto"/>
        <w:ind w:left="709" w:hanging="709"/>
        <w:rPr>
          <w:b/>
        </w:rPr>
      </w:pPr>
      <w:r>
        <w:rPr>
          <w:b/>
        </w:rPr>
        <w:t>INICIATIVAS</w:t>
      </w:r>
      <w:r w:rsidR="005C5A63">
        <w:rPr>
          <w:b/>
        </w:rPr>
        <w:t xml:space="preserve"> ADICIONALES</w:t>
      </w:r>
    </w:p>
    <w:p w14:paraId="5CA24DC7" w14:textId="77777777" w:rsidR="00983A48" w:rsidRPr="005858A5" w:rsidRDefault="00983A48" w:rsidP="00942618">
      <w:pPr>
        <w:pStyle w:val="Default"/>
        <w:jc w:val="both"/>
        <w:rPr>
          <w:rFonts w:asciiTheme="minorHAnsi" w:hAnsiTheme="minorHAnsi" w:cs="Arial"/>
          <w:color w:val="auto"/>
          <w:sz w:val="22"/>
          <w:szCs w:val="22"/>
        </w:rPr>
      </w:pPr>
    </w:p>
    <w:p w14:paraId="7AD98C00" w14:textId="77777777" w:rsidR="008B6F1D" w:rsidRPr="005858A5" w:rsidRDefault="00337B82" w:rsidP="00E9475D">
      <w:pPr>
        <w:pStyle w:val="Default"/>
        <w:numPr>
          <w:ilvl w:val="2"/>
          <w:numId w:val="16"/>
        </w:numPr>
        <w:jc w:val="both"/>
        <w:rPr>
          <w:rFonts w:asciiTheme="minorHAnsi" w:hAnsiTheme="minorHAnsi" w:cstheme="minorBidi"/>
          <w:b/>
          <w:color w:val="auto"/>
          <w:sz w:val="22"/>
          <w:szCs w:val="22"/>
        </w:rPr>
      </w:pPr>
      <w:r w:rsidRPr="005858A5">
        <w:rPr>
          <w:rFonts w:asciiTheme="minorHAnsi" w:hAnsiTheme="minorHAnsi" w:cstheme="minorBidi"/>
          <w:b/>
          <w:color w:val="auto"/>
          <w:sz w:val="22"/>
          <w:szCs w:val="22"/>
        </w:rPr>
        <w:t>Fortalecimiento institucional</w:t>
      </w:r>
    </w:p>
    <w:p w14:paraId="06DCC607" w14:textId="77777777" w:rsidR="00337B82" w:rsidRPr="0026656A" w:rsidRDefault="00337B82" w:rsidP="00942618">
      <w:pPr>
        <w:spacing w:after="0" w:line="240" w:lineRule="auto"/>
        <w:jc w:val="both"/>
      </w:pPr>
    </w:p>
    <w:p w14:paraId="7BADC0F8" w14:textId="77777777" w:rsidR="00343DDA" w:rsidRDefault="00343DDA" w:rsidP="00942618">
      <w:pPr>
        <w:spacing w:after="0" w:line="240" w:lineRule="auto"/>
        <w:jc w:val="both"/>
      </w:pPr>
      <w:r>
        <w:t>Contar con una institucionalidad fuerte, que se refleja en reglas de juego claras, reducen las posibilidades de discrecionalidad en la ejecución de las labores tanto misionales como de apoyo, lo que disminuye los espacios de corrupción que resultan de la existencia de espacios imprecisos o indefinidos. En este sentido, el ICBF ha avanzado en:</w:t>
      </w:r>
    </w:p>
    <w:p w14:paraId="153445F0" w14:textId="77777777" w:rsidR="0026656A" w:rsidRDefault="0026656A" w:rsidP="00942618">
      <w:pPr>
        <w:spacing w:after="0" w:line="240" w:lineRule="auto"/>
        <w:jc w:val="both"/>
      </w:pPr>
    </w:p>
    <w:p w14:paraId="116BD67E" w14:textId="6FE7F49D" w:rsidR="0026656A" w:rsidRPr="0020502E" w:rsidRDefault="0026656A" w:rsidP="00E9475D">
      <w:pPr>
        <w:pStyle w:val="Prrafodelista"/>
        <w:numPr>
          <w:ilvl w:val="0"/>
          <w:numId w:val="18"/>
        </w:numPr>
        <w:spacing w:after="0" w:line="240" w:lineRule="auto"/>
        <w:jc w:val="both"/>
        <w:rPr>
          <w:b/>
        </w:rPr>
      </w:pPr>
      <w:r w:rsidRPr="0026656A">
        <w:rPr>
          <w:b/>
        </w:rPr>
        <w:t>Rediseño del modelo de operación por procesos</w:t>
      </w:r>
      <w:r w:rsidR="00F81B77">
        <w:rPr>
          <w:b/>
        </w:rPr>
        <w:t xml:space="preserve"> - MOP</w:t>
      </w:r>
      <w:r w:rsidRPr="0026656A">
        <w:rPr>
          <w:b/>
        </w:rPr>
        <w:t>:</w:t>
      </w:r>
      <w:r>
        <w:rPr>
          <w:b/>
        </w:rPr>
        <w:t xml:space="preserve"> </w:t>
      </w:r>
      <w:r>
        <w:t>En 2015</w:t>
      </w:r>
      <w:r w:rsidR="00343DDA">
        <w:t>,</w:t>
      </w:r>
      <w:r>
        <w:t xml:space="preserve"> en un proceso de construcción colectiva</w:t>
      </w:r>
      <w:r w:rsidR="00343DDA">
        <w:t>,</w:t>
      </w:r>
      <w:r>
        <w:t xml:space="preserve"> se revisó y ajustó el Mapa de Procesos de la Entidad, con la intención de superar el diseño funcional en el cual estaba definido, pues cada proceso correspondía a una dependencia, limitando la transversalidad en la operación y la articulación entre áreas. El nuevo Mapa de Procesos se encuentra en aprobación y adopción, por lo cual el reto para 2016 es </w:t>
      </w:r>
      <w:r w:rsidR="00F742E2">
        <w:t>socializarlo y garantizar la apropiación por parte de todos los colaboradores del Instituto.</w:t>
      </w:r>
    </w:p>
    <w:p w14:paraId="71104C21" w14:textId="77777777" w:rsidR="0020502E" w:rsidRDefault="0020502E" w:rsidP="00942618">
      <w:pPr>
        <w:pStyle w:val="Prrafodelista"/>
        <w:spacing w:after="0" w:line="240" w:lineRule="auto"/>
        <w:jc w:val="both"/>
        <w:rPr>
          <w:b/>
        </w:rPr>
      </w:pPr>
    </w:p>
    <w:p w14:paraId="19457C36" w14:textId="77777777" w:rsidR="00DD240F" w:rsidRPr="0026656A" w:rsidRDefault="00DD240F" w:rsidP="00E9475D">
      <w:pPr>
        <w:pStyle w:val="Prrafodelista"/>
        <w:numPr>
          <w:ilvl w:val="0"/>
          <w:numId w:val="18"/>
        </w:numPr>
        <w:spacing w:after="0" w:line="240" w:lineRule="auto"/>
        <w:jc w:val="both"/>
        <w:rPr>
          <w:b/>
        </w:rPr>
      </w:pPr>
      <w:r w:rsidRPr="0026656A">
        <w:rPr>
          <w:b/>
        </w:rPr>
        <w:t>Contratación transparente</w:t>
      </w:r>
      <w:r w:rsidR="0026656A">
        <w:rPr>
          <w:b/>
        </w:rPr>
        <w:t xml:space="preserve">: </w:t>
      </w:r>
      <w:r w:rsidR="0026656A">
        <w:t>en este sentido se ha avanzado en lo siguiente:</w:t>
      </w:r>
    </w:p>
    <w:p w14:paraId="19BADE97" w14:textId="77777777" w:rsidR="008B6F1D" w:rsidRPr="005858A5" w:rsidRDefault="008B6F1D" w:rsidP="00E9475D">
      <w:pPr>
        <w:pStyle w:val="Default"/>
        <w:numPr>
          <w:ilvl w:val="1"/>
          <w:numId w:val="12"/>
        </w:numPr>
        <w:ind w:left="1134" w:hanging="283"/>
        <w:jc w:val="both"/>
        <w:rPr>
          <w:rFonts w:asciiTheme="minorHAnsi" w:hAnsiTheme="minorHAnsi" w:cs="Arial"/>
          <w:color w:val="auto"/>
          <w:sz w:val="22"/>
          <w:szCs w:val="22"/>
        </w:rPr>
      </w:pPr>
      <w:r w:rsidRPr="005858A5">
        <w:rPr>
          <w:rFonts w:asciiTheme="minorHAnsi" w:hAnsiTheme="minorHAnsi" w:cs="Arial"/>
          <w:color w:val="auto"/>
          <w:sz w:val="22"/>
          <w:szCs w:val="22"/>
        </w:rPr>
        <w:lastRenderedPageBreak/>
        <w:t>Dotar al ICBF de un manual de contratación que precisa roles, asigna responsabilidades, instaura un Comité de Contratación permanente a nivel nacional, con vinculación obligatoria de directivos, establece comités de contratación en regionales</w:t>
      </w:r>
      <w:r w:rsidR="00FC2E3B" w:rsidRPr="005858A5">
        <w:rPr>
          <w:rFonts w:asciiTheme="minorHAnsi" w:hAnsiTheme="minorHAnsi" w:cs="Arial"/>
          <w:color w:val="auto"/>
          <w:sz w:val="22"/>
          <w:szCs w:val="22"/>
        </w:rPr>
        <w:t>.</w:t>
      </w:r>
    </w:p>
    <w:p w14:paraId="30F9F876" w14:textId="77777777" w:rsidR="00FC2E3B" w:rsidRDefault="0026656A" w:rsidP="00E9475D">
      <w:pPr>
        <w:pStyle w:val="Default"/>
        <w:numPr>
          <w:ilvl w:val="1"/>
          <w:numId w:val="12"/>
        </w:numPr>
        <w:ind w:left="1134" w:hanging="283"/>
        <w:jc w:val="both"/>
        <w:rPr>
          <w:rFonts w:asciiTheme="minorHAnsi" w:hAnsiTheme="minorHAnsi" w:cs="Arial"/>
          <w:color w:val="auto"/>
          <w:sz w:val="22"/>
          <w:szCs w:val="22"/>
        </w:rPr>
      </w:pPr>
      <w:r>
        <w:rPr>
          <w:rFonts w:asciiTheme="minorHAnsi" w:hAnsiTheme="minorHAnsi" w:cs="Arial"/>
          <w:color w:val="auto"/>
          <w:sz w:val="22"/>
          <w:szCs w:val="22"/>
        </w:rPr>
        <w:t>P</w:t>
      </w:r>
      <w:r w:rsidRPr="005858A5">
        <w:rPr>
          <w:rFonts w:asciiTheme="minorHAnsi" w:hAnsiTheme="minorHAnsi" w:cs="Arial"/>
          <w:color w:val="auto"/>
          <w:sz w:val="22"/>
          <w:szCs w:val="22"/>
        </w:rPr>
        <w:t>recisa</w:t>
      </w:r>
      <w:r>
        <w:rPr>
          <w:rFonts w:asciiTheme="minorHAnsi" w:hAnsiTheme="minorHAnsi" w:cs="Arial"/>
          <w:color w:val="auto"/>
          <w:sz w:val="22"/>
          <w:szCs w:val="22"/>
        </w:rPr>
        <w:t>r</w:t>
      </w:r>
      <w:r w:rsidRPr="005858A5">
        <w:rPr>
          <w:rFonts w:asciiTheme="minorHAnsi" w:hAnsiTheme="minorHAnsi" w:cs="Arial"/>
          <w:color w:val="auto"/>
          <w:sz w:val="22"/>
          <w:szCs w:val="22"/>
        </w:rPr>
        <w:t xml:space="preserve"> la naturaleza del contrato de aporte, </w:t>
      </w:r>
      <w:r w:rsidR="00FC2E3B" w:rsidRPr="005858A5">
        <w:rPr>
          <w:rFonts w:asciiTheme="minorHAnsi" w:hAnsiTheme="minorHAnsi" w:cs="Arial"/>
          <w:color w:val="auto"/>
          <w:sz w:val="22"/>
          <w:szCs w:val="22"/>
        </w:rPr>
        <w:t>definido en la Ley 7 de 1979, con el fin de garantizar su uso exclusivo para la prestación de servicios misionales del Instituto.</w:t>
      </w:r>
    </w:p>
    <w:p w14:paraId="00BD83CA" w14:textId="77777777" w:rsidR="00FC2E3B" w:rsidRPr="005858A5" w:rsidRDefault="00FC2E3B" w:rsidP="00E9475D">
      <w:pPr>
        <w:pStyle w:val="Default"/>
        <w:numPr>
          <w:ilvl w:val="1"/>
          <w:numId w:val="12"/>
        </w:numPr>
        <w:ind w:left="1134" w:hanging="283"/>
        <w:jc w:val="both"/>
        <w:rPr>
          <w:rFonts w:asciiTheme="minorHAnsi" w:hAnsiTheme="minorHAnsi" w:cs="Arial"/>
          <w:color w:val="auto"/>
          <w:sz w:val="22"/>
          <w:szCs w:val="22"/>
        </w:rPr>
      </w:pPr>
      <w:r w:rsidRPr="005858A5">
        <w:rPr>
          <w:rFonts w:asciiTheme="minorHAnsi" w:hAnsiTheme="minorHAnsi" w:cs="Arial"/>
          <w:color w:val="auto"/>
          <w:sz w:val="22"/>
          <w:szCs w:val="22"/>
        </w:rPr>
        <w:t xml:space="preserve">Consolidar y fortalecer el </w:t>
      </w:r>
      <w:r w:rsidR="008B6F1D" w:rsidRPr="005858A5">
        <w:rPr>
          <w:rFonts w:asciiTheme="minorHAnsi" w:hAnsiTheme="minorHAnsi" w:cs="Arial"/>
          <w:color w:val="auto"/>
          <w:sz w:val="22"/>
          <w:szCs w:val="22"/>
        </w:rPr>
        <w:t>Banco de Oferentes</w:t>
      </w:r>
      <w:r w:rsidR="005858A5">
        <w:rPr>
          <w:rFonts w:asciiTheme="minorHAnsi" w:hAnsiTheme="minorHAnsi" w:cs="Arial"/>
          <w:color w:val="auto"/>
          <w:sz w:val="22"/>
          <w:szCs w:val="22"/>
        </w:rPr>
        <w:t>, lo que permitió en 2015</w:t>
      </w:r>
      <w:r w:rsidRPr="005858A5">
        <w:rPr>
          <w:rFonts w:asciiTheme="minorHAnsi" w:hAnsiTheme="minorHAnsi" w:cs="Arial"/>
          <w:color w:val="auto"/>
          <w:sz w:val="22"/>
          <w:szCs w:val="22"/>
        </w:rPr>
        <w:t>:</w:t>
      </w:r>
    </w:p>
    <w:p w14:paraId="0175835A" w14:textId="77777777" w:rsidR="00FC2E3B" w:rsidRPr="005858A5" w:rsidRDefault="002A3B84" w:rsidP="00E9475D">
      <w:pPr>
        <w:pStyle w:val="Default"/>
        <w:numPr>
          <w:ilvl w:val="2"/>
          <w:numId w:val="13"/>
        </w:numPr>
        <w:ind w:left="1701"/>
        <w:jc w:val="both"/>
        <w:rPr>
          <w:rFonts w:asciiTheme="minorHAnsi" w:hAnsiTheme="minorHAnsi" w:cs="Arial"/>
          <w:color w:val="auto"/>
          <w:sz w:val="22"/>
          <w:szCs w:val="22"/>
        </w:rPr>
      </w:pPr>
      <w:r>
        <w:rPr>
          <w:rFonts w:asciiTheme="minorHAnsi" w:hAnsiTheme="minorHAnsi" w:cs="Arial"/>
          <w:color w:val="auto"/>
          <w:sz w:val="22"/>
          <w:szCs w:val="22"/>
        </w:rPr>
        <w:t>Recoger</w:t>
      </w:r>
      <w:r w:rsidR="00FC2E3B" w:rsidRPr="005858A5">
        <w:rPr>
          <w:rFonts w:asciiTheme="minorHAnsi" w:hAnsiTheme="minorHAnsi" w:cs="Arial"/>
          <w:color w:val="auto"/>
          <w:sz w:val="22"/>
          <w:szCs w:val="22"/>
        </w:rPr>
        <w:t xml:space="preserve"> en una única base la oferta nacional de entidades con capacidad para prestar el servicio público de bienestar familiar</w:t>
      </w:r>
    </w:p>
    <w:p w14:paraId="143CB232" w14:textId="77777777" w:rsidR="00FC2E3B" w:rsidRPr="005858A5" w:rsidRDefault="00FC2E3B" w:rsidP="00E9475D">
      <w:pPr>
        <w:pStyle w:val="Default"/>
        <w:numPr>
          <w:ilvl w:val="2"/>
          <w:numId w:val="13"/>
        </w:numPr>
        <w:ind w:left="1701"/>
        <w:jc w:val="both"/>
        <w:rPr>
          <w:rFonts w:asciiTheme="minorHAnsi" w:hAnsiTheme="minorHAnsi" w:cs="Arial"/>
          <w:color w:val="auto"/>
          <w:sz w:val="22"/>
          <w:szCs w:val="22"/>
        </w:rPr>
      </w:pPr>
      <w:r w:rsidRPr="005858A5">
        <w:rPr>
          <w:rFonts w:asciiTheme="minorHAnsi" w:hAnsiTheme="minorHAnsi" w:cs="Arial"/>
          <w:color w:val="auto"/>
          <w:sz w:val="22"/>
          <w:szCs w:val="22"/>
        </w:rPr>
        <w:t>Determinar mediante un proceso objetivo y transparente, si las entidades interesadas en prestar el servicio público de bienestar familiar cuentan con las condiciones mínimas legales, técnicas, administrativas y financieras, de experiencia y de infraestructura exigidas.</w:t>
      </w:r>
    </w:p>
    <w:p w14:paraId="778CE45D" w14:textId="77777777" w:rsidR="00FC2E3B" w:rsidRPr="005858A5" w:rsidRDefault="00FC2E3B" w:rsidP="00E9475D">
      <w:pPr>
        <w:pStyle w:val="Default"/>
        <w:numPr>
          <w:ilvl w:val="2"/>
          <w:numId w:val="13"/>
        </w:numPr>
        <w:ind w:left="1701"/>
        <w:jc w:val="both"/>
        <w:rPr>
          <w:rFonts w:asciiTheme="minorHAnsi" w:hAnsiTheme="minorHAnsi" w:cs="Arial"/>
          <w:color w:val="auto"/>
          <w:sz w:val="22"/>
          <w:szCs w:val="22"/>
        </w:rPr>
      </w:pPr>
      <w:r w:rsidRPr="005858A5">
        <w:rPr>
          <w:rFonts w:asciiTheme="minorHAnsi" w:hAnsiTheme="minorHAnsi" w:cs="Arial"/>
          <w:color w:val="auto"/>
          <w:sz w:val="22"/>
          <w:szCs w:val="22"/>
        </w:rPr>
        <w:t>Caracterizar la oferta de prestadores disponible, como insumo para procesos de selección mejor informados y para el desarrollo de estrategias y procesos de fortalecimiento institucional.</w:t>
      </w:r>
    </w:p>
    <w:p w14:paraId="7321BE2D" w14:textId="77777777" w:rsidR="00FC2E3B" w:rsidRPr="005858A5" w:rsidRDefault="00FC2E3B" w:rsidP="00E9475D">
      <w:pPr>
        <w:pStyle w:val="Default"/>
        <w:numPr>
          <w:ilvl w:val="2"/>
          <w:numId w:val="13"/>
        </w:numPr>
        <w:ind w:left="1701"/>
        <w:jc w:val="both"/>
        <w:rPr>
          <w:rFonts w:asciiTheme="minorHAnsi" w:hAnsiTheme="minorHAnsi" w:cs="Arial"/>
          <w:color w:val="auto"/>
          <w:sz w:val="22"/>
          <w:szCs w:val="22"/>
        </w:rPr>
      </w:pPr>
      <w:r w:rsidRPr="005858A5">
        <w:rPr>
          <w:rFonts w:asciiTheme="minorHAnsi" w:hAnsiTheme="minorHAnsi" w:cs="Arial"/>
          <w:color w:val="auto"/>
          <w:sz w:val="22"/>
          <w:szCs w:val="22"/>
        </w:rPr>
        <w:t>Garantizar que los operadores sean contratados por sus propios méritos y no por recomendación que pueda implicar corrupción.</w:t>
      </w:r>
    </w:p>
    <w:p w14:paraId="7089CCA4" w14:textId="77777777" w:rsidR="00FC2E3B" w:rsidRPr="005858A5" w:rsidRDefault="00FC2E3B" w:rsidP="00942618">
      <w:pPr>
        <w:pStyle w:val="Default"/>
        <w:jc w:val="both"/>
        <w:rPr>
          <w:rFonts w:asciiTheme="minorHAnsi" w:hAnsiTheme="minorHAnsi"/>
          <w:sz w:val="22"/>
          <w:szCs w:val="22"/>
        </w:rPr>
      </w:pPr>
    </w:p>
    <w:p w14:paraId="717C9900" w14:textId="77777777" w:rsidR="006E27CF" w:rsidRPr="005858A5" w:rsidRDefault="008B6F1D" w:rsidP="00E9475D">
      <w:pPr>
        <w:pStyle w:val="Prrafodelista"/>
        <w:numPr>
          <w:ilvl w:val="0"/>
          <w:numId w:val="18"/>
        </w:numPr>
        <w:spacing w:after="0" w:line="240" w:lineRule="auto"/>
        <w:jc w:val="both"/>
        <w:rPr>
          <w:b/>
        </w:rPr>
      </w:pPr>
      <w:r w:rsidRPr="0020502E">
        <w:rPr>
          <w:b/>
        </w:rPr>
        <w:t>Fortalecer el proceso meritocrático de selección de Directores Regionales</w:t>
      </w:r>
      <w:r w:rsidR="00DD240F" w:rsidRPr="0020502E">
        <w:rPr>
          <w:b/>
        </w:rPr>
        <w:t>:</w:t>
      </w:r>
      <w:r w:rsidR="00277EF7" w:rsidRPr="0020502E">
        <w:rPr>
          <w:b/>
        </w:rPr>
        <w:t xml:space="preserve"> </w:t>
      </w:r>
      <w:r w:rsidR="00185BC5" w:rsidRPr="00185BC5">
        <w:t>si bien</w:t>
      </w:r>
      <w:r w:rsidR="00185BC5">
        <w:rPr>
          <w:b/>
        </w:rPr>
        <w:t xml:space="preserve"> </w:t>
      </w:r>
      <w:r w:rsidR="00185BC5">
        <w:t xml:space="preserve">la selección de Directores Regionales es una facultad de los Gobernadores, la selección de la terna de la cual se escogen el candidato definitivo es potestad del ICBF. </w:t>
      </w:r>
      <w:r w:rsidR="002047EF">
        <w:t xml:space="preserve">En este sentido, con el fin de hacer más transparente y meritocrática la definición de la terna, se tercerizó el </w:t>
      </w:r>
      <w:r w:rsidRPr="005858A5">
        <w:t>diseño y calificación de las pruebas de conocimien</w:t>
      </w:r>
      <w:r w:rsidR="00225799">
        <w:t>to</w:t>
      </w:r>
      <w:r w:rsidR="002047EF">
        <w:t xml:space="preserve">, actividades antes realizadas directamente por </w:t>
      </w:r>
      <w:r w:rsidR="00225799">
        <w:t xml:space="preserve">la </w:t>
      </w:r>
      <w:r w:rsidR="002047EF">
        <w:t>Entidad</w:t>
      </w:r>
      <w:r w:rsidR="00D66803">
        <w:t xml:space="preserve"> y</w:t>
      </w:r>
      <w:r w:rsidR="002047EF">
        <w:t xml:space="preserve"> </w:t>
      </w:r>
      <w:r w:rsidR="00F307D0">
        <w:t xml:space="preserve">se aumentó </w:t>
      </w:r>
      <w:r w:rsidR="00D66803">
        <w:t xml:space="preserve">el valor de la calificación mínima para superar las pruebas de conocimiento. Adicionalmente, los procesos realizados en 2015 contaron con una </w:t>
      </w:r>
      <w:r w:rsidR="00225799">
        <w:t xml:space="preserve">amplia divulgación de las convocatorias para </w:t>
      </w:r>
      <w:r w:rsidR="00D66803">
        <w:t xml:space="preserve">incrementar la </w:t>
      </w:r>
      <w:r w:rsidR="00225799">
        <w:t>participación en el proceso.</w:t>
      </w:r>
      <w:r w:rsidR="00D66803">
        <w:t xml:space="preserve"> Estas medidas están en proceso de implementación por lo que el reto en 2016 es contar con Directores Regionales seleccionados bajo este nuevo esquema fortalecido.</w:t>
      </w:r>
    </w:p>
    <w:p w14:paraId="540684B8" w14:textId="06DC9075" w:rsidR="00DD240F" w:rsidRDefault="00DD240F" w:rsidP="00942618">
      <w:pPr>
        <w:spacing w:after="0" w:line="240" w:lineRule="auto"/>
        <w:jc w:val="both"/>
        <w:rPr>
          <w:b/>
        </w:rPr>
      </w:pPr>
    </w:p>
    <w:p w14:paraId="1B4A6F69" w14:textId="77777777" w:rsidR="00F81B77" w:rsidRPr="005858A5" w:rsidRDefault="00F81B77" w:rsidP="00E9475D">
      <w:pPr>
        <w:pStyle w:val="Default"/>
        <w:numPr>
          <w:ilvl w:val="2"/>
          <w:numId w:val="16"/>
        </w:numPr>
        <w:jc w:val="both"/>
        <w:rPr>
          <w:rFonts w:asciiTheme="minorHAnsi" w:hAnsiTheme="minorHAnsi" w:cstheme="minorBidi"/>
          <w:b/>
          <w:color w:val="auto"/>
          <w:sz w:val="22"/>
          <w:szCs w:val="22"/>
        </w:rPr>
      </w:pPr>
      <w:r w:rsidRPr="005858A5">
        <w:rPr>
          <w:rFonts w:asciiTheme="minorHAnsi" w:hAnsiTheme="minorHAnsi" w:cstheme="minorBidi"/>
          <w:b/>
          <w:color w:val="auto"/>
          <w:sz w:val="22"/>
          <w:szCs w:val="22"/>
        </w:rPr>
        <w:t>Cualificación de la operación</w:t>
      </w:r>
    </w:p>
    <w:p w14:paraId="11A0CD43" w14:textId="77777777" w:rsidR="00F81B77" w:rsidRDefault="00F81B77" w:rsidP="00942618">
      <w:pPr>
        <w:pStyle w:val="Default"/>
        <w:jc w:val="both"/>
        <w:rPr>
          <w:rFonts w:asciiTheme="minorHAnsi" w:hAnsiTheme="minorHAnsi" w:cs="Arial"/>
          <w:color w:val="auto"/>
          <w:sz w:val="22"/>
          <w:szCs w:val="22"/>
        </w:rPr>
      </w:pPr>
    </w:p>
    <w:p w14:paraId="60EF4D11" w14:textId="77777777" w:rsidR="00F81B77" w:rsidRDefault="00F81B77" w:rsidP="00942618">
      <w:pPr>
        <w:pStyle w:val="Default"/>
        <w:jc w:val="both"/>
        <w:rPr>
          <w:rFonts w:asciiTheme="minorHAnsi" w:hAnsiTheme="minorHAnsi" w:cs="Arial"/>
          <w:color w:val="auto"/>
          <w:sz w:val="22"/>
          <w:szCs w:val="22"/>
        </w:rPr>
      </w:pPr>
      <w:r>
        <w:rPr>
          <w:rFonts w:asciiTheme="minorHAnsi" w:hAnsiTheme="minorHAnsi" w:cs="Arial"/>
          <w:color w:val="auto"/>
          <w:sz w:val="22"/>
          <w:szCs w:val="22"/>
        </w:rPr>
        <w:t>Definir los servicios, sus condiciones de prestación y criterios de calidad constituye un elemento fundamental en la lucha contra la corrupción, pues permite tener claridad sobre la operación de los servicios ofrecidos a la ciudadanía. En este sentido, el ICBF se ha enfocado en realizar tres tipos de acciones dirigidas a la cualificación de la operación de los programas misionales. Con esto, los operadores no solo pueden ofrecer un servicio más adecuado a la definición conceptual y operativa dada por el Instituto, sino que además tienen la oportunidad de mejorar la calidad de la oferta.</w:t>
      </w:r>
    </w:p>
    <w:p w14:paraId="576C7B30" w14:textId="77777777" w:rsidR="00F81B77" w:rsidRDefault="00F81B77" w:rsidP="00942618">
      <w:pPr>
        <w:pStyle w:val="Default"/>
        <w:jc w:val="both"/>
        <w:rPr>
          <w:rFonts w:asciiTheme="minorHAnsi" w:hAnsiTheme="minorHAnsi" w:cs="Arial"/>
          <w:color w:val="auto"/>
          <w:sz w:val="22"/>
          <w:szCs w:val="22"/>
        </w:rPr>
      </w:pPr>
    </w:p>
    <w:p w14:paraId="77BEBD7F" w14:textId="77777777" w:rsidR="00F81B77" w:rsidRDefault="00F81B77" w:rsidP="00942618">
      <w:pPr>
        <w:pStyle w:val="Default"/>
        <w:jc w:val="both"/>
        <w:rPr>
          <w:rFonts w:asciiTheme="minorHAnsi" w:hAnsiTheme="minorHAnsi" w:cs="Arial"/>
          <w:color w:val="auto"/>
          <w:sz w:val="22"/>
          <w:szCs w:val="22"/>
        </w:rPr>
      </w:pPr>
      <w:r>
        <w:rPr>
          <w:rFonts w:asciiTheme="minorHAnsi" w:hAnsiTheme="minorHAnsi" w:cs="Arial"/>
          <w:color w:val="auto"/>
          <w:sz w:val="22"/>
          <w:szCs w:val="22"/>
        </w:rPr>
        <w:t>Así, desde el año 2014 la entidad inició un proceso de revisión y actualización de los lineamientos técnicos de los programas misionales. En particular en el caso de los servicios Protección se actualizaron dieciséis (</w:t>
      </w:r>
      <w:r w:rsidRPr="001E7EC7">
        <w:rPr>
          <w:rFonts w:asciiTheme="minorHAnsi" w:hAnsiTheme="minorHAnsi" w:cs="Arial"/>
          <w:color w:val="auto"/>
          <w:sz w:val="22"/>
          <w:szCs w:val="22"/>
        </w:rPr>
        <w:t>16</w:t>
      </w:r>
      <w:r>
        <w:rPr>
          <w:rFonts w:asciiTheme="minorHAnsi" w:hAnsiTheme="minorHAnsi" w:cs="Arial"/>
          <w:color w:val="auto"/>
          <w:sz w:val="22"/>
          <w:szCs w:val="22"/>
        </w:rPr>
        <w:t>)</w:t>
      </w:r>
      <w:r w:rsidRPr="001E7EC7">
        <w:rPr>
          <w:rFonts w:asciiTheme="minorHAnsi" w:hAnsiTheme="minorHAnsi" w:cs="Arial"/>
          <w:color w:val="auto"/>
          <w:sz w:val="22"/>
          <w:szCs w:val="22"/>
        </w:rPr>
        <w:t xml:space="preserve"> lineamientos técnicos de Restablecimiento de Derechos y Responsabilidad Penal para Adolescentes, con la participación de áreas misionales y de apoyo, </w:t>
      </w:r>
      <w:r>
        <w:rPr>
          <w:rFonts w:asciiTheme="minorHAnsi" w:hAnsiTheme="minorHAnsi" w:cs="Arial"/>
          <w:color w:val="auto"/>
          <w:sz w:val="22"/>
          <w:szCs w:val="22"/>
        </w:rPr>
        <w:t xml:space="preserve">direcciones </w:t>
      </w:r>
      <w:r w:rsidRPr="001E7EC7">
        <w:rPr>
          <w:rFonts w:asciiTheme="minorHAnsi" w:hAnsiTheme="minorHAnsi" w:cs="Arial"/>
          <w:color w:val="auto"/>
          <w:sz w:val="22"/>
          <w:szCs w:val="22"/>
        </w:rPr>
        <w:t>regionales y centros zonales del ICBF; operadores y organizaciones de protección; y niños, niñas, adolescentes y padres de familia, quienes realizaron en total 4.117 observaciones y recomendaciones</w:t>
      </w:r>
      <w:r>
        <w:rPr>
          <w:rFonts w:asciiTheme="minorHAnsi" w:hAnsiTheme="minorHAnsi" w:cs="Arial"/>
          <w:color w:val="auto"/>
          <w:sz w:val="22"/>
          <w:szCs w:val="22"/>
        </w:rPr>
        <w:t xml:space="preserve">. De esta forma se logró precisar las condiciones de prestación de las modalidades </w:t>
      </w:r>
      <w:r>
        <w:rPr>
          <w:rFonts w:asciiTheme="minorHAnsi" w:hAnsiTheme="minorHAnsi" w:cs="Arial"/>
          <w:color w:val="auto"/>
          <w:sz w:val="22"/>
          <w:szCs w:val="22"/>
        </w:rPr>
        <w:lastRenderedPageBreak/>
        <w:t>de protección definidas por el Instituto, lo que permitirá a los operadores contar con reglas de operación y condiciones de calidad claras.</w:t>
      </w:r>
    </w:p>
    <w:p w14:paraId="6B78A1E7" w14:textId="77777777" w:rsidR="00F81B77" w:rsidRPr="005858A5" w:rsidRDefault="00F81B77" w:rsidP="00942618">
      <w:pPr>
        <w:pStyle w:val="Default"/>
        <w:jc w:val="both"/>
        <w:rPr>
          <w:rFonts w:asciiTheme="minorHAnsi" w:hAnsiTheme="minorHAnsi" w:cs="Arial"/>
          <w:color w:val="auto"/>
          <w:sz w:val="22"/>
          <w:szCs w:val="22"/>
        </w:rPr>
      </w:pPr>
    </w:p>
    <w:p w14:paraId="0DE802FF" w14:textId="05E79BB2" w:rsidR="00F81B77" w:rsidRDefault="00F81B77" w:rsidP="0094261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Por otro lado, de acuerdo con el modelo de acompañamiento a operadores establecido en el Plan Indicativo Institucional 2015 – 2108 para la Atención Integral a la Primera Infancia, con el propósito de fortalecer la operación se han acompañado </w:t>
      </w:r>
      <w:r w:rsidRPr="005858A5">
        <w:rPr>
          <w:rFonts w:asciiTheme="minorHAnsi" w:hAnsiTheme="minorHAnsi" w:cs="Arial"/>
          <w:color w:val="auto"/>
          <w:sz w:val="22"/>
          <w:szCs w:val="22"/>
        </w:rPr>
        <w:t>1.670 unidades de servicio, en 19 regionales del país con 1.021 operadores, lo cual redunda en mejor atención para 221.000 niñas y niños entre 0 y 5 años.</w:t>
      </w:r>
      <w:r>
        <w:rPr>
          <w:rFonts w:asciiTheme="minorHAnsi" w:hAnsiTheme="minorHAnsi" w:cs="Arial"/>
          <w:color w:val="auto"/>
          <w:sz w:val="22"/>
          <w:szCs w:val="22"/>
        </w:rPr>
        <w:t xml:space="preserve"> </w:t>
      </w:r>
    </w:p>
    <w:p w14:paraId="18C7AFA7" w14:textId="77777777" w:rsidR="00F81B77" w:rsidRPr="005858A5" w:rsidRDefault="00F81B77" w:rsidP="00942618">
      <w:pPr>
        <w:pStyle w:val="Default"/>
        <w:jc w:val="both"/>
        <w:rPr>
          <w:rFonts w:asciiTheme="minorHAnsi" w:hAnsiTheme="minorHAnsi" w:cs="Arial"/>
          <w:color w:val="auto"/>
          <w:sz w:val="22"/>
          <w:szCs w:val="22"/>
        </w:rPr>
      </w:pPr>
    </w:p>
    <w:p w14:paraId="3FAA6A4B" w14:textId="77777777" w:rsidR="00F81B77" w:rsidRPr="00772369" w:rsidRDefault="00F81B77" w:rsidP="00942618">
      <w:pPr>
        <w:pStyle w:val="Default"/>
        <w:jc w:val="both"/>
        <w:rPr>
          <w:rFonts w:asciiTheme="minorHAnsi" w:hAnsiTheme="minorHAnsi"/>
          <w:sz w:val="22"/>
          <w:szCs w:val="22"/>
        </w:rPr>
      </w:pPr>
      <w:r>
        <w:rPr>
          <w:rFonts w:asciiTheme="minorHAnsi" w:hAnsiTheme="minorHAnsi"/>
          <w:sz w:val="22"/>
          <w:szCs w:val="22"/>
        </w:rPr>
        <w:t xml:space="preserve">Por último, en el caso de los servicios dirigidos a los </w:t>
      </w:r>
      <w:r w:rsidRPr="00772369">
        <w:rPr>
          <w:rFonts w:asciiTheme="minorHAnsi" w:hAnsiTheme="minorHAnsi"/>
          <w:sz w:val="22"/>
          <w:szCs w:val="22"/>
        </w:rPr>
        <w:t xml:space="preserve">niños, niñas y adolescentes </w:t>
      </w:r>
      <w:r>
        <w:rPr>
          <w:rFonts w:asciiTheme="minorHAnsi" w:hAnsiTheme="minorHAnsi"/>
          <w:sz w:val="22"/>
          <w:szCs w:val="22"/>
        </w:rPr>
        <w:t xml:space="preserve">y a las familias y comunidades, se ha realizado un cambio de paradigma. En el primer caso definiendo el enfoque de los programas </w:t>
      </w:r>
      <w:r w:rsidRPr="00772369">
        <w:rPr>
          <w:rFonts w:asciiTheme="minorHAnsi" w:hAnsiTheme="minorHAnsi"/>
          <w:sz w:val="22"/>
          <w:szCs w:val="22"/>
        </w:rPr>
        <w:t>a partir de la comprensión de la lógica juvenil y no de la lógica del adulto</w:t>
      </w:r>
      <w:r>
        <w:rPr>
          <w:rFonts w:asciiTheme="minorHAnsi" w:hAnsiTheme="minorHAnsi"/>
          <w:sz w:val="22"/>
          <w:szCs w:val="22"/>
        </w:rPr>
        <w:t xml:space="preserve"> y en el segundo, con la articulación d</w:t>
      </w:r>
      <w:r w:rsidRPr="00772369">
        <w:rPr>
          <w:rFonts w:asciiTheme="minorHAnsi" w:hAnsiTheme="minorHAnsi"/>
          <w:sz w:val="22"/>
          <w:szCs w:val="22"/>
        </w:rPr>
        <w:t>el trabajo con familias y comunidades con</w:t>
      </w:r>
      <w:r>
        <w:rPr>
          <w:rFonts w:asciiTheme="minorHAnsi" w:hAnsiTheme="minorHAnsi"/>
          <w:sz w:val="22"/>
          <w:szCs w:val="22"/>
        </w:rPr>
        <w:t xml:space="preserve"> los demás programas misionales (mirada desde el programa y no desde la familia).</w:t>
      </w:r>
    </w:p>
    <w:p w14:paraId="07BC83CF" w14:textId="77777777" w:rsidR="00F81B77" w:rsidRPr="004012B2" w:rsidRDefault="00F81B77" w:rsidP="00942618">
      <w:pPr>
        <w:pStyle w:val="Default"/>
        <w:jc w:val="both"/>
        <w:rPr>
          <w:rFonts w:asciiTheme="minorHAnsi" w:hAnsiTheme="minorHAnsi" w:cstheme="minorBidi"/>
          <w:color w:val="auto"/>
          <w:sz w:val="22"/>
          <w:szCs w:val="22"/>
        </w:rPr>
      </w:pPr>
    </w:p>
    <w:p w14:paraId="66195764" w14:textId="77777777" w:rsidR="00F81B77" w:rsidRDefault="00F81B77" w:rsidP="00942618">
      <w:pPr>
        <w:pStyle w:val="Default"/>
        <w:jc w:val="both"/>
        <w:rPr>
          <w:rFonts w:asciiTheme="minorHAnsi" w:hAnsiTheme="minorHAnsi" w:cstheme="minorBidi"/>
          <w:color w:val="auto"/>
          <w:sz w:val="22"/>
          <w:szCs w:val="22"/>
        </w:rPr>
      </w:pPr>
      <w:r w:rsidRPr="004012B2">
        <w:rPr>
          <w:rFonts w:asciiTheme="minorHAnsi" w:hAnsiTheme="minorHAnsi" w:cstheme="minorBidi"/>
          <w:color w:val="auto"/>
          <w:sz w:val="22"/>
          <w:szCs w:val="22"/>
        </w:rPr>
        <w:t xml:space="preserve">Así, </w:t>
      </w:r>
      <w:r>
        <w:rPr>
          <w:rFonts w:asciiTheme="minorHAnsi" w:hAnsiTheme="minorHAnsi" w:cstheme="minorBidi"/>
          <w:color w:val="auto"/>
          <w:sz w:val="22"/>
          <w:szCs w:val="22"/>
        </w:rPr>
        <w:t>para 2016 se continuará con las acciones de cualificación de la operación desarrolladas.</w:t>
      </w:r>
    </w:p>
    <w:p w14:paraId="569E8B14" w14:textId="60EE6F71" w:rsidR="00F81B77" w:rsidRDefault="00F81B77" w:rsidP="00942618">
      <w:pPr>
        <w:spacing w:after="0" w:line="240" w:lineRule="auto"/>
        <w:jc w:val="both"/>
        <w:rPr>
          <w:b/>
        </w:rPr>
      </w:pPr>
    </w:p>
    <w:p w14:paraId="691D9E18" w14:textId="4D627E33" w:rsidR="00B76AE9" w:rsidRPr="005858A5" w:rsidRDefault="00343DDA" w:rsidP="00E9475D">
      <w:pPr>
        <w:pStyle w:val="Default"/>
        <w:numPr>
          <w:ilvl w:val="2"/>
          <w:numId w:val="16"/>
        </w:numPr>
        <w:jc w:val="both"/>
        <w:rPr>
          <w:rFonts w:asciiTheme="minorHAnsi" w:hAnsiTheme="minorHAnsi" w:cstheme="minorBidi"/>
          <w:b/>
          <w:color w:val="auto"/>
          <w:sz w:val="22"/>
          <w:szCs w:val="22"/>
        </w:rPr>
      </w:pPr>
      <w:r>
        <w:rPr>
          <w:rFonts w:asciiTheme="minorHAnsi" w:hAnsiTheme="minorHAnsi" w:cstheme="minorBidi"/>
          <w:b/>
          <w:color w:val="auto"/>
          <w:sz w:val="22"/>
          <w:szCs w:val="22"/>
        </w:rPr>
        <w:t>Supervisión y Vigilancia</w:t>
      </w:r>
    </w:p>
    <w:p w14:paraId="3046FB40" w14:textId="77777777" w:rsidR="006E6C59" w:rsidRPr="00B22897" w:rsidRDefault="006E6C59" w:rsidP="00942618">
      <w:pPr>
        <w:spacing w:after="0" w:line="240" w:lineRule="auto"/>
        <w:jc w:val="both"/>
      </w:pPr>
    </w:p>
    <w:p w14:paraId="2E219BBF" w14:textId="77777777" w:rsidR="00564FC1" w:rsidRDefault="00B22897" w:rsidP="00942618">
      <w:pPr>
        <w:spacing w:after="0" w:line="240" w:lineRule="auto"/>
        <w:jc w:val="both"/>
      </w:pPr>
      <w:r>
        <w:t>Facilitar y mejorar el ejercicio de supervisión vigilancia y control, así como las sanciones que de este se desprenden, constituyen un elemento fundamental de la transparencia y la lucha contra la corrupción, pues generan la certeza de que la entidad cuenta con condiciones tanto identificar, tanto desde adentro como desde afuera, situaciones que atenten contra los resultados de la organización y el buen uso de los recursos disponibles. En este sentido, el ICBF ha trabajado principalmente en tres estrategias:</w:t>
      </w:r>
    </w:p>
    <w:p w14:paraId="5A60AB87" w14:textId="77777777" w:rsidR="00B22897" w:rsidRPr="00B22897" w:rsidRDefault="00B22897" w:rsidP="00942618">
      <w:pPr>
        <w:spacing w:after="0" w:line="240" w:lineRule="auto"/>
        <w:jc w:val="both"/>
      </w:pPr>
    </w:p>
    <w:p w14:paraId="49A13C46" w14:textId="77777777" w:rsidR="006E6C59" w:rsidRPr="00564FC1" w:rsidRDefault="008B6F1D" w:rsidP="00E9475D">
      <w:pPr>
        <w:pStyle w:val="Prrafodelista"/>
        <w:numPr>
          <w:ilvl w:val="0"/>
          <w:numId w:val="19"/>
        </w:numPr>
        <w:spacing w:after="0" w:line="240" w:lineRule="auto"/>
        <w:ind w:left="709" w:hanging="283"/>
        <w:jc w:val="both"/>
        <w:rPr>
          <w:b/>
        </w:rPr>
      </w:pPr>
      <w:r w:rsidRPr="00564FC1">
        <w:rPr>
          <w:b/>
        </w:rPr>
        <w:t>Fortalecer la supervisión de la operación (instrumentos, capacitación y verificación in-situ)</w:t>
      </w:r>
    </w:p>
    <w:p w14:paraId="4992284A" w14:textId="77777777" w:rsidR="00FC2E3B" w:rsidRPr="005858A5" w:rsidRDefault="00FC2E3B" w:rsidP="00E9475D">
      <w:pPr>
        <w:pStyle w:val="Default"/>
        <w:numPr>
          <w:ilvl w:val="1"/>
          <w:numId w:val="11"/>
        </w:numPr>
        <w:jc w:val="both"/>
        <w:rPr>
          <w:rFonts w:asciiTheme="minorHAnsi" w:hAnsiTheme="minorHAnsi" w:cs="Arial"/>
          <w:color w:val="auto"/>
          <w:sz w:val="22"/>
          <w:szCs w:val="22"/>
        </w:rPr>
      </w:pPr>
      <w:r w:rsidRPr="005858A5">
        <w:rPr>
          <w:rFonts w:asciiTheme="minorHAnsi" w:hAnsiTheme="minorHAnsi" w:cs="Arial"/>
          <w:color w:val="auto"/>
          <w:sz w:val="22"/>
          <w:szCs w:val="22"/>
        </w:rPr>
        <w:t>Con la implementación del esquema de supervisión</w:t>
      </w:r>
      <w:r w:rsidR="000E2FEC">
        <w:rPr>
          <w:rFonts w:asciiTheme="minorHAnsi" w:hAnsiTheme="minorHAnsi" w:cs="Arial"/>
          <w:color w:val="auto"/>
          <w:sz w:val="22"/>
          <w:szCs w:val="22"/>
        </w:rPr>
        <w:t xml:space="preserve"> en Primera Infancia</w:t>
      </w:r>
      <w:r w:rsidRPr="005858A5">
        <w:rPr>
          <w:rFonts w:asciiTheme="minorHAnsi" w:hAnsiTheme="minorHAnsi" w:cs="Arial"/>
          <w:color w:val="auto"/>
          <w:sz w:val="22"/>
          <w:szCs w:val="22"/>
        </w:rPr>
        <w:t>, en 2015 se realizaron 48.818 visitas de supervisión verificando el cumplimiento de condiciones de calidad en 14.516 Unidades de Servicio (UDS) y 3.141 Entidades A</w:t>
      </w:r>
      <w:r w:rsidR="000E2FEC">
        <w:rPr>
          <w:rFonts w:asciiTheme="minorHAnsi" w:hAnsiTheme="minorHAnsi" w:cs="Arial"/>
          <w:color w:val="auto"/>
          <w:sz w:val="22"/>
          <w:szCs w:val="22"/>
        </w:rPr>
        <w:t>dministradoras de Servicio (EAS)</w:t>
      </w:r>
      <w:r w:rsidRPr="005858A5">
        <w:rPr>
          <w:rFonts w:asciiTheme="minorHAnsi" w:hAnsiTheme="minorHAnsi" w:cs="Arial"/>
          <w:color w:val="auto"/>
          <w:sz w:val="22"/>
          <w:szCs w:val="22"/>
        </w:rPr>
        <w:t>. El resultado del ejercicio fue: 25.709 planes de mejora, 900 requerimientos y 10 denuncias trasladadas a la Oficina de Aseguramiento a la Calidad y 5 a la Oficina de Control Interno.</w:t>
      </w:r>
    </w:p>
    <w:p w14:paraId="07207714" w14:textId="77777777" w:rsidR="00FC2E3B" w:rsidRPr="005858A5" w:rsidRDefault="000E2FEC" w:rsidP="00E9475D">
      <w:pPr>
        <w:pStyle w:val="Default"/>
        <w:numPr>
          <w:ilvl w:val="1"/>
          <w:numId w:val="11"/>
        </w:numPr>
        <w:jc w:val="both"/>
        <w:rPr>
          <w:rFonts w:asciiTheme="minorHAnsi" w:hAnsiTheme="minorHAnsi" w:cs="Arial"/>
          <w:color w:val="auto"/>
          <w:sz w:val="22"/>
          <w:szCs w:val="22"/>
        </w:rPr>
      </w:pPr>
      <w:r>
        <w:rPr>
          <w:rFonts w:asciiTheme="minorHAnsi" w:hAnsiTheme="minorHAnsi" w:cs="Arial"/>
          <w:color w:val="auto"/>
          <w:sz w:val="22"/>
          <w:szCs w:val="22"/>
        </w:rPr>
        <w:t>E</w:t>
      </w:r>
      <w:r w:rsidR="00FC2E3B" w:rsidRPr="005858A5">
        <w:rPr>
          <w:rFonts w:asciiTheme="minorHAnsi" w:hAnsiTheme="minorHAnsi" w:cs="Arial"/>
          <w:color w:val="auto"/>
          <w:sz w:val="22"/>
          <w:szCs w:val="22"/>
        </w:rPr>
        <w:t>n las instituciones de Protección se realizaron 1.618 visitas de supervisión a 741 entidades y 877 unidades de servicio, lo que permitió identificar las condiciones de prestación de los servicios y levan</w:t>
      </w:r>
      <w:r>
        <w:rPr>
          <w:rFonts w:asciiTheme="minorHAnsi" w:hAnsiTheme="minorHAnsi" w:cs="Arial"/>
          <w:color w:val="auto"/>
          <w:sz w:val="22"/>
          <w:szCs w:val="22"/>
        </w:rPr>
        <w:t>tar 911 planes de mejoramiento, en 2015.</w:t>
      </w:r>
    </w:p>
    <w:p w14:paraId="0384E5BA" w14:textId="77777777" w:rsidR="000E2FEC" w:rsidRDefault="000E2FEC" w:rsidP="00942618">
      <w:pPr>
        <w:pStyle w:val="Default"/>
        <w:jc w:val="both"/>
        <w:rPr>
          <w:rFonts w:asciiTheme="minorHAnsi" w:hAnsiTheme="minorHAnsi" w:cs="Arial"/>
          <w:color w:val="auto"/>
          <w:sz w:val="22"/>
          <w:szCs w:val="22"/>
        </w:rPr>
      </w:pPr>
    </w:p>
    <w:p w14:paraId="1C6DD189" w14:textId="77777777" w:rsidR="005858A5" w:rsidRDefault="000E2FEC" w:rsidP="00942618">
      <w:pPr>
        <w:pStyle w:val="Default"/>
        <w:ind w:left="708"/>
        <w:jc w:val="both"/>
        <w:rPr>
          <w:rFonts w:asciiTheme="minorHAnsi" w:hAnsiTheme="minorHAnsi" w:cs="Arial"/>
          <w:color w:val="auto"/>
          <w:sz w:val="22"/>
          <w:szCs w:val="22"/>
        </w:rPr>
      </w:pPr>
      <w:r>
        <w:rPr>
          <w:rFonts w:asciiTheme="minorHAnsi" w:hAnsiTheme="minorHAnsi" w:cs="Arial"/>
          <w:color w:val="auto"/>
          <w:sz w:val="22"/>
          <w:szCs w:val="22"/>
        </w:rPr>
        <w:t xml:space="preserve">Para 2016, el esquema de supervisión ha sido ajustado como resultado de la experiencia de la vigencia anterior, por un lado con </w:t>
      </w:r>
      <w:r w:rsidR="003E064D">
        <w:rPr>
          <w:rFonts w:asciiTheme="minorHAnsi" w:hAnsiTheme="minorHAnsi" w:cs="Arial"/>
          <w:color w:val="auto"/>
          <w:sz w:val="22"/>
          <w:szCs w:val="22"/>
        </w:rPr>
        <w:t xml:space="preserve">la revisión </w:t>
      </w:r>
      <w:r>
        <w:rPr>
          <w:rFonts w:asciiTheme="minorHAnsi" w:hAnsiTheme="minorHAnsi" w:cs="Arial"/>
          <w:color w:val="auto"/>
          <w:sz w:val="22"/>
          <w:szCs w:val="22"/>
        </w:rPr>
        <w:t xml:space="preserve">de los instrumentos </w:t>
      </w:r>
      <w:r w:rsidR="002A3B84">
        <w:rPr>
          <w:rFonts w:asciiTheme="minorHAnsi" w:hAnsiTheme="minorHAnsi" w:cs="Arial"/>
          <w:color w:val="auto"/>
          <w:sz w:val="22"/>
          <w:szCs w:val="22"/>
        </w:rPr>
        <w:t xml:space="preserve">utilizados </w:t>
      </w:r>
      <w:r>
        <w:rPr>
          <w:rFonts w:asciiTheme="minorHAnsi" w:hAnsiTheme="minorHAnsi" w:cs="Arial"/>
          <w:color w:val="auto"/>
          <w:sz w:val="22"/>
          <w:szCs w:val="22"/>
        </w:rPr>
        <w:t>y por el otro con la articulación con otros procesos o procedimientos como el de inspección</w:t>
      </w:r>
      <w:r w:rsidR="002A3B84">
        <w:rPr>
          <w:rFonts w:asciiTheme="minorHAnsi" w:hAnsiTheme="minorHAnsi" w:cs="Arial"/>
          <w:color w:val="auto"/>
          <w:sz w:val="22"/>
          <w:szCs w:val="22"/>
        </w:rPr>
        <w:t>,</w:t>
      </w:r>
      <w:r>
        <w:rPr>
          <w:rFonts w:asciiTheme="minorHAnsi" w:hAnsiTheme="minorHAnsi" w:cs="Arial"/>
          <w:color w:val="auto"/>
          <w:sz w:val="22"/>
          <w:szCs w:val="22"/>
        </w:rPr>
        <w:t xml:space="preserve"> vigilancia y control y las visitas de verificación </w:t>
      </w:r>
      <w:r w:rsidR="002A3B84">
        <w:rPr>
          <w:rFonts w:asciiTheme="minorHAnsi" w:hAnsiTheme="minorHAnsi" w:cs="Arial"/>
          <w:color w:val="auto"/>
          <w:sz w:val="22"/>
          <w:szCs w:val="22"/>
        </w:rPr>
        <w:t xml:space="preserve">en la aplicación de lineamientos </w:t>
      </w:r>
      <w:r w:rsidR="003E064D">
        <w:rPr>
          <w:rFonts w:asciiTheme="minorHAnsi" w:hAnsiTheme="minorHAnsi" w:cs="Arial"/>
          <w:color w:val="auto"/>
          <w:sz w:val="22"/>
          <w:szCs w:val="22"/>
        </w:rPr>
        <w:t xml:space="preserve">técnicos y manuales de operación </w:t>
      </w:r>
      <w:r w:rsidR="002A3B84">
        <w:rPr>
          <w:rFonts w:asciiTheme="minorHAnsi" w:hAnsiTheme="minorHAnsi" w:cs="Arial"/>
          <w:color w:val="auto"/>
          <w:sz w:val="22"/>
          <w:szCs w:val="22"/>
        </w:rPr>
        <w:t xml:space="preserve">propios de cada </w:t>
      </w:r>
      <w:r w:rsidR="003E064D">
        <w:rPr>
          <w:rFonts w:asciiTheme="minorHAnsi" w:hAnsiTheme="minorHAnsi" w:cs="Arial"/>
          <w:color w:val="auto"/>
          <w:sz w:val="22"/>
          <w:szCs w:val="22"/>
        </w:rPr>
        <w:t xml:space="preserve">programa </w:t>
      </w:r>
      <w:r w:rsidR="002A3B84">
        <w:rPr>
          <w:rFonts w:asciiTheme="minorHAnsi" w:hAnsiTheme="minorHAnsi" w:cs="Arial"/>
          <w:color w:val="auto"/>
          <w:sz w:val="22"/>
          <w:szCs w:val="22"/>
        </w:rPr>
        <w:t xml:space="preserve">misional. Con esto se </w:t>
      </w:r>
      <w:r w:rsidR="003E064D">
        <w:rPr>
          <w:rFonts w:asciiTheme="minorHAnsi" w:hAnsiTheme="minorHAnsi" w:cs="Arial"/>
          <w:color w:val="auto"/>
          <w:sz w:val="22"/>
          <w:szCs w:val="22"/>
        </w:rPr>
        <w:t>optimizará</w:t>
      </w:r>
      <w:r w:rsidR="002A3B84">
        <w:rPr>
          <w:rFonts w:asciiTheme="minorHAnsi" w:hAnsiTheme="minorHAnsi" w:cs="Arial"/>
          <w:color w:val="auto"/>
          <w:sz w:val="22"/>
          <w:szCs w:val="22"/>
        </w:rPr>
        <w:t xml:space="preserve"> el ejercicio de supervisión y </w:t>
      </w:r>
      <w:r w:rsidR="003E064D">
        <w:rPr>
          <w:rFonts w:asciiTheme="minorHAnsi" w:hAnsiTheme="minorHAnsi" w:cs="Arial"/>
          <w:color w:val="auto"/>
          <w:sz w:val="22"/>
          <w:szCs w:val="22"/>
        </w:rPr>
        <w:t xml:space="preserve">así como </w:t>
      </w:r>
      <w:r w:rsidR="002A3B84">
        <w:rPr>
          <w:rFonts w:asciiTheme="minorHAnsi" w:hAnsiTheme="minorHAnsi" w:cs="Arial"/>
          <w:color w:val="auto"/>
          <w:sz w:val="22"/>
          <w:szCs w:val="22"/>
        </w:rPr>
        <w:t>llegar a una mayor cantidad de unidades de servicio por operador</w:t>
      </w:r>
      <w:r w:rsidR="003E064D">
        <w:rPr>
          <w:rFonts w:asciiTheme="minorHAnsi" w:hAnsiTheme="minorHAnsi" w:cs="Arial"/>
          <w:color w:val="auto"/>
          <w:sz w:val="22"/>
          <w:szCs w:val="22"/>
        </w:rPr>
        <w:t xml:space="preserve"> en el ejercicio</w:t>
      </w:r>
      <w:r w:rsidR="002A3B84">
        <w:rPr>
          <w:rFonts w:asciiTheme="minorHAnsi" w:hAnsiTheme="minorHAnsi" w:cs="Arial"/>
          <w:color w:val="auto"/>
          <w:sz w:val="22"/>
          <w:szCs w:val="22"/>
        </w:rPr>
        <w:t>.</w:t>
      </w:r>
    </w:p>
    <w:p w14:paraId="3C0C3AC1" w14:textId="77777777" w:rsidR="000E2FEC" w:rsidRPr="005858A5" w:rsidRDefault="000E2FEC" w:rsidP="00942618">
      <w:pPr>
        <w:pStyle w:val="Default"/>
        <w:jc w:val="both"/>
        <w:rPr>
          <w:rFonts w:asciiTheme="minorHAnsi" w:hAnsiTheme="minorHAnsi" w:cs="Arial"/>
          <w:color w:val="auto"/>
          <w:sz w:val="22"/>
          <w:szCs w:val="22"/>
        </w:rPr>
      </w:pPr>
    </w:p>
    <w:p w14:paraId="50699EEA" w14:textId="5DD11F69" w:rsidR="005F1BD4" w:rsidRPr="00CA4D3A" w:rsidRDefault="008B6F1D" w:rsidP="00E9475D">
      <w:pPr>
        <w:pStyle w:val="Prrafodelista"/>
        <w:numPr>
          <w:ilvl w:val="0"/>
          <w:numId w:val="19"/>
        </w:numPr>
        <w:spacing w:after="0" w:line="240" w:lineRule="auto"/>
        <w:ind w:left="709" w:hanging="283"/>
        <w:jc w:val="both"/>
        <w:rPr>
          <w:b/>
        </w:rPr>
      </w:pPr>
      <w:r w:rsidRPr="00B22897">
        <w:rPr>
          <w:b/>
        </w:rPr>
        <w:lastRenderedPageBreak/>
        <w:t>Estandarizar el ejercicio de inspección, vigilancia y control</w:t>
      </w:r>
      <w:r w:rsidR="00CA4D3A">
        <w:rPr>
          <w:b/>
        </w:rPr>
        <w:t xml:space="preserve">: </w:t>
      </w:r>
      <w:r w:rsidR="005F1BD4" w:rsidRPr="00CA4D3A">
        <w:rPr>
          <w:rFonts w:cs="Arial"/>
        </w:rPr>
        <w:t>Para evaluar la calidad en la prestación de los servicios misionales del ICBF, la entidad realiza inspección a través de visitas y auditorías a las instituciones que presentan el Servicio Público de Bienestar Familiar</w:t>
      </w:r>
      <w:r w:rsidR="005F1BD4">
        <w:rPr>
          <w:rStyle w:val="Refdenotaalpie"/>
          <w:rFonts w:cs="Arial"/>
        </w:rPr>
        <w:footnoteReference w:id="18"/>
      </w:r>
      <w:r w:rsidR="005F1BD4" w:rsidRPr="00CA4D3A">
        <w:rPr>
          <w:rFonts w:cs="Arial"/>
        </w:rPr>
        <w:t>.</w:t>
      </w:r>
    </w:p>
    <w:p w14:paraId="7F024F45" w14:textId="77777777" w:rsidR="005F1BD4" w:rsidRDefault="005F1BD4" w:rsidP="00942618">
      <w:pPr>
        <w:pStyle w:val="Default"/>
        <w:jc w:val="both"/>
        <w:rPr>
          <w:rFonts w:asciiTheme="minorHAnsi" w:hAnsiTheme="minorHAnsi" w:cs="Arial"/>
          <w:color w:val="auto"/>
          <w:sz w:val="22"/>
          <w:szCs w:val="22"/>
        </w:rPr>
      </w:pPr>
    </w:p>
    <w:p w14:paraId="16A80939" w14:textId="77777777" w:rsidR="00E8341D" w:rsidRPr="00E8341D" w:rsidRDefault="00E8341D" w:rsidP="00942618">
      <w:pPr>
        <w:pStyle w:val="Default"/>
        <w:ind w:left="708"/>
        <w:jc w:val="both"/>
        <w:rPr>
          <w:rFonts w:asciiTheme="minorHAnsi" w:hAnsiTheme="minorHAnsi" w:cs="Arial"/>
          <w:color w:val="auto"/>
          <w:sz w:val="22"/>
          <w:szCs w:val="22"/>
        </w:rPr>
      </w:pPr>
      <w:r>
        <w:rPr>
          <w:rFonts w:asciiTheme="minorHAnsi" w:hAnsiTheme="minorHAnsi" w:cs="Arial"/>
          <w:color w:val="auto"/>
          <w:sz w:val="22"/>
          <w:szCs w:val="22"/>
        </w:rPr>
        <w:t xml:space="preserve">Así, en 2015 con el fin </w:t>
      </w:r>
      <w:r w:rsidRPr="00E8341D">
        <w:rPr>
          <w:rFonts w:asciiTheme="minorHAnsi" w:hAnsiTheme="minorHAnsi" w:cs="Arial"/>
          <w:color w:val="auto"/>
          <w:sz w:val="22"/>
          <w:szCs w:val="22"/>
        </w:rPr>
        <w:t xml:space="preserve">de fortalecer las acciones de inspección que realiza </w:t>
      </w:r>
      <w:r>
        <w:rPr>
          <w:rFonts w:asciiTheme="minorHAnsi" w:hAnsiTheme="minorHAnsi" w:cs="Arial"/>
          <w:color w:val="auto"/>
          <w:sz w:val="22"/>
          <w:szCs w:val="22"/>
        </w:rPr>
        <w:t xml:space="preserve">el ICBF, </w:t>
      </w:r>
      <w:r w:rsidRPr="00E8341D">
        <w:rPr>
          <w:rFonts w:asciiTheme="minorHAnsi" w:hAnsiTheme="minorHAnsi" w:cs="Arial"/>
          <w:color w:val="auto"/>
          <w:sz w:val="22"/>
          <w:szCs w:val="22"/>
        </w:rPr>
        <w:t xml:space="preserve">mediante las visitas y auditorías, </w:t>
      </w:r>
      <w:r>
        <w:rPr>
          <w:rFonts w:asciiTheme="minorHAnsi" w:hAnsiTheme="minorHAnsi" w:cs="Arial"/>
          <w:color w:val="auto"/>
          <w:sz w:val="22"/>
          <w:szCs w:val="22"/>
        </w:rPr>
        <w:t>estableció una estructura de análisis unificada y específica para cada modalidad, precisó</w:t>
      </w:r>
      <w:r w:rsidRPr="00E8341D">
        <w:rPr>
          <w:rFonts w:asciiTheme="minorHAnsi" w:hAnsiTheme="minorHAnsi" w:cs="Arial"/>
          <w:color w:val="auto"/>
          <w:sz w:val="22"/>
          <w:szCs w:val="22"/>
        </w:rPr>
        <w:t xml:space="preserve"> los criterios a evaluar</w:t>
      </w:r>
      <w:r>
        <w:rPr>
          <w:rFonts w:asciiTheme="minorHAnsi" w:hAnsiTheme="minorHAnsi" w:cs="Arial"/>
          <w:color w:val="auto"/>
          <w:sz w:val="22"/>
          <w:szCs w:val="22"/>
        </w:rPr>
        <w:t xml:space="preserve"> y dio </w:t>
      </w:r>
      <w:r w:rsidRPr="00E8341D">
        <w:rPr>
          <w:rFonts w:asciiTheme="minorHAnsi" w:hAnsiTheme="minorHAnsi" w:cs="Arial"/>
          <w:color w:val="auto"/>
          <w:sz w:val="22"/>
          <w:szCs w:val="22"/>
        </w:rPr>
        <w:t xml:space="preserve">mayor organización para el desarrollo de las visitas o auditorías, </w:t>
      </w:r>
      <w:r w:rsidR="00A23F58">
        <w:rPr>
          <w:rFonts w:asciiTheme="minorHAnsi" w:hAnsiTheme="minorHAnsi" w:cs="Arial"/>
          <w:color w:val="auto"/>
          <w:sz w:val="22"/>
          <w:szCs w:val="22"/>
        </w:rPr>
        <w:t xml:space="preserve">a partir de lo cual se puede </w:t>
      </w:r>
      <w:r>
        <w:rPr>
          <w:rFonts w:asciiTheme="minorHAnsi" w:hAnsiTheme="minorHAnsi" w:cs="Arial"/>
          <w:color w:val="auto"/>
          <w:sz w:val="22"/>
          <w:szCs w:val="22"/>
        </w:rPr>
        <w:t xml:space="preserve">soportar </w:t>
      </w:r>
      <w:r w:rsidRPr="00E8341D">
        <w:rPr>
          <w:rFonts w:asciiTheme="minorHAnsi" w:hAnsiTheme="minorHAnsi" w:cs="Arial"/>
          <w:color w:val="auto"/>
          <w:sz w:val="22"/>
          <w:szCs w:val="22"/>
        </w:rPr>
        <w:t xml:space="preserve">la toma de decisiones </w:t>
      </w:r>
      <w:r>
        <w:rPr>
          <w:rFonts w:asciiTheme="minorHAnsi" w:hAnsiTheme="minorHAnsi" w:cs="Arial"/>
          <w:color w:val="auto"/>
          <w:sz w:val="22"/>
          <w:szCs w:val="22"/>
        </w:rPr>
        <w:t xml:space="preserve">en los resultados de la evaluación, </w:t>
      </w:r>
      <w:r w:rsidRPr="00E8341D">
        <w:rPr>
          <w:rFonts w:asciiTheme="minorHAnsi" w:hAnsiTheme="minorHAnsi" w:cs="Arial"/>
          <w:color w:val="auto"/>
          <w:sz w:val="22"/>
          <w:szCs w:val="22"/>
        </w:rPr>
        <w:t>generar planes de mejora objetivos y verificables, sustentar situaciones ante eventuales Procesos Administrativos Sancionatorios y generar recomendaciones para las Direcciones Misionales.</w:t>
      </w:r>
    </w:p>
    <w:p w14:paraId="47768CA0" w14:textId="77777777" w:rsidR="00E8341D" w:rsidRPr="00E8341D" w:rsidRDefault="00E8341D" w:rsidP="00942618">
      <w:pPr>
        <w:pStyle w:val="Default"/>
        <w:jc w:val="both"/>
        <w:rPr>
          <w:rFonts w:asciiTheme="minorHAnsi" w:hAnsiTheme="minorHAnsi" w:cs="Arial"/>
          <w:color w:val="auto"/>
          <w:sz w:val="22"/>
          <w:szCs w:val="22"/>
        </w:rPr>
      </w:pPr>
    </w:p>
    <w:p w14:paraId="29FDA374" w14:textId="77777777" w:rsidR="00225799" w:rsidRPr="00E8341D" w:rsidRDefault="00E8341D" w:rsidP="00942618">
      <w:pPr>
        <w:pStyle w:val="Default"/>
        <w:ind w:left="708"/>
        <w:jc w:val="both"/>
        <w:rPr>
          <w:rFonts w:asciiTheme="minorHAnsi" w:hAnsiTheme="minorHAnsi" w:cs="Arial"/>
          <w:color w:val="auto"/>
          <w:sz w:val="22"/>
          <w:szCs w:val="22"/>
        </w:rPr>
      </w:pPr>
      <w:r w:rsidRPr="00E8341D">
        <w:rPr>
          <w:rFonts w:asciiTheme="minorHAnsi" w:hAnsiTheme="minorHAnsi" w:cs="Arial"/>
          <w:color w:val="auto"/>
          <w:sz w:val="22"/>
          <w:szCs w:val="22"/>
        </w:rPr>
        <w:t>Esto permitió realizar acciones de inspección y vigilancia más efectivas, y p</w:t>
      </w:r>
      <w:r w:rsidR="00225799" w:rsidRPr="00E8341D">
        <w:rPr>
          <w:rFonts w:asciiTheme="minorHAnsi" w:hAnsiTheme="minorHAnsi" w:cs="Arial"/>
          <w:color w:val="auto"/>
          <w:sz w:val="22"/>
          <w:szCs w:val="22"/>
        </w:rPr>
        <w:t>asar de realizar 70 acciones visitas y auditorías a operadores del Servicio Público de Bienestar Familiar</w:t>
      </w:r>
      <w:r>
        <w:rPr>
          <w:rFonts w:asciiTheme="minorHAnsi" w:hAnsiTheme="minorHAnsi" w:cs="Arial"/>
          <w:color w:val="auto"/>
          <w:sz w:val="22"/>
          <w:szCs w:val="22"/>
        </w:rPr>
        <w:t xml:space="preserve"> </w:t>
      </w:r>
      <w:r w:rsidR="00225799" w:rsidRPr="00E8341D">
        <w:rPr>
          <w:rFonts w:asciiTheme="minorHAnsi" w:hAnsiTheme="minorHAnsi" w:cs="Arial"/>
          <w:color w:val="auto"/>
          <w:sz w:val="22"/>
          <w:szCs w:val="22"/>
        </w:rPr>
        <w:t>en 2014 a 276 en 2015. De éstas, 185 se encuentran en plan de mejora, 30 fueron cerradas y 61 en Proceso Administrativo Sancionatorio.</w:t>
      </w:r>
      <w:r w:rsidR="00A23F58">
        <w:rPr>
          <w:rFonts w:asciiTheme="minorHAnsi" w:hAnsiTheme="minorHAnsi" w:cs="Arial"/>
          <w:color w:val="auto"/>
          <w:sz w:val="22"/>
          <w:szCs w:val="22"/>
        </w:rPr>
        <w:t xml:space="preserve"> Para 2016 se continuará fortalecimiento este proceso.</w:t>
      </w:r>
    </w:p>
    <w:p w14:paraId="02745E01" w14:textId="77777777" w:rsidR="00F1575F" w:rsidRDefault="00F1575F" w:rsidP="00942618">
      <w:pPr>
        <w:spacing w:after="0" w:line="240" w:lineRule="auto"/>
        <w:jc w:val="both"/>
      </w:pPr>
    </w:p>
    <w:p w14:paraId="49B0F0BB" w14:textId="77777777" w:rsidR="00657354" w:rsidRPr="00AD0044" w:rsidRDefault="00657354" w:rsidP="00942618">
      <w:pPr>
        <w:spacing w:after="0" w:line="240" w:lineRule="auto"/>
        <w:jc w:val="both"/>
      </w:pPr>
    </w:p>
    <w:p w14:paraId="24101399" w14:textId="2482A435" w:rsidR="00873711" w:rsidRPr="005858A5" w:rsidRDefault="00873711" w:rsidP="00E9475D">
      <w:pPr>
        <w:pStyle w:val="Prrafodelista"/>
        <w:numPr>
          <w:ilvl w:val="0"/>
          <w:numId w:val="16"/>
        </w:numPr>
        <w:spacing w:after="0" w:line="240" w:lineRule="auto"/>
        <w:ind w:left="567" w:hanging="567"/>
        <w:rPr>
          <w:b/>
        </w:rPr>
      </w:pPr>
      <w:r w:rsidRPr="005858A5">
        <w:rPr>
          <w:b/>
        </w:rPr>
        <w:t>CON</w:t>
      </w:r>
      <w:r w:rsidR="00975F5E">
        <w:rPr>
          <w:b/>
        </w:rPr>
        <w:t>STRUCCIÓN Y DESPLIEGUE DEL PLAN</w:t>
      </w:r>
      <w:r w:rsidR="00942618">
        <w:rPr>
          <w:b/>
        </w:rPr>
        <w:t xml:space="preserve"> ANTICORRUPCIÓN Y SERVICIO AL CIUDADANO</w:t>
      </w:r>
    </w:p>
    <w:p w14:paraId="17CC8A02" w14:textId="77777777" w:rsidR="009358BA" w:rsidRPr="005858A5" w:rsidRDefault="009358BA" w:rsidP="00942618">
      <w:pPr>
        <w:spacing w:after="0" w:line="240" w:lineRule="auto"/>
        <w:rPr>
          <w:b/>
          <w:color w:val="FF0000"/>
        </w:rPr>
      </w:pPr>
    </w:p>
    <w:p w14:paraId="1CD735C3" w14:textId="55B75083" w:rsidR="00A032D8" w:rsidRPr="00A90978" w:rsidRDefault="00942618" w:rsidP="00E9475D">
      <w:pPr>
        <w:pStyle w:val="Prrafodelista"/>
        <w:numPr>
          <w:ilvl w:val="1"/>
          <w:numId w:val="16"/>
        </w:numPr>
        <w:spacing w:after="0" w:line="240" w:lineRule="auto"/>
        <w:ind w:hanging="720"/>
        <w:rPr>
          <w:b/>
          <w:color w:val="FF0000"/>
        </w:rPr>
      </w:pPr>
      <w:r>
        <w:rPr>
          <w:b/>
        </w:rPr>
        <w:t xml:space="preserve">PROCESO DE </w:t>
      </w:r>
      <w:r w:rsidR="00873711" w:rsidRPr="00A90978">
        <w:rPr>
          <w:b/>
        </w:rPr>
        <w:t xml:space="preserve">CONSTRUCCIÓN </w:t>
      </w:r>
    </w:p>
    <w:p w14:paraId="073634D0" w14:textId="77777777" w:rsidR="009358BA" w:rsidRDefault="009358BA" w:rsidP="00942618">
      <w:pPr>
        <w:spacing w:after="0" w:line="240" w:lineRule="auto"/>
        <w:rPr>
          <w:b/>
          <w:highlight w:val="cyan"/>
        </w:rPr>
      </w:pPr>
    </w:p>
    <w:p w14:paraId="5A9CE0A8" w14:textId="77777777" w:rsidR="00D93476" w:rsidRPr="00FC0CB3" w:rsidRDefault="00D93476" w:rsidP="00942618">
      <w:pPr>
        <w:spacing w:after="0" w:line="240" w:lineRule="auto"/>
        <w:jc w:val="both"/>
        <w:rPr>
          <w:b/>
          <w:i/>
          <w:highlight w:val="cyan"/>
        </w:rPr>
      </w:pPr>
      <w:r>
        <w:t xml:space="preserve">La </w:t>
      </w:r>
      <w:r w:rsidRPr="005858A5">
        <w:t>construcción del Plan Anticor</w:t>
      </w:r>
      <w:r>
        <w:t xml:space="preserve">rupción y Servicio al Ciudadano se inició desde la formulación de nuestro Plan Indicativo, particularmente teniendo como norte el Pilar estratégico número 3: </w:t>
      </w:r>
      <w:r w:rsidRPr="00FC0CB3">
        <w:rPr>
          <w:i/>
        </w:rPr>
        <w:t>“Principios de transparencia y buen gobierno, que promuevan el control social a través del acceso a la información, la participación ciudadana, el dialogo de saberes</w:t>
      </w:r>
      <w:r>
        <w:rPr>
          <w:i/>
        </w:rPr>
        <w:t xml:space="preserve"> </w:t>
      </w:r>
      <w:r w:rsidRPr="00FC0CB3">
        <w:rPr>
          <w:i/>
        </w:rPr>
        <w:t>y la rendición de cuentas.”</w:t>
      </w:r>
    </w:p>
    <w:p w14:paraId="4F63630C" w14:textId="77777777" w:rsidR="00D93476" w:rsidRDefault="00D93476" w:rsidP="00942618">
      <w:pPr>
        <w:spacing w:after="0" w:line="240" w:lineRule="auto"/>
        <w:rPr>
          <w:b/>
          <w:highlight w:val="cyan"/>
        </w:rPr>
      </w:pPr>
    </w:p>
    <w:p w14:paraId="32DBB148" w14:textId="77777777" w:rsidR="00D93476" w:rsidRPr="00FC0CB3" w:rsidRDefault="00D93476" w:rsidP="00942618">
      <w:pPr>
        <w:spacing w:after="0" w:line="240" w:lineRule="auto"/>
        <w:jc w:val="both"/>
      </w:pPr>
      <w:r w:rsidRPr="00FC0CB3">
        <w:t xml:space="preserve">A partir de ello, la Oficina de Planeación y Control de Gestión asumió el liderazgo en la elaboración del presente Plan Anticorrupción y en tal sentido, puso en marcha </w:t>
      </w:r>
      <w:r>
        <w:t xml:space="preserve">cuatro </w:t>
      </w:r>
      <w:r w:rsidRPr="00FC0CB3">
        <w:t>estrategias para hacerlo de manera colectiva y con la participación de directivos y colaboradores de los niveles naciona</w:t>
      </w:r>
      <w:r>
        <w:t>l</w:t>
      </w:r>
      <w:r w:rsidRPr="00FC0CB3">
        <w:t>, regional y zonal, así como de la ciudadanía en general.  Estas fueron:</w:t>
      </w:r>
    </w:p>
    <w:p w14:paraId="312CDC8B" w14:textId="77777777" w:rsidR="00D93476" w:rsidRDefault="00D93476" w:rsidP="00942618">
      <w:pPr>
        <w:spacing w:after="0" w:line="240" w:lineRule="auto"/>
        <w:rPr>
          <w:highlight w:val="cyan"/>
        </w:rPr>
      </w:pPr>
    </w:p>
    <w:p w14:paraId="21157B9E" w14:textId="3A19762E" w:rsidR="00D93476" w:rsidRPr="00783F9C" w:rsidRDefault="00D93476" w:rsidP="00E9475D">
      <w:pPr>
        <w:pStyle w:val="Prrafodelista"/>
        <w:numPr>
          <w:ilvl w:val="0"/>
          <w:numId w:val="14"/>
        </w:numPr>
        <w:spacing w:after="0" w:line="240" w:lineRule="auto"/>
        <w:jc w:val="both"/>
      </w:pPr>
      <w:r w:rsidRPr="00783F9C">
        <w:t>Incluir un ejercicio de construcción colectiva en el marco de Encuentros Macro Regionales en los que participaron Directores Regionales y coordinadores de Centros Zonales de todo el País</w:t>
      </w:r>
      <w:r>
        <w:t xml:space="preserve"> real</w:t>
      </w:r>
      <w:r w:rsidRPr="00783F9C">
        <w:t>i</w:t>
      </w:r>
      <w:r>
        <w:t>z</w:t>
      </w:r>
      <w:r w:rsidRPr="00783F9C">
        <w:t>ados durante el mes de Septiembre de 2015: El ejercicio consistió en consultar a los participantes a través de dos (2) actividades: (i) Aportes a cada uno de los elementos de nuestro Mapa Estratégico</w:t>
      </w:r>
      <w:r>
        <w:t xml:space="preserve"> 2015-2018</w:t>
      </w:r>
      <w:r w:rsidRPr="00783F9C">
        <w:t xml:space="preserve">, uno de los cuales es </w:t>
      </w:r>
      <w:r w:rsidRPr="00783F9C">
        <w:rPr>
          <w:i/>
        </w:rPr>
        <w:t>“Trabajar transparencia y buen gobierno para promover el control social y la participación ciudadana”</w:t>
      </w:r>
      <w:r w:rsidRPr="00783F9C">
        <w:t xml:space="preserve"> y (ii) </w:t>
      </w:r>
      <w:r>
        <w:t>A</w:t>
      </w:r>
      <w:r w:rsidRPr="00783F9C">
        <w:t>portes a nivel regional y zonal, así como requerimientos de la sede na</w:t>
      </w:r>
      <w:r>
        <w:t>cional para cuatro temas estraté</w:t>
      </w:r>
      <w:r w:rsidRPr="00783F9C">
        <w:t xml:space="preserve">gicos de la entidad, uno de los cual fue </w:t>
      </w:r>
      <w:r w:rsidRPr="00783F9C">
        <w:rPr>
          <w:i/>
        </w:rPr>
        <w:t>“Mejorar la posición del ICBF en el Índice de Transparencia</w:t>
      </w:r>
      <w:r>
        <w:rPr>
          <w:i/>
        </w:rPr>
        <w:t>”</w:t>
      </w:r>
      <w:r w:rsidR="000A0172">
        <w:rPr>
          <w:i/>
        </w:rPr>
        <w:t xml:space="preserve">. </w:t>
      </w:r>
      <w:r w:rsidR="000A0172" w:rsidRPr="00783F9C">
        <w:t>La síntesis de los resultados de estas dos actividades fue</w:t>
      </w:r>
      <w:r w:rsidRPr="00783F9C">
        <w:t xml:space="preserve">: </w:t>
      </w:r>
    </w:p>
    <w:p w14:paraId="50341BF0" w14:textId="77777777" w:rsidR="00D93476" w:rsidRPr="00783F9C" w:rsidRDefault="00D93476" w:rsidP="00942618">
      <w:pPr>
        <w:pStyle w:val="Prrafodelista"/>
        <w:spacing w:after="0" w:line="240" w:lineRule="auto"/>
        <w:ind w:left="2160"/>
        <w:jc w:val="both"/>
        <w:rPr>
          <w:lang w:val="es-ES_tradnl"/>
        </w:rPr>
      </w:pPr>
    </w:p>
    <w:p w14:paraId="7A20A139" w14:textId="77777777" w:rsidR="00D93476" w:rsidRPr="008831A9" w:rsidRDefault="00D93476" w:rsidP="00E9475D">
      <w:pPr>
        <w:pStyle w:val="Prrafodelista"/>
        <w:numPr>
          <w:ilvl w:val="2"/>
          <w:numId w:val="14"/>
        </w:numPr>
        <w:spacing w:after="0" w:line="240" w:lineRule="auto"/>
        <w:jc w:val="both"/>
        <w:rPr>
          <w:lang w:val="es-ES_tradnl"/>
        </w:rPr>
      </w:pPr>
      <w:r w:rsidRPr="008831A9">
        <w:rPr>
          <w:bCs/>
        </w:rPr>
        <w:lastRenderedPageBreak/>
        <w:t>Información Pública: mayor visibi</w:t>
      </w:r>
      <w:r>
        <w:rPr>
          <w:bCs/>
        </w:rPr>
        <w:t>lización de la gestión regional</w:t>
      </w:r>
    </w:p>
    <w:p w14:paraId="50D5FC25" w14:textId="77777777" w:rsidR="00D93476" w:rsidRPr="008831A9" w:rsidRDefault="00D93476" w:rsidP="00E9475D">
      <w:pPr>
        <w:pStyle w:val="Prrafodelista"/>
        <w:numPr>
          <w:ilvl w:val="3"/>
          <w:numId w:val="14"/>
        </w:numPr>
        <w:spacing w:after="0" w:line="240" w:lineRule="auto"/>
        <w:jc w:val="both"/>
        <w:rPr>
          <w:lang w:val="es-ES_tradnl"/>
        </w:rPr>
      </w:pPr>
      <w:r w:rsidRPr="008831A9">
        <w:t>Estrategias de comunicación</w:t>
      </w:r>
    </w:p>
    <w:p w14:paraId="3C36FBC5" w14:textId="77777777" w:rsidR="00D93476" w:rsidRPr="008831A9" w:rsidRDefault="00D93476" w:rsidP="00E9475D">
      <w:pPr>
        <w:pStyle w:val="Prrafodelista"/>
        <w:numPr>
          <w:ilvl w:val="3"/>
          <w:numId w:val="14"/>
        </w:numPr>
        <w:spacing w:after="0" w:line="240" w:lineRule="auto"/>
        <w:jc w:val="both"/>
        <w:rPr>
          <w:lang w:val="es-ES_tradnl"/>
        </w:rPr>
      </w:pPr>
      <w:r w:rsidRPr="008831A9">
        <w:t>Presencia en medios locales y redes sociales</w:t>
      </w:r>
    </w:p>
    <w:p w14:paraId="246596B9" w14:textId="77777777" w:rsidR="00D93476" w:rsidRPr="008831A9" w:rsidRDefault="00D93476" w:rsidP="00E9475D">
      <w:pPr>
        <w:pStyle w:val="Prrafodelista"/>
        <w:numPr>
          <w:ilvl w:val="2"/>
          <w:numId w:val="14"/>
        </w:numPr>
        <w:spacing w:after="0" w:line="240" w:lineRule="auto"/>
        <w:jc w:val="both"/>
        <w:rPr>
          <w:lang w:val="es-ES_tradnl"/>
        </w:rPr>
      </w:pPr>
      <w:r w:rsidRPr="008831A9">
        <w:rPr>
          <w:bCs/>
        </w:rPr>
        <w:t>Control Social:</w:t>
      </w:r>
    </w:p>
    <w:p w14:paraId="68540F19" w14:textId="77777777" w:rsidR="00D93476" w:rsidRPr="008831A9" w:rsidRDefault="00D93476" w:rsidP="00E9475D">
      <w:pPr>
        <w:pStyle w:val="Prrafodelista"/>
        <w:numPr>
          <w:ilvl w:val="3"/>
          <w:numId w:val="14"/>
        </w:numPr>
        <w:spacing w:after="0" w:line="240" w:lineRule="auto"/>
        <w:jc w:val="both"/>
        <w:rPr>
          <w:lang w:val="es-ES_tradnl"/>
        </w:rPr>
      </w:pPr>
      <w:r w:rsidRPr="008831A9">
        <w:t>Fortalecer veedurías</w:t>
      </w:r>
    </w:p>
    <w:p w14:paraId="7BD40E64" w14:textId="77777777" w:rsidR="00D93476" w:rsidRPr="008831A9" w:rsidRDefault="00D93476" w:rsidP="00E9475D">
      <w:pPr>
        <w:pStyle w:val="Prrafodelista"/>
        <w:numPr>
          <w:ilvl w:val="3"/>
          <w:numId w:val="14"/>
        </w:numPr>
        <w:spacing w:after="0" w:line="240" w:lineRule="auto"/>
        <w:jc w:val="both"/>
        <w:rPr>
          <w:lang w:val="es-ES_tradnl"/>
        </w:rPr>
      </w:pPr>
      <w:r w:rsidRPr="008831A9">
        <w:t>Procesos de rendición de cuentas</w:t>
      </w:r>
    </w:p>
    <w:p w14:paraId="11390A24" w14:textId="77777777" w:rsidR="00D93476" w:rsidRPr="008831A9" w:rsidRDefault="00D93476" w:rsidP="00E9475D">
      <w:pPr>
        <w:pStyle w:val="Prrafodelista"/>
        <w:numPr>
          <w:ilvl w:val="3"/>
          <w:numId w:val="14"/>
        </w:numPr>
        <w:spacing w:after="0" w:line="240" w:lineRule="auto"/>
        <w:jc w:val="both"/>
        <w:rPr>
          <w:lang w:val="es-ES_tradnl"/>
        </w:rPr>
      </w:pPr>
      <w:r w:rsidRPr="008831A9">
        <w:t>Mayor presencia en Mesas Públicas y hacer seguimiento a compromisos</w:t>
      </w:r>
    </w:p>
    <w:p w14:paraId="5446CBA3" w14:textId="77777777" w:rsidR="00D93476" w:rsidRPr="008831A9" w:rsidRDefault="00D93476" w:rsidP="00E9475D">
      <w:pPr>
        <w:pStyle w:val="Prrafodelista"/>
        <w:numPr>
          <w:ilvl w:val="2"/>
          <w:numId w:val="14"/>
        </w:numPr>
        <w:spacing w:after="0" w:line="240" w:lineRule="auto"/>
        <w:jc w:val="both"/>
        <w:rPr>
          <w:lang w:val="es-ES_tradnl"/>
        </w:rPr>
      </w:pPr>
      <w:r w:rsidRPr="008831A9">
        <w:t>Actualizar y aplicar el Código de Ética y buen Gobierno de la entidad.</w:t>
      </w:r>
    </w:p>
    <w:p w14:paraId="3AFF0DC6" w14:textId="77777777" w:rsidR="00D93476" w:rsidRPr="008831A9" w:rsidRDefault="00D93476" w:rsidP="00E9475D">
      <w:pPr>
        <w:pStyle w:val="Prrafodelista"/>
        <w:numPr>
          <w:ilvl w:val="3"/>
          <w:numId w:val="14"/>
        </w:numPr>
        <w:spacing w:after="0" w:line="240" w:lineRule="auto"/>
        <w:jc w:val="both"/>
        <w:rPr>
          <w:lang w:val="es-ES_tradnl"/>
        </w:rPr>
      </w:pPr>
      <w:r w:rsidRPr="008831A9">
        <w:rPr>
          <w:bCs/>
        </w:rPr>
        <w:t>Socialización</w:t>
      </w:r>
    </w:p>
    <w:p w14:paraId="65C02B6F" w14:textId="77777777" w:rsidR="00D93476" w:rsidRPr="008831A9" w:rsidRDefault="00D93476" w:rsidP="00E9475D">
      <w:pPr>
        <w:pStyle w:val="Prrafodelista"/>
        <w:numPr>
          <w:ilvl w:val="3"/>
          <w:numId w:val="14"/>
        </w:numPr>
        <w:spacing w:after="0" w:line="240" w:lineRule="auto"/>
        <w:jc w:val="both"/>
        <w:rPr>
          <w:lang w:val="es-ES_tradnl"/>
        </w:rPr>
      </w:pPr>
      <w:r w:rsidRPr="008831A9">
        <w:rPr>
          <w:bCs/>
        </w:rPr>
        <w:t xml:space="preserve">Sensibilización </w:t>
      </w:r>
    </w:p>
    <w:p w14:paraId="184F3E9B" w14:textId="77777777" w:rsidR="00D93476" w:rsidRPr="008831A9" w:rsidRDefault="00D93476" w:rsidP="00E9475D">
      <w:pPr>
        <w:pStyle w:val="Prrafodelista"/>
        <w:numPr>
          <w:ilvl w:val="2"/>
          <w:numId w:val="14"/>
        </w:numPr>
        <w:spacing w:after="0" w:line="240" w:lineRule="auto"/>
        <w:jc w:val="both"/>
        <w:rPr>
          <w:lang w:val="es-ES_tradnl"/>
        </w:rPr>
      </w:pPr>
      <w:r w:rsidRPr="008831A9">
        <w:rPr>
          <w:bCs/>
        </w:rPr>
        <w:t>Mejorar selección y seguimiento a operadores</w:t>
      </w:r>
    </w:p>
    <w:p w14:paraId="33218EC2" w14:textId="77777777" w:rsidR="00D93476" w:rsidRPr="008831A9" w:rsidRDefault="00D93476" w:rsidP="00E9475D">
      <w:pPr>
        <w:pStyle w:val="Prrafodelista"/>
        <w:numPr>
          <w:ilvl w:val="2"/>
          <w:numId w:val="14"/>
        </w:numPr>
        <w:spacing w:after="0" w:line="240" w:lineRule="auto"/>
        <w:jc w:val="both"/>
        <w:rPr>
          <w:lang w:val="es-ES_tradnl"/>
        </w:rPr>
      </w:pPr>
      <w:r w:rsidRPr="008831A9">
        <w:rPr>
          <w:bCs/>
        </w:rPr>
        <w:t>Calidad de la información</w:t>
      </w:r>
    </w:p>
    <w:p w14:paraId="296E8923" w14:textId="77777777" w:rsidR="00D93476" w:rsidRPr="008831A9" w:rsidRDefault="00D93476" w:rsidP="00E9475D">
      <w:pPr>
        <w:pStyle w:val="Prrafodelista"/>
        <w:numPr>
          <w:ilvl w:val="2"/>
          <w:numId w:val="14"/>
        </w:numPr>
        <w:spacing w:after="0" w:line="240" w:lineRule="auto"/>
        <w:jc w:val="both"/>
        <w:rPr>
          <w:lang w:val="es-ES_tradnl"/>
        </w:rPr>
      </w:pPr>
      <w:r w:rsidRPr="008831A9">
        <w:rPr>
          <w:bCs/>
        </w:rPr>
        <w:t>Mejor servicio al ciudadano</w:t>
      </w:r>
    </w:p>
    <w:p w14:paraId="108FC355" w14:textId="77777777" w:rsidR="00D93476" w:rsidRDefault="00D93476" w:rsidP="00942618">
      <w:pPr>
        <w:pStyle w:val="Prrafodelista"/>
        <w:spacing w:after="0" w:line="240" w:lineRule="auto"/>
        <w:jc w:val="both"/>
        <w:rPr>
          <w:lang w:val="es-ES_tradnl"/>
        </w:rPr>
      </w:pPr>
    </w:p>
    <w:p w14:paraId="76454F85" w14:textId="19B5C4F6" w:rsidR="00D93476" w:rsidRPr="005858A5" w:rsidRDefault="00D93476" w:rsidP="00E9475D">
      <w:pPr>
        <w:pStyle w:val="Prrafodelista"/>
        <w:numPr>
          <w:ilvl w:val="0"/>
          <w:numId w:val="14"/>
        </w:numPr>
        <w:spacing w:after="0" w:line="240" w:lineRule="auto"/>
        <w:jc w:val="both"/>
      </w:pPr>
      <w:r w:rsidRPr="007B21CB">
        <w:rPr>
          <w:lang w:val="es-ES_tradnl"/>
        </w:rPr>
        <w:t xml:space="preserve">Poner en marcha </w:t>
      </w:r>
      <w:r w:rsidRPr="00783F9C">
        <w:t>un proceso de consulta abierta</w:t>
      </w:r>
      <w:r>
        <w:t>:  C</w:t>
      </w:r>
      <w:r w:rsidRPr="00783F9C">
        <w:t>on miras a recoger y considerar las opiniones de nuestros g</w:t>
      </w:r>
      <w:r>
        <w:t>rupos de interés frente al tema</w:t>
      </w:r>
      <w:r w:rsidRPr="00D750D4">
        <w:t>, de</w:t>
      </w:r>
      <w:r>
        <w:t>sde mediados de enero</w:t>
      </w:r>
      <w:r w:rsidRPr="00D750D4">
        <w:t xml:space="preserve"> </w:t>
      </w:r>
      <w:r>
        <w:t xml:space="preserve">de 2016 </w:t>
      </w:r>
      <w:r w:rsidRPr="00D750D4">
        <w:t xml:space="preserve">se habilitó el banner de </w:t>
      </w:r>
      <w:r w:rsidRPr="00EC5B74">
        <w:rPr>
          <w:i/>
        </w:rPr>
        <w:t>Anticorrupción</w:t>
      </w:r>
      <w:r>
        <w:t xml:space="preserve"> de la página web</w:t>
      </w:r>
      <w:r w:rsidRPr="00D750D4">
        <w:t xml:space="preserve"> </w:t>
      </w:r>
      <w:r>
        <w:t xml:space="preserve">del Instituto, </w:t>
      </w:r>
      <w:r w:rsidRPr="00D750D4">
        <w:t>a través</w:t>
      </w:r>
      <w:r w:rsidRPr="005858A5">
        <w:t xml:space="preserve"> del cual la ciudadanía tuvo la posibilidad de opinar sobre nuestra propuesta de Plan diligenciado una encuesta</w:t>
      </w:r>
      <w:r>
        <w:t>.</w:t>
      </w:r>
      <w:r w:rsidR="00F34ABB">
        <w:rPr>
          <w:rStyle w:val="Refdenotaalpie"/>
        </w:rPr>
        <w:footnoteReference w:id="19"/>
      </w:r>
      <w:r>
        <w:t xml:space="preserve"> </w:t>
      </w:r>
    </w:p>
    <w:p w14:paraId="5C0891A2" w14:textId="77777777" w:rsidR="00D93476" w:rsidRPr="00EC5B74" w:rsidRDefault="00D93476" w:rsidP="00942618">
      <w:pPr>
        <w:spacing w:after="0" w:line="240" w:lineRule="auto"/>
      </w:pPr>
    </w:p>
    <w:p w14:paraId="4FC7D87B" w14:textId="7552FE8E" w:rsidR="00D93476" w:rsidRDefault="00D93476" w:rsidP="00942618">
      <w:pPr>
        <w:spacing w:after="0" w:line="240" w:lineRule="auto"/>
        <w:ind w:left="708"/>
        <w:jc w:val="both"/>
      </w:pPr>
      <w:r>
        <w:t>En esta encuesta, que estuvo disponible en la web del Instituto entre el 20 de enero y el 27 de febrero de 2106, se recibieron en total 539 aportes de la siguiente forma para cada pregunta:</w:t>
      </w:r>
    </w:p>
    <w:p w14:paraId="0FDD712C" w14:textId="77777777" w:rsidR="00EC5B74" w:rsidRDefault="00EC5B74" w:rsidP="00942618">
      <w:pPr>
        <w:spacing w:after="0" w:line="240" w:lineRule="auto"/>
        <w:ind w:left="708"/>
      </w:pPr>
    </w:p>
    <w:tbl>
      <w:tblPr>
        <w:tblStyle w:val="Tabladecuadrcula4-nfasis61"/>
        <w:tblW w:w="0" w:type="auto"/>
        <w:jc w:val="center"/>
        <w:tblLook w:val="04A0" w:firstRow="1" w:lastRow="0" w:firstColumn="1" w:lastColumn="0" w:noHBand="0" w:noVBand="1"/>
      </w:tblPr>
      <w:tblGrid>
        <w:gridCol w:w="2831"/>
        <w:gridCol w:w="5669"/>
      </w:tblGrid>
      <w:tr w:rsidR="00EC5B74" w:rsidRPr="00206C35" w14:paraId="0D5EDAD4" w14:textId="77777777" w:rsidTr="00206C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31" w:type="dxa"/>
          </w:tcPr>
          <w:p w14:paraId="3D4B6546" w14:textId="77777777" w:rsidR="00EC5B74" w:rsidRPr="00206C35" w:rsidRDefault="00EC5B74" w:rsidP="00942618">
            <w:pPr>
              <w:jc w:val="center"/>
              <w:rPr>
                <w:sz w:val="20"/>
              </w:rPr>
            </w:pPr>
            <w:r w:rsidRPr="00206C35">
              <w:rPr>
                <w:sz w:val="20"/>
              </w:rPr>
              <w:t>Pregunta</w:t>
            </w:r>
          </w:p>
        </w:tc>
        <w:tc>
          <w:tcPr>
            <w:tcW w:w="5669" w:type="dxa"/>
          </w:tcPr>
          <w:p w14:paraId="1079026D" w14:textId="77777777" w:rsidR="00EC5B74" w:rsidRPr="00206C35" w:rsidRDefault="00EC5B74" w:rsidP="00942618">
            <w:pPr>
              <w:jc w:val="center"/>
              <w:cnfStyle w:val="100000000000" w:firstRow="1" w:lastRow="0" w:firstColumn="0" w:lastColumn="0" w:oddVBand="0" w:evenVBand="0" w:oddHBand="0" w:evenHBand="0" w:firstRowFirstColumn="0" w:firstRowLastColumn="0" w:lastRowFirstColumn="0" w:lastRowLastColumn="0"/>
              <w:rPr>
                <w:sz w:val="20"/>
              </w:rPr>
            </w:pPr>
            <w:r w:rsidRPr="00206C35">
              <w:rPr>
                <w:sz w:val="20"/>
              </w:rPr>
              <w:t>Aportes</w:t>
            </w:r>
          </w:p>
        </w:tc>
      </w:tr>
      <w:tr w:rsidR="00EC5B74" w:rsidRPr="00206C35" w14:paraId="37D22B97" w14:textId="77777777" w:rsidTr="00206C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14:paraId="0AFDB895" w14:textId="77777777" w:rsidR="00EC5B74" w:rsidRPr="00206C35" w:rsidRDefault="00EC5B74" w:rsidP="00942618">
            <w:pPr>
              <w:jc w:val="both"/>
              <w:rPr>
                <w:sz w:val="20"/>
              </w:rPr>
            </w:pPr>
            <w:r w:rsidRPr="00206C35">
              <w:rPr>
                <w:sz w:val="20"/>
              </w:rPr>
              <w:t xml:space="preserve">Pregunta 1: </w:t>
            </w:r>
            <w:r w:rsidRPr="00206C35">
              <w:rPr>
                <w:b w:val="0"/>
                <w:sz w:val="20"/>
              </w:rPr>
              <w:t>A la fecha el ICBF ha identificado los siguientes riegos de corrupción. Por favor, marque con una X (solo uno) el que considera tiene mayor impacto</w:t>
            </w:r>
          </w:p>
        </w:tc>
        <w:tc>
          <w:tcPr>
            <w:tcW w:w="5669" w:type="dxa"/>
          </w:tcPr>
          <w:p w14:paraId="429EDD22" w14:textId="77777777" w:rsidR="00EC5B74" w:rsidRPr="00206C35" w:rsidRDefault="00EC5B74" w:rsidP="0094261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val="es-ES" w:eastAsia="es-CO"/>
              </w:rPr>
            </w:pPr>
            <w:r w:rsidRPr="00206C35">
              <w:rPr>
                <w:rFonts w:ascii="Calibri" w:eastAsia="Times New Roman" w:hAnsi="Calibri" w:cs="Times New Roman"/>
                <w:color w:val="000000"/>
                <w:sz w:val="20"/>
                <w:lang w:val="es-ES" w:eastAsia="es-CO"/>
              </w:rPr>
              <w:t>De los cinco (5) riesgos de corrupción identificados en la pregunta, los identificados como de mayor impacto fueron:</w:t>
            </w:r>
          </w:p>
          <w:p w14:paraId="6396333F" w14:textId="77777777" w:rsidR="00EC5B74" w:rsidRPr="00206C35" w:rsidRDefault="00EC5B74" w:rsidP="00E9475D">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s-CO"/>
              </w:rPr>
            </w:pPr>
            <w:r w:rsidRPr="00206C35">
              <w:rPr>
                <w:rFonts w:ascii="Calibri" w:eastAsia="Times New Roman" w:hAnsi="Calibri" w:cs="Times New Roman"/>
                <w:color w:val="000000"/>
                <w:sz w:val="20"/>
                <w:lang w:val="es-ES" w:eastAsia="es-CO"/>
              </w:rPr>
              <w:t>Deficiencia en la supervisión de contratos (22%)</w:t>
            </w:r>
          </w:p>
          <w:p w14:paraId="1438E62F" w14:textId="77777777" w:rsidR="00EC5B74" w:rsidRPr="00206C35" w:rsidRDefault="00EC5B74" w:rsidP="00E9475D">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s-CO"/>
              </w:rPr>
            </w:pPr>
            <w:r w:rsidRPr="00206C35">
              <w:rPr>
                <w:rFonts w:ascii="Calibri" w:eastAsia="Times New Roman" w:hAnsi="Calibri" w:cs="Times New Roman"/>
                <w:color w:val="000000"/>
                <w:sz w:val="20"/>
                <w:lang w:val="es-ES" w:eastAsia="es-CO"/>
              </w:rPr>
              <w:t>Interés indebido en la celebración de contratos (20%)</w:t>
            </w:r>
          </w:p>
          <w:p w14:paraId="65E35AEF" w14:textId="77777777" w:rsidR="00EC5B74" w:rsidRPr="00206C35" w:rsidRDefault="00EC5B74" w:rsidP="00E9475D">
            <w:pPr>
              <w:pStyle w:val="Prrafodelista"/>
              <w:numPr>
                <w:ilvl w:val="0"/>
                <w:numId w:val="21"/>
              </w:num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s-CO"/>
              </w:rPr>
            </w:pPr>
            <w:r w:rsidRPr="00206C35">
              <w:rPr>
                <w:rFonts w:ascii="Calibri" w:eastAsia="Times New Roman" w:hAnsi="Calibri" w:cs="Times New Roman"/>
                <w:color w:val="000000"/>
                <w:sz w:val="20"/>
                <w:lang w:val="es-ES" w:eastAsia="es-CO"/>
              </w:rPr>
              <w:t>Amiguismo y/o Clientelismo (20%)</w:t>
            </w:r>
          </w:p>
          <w:p w14:paraId="5E247610" w14:textId="77777777" w:rsidR="00EC5B74" w:rsidRPr="00206C35" w:rsidRDefault="00EC5B74" w:rsidP="00942618">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s-CO"/>
              </w:rPr>
            </w:pPr>
          </w:p>
        </w:tc>
      </w:tr>
      <w:tr w:rsidR="00EC5B74" w:rsidRPr="00206C35" w14:paraId="3E898D94" w14:textId="77777777" w:rsidTr="00206C35">
        <w:trPr>
          <w:jc w:val="center"/>
        </w:trPr>
        <w:tc>
          <w:tcPr>
            <w:cnfStyle w:val="001000000000" w:firstRow="0" w:lastRow="0" w:firstColumn="1" w:lastColumn="0" w:oddVBand="0" w:evenVBand="0" w:oddHBand="0" w:evenHBand="0" w:firstRowFirstColumn="0" w:firstRowLastColumn="0" w:lastRowFirstColumn="0" w:lastRowLastColumn="0"/>
            <w:tcW w:w="2831" w:type="dxa"/>
          </w:tcPr>
          <w:p w14:paraId="14DF094A" w14:textId="77777777" w:rsidR="00EC5B74" w:rsidRPr="00206C35" w:rsidRDefault="00EC5B74" w:rsidP="00942618">
            <w:pPr>
              <w:jc w:val="both"/>
              <w:rPr>
                <w:sz w:val="20"/>
              </w:rPr>
            </w:pPr>
            <w:r w:rsidRPr="00206C35">
              <w:rPr>
                <w:sz w:val="20"/>
              </w:rPr>
              <w:t xml:space="preserve">Pregunta 2: </w:t>
            </w:r>
            <w:r w:rsidRPr="00206C35">
              <w:rPr>
                <w:b w:val="0"/>
                <w:sz w:val="20"/>
              </w:rPr>
              <w:t>¿Qué alternativas considera usted, podrían implementarse para aumentar la participación ciudadana y el control social en estos eventos?</w:t>
            </w:r>
          </w:p>
        </w:tc>
        <w:tc>
          <w:tcPr>
            <w:tcW w:w="5669" w:type="dxa"/>
          </w:tcPr>
          <w:p w14:paraId="4B740FA8" w14:textId="77777777" w:rsidR="00EC5B74" w:rsidRPr="00206C35" w:rsidRDefault="00EC5B74" w:rsidP="00942618">
            <w:pPr>
              <w:jc w:val="both"/>
              <w:cnfStyle w:val="000000000000" w:firstRow="0" w:lastRow="0" w:firstColumn="0" w:lastColumn="0" w:oddVBand="0" w:evenVBand="0" w:oddHBand="0" w:evenHBand="0" w:firstRowFirstColumn="0" w:firstRowLastColumn="0" w:lastRowFirstColumn="0" w:lastRowLastColumn="0"/>
              <w:rPr>
                <w:sz w:val="20"/>
              </w:rPr>
            </w:pPr>
            <w:r w:rsidRPr="00206C35">
              <w:rPr>
                <w:sz w:val="20"/>
              </w:rPr>
              <w:t>S</w:t>
            </w:r>
            <w:r w:rsidR="00F0161E" w:rsidRPr="00206C35">
              <w:rPr>
                <w:sz w:val="20"/>
              </w:rPr>
              <w:t>i bien</w:t>
            </w:r>
            <w:r w:rsidRPr="00206C35">
              <w:rPr>
                <w:sz w:val="20"/>
              </w:rPr>
              <w:t xml:space="preserve"> esta pregunta se formuló con respuesta abierta, fue posible determinar que en su mayoría las sugerencias hacen referencia a la necesidad de divulgación y socialización de los eventos y de la gestión del Instituto, por un lado, y la realización de eventos más cercanos a la ciudadanía o menos masivos, de tal forma que se pueda dar un mejor intercambio de información y propuestas</w:t>
            </w:r>
            <w:r w:rsidR="00BB50A5" w:rsidRPr="00206C35">
              <w:rPr>
                <w:sz w:val="20"/>
              </w:rPr>
              <w:t>, por el otro</w:t>
            </w:r>
            <w:r w:rsidRPr="00206C35">
              <w:rPr>
                <w:sz w:val="20"/>
              </w:rPr>
              <w:t>.</w:t>
            </w:r>
          </w:p>
        </w:tc>
      </w:tr>
      <w:tr w:rsidR="00EC5B74" w:rsidRPr="00206C35" w14:paraId="40463A49" w14:textId="77777777" w:rsidTr="00206C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14:paraId="3E092FAC" w14:textId="77777777" w:rsidR="00EC5B74" w:rsidRPr="00206C35" w:rsidRDefault="00F0161E" w:rsidP="00942618">
            <w:pPr>
              <w:jc w:val="both"/>
              <w:rPr>
                <w:sz w:val="20"/>
              </w:rPr>
            </w:pPr>
            <w:r w:rsidRPr="00206C35">
              <w:rPr>
                <w:sz w:val="20"/>
              </w:rPr>
              <w:t xml:space="preserve">Pregunta 3: </w:t>
            </w:r>
            <w:r w:rsidRPr="00206C35">
              <w:rPr>
                <w:b w:val="0"/>
                <w:sz w:val="20"/>
              </w:rPr>
              <w:t>¿Si usted conociera de un presunto acto de corrupción en el ICBF, cuál de los siguientes canales utilizaría para darlo a conocer?</w:t>
            </w:r>
          </w:p>
        </w:tc>
        <w:tc>
          <w:tcPr>
            <w:tcW w:w="5669" w:type="dxa"/>
          </w:tcPr>
          <w:p w14:paraId="0176A936" w14:textId="77777777" w:rsidR="00EC5B74" w:rsidRPr="00206C35" w:rsidRDefault="00F0161E" w:rsidP="00942618">
            <w:pPr>
              <w:jc w:val="both"/>
              <w:cnfStyle w:val="000000100000" w:firstRow="0" w:lastRow="0" w:firstColumn="0" w:lastColumn="0" w:oddVBand="0" w:evenVBand="0" w:oddHBand="1" w:evenHBand="0" w:firstRowFirstColumn="0" w:firstRowLastColumn="0" w:lastRowFirstColumn="0" w:lastRowLastColumn="0"/>
              <w:rPr>
                <w:sz w:val="20"/>
              </w:rPr>
            </w:pPr>
            <w:r w:rsidRPr="00206C35">
              <w:rPr>
                <w:sz w:val="20"/>
              </w:rPr>
              <w:t>Quienes respondieron a esta pregunta señalaron que el medio que más utilizaría para dar a conocer un acto de corrupción sería la Línea Telefónica Nacional (32%) seguida del correo electrónico institucional (19%) y la radicación de correspondencia escrita (18%).</w:t>
            </w:r>
          </w:p>
        </w:tc>
      </w:tr>
      <w:tr w:rsidR="00EC5B74" w:rsidRPr="00206C35" w14:paraId="732953DB" w14:textId="77777777" w:rsidTr="00206C35">
        <w:trPr>
          <w:jc w:val="center"/>
        </w:trPr>
        <w:tc>
          <w:tcPr>
            <w:cnfStyle w:val="001000000000" w:firstRow="0" w:lastRow="0" w:firstColumn="1" w:lastColumn="0" w:oddVBand="0" w:evenVBand="0" w:oddHBand="0" w:evenHBand="0" w:firstRowFirstColumn="0" w:firstRowLastColumn="0" w:lastRowFirstColumn="0" w:lastRowLastColumn="0"/>
            <w:tcW w:w="2831" w:type="dxa"/>
          </w:tcPr>
          <w:p w14:paraId="6136C8CD" w14:textId="77777777" w:rsidR="00EC5B74" w:rsidRPr="00206C35" w:rsidRDefault="00F0161E" w:rsidP="00942618">
            <w:pPr>
              <w:jc w:val="both"/>
              <w:rPr>
                <w:sz w:val="20"/>
              </w:rPr>
            </w:pPr>
            <w:r w:rsidRPr="00206C35">
              <w:rPr>
                <w:sz w:val="20"/>
              </w:rPr>
              <w:lastRenderedPageBreak/>
              <w:t xml:space="preserve">Pregunta 4: </w:t>
            </w:r>
            <w:r w:rsidRPr="00206C35">
              <w:rPr>
                <w:b w:val="0"/>
                <w:sz w:val="20"/>
              </w:rPr>
              <w:t>¿Cuál de los siguientes aspectos, considera que impacta más en la calidad de la atención del ICBF?</w:t>
            </w:r>
          </w:p>
        </w:tc>
        <w:tc>
          <w:tcPr>
            <w:tcW w:w="5669" w:type="dxa"/>
          </w:tcPr>
          <w:p w14:paraId="0DC25451" w14:textId="77777777" w:rsidR="00EC5B74" w:rsidRPr="00206C35" w:rsidRDefault="00F0161E" w:rsidP="00942618">
            <w:pPr>
              <w:jc w:val="both"/>
              <w:cnfStyle w:val="000000000000" w:firstRow="0" w:lastRow="0" w:firstColumn="0" w:lastColumn="0" w:oddVBand="0" w:evenVBand="0" w:oddHBand="0" w:evenHBand="0" w:firstRowFirstColumn="0" w:firstRowLastColumn="0" w:lastRowFirstColumn="0" w:lastRowLastColumn="0"/>
              <w:rPr>
                <w:sz w:val="20"/>
              </w:rPr>
            </w:pPr>
            <w:r w:rsidRPr="00206C35">
              <w:rPr>
                <w:sz w:val="20"/>
              </w:rPr>
              <w:t>Para el 41% de los participantes el aspecto que más impacta en la calidad de la atención es la pertinencia o eficacia de las respuestas, seguido de la facilidad para acceder a la información (33%).</w:t>
            </w:r>
          </w:p>
        </w:tc>
      </w:tr>
      <w:tr w:rsidR="00EC5B74" w:rsidRPr="00206C35" w14:paraId="6F60070D" w14:textId="77777777" w:rsidTr="00206C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14:paraId="1382EDC0" w14:textId="77777777" w:rsidR="00EC5B74" w:rsidRPr="00206C35" w:rsidRDefault="00F0161E" w:rsidP="00942618">
            <w:pPr>
              <w:jc w:val="both"/>
              <w:rPr>
                <w:sz w:val="20"/>
              </w:rPr>
            </w:pPr>
            <w:r w:rsidRPr="00206C35">
              <w:rPr>
                <w:sz w:val="20"/>
              </w:rPr>
              <w:t xml:space="preserve">Pregunta 5: </w:t>
            </w:r>
            <w:r w:rsidRPr="00206C35">
              <w:rPr>
                <w:b w:val="0"/>
                <w:sz w:val="20"/>
              </w:rPr>
              <w:t>¿Cuál de las siguientes características valoraría más en nuestro equipo de colaboradores y por qué?</w:t>
            </w:r>
          </w:p>
        </w:tc>
        <w:tc>
          <w:tcPr>
            <w:tcW w:w="5669" w:type="dxa"/>
          </w:tcPr>
          <w:p w14:paraId="20E79586" w14:textId="77777777" w:rsidR="00EC5B74" w:rsidRPr="00206C35" w:rsidRDefault="00F0161E" w:rsidP="00942618">
            <w:pPr>
              <w:jc w:val="both"/>
              <w:cnfStyle w:val="000000100000" w:firstRow="0" w:lastRow="0" w:firstColumn="0" w:lastColumn="0" w:oddVBand="0" w:evenVBand="0" w:oddHBand="1" w:evenHBand="0" w:firstRowFirstColumn="0" w:firstRowLastColumn="0" w:lastRowFirstColumn="0" w:lastRowLastColumn="0"/>
              <w:rPr>
                <w:sz w:val="20"/>
              </w:rPr>
            </w:pPr>
            <w:r w:rsidRPr="00206C35">
              <w:rPr>
                <w:sz w:val="20"/>
              </w:rPr>
              <w:t>La característica más valorada por quienes respondieron la encuesta es la actitud de servicio (41%) seguida de la capacidad de resolver efectivamente las consultas (37%).</w:t>
            </w:r>
          </w:p>
        </w:tc>
      </w:tr>
      <w:tr w:rsidR="00F0161E" w:rsidRPr="00206C35" w14:paraId="211FEA28" w14:textId="77777777" w:rsidTr="00206C35">
        <w:trPr>
          <w:jc w:val="center"/>
        </w:trPr>
        <w:tc>
          <w:tcPr>
            <w:cnfStyle w:val="001000000000" w:firstRow="0" w:lastRow="0" w:firstColumn="1" w:lastColumn="0" w:oddVBand="0" w:evenVBand="0" w:oddHBand="0" w:evenHBand="0" w:firstRowFirstColumn="0" w:firstRowLastColumn="0" w:lastRowFirstColumn="0" w:lastRowLastColumn="0"/>
            <w:tcW w:w="2831" w:type="dxa"/>
          </w:tcPr>
          <w:p w14:paraId="51FB619A" w14:textId="77777777" w:rsidR="00F0161E" w:rsidRPr="00206C35" w:rsidRDefault="00F0161E" w:rsidP="00942618">
            <w:pPr>
              <w:jc w:val="both"/>
              <w:rPr>
                <w:sz w:val="20"/>
              </w:rPr>
            </w:pPr>
            <w:r w:rsidRPr="00206C35">
              <w:rPr>
                <w:sz w:val="20"/>
              </w:rPr>
              <w:t xml:space="preserve">Pregunta 6: </w:t>
            </w:r>
            <w:r w:rsidRPr="00206C35">
              <w:rPr>
                <w:b w:val="0"/>
                <w:sz w:val="20"/>
              </w:rPr>
              <w:t>¿Se siente usted satisfecho/satisfecha con los horarios de atención presencial que disponemos en la Entidad / Regionales?</w:t>
            </w:r>
          </w:p>
        </w:tc>
        <w:tc>
          <w:tcPr>
            <w:tcW w:w="5669" w:type="dxa"/>
          </w:tcPr>
          <w:p w14:paraId="33DC2FBB" w14:textId="77777777" w:rsidR="00F0161E" w:rsidRPr="00206C35" w:rsidRDefault="00F0161E" w:rsidP="00942618">
            <w:pPr>
              <w:jc w:val="both"/>
              <w:cnfStyle w:val="000000000000" w:firstRow="0" w:lastRow="0" w:firstColumn="0" w:lastColumn="0" w:oddVBand="0" w:evenVBand="0" w:oddHBand="0" w:evenHBand="0" w:firstRowFirstColumn="0" w:firstRowLastColumn="0" w:lastRowFirstColumn="0" w:lastRowLastColumn="0"/>
              <w:rPr>
                <w:sz w:val="20"/>
              </w:rPr>
            </w:pPr>
            <w:r w:rsidRPr="00206C35">
              <w:rPr>
                <w:sz w:val="20"/>
              </w:rPr>
              <w:t>El 78% de las personas que contestaron manifestaron estar satisfechos con los horarios de atención actuales.</w:t>
            </w:r>
          </w:p>
        </w:tc>
      </w:tr>
      <w:tr w:rsidR="00F0161E" w:rsidRPr="00206C35" w14:paraId="5025748E" w14:textId="77777777" w:rsidTr="00206C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1" w:type="dxa"/>
          </w:tcPr>
          <w:p w14:paraId="6066D679" w14:textId="77777777" w:rsidR="00F0161E" w:rsidRPr="00206C35" w:rsidRDefault="00F0161E" w:rsidP="00942618">
            <w:pPr>
              <w:jc w:val="both"/>
              <w:rPr>
                <w:sz w:val="20"/>
              </w:rPr>
            </w:pPr>
            <w:r w:rsidRPr="00206C35">
              <w:rPr>
                <w:sz w:val="20"/>
              </w:rPr>
              <w:t xml:space="preserve">Pregunta 7: </w:t>
            </w:r>
            <w:r w:rsidRPr="00206C35">
              <w:rPr>
                <w:b w:val="0"/>
                <w:sz w:val="20"/>
              </w:rPr>
              <w:t>¿Qué información considera que hace falta para ser publicada en la página WEB?</w:t>
            </w:r>
          </w:p>
        </w:tc>
        <w:tc>
          <w:tcPr>
            <w:tcW w:w="5669" w:type="dxa"/>
          </w:tcPr>
          <w:p w14:paraId="643EC6E8" w14:textId="77777777" w:rsidR="00F0161E" w:rsidRPr="00206C35" w:rsidRDefault="00F0161E" w:rsidP="00942618">
            <w:pPr>
              <w:jc w:val="both"/>
              <w:cnfStyle w:val="000000100000" w:firstRow="0" w:lastRow="0" w:firstColumn="0" w:lastColumn="0" w:oddVBand="0" w:evenVBand="0" w:oddHBand="1" w:evenHBand="0" w:firstRowFirstColumn="0" w:firstRowLastColumn="0" w:lastRowFirstColumn="0" w:lastRowLastColumn="0"/>
              <w:rPr>
                <w:sz w:val="20"/>
              </w:rPr>
            </w:pPr>
            <w:r w:rsidRPr="00206C35">
              <w:rPr>
                <w:sz w:val="20"/>
              </w:rPr>
              <w:t xml:space="preserve">Al igual que la pregunta 2 las respuestas a esta pregunta fueron abiertas. Sin embargo, la tabulación de las respuestas permitió identificar </w:t>
            </w:r>
            <w:r w:rsidR="00206C35" w:rsidRPr="00206C35">
              <w:rPr>
                <w:sz w:val="20"/>
              </w:rPr>
              <w:t>los siguientes requerimientos de información principalmente:</w:t>
            </w:r>
          </w:p>
          <w:p w14:paraId="5761A226" w14:textId="77777777" w:rsidR="00206C35" w:rsidRPr="00206C35" w:rsidRDefault="00206C35" w:rsidP="00E9475D">
            <w:pPr>
              <w:pStyle w:val="Prrafodelista"/>
              <w:numPr>
                <w:ilvl w:val="3"/>
                <w:numId w:val="22"/>
              </w:numPr>
              <w:ind w:left="316" w:hanging="218"/>
              <w:jc w:val="both"/>
              <w:cnfStyle w:val="000000100000" w:firstRow="0" w:lastRow="0" w:firstColumn="0" w:lastColumn="0" w:oddVBand="0" w:evenVBand="0" w:oddHBand="1" w:evenHBand="0" w:firstRowFirstColumn="0" w:firstRowLastColumn="0" w:lastRowFirstColumn="0" w:lastRowLastColumn="0"/>
              <w:rPr>
                <w:sz w:val="20"/>
              </w:rPr>
            </w:pPr>
            <w:r w:rsidRPr="00206C35">
              <w:rPr>
                <w:sz w:val="20"/>
              </w:rPr>
              <w:t xml:space="preserve">Información más amplia y actualizada sobre la gestión </w:t>
            </w:r>
          </w:p>
          <w:p w14:paraId="57966CE9" w14:textId="77777777" w:rsidR="00206C35" w:rsidRPr="00206C35" w:rsidRDefault="00206C35" w:rsidP="00E9475D">
            <w:pPr>
              <w:pStyle w:val="Prrafodelista"/>
              <w:numPr>
                <w:ilvl w:val="3"/>
                <w:numId w:val="22"/>
              </w:numPr>
              <w:ind w:left="316" w:hanging="218"/>
              <w:jc w:val="both"/>
              <w:cnfStyle w:val="000000100000" w:firstRow="0" w:lastRow="0" w:firstColumn="0" w:lastColumn="0" w:oddVBand="0" w:evenVBand="0" w:oddHBand="1" w:evenHBand="0" w:firstRowFirstColumn="0" w:firstRowLastColumn="0" w:lastRowFirstColumn="0" w:lastRowLastColumn="0"/>
              <w:rPr>
                <w:sz w:val="20"/>
              </w:rPr>
            </w:pPr>
            <w:r w:rsidRPr="00206C35">
              <w:rPr>
                <w:sz w:val="20"/>
              </w:rPr>
              <w:t>Directorios actualizados (incluidos operadores)</w:t>
            </w:r>
          </w:p>
          <w:p w14:paraId="40DD1012" w14:textId="77777777" w:rsidR="00206C35" w:rsidRPr="00206C35" w:rsidRDefault="00206C35" w:rsidP="00E9475D">
            <w:pPr>
              <w:pStyle w:val="Prrafodelista"/>
              <w:numPr>
                <w:ilvl w:val="3"/>
                <w:numId w:val="22"/>
              </w:numPr>
              <w:ind w:left="316" w:hanging="218"/>
              <w:jc w:val="both"/>
              <w:cnfStyle w:val="000000100000" w:firstRow="0" w:lastRow="0" w:firstColumn="0" w:lastColumn="0" w:oddVBand="0" w:evenVBand="0" w:oddHBand="1" w:evenHBand="0" w:firstRowFirstColumn="0" w:firstRowLastColumn="0" w:lastRowFirstColumn="0" w:lastRowLastColumn="0"/>
              <w:rPr>
                <w:sz w:val="20"/>
              </w:rPr>
            </w:pPr>
            <w:r w:rsidRPr="00206C35">
              <w:rPr>
                <w:sz w:val="20"/>
              </w:rPr>
              <w:t>Espacio para denuncias</w:t>
            </w:r>
          </w:p>
          <w:p w14:paraId="7BBE4BD1" w14:textId="77777777" w:rsidR="00206C35" w:rsidRPr="00206C35" w:rsidRDefault="00206C35" w:rsidP="00E9475D">
            <w:pPr>
              <w:pStyle w:val="Prrafodelista"/>
              <w:numPr>
                <w:ilvl w:val="3"/>
                <w:numId w:val="22"/>
              </w:numPr>
              <w:ind w:left="316" w:hanging="218"/>
              <w:jc w:val="both"/>
              <w:cnfStyle w:val="000000100000" w:firstRow="0" w:lastRow="0" w:firstColumn="0" w:lastColumn="0" w:oddVBand="0" w:evenVBand="0" w:oddHBand="1" w:evenHBand="0" w:firstRowFirstColumn="0" w:firstRowLastColumn="0" w:lastRowFirstColumn="0" w:lastRowLastColumn="0"/>
              <w:rPr>
                <w:sz w:val="20"/>
              </w:rPr>
            </w:pPr>
            <w:r w:rsidRPr="00206C35">
              <w:rPr>
                <w:sz w:val="20"/>
              </w:rPr>
              <w:t>Espacio de participación ciudadana permanente y para veedurías ciudadanas</w:t>
            </w:r>
          </w:p>
          <w:p w14:paraId="4E6F837E" w14:textId="77777777" w:rsidR="00206C35" w:rsidRPr="00206C35" w:rsidRDefault="00206C35" w:rsidP="00E9475D">
            <w:pPr>
              <w:pStyle w:val="Prrafodelista"/>
              <w:numPr>
                <w:ilvl w:val="3"/>
                <w:numId w:val="22"/>
              </w:numPr>
              <w:ind w:left="316" w:hanging="218"/>
              <w:jc w:val="both"/>
              <w:cnfStyle w:val="000000100000" w:firstRow="0" w:lastRow="0" w:firstColumn="0" w:lastColumn="0" w:oddVBand="0" w:evenVBand="0" w:oddHBand="1" w:evenHBand="0" w:firstRowFirstColumn="0" w:firstRowLastColumn="0" w:lastRowFirstColumn="0" w:lastRowLastColumn="0"/>
              <w:rPr>
                <w:sz w:val="20"/>
              </w:rPr>
            </w:pPr>
            <w:r w:rsidRPr="00206C35">
              <w:rPr>
                <w:sz w:val="20"/>
              </w:rPr>
              <w:t>Procedimiento para adopciones</w:t>
            </w:r>
          </w:p>
          <w:p w14:paraId="27144846" w14:textId="77777777" w:rsidR="00206C35" w:rsidRPr="00206C35" w:rsidRDefault="00206C35" w:rsidP="00942618">
            <w:pPr>
              <w:jc w:val="both"/>
              <w:cnfStyle w:val="000000100000" w:firstRow="0" w:lastRow="0" w:firstColumn="0" w:lastColumn="0" w:oddVBand="0" w:evenVBand="0" w:oddHBand="1" w:evenHBand="0" w:firstRowFirstColumn="0" w:firstRowLastColumn="0" w:lastRowFirstColumn="0" w:lastRowLastColumn="0"/>
              <w:rPr>
                <w:sz w:val="20"/>
              </w:rPr>
            </w:pPr>
            <w:r w:rsidRPr="00206C35">
              <w:rPr>
                <w:sz w:val="20"/>
              </w:rPr>
              <w:t>Cabe señalar que varios aportes hicieron referencia a la claridad y posibilidad de comprensión (que sea más amigable) de la información publicada.</w:t>
            </w:r>
          </w:p>
        </w:tc>
      </w:tr>
    </w:tbl>
    <w:p w14:paraId="47F53E3B" w14:textId="77777777" w:rsidR="00873711" w:rsidRPr="00EC5B74" w:rsidRDefault="00873711" w:rsidP="00942618">
      <w:pPr>
        <w:spacing w:after="0" w:line="240" w:lineRule="auto"/>
        <w:jc w:val="both"/>
        <w:rPr>
          <w:color w:val="FF0000"/>
        </w:rPr>
      </w:pPr>
    </w:p>
    <w:p w14:paraId="5A98DC40" w14:textId="6902F102" w:rsidR="00D93476" w:rsidRPr="00F34ABB" w:rsidRDefault="00D93476" w:rsidP="00E9475D">
      <w:pPr>
        <w:pStyle w:val="Prrafodelista"/>
        <w:numPr>
          <w:ilvl w:val="0"/>
          <w:numId w:val="14"/>
        </w:numPr>
        <w:spacing w:after="0" w:line="240" w:lineRule="auto"/>
        <w:jc w:val="both"/>
        <w:rPr>
          <w:lang w:val="es-ES_tradnl"/>
        </w:rPr>
      </w:pPr>
      <w:r w:rsidRPr="00F34ABB">
        <w:rPr>
          <w:lang w:val="es-ES_tradnl"/>
        </w:rPr>
        <w:t>Realizar consulta a la ciudadanía, colaboradores del ICBF a nivel Nacional y Órganos de Control, a través de cuatro (4) preguntas las cuales se construyeron a partir de la definición del Mapa de Riesgos de corrupción, la identificación de retos para el año 2016 y la definición de actividades del Plan anticorrupción, siendo publicadas a través del portal web Institucional en la sección de Transparencia y acceso a la información</w:t>
      </w:r>
      <w:r w:rsidR="00F34ABB">
        <w:rPr>
          <w:rStyle w:val="Refdenotaalpie"/>
          <w:lang w:val="es-ES_tradnl"/>
        </w:rPr>
        <w:footnoteReference w:id="20"/>
      </w:r>
      <w:r w:rsidRPr="00F34ABB">
        <w:rPr>
          <w:lang w:val="es-ES_tradnl"/>
        </w:rPr>
        <w:t>.</w:t>
      </w:r>
    </w:p>
    <w:p w14:paraId="6FD71038" w14:textId="77777777" w:rsidR="00F34ABB" w:rsidRDefault="00F34ABB" w:rsidP="00942618">
      <w:pPr>
        <w:pStyle w:val="Prrafodelista"/>
        <w:spacing w:after="0" w:line="240" w:lineRule="auto"/>
        <w:jc w:val="both"/>
        <w:rPr>
          <w:color w:val="000000"/>
        </w:rPr>
      </w:pPr>
    </w:p>
    <w:p w14:paraId="354667A8" w14:textId="6A80F229" w:rsidR="00D93476" w:rsidRPr="007B21CB" w:rsidRDefault="00D93476" w:rsidP="00942618">
      <w:pPr>
        <w:pStyle w:val="Prrafodelista"/>
        <w:spacing w:after="0" w:line="240" w:lineRule="auto"/>
        <w:jc w:val="both"/>
        <w:rPr>
          <w:rFonts w:eastAsia="Times New Roman" w:cs="Times New Roman"/>
          <w:color w:val="000000"/>
          <w:lang w:eastAsia="es-CO"/>
        </w:rPr>
      </w:pPr>
      <w:r w:rsidRPr="007B21CB">
        <w:rPr>
          <w:color w:val="000000"/>
        </w:rPr>
        <w:t>A continuación se relacionan las preguntas</w:t>
      </w:r>
      <w:r>
        <w:rPr>
          <w:color w:val="000000"/>
        </w:rPr>
        <w:t xml:space="preserve"> hechas</w:t>
      </w:r>
      <w:r w:rsidRPr="007B21CB">
        <w:rPr>
          <w:color w:val="000000"/>
        </w:rPr>
        <w:t xml:space="preserve">: </w:t>
      </w:r>
      <w:r w:rsidRPr="007B21CB">
        <w:rPr>
          <w:rFonts w:eastAsia="Times New Roman" w:cs="Times New Roman"/>
          <w:color w:val="000000"/>
          <w:lang w:eastAsia="es-CO"/>
        </w:rPr>
        <w:t xml:space="preserve"> </w:t>
      </w:r>
    </w:p>
    <w:p w14:paraId="2E501444" w14:textId="6B312E80" w:rsidR="007C4B19" w:rsidRPr="005858A5" w:rsidRDefault="007C4B19" w:rsidP="00942618">
      <w:pPr>
        <w:spacing w:after="0" w:line="240" w:lineRule="auto"/>
        <w:jc w:val="both"/>
        <w:rPr>
          <w:rFonts w:eastAsia="Times New Roman" w:cs="Times New Roman"/>
          <w:color w:val="000000"/>
          <w:lang w:eastAsia="es-CO"/>
        </w:rPr>
      </w:pPr>
    </w:p>
    <w:tbl>
      <w:tblPr>
        <w:tblStyle w:val="Tabladecuadrcula4-nfasis61"/>
        <w:tblW w:w="8926" w:type="dxa"/>
        <w:jc w:val="center"/>
        <w:tblLook w:val="04A0" w:firstRow="1" w:lastRow="0" w:firstColumn="1" w:lastColumn="0" w:noHBand="0" w:noVBand="1"/>
      </w:tblPr>
      <w:tblGrid>
        <w:gridCol w:w="567"/>
        <w:gridCol w:w="3681"/>
        <w:gridCol w:w="4678"/>
      </w:tblGrid>
      <w:tr w:rsidR="007B21CB" w:rsidRPr="007B21CB" w14:paraId="583A8996" w14:textId="77777777" w:rsidTr="007B21CB">
        <w:trPr>
          <w:cnfStyle w:val="100000000000" w:firstRow="1" w:lastRow="0" w:firstColumn="0" w:lastColumn="0" w:oddVBand="0" w:evenVBand="0" w:oddHBand="0" w:evenHBand="0" w:firstRowFirstColumn="0" w:firstRowLastColumn="0" w:lastRowFirstColumn="0" w:lastRowLastColumn="0"/>
          <w:trHeight w:val="169"/>
          <w:tblHeader/>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51262FF8" w14:textId="77777777" w:rsidR="007C4B19" w:rsidRPr="007B21CB" w:rsidRDefault="007C4B19" w:rsidP="00942618">
            <w:pPr>
              <w:jc w:val="center"/>
              <w:rPr>
                <w:rFonts w:eastAsia="Times New Roman" w:cs="Times New Roman"/>
                <w:bCs w:val="0"/>
                <w:sz w:val="20"/>
                <w:szCs w:val="20"/>
                <w:lang w:eastAsia="es-CO"/>
              </w:rPr>
            </w:pPr>
            <w:r w:rsidRPr="007B21CB">
              <w:rPr>
                <w:rFonts w:eastAsia="Times New Roman" w:cs="Times New Roman"/>
                <w:bCs w:val="0"/>
                <w:sz w:val="20"/>
                <w:szCs w:val="20"/>
                <w:lang w:eastAsia="es-CO"/>
              </w:rPr>
              <w:t>No.</w:t>
            </w:r>
          </w:p>
        </w:tc>
        <w:tc>
          <w:tcPr>
            <w:tcW w:w="3681" w:type="dxa"/>
            <w:noWrap/>
            <w:hideMark/>
          </w:tcPr>
          <w:p w14:paraId="410B30EF" w14:textId="77777777" w:rsidR="007C4B19" w:rsidRPr="007B21CB" w:rsidRDefault="007C4B19" w:rsidP="0094261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0"/>
                <w:szCs w:val="20"/>
                <w:lang w:eastAsia="es-CO"/>
              </w:rPr>
            </w:pPr>
            <w:r w:rsidRPr="007B21CB">
              <w:rPr>
                <w:rFonts w:eastAsia="Times New Roman" w:cs="Times New Roman"/>
                <w:bCs w:val="0"/>
                <w:sz w:val="20"/>
                <w:szCs w:val="20"/>
                <w:lang w:eastAsia="es-CO"/>
              </w:rPr>
              <w:t>Pregunta</w:t>
            </w:r>
          </w:p>
        </w:tc>
        <w:tc>
          <w:tcPr>
            <w:tcW w:w="4678" w:type="dxa"/>
            <w:noWrap/>
            <w:hideMark/>
          </w:tcPr>
          <w:p w14:paraId="6561139E" w14:textId="77777777" w:rsidR="007C4B19" w:rsidRPr="007B21CB" w:rsidRDefault="007C4B19" w:rsidP="0094261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0"/>
                <w:szCs w:val="20"/>
                <w:lang w:eastAsia="es-CO"/>
              </w:rPr>
            </w:pPr>
            <w:r w:rsidRPr="007B21CB">
              <w:rPr>
                <w:rFonts w:eastAsia="Times New Roman" w:cs="Times New Roman"/>
                <w:bCs w:val="0"/>
                <w:sz w:val="20"/>
                <w:szCs w:val="20"/>
                <w:lang w:eastAsia="es-CO"/>
              </w:rPr>
              <w:t>Opción de Respuesta</w:t>
            </w:r>
          </w:p>
        </w:tc>
      </w:tr>
      <w:tr w:rsidR="007C4B19" w:rsidRPr="007B21CB" w14:paraId="3BD5EB2F" w14:textId="77777777" w:rsidTr="007B21CB">
        <w:trPr>
          <w:cnfStyle w:val="000000100000" w:firstRow="0" w:lastRow="0" w:firstColumn="0" w:lastColumn="0" w:oddVBand="0" w:evenVBand="0" w:oddHBand="1" w:evenHBand="0" w:firstRowFirstColumn="0" w:firstRowLastColumn="0" w:lastRowFirstColumn="0" w:lastRowLastColumn="0"/>
          <w:trHeight w:val="1088"/>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58BD1CA0" w14:textId="77777777" w:rsidR="007C4B19" w:rsidRPr="007B21CB" w:rsidRDefault="007C4B19" w:rsidP="00942618">
            <w:pPr>
              <w:jc w:val="center"/>
              <w:rPr>
                <w:rFonts w:eastAsia="Times New Roman" w:cs="Times New Roman"/>
                <w:color w:val="000000"/>
                <w:sz w:val="20"/>
                <w:szCs w:val="20"/>
                <w:lang w:eastAsia="es-CO"/>
              </w:rPr>
            </w:pPr>
            <w:r w:rsidRPr="007B21CB">
              <w:rPr>
                <w:rFonts w:eastAsia="Times New Roman" w:cs="Times New Roman"/>
                <w:color w:val="000000"/>
                <w:sz w:val="20"/>
                <w:szCs w:val="20"/>
                <w:lang w:eastAsia="es-CO"/>
              </w:rPr>
              <w:t>1</w:t>
            </w:r>
          </w:p>
        </w:tc>
        <w:tc>
          <w:tcPr>
            <w:tcW w:w="3681" w:type="dxa"/>
            <w:hideMark/>
          </w:tcPr>
          <w:p w14:paraId="6A001DDC" w14:textId="77777777" w:rsidR="007C4B19" w:rsidRPr="007B21CB" w:rsidRDefault="007C4B19" w:rsidP="00942618">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CO"/>
              </w:rPr>
            </w:pPr>
            <w:r w:rsidRPr="007B21CB">
              <w:rPr>
                <w:rFonts w:eastAsia="Times New Roman" w:cs="Times New Roman"/>
                <w:color w:val="000000"/>
                <w:sz w:val="20"/>
                <w:szCs w:val="20"/>
                <w:lang w:eastAsia="es-CO"/>
              </w:rPr>
              <w:t xml:space="preserve">¿Si usted fuera conocedor de un presunto acto de corrupción en el ICBF, cuál de los siguientes canales utilizaría para darlo a conocer, por considerar que es el más eficaz? </w:t>
            </w:r>
          </w:p>
        </w:tc>
        <w:tc>
          <w:tcPr>
            <w:tcW w:w="4678" w:type="dxa"/>
            <w:hideMark/>
          </w:tcPr>
          <w:p w14:paraId="06B5A559" w14:textId="77777777" w:rsidR="007C4B19" w:rsidRDefault="009E7BF7" w:rsidP="0094261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CO"/>
              </w:rPr>
            </w:pPr>
            <w:r>
              <w:rPr>
                <w:rFonts w:eastAsia="Times New Roman" w:cs="Times New Roman"/>
                <w:color w:val="000000"/>
                <w:sz w:val="20"/>
                <w:szCs w:val="20"/>
                <w:lang w:eastAsia="es-CO"/>
              </w:rPr>
              <w:t>a. Línea telefónica Nacional</w:t>
            </w:r>
            <w:r w:rsidR="007C4B19" w:rsidRPr="007B21CB">
              <w:rPr>
                <w:rFonts w:eastAsia="Times New Roman" w:cs="Times New Roman"/>
                <w:color w:val="000000"/>
                <w:sz w:val="20"/>
                <w:szCs w:val="20"/>
                <w:lang w:eastAsia="es-CO"/>
              </w:rPr>
              <w:br/>
              <w:t>b. Correo electrónico institucio</w:t>
            </w:r>
            <w:r>
              <w:rPr>
                <w:rFonts w:eastAsia="Times New Roman" w:cs="Times New Roman"/>
                <w:color w:val="000000"/>
                <w:sz w:val="20"/>
                <w:szCs w:val="20"/>
                <w:lang w:eastAsia="es-CO"/>
              </w:rPr>
              <w:t>nal</w:t>
            </w:r>
            <w:r w:rsidR="007C4B19" w:rsidRPr="007B21CB">
              <w:rPr>
                <w:rFonts w:eastAsia="Times New Roman" w:cs="Times New Roman"/>
                <w:color w:val="000000"/>
                <w:sz w:val="20"/>
                <w:szCs w:val="20"/>
                <w:lang w:eastAsia="es-CO"/>
              </w:rPr>
              <w:br/>
              <w:t>c. Radicación por correspondencia e</w:t>
            </w:r>
            <w:r>
              <w:rPr>
                <w:rFonts w:eastAsia="Times New Roman" w:cs="Times New Roman"/>
                <w:color w:val="000000"/>
                <w:sz w:val="20"/>
                <w:szCs w:val="20"/>
                <w:lang w:eastAsia="es-CO"/>
              </w:rPr>
              <w:t>scrita en una de nuestras Sedes</w:t>
            </w:r>
            <w:r w:rsidR="007C4B19" w:rsidRPr="007B21CB">
              <w:rPr>
                <w:rFonts w:eastAsia="Times New Roman" w:cs="Times New Roman"/>
                <w:color w:val="000000"/>
                <w:sz w:val="20"/>
                <w:szCs w:val="20"/>
                <w:lang w:eastAsia="es-CO"/>
              </w:rPr>
              <w:br/>
              <w:t>d</w:t>
            </w:r>
            <w:r>
              <w:rPr>
                <w:rFonts w:eastAsia="Times New Roman" w:cs="Times New Roman"/>
                <w:color w:val="000000"/>
                <w:sz w:val="20"/>
                <w:szCs w:val="20"/>
                <w:lang w:eastAsia="es-CO"/>
              </w:rPr>
              <w:t>. Redes sociales de la Entidad</w:t>
            </w:r>
          </w:p>
          <w:p w14:paraId="218664CE" w14:textId="7F96C39D" w:rsidR="00D93476" w:rsidRPr="007B21CB" w:rsidRDefault="00D93476" w:rsidP="0094261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CO"/>
              </w:rPr>
            </w:pPr>
            <w:r>
              <w:rPr>
                <w:rFonts w:eastAsia="Times New Roman" w:cs="Times New Roman"/>
                <w:color w:val="000000"/>
                <w:sz w:val="20"/>
                <w:szCs w:val="20"/>
                <w:lang w:eastAsia="es-CO"/>
              </w:rPr>
              <w:t>Por favor indique porqué lo considera así…</w:t>
            </w:r>
          </w:p>
        </w:tc>
      </w:tr>
      <w:tr w:rsidR="007C4B19" w:rsidRPr="007B21CB" w14:paraId="2A7634FF" w14:textId="77777777" w:rsidTr="007B21CB">
        <w:trPr>
          <w:trHeight w:val="821"/>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18AC3455" w14:textId="77777777" w:rsidR="007C4B19" w:rsidRPr="007B21CB" w:rsidRDefault="007C4B19" w:rsidP="00942618">
            <w:pPr>
              <w:jc w:val="center"/>
              <w:rPr>
                <w:rFonts w:eastAsia="Times New Roman" w:cs="Times New Roman"/>
                <w:color w:val="000000"/>
                <w:sz w:val="20"/>
                <w:szCs w:val="20"/>
                <w:lang w:eastAsia="es-CO"/>
              </w:rPr>
            </w:pPr>
            <w:r w:rsidRPr="007B21CB">
              <w:rPr>
                <w:rFonts w:eastAsia="Times New Roman" w:cs="Times New Roman"/>
                <w:color w:val="000000"/>
                <w:sz w:val="20"/>
                <w:szCs w:val="20"/>
                <w:lang w:eastAsia="es-CO"/>
              </w:rPr>
              <w:t>2</w:t>
            </w:r>
          </w:p>
        </w:tc>
        <w:tc>
          <w:tcPr>
            <w:tcW w:w="3681" w:type="dxa"/>
            <w:hideMark/>
          </w:tcPr>
          <w:p w14:paraId="21605495" w14:textId="77777777" w:rsidR="007C4B19" w:rsidRPr="007B21CB" w:rsidRDefault="007B21CB" w:rsidP="00942618">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CO"/>
              </w:rPr>
            </w:pPr>
            <w:r>
              <w:rPr>
                <w:rFonts w:eastAsia="Times New Roman" w:cs="Times New Roman"/>
                <w:color w:val="000000"/>
                <w:sz w:val="20"/>
                <w:szCs w:val="20"/>
                <w:lang w:eastAsia="es-CO"/>
              </w:rPr>
              <w:t>¿De la</w:t>
            </w:r>
            <w:r w:rsidR="007C4B19" w:rsidRPr="007B21CB">
              <w:rPr>
                <w:rFonts w:eastAsia="Times New Roman" w:cs="Times New Roman"/>
                <w:color w:val="000000"/>
                <w:sz w:val="20"/>
                <w:szCs w:val="20"/>
                <w:lang w:eastAsia="es-CO"/>
              </w:rPr>
              <w:t>s siguientes opciones cuál considera usted que impacta más la calidad de la atención del ICBF y por</w:t>
            </w:r>
            <w:r w:rsidR="009E7BF7">
              <w:rPr>
                <w:rFonts w:eastAsia="Times New Roman" w:cs="Times New Roman"/>
                <w:color w:val="000000"/>
                <w:sz w:val="20"/>
                <w:szCs w:val="20"/>
                <w:lang w:eastAsia="es-CO"/>
              </w:rPr>
              <w:t xml:space="preserve"> qué</w:t>
            </w:r>
            <w:r w:rsidR="007C4B19" w:rsidRPr="007B21CB">
              <w:rPr>
                <w:rFonts w:eastAsia="Times New Roman" w:cs="Times New Roman"/>
                <w:color w:val="000000"/>
                <w:sz w:val="20"/>
                <w:szCs w:val="20"/>
                <w:lang w:eastAsia="es-CO"/>
              </w:rPr>
              <w:t>?</w:t>
            </w:r>
          </w:p>
        </w:tc>
        <w:tc>
          <w:tcPr>
            <w:tcW w:w="4678" w:type="dxa"/>
            <w:hideMark/>
          </w:tcPr>
          <w:p w14:paraId="07999859" w14:textId="77777777" w:rsidR="007C4B19" w:rsidRPr="007B21CB" w:rsidRDefault="007C4B19" w:rsidP="0094261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CO"/>
              </w:rPr>
            </w:pPr>
            <w:r w:rsidRPr="007B21CB">
              <w:rPr>
                <w:rFonts w:eastAsia="Times New Roman" w:cs="Times New Roman"/>
                <w:color w:val="000000"/>
                <w:sz w:val="20"/>
                <w:szCs w:val="20"/>
                <w:lang w:eastAsia="es-CO"/>
              </w:rPr>
              <w:t xml:space="preserve">a. </w:t>
            </w:r>
            <w:r w:rsidR="009E7BF7">
              <w:rPr>
                <w:rFonts w:eastAsia="Times New Roman" w:cs="Times New Roman"/>
                <w:color w:val="000000"/>
                <w:sz w:val="20"/>
                <w:szCs w:val="20"/>
                <w:lang w:eastAsia="es-CO"/>
              </w:rPr>
              <w:t>Nuestro Equipo de Colaboradores</w:t>
            </w:r>
            <w:r w:rsidRPr="007B21CB">
              <w:rPr>
                <w:rFonts w:eastAsia="Times New Roman" w:cs="Times New Roman"/>
                <w:color w:val="000000"/>
                <w:sz w:val="20"/>
                <w:szCs w:val="20"/>
                <w:lang w:eastAsia="es-CO"/>
              </w:rPr>
              <w:br/>
              <w:t>b. La Facilidad de acceso</w:t>
            </w:r>
            <w:r w:rsidR="009E7BF7">
              <w:rPr>
                <w:rFonts w:eastAsia="Times New Roman" w:cs="Times New Roman"/>
                <w:color w:val="000000"/>
                <w:sz w:val="20"/>
                <w:szCs w:val="20"/>
                <w:lang w:eastAsia="es-CO"/>
              </w:rPr>
              <w:t xml:space="preserve"> a la información de la Entidad</w:t>
            </w:r>
            <w:r w:rsidRPr="007B21CB">
              <w:rPr>
                <w:rFonts w:eastAsia="Times New Roman" w:cs="Times New Roman"/>
                <w:color w:val="000000"/>
                <w:sz w:val="20"/>
                <w:szCs w:val="20"/>
                <w:lang w:eastAsia="es-CO"/>
              </w:rPr>
              <w:br/>
              <w:t>c. Inst</w:t>
            </w:r>
            <w:r w:rsidR="009E7BF7">
              <w:rPr>
                <w:rFonts w:eastAsia="Times New Roman" w:cs="Times New Roman"/>
                <w:color w:val="000000"/>
                <w:sz w:val="20"/>
                <w:szCs w:val="20"/>
                <w:lang w:eastAsia="es-CO"/>
              </w:rPr>
              <w:t>alaciones Físicas de la entidad</w:t>
            </w:r>
          </w:p>
        </w:tc>
      </w:tr>
      <w:tr w:rsidR="007C4B19" w:rsidRPr="007B21CB" w14:paraId="7B4A75AB" w14:textId="77777777" w:rsidTr="007B21CB">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13DBE9FD" w14:textId="77777777" w:rsidR="007C4B19" w:rsidRPr="007B21CB" w:rsidRDefault="007C4B19" w:rsidP="00942618">
            <w:pPr>
              <w:jc w:val="center"/>
              <w:rPr>
                <w:rFonts w:eastAsia="Times New Roman" w:cs="Times New Roman"/>
                <w:color w:val="000000"/>
                <w:sz w:val="20"/>
                <w:szCs w:val="20"/>
                <w:lang w:eastAsia="es-CO"/>
              </w:rPr>
            </w:pPr>
            <w:r w:rsidRPr="007B21CB">
              <w:rPr>
                <w:rFonts w:eastAsia="Times New Roman" w:cs="Times New Roman"/>
                <w:color w:val="000000"/>
                <w:sz w:val="20"/>
                <w:szCs w:val="20"/>
                <w:lang w:eastAsia="es-CO"/>
              </w:rPr>
              <w:lastRenderedPageBreak/>
              <w:t>3</w:t>
            </w:r>
          </w:p>
        </w:tc>
        <w:tc>
          <w:tcPr>
            <w:tcW w:w="3681" w:type="dxa"/>
            <w:hideMark/>
          </w:tcPr>
          <w:p w14:paraId="76AC5018" w14:textId="77777777" w:rsidR="007C4B19" w:rsidRPr="007B21CB" w:rsidRDefault="007C4B19" w:rsidP="00942618">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CO"/>
              </w:rPr>
            </w:pPr>
            <w:r w:rsidRPr="007B21CB">
              <w:rPr>
                <w:rFonts w:eastAsia="Times New Roman" w:cs="Times New Roman"/>
                <w:color w:val="000000"/>
                <w:sz w:val="20"/>
                <w:szCs w:val="20"/>
                <w:lang w:eastAsia="es-CO"/>
              </w:rPr>
              <w:t xml:space="preserve">¿Cuál de las siguientes características valoraría más en nuestro </w:t>
            </w:r>
            <w:r w:rsidR="009E7BF7">
              <w:rPr>
                <w:rFonts w:eastAsia="Times New Roman" w:cs="Times New Roman"/>
                <w:color w:val="000000"/>
                <w:sz w:val="20"/>
                <w:szCs w:val="20"/>
                <w:lang w:eastAsia="es-CO"/>
              </w:rPr>
              <w:t>equipo de colaboradores y por qué</w:t>
            </w:r>
            <w:r w:rsidRPr="007B21CB">
              <w:rPr>
                <w:rFonts w:eastAsia="Times New Roman" w:cs="Times New Roman"/>
                <w:color w:val="000000"/>
                <w:sz w:val="20"/>
                <w:szCs w:val="20"/>
                <w:lang w:eastAsia="es-CO"/>
              </w:rPr>
              <w:t>?</w:t>
            </w:r>
          </w:p>
        </w:tc>
        <w:tc>
          <w:tcPr>
            <w:tcW w:w="4678" w:type="dxa"/>
            <w:hideMark/>
          </w:tcPr>
          <w:p w14:paraId="4B89A9F8" w14:textId="77777777" w:rsidR="007C4B19" w:rsidRPr="007B21CB" w:rsidRDefault="009E7BF7" w:rsidP="00942618">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s-CO"/>
              </w:rPr>
            </w:pPr>
            <w:r>
              <w:rPr>
                <w:rFonts w:eastAsia="Times New Roman" w:cs="Times New Roman"/>
                <w:color w:val="000000"/>
                <w:sz w:val="20"/>
                <w:szCs w:val="20"/>
                <w:lang w:eastAsia="es-CO"/>
              </w:rPr>
              <w:t>a. Actitud de servicio</w:t>
            </w:r>
            <w:r w:rsidR="007C4B19" w:rsidRPr="007B21CB">
              <w:rPr>
                <w:rFonts w:eastAsia="Times New Roman" w:cs="Times New Roman"/>
                <w:color w:val="000000"/>
                <w:sz w:val="20"/>
                <w:szCs w:val="20"/>
                <w:lang w:eastAsia="es-CO"/>
              </w:rPr>
              <w:br/>
              <w:t>b. Conocimiento del tema que con</w:t>
            </w:r>
            <w:r>
              <w:rPr>
                <w:rFonts w:eastAsia="Times New Roman" w:cs="Times New Roman"/>
                <w:color w:val="000000"/>
                <w:sz w:val="20"/>
                <w:szCs w:val="20"/>
                <w:lang w:eastAsia="es-CO"/>
              </w:rPr>
              <w:t>sulta</w:t>
            </w:r>
            <w:r>
              <w:rPr>
                <w:rFonts w:eastAsia="Times New Roman" w:cs="Times New Roman"/>
                <w:color w:val="000000"/>
                <w:sz w:val="20"/>
                <w:szCs w:val="20"/>
                <w:lang w:eastAsia="es-CO"/>
              </w:rPr>
              <w:br/>
              <w:t>c. Su perfil profesional</w:t>
            </w:r>
          </w:p>
        </w:tc>
      </w:tr>
      <w:tr w:rsidR="007C4B19" w:rsidRPr="007B21CB" w14:paraId="1C7E076C" w14:textId="77777777" w:rsidTr="007B21CB">
        <w:trPr>
          <w:trHeight w:val="403"/>
          <w:jc w:val="center"/>
        </w:trPr>
        <w:tc>
          <w:tcPr>
            <w:cnfStyle w:val="001000000000" w:firstRow="0" w:lastRow="0" w:firstColumn="1" w:lastColumn="0" w:oddVBand="0" w:evenVBand="0" w:oddHBand="0" w:evenHBand="0" w:firstRowFirstColumn="0" w:firstRowLastColumn="0" w:lastRowFirstColumn="0" w:lastRowLastColumn="0"/>
            <w:tcW w:w="567" w:type="dxa"/>
            <w:noWrap/>
            <w:hideMark/>
          </w:tcPr>
          <w:p w14:paraId="72911482" w14:textId="77777777" w:rsidR="007C4B19" w:rsidRPr="007B21CB" w:rsidRDefault="007C4B19" w:rsidP="00942618">
            <w:pPr>
              <w:jc w:val="center"/>
              <w:rPr>
                <w:rFonts w:eastAsia="Times New Roman" w:cs="Times New Roman"/>
                <w:color w:val="000000"/>
                <w:sz w:val="20"/>
                <w:szCs w:val="20"/>
                <w:lang w:eastAsia="es-CO"/>
              </w:rPr>
            </w:pPr>
            <w:r w:rsidRPr="007B21CB">
              <w:rPr>
                <w:rFonts w:eastAsia="Times New Roman" w:cs="Times New Roman"/>
                <w:color w:val="000000"/>
                <w:sz w:val="20"/>
                <w:szCs w:val="20"/>
                <w:lang w:eastAsia="es-CO"/>
              </w:rPr>
              <w:t>4</w:t>
            </w:r>
          </w:p>
        </w:tc>
        <w:tc>
          <w:tcPr>
            <w:tcW w:w="3681" w:type="dxa"/>
            <w:hideMark/>
          </w:tcPr>
          <w:p w14:paraId="42CCB4F0" w14:textId="77777777" w:rsidR="007C4B19" w:rsidRPr="007B21CB" w:rsidRDefault="007C4B19" w:rsidP="00942618">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CO"/>
              </w:rPr>
            </w:pPr>
            <w:r w:rsidRPr="007B21CB">
              <w:rPr>
                <w:rFonts w:eastAsia="Times New Roman" w:cs="Times New Roman"/>
                <w:color w:val="000000"/>
                <w:sz w:val="20"/>
                <w:szCs w:val="20"/>
                <w:lang w:eastAsia="es-CO"/>
              </w:rPr>
              <w:t>¿</w:t>
            </w:r>
            <w:r w:rsidR="007B21CB" w:rsidRPr="007B21CB">
              <w:rPr>
                <w:rFonts w:eastAsia="Times New Roman" w:cs="Times New Roman"/>
                <w:color w:val="000000"/>
                <w:sz w:val="20"/>
                <w:szCs w:val="20"/>
                <w:lang w:eastAsia="es-CO"/>
              </w:rPr>
              <w:t xml:space="preserve">Se </w:t>
            </w:r>
            <w:r w:rsidRPr="007B21CB">
              <w:rPr>
                <w:rFonts w:eastAsia="Times New Roman" w:cs="Times New Roman"/>
                <w:color w:val="000000"/>
                <w:sz w:val="20"/>
                <w:szCs w:val="20"/>
                <w:lang w:eastAsia="es-CO"/>
              </w:rPr>
              <w:t>siente usted satisfecho con los horarios de atención que disponemos en la Entidad?</w:t>
            </w:r>
          </w:p>
        </w:tc>
        <w:tc>
          <w:tcPr>
            <w:tcW w:w="4678" w:type="dxa"/>
            <w:hideMark/>
          </w:tcPr>
          <w:p w14:paraId="424642D0" w14:textId="77777777" w:rsidR="007C4B19" w:rsidRPr="007B21CB" w:rsidRDefault="007C4B19" w:rsidP="00942618">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s-CO"/>
              </w:rPr>
            </w:pPr>
            <w:r w:rsidRPr="007B21CB">
              <w:rPr>
                <w:rFonts w:eastAsia="Times New Roman" w:cs="Times New Roman"/>
                <w:color w:val="000000"/>
                <w:sz w:val="20"/>
                <w:szCs w:val="20"/>
                <w:lang w:eastAsia="es-CO"/>
              </w:rPr>
              <w:t>a. Si</w:t>
            </w:r>
            <w:r w:rsidRPr="007B21CB">
              <w:rPr>
                <w:rFonts w:eastAsia="Times New Roman" w:cs="Times New Roman"/>
                <w:color w:val="000000"/>
                <w:sz w:val="20"/>
                <w:szCs w:val="20"/>
                <w:lang w:eastAsia="es-CO"/>
              </w:rPr>
              <w:br/>
              <w:t>b. No</w:t>
            </w:r>
            <w:r w:rsidRPr="007B21CB">
              <w:rPr>
                <w:rFonts w:eastAsia="Times New Roman" w:cs="Times New Roman"/>
                <w:color w:val="000000"/>
                <w:sz w:val="20"/>
                <w:szCs w:val="20"/>
                <w:lang w:eastAsia="es-CO"/>
              </w:rPr>
              <w:br/>
              <w:t>Sí su respuesta fue "No", nos g</w:t>
            </w:r>
            <w:r w:rsidR="009E7BF7">
              <w:rPr>
                <w:rFonts w:eastAsia="Times New Roman" w:cs="Times New Roman"/>
                <w:color w:val="000000"/>
                <w:sz w:val="20"/>
                <w:szCs w:val="20"/>
                <w:lang w:eastAsia="es-CO"/>
              </w:rPr>
              <w:t>ustaría conocer sus sugerencias</w:t>
            </w:r>
          </w:p>
        </w:tc>
      </w:tr>
    </w:tbl>
    <w:p w14:paraId="29EF7641" w14:textId="77777777" w:rsidR="00D750D4" w:rsidRDefault="00D750D4" w:rsidP="00942618">
      <w:pPr>
        <w:spacing w:after="0" w:line="240" w:lineRule="auto"/>
        <w:jc w:val="both"/>
        <w:rPr>
          <w:rFonts w:eastAsia="Times New Roman" w:cs="Times New Roman"/>
          <w:color w:val="000000"/>
          <w:lang w:eastAsia="es-CO"/>
        </w:rPr>
      </w:pPr>
    </w:p>
    <w:p w14:paraId="57B231DA" w14:textId="77777777" w:rsidR="00D93476" w:rsidRPr="008831A9" w:rsidRDefault="00D93476" w:rsidP="00E9475D">
      <w:pPr>
        <w:pStyle w:val="Prrafodelista"/>
        <w:numPr>
          <w:ilvl w:val="0"/>
          <w:numId w:val="14"/>
        </w:numPr>
        <w:spacing w:after="0" w:line="240" w:lineRule="auto"/>
        <w:jc w:val="both"/>
        <w:rPr>
          <w:lang w:val="es-ES_tradnl"/>
        </w:rPr>
      </w:pPr>
      <w:r w:rsidRPr="008831A9">
        <w:rPr>
          <w:lang w:val="es-ES_tradnl"/>
        </w:rPr>
        <w:t>Ade</w:t>
      </w:r>
      <w:r>
        <w:rPr>
          <w:lang w:val="es-ES_tradnl"/>
        </w:rPr>
        <w:t>lantar una c</w:t>
      </w:r>
      <w:r w:rsidRPr="008831A9">
        <w:rPr>
          <w:lang w:val="es-ES_tradnl"/>
        </w:rPr>
        <w:t>onsulta interna entre las áreas del ICBF: Cada área elaboró una propuesta de matriz con responsables y fechas donde se consignaron las acciones y actividades asociadas al tema Anticorrupción y atención al ciudadano.</w:t>
      </w:r>
    </w:p>
    <w:p w14:paraId="6A2F4F1C" w14:textId="77777777" w:rsidR="00D93476" w:rsidRDefault="00D93476" w:rsidP="00942618">
      <w:pPr>
        <w:pStyle w:val="Prrafodelista"/>
        <w:spacing w:after="0" w:line="240" w:lineRule="auto"/>
        <w:jc w:val="both"/>
        <w:rPr>
          <w:rFonts w:eastAsia="Times New Roman" w:cs="Times New Roman"/>
          <w:color w:val="000000"/>
          <w:lang w:eastAsia="es-CO"/>
        </w:rPr>
      </w:pPr>
    </w:p>
    <w:p w14:paraId="33FAD9FC" w14:textId="77777777" w:rsidR="00D93476" w:rsidRPr="00394A03" w:rsidRDefault="00D93476" w:rsidP="00942618">
      <w:pPr>
        <w:spacing w:after="0" w:line="240" w:lineRule="auto"/>
        <w:jc w:val="both"/>
        <w:rPr>
          <w:rFonts w:eastAsia="Times New Roman" w:cs="Times New Roman"/>
          <w:color w:val="000000"/>
          <w:lang w:eastAsia="es-CO"/>
        </w:rPr>
      </w:pPr>
      <w:r>
        <w:rPr>
          <w:rFonts w:eastAsia="Times New Roman" w:cs="Times New Roman"/>
          <w:color w:val="000000"/>
          <w:lang w:eastAsia="es-CO"/>
        </w:rPr>
        <w:t xml:space="preserve">El análisis de los resultados de estas cuatro estrategias fueron los insumos básicos a partir de los cuales se construyó el presente Plan. </w:t>
      </w:r>
    </w:p>
    <w:p w14:paraId="47510259" w14:textId="77777777" w:rsidR="00783F9C" w:rsidRDefault="00783F9C" w:rsidP="00942618">
      <w:pPr>
        <w:spacing w:after="0" w:line="240" w:lineRule="auto"/>
        <w:jc w:val="both"/>
        <w:rPr>
          <w:rFonts w:eastAsia="Times New Roman" w:cs="Times New Roman"/>
          <w:color w:val="000000"/>
          <w:lang w:eastAsia="es-CO"/>
        </w:rPr>
      </w:pPr>
    </w:p>
    <w:p w14:paraId="09D3F9D6" w14:textId="77777777" w:rsidR="00873711" w:rsidRPr="008831A9" w:rsidRDefault="00873711" w:rsidP="00E9475D">
      <w:pPr>
        <w:pStyle w:val="Prrafodelista"/>
        <w:numPr>
          <w:ilvl w:val="1"/>
          <w:numId w:val="16"/>
        </w:numPr>
        <w:spacing w:after="0" w:line="240" w:lineRule="auto"/>
        <w:ind w:hanging="720"/>
        <w:rPr>
          <w:b/>
        </w:rPr>
      </w:pPr>
      <w:r w:rsidRPr="008831A9">
        <w:rPr>
          <w:b/>
        </w:rPr>
        <w:t xml:space="preserve">ESTRATEGIA DE SOCIALIZACIÓN </w:t>
      </w:r>
    </w:p>
    <w:p w14:paraId="242430A1" w14:textId="77777777" w:rsidR="00D41C27" w:rsidRPr="00C03995" w:rsidRDefault="00D41C27" w:rsidP="00942618">
      <w:pPr>
        <w:spacing w:after="0" w:line="240" w:lineRule="auto"/>
        <w:jc w:val="both"/>
      </w:pPr>
    </w:p>
    <w:p w14:paraId="79D28C0D" w14:textId="77777777" w:rsidR="009A4F9E" w:rsidRPr="00AF7D2A" w:rsidRDefault="009A4F9E" w:rsidP="0094261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El ICBF consiente de </w:t>
      </w:r>
      <w:r w:rsidRPr="00AF7D2A">
        <w:rPr>
          <w:rFonts w:asciiTheme="minorHAnsi" w:hAnsiTheme="minorHAnsi" w:cs="Arial"/>
          <w:color w:val="auto"/>
          <w:sz w:val="22"/>
          <w:szCs w:val="22"/>
        </w:rPr>
        <w:t xml:space="preserve">que la promoción de la transparencia y la lucha contra la corrupción requieren de transformaciones en las formas de pensar, sentir y actuar, ha hecho una apuesta por </w:t>
      </w:r>
      <w:r>
        <w:rPr>
          <w:rFonts w:asciiTheme="minorHAnsi" w:hAnsiTheme="minorHAnsi" w:cs="Arial"/>
          <w:color w:val="auto"/>
          <w:sz w:val="22"/>
          <w:szCs w:val="22"/>
        </w:rPr>
        <w:t>ir más allá</w:t>
      </w:r>
      <w:r w:rsidRPr="00AF7D2A">
        <w:rPr>
          <w:rFonts w:asciiTheme="minorHAnsi" w:hAnsiTheme="minorHAnsi" w:cs="Arial"/>
          <w:color w:val="auto"/>
          <w:sz w:val="22"/>
          <w:szCs w:val="22"/>
        </w:rPr>
        <w:t xml:space="preserve"> </w:t>
      </w:r>
      <w:r>
        <w:rPr>
          <w:rFonts w:asciiTheme="minorHAnsi" w:hAnsiTheme="minorHAnsi" w:cs="Arial"/>
          <w:color w:val="auto"/>
          <w:sz w:val="22"/>
          <w:szCs w:val="22"/>
        </w:rPr>
        <w:t>d</w:t>
      </w:r>
      <w:r w:rsidRPr="00AF7D2A">
        <w:rPr>
          <w:rFonts w:asciiTheme="minorHAnsi" w:hAnsiTheme="minorHAnsi" w:cs="Arial"/>
          <w:color w:val="auto"/>
          <w:sz w:val="22"/>
          <w:szCs w:val="22"/>
        </w:rPr>
        <w:t xml:space="preserve">el cumplimiento normativo en la materia, lo que requiere de la implementación de estrategias de socialización y apropiación que involucren a los colaboradores de la organización. </w:t>
      </w:r>
      <w:r w:rsidRPr="00AF7D2A">
        <w:rPr>
          <w:rFonts w:asciiTheme="minorHAnsi" w:hAnsiTheme="minorHAnsi" w:cs="FuturaStd-Light"/>
          <w:sz w:val="22"/>
          <w:szCs w:val="22"/>
        </w:rPr>
        <w:t xml:space="preserve">Para el efecto, el Instituto, </w:t>
      </w:r>
      <w:r w:rsidRPr="00AF7D2A">
        <w:rPr>
          <w:rFonts w:asciiTheme="minorHAnsi" w:hAnsiTheme="minorHAnsi"/>
          <w:sz w:val="22"/>
          <w:szCs w:val="22"/>
        </w:rPr>
        <w:t>ha establecido la puesta en marcha de una estrategia de movilización cultural dentro de la entidad una vez adoptado el Plan.</w:t>
      </w:r>
    </w:p>
    <w:p w14:paraId="1D53D0E0" w14:textId="77777777" w:rsidR="009A4F9E" w:rsidRPr="00AF7D2A" w:rsidRDefault="009A4F9E" w:rsidP="00942618">
      <w:pPr>
        <w:autoSpaceDE w:val="0"/>
        <w:autoSpaceDN w:val="0"/>
        <w:adjustRightInd w:val="0"/>
        <w:spacing w:after="0" w:line="240" w:lineRule="auto"/>
        <w:jc w:val="both"/>
        <w:rPr>
          <w:rFonts w:cs="FuturaStd-Light"/>
        </w:rPr>
      </w:pPr>
    </w:p>
    <w:p w14:paraId="3380E87C" w14:textId="77777777" w:rsidR="009A4F9E" w:rsidRPr="00C03995" w:rsidRDefault="009A4F9E" w:rsidP="00942618">
      <w:pPr>
        <w:pStyle w:val="Default"/>
        <w:jc w:val="both"/>
        <w:rPr>
          <w:rFonts w:asciiTheme="minorHAnsi" w:hAnsiTheme="minorHAnsi"/>
          <w:color w:val="auto"/>
          <w:sz w:val="22"/>
          <w:szCs w:val="22"/>
        </w:rPr>
      </w:pPr>
      <w:r w:rsidRPr="00C03995">
        <w:rPr>
          <w:rFonts w:asciiTheme="minorHAnsi" w:hAnsiTheme="minorHAnsi"/>
          <w:color w:val="auto"/>
          <w:sz w:val="22"/>
          <w:szCs w:val="22"/>
        </w:rPr>
        <w:t xml:space="preserve">Así, con el propósito de trascender la mera acción informativa, </w:t>
      </w:r>
      <w:r>
        <w:rPr>
          <w:rFonts w:asciiTheme="minorHAnsi" w:hAnsiTheme="minorHAnsi"/>
          <w:color w:val="auto"/>
          <w:sz w:val="22"/>
          <w:szCs w:val="22"/>
        </w:rPr>
        <w:t>durante el primer semestre de 2</w:t>
      </w:r>
      <w:r w:rsidRPr="00C03995">
        <w:rPr>
          <w:rFonts w:asciiTheme="minorHAnsi" w:hAnsiTheme="minorHAnsi"/>
          <w:color w:val="auto"/>
          <w:sz w:val="22"/>
          <w:szCs w:val="22"/>
        </w:rPr>
        <w:t>0</w:t>
      </w:r>
      <w:r>
        <w:rPr>
          <w:rFonts w:asciiTheme="minorHAnsi" w:hAnsiTheme="minorHAnsi"/>
          <w:color w:val="auto"/>
          <w:sz w:val="22"/>
          <w:szCs w:val="22"/>
        </w:rPr>
        <w:t>1</w:t>
      </w:r>
      <w:r w:rsidRPr="00C03995">
        <w:rPr>
          <w:rFonts w:asciiTheme="minorHAnsi" w:hAnsiTheme="minorHAnsi"/>
          <w:color w:val="auto"/>
          <w:sz w:val="22"/>
          <w:szCs w:val="22"/>
        </w:rPr>
        <w:t xml:space="preserve">6 </w:t>
      </w:r>
      <w:r>
        <w:rPr>
          <w:rFonts w:asciiTheme="minorHAnsi" w:hAnsiTheme="minorHAnsi"/>
          <w:color w:val="auto"/>
          <w:sz w:val="22"/>
          <w:szCs w:val="22"/>
        </w:rPr>
        <w:t xml:space="preserve">se </w:t>
      </w:r>
      <w:r w:rsidRPr="00C03995">
        <w:rPr>
          <w:rFonts w:asciiTheme="minorHAnsi" w:hAnsiTheme="minorHAnsi"/>
          <w:color w:val="auto"/>
          <w:sz w:val="22"/>
          <w:szCs w:val="22"/>
        </w:rPr>
        <w:t>adelantará una estrategia de construcción colectiva (</w:t>
      </w:r>
      <w:r>
        <w:rPr>
          <w:rFonts w:asciiTheme="minorHAnsi" w:hAnsiTheme="minorHAnsi"/>
          <w:color w:val="auto"/>
          <w:sz w:val="22"/>
          <w:szCs w:val="22"/>
        </w:rPr>
        <w:t xml:space="preserve">con la participación de </w:t>
      </w:r>
      <w:r w:rsidRPr="00C03995">
        <w:rPr>
          <w:rFonts w:asciiTheme="minorHAnsi" w:hAnsiTheme="minorHAnsi"/>
          <w:color w:val="auto"/>
          <w:sz w:val="22"/>
          <w:szCs w:val="22"/>
        </w:rPr>
        <w:t xml:space="preserve">coordinadores de centro zonal, coordinadores de planeación y directores de todas </w:t>
      </w:r>
      <w:r>
        <w:rPr>
          <w:rFonts w:asciiTheme="minorHAnsi" w:hAnsiTheme="minorHAnsi"/>
          <w:color w:val="auto"/>
          <w:sz w:val="22"/>
          <w:szCs w:val="22"/>
        </w:rPr>
        <w:t xml:space="preserve">las Direcciones </w:t>
      </w:r>
      <w:r w:rsidRPr="00C03995">
        <w:rPr>
          <w:rFonts w:asciiTheme="minorHAnsi" w:hAnsiTheme="minorHAnsi"/>
          <w:color w:val="auto"/>
          <w:sz w:val="22"/>
          <w:szCs w:val="22"/>
        </w:rPr>
        <w:t>Regionales) de la matriz de riesgos, con especial énfasis en los riesgos de corrupción del ICBF, que responda al mapa de procesos próximo a ser adoptado</w:t>
      </w:r>
      <w:r>
        <w:rPr>
          <w:rFonts w:asciiTheme="minorHAnsi" w:hAnsiTheme="minorHAnsi"/>
          <w:color w:val="auto"/>
          <w:sz w:val="22"/>
          <w:szCs w:val="22"/>
        </w:rPr>
        <w:t>,</w:t>
      </w:r>
      <w:r w:rsidRPr="00C03995">
        <w:rPr>
          <w:rFonts w:asciiTheme="minorHAnsi" w:hAnsiTheme="minorHAnsi"/>
          <w:color w:val="auto"/>
          <w:sz w:val="22"/>
          <w:szCs w:val="22"/>
        </w:rPr>
        <w:t xml:space="preserve"> como resultado del rediseño del Modelo de Operación por Procesos.</w:t>
      </w:r>
    </w:p>
    <w:p w14:paraId="73639EFB" w14:textId="77777777" w:rsidR="009A4F9E" w:rsidRDefault="009A4F9E" w:rsidP="00942618">
      <w:pPr>
        <w:pStyle w:val="Default"/>
        <w:jc w:val="both"/>
        <w:rPr>
          <w:rFonts w:asciiTheme="minorHAnsi" w:hAnsiTheme="minorHAnsi"/>
          <w:color w:val="auto"/>
          <w:sz w:val="22"/>
          <w:szCs w:val="22"/>
        </w:rPr>
      </w:pPr>
    </w:p>
    <w:p w14:paraId="4FD6FD64" w14:textId="77777777" w:rsidR="009A4F9E" w:rsidRPr="00C03995" w:rsidRDefault="009A4F9E" w:rsidP="00942618">
      <w:pPr>
        <w:autoSpaceDE w:val="0"/>
        <w:autoSpaceDN w:val="0"/>
        <w:adjustRightInd w:val="0"/>
        <w:spacing w:after="0" w:line="240" w:lineRule="auto"/>
        <w:jc w:val="both"/>
        <w:rPr>
          <w:rFonts w:cs="FuturaStd-Light"/>
        </w:rPr>
      </w:pPr>
      <w:r>
        <w:rPr>
          <w:rFonts w:cs="FuturaStd-Light"/>
        </w:rPr>
        <w:t>Adicionalmente</w:t>
      </w:r>
      <w:r w:rsidRPr="00C03995">
        <w:rPr>
          <w:rFonts w:cs="FuturaStd-Light"/>
        </w:rPr>
        <w:t>, ha planteado el desarrollo de una estrategia</w:t>
      </w:r>
      <w:r>
        <w:rPr>
          <w:rFonts w:cs="FuturaStd-Light"/>
        </w:rPr>
        <w:t>,</w:t>
      </w:r>
      <w:r w:rsidRPr="00C03995">
        <w:rPr>
          <w:rFonts w:cs="FuturaStd-Light"/>
        </w:rPr>
        <w:t xml:space="preserve"> </w:t>
      </w:r>
      <w:r>
        <w:rPr>
          <w:rFonts w:cs="FuturaStd-Light"/>
        </w:rPr>
        <w:t xml:space="preserve">en el marco del Plan de Capacitación Institucional, </w:t>
      </w:r>
      <w:r w:rsidRPr="00C03995">
        <w:rPr>
          <w:rFonts w:cs="FuturaStd-Light"/>
        </w:rPr>
        <w:t xml:space="preserve">denominada </w:t>
      </w:r>
      <w:r w:rsidRPr="00C03995">
        <w:rPr>
          <w:rFonts w:cs="FuturaStd-Light"/>
          <w:i/>
        </w:rPr>
        <w:t>Olimpiadas del saber</w:t>
      </w:r>
      <w:r w:rsidRPr="00C03995">
        <w:rPr>
          <w:rFonts w:cs="FuturaStd-Light"/>
        </w:rPr>
        <w:t xml:space="preserve"> con la participación de servidores públicos, contratistas y ciudadanía, así como interesados externos, con el propósito de dar a conocer el Plan los documentos relacionados, como el Código de Ética y Buen Gobierno.</w:t>
      </w:r>
      <w:r>
        <w:rPr>
          <w:rFonts w:cs="FuturaStd-Light"/>
        </w:rPr>
        <w:t xml:space="preserve"> Esta estrategia, es complementaria a la realización de una escuela de formación en temáticas de participación, rendición de cuentas, antifraude y anticorrupción, control social, entre otros, que se desarrollarán en el Aula Virtual, mecanismo de capacitación utilizado por el ICBF.</w:t>
      </w:r>
    </w:p>
    <w:p w14:paraId="0B09C5D9" w14:textId="77777777" w:rsidR="00135191" w:rsidRPr="00C03995" w:rsidRDefault="00135191" w:rsidP="00942618">
      <w:pPr>
        <w:pStyle w:val="Default"/>
        <w:jc w:val="both"/>
        <w:rPr>
          <w:rFonts w:asciiTheme="minorHAnsi" w:hAnsiTheme="minorHAnsi"/>
          <w:color w:val="auto"/>
          <w:sz w:val="22"/>
          <w:szCs w:val="22"/>
        </w:rPr>
      </w:pPr>
    </w:p>
    <w:p w14:paraId="1C73F89A" w14:textId="77777777" w:rsidR="00150920" w:rsidRPr="00150920" w:rsidRDefault="00150920" w:rsidP="00942618">
      <w:pPr>
        <w:spacing w:after="0" w:line="240" w:lineRule="auto"/>
        <w:jc w:val="both"/>
        <w:rPr>
          <w:rFonts w:cs="Times New Roman"/>
        </w:rPr>
      </w:pPr>
      <w:r w:rsidRPr="00150920">
        <w:rPr>
          <w:rFonts w:cs="Times New Roman"/>
        </w:rPr>
        <w:t xml:space="preserve">Así mismo, se prevé adelantar una estrategia de apropiación del Plan de Transparencia y del Código de Ética y Buen Gobierno de la entidad, a través del impulso a la firma de dos tipos de compromisos que se harán públicamente ante el Instituto. </w:t>
      </w:r>
    </w:p>
    <w:p w14:paraId="2814E2DF" w14:textId="77777777" w:rsidR="00150920" w:rsidRPr="00150920" w:rsidRDefault="00150920" w:rsidP="00942618">
      <w:pPr>
        <w:spacing w:after="0" w:line="240" w:lineRule="auto"/>
        <w:jc w:val="both"/>
        <w:rPr>
          <w:rFonts w:cs="Times New Roman"/>
        </w:rPr>
      </w:pPr>
    </w:p>
    <w:p w14:paraId="3ADC620A" w14:textId="5180A561" w:rsidR="00150920" w:rsidRDefault="00150920" w:rsidP="00942618">
      <w:pPr>
        <w:spacing w:after="0" w:line="240" w:lineRule="auto"/>
        <w:jc w:val="both"/>
        <w:rPr>
          <w:rFonts w:cs="Times New Roman"/>
        </w:rPr>
      </w:pPr>
      <w:r w:rsidRPr="00150920">
        <w:rPr>
          <w:rFonts w:cs="Times New Roman"/>
        </w:rPr>
        <w:t>De una parte</w:t>
      </w:r>
      <w:r>
        <w:rPr>
          <w:rFonts w:cs="Times New Roman"/>
        </w:rPr>
        <w:t>,</w:t>
      </w:r>
      <w:r w:rsidRPr="00150920">
        <w:rPr>
          <w:rFonts w:cs="Times New Roman"/>
        </w:rPr>
        <w:t xml:space="preserve"> un "Pacto de Transparencia" firmado por las Direcciones Regionales que se constituirá en el norte de la actuación institucional en el que la probidad es el eje rector; y de otra unos </w:t>
      </w:r>
      <w:r w:rsidRPr="00150920">
        <w:rPr>
          <w:rFonts w:cs="Times New Roman"/>
        </w:rPr>
        <w:lastRenderedPageBreak/>
        <w:t>"Acuerdos Éticos" que serán firmados voluntariamente por los integrantes de cada una de las áreas del Instituto. Estos "Acuerdos Éticos" serán construidos colectivamente por cada dependencia a partir del mapa de riesgos y son una declaración de los fundamentos del comportamiento del área frente a los posibles riesgos de cor</w:t>
      </w:r>
      <w:r>
        <w:rPr>
          <w:rFonts w:cs="Times New Roman"/>
        </w:rPr>
        <w:t xml:space="preserve">rupción a los que se enfrenta, </w:t>
      </w:r>
      <w:r w:rsidRPr="00150920">
        <w:rPr>
          <w:rFonts w:cs="Times New Roman"/>
        </w:rPr>
        <w:t xml:space="preserve">así como son también un conjunto de principios de acción en el marco de la honestidad, la honradez y la transparencia. </w:t>
      </w:r>
    </w:p>
    <w:p w14:paraId="4F555221" w14:textId="3D93F8CF" w:rsidR="00F34ABB" w:rsidRDefault="00F34ABB" w:rsidP="00942618">
      <w:pPr>
        <w:spacing w:after="0" w:line="240" w:lineRule="auto"/>
        <w:jc w:val="both"/>
        <w:rPr>
          <w:rFonts w:cs="Times New Roman"/>
        </w:rPr>
      </w:pPr>
    </w:p>
    <w:p w14:paraId="70BCE85A" w14:textId="42243889" w:rsidR="00F34ABB" w:rsidRDefault="00F34ABB" w:rsidP="00942618">
      <w:pPr>
        <w:spacing w:after="0" w:line="240" w:lineRule="auto"/>
        <w:jc w:val="both"/>
        <w:rPr>
          <w:rFonts w:cs="Times New Roman"/>
        </w:rPr>
      </w:pPr>
      <w:r>
        <w:rPr>
          <w:rFonts w:cs="Times New Roman"/>
        </w:rPr>
        <w:t>Finalmente, e</w:t>
      </w:r>
      <w:r w:rsidRPr="00F34ABB">
        <w:rPr>
          <w:rFonts w:cs="Times New Roman"/>
        </w:rPr>
        <w:t xml:space="preserve">l </w:t>
      </w:r>
      <w:r>
        <w:rPr>
          <w:rFonts w:cs="Times New Roman"/>
        </w:rPr>
        <w:t xml:space="preserve">ICBF </w:t>
      </w:r>
      <w:r w:rsidR="00CD7203">
        <w:rPr>
          <w:rFonts w:cs="Times New Roman"/>
        </w:rPr>
        <w:t xml:space="preserve">reconoce </w:t>
      </w:r>
      <w:r w:rsidRPr="00F34ABB">
        <w:rPr>
          <w:rFonts w:cs="Times New Roman"/>
        </w:rPr>
        <w:t>que la participación de los ciudadanos en la toma de decisiones públicas es un pilar fundamental del Estado Social de Derecho</w:t>
      </w:r>
      <w:r w:rsidR="00CD7203">
        <w:rPr>
          <w:rFonts w:cs="Times New Roman"/>
        </w:rPr>
        <w:t xml:space="preserve">, para fortalecer </w:t>
      </w:r>
      <w:r w:rsidRPr="00F34ABB">
        <w:rPr>
          <w:rFonts w:cs="Times New Roman"/>
        </w:rPr>
        <w:t>la democracia, la gestión, las decisiones</w:t>
      </w:r>
      <w:r w:rsidR="00CD7203">
        <w:rPr>
          <w:rFonts w:cs="Times New Roman"/>
        </w:rPr>
        <w:t xml:space="preserve"> y las acciones públicas; permitir </w:t>
      </w:r>
      <w:r w:rsidRPr="00F34ABB">
        <w:rPr>
          <w:rFonts w:cs="Times New Roman"/>
        </w:rPr>
        <w:t>la construcción y transformación del bienestar individual y colectivo</w:t>
      </w:r>
      <w:r w:rsidR="00CD7203">
        <w:rPr>
          <w:rFonts w:cs="Times New Roman"/>
        </w:rPr>
        <w:t xml:space="preserve"> y disminuir los riesgos de</w:t>
      </w:r>
      <w:r w:rsidRPr="00F34ABB">
        <w:rPr>
          <w:rFonts w:cs="Times New Roman"/>
        </w:rPr>
        <w:t xml:space="preserve"> mal uso de los recursos y de corrupción. </w:t>
      </w:r>
      <w:r w:rsidR="00CD7203">
        <w:rPr>
          <w:rFonts w:cs="Times New Roman"/>
        </w:rPr>
        <w:t xml:space="preserve">En este contexto, </w:t>
      </w:r>
      <w:r w:rsidRPr="00F34ABB">
        <w:rPr>
          <w:rFonts w:cs="Times New Roman"/>
        </w:rPr>
        <w:t xml:space="preserve">con miras a fortalecer la participación ciudadana en el marco de la gestión de las acciones misionales, </w:t>
      </w:r>
      <w:r w:rsidR="00CD7203">
        <w:rPr>
          <w:rFonts w:cs="Times New Roman"/>
        </w:rPr>
        <w:t xml:space="preserve">el Instituto </w:t>
      </w:r>
      <w:r w:rsidRPr="00F34ABB">
        <w:rPr>
          <w:rFonts w:cs="Times New Roman"/>
        </w:rPr>
        <w:t xml:space="preserve">ha </w:t>
      </w:r>
      <w:r w:rsidR="00CD7203">
        <w:rPr>
          <w:rFonts w:cs="Times New Roman"/>
        </w:rPr>
        <w:t xml:space="preserve">dispuesto una </w:t>
      </w:r>
      <w:r w:rsidRPr="00F34ABB">
        <w:rPr>
          <w:rFonts w:cs="Times New Roman"/>
        </w:rPr>
        <w:t xml:space="preserve">encuesta </w:t>
      </w:r>
      <w:r w:rsidR="00CD7203">
        <w:rPr>
          <w:rFonts w:cs="Times New Roman"/>
        </w:rPr>
        <w:t xml:space="preserve">dirigida a sus grupos de interés para </w:t>
      </w:r>
      <w:r w:rsidRPr="00F34ABB">
        <w:rPr>
          <w:rFonts w:cs="Times New Roman"/>
        </w:rPr>
        <w:t xml:space="preserve">conocer las </w:t>
      </w:r>
      <w:r w:rsidR="00CD7203">
        <w:rPr>
          <w:rFonts w:cs="Times New Roman"/>
        </w:rPr>
        <w:t xml:space="preserve">acciones </w:t>
      </w:r>
      <w:r w:rsidRPr="00F34ABB">
        <w:rPr>
          <w:rFonts w:cs="Times New Roman"/>
        </w:rPr>
        <w:t xml:space="preserve">y estrategias </w:t>
      </w:r>
      <w:r w:rsidR="00CD7203">
        <w:rPr>
          <w:rFonts w:cs="Times New Roman"/>
        </w:rPr>
        <w:t xml:space="preserve">implementadas </w:t>
      </w:r>
      <w:r w:rsidRPr="00F34ABB">
        <w:rPr>
          <w:rFonts w:cs="Times New Roman"/>
        </w:rPr>
        <w:t xml:space="preserve">por colaboradores </w:t>
      </w:r>
      <w:r w:rsidR="00CD7203">
        <w:rPr>
          <w:rFonts w:cs="Times New Roman"/>
        </w:rPr>
        <w:t>del ICBF,</w:t>
      </w:r>
      <w:r w:rsidRPr="00F34ABB">
        <w:rPr>
          <w:rFonts w:cs="Times New Roman"/>
        </w:rPr>
        <w:t xml:space="preserve"> </w:t>
      </w:r>
      <w:r w:rsidR="00CD7203">
        <w:rPr>
          <w:rFonts w:cs="Times New Roman"/>
        </w:rPr>
        <w:t xml:space="preserve">tanto a nivel nacional como regional y zonal, </w:t>
      </w:r>
      <w:r w:rsidRPr="00F34ABB">
        <w:rPr>
          <w:rFonts w:cs="Times New Roman"/>
        </w:rPr>
        <w:t>en materia de participación ciudadana</w:t>
      </w:r>
      <w:r w:rsidR="00CD7203">
        <w:rPr>
          <w:rFonts w:cs="Times New Roman"/>
        </w:rPr>
        <w:t xml:space="preserve"> y sus percepciones y propuestas al respecto</w:t>
      </w:r>
      <w:r w:rsidRPr="00F34ABB">
        <w:rPr>
          <w:rFonts w:cs="Times New Roman"/>
        </w:rPr>
        <w:t>. Esta información será un insumo fundamental p</w:t>
      </w:r>
      <w:r w:rsidR="00CD7203">
        <w:rPr>
          <w:rFonts w:cs="Times New Roman"/>
        </w:rPr>
        <w:t>ara la construcción de</w:t>
      </w:r>
      <w:r w:rsidR="00830434">
        <w:rPr>
          <w:rFonts w:cs="Times New Roman"/>
        </w:rPr>
        <w:t>l</w:t>
      </w:r>
      <w:r w:rsidR="00CD7203">
        <w:rPr>
          <w:rFonts w:cs="Times New Roman"/>
        </w:rPr>
        <w:t xml:space="preserve"> diagnóstico </w:t>
      </w:r>
      <w:r w:rsidR="00830434">
        <w:rPr>
          <w:rFonts w:cs="Times New Roman"/>
        </w:rPr>
        <w:t xml:space="preserve">requerido </w:t>
      </w:r>
      <w:r w:rsidR="00CD7203">
        <w:rPr>
          <w:rFonts w:cs="Times New Roman"/>
        </w:rPr>
        <w:t>para el diseño d</w:t>
      </w:r>
      <w:r w:rsidRPr="00F34ABB">
        <w:rPr>
          <w:rFonts w:cs="Times New Roman"/>
        </w:rPr>
        <w:t>el Modelo del Plan de Pa</w:t>
      </w:r>
      <w:r w:rsidR="00CD7203">
        <w:rPr>
          <w:rFonts w:cs="Times New Roman"/>
        </w:rPr>
        <w:t>rticipación Ciudadana del ICBF</w:t>
      </w:r>
      <w:r w:rsidR="00CD7203">
        <w:rPr>
          <w:rStyle w:val="Refdenotaalpie"/>
          <w:rFonts w:cs="Times New Roman"/>
        </w:rPr>
        <w:footnoteReference w:id="21"/>
      </w:r>
      <w:r w:rsidR="00CD7203">
        <w:rPr>
          <w:rFonts w:cs="Times New Roman"/>
        </w:rPr>
        <w:t>.</w:t>
      </w:r>
    </w:p>
    <w:p w14:paraId="12580439" w14:textId="77777777" w:rsidR="005810DF" w:rsidRPr="00876B00" w:rsidRDefault="005810DF" w:rsidP="00942618">
      <w:pPr>
        <w:spacing w:after="0" w:line="240" w:lineRule="auto"/>
        <w:jc w:val="both"/>
      </w:pPr>
    </w:p>
    <w:p w14:paraId="55A6CA75" w14:textId="77777777" w:rsidR="00A032D8" w:rsidRPr="00876B00" w:rsidRDefault="00DD7A41" w:rsidP="00E9475D">
      <w:pPr>
        <w:pStyle w:val="Prrafodelista"/>
        <w:numPr>
          <w:ilvl w:val="1"/>
          <w:numId w:val="16"/>
        </w:numPr>
        <w:spacing w:after="0" w:line="240" w:lineRule="auto"/>
        <w:ind w:hanging="720"/>
        <w:rPr>
          <w:b/>
        </w:rPr>
      </w:pPr>
      <w:r w:rsidRPr="00876B00">
        <w:rPr>
          <w:b/>
        </w:rPr>
        <w:t>ESTRATEGIA DE SEGUIMIENTO DEL PLAN</w:t>
      </w:r>
    </w:p>
    <w:p w14:paraId="7AB1DCD7" w14:textId="77777777" w:rsidR="00873711" w:rsidRPr="00876B00" w:rsidRDefault="00873711" w:rsidP="00942618">
      <w:pPr>
        <w:autoSpaceDE w:val="0"/>
        <w:autoSpaceDN w:val="0"/>
        <w:adjustRightInd w:val="0"/>
        <w:spacing w:after="0" w:line="240" w:lineRule="auto"/>
        <w:jc w:val="both"/>
      </w:pPr>
    </w:p>
    <w:p w14:paraId="14722B5B" w14:textId="77777777" w:rsidR="00605A44" w:rsidRDefault="00876B00" w:rsidP="00942618">
      <w:pPr>
        <w:shd w:val="clear" w:color="auto" w:fill="FFFFFF"/>
        <w:spacing w:after="0" w:line="240" w:lineRule="auto"/>
        <w:jc w:val="both"/>
        <w:rPr>
          <w:rFonts w:cs="Segoe UI"/>
        </w:rPr>
      </w:pPr>
      <w:r w:rsidRPr="00876B00">
        <w:rPr>
          <w:rFonts w:cs="Segoe UI"/>
        </w:rPr>
        <w:t xml:space="preserve">Medir los resultados del </w:t>
      </w:r>
      <w:r w:rsidR="00C03995" w:rsidRPr="00876B00">
        <w:rPr>
          <w:rFonts w:cs="Segoe UI"/>
        </w:rPr>
        <w:t xml:space="preserve">ICBF </w:t>
      </w:r>
      <w:r w:rsidRPr="00876B00">
        <w:rPr>
          <w:rFonts w:cs="Segoe UI"/>
        </w:rPr>
        <w:t xml:space="preserve">en la implementación del Plan Anticorrupción y de Servicio al Ciudadano </w:t>
      </w:r>
      <w:r>
        <w:rPr>
          <w:rFonts w:cs="Segoe UI"/>
        </w:rPr>
        <w:t xml:space="preserve">constituye un elemento fundamental de su definición, por ser la forma de determinar si los objetivos y estrategias establecidas están siendo logradas y qué tan efectivas fueron, lo que a futuro permitirá ajustar o reorientar el plan de ser necesario. </w:t>
      </w:r>
    </w:p>
    <w:p w14:paraId="7AF5F049" w14:textId="77777777" w:rsidR="00605A44" w:rsidRDefault="00605A44" w:rsidP="00942618">
      <w:pPr>
        <w:shd w:val="clear" w:color="auto" w:fill="FFFFFF"/>
        <w:spacing w:after="0" w:line="240" w:lineRule="auto"/>
        <w:jc w:val="both"/>
        <w:rPr>
          <w:rFonts w:cs="Segoe UI"/>
        </w:rPr>
      </w:pPr>
    </w:p>
    <w:p w14:paraId="4810237E" w14:textId="77777777" w:rsidR="00605A44" w:rsidRDefault="00F37226" w:rsidP="00942618">
      <w:pPr>
        <w:shd w:val="clear" w:color="auto" w:fill="FFFFFF"/>
        <w:spacing w:after="0" w:line="240" w:lineRule="auto"/>
        <w:jc w:val="both"/>
        <w:rPr>
          <w:rFonts w:cs="Segoe UI"/>
        </w:rPr>
      </w:pPr>
      <w:r>
        <w:rPr>
          <w:rFonts w:cs="Segoe UI"/>
        </w:rPr>
        <w:t>En este sentido, por un lado</w:t>
      </w:r>
      <w:r w:rsidR="00BA374D">
        <w:rPr>
          <w:rFonts w:cs="Segoe UI"/>
        </w:rPr>
        <w:t>, en términos de seguimiento a la gestión,</w:t>
      </w:r>
      <w:r>
        <w:rPr>
          <w:rFonts w:cs="Segoe UI"/>
        </w:rPr>
        <w:t xml:space="preserve"> se realizará el monitoreo permanente al cumplimiento de los compromisos establecidos por las dependencias del Instituto en cada u</w:t>
      </w:r>
      <w:r w:rsidR="00BA374D">
        <w:rPr>
          <w:rFonts w:cs="Segoe UI"/>
        </w:rPr>
        <w:t>no de los componentes consignados en la Matriz del Plan Anticorrupción y de Servicio al Ciudadano. Por otro lado, en relación con la consecución de resultados, se establecen los siguientes indicadores para cada uno de los componentes de Plan:</w:t>
      </w:r>
    </w:p>
    <w:p w14:paraId="2E2E8618" w14:textId="77777777" w:rsidR="00BA374D" w:rsidRDefault="00BA374D" w:rsidP="00942618">
      <w:pPr>
        <w:shd w:val="clear" w:color="auto" w:fill="FFFFFF"/>
        <w:spacing w:after="0" w:line="240" w:lineRule="auto"/>
        <w:jc w:val="both"/>
        <w:rPr>
          <w:rFonts w:cs="Segoe UI"/>
        </w:rPr>
      </w:pPr>
    </w:p>
    <w:p w14:paraId="49DB2115" w14:textId="0AA6EDE6" w:rsidR="00BA374D" w:rsidRPr="009139FA" w:rsidRDefault="00332A0E" w:rsidP="00E9475D">
      <w:pPr>
        <w:pStyle w:val="Prrafodelista"/>
        <w:numPr>
          <w:ilvl w:val="1"/>
          <w:numId w:val="10"/>
        </w:numPr>
        <w:shd w:val="clear" w:color="auto" w:fill="FFFFFF"/>
        <w:spacing w:after="0" w:line="240" w:lineRule="auto"/>
        <w:jc w:val="both"/>
        <w:rPr>
          <w:rFonts w:cs="Segoe UI"/>
          <w:b/>
        </w:rPr>
      </w:pPr>
      <w:r>
        <w:rPr>
          <w:rFonts w:cs="Segoe UI"/>
          <w:b/>
        </w:rPr>
        <w:t>Gestión de Riesgo</w:t>
      </w:r>
      <w:r w:rsidR="00A93481">
        <w:rPr>
          <w:rFonts w:cs="Segoe UI"/>
          <w:b/>
        </w:rPr>
        <w:t>s</w:t>
      </w:r>
      <w:r>
        <w:rPr>
          <w:rFonts w:cs="Segoe UI"/>
          <w:b/>
        </w:rPr>
        <w:t xml:space="preserve"> de Corrupción</w:t>
      </w:r>
      <w:r w:rsidR="0046775F" w:rsidRPr="0046775F">
        <w:rPr>
          <w:rFonts w:cs="Segoe UI"/>
          <w:b/>
        </w:rPr>
        <w:t xml:space="preserve">: </w:t>
      </w:r>
      <w:r w:rsidR="0046775F" w:rsidRPr="0046775F">
        <w:rPr>
          <w:rFonts w:cs="Segoe UI"/>
        </w:rPr>
        <w:t xml:space="preserve">La Oficina de Control Interno </w:t>
      </w:r>
      <w:r w:rsidR="0046775F">
        <w:rPr>
          <w:rFonts w:cs="Segoe UI"/>
        </w:rPr>
        <w:t xml:space="preserve">realizará el </w:t>
      </w:r>
      <w:r w:rsidR="0046775F" w:rsidRPr="0046775F">
        <w:rPr>
          <w:rFonts w:cs="Segoe UI"/>
        </w:rPr>
        <w:t xml:space="preserve">seguimiento </w:t>
      </w:r>
      <w:r w:rsidR="00DD64B5">
        <w:rPr>
          <w:rFonts w:cs="Segoe UI"/>
        </w:rPr>
        <w:t>a los riesgos de corrupción del</w:t>
      </w:r>
      <w:r w:rsidR="0046775F" w:rsidRPr="0046775F">
        <w:rPr>
          <w:rFonts w:cs="Segoe UI"/>
        </w:rPr>
        <w:t xml:space="preserve"> Mapa de Riesgos</w:t>
      </w:r>
      <w:r w:rsidR="0046775F">
        <w:rPr>
          <w:rFonts w:cs="Segoe UI"/>
        </w:rPr>
        <w:t xml:space="preserve">, para lo cual en los </w:t>
      </w:r>
      <w:r w:rsidR="0046775F" w:rsidRPr="0046775F">
        <w:rPr>
          <w:rFonts w:cs="Segoe UI"/>
        </w:rPr>
        <w:t xml:space="preserve">procesos de auditoría interna </w:t>
      </w:r>
      <w:r w:rsidR="0046775F">
        <w:rPr>
          <w:rFonts w:cs="Segoe UI"/>
        </w:rPr>
        <w:t xml:space="preserve">analizará </w:t>
      </w:r>
      <w:r w:rsidR="0046775F" w:rsidRPr="0046775F">
        <w:rPr>
          <w:rFonts w:cs="Segoe UI"/>
        </w:rPr>
        <w:t>las causas, los riesgos de corrupción y la efectividad de los controles incorporados en el Mapa de Riesgos</w:t>
      </w:r>
      <w:r w:rsidR="00DD64B5">
        <w:rPr>
          <w:rFonts w:cs="Segoe UI"/>
        </w:rPr>
        <w:t xml:space="preserve"> para </w:t>
      </w:r>
      <w:r w:rsidR="002F68B8">
        <w:rPr>
          <w:rFonts w:cs="Segoe UI"/>
        </w:rPr>
        <w:t>éstos</w:t>
      </w:r>
      <w:r w:rsidR="0046775F" w:rsidRPr="0046775F">
        <w:rPr>
          <w:rFonts w:cs="Segoe UI"/>
        </w:rPr>
        <w:t>.</w:t>
      </w:r>
      <w:r w:rsidR="009139FA">
        <w:rPr>
          <w:rFonts w:cs="Segoe UI"/>
        </w:rPr>
        <w:t xml:space="preserve"> </w:t>
      </w:r>
    </w:p>
    <w:p w14:paraId="7690FEB6" w14:textId="77777777" w:rsidR="009139FA" w:rsidRPr="009E7BF7" w:rsidRDefault="009139FA" w:rsidP="00942618">
      <w:pPr>
        <w:pStyle w:val="Prrafodelista"/>
        <w:shd w:val="clear" w:color="auto" w:fill="FFFFFF"/>
        <w:spacing w:after="0" w:line="240" w:lineRule="auto"/>
        <w:ind w:left="732"/>
        <w:jc w:val="both"/>
        <w:rPr>
          <w:rFonts w:cs="Segoe UI"/>
        </w:rPr>
      </w:pPr>
    </w:p>
    <w:p w14:paraId="4D147107" w14:textId="0396C090" w:rsidR="00653EF7" w:rsidRDefault="009E7BF7" w:rsidP="00942618">
      <w:pPr>
        <w:pStyle w:val="Prrafodelista"/>
        <w:shd w:val="clear" w:color="auto" w:fill="FFFFFF"/>
        <w:spacing w:after="0" w:line="240" w:lineRule="auto"/>
        <w:ind w:left="732"/>
        <w:jc w:val="both"/>
        <w:rPr>
          <w:rFonts w:cs="Segoe UI"/>
        </w:rPr>
      </w:pPr>
      <w:r w:rsidRPr="009E7BF7">
        <w:rPr>
          <w:rFonts w:cs="Segoe UI"/>
        </w:rPr>
        <w:t>En este sentido</w:t>
      </w:r>
      <w:r w:rsidR="009139FA" w:rsidRPr="009E7BF7">
        <w:rPr>
          <w:rFonts w:cs="Segoe UI"/>
        </w:rPr>
        <w:t xml:space="preserve">, se </w:t>
      </w:r>
      <w:r w:rsidR="000841E0">
        <w:rPr>
          <w:rFonts w:cs="Segoe UI"/>
        </w:rPr>
        <w:t>utilizará</w:t>
      </w:r>
      <w:r w:rsidR="009139FA" w:rsidRPr="009E7BF7">
        <w:rPr>
          <w:rFonts w:cs="Segoe UI"/>
        </w:rPr>
        <w:t xml:space="preserve"> el siguiente indicador del Tablero de Control</w:t>
      </w:r>
      <w:r w:rsidR="001B3567" w:rsidRPr="009E7BF7">
        <w:rPr>
          <w:rFonts w:cs="Segoe UI"/>
        </w:rPr>
        <w:t xml:space="preserve"> para monitorear la efectividad de las acciones </w:t>
      </w:r>
      <w:r w:rsidR="001034C0">
        <w:rPr>
          <w:rFonts w:cs="Segoe UI"/>
        </w:rPr>
        <w:t xml:space="preserve">de mitigación </w:t>
      </w:r>
      <w:r w:rsidRPr="009E7BF7">
        <w:rPr>
          <w:rFonts w:cs="Segoe UI"/>
        </w:rPr>
        <w:t>r</w:t>
      </w:r>
      <w:r w:rsidR="00653EF7">
        <w:rPr>
          <w:rFonts w:cs="Segoe UI"/>
        </w:rPr>
        <w:t>elacionadas con este componente.</w:t>
      </w:r>
      <w:r w:rsidRPr="009E7BF7">
        <w:rPr>
          <w:rFonts w:cs="Segoe UI"/>
        </w:rPr>
        <w:t xml:space="preserve"> </w:t>
      </w:r>
    </w:p>
    <w:p w14:paraId="6B05056D" w14:textId="372E1BE4" w:rsidR="00653EF7" w:rsidRDefault="00653EF7" w:rsidP="00942618">
      <w:pPr>
        <w:pStyle w:val="Prrafodelista"/>
        <w:shd w:val="clear" w:color="auto" w:fill="FFFFFF"/>
        <w:spacing w:after="0" w:line="240" w:lineRule="auto"/>
        <w:ind w:left="732"/>
        <w:jc w:val="both"/>
        <w:rPr>
          <w:rFonts w:cs="Segoe UI"/>
        </w:rPr>
      </w:pPr>
    </w:p>
    <w:p w14:paraId="7648CC0F" w14:textId="35EE4F6F" w:rsidR="0041137D" w:rsidRDefault="0041137D" w:rsidP="00E9475D">
      <w:pPr>
        <w:pStyle w:val="Prrafodelista"/>
        <w:numPr>
          <w:ilvl w:val="0"/>
          <w:numId w:val="17"/>
        </w:numPr>
        <w:shd w:val="clear" w:color="auto" w:fill="FFFFFF"/>
        <w:spacing w:after="0" w:line="240" w:lineRule="auto"/>
        <w:jc w:val="both"/>
        <w:rPr>
          <w:rFonts w:cs="Segoe UI"/>
        </w:rPr>
      </w:pPr>
      <w:r w:rsidRPr="00E712E5">
        <w:rPr>
          <w:rFonts w:cs="Segoe UI"/>
          <w:i/>
        </w:rPr>
        <w:t>Indicador</w:t>
      </w:r>
      <w:r w:rsidRPr="009E7BF7">
        <w:rPr>
          <w:rFonts w:cs="Segoe UI"/>
        </w:rPr>
        <w:t xml:space="preserve">: </w:t>
      </w:r>
      <w:r w:rsidR="001034C0" w:rsidRPr="001034C0">
        <w:rPr>
          <w:rFonts w:cs="Segoe UI"/>
        </w:rPr>
        <w:t>Porcentaje de Riesgos mitigado</w:t>
      </w:r>
      <w:r w:rsidR="001034C0">
        <w:rPr>
          <w:rFonts w:cs="Segoe UI"/>
        </w:rPr>
        <w:t>s</w:t>
      </w:r>
    </w:p>
    <w:p w14:paraId="4908E7B2" w14:textId="58C67347" w:rsidR="00905665" w:rsidRPr="00F34ABB" w:rsidRDefault="00905665" w:rsidP="00E9475D">
      <w:pPr>
        <w:pStyle w:val="Prrafodelista"/>
        <w:numPr>
          <w:ilvl w:val="0"/>
          <w:numId w:val="17"/>
        </w:numPr>
        <w:shd w:val="clear" w:color="auto" w:fill="FFFFFF"/>
        <w:spacing w:after="0" w:line="240" w:lineRule="auto"/>
        <w:jc w:val="both"/>
        <w:rPr>
          <w:rFonts w:cs="Segoe UI"/>
        </w:rPr>
      </w:pPr>
      <w:r w:rsidRPr="00F34ABB">
        <w:rPr>
          <w:rFonts w:cs="Segoe UI"/>
          <w:i/>
        </w:rPr>
        <w:t>Objetivo</w:t>
      </w:r>
      <w:r w:rsidRPr="00F34ABB">
        <w:rPr>
          <w:rFonts w:cs="Segoe UI"/>
        </w:rPr>
        <w:t>:</w:t>
      </w:r>
      <w:r w:rsidR="001034C0" w:rsidRPr="00F34ABB">
        <w:rPr>
          <w:rFonts w:cs="Segoe UI"/>
        </w:rPr>
        <w:t xml:space="preserve"> Identificar el porcentaje de riesgos ubicados en zonas extremo, alto y moderados que fueron mitigados.</w:t>
      </w:r>
    </w:p>
    <w:p w14:paraId="057B160E" w14:textId="29E84257" w:rsidR="000A0172" w:rsidRPr="000A0172" w:rsidRDefault="0041137D" w:rsidP="00E9475D">
      <w:pPr>
        <w:pStyle w:val="Prrafodelista"/>
        <w:numPr>
          <w:ilvl w:val="0"/>
          <w:numId w:val="17"/>
        </w:numPr>
        <w:shd w:val="clear" w:color="auto" w:fill="FFFFFF"/>
        <w:spacing w:after="0" w:line="240" w:lineRule="auto"/>
        <w:jc w:val="both"/>
        <w:rPr>
          <w:rFonts w:cs="Segoe UI"/>
        </w:rPr>
      </w:pPr>
      <w:r w:rsidRPr="00E712E5">
        <w:rPr>
          <w:rFonts w:cs="Segoe UI"/>
          <w:i/>
        </w:rPr>
        <w:t>Meta 2016</w:t>
      </w:r>
      <w:r>
        <w:rPr>
          <w:rFonts w:cs="Segoe UI"/>
        </w:rPr>
        <w:t xml:space="preserve">: </w:t>
      </w:r>
      <w:r w:rsidR="001034C0">
        <w:rPr>
          <w:rFonts w:cs="Segoe UI"/>
        </w:rPr>
        <w:t>95</w:t>
      </w:r>
      <w:r>
        <w:rPr>
          <w:rFonts w:cs="Segoe UI"/>
        </w:rPr>
        <w:t>%</w:t>
      </w:r>
    </w:p>
    <w:p w14:paraId="43EB710D" w14:textId="77777777" w:rsidR="00653EF7" w:rsidRDefault="00653EF7" w:rsidP="00942618">
      <w:pPr>
        <w:pStyle w:val="Prrafodelista"/>
        <w:shd w:val="clear" w:color="auto" w:fill="FFFFFF"/>
        <w:spacing w:after="0" w:line="240" w:lineRule="auto"/>
        <w:ind w:left="732"/>
        <w:jc w:val="both"/>
        <w:rPr>
          <w:rFonts w:cs="Segoe UI"/>
        </w:rPr>
      </w:pPr>
    </w:p>
    <w:p w14:paraId="33889563" w14:textId="68C17098" w:rsidR="001B3567" w:rsidRPr="009E7BF7" w:rsidRDefault="00653EF7" w:rsidP="00942618">
      <w:pPr>
        <w:pStyle w:val="Prrafodelista"/>
        <w:shd w:val="clear" w:color="auto" w:fill="FFFFFF"/>
        <w:spacing w:after="0" w:line="240" w:lineRule="auto"/>
        <w:ind w:left="732"/>
        <w:jc w:val="both"/>
        <w:rPr>
          <w:rFonts w:cs="Segoe UI"/>
        </w:rPr>
      </w:pPr>
      <w:r>
        <w:rPr>
          <w:rFonts w:ascii="Calibri" w:hAnsi="Calibri"/>
          <w:color w:val="000000"/>
          <w:shd w:val="clear" w:color="auto" w:fill="FFFFFF"/>
        </w:rPr>
        <w:lastRenderedPageBreak/>
        <w:t xml:space="preserve">Adicionalmente, se aplicará el siguiente indicador relacionado con la </w:t>
      </w:r>
      <w:r w:rsidR="001034C0">
        <w:rPr>
          <w:rFonts w:ascii="Calibri" w:hAnsi="Calibri"/>
          <w:color w:val="000000"/>
          <w:shd w:val="clear" w:color="auto" w:fill="FFFFFF"/>
        </w:rPr>
        <w:t xml:space="preserve">gestión </w:t>
      </w:r>
      <w:r>
        <w:rPr>
          <w:rFonts w:ascii="Calibri" w:hAnsi="Calibri"/>
          <w:color w:val="000000"/>
          <w:shd w:val="clear" w:color="auto" w:fill="FFFFFF"/>
        </w:rPr>
        <w:t xml:space="preserve">de informes, que </w:t>
      </w:r>
      <w:r w:rsidR="009E7BF7" w:rsidRPr="009E7BF7">
        <w:rPr>
          <w:rFonts w:ascii="Calibri" w:hAnsi="Calibri"/>
          <w:color w:val="000000"/>
          <w:shd w:val="clear" w:color="auto" w:fill="FFFFFF"/>
        </w:rPr>
        <w:t>está alineado al plan de acción y para su cumplimiento cuenta con la actividad</w:t>
      </w:r>
      <w:r w:rsidR="009E7BF7" w:rsidRPr="009E7BF7">
        <w:rPr>
          <w:rStyle w:val="apple-converted-space"/>
          <w:rFonts w:ascii="Calibri" w:hAnsi="Calibri"/>
          <w:color w:val="000000"/>
          <w:shd w:val="clear" w:color="auto" w:fill="FFFFFF"/>
        </w:rPr>
        <w:t> </w:t>
      </w:r>
      <w:r w:rsidR="009E7BF7" w:rsidRPr="009E7BF7">
        <w:rPr>
          <w:rFonts w:ascii="Calibri" w:hAnsi="Calibri"/>
          <w:i/>
          <w:iCs/>
          <w:color w:val="000000"/>
          <w:shd w:val="clear" w:color="auto" w:fill="FFFFFF"/>
        </w:rPr>
        <w:t>Realizar seguimiento cuatrimestral a las acciones establecidas en el plan anticorrupción y de atención al</w:t>
      </w:r>
      <w:r w:rsidR="009E7BF7" w:rsidRPr="009E7BF7">
        <w:rPr>
          <w:rStyle w:val="apple-converted-space"/>
          <w:rFonts w:ascii="Calibri" w:hAnsi="Calibri"/>
          <w:i/>
          <w:iCs/>
          <w:color w:val="000000"/>
          <w:shd w:val="clear" w:color="auto" w:fill="FFFFFF"/>
        </w:rPr>
        <w:t> </w:t>
      </w:r>
      <w:r w:rsidR="009E7BF7" w:rsidRPr="009E7BF7">
        <w:rPr>
          <w:rFonts w:ascii="Calibri" w:hAnsi="Calibri"/>
          <w:color w:val="000000"/>
          <w:shd w:val="clear" w:color="auto" w:fill="FFFFFF"/>
        </w:rPr>
        <w:t>ciudadano</w:t>
      </w:r>
      <w:r w:rsidR="001B3567" w:rsidRPr="009E7BF7">
        <w:rPr>
          <w:rFonts w:cs="Segoe UI"/>
        </w:rPr>
        <w:t>:</w:t>
      </w:r>
    </w:p>
    <w:p w14:paraId="19D7C7D1" w14:textId="77777777" w:rsidR="009139FA" w:rsidRDefault="009139FA" w:rsidP="00942618">
      <w:pPr>
        <w:pStyle w:val="Prrafodelista"/>
        <w:shd w:val="clear" w:color="auto" w:fill="FFFFFF"/>
        <w:spacing w:after="0" w:line="240" w:lineRule="auto"/>
        <w:ind w:left="732"/>
        <w:jc w:val="both"/>
        <w:rPr>
          <w:rFonts w:cs="Segoe UI"/>
        </w:rPr>
      </w:pPr>
    </w:p>
    <w:p w14:paraId="06195008" w14:textId="77777777" w:rsidR="001B3567" w:rsidRPr="009E7BF7" w:rsidRDefault="001B3567" w:rsidP="00E9475D">
      <w:pPr>
        <w:pStyle w:val="Prrafodelista"/>
        <w:numPr>
          <w:ilvl w:val="0"/>
          <w:numId w:val="17"/>
        </w:numPr>
        <w:shd w:val="clear" w:color="auto" w:fill="FFFFFF"/>
        <w:spacing w:after="0" w:line="240" w:lineRule="auto"/>
        <w:jc w:val="both"/>
        <w:rPr>
          <w:rFonts w:cs="Segoe UI"/>
        </w:rPr>
      </w:pPr>
      <w:r w:rsidRPr="00E712E5">
        <w:rPr>
          <w:rFonts w:cs="Segoe UI"/>
          <w:i/>
        </w:rPr>
        <w:t>Indicador</w:t>
      </w:r>
      <w:r w:rsidRPr="009E7BF7">
        <w:rPr>
          <w:rFonts w:cs="Segoe UI"/>
        </w:rPr>
        <w:t xml:space="preserve">: </w:t>
      </w:r>
      <w:r w:rsidR="009E7BF7" w:rsidRPr="009E7BF7">
        <w:rPr>
          <w:rFonts w:ascii="Calibri" w:hAnsi="Calibri"/>
          <w:color w:val="000000"/>
          <w:shd w:val="clear" w:color="auto" w:fill="FFFFFF"/>
        </w:rPr>
        <w:t>Porcentaje de informes generados en cumplimiento de funciones asignadas por normas internas y externas</w:t>
      </w:r>
      <w:r w:rsidR="009E7BF7" w:rsidRPr="009E7BF7">
        <w:rPr>
          <w:rFonts w:cs="Segoe UI"/>
        </w:rPr>
        <w:t xml:space="preserve"> </w:t>
      </w:r>
    </w:p>
    <w:p w14:paraId="75AD76F8" w14:textId="6E89BD91" w:rsidR="00905665" w:rsidRPr="009E7BF7" w:rsidRDefault="00905665" w:rsidP="00E9475D">
      <w:pPr>
        <w:pStyle w:val="Prrafodelista"/>
        <w:numPr>
          <w:ilvl w:val="0"/>
          <w:numId w:val="17"/>
        </w:numPr>
        <w:shd w:val="clear" w:color="auto" w:fill="FFFFFF"/>
        <w:spacing w:after="0" w:line="240" w:lineRule="auto"/>
        <w:jc w:val="both"/>
        <w:rPr>
          <w:rFonts w:cs="Segoe UI"/>
        </w:rPr>
      </w:pPr>
      <w:r w:rsidRPr="00E712E5">
        <w:rPr>
          <w:rFonts w:cs="Segoe UI"/>
          <w:i/>
        </w:rPr>
        <w:t>Objetivo</w:t>
      </w:r>
      <w:r>
        <w:rPr>
          <w:rFonts w:cs="Segoe UI"/>
        </w:rPr>
        <w:t>:</w:t>
      </w:r>
      <w:r w:rsidR="001034C0">
        <w:rPr>
          <w:rFonts w:cs="Segoe UI"/>
        </w:rPr>
        <w:t xml:space="preserve"> </w:t>
      </w:r>
      <w:r w:rsidR="001034C0" w:rsidRPr="001034C0">
        <w:rPr>
          <w:rFonts w:cs="Segoe UI"/>
        </w:rPr>
        <w:t>Cumplir con los tiempos de entrega de los informes requeridos por normas internas y externas</w:t>
      </w:r>
    </w:p>
    <w:p w14:paraId="141FF1BD" w14:textId="77777777" w:rsidR="001B3567" w:rsidRDefault="001B3567" w:rsidP="00E9475D">
      <w:pPr>
        <w:pStyle w:val="Prrafodelista"/>
        <w:numPr>
          <w:ilvl w:val="0"/>
          <w:numId w:val="17"/>
        </w:numPr>
        <w:shd w:val="clear" w:color="auto" w:fill="FFFFFF"/>
        <w:spacing w:after="0" w:line="240" w:lineRule="auto"/>
        <w:jc w:val="both"/>
        <w:rPr>
          <w:rFonts w:cs="Segoe UI"/>
        </w:rPr>
      </w:pPr>
      <w:r w:rsidRPr="00E712E5">
        <w:rPr>
          <w:rFonts w:cs="Segoe UI"/>
          <w:i/>
        </w:rPr>
        <w:t>Meta 2016</w:t>
      </w:r>
      <w:r>
        <w:rPr>
          <w:rFonts w:cs="Segoe UI"/>
        </w:rPr>
        <w:t xml:space="preserve">: </w:t>
      </w:r>
      <w:r w:rsidR="009E7BF7">
        <w:rPr>
          <w:rFonts w:cs="Segoe UI"/>
        </w:rPr>
        <w:t>100</w:t>
      </w:r>
      <w:r w:rsidR="00C12A21">
        <w:rPr>
          <w:rFonts w:cs="Segoe UI"/>
        </w:rPr>
        <w:t>%</w:t>
      </w:r>
    </w:p>
    <w:p w14:paraId="43E3B499" w14:textId="6E3558BD" w:rsidR="001B3567" w:rsidRDefault="001B3567" w:rsidP="00942618">
      <w:pPr>
        <w:pStyle w:val="Prrafodelista"/>
        <w:shd w:val="clear" w:color="auto" w:fill="FFFFFF"/>
        <w:spacing w:after="0" w:line="240" w:lineRule="auto"/>
        <w:ind w:left="732"/>
        <w:jc w:val="both"/>
        <w:rPr>
          <w:rFonts w:cs="Segoe UI"/>
        </w:rPr>
      </w:pPr>
    </w:p>
    <w:p w14:paraId="2BD541DE" w14:textId="77777777" w:rsidR="004F7EB0" w:rsidRPr="00720E2E" w:rsidRDefault="004F7EB0" w:rsidP="00E9475D">
      <w:pPr>
        <w:pStyle w:val="Prrafodelista"/>
        <w:numPr>
          <w:ilvl w:val="1"/>
          <w:numId w:val="10"/>
        </w:numPr>
        <w:shd w:val="clear" w:color="auto" w:fill="FFFFFF"/>
        <w:spacing w:after="0" w:line="240" w:lineRule="auto"/>
        <w:jc w:val="both"/>
        <w:rPr>
          <w:rFonts w:cs="Segoe UI"/>
          <w:b/>
        </w:rPr>
      </w:pPr>
      <w:r w:rsidRPr="00BA151F">
        <w:rPr>
          <w:rFonts w:cs="Segoe UI"/>
          <w:b/>
        </w:rPr>
        <w:t>Racionalización de trá</w:t>
      </w:r>
      <w:r w:rsidRPr="00F33A9D">
        <w:rPr>
          <w:rFonts w:cs="Segoe UI"/>
          <w:b/>
        </w:rPr>
        <w:t>mites:</w:t>
      </w:r>
      <w:r>
        <w:rPr>
          <w:rFonts w:cs="Segoe UI"/>
          <w:b/>
        </w:rPr>
        <w:t xml:space="preserve"> </w:t>
      </w:r>
      <w:r w:rsidRPr="00BE116B">
        <w:rPr>
          <w:rFonts w:cs="Segoe UI"/>
        </w:rPr>
        <w:t xml:space="preserve">para la medición de resultados </w:t>
      </w:r>
      <w:r>
        <w:rPr>
          <w:rFonts w:cs="Segoe UI"/>
        </w:rPr>
        <w:t>de este componente se establece</w:t>
      </w:r>
      <w:r w:rsidRPr="00BE116B">
        <w:rPr>
          <w:rFonts w:cs="Segoe UI"/>
        </w:rPr>
        <w:t xml:space="preserve"> </w:t>
      </w:r>
      <w:r>
        <w:rPr>
          <w:rFonts w:cs="Segoe UI"/>
        </w:rPr>
        <w:t xml:space="preserve">el siguiente </w:t>
      </w:r>
      <w:r w:rsidRPr="00BE116B">
        <w:rPr>
          <w:rFonts w:cs="Segoe UI"/>
        </w:rPr>
        <w:t>ind</w:t>
      </w:r>
      <w:r>
        <w:rPr>
          <w:rFonts w:cs="Segoe UI"/>
        </w:rPr>
        <w:t>icador</w:t>
      </w:r>
      <w:r w:rsidRPr="00BE116B">
        <w:rPr>
          <w:rFonts w:cs="Segoe UI"/>
        </w:rPr>
        <w:t xml:space="preserve"> del Tablero de Control</w:t>
      </w:r>
      <w:r>
        <w:rPr>
          <w:rFonts w:cs="Segoe UI"/>
        </w:rPr>
        <w:t>:</w:t>
      </w:r>
    </w:p>
    <w:p w14:paraId="2F4C9CD8" w14:textId="77777777" w:rsidR="004F7EB0" w:rsidRPr="00720E2E" w:rsidRDefault="004F7EB0" w:rsidP="00942618">
      <w:pPr>
        <w:shd w:val="clear" w:color="auto" w:fill="FFFFFF"/>
        <w:spacing w:after="0" w:line="240" w:lineRule="auto"/>
        <w:ind w:left="372"/>
        <w:jc w:val="both"/>
        <w:rPr>
          <w:rFonts w:cs="Segoe UI"/>
        </w:rPr>
      </w:pPr>
    </w:p>
    <w:p w14:paraId="2929D0FA" w14:textId="77777777" w:rsidR="004F7EB0" w:rsidRDefault="004F7EB0" w:rsidP="00E9475D">
      <w:pPr>
        <w:pStyle w:val="Prrafodelista"/>
        <w:numPr>
          <w:ilvl w:val="0"/>
          <w:numId w:val="17"/>
        </w:numPr>
        <w:shd w:val="clear" w:color="auto" w:fill="FFFFFF"/>
        <w:spacing w:after="0" w:line="240" w:lineRule="auto"/>
        <w:jc w:val="both"/>
        <w:rPr>
          <w:rFonts w:cs="Segoe UI"/>
        </w:rPr>
      </w:pPr>
      <w:r w:rsidRPr="00E712E5">
        <w:rPr>
          <w:rFonts w:cs="Segoe UI"/>
          <w:i/>
        </w:rPr>
        <w:t>Indicador</w:t>
      </w:r>
      <w:r>
        <w:rPr>
          <w:rFonts w:cs="Segoe UI"/>
        </w:rPr>
        <w:t xml:space="preserve">: </w:t>
      </w:r>
      <w:r w:rsidRPr="00C5512C">
        <w:rPr>
          <w:rFonts w:cs="Segoe UI"/>
        </w:rPr>
        <w:t>Número de trámites y/o procedimientos administrativos racionalizados y actualizados en el portal SUIT</w:t>
      </w:r>
    </w:p>
    <w:p w14:paraId="4442DDBD" w14:textId="77777777" w:rsidR="004F7EB0" w:rsidRPr="009E7BF7" w:rsidRDefault="004F7EB0" w:rsidP="00E9475D">
      <w:pPr>
        <w:pStyle w:val="Prrafodelista"/>
        <w:numPr>
          <w:ilvl w:val="0"/>
          <w:numId w:val="17"/>
        </w:numPr>
        <w:shd w:val="clear" w:color="auto" w:fill="FFFFFF"/>
        <w:spacing w:after="0" w:line="240" w:lineRule="auto"/>
        <w:jc w:val="both"/>
        <w:rPr>
          <w:rFonts w:cs="Segoe UI"/>
        </w:rPr>
      </w:pPr>
      <w:r w:rsidRPr="00E712E5">
        <w:rPr>
          <w:rFonts w:cs="Segoe UI"/>
          <w:i/>
        </w:rPr>
        <w:t>Objetivo</w:t>
      </w:r>
      <w:r>
        <w:rPr>
          <w:rFonts w:cs="Segoe UI"/>
        </w:rPr>
        <w:t xml:space="preserve">: </w:t>
      </w:r>
      <w:r w:rsidRPr="00982A6D">
        <w:rPr>
          <w:rFonts w:cs="Segoe UI"/>
        </w:rPr>
        <w:t>Medir la racionalización de los trámites y/o procedimientos en el portal SUIT.</w:t>
      </w:r>
    </w:p>
    <w:p w14:paraId="54416A1C" w14:textId="77777777" w:rsidR="004F7EB0" w:rsidRPr="00C5512C" w:rsidRDefault="004F7EB0" w:rsidP="00E9475D">
      <w:pPr>
        <w:pStyle w:val="Prrafodelista"/>
        <w:numPr>
          <w:ilvl w:val="0"/>
          <w:numId w:val="17"/>
        </w:numPr>
        <w:shd w:val="clear" w:color="auto" w:fill="FFFFFF"/>
        <w:spacing w:after="0" w:line="240" w:lineRule="auto"/>
        <w:jc w:val="both"/>
        <w:rPr>
          <w:rFonts w:cs="Segoe UI"/>
        </w:rPr>
      </w:pPr>
      <w:r w:rsidRPr="00E712E5">
        <w:rPr>
          <w:rFonts w:cs="Segoe UI"/>
          <w:i/>
        </w:rPr>
        <w:t>Meta 2016</w:t>
      </w:r>
      <w:r>
        <w:rPr>
          <w:rFonts w:cs="Segoe UI"/>
        </w:rPr>
        <w:t>: 4</w:t>
      </w:r>
    </w:p>
    <w:p w14:paraId="0F9A41A6" w14:textId="636F87CD" w:rsidR="004F7EB0" w:rsidRPr="004F7EB0" w:rsidRDefault="004F7EB0" w:rsidP="00942618">
      <w:pPr>
        <w:shd w:val="clear" w:color="auto" w:fill="FFFFFF"/>
        <w:spacing w:after="0" w:line="240" w:lineRule="auto"/>
        <w:jc w:val="both"/>
        <w:rPr>
          <w:rFonts w:cs="Segoe UI"/>
        </w:rPr>
      </w:pPr>
    </w:p>
    <w:p w14:paraId="11942EF2" w14:textId="77777777" w:rsidR="0046775F" w:rsidRPr="00720E2E" w:rsidRDefault="0046775F" w:rsidP="00E9475D">
      <w:pPr>
        <w:pStyle w:val="Prrafodelista"/>
        <w:numPr>
          <w:ilvl w:val="1"/>
          <w:numId w:val="10"/>
        </w:numPr>
        <w:shd w:val="clear" w:color="auto" w:fill="FFFFFF"/>
        <w:spacing w:after="0" w:line="240" w:lineRule="auto"/>
        <w:jc w:val="both"/>
        <w:rPr>
          <w:rFonts w:cs="Segoe UI"/>
          <w:b/>
        </w:rPr>
      </w:pPr>
      <w:r w:rsidRPr="0046775F">
        <w:rPr>
          <w:rFonts w:cs="Segoe UI"/>
          <w:b/>
        </w:rPr>
        <w:t>Rendición de Cuentas</w:t>
      </w:r>
      <w:r>
        <w:rPr>
          <w:rFonts w:cs="Segoe UI"/>
          <w:b/>
        </w:rPr>
        <w:t xml:space="preserve">: </w:t>
      </w:r>
      <w:r w:rsidR="00752835" w:rsidRPr="00BE116B">
        <w:rPr>
          <w:rFonts w:cs="Segoe UI"/>
        </w:rPr>
        <w:t xml:space="preserve">para la medición de resultados de este componente se establecen los siguientes indicadores </w:t>
      </w:r>
      <w:r w:rsidR="00752835" w:rsidRPr="00720E2E">
        <w:rPr>
          <w:rFonts w:cs="Segoe UI"/>
        </w:rPr>
        <w:t>del Tablero de Control</w:t>
      </w:r>
    </w:p>
    <w:p w14:paraId="7CD9B9D3" w14:textId="77777777" w:rsidR="0046775F" w:rsidRPr="00720E2E" w:rsidRDefault="0046775F" w:rsidP="00942618">
      <w:pPr>
        <w:shd w:val="clear" w:color="auto" w:fill="FFFFFF"/>
        <w:spacing w:after="0" w:line="240" w:lineRule="auto"/>
        <w:jc w:val="both"/>
        <w:rPr>
          <w:rFonts w:cs="Segoe UI"/>
        </w:rPr>
      </w:pPr>
    </w:p>
    <w:p w14:paraId="47BAD188" w14:textId="77777777" w:rsidR="00752835" w:rsidRPr="00720E2E" w:rsidRDefault="00720E2E" w:rsidP="00E9475D">
      <w:pPr>
        <w:pStyle w:val="Prrafodelista"/>
        <w:numPr>
          <w:ilvl w:val="0"/>
          <w:numId w:val="17"/>
        </w:numPr>
        <w:shd w:val="clear" w:color="auto" w:fill="FFFFFF"/>
        <w:spacing w:after="0" w:line="240" w:lineRule="auto"/>
        <w:jc w:val="both"/>
        <w:rPr>
          <w:rFonts w:cs="Segoe UI"/>
        </w:rPr>
      </w:pPr>
      <w:r w:rsidRPr="00E712E5">
        <w:rPr>
          <w:rFonts w:cs="Segoe UI"/>
          <w:i/>
        </w:rPr>
        <w:t>Indicador</w:t>
      </w:r>
      <w:r w:rsidRPr="00720E2E">
        <w:rPr>
          <w:rFonts w:cs="Segoe UI"/>
        </w:rPr>
        <w:t>: Porcentaje de cumplimiento de compromisos formulados en las mesas públicas y rendición de cuentas</w:t>
      </w:r>
    </w:p>
    <w:p w14:paraId="68B52E9D" w14:textId="490F8AB8" w:rsidR="003B4A49" w:rsidRPr="009E7BF7" w:rsidRDefault="00905665" w:rsidP="00E9475D">
      <w:pPr>
        <w:pStyle w:val="Prrafodelista"/>
        <w:numPr>
          <w:ilvl w:val="0"/>
          <w:numId w:val="17"/>
        </w:numPr>
        <w:shd w:val="clear" w:color="auto" w:fill="FFFFFF"/>
        <w:spacing w:after="0" w:line="240" w:lineRule="auto"/>
        <w:jc w:val="both"/>
        <w:rPr>
          <w:rFonts w:cs="Segoe UI"/>
        </w:rPr>
      </w:pPr>
      <w:r w:rsidRPr="00E712E5">
        <w:rPr>
          <w:rFonts w:cs="Segoe UI"/>
          <w:i/>
        </w:rPr>
        <w:t>Objetivo</w:t>
      </w:r>
      <w:r w:rsidR="003B4A49">
        <w:rPr>
          <w:rFonts w:cs="Segoe UI"/>
        </w:rPr>
        <w:t>:</w:t>
      </w:r>
      <w:r w:rsidR="001034C0">
        <w:rPr>
          <w:rFonts w:cs="Segoe UI"/>
        </w:rPr>
        <w:t xml:space="preserve"> </w:t>
      </w:r>
      <w:r w:rsidR="001034C0" w:rsidRPr="001034C0">
        <w:rPr>
          <w:rFonts w:cs="Segoe UI"/>
        </w:rPr>
        <w:t>Hacer seguimiento a los compromisos adquiridos en los eventos de rendición de cuentas y mesas públicas con el fin de garantizar que se dé respuestas a los requerimientos y ante todo se incentive verdaderos procesos participativos</w:t>
      </w:r>
      <w:r w:rsidR="001034C0">
        <w:rPr>
          <w:rFonts w:cs="Segoe UI"/>
        </w:rPr>
        <w:t>.</w:t>
      </w:r>
    </w:p>
    <w:p w14:paraId="65052E3D" w14:textId="77777777" w:rsidR="00720E2E" w:rsidRPr="00720E2E" w:rsidRDefault="00720E2E" w:rsidP="00E9475D">
      <w:pPr>
        <w:pStyle w:val="Prrafodelista"/>
        <w:numPr>
          <w:ilvl w:val="0"/>
          <w:numId w:val="17"/>
        </w:numPr>
        <w:shd w:val="clear" w:color="auto" w:fill="FFFFFF"/>
        <w:spacing w:after="0" w:line="240" w:lineRule="auto"/>
        <w:jc w:val="both"/>
        <w:rPr>
          <w:rFonts w:cs="Segoe UI"/>
        </w:rPr>
      </w:pPr>
      <w:r w:rsidRPr="00E712E5">
        <w:rPr>
          <w:rFonts w:cs="Segoe UI"/>
          <w:i/>
        </w:rPr>
        <w:t>Meta 2016</w:t>
      </w:r>
      <w:r w:rsidRPr="00720E2E">
        <w:rPr>
          <w:rFonts w:cs="Segoe UI"/>
        </w:rPr>
        <w:t>: 100%</w:t>
      </w:r>
    </w:p>
    <w:p w14:paraId="12CBC037" w14:textId="77777777" w:rsidR="00752835" w:rsidRPr="00720E2E" w:rsidRDefault="00752835" w:rsidP="00942618">
      <w:pPr>
        <w:shd w:val="clear" w:color="auto" w:fill="FFFFFF"/>
        <w:spacing w:after="0" w:line="240" w:lineRule="auto"/>
        <w:jc w:val="both"/>
        <w:rPr>
          <w:rFonts w:cs="Segoe UI"/>
        </w:rPr>
      </w:pPr>
    </w:p>
    <w:p w14:paraId="2D99C098" w14:textId="77777777" w:rsidR="00186CC2" w:rsidRPr="00BA151F" w:rsidRDefault="0046775F" w:rsidP="00E9475D">
      <w:pPr>
        <w:pStyle w:val="Prrafodelista"/>
        <w:numPr>
          <w:ilvl w:val="1"/>
          <w:numId w:val="10"/>
        </w:numPr>
        <w:shd w:val="clear" w:color="auto" w:fill="FFFFFF"/>
        <w:spacing w:after="0" w:line="240" w:lineRule="auto"/>
        <w:jc w:val="both"/>
        <w:rPr>
          <w:rFonts w:cs="Segoe UI"/>
          <w:b/>
        </w:rPr>
      </w:pPr>
      <w:r w:rsidRPr="00BA151F">
        <w:rPr>
          <w:rFonts w:cs="Segoe UI"/>
          <w:b/>
        </w:rPr>
        <w:t xml:space="preserve">Servicio al Ciudadano: </w:t>
      </w:r>
      <w:r w:rsidR="00ED7EE9" w:rsidRPr="00BA151F">
        <w:rPr>
          <w:rFonts w:cs="Segoe UI"/>
        </w:rPr>
        <w:t xml:space="preserve">para la medición de resultados </w:t>
      </w:r>
      <w:r w:rsidR="00BA151F">
        <w:rPr>
          <w:rFonts w:cs="Segoe UI"/>
        </w:rPr>
        <w:t xml:space="preserve">de las estrategias planteadas en </w:t>
      </w:r>
      <w:r w:rsidR="00ED7EE9" w:rsidRPr="00BA151F">
        <w:rPr>
          <w:rFonts w:cs="Segoe UI"/>
        </w:rPr>
        <w:t xml:space="preserve">este componente se establecen los siguientes indicadores </w:t>
      </w:r>
      <w:r w:rsidR="00BA151F">
        <w:rPr>
          <w:rFonts w:cs="Segoe UI"/>
        </w:rPr>
        <w:t xml:space="preserve">que hacen parte del </w:t>
      </w:r>
      <w:r w:rsidR="00ED7EE9" w:rsidRPr="00BA151F">
        <w:rPr>
          <w:rFonts w:cs="Segoe UI"/>
        </w:rPr>
        <w:t>Tablero de Control</w:t>
      </w:r>
      <w:r w:rsidR="00BA151F">
        <w:rPr>
          <w:rFonts w:cs="Segoe UI"/>
        </w:rPr>
        <w:t xml:space="preserve"> del ICBF:</w:t>
      </w:r>
    </w:p>
    <w:p w14:paraId="7E7E4D0C" w14:textId="77777777" w:rsidR="00186CC2" w:rsidRPr="00BA151F" w:rsidRDefault="00186CC2" w:rsidP="00942618">
      <w:pPr>
        <w:pStyle w:val="Prrafodelista"/>
        <w:spacing w:after="0" w:line="240" w:lineRule="auto"/>
        <w:ind w:left="993" w:hanging="273"/>
        <w:rPr>
          <w:rFonts w:cs="Segoe UI"/>
        </w:rPr>
      </w:pPr>
    </w:p>
    <w:p w14:paraId="4E5ED0A7" w14:textId="77777777" w:rsidR="0046775F" w:rsidRPr="00BA151F" w:rsidRDefault="00BA151F" w:rsidP="00E9475D">
      <w:pPr>
        <w:pStyle w:val="Prrafodelista"/>
        <w:numPr>
          <w:ilvl w:val="0"/>
          <w:numId w:val="17"/>
        </w:numPr>
        <w:shd w:val="clear" w:color="auto" w:fill="FFFFFF"/>
        <w:spacing w:after="0" w:line="240" w:lineRule="auto"/>
        <w:jc w:val="both"/>
        <w:rPr>
          <w:rFonts w:cs="Segoe UI"/>
        </w:rPr>
      </w:pPr>
      <w:r w:rsidRPr="00E712E5">
        <w:rPr>
          <w:rFonts w:cs="Segoe UI"/>
          <w:i/>
        </w:rPr>
        <w:t>Indicador</w:t>
      </w:r>
      <w:r w:rsidRPr="00BA151F">
        <w:rPr>
          <w:rFonts w:cs="Segoe UI"/>
        </w:rPr>
        <w:t>: Porcentaje de quejas, reclamos y sugerencias solucionados oportunamente</w:t>
      </w:r>
    </w:p>
    <w:p w14:paraId="5F8AB60A" w14:textId="78749CF2" w:rsidR="00905665" w:rsidRPr="009E7BF7" w:rsidRDefault="00905665" w:rsidP="00E9475D">
      <w:pPr>
        <w:pStyle w:val="Prrafodelista"/>
        <w:numPr>
          <w:ilvl w:val="0"/>
          <w:numId w:val="17"/>
        </w:numPr>
        <w:shd w:val="clear" w:color="auto" w:fill="FFFFFF"/>
        <w:spacing w:after="0" w:line="240" w:lineRule="auto"/>
        <w:jc w:val="both"/>
        <w:rPr>
          <w:rFonts w:cs="Segoe UI"/>
        </w:rPr>
      </w:pPr>
      <w:r w:rsidRPr="00E712E5">
        <w:rPr>
          <w:rFonts w:cs="Segoe UI"/>
          <w:i/>
        </w:rPr>
        <w:t>Objetivo</w:t>
      </w:r>
      <w:r>
        <w:rPr>
          <w:rFonts w:cs="Segoe UI"/>
        </w:rPr>
        <w:t>:</w:t>
      </w:r>
      <w:r w:rsidR="00982A6D">
        <w:rPr>
          <w:rFonts w:cs="Segoe UI"/>
        </w:rPr>
        <w:t xml:space="preserve"> </w:t>
      </w:r>
      <w:r w:rsidR="00982A6D" w:rsidRPr="00982A6D">
        <w:rPr>
          <w:rFonts w:cs="Segoe UI"/>
        </w:rPr>
        <w:t>Expresar el porcentaje de quejas y sugerencias cerradas y reclamos gestionados oportunamente durante el periodo de medición a nivel nacional.</w:t>
      </w:r>
    </w:p>
    <w:p w14:paraId="267763EC" w14:textId="77777777" w:rsidR="00BA151F" w:rsidRPr="00BA151F" w:rsidRDefault="00BA151F" w:rsidP="00E9475D">
      <w:pPr>
        <w:pStyle w:val="Prrafodelista"/>
        <w:numPr>
          <w:ilvl w:val="0"/>
          <w:numId w:val="17"/>
        </w:numPr>
        <w:shd w:val="clear" w:color="auto" w:fill="FFFFFF"/>
        <w:spacing w:after="0" w:line="240" w:lineRule="auto"/>
        <w:jc w:val="both"/>
        <w:rPr>
          <w:rFonts w:cs="Segoe UI"/>
        </w:rPr>
      </w:pPr>
      <w:r w:rsidRPr="00E712E5">
        <w:rPr>
          <w:rFonts w:cs="Segoe UI"/>
          <w:i/>
        </w:rPr>
        <w:t>Meta 2016</w:t>
      </w:r>
      <w:r w:rsidRPr="00BA151F">
        <w:rPr>
          <w:rFonts w:cs="Segoe UI"/>
        </w:rPr>
        <w:t>: 100%</w:t>
      </w:r>
    </w:p>
    <w:p w14:paraId="4D4112A0" w14:textId="77777777" w:rsidR="00BA151F" w:rsidRPr="00BA151F" w:rsidRDefault="00BA151F" w:rsidP="00942618">
      <w:pPr>
        <w:pStyle w:val="Prrafodelista"/>
        <w:shd w:val="clear" w:color="auto" w:fill="FFFFFF"/>
        <w:spacing w:after="0" w:line="240" w:lineRule="auto"/>
        <w:ind w:left="1068"/>
        <w:jc w:val="both"/>
        <w:rPr>
          <w:rFonts w:cs="Segoe UI"/>
        </w:rPr>
      </w:pPr>
    </w:p>
    <w:p w14:paraId="54745F50" w14:textId="77777777" w:rsidR="00BA151F" w:rsidRPr="00BA151F" w:rsidRDefault="00BA151F" w:rsidP="00E9475D">
      <w:pPr>
        <w:pStyle w:val="Prrafodelista"/>
        <w:numPr>
          <w:ilvl w:val="0"/>
          <w:numId w:val="17"/>
        </w:numPr>
        <w:shd w:val="clear" w:color="auto" w:fill="FFFFFF"/>
        <w:spacing w:after="0" w:line="240" w:lineRule="auto"/>
        <w:jc w:val="both"/>
        <w:rPr>
          <w:rFonts w:cs="Segoe UI"/>
        </w:rPr>
      </w:pPr>
      <w:r w:rsidRPr="00E712E5">
        <w:rPr>
          <w:rFonts w:cs="Segoe UI"/>
          <w:i/>
        </w:rPr>
        <w:t>Indicador</w:t>
      </w:r>
      <w:r w:rsidRPr="00BA151F">
        <w:rPr>
          <w:rFonts w:cs="Segoe UI"/>
        </w:rPr>
        <w:t>: Porcentaje de implementación de la estrategia de medición de la satisfacción</w:t>
      </w:r>
    </w:p>
    <w:p w14:paraId="6776828F" w14:textId="069835B7" w:rsidR="00905665" w:rsidRPr="009E7BF7" w:rsidRDefault="00905665" w:rsidP="00E9475D">
      <w:pPr>
        <w:pStyle w:val="Prrafodelista"/>
        <w:numPr>
          <w:ilvl w:val="0"/>
          <w:numId w:val="17"/>
        </w:numPr>
        <w:shd w:val="clear" w:color="auto" w:fill="FFFFFF"/>
        <w:spacing w:after="0" w:line="240" w:lineRule="auto"/>
        <w:jc w:val="both"/>
        <w:rPr>
          <w:rFonts w:cs="Segoe UI"/>
        </w:rPr>
      </w:pPr>
      <w:r w:rsidRPr="00E712E5">
        <w:rPr>
          <w:rFonts w:cs="Segoe UI"/>
          <w:i/>
        </w:rPr>
        <w:t>Objetivo</w:t>
      </w:r>
      <w:r>
        <w:rPr>
          <w:rFonts w:cs="Segoe UI"/>
        </w:rPr>
        <w:t>:</w:t>
      </w:r>
      <w:r w:rsidR="00E712E5">
        <w:rPr>
          <w:rFonts w:cs="Segoe UI"/>
        </w:rPr>
        <w:t xml:space="preserve"> </w:t>
      </w:r>
      <w:r w:rsidR="00E712E5" w:rsidRPr="00E712E5">
        <w:rPr>
          <w:rFonts w:cs="Segoe UI"/>
        </w:rPr>
        <w:t>Medir el porcentaje de avance en la implementación de la estrategia diseñada para valorar el nivel de satisfacción del cliente externo del ICBF a nivel nacional.</w:t>
      </w:r>
    </w:p>
    <w:p w14:paraId="0F795C14" w14:textId="77777777" w:rsidR="00BA151F" w:rsidRPr="00BA151F" w:rsidRDefault="00BA151F" w:rsidP="00E9475D">
      <w:pPr>
        <w:pStyle w:val="Prrafodelista"/>
        <w:numPr>
          <w:ilvl w:val="0"/>
          <w:numId w:val="17"/>
        </w:numPr>
        <w:shd w:val="clear" w:color="auto" w:fill="FFFFFF"/>
        <w:spacing w:after="0" w:line="240" w:lineRule="auto"/>
        <w:jc w:val="both"/>
        <w:rPr>
          <w:rFonts w:cs="Segoe UI"/>
        </w:rPr>
      </w:pPr>
      <w:r w:rsidRPr="00E712E5">
        <w:rPr>
          <w:rFonts w:cs="Segoe UI"/>
          <w:i/>
        </w:rPr>
        <w:t>Meta 2016</w:t>
      </w:r>
      <w:r w:rsidRPr="00BA151F">
        <w:rPr>
          <w:rFonts w:cs="Segoe UI"/>
        </w:rPr>
        <w:t>: 100%</w:t>
      </w:r>
    </w:p>
    <w:p w14:paraId="3DCE20D7" w14:textId="77777777" w:rsidR="00BA151F" w:rsidRPr="00BA151F" w:rsidRDefault="00BA151F" w:rsidP="00942618">
      <w:pPr>
        <w:pStyle w:val="Prrafodelista"/>
        <w:shd w:val="clear" w:color="auto" w:fill="FFFFFF"/>
        <w:spacing w:after="0" w:line="240" w:lineRule="auto"/>
        <w:ind w:left="1068"/>
        <w:jc w:val="both"/>
        <w:rPr>
          <w:rFonts w:cs="Segoe UI"/>
        </w:rPr>
      </w:pPr>
    </w:p>
    <w:p w14:paraId="27CEAD13" w14:textId="77777777" w:rsidR="00BA151F" w:rsidRPr="00BA151F" w:rsidRDefault="00BA151F" w:rsidP="00E9475D">
      <w:pPr>
        <w:pStyle w:val="Prrafodelista"/>
        <w:numPr>
          <w:ilvl w:val="0"/>
          <w:numId w:val="17"/>
        </w:numPr>
        <w:shd w:val="clear" w:color="auto" w:fill="FFFFFF"/>
        <w:spacing w:after="0" w:line="240" w:lineRule="auto"/>
        <w:jc w:val="both"/>
        <w:rPr>
          <w:rFonts w:cs="Segoe UI"/>
        </w:rPr>
      </w:pPr>
      <w:r w:rsidRPr="00E712E5">
        <w:rPr>
          <w:rFonts w:cs="Segoe UI"/>
          <w:i/>
        </w:rPr>
        <w:t>Indicador</w:t>
      </w:r>
      <w:r w:rsidRPr="00BA151F">
        <w:rPr>
          <w:rFonts w:cs="Segoe UI"/>
        </w:rPr>
        <w:t>: Porcentaje de Implementación del Modelo de Servicio en puntos de atención ICBF a nivel nacional</w:t>
      </w:r>
    </w:p>
    <w:p w14:paraId="311F7301" w14:textId="0C4A9EC8" w:rsidR="003B4A49" w:rsidRPr="009E7BF7" w:rsidRDefault="00905665" w:rsidP="00E9475D">
      <w:pPr>
        <w:pStyle w:val="Prrafodelista"/>
        <w:numPr>
          <w:ilvl w:val="0"/>
          <w:numId w:val="17"/>
        </w:numPr>
        <w:shd w:val="clear" w:color="auto" w:fill="FFFFFF"/>
        <w:spacing w:after="0" w:line="240" w:lineRule="auto"/>
        <w:jc w:val="both"/>
        <w:rPr>
          <w:rFonts w:cs="Segoe UI"/>
        </w:rPr>
      </w:pPr>
      <w:r w:rsidRPr="00E712E5">
        <w:rPr>
          <w:rFonts w:cs="Segoe UI"/>
          <w:i/>
        </w:rPr>
        <w:lastRenderedPageBreak/>
        <w:t>Objetivo</w:t>
      </w:r>
      <w:r w:rsidR="003B4A49">
        <w:rPr>
          <w:rFonts w:cs="Segoe UI"/>
        </w:rPr>
        <w:t>:</w:t>
      </w:r>
      <w:r>
        <w:rPr>
          <w:rFonts w:cs="Segoe UI"/>
        </w:rPr>
        <w:t xml:space="preserve"> </w:t>
      </w:r>
      <w:r w:rsidRPr="00905665">
        <w:rPr>
          <w:rFonts w:cs="Segoe UI"/>
        </w:rPr>
        <w:t>Medir el porcentaje de diseño e implementación del Modelo de servicio en los puntos de atención del ICBF a nivel nacional, con el fin de garantizar la estandarización del proceso de servicios y atención promoviendo la satisfacción del ciudadano/cliente.</w:t>
      </w:r>
    </w:p>
    <w:p w14:paraId="3ED28AFE" w14:textId="77777777" w:rsidR="00BA151F" w:rsidRDefault="00BA151F" w:rsidP="00E9475D">
      <w:pPr>
        <w:pStyle w:val="Prrafodelista"/>
        <w:numPr>
          <w:ilvl w:val="0"/>
          <w:numId w:val="17"/>
        </w:numPr>
        <w:shd w:val="clear" w:color="auto" w:fill="FFFFFF"/>
        <w:spacing w:after="0" w:line="240" w:lineRule="auto"/>
        <w:jc w:val="both"/>
        <w:rPr>
          <w:rFonts w:cs="Segoe UI"/>
        </w:rPr>
      </w:pPr>
      <w:r w:rsidRPr="00E712E5">
        <w:rPr>
          <w:rFonts w:cs="Segoe UI"/>
          <w:i/>
        </w:rPr>
        <w:t>Meta 2016</w:t>
      </w:r>
      <w:r w:rsidRPr="00BA151F">
        <w:rPr>
          <w:rFonts w:cs="Segoe UI"/>
        </w:rPr>
        <w:t>: 60%</w:t>
      </w:r>
    </w:p>
    <w:p w14:paraId="04E96D21" w14:textId="387BFAD4" w:rsidR="0046775F" w:rsidRPr="00982A6D" w:rsidRDefault="0046775F" w:rsidP="00942618">
      <w:pPr>
        <w:spacing w:after="0" w:line="240" w:lineRule="auto"/>
        <w:rPr>
          <w:rFonts w:cs="Segoe UI"/>
        </w:rPr>
      </w:pPr>
    </w:p>
    <w:p w14:paraId="5E49744D" w14:textId="77777777" w:rsidR="00C03995" w:rsidRPr="004459B6" w:rsidRDefault="00F33A9D" w:rsidP="00E9475D">
      <w:pPr>
        <w:pStyle w:val="Prrafodelista"/>
        <w:numPr>
          <w:ilvl w:val="1"/>
          <w:numId w:val="10"/>
        </w:numPr>
        <w:shd w:val="clear" w:color="auto" w:fill="FFFFFF"/>
        <w:spacing w:after="0" w:line="240" w:lineRule="auto"/>
        <w:jc w:val="both"/>
        <w:rPr>
          <w:rFonts w:cs="Segoe UI"/>
          <w:b/>
        </w:rPr>
      </w:pPr>
      <w:r w:rsidRPr="004459B6">
        <w:rPr>
          <w:rFonts w:cs="Segoe UI"/>
          <w:b/>
        </w:rPr>
        <w:t xml:space="preserve">Mecanismos para la Transparencia y el Acceso a la Información Pública: </w:t>
      </w:r>
      <w:r w:rsidRPr="004459B6">
        <w:rPr>
          <w:rFonts w:cs="Segoe UI"/>
        </w:rPr>
        <w:t>dada la cantidad de temáticas recogidas en este componente, el Instituto para la medición de los resultados retoma el Índice de Transparencia (ITEP)</w:t>
      </w:r>
      <w:r w:rsidR="00C03995" w:rsidRPr="004459B6">
        <w:rPr>
          <w:rFonts w:cs="Segoe UI"/>
        </w:rPr>
        <w:t xml:space="preserve">, </w:t>
      </w:r>
      <w:r w:rsidRPr="004459B6">
        <w:rPr>
          <w:rFonts w:cs="Segoe UI"/>
        </w:rPr>
        <w:t xml:space="preserve">de la Corporación Transparencia por Colombia, el cual le permite </w:t>
      </w:r>
      <w:r w:rsidR="00C03995" w:rsidRPr="004459B6">
        <w:rPr>
          <w:rFonts w:cs="Segoe UI"/>
        </w:rPr>
        <w:t>medir la credibilidad y el reconocimiento del ICBF por sus grupos de in</w:t>
      </w:r>
      <w:r w:rsidR="00605A44" w:rsidRPr="004459B6">
        <w:rPr>
          <w:rFonts w:cs="Segoe UI"/>
        </w:rPr>
        <w:t>terés (nivel de gobernabilidad)</w:t>
      </w:r>
      <w:r w:rsidR="00832A2F" w:rsidRPr="004459B6">
        <w:rPr>
          <w:rFonts w:cs="Segoe UI"/>
        </w:rPr>
        <w:t>.</w:t>
      </w:r>
      <w:r w:rsidR="00605A44" w:rsidRPr="004459B6">
        <w:rPr>
          <w:rFonts w:cs="Segoe UI"/>
        </w:rPr>
        <w:t xml:space="preserve"> </w:t>
      </w:r>
      <w:r w:rsidRPr="004459B6">
        <w:rPr>
          <w:rFonts w:cs="Segoe UI"/>
        </w:rPr>
        <w:t xml:space="preserve">Así, </w:t>
      </w:r>
      <w:r w:rsidR="00605A44" w:rsidRPr="004459B6">
        <w:rPr>
          <w:rFonts w:cs="Segoe UI"/>
        </w:rPr>
        <w:t>e</w:t>
      </w:r>
      <w:r w:rsidR="00C03995" w:rsidRPr="004459B6">
        <w:rPr>
          <w:rFonts w:cs="Segoe UI"/>
        </w:rPr>
        <w:t xml:space="preserve">l ICBF se compromete a someterse a la metodología </w:t>
      </w:r>
      <w:r w:rsidRPr="004459B6">
        <w:rPr>
          <w:rFonts w:cs="Segoe UI"/>
        </w:rPr>
        <w:t xml:space="preserve">definida por esta organización </w:t>
      </w:r>
      <w:r w:rsidR="00C03995" w:rsidRPr="004459B6">
        <w:rPr>
          <w:rFonts w:cs="Segoe UI"/>
        </w:rPr>
        <w:t>y a mejorar continuamente para situarse en los índices superiores de la escala.</w:t>
      </w:r>
    </w:p>
    <w:p w14:paraId="42FF9094" w14:textId="77777777" w:rsidR="00631EF6" w:rsidRPr="005858A5" w:rsidRDefault="00631EF6" w:rsidP="00942618">
      <w:pPr>
        <w:spacing w:after="0" w:line="240" w:lineRule="auto"/>
        <w:jc w:val="both"/>
      </w:pPr>
    </w:p>
    <w:sectPr w:rsidR="00631EF6" w:rsidRPr="005858A5" w:rsidSect="00C26449">
      <w:headerReference w:type="default" r:id="rId12"/>
      <w:footerReference w:type="default" r:id="rId13"/>
      <w:pgSz w:w="12240" w:h="15840"/>
      <w:pgMar w:top="1985" w:right="1701" w:bottom="1560" w:left="1701" w:header="1417"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F0F" w14:textId="77777777" w:rsidR="00E9475D" w:rsidRDefault="00E9475D" w:rsidP="00745C5D">
      <w:pPr>
        <w:spacing w:after="0" w:line="240" w:lineRule="auto"/>
      </w:pPr>
      <w:r>
        <w:separator/>
      </w:r>
    </w:p>
  </w:endnote>
  <w:endnote w:type="continuationSeparator" w:id="0">
    <w:p w14:paraId="0D703547" w14:textId="77777777" w:rsidR="00E9475D" w:rsidRDefault="00E9475D" w:rsidP="0074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Droid Sans">
    <w:altName w:val="Times New Roman"/>
    <w:charset w:val="00"/>
    <w:family w:val="auto"/>
    <w:pitch w:val="variable"/>
  </w:font>
  <w:font w:name="FreeSans">
    <w:altName w:val="Arial"/>
    <w:charset w:val="55"/>
    <w:family w:val="auto"/>
    <w:pitch w:val="variable"/>
    <w:sig w:usb0="00000081" w:usb1="00000000" w:usb2="00000000" w:usb3="00000000" w:csb0="00000008" w:csb1="00000000"/>
  </w:font>
  <w:font w:name="FuturaStd-Light">
    <w:panose1 w:val="00000000000000000000"/>
    <w:charset w:val="00"/>
    <w:family w:val="swiss"/>
    <w:notTrueType/>
    <w:pitch w:val="default"/>
    <w:sig w:usb0="00000003" w:usb1="00000000" w:usb2="00000000" w:usb3="00000000" w:csb0="00000001" w:csb1="00000000"/>
  </w:font>
  <w:font w:name="FuturaStd-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CF0B" w14:textId="5D096794" w:rsidR="00C962FF" w:rsidRDefault="00C962FF" w:rsidP="00AF52F0">
    <w:pPr>
      <w:pBdr>
        <w:top w:val="single" w:sz="4" w:space="1" w:color="auto"/>
      </w:pBdr>
      <w:spacing w:after="0" w:line="240" w:lineRule="auto"/>
    </w:pPr>
    <w:r>
      <w:rPr>
        <w:noProof/>
        <w:lang w:eastAsia="es-CO"/>
      </w:rPr>
      <mc:AlternateContent>
        <mc:Choice Requires="wps">
          <w:drawing>
            <wp:anchor distT="0" distB="0" distL="114300" distR="114300" simplePos="0" relativeHeight="251663360" behindDoc="0" locked="0" layoutInCell="1" allowOverlap="1" wp14:anchorId="4741CC68" wp14:editId="562C64E7">
              <wp:simplePos x="0" y="0"/>
              <wp:positionH relativeFrom="column">
                <wp:posOffset>-99060</wp:posOffset>
              </wp:positionH>
              <wp:positionV relativeFrom="paragraph">
                <wp:posOffset>76835</wp:posOffset>
              </wp:positionV>
              <wp:extent cx="2800350" cy="647700"/>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47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5D0D5A" w14:textId="77777777" w:rsidR="00C962FF" w:rsidRPr="00BB0CDC" w:rsidRDefault="00C962FF" w:rsidP="00AF52F0">
                          <w:pPr>
                            <w:spacing w:after="0" w:line="240" w:lineRule="auto"/>
                            <w:rPr>
                              <w:rFonts w:ascii="Arial" w:hAnsi="Arial" w:cs="Arial"/>
                              <w:sz w:val="18"/>
                            </w:rPr>
                          </w:pPr>
                          <w:r w:rsidRPr="00BB0CDC">
                            <w:rPr>
                              <w:rFonts w:ascii="Arial" w:hAnsi="Arial" w:cs="Arial"/>
                              <w:sz w:val="18"/>
                            </w:rPr>
                            <w:t>Sede de la Dirección General</w:t>
                          </w:r>
                        </w:p>
                        <w:p w14:paraId="6DD60976" w14:textId="77777777" w:rsidR="00C962FF" w:rsidRPr="00BB0CDC" w:rsidRDefault="00C962FF" w:rsidP="00AF52F0">
                          <w:pPr>
                            <w:spacing w:after="0" w:line="240" w:lineRule="auto"/>
                            <w:rPr>
                              <w:rFonts w:ascii="Arial" w:hAnsi="Arial" w:cs="Arial"/>
                              <w:color w:val="000000"/>
                              <w:sz w:val="18"/>
                            </w:rPr>
                          </w:pPr>
                          <w:r w:rsidRPr="00BB0CDC">
                            <w:rPr>
                              <w:rFonts w:ascii="Arial" w:hAnsi="Arial" w:cs="Arial"/>
                              <w:color w:val="000000"/>
                              <w:sz w:val="18"/>
                            </w:rPr>
                            <w:t>Avenida carrera 68 No. 64c – 75. PBX: 437 76 30</w:t>
                          </w:r>
                        </w:p>
                        <w:p w14:paraId="4735F6EB" w14:textId="77777777" w:rsidR="00C962FF" w:rsidRPr="00BB0CDC" w:rsidRDefault="00C962FF" w:rsidP="00AF52F0">
                          <w:pPr>
                            <w:spacing w:after="0" w:line="240" w:lineRule="auto"/>
                            <w:rPr>
                              <w:rFonts w:ascii="Arial" w:hAnsi="Arial" w:cs="Arial"/>
                              <w:sz w:val="18"/>
                            </w:rPr>
                          </w:pPr>
                          <w:r w:rsidRPr="00BB0CDC">
                            <w:rPr>
                              <w:rFonts w:ascii="Arial" w:hAnsi="Arial" w:cs="Arial"/>
                              <w:sz w:val="18"/>
                            </w:rPr>
                            <w:t>Línea gratuita nacional ICBF</w:t>
                          </w:r>
                          <w:r>
                            <w:rPr>
                              <w:rFonts w:ascii="Arial" w:hAnsi="Arial" w:cs="Arial"/>
                              <w:sz w:val="18"/>
                            </w:rPr>
                            <w:t xml:space="preserve"> </w:t>
                          </w:r>
                          <w:r w:rsidRPr="00BB0CDC">
                            <w:rPr>
                              <w:rFonts w:ascii="Arial" w:hAnsi="Arial" w:cs="Arial"/>
                              <w:sz w:val="18"/>
                            </w:rPr>
                            <w:t>01 8000 91 8080</w:t>
                          </w:r>
                        </w:p>
                        <w:p w14:paraId="7C4E635E" w14:textId="77777777" w:rsidR="00C962FF" w:rsidRPr="00BB0CDC" w:rsidRDefault="00C962FF" w:rsidP="00AF52F0">
                          <w:pPr>
                            <w:spacing w:after="0" w:line="240" w:lineRule="auto"/>
                            <w:rPr>
                              <w:rFonts w:ascii="Arial" w:hAnsi="Arial" w:cs="Arial"/>
                              <w:sz w:val="18"/>
                            </w:rPr>
                          </w:pPr>
                          <w:r>
                            <w:rPr>
                              <w:rFonts w:ascii="Arial" w:hAnsi="Arial" w:cs="Arial"/>
                              <w:sz w:val="18"/>
                            </w:rPr>
                            <w:t>www.icbf.gov.co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1CC68" id="_x0000_t202" coordsize="21600,21600" o:spt="202" path="m,l,21600r21600,l21600,xe">
              <v:stroke joinstyle="miter"/>
              <v:path gradientshapeok="t" o:connecttype="rect"/>
            </v:shapetype>
            <v:shape id="Cuadro de texto 28" o:spid="_x0000_s1028" type="#_x0000_t202" style="position:absolute;margin-left:-7.8pt;margin-top:6.05pt;width:220.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" stroked="f">
              <v:textbox>
                <w:txbxContent>
                  <w:p w14:paraId="555D0D5A" w14:textId="77777777" w:rsidR="00C962FF" w:rsidRPr="00BB0CDC" w:rsidRDefault="00C962FF" w:rsidP="00AF52F0">
                    <w:pPr>
                      <w:spacing w:after="0" w:line="240" w:lineRule="auto"/>
                      <w:rPr>
                        <w:rFonts w:ascii="Arial" w:hAnsi="Arial" w:cs="Arial"/>
                        <w:sz w:val="18"/>
                      </w:rPr>
                    </w:pPr>
                    <w:r w:rsidRPr="00BB0CDC">
                      <w:rPr>
                        <w:rFonts w:ascii="Arial" w:hAnsi="Arial" w:cs="Arial"/>
                        <w:sz w:val="18"/>
                      </w:rPr>
                      <w:t>Sede de la Dirección General</w:t>
                    </w:r>
                  </w:p>
                  <w:p w14:paraId="6DD60976" w14:textId="77777777" w:rsidR="00C962FF" w:rsidRPr="00BB0CDC" w:rsidRDefault="00C962FF" w:rsidP="00AF52F0">
                    <w:pPr>
                      <w:spacing w:after="0" w:line="240" w:lineRule="auto"/>
                      <w:rPr>
                        <w:rFonts w:ascii="Arial" w:hAnsi="Arial" w:cs="Arial"/>
                        <w:color w:val="000000"/>
                        <w:sz w:val="18"/>
                      </w:rPr>
                    </w:pPr>
                    <w:r w:rsidRPr="00BB0CDC">
                      <w:rPr>
                        <w:rFonts w:ascii="Arial" w:hAnsi="Arial" w:cs="Arial"/>
                        <w:color w:val="000000"/>
                        <w:sz w:val="18"/>
                      </w:rPr>
                      <w:t>Avenida carrera 68 No. 64c – 75. PBX: 437 76 30</w:t>
                    </w:r>
                  </w:p>
                  <w:p w14:paraId="4735F6EB" w14:textId="77777777" w:rsidR="00C962FF" w:rsidRPr="00BB0CDC" w:rsidRDefault="00C962FF" w:rsidP="00AF52F0">
                    <w:pPr>
                      <w:spacing w:after="0" w:line="240" w:lineRule="auto"/>
                      <w:rPr>
                        <w:rFonts w:ascii="Arial" w:hAnsi="Arial" w:cs="Arial"/>
                        <w:sz w:val="18"/>
                      </w:rPr>
                    </w:pPr>
                    <w:r w:rsidRPr="00BB0CDC">
                      <w:rPr>
                        <w:rFonts w:ascii="Arial" w:hAnsi="Arial" w:cs="Arial"/>
                        <w:sz w:val="18"/>
                      </w:rPr>
                      <w:t>Línea gratuita nacional ICBF</w:t>
                    </w:r>
                    <w:r>
                      <w:rPr>
                        <w:rFonts w:ascii="Arial" w:hAnsi="Arial" w:cs="Arial"/>
                        <w:sz w:val="18"/>
                      </w:rPr>
                      <w:t xml:space="preserve"> </w:t>
                    </w:r>
                    <w:r w:rsidRPr="00BB0CDC">
                      <w:rPr>
                        <w:rFonts w:ascii="Arial" w:hAnsi="Arial" w:cs="Arial"/>
                        <w:sz w:val="18"/>
                      </w:rPr>
                      <w:t>01 8000 91 8080</w:t>
                    </w:r>
                  </w:p>
                  <w:p w14:paraId="7C4E635E" w14:textId="77777777" w:rsidR="00C962FF" w:rsidRPr="00BB0CDC" w:rsidRDefault="00C962FF" w:rsidP="00AF52F0">
                    <w:pPr>
                      <w:spacing w:after="0" w:line="240" w:lineRule="auto"/>
                      <w:rPr>
                        <w:rFonts w:ascii="Arial" w:hAnsi="Arial" w:cs="Arial"/>
                        <w:sz w:val="18"/>
                      </w:rPr>
                    </w:pPr>
                    <w:r>
                      <w:rPr>
                        <w:rFonts w:ascii="Arial" w:hAnsi="Arial" w:cs="Arial"/>
                        <w:sz w:val="18"/>
                      </w:rPr>
                      <w:t>www.icbf.gov.co</w:t>
                    </w:r>
                  </w:p>
                </w:txbxContent>
              </v:textbox>
            </v:shape>
          </w:pict>
        </mc:Fallback>
      </mc:AlternateContent>
    </w:r>
    <w:r>
      <w:rPr>
        <w:noProof/>
        <w:lang w:eastAsia="es-CO"/>
      </w:rPr>
      <w:drawing>
        <wp:anchor distT="0" distB="0" distL="114300" distR="114300" simplePos="0" relativeHeight="251664384" behindDoc="1" locked="0" layoutInCell="1" allowOverlap="1" wp14:anchorId="65AB7647" wp14:editId="157E570A">
          <wp:simplePos x="0" y="0"/>
          <wp:positionH relativeFrom="column">
            <wp:posOffset>2797810</wp:posOffset>
          </wp:positionH>
          <wp:positionV relativeFrom="paragraph">
            <wp:posOffset>33020</wp:posOffset>
          </wp:positionV>
          <wp:extent cx="2922905" cy="475615"/>
          <wp:effectExtent l="0" t="0" r="0" b="0"/>
          <wp:wrapNone/>
          <wp:docPr id="13" name="Imagen 13"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1189576" w14:textId="77777777" w:rsidR="00C962FF" w:rsidRDefault="00C962FF" w:rsidP="00AF52F0"/>
  <w:p w14:paraId="072AC01D" w14:textId="77777777" w:rsidR="00C962FF" w:rsidRDefault="00C962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A547" w14:textId="77777777" w:rsidR="00E9475D" w:rsidRDefault="00E9475D" w:rsidP="00745C5D">
      <w:pPr>
        <w:spacing w:after="0" w:line="240" w:lineRule="auto"/>
      </w:pPr>
      <w:r>
        <w:separator/>
      </w:r>
    </w:p>
  </w:footnote>
  <w:footnote w:type="continuationSeparator" w:id="0">
    <w:p w14:paraId="7CD16042" w14:textId="77777777" w:rsidR="00E9475D" w:rsidRDefault="00E9475D" w:rsidP="00745C5D">
      <w:pPr>
        <w:spacing w:after="0" w:line="240" w:lineRule="auto"/>
      </w:pPr>
      <w:r>
        <w:continuationSeparator/>
      </w:r>
    </w:p>
  </w:footnote>
  <w:footnote w:id="1">
    <w:p w14:paraId="67A4F1B9" w14:textId="72E462BC" w:rsidR="00C962FF" w:rsidRPr="007867A5" w:rsidRDefault="00C962FF" w:rsidP="007867A5">
      <w:pPr>
        <w:pStyle w:val="Textonotapie"/>
        <w:jc w:val="both"/>
        <w:rPr>
          <w:sz w:val="16"/>
          <w:szCs w:val="16"/>
        </w:rPr>
      </w:pPr>
      <w:r w:rsidRPr="007867A5">
        <w:rPr>
          <w:rStyle w:val="Refdenotaalpie"/>
          <w:sz w:val="16"/>
          <w:szCs w:val="16"/>
        </w:rPr>
        <w:footnoteRef/>
      </w:r>
      <w:r w:rsidRPr="007867A5">
        <w:rPr>
          <w:sz w:val="16"/>
          <w:szCs w:val="16"/>
        </w:rPr>
        <w:t xml:space="preserve"> Documento CONPES 167.</w:t>
      </w:r>
    </w:p>
  </w:footnote>
  <w:footnote w:id="2">
    <w:p w14:paraId="3DDA2BBC" w14:textId="77777777" w:rsidR="00C962FF" w:rsidRPr="007867A5" w:rsidRDefault="00C962FF" w:rsidP="007867A5">
      <w:pPr>
        <w:pStyle w:val="Textonotapie"/>
        <w:jc w:val="both"/>
        <w:rPr>
          <w:sz w:val="16"/>
          <w:szCs w:val="16"/>
        </w:rPr>
      </w:pPr>
      <w:r w:rsidRPr="007867A5">
        <w:rPr>
          <w:rStyle w:val="Refdenotaalpie"/>
          <w:sz w:val="16"/>
          <w:szCs w:val="16"/>
        </w:rPr>
        <w:footnoteRef/>
      </w:r>
      <w:r w:rsidRPr="007867A5">
        <w:rPr>
          <w:sz w:val="16"/>
          <w:szCs w:val="16"/>
        </w:rPr>
        <w:t xml:space="preserve"> Página WEB de la Secretaría de Transparencia: </w:t>
      </w:r>
      <w:hyperlink r:id="rId1" w:history="1">
        <w:r w:rsidRPr="007867A5">
          <w:rPr>
            <w:rStyle w:val="Hipervnculo"/>
            <w:color w:val="auto"/>
            <w:sz w:val="16"/>
            <w:szCs w:val="16"/>
          </w:rPr>
          <w:t>http://www.secretariatransparencia.gov.co/estrategias/Paginas/ppia.aspx</w:t>
        </w:r>
      </w:hyperlink>
      <w:r w:rsidRPr="007867A5">
        <w:rPr>
          <w:sz w:val="16"/>
          <w:szCs w:val="16"/>
        </w:rPr>
        <w:t xml:space="preserve"> </w:t>
      </w:r>
    </w:p>
  </w:footnote>
  <w:footnote w:id="3">
    <w:p w14:paraId="70DE1B8A" w14:textId="77777777" w:rsidR="00C962FF" w:rsidRPr="007867A5" w:rsidRDefault="00C962FF" w:rsidP="007867A5">
      <w:pPr>
        <w:pStyle w:val="Textonotapie"/>
        <w:jc w:val="both"/>
        <w:rPr>
          <w:sz w:val="16"/>
          <w:szCs w:val="16"/>
        </w:rPr>
      </w:pPr>
      <w:r w:rsidRPr="007867A5">
        <w:rPr>
          <w:rStyle w:val="Refdenotaalpie"/>
          <w:sz w:val="16"/>
          <w:szCs w:val="16"/>
        </w:rPr>
        <w:footnoteRef/>
      </w:r>
      <w:r w:rsidRPr="007867A5">
        <w:rPr>
          <w:sz w:val="16"/>
          <w:szCs w:val="16"/>
        </w:rPr>
        <w:t xml:space="preserve"> Documento CONPES 167.</w:t>
      </w:r>
    </w:p>
  </w:footnote>
  <w:footnote w:id="4">
    <w:p w14:paraId="13D369EF" w14:textId="77777777" w:rsidR="00C962FF" w:rsidRPr="007867A5" w:rsidRDefault="00C962FF" w:rsidP="007867A5">
      <w:pPr>
        <w:pStyle w:val="Textonotapie"/>
        <w:jc w:val="both"/>
        <w:rPr>
          <w:sz w:val="16"/>
          <w:szCs w:val="16"/>
          <w:lang w:val="es-ES_tradnl"/>
        </w:rPr>
      </w:pPr>
      <w:r w:rsidRPr="007867A5">
        <w:rPr>
          <w:rStyle w:val="Refdenotaalpie"/>
          <w:sz w:val="16"/>
          <w:szCs w:val="16"/>
        </w:rPr>
        <w:footnoteRef/>
      </w:r>
      <w:r w:rsidRPr="007867A5">
        <w:rPr>
          <w:sz w:val="16"/>
          <w:szCs w:val="16"/>
        </w:rPr>
        <w:t xml:space="preserve"> Este índice se calcula a partir de las opiniones de expertos sobre la corrupción en el sector público, con base en el análisis de las medidas adoptadas por los gobiernos para hacer pública y transparente su gestión, generar condiciones para la rendición de cuentas, atención efectiva a las necesidades de los ciudadanos y adopción de sanciones.</w:t>
      </w:r>
    </w:p>
  </w:footnote>
  <w:footnote w:id="5">
    <w:p w14:paraId="30939F69" w14:textId="77777777" w:rsidR="00C962FF" w:rsidRPr="007867A5" w:rsidRDefault="00C962FF" w:rsidP="007867A5">
      <w:pPr>
        <w:pStyle w:val="Textonotapie"/>
        <w:jc w:val="both"/>
        <w:rPr>
          <w:sz w:val="16"/>
          <w:szCs w:val="16"/>
        </w:rPr>
      </w:pPr>
      <w:r w:rsidRPr="007867A5">
        <w:rPr>
          <w:rStyle w:val="Refdenotaalpie"/>
          <w:sz w:val="16"/>
          <w:szCs w:val="16"/>
        </w:rPr>
        <w:footnoteRef/>
      </w:r>
      <w:r w:rsidRPr="007867A5">
        <w:rPr>
          <w:sz w:val="16"/>
          <w:szCs w:val="16"/>
        </w:rPr>
        <w:t xml:space="preserve"> </w:t>
      </w:r>
      <w:r w:rsidRPr="007867A5">
        <w:rPr>
          <w:rStyle w:val="Hipervnculo"/>
          <w:color w:val="auto"/>
          <w:sz w:val="16"/>
          <w:szCs w:val="16"/>
          <w:u w:val="none"/>
        </w:rPr>
        <w:t>Has</w:t>
      </w:r>
      <w:r w:rsidRPr="007867A5">
        <w:rPr>
          <w:sz w:val="16"/>
          <w:szCs w:val="16"/>
        </w:rPr>
        <w:t>ta el año 2011 el índice de percepción de corrupción (IPC) se midió en una escala del 0 al 10 (siendo 0 mayor percepción de corrupción y 10 la menor). A partir de 2012, esta medición se hace en una escala de 0 a 100.</w:t>
      </w:r>
    </w:p>
  </w:footnote>
  <w:footnote w:id="6">
    <w:p w14:paraId="2A5751B8" w14:textId="77777777" w:rsidR="00C962FF" w:rsidRPr="007867A5" w:rsidRDefault="00C962FF" w:rsidP="007867A5">
      <w:pPr>
        <w:pStyle w:val="Textonotapie"/>
        <w:jc w:val="both"/>
        <w:rPr>
          <w:sz w:val="16"/>
          <w:szCs w:val="16"/>
        </w:rPr>
      </w:pPr>
      <w:r w:rsidRPr="007867A5">
        <w:rPr>
          <w:rStyle w:val="Refdenotaalpie"/>
          <w:i/>
          <w:sz w:val="16"/>
          <w:szCs w:val="16"/>
        </w:rPr>
        <w:footnoteRef/>
      </w:r>
      <w:r w:rsidRPr="007867A5">
        <w:rPr>
          <w:i/>
          <w:sz w:val="16"/>
          <w:szCs w:val="16"/>
        </w:rPr>
        <w:t xml:space="preserve"> </w:t>
      </w:r>
      <w:r w:rsidRPr="007867A5">
        <w:rPr>
          <w:sz w:val="16"/>
          <w:szCs w:val="16"/>
        </w:rPr>
        <w:t>Documento CONPES 167.</w:t>
      </w:r>
    </w:p>
  </w:footnote>
  <w:footnote w:id="7">
    <w:p w14:paraId="72E6B9C3" w14:textId="77777777" w:rsidR="00C962FF" w:rsidRPr="007867A5" w:rsidRDefault="00C962FF" w:rsidP="007867A5">
      <w:pPr>
        <w:pStyle w:val="Textonotapie"/>
        <w:jc w:val="both"/>
        <w:rPr>
          <w:sz w:val="16"/>
          <w:szCs w:val="16"/>
        </w:rPr>
      </w:pPr>
      <w:r w:rsidRPr="007867A5">
        <w:rPr>
          <w:rStyle w:val="Refdenotaalpie"/>
          <w:sz w:val="16"/>
          <w:szCs w:val="16"/>
        </w:rPr>
        <w:footnoteRef/>
      </w:r>
      <w:r w:rsidRPr="007867A5">
        <w:rPr>
          <w:sz w:val="16"/>
          <w:szCs w:val="16"/>
        </w:rPr>
        <w:t xml:space="preserve"> Los operadores contratados en 2015 por área misional fueron: 5.635 de Primera Infancia, 427 de Protección, 189 de Familias y Comunidades, 128 de Nutrición y 85 de Niñez y Adolescencia.</w:t>
      </w:r>
    </w:p>
  </w:footnote>
  <w:footnote w:id="8">
    <w:p w14:paraId="18715757" w14:textId="77777777" w:rsidR="00C962FF" w:rsidRPr="007867A5" w:rsidRDefault="00C962FF" w:rsidP="007867A5">
      <w:pPr>
        <w:tabs>
          <w:tab w:val="left" w:pos="3710"/>
        </w:tabs>
        <w:spacing w:after="0" w:line="240" w:lineRule="auto"/>
        <w:jc w:val="both"/>
        <w:rPr>
          <w:rFonts w:eastAsia="Times New Roman"/>
          <w:sz w:val="16"/>
          <w:szCs w:val="16"/>
          <w:lang w:eastAsia="es-CO"/>
        </w:rPr>
      </w:pPr>
      <w:r w:rsidRPr="007867A5">
        <w:rPr>
          <w:rStyle w:val="Refdenotaalpie"/>
          <w:sz w:val="16"/>
          <w:szCs w:val="16"/>
        </w:rPr>
        <w:footnoteRef/>
      </w:r>
      <w:r w:rsidRPr="007867A5">
        <w:rPr>
          <w:sz w:val="16"/>
          <w:szCs w:val="16"/>
        </w:rPr>
        <w:t xml:space="preserve"> Las UDS que operaron en 2015 se distribuyen de la siguiente forma por área misional: </w:t>
      </w:r>
      <w:r w:rsidRPr="007867A5">
        <w:rPr>
          <w:rFonts w:eastAsia="Times New Roman"/>
          <w:sz w:val="16"/>
          <w:szCs w:val="16"/>
          <w:lang w:eastAsia="es-CO"/>
        </w:rPr>
        <w:t>7.730 de Niñez y Adolescencia; 17.089 de Nutrición; 68.972 de Primera Infancia; y, 17.133 de Protección.</w:t>
      </w:r>
    </w:p>
  </w:footnote>
  <w:footnote w:id="9">
    <w:p w14:paraId="4F3074DA" w14:textId="77777777" w:rsidR="00C962FF" w:rsidRPr="007867A5" w:rsidRDefault="00C962FF" w:rsidP="007867A5">
      <w:pPr>
        <w:spacing w:after="0" w:line="240" w:lineRule="auto"/>
        <w:jc w:val="both"/>
        <w:rPr>
          <w:sz w:val="16"/>
          <w:szCs w:val="16"/>
        </w:rPr>
      </w:pPr>
      <w:r w:rsidRPr="007867A5">
        <w:rPr>
          <w:rStyle w:val="Refdenotaalpie"/>
          <w:sz w:val="16"/>
          <w:szCs w:val="16"/>
        </w:rPr>
        <w:footnoteRef/>
      </w:r>
      <w:r w:rsidRPr="007867A5">
        <w:rPr>
          <w:sz w:val="16"/>
          <w:szCs w:val="16"/>
        </w:rPr>
        <w:t xml:space="preserve"> </w:t>
      </w:r>
      <w:r w:rsidRPr="007867A5">
        <w:rPr>
          <w:rFonts w:cs="Arial"/>
          <w:sz w:val="16"/>
          <w:szCs w:val="16"/>
        </w:rPr>
        <w:t xml:space="preserve">Iniciativa de la sociedad civil que busca contribuir a la prevención de hechos de corrupción en la gestión administrativa del Estado. Los resultados corresponden a la vigencia 2013 - febrero 2014, y la revisión fue efectuada por Transparencia por Colombia, organización no gubernamental que realiza la evaluación, teniendo en cuenta los Sitios Web, sondeo telefónico, análisis documental, derechos de petición, entre otras prácticas. En el proceso también verificaron información con entidades reguladoras y de control, con el DAFP, la Procuraduría, la Contraloría y Gobierno en Línea. </w:t>
      </w:r>
      <w:r w:rsidRPr="007867A5">
        <w:rPr>
          <w:sz w:val="16"/>
          <w:szCs w:val="16"/>
        </w:rPr>
        <w:t>Esta medición se centra en tres aspectos: visibilidad de la gestión de gobierno, estabilidad de la institucionalidad y reglas claras y condiciones para el efectivo control y sanción tanto interno como social.</w:t>
      </w:r>
    </w:p>
    <w:p w14:paraId="10FFBDA5" w14:textId="77777777" w:rsidR="00C962FF" w:rsidRPr="007867A5" w:rsidRDefault="00C962FF" w:rsidP="007867A5">
      <w:pPr>
        <w:pStyle w:val="Textonotapie"/>
        <w:jc w:val="both"/>
        <w:rPr>
          <w:sz w:val="16"/>
          <w:szCs w:val="16"/>
          <w:lang w:val="es-ES_tradnl"/>
        </w:rPr>
      </w:pPr>
    </w:p>
  </w:footnote>
  <w:footnote w:id="10">
    <w:p w14:paraId="7CCBD3FA" w14:textId="2F535F9E" w:rsidR="00C962FF" w:rsidRPr="007867A5" w:rsidRDefault="00C962FF" w:rsidP="007867A5">
      <w:pPr>
        <w:pStyle w:val="Textonotapie"/>
        <w:jc w:val="both"/>
        <w:rPr>
          <w:sz w:val="16"/>
          <w:szCs w:val="16"/>
        </w:rPr>
      </w:pPr>
      <w:r w:rsidRPr="007867A5">
        <w:rPr>
          <w:rStyle w:val="Refdenotaalpie"/>
          <w:sz w:val="16"/>
          <w:szCs w:val="16"/>
        </w:rPr>
        <w:footnoteRef/>
      </w:r>
      <w:r w:rsidRPr="007867A5">
        <w:rPr>
          <w:sz w:val="16"/>
          <w:szCs w:val="16"/>
        </w:rPr>
        <w:t xml:space="preserve"> Estas variables se distribuyen de la siguiente forma entre componentes del índice: 76 de Visibilidad, 214 de Institucionalidad y 139 de Control y Sanción, de las cuales nueve (9) variables no aplican a ICBF por referirse al reporte de Gestión de Control Fiscal.</w:t>
      </w:r>
    </w:p>
  </w:footnote>
  <w:footnote w:id="11">
    <w:p w14:paraId="31785390" w14:textId="77777777" w:rsidR="00C962FF" w:rsidRPr="007867A5" w:rsidRDefault="00C962FF" w:rsidP="007867A5">
      <w:pPr>
        <w:spacing w:after="0" w:line="240" w:lineRule="auto"/>
        <w:jc w:val="both"/>
        <w:rPr>
          <w:sz w:val="16"/>
          <w:szCs w:val="16"/>
          <w:lang w:val="es-ES_tradnl"/>
        </w:rPr>
      </w:pPr>
      <w:r w:rsidRPr="007867A5">
        <w:rPr>
          <w:rStyle w:val="Refdenotaalpie"/>
          <w:sz w:val="16"/>
          <w:szCs w:val="16"/>
        </w:rPr>
        <w:footnoteRef/>
      </w:r>
      <w:r w:rsidRPr="007867A5">
        <w:rPr>
          <w:sz w:val="16"/>
          <w:szCs w:val="16"/>
        </w:rPr>
        <w:t xml:space="preserve"> Por el cual se dictan normas para suprimir o reformar regulaciones, procedimientos y trámites innecesarios existentes en la administración pública.</w:t>
      </w:r>
    </w:p>
  </w:footnote>
  <w:footnote w:id="12">
    <w:p w14:paraId="702A874A" w14:textId="77777777" w:rsidR="00C962FF" w:rsidRPr="007867A5" w:rsidRDefault="00C962FF" w:rsidP="007867A5">
      <w:pPr>
        <w:pStyle w:val="Textonotapie"/>
        <w:jc w:val="both"/>
        <w:rPr>
          <w:sz w:val="16"/>
          <w:szCs w:val="16"/>
          <w:lang w:val="es-ES_tradnl"/>
        </w:rPr>
      </w:pPr>
      <w:r w:rsidRPr="007867A5">
        <w:rPr>
          <w:rStyle w:val="Refdenotaalpie"/>
          <w:sz w:val="16"/>
          <w:szCs w:val="16"/>
        </w:rPr>
        <w:footnoteRef/>
      </w:r>
      <w:r w:rsidRPr="007867A5">
        <w:rPr>
          <w:sz w:val="16"/>
          <w:szCs w:val="16"/>
        </w:rPr>
        <w:t xml:space="preserve"> Aplicando la metodología señalada en el artículo 73 de la Ley 1474 de 2011, específicamente lo definido para el Segundo Componente del Plan que contiene la </w:t>
      </w:r>
      <w:r w:rsidRPr="007867A5">
        <w:rPr>
          <w:i/>
          <w:sz w:val="16"/>
          <w:szCs w:val="16"/>
        </w:rPr>
        <w:t>Estrategia Antitrámites.</w:t>
      </w:r>
    </w:p>
  </w:footnote>
  <w:footnote w:id="13">
    <w:p w14:paraId="2A9502C4" w14:textId="77777777" w:rsidR="00C962FF" w:rsidRPr="007867A5" w:rsidRDefault="00C962FF" w:rsidP="007867A5">
      <w:pPr>
        <w:pStyle w:val="Textonotapie"/>
        <w:jc w:val="both"/>
        <w:rPr>
          <w:sz w:val="16"/>
          <w:szCs w:val="16"/>
        </w:rPr>
      </w:pPr>
      <w:r w:rsidRPr="007867A5">
        <w:rPr>
          <w:rStyle w:val="Refdenotaalpie"/>
          <w:sz w:val="16"/>
          <w:szCs w:val="16"/>
        </w:rPr>
        <w:footnoteRef/>
      </w:r>
      <w:r w:rsidRPr="007867A5">
        <w:rPr>
          <w:sz w:val="16"/>
          <w:szCs w:val="16"/>
        </w:rPr>
        <w:t xml:space="preserve"> El trámite “</w:t>
      </w:r>
      <w:r w:rsidRPr="007867A5">
        <w:rPr>
          <w:i/>
          <w:sz w:val="16"/>
          <w:szCs w:val="16"/>
          <w:shd w:val="clear" w:color="auto" w:fill="FFFFFF"/>
        </w:rPr>
        <w:t>Solicitud para acreditar organismos internacionales para adopción</w:t>
      </w:r>
      <w:r w:rsidRPr="007867A5">
        <w:rPr>
          <w:sz w:val="16"/>
          <w:szCs w:val="16"/>
          <w:shd w:val="clear" w:color="auto" w:fill="FFFFFF"/>
        </w:rPr>
        <w:t>” se encuentra actualmente bloqueado, por lo que no se incluye en la lista de trámites disponibles.</w:t>
      </w:r>
    </w:p>
  </w:footnote>
  <w:footnote w:id="14">
    <w:p w14:paraId="0787C0DE" w14:textId="099B0692" w:rsidR="00C962FF" w:rsidRPr="007867A5" w:rsidRDefault="00C962FF" w:rsidP="007867A5">
      <w:pPr>
        <w:pStyle w:val="Textonotapie"/>
        <w:jc w:val="both"/>
        <w:rPr>
          <w:sz w:val="16"/>
          <w:szCs w:val="16"/>
        </w:rPr>
      </w:pPr>
      <w:r w:rsidRPr="007867A5">
        <w:rPr>
          <w:rStyle w:val="Refdenotaalpie"/>
          <w:sz w:val="16"/>
          <w:szCs w:val="16"/>
        </w:rPr>
        <w:footnoteRef/>
      </w:r>
      <w:r w:rsidRPr="007867A5">
        <w:rPr>
          <w:sz w:val="16"/>
          <w:szCs w:val="16"/>
        </w:rPr>
        <w:t xml:space="preserve"> La racionalización de los dos últimos trámites señalados se definió en dos fases, la primera a realizar en 2016 y la segunda en 2016.</w:t>
      </w:r>
    </w:p>
  </w:footnote>
  <w:footnote w:id="15">
    <w:p w14:paraId="051BA703" w14:textId="6EAADC2C" w:rsidR="006123A1" w:rsidRPr="007867A5" w:rsidRDefault="006123A1" w:rsidP="007867A5">
      <w:pPr>
        <w:spacing w:after="0" w:line="240" w:lineRule="auto"/>
        <w:jc w:val="both"/>
        <w:rPr>
          <w:sz w:val="16"/>
          <w:szCs w:val="16"/>
        </w:rPr>
      </w:pPr>
      <w:r w:rsidRPr="007867A5">
        <w:rPr>
          <w:rStyle w:val="Refdenotaalpie"/>
          <w:sz w:val="16"/>
          <w:szCs w:val="16"/>
        </w:rPr>
        <w:footnoteRef/>
      </w:r>
      <w:r w:rsidRPr="007867A5">
        <w:rPr>
          <w:sz w:val="16"/>
          <w:szCs w:val="16"/>
        </w:rPr>
        <w:t xml:space="preserve"> Notas: </w:t>
      </w:r>
      <w:r w:rsidRPr="007867A5">
        <w:rPr>
          <w:sz w:val="16"/>
          <w:szCs w:val="16"/>
        </w:rPr>
        <w:t xml:space="preserve">Los planes de la Estrategia de Racionalización del ICBF para los años 2014 y 2015 se pueden consultar en el siguiente link: </w:t>
      </w:r>
    </w:p>
    <w:p w14:paraId="10E2C5E1" w14:textId="77777777" w:rsidR="006123A1" w:rsidRPr="007867A5" w:rsidRDefault="006123A1" w:rsidP="007867A5">
      <w:pPr>
        <w:spacing w:after="0" w:line="240" w:lineRule="auto"/>
        <w:jc w:val="both"/>
        <w:rPr>
          <w:sz w:val="16"/>
          <w:szCs w:val="16"/>
        </w:rPr>
      </w:pPr>
      <w:hyperlink r:id="rId2" w:history="1">
        <w:r w:rsidRPr="007867A5">
          <w:rPr>
            <w:rStyle w:val="Hipervnculo"/>
            <w:sz w:val="16"/>
            <w:szCs w:val="16"/>
          </w:rPr>
          <w:t>http://www.icbf.gov.co/portal/page/portal/PortalICBF/LeyTransparencia/Transparencia/EstrategiaAnticorrupcion</w:t>
        </w:r>
      </w:hyperlink>
    </w:p>
    <w:p w14:paraId="09E99DC8" w14:textId="77777777" w:rsidR="006123A1" w:rsidRPr="007867A5" w:rsidRDefault="006123A1" w:rsidP="007867A5">
      <w:pPr>
        <w:spacing w:after="0" w:line="240" w:lineRule="auto"/>
        <w:jc w:val="both"/>
        <w:rPr>
          <w:sz w:val="16"/>
          <w:szCs w:val="16"/>
        </w:rPr>
      </w:pPr>
      <w:r w:rsidRPr="007867A5">
        <w:rPr>
          <w:sz w:val="16"/>
          <w:szCs w:val="16"/>
        </w:rPr>
        <w:t>El Plan de la Estrategia que presenta las acciones y responsables de la gestión y reporte de avance se puede consultar en el siguiente link:</w:t>
      </w:r>
    </w:p>
    <w:p w14:paraId="6256BBCD" w14:textId="77777777" w:rsidR="006123A1" w:rsidRPr="007867A5" w:rsidRDefault="006123A1" w:rsidP="007867A5">
      <w:pPr>
        <w:spacing w:after="0" w:line="240" w:lineRule="auto"/>
        <w:jc w:val="both"/>
        <w:rPr>
          <w:sz w:val="16"/>
          <w:szCs w:val="16"/>
        </w:rPr>
      </w:pPr>
      <w:hyperlink r:id="rId3" w:history="1">
        <w:r w:rsidRPr="007867A5">
          <w:rPr>
            <w:rStyle w:val="Hipervnculo"/>
            <w:sz w:val="16"/>
            <w:szCs w:val="16"/>
          </w:rPr>
          <w:t>http://www.icbf.gov.co/portal/page/portal/PortalICBF/LeyTransparencia/Transparencia/EstrategiaAnticorrupcion</w:t>
        </w:r>
      </w:hyperlink>
    </w:p>
    <w:p w14:paraId="46ED5F74" w14:textId="10F1427E" w:rsidR="006123A1" w:rsidRPr="007867A5" w:rsidRDefault="006123A1" w:rsidP="007867A5">
      <w:pPr>
        <w:spacing w:after="0" w:line="240" w:lineRule="auto"/>
        <w:jc w:val="both"/>
        <w:rPr>
          <w:sz w:val="16"/>
          <w:szCs w:val="16"/>
        </w:rPr>
      </w:pPr>
      <w:r w:rsidRPr="007867A5">
        <w:rPr>
          <w:sz w:val="16"/>
          <w:szCs w:val="16"/>
        </w:rPr>
        <w:t xml:space="preserve">El listado de Trámites del ICBF se puede consultar en el siguiente link: </w:t>
      </w:r>
      <w:hyperlink r:id="rId4" w:tgtFrame="_blank" w:history="1">
        <w:r w:rsidRPr="007867A5">
          <w:rPr>
            <w:rStyle w:val="Hipervnculo"/>
            <w:rFonts w:ascii="Calibri" w:hAnsi="Calibri"/>
            <w:color w:val="1155CC"/>
            <w:sz w:val="16"/>
            <w:szCs w:val="16"/>
            <w:shd w:val="clear" w:color="auto" w:fill="FFFFFF"/>
          </w:rPr>
          <w:t>http://www.icbf.gov.co/portal/page/portal/PortalICBF/Servicios/TramitesYServicios</w:t>
        </w:r>
      </w:hyperlink>
    </w:p>
  </w:footnote>
  <w:footnote w:id="16">
    <w:p w14:paraId="64E59B75" w14:textId="77777777" w:rsidR="00C962FF" w:rsidRPr="007867A5" w:rsidRDefault="00C962FF" w:rsidP="007867A5">
      <w:pPr>
        <w:pStyle w:val="Textonotapie"/>
        <w:jc w:val="both"/>
        <w:rPr>
          <w:sz w:val="16"/>
          <w:szCs w:val="16"/>
          <w:lang w:val="es-ES"/>
        </w:rPr>
      </w:pPr>
      <w:r w:rsidRPr="007867A5">
        <w:rPr>
          <w:rStyle w:val="Refdenotaalpie"/>
          <w:sz w:val="16"/>
          <w:szCs w:val="16"/>
        </w:rPr>
        <w:footnoteRef/>
      </w:r>
      <w:r w:rsidRPr="007867A5">
        <w:rPr>
          <w:sz w:val="16"/>
          <w:szCs w:val="16"/>
        </w:rPr>
        <w:t xml:space="preserve"> “Atención con calidad, calidez y humanización al servicio del ciudadano”, dirigido a 165 colaboradores de los 8 centros zonales y de la Sede Regional en Córdoba.</w:t>
      </w:r>
    </w:p>
    <w:p w14:paraId="5789C4E6" w14:textId="77777777" w:rsidR="00C962FF" w:rsidRPr="007867A5" w:rsidRDefault="00C962FF" w:rsidP="007867A5">
      <w:pPr>
        <w:pStyle w:val="Textonotapie"/>
        <w:jc w:val="both"/>
        <w:rPr>
          <w:sz w:val="16"/>
          <w:szCs w:val="16"/>
          <w:lang w:val="es-ES"/>
        </w:rPr>
      </w:pPr>
      <w:r w:rsidRPr="007867A5">
        <w:rPr>
          <w:sz w:val="16"/>
          <w:szCs w:val="16"/>
        </w:rPr>
        <w:t>Inducción a nuevos colaboradores ICBF “El Don del Servicio”, vía videoconferencia, dirigido a 250 colaboradores, a nivel nacional, recién vinculados al ICBF.</w:t>
      </w:r>
    </w:p>
    <w:p w14:paraId="5B538CE3" w14:textId="77777777" w:rsidR="00C962FF" w:rsidRPr="007867A5" w:rsidRDefault="00C962FF" w:rsidP="007867A5">
      <w:pPr>
        <w:pStyle w:val="Textonotapie"/>
        <w:jc w:val="both"/>
        <w:rPr>
          <w:sz w:val="16"/>
          <w:szCs w:val="16"/>
          <w:lang w:val="es-ES"/>
        </w:rPr>
      </w:pPr>
      <w:r w:rsidRPr="007867A5">
        <w:rPr>
          <w:sz w:val="16"/>
          <w:szCs w:val="16"/>
        </w:rPr>
        <w:t>“Para vivir mejor, asegurándonos de la calidad”, dirigido a 35 colaboradores de la Oficina Aseguramiento de la Calidad de la Sede de la Dirección General.</w:t>
      </w:r>
    </w:p>
    <w:p w14:paraId="2F50B86F" w14:textId="77777777" w:rsidR="00C962FF" w:rsidRPr="007867A5" w:rsidRDefault="00C962FF" w:rsidP="007867A5">
      <w:pPr>
        <w:pStyle w:val="Textonotapie"/>
        <w:jc w:val="both"/>
        <w:rPr>
          <w:sz w:val="16"/>
          <w:szCs w:val="16"/>
          <w:lang w:val="es-ES"/>
        </w:rPr>
      </w:pPr>
      <w:r w:rsidRPr="007867A5">
        <w:rPr>
          <w:sz w:val="16"/>
          <w:szCs w:val="16"/>
        </w:rPr>
        <w:t>Sensibilización “Formando Formadores en Servicio”, dirigido a 60 colaboradores que atienden ciudadanos a través del Centro de Contacto del ICBF.</w:t>
      </w:r>
    </w:p>
    <w:p w14:paraId="46C0373E" w14:textId="77777777" w:rsidR="00C962FF" w:rsidRPr="007867A5" w:rsidRDefault="00C962FF" w:rsidP="007867A5">
      <w:pPr>
        <w:pStyle w:val="Textonotapie"/>
        <w:jc w:val="both"/>
        <w:rPr>
          <w:sz w:val="16"/>
          <w:szCs w:val="16"/>
          <w:lang w:val="es-ES"/>
        </w:rPr>
      </w:pPr>
      <w:r w:rsidRPr="007867A5">
        <w:rPr>
          <w:sz w:val="16"/>
          <w:szCs w:val="16"/>
        </w:rPr>
        <w:t>Sensibilización y reinducción “Formando Formadores en Servicio”, dirigido a 50 colaboradores de la entidad vinculados al proceso de Servicios y Atención en los tres niveles de atención.</w:t>
      </w:r>
    </w:p>
  </w:footnote>
  <w:footnote w:id="17">
    <w:p w14:paraId="571412D9" w14:textId="77777777" w:rsidR="00C962FF" w:rsidRPr="007867A5" w:rsidRDefault="00C962FF" w:rsidP="007867A5">
      <w:pPr>
        <w:pStyle w:val="Textonotapie"/>
        <w:jc w:val="both"/>
        <w:rPr>
          <w:sz w:val="16"/>
          <w:szCs w:val="16"/>
          <w:lang w:val="es-ES_tradnl"/>
        </w:rPr>
      </w:pPr>
      <w:r w:rsidRPr="007867A5">
        <w:rPr>
          <w:rStyle w:val="Refdenotaalpie"/>
          <w:sz w:val="16"/>
          <w:szCs w:val="16"/>
        </w:rPr>
        <w:footnoteRef/>
      </w:r>
      <w:r w:rsidRPr="007867A5">
        <w:rPr>
          <w:sz w:val="16"/>
          <w:szCs w:val="16"/>
        </w:rPr>
        <w:t xml:space="preserve"> Realizada vía telefónica entre el 19 y el 24 de octubre de 2015.</w:t>
      </w:r>
    </w:p>
  </w:footnote>
  <w:footnote w:id="18">
    <w:p w14:paraId="72149E95" w14:textId="77777777" w:rsidR="00C962FF" w:rsidRPr="007867A5" w:rsidRDefault="00C962FF" w:rsidP="007867A5">
      <w:pPr>
        <w:pStyle w:val="Textonotapie"/>
        <w:jc w:val="both"/>
        <w:rPr>
          <w:sz w:val="16"/>
          <w:szCs w:val="16"/>
        </w:rPr>
      </w:pPr>
      <w:r w:rsidRPr="007867A5">
        <w:rPr>
          <w:rStyle w:val="Refdenotaalpie"/>
          <w:sz w:val="16"/>
          <w:szCs w:val="16"/>
        </w:rPr>
        <w:footnoteRef/>
      </w:r>
      <w:r w:rsidRPr="007867A5">
        <w:rPr>
          <w:sz w:val="16"/>
          <w:szCs w:val="16"/>
        </w:rPr>
        <w:t xml:space="preserve"> En cumplimiento de lo definido en el </w:t>
      </w:r>
      <w:r w:rsidRPr="007867A5">
        <w:rPr>
          <w:rFonts w:cs="Arial"/>
          <w:sz w:val="16"/>
          <w:szCs w:val="16"/>
        </w:rPr>
        <w:t>artículo 16 de la Ley 1098 de 2006</w:t>
      </w:r>
    </w:p>
  </w:footnote>
  <w:footnote w:id="19">
    <w:p w14:paraId="6D51D8D9" w14:textId="5B52CFBC" w:rsidR="00F34ABB" w:rsidRPr="007867A5" w:rsidRDefault="00F34ABB" w:rsidP="007867A5">
      <w:pPr>
        <w:pStyle w:val="Textonotapie"/>
        <w:jc w:val="both"/>
        <w:rPr>
          <w:sz w:val="16"/>
          <w:szCs w:val="16"/>
        </w:rPr>
      </w:pPr>
      <w:r w:rsidRPr="007867A5">
        <w:rPr>
          <w:rStyle w:val="Refdenotaalpie"/>
          <w:sz w:val="16"/>
          <w:szCs w:val="16"/>
        </w:rPr>
        <w:footnoteRef/>
      </w:r>
      <w:r w:rsidRPr="007867A5">
        <w:rPr>
          <w:sz w:val="16"/>
          <w:szCs w:val="16"/>
        </w:rPr>
        <w:t xml:space="preserve"> </w:t>
      </w:r>
      <w:r w:rsidRPr="007867A5">
        <w:rPr>
          <w:sz w:val="16"/>
          <w:szCs w:val="16"/>
        </w:rPr>
        <w:t xml:space="preserve">El link es el siguiente: </w:t>
      </w:r>
      <w:hyperlink r:id="rId5" w:history="1">
        <w:r w:rsidRPr="007867A5">
          <w:rPr>
            <w:rStyle w:val="Hipervnculo"/>
            <w:sz w:val="16"/>
            <w:szCs w:val="16"/>
          </w:rPr>
          <w:t>http://www.icbf.gov.co/portal/page/portal/PortalICBF/Especiales/Encuesta2016-1</w:t>
        </w:r>
      </w:hyperlink>
    </w:p>
  </w:footnote>
  <w:footnote w:id="20">
    <w:p w14:paraId="30E4D057" w14:textId="11121D0A" w:rsidR="00F34ABB" w:rsidRPr="007867A5" w:rsidRDefault="00F34ABB" w:rsidP="007867A5">
      <w:pPr>
        <w:spacing w:after="0" w:line="240" w:lineRule="auto"/>
        <w:jc w:val="both"/>
        <w:rPr>
          <w:sz w:val="16"/>
          <w:szCs w:val="16"/>
          <w:lang w:val="es-ES_tradnl"/>
        </w:rPr>
      </w:pPr>
      <w:r w:rsidRPr="007867A5">
        <w:rPr>
          <w:rStyle w:val="Refdenotaalpie"/>
          <w:sz w:val="16"/>
          <w:szCs w:val="16"/>
        </w:rPr>
        <w:footnoteRef/>
      </w:r>
      <w:r w:rsidRPr="007867A5">
        <w:rPr>
          <w:sz w:val="16"/>
          <w:szCs w:val="16"/>
        </w:rPr>
        <w:t xml:space="preserve"> </w:t>
      </w:r>
      <w:r w:rsidRPr="007867A5">
        <w:rPr>
          <w:rFonts w:eastAsia="Times New Roman" w:cs="Times New Roman"/>
          <w:color w:val="000000"/>
          <w:sz w:val="16"/>
          <w:szCs w:val="16"/>
          <w:lang w:eastAsia="es-CO"/>
        </w:rPr>
        <w:t>El l</w:t>
      </w:r>
      <w:r w:rsidRPr="007867A5">
        <w:rPr>
          <w:rFonts w:eastAsia="Times New Roman" w:cs="Times New Roman"/>
          <w:color w:val="000000"/>
          <w:sz w:val="16"/>
          <w:szCs w:val="16"/>
          <w:lang w:eastAsia="es-CO"/>
        </w:rPr>
        <w:t>ink</w:t>
      </w:r>
      <w:r w:rsidRPr="007867A5">
        <w:rPr>
          <w:rFonts w:eastAsia="Times New Roman" w:cs="Times New Roman"/>
          <w:color w:val="000000"/>
          <w:sz w:val="16"/>
          <w:szCs w:val="16"/>
          <w:lang w:eastAsia="es-CO"/>
        </w:rPr>
        <w:t xml:space="preserve"> es el siguiente</w:t>
      </w:r>
      <w:r w:rsidRPr="007867A5">
        <w:rPr>
          <w:rFonts w:eastAsia="Times New Roman" w:cs="Times New Roman"/>
          <w:color w:val="000000"/>
          <w:sz w:val="16"/>
          <w:szCs w:val="16"/>
          <w:lang w:eastAsia="es-CO"/>
        </w:rPr>
        <w:t xml:space="preserve">:  </w:t>
      </w:r>
      <w:hyperlink r:id="rId6" w:history="1">
        <w:r w:rsidRPr="007867A5">
          <w:rPr>
            <w:rStyle w:val="Hipervnculo"/>
            <w:rFonts w:eastAsia="Times New Roman" w:cs="Times New Roman"/>
            <w:sz w:val="16"/>
            <w:szCs w:val="16"/>
            <w:lang w:eastAsia="es-CO"/>
          </w:rPr>
          <w:t>http://www.icbf.gov.co/portal/page/portal/PortalICBF/LeyTransparencia</w:t>
        </w:r>
      </w:hyperlink>
    </w:p>
  </w:footnote>
  <w:footnote w:id="21">
    <w:p w14:paraId="5C1D2F18" w14:textId="44546675" w:rsidR="00CD7203" w:rsidRPr="007867A5" w:rsidRDefault="00CD7203" w:rsidP="007867A5">
      <w:pPr>
        <w:pStyle w:val="Textonotapie"/>
        <w:jc w:val="both"/>
        <w:rPr>
          <w:sz w:val="16"/>
          <w:szCs w:val="16"/>
        </w:rPr>
      </w:pPr>
      <w:r w:rsidRPr="007867A5">
        <w:rPr>
          <w:rStyle w:val="Refdenotaalpie"/>
          <w:sz w:val="16"/>
          <w:szCs w:val="16"/>
        </w:rPr>
        <w:footnoteRef/>
      </w:r>
      <w:r w:rsidRPr="007867A5">
        <w:rPr>
          <w:sz w:val="16"/>
          <w:szCs w:val="16"/>
        </w:rPr>
        <w:t xml:space="preserve"> </w:t>
      </w:r>
      <w:r w:rsidR="007867A5">
        <w:rPr>
          <w:sz w:val="16"/>
          <w:szCs w:val="16"/>
        </w:rPr>
        <w:t xml:space="preserve">Se </w:t>
      </w:r>
      <w:r w:rsidR="00C1554B" w:rsidRPr="007867A5">
        <w:rPr>
          <w:sz w:val="16"/>
          <w:szCs w:val="16"/>
        </w:rPr>
        <w:t xml:space="preserve">encuentra en el </w:t>
      </w:r>
      <w:bookmarkStart w:id="0" w:name="_GoBack"/>
      <w:bookmarkEnd w:id="0"/>
      <w:r w:rsidR="00C1554B" w:rsidRPr="007867A5">
        <w:rPr>
          <w:sz w:val="16"/>
          <w:szCs w:val="16"/>
        </w:rPr>
        <w:t xml:space="preserve">link: </w:t>
      </w:r>
      <w:hyperlink r:id="rId7" w:tgtFrame="_blank" w:tooltip="http://www.icbf.gov.co/portal/page/portal/PortalICBF/Especiales/ParticipacionCiudadana&#10;Cmd+Haga clic o pulse para seguir el vínculo" w:history="1">
        <w:r w:rsidRPr="007867A5">
          <w:rPr>
            <w:rStyle w:val="Hipervnculo"/>
            <w:rFonts w:ascii="Calibri" w:hAnsi="Calibri" w:cs="Tahoma"/>
            <w:sz w:val="16"/>
            <w:szCs w:val="16"/>
          </w:rPr>
          <w:t>http://www.icbf.gov.co/portal/page/portal/PortalICBF/Especiales/ParticipacionCiudadana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F3DC" w14:textId="38D4241E" w:rsidR="00C962FF" w:rsidRDefault="00C962FF" w:rsidP="00C26449">
    <w:pPr>
      <w:pStyle w:val="Encabezado"/>
      <w:pBdr>
        <w:bottom w:val="single" w:sz="4" w:space="1" w:color="auto"/>
      </w:pBdr>
      <w:tabs>
        <w:tab w:val="right" w:pos="9214"/>
      </w:tabs>
      <w:ind w:right="-567"/>
    </w:pPr>
    <w:r>
      <w:rPr>
        <w:noProof/>
        <w:lang w:eastAsia="es-CO"/>
      </w:rPr>
      <mc:AlternateContent>
        <mc:Choice Requires="wps">
          <w:drawing>
            <wp:anchor distT="0" distB="0" distL="114300" distR="114300" simplePos="0" relativeHeight="251666432" behindDoc="0" locked="0" layoutInCell="0" allowOverlap="1" wp14:anchorId="1D2670CE" wp14:editId="528051A2">
              <wp:simplePos x="0" y="0"/>
              <wp:positionH relativeFrom="page">
                <wp:align>right</wp:align>
              </wp:positionH>
              <wp:positionV relativeFrom="margin">
                <wp:posOffset>3740150</wp:posOffset>
              </wp:positionV>
              <wp:extent cx="692785" cy="32956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24F0C" w14:textId="0A0C0DFD" w:rsidR="00C962FF" w:rsidRPr="00107BEC" w:rsidRDefault="00C962FF">
                          <w:pPr>
                            <w:pBdr>
                              <w:bottom w:val="single" w:sz="4" w:space="1" w:color="auto"/>
                            </w:pBdr>
                            <w:rPr>
                              <w:sz w:val="20"/>
                            </w:rPr>
                          </w:pPr>
                          <w:r w:rsidRPr="00107BEC">
                            <w:rPr>
                              <w:sz w:val="20"/>
                            </w:rPr>
                            <w:fldChar w:fldCharType="begin"/>
                          </w:r>
                          <w:r w:rsidRPr="00107BEC">
                            <w:rPr>
                              <w:sz w:val="20"/>
                            </w:rPr>
                            <w:instrText>PAGE   \* MERGEFORMAT</w:instrText>
                          </w:r>
                          <w:r w:rsidRPr="00107BEC">
                            <w:rPr>
                              <w:sz w:val="20"/>
                            </w:rPr>
                            <w:fldChar w:fldCharType="separate"/>
                          </w:r>
                          <w:r w:rsidR="007867A5" w:rsidRPr="007867A5">
                            <w:rPr>
                              <w:noProof/>
                              <w:sz w:val="20"/>
                              <w:lang w:val="es-ES"/>
                            </w:rPr>
                            <w:t>26</w:t>
                          </w:r>
                          <w:r w:rsidRPr="00107BEC">
                            <w:rPr>
                              <w:sz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D2670CE" id="Rectángulo 4" o:spid="_x0000_s1026" style="position:absolute;margin-left:3.35pt;margin-top:294.5pt;width:54.55pt;height:25.9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" o:allowincell="f" stroked="f">
              <v:textbox>
                <w:txbxContent>
                  <w:p w14:paraId="66C24F0C" w14:textId="0A0C0DFD" w:rsidR="00C962FF" w:rsidRPr="00107BEC" w:rsidRDefault="00C962FF">
                    <w:pPr>
                      <w:pBdr>
                        <w:bottom w:val="single" w:sz="4" w:space="1" w:color="auto"/>
                      </w:pBdr>
                      <w:rPr>
                        <w:sz w:val="20"/>
                      </w:rPr>
                    </w:pPr>
                    <w:r w:rsidRPr="00107BEC">
                      <w:rPr>
                        <w:sz w:val="20"/>
                      </w:rPr>
                      <w:fldChar w:fldCharType="begin"/>
                    </w:r>
                    <w:r w:rsidRPr="00107BEC">
                      <w:rPr>
                        <w:sz w:val="20"/>
                      </w:rPr>
                      <w:instrText>PAGE   \* MERGEFORMAT</w:instrText>
                    </w:r>
                    <w:r w:rsidRPr="00107BEC">
                      <w:rPr>
                        <w:sz w:val="20"/>
                      </w:rPr>
                      <w:fldChar w:fldCharType="separate"/>
                    </w:r>
                    <w:r w:rsidR="007867A5" w:rsidRPr="007867A5">
                      <w:rPr>
                        <w:noProof/>
                        <w:sz w:val="20"/>
                        <w:lang w:val="es-ES"/>
                      </w:rPr>
                      <w:t>26</w:t>
                    </w:r>
                    <w:r w:rsidRPr="00107BEC">
                      <w:rPr>
                        <w:sz w:val="20"/>
                      </w:rPr>
                      <w:fldChar w:fldCharType="end"/>
                    </w:r>
                  </w:p>
                </w:txbxContent>
              </v:textbox>
              <w10:wrap anchorx="page" anchory="margin"/>
            </v:rect>
          </w:pict>
        </mc:Fallback>
      </mc:AlternateContent>
    </w:r>
    <w:r>
      <w:rPr>
        <w:noProof/>
        <w:lang w:eastAsia="es-CO"/>
      </w:rPr>
      <w:drawing>
        <wp:anchor distT="0" distB="0" distL="114300" distR="114300" simplePos="0" relativeHeight="251660288" behindDoc="1" locked="0" layoutInCell="1" allowOverlap="1" wp14:anchorId="04E8A0C4" wp14:editId="6B6C39CB">
          <wp:simplePos x="0" y="0"/>
          <wp:positionH relativeFrom="margin">
            <wp:align>left</wp:align>
          </wp:positionH>
          <wp:positionV relativeFrom="paragraph">
            <wp:posOffset>-626839</wp:posOffset>
          </wp:positionV>
          <wp:extent cx="612623" cy="766240"/>
          <wp:effectExtent l="0" t="0" r="0" b="0"/>
          <wp:wrapNone/>
          <wp:docPr id="11" name="Imagen 11" descr="LOGO-IC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CB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23" cy="76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59264" behindDoc="0" locked="0" layoutInCell="1" allowOverlap="1" wp14:anchorId="31F22299" wp14:editId="3126192E">
              <wp:simplePos x="0" y="0"/>
              <wp:positionH relativeFrom="column">
                <wp:posOffset>1127760</wp:posOffset>
              </wp:positionH>
              <wp:positionV relativeFrom="paragraph">
                <wp:posOffset>-560705</wp:posOffset>
              </wp:positionV>
              <wp:extent cx="3419475" cy="643890"/>
              <wp:effectExtent l="0" t="0" r="381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438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290174" w14:textId="77777777" w:rsidR="00C962FF" w:rsidRPr="00051A18" w:rsidRDefault="00C962FF" w:rsidP="00AF52F0">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14:paraId="5A29B560" w14:textId="77777777" w:rsidR="00C962FF" w:rsidRPr="00051A18" w:rsidRDefault="00C962FF" w:rsidP="00AF52F0">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14:paraId="0D2015D8" w14:textId="77777777" w:rsidR="00C962FF" w:rsidRPr="00BB0CDC" w:rsidRDefault="00C962FF" w:rsidP="00AF52F0">
                          <w:pPr>
                            <w:autoSpaceDE w:val="0"/>
                            <w:autoSpaceDN w:val="0"/>
                            <w:adjustRightInd w:val="0"/>
                            <w:spacing w:after="0" w:line="240" w:lineRule="auto"/>
                            <w:jc w:val="center"/>
                            <w:rPr>
                              <w:rFonts w:ascii="Arial" w:hAnsi="Arial" w:cs="Arial"/>
                              <w:color w:val="808080"/>
                            </w:rPr>
                          </w:pPr>
                          <w:r>
                            <w:rPr>
                              <w:rFonts w:ascii="Arial" w:hAnsi="Arial" w:cs="Arial"/>
                              <w:color w:val="808080"/>
                            </w:rPr>
                            <w:t>Cecilia De la Fuente de Lleras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22299" id="_x0000_t202" coordsize="21600,21600" o:spt="202" path="m,l,21600r21600,l21600,xe">
              <v:stroke joinstyle="miter"/>
              <v:path gradientshapeok="t" o:connecttype="rect"/>
            </v:shapetype>
            <v:shape id="Cuadro de texto 9" o:spid="_x0000_s1027" type="#_x0000_t202" style="position:absolute;margin-left:88.8pt;margin-top:-44.15pt;width:269.2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" stroked="f">
              <v:textbox>
                <w:txbxContent>
                  <w:p w14:paraId="62290174" w14:textId="77777777" w:rsidR="00C962FF" w:rsidRPr="00051A18" w:rsidRDefault="00C962FF" w:rsidP="00AF52F0">
                    <w:pPr>
                      <w:autoSpaceDE w:val="0"/>
                      <w:autoSpaceDN w:val="0"/>
                      <w:adjustRightInd w:val="0"/>
                      <w:spacing w:after="0" w:line="240" w:lineRule="auto"/>
                      <w:jc w:val="center"/>
                      <w:rPr>
                        <w:rFonts w:ascii="Arial" w:hAnsi="Arial" w:cs="Arial"/>
                        <w:b/>
                      </w:rPr>
                    </w:pPr>
                    <w:r w:rsidRPr="00051A18">
                      <w:rPr>
                        <w:rFonts w:ascii="Arial" w:hAnsi="Arial" w:cs="Arial"/>
                        <w:b/>
                      </w:rPr>
                      <w:t>República de Colombia</w:t>
                    </w:r>
                  </w:p>
                  <w:p w14:paraId="5A29B560" w14:textId="77777777" w:rsidR="00C962FF" w:rsidRPr="00051A18" w:rsidRDefault="00C962FF" w:rsidP="00AF52F0">
                    <w:pPr>
                      <w:autoSpaceDE w:val="0"/>
                      <w:autoSpaceDN w:val="0"/>
                      <w:adjustRightInd w:val="0"/>
                      <w:spacing w:after="0" w:line="240" w:lineRule="auto"/>
                      <w:jc w:val="center"/>
                      <w:rPr>
                        <w:rFonts w:ascii="Arial" w:hAnsi="Arial" w:cs="Arial"/>
                        <w:b/>
                      </w:rPr>
                    </w:pPr>
                    <w:r w:rsidRPr="00051A18">
                      <w:rPr>
                        <w:rFonts w:ascii="Arial" w:hAnsi="Arial" w:cs="Arial"/>
                        <w:b/>
                      </w:rPr>
                      <w:t>Instituto Colombiano de Bienestar Familiar</w:t>
                    </w:r>
                  </w:p>
                  <w:p w14:paraId="0D2015D8" w14:textId="77777777" w:rsidR="00C962FF" w:rsidRPr="00BB0CDC" w:rsidRDefault="00C962FF" w:rsidP="00AF52F0">
                    <w:pPr>
                      <w:autoSpaceDE w:val="0"/>
                      <w:autoSpaceDN w:val="0"/>
                      <w:adjustRightInd w:val="0"/>
                      <w:spacing w:after="0" w:line="240" w:lineRule="auto"/>
                      <w:jc w:val="center"/>
                      <w:rPr>
                        <w:rFonts w:ascii="Arial" w:hAnsi="Arial" w:cs="Arial"/>
                        <w:color w:val="808080"/>
                      </w:rPr>
                    </w:pPr>
                    <w:r>
                      <w:rPr>
                        <w:rFonts w:ascii="Arial" w:hAnsi="Arial" w:cs="Arial"/>
                        <w:color w:val="808080"/>
                      </w:rPr>
                      <w:t>Cecilia De la Fuente de Lleras</w:t>
                    </w:r>
                  </w:p>
                </w:txbxContent>
              </v:textbox>
            </v:shape>
          </w:pict>
        </mc:Fallback>
      </mc:AlternateContent>
    </w:r>
    <w:r>
      <w:rPr>
        <w:noProof/>
        <w:lang w:eastAsia="es-CO"/>
      </w:rPr>
      <w:drawing>
        <wp:anchor distT="0" distB="0" distL="114300" distR="114300" simplePos="0" relativeHeight="251661312" behindDoc="1" locked="0" layoutInCell="1" allowOverlap="1" wp14:anchorId="1DA0CC22" wp14:editId="3CC406B3">
          <wp:simplePos x="0" y="0"/>
          <wp:positionH relativeFrom="column">
            <wp:posOffset>4711700</wp:posOffset>
          </wp:positionH>
          <wp:positionV relativeFrom="paragraph">
            <wp:posOffset>-609600</wp:posOffset>
          </wp:positionV>
          <wp:extent cx="1200150" cy="600075"/>
          <wp:effectExtent l="0" t="0" r="0" b="9525"/>
          <wp:wrapNone/>
          <wp:docPr id="12" name="Imagen 12" descr="Captura de pantalla 2014-10-23 a las 14 36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pantalla 2014-10-23 a las 14 36 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C67"/>
    <w:multiLevelType w:val="hybridMultilevel"/>
    <w:tmpl w:val="64A2FFB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B8491F"/>
    <w:multiLevelType w:val="hybridMultilevel"/>
    <w:tmpl w:val="F3A48806"/>
    <w:lvl w:ilvl="0" w:tplc="24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hint="default"/>
      </w:rPr>
    </w:lvl>
    <w:lvl w:ilvl="2" w:tplc="E1342894">
      <w:numFmt w:val="bullet"/>
      <w:lvlText w:val="•"/>
      <w:lvlJc w:val="left"/>
      <w:pPr>
        <w:ind w:left="2508" w:hanging="360"/>
      </w:pPr>
      <w:rPr>
        <w:rFonts w:ascii="Arial" w:eastAsiaTheme="minorHAnsi" w:hAnsi="Arial" w:cs="Arial" w:hint="default"/>
      </w:rPr>
    </w:lvl>
    <w:lvl w:ilvl="3" w:tplc="240A0005">
      <w:start w:val="1"/>
      <w:numFmt w:val="bullet"/>
      <w:lvlText w:val=""/>
      <w:lvlJc w:val="left"/>
      <w:pPr>
        <w:ind w:left="3228" w:hanging="360"/>
      </w:pPr>
      <w:rPr>
        <w:rFonts w:ascii="Wingdings" w:hAnsi="Wingdings"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9A401AE"/>
    <w:multiLevelType w:val="hybridMultilevel"/>
    <w:tmpl w:val="50985C0E"/>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DC719B"/>
    <w:multiLevelType w:val="hybridMultilevel"/>
    <w:tmpl w:val="448035EA"/>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0D45F6"/>
    <w:multiLevelType w:val="hybridMultilevel"/>
    <w:tmpl w:val="486E00B6"/>
    <w:lvl w:ilvl="0" w:tplc="B8DC65E8">
      <w:start w:val="1"/>
      <w:numFmt w:val="bullet"/>
      <w:lvlText w:val=""/>
      <w:lvlJc w:val="left"/>
      <w:pPr>
        <w:tabs>
          <w:tab w:val="num" w:pos="720"/>
        </w:tabs>
        <w:ind w:left="720" w:hanging="360"/>
      </w:pPr>
      <w:rPr>
        <w:rFonts w:ascii="Wingdings" w:hAnsi="Wingdings" w:hint="default"/>
      </w:rPr>
    </w:lvl>
    <w:lvl w:ilvl="1" w:tplc="CA78E67A" w:tentative="1">
      <w:start w:val="1"/>
      <w:numFmt w:val="bullet"/>
      <w:lvlText w:val=""/>
      <w:lvlJc w:val="left"/>
      <w:pPr>
        <w:tabs>
          <w:tab w:val="num" w:pos="1440"/>
        </w:tabs>
        <w:ind w:left="1440" w:hanging="360"/>
      </w:pPr>
      <w:rPr>
        <w:rFonts w:ascii="Wingdings" w:hAnsi="Wingdings" w:hint="default"/>
      </w:rPr>
    </w:lvl>
    <w:lvl w:ilvl="2" w:tplc="9D6EF118" w:tentative="1">
      <w:start w:val="1"/>
      <w:numFmt w:val="bullet"/>
      <w:lvlText w:val=""/>
      <w:lvlJc w:val="left"/>
      <w:pPr>
        <w:tabs>
          <w:tab w:val="num" w:pos="2160"/>
        </w:tabs>
        <w:ind w:left="2160" w:hanging="360"/>
      </w:pPr>
      <w:rPr>
        <w:rFonts w:ascii="Wingdings" w:hAnsi="Wingdings" w:hint="default"/>
      </w:rPr>
    </w:lvl>
    <w:lvl w:ilvl="3" w:tplc="E7BC98B6" w:tentative="1">
      <w:start w:val="1"/>
      <w:numFmt w:val="bullet"/>
      <w:lvlText w:val=""/>
      <w:lvlJc w:val="left"/>
      <w:pPr>
        <w:tabs>
          <w:tab w:val="num" w:pos="2880"/>
        </w:tabs>
        <w:ind w:left="2880" w:hanging="360"/>
      </w:pPr>
      <w:rPr>
        <w:rFonts w:ascii="Wingdings" w:hAnsi="Wingdings" w:hint="default"/>
      </w:rPr>
    </w:lvl>
    <w:lvl w:ilvl="4" w:tplc="0FD26ADA" w:tentative="1">
      <w:start w:val="1"/>
      <w:numFmt w:val="bullet"/>
      <w:lvlText w:val=""/>
      <w:lvlJc w:val="left"/>
      <w:pPr>
        <w:tabs>
          <w:tab w:val="num" w:pos="3600"/>
        </w:tabs>
        <w:ind w:left="3600" w:hanging="360"/>
      </w:pPr>
      <w:rPr>
        <w:rFonts w:ascii="Wingdings" w:hAnsi="Wingdings" w:hint="default"/>
      </w:rPr>
    </w:lvl>
    <w:lvl w:ilvl="5" w:tplc="BCAEF0D6" w:tentative="1">
      <w:start w:val="1"/>
      <w:numFmt w:val="bullet"/>
      <w:lvlText w:val=""/>
      <w:lvlJc w:val="left"/>
      <w:pPr>
        <w:tabs>
          <w:tab w:val="num" w:pos="4320"/>
        </w:tabs>
        <w:ind w:left="4320" w:hanging="360"/>
      </w:pPr>
      <w:rPr>
        <w:rFonts w:ascii="Wingdings" w:hAnsi="Wingdings" w:hint="default"/>
      </w:rPr>
    </w:lvl>
    <w:lvl w:ilvl="6" w:tplc="F99A34B4" w:tentative="1">
      <w:start w:val="1"/>
      <w:numFmt w:val="bullet"/>
      <w:lvlText w:val=""/>
      <w:lvlJc w:val="left"/>
      <w:pPr>
        <w:tabs>
          <w:tab w:val="num" w:pos="5040"/>
        </w:tabs>
        <w:ind w:left="5040" w:hanging="360"/>
      </w:pPr>
      <w:rPr>
        <w:rFonts w:ascii="Wingdings" w:hAnsi="Wingdings" w:hint="default"/>
      </w:rPr>
    </w:lvl>
    <w:lvl w:ilvl="7" w:tplc="5950D8F0" w:tentative="1">
      <w:start w:val="1"/>
      <w:numFmt w:val="bullet"/>
      <w:lvlText w:val=""/>
      <w:lvlJc w:val="left"/>
      <w:pPr>
        <w:tabs>
          <w:tab w:val="num" w:pos="5760"/>
        </w:tabs>
        <w:ind w:left="5760" w:hanging="360"/>
      </w:pPr>
      <w:rPr>
        <w:rFonts w:ascii="Wingdings" w:hAnsi="Wingdings" w:hint="default"/>
      </w:rPr>
    </w:lvl>
    <w:lvl w:ilvl="8" w:tplc="1E2A8A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33415"/>
    <w:multiLevelType w:val="hybridMultilevel"/>
    <w:tmpl w:val="AD58BD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C76682"/>
    <w:multiLevelType w:val="hybridMultilevel"/>
    <w:tmpl w:val="CA42FB2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597CA6"/>
    <w:multiLevelType w:val="hybridMultilevel"/>
    <w:tmpl w:val="A15272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E1342894">
      <w:numFmt w:val="bullet"/>
      <w:lvlText w:val="•"/>
      <w:lvlJc w:val="left"/>
      <w:pPr>
        <w:ind w:left="2160" w:hanging="360"/>
      </w:pPr>
      <w:rPr>
        <w:rFonts w:ascii="Arial" w:eastAsiaTheme="minorHAnsi" w:hAnsi="Arial" w:cs="Arial" w:hint="default"/>
      </w:rPr>
    </w:lvl>
    <w:lvl w:ilvl="3" w:tplc="929043EA">
      <w:start w:val="4"/>
      <w:numFmt w:val="bullet"/>
      <w:lvlText w:val="-"/>
      <w:lvlJc w:val="left"/>
      <w:pPr>
        <w:ind w:left="2880" w:hanging="360"/>
      </w:pPr>
      <w:rPr>
        <w:rFonts w:ascii="Calibri" w:eastAsiaTheme="minorHAnsi" w:hAnsi="Calibri" w:cs="Segoe UI"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292ED0"/>
    <w:multiLevelType w:val="hybridMultilevel"/>
    <w:tmpl w:val="2E6EB25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1A44D7"/>
    <w:multiLevelType w:val="hybridMultilevel"/>
    <w:tmpl w:val="4644165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4124D2"/>
    <w:multiLevelType w:val="hybridMultilevel"/>
    <w:tmpl w:val="231EC07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1B2045"/>
    <w:multiLevelType w:val="hybridMultilevel"/>
    <w:tmpl w:val="5300B24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82795B"/>
    <w:multiLevelType w:val="hybridMultilevel"/>
    <w:tmpl w:val="E8A82D90"/>
    <w:lvl w:ilvl="0" w:tplc="240A0005">
      <w:start w:val="1"/>
      <w:numFmt w:val="bullet"/>
      <w:lvlText w:val=""/>
      <w:lvlJc w:val="left"/>
      <w:pPr>
        <w:ind w:left="1130" w:hanging="360"/>
      </w:pPr>
      <w:rPr>
        <w:rFonts w:ascii="Wingdings" w:hAnsi="Wingdings" w:hint="default"/>
      </w:rPr>
    </w:lvl>
    <w:lvl w:ilvl="1" w:tplc="0C0A0003" w:tentative="1">
      <w:start w:val="1"/>
      <w:numFmt w:val="bullet"/>
      <w:lvlText w:val="o"/>
      <w:lvlJc w:val="left"/>
      <w:pPr>
        <w:ind w:left="1850" w:hanging="360"/>
      </w:pPr>
      <w:rPr>
        <w:rFonts w:ascii="Courier New" w:hAnsi="Courier New" w:hint="default"/>
      </w:rPr>
    </w:lvl>
    <w:lvl w:ilvl="2" w:tplc="0C0A0005" w:tentative="1">
      <w:start w:val="1"/>
      <w:numFmt w:val="bullet"/>
      <w:lvlText w:val=""/>
      <w:lvlJc w:val="left"/>
      <w:pPr>
        <w:ind w:left="2570" w:hanging="360"/>
      </w:pPr>
      <w:rPr>
        <w:rFonts w:ascii="Wingdings" w:hAnsi="Wingdings" w:hint="default"/>
      </w:rPr>
    </w:lvl>
    <w:lvl w:ilvl="3" w:tplc="0C0A0001" w:tentative="1">
      <w:start w:val="1"/>
      <w:numFmt w:val="bullet"/>
      <w:lvlText w:val=""/>
      <w:lvlJc w:val="left"/>
      <w:pPr>
        <w:ind w:left="3290" w:hanging="360"/>
      </w:pPr>
      <w:rPr>
        <w:rFonts w:ascii="Symbol" w:hAnsi="Symbol" w:hint="default"/>
      </w:rPr>
    </w:lvl>
    <w:lvl w:ilvl="4" w:tplc="0C0A0003" w:tentative="1">
      <w:start w:val="1"/>
      <w:numFmt w:val="bullet"/>
      <w:lvlText w:val="o"/>
      <w:lvlJc w:val="left"/>
      <w:pPr>
        <w:ind w:left="4010" w:hanging="360"/>
      </w:pPr>
      <w:rPr>
        <w:rFonts w:ascii="Courier New" w:hAnsi="Courier New" w:hint="default"/>
      </w:rPr>
    </w:lvl>
    <w:lvl w:ilvl="5" w:tplc="0C0A0005" w:tentative="1">
      <w:start w:val="1"/>
      <w:numFmt w:val="bullet"/>
      <w:lvlText w:val=""/>
      <w:lvlJc w:val="left"/>
      <w:pPr>
        <w:ind w:left="4730" w:hanging="360"/>
      </w:pPr>
      <w:rPr>
        <w:rFonts w:ascii="Wingdings" w:hAnsi="Wingdings" w:hint="default"/>
      </w:rPr>
    </w:lvl>
    <w:lvl w:ilvl="6" w:tplc="0C0A0001" w:tentative="1">
      <w:start w:val="1"/>
      <w:numFmt w:val="bullet"/>
      <w:lvlText w:val=""/>
      <w:lvlJc w:val="left"/>
      <w:pPr>
        <w:ind w:left="5450" w:hanging="360"/>
      </w:pPr>
      <w:rPr>
        <w:rFonts w:ascii="Symbol" w:hAnsi="Symbol" w:hint="default"/>
      </w:rPr>
    </w:lvl>
    <w:lvl w:ilvl="7" w:tplc="0C0A0003" w:tentative="1">
      <w:start w:val="1"/>
      <w:numFmt w:val="bullet"/>
      <w:lvlText w:val="o"/>
      <w:lvlJc w:val="left"/>
      <w:pPr>
        <w:ind w:left="6170" w:hanging="360"/>
      </w:pPr>
      <w:rPr>
        <w:rFonts w:ascii="Courier New" w:hAnsi="Courier New" w:hint="default"/>
      </w:rPr>
    </w:lvl>
    <w:lvl w:ilvl="8" w:tplc="0C0A0005" w:tentative="1">
      <w:start w:val="1"/>
      <w:numFmt w:val="bullet"/>
      <w:lvlText w:val=""/>
      <w:lvlJc w:val="left"/>
      <w:pPr>
        <w:ind w:left="6890" w:hanging="360"/>
      </w:pPr>
      <w:rPr>
        <w:rFonts w:ascii="Wingdings" w:hAnsi="Wingdings" w:hint="default"/>
      </w:rPr>
    </w:lvl>
  </w:abstractNum>
  <w:abstractNum w:abstractNumId="13" w15:restartNumberingAfterBreak="0">
    <w:nsid w:val="2E2B6889"/>
    <w:multiLevelType w:val="hybridMultilevel"/>
    <w:tmpl w:val="17EAF2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00446C5"/>
    <w:multiLevelType w:val="hybridMultilevel"/>
    <w:tmpl w:val="8D58D1B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6CC7024"/>
    <w:multiLevelType w:val="hybridMultilevel"/>
    <w:tmpl w:val="ECFE4B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E1342894">
      <w:numFmt w:val="bullet"/>
      <w:lvlText w:val="•"/>
      <w:lvlJc w:val="left"/>
      <w:pPr>
        <w:ind w:left="2160" w:hanging="360"/>
      </w:pPr>
      <w:rPr>
        <w:rFonts w:ascii="Arial" w:eastAsiaTheme="minorHAnsi" w:hAnsi="Arial" w:cs="Arial" w:hint="default"/>
      </w:rPr>
    </w:lvl>
    <w:lvl w:ilvl="3" w:tplc="240A0005">
      <w:start w:val="1"/>
      <w:numFmt w:val="bullet"/>
      <w:lvlText w:val=""/>
      <w:lvlJc w:val="left"/>
      <w:pPr>
        <w:ind w:left="2880" w:hanging="360"/>
      </w:pPr>
      <w:rPr>
        <w:rFonts w:ascii="Wingdings" w:hAnsi="Wingdings"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DB32FA"/>
    <w:multiLevelType w:val="hybridMultilevel"/>
    <w:tmpl w:val="CA62889A"/>
    <w:lvl w:ilvl="0" w:tplc="F14A37BC">
      <w:start w:val="1"/>
      <w:numFmt w:val="bullet"/>
      <w:lvlText w:val=""/>
      <w:lvlJc w:val="left"/>
      <w:pPr>
        <w:tabs>
          <w:tab w:val="num" w:pos="720"/>
        </w:tabs>
        <w:ind w:left="720" w:hanging="360"/>
      </w:pPr>
      <w:rPr>
        <w:rFonts w:ascii="Wingdings" w:hAnsi="Wingdings" w:hint="default"/>
      </w:rPr>
    </w:lvl>
    <w:lvl w:ilvl="1" w:tplc="8942436A">
      <w:start w:val="146"/>
      <w:numFmt w:val="bullet"/>
      <w:lvlText w:val="•"/>
      <w:lvlJc w:val="left"/>
      <w:pPr>
        <w:tabs>
          <w:tab w:val="num" w:pos="1440"/>
        </w:tabs>
        <w:ind w:left="1440" w:hanging="360"/>
      </w:pPr>
      <w:rPr>
        <w:rFonts w:ascii="Arial" w:hAnsi="Arial" w:hint="default"/>
      </w:rPr>
    </w:lvl>
    <w:lvl w:ilvl="2" w:tplc="C5606B3A" w:tentative="1">
      <w:start w:val="1"/>
      <w:numFmt w:val="bullet"/>
      <w:lvlText w:val=""/>
      <w:lvlJc w:val="left"/>
      <w:pPr>
        <w:tabs>
          <w:tab w:val="num" w:pos="2160"/>
        </w:tabs>
        <w:ind w:left="2160" w:hanging="360"/>
      </w:pPr>
      <w:rPr>
        <w:rFonts w:ascii="Wingdings" w:hAnsi="Wingdings" w:hint="default"/>
      </w:rPr>
    </w:lvl>
    <w:lvl w:ilvl="3" w:tplc="32FC4C16" w:tentative="1">
      <w:start w:val="1"/>
      <w:numFmt w:val="bullet"/>
      <w:lvlText w:val=""/>
      <w:lvlJc w:val="left"/>
      <w:pPr>
        <w:tabs>
          <w:tab w:val="num" w:pos="2880"/>
        </w:tabs>
        <w:ind w:left="2880" w:hanging="360"/>
      </w:pPr>
      <w:rPr>
        <w:rFonts w:ascii="Wingdings" w:hAnsi="Wingdings" w:hint="default"/>
      </w:rPr>
    </w:lvl>
    <w:lvl w:ilvl="4" w:tplc="6DE8C85C" w:tentative="1">
      <w:start w:val="1"/>
      <w:numFmt w:val="bullet"/>
      <w:lvlText w:val=""/>
      <w:lvlJc w:val="left"/>
      <w:pPr>
        <w:tabs>
          <w:tab w:val="num" w:pos="3600"/>
        </w:tabs>
        <w:ind w:left="3600" w:hanging="360"/>
      </w:pPr>
      <w:rPr>
        <w:rFonts w:ascii="Wingdings" w:hAnsi="Wingdings" w:hint="default"/>
      </w:rPr>
    </w:lvl>
    <w:lvl w:ilvl="5" w:tplc="1326FC5A" w:tentative="1">
      <w:start w:val="1"/>
      <w:numFmt w:val="bullet"/>
      <w:lvlText w:val=""/>
      <w:lvlJc w:val="left"/>
      <w:pPr>
        <w:tabs>
          <w:tab w:val="num" w:pos="4320"/>
        </w:tabs>
        <w:ind w:left="4320" w:hanging="360"/>
      </w:pPr>
      <w:rPr>
        <w:rFonts w:ascii="Wingdings" w:hAnsi="Wingdings" w:hint="default"/>
      </w:rPr>
    </w:lvl>
    <w:lvl w:ilvl="6" w:tplc="C74428F4" w:tentative="1">
      <w:start w:val="1"/>
      <w:numFmt w:val="bullet"/>
      <w:lvlText w:val=""/>
      <w:lvlJc w:val="left"/>
      <w:pPr>
        <w:tabs>
          <w:tab w:val="num" w:pos="5040"/>
        </w:tabs>
        <w:ind w:left="5040" w:hanging="360"/>
      </w:pPr>
      <w:rPr>
        <w:rFonts w:ascii="Wingdings" w:hAnsi="Wingdings" w:hint="default"/>
      </w:rPr>
    </w:lvl>
    <w:lvl w:ilvl="7" w:tplc="74D6D380" w:tentative="1">
      <w:start w:val="1"/>
      <w:numFmt w:val="bullet"/>
      <w:lvlText w:val=""/>
      <w:lvlJc w:val="left"/>
      <w:pPr>
        <w:tabs>
          <w:tab w:val="num" w:pos="5760"/>
        </w:tabs>
        <w:ind w:left="5760" w:hanging="360"/>
      </w:pPr>
      <w:rPr>
        <w:rFonts w:ascii="Wingdings" w:hAnsi="Wingdings" w:hint="default"/>
      </w:rPr>
    </w:lvl>
    <w:lvl w:ilvl="8" w:tplc="8E3CFD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B61E7"/>
    <w:multiLevelType w:val="hybridMultilevel"/>
    <w:tmpl w:val="6624F644"/>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47350CBE"/>
    <w:multiLevelType w:val="hybridMultilevel"/>
    <w:tmpl w:val="30F0F7C4"/>
    <w:lvl w:ilvl="0" w:tplc="240A0005">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9" w15:restartNumberingAfterBreak="0">
    <w:nsid w:val="47D91ECB"/>
    <w:multiLevelType w:val="hybridMultilevel"/>
    <w:tmpl w:val="200241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EAA1C16"/>
    <w:multiLevelType w:val="hybridMultilevel"/>
    <w:tmpl w:val="47364D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EED6B75"/>
    <w:multiLevelType w:val="hybridMultilevel"/>
    <w:tmpl w:val="7CD20D8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2A4730A"/>
    <w:multiLevelType w:val="hybridMultilevel"/>
    <w:tmpl w:val="3F5657DC"/>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7736E70"/>
    <w:multiLevelType w:val="multilevel"/>
    <w:tmpl w:val="DC1E0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15:restartNumberingAfterBreak="0">
    <w:nsid w:val="6A297F6F"/>
    <w:multiLevelType w:val="hybridMultilevel"/>
    <w:tmpl w:val="4B3A67CC"/>
    <w:lvl w:ilvl="0" w:tplc="6C5452D2">
      <w:start w:val="1"/>
      <w:numFmt w:val="bullet"/>
      <w:lvlText w:val=""/>
      <w:lvlJc w:val="left"/>
      <w:pPr>
        <w:tabs>
          <w:tab w:val="num" w:pos="720"/>
        </w:tabs>
        <w:ind w:left="720" w:hanging="360"/>
      </w:pPr>
      <w:rPr>
        <w:rFonts w:ascii="Wingdings" w:hAnsi="Wingdings" w:hint="default"/>
      </w:rPr>
    </w:lvl>
    <w:lvl w:ilvl="1" w:tplc="B70CECAE" w:tentative="1">
      <w:start w:val="1"/>
      <w:numFmt w:val="bullet"/>
      <w:lvlText w:val=""/>
      <w:lvlJc w:val="left"/>
      <w:pPr>
        <w:tabs>
          <w:tab w:val="num" w:pos="1440"/>
        </w:tabs>
        <w:ind w:left="1440" w:hanging="360"/>
      </w:pPr>
      <w:rPr>
        <w:rFonts w:ascii="Wingdings" w:hAnsi="Wingdings" w:hint="default"/>
      </w:rPr>
    </w:lvl>
    <w:lvl w:ilvl="2" w:tplc="524A6C48" w:tentative="1">
      <w:start w:val="1"/>
      <w:numFmt w:val="bullet"/>
      <w:lvlText w:val=""/>
      <w:lvlJc w:val="left"/>
      <w:pPr>
        <w:tabs>
          <w:tab w:val="num" w:pos="2160"/>
        </w:tabs>
        <w:ind w:left="2160" w:hanging="360"/>
      </w:pPr>
      <w:rPr>
        <w:rFonts w:ascii="Wingdings" w:hAnsi="Wingdings" w:hint="default"/>
      </w:rPr>
    </w:lvl>
    <w:lvl w:ilvl="3" w:tplc="6958E5B8" w:tentative="1">
      <w:start w:val="1"/>
      <w:numFmt w:val="bullet"/>
      <w:lvlText w:val=""/>
      <w:lvlJc w:val="left"/>
      <w:pPr>
        <w:tabs>
          <w:tab w:val="num" w:pos="2880"/>
        </w:tabs>
        <w:ind w:left="2880" w:hanging="360"/>
      </w:pPr>
      <w:rPr>
        <w:rFonts w:ascii="Wingdings" w:hAnsi="Wingdings" w:hint="default"/>
      </w:rPr>
    </w:lvl>
    <w:lvl w:ilvl="4" w:tplc="6B74CA88" w:tentative="1">
      <w:start w:val="1"/>
      <w:numFmt w:val="bullet"/>
      <w:lvlText w:val=""/>
      <w:lvlJc w:val="left"/>
      <w:pPr>
        <w:tabs>
          <w:tab w:val="num" w:pos="3600"/>
        </w:tabs>
        <w:ind w:left="3600" w:hanging="360"/>
      </w:pPr>
      <w:rPr>
        <w:rFonts w:ascii="Wingdings" w:hAnsi="Wingdings" w:hint="default"/>
      </w:rPr>
    </w:lvl>
    <w:lvl w:ilvl="5" w:tplc="5010C534" w:tentative="1">
      <w:start w:val="1"/>
      <w:numFmt w:val="bullet"/>
      <w:lvlText w:val=""/>
      <w:lvlJc w:val="left"/>
      <w:pPr>
        <w:tabs>
          <w:tab w:val="num" w:pos="4320"/>
        </w:tabs>
        <w:ind w:left="4320" w:hanging="360"/>
      </w:pPr>
      <w:rPr>
        <w:rFonts w:ascii="Wingdings" w:hAnsi="Wingdings" w:hint="default"/>
      </w:rPr>
    </w:lvl>
    <w:lvl w:ilvl="6" w:tplc="D47C346E" w:tentative="1">
      <w:start w:val="1"/>
      <w:numFmt w:val="bullet"/>
      <w:lvlText w:val=""/>
      <w:lvlJc w:val="left"/>
      <w:pPr>
        <w:tabs>
          <w:tab w:val="num" w:pos="5040"/>
        </w:tabs>
        <w:ind w:left="5040" w:hanging="360"/>
      </w:pPr>
      <w:rPr>
        <w:rFonts w:ascii="Wingdings" w:hAnsi="Wingdings" w:hint="default"/>
      </w:rPr>
    </w:lvl>
    <w:lvl w:ilvl="7" w:tplc="AA42440A" w:tentative="1">
      <w:start w:val="1"/>
      <w:numFmt w:val="bullet"/>
      <w:lvlText w:val=""/>
      <w:lvlJc w:val="left"/>
      <w:pPr>
        <w:tabs>
          <w:tab w:val="num" w:pos="5760"/>
        </w:tabs>
        <w:ind w:left="5760" w:hanging="360"/>
      </w:pPr>
      <w:rPr>
        <w:rFonts w:ascii="Wingdings" w:hAnsi="Wingdings" w:hint="default"/>
      </w:rPr>
    </w:lvl>
    <w:lvl w:ilvl="8" w:tplc="C5E215F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737C45"/>
    <w:multiLevelType w:val="hybridMultilevel"/>
    <w:tmpl w:val="5D0886C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B11428D"/>
    <w:multiLevelType w:val="hybridMultilevel"/>
    <w:tmpl w:val="A1083D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F95C5D"/>
    <w:multiLevelType w:val="hybridMultilevel"/>
    <w:tmpl w:val="6F464074"/>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732" w:hanging="360"/>
      </w:pPr>
    </w:lvl>
    <w:lvl w:ilvl="2" w:tplc="0C0A001B">
      <w:start w:val="1"/>
      <w:numFmt w:val="lowerRoman"/>
      <w:lvlText w:val="%3."/>
      <w:lvlJc w:val="right"/>
      <w:pPr>
        <w:ind w:left="1452" w:hanging="180"/>
      </w:pPr>
    </w:lvl>
    <w:lvl w:ilvl="3" w:tplc="0C0A000F">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28" w15:restartNumberingAfterBreak="0">
    <w:nsid w:val="6E690848"/>
    <w:multiLevelType w:val="hybridMultilevel"/>
    <w:tmpl w:val="C534F186"/>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E7956D6"/>
    <w:multiLevelType w:val="hybridMultilevel"/>
    <w:tmpl w:val="0FCC5F9E"/>
    <w:lvl w:ilvl="0" w:tplc="ABC06AC6">
      <w:start w:val="1"/>
      <w:numFmt w:val="bullet"/>
      <w:lvlText w:val=""/>
      <w:lvlJc w:val="left"/>
      <w:pPr>
        <w:tabs>
          <w:tab w:val="num" w:pos="720"/>
        </w:tabs>
        <w:ind w:left="720" w:hanging="360"/>
      </w:pPr>
      <w:rPr>
        <w:rFonts w:ascii="Wingdings" w:hAnsi="Wingdings" w:hint="default"/>
      </w:rPr>
    </w:lvl>
    <w:lvl w:ilvl="1" w:tplc="A4A84BAA" w:tentative="1">
      <w:start w:val="1"/>
      <w:numFmt w:val="bullet"/>
      <w:lvlText w:val=""/>
      <w:lvlJc w:val="left"/>
      <w:pPr>
        <w:tabs>
          <w:tab w:val="num" w:pos="1440"/>
        </w:tabs>
        <w:ind w:left="1440" w:hanging="360"/>
      </w:pPr>
      <w:rPr>
        <w:rFonts w:ascii="Wingdings" w:hAnsi="Wingdings" w:hint="default"/>
      </w:rPr>
    </w:lvl>
    <w:lvl w:ilvl="2" w:tplc="50E6F830" w:tentative="1">
      <w:start w:val="1"/>
      <w:numFmt w:val="bullet"/>
      <w:lvlText w:val=""/>
      <w:lvlJc w:val="left"/>
      <w:pPr>
        <w:tabs>
          <w:tab w:val="num" w:pos="2160"/>
        </w:tabs>
        <w:ind w:left="2160" w:hanging="360"/>
      </w:pPr>
      <w:rPr>
        <w:rFonts w:ascii="Wingdings" w:hAnsi="Wingdings" w:hint="default"/>
      </w:rPr>
    </w:lvl>
    <w:lvl w:ilvl="3" w:tplc="F4FAAC24" w:tentative="1">
      <w:start w:val="1"/>
      <w:numFmt w:val="bullet"/>
      <w:lvlText w:val=""/>
      <w:lvlJc w:val="left"/>
      <w:pPr>
        <w:tabs>
          <w:tab w:val="num" w:pos="2880"/>
        </w:tabs>
        <w:ind w:left="2880" w:hanging="360"/>
      </w:pPr>
      <w:rPr>
        <w:rFonts w:ascii="Wingdings" w:hAnsi="Wingdings" w:hint="default"/>
      </w:rPr>
    </w:lvl>
    <w:lvl w:ilvl="4" w:tplc="5C2EED92" w:tentative="1">
      <w:start w:val="1"/>
      <w:numFmt w:val="bullet"/>
      <w:lvlText w:val=""/>
      <w:lvlJc w:val="left"/>
      <w:pPr>
        <w:tabs>
          <w:tab w:val="num" w:pos="3600"/>
        </w:tabs>
        <w:ind w:left="3600" w:hanging="360"/>
      </w:pPr>
      <w:rPr>
        <w:rFonts w:ascii="Wingdings" w:hAnsi="Wingdings" w:hint="default"/>
      </w:rPr>
    </w:lvl>
    <w:lvl w:ilvl="5" w:tplc="BB08D284" w:tentative="1">
      <w:start w:val="1"/>
      <w:numFmt w:val="bullet"/>
      <w:lvlText w:val=""/>
      <w:lvlJc w:val="left"/>
      <w:pPr>
        <w:tabs>
          <w:tab w:val="num" w:pos="4320"/>
        </w:tabs>
        <w:ind w:left="4320" w:hanging="360"/>
      </w:pPr>
      <w:rPr>
        <w:rFonts w:ascii="Wingdings" w:hAnsi="Wingdings" w:hint="default"/>
      </w:rPr>
    </w:lvl>
    <w:lvl w:ilvl="6" w:tplc="B09287F4" w:tentative="1">
      <w:start w:val="1"/>
      <w:numFmt w:val="bullet"/>
      <w:lvlText w:val=""/>
      <w:lvlJc w:val="left"/>
      <w:pPr>
        <w:tabs>
          <w:tab w:val="num" w:pos="5040"/>
        </w:tabs>
        <w:ind w:left="5040" w:hanging="360"/>
      </w:pPr>
      <w:rPr>
        <w:rFonts w:ascii="Wingdings" w:hAnsi="Wingdings" w:hint="default"/>
      </w:rPr>
    </w:lvl>
    <w:lvl w:ilvl="7" w:tplc="0958DD06" w:tentative="1">
      <w:start w:val="1"/>
      <w:numFmt w:val="bullet"/>
      <w:lvlText w:val=""/>
      <w:lvlJc w:val="left"/>
      <w:pPr>
        <w:tabs>
          <w:tab w:val="num" w:pos="5760"/>
        </w:tabs>
        <w:ind w:left="5760" w:hanging="360"/>
      </w:pPr>
      <w:rPr>
        <w:rFonts w:ascii="Wingdings" w:hAnsi="Wingdings" w:hint="default"/>
      </w:rPr>
    </w:lvl>
    <w:lvl w:ilvl="8" w:tplc="E81AF5C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DC58BB"/>
    <w:multiLevelType w:val="hybridMultilevel"/>
    <w:tmpl w:val="9A08945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A872F3"/>
    <w:multiLevelType w:val="hybridMultilevel"/>
    <w:tmpl w:val="25323352"/>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7AE2DBD"/>
    <w:multiLevelType w:val="hybridMultilevel"/>
    <w:tmpl w:val="F35E12FE"/>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7C460A5"/>
    <w:multiLevelType w:val="hybridMultilevel"/>
    <w:tmpl w:val="C54EF074"/>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8B477C"/>
    <w:multiLevelType w:val="hybridMultilevel"/>
    <w:tmpl w:val="3788EB98"/>
    <w:lvl w:ilvl="0" w:tplc="240A001B">
      <w:start w:val="1"/>
      <w:numFmt w:val="low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4"/>
  </w:num>
  <w:num w:numId="5">
    <w:abstractNumId w:val="18"/>
  </w:num>
  <w:num w:numId="6">
    <w:abstractNumId w:val="28"/>
  </w:num>
  <w:num w:numId="7">
    <w:abstractNumId w:val="12"/>
  </w:num>
  <w:num w:numId="8">
    <w:abstractNumId w:val="22"/>
  </w:num>
  <w:num w:numId="9">
    <w:abstractNumId w:val="16"/>
  </w:num>
  <w:num w:numId="10">
    <w:abstractNumId w:val="27"/>
  </w:num>
  <w:num w:numId="11">
    <w:abstractNumId w:val="11"/>
  </w:num>
  <w:num w:numId="12">
    <w:abstractNumId w:val="33"/>
  </w:num>
  <w:num w:numId="13">
    <w:abstractNumId w:val="7"/>
  </w:num>
  <w:num w:numId="14">
    <w:abstractNumId w:val="34"/>
  </w:num>
  <w:num w:numId="15">
    <w:abstractNumId w:val="5"/>
  </w:num>
  <w:num w:numId="16">
    <w:abstractNumId w:val="23"/>
  </w:num>
  <w:num w:numId="17">
    <w:abstractNumId w:val="1"/>
  </w:num>
  <w:num w:numId="18">
    <w:abstractNumId w:val="32"/>
  </w:num>
  <w:num w:numId="19">
    <w:abstractNumId w:val="17"/>
  </w:num>
  <w:num w:numId="20">
    <w:abstractNumId w:val="30"/>
  </w:num>
  <w:num w:numId="21">
    <w:abstractNumId w:val="0"/>
  </w:num>
  <w:num w:numId="22">
    <w:abstractNumId w:val="15"/>
  </w:num>
  <w:num w:numId="23">
    <w:abstractNumId w:val="26"/>
  </w:num>
  <w:num w:numId="24">
    <w:abstractNumId w:val="8"/>
  </w:num>
  <w:num w:numId="25">
    <w:abstractNumId w:val="19"/>
  </w:num>
  <w:num w:numId="26">
    <w:abstractNumId w:val="25"/>
  </w:num>
  <w:num w:numId="27">
    <w:abstractNumId w:val="14"/>
  </w:num>
  <w:num w:numId="28">
    <w:abstractNumId w:val="6"/>
  </w:num>
  <w:num w:numId="29">
    <w:abstractNumId w:val="13"/>
  </w:num>
  <w:num w:numId="30">
    <w:abstractNumId w:val="21"/>
  </w:num>
  <w:num w:numId="31">
    <w:abstractNumId w:val="9"/>
  </w:num>
  <w:num w:numId="32">
    <w:abstractNumId w:val="3"/>
  </w:num>
  <w:num w:numId="33">
    <w:abstractNumId w:val="2"/>
  </w:num>
  <w:num w:numId="34">
    <w:abstractNumId w:val="31"/>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54"/>
    <w:rsid w:val="00002D2F"/>
    <w:rsid w:val="00005CC7"/>
    <w:rsid w:val="000072E3"/>
    <w:rsid w:val="00010A75"/>
    <w:rsid w:val="0002339E"/>
    <w:rsid w:val="000238DB"/>
    <w:rsid w:val="00036095"/>
    <w:rsid w:val="00037848"/>
    <w:rsid w:val="00054BB2"/>
    <w:rsid w:val="00055E1A"/>
    <w:rsid w:val="0006242A"/>
    <w:rsid w:val="000641D6"/>
    <w:rsid w:val="0006663C"/>
    <w:rsid w:val="0006671B"/>
    <w:rsid w:val="00066CFC"/>
    <w:rsid w:val="000716FA"/>
    <w:rsid w:val="000841E0"/>
    <w:rsid w:val="0008517F"/>
    <w:rsid w:val="00086D07"/>
    <w:rsid w:val="00092700"/>
    <w:rsid w:val="00094975"/>
    <w:rsid w:val="00097D45"/>
    <w:rsid w:val="000A0172"/>
    <w:rsid w:val="000A0BCE"/>
    <w:rsid w:val="000A0F14"/>
    <w:rsid w:val="000B00A1"/>
    <w:rsid w:val="000B1D05"/>
    <w:rsid w:val="000C40A8"/>
    <w:rsid w:val="000D2F7F"/>
    <w:rsid w:val="000D3F6C"/>
    <w:rsid w:val="000E2FEC"/>
    <w:rsid w:val="000E4B86"/>
    <w:rsid w:val="000F1034"/>
    <w:rsid w:val="00101E5C"/>
    <w:rsid w:val="001034C0"/>
    <w:rsid w:val="00107BEC"/>
    <w:rsid w:val="00111FDF"/>
    <w:rsid w:val="001339A1"/>
    <w:rsid w:val="00135191"/>
    <w:rsid w:val="001357A3"/>
    <w:rsid w:val="00135BF2"/>
    <w:rsid w:val="00135F3E"/>
    <w:rsid w:val="00150920"/>
    <w:rsid w:val="001545FD"/>
    <w:rsid w:val="00155814"/>
    <w:rsid w:val="001567EB"/>
    <w:rsid w:val="00171CCB"/>
    <w:rsid w:val="00176768"/>
    <w:rsid w:val="00185BC5"/>
    <w:rsid w:val="001867FB"/>
    <w:rsid w:val="00186CC2"/>
    <w:rsid w:val="00193E5A"/>
    <w:rsid w:val="00195115"/>
    <w:rsid w:val="001A27FA"/>
    <w:rsid w:val="001B3567"/>
    <w:rsid w:val="001B4604"/>
    <w:rsid w:val="001C011A"/>
    <w:rsid w:val="001C058F"/>
    <w:rsid w:val="001C5707"/>
    <w:rsid w:val="001D1292"/>
    <w:rsid w:val="001D41E1"/>
    <w:rsid w:val="001D593E"/>
    <w:rsid w:val="001E5CE0"/>
    <w:rsid w:val="001E70AD"/>
    <w:rsid w:val="001E7EC7"/>
    <w:rsid w:val="001F2F1D"/>
    <w:rsid w:val="00202930"/>
    <w:rsid w:val="002047EF"/>
    <w:rsid w:val="0020502E"/>
    <w:rsid w:val="00206C35"/>
    <w:rsid w:val="00212006"/>
    <w:rsid w:val="00215632"/>
    <w:rsid w:val="0021774E"/>
    <w:rsid w:val="00217D4F"/>
    <w:rsid w:val="00221B9C"/>
    <w:rsid w:val="00224BFD"/>
    <w:rsid w:val="00225799"/>
    <w:rsid w:val="00230017"/>
    <w:rsid w:val="00233DCB"/>
    <w:rsid w:val="00237A3A"/>
    <w:rsid w:val="002408A6"/>
    <w:rsid w:val="00243FCA"/>
    <w:rsid w:val="00245C5A"/>
    <w:rsid w:val="0025549C"/>
    <w:rsid w:val="00261732"/>
    <w:rsid w:val="00262E07"/>
    <w:rsid w:val="002653FB"/>
    <w:rsid w:val="0026656A"/>
    <w:rsid w:val="002737CD"/>
    <w:rsid w:val="00277EF7"/>
    <w:rsid w:val="00281262"/>
    <w:rsid w:val="00290255"/>
    <w:rsid w:val="00290DAC"/>
    <w:rsid w:val="002912D3"/>
    <w:rsid w:val="002A3B84"/>
    <w:rsid w:val="002A5C0C"/>
    <w:rsid w:val="002A60FB"/>
    <w:rsid w:val="002B7485"/>
    <w:rsid w:val="002C1EF3"/>
    <w:rsid w:val="002C34D7"/>
    <w:rsid w:val="002D5117"/>
    <w:rsid w:val="002D79CA"/>
    <w:rsid w:val="002E043A"/>
    <w:rsid w:val="002E094C"/>
    <w:rsid w:val="002E5C2D"/>
    <w:rsid w:val="002F09D2"/>
    <w:rsid w:val="002F68B8"/>
    <w:rsid w:val="00302039"/>
    <w:rsid w:val="00305E87"/>
    <w:rsid w:val="00306969"/>
    <w:rsid w:val="003073EC"/>
    <w:rsid w:val="00313A72"/>
    <w:rsid w:val="0033184B"/>
    <w:rsid w:val="00331BD7"/>
    <w:rsid w:val="00332A0E"/>
    <w:rsid w:val="00334130"/>
    <w:rsid w:val="00337B82"/>
    <w:rsid w:val="003425C4"/>
    <w:rsid w:val="00343B32"/>
    <w:rsid w:val="00343DDA"/>
    <w:rsid w:val="00346B61"/>
    <w:rsid w:val="00346E3D"/>
    <w:rsid w:val="00352405"/>
    <w:rsid w:val="003553F5"/>
    <w:rsid w:val="00364C64"/>
    <w:rsid w:val="003803DA"/>
    <w:rsid w:val="0038327A"/>
    <w:rsid w:val="003845A5"/>
    <w:rsid w:val="00386494"/>
    <w:rsid w:val="00394A03"/>
    <w:rsid w:val="0039698E"/>
    <w:rsid w:val="003974AA"/>
    <w:rsid w:val="003A515F"/>
    <w:rsid w:val="003B1EDB"/>
    <w:rsid w:val="003B4A49"/>
    <w:rsid w:val="003C18B7"/>
    <w:rsid w:val="003C3789"/>
    <w:rsid w:val="003D71B3"/>
    <w:rsid w:val="003E064D"/>
    <w:rsid w:val="004012B2"/>
    <w:rsid w:val="00404174"/>
    <w:rsid w:val="00406C52"/>
    <w:rsid w:val="0041137D"/>
    <w:rsid w:val="004135AF"/>
    <w:rsid w:val="00414DFD"/>
    <w:rsid w:val="004156C2"/>
    <w:rsid w:val="00433955"/>
    <w:rsid w:val="00436251"/>
    <w:rsid w:val="00437AAA"/>
    <w:rsid w:val="004459B6"/>
    <w:rsid w:val="004501E1"/>
    <w:rsid w:val="00450E60"/>
    <w:rsid w:val="004665E7"/>
    <w:rsid w:val="0046775F"/>
    <w:rsid w:val="00475061"/>
    <w:rsid w:val="00485C73"/>
    <w:rsid w:val="00495851"/>
    <w:rsid w:val="004A3145"/>
    <w:rsid w:val="004B4E57"/>
    <w:rsid w:val="004C45D4"/>
    <w:rsid w:val="004D2459"/>
    <w:rsid w:val="004D34A3"/>
    <w:rsid w:val="004E683E"/>
    <w:rsid w:val="004F032F"/>
    <w:rsid w:val="004F16CF"/>
    <w:rsid w:val="004F723C"/>
    <w:rsid w:val="004F7EB0"/>
    <w:rsid w:val="0050259C"/>
    <w:rsid w:val="005139A7"/>
    <w:rsid w:val="00522C5A"/>
    <w:rsid w:val="005270F3"/>
    <w:rsid w:val="00533A28"/>
    <w:rsid w:val="005400FE"/>
    <w:rsid w:val="00541F6D"/>
    <w:rsid w:val="0054223B"/>
    <w:rsid w:val="005446CF"/>
    <w:rsid w:val="00544722"/>
    <w:rsid w:val="005479FB"/>
    <w:rsid w:val="00552B94"/>
    <w:rsid w:val="00553338"/>
    <w:rsid w:val="005568D8"/>
    <w:rsid w:val="00562E4D"/>
    <w:rsid w:val="00564FC1"/>
    <w:rsid w:val="005810DF"/>
    <w:rsid w:val="005858A5"/>
    <w:rsid w:val="005903D4"/>
    <w:rsid w:val="00592FA3"/>
    <w:rsid w:val="005A2071"/>
    <w:rsid w:val="005A3796"/>
    <w:rsid w:val="005A61C3"/>
    <w:rsid w:val="005B2AE6"/>
    <w:rsid w:val="005B7A5E"/>
    <w:rsid w:val="005C5A63"/>
    <w:rsid w:val="005C7FB8"/>
    <w:rsid w:val="005D27E6"/>
    <w:rsid w:val="005D64C0"/>
    <w:rsid w:val="005F1BD4"/>
    <w:rsid w:val="005F25E5"/>
    <w:rsid w:val="005F727E"/>
    <w:rsid w:val="005F7A8E"/>
    <w:rsid w:val="006013C2"/>
    <w:rsid w:val="00601985"/>
    <w:rsid w:val="006048DD"/>
    <w:rsid w:val="00605A44"/>
    <w:rsid w:val="006123A1"/>
    <w:rsid w:val="00613DED"/>
    <w:rsid w:val="006169AC"/>
    <w:rsid w:val="00631EF6"/>
    <w:rsid w:val="00640BFC"/>
    <w:rsid w:val="00653EF7"/>
    <w:rsid w:val="00657354"/>
    <w:rsid w:val="006701DD"/>
    <w:rsid w:val="006721A9"/>
    <w:rsid w:val="00672FA1"/>
    <w:rsid w:val="0067494A"/>
    <w:rsid w:val="00675B1E"/>
    <w:rsid w:val="0068434A"/>
    <w:rsid w:val="00694E09"/>
    <w:rsid w:val="00697D70"/>
    <w:rsid w:val="006A1E66"/>
    <w:rsid w:val="006B16FE"/>
    <w:rsid w:val="006D37B3"/>
    <w:rsid w:val="006D72D3"/>
    <w:rsid w:val="006E27CF"/>
    <w:rsid w:val="006E457D"/>
    <w:rsid w:val="006E6C59"/>
    <w:rsid w:val="006F02E5"/>
    <w:rsid w:val="006F7458"/>
    <w:rsid w:val="00706A05"/>
    <w:rsid w:val="0071540D"/>
    <w:rsid w:val="00720E2E"/>
    <w:rsid w:val="007238C8"/>
    <w:rsid w:val="00727F67"/>
    <w:rsid w:val="00745C5D"/>
    <w:rsid w:val="00747535"/>
    <w:rsid w:val="00751924"/>
    <w:rsid w:val="00752835"/>
    <w:rsid w:val="00753E3E"/>
    <w:rsid w:val="00761854"/>
    <w:rsid w:val="00770068"/>
    <w:rsid w:val="00772369"/>
    <w:rsid w:val="00773E11"/>
    <w:rsid w:val="00774359"/>
    <w:rsid w:val="00782FF7"/>
    <w:rsid w:val="00783F9C"/>
    <w:rsid w:val="007867A5"/>
    <w:rsid w:val="00795216"/>
    <w:rsid w:val="0079684A"/>
    <w:rsid w:val="007B21CB"/>
    <w:rsid w:val="007B2536"/>
    <w:rsid w:val="007C4223"/>
    <w:rsid w:val="007C4B19"/>
    <w:rsid w:val="007D21CA"/>
    <w:rsid w:val="007D5CBB"/>
    <w:rsid w:val="007E08C1"/>
    <w:rsid w:val="007E1F65"/>
    <w:rsid w:val="007E336E"/>
    <w:rsid w:val="007F00F3"/>
    <w:rsid w:val="007F1A04"/>
    <w:rsid w:val="008045BF"/>
    <w:rsid w:val="00810FE7"/>
    <w:rsid w:val="008224E0"/>
    <w:rsid w:val="00830434"/>
    <w:rsid w:val="0083043B"/>
    <w:rsid w:val="00832A2F"/>
    <w:rsid w:val="008401AF"/>
    <w:rsid w:val="008460EA"/>
    <w:rsid w:val="00862386"/>
    <w:rsid w:val="00866699"/>
    <w:rsid w:val="008666CF"/>
    <w:rsid w:val="008701FB"/>
    <w:rsid w:val="00873711"/>
    <w:rsid w:val="00873921"/>
    <w:rsid w:val="00874BC0"/>
    <w:rsid w:val="00876B00"/>
    <w:rsid w:val="00876DD5"/>
    <w:rsid w:val="00881F2D"/>
    <w:rsid w:val="008831A9"/>
    <w:rsid w:val="0089044C"/>
    <w:rsid w:val="00892288"/>
    <w:rsid w:val="00896AF0"/>
    <w:rsid w:val="008A19AA"/>
    <w:rsid w:val="008B6F1D"/>
    <w:rsid w:val="008C05C1"/>
    <w:rsid w:val="008C22A3"/>
    <w:rsid w:val="008D2154"/>
    <w:rsid w:val="008E004F"/>
    <w:rsid w:val="008E3B73"/>
    <w:rsid w:val="008F498A"/>
    <w:rsid w:val="00900C6A"/>
    <w:rsid w:val="009034F0"/>
    <w:rsid w:val="009039B9"/>
    <w:rsid w:val="00904F7B"/>
    <w:rsid w:val="00905665"/>
    <w:rsid w:val="009139FA"/>
    <w:rsid w:val="00914F23"/>
    <w:rsid w:val="009157AC"/>
    <w:rsid w:val="009267B2"/>
    <w:rsid w:val="009358BA"/>
    <w:rsid w:val="00942618"/>
    <w:rsid w:val="00942A0B"/>
    <w:rsid w:val="0095029C"/>
    <w:rsid w:val="00956AE5"/>
    <w:rsid w:val="00961A48"/>
    <w:rsid w:val="00966ED6"/>
    <w:rsid w:val="009715E7"/>
    <w:rsid w:val="00975F5E"/>
    <w:rsid w:val="009761D3"/>
    <w:rsid w:val="00982A6D"/>
    <w:rsid w:val="00983A48"/>
    <w:rsid w:val="00985FD7"/>
    <w:rsid w:val="00991458"/>
    <w:rsid w:val="009924EC"/>
    <w:rsid w:val="0099376F"/>
    <w:rsid w:val="009A4F9E"/>
    <w:rsid w:val="009B5137"/>
    <w:rsid w:val="009B6412"/>
    <w:rsid w:val="009C4460"/>
    <w:rsid w:val="009D15A1"/>
    <w:rsid w:val="009E23B9"/>
    <w:rsid w:val="009E4D63"/>
    <w:rsid w:val="009E5102"/>
    <w:rsid w:val="009E6F57"/>
    <w:rsid w:val="009E7BF7"/>
    <w:rsid w:val="00A032D8"/>
    <w:rsid w:val="00A10FB3"/>
    <w:rsid w:val="00A146B8"/>
    <w:rsid w:val="00A211D7"/>
    <w:rsid w:val="00A23B26"/>
    <w:rsid w:val="00A23F58"/>
    <w:rsid w:val="00A25364"/>
    <w:rsid w:val="00A25721"/>
    <w:rsid w:val="00A4195A"/>
    <w:rsid w:val="00A50CCD"/>
    <w:rsid w:val="00A52618"/>
    <w:rsid w:val="00A66707"/>
    <w:rsid w:val="00A73173"/>
    <w:rsid w:val="00A744D3"/>
    <w:rsid w:val="00A76932"/>
    <w:rsid w:val="00A82866"/>
    <w:rsid w:val="00A85732"/>
    <w:rsid w:val="00A903D7"/>
    <w:rsid w:val="00A90978"/>
    <w:rsid w:val="00A90BF1"/>
    <w:rsid w:val="00A93481"/>
    <w:rsid w:val="00A94ED3"/>
    <w:rsid w:val="00AA2E78"/>
    <w:rsid w:val="00AB4480"/>
    <w:rsid w:val="00AB47C9"/>
    <w:rsid w:val="00AB53E8"/>
    <w:rsid w:val="00AC1B3D"/>
    <w:rsid w:val="00AC6593"/>
    <w:rsid w:val="00AD0044"/>
    <w:rsid w:val="00AD46E4"/>
    <w:rsid w:val="00AD4B72"/>
    <w:rsid w:val="00AE251A"/>
    <w:rsid w:val="00AF52F0"/>
    <w:rsid w:val="00AF7D2A"/>
    <w:rsid w:val="00B02C2E"/>
    <w:rsid w:val="00B0726F"/>
    <w:rsid w:val="00B2202D"/>
    <w:rsid w:val="00B22897"/>
    <w:rsid w:val="00B263A2"/>
    <w:rsid w:val="00B26825"/>
    <w:rsid w:val="00B33DA9"/>
    <w:rsid w:val="00B42C5B"/>
    <w:rsid w:val="00B6211F"/>
    <w:rsid w:val="00B64778"/>
    <w:rsid w:val="00B70125"/>
    <w:rsid w:val="00B70778"/>
    <w:rsid w:val="00B718F0"/>
    <w:rsid w:val="00B76AE9"/>
    <w:rsid w:val="00B9188B"/>
    <w:rsid w:val="00B93C9F"/>
    <w:rsid w:val="00B977F1"/>
    <w:rsid w:val="00BA151F"/>
    <w:rsid w:val="00BA2C1C"/>
    <w:rsid w:val="00BA374D"/>
    <w:rsid w:val="00BA7EAE"/>
    <w:rsid w:val="00BB050D"/>
    <w:rsid w:val="00BB50A5"/>
    <w:rsid w:val="00BB7F82"/>
    <w:rsid w:val="00BD0989"/>
    <w:rsid w:val="00BD2188"/>
    <w:rsid w:val="00BD4EBD"/>
    <w:rsid w:val="00BE116B"/>
    <w:rsid w:val="00BE2191"/>
    <w:rsid w:val="00BE6D3C"/>
    <w:rsid w:val="00BF1C57"/>
    <w:rsid w:val="00BF26ED"/>
    <w:rsid w:val="00BF2B4C"/>
    <w:rsid w:val="00C03995"/>
    <w:rsid w:val="00C06E5E"/>
    <w:rsid w:val="00C12A21"/>
    <w:rsid w:val="00C1554B"/>
    <w:rsid w:val="00C23270"/>
    <w:rsid w:val="00C2610F"/>
    <w:rsid w:val="00C26449"/>
    <w:rsid w:val="00C313CC"/>
    <w:rsid w:val="00C4756A"/>
    <w:rsid w:val="00C501A5"/>
    <w:rsid w:val="00C51DC6"/>
    <w:rsid w:val="00C5512C"/>
    <w:rsid w:val="00C62064"/>
    <w:rsid w:val="00C73EA1"/>
    <w:rsid w:val="00C7416C"/>
    <w:rsid w:val="00C756B1"/>
    <w:rsid w:val="00C813AF"/>
    <w:rsid w:val="00C962FF"/>
    <w:rsid w:val="00CA4D3A"/>
    <w:rsid w:val="00CB1D90"/>
    <w:rsid w:val="00CB4EBD"/>
    <w:rsid w:val="00CB73E8"/>
    <w:rsid w:val="00CB7B7A"/>
    <w:rsid w:val="00CC2343"/>
    <w:rsid w:val="00CD7203"/>
    <w:rsid w:val="00CE2EB9"/>
    <w:rsid w:val="00CE4A14"/>
    <w:rsid w:val="00CE523F"/>
    <w:rsid w:val="00CE7A99"/>
    <w:rsid w:val="00CF06BF"/>
    <w:rsid w:val="00D026C6"/>
    <w:rsid w:val="00D132C7"/>
    <w:rsid w:val="00D13CE2"/>
    <w:rsid w:val="00D149FF"/>
    <w:rsid w:val="00D158F2"/>
    <w:rsid w:val="00D16386"/>
    <w:rsid w:val="00D25BB5"/>
    <w:rsid w:val="00D315D3"/>
    <w:rsid w:val="00D31673"/>
    <w:rsid w:val="00D41073"/>
    <w:rsid w:val="00D41C27"/>
    <w:rsid w:val="00D4539A"/>
    <w:rsid w:val="00D47F83"/>
    <w:rsid w:val="00D52182"/>
    <w:rsid w:val="00D6390E"/>
    <w:rsid w:val="00D66803"/>
    <w:rsid w:val="00D67465"/>
    <w:rsid w:val="00D7053B"/>
    <w:rsid w:val="00D725C4"/>
    <w:rsid w:val="00D72C19"/>
    <w:rsid w:val="00D750D4"/>
    <w:rsid w:val="00D81959"/>
    <w:rsid w:val="00D841D9"/>
    <w:rsid w:val="00D868CE"/>
    <w:rsid w:val="00D87A57"/>
    <w:rsid w:val="00D92E47"/>
    <w:rsid w:val="00D93476"/>
    <w:rsid w:val="00DA356F"/>
    <w:rsid w:val="00DA5BFA"/>
    <w:rsid w:val="00DB4ED4"/>
    <w:rsid w:val="00DB7477"/>
    <w:rsid w:val="00DC1016"/>
    <w:rsid w:val="00DD240F"/>
    <w:rsid w:val="00DD64B5"/>
    <w:rsid w:val="00DD7A41"/>
    <w:rsid w:val="00DE3093"/>
    <w:rsid w:val="00DE3E80"/>
    <w:rsid w:val="00DE4FC1"/>
    <w:rsid w:val="00DE60D7"/>
    <w:rsid w:val="00DF01E9"/>
    <w:rsid w:val="00E05AD0"/>
    <w:rsid w:val="00E07409"/>
    <w:rsid w:val="00E145D3"/>
    <w:rsid w:val="00E1549E"/>
    <w:rsid w:val="00E25BCB"/>
    <w:rsid w:val="00E26072"/>
    <w:rsid w:val="00E318AB"/>
    <w:rsid w:val="00E3247C"/>
    <w:rsid w:val="00E352B4"/>
    <w:rsid w:val="00E36406"/>
    <w:rsid w:val="00E500FF"/>
    <w:rsid w:val="00E50455"/>
    <w:rsid w:val="00E5049E"/>
    <w:rsid w:val="00E638FE"/>
    <w:rsid w:val="00E7029F"/>
    <w:rsid w:val="00E70862"/>
    <w:rsid w:val="00E712E5"/>
    <w:rsid w:val="00E74B72"/>
    <w:rsid w:val="00E8341D"/>
    <w:rsid w:val="00E849CD"/>
    <w:rsid w:val="00E9114F"/>
    <w:rsid w:val="00E9475D"/>
    <w:rsid w:val="00EA506F"/>
    <w:rsid w:val="00EB0DD1"/>
    <w:rsid w:val="00EB338A"/>
    <w:rsid w:val="00EB3CA1"/>
    <w:rsid w:val="00EB646F"/>
    <w:rsid w:val="00EC0A23"/>
    <w:rsid w:val="00EC33DA"/>
    <w:rsid w:val="00EC5B74"/>
    <w:rsid w:val="00ED7EE9"/>
    <w:rsid w:val="00EE3374"/>
    <w:rsid w:val="00EE6049"/>
    <w:rsid w:val="00EF0B1C"/>
    <w:rsid w:val="00EF4CC0"/>
    <w:rsid w:val="00F000B3"/>
    <w:rsid w:val="00F00560"/>
    <w:rsid w:val="00F0161E"/>
    <w:rsid w:val="00F034CC"/>
    <w:rsid w:val="00F11499"/>
    <w:rsid w:val="00F1575F"/>
    <w:rsid w:val="00F307D0"/>
    <w:rsid w:val="00F33A9D"/>
    <w:rsid w:val="00F34ABB"/>
    <w:rsid w:val="00F35225"/>
    <w:rsid w:val="00F35922"/>
    <w:rsid w:val="00F3640D"/>
    <w:rsid w:val="00F37226"/>
    <w:rsid w:val="00F37533"/>
    <w:rsid w:val="00F42C04"/>
    <w:rsid w:val="00F46D38"/>
    <w:rsid w:val="00F46EEB"/>
    <w:rsid w:val="00F62F3F"/>
    <w:rsid w:val="00F73BD1"/>
    <w:rsid w:val="00F742E2"/>
    <w:rsid w:val="00F77BF5"/>
    <w:rsid w:val="00F81B77"/>
    <w:rsid w:val="00F91449"/>
    <w:rsid w:val="00F92853"/>
    <w:rsid w:val="00F951A8"/>
    <w:rsid w:val="00FA1049"/>
    <w:rsid w:val="00FB3849"/>
    <w:rsid w:val="00FB5105"/>
    <w:rsid w:val="00FC0CB3"/>
    <w:rsid w:val="00FC2E3B"/>
    <w:rsid w:val="00FC6039"/>
    <w:rsid w:val="00FD453B"/>
    <w:rsid w:val="00FF5D20"/>
    <w:rsid w:val="00FF6AF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3EE51"/>
  <w15:docId w15:val="{90168095-E114-4630-8288-F6723119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B4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95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364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Normal. Viñetas,titulo 3,List,Bullets,Fluvial1,Cuadrícula clara - Énfasis 31,HOJA,Bolita,Párrafo de lista4,BOLADEF,Párrafo de lista3,Párrafo de lista21,BOLA,Nivel 1 OS,Lista vistosa - Énfasis 11,List Paragraph,列出段落,Bullet List"/>
    <w:basedOn w:val="Normal"/>
    <w:link w:val="PrrafodelistaCar"/>
    <w:uiPriority w:val="34"/>
    <w:qFormat/>
    <w:rsid w:val="00761854"/>
    <w:pPr>
      <w:ind w:left="720"/>
      <w:contextualSpacing/>
    </w:pPr>
  </w:style>
  <w:style w:type="character" w:customStyle="1" w:styleId="Ttulo2Car">
    <w:name w:val="Título 2 Car"/>
    <w:basedOn w:val="Fuentedeprrafopredeter"/>
    <w:link w:val="Ttulo2"/>
    <w:uiPriority w:val="9"/>
    <w:rsid w:val="00195115"/>
    <w:rPr>
      <w:rFonts w:asciiTheme="majorHAnsi" w:eastAsiaTheme="majorEastAsia" w:hAnsiTheme="majorHAnsi" w:cstheme="majorBidi"/>
      <w:color w:val="2E74B5" w:themeColor="accent1" w:themeShade="BF"/>
      <w:sz w:val="26"/>
      <w:szCs w:val="26"/>
    </w:rPr>
  </w:style>
  <w:style w:type="paragraph" w:customStyle="1" w:styleId="Default">
    <w:name w:val="Default"/>
    <w:rsid w:val="00237A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aliases w:val="Ha Car,Normal. Viñetas Car,titulo 3 Car,List Car,Bullets Car,Fluvial1 Car,Cuadrícula clara - Énfasis 31 Car,HOJA Car,Bolita Car,Párrafo de lista4 Car,BOLADEF Car,Párrafo de lista3 Car,Párrafo de lista21 Car,BOLA Car,Nivel 1 OS Car"/>
    <w:link w:val="Prrafodelista"/>
    <w:uiPriority w:val="34"/>
    <w:locked/>
    <w:rsid w:val="006A1E66"/>
  </w:style>
  <w:style w:type="character" w:styleId="Refdecomentario">
    <w:name w:val="annotation reference"/>
    <w:basedOn w:val="Fuentedeprrafopredeter"/>
    <w:uiPriority w:val="99"/>
    <w:semiHidden/>
    <w:unhideWhenUsed/>
    <w:rsid w:val="006A1E66"/>
    <w:rPr>
      <w:sz w:val="16"/>
      <w:szCs w:val="16"/>
    </w:rPr>
  </w:style>
  <w:style w:type="paragraph" w:styleId="Textocomentario">
    <w:name w:val="annotation text"/>
    <w:basedOn w:val="Normal"/>
    <w:link w:val="TextocomentarioCar"/>
    <w:uiPriority w:val="99"/>
    <w:semiHidden/>
    <w:unhideWhenUsed/>
    <w:rsid w:val="006A1E66"/>
    <w:pPr>
      <w:spacing w:after="200" w:line="240" w:lineRule="auto"/>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6A1E66"/>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6A1E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1E66"/>
    <w:rPr>
      <w:rFonts w:ascii="Segoe UI" w:hAnsi="Segoe UI" w:cs="Segoe UI"/>
      <w:sz w:val="18"/>
      <w:szCs w:val="18"/>
    </w:rPr>
  </w:style>
  <w:style w:type="character" w:styleId="Hipervnculo">
    <w:name w:val="Hyperlink"/>
    <w:basedOn w:val="Fuentedeprrafopredeter"/>
    <w:uiPriority w:val="99"/>
    <w:unhideWhenUsed/>
    <w:rsid w:val="00352405"/>
    <w:rPr>
      <w:color w:val="0563C1" w:themeColor="hyperlink"/>
      <w:u w:val="single"/>
    </w:rPr>
  </w:style>
  <w:style w:type="character" w:styleId="nfasis">
    <w:name w:val="Emphasis"/>
    <w:basedOn w:val="Fuentedeprrafopredeter"/>
    <w:uiPriority w:val="20"/>
    <w:qFormat/>
    <w:rsid w:val="00AD4B72"/>
    <w:rPr>
      <w:i/>
      <w:iCs/>
    </w:rPr>
  </w:style>
  <w:style w:type="paragraph" w:customStyle="1" w:styleId="txtgral">
    <w:name w:val="txtgral"/>
    <w:basedOn w:val="Normal"/>
    <w:rsid w:val="0074753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E36406"/>
    <w:rPr>
      <w:rFonts w:asciiTheme="majorHAnsi" w:eastAsiaTheme="majorEastAsia" w:hAnsiTheme="majorHAnsi" w:cstheme="majorBidi"/>
      <w:color w:val="1F4D78" w:themeColor="accent1" w:themeShade="7F"/>
      <w:sz w:val="24"/>
      <w:szCs w:val="24"/>
    </w:rPr>
  </w:style>
  <w:style w:type="character" w:customStyle="1" w:styleId="tgc">
    <w:name w:val="_tgc"/>
    <w:basedOn w:val="Fuentedeprrafopredeter"/>
    <w:rsid w:val="00E36406"/>
  </w:style>
  <w:style w:type="character" w:customStyle="1" w:styleId="apple-converted-space">
    <w:name w:val="apple-converted-space"/>
    <w:basedOn w:val="Fuentedeprrafopredeter"/>
    <w:rsid w:val="00E36406"/>
  </w:style>
  <w:style w:type="character" w:styleId="CitaHTML">
    <w:name w:val="HTML Cite"/>
    <w:basedOn w:val="Fuentedeprrafopredeter"/>
    <w:uiPriority w:val="99"/>
    <w:semiHidden/>
    <w:unhideWhenUsed/>
    <w:rsid w:val="00E36406"/>
    <w:rPr>
      <w:i/>
      <w:iCs/>
    </w:rPr>
  </w:style>
  <w:style w:type="paragraph" w:styleId="Textonotapie">
    <w:name w:val="footnote text"/>
    <w:basedOn w:val="Normal"/>
    <w:link w:val="TextonotapieCar"/>
    <w:uiPriority w:val="99"/>
    <w:unhideWhenUsed/>
    <w:rsid w:val="00745C5D"/>
    <w:pPr>
      <w:spacing w:after="0" w:line="240" w:lineRule="auto"/>
    </w:pPr>
    <w:rPr>
      <w:sz w:val="20"/>
      <w:szCs w:val="20"/>
    </w:rPr>
  </w:style>
  <w:style w:type="character" w:customStyle="1" w:styleId="TextonotapieCar">
    <w:name w:val="Texto nota pie Car"/>
    <w:basedOn w:val="Fuentedeprrafopredeter"/>
    <w:link w:val="Textonotapie"/>
    <w:uiPriority w:val="99"/>
    <w:rsid w:val="00745C5D"/>
    <w:rPr>
      <w:sz w:val="20"/>
      <w:szCs w:val="20"/>
    </w:rPr>
  </w:style>
  <w:style w:type="character" w:styleId="Refdenotaalpie">
    <w:name w:val="footnote reference"/>
    <w:basedOn w:val="Fuentedeprrafopredeter"/>
    <w:uiPriority w:val="99"/>
    <w:unhideWhenUsed/>
    <w:rsid w:val="00745C5D"/>
    <w:rPr>
      <w:vertAlign w:val="superscript"/>
    </w:rPr>
  </w:style>
  <w:style w:type="paragraph" w:customStyle="1" w:styleId="ms-rtefontsize-1">
    <w:name w:val="ms-rtefontsize-1"/>
    <w:basedOn w:val="Normal"/>
    <w:rsid w:val="00F62F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3553F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3C18B7"/>
    <w:pPr>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3C18B7"/>
    <w:rPr>
      <w:rFonts w:ascii="Calibri" w:eastAsia="Calibri" w:hAnsi="Calibri" w:cs="Times New Roman"/>
      <w:b/>
      <w:bCs/>
      <w:sz w:val="20"/>
      <w:szCs w:val="20"/>
      <w:lang w:val="es-ES"/>
    </w:rPr>
  </w:style>
  <w:style w:type="paragraph" w:customStyle="1" w:styleId="Standard">
    <w:name w:val="Standard"/>
    <w:uiPriority w:val="99"/>
    <w:rsid w:val="00F92853"/>
    <w:pPr>
      <w:widowControl w:val="0"/>
      <w:suppressAutoHyphens/>
      <w:autoSpaceDN w:val="0"/>
      <w:spacing w:after="0" w:line="240" w:lineRule="auto"/>
    </w:pPr>
    <w:rPr>
      <w:rFonts w:ascii="Liberation Serif" w:eastAsia="Droid Sans" w:hAnsi="Liberation Serif" w:cs="FreeSans"/>
      <w:kern w:val="3"/>
      <w:sz w:val="24"/>
      <w:szCs w:val="24"/>
      <w:lang w:eastAsia="zh-CN" w:bidi="hi-IN"/>
    </w:rPr>
  </w:style>
  <w:style w:type="table" w:styleId="Listaclara-nfasis6">
    <w:name w:val="Light List Accent 6"/>
    <w:basedOn w:val="Tablanormal"/>
    <w:uiPriority w:val="61"/>
    <w:semiHidden/>
    <w:unhideWhenUsed/>
    <w:rsid w:val="00B263A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Encabezado">
    <w:name w:val="header"/>
    <w:basedOn w:val="Normal"/>
    <w:link w:val="EncabezadoCar"/>
    <w:uiPriority w:val="99"/>
    <w:unhideWhenUsed/>
    <w:rsid w:val="00AF52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52F0"/>
  </w:style>
  <w:style w:type="paragraph" w:styleId="Piedepgina">
    <w:name w:val="footer"/>
    <w:basedOn w:val="Normal"/>
    <w:link w:val="PiedepginaCar"/>
    <w:uiPriority w:val="99"/>
    <w:unhideWhenUsed/>
    <w:rsid w:val="00AF52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52F0"/>
  </w:style>
  <w:style w:type="table" w:customStyle="1" w:styleId="Tabladecuadrcula4-nfasis61">
    <w:name w:val="Tabla de cuadrícula 4 - Énfasis 61"/>
    <w:basedOn w:val="Tablanormal"/>
    <w:uiPriority w:val="49"/>
    <w:rsid w:val="002C34D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39"/>
    <w:rsid w:val="0052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B47C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2778">
      <w:bodyDiv w:val="1"/>
      <w:marLeft w:val="0"/>
      <w:marRight w:val="0"/>
      <w:marTop w:val="0"/>
      <w:marBottom w:val="0"/>
      <w:divBdr>
        <w:top w:val="none" w:sz="0" w:space="0" w:color="auto"/>
        <w:left w:val="none" w:sz="0" w:space="0" w:color="auto"/>
        <w:bottom w:val="none" w:sz="0" w:space="0" w:color="auto"/>
        <w:right w:val="none" w:sz="0" w:space="0" w:color="auto"/>
      </w:divBdr>
    </w:div>
    <w:div w:id="93062592">
      <w:bodyDiv w:val="1"/>
      <w:marLeft w:val="0"/>
      <w:marRight w:val="0"/>
      <w:marTop w:val="0"/>
      <w:marBottom w:val="0"/>
      <w:divBdr>
        <w:top w:val="none" w:sz="0" w:space="0" w:color="auto"/>
        <w:left w:val="none" w:sz="0" w:space="0" w:color="auto"/>
        <w:bottom w:val="none" w:sz="0" w:space="0" w:color="auto"/>
        <w:right w:val="none" w:sz="0" w:space="0" w:color="auto"/>
      </w:divBdr>
    </w:div>
    <w:div w:id="97532395">
      <w:bodyDiv w:val="1"/>
      <w:marLeft w:val="0"/>
      <w:marRight w:val="0"/>
      <w:marTop w:val="0"/>
      <w:marBottom w:val="0"/>
      <w:divBdr>
        <w:top w:val="none" w:sz="0" w:space="0" w:color="auto"/>
        <w:left w:val="none" w:sz="0" w:space="0" w:color="auto"/>
        <w:bottom w:val="none" w:sz="0" w:space="0" w:color="auto"/>
        <w:right w:val="none" w:sz="0" w:space="0" w:color="auto"/>
      </w:divBdr>
    </w:div>
    <w:div w:id="151260073">
      <w:bodyDiv w:val="1"/>
      <w:marLeft w:val="0"/>
      <w:marRight w:val="0"/>
      <w:marTop w:val="0"/>
      <w:marBottom w:val="0"/>
      <w:divBdr>
        <w:top w:val="none" w:sz="0" w:space="0" w:color="auto"/>
        <w:left w:val="none" w:sz="0" w:space="0" w:color="auto"/>
        <w:bottom w:val="none" w:sz="0" w:space="0" w:color="auto"/>
        <w:right w:val="none" w:sz="0" w:space="0" w:color="auto"/>
      </w:divBdr>
    </w:div>
    <w:div w:id="171383914">
      <w:bodyDiv w:val="1"/>
      <w:marLeft w:val="0"/>
      <w:marRight w:val="0"/>
      <w:marTop w:val="0"/>
      <w:marBottom w:val="0"/>
      <w:divBdr>
        <w:top w:val="none" w:sz="0" w:space="0" w:color="auto"/>
        <w:left w:val="none" w:sz="0" w:space="0" w:color="auto"/>
        <w:bottom w:val="none" w:sz="0" w:space="0" w:color="auto"/>
        <w:right w:val="none" w:sz="0" w:space="0" w:color="auto"/>
      </w:divBdr>
      <w:divsChild>
        <w:div w:id="131365107">
          <w:marLeft w:val="274"/>
          <w:marRight w:val="0"/>
          <w:marTop w:val="0"/>
          <w:marBottom w:val="120"/>
          <w:divBdr>
            <w:top w:val="none" w:sz="0" w:space="0" w:color="auto"/>
            <w:left w:val="none" w:sz="0" w:space="0" w:color="auto"/>
            <w:bottom w:val="none" w:sz="0" w:space="0" w:color="auto"/>
            <w:right w:val="none" w:sz="0" w:space="0" w:color="auto"/>
          </w:divBdr>
        </w:div>
        <w:div w:id="298657064">
          <w:marLeft w:val="274"/>
          <w:marRight w:val="0"/>
          <w:marTop w:val="0"/>
          <w:marBottom w:val="120"/>
          <w:divBdr>
            <w:top w:val="none" w:sz="0" w:space="0" w:color="auto"/>
            <w:left w:val="none" w:sz="0" w:space="0" w:color="auto"/>
            <w:bottom w:val="none" w:sz="0" w:space="0" w:color="auto"/>
            <w:right w:val="none" w:sz="0" w:space="0" w:color="auto"/>
          </w:divBdr>
        </w:div>
      </w:divsChild>
    </w:div>
    <w:div w:id="278993705">
      <w:bodyDiv w:val="1"/>
      <w:marLeft w:val="0"/>
      <w:marRight w:val="0"/>
      <w:marTop w:val="0"/>
      <w:marBottom w:val="0"/>
      <w:divBdr>
        <w:top w:val="none" w:sz="0" w:space="0" w:color="auto"/>
        <w:left w:val="none" w:sz="0" w:space="0" w:color="auto"/>
        <w:bottom w:val="none" w:sz="0" w:space="0" w:color="auto"/>
        <w:right w:val="none" w:sz="0" w:space="0" w:color="auto"/>
      </w:divBdr>
    </w:div>
    <w:div w:id="346567645">
      <w:bodyDiv w:val="1"/>
      <w:marLeft w:val="0"/>
      <w:marRight w:val="0"/>
      <w:marTop w:val="0"/>
      <w:marBottom w:val="0"/>
      <w:divBdr>
        <w:top w:val="none" w:sz="0" w:space="0" w:color="auto"/>
        <w:left w:val="none" w:sz="0" w:space="0" w:color="auto"/>
        <w:bottom w:val="none" w:sz="0" w:space="0" w:color="auto"/>
        <w:right w:val="none" w:sz="0" w:space="0" w:color="auto"/>
      </w:divBdr>
      <w:divsChild>
        <w:div w:id="1531606875">
          <w:marLeft w:val="446"/>
          <w:marRight w:val="0"/>
          <w:marTop w:val="0"/>
          <w:marBottom w:val="0"/>
          <w:divBdr>
            <w:top w:val="none" w:sz="0" w:space="0" w:color="auto"/>
            <w:left w:val="none" w:sz="0" w:space="0" w:color="auto"/>
            <w:bottom w:val="none" w:sz="0" w:space="0" w:color="auto"/>
            <w:right w:val="none" w:sz="0" w:space="0" w:color="auto"/>
          </w:divBdr>
        </w:div>
        <w:div w:id="1691948429">
          <w:marLeft w:val="446"/>
          <w:marRight w:val="0"/>
          <w:marTop w:val="0"/>
          <w:marBottom w:val="0"/>
          <w:divBdr>
            <w:top w:val="none" w:sz="0" w:space="0" w:color="auto"/>
            <w:left w:val="none" w:sz="0" w:space="0" w:color="auto"/>
            <w:bottom w:val="none" w:sz="0" w:space="0" w:color="auto"/>
            <w:right w:val="none" w:sz="0" w:space="0" w:color="auto"/>
          </w:divBdr>
        </w:div>
        <w:div w:id="1813907781">
          <w:marLeft w:val="446"/>
          <w:marRight w:val="0"/>
          <w:marTop w:val="0"/>
          <w:marBottom w:val="0"/>
          <w:divBdr>
            <w:top w:val="none" w:sz="0" w:space="0" w:color="auto"/>
            <w:left w:val="none" w:sz="0" w:space="0" w:color="auto"/>
            <w:bottom w:val="none" w:sz="0" w:space="0" w:color="auto"/>
            <w:right w:val="none" w:sz="0" w:space="0" w:color="auto"/>
          </w:divBdr>
        </w:div>
      </w:divsChild>
    </w:div>
    <w:div w:id="481964847">
      <w:bodyDiv w:val="1"/>
      <w:marLeft w:val="0"/>
      <w:marRight w:val="0"/>
      <w:marTop w:val="0"/>
      <w:marBottom w:val="0"/>
      <w:divBdr>
        <w:top w:val="none" w:sz="0" w:space="0" w:color="auto"/>
        <w:left w:val="none" w:sz="0" w:space="0" w:color="auto"/>
        <w:bottom w:val="none" w:sz="0" w:space="0" w:color="auto"/>
        <w:right w:val="none" w:sz="0" w:space="0" w:color="auto"/>
      </w:divBdr>
      <w:divsChild>
        <w:div w:id="1981766947">
          <w:marLeft w:val="446"/>
          <w:marRight w:val="0"/>
          <w:marTop w:val="120"/>
          <w:marBottom w:val="0"/>
          <w:divBdr>
            <w:top w:val="none" w:sz="0" w:space="0" w:color="auto"/>
            <w:left w:val="none" w:sz="0" w:space="0" w:color="auto"/>
            <w:bottom w:val="none" w:sz="0" w:space="0" w:color="auto"/>
            <w:right w:val="none" w:sz="0" w:space="0" w:color="auto"/>
          </w:divBdr>
        </w:div>
      </w:divsChild>
    </w:div>
    <w:div w:id="550728059">
      <w:bodyDiv w:val="1"/>
      <w:marLeft w:val="0"/>
      <w:marRight w:val="0"/>
      <w:marTop w:val="0"/>
      <w:marBottom w:val="0"/>
      <w:divBdr>
        <w:top w:val="none" w:sz="0" w:space="0" w:color="auto"/>
        <w:left w:val="none" w:sz="0" w:space="0" w:color="auto"/>
        <w:bottom w:val="none" w:sz="0" w:space="0" w:color="auto"/>
        <w:right w:val="none" w:sz="0" w:space="0" w:color="auto"/>
      </w:divBdr>
    </w:div>
    <w:div w:id="587158417">
      <w:bodyDiv w:val="1"/>
      <w:marLeft w:val="0"/>
      <w:marRight w:val="0"/>
      <w:marTop w:val="0"/>
      <w:marBottom w:val="0"/>
      <w:divBdr>
        <w:top w:val="none" w:sz="0" w:space="0" w:color="auto"/>
        <w:left w:val="none" w:sz="0" w:space="0" w:color="auto"/>
        <w:bottom w:val="none" w:sz="0" w:space="0" w:color="auto"/>
        <w:right w:val="none" w:sz="0" w:space="0" w:color="auto"/>
      </w:divBdr>
    </w:div>
    <w:div w:id="589970431">
      <w:bodyDiv w:val="1"/>
      <w:marLeft w:val="0"/>
      <w:marRight w:val="0"/>
      <w:marTop w:val="0"/>
      <w:marBottom w:val="0"/>
      <w:divBdr>
        <w:top w:val="none" w:sz="0" w:space="0" w:color="auto"/>
        <w:left w:val="none" w:sz="0" w:space="0" w:color="auto"/>
        <w:bottom w:val="none" w:sz="0" w:space="0" w:color="auto"/>
        <w:right w:val="none" w:sz="0" w:space="0" w:color="auto"/>
      </w:divBdr>
    </w:div>
    <w:div w:id="603539330">
      <w:bodyDiv w:val="1"/>
      <w:marLeft w:val="0"/>
      <w:marRight w:val="0"/>
      <w:marTop w:val="0"/>
      <w:marBottom w:val="0"/>
      <w:divBdr>
        <w:top w:val="none" w:sz="0" w:space="0" w:color="auto"/>
        <w:left w:val="none" w:sz="0" w:space="0" w:color="auto"/>
        <w:bottom w:val="none" w:sz="0" w:space="0" w:color="auto"/>
        <w:right w:val="none" w:sz="0" w:space="0" w:color="auto"/>
      </w:divBdr>
      <w:divsChild>
        <w:div w:id="131571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6699">
              <w:marLeft w:val="0"/>
              <w:marRight w:val="0"/>
              <w:marTop w:val="0"/>
              <w:marBottom w:val="0"/>
              <w:divBdr>
                <w:top w:val="none" w:sz="0" w:space="0" w:color="auto"/>
                <w:left w:val="none" w:sz="0" w:space="0" w:color="auto"/>
                <w:bottom w:val="none" w:sz="0" w:space="0" w:color="auto"/>
                <w:right w:val="none" w:sz="0" w:space="0" w:color="auto"/>
              </w:divBdr>
              <w:divsChild>
                <w:div w:id="16312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357255">
      <w:bodyDiv w:val="1"/>
      <w:marLeft w:val="0"/>
      <w:marRight w:val="0"/>
      <w:marTop w:val="0"/>
      <w:marBottom w:val="0"/>
      <w:divBdr>
        <w:top w:val="none" w:sz="0" w:space="0" w:color="auto"/>
        <w:left w:val="none" w:sz="0" w:space="0" w:color="auto"/>
        <w:bottom w:val="none" w:sz="0" w:space="0" w:color="auto"/>
        <w:right w:val="none" w:sz="0" w:space="0" w:color="auto"/>
      </w:divBdr>
      <w:divsChild>
        <w:div w:id="35663967">
          <w:marLeft w:val="446"/>
          <w:marRight w:val="0"/>
          <w:marTop w:val="0"/>
          <w:marBottom w:val="0"/>
          <w:divBdr>
            <w:top w:val="none" w:sz="0" w:space="0" w:color="auto"/>
            <w:left w:val="none" w:sz="0" w:space="0" w:color="auto"/>
            <w:bottom w:val="none" w:sz="0" w:space="0" w:color="auto"/>
            <w:right w:val="none" w:sz="0" w:space="0" w:color="auto"/>
          </w:divBdr>
        </w:div>
        <w:div w:id="650643356">
          <w:marLeft w:val="446"/>
          <w:marRight w:val="0"/>
          <w:marTop w:val="0"/>
          <w:marBottom w:val="0"/>
          <w:divBdr>
            <w:top w:val="none" w:sz="0" w:space="0" w:color="auto"/>
            <w:left w:val="none" w:sz="0" w:space="0" w:color="auto"/>
            <w:bottom w:val="none" w:sz="0" w:space="0" w:color="auto"/>
            <w:right w:val="none" w:sz="0" w:space="0" w:color="auto"/>
          </w:divBdr>
        </w:div>
        <w:div w:id="863786331">
          <w:marLeft w:val="446"/>
          <w:marRight w:val="0"/>
          <w:marTop w:val="0"/>
          <w:marBottom w:val="0"/>
          <w:divBdr>
            <w:top w:val="none" w:sz="0" w:space="0" w:color="auto"/>
            <w:left w:val="none" w:sz="0" w:space="0" w:color="auto"/>
            <w:bottom w:val="none" w:sz="0" w:space="0" w:color="auto"/>
            <w:right w:val="none" w:sz="0" w:space="0" w:color="auto"/>
          </w:divBdr>
        </w:div>
        <w:div w:id="1238705454">
          <w:marLeft w:val="446"/>
          <w:marRight w:val="0"/>
          <w:marTop w:val="0"/>
          <w:marBottom w:val="0"/>
          <w:divBdr>
            <w:top w:val="none" w:sz="0" w:space="0" w:color="auto"/>
            <w:left w:val="none" w:sz="0" w:space="0" w:color="auto"/>
            <w:bottom w:val="none" w:sz="0" w:space="0" w:color="auto"/>
            <w:right w:val="none" w:sz="0" w:space="0" w:color="auto"/>
          </w:divBdr>
        </w:div>
      </w:divsChild>
    </w:div>
    <w:div w:id="671027891">
      <w:bodyDiv w:val="1"/>
      <w:marLeft w:val="0"/>
      <w:marRight w:val="0"/>
      <w:marTop w:val="0"/>
      <w:marBottom w:val="0"/>
      <w:divBdr>
        <w:top w:val="none" w:sz="0" w:space="0" w:color="auto"/>
        <w:left w:val="none" w:sz="0" w:space="0" w:color="auto"/>
        <w:bottom w:val="none" w:sz="0" w:space="0" w:color="auto"/>
        <w:right w:val="none" w:sz="0" w:space="0" w:color="auto"/>
      </w:divBdr>
    </w:div>
    <w:div w:id="712459628">
      <w:bodyDiv w:val="1"/>
      <w:marLeft w:val="0"/>
      <w:marRight w:val="0"/>
      <w:marTop w:val="0"/>
      <w:marBottom w:val="0"/>
      <w:divBdr>
        <w:top w:val="none" w:sz="0" w:space="0" w:color="auto"/>
        <w:left w:val="none" w:sz="0" w:space="0" w:color="auto"/>
        <w:bottom w:val="none" w:sz="0" w:space="0" w:color="auto"/>
        <w:right w:val="none" w:sz="0" w:space="0" w:color="auto"/>
      </w:divBdr>
    </w:div>
    <w:div w:id="741833569">
      <w:bodyDiv w:val="1"/>
      <w:marLeft w:val="0"/>
      <w:marRight w:val="0"/>
      <w:marTop w:val="0"/>
      <w:marBottom w:val="0"/>
      <w:divBdr>
        <w:top w:val="none" w:sz="0" w:space="0" w:color="auto"/>
        <w:left w:val="none" w:sz="0" w:space="0" w:color="auto"/>
        <w:bottom w:val="none" w:sz="0" w:space="0" w:color="auto"/>
        <w:right w:val="none" w:sz="0" w:space="0" w:color="auto"/>
      </w:divBdr>
    </w:div>
    <w:div w:id="885606928">
      <w:bodyDiv w:val="1"/>
      <w:marLeft w:val="0"/>
      <w:marRight w:val="0"/>
      <w:marTop w:val="0"/>
      <w:marBottom w:val="0"/>
      <w:divBdr>
        <w:top w:val="none" w:sz="0" w:space="0" w:color="auto"/>
        <w:left w:val="none" w:sz="0" w:space="0" w:color="auto"/>
        <w:bottom w:val="none" w:sz="0" w:space="0" w:color="auto"/>
        <w:right w:val="none" w:sz="0" w:space="0" w:color="auto"/>
      </w:divBdr>
    </w:div>
    <w:div w:id="895240068">
      <w:bodyDiv w:val="1"/>
      <w:marLeft w:val="0"/>
      <w:marRight w:val="0"/>
      <w:marTop w:val="0"/>
      <w:marBottom w:val="0"/>
      <w:divBdr>
        <w:top w:val="none" w:sz="0" w:space="0" w:color="auto"/>
        <w:left w:val="none" w:sz="0" w:space="0" w:color="auto"/>
        <w:bottom w:val="none" w:sz="0" w:space="0" w:color="auto"/>
        <w:right w:val="none" w:sz="0" w:space="0" w:color="auto"/>
      </w:divBdr>
    </w:div>
    <w:div w:id="915014113">
      <w:bodyDiv w:val="1"/>
      <w:marLeft w:val="0"/>
      <w:marRight w:val="0"/>
      <w:marTop w:val="0"/>
      <w:marBottom w:val="0"/>
      <w:divBdr>
        <w:top w:val="none" w:sz="0" w:space="0" w:color="auto"/>
        <w:left w:val="none" w:sz="0" w:space="0" w:color="auto"/>
        <w:bottom w:val="none" w:sz="0" w:space="0" w:color="auto"/>
        <w:right w:val="none" w:sz="0" w:space="0" w:color="auto"/>
      </w:divBdr>
      <w:divsChild>
        <w:div w:id="59911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244778">
              <w:marLeft w:val="0"/>
              <w:marRight w:val="0"/>
              <w:marTop w:val="0"/>
              <w:marBottom w:val="0"/>
              <w:divBdr>
                <w:top w:val="none" w:sz="0" w:space="0" w:color="auto"/>
                <w:left w:val="none" w:sz="0" w:space="0" w:color="auto"/>
                <w:bottom w:val="none" w:sz="0" w:space="0" w:color="auto"/>
                <w:right w:val="none" w:sz="0" w:space="0" w:color="auto"/>
              </w:divBdr>
              <w:divsChild>
                <w:div w:id="1408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2898">
      <w:bodyDiv w:val="1"/>
      <w:marLeft w:val="0"/>
      <w:marRight w:val="0"/>
      <w:marTop w:val="0"/>
      <w:marBottom w:val="0"/>
      <w:divBdr>
        <w:top w:val="none" w:sz="0" w:space="0" w:color="auto"/>
        <w:left w:val="none" w:sz="0" w:space="0" w:color="auto"/>
        <w:bottom w:val="none" w:sz="0" w:space="0" w:color="auto"/>
        <w:right w:val="none" w:sz="0" w:space="0" w:color="auto"/>
      </w:divBdr>
      <w:divsChild>
        <w:div w:id="167447322">
          <w:marLeft w:val="1166"/>
          <w:marRight w:val="0"/>
          <w:marTop w:val="0"/>
          <w:marBottom w:val="0"/>
          <w:divBdr>
            <w:top w:val="none" w:sz="0" w:space="0" w:color="auto"/>
            <w:left w:val="none" w:sz="0" w:space="0" w:color="auto"/>
            <w:bottom w:val="none" w:sz="0" w:space="0" w:color="auto"/>
            <w:right w:val="none" w:sz="0" w:space="0" w:color="auto"/>
          </w:divBdr>
        </w:div>
        <w:div w:id="646515250">
          <w:marLeft w:val="1166"/>
          <w:marRight w:val="0"/>
          <w:marTop w:val="0"/>
          <w:marBottom w:val="0"/>
          <w:divBdr>
            <w:top w:val="none" w:sz="0" w:space="0" w:color="auto"/>
            <w:left w:val="none" w:sz="0" w:space="0" w:color="auto"/>
            <w:bottom w:val="none" w:sz="0" w:space="0" w:color="auto"/>
            <w:right w:val="none" w:sz="0" w:space="0" w:color="auto"/>
          </w:divBdr>
        </w:div>
        <w:div w:id="1001931491">
          <w:marLeft w:val="1166"/>
          <w:marRight w:val="0"/>
          <w:marTop w:val="0"/>
          <w:marBottom w:val="0"/>
          <w:divBdr>
            <w:top w:val="none" w:sz="0" w:space="0" w:color="auto"/>
            <w:left w:val="none" w:sz="0" w:space="0" w:color="auto"/>
            <w:bottom w:val="none" w:sz="0" w:space="0" w:color="auto"/>
            <w:right w:val="none" w:sz="0" w:space="0" w:color="auto"/>
          </w:divBdr>
        </w:div>
        <w:div w:id="1073939803">
          <w:marLeft w:val="1166"/>
          <w:marRight w:val="0"/>
          <w:marTop w:val="0"/>
          <w:marBottom w:val="0"/>
          <w:divBdr>
            <w:top w:val="none" w:sz="0" w:space="0" w:color="auto"/>
            <w:left w:val="none" w:sz="0" w:space="0" w:color="auto"/>
            <w:bottom w:val="none" w:sz="0" w:space="0" w:color="auto"/>
            <w:right w:val="none" w:sz="0" w:space="0" w:color="auto"/>
          </w:divBdr>
        </w:div>
        <w:div w:id="1330448204">
          <w:marLeft w:val="446"/>
          <w:marRight w:val="0"/>
          <w:marTop w:val="120"/>
          <w:marBottom w:val="0"/>
          <w:divBdr>
            <w:top w:val="none" w:sz="0" w:space="0" w:color="auto"/>
            <w:left w:val="none" w:sz="0" w:space="0" w:color="auto"/>
            <w:bottom w:val="none" w:sz="0" w:space="0" w:color="auto"/>
            <w:right w:val="none" w:sz="0" w:space="0" w:color="auto"/>
          </w:divBdr>
        </w:div>
        <w:div w:id="1342009265">
          <w:marLeft w:val="446"/>
          <w:marRight w:val="0"/>
          <w:marTop w:val="120"/>
          <w:marBottom w:val="0"/>
          <w:divBdr>
            <w:top w:val="none" w:sz="0" w:space="0" w:color="auto"/>
            <w:left w:val="none" w:sz="0" w:space="0" w:color="auto"/>
            <w:bottom w:val="none" w:sz="0" w:space="0" w:color="auto"/>
            <w:right w:val="none" w:sz="0" w:space="0" w:color="auto"/>
          </w:divBdr>
        </w:div>
        <w:div w:id="1573271545">
          <w:marLeft w:val="1166"/>
          <w:marRight w:val="0"/>
          <w:marTop w:val="0"/>
          <w:marBottom w:val="0"/>
          <w:divBdr>
            <w:top w:val="none" w:sz="0" w:space="0" w:color="auto"/>
            <w:left w:val="none" w:sz="0" w:space="0" w:color="auto"/>
            <w:bottom w:val="none" w:sz="0" w:space="0" w:color="auto"/>
            <w:right w:val="none" w:sz="0" w:space="0" w:color="auto"/>
          </w:divBdr>
        </w:div>
        <w:div w:id="1635330657">
          <w:marLeft w:val="446"/>
          <w:marRight w:val="0"/>
          <w:marTop w:val="120"/>
          <w:marBottom w:val="0"/>
          <w:divBdr>
            <w:top w:val="none" w:sz="0" w:space="0" w:color="auto"/>
            <w:left w:val="none" w:sz="0" w:space="0" w:color="auto"/>
            <w:bottom w:val="none" w:sz="0" w:space="0" w:color="auto"/>
            <w:right w:val="none" w:sz="0" w:space="0" w:color="auto"/>
          </w:divBdr>
        </w:div>
        <w:div w:id="1698654734">
          <w:marLeft w:val="446"/>
          <w:marRight w:val="0"/>
          <w:marTop w:val="120"/>
          <w:marBottom w:val="0"/>
          <w:divBdr>
            <w:top w:val="none" w:sz="0" w:space="0" w:color="auto"/>
            <w:left w:val="none" w:sz="0" w:space="0" w:color="auto"/>
            <w:bottom w:val="none" w:sz="0" w:space="0" w:color="auto"/>
            <w:right w:val="none" w:sz="0" w:space="0" w:color="auto"/>
          </w:divBdr>
        </w:div>
        <w:div w:id="2032298279">
          <w:marLeft w:val="1166"/>
          <w:marRight w:val="0"/>
          <w:marTop w:val="0"/>
          <w:marBottom w:val="0"/>
          <w:divBdr>
            <w:top w:val="none" w:sz="0" w:space="0" w:color="auto"/>
            <w:left w:val="none" w:sz="0" w:space="0" w:color="auto"/>
            <w:bottom w:val="none" w:sz="0" w:space="0" w:color="auto"/>
            <w:right w:val="none" w:sz="0" w:space="0" w:color="auto"/>
          </w:divBdr>
        </w:div>
        <w:div w:id="2038694834">
          <w:marLeft w:val="1166"/>
          <w:marRight w:val="0"/>
          <w:marTop w:val="0"/>
          <w:marBottom w:val="0"/>
          <w:divBdr>
            <w:top w:val="none" w:sz="0" w:space="0" w:color="auto"/>
            <w:left w:val="none" w:sz="0" w:space="0" w:color="auto"/>
            <w:bottom w:val="none" w:sz="0" w:space="0" w:color="auto"/>
            <w:right w:val="none" w:sz="0" w:space="0" w:color="auto"/>
          </w:divBdr>
        </w:div>
      </w:divsChild>
    </w:div>
    <w:div w:id="976880592">
      <w:bodyDiv w:val="1"/>
      <w:marLeft w:val="0"/>
      <w:marRight w:val="0"/>
      <w:marTop w:val="0"/>
      <w:marBottom w:val="0"/>
      <w:divBdr>
        <w:top w:val="none" w:sz="0" w:space="0" w:color="auto"/>
        <w:left w:val="none" w:sz="0" w:space="0" w:color="auto"/>
        <w:bottom w:val="none" w:sz="0" w:space="0" w:color="auto"/>
        <w:right w:val="none" w:sz="0" w:space="0" w:color="auto"/>
      </w:divBdr>
    </w:div>
    <w:div w:id="1004941379">
      <w:bodyDiv w:val="1"/>
      <w:marLeft w:val="0"/>
      <w:marRight w:val="0"/>
      <w:marTop w:val="0"/>
      <w:marBottom w:val="0"/>
      <w:divBdr>
        <w:top w:val="none" w:sz="0" w:space="0" w:color="auto"/>
        <w:left w:val="none" w:sz="0" w:space="0" w:color="auto"/>
        <w:bottom w:val="none" w:sz="0" w:space="0" w:color="auto"/>
        <w:right w:val="none" w:sz="0" w:space="0" w:color="auto"/>
      </w:divBdr>
    </w:div>
    <w:div w:id="1008020563">
      <w:bodyDiv w:val="1"/>
      <w:marLeft w:val="0"/>
      <w:marRight w:val="0"/>
      <w:marTop w:val="0"/>
      <w:marBottom w:val="0"/>
      <w:divBdr>
        <w:top w:val="none" w:sz="0" w:space="0" w:color="auto"/>
        <w:left w:val="none" w:sz="0" w:space="0" w:color="auto"/>
        <w:bottom w:val="none" w:sz="0" w:space="0" w:color="auto"/>
        <w:right w:val="none" w:sz="0" w:space="0" w:color="auto"/>
      </w:divBdr>
      <w:divsChild>
        <w:div w:id="855311400">
          <w:marLeft w:val="274"/>
          <w:marRight w:val="0"/>
          <w:marTop w:val="0"/>
          <w:marBottom w:val="120"/>
          <w:divBdr>
            <w:top w:val="none" w:sz="0" w:space="0" w:color="auto"/>
            <w:left w:val="none" w:sz="0" w:space="0" w:color="auto"/>
            <w:bottom w:val="none" w:sz="0" w:space="0" w:color="auto"/>
            <w:right w:val="none" w:sz="0" w:space="0" w:color="auto"/>
          </w:divBdr>
        </w:div>
        <w:div w:id="1146043863">
          <w:marLeft w:val="274"/>
          <w:marRight w:val="0"/>
          <w:marTop w:val="0"/>
          <w:marBottom w:val="120"/>
          <w:divBdr>
            <w:top w:val="none" w:sz="0" w:space="0" w:color="auto"/>
            <w:left w:val="none" w:sz="0" w:space="0" w:color="auto"/>
            <w:bottom w:val="none" w:sz="0" w:space="0" w:color="auto"/>
            <w:right w:val="none" w:sz="0" w:space="0" w:color="auto"/>
          </w:divBdr>
        </w:div>
        <w:div w:id="1780876373">
          <w:marLeft w:val="274"/>
          <w:marRight w:val="0"/>
          <w:marTop w:val="0"/>
          <w:marBottom w:val="120"/>
          <w:divBdr>
            <w:top w:val="none" w:sz="0" w:space="0" w:color="auto"/>
            <w:left w:val="none" w:sz="0" w:space="0" w:color="auto"/>
            <w:bottom w:val="none" w:sz="0" w:space="0" w:color="auto"/>
            <w:right w:val="none" w:sz="0" w:space="0" w:color="auto"/>
          </w:divBdr>
        </w:div>
      </w:divsChild>
    </w:div>
    <w:div w:id="1027826221">
      <w:bodyDiv w:val="1"/>
      <w:marLeft w:val="0"/>
      <w:marRight w:val="0"/>
      <w:marTop w:val="0"/>
      <w:marBottom w:val="0"/>
      <w:divBdr>
        <w:top w:val="none" w:sz="0" w:space="0" w:color="auto"/>
        <w:left w:val="none" w:sz="0" w:space="0" w:color="auto"/>
        <w:bottom w:val="none" w:sz="0" w:space="0" w:color="auto"/>
        <w:right w:val="none" w:sz="0" w:space="0" w:color="auto"/>
      </w:divBdr>
    </w:div>
    <w:div w:id="1064068417">
      <w:bodyDiv w:val="1"/>
      <w:marLeft w:val="0"/>
      <w:marRight w:val="0"/>
      <w:marTop w:val="0"/>
      <w:marBottom w:val="0"/>
      <w:divBdr>
        <w:top w:val="none" w:sz="0" w:space="0" w:color="auto"/>
        <w:left w:val="none" w:sz="0" w:space="0" w:color="auto"/>
        <w:bottom w:val="none" w:sz="0" w:space="0" w:color="auto"/>
        <w:right w:val="none" w:sz="0" w:space="0" w:color="auto"/>
      </w:divBdr>
      <w:divsChild>
        <w:div w:id="615479610">
          <w:marLeft w:val="274"/>
          <w:marRight w:val="0"/>
          <w:marTop w:val="0"/>
          <w:marBottom w:val="120"/>
          <w:divBdr>
            <w:top w:val="none" w:sz="0" w:space="0" w:color="auto"/>
            <w:left w:val="none" w:sz="0" w:space="0" w:color="auto"/>
            <w:bottom w:val="none" w:sz="0" w:space="0" w:color="auto"/>
            <w:right w:val="none" w:sz="0" w:space="0" w:color="auto"/>
          </w:divBdr>
        </w:div>
        <w:div w:id="1416632544">
          <w:marLeft w:val="274"/>
          <w:marRight w:val="0"/>
          <w:marTop w:val="0"/>
          <w:marBottom w:val="120"/>
          <w:divBdr>
            <w:top w:val="none" w:sz="0" w:space="0" w:color="auto"/>
            <w:left w:val="none" w:sz="0" w:space="0" w:color="auto"/>
            <w:bottom w:val="none" w:sz="0" w:space="0" w:color="auto"/>
            <w:right w:val="none" w:sz="0" w:space="0" w:color="auto"/>
          </w:divBdr>
        </w:div>
      </w:divsChild>
    </w:div>
    <w:div w:id="1082726501">
      <w:bodyDiv w:val="1"/>
      <w:marLeft w:val="0"/>
      <w:marRight w:val="0"/>
      <w:marTop w:val="0"/>
      <w:marBottom w:val="0"/>
      <w:divBdr>
        <w:top w:val="none" w:sz="0" w:space="0" w:color="auto"/>
        <w:left w:val="none" w:sz="0" w:space="0" w:color="auto"/>
        <w:bottom w:val="none" w:sz="0" w:space="0" w:color="auto"/>
        <w:right w:val="none" w:sz="0" w:space="0" w:color="auto"/>
      </w:divBdr>
      <w:divsChild>
        <w:div w:id="623511646">
          <w:marLeft w:val="547"/>
          <w:marRight w:val="0"/>
          <w:marTop w:val="0"/>
          <w:marBottom w:val="0"/>
          <w:divBdr>
            <w:top w:val="none" w:sz="0" w:space="0" w:color="auto"/>
            <w:left w:val="none" w:sz="0" w:space="0" w:color="auto"/>
            <w:bottom w:val="none" w:sz="0" w:space="0" w:color="auto"/>
            <w:right w:val="none" w:sz="0" w:space="0" w:color="auto"/>
          </w:divBdr>
        </w:div>
        <w:div w:id="2119984744">
          <w:marLeft w:val="850"/>
          <w:marRight w:val="0"/>
          <w:marTop w:val="0"/>
          <w:marBottom w:val="0"/>
          <w:divBdr>
            <w:top w:val="none" w:sz="0" w:space="0" w:color="auto"/>
            <w:left w:val="none" w:sz="0" w:space="0" w:color="auto"/>
            <w:bottom w:val="none" w:sz="0" w:space="0" w:color="auto"/>
            <w:right w:val="none" w:sz="0" w:space="0" w:color="auto"/>
          </w:divBdr>
        </w:div>
        <w:div w:id="1193570023">
          <w:marLeft w:val="850"/>
          <w:marRight w:val="0"/>
          <w:marTop w:val="0"/>
          <w:marBottom w:val="0"/>
          <w:divBdr>
            <w:top w:val="none" w:sz="0" w:space="0" w:color="auto"/>
            <w:left w:val="none" w:sz="0" w:space="0" w:color="auto"/>
            <w:bottom w:val="none" w:sz="0" w:space="0" w:color="auto"/>
            <w:right w:val="none" w:sz="0" w:space="0" w:color="auto"/>
          </w:divBdr>
        </w:div>
        <w:div w:id="55782036">
          <w:marLeft w:val="547"/>
          <w:marRight w:val="0"/>
          <w:marTop w:val="0"/>
          <w:marBottom w:val="0"/>
          <w:divBdr>
            <w:top w:val="none" w:sz="0" w:space="0" w:color="auto"/>
            <w:left w:val="none" w:sz="0" w:space="0" w:color="auto"/>
            <w:bottom w:val="none" w:sz="0" w:space="0" w:color="auto"/>
            <w:right w:val="none" w:sz="0" w:space="0" w:color="auto"/>
          </w:divBdr>
        </w:div>
        <w:div w:id="549264631">
          <w:marLeft w:val="850"/>
          <w:marRight w:val="0"/>
          <w:marTop w:val="0"/>
          <w:marBottom w:val="0"/>
          <w:divBdr>
            <w:top w:val="none" w:sz="0" w:space="0" w:color="auto"/>
            <w:left w:val="none" w:sz="0" w:space="0" w:color="auto"/>
            <w:bottom w:val="none" w:sz="0" w:space="0" w:color="auto"/>
            <w:right w:val="none" w:sz="0" w:space="0" w:color="auto"/>
          </w:divBdr>
        </w:div>
        <w:div w:id="1737777837">
          <w:marLeft w:val="850"/>
          <w:marRight w:val="0"/>
          <w:marTop w:val="0"/>
          <w:marBottom w:val="0"/>
          <w:divBdr>
            <w:top w:val="none" w:sz="0" w:space="0" w:color="auto"/>
            <w:left w:val="none" w:sz="0" w:space="0" w:color="auto"/>
            <w:bottom w:val="none" w:sz="0" w:space="0" w:color="auto"/>
            <w:right w:val="none" w:sz="0" w:space="0" w:color="auto"/>
          </w:divBdr>
        </w:div>
        <w:div w:id="1455054192">
          <w:marLeft w:val="850"/>
          <w:marRight w:val="0"/>
          <w:marTop w:val="0"/>
          <w:marBottom w:val="0"/>
          <w:divBdr>
            <w:top w:val="none" w:sz="0" w:space="0" w:color="auto"/>
            <w:left w:val="none" w:sz="0" w:space="0" w:color="auto"/>
            <w:bottom w:val="none" w:sz="0" w:space="0" w:color="auto"/>
            <w:right w:val="none" w:sz="0" w:space="0" w:color="auto"/>
          </w:divBdr>
        </w:div>
        <w:div w:id="726875234">
          <w:marLeft w:val="547"/>
          <w:marRight w:val="0"/>
          <w:marTop w:val="0"/>
          <w:marBottom w:val="0"/>
          <w:divBdr>
            <w:top w:val="none" w:sz="0" w:space="0" w:color="auto"/>
            <w:left w:val="none" w:sz="0" w:space="0" w:color="auto"/>
            <w:bottom w:val="none" w:sz="0" w:space="0" w:color="auto"/>
            <w:right w:val="none" w:sz="0" w:space="0" w:color="auto"/>
          </w:divBdr>
        </w:div>
        <w:div w:id="1619068294">
          <w:marLeft w:val="547"/>
          <w:marRight w:val="0"/>
          <w:marTop w:val="0"/>
          <w:marBottom w:val="0"/>
          <w:divBdr>
            <w:top w:val="none" w:sz="0" w:space="0" w:color="auto"/>
            <w:left w:val="none" w:sz="0" w:space="0" w:color="auto"/>
            <w:bottom w:val="none" w:sz="0" w:space="0" w:color="auto"/>
            <w:right w:val="none" w:sz="0" w:space="0" w:color="auto"/>
          </w:divBdr>
        </w:div>
        <w:div w:id="696807363">
          <w:marLeft w:val="547"/>
          <w:marRight w:val="0"/>
          <w:marTop w:val="0"/>
          <w:marBottom w:val="0"/>
          <w:divBdr>
            <w:top w:val="none" w:sz="0" w:space="0" w:color="auto"/>
            <w:left w:val="none" w:sz="0" w:space="0" w:color="auto"/>
            <w:bottom w:val="none" w:sz="0" w:space="0" w:color="auto"/>
            <w:right w:val="none" w:sz="0" w:space="0" w:color="auto"/>
          </w:divBdr>
        </w:div>
        <w:div w:id="2043242868">
          <w:marLeft w:val="547"/>
          <w:marRight w:val="0"/>
          <w:marTop w:val="0"/>
          <w:marBottom w:val="0"/>
          <w:divBdr>
            <w:top w:val="none" w:sz="0" w:space="0" w:color="auto"/>
            <w:left w:val="none" w:sz="0" w:space="0" w:color="auto"/>
            <w:bottom w:val="none" w:sz="0" w:space="0" w:color="auto"/>
            <w:right w:val="none" w:sz="0" w:space="0" w:color="auto"/>
          </w:divBdr>
        </w:div>
      </w:divsChild>
    </w:div>
    <w:div w:id="1194417665">
      <w:bodyDiv w:val="1"/>
      <w:marLeft w:val="0"/>
      <w:marRight w:val="0"/>
      <w:marTop w:val="0"/>
      <w:marBottom w:val="0"/>
      <w:divBdr>
        <w:top w:val="none" w:sz="0" w:space="0" w:color="auto"/>
        <w:left w:val="none" w:sz="0" w:space="0" w:color="auto"/>
        <w:bottom w:val="none" w:sz="0" w:space="0" w:color="auto"/>
        <w:right w:val="none" w:sz="0" w:space="0" w:color="auto"/>
      </w:divBdr>
    </w:div>
    <w:div w:id="1217469569">
      <w:bodyDiv w:val="1"/>
      <w:marLeft w:val="0"/>
      <w:marRight w:val="0"/>
      <w:marTop w:val="0"/>
      <w:marBottom w:val="0"/>
      <w:divBdr>
        <w:top w:val="none" w:sz="0" w:space="0" w:color="auto"/>
        <w:left w:val="none" w:sz="0" w:space="0" w:color="auto"/>
        <w:bottom w:val="none" w:sz="0" w:space="0" w:color="auto"/>
        <w:right w:val="none" w:sz="0" w:space="0" w:color="auto"/>
      </w:divBdr>
    </w:div>
    <w:div w:id="1223979726">
      <w:bodyDiv w:val="1"/>
      <w:marLeft w:val="0"/>
      <w:marRight w:val="0"/>
      <w:marTop w:val="0"/>
      <w:marBottom w:val="0"/>
      <w:divBdr>
        <w:top w:val="none" w:sz="0" w:space="0" w:color="auto"/>
        <w:left w:val="none" w:sz="0" w:space="0" w:color="auto"/>
        <w:bottom w:val="none" w:sz="0" w:space="0" w:color="auto"/>
        <w:right w:val="none" w:sz="0" w:space="0" w:color="auto"/>
      </w:divBdr>
    </w:div>
    <w:div w:id="1258173356">
      <w:bodyDiv w:val="1"/>
      <w:marLeft w:val="0"/>
      <w:marRight w:val="0"/>
      <w:marTop w:val="0"/>
      <w:marBottom w:val="0"/>
      <w:divBdr>
        <w:top w:val="none" w:sz="0" w:space="0" w:color="auto"/>
        <w:left w:val="none" w:sz="0" w:space="0" w:color="auto"/>
        <w:bottom w:val="none" w:sz="0" w:space="0" w:color="auto"/>
        <w:right w:val="none" w:sz="0" w:space="0" w:color="auto"/>
      </w:divBdr>
      <w:divsChild>
        <w:div w:id="1252859396">
          <w:marLeft w:val="274"/>
          <w:marRight w:val="0"/>
          <w:marTop w:val="0"/>
          <w:marBottom w:val="120"/>
          <w:divBdr>
            <w:top w:val="none" w:sz="0" w:space="0" w:color="auto"/>
            <w:left w:val="none" w:sz="0" w:space="0" w:color="auto"/>
            <w:bottom w:val="none" w:sz="0" w:space="0" w:color="auto"/>
            <w:right w:val="none" w:sz="0" w:space="0" w:color="auto"/>
          </w:divBdr>
        </w:div>
        <w:div w:id="1713073674">
          <w:marLeft w:val="274"/>
          <w:marRight w:val="0"/>
          <w:marTop w:val="0"/>
          <w:marBottom w:val="120"/>
          <w:divBdr>
            <w:top w:val="none" w:sz="0" w:space="0" w:color="auto"/>
            <w:left w:val="none" w:sz="0" w:space="0" w:color="auto"/>
            <w:bottom w:val="none" w:sz="0" w:space="0" w:color="auto"/>
            <w:right w:val="none" w:sz="0" w:space="0" w:color="auto"/>
          </w:divBdr>
        </w:div>
        <w:div w:id="1726221349">
          <w:marLeft w:val="274"/>
          <w:marRight w:val="0"/>
          <w:marTop w:val="0"/>
          <w:marBottom w:val="120"/>
          <w:divBdr>
            <w:top w:val="none" w:sz="0" w:space="0" w:color="auto"/>
            <w:left w:val="none" w:sz="0" w:space="0" w:color="auto"/>
            <w:bottom w:val="none" w:sz="0" w:space="0" w:color="auto"/>
            <w:right w:val="none" w:sz="0" w:space="0" w:color="auto"/>
          </w:divBdr>
        </w:div>
        <w:div w:id="1802189306">
          <w:marLeft w:val="274"/>
          <w:marRight w:val="0"/>
          <w:marTop w:val="0"/>
          <w:marBottom w:val="120"/>
          <w:divBdr>
            <w:top w:val="none" w:sz="0" w:space="0" w:color="auto"/>
            <w:left w:val="none" w:sz="0" w:space="0" w:color="auto"/>
            <w:bottom w:val="none" w:sz="0" w:space="0" w:color="auto"/>
            <w:right w:val="none" w:sz="0" w:space="0" w:color="auto"/>
          </w:divBdr>
        </w:div>
      </w:divsChild>
    </w:div>
    <w:div w:id="1292321123">
      <w:bodyDiv w:val="1"/>
      <w:marLeft w:val="0"/>
      <w:marRight w:val="0"/>
      <w:marTop w:val="0"/>
      <w:marBottom w:val="0"/>
      <w:divBdr>
        <w:top w:val="none" w:sz="0" w:space="0" w:color="auto"/>
        <w:left w:val="none" w:sz="0" w:space="0" w:color="auto"/>
        <w:bottom w:val="none" w:sz="0" w:space="0" w:color="auto"/>
        <w:right w:val="none" w:sz="0" w:space="0" w:color="auto"/>
      </w:divBdr>
    </w:div>
    <w:div w:id="1444883587">
      <w:bodyDiv w:val="1"/>
      <w:marLeft w:val="0"/>
      <w:marRight w:val="0"/>
      <w:marTop w:val="0"/>
      <w:marBottom w:val="0"/>
      <w:divBdr>
        <w:top w:val="none" w:sz="0" w:space="0" w:color="auto"/>
        <w:left w:val="none" w:sz="0" w:space="0" w:color="auto"/>
        <w:bottom w:val="none" w:sz="0" w:space="0" w:color="auto"/>
        <w:right w:val="none" w:sz="0" w:space="0" w:color="auto"/>
      </w:divBdr>
      <w:divsChild>
        <w:div w:id="461654391">
          <w:marLeft w:val="0"/>
          <w:marRight w:val="0"/>
          <w:marTop w:val="0"/>
          <w:marBottom w:val="0"/>
          <w:divBdr>
            <w:top w:val="none" w:sz="0" w:space="0" w:color="auto"/>
            <w:left w:val="none" w:sz="0" w:space="0" w:color="auto"/>
            <w:bottom w:val="none" w:sz="0" w:space="0" w:color="auto"/>
            <w:right w:val="none" w:sz="0" w:space="0" w:color="auto"/>
          </w:divBdr>
          <w:divsChild>
            <w:div w:id="452598920">
              <w:marLeft w:val="0"/>
              <w:marRight w:val="0"/>
              <w:marTop w:val="0"/>
              <w:marBottom w:val="0"/>
              <w:divBdr>
                <w:top w:val="none" w:sz="0" w:space="0" w:color="auto"/>
                <w:left w:val="none" w:sz="0" w:space="0" w:color="auto"/>
                <w:bottom w:val="none" w:sz="0" w:space="0" w:color="auto"/>
                <w:right w:val="none" w:sz="0" w:space="0" w:color="auto"/>
              </w:divBdr>
            </w:div>
          </w:divsChild>
        </w:div>
        <w:div w:id="1421638333">
          <w:marLeft w:val="0"/>
          <w:marRight w:val="0"/>
          <w:marTop w:val="0"/>
          <w:marBottom w:val="0"/>
          <w:divBdr>
            <w:top w:val="none" w:sz="0" w:space="0" w:color="auto"/>
            <w:left w:val="none" w:sz="0" w:space="0" w:color="auto"/>
            <w:bottom w:val="none" w:sz="0" w:space="0" w:color="auto"/>
            <w:right w:val="none" w:sz="0" w:space="0" w:color="auto"/>
          </w:divBdr>
          <w:divsChild>
            <w:div w:id="888223076">
              <w:marLeft w:val="0"/>
              <w:marRight w:val="0"/>
              <w:marTop w:val="0"/>
              <w:marBottom w:val="0"/>
              <w:divBdr>
                <w:top w:val="none" w:sz="0" w:space="0" w:color="auto"/>
                <w:left w:val="none" w:sz="0" w:space="0" w:color="auto"/>
                <w:bottom w:val="none" w:sz="0" w:space="0" w:color="auto"/>
                <w:right w:val="none" w:sz="0" w:space="0" w:color="auto"/>
              </w:divBdr>
              <w:divsChild>
                <w:div w:id="110713443">
                  <w:marLeft w:val="0"/>
                  <w:marRight w:val="0"/>
                  <w:marTop w:val="0"/>
                  <w:marBottom w:val="0"/>
                  <w:divBdr>
                    <w:top w:val="none" w:sz="0" w:space="0" w:color="auto"/>
                    <w:left w:val="none" w:sz="0" w:space="0" w:color="auto"/>
                    <w:bottom w:val="none" w:sz="0" w:space="0" w:color="auto"/>
                    <w:right w:val="none" w:sz="0" w:space="0" w:color="auto"/>
                  </w:divBdr>
                  <w:divsChild>
                    <w:div w:id="161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6635">
      <w:bodyDiv w:val="1"/>
      <w:marLeft w:val="0"/>
      <w:marRight w:val="0"/>
      <w:marTop w:val="0"/>
      <w:marBottom w:val="0"/>
      <w:divBdr>
        <w:top w:val="none" w:sz="0" w:space="0" w:color="auto"/>
        <w:left w:val="none" w:sz="0" w:space="0" w:color="auto"/>
        <w:bottom w:val="none" w:sz="0" w:space="0" w:color="auto"/>
        <w:right w:val="none" w:sz="0" w:space="0" w:color="auto"/>
      </w:divBdr>
      <w:divsChild>
        <w:div w:id="1269968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28838">
              <w:marLeft w:val="0"/>
              <w:marRight w:val="0"/>
              <w:marTop w:val="0"/>
              <w:marBottom w:val="0"/>
              <w:divBdr>
                <w:top w:val="none" w:sz="0" w:space="0" w:color="auto"/>
                <w:left w:val="none" w:sz="0" w:space="0" w:color="auto"/>
                <w:bottom w:val="none" w:sz="0" w:space="0" w:color="auto"/>
                <w:right w:val="none" w:sz="0" w:space="0" w:color="auto"/>
              </w:divBdr>
              <w:divsChild>
                <w:div w:id="9872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7185">
      <w:bodyDiv w:val="1"/>
      <w:marLeft w:val="0"/>
      <w:marRight w:val="0"/>
      <w:marTop w:val="0"/>
      <w:marBottom w:val="0"/>
      <w:divBdr>
        <w:top w:val="none" w:sz="0" w:space="0" w:color="auto"/>
        <w:left w:val="none" w:sz="0" w:space="0" w:color="auto"/>
        <w:bottom w:val="none" w:sz="0" w:space="0" w:color="auto"/>
        <w:right w:val="none" w:sz="0" w:space="0" w:color="auto"/>
      </w:divBdr>
    </w:div>
    <w:div w:id="1666132216">
      <w:bodyDiv w:val="1"/>
      <w:marLeft w:val="0"/>
      <w:marRight w:val="0"/>
      <w:marTop w:val="0"/>
      <w:marBottom w:val="0"/>
      <w:divBdr>
        <w:top w:val="none" w:sz="0" w:space="0" w:color="auto"/>
        <w:left w:val="none" w:sz="0" w:space="0" w:color="auto"/>
        <w:bottom w:val="none" w:sz="0" w:space="0" w:color="auto"/>
        <w:right w:val="none" w:sz="0" w:space="0" w:color="auto"/>
      </w:divBdr>
      <w:divsChild>
        <w:div w:id="1291086569">
          <w:marLeft w:val="0"/>
          <w:marRight w:val="0"/>
          <w:marTop w:val="0"/>
          <w:marBottom w:val="0"/>
          <w:divBdr>
            <w:top w:val="none" w:sz="0" w:space="0" w:color="auto"/>
            <w:left w:val="none" w:sz="0" w:space="0" w:color="auto"/>
            <w:bottom w:val="none" w:sz="0" w:space="0" w:color="auto"/>
            <w:right w:val="none" w:sz="0" w:space="0" w:color="auto"/>
          </w:divBdr>
        </w:div>
        <w:div w:id="353775812">
          <w:marLeft w:val="0"/>
          <w:marRight w:val="0"/>
          <w:marTop w:val="0"/>
          <w:marBottom w:val="0"/>
          <w:divBdr>
            <w:top w:val="none" w:sz="0" w:space="0" w:color="auto"/>
            <w:left w:val="none" w:sz="0" w:space="0" w:color="auto"/>
            <w:bottom w:val="none" w:sz="0" w:space="0" w:color="auto"/>
            <w:right w:val="none" w:sz="0" w:space="0" w:color="auto"/>
          </w:divBdr>
        </w:div>
      </w:divsChild>
    </w:div>
    <w:div w:id="1701853546">
      <w:bodyDiv w:val="1"/>
      <w:marLeft w:val="0"/>
      <w:marRight w:val="0"/>
      <w:marTop w:val="0"/>
      <w:marBottom w:val="0"/>
      <w:divBdr>
        <w:top w:val="none" w:sz="0" w:space="0" w:color="auto"/>
        <w:left w:val="none" w:sz="0" w:space="0" w:color="auto"/>
        <w:bottom w:val="none" w:sz="0" w:space="0" w:color="auto"/>
        <w:right w:val="none" w:sz="0" w:space="0" w:color="auto"/>
      </w:divBdr>
    </w:div>
    <w:div w:id="1711806618">
      <w:bodyDiv w:val="1"/>
      <w:marLeft w:val="0"/>
      <w:marRight w:val="0"/>
      <w:marTop w:val="0"/>
      <w:marBottom w:val="0"/>
      <w:divBdr>
        <w:top w:val="none" w:sz="0" w:space="0" w:color="auto"/>
        <w:left w:val="none" w:sz="0" w:space="0" w:color="auto"/>
        <w:bottom w:val="none" w:sz="0" w:space="0" w:color="auto"/>
        <w:right w:val="none" w:sz="0" w:space="0" w:color="auto"/>
      </w:divBdr>
      <w:divsChild>
        <w:div w:id="100652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016128">
              <w:marLeft w:val="0"/>
              <w:marRight w:val="0"/>
              <w:marTop w:val="0"/>
              <w:marBottom w:val="0"/>
              <w:divBdr>
                <w:top w:val="none" w:sz="0" w:space="0" w:color="auto"/>
                <w:left w:val="none" w:sz="0" w:space="0" w:color="auto"/>
                <w:bottom w:val="none" w:sz="0" w:space="0" w:color="auto"/>
                <w:right w:val="none" w:sz="0" w:space="0" w:color="auto"/>
              </w:divBdr>
              <w:divsChild>
                <w:div w:id="19895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86049">
      <w:bodyDiv w:val="1"/>
      <w:marLeft w:val="0"/>
      <w:marRight w:val="0"/>
      <w:marTop w:val="0"/>
      <w:marBottom w:val="0"/>
      <w:divBdr>
        <w:top w:val="none" w:sz="0" w:space="0" w:color="auto"/>
        <w:left w:val="none" w:sz="0" w:space="0" w:color="auto"/>
        <w:bottom w:val="none" w:sz="0" w:space="0" w:color="auto"/>
        <w:right w:val="none" w:sz="0" w:space="0" w:color="auto"/>
      </w:divBdr>
    </w:div>
    <w:div w:id="1752461424">
      <w:bodyDiv w:val="1"/>
      <w:marLeft w:val="0"/>
      <w:marRight w:val="0"/>
      <w:marTop w:val="0"/>
      <w:marBottom w:val="0"/>
      <w:divBdr>
        <w:top w:val="none" w:sz="0" w:space="0" w:color="auto"/>
        <w:left w:val="none" w:sz="0" w:space="0" w:color="auto"/>
        <w:bottom w:val="none" w:sz="0" w:space="0" w:color="auto"/>
        <w:right w:val="none" w:sz="0" w:space="0" w:color="auto"/>
      </w:divBdr>
      <w:divsChild>
        <w:div w:id="1730375734">
          <w:marLeft w:val="0"/>
          <w:marRight w:val="0"/>
          <w:marTop w:val="0"/>
          <w:marBottom w:val="0"/>
          <w:divBdr>
            <w:top w:val="none" w:sz="0" w:space="0" w:color="auto"/>
            <w:left w:val="none" w:sz="0" w:space="0" w:color="auto"/>
            <w:bottom w:val="none" w:sz="0" w:space="0" w:color="auto"/>
            <w:right w:val="none" w:sz="0" w:space="0" w:color="auto"/>
          </w:divBdr>
          <w:divsChild>
            <w:div w:id="254673242">
              <w:marLeft w:val="0"/>
              <w:marRight w:val="0"/>
              <w:marTop w:val="100"/>
              <w:marBottom w:val="100"/>
              <w:divBdr>
                <w:top w:val="none" w:sz="0" w:space="0" w:color="auto"/>
                <w:left w:val="none" w:sz="0" w:space="0" w:color="auto"/>
                <w:bottom w:val="none" w:sz="0" w:space="0" w:color="auto"/>
                <w:right w:val="none" w:sz="0" w:space="0" w:color="auto"/>
              </w:divBdr>
              <w:divsChild>
                <w:div w:id="365300924">
                  <w:marLeft w:val="0"/>
                  <w:marRight w:val="0"/>
                  <w:marTop w:val="0"/>
                  <w:marBottom w:val="720"/>
                  <w:divBdr>
                    <w:top w:val="none" w:sz="0" w:space="0" w:color="auto"/>
                    <w:left w:val="none" w:sz="0" w:space="0" w:color="auto"/>
                    <w:bottom w:val="none" w:sz="0" w:space="0" w:color="auto"/>
                    <w:right w:val="none" w:sz="0" w:space="0" w:color="auto"/>
                  </w:divBdr>
                  <w:divsChild>
                    <w:div w:id="99495673">
                      <w:marLeft w:val="0"/>
                      <w:marRight w:val="0"/>
                      <w:marTop w:val="0"/>
                      <w:marBottom w:val="0"/>
                      <w:divBdr>
                        <w:top w:val="none" w:sz="0" w:space="0" w:color="auto"/>
                        <w:left w:val="none" w:sz="0" w:space="0" w:color="auto"/>
                        <w:bottom w:val="none" w:sz="0" w:space="0" w:color="auto"/>
                        <w:right w:val="none" w:sz="0" w:space="0" w:color="auto"/>
                      </w:divBdr>
                      <w:divsChild>
                        <w:div w:id="2026666049">
                          <w:marLeft w:val="0"/>
                          <w:marRight w:val="0"/>
                          <w:marTop w:val="0"/>
                          <w:marBottom w:val="330"/>
                          <w:divBdr>
                            <w:top w:val="none" w:sz="0" w:space="0" w:color="auto"/>
                            <w:left w:val="none" w:sz="0" w:space="0" w:color="auto"/>
                            <w:bottom w:val="none" w:sz="0" w:space="0" w:color="auto"/>
                            <w:right w:val="none" w:sz="0" w:space="0" w:color="auto"/>
                          </w:divBdr>
                          <w:divsChild>
                            <w:div w:id="103804223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0722">
      <w:bodyDiv w:val="1"/>
      <w:marLeft w:val="0"/>
      <w:marRight w:val="0"/>
      <w:marTop w:val="0"/>
      <w:marBottom w:val="0"/>
      <w:divBdr>
        <w:top w:val="none" w:sz="0" w:space="0" w:color="auto"/>
        <w:left w:val="none" w:sz="0" w:space="0" w:color="auto"/>
        <w:bottom w:val="none" w:sz="0" w:space="0" w:color="auto"/>
        <w:right w:val="none" w:sz="0" w:space="0" w:color="auto"/>
      </w:divBdr>
    </w:div>
    <w:div w:id="1809857910">
      <w:bodyDiv w:val="1"/>
      <w:marLeft w:val="0"/>
      <w:marRight w:val="0"/>
      <w:marTop w:val="0"/>
      <w:marBottom w:val="0"/>
      <w:divBdr>
        <w:top w:val="none" w:sz="0" w:space="0" w:color="auto"/>
        <w:left w:val="none" w:sz="0" w:space="0" w:color="auto"/>
        <w:bottom w:val="none" w:sz="0" w:space="0" w:color="auto"/>
        <w:right w:val="none" w:sz="0" w:space="0" w:color="auto"/>
      </w:divBdr>
    </w:div>
    <w:div w:id="2081899240">
      <w:bodyDiv w:val="1"/>
      <w:marLeft w:val="0"/>
      <w:marRight w:val="0"/>
      <w:marTop w:val="0"/>
      <w:marBottom w:val="0"/>
      <w:divBdr>
        <w:top w:val="none" w:sz="0" w:space="0" w:color="auto"/>
        <w:left w:val="none" w:sz="0" w:space="0" w:color="auto"/>
        <w:bottom w:val="none" w:sz="0" w:space="0" w:color="auto"/>
        <w:right w:val="none" w:sz="0" w:space="0" w:color="auto"/>
      </w:divBdr>
    </w:div>
    <w:div w:id="2127774255">
      <w:bodyDiv w:val="1"/>
      <w:marLeft w:val="0"/>
      <w:marRight w:val="0"/>
      <w:marTop w:val="0"/>
      <w:marBottom w:val="0"/>
      <w:divBdr>
        <w:top w:val="none" w:sz="0" w:space="0" w:color="auto"/>
        <w:left w:val="none" w:sz="0" w:space="0" w:color="auto"/>
        <w:bottom w:val="none" w:sz="0" w:space="0" w:color="auto"/>
        <w:right w:val="none" w:sz="0" w:space="0" w:color="auto"/>
      </w:divBdr>
      <w:divsChild>
        <w:div w:id="1257247228">
          <w:marLeft w:val="446"/>
          <w:marRight w:val="0"/>
          <w:marTop w:val="0"/>
          <w:marBottom w:val="0"/>
          <w:divBdr>
            <w:top w:val="none" w:sz="0" w:space="0" w:color="auto"/>
            <w:left w:val="none" w:sz="0" w:space="0" w:color="auto"/>
            <w:bottom w:val="none" w:sz="0" w:space="0" w:color="auto"/>
            <w:right w:val="none" w:sz="0" w:space="0" w:color="auto"/>
          </w:divBdr>
        </w:div>
        <w:div w:id="15858434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bf.gov.co/portal/page/portal/IntranetICBF/macroprocesos/estrategicos/mejoramiento/g/G1%20MPME2%20Gu%C3%ADa%20Administracion%20de%20Riesgos%20V10_AJUSTES_AUDITO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icbf.gov.co/portal/page/portal/PortalICBF/LeyTransparencia/Transparencia/EstrategiaAnticorrupcion" TargetMode="External"/><Relationship Id="rId7" Type="http://schemas.openxmlformats.org/officeDocument/2006/relationships/hyperlink" Target="https://mail.icbf.gov.co/owa/redir.aspx?REF=Mf1ApxLdnlCwEDqhpfjO9kG3bvRRYOZKeL-jD8NCnmEAG1z3Y1nTCAFodHRwOi8vd3d3LmljYmYuZ292LmNvL3BvcnRhbC9wYWdlL3BvcnRhbC9Qb3J0YWxJQ0JGL0VzcGVjaWFsZXMvUGFydGljaXBhY2lvbkNpdWRhZGFuYQ.." TargetMode="External"/><Relationship Id="rId2" Type="http://schemas.openxmlformats.org/officeDocument/2006/relationships/hyperlink" Target="http://www.icbf.gov.co/portal/page/portal/PortalICBF/LeyTransparencia/Transparencia/EstrategiaAnticorrupcion" TargetMode="External"/><Relationship Id="rId1" Type="http://schemas.openxmlformats.org/officeDocument/2006/relationships/hyperlink" Target="http://www.secretariatransparencia.gov.co/estrategias/Paginas/ppia.aspx" TargetMode="External"/><Relationship Id="rId6" Type="http://schemas.openxmlformats.org/officeDocument/2006/relationships/hyperlink" Target="http://www.icbf.gov.co/portal/page/portal/PortalICBF/LeyTransparencia" TargetMode="External"/><Relationship Id="rId5" Type="http://schemas.openxmlformats.org/officeDocument/2006/relationships/hyperlink" Target="http://www.icbf.gov.co/portal/page/portal/PortalICBF/Especiales/Encuesta2016-1" TargetMode="External"/><Relationship Id="rId4" Type="http://schemas.openxmlformats.org/officeDocument/2006/relationships/hyperlink" Target="http://www.icbf.gov.co/portal/page/portal/PortalICBF/Servicios/TramitesYServici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nuela\Downloads\2015_CPI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44935578675196E-2"/>
          <c:y val="7.6045627376425798E-2"/>
          <c:w val="0.88450849412267496"/>
          <c:h val="0.72284201532427639"/>
        </c:manualLayout>
      </c:layout>
      <c:lineChart>
        <c:grouping val="standard"/>
        <c:varyColors val="0"/>
        <c:ser>
          <c:idx val="0"/>
          <c:order val="0"/>
          <c:tx>
            <c:strRef>
              <c:f>'[2015_CPI_data.xlsx]Hoja1'!$A$2</c:f>
              <c:strCache>
                <c:ptCount val="1"/>
                <c:pt idx="0">
                  <c:v>IPC</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'[2015_CPI_data.xlsx]Hoja1'!$B$1:$I$1</c:f>
              <c:numCache>
                <c:formatCode>General</c:formatCode>
                <c:ptCount val="8"/>
                <c:pt idx="0">
                  <c:v>2008</c:v>
                </c:pt>
                <c:pt idx="1">
                  <c:v>2009</c:v>
                </c:pt>
                <c:pt idx="2">
                  <c:v>2010</c:v>
                </c:pt>
                <c:pt idx="3">
                  <c:v>2011</c:v>
                </c:pt>
                <c:pt idx="4">
                  <c:v>2012</c:v>
                </c:pt>
                <c:pt idx="5">
                  <c:v>2013</c:v>
                </c:pt>
                <c:pt idx="6">
                  <c:v>2014</c:v>
                </c:pt>
                <c:pt idx="7">
                  <c:v>2015</c:v>
                </c:pt>
              </c:numCache>
            </c:numRef>
          </c:cat>
          <c:val>
            <c:numRef>
              <c:f>'[2015_CPI_data.xlsx]Hoja1'!$B$2:$I$2</c:f>
              <c:numCache>
                <c:formatCode>General</c:formatCode>
                <c:ptCount val="8"/>
                <c:pt idx="0">
                  <c:v>38</c:v>
                </c:pt>
                <c:pt idx="1">
                  <c:v>37</c:v>
                </c:pt>
                <c:pt idx="2">
                  <c:v>35</c:v>
                </c:pt>
                <c:pt idx="3">
                  <c:v>34</c:v>
                </c:pt>
                <c:pt idx="4">
                  <c:v>36</c:v>
                </c:pt>
                <c:pt idx="5">
                  <c:v>36</c:v>
                </c:pt>
                <c:pt idx="6">
                  <c:v>37</c:v>
                </c:pt>
                <c:pt idx="7">
                  <c:v>37</c:v>
                </c:pt>
              </c:numCache>
            </c:numRef>
          </c:val>
          <c:smooth val="0"/>
          <c:extLst>
            <c:ext xmlns:c16="http://schemas.microsoft.com/office/drawing/2014/chart" uri="{C3380CC4-5D6E-409C-BE32-E72D297353CC}">
              <c16:uniqueId val="{00000000-ED17-4DBC-9967-DF5EACED15D8}"/>
            </c:ext>
          </c:extLst>
        </c:ser>
        <c:ser>
          <c:idx val="1"/>
          <c:order val="1"/>
          <c:tx>
            <c:strRef>
              <c:f>'[2015_CPI_data.xlsx]Hoja1'!$A$3</c:f>
              <c:strCache>
                <c:ptCount val="1"/>
                <c:pt idx="0">
                  <c:v>Puesto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'[2015_CPI_data.xlsx]Hoja1'!$B$1:$I$1</c:f>
              <c:numCache>
                <c:formatCode>General</c:formatCode>
                <c:ptCount val="8"/>
                <c:pt idx="0">
                  <c:v>2008</c:v>
                </c:pt>
                <c:pt idx="1">
                  <c:v>2009</c:v>
                </c:pt>
                <c:pt idx="2">
                  <c:v>2010</c:v>
                </c:pt>
                <c:pt idx="3">
                  <c:v>2011</c:v>
                </c:pt>
                <c:pt idx="4">
                  <c:v>2012</c:v>
                </c:pt>
                <c:pt idx="5">
                  <c:v>2013</c:v>
                </c:pt>
                <c:pt idx="6">
                  <c:v>2014</c:v>
                </c:pt>
                <c:pt idx="7">
                  <c:v>2015</c:v>
                </c:pt>
              </c:numCache>
            </c:numRef>
          </c:cat>
          <c:val>
            <c:numRef>
              <c:f>'[2015_CPI_data.xlsx]Hoja1'!$B$3:$I$3</c:f>
              <c:numCache>
                <c:formatCode>General</c:formatCode>
                <c:ptCount val="8"/>
                <c:pt idx="0">
                  <c:v>70</c:v>
                </c:pt>
                <c:pt idx="1">
                  <c:v>75</c:v>
                </c:pt>
                <c:pt idx="2">
                  <c:v>78</c:v>
                </c:pt>
                <c:pt idx="3">
                  <c:v>80</c:v>
                </c:pt>
                <c:pt idx="4">
                  <c:v>94</c:v>
                </c:pt>
                <c:pt idx="5">
                  <c:v>94</c:v>
                </c:pt>
                <c:pt idx="6">
                  <c:v>94</c:v>
                </c:pt>
                <c:pt idx="7">
                  <c:v>83</c:v>
                </c:pt>
              </c:numCache>
            </c:numRef>
          </c:val>
          <c:smooth val="0"/>
          <c:extLst>
            <c:ext xmlns:c16="http://schemas.microsoft.com/office/drawing/2014/chart" uri="{C3380CC4-5D6E-409C-BE32-E72D297353CC}">
              <c16:uniqueId val="{00000001-ED17-4DBC-9967-DF5EACED15D8}"/>
            </c:ext>
          </c:extLst>
        </c:ser>
        <c:dLbls>
          <c:showLegendKey val="0"/>
          <c:showVal val="0"/>
          <c:showCatName val="0"/>
          <c:showSerName val="0"/>
          <c:showPercent val="0"/>
          <c:showBubbleSize val="0"/>
        </c:dLbls>
        <c:marker val="1"/>
        <c:smooth val="0"/>
        <c:axId val="504789792"/>
        <c:axId val="504786656"/>
      </c:lineChart>
      <c:catAx>
        <c:axId val="50478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786656"/>
        <c:crosses val="autoZero"/>
        <c:auto val="1"/>
        <c:lblAlgn val="ctr"/>
        <c:lblOffset val="100"/>
        <c:noMultiLvlLbl val="0"/>
      </c:catAx>
      <c:valAx>
        <c:axId val="50478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4789792"/>
        <c:crosses val="autoZero"/>
        <c:crossBetween val="between"/>
      </c:valAx>
      <c:spPr>
        <a:noFill/>
        <a:ln>
          <a:noFill/>
        </a:ln>
        <a:effectLst/>
      </c:spPr>
    </c:plotArea>
    <c:legend>
      <c:legendPos val="b"/>
      <c:layout>
        <c:manualLayout>
          <c:xMode val="edge"/>
          <c:yMode val="edge"/>
          <c:x val="0.36113180520374411"/>
          <c:y val="0.90128623509660011"/>
          <c:w val="0.2777363895925119"/>
          <c:h val="9.87137649033999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0.08327</cdr:x>
      <cdr:y>0.16378</cdr:y>
    </cdr:from>
    <cdr:to>
      <cdr:x>0.19872</cdr:x>
      <cdr:y>0.28422</cdr:y>
    </cdr:to>
    <cdr:sp macro="" textlink="">
      <cdr:nvSpPr>
        <cdr:cNvPr id="2" name="CuadroTexto 1"/>
        <cdr:cNvSpPr txBox="1"/>
      </cdr:nvSpPr>
      <cdr:spPr>
        <a:xfrm xmlns:a="http://schemas.openxmlformats.org/drawingml/2006/main">
          <a:off x="387727" y="310654"/>
          <a:ext cx="537587" cy="2284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O" sz="900" b="1">
              <a:solidFill>
                <a:schemeClr val="accent2"/>
              </a:solidFill>
            </a:rPr>
            <a:t>70/180</a:t>
          </a:r>
        </a:p>
      </cdr:txBody>
    </cdr:sp>
  </cdr:relSizeAnchor>
  <cdr:relSizeAnchor xmlns:cdr="http://schemas.openxmlformats.org/drawingml/2006/chartDrawing">
    <cdr:from>
      <cdr:x>0.1841</cdr:x>
      <cdr:y>0.14369</cdr:y>
    </cdr:from>
    <cdr:to>
      <cdr:x>0.29955</cdr:x>
      <cdr:y>0.22306</cdr:y>
    </cdr:to>
    <cdr:sp macro="" textlink="">
      <cdr:nvSpPr>
        <cdr:cNvPr id="3" name="CuadroTexto 1"/>
        <cdr:cNvSpPr txBox="1"/>
      </cdr:nvSpPr>
      <cdr:spPr>
        <a:xfrm xmlns:a="http://schemas.openxmlformats.org/drawingml/2006/main">
          <a:off x="857236" y="272550"/>
          <a:ext cx="537588" cy="1505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CO" sz="900" b="1">
              <a:solidFill>
                <a:schemeClr val="accent2"/>
              </a:solidFill>
            </a:rPr>
            <a:t>75/180</a:t>
          </a:r>
        </a:p>
      </cdr:txBody>
    </cdr:sp>
  </cdr:relSizeAnchor>
  <cdr:relSizeAnchor xmlns:cdr="http://schemas.openxmlformats.org/drawingml/2006/chartDrawing">
    <cdr:from>
      <cdr:x>0.29185</cdr:x>
      <cdr:y>0.11181</cdr:y>
    </cdr:from>
    <cdr:to>
      <cdr:x>0.4073</cdr:x>
      <cdr:y>0.18236</cdr:y>
    </cdr:to>
    <cdr:sp macro="" textlink="">
      <cdr:nvSpPr>
        <cdr:cNvPr id="4" name="CuadroTexto 1"/>
        <cdr:cNvSpPr txBox="1"/>
      </cdr:nvSpPr>
      <cdr:spPr>
        <a:xfrm xmlns:a="http://schemas.openxmlformats.org/drawingml/2006/main">
          <a:off x="1358990" y="212076"/>
          <a:ext cx="537588" cy="1338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CO" sz="900" b="1">
              <a:solidFill>
                <a:schemeClr val="accent2"/>
              </a:solidFill>
            </a:rPr>
            <a:t>78/178</a:t>
          </a:r>
        </a:p>
      </cdr:txBody>
    </cdr:sp>
  </cdr:relSizeAnchor>
  <cdr:relSizeAnchor xmlns:cdr="http://schemas.openxmlformats.org/drawingml/2006/chartDrawing">
    <cdr:from>
      <cdr:x>0.40408</cdr:x>
      <cdr:y>0.10997</cdr:y>
    </cdr:from>
    <cdr:to>
      <cdr:x>0.51953</cdr:x>
      <cdr:y>0.18052</cdr:y>
    </cdr:to>
    <cdr:sp macro="" textlink="">
      <cdr:nvSpPr>
        <cdr:cNvPr id="5" name="CuadroTexto 1"/>
        <cdr:cNvSpPr txBox="1"/>
      </cdr:nvSpPr>
      <cdr:spPr>
        <a:xfrm xmlns:a="http://schemas.openxmlformats.org/drawingml/2006/main">
          <a:off x="1881580" y="208583"/>
          <a:ext cx="537588" cy="1338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CO" sz="900" b="1">
              <a:solidFill>
                <a:schemeClr val="accent2"/>
              </a:solidFill>
            </a:rPr>
            <a:t>80/183</a:t>
          </a:r>
        </a:p>
      </cdr:txBody>
    </cdr:sp>
  </cdr:relSizeAnchor>
  <cdr:relSizeAnchor xmlns:cdr="http://schemas.openxmlformats.org/drawingml/2006/chartDrawing">
    <cdr:from>
      <cdr:x>0.51894</cdr:x>
      <cdr:y>0.01254</cdr:y>
    </cdr:from>
    <cdr:to>
      <cdr:x>0.63439</cdr:x>
      <cdr:y>0.08309</cdr:y>
    </cdr:to>
    <cdr:sp macro="" textlink="">
      <cdr:nvSpPr>
        <cdr:cNvPr id="6" name="CuadroTexto 1"/>
        <cdr:cNvSpPr txBox="1"/>
      </cdr:nvSpPr>
      <cdr:spPr>
        <a:xfrm xmlns:a="http://schemas.openxmlformats.org/drawingml/2006/main">
          <a:off x="2416400" y="23794"/>
          <a:ext cx="537587" cy="1338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CO" sz="900" b="1">
              <a:solidFill>
                <a:schemeClr val="accent2"/>
              </a:solidFill>
            </a:rPr>
            <a:t>94/176</a:t>
          </a:r>
        </a:p>
      </cdr:txBody>
    </cdr:sp>
  </cdr:relSizeAnchor>
  <cdr:relSizeAnchor xmlns:cdr="http://schemas.openxmlformats.org/drawingml/2006/chartDrawing">
    <cdr:from>
      <cdr:x>0.64615</cdr:x>
      <cdr:y>0</cdr:y>
    </cdr:from>
    <cdr:to>
      <cdr:x>0.7616</cdr:x>
      <cdr:y>0.07055</cdr:y>
    </cdr:to>
    <cdr:sp macro="" textlink="">
      <cdr:nvSpPr>
        <cdr:cNvPr id="7" name="CuadroTexto 1"/>
        <cdr:cNvSpPr txBox="1"/>
      </cdr:nvSpPr>
      <cdr:spPr>
        <a:xfrm xmlns:a="http://schemas.openxmlformats.org/drawingml/2006/main">
          <a:off x="3008760" y="0"/>
          <a:ext cx="537588" cy="1338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CO" sz="900" b="1">
              <a:solidFill>
                <a:schemeClr val="accent2"/>
              </a:solidFill>
            </a:rPr>
            <a:t>94/177</a:t>
          </a:r>
        </a:p>
      </cdr:txBody>
    </cdr:sp>
  </cdr:relSizeAnchor>
  <cdr:relSizeAnchor xmlns:cdr="http://schemas.openxmlformats.org/drawingml/2006/chartDrawing">
    <cdr:from>
      <cdr:x>0.76866</cdr:x>
      <cdr:y>0</cdr:y>
    </cdr:from>
    <cdr:to>
      <cdr:x>0.88411</cdr:x>
      <cdr:y>0.07056</cdr:y>
    </cdr:to>
    <cdr:sp macro="" textlink="">
      <cdr:nvSpPr>
        <cdr:cNvPr id="8" name="CuadroTexto 1"/>
        <cdr:cNvSpPr txBox="1"/>
      </cdr:nvSpPr>
      <cdr:spPr>
        <a:xfrm xmlns:a="http://schemas.openxmlformats.org/drawingml/2006/main">
          <a:off x="3579231" y="0"/>
          <a:ext cx="537587" cy="1338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CO" sz="900" b="1">
              <a:solidFill>
                <a:schemeClr val="accent2"/>
              </a:solidFill>
            </a:rPr>
            <a:t>94/175</a:t>
          </a:r>
        </a:p>
      </cdr:txBody>
    </cdr:sp>
  </cdr:relSizeAnchor>
  <cdr:relSizeAnchor xmlns:cdr="http://schemas.openxmlformats.org/drawingml/2006/chartDrawing">
    <cdr:from>
      <cdr:x>0.87793</cdr:x>
      <cdr:y>0.08292</cdr:y>
    </cdr:from>
    <cdr:to>
      <cdr:x>0.99339</cdr:x>
      <cdr:y>0.15348</cdr:y>
    </cdr:to>
    <cdr:sp macro="" textlink="">
      <cdr:nvSpPr>
        <cdr:cNvPr id="9" name="CuadroTexto 1"/>
        <cdr:cNvSpPr txBox="1"/>
      </cdr:nvSpPr>
      <cdr:spPr>
        <a:xfrm xmlns:a="http://schemas.openxmlformats.org/drawingml/2006/main">
          <a:off x="4088059" y="157273"/>
          <a:ext cx="537634" cy="1338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CO" sz="900" b="1">
              <a:solidFill>
                <a:schemeClr val="accent2"/>
              </a:solidFill>
            </a:rPr>
            <a:t>83/178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CC43-35CB-4FD7-8129-F46A8605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27</Pages>
  <Words>10669</Words>
  <Characters>58680</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Lara Delgado</dc:creator>
  <cp:keywords/>
  <dc:description/>
  <cp:lastModifiedBy>Manuela Miranda Castrillón</cp:lastModifiedBy>
  <cp:revision>83</cp:revision>
  <dcterms:created xsi:type="dcterms:W3CDTF">2016-03-30T20:52:00Z</dcterms:created>
  <dcterms:modified xsi:type="dcterms:W3CDTF">2016-03-31T13:10:00Z</dcterms:modified>
</cp:coreProperties>
</file>