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6CB5" w:rsidR="007B6CB5" w:rsidP="007B6CB5" w:rsidRDefault="007B6CB5" w14:paraId="0F86B2A6" w14:textId="77777777">
      <w:pPr>
        <w:jc w:val="center"/>
      </w:pPr>
      <w:r w:rsidRPr="007B6CB5">
        <w:rPr>
          <w:b/>
          <w:bCs/>
        </w:rPr>
        <w:t>RESOLUCIÓN 7008 DE 2018</w:t>
      </w:r>
    </w:p>
    <w:p w:rsidRPr="00A85783" w:rsidR="007B6CB5" w:rsidP="007B6CB5" w:rsidRDefault="007B6CB5" w14:paraId="0BB35EAE" w14:textId="7A7AF847">
      <w:pPr>
        <w:pStyle w:val="Sinespaciado"/>
        <w:rPr>
          <w:rFonts w:ascii="Verdana" w:hAnsi="Verdana"/>
          <w:sz w:val="20"/>
          <w:szCs w:val="20"/>
        </w:rPr>
      </w:pPr>
      <w:bookmarkStart w:name="_Hlk220275951" w:id="0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7B6CB5">
        <w:rPr>
          <w:rFonts w:ascii="Verdana" w:hAnsi="Verdana"/>
          <w:sz w:val="20"/>
          <w:szCs w:val="20"/>
        </w:rPr>
        <w:t xml:space="preserve">13 de </w:t>
      </w:r>
      <w:proofErr w:type="gramStart"/>
      <w:r w:rsidRPr="007B6CB5">
        <w:rPr>
          <w:rFonts w:ascii="Verdana" w:hAnsi="Verdana"/>
          <w:sz w:val="20"/>
          <w:szCs w:val="20"/>
        </w:rPr>
        <w:t>Junio</w:t>
      </w:r>
      <w:proofErr w:type="gramEnd"/>
      <w:r w:rsidRPr="007B6CB5">
        <w:rPr>
          <w:rFonts w:ascii="Verdana" w:hAnsi="Verdana"/>
          <w:sz w:val="20"/>
          <w:szCs w:val="20"/>
        </w:rPr>
        <w:t xml:space="preserve">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2018</w:t>
      </w:r>
    </w:p>
    <w:p w:rsidRPr="00A85783" w:rsidR="007B6CB5" w:rsidP="007B6CB5" w:rsidRDefault="007B6CB5" w14:paraId="7B43E6C4" w14:textId="1A9C552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A85783">
        <w:rPr>
          <w:rFonts w:ascii="Verdana" w:hAnsi="Verdana"/>
          <w:sz w:val="20"/>
          <w:szCs w:val="20"/>
        </w:rPr>
        <w:t>entrada en vigencia</w:t>
      </w:r>
      <w:proofErr w:type="gramEnd"/>
      <w:r w:rsidRPr="00A85783">
        <w:rPr>
          <w:rFonts w:ascii="Verdana" w:hAnsi="Verdana"/>
          <w:sz w:val="20"/>
          <w:szCs w:val="20"/>
        </w:rPr>
        <w:t>:</w:t>
      </w:r>
      <w:r w:rsidRPr="007B6CB5">
        <w:t xml:space="preserve"> </w:t>
      </w:r>
      <w:r w:rsidRPr="007B6CB5">
        <w:rPr>
          <w:rFonts w:ascii="Verdana" w:hAnsi="Verdana"/>
          <w:sz w:val="20"/>
          <w:szCs w:val="20"/>
        </w:rPr>
        <w:t xml:space="preserve">13 de </w:t>
      </w:r>
      <w:proofErr w:type="gramStart"/>
      <w:r w:rsidRPr="007B6CB5">
        <w:rPr>
          <w:rFonts w:ascii="Verdana" w:hAnsi="Verdana"/>
          <w:sz w:val="20"/>
          <w:szCs w:val="20"/>
        </w:rPr>
        <w:t>Junio</w:t>
      </w:r>
      <w:proofErr w:type="gramEnd"/>
      <w:r w:rsidRPr="00A85783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2018</w:t>
      </w:r>
    </w:p>
    <w:p w:rsidRPr="00A85783" w:rsidR="007B6CB5" w:rsidP="007B6CB5" w:rsidRDefault="007B6CB5" w14:paraId="76F8D7D3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:rsidR="007B6CB5" w:rsidP="007B6CB5" w:rsidRDefault="007B6CB5" w14:paraId="437CA5C6" w14:textId="77777777">
      <w:pPr>
        <w:pStyle w:val="Sinespaciado"/>
        <w:rPr>
          <w:rFonts w:ascii="Verdana" w:hAnsi="Verdana"/>
          <w:sz w:val="20"/>
          <w:szCs w:val="20"/>
        </w:rPr>
      </w:pPr>
    </w:p>
    <w:p w:rsidRPr="00A85783" w:rsidR="007B6CB5" w:rsidP="007B6CB5" w:rsidRDefault="007B6CB5" w14:paraId="1FF07AF8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:rsidR="007B6CB5" w:rsidP="007B6CB5" w:rsidRDefault="007B6CB5" w14:paraId="67AA2DFE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:rsidR="00E05859" w:rsidP="007B6CB5" w:rsidRDefault="00E05859" w14:paraId="544ABD99" w14:textId="77777777">
      <w:pPr>
        <w:pStyle w:val="Sinespaciado"/>
        <w:rPr>
          <w:rFonts w:ascii="Verdana" w:hAnsi="Verdana"/>
          <w:sz w:val="20"/>
          <w:szCs w:val="20"/>
        </w:rPr>
      </w:pPr>
    </w:p>
    <w:bookmarkEnd w:id="0"/>
    <w:p w:rsidRPr="007B6CB5" w:rsidR="007B6CB5" w:rsidP="007B6CB5" w:rsidRDefault="007B6CB5" w14:paraId="3E73D9B9" w14:textId="77777777">
      <w:pPr>
        <w:jc w:val="center"/>
      </w:pPr>
      <w:r w:rsidRPr="007B6CB5">
        <w:rPr>
          <w:b/>
          <w:bCs/>
        </w:rPr>
        <w:t>RESOLUCIÓN 7008 DE 2018</w:t>
      </w:r>
    </w:p>
    <w:p w:rsidRPr="007B6CB5" w:rsidR="007B6CB5" w:rsidP="007B6CB5" w:rsidRDefault="007B6CB5" w14:paraId="7D7459F5" w14:textId="7810F24C">
      <w:pPr>
        <w:jc w:val="center"/>
      </w:pPr>
      <w:r w:rsidRPr="007B6CB5">
        <w:t>(13</w:t>
      </w:r>
      <w:r>
        <w:t xml:space="preserve"> de </w:t>
      </w:r>
      <w:proofErr w:type="gramStart"/>
      <w:r w:rsidRPr="007B6CB5">
        <w:t>Junio</w:t>
      </w:r>
      <w:proofErr w:type="gramEnd"/>
      <w:r w:rsidRPr="007B6CB5">
        <w:t>)</w:t>
      </w:r>
    </w:p>
    <w:p w:rsidRPr="007B6CB5" w:rsidR="007B6CB5" w:rsidP="007B6CB5" w:rsidRDefault="007B6CB5" w14:paraId="27661679" w14:textId="77777777">
      <w:pPr>
        <w:jc w:val="center"/>
      </w:pPr>
      <w:r w:rsidRPr="007B6CB5">
        <w:rPr>
          <w:b/>
          <w:bCs/>
        </w:rPr>
        <w:t>INSTITUTO COLOMBIANO DE BIENESTAR FAMILIAR</w:t>
      </w:r>
    </w:p>
    <w:p w:rsidRPr="007B6CB5" w:rsidR="007B6CB5" w:rsidP="007B6CB5" w:rsidRDefault="007B6CB5" w14:paraId="1278E20C" w14:textId="77777777">
      <w:pPr>
        <w:jc w:val="center"/>
      </w:pPr>
      <w:r w:rsidRPr="007B6CB5">
        <w:t>Por la cual se hace una delegación</w:t>
      </w:r>
    </w:p>
    <w:p w:rsidRPr="007B6CB5" w:rsidR="007B6CB5" w:rsidP="007B6CB5" w:rsidRDefault="007B6CB5" w14:paraId="4284A1C7" w14:textId="77777777">
      <w:pPr>
        <w:jc w:val="center"/>
      </w:pPr>
      <w:r w:rsidRPr="007B6CB5">
        <w:rPr>
          <w:b/>
          <w:bCs/>
        </w:rPr>
        <w:t>LA DIRECTORA GENERAL DEL INSTITUTO COLOMBIANO DE BIENESTAR FAMILIAR - CECILIA DE LA FUENTE DE LLERAS</w:t>
      </w:r>
    </w:p>
    <w:p w:rsidRPr="007B6CB5" w:rsidR="007B6CB5" w:rsidP="007B6CB5" w:rsidRDefault="007B6CB5" w14:paraId="753F2AB4" w14:textId="365CD410">
      <w:pPr>
        <w:jc w:val="center"/>
      </w:pPr>
      <w:r w:rsidRPr="007B6CB5">
        <w:t>En uso de las facultades legales y estatutarias, en especial las conferidas por los artículos 9, 10 y 78 de la Ley 498 de 1998, y el literal b) del artículo 28 de la Ley 7 de 1979, y</w:t>
      </w:r>
    </w:p>
    <w:p w:rsidRPr="007B6CB5" w:rsidR="007B6CB5" w:rsidP="007B6CB5" w:rsidRDefault="007B6CB5" w14:paraId="13562C50" w14:textId="77777777">
      <w:pPr>
        <w:jc w:val="center"/>
      </w:pPr>
      <w:r w:rsidRPr="007B6CB5">
        <w:rPr>
          <w:b/>
          <w:bCs/>
        </w:rPr>
        <w:t>CONSIDERANDO:</w:t>
      </w:r>
    </w:p>
    <w:p w:rsidRPr="007B6CB5" w:rsidR="007B6CB5" w:rsidP="007B6CB5" w:rsidRDefault="007B6CB5" w14:paraId="6BEEA258" w14:textId="5B303A28">
      <w:pPr>
        <w:jc w:val="both"/>
      </w:pPr>
      <w:r w:rsidRPr="007B6CB5">
        <w:t>Que la Ley 1697 de 2013 creó la Estampilla Pro Universidad Nacional de Colombia y demás Universidades Estatales de Colombia, contribución que debe retener el ICBF y cuyo recaudo se encuentra a cargo del Ministerio de Educación Nacional.</w:t>
      </w:r>
    </w:p>
    <w:p w:rsidRPr="007B6CB5" w:rsidR="007B6CB5" w:rsidP="007B6CB5" w:rsidRDefault="007B6CB5" w14:paraId="3CD70D65" w14:textId="05FF59C4">
      <w:pPr>
        <w:jc w:val="both"/>
      </w:pPr>
      <w:r w:rsidRPr="007B6CB5">
        <w:t>Que mediante el Decreto 1050 de 2014 se establece la organización y funcionamiento del Fondo Nacional de las Universidades Estatales de Colombia y se dictan otras disposiciones.</w:t>
      </w:r>
    </w:p>
    <w:p w:rsidRPr="007B6CB5" w:rsidR="007B6CB5" w:rsidP="007B6CB5" w:rsidRDefault="007B6CB5" w14:paraId="2129A63F" w14:textId="11FE7C8D">
      <w:pPr>
        <w:jc w:val="both"/>
      </w:pPr>
      <w:r w:rsidRPr="007B6CB5">
        <w:t>Que la Ley 418 de 1997, modificada por las Leyes 548 de 1999, 782 de 2002, 1106 de 2006, 1421 de 2010 y 1738 de 2014, dispuso la creación del Fondo Nacional de Seguridad y Convivencia Ciudadana - FONSECON, con el objeto de recaudar y canalizar recursos tendientes a propiciar la seguridad y convivencia ciudadana para garantizar la preservación del orden público y todas aquellas acciones tendientes a fortalecer la gobernabilidad local y el fortalecimiento territorial.</w:t>
      </w:r>
    </w:p>
    <w:p w:rsidRPr="007B6CB5" w:rsidR="007B6CB5" w:rsidP="007B6CB5" w:rsidRDefault="007B6CB5" w14:paraId="55DB8E76" w14:textId="4917CF1D">
      <w:pPr>
        <w:jc w:val="both"/>
      </w:pPr>
      <w:r w:rsidRPr="007B6CB5">
        <w:t>Que dichos recursos tienen su origen en la contribución especial de que trata la Ley 418 de 1997, prorrogada, modificada y adicionada por las Leyes 548 de 1999, 782 de 2002, 1106 de 2006, 1421 de 2010 y 1738 de 2014, contribución que debe retener el ICBF y cuyo recaudo se encuentra a cargo del Ministerio del Interior.</w:t>
      </w:r>
    </w:p>
    <w:p w:rsidRPr="007B6CB5" w:rsidR="007B6CB5" w:rsidP="007B6CB5" w:rsidRDefault="007B6CB5" w14:paraId="62F51AF5" w14:textId="77777777">
      <w:pPr>
        <w:jc w:val="both"/>
      </w:pPr>
      <w:r w:rsidRPr="007B6CB5">
        <w:t xml:space="preserve">Que mediante Resolución No. 0730 del 3 de abril de 2006 expedida por el Instituto Colombiano de Bienestar Familiar-ICBF, se delegó en la persona que </w:t>
      </w:r>
      <w:r w:rsidRPr="007B6CB5">
        <w:lastRenderedPageBreak/>
        <w:t xml:space="preserve">ocupe el cargo de </w:t>
      </w:r>
      <w:proofErr w:type="gramStart"/>
      <w:r w:rsidRPr="007B6CB5">
        <w:t>Director</w:t>
      </w:r>
      <w:proofErr w:type="gramEnd"/>
      <w:r w:rsidRPr="007B6CB5">
        <w:t xml:space="preserve"> Financiero del ICBF la función de adelantar "la actuación necesaria ante la DIAN para realizar los trámites requeridos a nombre del Representante Legal del ICBF". (Negrillas fuera del texto original).</w:t>
      </w:r>
    </w:p>
    <w:p w:rsidRPr="007B6CB5" w:rsidR="007B6CB5" w:rsidP="007B6CB5" w:rsidRDefault="007B6CB5" w14:paraId="70181DE4" w14:textId="77777777">
      <w:pPr>
        <w:jc w:val="both"/>
      </w:pPr>
      <w:r w:rsidRPr="007B6CB5">
        <w:t>Que teniendo en cuenta que las actuaciones que deben surtirse en el proceso de verificación y fiscalización de dichas contribuciones no se adelantan ante la Dirección de Impuestos y Aduanas Nacionales - DIAN sino ante los Ministerios de Educación Nacional y del Interior, respectivamente, se hace necesario hacer una delegación.</w:t>
      </w:r>
    </w:p>
    <w:p w:rsidRPr="007B6CB5" w:rsidR="007B6CB5" w:rsidP="007B6CB5" w:rsidRDefault="007B6CB5" w14:paraId="683F9B74" w14:textId="77777777">
      <w:pPr>
        <w:jc w:val="both"/>
      </w:pPr>
      <w:r w:rsidRPr="007B6CB5">
        <w:t>Que, en mérito de lo expuesto,</w:t>
      </w:r>
    </w:p>
    <w:p w:rsidRPr="007B6CB5" w:rsidR="007B6CB5" w:rsidP="007B6CB5" w:rsidRDefault="007B6CB5" w14:paraId="6B3B9312" w14:textId="77777777">
      <w:pPr>
        <w:jc w:val="center"/>
      </w:pPr>
      <w:r w:rsidRPr="007B6CB5">
        <w:rPr>
          <w:b/>
          <w:bCs/>
        </w:rPr>
        <w:t>RESUELVE:</w:t>
      </w:r>
    </w:p>
    <w:p w:rsidRPr="007B6CB5" w:rsidR="007B6CB5" w:rsidP="007B6CB5" w:rsidRDefault="007B6CB5" w14:paraId="678602E3" w14:textId="77777777">
      <w:pPr>
        <w:jc w:val="both"/>
      </w:pPr>
      <w:bookmarkStart w:name="1" w:id="1"/>
      <w:r w:rsidRPr="00E05859">
        <w:rPr>
          <w:b/>
          <w:bCs/>
        </w:rPr>
        <w:t>ARTICULO PRIMERO</w:t>
      </w:r>
      <w:r w:rsidRPr="007B6CB5">
        <w:t>.</w:t>
      </w:r>
      <w:bookmarkEnd w:id="1"/>
      <w:r w:rsidRPr="007B6CB5">
        <w:rPr>
          <w:b/>
          <w:bCs/>
        </w:rPr>
        <w:t> </w:t>
      </w:r>
      <w:r w:rsidRPr="007B6CB5">
        <w:t xml:space="preserve">Delegar en el </w:t>
      </w:r>
      <w:proofErr w:type="gramStart"/>
      <w:r w:rsidRPr="007B6CB5">
        <w:t>Director</w:t>
      </w:r>
      <w:proofErr w:type="gramEnd"/>
      <w:r w:rsidRPr="007B6CB5">
        <w:t xml:space="preserve"> Financiero la actuación necesaria ante el Ministerio de Educación Nacional, para realizar los trámites requeridos de la Contribución Estampilla </w:t>
      </w:r>
      <w:proofErr w:type="gramStart"/>
      <w:r w:rsidRPr="007B6CB5">
        <w:t>Pro Universidad</w:t>
      </w:r>
      <w:proofErr w:type="gramEnd"/>
      <w:r w:rsidRPr="007B6CB5">
        <w:t xml:space="preserve"> Nacional de Colombia y demás Universidades Estatales de Colombia a nombre del Representante Legal del ICBF.</w:t>
      </w:r>
    </w:p>
    <w:p w:rsidRPr="007B6CB5" w:rsidR="007B6CB5" w:rsidP="007B6CB5" w:rsidRDefault="007B6CB5" w14:paraId="1B29A74B" w14:textId="77777777">
      <w:pPr>
        <w:jc w:val="both"/>
      </w:pPr>
      <w:bookmarkStart w:name="2" w:id="2"/>
      <w:r w:rsidRPr="00E05859">
        <w:rPr>
          <w:b/>
          <w:bCs/>
        </w:rPr>
        <w:t>ARTICULO SEGUNDO.</w:t>
      </w:r>
      <w:bookmarkEnd w:id="2"/>
      <w:r w:rsidRPr="007B6CB5">
        <w:rPr>
          <w:b/>
          <w:bCs/>
        </w:rPr>
        <w:t> </w:t>
      </w:r>
      <w:r w:rsidRPr="007B6CB5">
        <w:t xml:space="preserve">Delegar en el </w:t>
      </w:r>
      <w:proofErr w:type="gramStart"/>
      <w:r w:rsidRPr="007B6CB5">
        <w:t>Director</w:t>
      </w:r>
      <w:proofErr w:type="gramEnd"/>
      <w:r w:rsidRPr="007B6CB5">
        <w:t xml:space="preserve"> Financiero la actuación necesaria ante el Ministerio del Interior, para realizar los trámites requeridos de la Contribución Fondo Nacional de Seguridad y Convivencia Ciudadana - FONSECON a nombre del Representante Legal del ICBF.</w:t>
      </w:r>
    </w:p>
    <w:p w:rsidRPr="007B6CB5" w:rsidR="007B6CB5" w:rsidP="007B6CB5" w:rsidRDefault="007B6CB5" w14:paraId="2803A025" w14:textId="77777777">
      <w:pPr>
        <w:jc w:val="both"/>
      </w:pPr>
      <w:bookmarkStart w:name="3" w:id="3"/>
      <w:r w:rsidRPr="00E05859">
        <w:rPr>
          <w:b/>
          <w:bCs/>
        </w:rPr>
        <w:t>ARTICULO TERCERO.</w:t>
      </w:r>
      <w:bookmarkEnd w:id="3"/>
      <w:r w:rsidRPr="007B6CB5">
        <w:rPr>
          <w:b/>
          <w:bCs/>
        </w:rPr>
        <w:t> </w:t>
      </w:r>
      <w:r w:rsidRPr="007B6CB5">
        <w:t>La presente resolución rige a partir de la fecha de su expedición.</w:t>
      </w:r>
    </w:p>
    <w:p w:rsidRPr="00E05859" w:rsidR="007B6CB5" w:rsidP="007B6CB5" w:rsidRDefault="007B6CB5" w14:paraId="2E237240" w14:textId="77777777">
      <w:pPr>
        <w:jc w:val="center"/>
        <w:rPr>
          <w:b/>
          <w:bCs/>
        </w:rPr>
      </w:pPr>
      <w:r w:rsidRPr="00E05859">
        <w:rPr>
          <w:b/>
          <w:bCs/>
        </w:rPr>
        <w:t>COMUNÍQUESE Y CÚMPLASE</w:t>
      </w:r>
    </w:p>
    <w:p w:rsidRPr="007B6CB5" w:rsidR="007B6CB5" w:rsidP="007B6CB5" w:rsidRDefault="007B6CB5" w14:paraId="20E2CDAE" w14:textId="3A099241">
      <w:pPr>
        <w:jc w:val="center"/>
      </w:pPr>
      <w:r w:rsidRPr="007B6CB5">
        <w:t xml:space="preserve">Dada en Bogotá, D.C., </w:t>
      </w:r>
      <w:proofErr w:type="gramStart"/>
      <w:r w:rsidRPr="007B6CB5">
        <w:t>a los 13</w:t>
      </w:r>
      <w:r>
        <w:t xml:space="preserve"> de junio de</w:t>
      </w:r>
      <w:r w:rsidRPr="007B6CB5">
        <w:t xml:space="preserve"> 2018</w:t>
      </w:r>
      <w:proofErr w:type="gramEnd"/>
    </w:p>
    <w:p w:rsidRPr="007B6CB5" w:rsidR="007B6CB5" w:rsidP="007B6CB5" w:rsidRDefault="007B6CB5" w14:paraId="37F94A2D" w14:textId="77777777">
      <w:pPr>
        <w:jc w:val="center"/>
      </w:pPr>
      <w:r w:rsidRPr="007B6CB5">
        <w:rPr>
          <w:b/>
          <w:bCs/>
        </w:rPr>
        <w:t>KAREN ABUDINEN ABUCHAIBE</w:t>
      </w:r>
    </w:p>
    <w:p w:rsidRPr="007B6CB5" w:rsidR="007B6CB5" w:rsidP="007B6CB5" w:rsidRDefault="007B6CB5" w14:paraId="719F8280" w14:textId="77777777">
      <w:pPr>
        <w:jc w:val="center"/>
      </w:pPr>
      <w:r w:rsidRPr="007B6CB5">
        <w:t>Directora General</w:t>
      </w:r>
    </w:p>
    <w:p w:rsidR="00072B41" w:rsidP="007B6CB5" w:rsidRDefault="00072B41" w14:paraId="3AF02978" w14:textId="77777777">
      <w:pPr>
        <w:jc w:val="center"/>
      </w:pPr>
    </w:p>
    <w:sectPr w:rsidR="00072B4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9B"/>
    <w:rsid w:val="00072B41"/>
    <w:rsid w:val="005B2197"/>
    <w:rsid w:val="0073339B"/>
    <w:rsid w:val="007B6CB5"/>
    <w:rsid w:val="00E05859"/>
    <w:rsid w:val="20E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57BA"/>
  <w15:chartTrackingRefBased/>
  <w15:docId w15:val="{CE017A70-2B50-4D4E-BB63-2C7CAF1E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CB5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7B6C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F35E5-F5AB-49F8-91EB-B5284D691299}"/>
</file>

<file path=customXml/itemProps2.xml><?xml version="1.0" encoding="utf-8"?>
<ds:datastoreItem xmlns:ds="http://schemas.openxmlformats.org/officeDocument/2006/customXml" ds:itemID="{D3646060-04B7-4755-AADB-22DB3DA4D73A}"/>
</file>

<file path=customXml/itemProps3.xml><?xml version="1.0" encoding="utf-8"?>
<ds:datastoreItem xmlns:ds="http://schemas.openxmlformats.org/officeDocument/2006/customXml" ds:itemID="{57A75CBB-8A82-4840-80B8-BAA9CA9666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5</cp:revision>
  <dcterms:created xsi:type="dcterms:W3CDTF">2026-03-01T03:57:00Z</dcterms:created>
  <dcterms:modified xsi:type="dcterms:W3CDTF">2026-06-12T16:51:01Z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