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42D43"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RESOLUCIÓN 243 DE 2017</w:t>
      </w:r>
    </w:p>
    <w:p w14:paraId="411F5994" w14:textId="77777777" w:rsidR="006E60C9" w:rsidRPr="006E60C9" w:rsidRDefault="006E60C9" w:rsidP="006E60C9">
      <w:pPr>
        <w:spacing w:line="240" w:lineRule="auto"/>
        <w:jc w:val="center"/>
        <w:rPr>
          <w:rFonts w:ascii="Verdana" w:eastAsia="Verdana" w:hAnsi="Verdana" w:cs="Verdana"/>
          <w:highlight w:val="white"/>
          <w:lang w:val="es-CO"/>
        </w:rPr>
      </w:pPr>
    </w:p>
    <w:p w14:paraId="00000002" w14:textId="4B9E7ACB" w:rsidR="0073501F" w:rsidRDefault="00A634FD">
      <w:pPr>
        <w:spacing w:line="240" w:lineRule="auto"/>
        <w:rPr>
          <w:rFonts w:ascii="Verdana" w:eastAsia="Verdana" w:hAnsi="Verdana" w:cs="Verdana"/>
        </w:rPr>
      </w:pPr>
      <w:r>
        <w:rPr>
          <w:rFonts w:ascii="Verdana" w:eastAsia="Verdana" w:hAnsi="Verdana" w:cs="Verdana"/>
        </w:rPr>
        <w:t xml:space="preserve">Fecha de Expedición: </w:t>
      </w:r>
      <w:r w:rsidR="006E60C9">
        <w:rPr>
          <w:rFonts w:ascii="Verdana" w:eastAsia="Verdana" w:hAnsi="Verdana" w:cs="Verdana"/>
        </w:rPr>
        <w:t>20</w:t>
      </w:r>
      <w:r>
        <w:rPr>
          <w:rFonts w:ascii="Verdana" w:eastAsia="Verdana" w:hAnsi="Verdana" w:cs="Verdana"/>
        </w:rPr>
        <w:t xml:space="preserve"> de </w:t>
      </w:r>
      <w:r w:rsidR="006E60C9">
        <w:rPr>
          <w:rFonts w:ascii="Verdana" w:eastAsia="Verdana" w:hAnsi="Verdana" w:cs="Verdana"/>
        </w:rPr>
        <w:t>enero</w:t>
      </w:r>
      <w:r>
        <w:rPr>
          <w:rFonts w:ascii="Verdana" w:eastAsia="Verdana" w:hAnsi="Verdana" w:cs="Verdana"/>
        </w:rPr>
        <w:t xml:space="preserve"> de 201</w:t>
      </w:r>
      <w:r w:rsidR="006E60C9">
        <w:rPr>
          <w:rFonts w:ascii="Verdana" w:eastAsia="Verdana" w:hAnsi="Verdana" w:cs="Verdana"/>
        </w:rPr>
        <w:t>7</w:t>
      </w:r>
    </w:p>
    <w:p w14:paraId="00000003" w14:textId="65E0364B" w:rsidR="0073501F" w:rsidRDefault="00A634FD">
      <w:pPr>
        <w:spacing w:line="240" w:lineRule="auto"/>
        <w:rPr>
          <w:rFonts w:ascii="Verdana" w:eastAsia="Verdana" w:hAnsi="Verdana" w:cs="Verdana"/>
          <w:highlight w:val="white"/>
        </w:rPr>
      </w:pPr>
      <w:r>
        <w:rPr>
          <w:rFonts w:ascii="Verdana" w:eastAsia="Verdana" w:hAnsi="Verdana" w:cs="Verdana"/>
        </w:rPr>
        <w:t xml:space="preserve">Fecha de entrada en vigencia: </w:t>
      </w:r>
      <w:r>
        <w:rPr>
          <w:rFonts w:ascii="Verdana" w:eastAsia="Verdana" w:hAnsi="Verdana" w:cs="Verdana"/>
          <w:highlight w:val="white"/>
        </w:rPr>
        <w:t xml:space="preserve"> 28 de </w:t>
      </w:r>
      <w:r w:rsidR="006E60C9">
        <w:rPr>
          <w:rFonts w:ascii="Verdana" w:eastAsia="Verdana" w:hAnsi="Verdana" w:cs="Verdana"/>
          <w:highlight w:val="white"/>
        </w:rPr>
        <w:t>enero</w:t>
      </w:r>
      <w:r>
        <w:rPr>
          <w:rFonts w:ascii="Verdana" w:eastAsia="Verdana" w:hAnsi="Verdana" w:cs="Verdana"/>
          <w:highlight w:val="white"/>
        </w:rPr>
        <w:t xml:space="preserve"> de 201</w:t>
      </w:r>
      <w:r w:rsidR="006E60C9">
        <w:rPr>
          <w:rFonts w:ascii="Verdana" w:eastAsia="Verdana" w:hAnsi="Verdana" w:cs="Verdana"/>
          <w:highlight w:val="white"/>
        </w:rPr>
        <w:t>7</w:t>
      </w:r>
    </w:p>
    <w:p w14:paraId="00000004" w14:textId="23556743" w:rsidR="0073501F" w:rsidRDefault="00A634FD">
      <w:pPr>
        <w:spacing w:line="240" w:lineRule="auto"/>
        <w:rPr>
          <w:rFonts w:ascii="Verdana" w:eastAsia="Verdana" w:hAnsi="Verdana" w:cs="Verdana"/>
        </w:rPr>
      </w:pPr>
      <w:r>
        <w:rPr>
          <w:rFonts w:ascii="Verdana" w:eastAsia="Verdana" w:hAnsi="Verdana" w:cs="Verdana"/>
        </w:rPr>
        <w:t>Estado de la vigencia: Derogada</w:t>
      </w:r>
      <w:r w:rsidR="006E60C9">
        <w:rPr>
          <w:rFonts w:ascii="Verdana" w:eastAsia="Verdana" w:hAnsi="Verdana" w:cs="Verdana"/>
        </w:rPr>
        <w:t xml:space="preserve"> por el artículo 1 de la Resolución 14739 de 2018</w:t>
      </w:r>
    </w:p>
    <w:p w14:paraId="00000005" w14:textId="77777777" w:rsidR="0073501F" w:rsidRDefault="0073501F">
      <w:pPr>
        <w:spacing w:line="240" w:lineRule="auto"/>
        <w:rPr>
          <w:rFonts w:ascii="Verdana" w:eastAsia="Verdana" w:hAnsi="Verdana" w:cs="Verdana"/>
        </w:rPr>
      </w:pPr>
    </w:p>
    <w:p w14:paraId="00000006" w14:textId="064EABEF" w:rsidR="0073501F" w:rsidRDefault="00A634FD">
      <w:pPr>
        <w:spacing w:line="240" w:lineRule="auto"/>
        <w:rPr>
          <w:rFonts w:ascii="Verdana" w:eastAsia="Verdana" w:hAnsi="Verdana" w:cs="Verdana"/>
        </w:rPr>
      </w:pPr>
      <w:r>
        <w:rPr>
          <w:rFonts w:ascii="Verdana" w:eastAsia="Verdana" w:hAnsi="Verdana" w:cs="Verdana"/>
        </w:rPr>
        <w:t>Fecha de publicación en Diario Oficial:</w:t>
      </w:r>
      <w:r w:rsidR="006E60C9">
        <w:rPr>
          <w:rFonts w:ascii="Verdana" w:eastAsia="Verdana" w:hAnsi="Verdana" w:cs="Verdana"/>
        </w:rPr>
        <w:t xml:space="preserve"> 28 de enero de 2017</w:t>
      </w:r>
    </w:p>
    <w:p w14:paraId="00000007" w14:textId="0B2BBEF0" w:rsidR="0073501F" w:rsidRDefault="00A634FD">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sidR="006E60C9">
        <w:rPr>
          <w:rFonts w:ascii="Verdana" w:eastAsia="Verdana" w:hAnsi="Verdana" w:cs="Verdana"/>
          <w:highlight w:val="white"/>
        </w:rPr>
        <w:t>50.130</w:t>
      </w:r>
      <w:r>
        <w:rPr>
          <w:rFonts w:ascii="Verdana" w:eastAsia="Verdana" w:hAnsi="Verdana" w:cs="Verdana"/>
          <w:highlight w:val="white"/>
        </w:rPr>
        <w:t xml:space="preserve"> </w:t>
      </w:r>
    </w:p>
    <w:p w14:paraId="00000008" w14:textId="77777777" w:rsidR="0073501F" w:rsidRDefault="0073501F">
      <w:pPr>
        <w:spacing w:line="240" w:lineRule="auto"/>
        <w:rPr>
          <w:rFonts w:ascii="Verdana" w:eastAsia="Verdana" w:hAnsi="Verdana" w:cs="Verdana"/>
          <w:highlight w:val="white"/>
        </w:rPr>
      </w:pPr>
    </w:p>
    <w:p w14:paraId="45C725FD"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RESOLUCIÓN 243 DE 2017</w:t>
      </w:r>
    </w:p>
    <w:p w14:paraId="087322CC" w14:textId="77777777" w:rsidR="006E60C9" w:rsidRPr="006E60C9" w:rsidRDefault="006E60C9" w:rsidP="006E60C9">
      <w:pPr>
        <w:spacing w:line="240" w:lineRule="auto"/>
        <w:jc w:val="center"/>
        <w:rPr>
          <w:rFonts w:ascii="Verdana" w:eastAsia="Verdana" w:hAnsi="Verdana" w:cs="Verdana"/>
          <w:highlight w:val="white"/>
          <w:lang w:val="es-CO"/>
        </w:rPr>
      </w:pPr>
    </w:p>
    <w:p w14:paraId="04093700" w14:textId="77777777" w:rsidR="006E60C9" w:rsidRP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(enero 20)</w:t>
      </w:r>
    </w:p>
    <w:p w14:paraId="06321AC7" w14:textId="77777777" w:rsidR="006E60C9" w:rsidRDefault="006E60C9" w:rsidP="006E60C9">
      <w:pPr>
        <w:spacing w:line="240" w:lineRule="auto"/>
        <w:jc w:val="center"/>
        <w:rPr>
          <w:rFonts w:ascii="Verdana" w:eastAsia="Verdana" w:hAnsi="Verdana" w:cs="Verdana"/>
          <w:highlight w:val="white"/>
          <w:lang w:val="es-CO"/>
        </w:rPr>
      </w:pPr>
    </w:p>
    <w:p w14:paraId="54812058"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INSTITUTO COLOMBIANO DE BIENESTAR FAMILIAR CECILIA DE LA FUENTE DE LLERAS DIRECCIÓN GENERAL</w:t>
      </w:r>
    </w:p>
    <w:p w14:paraId="4DBF8E5C" w14:textId="77777777" w:rsidR="006E60C9" w:rsidRPr="006E60C9" w:rsidRDefault="006E60C9" w:rsidP="006E60C9">
      <w:pPr>
        <w:spacing w:line="240" w:lineRule="auto"/>
        <w:jc w:val="center"/>
        <w:rPr>
          <w:rFonts w:ascii="Verdana" w:eastAsia="Verdana" w:hAnsi="Verdana" w:cs="Verdana"/>
          <w:highlight w:val="white"/>
          <w:lang w:val="es-CO"/>
        </w:rPr>
      </w:pPr>
    </w:p>
    <w:p w14:paraId="5EEDBC63" w14:textId="34AEF20A" w:rsid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Por la cual se deroga la Resolución número 7252 del 2015 y se establece el procedimiento para la autorización, reconocimiento y pago de los gastos del acompañante de los niños, niñas, adolescentes y jóvenes que se encuentran bajo protección y cuidado del ICBF, que son hospitalizados y por orden médica requieran acompañamiento permanente.</w:t>
      </w:r>
    </w:p>
    <w:p w14:paraId="09C4E361" w14:textId="77777777" w:rsidR="006E60C9" w:rsidRPr="006E60C9" w:rsidRDefault="006E60C9" w:rsidP="006E60C9">
      <w:pPr>
        <w:spacing w:line="240" w:lineRule="auto"/>
        <w:jc w:val="center"/>
        <w:rPr>
          <w:rFonts w:ascii="Verdana" w:eastAsia="Verdana" w:hAnsi="Verdana" w:cs="Verdana"/>
          <w:highlight w:val="white"/>
          <w:lang w:val="es-CO"/>
        </w:rPr>
      </w:pPr>
    </w:p>
    <w:p w14:paraId="6315C392"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LA SUBDIRECTORA GENERAL ENCARGADA DE LAS FUNCIONES DE DIRECTORA GENERAL DEL INSTITUTO COLOMBIANO DE BIENESTAR FAMILIAR - CECILIA DE LA FUENTE DE LLERAS,</w:t>
      </w:r>
    </w:p>
    <w:p w14:paraId="632DC4A2" w14:textId="77777777" w:rsidR="006E60C9" w:rsidRPr="006E60C9" w:rsidRDefault="006E60C9" w:rsidP="006E60C9">
      <w:pPr>
        <w:spacing w:line="240" w:lineRule="auto"/>
        <w:jc w:val="center"/>
        <w:rPr>
          <w:rFonts w:ascii="Verdana" w:eastAsia="Verdana" w:hAnsi="Verdana" w:cs="Verdana"/>
          <w:highlight w:val="white"/>
          <w:lang w:val="es-CO"/>
        </w:rPr>
      </w:pPr>
    </w:p>
    <w:p w14:paraId="54FCB000" w14:textId="21D73E77" w:rsid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en ejercicio de sus facultades constituciones, legales y estatutarias, en especial las conferidas en el artículo 28 literal b) de la Ley 7ª de 1979, el artículo 78 de Ley 489 de 1998, en ejercicio del encargo realizado mediante Resolución número 00026 del 11 de enero de 2017 del Departamento para la Prosperidad Social (DPS), y</w:t>
      </w:r>
    </w:p>
    <w:p w14:paraId="623CF6FC" w14:textId="77777777" w:rsidR="006E60C9" w:rsidRPr="006E60C9" w:rsidRDefault="006E60C9" w:rsidP="006E60C9">
      <w:pPr>
        <w:spacing w:line="240" w:lineRule="auto"/>
        <w:jc w:val="center"/>
        <w:rPr>
          <w:rFonts w:ascii="Verdana" w:eastAsia="Verdana" w:hAnsi="Verdana" w:cs="Verdana"/>
          <w:highlight w:val="white"/>
          <w:lang w:val="es-CO"/>
        </w:rPr>
      </w:pPr>
    </w:p>
    <w:p w14:paraId="7CF8C26B"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CONSIDERANDO:</w:t>
      </w:r>
    </w:p>
    <w:p w14:paraId="2ECEC50D" w14:textId="77777777" w:rsidR="006E60C9" w:rsidRPr="006E60C9" w:rsidRDefault="006E60C9" w:rsidP="006E60C9">
      <w:pPr>
        <w:spacing w:line="240" w:lineRule="auto"/>
        <w:jc w:val="center"/>
        <w:rPr>
          <w:rFonts w:ascii="Verdana" w:eastAsia="Verdana" w:hAnsi="Verdana" w:cs="Verdana"/>
          <w:highlight w:val="white"/>
          <w:lang w:val="es-CO"/>
        </w:rPr>
      </w:pPr>
    </w:p>
    <w:p w14:paraId="6E477B94" w14:textId="566F7805"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así mismo ordena su protección contra toda forma de abandono, violencia física o moral, secuestro, venta, abuso sexual, explotación laboral o económica y trabajos riesgosos, garantizando también el goce de los demás derechos consagrados en la Constitución, en las leyes y en los Tratados Internacionales ratificados por Colombia;</w:t>
      </w:r>
    </w:p>
    <w:p w14:paraId="0102181D" w14:textId="77777777" w:rsidR="006E60C9" w:rsidRPr="006E60C9" w:rsidRDefault="006E60C9" w:rsidP="006E60C9">
      <w:pPr>
        <w:spacing w:line="240" w:lineRule="auto"/>
        <w:jc w:val="both"/>
        <w:rPr>
          <w:rFonts w:ascii="Verdana" w:eastAsia="Verdana" w:hAnsi="Verdana" w:cs="Verdana"/>
          <w:highlight w:val="white"/>
          <w:lang w:val="es-CO"/>
        </w:rPr>
      </w:pPr>
    </w:p>
    <w:p w14:paraId="475CCE95" w14:textId="04B1F212" w:rsidR="006E60C9" w:rsidRDefault="006E60C9" w:rsidP="006E60C9">
      <w:pPr>
        <w:spacing w:line="240" w:lineRule="auto"/>
        <w:jc w:val="both"/>
        <w:rPr>
          <w:rFonts w:ascii="Verdana" w:eastAsia="Verdana" w:hAnsi="Verdana" w:cs="Verdana"/>
          <w:i/>
          <w:iCs/>
          <w:highlight w:val="white"/>
          <w:lang w:val="es-CO"/>
        </w:rPr>
      </w:pPr>
      <w:r w:rsidRPr="006E60C9">
        <w:rPr>
          <w:rFonts w:ascii="Verdana" w:eastAsia="Verdana" w:hAnsi="Verdana" w:cs="Verdana"/>
          <w:highlight w:val="white"/>
          <w:lang w:val="es-CO"/>
        </w:rPr>
        <w:t>Que el artículo 7o de la Ley 1098 de 2006 establece que la protección integral de los niños, niñas y adolescentes corresponde al Estado y determina que esta se </w:t>
      </w:r>
      <w:r w:rsidRPr="006E60C9">
        <w:rPr>
          <w:rFonts w:ascii="Verdana" w:eastAsia="Verdana" w:hAnsi="Verdana" w:cs="Verdana"/>
          <w:i/>
          <w:iCs/>
          <w:highlight w:val="white"/>
          <w:lang w:val="es-CO"/>
        </w:rPr>
        <w:t>materializa en el conjunto de políticas, planes, programas y acciones que se ejecuten en los ámbitos nacional, departamental, distrital y municipal con la correspondiente asignación de recursos financieros, físicos y humanos”;</w:t>
      </w:r>
    </w:p>
    <w:p w14:paraId="373DEEEF" w14:textId="77777777" w:rsidR="006E60C9" w:rsidRPr="006E60C9" w:rsidRDefault="006E60C9" w:rsidP="006E60C9">
      <w:pPr>
        <w:spacing w:line="240" w:lineRule="auto"/>
        <w:jc w:val="both"/>
        <w:rPr>
          <w:rFonts w:ascii="Verdana" w:eastAsia="Verdana" w:hAnsi="Verdana" w:cs="Verdana"/>
          <w:highlight w:val="white"/>
          <w:lang w:val="es-CO"/>
        </w:rPr>
      </w:pPr>
    </w:p>
    <w:p w14:paraId="4E6E00AC" w14:textId="2B83E9D5"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lastRenderedPageBreak/>
        <w:t>Que el artículo 10 de la Ley 1098 de 2006 indica que el Estado es corresponsable en la atención, cuidado y protección de los niños, niñas y adolescentes y conforme al artículo 23 de la citada ley su cuidado personal estará a cargo de las personas responsables en los ámbitos familiar, social o institucional;</w:t>
      </w:r>
    </w:p>
    <w:p w14:paraId="601B0348" w14:textId="77777777" w:rsidR="006E60C9" w:rsidRPr="006E60C9" w:rsidRDefault="006E60C9" w:rsidP="006E60C9">
      <w:pPr>
        <w:spacing w:line="240" w:lineRule="auto"/>
        <w:jc w:val="both"/>
        <w:rPr>
          <w:rFonts w:ascii="Verdana" w:eastAsia="Verdana" w:hAnsi="Verdana" w:cs="Verdana"/>
          <w:highlight w:val="white"/>
          <w:lang w:val="es-CO"/>
        </w:rPr>
      </w:pPr>
    </w:p>
    <w:p w14:paraId="6D1C9874" w14:textId="0F8D72A4" w:rsidR="006E60C9" w:rsidRDefault="006E60C9" w:rsidP="006E60C9">
      <w:pPr>
        <w:spacing w:line="240" w:lineRule="auto"/>
        <w:jc w:val="both"/>
        <w:rPr>
          <w:rFonts w:ascii="Verdana" w:eastAsia="Verdana" w:hAnsi="Verdana" w:cs="Verdana"/>
          <w:i/>
          <w:iCs/>
          <w:highlight w:val="white"/>
          <w:lang w:val="es-CO"/>
        </w:rPr>
      </w:pPr>
      <w:r w:rsidRPr="006E60C9">
        <w:rPr>
          <w:rFonts w:ascii="Verdana" w:eastAsia="Verdana" w:hAnsi="Verdana" w:cs="Verdana"/>
          <w:highlight w:val="white"/>
          <w:lang w:val="es-CO"/>
        </w:rPr>
        <w:t>Que el artículo 11 de la Ley 1098 de 2006 estableció que el ICBF “</w:t>
      </w:r>
      <w:r w:rsidRPr="006E60C9">
        <w:rPr>
          <w:rFonts w:ascii="Verdana" w:eastAsia="Verdana" w:hAnsi="Verdana" w:cs="Verdana"/>
          <w:i/>
          <w:iCs/>
          <w:highlight w:val="white"/>
          <w:lang w:val="es-CO"/>
        </w:rPr>
        <w:t>como ente coordinador del Sistema Nacional de Bienestar Familiar, mantendrá todas las funciones que hoy tiene (Ley 75/68 y Ley 7ª /79) y definirá los Lineamientos Técnicos que las entidades deben cumplir para garantizar los derechos de los niños, las niñas y los adolescentes, y para asegurar su restablecimiento (...)”;</w:t>
      </w:r>
    </w:p>
    <w:p w14:paraId="19AC6BB3" w14:textId="77777777" w:rsidR="006E60C9" w:rsidRPr="006E60C9" w:rsidRDefault="006E60C9" w:rsidP="006E60C9">
      <w:pPr>
        <w:spacing w:line="240" w:lineRule="auto"/>
        <w:jc w:val="both"/>
        <w:rPr>
          <w:rFonts w:ascii="Verdana" w:eastAsia="Verdana" w:hAnsi="Verdana" w:cs="Verdana"/>
          <w:highlight w:val="white"/>
          <w:lang w:val="es-CO"/>
        </w:rPr>
      </w:pPr>
    </w:p>
    <w:p w14:paraId="7D118F66"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cuando un niño, niña o adolescente se encuentra con sus derechos amenazados, inobservados o vulnerados y su cuidado permanente está bajo los servicios de protección del Instituto Colombiano de Bienestar Familiar, se deberán implementar todas las medidas necesarias para alcanzar el restablecimiento de sus derechos;</w:t>
      </w:r>
    </w:p>
    <w:p w14:paraId="1DE1817F" w14:textId="77777777" w:rsidR="006E60C9" w:rsidRPr="006E60C9" w:rsidRDefault="006E60C9" w:rsidP="006E60C9">
      <w:pPr>
        <w:spacing w:line="240" w:lineRule="auto"/>
        <w:jc w:val="both"/>
        <w:rPr>
          <w:rFonts w:ascii="Verdana" w:eastAsia="Verdana" w:hAnsi="Verdana" w:cs="Verdana"/>
          <w:highlight w:val="white"/>
          <w:lang w:val="es-CO"/>
        </w:rPr>
      </w:pPr>
    </w:p>
    <w:p w14:paraId="25B74699"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los niños, niñas, adolescentes y jóvenes ubicados en las modalidades de Restablecimiento de Derechos (Hogar Sustituto, Casa Hogar, Centro de Emergencia e Internados) y en las modalidades de Responsabilidad Penal (Centro de emergencia, Casa hogar e Internado de Restablecimiento de Derechos en Administración de Justicia, Centro Transitorio, Centro de Internamiento Preventivo, Centro de Atención Especializado de las medidas y sanciones del Sistema de Responsabilidad Penal para Adolescentes), se encuentran bajo protección y al cuidado del ICBF las 24 horas del día, los 7 días de la semana;</w:t>
      </w:r>
    </w:p>
    <w:p w14:paraId="5E36DF81" w14:textId="77777777" w:rsidR="006E60C9" w:rsidRPr="006E60C9" w:rsidRDefault="006E60C9" w:rsidP="006E60C9">
      <w:pPr>
        <w:spacing w:line="240" w:lineRule="auto"/>
        <w:jc w:val="both"/>
        <w:rPr>
          <w:rFonts w:ascii="Verdana" w:eastAsia="Verdana" w:hAnsi="Verdana" w:cs="Verdana"/>
          <w:highlight w:val="white"/>
          <w:lang w:val="es-CO"/>
        </w:rPr>
      </w:pPr>
    </w:p>
    <w:p w14:paraId="031C2FE1"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en los casos en donde los niños, niñas, adolescentes y jóvenes bajo protección y al cuidado del ICBF las 24 horas del día, los 7 días de la semana, requieren un acompañante permanente durante los procedimientos y tratamientos médicos que el sector salud debe brindar cuando se encuentran hospitalizados, debe establecerse por parte del Instituto Colombiano de Bienestar Familiar un mecanismo para garantizar dicho acompañamiento;</w:t>
      </w:r>
    </w:p>
    <w:p w14:paraId="1D6F6982" w14:textId="77777777" w:rsidR="006E60C9" w:rsidRPr="006E60C9" w:rsidRDefault="006E60C9" w:rsidP="006E60C9">
      <w:pPr>
        <w:spacing w:line="240" w:lineRule="auto"/>
        <w:jc w:val="both"/>
        <w:rPr>
          <w:rFonts w:ascii="Verdana" w:eastAsia="Verdana" w:hAnsi="Verdana" w:cs="Verdana"/>
          <w:highlight w:val="white"/>
          <w:lang w:val="es-CO"/>
        </w:rPr>
      </w:pPr>
    </w:p>
    <w:p w14:paraId="6B658B79" w14:textId="7B29585A"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teniendo en cuenta lo anterior, se expidió la Resolución número 7252 del 18 de septiembre de 2015, por medio de la cual se autorizó el reconocimiento de los gastos del acompañamiento en hospitales de los niños, niñas y adolescentes que se encuentran en los servicios de protección del Instituto Colombiano de Bienestar Familiar;</w:t>
      </w:r>
    </w:p>
    <w:p w14:paraId="72825CDA" w14:textId="77777777" w:rsidR="006E60C9" w:rsidRPr="006E60C9" w:rsidRDefault="006E60C9" w:rsidP="006E60C9">
      <w:pPr>
        <w:spacing w:line="240" w:lineRule="auto"/>
        <w:jc w:val="both"/>
        <w:rPr>
          <w:rFonts w:ascii="Verdana" w:eastAsia="Verdana" w:hAnsi="Verdana" w:cs="Verdana"/>
          <w:highlight w:val="white"/>
          <w:lang w:val="es-CO"/>
        </w:rPr>
      </w:pPr>
    </w:p>
    <w:p w14:paraId="31A49EC4" w14:textId="3BA7F7C9"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mediante la Resolución número 2988 de 2016, se delegó en los Directores Regionales la ordenación del gasto y los pagos que deben hacerse a través de acto administrativo a los Hogares Sustitutos, Hogares Gestores, Hogares Tutores y demás pagos por conceptos misionales;</w:t>
      </w:r>
    </w:p>
    <w:p w14:paraId="08BDDF73" w14:textId="77777777" w:rsidR="006E60C9" w:rsidRPr="006E60C9" w:rsidRDefault="006E60C9" w:rsidP="006E60C9">
      <w:pPr>
        <w:spacing w:line="240" w:lineRule="auto"/>
        <w:jc w:val="both"/>
        <w:rPr>
          <w:rFonts w:ascii="Verdana" w:eastAsia="Verdana" w:hAnsi="Verdana" w:cs="Verdana"/>
          <w:highlight w:val="white"/>
          <w:lang w:val="es-CO"/>
        </w:rPr>
      </w:pPr>
    </w:p>
    <w:p w14:paraId="136B8EB6" w14:textId="77777777" w:rsidR="006E60C9" w:rsidRDefault="006E60C9" w:rsidP="006E60C9">
      <w:pPr>
        <w:spacing w:line="240" w:lineRule="auto"/>
        <w:jc w:val="both"/>
        <w:rPr>
          <w:rFonts w:ascii="Verdana" w:eastAsia="Verdana" w:hAnsi="Verdana" w:cs="Verdana"/>
          <w:i/>
          <w:iCs/>
          <w:highlight w:val="white"/>
          <w:lang w:val="es-CO"/>
        </w:rPr>
      </w:pPr>
      <w:r w:rsidRPr="006E60C9">
        <w:rPr>
          <w:rFonts w:ascii="Verdana" w:eastAsia="Verdana" w:hAnsi="Verdana" w:cs="Verdana"/>
          <w:highlight w:val="white"/>
          <w:lang w:val="es-CO"/>
        </w:rPr>
        <w:t>Que el Lineamiento de Programación en la Ficha I-39 Subproyecto “Acciones complementarias para la gestión en el Restablecimiento de Derechos y/o Administración de Justicia”, prevé entre los pagos por gastos excepcionales con cargo al rubro C-4102-1500-3-0-112 el de </w:t>
      </w:r>
      <w:r w:rsidRPr="006E60C9">
        <w:rPr>
          <w:rFonts w:ascii="Verdana" w:eastAsia="Verdana" w:hAnsi="Verdana" w:cs="Verdana"/>
          <w:i/>
          <w:iCs/>
          <w:highlight w:val="white"/>
          <w:lang w:val="es-CO"/>
        </w:rPr>
        <w:t>“Convenios o contratos para obtener el servicio de acompañantes hospitalarios de presencia permanente para niños, niñas y adolescentes, a los que se les practican cirugías u otros tratamientos que requieran hospitalización (…)”;</w:t>
      </w:r>
    </w:p>
    <w:p w14:paraId="50C5E931" w14:textId="77777777" w:rsidR="006E60C9" w:rsidRPr="006E60C9" w:rsidRDefault="006E60C9" w:rsidP="006E60C9">
      <w:pPr>
        <w:spacing w:line="240" w:lineRule="auto"/>
        <w:jc w:val="both"/>
        <w:rPr>
          <w:rFonts w:ascii="Verdana" w:eastAsia="Verdana" w:hAnsi="Verdana" w:cs="Verdana"/>
          <w:highlight w:val="white"/>
          <w:lang w:val="es-CO"/>
        </w:rPr>
      </w:pPr>
    </w:p>
    <w:p w14:paraId="204E96DD"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lastRenderedPageBreak/>
        <w:t>Que se requiere establecer unos mecanismos expeditos a través de los cuales se pueda garantizar el pago del servicio de acompañamiento hospitalario;</w:t>
      </w:r>
    </w:p>
    <w:p w14:paraId="515515CD" w14:textId="77777777" w:rsidR="006E60C9" w:rsidRPr="006E60C9" w:rsidRDefault="006E60C9" w:rsidP="006E60C9">
      <w:pPr>
        <w:spacing w:line="240" w:lineRule="auto"/>
        <w:jc w:val="both"/>
        <w:rPr>
          <w:rFonts w:ascii="Verdana" w:eastAsia="Verdana" w:hAnsi="Verdana" w:cs="Verdana"/>
          <w:highlight w:val="white"/>
          <w:lang w:val="es-CO"/>
        </w:rPr>
      </w:pPr>
    </w:p>
    <w:p w14:paraId="01FE5F5A"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en mérito de le expuesto,</w:t>
      </w:r>
    </w:p>
    <w:p w14:paraId="47D921E4" w14:textId="77777777" w:rsidR="006E60C9" w:rsidRPr="006E60C9" w:rsidRDefault="006E60C9" w:rsidP="006E60C9">
      <w:pPr>
        <w:spacing w:line="240" w:lineRule="auto"/>
        <w:jc w:val="both"/>
        <w:rPr>
          <w:rFonts w:ascii="Verdana" w:eastAsia="Verdana" w:hAnsi="Verdana" w:cs="Verdana"/>
          <w:highlight w:val="white"/>
          <w:lang w:val="es-CO"/>
        </w:rPr>
      </w:pPr>
    </w:p>
    <w:p w14:paraId="169CA29D"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RESUELVE:</w:t>
      </w:r>
    </w:p>
    <w:p w14:paraId="4C29491A" w14:textId="77777777" w:rsidR="006E60C9" w:rsidRPr="006E60C9" w:rsidRDefault="006E60C9" w:rsidP="006E60C9">
      <w:pPr>
        <w:spacing w:line="240" w:lineRule="auto"/>
        <w:jc w:val="both"/>
        <w:rPr>
          <w:rFonts w:ascii="Verdana" w:eastAsia="Verdana" w:hAnsi="Verdana" w:cs="Verdana"/>
          <w:highlight w:val="white"/>
          <w:lang w:val="es-CO"/>
        </w:rPr>
      </w:pPr>
    </w:p>
    <w:p w14:paraId="12172D3E" w14:textId="2C5D649B"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ARTÍCULO 1o.</w:t>
      </w:r>
      <w:r w:rsidRPr="006E60C9">
        <w:rPr>
          <w:rFonts w:ascii="Verdana" w:eastAsia="Verdana" w:hAnsi="Verdana" w:cs="Verdana"/>
          <w:highlight w:val="white"/>
          <w:lang w:val="es-CO"/>
        </w:rPr>
        <w:t>  Autorizar el reconocimiento y pago por parte de las Direcciones Regionales, de los gastos de un acompañante para los niños, niñas, adolescentes y jóvenes que se encuentran bajo protección del ICBF, cuando son hospitalizados y por orden médica requieren acompañamiento permanente, siempre y cuando se encuentren ubicados en alguna de las siguientes modalidades:</w:t>
      </w:r>
    </w:p>
    <w:p w14:paraId="1E2F639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Hogar Sustituto, Casa Hogar, Centro de Emergencia e Internados en Restablecimiento de Derechos.</w:t>
      </w:r>
    </w:p>
    <w:p w14:paraId="1B0C56F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Centro de Emergencia, Casa hogar e Internado de Restablecimiento de Derechos en Administración de Justicia.</w:t>
      </w:r>
    </w:p>
    <w:p w14:paraId="4370598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Centro Transitorio, Centro de Internamiento Preventivo, Centro de Atención Especializado de las Medidas y Sanciones del Sistema de Responsabilidad Penal para Adolescentes.</w:t>
      </w:r>
    </w:p>
    <w:p w14:paraId="482690AA" w14:textId="4CCE8CC0"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noProof/>
          <w:highlight w:val="white"/>
          <w:lang w:val="es-CO"/>
        </w:rPr>
        <mc:AlternateContent>
          <mc:Choice Requires="wps">
            <w:drawing>
              <wp:inline distT="0" distB="0" distL="0" distR="0" wp14:anchorId="0464021A" wp14:editId="3ED67717">
                <wp:extent cx="304800" cy="304800"/>
                <wp:effectExtent l="0" t="0" r="0" b="0"/>
                <wp:docPr id="437122470" name="Rectángulo 1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369F4" id="Rectángulo 1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88ABB1" w14:textId="32BB349A" w:rsidR="006E60C9" w:rsidRPr="006E60C9" w:rsidRDefault="006E60C9" w:rsidP="006E60C9">
      <w:pPr>
        <w:spacing w:line="240" w:lineRule="auto"/>
        <w:jc w:val="both"/>
        <w:rPr>
          <w:rFonts w:ascii="Verdana" w:eastAsia="Verdana" w:hAnsi="Verdana" w:cs="Verdana"/>
          <w:highlight w:val="white"/>
          <w:lang w:val="es-CO"/>
        </w:rPr>
      </w:pPr>
      <w:bookmarkStart w:id="0" w:name="2"/>
      <w:r w:rsidRPr="006E60C9">
        <w:rPr>
          <w:rFonts w:ascii="Verdana" w:eastAsia="Verdana" w:hAnsi="Verdana" w:cs="Verdana"/>
          <w:b/>
          <w:bCs/>
          <w:highlight w:val="white"/>
          <w:lang w:val="es-CO"/>
        </w:rPr>
        <w:t>ARTÍCULO 2o.</w:t>
      </w:r>
      <w:bookmarkEnd w:id="0"/>
      <w:r w:rsidRPr="006E60C9">
        <w:rPr>
          <w:rFonts w:ascii="Verdana" w:eastAsia="Verdana" w:hAnsi="Verdana" w:cs="Verdana"/>
          <w:highlight w:val="white"/>
          <w:lang w:val="es-CO"/>
        </w:rPr>
        <w:t>  Para el reconocimiento y pago de los servicios de acompañamiento hospitalario se deben tener en cuenta los siguientes aspectos y anexos a la presente resolución:</w:t>
      </w:r>
    </w:p>
    <w:p w14:paraId="382F684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Para las Modalidades de Protección administradas a través de operador, el Director(a) Regional podrá realizar adición al contrato de aporte para reconocer los gastos de acompañantes hospitalarios, siguiendo para tal efecto lo establecido en el Manual de Contratación del Instituto Colombiano de Bienestar Familiar. Anexo número 1 – Adición al contrato de aporte.</w:t>
      </w:r>
    </w:p>
    <w:p w14:paraId="0DC0A13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 Para la Modalidad Hogares Sustitutos que son administrados directamente por el ICBF, el Director(a) Regional, mediante resolución ordenará el pago a quien haya realizado el acompañamiento hospitalario. Anexo número 2 – Resolución pago acompañante hospitalario.</w:t>
      </w:r>
    </w:p>
    <w:p w14:paraId="31F4CB7D" w14:textId="1A448C7A"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noProof/>
          <w:highlight w:val="white"/>
          <w:lang w:val="es-CO"/>
        </w:rPr>
        <mc:AlternateContent>
          <mc:Choice Requires="wps">
            <w:drawing>
              <wp:inline distT="0" distB="0" distL="0" distR="0" wp14:anchorId="0BB15D31" wp14:editId="08765639">
                <wp:extent cx="304800" cy="304800"/>
                <wp:effectExtent l="0" t="0" r="0" b="0"/>
                <wp:docPr id="1897757695" name="Rectángulo 15"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1A9C7" id="Rectángulo 15"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2F4976" w14:textId="23A053DD" w:rsidR="006E60C9" w:rsidRPr="006E60C9" w:rsidRDefault="006E60C9" w:rsidP="006E60C9">
      <w:pPr>
        <w:spacing w:line="240" w:lineRule="auto"/>
        <w:jc w:val="both"/>
        <w:rPr>
          <w:rFonts w:ascii="Verdana" w:eastAsia="Verdana" w:hAnsi="Verdana" w:cs="Verdana"/>
          <w:highlight w:val="white"/>
          <w:lang w:val="es-CO"/>
        </w:rPr>
      </w:pPr>
      <w:bookmarkStart w:id="1" w:name="3"/>
      <w:r w:rsidRPr="006E60C9">
        <w:rPr>
          <w:rFonts w:ascii="Verdana" w:eastAsia="Verdana" w:hAnsi="Verdana" w:cs="Verdana"/>
          <w:b/>
          <w:bCs/>
          <w:highlight w:val="white"/>
          <w:lang w:val="es-CO"/>
        </w:rPr>
        <w:t>ARTÍCULO 3o.</w:t>
      </w:r>
      <w:bookmarkEnd w:id="1"/>
      <w:r w:rsidRPr="006E60C9">
        <w:rPr>
          <w:rFonts w:ascii="Verdana" w:eastAsia="Verdana" w:hAnsi="Verdana" w:cs="Verdana"/>
          <w:highlight w:val="white"/>
          <w:lang w:val="es-CO"/>
        </w:rPr>
        <w:t>  Para efectos del procedimiento de autorización y pago de los servicios de acompañamiento hospitalario, se deberá seguir de manera estricta lo establecido en el Anexo número 3 – Procedimiento para reconocimiento y pago acompañamiento hospitalario.</w:t>
      </w:r>
    </w:p>
    <w:p w14:paraId="0C21FF8C" w14:textId="59A6DB02"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noProof/>
          <w:highlight w:val="white"/>
          <w:lang w:val="es-CO"/>
        </w:rPr>
        <mc:AlternateContent>
          <mc:Choice Requires="wps">
            <w:drawing>
              <wp:inline distT="0" distB="0" distL="0" distR="0" wp14:anchorId="2E50C7B1" wp14:editId="2C4C5C1C">
                <wp:extent cx="304800" cy="304800"/>
                <wp:effectExtent l="0" t="0" r="0" b="0"/>
                <wp:docPr id="1455904342" name="Rectángulo 14"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4FC21" id="Rectángulo 14"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5562DF" w14:textId="0FBA2BF0" w:rsidR="006E60C9" w:rsidRPr="006E60C9" w:rsidRDefault="006E60C9" w:rsidP="006E60C9">
      <w:pPr>
        <w:spacing w:line="240" w:lineRule="auto"/>
        <w:jc w:val="both"/>
        <w:rPr>
          <w:rFonts w:ascii="Verdana" w:eastAsia="Verdana" w:hAnsi="Verdana" w:cs="Verdana"/>
          <w:highlight w:val="white"/>
          <w:lang w:val="es-CO"/>
        </w:rPr>
      </w:pPr>
      <w:bookmarkStart w:id="2" w:name="4"/>
      <w:r w:rsidRPr="006E60C9">
        <w:rPr>
          <w:rFonts w:ascii="Verdana" w:eastAsia="Verdana" w:hAnsi="Verdana" w:cs="Verdana"/>
          <w:b/>
          <w:bCs/>
          <w:highlight w:val="white"/>
          <w:lang w:val="es-CO"/>
        </w:rPr>
        <w:t>ARTÍCULO 4o.</w:t>
      </w:r>
      <w:bookmarkEnd w:id="2"/>
      <w:r w:rsidRPr="006E60C9">
        <w:rPr>
          <w:rFonts w:ascii="Verdana" w:eastAsia="Verdana" w:hAnsi="Verdana" w:cs="Verdana"/>
          <w:highlight w:val="white"/>
          <w:lang w:val="es-CO"/>
        </w:rPr>
        <w:t>  (as) Directores(as) Regionales, Coordinadores(as) de Protección, y Coordinadores(as) de Asistencia Técnica, deberán adoptar las medidas a que haya lugar para el cumplimiento y difusión de esta resolución y sus anexos.</w:t>
      </w:r>
    </w:p>
    <w:p w14:paraId="59BEC3A7" w14:textId="2899995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noProof/>
          <w:highlight w:val="white"/>
          <w:lang w:val="es-CO"/>
        </w:rPr>
        <mc:AlternateContent>
          <mc:Choice Requires="wps">
            <w:drawing>
              <wp:inline distT="0" distB="0" distL="0" distR="0" wp14:anchorId="6C098F30" wp14:editId="38DA5DC7">
                <wp:extent cx="304800" cy="304800"/>
                <wp:effectExtent l="0" t="0" r="0" b="0"/>
                <wp:docPr id="113581140" name="Rectángulo 13"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6FF94" id="Rectángulo 13"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64B1D1" w14:textId="63E21B3E" w:rsidR="006E60C9" w:rsidRDefault="006E60C9" w:rsidP="006E60C9">
      <w:pPr>
        <w:spacing w:line="240" w:lineRule="auto"/>
        <w:jc w:val="both"/>
        <w:rPr>
          <w:rFonts w:ascii="Verdana" w:eastAsia="Verdana" w:hAnsi="Verdana" w:cs="Verdana"/>
          <w:highlight w:val="white"/>
          <w:lang w:val="es-CO"/>
        </w:rPr>
      </w:pPr>
      <w:bookmarkStart w:id="3" w:name="5"/>
      <w:r w:rsidRPr="006E60C9">
        <w:rPr>
          <w:rFonts w:ascii="Verdana" w:eastAsia="Verdana" w:hAnsi="Verdana" w:cs="Verdana"/>
          <w:b/>
          <w:bCs/>
          <w:highlight w:val="white"/>
          <w:lang w:val="es-CO"/>
        </w:rPr>
        <w:t>ARTÍCULO 5o.</w:t>
      </w:r>
      <w:bookmarkEnd w:id="3"/>
      <w:r w:rsidRPr="006E60C9">
        <w:rPr>
          <w:rFonts w:ascii="Verdana" w:eastAsia="Verdana" w:hAnsi="Verdana" w:cs="Verdana"/>
          <w:highlight w:val="white"/>
          <w:lang w:val="es-CO"/>
        </w:rPr>
        <w:t> La presente resolución rige a partir de su publicación y deroga la Resolución número 7252 del 18 de septiembre de 2015, en los términos aquí establecidos.</w:t>
      </w:r>
    </w:p>
    <w:p w14:paraId="18C0A4FB" w14:textId="77777777" w:rsidR="006E60C9" w:rsidRPr="006E60C9" w:rsidRDefault="006E60C9" w:rsidP="006E60C9">
      <w:pPr>
        <w:spacing w:line="240" w:lineRule="auto"/>
        <w:jc w:val="both"/>
        <w:rPr>
          <w:rFonts w:ascii="Verdana" w:eastAsia="Verdana" w:hAnsi="Verdana" w:cs="Verdana"/>
          <w:highlight w:val="white"/>
          <w:lang w:val="es-CO"/>
        </w:rPr>
      </w:pPr>
    </w:p>
    <w:p w14:paraId="600651BA" w14:textId="77777777" w:rsid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Publíquese y cúmplase.</w:t>
      </w:r>
    </w:p>
    <w:p w14:paraId="780C7FCA" w14:textId="77777777" w:rsidR="006E60C9" w:rsidRPr="006E60C9" w:rsidRDefault="006E60C9" w:rsidP="006E60C9">
      <w:pPr>
        <w:spacing w:line="240" w:lineRule="auto"/>
        <w:jc w:val="center"/>
        <w:rPr>
          <w:rFonts w:ascii="Verdana" w:eastAsia="Verdana" w:hAnsi="Verdana" w:cs="Verdana"/>
          <w:highlight w:val="white"/>
          <w:lang w:val="es-CO"/>
        </w:rPr>
      </w:pPr>
    </w:p>
    <w:p w14:paraId="6D7A2C40" w14:textId="77777777" w:rsid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Dada en Bogotá, D. C., a 20 de enero de 2017.</w:t>
      </w:r>
    </w:p>
    <w:p w14:paraId="2039706F" w14:textId="77777777" w:rsidR="006E60C9" w:rsidRPr="006E60C9" w:rsidRDefault="006E60C9" w:rsidP="006E60C9">
      <w:pPr>
        <w:spacing w:line="240" w:lineRule="auto"/>
        <w:jc w:val="center"/>
        <w:rPr>
          <w:rFonts w:ascii="Verdana" w:eastAsia="Verdana" w:hAnsi="Verdana" w:cs="Verdana"/>
          <w:highlight w:val="white"/>
          <w:lang w:val="es-CO"/>
        </w:rPr>
      </w:pPr>
    </w:p>
    <w:p w14:paraId="030091BC" w14:textId="77777777" w:rsid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highlight w:val="white"/>
          <w:lang w:val="es-CO"/>
        </w:rPr>
        <w:t>La Subdirectora General encargada de la funciones de la Directora General,</w:t>
      </w:r>
    </w:p>
    <w:p w14:paraId="179B9438" w14:textId="77777777" w:rsidR="006E60C9" w:rsidRPr="006E60C9" w:rsidRDefault="006E60C9" w:rsidP="006E60C9">
      <w:pPr>
        <w:spacing w:line="240" w:lineRule="auto"/>
        <w:jc w:val="center"/>
        <w:rPr>
          <w:rFonts w:ascii="Verdana" w:eastAsia="Verdana" w:hAnsi="Verdana" w:cs="Verdana"/>
          <w:highlight w:val="white"/>
          <w:lang w:val="es-CO"/>
        </w:rPr>
      </w:pPr>
    </w:p>
    <w:p w14:paraId="47E37DC9"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MARGARITA BARRAQUER SOURDIS.</w:t>
      </w:r>
    </w:p>
    <w:p w14:paraId="686DCDA2" w14:textId="77777777" w:rsidR="006E60C9" w:rsidRPr="006E60C9" w:rsidRDefault="006E60C9" w:rsidP="006E60C9">
      <w:pPr>
        <w:spacing w:line="240" w:lineRule="auto"/>
        <w:jc w:val="both"/>
        <w:rPr>
          <w:rFonts w:ascii="Verdana" w:eastAsia="Verdana" w:hAnsi="Verdana" w:cs="Verdana"/>
          <w:highlight w:val="white"/>
          <w:lang w:val="es-CO"/>
        </w:rPr>
      </w:pPr>
    </w:p>
    <w:p w14:paraId="7D5D7377" w14:textId="77777777" w:rsidR="006E60C9" w:rsidRPr="006E60C9" w:rsidRDefault="006E60C9" w:rsidP="006E60C9">
      <w:pPr>
        <w:spacing w:line="240" w:lineRule="auto"/>
        <w:jc w:val="center"/>
        <w:rPr>
          <w:rFonts w:ascii="Verdana" w:eastAsia="Verdana" w:hAnsi="Verdana" w:cs="Verdana"/>
          <w:highlight w:val="white"/>
          <w:lang w:val="es-CO"/>
        </w:rPr>
      </w:pPr>
      <w:bookmarkStart w:id="4" w:name="ANEXO_1"/>
      <w:r w:rsidRPr="006E60C9">
        <w:rPr>
          <w:rFonts w:ascii="Verdana" w:eastAsia="Verdana" w:hAnsi="Verdana" w:cs="Verdana"/>
          <w:b/>
          <w:bCs/>
          <w:highlight w:val="white"/>
          <w:lang w:val="es-CO"/>
        </w:rPr>
        <w:t>ANEXO 1.</w:t>
      </w:r>
      <w:bookmarkEnd w:id="4"/>
    </w:p>
    <w:p w14:paraId="05239F36"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ADICIÓN AL CONTRATO DE APORTE.</w:t>
      </w:r>
    </w:p>
    <w:p w14:paraId="01B58AA2" w14:textId="77777777" w:rsidR="006E60C9" w:rsidRPr="006E60C9" w:rsidRDefault="006E60C9" w:rsidP="006E60C9">
      <w:pPr>
        <w:spacing w:line="240" w:lineRule="auto"/>
        <w:jc w:val="center"/>
        <w:rPr>
          <w:rFonts w:ascii="Verdana" w:eastAsia="Verdana" w:hAnsi="Verdana" w:cs="Verdana"/>
          <w:highlight w:val="white"/>
          <w:lang w:val="es-CO"/>
        </w:rPr>
      </w:pPr>
    </w:p>
    <w:p w14:paraId="429F7B36" w14:textId="21405423"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ADICIÓN Y MODIFICACIÓN No. _____AL CONTRATO DE APORTE No. ______________ SUSCRITO ENTRE EL INSTITUTO COLOMBIANO DE BIENESTAR FAMILIAR CECILIA DE LA FUENTE DE LLERAS – REGIONAL ICBF _______________ (indicar la regional) Y _________________</w:t>
      </w:r>
      <w:r w:rsidRPr="006E60C9">
        <w:rPr>
          <w:rFonts w:ascii="Verdana" w:eastAsia="Verdana" w:hAnsi="Verdana" w:cs="Verdana"/>
          <w:highlight w:val="white"/>
          <w:lang w:val="es-CO"/>
        </w:rPr>
        <w:t>_______________ (Nombre del Director (a) Regional), identificado (a) con la cédula de ciudadanía No. __________, en su calidad de Director (a) según Resolución No. ______ del ___ de ____ de _________, posesionado (a) mediante acta No. _____ de fecha ____ de ______ de _____, delegado (a) en materia contractual de conformidad con el Manual de Contratación vigente del ICBF, quien actúa en nombre del </w:t>
      </w:r>
      <w:r w:rsidRPr="006E60C9">
        <w:rPr>
          <w:rFonts w:ascii="Verdana" w:eastAsia="Verdana" w:hAnsi="Verdana" w:cs="Verdana"/>
          <w:b/>
          <w:bCs/>
          <w:highlight w:val="white"/>
          <w:lang w:val="es-CO"/>
        </w:rPr>
        <w:t>INSTITUTO COLOMBIANO DE BIENESTAR FAMILIAR - REGIONAL (ICBF)</w:t>
      </w:r>
      <w:r w:rsidRPr="006E60C9">
        <w:rPr>
          <w:rFonts w:ascii="Verdana" w:eastAsia="Verdana" w:hAnsi="Verdana" w:cs="Verdana"/>
          <w:highlight w:val="white"/>
          <w:lang w:val="es-CO"/>
        </w:rPr>
        <w:t>____________(indicar la regional) </w:t>
      </w:r>
      <w:r w:rsidRPr="006E60C9">
        <w:rPr>
          <w:rFonts w:ascii="Verdana" w:eastAsia="Verdana" w:hAnsi="Verdana" w:cs="Verdana"/>
          <w:b/>
          <w:bCs/>
          <w:highlight w:val="white"/>
          <w:lang w:val="es-CO"/>
        </w:rPr>
        <w:t>Y _________________ </w:t>
      </w:r>
      <w:r w:rsidRPr="006E60C9">
        <w:rPr>
          <w:rFonts w:ascii="Verdana" w:eastAsia="Verdana" w:hAnsi="Verdana" w:cs="Verdana"/>
          <w:highlight w:val="white"/>
          <w:lang w:val="es-CO"/>
        </w:rPr>
        <w:t>con NIT. _____________, establecimiento público del orden nacional, creado por la Ley 75 de 1968, y quien en adelante se denominará EL ICBF, por una parte, y por la otra parte __________________identificado (a) con cédula de ciudadanía No. ___________, quien actúa en calidad de Representante Legal de _________________________ con NIT. ____________, quien en adelante se denominará EL OPERADOR quienes declaran bajo la gravedad del juramento que se entiende prestado con la firma del presente contrato, que no se hallan incursos en ninguna de las causales de inhabilidad e incompatibilidad señaladas en los artículos 8o de la Ley 80 de 1993 adicionado por el artículo 18 de la Ley 1150 de 2007, de la Ley 610 de 2000 y 789 de 2002 y demás normas vigentes, ni en conflicto de intereses, hemos decidido celebrar el presente ADICIÓN Y MODIFICACIÓN No. </w:t>
      </w:r>
      <w:r w:rsidRPr="006E60C9">
        <w:rPr>
          <w:rFonts w:ascii="Verdana" w:eastAsia="Verdana" w:hAnsi="Verdana" w:cs="Verdana"/>
          <w:b/>
          <w:bCs/>
          <w:highlight w:val="white"/>
          <w:lang w:val="es-CO"/>
        </w:rPr>
        <w:t>_______</w:t>
      </w:r>
      <w:r w:rsidRPr="006E60C9">
        <w:rPr>
          <w:rFonts w:ascii="Verdana" w:eastAsia="Verdana" w:hAnsi="Verdana" w:cs="Verdana"/>
          <w:highlight w:val="white"/>
          <w:lang w:val="es-CO"/>
        </w:rPr>
        <w:t>AL CONTRATO DE APORTE No. _________previas las siguientes CONSIDERACIONES: </w:t>
      </w:r>
      <w:r w:rsidRPr="006E60C9">
        <w:rPr>
          <w:rFonts w:ascii="Verdana" w:eastAsia="Verdana" w:hAnsi="Verdana" w:cs="Verdana"/>
          <w:b/>
          <w:bCs/>
          <w:highlight w:val="white"/>
          <w:lang w:val="es-CO"/>
        </w:rPr>
        <w:t>1) </w:t>
      </w:r>
      <w:r w:rsidRPr="006E60C9">
        <w:rPr>
          <w:rFonts w:ascii="Verdana" w:eastAsia="Verdana" w:hAnsi="Verdana" w:cs="Verdana"/>
          <w:highlight w:val="white"/>
          <w:lang w:val="es-CO"/>
        </w:rPr>
        <w:t>Que el día __ de _____ de _______, se suscribió por las partes el Contrato de Aporte No. </w:t>
      </w:r>
      <w:r w:rsidRPr="006E60C9">
        <w:rPr>
          <w:rFonts w:ascii="Verdana" w:eastAsia="Verdana" w:hAnsi="Verdana" w:cs="Verdana"/>
          <w:b/>
          <w:bCs/>
          <w:highlight w:val="white"/>
          <w:lang w:val="es-CO"/>
        </w:rPr>
        <w:t>______________</w:t>
      </w:r>
      <w:r w:rsidRPr="006E60C9">
        <w:rPr>
          <w:rFonts w:ascii="Verdana" w:eastAsia="Verdana" w:hAnsi="Verdana" w:cs="Verdana"/>
          <w:highlight w:val="white"/>
          <w:lang w:val="es-CO"/>
        </w:rPr>
        <w:t>, cuyo objeto es: </w:t>
      </w:r>
      <w:r w:rsidRPr="006E60C9">
        <w:rPr>
          <w:rFonts w:ascii="Verdana" w:eastAsia="Verdana" w:hAnsi="Verdana" w:cs="Verdana"/>
          <w:i/>
          <w:iCs/>
          <w:highlight w:val="white"/>
          <w:lang w:val="es-CO"/>
        </w:rPr>
        <w:t>“___________”</w:t>
      </w:r>
      <w:r w:rsidRPr="006E60C9">
        <w:rPr>
          <w:rFonts w:ascii="Verdana" w:eastAsia="Verdana" w:hAnsi="Verdana" w:cs="Verdana"/>
          <w:highlight w:val="white"/>
          <w:lang w:val="es-CO"/>
        </w:rPr>
        <w:t>. </w:t>
      </w:r>
      <w:r w:rsidRPr="006E60C9">
        <w:rPr>
          <w:rFonts w:ascii="Verdana" w:eastAsia="Verdana" w:hAnsi="Verdana" w:cs="Verdana"/>
          <w:b/>
          <w:bCs/>
          <w:highlight w:val="white"/>
          <w:lang w:val="es-CO"/>
        </w:rPr>
        <w:t>2) </w:t>
      </w:r>
      <w:r w:rsidRPr="006E60C9">
        <w:rPr>
          <w:rFonts w:ascii="Verdana" w:eastAsia="Verdana" w:hAnsi="Verdana" w:cs="Verdana"/>
          <w:highlight w:val="white"/>
          <w:lang w:val="es-CO"/>
        </w:rPr>
        <w:t>Que el plazo de ejecución inicial del contrato fue pactado en la cláusula _____________de la siguiente forma: _______________________. </w:t>
      </w:r>
      <w:r w:rsidRPr="006E60C9">
        <w:rPr>
          <w:rFonts w:ascii="Verdana" w:eastAsia="Verdana" w:hAnsi="Verdana" w:cs="Verdana"/>
          <w:b/>
          <w:bCs/>
          <w:highlight w:val="white"/>
          <w:lang w:val="es-CO"/>
        </w:rPr>
        <w:t>3) </w:t>
      </w:r>
      <w:r w:rsidRPr="006E60C9">
        <w:rPr>
          <w:rFonts w:ascii="Verdana" w:eastAsia="Verdana" w:hAnsi="Verdana" w:cs="Verdana"/>
          <w:highlight w:val="white"/>
          <w:lang w:val="es-CO"/>
        </w:rPr>
        <w:t>Que el valor inicial del contrato de aporte No. _____se pactó en la cláusula ____ así:______________. </w:t>
      </w:r>
      <w:r w:rsidRPr="006E60C9">
        <w:rPr>
          <w:rFonts w:ascii="Verdana" w:eastAsia="Verdana" w:hAnsi="Verdana" w:cs="Verdana"/>
          <w:b/>
          <w:bCs/>
          <w:highlight w:val="white"/>
          <w:lang w:val="es-CO"/>
        </w:rPr>
        <w:t>4) </w:t>
      </w:r>
      <w:r w:rsidRPr="006E60C9">
        <w:rPr>
          <w:rFonts w:ascii="Verdana" w:eastAsia="Verdana" w:hAnsi="Verdana" w:cs="Verdana"/>
          <w:highlight w:val="white"/>
          <w:lang w:val="es-CO"/>
        </w:rPr>
        <w:t>Que mediante la Resolución 0243 de 2017, la Directora General del Instituto Colombiano de Bienestar Familiar, autorizó el reconocimiento y pago por parte de las Direcciones Regionales, de los gastos de un acompañante para los niños, niños, adolescentes y jóvenes que se encuentran bajo protección del ICBF, cuando son hospitalizados y por orden médica requieren de acompañamiento permanente, siempre y cuando se encuentren ubicados en alguna de las siguientes modalidades: Hogar Sustituto, Casa Hogar, Centro de Emergencia e Internados en Restablecimiento de Derechos; Centro de emergencia, Casa hogar e Internado de Restablecimiento de Derechos en Administración de Justicia; Centro Transitorio, Centro de Internamiento Preventivo, Centro de Atención Especializado de las medidas y sanciones del Sistema de Responsabilidad Penal para Adolescentes. </w:t>
      </w:r>
      <w:r w:rsidRPr="006E60C9">
        <w:rPr>
          <w:rFonts w:ascii="Verdana" w:eastAsia="Verdana" w:hAnsi="Verdana" w:cs="Verdana"/>
          <w:b/>
          <w:bCs/>
          <w:highlight w:val="white"/>
          <w:lang w:val="es-CO"/>
        </w:rPr>
        <w:t>5) </w:t>
      </w:r>
      <w:r w:rsidRPr="006E60C9">
        <w:rPr>
          <w:rFonts w:ascii="Verdana" w:eastAsia="Verdana" w:hAnsi="Verdana" w:cs="Verdana"/>
          <w:highlight w:val="white"/>
          <w:lang w:val="es-CO"/>
        </w:rPr>
        <w:t>Que mediante memorando No______________ de fecha____ de ______ de _____, el(a) Director(a) del ICBF Regional _________solicitó adición al contrato en mención teniendo en cuenta lo estipulado en la Resolución 0243 de 2017. </w:t>
      </w:r>
      <w:r w:rsidRPr="006E60C9">
        <w:rPr>
          <w:rFonts w:ascii="Verdana" w:eastAsia="Verdana" w:hAnsi="Verdana" w:cs="Verdana"/>
          <w:b/>
          <w:bCs/>
          <w:highlight w:val="white"/>
          <w:lang w:val="es-CO"/>
        </w:rPr>
        <w:t>6) </w:t>
      </w:r>
      <w:r w:rsidRPr="006E60C9">
        <w:rPr>
          <w:rFonts w:ascii="Verdana" w:eastAsia="Verdana" w:hAnsi="Verdana" w:cs="Verdana"/>
          <w:highlight w:val="white"/>
          <w:lang w:val="es-CO"/>
        </w:rPr>
        <w:t>Que de conformidad con lo dispuesto en la Ley 1150 de 2007 y el Decreto 1082 de 2015, es procedente celebrar la presente adición y modificación No. __, al Contrato de Aporte No. ________, la cual se regirá por las siguientes </w:t>
      </w:r>
      <w:r w:rsidRPr="006E60C9">
        <w:rPr>
          <w:rFonts w:ascii="Verdana" w:eastAsia="Verdana" w:hAnsi="Verdana" w:cs="Verdana"/>
          <w:b/>
          <w:bCs/>
          <w:highlight w:val="white"/>
          <w:lang w:val="es-CO"/>
        </w:rPr>
        <w:t>CLÁUSULAS: </w:t>
      </w:r>
      <w:r w:rsidRPr="006E60C9">
        <w:rPr>
          <w:rFonts w:ascii="Verdana" w:eastAsia="Verdana" w:hAnsi="Verdana" w:cs="Verdana"/>
          <w:b/>
          <w:bCs/>
          <w:highlight w:val="white"/>
          <w:u w:val="single"/>
          <w:lang w:val="es-CO"/>
        </w:rPr>
        <w:t>PRIMERA</w:t>
      </w:r>
      <w:r w:rsidRPr="006E60C9">
        <w:rPr>
          <w:rFonts w:ascii="Verdana" w:eastAsia="Verdana" w:hAnsi="Verdana" w:cs="Verdana"/>
          <w:b/>
          <w:bCs/>
          <w:highlight w:val="white"/>
          <w:lang w:val="es-CO"/>
        </w:rPr>
        <w:t>: </w:t>
      </w:r>
      <w:r w:rsidRPr="006E60C9">
        <w:rPr>
          <w:rFonts w:ascii="Verdana" w:eastAsia="Verdana" w:hAnsi="Verdana" w:cs="Verdana"/>
          <w:highlight w:val="white"/>
          <w:lang w:val="es-CO"/>
        </w:rPr>
        <w:t>Adicionar al valor del Contrato de Aporte No. ________, la suma de </w:t>
      </w:r>
      <w:r w:rsidRPr="006E60C9">
        <w:rPr>
          <w:rFonts w:ascii="Verdana" w:eastAsia="Verdana" w:hAnsi="Verdana" w:cs="Verdana"/>
          <w:b/>
          <w:bCs/>
          <w:highlight w:val="white"/>
          <w:lang w:val="es-CO"/>
        </w:rPr>
        <w:t>_________PESOS M/CTE ($____), </w:t>
      </w:r>
      <w:r w:rsidRPr="006E60C9">
        <w:rPr>
          <w:rFonts w:ascii="Verdana" w:eastAsia="Verdana" w:hAnsi="Verdana" w:cs="Verdana"/>
          <w:highlight w:val="white"/>
          <w:lang w:val="es-CO"/>
        </w:rPr>
        <w:t>amparado con cargo a la vigencia fiscal 2017, según Certificado de Disponibilidad Presupuestal No. ________del día_____, para pagar el acompañamiento de los niños, niños y adolescentes y jóvenes que se encuentran bajo protección del ICBF y que son hospitalizados, a través de terceros contratados para tal fin, cuando por orden médica requieran cuidado permanente. </w:t>
      </w:r>
      <w:r w:rsidRPr="006E60C9">
        <w:rPr>
          <w:rFonts w:ascii="Verdana" w:eastAsia="Verdana" w:hAnsi="Verdana" w:cs="Verdana"/>
          <w:b/>
          <w:bCs/>
          <w:highlight w:val="white"/>
          <w:u w:val="single"/>
          <w:lang w:val="es-CO"/>
        </w:rPr>
        <w:t>SEGUNDA: </w:t>
      </w:r>
      <w:r w:rsidRPr="006E60C9">
        <w:rPr>
          <w:rFonts w:ascii="Verdana" w:eastAsia="Verdana" w:hAnsi="Verdana" w:cs="Verdana"/>
          <w:highlight w:val="white"/>
          <w:lang w:val="es-CO"/>
        </w:rPr>
        <w:t>Modificar la cláusula séptima la cual quedará de la siguiente manera: </w:t>
      </w:r>
      <w:r w:rsidRPr="006E60C9">
        <w:rPr>
          <w:rFonts w:ascii="Verdana" w:eastAsia="Verdana" w:hAnsi="Verdana" w:cs="Verdana"/>
          <w:b/>
          <w:bCs/>
          <w:highlight w:val="white"/>
          <w:lang w:val="es-CO"/>
        </w:rPr>
        <w:t>______________________________________________________________</w:t>
      </w:r>
      <w:r w:rsidRPr="006E60C9">
        <w:rPr>
          <w:rFonts w:ascii="Verdana" w:eastAsia="Verdana" w:hAnsi="Verdana" w:cs="Verdana"/>
          <w:highlight w:val="white"/>
          <w:lang w:val="es-CO"/>
        </w:rPr>
        <w:t>. </w:t>
      </w:r>
      <w:r w:rsidRPr="006E60C9">
        <w:rPr>
          <w:rFonts w:ascii="Verdana" w:eastAsia="Verdana" w:hAnsi="Verdana" w:cs="Verdana"/>
          <w:b/>
          <w:bCs/>
          <w:highlight w:val="white"/>
          <w:u w:val="single"/>
          <w:lang w:val="es-CO"/>
        </w:rPr>
        <w:t>TERCERA: FORMA DE DESEMBOLSO DE LA ADICIÓN: </w:t>
      </w:r>
      <w:r w:rsidRPr="006E60C9">
        <w:rPr>
          <w:rFonts w:ascii="Verdana" w:eastAsia="Verdana" w:hAnsi="Verdana" w:cs="Verdana"/>
          <w:highlight w:val="white"/>
          <w:lang w:val="es-CO"/>
        </w:rPr>
        <w:t>Los recursos adicionados se desembolsarán, previa presentación de los siguientes documentos: (1) orden médica que establece la necesidad de acompañante permanente para el niño, niña y adolescente en medida de Protección, que se encuentra hospitalizado(a), (2) pago efectuado al tercero que realizó el acompañamiento, por parte del OPERADOR, (3) Cuenta de cobro o factura de venta y certificación por parte del supervisor del contrato. </w:t>
      </w:r>
      <w:r w:rsidRPr="006E60C9">
        <w:rPr>
          <w:rFonts w:ascii="Verdana" w:eastAsia="Verdana" w:hAnsi="Verdana" w:cs="Verdana"/>
          <w:b/>
          <w:bCs/>
          <w:highlight w:val="white"/>
          <w:lang w:val="es-CO"/>
        </w:rPr>
        <w:t>PARÁGRAFO PRIMERO: </w:t>
      </w:r>
      <w:r w:rsidRPr="006E60C9">
        <w:rPr>
          <w:rFonts w:ascii="Verdana" w:eastAsia="Verdana" w:hAnsi="Verdana" w:cs="Verdana"/>
          <w:highlight w:val="white"/>
          <w:lang w:val="es-CO"/>
        </w:rPr>
        <w:t>Los desembolsos se efectuarán dentro de los treinta (30) días siguientes al vencimiento del mes, una vez se cuente con el respectivo Plan Anual de Caja (PAC) y previa certificación de cumplimiento expedida por el Supervisor del contrato para el efecto. </w:t>
      </w:r>
      <w:r w:rsidRPr="006E60C9">
        <w:rPr>
          <w:rFonts w:ascii="Verdana" w:eastAsia="Verdana" w:hAnsi="Verdana" w:cs="Verdana"/>
          <w:b/>
          <w:bCs/>
          <w:highlight w:val="white"/>
          <w:u w:val="single"/>
          <w:lang w:val="es-CO"/>
        </w:rPr>
        <w:t>CUARTA: OBLIGACIONES DEL OPERADOR FRENTE AL ACOMPAÑAMIENTO HOSPITALARIO: </w:t>
      </w:r>
      <w:r w:rsidRPr="006E60C9">
        <w:rPr>
          <w:rFonts w:ascii="Verdana" w:eastAsia="Verdana" w:hAnsi="Verdana" w:cs="Verdana"/>
          <w:highlight w:val="white"/>
          <w:lang w:val="es-CO"/>
        </w:rPr>
        <w:t>El operador realizará seguimiento de manera continua al proceso de internamiento hospitalario del niño, niña, adolescente o joven, con el fin de mantener informada a la Autoridad Administrativa Competente, verificando a su vez la presencia del acompañante designado para tal fin, y verificando que el acompañante cumpla con las siguientes actividades: a) Asegurarse de que el niño, niña, adolescente o joven esté aseado; b) Brindar de manera continua el apoyo que el niño, niña, adolescente o joven requiera, facilitando un estado de confort y estabilidad emocional; c) Informar la evolución del estado de salud del niño, niña, adolescente o joven a quien corresponda (Madre Sustituta, profesional de Defensoría de Familia, u Operador); d) Recibir y acatar todas las indicaciones de acompañamiento dadas por el centro hospitalario o equipo médico que esté a cargo del niño, niña, adolescente o joven; e) Realizar acompañamiento al niño, niña, adolescente o joven en las actividades de su rutina diaria (baño, alistamiento de ropa, seguimiento a las comidas, etc.). </w:t>
      </w:r>
      <w:r w:rsidRPr="006E60C9">
        <w:rPr>
          <w:rFonts w:ascii="Verdana" w:eastAsia="Verdana" w:hAnsi="Verdana" w:cs="Verdana"/>
          <w:b/>
          <w:bCs/>
          <w:highlight w:val="white"/>
          <w:u w:val="single"/>
          <w:lang w:val="es-CO"/>
        </w:rPr>
        <w:t>QUINTA: PERMANENCIA DE LAS ESTIPULACIONES: </w:t>
      </w:r>
      <w:r w:rsidRPr="006E60C9">
        <w:rPr>
          <w:rFonts w:ascii="Verdana" w:eastAsia="Verdana" w:hAnsi="Verdana" w:cs="Verdana"/>
          <w:highlight w:val="white"/>
          <w:lang w:val="es-CO"/>
        </w:rPr>
        <w:t>Todas las estipulaciones, términos y condiciones pactados en el Contrato de Aporte No. __________, no modificadas en el presente documento, continúan vigentes sin variación alguna. </w:t>
      </w:r>
      <w:r w:rsidRPr="006E60C9">
        <w:rPr>
          <w:rFonts w:ascii="Verdana" w:eastAsia="Verdana" w:hAnsi="Verdana" w:cs="Verdana"/>
          <w:b/>
          <w:bCs/>
          <w:highlight w:val="white"/>
          <w:u w:val="single"/>
          <w:lang w:val="es-CO"/>
        </w:rPr>
        <w:t>SEXTA: GARANTÍAS</w:t>
      </w:r>
      <w:r w:rsidRPr="006E60C9">
        <w:rPr>
          <w:rFonts w:ascii="Verdana" w:eastAsia="Verdana" w:hAnsi="Verdana" w:cs="Verdana"/>
          <w:highlight w:val="white"/>
          <w:lang w:val="es-CO"/>
        </w:rPr>
        <w:t>: </w:t>
      </w:r>
      <w:r w:rsidRPr="006E60C9">
        <w:rPr>
          <w:rFonts w:ascii="Verdana" w:eastAsia="Verdana" w:hAnsi="Verdana" w:cs="Verdana"/>
          <w:b/>
          <w:bCs/>
          <w:highlight w:val="white"/>
          <w:lang w:val="es-CO"/>
        </w:rPr>
        <w:t>EL OPERADOR </w:t>
      </w:r>
      <w:r w:rsidRPr="006E60C9">
        <w:rPr>
          <w:rFonts w:ascii="Verdana" w:eastAsia="Verdana" w:hAnsi="Verdana" w:cs="Verdana"/>
          <w:highlight w:val="white"/>
          <w:lang w:val="es-CO"/>
        </w:rPr>
        <w:t>se obliga a realizar la modificación de las garantías establecidas en la cláusula ____ del Contrato de Aporte No. _______ ajustándolas al nuevo valor y plazo, las cuales deberán ser allegadas al Grupo Jurídico de la Regional ______ICBF __________dentro de los tres (3) días hábiles siguientes al perfeccionamiento del presente documento</w:t>
      </w:r>
      <w:r w:rsidRPr="006E60C9">
        <w:rPr>
          <w:rFonts w:ascii="Verdana" w:eastAsia="Verdana" w:hAnsi="Verdana" w:cs="Verdana"/>
          <w:b/>
          <w:bCs/>
          <w:highlight w:val="white"/>
          <w:lang w:val="es-CO"/>
        </w:rPr>
        <w:t>. </w:t>
      </w:r>
      <w:r w:rsidRPr="006E60C9">
        <w:rPr>
          <w:rFonts w:ascii="Verdana" w:eastAsia="Verdana" w:hAnsi="Verdana" w:cs="Verdana"/>
          <w:b/>
          <w:bCs/>
          <w:highlight w:val="white"/>
          <w:u w:val="single"/>
          <w:lang w:val="es-CO"/>
        </w:rPr>
        <w:t>SÉPTIMA: PUBLICACIÓN: </w:t>
      </w:r>
      <w:r w:rsidRPr="006E60C9">
        <w:rPr>
          <w:rFonts w:ascii="Verdana" w:eastAsia="Verdana" w:hAnsi="Verdana" w:cs="Verdana"/>
          <w:highlight w:val="white"/>
          <w:lang w:val="es-CO"/>
        </w:rPr>
        <w:t>De conformidad con el artículo 2.2.1.1.1.7.1. del Decreto 1082 de 2015, la publicación de la presente adición se realizará a través del Sistema Electrónico para la Contratación Pública (SECOP). </w:t>
      </w:r>
      <w:r w:rsidRPr="006E60C9">
        <w:rPr>
          <w:rFonts w:ascii="Verdana" w:eastAsia="Verdana" w:hAnsi="Verdana" w:cs="Verdana"/>
          <w:b/>
          <w:bCs/>
          <w:highlight w:val="white"/>
          <w:u w:val="single"/>
          <w:lang w:val="es-CO"/>
        </w:rPr>
        <w:t>OCTAVA: PERFECCIONAMIENTO Y EJECUCIÓN: </w:t>
      </w:r>
      <w:r w:rsidRPr="006E60C9">
        <w:rPr>
          <w:rFonts w:ascii="Verdana" w:eastAsia="Verdana" w:hAnsi="Verdana" w:cs="Verdana"/>
          <w:highlight w:val="white"/>
          <w:lang w:val="es-CO"/>
        </w:rPr>
        <w:t>El presente documento se entiende perfeccionado con la firma de las partes y para su ejecución se requiere de la expedición del Registro Presupuestal y la aprobación de la modificación de las Garantías por parte del ICBF.</w:t>
      </w:r>
    </w:p>
    <w:p w14:paraId="7B46A0F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Por </w:t>
      </w:r>
      <w:r w:rsidRPr="006E60C9">
        <w:rPr>
          <w:rFonts w:ascii="Verdana" w:eastAsia="Verdana" w:hAnsi="Verdana" w:cs="Verdana"/>
          <w:b/>
          <w:bCs/>
          <w:highlight w:val="white"/>
          <w:lang w:val="es-CO"/>
        </w:rPr>
        <w:t>EL ICBF </w:t>
      </w:r>
      <w:r w:rsidRPr="006E60C9">
        <w:rPr>
          <w:rFonts w:ascii="Verdana" w:eastAsia="Verdana" w:hAnsi="Verdana" w:cs="Verdana"/>
          <w:highlight w:val="white"/>
          <w:lang w:val="es-CO"/>
        </w:rPr>
        <w:t>Por </w:t>
      </w:r>
      <w:r w:rsidRPr="006E60C9">
        <w:rPr>
          <w:rFonts w:ascii="Verdana" w:eastAsia="Verdana" w:hAnsi="Verdana" w:cs="Verdana"/>
          <w:b/>
          <w:bCs/>
          <w:highlight w:val="white"/>
          <w:lang w:val="es-CO"/>
        </w:rPr>
        <w:t>EL OPERADOR</w:t>
      </w:r>
    </w:p>
    <w:p w14:paraId="5F9A994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____________________ ______________________</w:t>
      </w:r>
    </w:p>
    <w:p w14:paraId="48F6CF0C"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Director Regional Representante Legal</w:t>
      </w:r>
    </w:p>
    <w:p w14:paraId="48603C14" w14:textId="77777777" w:rsidR="006E60C9" w:rsidRPr="006E60C9" w:rsidRDefault="006E60C9" w:rsidP="006E60C9">
      <w:pPr>
        <w:spacing w:line="240" w:lineRule="auto"/>
        <w:jc w:val="both"/>
        <w:rPr>
          <w:rFonts w:ascii="Verdana" w:eastAsia="Verdana" w:hAnsi="Verdana" w:cs="Verdana"/>
          <w:highlight w:val="white"/>
          <w:lang w:val="es-CO"/>
        </w:rPr>
      </w:pPr>
    </w:p>
    <w:p w14:paraId="3F71D72D" w14:textId="77777777" w:rsidR="006E60C9" w:rsidRDefault="006E60C9" w:rsidP="006E60C9">
      <w:pPr>
        <w:spacing w:line="240" w:lineRule="auto"/>
        <w:jc w:val="center"/>
        <w:rPr>
          <w:rFonts w:ascii="Verdana" w:eastAsia="Verdana" w:hAnsi="Verdana" w:cs="Verdana"/>
          <w:b/>
          <w:bCs/>
          <w:highlight w:val="white"/>
          <w:lang w:val="es-CO"/>
        </w:rPr>
      </w:pPr>
      <w:bookmarkStart w:id="5" w:name="ANEXO_2"/>
      <w:r w:rsidRPr="006E60C9">
        <w:rPr>
          <w:rFonts w:ascii="Verdana" w:eastAsia="Verdana" w:hAnsi="Verdana" w:cs="Verdana"/>
          <w:b/>
          <w:bCs/>
          <w:highlight w:val="white"/>
          <w:lang w:val="es-CO"/>
        </w:rPr>
        <w:t>ANEXO 2.</w:t>
      </w:r>
      <w:bookmarkEnd w:id="5"/>
    </w:p>
    <w:p w14:paraId="6EB2C52B" w14:textId="77777777" w:rsidR="006E60C9" w:rsidRPr="006E60C9" w:rsidRDefault="006E60C9" w:rsidP="006E60C9">
      <w:pPr>
        <w:spacing w:line="240" w:lineRule="auto"/>
        <w:jc w:val="center"/>
        <w:rPr>
          <w:rFonts w:ascii="Verdana" w:eastAsia="Verdana" w:hAnsi="Verdana" w:cs="Verdana"/>
          <w:highlight w:val="white"/>
          <w:lang w:val="es-CO"/>
        </w:rPr>
      </w:pPr>
    </w:p>
    <w:p w14:paraId="0D58AEB2" w14:textId="77777777" w:rsidR="006E60C9" w:rsidRP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b/>
          <w:bCs/>
          <w:highlight w:val="white"/>
          <w:lang w:val="es-CO"/>
        </w:rPr>
        <w:t>RESOLUCIÓN PAGO ACOMPAÑANTE HOSPITALARIO.</w:t>
      </w:r>
    </w:p>
    <w:p w14:paraId="1E3291DF" w14:textId="77777777" w:rsidR="006E60C9" w:rsidRPr="006E60C9" w:rsidRDefault="006E60C9" w:rsidP="006E60C9">
      <w:pPr>
        <w:spacing w:line="240" w:lineRule="auto"/>
        <w:jc w:val="center"/>
        <w:rPr>
          <w:rFonts w:ascii="Verdana" w:eastAsia="Verdana" w:hAnsi="Verdana" w:cs="Verdana"/>
          <w:highlight w:val="white"/>
          <w:lang w:val="es-CO"/>
        </w:rPr>
      </w:pPr>
      <w:r w:rsidRPr="006E60C9">
        <w:rPr>
          <w:rFonts w:ascii="Verdana" w:eastAsia="Verdana" w:hAnsi="Verdana" w:cs="Verdana"/>
          <w:b/>
          <w:bCs/>
          <w:highlight w:val="white"/>
          <w:lang w:val="es-CO"/>
        </w:rPr>
        <w:t>RESOLUCIÓN No</w:t>
      </w:r>
      <w:r w:rsidRPr="006E60C9">
        <w:rPr>
          <w:rFonts w:ascii="Verdana" w:eastAsia="Verdana" w:hAnsi="Verdana" w:cs="Verdana"/>
          <w:highlight w:val="white"/>
          <w:lang w:val="es-CO"/>
        </w:rPr>
        <w:t>.</w:t>
      </w:r>
    </w:p>
    <w:p w14:paraId="1512DC2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Por la cual se autoriza el pago del gasto correspondiente al acompañamiento en hospitales de los niños, niñas y adolescentes que se encuentran en Protección del Instituto Colombiano de Bienestar Familiar</w:t>
      </w:r>
    </w:p>
    <w:p w14:paraId="0F936F6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EL(A) DIRECTOR(A) DE LA REGIONAL _________ DEL INSTITUTO COLOMBIANO DE BIENESTAR FAMILIAR - CECILIA DE LA FUENTE DE LLERAS- ICBF.-</w:t>
      </w:r>
    </w:p>
    <w:p w14:paraId="26246EBF" w14:textId="73886023"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En uso de sus facultades legales y en especial las conferidas en el artículo 42 del Decreto 987 de 2012, la Resolución 2859 de 2013, el artículo 2o de la Resolución 2988 de 2016, y</w:t>
      </w:r>
    </w:p>
    <w:p w14:paraId="5EB96A0E"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CONSIDERANDO:</w:t>
      </w:r>
    </w:p>
    <w:p w14:paraId="0A267EAB"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en los casos en donde los niños, niñas, adolescentes y jóvenes bajo protección y al cuidado del ICBF las 24 horas del día, los 7 días de la semana, se encuentran hospitalizados y requieren de un cuidador(a) permanente que los acompañe en los procedimientos y tratamientos médicos que el sector salud debe brindar en cada circunstancia, el Instituto Colombiano de Bienestar Familiar debe garantizar dicho acompañamiento.</w:t>
      </w:r>
    </w:p>
    <w:p w14:paraId="01D628F6"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el lineamiento de programación Ficha I-39 “Acciones complementarias para la gestión en el restablecimiento de derechos y/o administración de justicia” en el rubro C-4102-1500-3-0-112 como parte del clasificador del gasto, se reconoce que se podrán pagar Gastos excepcionales en salud como </w:t>
      </w:r>
      <w:r w:rsidRPr="006E60C9">
        <w:rPr>
          <w:rFonts w:ascii="Verdana" w:eastAsia="Verdana" w:hAnsi="Verdana" w:cs="Verdana"/>
          <w:i/>
          <w:iCs/>
          <w:highlight w:val="white"/>
          <w:lang w:val="es-CO"/>
        </w:rPr>
        <w:t>“Convenios o contratos para obtener el servicio de acompañantes hospitalarios de presencia permanente para niños, niñas y adolescentes, a los que se les practican cirugías u otros tratamientos que requieran hospitalización (…)”.</w:t>
      </w:r>
    </w:p>
    <w:p w14:paraId="0FEE19BF" w14:textId="704D6AAE"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mediante la Resolución 0243</w:t>
      </w:r>
      <w:r w:rsidRPr="006E60C9">
        <w:rPr>
          <w:rFonts w:ascii="Verdana" w:eastAsia="Verdana" w:hAnsi="Verdana" w:cs="Verdana"/>
          <w:highlight w:val="white"/>
          <w:u w:val="single"/>
          <w:lang w:val="es-CO"/>
        </w:rPr>
        <w:t> </w:t>
      </w:r>
      <w:r w:rsidRPr="006E60C9">
        <w:rPr>
          <w:rFonts w:ascii="Verdana" w:eastAsia="Verdana" w:hAnsi="Verdana" w:cs="Verdana"/>
          <w:highlight w:val="white"/>
          <w:lang w:val="es-CO"/>
        </w:rPr>
        <w:t>de 2017, la Directora General del Instituto Colombiano de Bienestar Familiar, autorizó el reconocimiento y pago por parte de las Direcciones Regionales, de los gastos de un acompañante para los niños, niños, adolescentes y jóvenes que se encuentran bajo protección del ICBF, cuando son hospitalizados y por orden médica requieren de acompañamiento permanente.</w:t>
      </w:r>
    </w:p>
    <w:p w14:paraId="3C5E669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el/la </w:t>
      </w:r>
      <w:r w:rsidRPr="006E60C9">
        <w:rPr>
          <w:rFonts w:ascii="Verdana" w:eastAsia="Verdana" w:hAnsi="Verdana" w:cs="Verdana"/>
          <w:highlight w:val="white"/>
          <w:u w:val="single"/>
          <w:lang w:val="es-CO"/>
        </w:rPr>
        <w:t>NOMBRE DEL NIÑO, NIÑA O ADOLESCENTE</w:t>
      </w:r>
      <w:r w:rsidRPr="006E60C9">
        <w:rPr>
          <w:rFonts w:ascii="Verdana" w:eastAsia="Verdana" w:hAnsi="Verdana" w:cs="Verdana"/>
          <w:highlight w:val="white"/>
          <w:lang w:val="es-CO"/>
        </w:rPr>
        <w:t>, identificado(a) con </w:t>
      </w:r>
      <w:r w:rsidRPr="006E60C9">
        <w:rPr>
          <w:rFonts w:ascii="Verdana" w:eastAsia="Verdana" w:hAnsi="Verdana" w:cs="Verdana"/>
          <w:highlight w:val="white"/>
          <w:u w:val="single"/>
          <w:lang w:val="es-CO"/>
        </w:rPr>
        <w:t>NIUP/TI No XXXX </w:t>
      </w:r>
      <w:r w:rsidRPr="006E60C9">
        <w:rPr>
          <w:rFonts w:ascii="Verdana" w:eastAsia="Verdana" w:hAnsi="Verdana" w:cs="Verdana"/>
          <w:highlight w:val="white"/>
          <w:lang w:val="es-CO"/>
        </w:rPr>
        <w:t>que se encuentra con medida de protección en la Modalidad Hogar Sustituto, requirió acompañamiento permanente de un tercero durante su hospitalización.</w:t>
      </w:r>
    </w:p>
    <w:p w14:paraId="0C92942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de conformidad con el Certificado de Disponibilidad Presupuestal No. </w:t>
      </w:r>
      <w:r w:rsidRPr="006E60C9">
        <w:rPr>
          <w:rFonts w:ascii="Verdana" w:eastAsia="Verdana" w:hAnsi="Verdana" w:cs="Verdana"/>
          <w:highlight w:val="white"/>
          <w:u w:val="single"/>
          <w:lang w:val="es-CO"/>
        </w:rPr>
        <w:t>XXXX </w:t>
      </w:r>
      <w:r w:rsidRPr="006E60C9">
        <w:rPr>
          <w:rFonts w:ascii="Verdana" w:eastAsia="Verdana" w:hAnsi="Verdana" w:cs="Verdana"/>
          <w:highlight w:val="white"/>
          <w:lang w:val="es-CO"/>
        </w:rPr>
        <w:t>del </w:t>
      </w:r>
      <w:r w:rsidRPr="006E60C9">
        <w:rPr>
          <w:rFonts w:ascii="Verdana" w:eastAsia="Verdana" w:hAnsi="Verdana" w:cs="Verdana"/>
          <w:highlight w:val="white"/>
          <w:u w:val="single"/>
          <w:lang w:val="es-CO"/>
        </w:rPr>
        <w:t>XX </w:t>
      </w:r>
      <w:r w:rsidRPr="006E60C9">
        <w:rPr>
          <w:rFonts w:ascii="Verdana" w:eastAsia="Verdana" w:hAnsi="Verdana" w:cs="Verdana"/>
          <w:highlight w:val="white"/>
          <w:lang w:val="es-CO"/>
        </w:rPr>
        <w:t>de </w:t>
      </w:r>
      <w:r w:rsidRPr="006E60C9">
        <w:rPr>
          <w:rFonts w:ascii="Verdana" w:eastAsia="Verdana" w:hAnsi="Verdana" w:cs="Verdana"/>
          <w:highlight w:val="white"/>
          <w:u w:val="single"/>
          <w:lang w:val="es-CO"/>
        </w:rPr>
        <w:t>XXX </w:t>
      </w:r>
      <w:r w:rsidRPr="006E60C9">
        <w:rPr>
          <w:rFonts w:ascii="Verdana" w:eastAsia="Verdana" w:hAnsi="Verdana" w:cs="Verdana"/>
          <w:highlight w:val="white"/>
          <w:lang w:val="es-CO"/>
        </w:rPr>
        <w:t>de </w:t>
      </w:r>
      <w:r w:rsidRPr="006E60C9">
        <w:rPr>
          <w:rFonts w:ascii="Verdana" w:eastAsia="Verdana" w:hAnsi="Verdana" w:cs="Verdana"/>
          <w:highlight w:val="white"/>
          <w:u w:val="single"/>
          <w:lang w:val="es-CO"/>
        </w:rPr>
        <w:t>2017</w:t>
      </w:r>
      <w:r w:rsidRPr="006E60C9">
        <w:rPr>
          <w:rFonts w:ascii="Verdana" w:eastAsia="Verdana" w:hAnsi="Verdana" w:cs="Verdana"/>
          <w:highlight w:val="white"/>
          <w:lang w:val="es-CO"/>
        </w:rPr>
        <w:t>, existen recursos para amparar el pago de los gastos correspondientes al acompañamiento de un tercero cuando el niño, niña o adolescente o joven se encuentra hospitalizado.</w:t>
      </w:r>
    </w:p>
    <w:p w14:paraId="6E4AB28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en mérito de lo expuesto,</w:t>
      </w:r>
    </w:p>
    <w:p w14:paraId="42B093E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RESUELVE:</w:t>
      </w:r>
    </w:p>
    <w:p w14:paraId="0B26E64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Artículo primero</w:t>
      </w:r>
      <w:r w:rsidRPr="006E60C9">
        <w:rPr>
          <w:rFonts w:ascii="Verdana" w:eastAsia="Verdana" w:hAnsi="Verdana" w:cs="Verdana"/>
          <w:highlight w:val="white"/>
          <w:lang w:val="es-CO"/>
        </w:rPr>
        <w:t>: Autorizar el pago a </w:t>
      </w:r>
      <w:r w:rsidRPr="006E60C9">
        <w:rPr>
          <w:rFonts w:ascii="Verdana" w:eastAsia="Verdana" w:hAnsi="Verdana" w:cs="Verdana"/>
          <w:highlight w:val="white"/>
          <w:u w:val="single"/>
          <w:lang w:val="es-CO"/>
        </w:rPr>
        <w:t>(INDICAR EL NOMBRE) </w:t>
      </w:r>
      <w:r w:rsidRPr="006E60C9">
        <w:rPr>
          <w:rFonts w:ascii="Verdana" w:eastAsia="Verdana" w:hAnsi="Verdana" w:cs="Verdana"/>
          <w:highlight w:val="white"/>
          <w:lang w:val="es-CO"/>
        </w:rPr>
        <w:t>identificado(a) con cédula de ciudadanía </w:t>
      </w:r>
      <w:r w:rsidRPr="006E60C9">
        <w:rPr>
          <w:rFonts w:ascii="Verdana" w:eastAsia="Verdana" w:hAnsi="Verdana" w:cs="Verdana"/>
          <w:highlight w:val="white"/>
          <w:u w:val="single"/>
          <w:lang w:val="es-CO"/>
        </w:rPr>
        <w:t>No XXX expedida en XXXXX</w:t>
      </w:r>
      <w:r w:rsidRPr="006E60C9">
        <w:rPr>
          <w:rFonts w:ascii="Verdana" w:eastAsia="Verdana" w:hAnsi="Verdana" w:cs="Verdana"/>
          <w:highlight w:val="white"/>
          <w:lang w:val="es-CO"/>
        </w:rPr>
        <w:t>, de los gastos por concepto de acompañamiento permanente a </w:t>
      </w:r>
      <w:r w:rsidRPr="006E60C9">
        <w:rPr>
          <w:rFonts w:ascii="Verdana" w:eastAsia="Verdana" w:hAnsi="Verdana" w:cs="Verdana"/>
          <w:highlight w:val="white"/>
          <w:u w:val="single"/>
          <w:lang w:val="es-CO"/>
        </w:rPr>
        <w:t>NOMBRE DEL NIÑO, NIÑA O ADOLESCENTE, identificado(a) con NIUP/TI No XXXX </w:t>
      </w:r>
      <w:r w:rsidRPr="006E60C9">
        <w:rPr>
          <w:rFonts w:ascii="Verdana" w:eastAsia="Verdana" w:hAnsi="Verdana" w:cs="Verdana"/>
          <w:highlight w:val="white"/>
          <w:lang w:val="es-CO"/>
        </w:rPr>
        <w:t>desde el día </w:t>
      </w:r>
      <w:r w:rsidRPr="006E60C9">
        <w:rPr>
          <w:rFonts w:ascii="Verdana" w:eastAsia="Verdana" w:hAnsi="Verdana" w:cs="Verdana"/>
          <w:highlight w:val="white"/>
          <w:u w:val="single"/>
          <w:lang w:val="es-CO"/>
        </w:rPr>
        <w:t>XX de XXXX </w:t>
      </w:r>
      <w:r w:rsidRPr="006E60C9">
        <w:rPr>
          <w:rFonts w:ascii="Verdana" w:eastAsia="Verdana" w:hAnsi="Verdana" w:cs="Verdana"/>
          <w:highlight w:val="white"/>
          <w:lang w:val="es-CO"/>
        </w:rPr>
        <w:t>y hasta el día </w:t>
      </w:r>
      <w:r w:rsidRPr="006E60C9">
        <w:rPr>
          <w:rFonts w:ascii="Verdana" w:eastAsia="Verdana" w:hAnsi="Verdana" w:cs="Verdana"/>
          <w:highlight w:val="white"/>
          <w:u w:val="single"/>
          <w:lang w:val="es-CO"/>
        </w:rPr>
        <w:t>XX de XXXX</w:t>
      </w:r>
      <w:r w:rsidRPr="006E60C9">
        <w:rPr>
          <w:rFonts w:ascii="Verdana" w:eastAsia="Verdana" w:hAnsi="Verdana" w:cs="Verdana"/>
          <w:highlight w:val="white"/>
          <w:lang w:val="es-CO"/>
        </w:rPr>
        <w:t>, según Certificación expedida por el(a) Coordinador(a) del Centro Zonal </w:t>
      </w:r>
      <w:r w:rsidRPr="006E60C9">
        <w:rPr>
          <w:rFonts w:ascii="Verdana" w:eastAsia="Verdana" w:hAnsi="Verdana" w:cs="Verdana"/>
          <w:highlight w:val="white"/>
          <w:u w:val="single"/>
          <w:lang w:val="es-CO"/>
        </w:rPr>
        <w:t>XXXXXX</w:t>
      </w:r>
      <w:r w:rsidRPr="006E60C9">
        <w:rPr>
          <w:rFonts w:ascii="Verdana" w:eastAsia="Verdana" w:hAnsi="Verdana" w:cs="Verdana"/>
          <w:highlight w:val="white"/>
          <w:lang w:val="es-CO"/>
        </w:rPr>
        <w:t>.</w:t>
      </w:r>
    </w:p>
    <w:p w14:paraId="6E5BFD3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Artículo segundo</w:t>
      </w:r>
      <w:r w:rsidRPr="006E60C9">
        <w:rPr>
          <w:rFonts w:ascii="Verdana" w:eastAsia="Verdana" w:hAnsi="Verdana" w:cs="Verdana"/>
          <w:highlight w:val="white"/>
          <w:lang w:val="es-CO"/>
        </w:rPr>
        <w:t>: El presente pago se hará con cargo al Certificado de Disponibilidad Presupuestal No. </w:t>
      </w:r>
      <w:r w:rsidRPr="006E60C9">
        <w:rPr>
          <w:rFonts w:ascii="Verdana" w:eastAsia="Verdana" w:hAnsi="Verdana" w:cs="Verdana"/>
          <w:highlight w:val="white"/>
          <w:u w:val="single"/>
          <w:lang w:val="es-CO"/>
        </w:rPr>
        <w:t>XXXX </w:t>
      </w:r>
      <w:r w:rsidRPr="006E60C9">
        <w:rPr>
          <w:rFonts w:ascii="Verdana" w:eastAsia="Verdana" w:hAnsi="Verdana" w:cs="Verdana"/>
          <w:highlight w:val="white"/>
          <w:lang w:val="es-CO"/>
        </w:rPr>
        <w:t>del </w:t>
      </w:r>
      <w:r w:rsidRPr="006E60C9">
        <w:rPr>
          <w:rFonts w:ascii="Verdana" w:eastAsia="Verdana" w:hAnsi="Verdana" w:cs="Verdana"/>
          <w:highlight w:val="white"/>
          <w:u w:val="single"/>
          <w:lang w:val="es-CO"/>
        </w:rPr>
        <w:t>XX </w:t>
      </w:r>
      <w:r w:rsidRPr="006E60C9">
        <w:rPr>
          <w:rFonts w:ascii="Verdana" w:eastAsia="Verdana" w:hAnsi="Verdana" w:cs="Verdana"/>
          <w:highlight w:val="white"/>
          <w:lang w:val="es-CO"/>
        </w:rPr>
        <w:t>de </w:t>
      </w:r>
      <w:r w:rsidRPr="006E60C9">
        <w:rPr>
          <w:rFonts w:ascii="Verdana" w:eastAsia="Verdana" w:hAnsi="Verdana" w:cs="Verdana"/>
          <w:highlight w:val="white"/>
          <w:u w:val="single"/>
          <w:lang w:val="es-CO"/>
        </w:rPr>
        <w:t>XXX </w:t>
      </w:r>
      <w:r w:rsidRPr="006E60C9">
        <w:rPr>
          <w:rFonts w:ascii="Verdana" w:eastAsia="Verdana" w:hAnsi="Verdana" w:cs="Verdana"/>
          <w:highlight w:val="white"/>
          <w:lang w:val="es-CO"/>
        </w:rPr>
        <w:t>de 2017, del rubro C-4102-1500-3-0-112 “Acciones complementarias para la gestión en el restablecimiento de derechos y/o administración de justicia”.</w:t>
      </w:r>
    </w:p>
    <w:p w14:paraId="5A0E0A42"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COMUNÍQUESE Y CÚMPLASE</w:t>
      </w:r>
    </w:p>
    <w:p w14:paraId="67AC79B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Dada en Bogotá, D. C., a los</w:t>
      </w:r>
    </w:p>
    <w:p w14:paraId="5EC739D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_____________________________</w:t>
      </w:r>
    </w:p>
    <w:p w14:paraId="1C033325"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Director Regional _______________</w:t>
      </w:r>
    </w:p>
    <w:p w14:paraId="327F3D3F" w14:textId="77777777" w:rsidR="006E60C9" w:rsidRPr="006E60C9" w:rsidRDefault="006E60C9" w:rsidP="006E60C9">
      <w:pPr>
        <w:spacing w:line="240" w:lineRule="auto"/>
        <w:jc w:val="both"/>
        <w:rPr>
          <w:rFonts w:ascii="Verdana" w:eastAsia="Verdana" w:hAnsi="Verdana" w:cs="Verdana"/>
          <w:highlight w:val="white"/>
          <w:lang w:val="es-CO"/>
        </w:rPr>
      </w:pPr>
    </w:p>
    <w:p w14:paraId="41CDC8D7" w14:textId="77777777" w:rsidR="006E60C9" w:rsidRDefault="006E60C9" w:rsidP="006E60C9">
      <w:pPr>
        <w:spacing w:line="240" w:lineRule="auto"/>
        <w:jc w:val="center"/>
        <w:rPr>
          <w:rFonts w:ascii="Verdana" w:eastAsia="Verdana" w:hAnsi="Verdana" w:cs="Verdana"/>
          <w:b/>
          <w:bCs/>
          <w:highlight w:val="white"/>
          <w:lang w:val="es-CO"/>
        </w:rPr>
      </w:pPr>
      <w:bookmarkStart w:id="6" w:name="ANEXO_3"/>
      <w:r w:rsidRPr="006E60C9">
        <w:rPr>
          <w:rFonts w:ascii="Verdana" w:eastAsia="Verdana" w:hAnsi="Verdana" w:cs="Verdana"/>
          <w:b/>
          <w:bCs/>
          <w:highlight w:val="white"/>
          <w:lang w:val="es-CO"/>
        </w:rPr>
        <w:t>ANEXO 3.</w:t>
      </w:r>
      <w:bookmarkEnd w:id="6"/>
    </w:p>
    <w:p w14:paraId="5636C5E5" w14:textId="77777777" w:rsidR="006E60C9" w:rsidRPr="006E60C9" w:rsidRDefault="006E60C9" w:rsidP="006E60C9">
      <w:pPr>
        <w:spacing w:line="240" w:lineRule="auto"/>
        <w:jc w:val="center"/>
        <w:rPr>
          <w:rFonts w:ascii="Verdana" w:eastAsia="Verdana" w:hAnsi="Verdana" w:cs="Verdana"/>
          <w:highlight w:val="white"/>
          <w:lang w:val="es-CO"/>
        </w:rPr>
      </w:pPr>
    </w:p>
    <w:p w14:paraId="0E9EB501"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PROCEDIMIENTO PARA AUTORIZACIÓN Y PAGO ACOMPAÑAMIENTO HOSPITALARIO.</w:t>
      </w:r>
    </w:p>
    <w:p w14:paraId="15073A00" w14:textId="77777777" w:rsidR="006E60C9" w:rsidRPr="006E60C9" w:rsidRDefault="006E60C9" w:rsidP="006E60C9">
      <w:pPr>
        <w:spacing w:line="240" w:lineRule="auto"/>
        <w:jc w:val="both"/>
        <w:rPr>
          <w:rFonts w:ascii="Verdana" w:eastAsia="Verdana" w:hAnsi="Verdana" w:cs="Verdana"/>
          <w:highlight w:val="white"/>
          <w:lang w:val="es-CO"/>
        </w:rPr>
      </w:pPr>
    </w:p>
    <w:p w14:paraId="7992931E"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PROCEDIMIENTO PARA AUTORIZACIÓN Y PAGO DE LOS GASTOS DEL ACOMPAÑAMIENTO HOSPITALARIO DE LOS NIÑOS, NIÑAS, ADOLESCENTES Y JÓVENES QUE SE ENCUENTRAN BAJO MEDIDA DE PROTECCIÓN DEL INSTITUTO COLOMBIANO DE BIENESTAR FAMILIAR</w:t>
      </w:r>
    </w:p>
    <w:p w14:paraId="0722E91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En los casos en que los niños, niñas, adolescentes o jóvenes bajo protección y al cuidado del ICBF las 24 horas del día, los 7 días de la semana, requieran de un acompañante permanente durante los procedimientos y tratamientos médicos que el sector salud debe brindar cuando se encuentran hospitalizados, el Instituto Colombiano de Bienestar Familiar – ICBF, asumirá los gastos de dicho acompañamiento hospitalario.</w:t>
      </w:r>
    </w:p>
    <w:p w14:paraId="61554004"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Para el reconocimiento de los gastos del acompañamiento en hospitales de los niños, niñas, adolescentes o jóvenes que se encuentran en medida de Protección del Instituto Colombiano de Bienestar Familiar, en las Modalidades de la Subdirección de Restablecimiento de Derechos: Centro de Emergencia, Casa Hogar, Hogar Sustituto e Internados para el Restablecimiento Derechos y para las Modalidades de la Subdirección de Responsabilidad Penal: Centro de Emergencia, Casa Hogar e Internado de Restablecimiento de Derechos en Administración de Justicia; Centro Transitorio, Centro de Internamiento Preventivo, Centro de Atención Especializado de las medidas y sanciones del Sistema de Responsabilidad Penal para Adolescentes, se deberán tener en cuenta las especificaciones e indicaciones descritas en el presente procedimiento.</w:t>
      </w:r>
    </w:p>
    <w:p w14:paraId="1E85D4C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Una vez el niño, niña, adolescente o joven se encuentre hospitalizado y de ser pertinente de acuerdo a las particularidades de cada caso, el respectivo Defensor de Familia verificará y autorizará que algún miembro de la familia biológica o red vincular, realice este acompañamiento (de ser así, es importante tener en cuenta que no se reconocerá pago por concepto de estos gastos); de encontrarse que no es posible el acompañamiento por parte algún miembro de la familia biológica o red vincular, se dará inicio al proceso de </w:t>
      </w:r>
      <w:r w:rsidRPr="006E60C9">
        <w:rPr>
          <w:rFonts w:ascii="Verdana" w:eastAsia="Verdana" w:hAnsi="Verdana" w:cs="Verdana"/>
          <w:b/>
          <w:bCs/>
          <w:highlight w:val="white"/>
          <w:lang w:val="es-CO"/>
        </w:rPr>
        <w:t>autorización para el acompañamiento hospitalario por parte de un tercero</w:t>
      </w:r>
      <w:r w:rsidRPr="006E60C9">
        <w:rPr>
          <w:rFonts w:ascii="Verdana" w:eastAsia="Verdana" w:hAnsi="Verdana" w:cs="Verdana"/>
          <w:highlight w:val="white"/>
          <w:lang w:val="es-CO"/>
        </w:rPr>
        <w:t>.</w:t>
      </w:r>
    </w:p>
    <w:p w14:paraId="0F40FC1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Es importante tener en cuenta que estos gastos, serán reconocidos durante la hospitalización del niño, niña, adolescente o joven, no se reconocerán gastos por ingresos a urgencias.</w:t>
      </w:r>
    </w:p>
    <w:p w14:paraId="4B1496E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Los servicios de acompañamiento hospitalario se podrán garantizar de las siguientes maneras:</w:t>
      </w:r>
    </w:p>
    <w:p w14:paraId="6FED5EB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Para las Modalidades de Restablecimiento de Derechos, Restablecimiento de Derechos en Administración de Justicia y/o medidas y sanciones del SRPA operadas a través de operador, el Director(a) Regional </w:t>
      </w:r>
      <w:r w:rsidRPr="006E60C9">
        <w:rPr>
          <w:rFonts w:ascii="Verdana" w:eastAsia="Verdana" w:hAnsi="Verdana" w:cs="Verdana"/>
          <w:b/>
          <w:bCs/>
          <w:highlight w:val="white"/>
          <w:lang w:val="es-CO"/>
        </w:rPr>
        <w:t>podrá realizar Adición al contrato de aporte </w:t>
      </w:r>
      <w:r w:rsidRPr="006E60C9">
        <w:rPr>
          <w:rFonts w:ascii="Verdana" w:eastAsia="Verdana" w:hAnsi="Verdana" w:cs="Verdana"/>
          <w:highlight w:val="white"/>
          <w:lang w:val="es-CO"/>
        </w:rPr>
        <w:t>para reconocer los gastos de acompañantes hospitalarios de los niños, niñas, adolescentes o jóvenes.</w:t>
      </w:r>
    </w:p>
    <w:p w14:paraId="0056E9E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 Para la Modalidad Hogares Sustitutos que son administrados directamente por el ICBF, el Director(a) Regional, podrá expedir </w:t>
      </w:r>
      <w:r w:rsidRPr="006E60C9">
        <w:rPr>
          <w:rFonts w:ascii="Verdana" w:eastAsia="Verdana" w:hAnsi="Verdana" w:cs="Verdana"/>
          <w:b/>
          <w:bCs/>
          <w:highlight w:val="white"/>
          <w:lang w:val="es-CO"/>
        </w:rPr>
        <w:t>resolución </w:t>
      </w:r>
      <w:r w:rsidRPr="006E60C9">
        <w:rPr>
          <w:rFonts w:ascii="Verdana" w:eastAsia="Verdana" w:hAnsi="Verdana" w:cs="Verdana"/>
          <w:highlight w:val="white"/>
          <w:lang w:val="es-CO"/>
        </w:rPr>
        <w:t>reconociendo el pago del gasto que se derive del acompañamiento hospitalario permanente.</w:t>
      </w:r>
    </w:p>
    <w:p w14:paraId="2156D8C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PARA MODALIDADES DE RESTABLECIMIENTO DE DERECHOS Y RESPONSABILIDAD PENAL QUE SON ADMINISTRADAS A TRAVÉS DE OPERADOR</w:t>
      </w:r>
    </w:p>
    <w:p w14:paraId="1BC6BF5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Procedimiento para la solicitud y autorización del acompañamiento hospitalario permanente</w:t>
      </w:r>
    </w:p>
    <w:p w14:paraId="32A7DA5B"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1.1. Cuando se presente la hospitalización de un niño, niña, adolescente o joven que requiera acompañamiento permanente, el operador de la modalidad deberá informar por escrito (correo electrónico u otro medio expedito) al Supervisor del Contrato y al Defensor de Familia del caso.</w:t>
      </w:r>
    </w:p>
    <w:p w14:paraId="6C7095CB"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1.2. Simultáneamente, se deberá gestionar y obtener orden médica o epicrisis expedida por el profesional de salud o por el profesional autorizado de la Institución prestadora del servicio de salud, en la cual se establezca la necesidad de un acompañante permanente.</w:t>
      </w:r>
    </w:p>
    <w:p w14:paraId="362F8A8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1.3. Una vez el supervisor del contrato autorice el acompañamiento hospitalario, deberá enviarse dicha autorización </w:t>
      </w:r>
      <w:bookmarkStart w:id="7" w:name="OLE_LINK4"/>
      <w:r w:rsidRPr="006E60C9">
        <w:rPr>
          <w:rFonts w:ascii="Verdana" w:eastAsia="Verdana" w:hAnsi="Verdana" w:cs="Verdana"/>
          <w:highlight w:val="white"/>
          <w:lang w:val="es-CO"/>
        </w:rPr>
        <w:t>al operador de la modalidad, quien deberá proveer el acompañante que cumpla con los requisitos establecidos en el cuadro siguiente:</w:t>
      </w:r>
      <w:bookmarkEnd w:id="7"/>
    </w:p>
    <w:p w14:paraId="58E31C29" w14:textId="77777777" w:rsidR="006E60C9" w:rsidRPr="006E60C9" w:rsidRDefault="006E60C9" w:rsidP="006E60C9">
      <w:pPr>
        <w:spacing w:line="240" w:lineRule="auto"/>
        <w:jc w:val="both"/>
        <w:rPr>
          <w:rFonts w:ascii="Verdana" w:eastAsia="Verdana" w:hAnsi="Verdana" w:cs="Verdana"/>
          <w:highlight w:val="white"/>
          <w:lang w:val="es-CO"/>
        </w:rPr>
      </w:pPr>
      <w:bookmarkStart w:id="8" w:name="OLE_LINK3"/>
      <w:r w:rsidRPr="006E60C9">
        <w:rPr>
          <w:rFonts w:ascii="Verdana" w:eastAsia="Verdana" w:hAnsi="Verdana" w:cs="Verdana"/>
          <w:b/>
          <w:bCs/>
          <w:highlight w:val="white"/>
          <w:lang w:val="es-CO"/>
        </w:rPr>
        <w:t>Perfil del acompañante hospitalario</w:t>
      </w:r>
      <w:bookmarkEnd w:id="8"/>
      <w:r w:rsidRPr="006E60C9">
        <w:rPr>
          <w:rFonts w:ascii="Verdana" w:eastAsia="Verdana" w:hAnsi="Verdana" w:cs="Verdana"/>
          <w:b/>
          <w:bCs/>
          <w:highlight w:val="white"/>
          <w:vertAlign w:val="subscript"/>
          <w:lang w:val="es-CO"/>
        </w:rPr>
        <w:t>[1]</w:t>
      </w:r>
    </w:p>
    <w:p w14:paraId="1BBC420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Mayor de 18 años de edad.</w:t>
      </w:r>
    </w:p>
    <w:p w14:paraId="203E37C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No tener antecedentes judiciales.</w:t>
      </w:r>
    </w:p>
    <w:p w14:paraId="0DED8A7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Contar con características tales como responsabilidad, puntualidad y honestidad, las cuales entre otras, son necesarias para asumir el cuidado de un niño, niña o adolescente.</w:t>
      </w:r>
    </w:p>
    <w:p w14:paraId="6CE66054"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Acreditar como mínimo 6 de meses de experiencia en atención a población vulnerable.</w:t>
      </w:r>
    </w:p>
    <w:p w14:paraId="5D0A79F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Contar como mínimo con estudios en cualquiera de las áreas siguientes: Técnico en preescolar, Auxiliar de enfermería, Técnico en primera infancia, Técnico profesional en cuidado infantil, Curso de primeros auxilios, Curso de soporte vital básico, entre otros.</w:t>
      </w:r>
    </w:p>
    <w:p w14:paraId="75F4DD1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Notas</w:t>
      </w:r>
      <w:r w:rsidRPr="006E60C9">
        <w:rPr>
          <w:rFonts w:ascii="Verdana" w:eastAsia="Verdana" w:hAnsi="Verdana" w:cs="Verdana"/>
          <w:highlight w:val="white"/>
          <w:lang w:val="es-CO"/>
        </w:rPr>
        <w:t>:</w:t>
      </w:r>
      <w:r w:rsidRPr="006E60C9">
        <w:rPr>
          <w:rFonts w:ascii="Verdana" w:eastAsia="Verdana" w:hAnsi="Verdana" w:cs="Verdana"/>
          <w:highlight w:val="white"/>
          <w:lang w:val="es-CO"/>
        </w:rPr>
        <w:br/>
      </w:r>
      <w:r w:rsidRPr="006E60C9">
        <w:rPr>
          <w:rFonts w:ascii="Verdana" w:eastAsia="Verdana" w:hAnsi="Verdana" w:cs="Verdana"/>
          <w:highlight w:val="white"/>
          <w:lang w:val="es-CO"/>
        </w:rPr>
        <w:br/>
        <w:t>El rol de esta persona es únicamente de acompañante; no deberá realizar funciones que correspondan al Sistema de Salud.</w:t>
      </w:r>
      <w:r w:rsidRPr="006E60C9">
        <w:rPr>
          <w:rFonts w:ascii="Verdana" w:eastAsia="Verdana" w:hAnsi="Verdana" w:cs="Verdana"/>
          <w:highlight w:val="white"/>
          <w:lang w:val="es-CO"/>
        </w:rPr>
        <w:br/>
      </w:r>
      <w:r w:rsidRPr="006E60C9">
        <w:rPr>
          <w:rFonts w:ascii="Verdana" w:eastAsia="Verdana" w:hAnsi="Verdana" w:cs="Verdana"/>
          <w:highlight w:val="white"/>
          <w:lang w:val="es-CO"/>
        </w:rPr>
        <w:br/>
        <w:t>Para la modalidad de Hogares Sustitutos, la persona que realice el acompañamiento no podrá pertenecer a la familia nuclear de la madre sustituta.</w:t>
      </w:r>
      <w:r w:rsidRPr="006E60C9">
        <w:rPr>
          <w:rFonts w:ascii="Verdana" w:eastAsia="Verdana" w:hAnsi="Verdana" w:cs="Verdana"/>
          <w:highlight w:val="white"/>
          <w:lang w:val="es-CO"/>
        </w:rPr>
        <w:br/>
      </w:r>
      <w:r w:rsidRPr="006E60C9">
        <w:rPr>
          <w:rFonts w:ascii="Verdana" w:eastAsia="Verdana" w:hAnsi="Verdana" w:cs="Verdana"/>
          <w:highlight w:val="white"/>
          <w:lang w:val="es-CO"/>
        </w:rPr>
        <w:br/>
        <w:t>El rol de acompañante no lo podrá desempeñar otra madre o padre sustituto.</w:t>
      </w:r>
      <w:r w:rsidRPr="006E60C9">
        <w:rPr>
          <w:rFonts w:ascii="Verdana" w:eastAsia="Verdana" w:hAnsi="Verdana" w:cs="Verdana"/>
          <w:highlight w:val="white"/>
          <w:lang w:val="es-CO"/>
        </w:rPr>
        <w:br/>
      </w:r>
      <w:r w:rsidRPr="006E60C9">
        <w:rPr>
          <w:rFonts w:ascii="Verdana" w:eastAsia="Verdana" w:hAnsi="Verdana" w:cs="Verdana"/>
          <w:highlight w:val="white"/>
          <w:lang w:val="es-CO"/>
        </w:rPr>
        <w:br/>
        <w:t>La persona que realice el acompañamiento no deberá estar vinculada laboralmente con el operador, es decir, no debe hacer parte del talento humano requerido para la prestación del servicio de la modalidad de protección que está desarrollando.</w:t>
      </w:r>
    </w:p>
    <w:p w14:paraId="4DD32462" w14:textId="77777777" w:rsidR="006E60C9" w:rsidRPr="006E60C9" w:rsidRDefault="006E60C9" w:rsidP="006E60C9">
      <w:pPr>
        <w:spacing w:line="240" w:lineRule="auto"/>
        <w:jc w:val="both"/>
        <w:rPr>
          <w:rFonts w:ascii="Verdana" w:eastAsia="Verdana" w:hAnsi="Verdana" w:cs="Verdana"/>
          <w:highlight w:val="white"/>
          <w:lang w:val="es-CO"/>
        </w:rPr>
      </w:pPr>
      <w:bookmarkStart w:id="9" w:name="1"/>
      <w:bookmarkEnd w:id="9"/>
      <w:r w:rsidRPr="006E60C9">
        <w:rPr>
          <w:rFonts w:ascii="Verdana" w:eastAsia="Verdana" w:hAnsi="Verdana" w:cs="Verdana"/>
          <w:b/>
          <w:bCs/>
          <w:highlight w:val="white"/>
          <w:lang w:val="es-CO"/>
        </w:rPr>
        <w:t>2. Procedimiento para el pago del acompañamiento hospitalario permanente</w:t>
      </w:r>
    </w:p>
    <w:p w14:paraId="382799D8"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2.1. El pago del acompañamiento hospitalario debe realizarse a través del operador de la respectiva Modalidad, para lo cual deben exigir al acompañante hospitalario una cuenta de cobro donde adjunte: fotocopia de cédula y certificación bancaria a donde se le consignará el pago.</w:t>
      </w:r>
    </w:p>
    <w:p w14:paraId="6245CFEE"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2.2. Para realizar el pago por concepto del acompañamiento hospitalario a los operadores de las respectivas modalidades, estos deberán adjuntar a la cuenta de cobro mensual los siguientes documentos:</w:t>
      </w:r>
    </w:p>
    <w:p w14:paraId="2B46BCD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(a) Planilla en donde se relacionen los niños, niñas, adolescentes o jóvenes que tuvieron hospitalización con requerimiento de acompañante permanente del respectivo periodo, con los datos de la hospitalización (Institución donde estuvo hospitalizado, motivo de hospitalización, fecha de ingreso y egreso).</w:t>
      </w:r>
    </w:p>
    <w:p w14:paraId="53C78D1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(b) Comprobante de pago efectuado al tercero que realizó el acompañamiento, por parte del Operador.</w:t>
      </w:r>
    </w:p>
    <w:p w14:paraId="297BED3E"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 Copia de la epicrisis o resumen de la historia clínica del periodo de hospitalización del niño, niña o adolescente.</w:t>
      </w:r>
    </w:p>
    <w:p w14:paraId="1249271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(d) Autorización del acompañamiento hospitalario expedida por el Supervisor del contrato.</w:t>
      </w:r>
    </w:p>
    <w:p w14:paraId="1B6E30DF"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 Cuenta de cobro o factura de venta y certificación por parte del supervisor del contrato.</w:t>
      </w:r>
    </w:p>
    <w:p w14:paraId="6D558A5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2.3. Es preciso tener en cuenta que para poder autorizar este pago, se debió realizar previamente adición al contrato con el fin de garantizar la disponibilidad de recursos al Operador de la Modalidad con destino a cubrir este costo en específico.</w:t>
      </w:r>
    </w:p>
    <w:p w14:paraId="05AA0A33"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2.4. El operador debe tener un banco de hojas de vida de posibles acompañantes que cumplan el perfil requerido o de entidades que presten este servicio.</w:t>
      </w:r>
    </w:p>
    <w:p w14:paraId="306E539D" w14:textId="77777777" w:rsidR="006E60C9" w:rsidRPr="006E60C9" w:rsidRDefault="006E60C9" w:rsidP="006E60C9">
      <w:pPr>
        <w:spacing w:line="240" w:lineRule="auto"/>
        <w:jc w:val="both"/>
        <w:rPr>
          <w:rFonts w:ascii="Verdana" w:eastAsia="Verdana" w:hAnsi="Verdana" w:cs="Verdana"/>
          <w:highlight w:val="white"/>
          <w:lang w:val="es-CO"/>
        </w:rPr>
      </w:pPr>
    </w:p>
    <w:p w14:paraId="6755F61B" w14:textId="77777777" w:rsidR="006E60C9" w:rsidRDefault="006E60C9" w:rsidP="006E60C9">
      <w:pPr>
        <w:spacing w:line="240" w:lineRule="auto"/>
        <w:jc w:val="both"/>
        <w:rPr>
          <w:rFonts w:ascii="Verdana" w:eastAsia="Verdana" w:hAnsi="Verdana" w:cs="Verdana"/>
          <w:b/>
          <w:bCs/>
          <w:highlight w:val="white"/>
          <w:lang w:val="es-CO"/>
        </w:rPr>
      </w:pPr>
      <w:r w:rsidRPr="006E60C9">
        <w:rPr>
          <w:rFonts w:ascii="Verdana" w:eastAsia="Verdana" w:hAnsi="Verdana" w:cs="Verdana"/>
          <w:b/>
          <w:bCs/>
          <w:highlight w:val="white"/>
          <w:lang w:val="es-CO"/>
        </w:rPr>
        <w:t>PARA LA MODALIDAD HOGARES SUSTITUTOS ADMINISTRADOS DIRECTAMENTE POR EL INSTITUTO COLOMBIANO DE BIENESTAR FAMILIAR (ICBF)</w:t>
      </w:r>
    </w:p>
    <w:p w14:paraId="7AED1F05" w14:textId="77777777" w:rsidR="006E60C9" w:rsidRPr="006E60C9" w:rsidRDefault="006E60C9" w:rsidP="006E60C9">
      <w:pPr>
        <w:spacing w:line="240" w:lineRule="auto"/>
        <w:jc w:val="both"/>
        <w:rPr>
          <w:rFonts w:ascii="Verdana" w:eastAsia="Verdana" w:hAnsi="Verdana" w:cs="Verdana"/>
          <w:highlight w:val="white"/>
          <w:lang w:val="es-CO"/>
        </w:rPr>
      </w:pPr>
    </w:p>
    <w:p w14:paraId="67CF50C2"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Procedimiento para la solicitud y autorización del acompañamiento hospitalario permanente</w:t>
      </w:r>
    </w:p>
    <w:p w14:paraId="175A125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1.1. Cuando se determine por parte de una entidad prestadora de servicios de salud, que un niño, niña o adolescente ubicado en un Hogar Sustituto debe ser hospitalizado y requiere de acompañamiento permanente, la madre o padre sustituto, deberá informar de manera inmediata al(a) Defensor(a) de Familia del caso, quien solicitará formalmente al Coordinador del Centro Zonal, la autorización para el acompañamiento por parte de un tercero (Persona referenciada por la Defensoría de Familia, Centro Zonal o Regional que cumpla con los requisitos establecidos en el Perfil de acompañante hospitalario) o persona autorizada por el ICBF para esta actividad.</w:t>
      </w:r>
    </w:p>
    <w:p w14:paraId="757E9B1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1.2. El Coordinador del Centro Zonal, una vez verifique la solicitud de acompañamiento hospitalario permanente, expedirá AUTORIZACIÓN para el acompañamiento hospitalario, en la que se indique el nombre de quien realizará dicho acompañamiento </w:t>
      </w:r>
      <w:r w:rsidRPr="006E60C9">
        <w:rPr>
          <w:rFonts w:ascii="Verdana" w:eastAsia="Verdana" w:hAnsi="Verdana" w:cs="Verdana"/>
          <w:b/>
          <w:bCs/>
          <w:highlight w:val="white"/>
          <w:lang w:val="es-CO"/>
        </w:rPr>
        <w:t>(según Formato 1 – Autorización acompañamiento hospitalario)</w:t>
      </w:r>
      <w:r w:rsidRPr="006E60C9">
        <w:rPr>
          <w:rFonts w:ascii="Verdana" w:eastAsia="Verdana" w:hAnsi="Verdana" w:cs="Verdana"/>
          <w:highlight w:val="white"/>
          <w:lang w:val="es-CO"/>
        </w:rPr>
        <w:t>. Copia de esta autorización deberá ser entregada a la madre o padre sustituto y al(a) Defensor(a) de Familia que tiene a cargo el caso.</w:t>
      </w:r>
    </w:p>
    <w:p w14:paraId="15101154"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1.3. El acompañante deberá presentarse en los lugares y tiempos definidos para efectuar el respectivo acompañamiento hospitalario y desarrollará las siguientes actividades:</w:t>
      </w:r>
    </w:p>
    <w:p w14:paraId="24758CDF"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Asegurarse de que el niño, niña, adolescente o joven esté aseado.</w:t>
      </w:r>
    </w:p>
    <w:p w14:paraId="4CAA1A2F"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Brindar de manera continua el apoyo que el niño, niña, adolescente o joven requiera, facilitando un estado de confort y estabilidad emocional.</w:t>
      </w:r>
    </w:p>
    <w:p w14:paraId="34BB486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Informar la evolución del estado de salud del niño, niña, adolescente o joven a quien corresponda (Madre Sustituta, profesional de Defensoría de Familia, u Operador).</w:t>
      </w:r>
    </w:p>
    <w:p w14:paraId="0FD479C6"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Recibir y acatar todas las indicaciones de acompañamiento dadas por el centro hospitalario o equipo médico que esté a cargo del niño, niña, adolescente o joven.</w:t>
      </w:r>
    </w:p>
    <w:p w14:paraId="65504DCF"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 Realizar acompañamiento al niño, niña, adolescente o joven en las actividades de su rutina diaria (baño, alistamiento de ropa, seguimiento a las comidas, etc.).</w:t>
      </w:r>
    </w:p>
    <w:p w14:paraId="54C5F6D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1.4. La Defensoría de Familia a cargo del caso, realizará seguimiento de manera continua al proceso de internamiento hospitalario del niño, niña o adolescente, para llevar a cabo las acciones a que haya lugar, e informará al Coordinador del Centro Zonal los casos en que identifique que el acompañante hospitalario no está cumpliendo con su rol y actividades.</w:t>
      </w:r>
    </w:p>
    <w:p w14:paraId="499B342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2. Procedimiento para el pago del acompañamiento hospitalario permanente</w:t>
      </w:r>
    </w:p>
    <w:p w14:paraId="622C8FC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2.1. Para el pago del acompañamiento hospitalario, el acompañante deberá presentar una cuenta de cobro por el valor total pactado por el ICBF, adjuntando fotocopia de la cédula de ciudadanía; certificación bancaria personal donde se consignará el pago; copia de la autorización de acompañamiento expedida por el Coordinador del Centro Zonal, Certificación expedida por el Coordinador del Centro Zonal sobre el periodo de acompañamiento efectivamente realizado y copia del RUT.</w:t>
      </w:r>
    </w:p>
    <w:p w14:paraId="6295072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2.2. Una vez termine el proceso de acompañamiento hospitalario, el Coordinador del Centro Zonal deberá expedir CERTIFICACIÓN </w:t>
      </w:r>
      <w:r w:rsidRPr="006E60C9">
        <w:rPr>
          <w:rFonts w:ascii="Verdana" w:eastAsia="Verdana" w:hAnsi="Verdana" w:cs="Verdana"/>
          <w:b/>
          <w:bCs/>
          <w:highlight w:val="white"/>
          <w:lang w:val="es-CO"/>
        </w:rPr>
        <w:t>(según Formato 2 – Certificación de acompañamiento hospitalario) </w:t>
      </w:r>
      <w:r w:rsidRPr="006E60C9">
        <w:rPr>
          <w:rFonts w:ascii="Verdana" w:eastAsia="Verdana" w:hAnsi="Verdana" w:cs="Verdana"/>
          <w:highlight w:val="white"/>
          <w:lang w:val="es-CO"/>
        </w:rPr>
        <w:t>en la que se indique: nombre e identificación del acompañante hospitalario; nombre e identificación del niño, niña o adolescente a quien se acompañó durante la hospitalización; período en que se realizó el acompañamiento, indicando la jornada y si fue en domingo o días festivos.</w:t>
      </w:r>
    </w:p>
    <w:p w14:paraId="0A3F7986"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2.3. El Director (a) Regional, expedirá </w:t>
      </w:r>
      <w:r w:rsidRPr="006E60C9">
        <w:rPr>
          <w:rFonts w:ascii="Verdana" w:eastAsia="Verdana" w:hAnsi="Verdana" w:cs="Verdana"/>
          <w:b/>
          <w:bCs/>
          <w:highlight w:val="white"/>
          <w:lang w:val="es-CO"/>
        </w:rPr>
        <w:t>resolución </w:t>
      </w:r>
      <w:r w:rsidRPr="006E60C9">
        <w:rPr>
          <w:rFonts w:ascii="Verdana" w:eastAsia="Verdana" w:hAnsi="Verdana" w:cs="Verdana"/>
          <w:highlight w:val="white"/>
          <w:lang w:val="es-CO"/>
        </w:rPr>
        <w:t>reconociendo el pago del gasto que se derive del acompañamiento hospitalario permanente, indicando el certificado de disponibilidad presupuestal del rubro C-4102-1500-3-0-112 que ampara el pago, a favor del acompañante que prestó el servicio. Lo anterior de acuerdo con el </w:t>
      </w:r>
      <w:r w:rsidRPr="006E60C9">
        <w:rPr>
          <w:rFonts w:ascii="Verdana" w:eastAsia="Verdana" w:hAnsi="Verdana" w:cs="Verdana"/>
          <w:b/>
          <w:bCs/>
          <w:highlight w:val="white"/>
          <w:lang w:val="es-CO"/>
        </w:rPr>
        <w:t>Anexo 2 – Resolución pago acompañante hospitalario</w:t>
      </w:r>
      <w:r w:rsidRPr="006E60C9">
        <w:rPr>
          <w:rFonts w:ascii="Verdana" w:eastAsia="Verdana" w:hAnsi="Verdana" w:cs="Verdana"/>
          <w:highlight w:val="white"/>
          <w:lang w:val="es-CO"/>
        </w:rPr>
        <w:t>.</w:t>
      </w:r>
    </w:p>
    <w:p w14:paraId="4025B8CF"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2.4. Se cancelará el pago al mes (30 días) de terminado el acompañamiento, a la persona que lo realizó.</w:t>
      </w:r>
    </w:p>
    <w:p w14:paraId="6EEF54F3" w14:textId="77777777" w:rsidR="006E60C9" w:rsidRPr="006E60C9" w:rsidRDefault="006E60C9" w:rsidP="006E60C9">
      <w:pPr>
        <w:spacing w:line="240" w:lineRule="auto"/>
        <w:jc w:val="both"/>
        <w:rPr>
          <w:rFonts w:ascii="Verdana" w:eastAsia="Verdana" w:hAnsi="Verdana" w:cs="Verdana"/>
          <w:highlight w:val="white"/>
          <w:lang w:val="es-CO"/>
        </w:rPr>
      </w:pPr>
    </w:p>
    <w:p w14:paraId="022FC0B5" w14:textId="77777777" w:rsidR="006E60C9" w:rsidRDefault="006E60C9" w:rsidP="006E60C9">
      <w:pPr>
        <w:spacing w:line="240" w:lineRule="auto"/>
        <w:jc w:val="both"/>
        <w:rPr>
          <w:rFonts w:ascii="Verdana" w:eastAsia="Verdana" w:hAnsi="Verdana" w:cs="Verdana"/>
          <w:b/>
          <w:bCs/>
          <w:highlight w:val="white"/>
          <w:lang w:val="es-CO"/>
        </w:rPr>
      </w:pPr>
      <w:r w:rsidRPr="006E60C9">
        <w:rPr>
          <w:rFonts w:ascii="Verdana" w:eastAsia="Verdana" w:hAnsi="Verdana" w:cs="Verdana"/>
          <w:b/>
          <w:bCs/>
          <w:highlight w:val="white"/>
          <w:lang w:val="es-CO"/>
        </w:rPr>
        <w:t>ASPECTOS A TENER EN CUENTA CUANDO SEA NECESARIO EL TRASLADO DE NIÑOS, NIÑAS, ADOLESCENTES O JÓVENES.</w:t>
      </w:r>
    </w:p>
    <w:p w14:paraId="447A475F" w14:textId="77777777" w:rsidR="006E60C9" w:rsidRPr="006E60C9" w:rsidRDefault="006E60C9" w:rsidP="006E60C9">
      <w:pPr>
        <w:spacing w:line="240" w:lineRule="auto"/>
        <w:jc w:val="both"/>
        <w:rPr>
          <w:rFonts w:ascii="Verdana" w:eastAsia="Verdana" w:hAnsi="Verdana" w:cs="Verdana"/>
          <w:highlight w:val="white"/>
          <w:lang w:val="es-CO"/>
        </w:rPr>
      </w:pPr>
    </w:p>
    <w:p w14:paraId="7D009B9E"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Para los niños, las niñas, adolescentes o jóvenes que por sus condiciones de salud requieren hospitalización en una ciudad diferente a la de su origen y deban ser trasladados, la Regional solicitante deberá informar mediante escrito, de forma inmediata y con los debidos soportes, a la Regional a la cual se deberá efectuar el traslado, para que esta verifique la disponibilidad de cupos y gestione con los respectivos operadores el acompañamiento hospitalario.</w:t>
      </w:r>
    </w:p>
    <w:p w14:paraId="1B5F01A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 La Regional a la cual es solicitado el cupo, realizará consulta en el Sistema de Información Misional (SIM) del caso; si las actuaciones de este proceso no estuvieren al día, no se prestará el cupo en el operador o el acompañamiento hospitalario, hasta tanto no se realicen las actuaciones pertinentes en el SIM. Esto, en aras de asegurar que la Regional que recibe al beneficiario y presta el cupo, tenga acceso oportuno a la información en caso de requerirla.</w:t>
      </w:r>
    </w:p>
    <w:p w14:paraId="26CE2008"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3. Para efectuar el traslado del niño, niña, adolescente o joven de ciudad, municipio o regional, se deberá disponer de un profesional del equipo interdisciplinario de la Defensoría de Familia, que acompañe el desplazamiento. Lo anterior, sin perjuicio de la función de vigilancia que es competencia únicamente de la Policía Nacional y/o la Policía de Infancia y Adolescencia en los casos de adolescentes y jóvenes sujetos de medida o sanción por vinculación a procesos judiciales del Sistema de Responsabilidad Penal para Adolescentes (SRPA).</w:t>
      </w:r>
    </w:p>
    <w:p w14:paraId="4CAFA2A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4. Una vez se efectúe el traslado, deberá reunirse el profesional que acompaña el traslado con un profesional del operador de la modalidad que recibe, con el fin de conocer toda la información del caso, para lo cual se deberá levantar la respectiva Acta.</w:t>
      </w:r>
    </w:p>
    <w:p w14:paraId="08FEDE8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5. Se reconocerá al operador de la modalidad que recibe al beneficiario, una suma equivalente al valor del costo fijo del cupo durante el tiempo que dure la hospitalización; este valor no se reconocerá en la Regional de donde proviene. Para la modalidad Hogar Sustituto, el pago por concepto de “cupo” se hará al Operador o a la Madre Sustituta</w:t>
      </w:r>
      <w:r w:rsidRPr="006E60C9">
        <w:rPr>
          <w:rFonts w:ascii="Verdana" w:eastAsia="Verdana" w:hAnsi="Verdana" w:cs="Verdana"/>
          <w:highlight w:val="white"/>
          <w:vertAlign w:val="subscript"/>
          <w:lang w:val="es-CO"/>
        </w:rPr>
        <w:t>[2]</w:t>
      </w:r>
      <w:r w:rsidRPr="006E60C9">
        <w:rPr>
          <w:rFonts w:ascii="Verdana" w:eastAsia="Verdana" w:hAnsi="Verdana" w:cs="Verdana"/>
          <w:highlight w:val="white"/>
          <w:lang w:val="es-CO"/>
        </w:rPr>
        <w:t> que lo acoge, según corresponda.</w:t>
      </w:r>
    </w:p>
    <w:p w14:paraId="34AB5A9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6. La Regional que recibe al niño, niña, adolescente o joven, deberá verificar la disponibilidad de recursos para atender la solicitud de acompañamiento hospitalario y, en caso de requerirse, solicitar a la Dirección de Protección el traslado presupuestal correspondiente.</w:t>
      </w:r>
    </w:p>
    <w:p w14:paraId="2CBF87F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7. La Regional que recibe al niño, niña, adolescente o joven, deberá tramitar adición al contrato de aporte para reconocer y pagar los gastos de acompañante hospitalario, de acuerdo con el </w:t>
      </w:r>
      <w:r w:rsidRPr="006E60C9">
        <w:rPr>
          <w:rFonts w:ascii="Verdana" w:eastAsia="Verdana" w:hAnsi="Verdana" w:cs="Verdana"/>
          <w:b/>
          <w:bCs/>
          <w:highlight w:val="white"/>
          <w:lang w:val="es-CO"/>
        </w:rPr>
        <w:t>Anexo 1 – Adición al contrato de aporte</w:t>
      </w:r>
      <w:r w:rsidRPr="006E60C9">
        <w:rPr>
          <w:rFonts w:ascii="Verdana" w:eastAsia="Verdana" w:hAnsi="Verdana" w:cs="Verdana"/>
          <w:highlight w:val="white"/>
          <w:lang w:val="es-CO"/>
        </w:rPr>
        <w:t>.</w:t>
      </w:r>
    </w:p>
    <w:p w14:paraId="4ACF9CD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8. No se reconocerán gastos ni valores adicionales al acompañamiento hospitalario tales como desplazamiento, alimentación del acompañante, etc.</w:t>
      </w:r>
    </w:p>
    <w:p w14:paraId="19BFDD76" w14:textId="77777777" w:rsid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9. Para pagar el acompañamiento hospitalario, se deberá tener en cuenta si el mismo se efectuó durante el día, la noche, en día domingo o festivo.</w:t>
      </w:r>
    </w:p>
    <w:p w14:paraId="43383D4F" w14:textId="77777777" w:rsidR="006E60C9" w:rsidRPr="006E60C9" w:rsidRDefault="006E60C9" w:rsidP="006E60C9">
      <w:pPr>
        <w:spacing w:line="240" w:lineRule="auto"/>
        <w:jc w:val="both"/>
        <w:rPr>
          <w:rFonts w:ascii="Verdana" w:eastAsia="Verdana" w:hAnsi="Verdana" w:cs="Verdana"/>
          <w:highlight w:val="white"/>
          <w:lang w:val="es-CO"/>
        </w:rPr>
      </w:pPr>
    </w:p>
    <w:p w14:paraId="709FC20B" w14:textId="77777777" w:rsidR="006E60C9" w:rsidRDefault="006E60C9" w:rsidP="006E60C9">
      <w:pPr>
        <w:spacing w:line="240" w:lineRule="auto"/>
        <w:jc w:val="center"/>
        <w:rPr>
          <w:rFonts w:ascii="Verdana" w:eastAsia="Verdana" w:hAnsi="Verdana" w:cs="Verdana"/>
          <w:b/>
          <w:bCs/>
          <w:highlight w:val="white"/>
          <w:lang w:val="es-CO"/>
        </w:rPr>
      </w:pPr>
      <w:r w:rsidRPr="006E60C9">
        <w:rPr>
          <w:rFonts w:ascii="Verdana" w:eastAsia="Verdana" w:hAnsi="Verdana" w:cs="Verdana"/>
          <w:b/>
          <w:bCs/>
          <w:highlight w:val="white"/>
          <w:lang w:val="es-CO"/>
        </w:rPr>
        <w:t>FORMATO 1 – AUTORIZACIÓN ACOMPAÑAMIENTO HOSPITALARIO</w:t>
      </w:r>
    </w:p>
    <w:p w14:paraId="6A7BEB0C" w14:textId="77777777" w:rsidR="006E60C9" w:rsidRPr="006E60C9" w:rsidRDefault="006E60C9" w:rsidP="006E60C9">
      <w:pPr>
        <w:spacing w:line="240" w:lineRule="auto"/>
        <w:jc w:val="both"/>
        <w:rPr>
          <w:rFonts w:ascii="Verdana" w:eastAsia="Verdana" w:hAnsi="Verdana" w:cs="Verdana"/>
          <w:highlight w:val="white"/>
          <w:lang w:val="es-CO"/>
        </w:rPr>
      </w:pPr>
    </w:p>
    <w:p w14:paraId="3BE41975"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EL(A) COORDINADOR(A) DEL CENTRO ZONAL </w:t>
      </w:r>
      <w:r w:rsidRPr="006E60C9">
        <w:rPr>
          <w:rFonts w:ascii="Verdana" w:eastAsia="Verdana" w:hAnsi="Verdana" w:cs="Verdana"/>
          <w:highlight w:val="white"/>
          <w:lang w:val="es-CO"/>
        </w:rPr>
        <w:t>___________________________</w:t>
      </w:r>
    </w:p>
    <w:p w14:paraId="38B161EA"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REGIONAL </w:t>
      </w:r>
      <w:r w:rsidRPr="006E60C9">
        <w:rPr>
          <w:rFonts w:ascii="Verdana" w:eastAsia="Verdana" w:hAnsi="Verdana" w:cs="Verdana"/>
          <w:highlight w:val="white"/>
          <w:lang w:val="es-CO"/>
        </w:rPr>
        <w:t>_______________________</w:t>
      </w:r>
    </w:p>
    <w:p w14:paraId="080621A2"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En atención a la solicitud elevada por el(a) doctor(a) </w:t>
      </w:r>
      <w:r w:rsidRPr="006E60C9">
        <w:rPr>
          <w:rFonts w:ascii="Verdana" w:eastAsia="Verdana" w:hAnsi="Verdana" w:cs="Verdana"/>
          <w:highlight w:val="white"/>
          <w:u w:val="single"/>
          <w:lang w:val="es-CO"/>
        </w:rPr>
        <w:t>NOMBRE DEL DEFENSOR(A)</w:t>
      </w:r>
      <w:r w:rsidRPr="006E60C9">
        <w:rPr>
          <w:rFonts w:ascii="Verdana" w:eastAsia="Verdana" w:hAnsi="Verdana" w:cs="Verdana"/>
          <w:highlight w:val="white"/>
          <w:lang w:val="es-CO"/>
        </w:rPr>
        <w:t>, Defensor(a) de Familia de este Centro Zonal, para que se autorice el acompañamiento permanente durante la hospitalización del niño(a) </w:t>
      </w:r>
      <w:r w:rsidRPr="006E60C9">
        <w:rPr>
          <w:rFonts w:ascii="Verdana" w:eastAsia="Verdana" w:hAnsi="Verdana" w:cs="Verdana"/>
          <w:highlight w:val="white"/>
          <w:u w:val="single"/>
          <w:lang w:val="es-CO"/>
        </w:rPr>
        <w:t>NOMBRE E IDENTIFICACIÓN DEL NIÑO </w:t>
      </w:r>
      <w:r w:rsidRPr="006E60C9">
        <w:rPr>
          <w:rFonts w:ascii="Verdana" w:eastAsia="Verdana" w:hAnsi="Verdana" w:cs="Verdana"/>
          <w:highlight w:val="white"/>
          <w:lang w:val="es-CO"/>
        </w:rPr>
        <w:t>quien se encuentra ubicado en el Hogar Sustituto de la señora </w:t>
      </w:r>
      <w:r w:rsidRPr="006E60C9">
        <w:rPr>
          <w:rFonts w:ascii="Verdana" w:eastAsia="Verdana" w:hAnsi="Verdana" w:cs="Verdana"/>
          <w:highlight w:val="white"/>
          <w:u w:val="single"/>
          <w:lang w:val="es-CO"/>
        </w:rPr>
        <w:t>NOMBRE E IDENTIFICACIÓN DE LA MADRE SUSTITUTA RESPONSABLE DEL HOGAR</w:t>
      </w:r>
    </w:p>
    <w:p w14:paraId="6E44EC3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SE AUTORIZA</w:t>
      </w:r>
    </w:p>
    <w:p w14:paraId="6527B653"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El acompañamiento hospitalario al niño(a) </w:t>
      </w:r>
      <w:r w:rsidRPr="006E60C9">
        <w:rPr>
          <w:rFonts w:ascii="Verdana" w:eastAsia="Verdana" w:hAnsi="Verdana" w:cs="Verdana"/>
          <w:highlight w:val="white"/>
          <w:u w:val="single"/>
          <w:lang w:val="es-CO"/>
        </w:rPr>
        <w:t>NOMBRE E IDENTIFICACIÓN DEL NIÑO </w:t>
      </w:r>
      <w:r w:rsidRPr="006E60C9">
        <w:rPr>
          <w:rFonts w:ascii="Verdana" w:eastAsia="Verdana" w:hAnsi="Verdana" w:cs="Verdana"/>
          <w:highlight w:val="white"/>
          <w:lang w:val="es-CO"/>
        </w:rPr>
        <w:t>que será realizado por </w:t>
      </w:r>
      <w:r w:rsidRPr="006E60C9">
        <w:rPr>
          <w:rFonts w:ascii="Verdana" w:eastAsia="Verdana" w:hAnsi="Verdana" w:cs="Verdana"/>
          <w:highlight w:val="white"/>
          <w:u w:val="single"/>
          <w:lang w:val="es-CO"/>
        </w:rPr>
        <w:t>NOMBRE E IDENTIFICACIÓN DEL ACOMPAÑANTE</w:t>
      </w:r>
      <w:r w:rsidRPr="006E60C9">
        <w:rPr>
          <w:rFonts w:ascii="Verdana" w:eastAsia="Verdana" w:hAnsi="Verdana" w:cs="Verdana"/>
          <w:highlight w:val="white"/>
          <w:lang w:val="es-CO"/>
        </w:rPr>
        <w:t>, durante el tiempo requerido previa constancia u orden del médico tratante o la (Clínica, Hospital o Centro Médico).</w:t>
      </w:r>
    </w:p>
    <w:p w14:paraId="3F8A8A2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La presente se expide en la ciudad de ____________ a los _____ días del mes _______del año 2017.</w:t>
      </w:r>
    </w:p>
    <w:p w14:paraId="40E311F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Cordialmente,</w:t>
      </w:r>
    </w:p>
    <w:p w14:paraId="62355772"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________________________________________</w:t>
      </w:r>
    </w:p>
    <w:p w14:paraId="33689006"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Nombre y firma de la Coordinadora Centro Zonal</w:t>
      </w:r>
    </w:p>
    <w:p w14:paraId="4D6A0754"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Coordinador Centro Zonal XXXX</w:t>
      </w:r>
    </w:p>
    <w:p w14:paraId="77A7F07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FORMATO 2 - CERTIFICACIÓN ACOMPAÑAMIENTO HOSPITALARIO</w:t>
      </w:r>
    </w:p>
    <w:p w14:paraId="00C1D67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EL(A) COORDINADOR(A) DEL CENTRO ZONAL ___________________________</w:t>
      </w:r>
    </w:p>
    <w:p w14:paraId="274E1C4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REGIONAL _______________________</w:t>
      </w:r>
    </w:p>
    <w:p w14:paraId="7A9EAED8"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CERTIFICA QUE</w:t>
      </w:r>
    </w:p>
    <w:p w14:paraId="34A699E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el(a) señor(a) </w:t>
      </w:r>
      <w:r w:rsidRPr="006E60C9">
        <w:rPr>
          <w:rFonts w:ascii="Verdana" w:eastAsia="Verdana" w:hAnsi="Verdana" w:cs="Verdana"/>
          <w:highlight w:val="white"/>
          <w:u w:val="single"/>
          <w:lang w:val="es-CO"/>
        </w:rPr>
        <w:t>NOMBRE DEL ACOMPAÑANTE HOSPITALARIO</w:t>
      </w:r>
      <w:r w:rsidRPr="006E60C9">
        <w:rPr>
          <w:rFonts w:ascii="Verdana" w:eastAsia="Verdana" w:hAnsi="Verdana" w:cs="Verdana"/>
          <w:highlight w:val="white"/>
          <w:lang w:val="es-CO"/>
        </w:rPr>
        <w:t>, identificado con cédula de ciudadanía No._____________________ realizó acompañamiento hospitalario al niño/niña o adolescente_________________________, desde el día (fecha) DD/MM/AAAA_____ hasta el día (DD/MM/AAAA).</w:t>
      </w:r>
    </w:p>
    <w:p w14:paraId="766A2347"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Que según consta en los documentos adjuntos </w:t>
      </w:r>
      <w:r w:rsidRPr="006E60C9">
        <w:rPr>
          <w:rFonts w:ascii="Verdana" w:eastAsia="Verdana" w:hAnsi="Verdana" w:cs="Verdana"/>
          <w:highlight w:val="white"/>
          <w:u w:val="single"/>
          <w:lang w:val="es-CO"/>
        </w:rPr>
        <w:t>(informes de los equipos de la Defensoría de Familia o del Centro Zonal que realizan seguimiento al niño en su internamiento hospitalario)</w:t>
      </w:r>
      <w:r w:rsidRPr="006E60C9">
        <w:rPr>
          <w:rFonts w:ascii="Verdana" w:eastAsia="Verdana" w:hAnsi="Verdana" w:cs="Verdana"/>
          <w:highlight w:val="white"/>
          <w:lang w:val="es-CO"/>
        </w:rPr>
        <w:t>, el acompañamiento se realizó de la siguiente manera:</w:t>
      </w:r>
    </w:p>
    <w:tbl>
      <w:tblPr>
        <w:tblW w:w="1500" w:type="pct"/>
        <w:tblCellSpacing w:w="15" w:type="dxa"/>
        <w:tblCellMar>
          <w:top w:w="15" w:type="dxa"/>
          <w:left w:w="15" w:type="dxa"/>
          <w:bottom w:w="15" w:type="dxa"/>
          <w:right w:w="15" w:type="dxa"/>
        </w:tblCellMar>
        <w:tblLook w:val="04A0" w:firstRow="1" w:lastRow="0" w:firstColumn="1" w:lastColumn="0" w:noHBand="0" w:noVBand="1"/>
      </w:tblPr>
      <w:tblGrid>
        <w:gridCol w:w="689"/>
        <w:gridCol w:w="898"/>
        <w:gridCol w:w="1122"/>
      </w:tblGrid>
      <w:tr w:rsidR="006E60C9" w:rsidRPr="006E60C9" w14:paraId="37EB2913" w14:textId="77777777">
        <w:trPr>
          <w:tblCellSpacing w:w="15" w:type="dxa"/>
        </w:trPr>
        <w:tc>
          <w:tcPr>
            <w:tcW w:w="1150" w:type="pct"/>
            <w:tcBorders>
              <w:top w:val="nil"/>
              <w:left w:val="nil"/>
              <w:bottom w:val="nil"/>
              <w:right w:val="nil"/>
            </w:tcBorders>
            <w:tcMar>
              <w:top w:w="0" w:type="dxa"/>
              <w:left w:w="0" w:type="dxa"/>
              <w:bottom w:w="0" w:type="dxa"/>
              <w:right w:w="0" w:type="dxa"/>
            </w:tcMar>
            <w:hideMark/>
          </w:tcPr>
          <w:p w14:paraId="60D8532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Fecha</w:t>
            </w:r>
          </w:p>
        </w:tc>
        <w:tc>
          <w:tcPr>
            <w:tcW w:w="1650" w:type="pct"/>
            <w:tcBorders>
              <w:top w:val="nil"/>
              <w:left w:val="nil"/>
              <w:bottom w:val="nil"/>
              <w:right w:val="nil"/>
            </w:tcBorders>
            <w:tcMar>
              <w:top w:w="0" w:type="dxa"/>
              <w:left w:w="0" w:type="dxa"/>
              <w:bottom w:w="0" w:type="dxa"/>
              <w:right w:w="0" w:type="dxa"/>
            </w:tcMar>
            <w:hideMark/>
          </w:tcPr>
          <w:p w14:paraId="65F9E809"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Jornada</w:t>
            </w:r>
          </w:p>
        </w:tc>
        <w:tc>
          <w:tcPr>
            <w:tcW w:w="2200" w:type="pct"/>
            <w:tcBorders>
              <w:top w:val="nil"/>
              <w:left w:val="nil"/>
              <w:bottom w:val="nil"/>
              <w:right w:val="nil"/>
            </w:tcBorders>
            <w:tcMar>
              <w:top w:w="0" w:type="dxa"/>
              <w:left w:w="0" w:type="dxa"/>
              <w:bottom w:w="0" w:type="dxa"/>
              <w:right w:w="0" w:type="dxa"/>
            </w:tcMar>
            <w:hideMark/>
          </w:tcPr>
          <w:p w14:paraId="3F479350"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Total Horas</w:t>
            </w:r>
          </w:p>
        </w:tc>
      </w:tr>
    </w:tbl>
    <w:p w14:paraId="53937C8B"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La presente se expide en la ciudad de ________________________ dirigida a la Dirección Regional___________________ a los _________ días del mes ___________del año _____________</w:t>
      </w:r>
    </w:p>
    <w:p w14:paraId="5C1DB4A4"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Cordialmente,</w:t>
      </w:r>
    </w:p>
    <w:p w14:paraId="7AA7D0BD"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________________________________________</w:t>
      </w:r>
    </w:p>
    <w:p w14:paraId="12FFE8B6"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Nombre y firma de la Coordinadora Centro Zonal</w:t>
      </w:r>
    </w:p>
    <w:p w14:paraId="7E8F3FF1"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Coordinador centro Zonal XXXX</w:t>
      </w:r>
    </w:p>
    <w:p w14:paraId="5894F8B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Anexo: xxx folios</w:t>
      </w:r>
    </w:p>
    <w:p w14:paraId="66172B9F"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b/>
          <w:bCs/>
          <w:highlight w:val="white"/>
          <w:lang w:val="es-CO"/>
        </w:rPr>
        <w:t>* * *</w:t>
      </w:r>
    </w:p>
    <w:p w14:paraId="21F15F1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1 Este perfil aplica también en la modalidad Hogares Sustitutos administrados por el ICBF.</w:t>
      </w:r>
    </w:p>
    <w:p w14:paraId="43DA81AC" w14:textId="77777777" w:rsidR="006E60C9" w:rsidRPr="006E60C9" w:rsidRDefault="006E60C9" w:rsidP="006E60C9">
      <w:pPr>
        <w:spacing w:line="240" w:lineRule="auto"/>
        <w:jc w:val="both"/>
        <w:rPr>
          <w:rFonts w:ascii="Verdana" w:eastAsia="Verdana" w:hAnsi="Verdana" w:cs="Verdana"/>
          <w:highlight w:val="white"/>
          <w:lang w:val="es-CO"/>
        </w:rPr>
      </w:pPr>
      <w:r w:rsidRPr="006E60C9">
        <w:rPr>
          <w:rFonts w:ascii="Verdana" w:eastAsia="Verdana" w:hAnsi="Verdana" w:cs="Verdana"/>
          <w:highlight w:val="white"/>
          <w:lang w:val="es-CO"/>
        </w:rPr>
        <w:t>2 Para el caso de los Hogares Sustitutos administrados directamente por el ICBF</w:t>
      </w:r>
    </w:p>
    <w:p w14:paraId="1D1EEEF3" w14:textId="77777777" w:rsidR="006E60C9" w:rsidRPr="006E60C9" w:rsidRDefault="006E60C9" w:rsidP="006E60C9">
      <w:pPr>
        <w:spacing w:line="240" w:lineRule="auto"/>
        <w:jc w:val="both"/>
        <w:rPr>
          <w:rFonts w:ascii="Verdana" w:eastAsia="Verdana" w:hAnsi="Verdana" w:cs="Verdana"/>
          <w:highlight w:val="white"/>
          <w:lang w:val="es-CO"/>
        </w:rPr>
      </w:pPr>
    </w:p>
    <w:sectPr w:rsidR="006E60C9" w:rsidRPr="006E60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F55BB41-7920-4EAC-BCBE-2B714DADCD64}"/>
    <w:embedBold r:id="rId2" w:fontKey="{8FA77879-F475-4E43-8314-7D0C7CABAA5C}"/>
    <w:embedItalic r:id="rId3" w:fontKey="{141EFAE7-557A-460A-8F93-5DB391CA559C}"/>
  </w:font>
  <w:font w:name="Calibri">
    <w:panose1 w:val="020F0502020204030204"/>
    <w:charset w:val="00"/>
    <w:family w:val="swiss"/>
    <w:pitch w:val="variable"/>
    <w:sig w:usb0="E4002EFF" w:usb1="C200247B" w:usb2="00000009" w:usb3="00000000" w:csb0="000001FF" w:csb1="00000000"/>
    <w:embedRegular r:id="rId4" w:fontKey="{D4BBDA8D-0155-4F6B-94B1-EB1CB158C124}"/>
  </w:font>
  <w:font w:name="Cambria">
    <w:panose1 w:val="02040503050406030204"/>
    <w:charset w:val="00"/>
    <w:family w:val="roman"/>
    <w:pitch w:val="variable"/>
    <w:sig w:usb0="E00006FF" w:usb1="420024FF" w:usb2="02000000" w:usb3="00000000" w:csb0="0000019F" w:csb1="00000000"/>
    <w:embedRegular r:id="rId5" w:fontKey="{EB30D0F5-54A6-4741-9404-68016919AE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1F"/>
    <w:rsid w:val="00243B88"/>
    <w:rsid w:val="00665FDA"/>
    <w:rsid w:val="006E60C9"/>
    <w:rsid w:val="0073501F"/>
    <w:rsid w:val="009542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BD37"/>
  <w15:docId w15:val="{2DB8A042-8B13-40D2-B685-6538AB631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E60C9"/>
    <w:rPr>
      <w:color w:val="0000FF" w:themeColor="hyperlink"/>
      <w:u w:val="single"/>
    </w:rPr>
  </w:style>
  <w:style w:type="character" w:styleId="Mencinsinresolver">
    <w:name w:val="Unresolved Mention"/>
    <w:basedOn w:val="Fuentedeprrafopredeter"/>
    <w:uiPriority w:val="99"/>
    <w:semiHidden/>
    <w:unhideWhenUsed/>
    <w:rsid w:val="006E6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F4DBAA-A2C5-4B18-B5F7-FFA52AA73083}"/>
</file>

<file path=customXml/itemProps2.xml><?xml version="1.0" encoding="utf-8"?>
<ds:datastoreItem xmlns:ds="http://schemas.openxmlformats.org/officeDocument/2006/customXml" ds:itemID="{E5586069-F360-4D09-A21F-CD4A722D6353}"/>
</file>

<file path=customXml/itemProps3.xml><?xml version="1.0" encoding="utf-8"?>
<ds:datastoreItem xmlns:ds="http://schemas.openxmlformats.org/officeDocument/2006/customXml" ds:itemID="{35241E5C-2318-4034-B3E1-5B61A4D8B9BB}"/>
</file>

<file path=docProps/app.xml><?xml version="1.0" encoding="utf-8"?>
<Properties xmlns="http://schemas.openxmlformats.org/officeDocument/2006/extended-properties" xmlns:vt="http://schemas.openxmlformats.org/officeDocument/2006/docPropsVTypes">
  <Template>Normal</Template>
  <TotalTime>5</TotalTime>
  <Pages>3</Pages>
  <Words>5326</Words>
  <Characters>29293</Characters>
  <Application>Microsoft Office Word</Application>
  <DocSecurity>0</DocSecurity>
  <Lines>244</Lines>
  <Paragraphs>69</Paragraphs>
  <ScaleCrop>false</ScaleCrop>
  <Company/>
  <LinksUpToDate>false</LinksUpToDate>
  <CharactersWithSpaces>34550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2026-02-17T15:58:00Z</dcterms:created>
  <dcterms:modified xsi:type="dcterms:W3CDTF">2026-04-16T19:38:00Z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