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FE7AC" w14:textId="18C49752" w:rsidR="00C31103" w:rsidRPr="0062478B" w:rsidRDefault="00C31103" w:rsidP="00C31103">
      <w:pPr>
        <w:shd w:val="clear" w:color="auto" w:fill="FFFFFF"/>
        <w:spacing w:after="0"/>
        <w:jc w:val="center"/>
        <w:rPr>
          <w:rFonts w:ascii="Verdana" w:eastAsia="Verdana" w:hAnsi="Verdana" w:cs="Verdana"/>
          <w:b/>
          <w:bCs/>
        </w:rPr>
      </w:pPr>
      <w:r w:rsidRPr="0062478B">
        <w:rPr>
          <w:rFonts w:ascii="Verdana" w:eastAsia="Verdana" w:hAnsi="Verdana" w:cs="Verdana"/>
          <w:b/>
          <w:bCs/>
        </w:rPr>
        <w:t>RESOLUCIÓN 1444 DE 2026</w:t>
      </w:r>
    </w:p>
    <w:p w14:paraId="7BA7883F" w14:textId="77777777" w:rsidR="00C31103" w:rsidRPr="0062478B" w:rsidRDefault="00C31103" w:rsidP="00C31103">
      <w:pPr>
        <w:spacing w:after="0" w:line="240" w:lineRule="auto"/>
        <w:rPr>
          <w:rFonts w:ascii="Verdana" w:eastAsia="Verdana" w:hAnsi="Verdana" w:cs="Verdana"/>
        </w:rPr>
      </w:pPr>
    </w:p>
    <w:p w14:paraId="6522E620" w14:textId="6A2758FB" w:rsidR="00C31103" w:rsidRPr="0062478B" w:rsidRDefault="00C31103" w:rsidP="00C31103">
      <w:pPr>
        <w:spacing w:after="0" w:line="240" w:lineRule="auto"/>
        <w:rPr>
          <w:rFonts w:ascii="Verdana" w:eastAsia="Verdana" w:hAnsi="Verdana" w:cs="Verdana"/>
          <w:sz w:val="20"/>
          <w:szCs w:val="20"/>
        </w:rPr>
      </w:pPr>
      <w:r w:rsidRPr="0062478B">
        <w:rPr>
          <w:rFonts w:ascii="Verdana" w:eastAsia="Verdana" w:hAnsi="Verdana" w:cs="Verdana"/>
          <w:sz w:val="20"/>
          <w:szCs w:val="20"/>
        </w:rPr>
        <w:t>Fecha de Expedición: 3 de marzo de 2026</w:t>
      </w:r>
    </w:p>
    <w:p w14:paraId="06E3429A" w14:textId="5B938F2A" w:rsidR="00C31103" w:rsidRPr="0062478B" w:rsidRDefault="00C31103" w:rsidP="00C31103">
      <w:pPr>
        <w:spacing w:after="0" w:line="240" w:lineRule="auto"/>
        <w:rPr>
          <w:rFonts w:ascii="Verdana" w:eastAsia="Verdana" w:hAnsi="Verdana" w:cs="Verdana"/>
          <w:sz w:val="20"/>
          <w:szCs w:val="20"/>
        </w:rPr>
      </w:pPr>
      <w:r w:rsidRPr="0062478B">
        <w:rPr>
          <w:rFonts w:ascii="Verdana" w:eastAsia="Verdana" w:hAnsi="Verdana" w:cs="Verdana"/>
          <w:sz w:val="20"/>
          <w:szCs w:val="20"/>
        </w:rPr>
        <w:t xml:space="preserve">Fecha de </w:t>
      </w:r>
      <w:proofErr w:type="gramStart"/>
      <w:r w:rsidRPr="0062478B">
        <w:rPr>
          <w:rFonts w:ascii="Verdana" w:eastAsia="Verdana" w:hAnsi="Verdana" w:cs="Verdana"/>
          <w:sz w:val="20"/>
          <w:szCs w:val="20"/>
        </w:rPr>
        <w:t>entrada en vigencia</w:t>
      </w:r>
      <w:proofErr w:type="gramEnd"/>
      <w:r w:rsidRPr="0062478B">
        <w:rPr>
          <w:rFonts w:ascii="Verdana" w:eastAsia="Verdana" w:hAnsi="Verdana" w:cs="Verdana"/>
          <w:sz w:val="20"/>
          <w:szCs w:val="20"/>
        </w:rPr>
        <w:t>: 3 de marzo de 2026</w:t>
      </w:r>
    </w:p>
    <w:p w14:paraId="577ED3C7" w14:textId="77777777" w:rsidR="00C31103" w:rsidRPr="0062478B" w:rsidRDefault="00C31103" w:rsidP="00C31103">
      <w:pPr>
        <w:spacing w:after="0" w:line="240" w:lineRule="auto"/>
        <w:rPr>
          <w:rFonts w:ascii="Verdana" w:eastAsia="Verdana" w:hAnsi="Verdana" w:cs="Verdana"/>
          <w:sz w:val="20"/>
          <w:szCs w:val="20"/>
        </w:rPr>
      </w:pPr>
      <w:r w:rsidRPr="0062478B">
        <w:rPr>
          <w:rFonts w:ascii="Verdana" w:eastAsia="Verdana" w:hAnsi="Verdana" w:cs="Verdana"/>
          <w:sz w:val="20"/>
          <w:szCs w:val="20"/>
        </w:rPr>
        <w:t>Estado de la vigencia:</w:t>
      </w:r>
      <w:r w:rsidRPr="0062478B">
        <w:rPr>
          <w:rFonts w:ascii="Verdana" w:eastAsia="Verdana" w:hAnsi="Verdana" w:cs="Verdana"/>
          <w:sz w:val="20"/>
          <w:szCs w:val="20"/>
          <w:highlight w:val="white"/>
        </w:rPr>
        <w:t xml:space="preserve"> </w:t>
      </w:r>
      <w:r w:rsidRPr="0062478B">
        <w:rPr>
          <w:rFonts w:ascii="Verdana" w:eastAsia="Verdana" w:hAnsi="Verdana" w:cs="Verdana"/>
          <w:sz w:val="20"/>
          <w:szCs w:val="20"/>
        </w:rPr>
        <w:t>Vigente</w:t>
      </w:r>
    </w:p>
    <w:p w14:paraId="378F5E39" w14:textId="77777777" w:rsidR="00C31103" w:rsidRPr="0062478B" w:rsidRDefault="00C31103" w:rsidP="00C31103">
      <w:pPr>
        <w:spacing w:after="0" w:line="240" w:lineRule="auto"/>
        <w:rPr>
          <w:rFonts w:ascii="Verdana" w:eastAsia="Verdana" w:hAnsi="Verdana" w:cs="Verdana"/>
          <w:sz w:val="20"/>
          <w:szCs w:val="20"/>
        </w:rPr>
      </w:pPr>
    </w:p>
    <w:p w14:paraId="121E7DE3" w14:textId="77777777" w:rsidR="00C31103" w:rsidRPr="0062478B" w:rsidRDefault="00C31103" w:rsidP="00C31103">
      <w:pPr>
        <w:spacing w:after="0" w:line="240" w:lineRule="auto"/>
        <w:rPr>
          <w:rFonts w:ascii="Verdana" w:eastAsia="Verdana" w:hAnsi="Verdana" w:cs="Verdana"/>
          <w:sz w:val="20"/>
          <w:szCs w:val="20"/>
        </w:rPr>
      </w:pPr>
      <w:r w:rsidRPr="0062478B">
        <w:rPr>
          <w:rFonts w:ascii="Verdana" w:eastAsia="Verdana" w:hAnsi="Verdana" w:cs="Verdana"/>
          <w:sz w:val="20"/>
          <w:szCs w:val="20"/>
        </w:rPr>
        <w:t>Fecha de publicación en Diario Oficial: N/A</w:t>
      </w:r>
    </w:p>
    <w:p w14:paraId="36D02463" w14:textId="77777777" w:rsidR="00C31103" w:rsidRPr="0062478B" w:rsidRDefault="00C31103" w:rsidP="00C31103">
      <w:pPr>
        <w:spacing w:after="0" w:line="240" w:lineRule="auto"/>
        <w:rPr>
          <w:rFonts w:ascii="Verdana" w:hAnsi="Verdana" w:cs="Arial"/>
          <w:b/>
        </w:rPr>
      </w:pPr>
      <w:r w:rsidRPr="0062478B">
        <w:rPr>
          <w:rFonts w:ascii="Verdana" w:eastAsia="Verdana" w:hAnsi="Verdana" w:cs="Verdana"/>
          <w:sz w:val="20"/>
          <w:szCs w:val="20"/>
        </w:rPr>
        <w:t>Número del Diario Oficial: N/A</w:t>
      </w:r>
    </w:p>
    <w:p w14:paraId="0D28F60A" w14:textId="7773A7CF" w:rsidR="00931417" w:rsidRDefault="00C31103">
      <w:r w:rsidRPr="0062478B">
        <w:t>Nota</w:t>
      </w:r>
      <w:r w:rsidR="00931417">
        <w:t xml:space="preserve">: Articulo 1 modifica el </w:t>
      </w:r>
      <w:proofErr w:type="spellStart"/>
      <w:r w:rsidR="00931417">
        <w:t>articulo</w:t>
      </w:r>
      <w:proofErr w:type="spellEnd"/>
      <w:r w:rsidR="00931417">
        <w:t xml:space="preserve"> 2 de la resolución 1 de 2026</w:t>
      </w:r>
    </w:p>
    <w:p w14:paraId="271C95EA" w14:textId="77777777" w:rsidR="00931417" w:rsidRPr="0062478B" w:rsidRDefault="00931417"/>
    <w:p w14:paraId="402113AD" w14:textId="7F19A48C" w:rsidR="00C31103" w:rsidRPr="0062478B" w:rsidRDefault="00C31103" w:rsidP="00C31103">
      <w:pPr>
        <w:shd w:val="clear" w:color="auto" w:fill="FFFFFF"/>
        <w:spacing w:after="240"/>
        <w:jc w:val="center"/>
        <w:rPr>
          <w:rFonts w:ascii="Verdana" w:eastAsia="Verdana" w:hAnsi="Verdana" w:cs="Verdana"/>
          <w:b/>
          <w:bCs/>
        </w:rPr>
      </w:pPr>
      <w:r w:rsidRPr="0062478B">
        <w:rPr>
          <w:rFonts w:ascii="Verdana" w:eastAsia="Verdana" w:hAnsi="Verdana" w:cs="Verdana"/>
          <w:b/>
          <w:bCs/>
        </w:rPr>
        <w:t>RESOLUCIÓN 1444 DE 2026</w:t>
      </w:r>
    </w:p>
    <w:p w14:paraId="4FFCAEBC" w14:textId="66F10B25" w:rsidR="00C31103" w:rsidRPr="0062478B" w:rsidRDefault="00C31103" w:rsidP="00C31103">
      <w:pPr>
        <w:shd w:val="clear" w:color="auto" w:fill="FFFFFF"/>
        <w:spacing w:after="240"/>
        <w:jc w:val="center"/>
        <w:rPr>
          <w:rFonts w:ascii="Verdana" w:eastAsia="Verdana" w:hAnsi="Verdana" w:cs="Verdana"/>
        </w:rPr>
      </w:pPr>
      <w:r w:rsidRPr="0062478B">
        <w:rPr>
          <w:rFonts w:ascii="Verdana" w:eastAsia="Verdana" w:hAnsi="Verdana" w:cs="Verdana"/>
        </w:rPr>
        <w:t>(3 de marzo 2026)</w:t>
      </w:r>
    </w:p>
    <w:p w14:paraId="2BC848CD" w14:textId="77777777" w:rsidR="00C31103" w:rsidRPr="0062478B" w:rsidRDefault="00C31103" w:rsidP="00C31103">
      <w:pPr>
        <w:spacing w:after="0" w:line="240" w:lineRule="auto"/>
        <w:jc w:val="center"/>
        <w:rPr>
          <w:rFonts w:ascii="Verdana" w:eastAsia="Verdana" w:hAnsi="Verdana" w:cs="Verdana"/>
          <w:b/>
          <w:bCs/>
        </w:rPr>
      </w:pPr>
      <w:r w:rsidRPr="0062478B">
        <w:rPr>
          <w:rFonts w:ascii="Verdana" w:eastAsia="Verdana" w:hAnsi="Verdana" w:cs="Verdana"/>
          <w:b/>
          <w:bCs/>
        </w:rPr>
        <w:t>INSTITUTO COLOMBIANO DE BIENESTAR FAMILIAR</w:t>
      </w:r>
    </w:p>
    <w:p w14:paraId="0D8791C6" w14:textId="77777777" w:rsidR="00C31103" w:rsidRPr="0062478B" w:rsidRDefault="00C31103" w:rsidP="00C31103">
      <w:pPr>
        <w:spacing w:after="0" w:line="240" w:lineRule="auto"/>
        <w:jc w:val="center"/>
        <w:rPr>
          <w:rFonts w:ascii="Verdana" w:eastAsia="Verdana" w:hAnsi="Verdana" w:cs="Verdana"/>
          <w:b/>
          <w:bCs/>
        </w:rPr>
      </w:pPr>
    </w:p>
    <w:p w14:paraId="3C4EB245" w14:textId="77777777" w:rsidR="00C31103" w:rsidRPr="0062478B" w:rsidRDefault="00C31103" w:rsidP="00C31103">
      <w:pPr>
        <w:autoSpaceDE w:val="0"/>
        <w:autoSpaceDN w:val="0"/>
        <w:adjustRightInd w:val="0"/>
        <w:spacing w:after="0" w:line="0" w:lineRule="atLeast"/>
        <w:jc w:val="center"/>
        <w:rPr>
          <w:rFonts w:ascii="Verdana" w:hAnsi="Verdana" w:cs="Arial"/>
          <w:lang w:val="es-ES_tradnl"/>
        </w:rPr>
      </w:pPr>
      <w:r w:rsidRPr="0062478B">
        <w:rPr>
          <w:rFonts w:ascii="Verdana" w:eastAsia="Times New Roman" w:hAnsi="Verdana" w:cs="Arial"/>
          <w:lang w:eastAsia="es-CO"/>
        </w:rPr>
        <w:t xml:space="preserve">“Por la cual se modifica parcialmente </w:t>
      </w:r>
      <w:r w:rsidRPr="0062478B">
        <w:rPr>
          <w:rFonts w:ascii="Verdana" w:hAnsi="Verdana" w:cs="Arial"/>
        </w:rPr>
        <w:t xml:space="preserve">el artículo 2º de la Resolución 1 de 2 de enero de 2026 “Por medio de la cual </w:t>
      </w:r>
      <w:r w:rsidRPr="0062478B">
        <w:rPr>
          <w:rFonts w:ascii="Verdana" w:hAnsi="Verdana" w:cs="Arial"/>
          <w:lang w:val="es-ES_tradnl"/>
        </w:rPr>
        <w:t>se acoge el Catálogo de Clasificación Presupuestal (CCP) vigente y adoptan los Lineamientos de Programación y Ejecución de Metas Sociales y Financieras para la Vigencia 2026 del Instituto Colombiano de Bienestar Familiar (ICBF) “Cecilia De la Fuente de Lleras</w:t>
      </w:r>
      <w:r w:rsidRPr="0062478B">
        <w:rPr>
          <w:rFonts w:ascii="Verdana" w:hAnsi="Verdana" w:cs="Arial"/>
        </w:rPr>
        <w:t>”</w:t>
      </w:r>
    </w:p>
    <w:p w14:paraId="2691D50B" w14:textId="77777777" w:rsidR="00C31103" w:rsidRPr="0062478B" w:rsidRDefault="00C31103" w:rsidP="00C31103">
      <w:pPr>
        <w:spacing w:after="0" w:line="240" w:lineRule="auto"/>
        <w:jc w:val="center"/>
        <w:rPr>
          <w:rFonts w:ascii="Verdana" w:hAnsi="Verdana" w:cs="Arial"/>
          <w:b/>
          <w:lang w:val="es-ES_tradnl"/>
        </w:rPr>
      </w:pPr>
    </w:p>
    <w:p w14:paraId="40E13BB4" w14:textId="77777777" w:rsidR="00C31103" w:rsidRPr="0062478B" w:rsidRDefault="00C31103" w:rsidP="00C31103">
      <w:pPr>
        <w:spacing w:after="0" w:line="240" w:lineRule="auto"/>
        <w:jc w:val="center"/>
        <w:rPr>
          <w:rFonts w:ascii="Verdana" w:hAnsi="Verdana" w:cs="Arial"/>
          <w:b/>
          <w:lang w:val="es-ES_tradnl"/>
        </w:rPr>
      </w:pPr>
    </w:p>
    <w:p w14:paraId="77C72388" w14:textId="77777777" w:rsidR="00C31103" w:rsidRPr="0062478B" w:rsidRDefault="00C31103" w:rsidP="00C31103">
      <w:pPr>
        <w:keepNext/>
        <w:widowControl w:val="0"/>
        <w:tabs>
          <w:tab w:val="left" w:pos="4536"/>
        </w:tabs>
        <w:autoSpaceDE w:val="0"/>
        <w:autoSpaceDN w:val="0"/>
        <w:spacing w:after="0"/>
        <w:jc w:val="center"/>
        <w:outlineLvl w:val="3"/>
        <w:rPr>
          <w:rFonts w:ascii="Verdana" w:hAnsi="Verdana" w:cs="Arial"/>
        </w:rPr>
      </w:pPr>
      <w:r w:rsidRPr="0062478B">
        <w:rPr>
          <w:rFonts w:ascii="Verdana" w:eastAsia="Times New Roman" w:hAnsi="Verdana" w:cs="Arial"/>
          <w:b/>
          <w:spacing w:val="-3"/>
          <w:lang w:eastAsia="es-ES"/>
        </w:rPr>
        <w:t>LA DIRECTORA GENERAL DEL INSTITUTO COLOMBIANO DE BIENESTAR FAMILIAR (ICBF) “CECILIA DE LA FUENTE DE LLERAS”</w:t>
      </w:r>
    </w:p>
    <w:p w14:paraId="2DAB1F34" w14:textId="77777777" w:rsidR="00C31103" w:rsidRPr="0062478B" w:rsidRDefault="00C31103" w:rsidP="00C31103">
      <w:pPr>
        <w:spacing w:after="0"/>
        <w:rPr>
          <w:rFonts w:ascii="Verdana" w:hAnsi="Verdana" w:cs="Arial"/>
        </w:rPr>
      </w:pPr>
    </w:p>
    <w:p w14:paraId="18D8DF0A" w14:textId="77777777" w:rsidR="00C31103" w:rsidRPr="0062478B" w:rsidRDefault="00C31103" w:rsidP="00C31103">
      <w:pPr>
        <w:spacing w:after="0"/>
        <w:jc w:val="center"/>
        <w:rPr>
          <w:rFonts w:ascii="Verdana" w:hAnsi="Verdana" w:cs="Arial"/>
        </w:rPr>
      </w:pPr>
      <w:r w:rsidRPr="0062478B">
        <w:rPr>
          <w:rFonts w:ascii="Verdana" w:hAnsi="Verdana" w:cs="Arial"/>
        </w:rPr>
        <w:t>En uso de sus facultades legales y estatutarias, en especial de las conferidas en el artículo 28 de la Ley 7ª de 1979 y el artículo 78 de la Ley 489 de 1998 y,</w:t>
      </w:r>
    </w:p>
    <w:p w14:paraId="52F1519B" w14:textId="77777777" w:rsidR="00C31103" w:rsidRPr="0062478B" w:rsidRDefault="00C31103" w:rsidP="00C31103">
      <w:pPr>
        <w:spacing w:after="0"/>
        <w:jc w:val="center"/>
        <w:rPr>
          <w:rFonts w:ascii="Verdana" w:hAnsi="Verdana" w:cs="Arial"/>
          <w:b/>
        </w:rPr>
      </w:pPr>
    </w:p>
    <w:p w14:paraId="0ED49262" w14:textId="77777777" w:rsidR="00C31103" w:rsidRPr="0062478B" w:rsidRDefault="00C31103" w:rsidP="00C31103">
      <w:pPr>
        <w:spacing w:after="0"/>
        <w:jc w:val="center"/>
        <w:rPr>
          <w:rFonts w:ascii="Verdana" w:hAnsi="Verdana" w:cs="Arial"/>
          <w:b/>
        </w:rPr>
      </w:pPr>
      <w:r w:rsidRPr="0062478B">
        <w:rPr>
          <w:rFonts w:ascii="Verdana" w:hAnsi="Verdana" w:cs="Arial"/>
          <w:b/>
        </w:rPr>
        <w:t>CONSIDERANDO</w:t>
      </w:r>
    </w:p>
    <w:p w14:paraId="0C0082BC" w14:textId="77777777" w:rsidR="00C31103" w:rsidRPr="0062478B" w:rsidRDefault="00C31103" w:rsidP="00C31103">
      <w:pPr>
        <w:spacing w:after="0"/>
        <w:jc w:val="both"/>
        <w:rPr>
          <w:rFonts w:ascii="Verdana" w:hAnsi="Verdana" w:cs="Arial"/>
        </w:rPr>
      </w:pPr>
    </w:p>
    <w:p w14:paraId="0AA42491" w14:textId="77777777" w:rsidR="00C31103" w:rsidRPr="0062478B" w:rsidRDefault="00C31103" w:rsidP="00C31103">
      <w:pPr>
        <w:spacing w:after="0"/>
        <w:jc w:val="both"/>
        <w:rPr>
          <w:rFonts w:ascii="Verdana" w:hAnsi="Verdana" w:cs="Arial"/>
        </w:rPr>
      </w:pPr>
      <w:r w:rsidRPr="0062478B">
        <w:rPr>
          <w:rFonts w:ascii="Verdana" w:hAnsi="Verdana" w:cs="Arial"/>
        </w:rPr>
        <w:t xml:space="preserve">Que, el artículo 12 del Decreto 111 de 1996, define los principios del sistema presupuestal, entre los cuales se encuentran: los de la planificación, la anualidad, la universalidad, la unidad de caja, la programación integral, la especialización, la inembargabilidad, la coherencia macroeconómica y la homeóstasis. </w:t>
      </w:r>
    </w:p>
    <w:p w14:paraId="561B7FFA" w14:textId="77777777" w:rsidR="00C31103" w:rsidRPr="0062478B" w:rsidRDefault="00C31103" w:rsidP="00C31103">
      <w:pPr>
        <w:spacing w:after="0"/>
        <w:jc w:val="both"/>
        <w:rPr>
          <w:rFonts w:ascii="Verdana" w:hAnsi="Verdana" w:cs="Arial"/>
        </w:rPr>
      </w:pPr>
    </w:p>
    <w:p w14:paraId="78098796" w14:textId="77777777" w:rsidR="00C31103" w:rsidRPr="0062478B" w:rsidRDefault="00C31103" w:rsidP="00C31103">
      <w:pPr>
        <w:spacing w:after="0"/>
        <w:jc w:val="both"/>
        <w:rPr>
          <w:rFonts w:ascii="Verdana" w:hAnsi="Verdana" w:cs="Arial"/>
        </w:rPr>
      </w:pPr>
      <w:r w:rsidRPr="0062478B">
        <w:rPr>
          <w:rFonts w:ascii="Verdana" w:hAnsi="Verdana" w:cs="Arial"/>
        </w:rPr>
        <w:t>Que, conforme lo previsto en el artículo 17 ibidem, “(…) Todo programa presupuestal deberá contemplar simultáneamente los gastos de inversión y de funcionamiento que las exigencias técnicas y administrativas demanden como necesarios para su ejecución y operación, de conformidad con los procedimientos y normas legales vigentes”.</w:t>
      </w:r>
    </w:p>
    <w:p w14:paraId="20A389AB" w14:textId="77777777" w:rsidR="00C31103" w:rsidRPr="0062478B" w:rsidRDefault="00C31103" w:rsidP="00C31103">
      <w:pPr>
        <w:spacing w:after="0"/>
        <w:jc w:val="both"/>
        <w:rPr>
          <w:rFonts w:ascii="Verdana" w:hAnsi="Verdana" w:cs="Arial"/>
        </w:rPr>
      </w:pPr>
    </w:p>
    <w:p w14:paraId="3CE5287B" w14:textId="77777777" w:rsidR="00C31103" w:rsidRPr="0062478B" w:rsidRDefault="00C31103" w:rsidP="00C31103">
      <w:pPr>
        <w:spacing w:after="0"/>
        <w:jc w:val="both"/>
        <w:rPr>
          <w:rFonts w:ascii="Verdana" w:hAnsi="Verdana" w:cs="Arial"/>
        </w:rPr>
      </w:pPr>
      <w:r w:rsidRPr="0062478B">
        <w:rPr>
          <w:rFonts w:ascii="Verdana" w:hAnsi="Verdana" w:cs="Arial"/>
        </w:rPr>
        <w:lastRenderedPageBreak/>
        <w:t>Que mediante la expedición de la Ley 2559 de 22 de diciembre 2025</w:t>
      </w:r>
      <w:r w:rsidRPr="0062478B">
        <w:rPr>
          <w:rFonts w:ascii="Verdana" w:hAnsi="Verdana" w:cs="Arial"/>
          <w:b/>
        </w:rPr>
        <w:t>,</w:t>
      </w:r>
      <w:r w:rsidRPr="0062478B">
        <w:rPr>
          <w:rFonts w:ascii="Verdana" w:hAnsi="Verdana" w:cs="Arial"/>
        </w:rPr>
        <w:t xml:space="preserve"> el Ministerio de Hacienda y Crédito Público estableció el presupuesto de rentas y recursos de capital y el presupuesto de gastos para la vigencia fiscal del 1 de enero al 31 de diciembre de 2026.</w:t>
      </w:r>
    </w:p>
    <w:p w14:paraId="3E4EDBD6" w14:textId="77777777" w:rsidR="00C31103" w:rsidRPr="0062478B" w:rsidRDefault="00C31103" w:rsidP="00C31103">
      <w:pPr>
        <w:spacing w:after="0"/>
        <w:jc w:val="both"/>
        <w:rPr>
          <w:rFonts w:ascii="Verdana" w:hAnsi="Verdana" w:cs="Arial"/>
        </w:rPr>
      </w:pPr>
    </w:p>
    <w:p w14:paraId="725482D2" w14:textId="77777777" w:rsidR="00C31103" w:rsidRPr="0062478B" w:rsidRDefault="00C31103" w:rsidP="00C31103">
      <w:pPr>
        <w:spacing w:after="0"/>
        <w:jc w:val="both"/>
        <w:rPr>
          <w:rFonts w:ascii="Verdana" w:hAnsi="Verdana" w:cs="Arial"/>
        </w:rPr>
      </w:pPr>
      <w:r w:rsidRPr="0062478B">
        <w:rPr>
          <w:rFonts w:ascii="Verdana" w:hAnsi="Verdana" w:cs="Arial"/>
        </w:rPr>
        <w:t>Que en virtud de lo dispuesto en el Decreto 1430 del 24 de diciembre de 2025, se modificó la estructura orgánica del Instituto Colombiano de Bienestar Familiar “Cecilia de la Fuente de Lleras”.</w:t>
      </w:r>
    </w:p>
    <w:p w14:paraId="2F2BA994" w14:textId="77777777" w:rsidR="00C31103" w:rsidRPr="0062478B" w:rsidRDefault="00C31103" w:rsidP="00C31103">
      <w:pPr>
        <w:spacing w:after="0"/>
        <w:jc w:val="both"/>
        <w:rPr>
          <w:rFonts w:ascii="Verdana" w:hAnsi="Verdana" w:cs="Arial"/>
        </w:rPr>
      </w:pPr>
      <w:r w:rsidRPr="0062478B">
        <w:rPr>
          <w:rFonts w:ascii="Verdana" w:hAnsi="Verdana" w:cs="Arial"/>
        </w:rPr>
        <w:cr/>
        <w:t>Que, a través del Decreto 1477 del 30 de diciembre de 2025, el Ministerio de Hacienda y Crédito Público liquidó el Presupuesto General de la Nación para la vigencia fiscal de 2026 detallando las apropiaciones, clasificando y definiendo los gastos. Este Decreto incluye el presupuesto del Instituto Colombiano de Bienestar Familiar (ICBF) para la vigencia fiscal 2026.</w:t>
      </w:r>
    </w:p>
    <w:p w14:paraId="39154CD6" w14:textId="77777777" w:rsidR="00C31103" w:rsidRPr="0062478B" w:rsidRDefault="00C31103" w:rsidP="00C31103">
      <w:pPr>
        <w:spacing w:after="0"/>
        <w:jc w:val="both"/>
        <w:rPr>
          <w:rFonts w:ascii="Verdana" w:hAnsi="Verdana" w:cs="Arial"/>
        </w:rPr>
      </w:pPr>
    </w:p>
    <w:p w14:paraId="01317ED2" w14:textId="77777777" w:rsidR="00C31103" w:rsidRPr="0062478B" w:rsidRDefault="00C31103" w:rsidP="00C31103">
      <w:pPr>
        <w:spacing w:after="0"/>
        <w:jc w:val="both"/>
        <w:rPr>
          <w:rFonts w:ascii="Verdana" w:hAnsi="Verdana" w:cs="Arial"/>
        </w:rPr>
      </w:pPr>
      <w:r w:rsidRPr="0062478B">
        <w:rPr>
          <w:rFonts w:ascii="Verdana" w:hAnsi="Verdana" w:cs="Arial"/>
        </w:rPr>
        <w:t>Que, en consideración a lo anterior, el ICBF mediante la Resolución No. 8300 del 31 de diciembre de 2025, consolidó el presupuesto de ingresos y desagregó, distribuyó, asignó y ordenó comunicar la asignación del presupuesto de gastos del ICBF a nivel de la unidad ejecutora, regionales y sede de la Dirección General, para la vigencia fiscal del 2026.</w:t>
      </w:r>
    </w:p>
    <w:p w14:paraId="62DADFEE" w14:textId="77777777" w:rsidR="00C31103" w:rsidRPr="0062478B" w:rsidRDefault="00C31103" w:rsidP="00C31103">
      <w:pPr>
        <w:spacing w:after="0"/>
        <w:jc w:val="both"/>
        <w:rPr>
          <w:rFonts w:ascii="Verdana" w:hAnsi="Verdana" w:cs="Arial"/>
        </w:rPr>
      </w:pPr>
    </w:p>
    <w:p w14:paraId="01CD9CA9" w14:textId="77777777" w:rsidR="00C31103" w:rsidRPr="0062478B" w:rsidRDefault="00C31103" w:rsidP="00C31103">
      <w:pPr>
        <w:spacing w:after="0"/>
        <w:jc w:val="both"/>
        <w:rPr>
          <w:rFonts w:ascii="Verdana" w:hAnsi="Verdana" w:cs="Arial"/>
        </w:rPr>
      </w:pPr>
      <w:r w:rsidRPr="0062478B">
        <w:rPr>
          <w:rFonts w:ascii="Verdana" w:hAnsi="Verdana" w:cs="Arial"/>
        </w:rPr>
        <w:t>Que el ICBF, mediante el artículo 2 de la Resolución No. 1 de 2 de enero de 2026, adoptó los lineamientos de programación y ejecución de Metas Sociales y Financieras para la vigencia 2026, en setenta y nueve (79) fichas técnicas, por Dependencia del Gasto - Centros de Costos, registrados en el presupuesto de gastos del ICBF, con sus respectivos anexos.</w:t>
      </w:r>
    </w:p>
    <w:p w14:paraId="47FFAD40" w14:textId="77777777" w:rsidR="00C31103" w:rsidRPr="0062478B" w:rsidRDefault="00C31103" w:rsidP="00C31103">
      <w:pPr>
        <w:spacing w:after="0"/>
        <w:jc w:val="center"/>
        <w:rPr>
          <w:rFonts w:ascii="Verdana" w:hAnsi="Verdana" w:cs="Arial"/>
          <w:b/>
        </w:rPr>
      </w:pPr>
    </w:p>
    <w:p w14:paraId="36A65063" w14:textId="77777777" w:rsidR="00C31103" w:rsidRPr="0062478B" w:rsidRDefault="00C31103" w:rsidP="00C31103">
      <w:pPr>
        <w:spacing w:after="0"/>
        <w:jc w:val="both"/>
        <w:rPr>
          <w:rFonts w:ascii="Verdana" w:hAnsi="Verdana" w:cs="Arial"/>
        </w:rPr>
      </w:pPr>
      <w:r w:rsidRPr="0062478B">
        <w:rPr>
          <w:rFonts w:ascii="Verdana" w:hAnsi="Verdana" w:cs="Arial"/>
        </w:rPr>
        <w:t>Que, en virtud de lo establecido en el artículo 3º de la Resolución No. 1 de 2026, cualquier modificación o ajuste a los lineamientos de programación y ejecución de metas sociales y financieras para la vigencia 2026, deberá ser efectuada mediante acto administrativo, el cual deberá contener la solicitud correspondiente, acompañada de la justificación técnica y presupuestal elaborada por los responsables de la ficha de programación, el aval de la Subdirección de Programación de la Dirección de Planeación y Control de Gestión, y contar con el control de legalidad por parte de la Oficina Jurídica del ICBF.</w:t>
      </w:r>
    </w:p>
    <w:p w14:paraId="2566B22B" w14:textId="77777777" w:rsidR="00C31103" w:rsidRPr="0062478B" w:rsidRDefault="00C31103" w:rsidP="00C31103">
      <w:pPr>
        <w:spacing w:after="0"/>
        <w:jc w:val="both"/>
        <w:rPr>
          <w:rFonts w:ascii="Verdana" w:hAnsi="Verdana" w:cs="Arial"/>
        </w:rPr>
      </w:pPr>
    </w:p>
    <w:p w14:paraId="6FCDEB0B" w14:textId="77777777" w:rsidR="00C31103" w:rsidRPr="0062478B" w:rsidRDefault="00C31103" w:rsidP="00C31103">
      <w:pPr>
        <w:spacing w:after="0"/>
        <w:jc w:val="both"/>
        <w:rPr>
          <w:rFonts w:ascii="Verdana" w:hAnsi="Verdana" w:cs="Arial"/>
        </w:rPr>
      </w:pPr>
      <w:r w:rsidRPr="0062478B">
        <w:rPr>
          <w:rFonts w:ascii="Verdana" w:hAnsi="Verdana" w:cs="Arial"/>
        </w:rPr>
        <w:t xml:space="preserve">Que mediante la </w:t>
      </w:r>
      <w:r w:rsidRPr="0062478B">
        <w:rPr>
          <w:rFonts w:ascii="Verdana" w:hAnsi="Verdana" w:cs="Arial"/>
          <w:b/>
          <w:bCs/>
        </w:rPr>
        <w:t xml:space="preserve">Resolución 990 del 29 de enero de 2026 </w:t>
      </w:r>
      <w:r w:rsidRPr="0062478B">
        <w:rPr>
          <w:rFonts w:ascii="Verdana" w:hAnsi="Verdana" w:cs="Arial"/>
        </w:rPr>
        <w:t xml:space="preserve">se modificó parcialmente el artículo 2 de la Resolución No. 1 de 2 de enero de 2026, en el sentido de </w:t>
      </w:r>
      <w:r w:rsidRPr="0062478B">
        <w:rPr>
          <w:rFonts w:ascii="Verdana" w:hAnsi="Verdana" w:cs="Arial"/>
          <w:b/>
          <w:bCs/>
        </w:rPr>
        <w:t xml:space="preserve">ACTUALIZAR la FICHA I-10-120 – RESTABLECIMIENTO EN LA ADMINISTRACIÓN DE JUSTICIA, FICHA I-11-121 – UBICACIÓN INICIAL, FICHA I-12-122 – MODALIDADES DE APOYO Y </w:t>
      </w:r>
      <w:r w:rsidRPr="0062478B">
        <w:rPr>
          <w:rFonts w:ascii="Verdana" w:hAnsi="Verdana" w:cs="Arial"/>
          <w:b/>
          <w:bCs/>
        </w:rPr>
        <w:lastRenderedPageBreak/>
        <w:t>FORTALECIMIENTO A LA FAMILIA / MODALIDADES DE APOYO FAMILIAR Y COMUNITARIO, FICHA I-13-123 – MODALIDADES DE ACOGIMIENTO y FICHA I-14-124 VÍCTIMA DE CONFLICTO ARMADO, FICHA I-30-161 - SERVICIO DE EDUCACIÓN INICIAL A LA PRIMERA INFANCIA y ANEXO 8</w:t>
      </w:r>
      <w:r w:rsidRPr="0062478B">
        <w:rPr>
          <w:rFonts w:ascii="Verdana" w:hAnsi="Verdana" w:cs="Arial"/>
        </w:rPr>
        <w:t>: CANASTAS DE ATENCIÓN PARA LOS SERVICIOS INTEGRAL Y COMUNITARIO, DIRECCIÓN DE PRIMERA INFANCIA.</w:t>
      </w:r>
    </w:p>
    <w:p w14:paraId="49BEF384" w14:textId="77777777" w:rsidR="00C31103" w:rsidRPr="0062478B" w:rsidRDefault="00C31103" w:rsidP="00C31103">
      <w:pPr>
        <w:spacing w:after="0"/>
        <w:jc w:val="both"/>
        <w:rPr>
          <w:rFonts w:ascii="Verdana" w:hAnsi="Verdana" w:cs="Arial"/>
        </w:rPr>
      </w:pPr>
    </w:p>
    <w:p w14:paraId="3D90E5CC" w14:textId="77777777" w:rsidR="00C31103" w:rsidRPr="0062478B" w:rsidRDefault="00C31103" w:rsidP="00C31103">
      <w:pPr>
        <w:pStyle w:val="Default"/>
        <w:spacing w:line="276" w:lineRule="auto"/>
        <w:jc w:val="both"/>
        <w:rPr>
          <w:rFonts w:ascii="Verdana" w:hAnsi="Verdana"/>
          <w:color w:val="auto"/>
          <w:sz w:val="22"/>
          <w:szCs w:val="22"/>
        </w:rPr>
      </w:pPr>
      <w:r w:rsidRPr="0062478B">
        <w:rPr>
          <w:rFonts w:ascii="Verdana" w:hAnsi="Verdana"/>
          <w:color w:val="auto"/>
          <w:sz w:val="22"/>
          <w:szCs w:val="22"/>
        </w:rPr>
        <w:t xml:space="preserve">Que, dentro de las setenta y nueve (79) fichas técnicas adoptadas en los Lineamientos de Programación y Ejecución de Metas </w:t>
      </w:r>
      <w:r w:rsidRPr="0062478B">
        <w:rPr>
          <w:rFonts w:ascii="Verdana" w:hAnsi="Verdana"/>
          <w:b/>
          <w:color w:val="auto"/>
          <w:sz w:val="22"/>
          <w:szCs w:val="22"/>
        </w:rPr>
        <w:t xml:space="preserve">Sociales y Financieras para la vigencia 2026, </w:t>
      </w:r>
      <w:r w:rsidRPr="0062478B">
        <w:rPr>
          <w:rFonts w:ascii="Verdana" w:hAnsi="Verdana"/>
          <w:color w:val="auto"/>
          <w:sz w:val="22"/>
          <w:szCs w:val="22"/>
        </w:rPr>
        <w:t xml:space="preserve">se encuentran la siguiente ficha: </w:t>
      </w:r>
      <w:r w:rsidRPr="0062478B">
        <w:rPr>
          <w:rFonts w:ascii="Verdana" w:hAnsi="Verdana"/>
          <w:b/>
          <w:color w:val="auto"/>
          <w:sz w:val="22"/>
          <w:szCs w:val="22"/>
        </w:rPr>
        <w:t xml:space="preserve">FICHA I-44-186 - ADMINISTRACIÓN DE PLANTA FÍSICA - SERVICIOS PÚBLICOS, </w:t>
      </w:r>
      <w:r w:rsidRPr="0062478B">
        <w:rPr>
          <w:rFonts w:ascii="Verdana" w:hAnsi="Verdana"/>
          <w:color w:val="auto"/>
          <w:sz w:val="22"/>
          <w:szCs w:val="22"/>
        </w:rPr>
        <w:t>clasificada por dependencias del gasto, correspondientes a inversión, conforme se relaciona a continuación:</w:t>
      </w:r>
    </w:p>
    <w:p w14:paraId="7ACC8A96" w14:textId="77777777" w:rsidR="00C31103" w:rsidRPr="0062478B" w:rsidRDefault="00C31103" w:rsidP="00C31103">
      <w:pPr>
        <w:pStyle w:val="Default"/>
        <w:spacing w:line="276" w:lineRule="auto"/>
        <w:jc w:val="both"/>
        <w:rPr>
          <w:rFonts w:ascii="Verdana" w:hAnsi="Verdana"/>
          <w:b/>
          <w:bCs/>
          <w:color w:val="auto"/>
          <w:sz w:val="22"/>
          <w:szCs w:val="22"/>
        </w:rPr>
      </w:pPr>
      <w:r w:rsidRPr="0062478B">
        <w:rPr>
          <w:rFonts w:ascii="Verdana" w:hAnsi="Verdana"/>
          <w:b/>
          <w:bCs/>
          <w:color w:val="auto"/>
          <w:sz w:val="22"/>
          <w:szCs w:val="22"/>
        </w:rPr>
        <w:t xml:space="preserve"> </w:t>
      </w:r>
    </w:p>
    <w:p w14:paraId="13EDA7A3" w14:textId="77777777" w:rsidR="00C31103" w:rsidRPr="0062478B" w:rsidRDefault="00C31103" w:rsidP="00C31103">
      <w:pPr>
        <w:spacing w:after="0"/>
        <w:rPr>
          <w:rFonts w:ascii="Verdana" w:eastAsia="Times New Roman" w:hAnsi="Verdana" w:cs="Calibri"/>
          <w:b/>
          <w:bCs/>
          <w:sz w:val="14"/>
          <w:szCs w:val="14"/>
          <w:lang w:eastAsia="es-CO"/>
        </w:rPr>
      </w:pPr>
      <w:r w:rsidRPr="0062478B">
        <w:rPr>
          <w:rFonts w:ascii="Verdana" w:eastAsia="Times New Roman" w:hAnsi="Verdana" w:cs="Calibri"/>
          <w:b/>
          <w:bCs/>
          <w:sz w:val="16"/>
          <w:szCs w:val="16"/>
          <w:lang w:eastAsia="es-CO"/>
        </w:rPr>
        <w:t xml:space="preserve">          </w:t>
      </w:r>
      <w:r w:rsidRPr="0062478B">
        <w:rPr>
          <w:rFonts w:ascii="Verdana" w:eastAsia="Times New Roman" w:hAnsi="Verdana" w:cs="Calibri"/>
          <w:b/>
          <w:bCs/>
          <w:sz w:val="14"/>
          <w:szCs w:val="14"/>
          <w:lang w:eastAsia="es-CO"/>
        </w:rPr>
        <w:t>Tabla No. 1</w:t>
      </w:r>
    </w:p>
    <w:p w14:paraId="1F44D788" w14:textId="77777777" w:rsidR="00C31103" w:rsidRPr="0062478B" w:rsidRDefault="00C31103" w:rsidP="00C31103">
      <w:pPr>
        <w:spacing w:after="0"/>
        <w:rPr>
          <w:rFonts w:ascii="Verdana" w:eastAsia="Times New Roman" w:hAnsi="Verdana" w:cs="Calibri"/>
          <w:b/>
          <w:bCs/>
          <w:sz w:val="14"/>
          <w:szCs w:val="14"/>
          <w:lang w:eastAsia="es-CO"/>
        </w:rPr>
      </w:pPr>
      <w:r w:rsidRPr="0062478B">
        <w:rPr>
          <w:rFonts w:ascii="Verdana" w:eastAsia="Times New Roman" w:hAnsi="Verdana" w:cs="Calibri"/>
          <w:sz w:val="14"/>
          <w:szCs w:val="14"/>
          <w:lang w:eastAsia="es-CO"/>
        </w:rPr>
        <w:t xml:space="preserve">           Lineamientos de Programación de Metas Sociales y Financieras, vigencia 2026</w:t>
      </w:r>
    </w:p>
    <w:tbl>
      <w:tblPr>
        <w:tblW w:w="8279" w:type="dxa"/>
        <w:jc w:val="center"/>
        <w:tblCellMar>
          <w:left w:w="70" w:type="dxa"/>
          <w:right w:w="70" w:type="dxa"/>
        </w:tblCellMar>
        <w:tblLook w:val="04A0" w:firstRow="1" w:lastRow="0" w:firstColumn="1" w:lastColumn="0" w:noHBand="0" w:noVBand="1"/>
      </w:tblPr>
      <w:tblGrid>
        <w:gridCol w:w="1300"/>
        <w:gridCol w:w="1712"/>
        <w:gridCol w:w="5267"/>
      </w:tblGrid>
      <w:tr w:rsidR="00C31103" w:rsidRPr="0062478B" w14:paraId="5357BD81" w14:textId="77777777" w:rsidTr="00FD531C">
        <w:trPr>
          <w:trHeight w:val="380"/>
          <w:tblHeader/>
          <w:jc w:val="center"/>
        </w:trPr>
        <w:tc>
          <w:tcPr>
            <w:tcW w:w="13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0D428A" w14:textId="77777777" w:rsidR="00C31103" w:rsidRPr="0062478B" w:rsidRDefault="00C31103" w:rsidP="00FD531C">
            <w:pPr>
              <w:spacing w:after="0" w:line="240" w:lineRule="auto"/>
              <w:jc w:val="center"/>
              <w:rPr>
                <w:rFonts w:ascii="Verdana" w:eastAsia="Times New Roman" w:hAnsi="Verdana"/>
                <w:b/>
                <w:bCs/>
                <w:sz w:val="18"/>
                <w:szCs w:val="18"/>
                <w:lang w:val="es-ES_tradnl" w:eastAsia="es-ES"/>
              </w:rPr>
            </w:pPr>
            <w:r w:rsidRPr="0062478B">
              <w:rPr>
                <w:rFonts w:ascii="Verdana" w:eastAsia="Times New Roman" w:hAnsi="Verdana"/>
                <w:b/>
                <w:bCs/>
                <w:sz w:val="18"/>
                <w:szCs w:val="18"/>
                <w:lang w:val="es-ES_tradnl" w:eastAsia="es-ES"/>
              </w:rPr>
              <w:t xml:space="preserve">No. </w:t>
            </w:r>
          </w:p>
        </w:tc>
        <w:tc>
          <w:tcPr>
            <w:tcW w:w="1712" w:type="dxa"/>
            <w:tcBorders>
              <w:top w:val="single" w:sz="4" w:space="0" w:color="auto"/>
              <w:left w:val="nil"/>
              <w:bottom w:val="single" w:sz="4" w:space="0" w:color="auto"/>
              <w:right w:val="single" w:sz="4" w:space="0" w:color="auto"/>
            </w:tcBorders>
            <w:shd w:val="clear" w:color="000000" w:fill="D9D9D9"/>
            <w:noWrap/>
            <w:vAlign w:val="center"/>
            <w:hideMark/>
          </w:tcPr>
          <w:p w14:paraId="2ABE8293" w14:textId="77777777" w:rsidR="00C31103" w:rsidRPr="0062478B" w:rsidRDefault="00C31103" w:rsidP="00FD531C">
            <w:pPr>
              <w:spacing w:after="0" w:line="240" w:lineRule="auto"/>
              <w:jc w:val="center"/>
              <w:rPr>
                <w:rFonts w:ascii="Verdana" w:eastAsia="Times New Roman" w:hAnsi="Verdana"/>
                <w:b/>
                <w:bCs/>
                <w:sz w:val="18"/>
                <w:szCs w:val="18"/>
                <w:lang w:val="es-ES_tradnl" w:eastAsia="es-ES"/>
              </w:rPr>
            </w:pPr>
            <w:r w:rsidRPr="0062478B">
              <w:rPr>
                <w:rFonts w:ascii="Verdana" w:eastAsia="Times New Roman" w:hAnsi="Verdana"/>
                <w:b/>
                <w:bCs/>
                <w:sz w:val="18"/>
                <w:szCs w:val="18"/>
                <w:lang w:val="es-ES_tradnl" w:eastAsia="es-ES"/>
              </w:rPr>
              <w:t>FICHA</w:t>
            </w:r>
          </w:p>
        </w:tc>
        <w:tc>
          <w:tcPr>
            <w:tcW w:w="5267" w:type="dxa"/>
            <w:tcBorders>
              <w:top w:val="single" w:sz="4" w:space="0" w:color="auto"/>
              <w:left w:val="nil"/>
              <w:bottom w:val="single" w:sz="4" w:space="0" w:color="auto"/>
              <w:right w:val="single" w:sz="4" w:space="0" w:color="auto"/>
            </w:tcBorders>
            <w:shd w:val="clear" w:color="000000" w:fill="D9D9D9"/>
            <w:noWrap/>
            <w:vAlign w:val="center"/>
            <w:hideMark/>
          </w:tcPr>
          <w:p w14:paraId="69A3FE18" w14:textId="77777777" w:rsidR="00C31103" w:rsidRPr="0062478B" w:rsidRDefault="00C31103" w:rsidP="00FD531C">
            <w:pPr>
              <w:spacing w:after="0" w:line="240" w:lineRule="auto"/>
              <w:jc w:val="center"/>
              <w:rPr>
                <w:rFonts w:ascii="Verdana" w:eastAsia="Times New Roman" w:hAnsi="Verdana"/>
                <w:b/>
                <w:bCs/>
                <w:sz w:val="18"/>
                <w:szCs w:val="18"/>
                <w:lang w:val="es-ES_tradnl" w:eastAsia="es-ES"/>
              </w:rPr>
            </w:pPr>
            <w:r w:rsidRPr="0062478B">
              <w:rPr>
                <w:rFonts w:ascii="Verdana" w:eastAsia="Times New Roman" w:hAnsi="Verdana"/>
                <w:b/>
                <w:bCs/>
                <w:sz w:val="18"/>
                <w:szCs w:val="18"/>
                <w:lang w:val="es-ES_tradnl" w:eastAsia="es-ES"/>
              </w:rPr>
              <w:t>DESCRIPCIÓN</w:t>
            </w:r>
          </w:p>
        </w:tc>
      </w:tr>
      <w:tr w:rsidR="00C31103" w:rsidRPr="0062478B" w14:paraId="6D0B0AF2" w14:textId="77777777" w:rsidTr="00FD531C">
        <w:trPr>
          <w:trHeight w:val="600"/>
          <w:tblHeader/>
          <w:jc w:val="center"/>
        </w:trPr>
        <w:tc>
          <w:tcPr>
            <w:tcW w:w="1300" w:type="dxa"/>
            <w:tcBorders>
              <w:top w:val="nil"/>
              <w:left w:val="single" w:sz="4" w:space="0" w:color="auto"/>
              <w:bottom w:val="single" w:sz="4" w:space="0" w:color="auto"/>
              <w:right w:val="single" w:sz="4" w:space="0" w:color="auto"/>
            </w:tcBorders>
            <w:noWrap/>
            <w:vAlign w:val="center"/>
            <w:hideMark/>
          </w:tcPr>
          <w:p w14:paraId="680DCF15" w14:textId="77777777" w:rsidR="00C31103" w:rsidRPr="0062478B" w:rsidRDefault="00C31103" w:rsidP="00FD531C">
            <w:pPr>
              <w:spacing w:after="0" w:line="240" w:lineRule="auto"/>
              <w:jc w:val="center"/>
              <w:rPr>
                <w:rFonts w:ascii="Verdana" w:eastAsia="Times New Roman" w:hAnsi="Verdana"/>
                <w:sz w:val="18"/>
                <w:szCs w:val="18"/>
                <w:lang w:val="es-ES_tradnl" w:eastAsia="es-ES"/>
              </w:rPr>
            </w:pPr>
            <w:r w:rsidRPr="0062478B">
              <w:rPr>
                <w:rFonts w:ascii="Verdana" w:eastAsia="Times New Roman" w:hAnsi="Verdana"/>
                <w:sz w:val="18"/>
                <w:szCs w:val="18"/>
                <w:lang w:val="es-ES_tradnl" w:eastAsia="es-ES"/>
              </w:rPr>
              <w:t>1</w:t>
            </w:r>
          </w:p>
        </w:tc>
        <w:tc>
          <w:tcPr>
            <w:tcW w:w="1712" w:type="dxa"/>
            <w:tcBorders>
              <w:top w:val="nil"/>
              <w:left w:val="nil"/>
              <w:bottom w:val="single" w:sz="4" w:space="0" w:color="auto"/>
              <w:right w:val="single" w:sz="4" w:space="0" w:color="auto"/>
            </w:tcBorders>
            <w:vAlign w:val="center"/>
            <w:hideMark/>
          </w:tcPr>
          <w:p w14:paraId="74CE54EF" w14:textId="77777777" w:rsidR="00C31103" w:rsidRPr="0062478B" w:rsidRDefault="00C31103" w:rsidP="00FD531C">
            <w:pPr>
              <w:spacing w:after="0" w:line="240" w:lineRule="auto"/>
              <w:rPr>
                <w:rFonts w:ascii="Verdana" w:eastAsia="Times New Roman" w:hAnsi="Verdana"/>
                <w:sz w:val="18"/>
                <w:szCs w:val="18"/>
                <w:lang w:val="es-ES_tradnl" w:eastAsia="es-ES"/>
              </w:rPr>
            </w:pPr>
            <w:r w:rsidRPr="0062478B">
              <w:rPr>
                <w:rFonts w:ascii="Verdana" w:eastAsia="Times New Roman" w:hAnsi="Verdana"/>
                <w:sz w:val="18"/>
                <w:szCs w:val="18"/>
                <w:lang w:val="es-ES_tradnl" w:eastAsia="es-ES"/>
              </w:rPr>
              <w:t>FICHA I-44-186</w:t>
            </w:r>
          </w:p>
        </w:tc>
        <w:tc>
          <w:tcPr>
            <w:tcW w:w="5267" w:type="dxa"/>
            <w:tcBorders>
              <w:top w:val="nil"/>
              <w:left w:val="nil"/>
              <w:bottom w:val="single" w:sz="4" w:space="0" w:color="auto"/>
              <w:right w:val="single" w:sz="4" w:space="0" w:color="auto"/>
            </w:tcBorders>
            <w:vAlign w:val="center"/>
            <w:hideMark/>
          </w:tcPr>
          <w:p w14:paraId="2A9D3BC7" w14:textId="77777777" w:rsidR="00C31103" w:rsidRPr="0062478B" w:rsidRDefault="00C31103" w:rsidP="00FD531C">
            <w:pPr>
              <w:spacing w:after="0" w:line="240" w:lineRule="auto"/>
              <w:rPr>
                <w:rFonts w:ascii="Verdana" w:eastAsia="Times New Roman" w:hAnsi="Verdana"/>
                <w:sz w:val="18"/>
                <w:szCs w:val="18"/>
                <w:lang w:val="es-ES_tradnl" w:eastAsia="es-ES"/>
              </w:rPr>
            </w:pPr>
            <w:r w:rsidRPr="0062478B">
              <w:rPr>
                <w:rFonts w:ascii="Verdana" w:eastAsia="Times New Roman" w:hAnsi="Verdana"/>
                <w:sz w:val="18"/>
                <w:szCs w:val="18"/>
                <w:lang w:val="es-ES_tradnl" w:eastAsia="es-ES"/>
              </w:rPr>
              <w:t>ADMINISTRACIÓN DE PLANTA FÍSICA - SERVICIOS PÚBLICOS</w:t>
            </w:r>
          </w:p>
        </w:tc>
      </w:tr>
    </w:tbl>
    <w:p w14:paraId="5BAFD4F5" w14:textId="77777777" w:rsidR="00C31103" w:rsidRPr="0062478B" w:rsidRDefault="00C31103" w:rsidP="00C31103">
      <w:pPr>
        <w:pStyle w:val="Default"/>
        <w:spacing w:line="276" w:lineRule="auto"/>
        <w:rPr>
          <w:rFonts w:ascii="Verdana" w:hAnsi="Verdana"/>
          <w:color w:val="auto"/>
          <w:sz w:val="14"/>
          <w:szCs w:val="14"/>
        </w:rPr>
      </w:pPr>
      <w:r w:rsidRPr="0062478B">
        <w:rPr>
          <w:rFonts w:ascii="Verdana" w:hAnsi="Verdana"/>
          <w:b/>
          <w:bCs/>
          <w:color w:val="auto"/>
          <w:sz w:val="16"/>
          <w:szCs w:val="16"/>
        </w:rPr>
        <w:t xml:space="preserve">          </w:t>
      </w:r>
      <w:r w:rsidRPr="0062478B">
        <w:rPr>
          <w:rFonts w:ascii="Verdana" w:hAnsi="Verdana"/>
          <w:b/>
          <w:bCs/>
          <w:color w:val="auto"/>
          <w:sz w:val="14"/>
          <w:szCs w:val="14"/>
        </w:rPr>
        <w:t>Fuente:</w:t>
      </w:r>
      <w:r w:rsidRPr="0062478B">
        <w:rPr>
          <w:rFonts w:ascii="Verdana" w:hAnsi="Verdana"/>
          <w:color w:val="auto"/>
          <w:sz w:val="14"/>
          <w:szCs w:val="14"/>
        </w:rPr>
        <w:t xml:space="preserve"> Subdirección de Programación ICBF</w:t>
      </w:r>
    </w:p>
    <w:p w14:paraId="03899C57" w14:textId="77777777" w:rsidR="00C31103" w:rsidRPr="0062478B" w:rsidRDefault="00C31103" w:rsidP="00C31103">
      <w:pPr>
        <w:spacing w:after="0"/>
        <w:jc w:val="both"/>
        <w:rPr>
          <w:rFonts w:ascii="Verdana" w:hAnsi="Verdana" w:cs="Arial"/>
          <w:sz w:val="14"/>
          <w:szCs w:val="14"/>
        </w:rPr>
      </w:pPr>
    </w:p>
    <w:p w14:paraId="513F6735" w14:textId="77777777" w:rsidR="00C31103" w:rsidRPr="0062478B" w:rsidRDefault="00C31103" w:rsidP="00C31103">
      <w:pPr>
        <w:spacing w:after="0"/>
        <w:jc w:val="both"/>
        <w:rPr>
          <w:rFonts w:ascii="Verdana" w:hAnsi="Verdana" w:cs="Arial"/>
          <w:lang w:eastAsia="es-CO"/>
        </w:rPr>
      </w:pPr>
      <w:r w:rsidRPr="0062478B">
        <w:rPr>
          <w:rFonts w:ascii="Verdana" w:hAnsi="Verdana" w:cs="Arial"/>
        </w:rPr>
        <w:t>Que,</w:t>
      </w:r>
      <w:r w:rsidRPr="0062478B">
        <w:rPr>
          <w:rFonts w:ascii="Verdana" w:hAnsi="Verdana" w:cs="Arial"/>
          <w:lang w:eastAsia="es-CO"/>
        </w:rPr>
        <w:t xml:space="preserve"> de conformidad a la previsión contenida en </w:t>
      </w:r>
      <w:proofErr w:type="gramStart"/>
      <w:r w:rsidRPr="0062478B">
        <w:rPr>
          <w:rFonts w:ascii="Verdana" w:hAnsi="Verdana" w:cs="Arial"/>
          <w:lang w:eastAsia="es-CO"/>
        </w:rPr>
        <w:t>el  artículo</w:t>
      </w:r>
      <w:proofErr w:type="gramEnd"/>
      <w:r w:rsidRPr="0062478B">
        <w:rPr>
          <w:rFonts w:ascii="Verdana" w:hAnsi="Verdana" w:cs="Arial"/>
          <w:lang w:eastAsia="es-CO"/>
        </w:rPr>
        <w:t xml:space="preserve"> 45 del Decreto 1430 de 2025 son funciones de la </w:t>
      </w:r>
      <w:r w:rsidRPr="0062478B">
        <w:rPr>
          <w:rFonts w:ascii="Verdana" w:hAnsi="Verdana" w:cs="Arial"/>
          <w:b/>
          <w:bCs/>
          <w:lang w:eastAsia="es-CO"/>
        </w:rPr>
        <w:t>DIRECCIÓN ADMINISTRATIVA</w:t>
      </w:r>
      <w:r w:rsidRPr="0062478B">
        <w:rPr>
          <w:rFonts w:ascii="Verdana" w:hAnsi="Verdana" w:cs="Arial"/>
          <w:lang w:eastAsia="es-CO"/>
        </w:rPr>
        <w:t xml:space="preserve">, entre otras las siguientes: </w:t>
      </w:r>
    </w:p>
    <w:p w14:paraId="08673F8A" w14:textId="77777777" w:rsidR="00C31103" w:rsidRPr="0062478B" w:rsidRDefault="00C31103" w:rsidP="00C31103">
      <w:pPr>
        <w:spacing w:after="0"/>
        <w:jc w:val="both"/>
        <w:rPr>
          <w:rFonts w:ascii="Verdana" w:hAnsi="Verdana" w:cs="Arial"/>
          <w:lang w:eastAsia="es-CO"/>
        </w:rPr>
      </w:pPr>
    </w:p>
    <w:p w14:paraId="7BFD3818" w14:textId="77777777" w:rsidR="00C31103" w:rsidRPr="0062478B" w:rsidRDefault="00C31103" w:rsidP="00BE25C8">
      <w:pPr>
        <w:spacing w:after="0"/>
        <w:jc w:val="both"/>
        <w:rPr>
          <w:rFonts w:ascii="Verdana" w:hAnsi="Verdana" w:cs="Arial"/>
          <w:lang w:eastAsia="es-CO"/>
        </w:rPr>
      </w:pPr>
      <w:r w:rsidRPr="0062478B">
        <w:rPr>
          <w:rFonts w:ascii="Verdana" w:hAnsi="Verdana" w:cs="Arial"/>
          <w:lang w:eastAsia="es-CO"/>
        </w:rPr>
        <w:t xml:space="preserve">“(…)  2. Dirigir planes, programas y proyectos para el mantenimiento, adecuación, conservación, construcción y administración de los bienes inmuebles de uso del Instituto de conformidad con lineamientos y necesidades del Instituto. (…)” </w:t>
      </w:r>
    </w:p>
    <w:p w14:paraId="3C5DDBF1" w14:textId="77777777" w:rsidR="00C31103" w:rsidRPr="0062478B" w:rsidRDefault="00C31103" w:rsidP="00C31103">
      <w:pPr>
        <w:spacing w:after="0"/>
        <w:jc w:val="both"/>
        <w:rPr>
          <w:rFonts w:ascii="Verdana" w:hAnsi="Verdana"/>
        </w:rPr>
      </w:pPr>
      <w:r w:rsidRPr="0062478B">
        <w:rPr>
          <w:rFonts w:ascii="Verdana" w:hAnsi="Verdana" w:cs="Arial"/>
        </w:rPr>
        <w:t xml:space="preserve">Que, en cumplimiento de lo anterior, </w:t>
      </w:r>
      <w:r w:rsidRPr="0062478B">
        <w:rPr>
          <w:rFonts w:ascii="Verdana" w:hAnsi="Verdana"/>
        </w:rPr>
        <w:t xml:space="preserve">mediante memorando 202612200000000383 del 5 de febrero de 2026, la Directora Administrativa del ICBF solicitó a la Subdirección de Programación y a la Dirección de Planeación y Control de Gestión del ICBF la modificación de la ficha del Lineamiento Técnico de Programación denominada: </w:t>
      </w:r>
      <w:r w:rsidRPr="0062478B">
        <w:rPr>
          <w:rFonts w:ascii="Verdana" w:hAnsi="Verdana"/>
          <w:b/>
          <w:bCs/>
        </w:rPr>
        <w:t>FICHA I-44-186 – ADMINISTRACIÓN DE PLANTA FÍSICA – SERVICIOS PÚBLICOS</w:t>
      </w:r>
      <w:r w:rsidRPr="0062478B">
        <w:rPr>
          <w:rFonts w:ascii="Verdana" w:hAnsi="Verdana"/>
          <w:b/>
        </w:rPr>
        <w:t>,</w:t>
      </w:r>
      <w:r w:rsidRPr="0062478B">
        <w:rPr>
          <w:rFonts w:ascii="Verdana" w:eastAsia="Times New Roman" w:hAnsi="Verdana"/>
          <w:lang w:eastAsia="es-CO"/>
        </w:rPr>
        <w:t xml:space="preserve"> </w:t>
      </w:r>
      <w:r w:rsidRPr="0062478B">
        <w:rPr>
          <w:rFonts w:ascii="Verdana" w:hAnsi="Verdana"/>
        </w:rPr>
        <w:t xml:space="preserve">la cual hace parte integral de los lineamientos de programación inicialmente adoptados para la vigencia fiscal 2026. </w:t>
      </w:r>
    </w:p>
    <w:p w14:paraId="77CB83B0" w14:textId="77777777" w:rsidR="00C31103" w:rsidRPr="0062478B" w:rsidRDefault="00C31103" w:rsidP="00C31103">
      <w:pPr>
        <w:spacing w:after="0"/>
        <w:jc w:val="both"/>
        <w:rPr>
          <w:rFonts w:ascii="Verdana" w:hAnsi="Verdana"/>
        </w:rPr>
      </w:pPr>
    </w:p>
    <w:p w14:paraId="558800A8" w14:textId="77777777" w:rsidR="00C31103" w:rsidRPr="0062478B" w:rsidRDefault="00C31103" w:rsidP="00C31103">
      <w:pPr>
        <w:spacing w:after="0"/>
        <w:jc w:val="both"/>
        <w:rPr>
          <w:rFonts w:ascii="Verdana" w:hAnsi="Verdana"/>
        </w:rPr>
      </w:pPr>
      <w:r w:rsidRPr="0062478B">
        <w:rPr>
          <w:rFonts w:ascii="Verdana" w:hAnsi="Verdana"/>
        </w:rPr>
        <w:t>La modificación solicitada tiene como propósito actualizar</w:t>
      </w:r>
      <w:r w:rsidRPr="0062478B">
        <w:rPr>
          <w:rFonts w:ascii="Verdana" w:hAnsi="Verdana"/>
          <w:lang w:val="es-ES_tradnl"/>
        </w:rPr>
        <w:t>: (i) OBJETO DEPENDENCIA DE GASTO se incluye en el objeto la siguiente descripción: “(…) no domiciliarios y gastos inherentes o asociados en las facturas generados (…)”, (</w:t>
      </w:r>
      <w:proofErr w:type="spellStart"/>
      <w:r w:rsidRPr="0062478B">
        <w:rPr>
          <w:rFonts w:ascii="Verdana" w:hAnsi="Verdana"/>
          <w:lang w:val="es-ES_tradnl"/>
        </w:rPr>
        <w:t>ii</w:t>
      </w:r>
      <w:proofErr w:type="spellEnd"/>
      <w:r w:rsidRPr="0062478B">
        <w:rPr>
          <w:rFonts w:ascii="Verdana" w:hAnsi="Verdana"/>
          <w:lang w:val="es-ES_tradnl"/>
        </w:rPr>
        <w:t xml:space="preserve">) CATÁLOGO DE CLASIFICACIÓN PRESUPUESTAL, se incluye la cuenta </w:t>
      </w:r>
      <w:r w:rsidRPr="0062478B">
        <w:rPr>
          <w:rFonts w:ascii="Verdana" w:hAnsi="Verdana"/>
          <w:b/>
          <w:lang w:val="es-ES_tradnl"/>
        </w:rPr>
        <w:t xml:space="preserve">08-01-02-004 IMPUESTO DE ALUMBRADO PÚBLICO (SERVICIO PÚBLICO NO </w:t>
      </w:r>
      <w:r w:rsidRPr="0062478B">
        <w:rPr>
          <w:rFonts w:ascii="Verdana" w:hAnsi="Verdana"/>
          <w:b/>
          <w:lang w:val="es-ES_tradnl"/>
        </w:rPr>
        <w:lastRenderedPageBreak/>
        <w:t>DOMICILIARIO), (</w:t>
      </w:r>
      <w:proofErr w:type="spellStart"/>
      <w:r w:rsidRPr="0062478B">
        <w:rPr>
          <w:rFonts w:ascii="Verdana" w:hAnsi="Verdana"/>
          <w:b/>
          <w:lang w:val="es-ES_tradnl"/>
        </w:rPr>
        <w:t>iii</w:t>
      </w:r>
      <w:proofErr w:type="spellEnd"/>
      <w:r w:rsidRPr="0062478B">
        <w:rPr>
          <w:rFonts w:ascii="Verdana" w:hAnsi="Verdana"/>
          <w:b/>
          <w:lang w:val="es-ES_tradnl"/>
        </w:rPr>
        <w:t xml:space="preserve">) </w:t>
      </w:r>
      <w:r w:rsidRPr="0062478B">
        <w:rPr>
          <w:rFonts w:ascii="Verdana" w:hAnsi="Verdana"/>
          <w:lang w:val="es-ES_tradnl"/>
        </w:rPr>
        <w:t>CLASIFICADOR (ES) DEL GASTO: se incluye en la descripción, el siguiente elemento: “</w:t>
      </w:r>
      <w:r w:rsidRPr="0062478B">
        <w:rPr>
          <w:rFonts w:ascii="Verdana" w:hAnsi="Verdana"/>
          <w:b/>
        </w:rPr>
        <w:t>(…) no domiciliarios gastos inherentes o asociados en las facturas generados (…)”.</w:t>
      </w:r>
      <w:r w:rsidRPr="0062478B">
        <w:rPr>
          <w:rFonts w:ascii="Verdana" w:hAnsi="Verdana"/>
        </w:rPr>
        <w:t xml:space="preserve"> </w:t>
      </w:r>
      <w:r w:rsidRPr="0062478B">
        <w:rPr>
          <w:rFonts w:ascii="Verdana" w:hAnsi="Verdana"/>
          <w:b/>
        </w:rPr>
        <w:t>(</w:t>
      </w:r>
      <w:proofErr w:type="spellStart"/>
      <w:r w:rsidRPr="0062478B">
        <w:rPr>
          <w:rFonts w:ascii="Verdana" w:hAnsi="Verdana"/>
          <w:b/>
        </w:rPr>
        <w:t>iV</w:t>
      </w:r>
      <w:proofErr w:type="spellEnd"/>
      <w:r w:rsidRPr="0062478B">
        <w:rPr>
          <w:rFonts w:ascii="Verdana" w:hAnsi="Verdana"/>
          <w:b/>
        </w:rPr>
        <w:t>)</w:t>
      </w:r>
      <w:r w:rsidRPr="0062478B">
        <w:rPr>
          <w:rFonts w:ascii="Verdana" w:hAnsi="Verdana"/>
          <w:lang w:val="es-ES_tradnl"/>
        </w:rPr>
        <w:t xml:space="preserve"> </w:t>
      </w:r>
      <w:r w:rsidRPr="0062478B">
        <w:rPr>
          <w:rFonts w:ascii="Verdana" w:hAnsi="Verdana"/>
        </w:rPr>
        <w:t xml:space="preserve">Se incluye </w:t>
      </w:r>
      <w:r w:rsidRPr="0062478B">
        <w:rPr>
          <w:rFonts w:ascii="Verdana" w:hAnsi="Verdana"/>
          <w:lang w:val="es-ES_tradnl"/>
        </w:rPr>
        <w:t xml:space="preserve">en la descripción de los numerales a, b y c el siguiente elemento: (…) </w:t>
      </w:r>
      <w:r w:rsidRPr="0062478B">
        <w:rPr>
          <w:rFonts w:ascii="Verdana" w:hAnsi="Verdana"/>
        </w:rPr>
        <w:t xml:space="preserve">gastos inherentes o asociados en las facturas generados. (…)  y </w:t>
      </w:r>
      <w:r w:rsidRPr="0062478B">
        <w:rPr>
          <w:rFonts w:ascii="Verdana" w:hAnsi="Verdana"/>
          <w:b/>
        </w:rPr>
        <w:t>(V)</w:t>
      </w:r>
      <w:r w:rsidRPr="0062478B">
        <w:rPr>
          <w:rFonts w:ascii="Verdana" w:hAnsi="Verdana"/>
        </w:rPr>
        <w:t xml:space="preserve"> </w:t>
      </w:r>
      <w:r w:rsidRPr="0062478B">
        <w:rPr>
          <w:rFonts w:ascii="Verdana" w:hAnsi="Verdana"/>
          <w:lang w:val="es-ES_tradnl"/>
        </w:rPr>
        <w:t xml:space="preserve">incluye el numeral </w:t>
      </w:r>
      <w:r w:rsidRPr="0062478B">
        <w:rPr>
          <w:rFonts w:ascii="Verdana" w:hAnsi="Verdana"/>
          <w:b/>
          <w:lang w:val="es-ES_tradnl"/>
        </w:rPr>
        <w:t>e,</w:t>
      </w:r>
      <w:r w:rsidRPr="0062478B">
        <w:rPr>
          <w:rFonts w:ascii="Verdana" w:hAnsi="Verdana"/>
          <w:lang w:val="es-ES_tradnl"/>
        </w:rPr>
        <w:t xml:space="preserve"> - </w:t>
      </w:r>
      <w:r w:rsidRPr="0062478B">
        <w:rPr>
          <w:rFonts w:ascii="Verdana" w:hAnsi="Verdana"/>
          <w:b/>
          <w:lang w:val="es-ES_tradnl"/>
        </w:rPr>
        <w:t xml:space="preserve">IMPUESTO DE ALUMBRADO PÚBLICO (SERVICIO PÚBLICO NO DOMICILIARIO:  </w:t>
      </w:r>
      <w:r w:rsidRPr="0062478B">
        <w:rPr>
          <w:rFonts w:ascii="Verdana" w:hAnsi="Verdana"/>
          <w:b/>
        </w:rPr>
        <w:t xml:space="preserve">costo de los servicios relacionados con el servicio público no domiciliario de alumbrado público, </w:t>
      </w:r>
      <w:r w:rsidRPr="0062478B">
        <w:rPr>
          <w:rFonts w:ascii="Verdana" w:hAnsi="Verdana"/>
        </w:rPr>
        <w:t>para lo cual se argumentó:</w:t>
      </w:r>
    </w:p>
    <w:p w14:paraId="5D8E0179" w14:textId="77777777" w:rsidR="00C31103" w:rsidRPr="0062478B" w:rsidRDefault="00C31103" w:rsidP="00C31103">
      <w:pPr>
        <w:spacing w:after="0"/>
        <w:jc w:val="both"/>
        <w:rPr>
          <w:rFonts w:ascii="Verdana" w:hAnsi="Verdana"/>
          <w:sz w:val="20"/>
          <w:szCs w:val="20"/>
        </w:rPr>
      </w:pPr>
    </w:p>
    <w:p w14:paraId="2BDB73FF" w14:textId="77777777" w:rsidR="00C31103" w:rsidRPr="0062478B" w:rsidRDefault="00C31103" w:rsidP="00BE25C8">
      <w:pPr>
        <w:spacing w:after="0"/>
        <w:jc w:val="both"/>
        <w:rPr>
          <w:rFonts w:ascii="Verdana" w:hAnsi="Verdana"/>
          <w:lang w:val="es-ES_tradnl"/>
        </w:rPr>
      </w:pPr>
      <w:r w:rsidRPr="0062478B">
        <w:rPr>
          <w:rFonts w:ascii="Verdana" w:hAnsi="Verdana"/>
        </w:rPr>
        <w:t xml:space="preserve">“(…) la necesidad de garantizar la correcta programación y ejecución de los pagos derivados de los inmuebles, relacionados tanto con los servicios públicos domiciliarios como no domiciliarios. </w:t>
      </w:r>
      <w:r w:rsidRPr="0062478B">
        <w:rPr>
          <w:rFonts w:ascii="Verdana" w:hAnsi="Verdana"/>
          <w:lang w:val="es-ES_tradnl"/>
        </w:rPr>
        <w:t>Lo anterior se justifica en la importancia de asegurar la continuidad en la prestación de los servicios, el cumplimiento oportuno de las obligaciones contractuales y legales, así como la adecuada administración y control de los recursos asignados a la planta física, evitando posibles suspensiones del servicio, reprocesos administrativos o contingencias financieras para la entidad”.</w:t>
      </w:r>
    </w:p>
    <w:p w14:paraId="1CFDCCD7" w14:textId="77777777" w:rsidR="00C31103" w:rsidRPr="0062478B" w:rsidRDefault="00C31103" w:rsidP="00C31103">
      <w:pPr>
        <w:spacing w:after="0"/>
        <w:ind w:left="708"/>
        <w:jc w:val="both"/>
        <w:rPr>
          <w:rFonts w:ascii="Verdana" w:hAnsi="Verdana"/>
          <w:lang w:val="es-ES_tradnl"/>
        </w:rPr>
      </w:pPr>
    </w:p>
    <w:p w14:paraId="4FA8075B" w14:textId="77777777" w:rsidR="00C31103" w:rsidRPr="0062478B" w:rsidRDefault="00C31103" w:rsidP="00C31103">
      <w:pPr>
        <w:spacing w:after="0"/>
        <w:jc w:val="both"/>
        <w:rPr>
          <w:rFonts w:ascii="Verdana" w:hAnsi="Verdana"/>
        </w:rPr>
      </w:pPr>
      <w:r w:rsidRPr="0062478B">
        <w:rPr>
          <w:rFonts w:ascii="Verdana" w:hAnsi="Verdana" w:cs="Arial"/>
        </w:rPr>
        <w:t>Que, la Subdirección de Programación de la Dirección de Planeación y Control de Gestión del ICBF, en  concordancia a lo previsto en el artículo 3º modificaciones, de la Resolución 1 del 2 enero de 2026, y en el marco de las funciones y competencias conferidas por el artículo 18 del Decreto 1430 del 24 diciembre de 2025, el 10 de febrero de 2026, emitió</w:t>
      </w:r>
      <w:r w:rsidRPr="0062478B">
        <w:rPr>
          <w:rFonts w:ascii="Verdana" w:hAnsi="Verdana"/>
        </w:rPr>
        <w:t xml:space="preserve"> </w:t>
      </w:r>
      <w:r w:rsidRPr="0062478B">
        <w:rPr>
          <w:rFonts w:ascii="Verdana" w:hAnsi="Verdana"/>
          <w:b/>
          <w:bCs/>
        </w:rPr>
        <w:t xml:space="preserve">CONCEPTO FAVORABLE </w:t>
      </w:r>
      <w:r w:rsidRPr="0062478B">
        <w:rPr>
          <w:rFonts w:ascii="Verdana" w:hAnsi="Verdana"/>
        </w:rPr>
        <w:t xml:space="preserve">frente a la solicitud de modificación a los Lineamientos de Programación y Ejecución de Metas Sociales y Financieras  – Vigencia 2026, solicitada por la Dirección Administrativa, de la siguiente forma: </w:t>
      </w:r>
    </w:p>
    <w:p w14:paraId="7C2F112F" w14:textId="77777777" w:rsidR="00C31103" w:rsidRPr="0062478B" w:rsidRDefault="00C31103" w:rsidP="00C31103">
      <w:pPr>
        <w:spacing w:after="0"/>
        <w:jc w:val="both"/>
        <w:rPr>
          <w:rFonts w:ascii="Verdana" w:hAnsi="Verdana"/>
        </w:rPr>
      </w:pPr>
    </w:p>
    <w:p w14:paraId="34B34431" w14:textId="77777777" w:rsidR="00C31103" w:rsidRPr="0062478B" w:rsidRDefault="00C31103" w:rsidP="00C31103">
      <w:pPr>
        <w:spacing w:after="0"/>
        <w:rPr>
          <w:rFonts w:ascii="Verdana" w:eastAsia="Times New Roman" w:hAnsi="Verdana" w:cs="Calibri"/>
          <w:b/>
          <w:bCs/>
          <w:sz w:val="14"/>
          <w:szCs w:val="14"/>
          <w:lang w:eastAsia="es-CO"/>
        </w:rPr>
      </w:pPr>
      <w:r w:rsidRPr="0062478B">
        <w:rPr>
          <w:rFonts w:ascii="Verdana" w:eastAsia="Times New Roman" w:hAnsi="Verdana" w:cs="Calibri"/>
          <w:b/>
          <w:bCs/>
          <w:sz w:val="14"/>
          <w:szCs w:val="14"/>
          <w:lang w:eastAsia="es-CO"/>
        </w:rPr>
        <w:t xml:space="preserve">Tabla No. 2 _ </w:t>
      </w:r>
    </w:p>
    <w:p w14:paraId="5C4BD90D" w14:textId="77777777" w:rsidR="00C31103" w:rsidRPr="0062478B" w:rsidRDefault="00C31103" w:rsidP="00C31103">
      <w:pPr>
        <w:spacing w:after="0"/>
        <w:rPr>
          <w:rFonts w:ascii="Verdana" w:eastAsia="Times New Roman" w:hAnsi="Verdana" w:cs="Calibri"/>
          <w:lang w:eastAsia="es-CO"/>
        </w:rPr>
      </w:pPr>
      <w:r w:rsidRPr="0062478B">
        <w:rPr>
          <w:rFonts w:ascii="Verdana" w:eastAsia="Times New Roman" w:hAnsi="Verdana" w:cs="Calibri"/>
          <w:sz w:val="14"/>
          <w:szCs w:val="14"/>
          <w:lang w:eastAsia="es-CO"/>
        </w:rPr>
        <w:t>Descripción de modificaciones a los lineamientos técnicos de programación 2026</w:t>
      </w:r>
    </w:p>
    <w:tbl>
      <w:tblPr>
        <w:tblW w:w="949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75"/>
        <w:gridCol w:w="1425"/>
        <w:gridCol w:w="1984"/>
        <w:gridCol w:w="2127"/>
        <w:gridCol w:w="3379"/>
      </w:tblGrid>
      <w:tr w:rsidR="00C31103" w:rsidRPr="0062478B" w14:paraId="141F6787" w14:textId="77777777" w:rsidTr="00FD531C">
        <w:trPr>
          <w:trHeight w:val="440"/>
        </w:trPr>
        <w:tc>
          <w:tcPr>
            <w:tcW w:w="575" w:type="dxa"/>
            <w:shd w:val="clear" w:color="000000" w:fill="D9D9D9"/>
            <w:vAlign w:val="center"/>
          </w:tcPr>
          <w:p w14:paraId="64D2ABFA" w14:textId="77777777" w:rsidR="00C31103" w:rsidRPr="0062478B" w:rsidRDefault="00C31103" w:rsidP="00FD531C">
            <w:pPr>
              <w:spacing w:after="0" w:line="240" w:lineRule="auto"/>
              <w:jc w:val="center"/>
              <w:rPr>
                <w:rFonts w:ascii="Verdana" w:eastAsia="Times New Roman" w:hAnsi="Verdana"/>
                <w:b/>
                <w:bCs/>
                <w:sz w:val="14"/>
                <w:szCs w:val="14"/>
                <w:lang w:val="es-ES_tradnl" w:eastAsia="es-ES"/>
              </w:rPr>
            </w:pPr>
            <w:r w:rsidRPr="0062478B">
              <w:rPr>
                <w:rFonts w:ascii="Verdana" w:eastAsia="Times New Roman" w:hAnsi="Verdana"/>
                <w:b/>
                <w:bCs/>
                <w:sz w:val="14"/>
                <w:szCs w:val="14"/>
                <w:lang w:val="es-ES_tradnl" w:eastAsia="es-ES"/>
              </w:rPr>
              <w:t>No</w:t>
            </w:r>
          </w:p>
        </w:tc>
        <w:tc>
          <w:tcPr>
            <w:tcW w:w="1425" w:type="dxa"/>
            <w:shd w:val="clear" w:color="000000" w:fill="D9D9D9"/>
            <w:vAlign w:val="center"/>
            <w:hideMark/>
          </w:tcPr>
          <w:p w14:paraId="011C7103" w14:textId="77777777" w:rsidR="00C31103" w:rsidRPr="0062478B" w:rsidRDefault="00C31103" w:rsidP="00FD531C">
            <w:pPr>
              <w:spacing w:after="0" w:line="240" w:lineRule="auto"/>
              <w:jc w:val="center"/>
              <w:rPr>
                <w:rFonts w:ascii="Verdana" w:eastAsia="Times New Roman" w:hAnsi="Verdana"/>
                <w:b/>
                <w:bCs/>
                <w:sz w:val="14"/>
                <w:szCs w:val="14"/>
                <w:lang w:val="es-ES_tradnl" w:eastAsia="es-ES"/>
              </w:rPr>
            </w:pPr>
            <w:r w:rsidRPr="0062478B">
              <w:rPr>
                <w:rFonts w:ascii="Verdana" w:eastAsia="Times New Roman" w:hAnsi="Verdana"/>
                <w:b/>
                <w:bCs/>
                <w:sz w:val="14"/>
                <w:szCs w:val="14"/>
                <w:lang w:val="es-ES_tradnl" w:eastAsia="es-ES"/>
              </w:rPr>
              <w:t xml:space="preserve">FICHA DE LINEAMIENTOS </w:t>
            </w:r>
          </w:p>
        </w:tc>
        <w:tc>
          <w:tcPr>
            <w:tcW w:w="1984" w:type="dxa"/>
            <w:shd w:val="clear" w:color="000000" w:fill="D9D9D9"/>
            <w:vAlign w:val="center"/>
            <w:hideMark/>
          </w:tcPr>
          <w:p w14:paraId="3B2835BD" w14:textId="77777777" w:rsidR="00C31103" w:rsidRPr="0062478B" w:rsidRDefault="00C31103" w:rsidP="00FD531C">
            <w:pPr>
              <w:spacing w:after="0" w:line="240" w:lineRule="auto"/>
              <w:jc w:val="center"/>
              <w:rPr>
                <w:rFonts w:ascii="Verdana" w:eastAsia="Times New Roman" w:hAnsi="Verdana"/>
                <w:b/>
                <w:bCs/>
                <w:sz w:val="14"/>
                <w:szCs w:val="14"/>
                <w:lang w:val="es-ES_tradnl" w:eastAsia="es-ES"/>
              </w:rPr>
            </w:pPr>
            <w:bookmarkStart w:id="0" w:name="RANGE!E3"/>
            <w:r w:rsidRPr="0062478B">
              <w:rPr>
                <w:rFonts w:ascii="Verdana" w:eastAsia="Times New Roman" w:hAnsi="Verdana"/>
                <w:b/>
                <w:bCs/>
                <w:sz w:val="14"/>
                <w:szCs w:val="14"/>
                <w:lang w:val="es-ES_tradnl" w:eastAsia="es-ES"/>
              </w:rPr>
              <w:t xml:space="preserve">DESCRIPCIÓN </w:t>
            </w:r>
            <w:bookmarkEnd w:id="0"/>
          </w:p>
        </w:tc>
        <w:tc>
          <w:tcPr>
            <w:tcW w:w="2127" w:type="dxa"/>
            <w:shd w:val="clear" w:color="000000" w:fill="D9D9D9"/>
            <w:vAlign w:val="center"/>
          </w:tcPr>
          <w:p w14:paraId="10A26F9A" w14:textId="77777777" w:rsidR="00C31103" w:rsidRPr="0062478B" w:rsidRDefault="00C31103" w:rsidP="00FD531C">
            <w:pPr>
              <w:spacing w:after="0" w:line="240" w:lineRule="auto"/>
              <w:jc w:val="center"/>
              <w:rPr>
                <w:rFonts w:ascii="Verdana" w:eastAsia="Times New Roman" w:hAnsi="Verdana"/>
                <w:b/>
                <w:bCs/>
                <w:sz w:val="14"/>
                <w:szCs w:val="14"/>
                <w:lang w:val="es-ES_tradnl" w:eastAsia="es-ES"/>
              </w:rPr>
            </w:pPr>
            <w:r w:rsidRPr="0062478B">
              <w:rPr>
                <w:rFonts w:ascii="Verdana" w:eastAsia="Times New Roman" w:hAnsi="Verdana"/>
                <w:b/>
                <w:bCs/>
                <w:sz w:val="14"/>
                <w:szCs w:val="14"/>
                <w:lang w:val="es-ES_tradnl" w:eastAsia="es-ES"/>
              </w:rPr>
              <w:t>RUBRO</w:t>
            </w:r>
          </w:p>
        </w:tc>
        <w:tc>
          <w:tcPr>
            <w:tcW w:w="3379" w:type="dxa"/>
            <w:shd w:val="clear" w:color="000000" w:fill="D9D9D9"/>
            <w:vAlign w:val="center"/>
            <w:hideMark/>
          </w:tcPr>
          <w:p w14:paraId="42A02104" w14:textId="77777777" w:rsidR="00C31103" w:rsidRPr="0062478B" w:rsidRDefault="00C31103" w:rsidP="00FD531C">
            <w:pPr>
              <w:spacing w:after="0" w:line="240" w:lineRule="auto"/>
              <w:jc w:val="center"/>
              <w:rPr>
                <w:rFonts w:ascii="Verdana" w:eastAsia="Times New Roman" w:hAnsi="Verdana"/>
                <w:b/>
                <w:bCs/>
                <w:sz w:val="14"/>
                <w:szCs w:val="14"/>
                <w:lang w:val="es-ES_tradnl" w:eastAsia="es-ES"/>
              </w:rPr>
            </w:pPr>
            <w:r w:rsidRPr="0062478B">
              <w:rPr>
                <w:rFonts w:ascii="Verdana" w:eastAsia="Times New Roman" w:hAnsi="Verdana"/>
                <w:b/>
                <w:bCs/>
                <w:sz w:val="14"/>
                <w:szCs w:val="14"/>
                <w:lang w:val="es-ES_tradnl" w:eastAsia="es-ES"/>
              </w:rPr>
              <w:t>AJUSTES REQUERIDOS</w:t>
            </w:r>
          </w:p>
        </w:tc>
      </w:tr>
      <w:tr w:rsidR="00C31103" w:rsidRPr="0062478B" w14:paraId="017E976F" w14:textId="77777777" w:rsidTr="00FD531C">
        <w:trPr>
          <w:trHeight w:val="820"/>
        </w:trPr>
        <w:tc>
          <w:tcPr>
            <w:tcW w:w="575" w:type="dxa"/>
            <w:vAlign w:val="center"/>
          </w:tcPr>
          <w:p w14:paraId="13D36E0D" w14:textId="77777777" w:rsidR="00C31103" w:rsidRPr="0062478B" w:rsidRDefault="00C31103" w:rsidP="00FD531C">
            <w:pPr>
              <w:spacing w:after="0" w:line="240" w:lineRule="auto"/>
              <w:jc w:val="center"/>
              <w:rPr>
                <w:rFonts w:ascii="Verdana" w:eastAsia="Times New Roman" w:hAnsi="Verdana"/>
                <w:sz w:val="14"/>
                <w:szCs w:val="14"/>
                <w:lang w:val="es-ES_tradnl" w:eastAsia="es-ES"/>
              </w:rPr>
            </w:pPr>
            <w:r w:rsidRPr="0062478B">
              <w:rPr>
                <w:rFonts w:ascii="Verdana" w:eastAsia="Times New Roman" w:hAnsi="Verdana"/>
                <w:sz w:val="14"/>
                <w:szCs w:val="14"/>
                <w:lang w:val="es-ES_tradnl" w:eastAsia="es-ES"/>
              </w:rPr>
              <w:t>1</w:t>
            </w:r>
          </w:p>
        </w:tc>
        <w:tc>
          <w:tcPr>
            <w:tcW w:w="1425" w:type="dxa"/>
            <w:vAlign w:val="center"/>
            <w:hideMark/>
          </w:tcPr>
          <w:p w14:paraId="3131B18E" w14:textId="77777777" w:rsidR="00C31103" w:rsidRPr="0062478B" w:rsidRDefault="00C31103" w:rsidP="00FD531C">
            <w:pPr>
              <w:spacing w:after="0" w:line="240" w:lineRule="auto"/>
              <w:rPr>
                <w:rFonts w:ascii="Verdana" w:eastAsia="Times New Roman" w:hAnsi="Verdana"/>
                <w:sz w:val="14"/>
                <w:szCs w:val="14"/>
                <w:lang w:val="es-ES_tradnl" w:eastAsia="es-ES"/>
              </w:rPr>
            </w:pPr>
            <w:r w:rsidRPr="0062478B">
              <w:rPr>
                <w:rFonts w:ascii="Verdana" w:eastAsia="Times New Roman" w:hAnsi="Verdana"/>
                <w:sz w:val="14"/>
                <w:szCs w:val="14"/>
                <w:lang w:val="es-ES_tradnl" w:eastAsia="es-ES"/>
              </w:rPr>
              <w:t>FICHA I-44-186</w:t>
            </w:r>
          </w:p>
        </w:tc>
        <w:tc>
          <w:tcPr>
            <w:tcW w:w="1984" w:type="dxa"/>
            <w:vAlign w:val="center"/>
            <w:hideMark/>
          </w:tcPr>
          <w:p w14:paraId="5A755D57" w14:textId="77777777" w:rsidR="00C31103" w:rsidRPr="0062478B" w:rsidRDefault="00C31103" w:rsidP="00FD531C">
            <w:pPr>
              <w:spacing w:after="0" w:line="240" w:lineRule="auto"/>
              <w:rPr>
                <w:rFonts w:ascii="Verdana" w:eastAsia="Times New Roman" w:hAnsi="Verdana"/>
                <w:sz w:val="14"/>
                <w:szCs w:val="14"/>
                <w:lang w:val="es-ES_tradnl" w:eastAsia="es-ES"/>
              </w:rPr>
            </w:pPr>
            <w:r w:rsidRPr="0062478B">
              <w:rPr>
                <w:rFonts w:ascii="Verdana" w:eastAsia="Times New Roman" w:hAnsi="Verdana"/>
                <w:sz w:val="14"/>
                <w:szCs w:val="14"/>
                <w:lang w:val="es-ES_tradnl" w:eastAsia="es-ES"/>
              </w:rPr>
              <w:t>ADMINISTRACIÓN DE PLANTA FÍSICA - SERVICIOS PÚBLICOS</w:t>
            </w:r>
          </w:p>
        </w:tc>
        <w:tc>
          <w:tcPr>
            <w:tcW w:w="2127" w:type="dxa"/>
            <w:vAlign w:val="center"/>
          </w:tcPr>
          <w:p w14:paraId="638ABAC1" w14:textId="77777777" w:rsidR="00C31103" w:rsidRPr="0062478B" w:rsidRDefault="00C31103" w:rsidP="00FD531C">
            <w:pPr>
              <w:spacing w:after="0" w:line="240" w:lineRule="auto"/>
              <w:jc w:val="center"/>
              <w:rPr>
                <w:rFonts w:ascii="Verdana" w:eastAsia="Times New Roman" w:hAnsi="Verdana"/>
                <w:sz w:val="14"/>
                <w:szCs w:val="14"/>
                <w:lang w:val="es-ES_tradnl" w:eastAsia="es-ES"/>
              </w:rPr>
            </w:pPr>
            <w:r w:rsidRPr="0062478B">
              <w:rPr>
                <w:rFonts w:ascii="Verdana" w:eastAsia="Times New Roman" w:hAnsi="Verdana"/>
                <w:sz w:val="14"/>
                <w:szCs w:val="14"/>
                <w:lang w:val="es-ES_tradnl" w:eastAsia="es-ES"/>
              </w:rPr>
              <w:t>C-4699-1500-3-53105b-4699018-02-186</w:t>
            </w:r>
          </w:p>
        </w:tc>
        <w:tc>
          <w:tcPr>
            <w:tcW w:w="3379" w:type="dxa"/>
            <w:vAlign w:val="center"/>
            <w:hideMark/>
          </w:tcPr>
          <w:p w14:paraId="5C2B6A62" w14:textId="77777777" w:rsidR="00C31103" w:rsidRPr="0062478B" w:rsidRDefault="00C31103" w:rsidP="00FD531C">
            <w:pPr>
              <w:spacing w:after="0" w:line="240" w:lineRule="auto"/>
              <w:jc w:val="both"/>
              <w:rPr>
                <w:rFonts w:ascii="Verdana" w:eastAsia="Times New Roman" w:hAnsi="Verdana"/>
                <w:sz w:val="14"/>
                <w:szCs w:val="14"/>
                <w:lang w:val="es-ES_tradnl" w:eastAsia="es-ES"/>
              </w:rPr>
            </w:pPr>
            <w:r w:rsidRPr="0062478B">
              <w:rPr>
                <w:rFonts w:ascii="Verdana" w:eastAsia="Times New Roman" w:hAnsi="Verdana"/>
                <w:sz w:val="14"/>
                <w:szCs w:val="14"/>
                <w:lang w:val="es-ES_tradnl" w:eastAsia="es-ES"/>
              </w:rPr>
              <w:t>Los ítems para ajustar son:</w:t>
            </w:r>
          </w:p>
          <w:p w14:paraId="089D1D81" w14:textId="77777777" w:rsidR="00C31103" w:rsidRPr="0062478B" w:rsidRDefault="00C31103" w:rsidP="00FD531C">
            <w:pPr>
              <w:spacing w:after="0" w:line="240" w:lineRule="auto"/>
              <w:jc w:val="both"/>
              <w:rPr>
                <w:rFonts w:ascii="Verdana" w:eastAsia="Times New Roman" w:hAnsi="Verdana"/>
                <w:b/>
                <w:sz w:val="14"/>
                <w:szCs w:val="14"/>
                <w:lang w:val="es-ES_tradnl" w:eastAsia="es-ES"/>
              </w:rPr>
            </w:pPr>
            <w:r w:rsidRPr="0062478B">
              <w:rPr>
                <w:rFonts w:ascii="Verdana" w:eastAsia="Times New Roman" w:hAnsi="Verdana"/>
                <w:b/>
                <w:sz w:val="14"/>
                <w:szCs w:val="14"/>
                <w:lang w:val="es-ES_tradnl" w:eastAsia="es-ES"/>
              </w:rPr>
              <w:t>(i)</w:t>
            </w:r>
            <w:r w:rsidRPr="0062478B">
              <w:rPr>
                <w:rFonts w:ascii="Verdana" w:eastAsia="Times New Roman" w:hAnsi="Verdana"/>
                <w:sz w:val="14"/>
                <w:szCs w:val="14"/>
                <w:lang w:val="es-ES_tradnl" w:eastAsia="es-ES"/>
              </w:rPr>
              <w:t xml:space="preserve"> OBJETO DEPENDENCIA DE GASTO se incluye en el objeto la siguiente descripción: “(…) </w:t>
            </w:r>
            <w:r w:rsidRPr="0062478B">
              <w:rPr>
                <w:rFonts w:ascii="Verdana" w:eastAsia="Times New Roman" w:hAnsi="Verdana"/>
                <w:b/>
                <w:sz w:val="14"/>
                <w:szCs w:val="14"/>
                <w:lang w:val="es-ES_tradnl" w:eastAsia="es-ES"/>
              </w:rPr>
              <w:t>no domiciliarios y gastos inherentes o asociados en las facturas generados (…)”</w:t>
            </w:r>
          </w:p>
          <w:p w14:paraId="0E81808F" w14:textId="77777777" w:rsidR="00C31103" w:rsidRPr="0062478B" w:rsidRDefault="00C31103" w:rsidP="00FD531C">
            <w:pPr>
              <w:spacing w:after="0" w:line="240" w:lineRule="auto"/>
              <w:jc w:val="both"/>
              <w:rPr>
                <w:rFonts w:ascii="Verdana" w:eastAsia="Times New Roman" w:hAnsi="Verdana"/>
                <w:b/>
                <w:sz w:val="14"/>
                <w:szCs w:val="14"/>
                <w:lang w:val="es-ES_tradnl" w:eastAsia="es-ES"/>
              </w:rPr>
            </w:pPr>
          </w:p>
          <w:p w14:paraId="192DA540" w14:textId="77777777" w:rsidR="00C31103" w:rsidRPr="0062478B" w:rsidRDefault="00C31103" w:rsidP="00FD531C">
            <w:pPr>
              <w:spacing w:after="0" w:line="240" w:lineRule="auto"/>
              <w:jc w:val="both"/>
              <w:rPr>
                <w:rFonts w:ascii="Verdana" w:eastAsia="Times New Roman" w:hAnsi="Verdana"/>
                <w:b/>
                <w:sz w:val="14"/>
                <w:szCs w:val="14"/>
                <w:lang w:val="es-ES_tradnl" w:eastAsia="es-ES"/>
              </w:rPr>
            </w:pPr>
            <w:r w:rsidRPr="0062478B">
              <w:rPr>
                <w:rFonts w:ascii="Verdana" w:eastAsia="Times New Roman" w:hAnsi="Verdana"/>
                <w:b/>
                <w:sz w:val="14"/>
                <w:szCs w:val="14"/>
                <w:lang w:val="es-ES_tradnl" w:eastAsia="es-ES"/>
              </w:rPr>
              <w:t>(</w:t>
            </w:r>
            <w:proofErr w:type="spellStart"/>
            <w:r w:rsidRPr="0062478B">
              <w:rPr>
                <w:rFonts w:ascii="Verdana" w:eastAsia="Times New Roman" w:hAnsi="Verdana"/>
                <w:b/>
                <w:sz w:val="14"/>
                <w:szCs w:val="14"/>
                <w:lang w:val="es-ES_tradnl" w:eastAsia="es-ES"/>
              </w:rPr>
              <w:t>ii</w:t>
            </w:r>
            <w:proofErr w:type="spellEnd"/>
            <w:r w:rsidRPr="0062478B">
              <w:rPr>
                <w:rFonts w:ascii="Verdana" w:eastAsia="Times New Roman" w:hAnsi="Verdana"/>
                <w:b/>
                <w:sz w:val="14"/>
                <w:szCs w:val="14"/>
                <w:lang w:val="es-ES_tradnl" w:eastAsia="es-ES"/>
              </w:rPr>
              <w:t>)</w:t>
            </w:r>
            <w:r w:rsidRPr="0062478B">
              <w:rPr>
                <w:rFonts w:ascii="Verdana" w:eastAsia="Times New Roman" w:hAnsi="Verdana"/>
                <w:sz w:val="14"/>
                <w:szCs w:val="14"/>
                <w:lang w:val="es-ES_tradnl" w:eastAsia="es-ES"/>
              </w:rPr>
              <w:t xml:space="preserve"> CATÁLOGO DE CLASIFICACIÓN PRESUPUESTAL, se incluye la cuenta </w:t>
            </w:r>
            <w:r w:rsidRPr="0062478B">
              <w:rPr>
                <w:rFonts w:ascii="Verdana" w:eastAsia="Times New Roman" w:hAnsi="Verdana"/>
                <w:b/>
                <w:sz w:val="14"/>
                <w:szCs w:val="14"/>
                <w:lang w:val="es-ES_tradnl" w:eastAsia="es-ES"/>
              </w:rPr>
              <w:t>08-01-02-004 IMPUESTO DE ALUMBRADO PÚBLICO (SERVICIO PÚBLICO NO DOMICILIARIO)</w:t>
            </w:r>
          </w:p>
          <w:p w14:paraId="07293DAD" w14:textId="77777777" w:rsidR="00C31103" w:rsidRPr="0062478B" w:rsidRDefault="00C31103" w:rsidP="00FD531C">
            <w:pPr>
              <w:spacing w:after="0" w:line="240" w:lineRule="auto"/>
              <w:jc w:val="both"/>
              <w:rPr>
                <w:rFonts w:ascii="Verdana" w:eastAsia="Times New Roman" w:hAnsi="Verdana"/>
                <w:b/>
                <w:sz w:val="14"/>
                <w:szCs w:val="14"/>
                <w:lang w:val="es-ES_tradnl" w:eastAsia="es-ES"/>
              </w:rPr>
            </w:pPr>
          </w:p>
          <w:p w14:paraId="542FDCE1" w14:textId="77777777" w:rsidR="00C31103" w:rsidRPr="0062478B" w:rsidRDefault="00C31103" w:rsidP="00FD531C">
            <w:pPr>
              <w:spacing w:after="0" w:line="240" w:lineRule="auto"/>
              <w:jc w:val="both"/>
              <w:rPr>
                <w:rFonts w:ascii="Verdana" w:eastAsia="Times New Roman" w:hAnsi="Verdana"/>
                <w:sz w:val="14"/>
                <w:szCs w:val="14"/>
                <w:lang w:val="es-ES_tradnl" w:eastAsia="es-ES"/>
              </w:rPr>
            </w:pPr>
            <w:r w:rsidRPr="0062478B">
              <w:rPr>
                <w:rFonts w:ascii="Verdana" w:eastAsia="Times New Roman" w:hAnsi="Verdana"/>
                <w:b/>
                <w:sz w:val="14"/>
                <w:szCs w:val="14"/>
                <w:lang w:val="es-ES_tradnl" w:eastAsia="es-ES"/>
              </w:rPr>
              <w:t>(</w:t>
            </w:r>
            <w:proofErr w:type="spellStart"/>
            <w:r w:rsidRPr="0062478B">
              <w:rPr>
                <w:rFonts w:ascii="Verdana" w:eastAsia="Times New Roman" w:hAnsi="Verdana"/>
                <w:b/>
                <w:sz w:val="14"/>
                <w:szCs w:val="14"/>
                <w:lang w:val="es-ES_tradnl" w:eastAsia="es-ES"/>
              </w:rPr>
              <w:t>iii</w:t>
            </w:r>
            <w:proofErr w:type="spellEnd"/>
            <w:r w:rsidRPr="0062478B">
              <w:rPr>
                <w:rFonts w:ascii="Verdana" w:eastAsia="Times New Roman" w:hAnsi="Verdana"/>
                <w:b/>
                <w:sz w:val="14"/>
                <w:szCs w:val="14"/>
                <w:lang w:val="es-ES_tradnl" w:eastAsia="es-ES"/>
              </w:rPr>
              <w:t>)</w:t>
            </w:r>
            <w:r w:rsidRPr="0062478B">
              <w:rPr>
                <w:rFonts w:ascii="Verdana" w:eastAsia="Times New Roman" w:hAnsi="Verdana"/>
                <w:sz w:val="14"/>
                <w:szCs w:val="14"/>
                <w:lang w:val="es-ES_tradnl" w:eastAsia="es-ES"/>
              </w:rPr>
              <w:t xml:space="preserve"> CLASIFICADOR (ES) DEL GASTO: se incluye en la descripción, el siguiente elemento: “</w:t>
            </w:r>
          </w:p>
          <w:p w14:paraId="4B398512" w14:textId="77777777" w:rsidR="00C31103" w:rsidRPr="0062478B" w:rsidRDefault="00C31103" w:rsidP="00FD531C">
            <w:pPr>
              <w:spacing w:after="0" w:line="240" w:lineRule="auto"/>
              <w:jc w:val="both"/>
              <w:rPr>
                <w:rFonts w:ascii="Verdana" w:eastAsia="Times New Roman" w:hAnsi="Verdana"/>
                <w:sz w:val="14"/>
                <w:szCs w:val="14"/>
                <w:lang w:eastAsia="es-ES"/>
              </w:rPr>
            </w:pPr>
            <w:r w:rsidRPr="0062478B">
              <w:rPr>
                <w:rFonts w:ascii="Verdana" w:eastAsia="Times New Roman" w:hAnsi="Verdana"/>
                <w:b/>
                <w:sz w:val="14"/>
                <w:szCs w:val="14"/>
                <w:lang w:eastAsia="es-ES"/>
              </w:rPr>
              <w:t>(…) no domiciliarios gastos inherentes o asociados en las facturas generados (…)”.</w:t>
            </w:r>
            <w:r w:rsidRPr="0062478B">
              <w:rPr>
                <w:rFonts w:ascii="Verdana" w:eastAsia="Times New Roman" w:hAnsi="Verdana"/>
                <w:sz w:val="14"/>
                <w:szCs w:val="14"/>
                <w:lang w:eastAsia="es-ES"/>
              </w:rPr>
              <w:t xml:space="preserve"> </w:t>
            </w:r>
          </w:p>
          <w:p w14:paraId="78B2DB80" w14:textId="77777777" w:rsidR="00C31103" w:rsidRPr="0062478B" w:rsidRDefault="00C31103" w:rsidP="00FD531C">
            <w:pPr>
              <w:spacing w:after="0" w:line="240" w:lineRule="auto"/>
              <w:jc w:val="both"/>
              <w:rPr>
                <w:rFonts w:ascii="Verdana" w:eastAsia="Times New Roman" w:hAnsi="Verdana"/>
                <w:sz w:val="14"/>
                <w:szCs w:val="14"/>
                <w:lang w:eastAsia="es-ES"/>
              </w:rPr>
            </w:pPr>
          </w:p>
          <w:p w14:paraId="009BC726" w14:textId="77777777" w:rsidR="00C31103" w:rsidRPr="0062478B" w:rsidRDefault="00C31103" w:rsidP="00FD531C">
            <w:pPr>
              <w:spacing w:after="0" w:line="240" w:lineRule="auto"/>
              <w:jc w:val="both"/>
              <w:rPr>
                <w:rFonts w:ascii="Verdana" w:eastAsia="Times New Roman" w:hAnsi="Verdana"/>
                <w:sz w:val="14"/>
                <w:szCs w:val="14"/>
                <w:lang w:eastAsia="es-ES"/>
              </w:rPr>
            </w:pPr>
            <w:r w:rsidRPr="0062478B">
              <w:rPr>
                <w:rFonts w:ascii="Verdana" w:eastAsia="Times New Roman" w:hAnsi="Verdana"/>
                <w:b/>
                <w:sz w:val="14"/>
                <w:szCs w:val="14"/>
                <w:lang w:eastAsia="es-ES"/>
              </w:rPr>
              <w:t>(</w:t>
            </w:r>
            <w:proofErr w:type="spellStart"/>
            <w:r w:rsidRPr="0062478B">
              <w:rPr>
                <w:rFonts w:ascii="Verdana" w:eastAsia="Times New Roman" w:hAnsi="Verdana"/>
                <w:b/>
                <w:sz w:val="14"/>
                <w:szCs w:val="14"/>
                <w:lang w:eastAsia="es-ES"/>
              </w:rPr>
              <w:t>iV</w:t>
            </w:r>
            <w:proofErr w:type="spellEnd"/>
            <w:r w:rsidRPr="0062478B">
              <w:rPr>
                <w:rFonts w:ascii="Verdana" w:eastAsia="Times New Roman" w:hAnsi="Verdana"/>
                <w:b/>
                <w:sz w:val="14"/>
                <w:szCs w:val="14"/>
                <w:lang w:eastAsia="es-ES"/>
              </w:rPr>
              <w:t>)</w:t>
            </w:r>
            <w:r w:rsidRPr="0062478B">
              <w:rPr>
                <w:rFonts w:ascii="Verdana" w:eastAsia="Times New Roman" w:hAnsi="Verdana"/>
                <w:sz w:val="14"/>
                <w:szCs w:val="14"/>
                <w:lang w:eastAsia="es-ES"/>
              </w:rPr>
              <w:t xml:space="preserve"> Se incluye </w:t>
            </w:r>
            <w:r w:rsidRPr="0062478B">
              <w:rPr>
                <w:rFonts w:ascii="Verdana" w:eastAsia="Times New Roman" w:hAnsi="Verdana"/>
                <w:sz w:val="14"/>
                <w:szCs w:val="14"/>
                <w:lang w:val="es-ES_tradnl" w:eastAsia="es-ES"/>
              </w:rPr>
              <w:t xml:space="preserve">en la descripción de los numerales a, b y c el siguiente elemento: </w:t>
            </w:r>
            <w:r w:rsidRPr="0062478B">
              <w:rPr>
                <w:rFonts w:ascii="Verdana" w:eastAsia="Times New Roman" w:hAnsi="Verdana"/>
                <w:b/>
                <w:bCs/>
                <w:sz w:val="14"/>
                <w:szCs w:val="14"/>
                <w:lang w:val="es-ES_tradnl" w:eastAsia="es-ES"/>
              </w:rPr>
              <w:t xml:space="preserve">(…) </w:t>
            </w:r>
            <w:r w:rsidRPr="0062478B">
              <w:rPr>
                <w:rFonts w:ascii="Verdana" w:eastAsia="Times New Roman" w:hAnsi="Verdana"/>
                <w:b/>
                <w:bCs/>
                <w:sz w:val="14"/>
                <w:szCs w:val="14"/>
                <w:lang w:eastAsia="es-ES"/>
              </w:rPr>
              <w:lastRenderedPageBreak/>
              <w:t xml:space="preserve">gastos inherentes o asociados en las facturas </w:t>
            </w:r>
            <w:proofErr w:type="gramStart"/>
            <w:r w:rsidRPr="0062478B">
              <w:rPr>
                <w:rFonts w:ascii="Verdana" w:eastAsia="Times New Roman" w:hAnsi="Verdana"/>
                <w:b/>
                <w:bCs/>
                <w:sz w:val="14"/>
                <w:szCs w:val="14"/>
                <w:lang w:eastAsia="es-ES"/>
              </w:rPr>
              <w:t>generados.(</w:t>
            </w:r>
            <w:proofErr w:type="gramEnd"/>
            <w:r w:rsidRPr="0062478B">
              <w:rPr>
                <w:rFonts w:ascii="Verdana" w:eastAsia="Times New Roman" w:hAnsi="Verdana"/>
                <w:b/>
                <w:bCs/>
                <w:sz w:val="14"/>
                <w:szCs w:val="14"/>
                <w:lang w:eastAsia="es-ES"/>
              </w:rPr>
              <w:t>…)</w:t>
            </w:r>
            <w:r w:rsidRPr="0062478B">
              <w:rPr>
                <w:rFonts w:ascii="Verdana" w:eastAsia="Times New Roman" w:hAnsi="Verdana"/>
                <w:sz w:val="14"/>
                <w:szCs w:val="14"/>
                <w:lang w:eastAsia="es-ES"/>
              </w:rPr>
              <w:t xml:space="preserve"> </w:t>
            </w:r>
          </w:p>
          <w:p w14:paraId="7333A3D7" w14:textId="77777777" w:rsidR="00C31103" w:rsidRPr="0062478B" w:rsidRDefault="00C31103" w:rsidP="00FD531C">
            <w:pPr>
              <w:spacing w:after="0" w:line="240" w:lineRule="auto"/>
              <w:jc w:val="both"/>
              <w:rPr>
                <w:rFonts w:ascii="Verdana" w:eastAsia="Times New Roman" w:hAnsi="Verdana"/>
                <w:sz w:val="14"/>
                <w:szCs w:val="14"/>
                <w:lang w:val="es-ES_tradnl" w:eastAsia="es-ES"/>
              </w:rPr>
            </w:pPr>
          </w:p>
          <w:p w14:paraId="1F21614D" w14:textId="77777777" w:rsidR="00C31103" w:rsidRPr="0062478B" w:rsidRDefault="00C31103" w:rsidP="00FD531C">
            <w:pPr>
              <w:spacing w:after="0" w:line="240" w:lineRule="auto"/>
              <w:jc w:val="both"/>
              <w:rPr>
                <w:rFonts w:ascii="Verdana" w:eastAsia="Times New Roman" w:hAnsi="Verdana"/>
                <w:b/>
                <w:sz w:val="14"/>
                <w:szCs w:val="14"/>
                <w:lang w:eastAsia="es-ES"/>
              </w:rPr>
            </w:pPr>
            <w:r w:rsidRPr="0062478B">
              <w:rPr>
                <w:rFonts w:ascii="Verdana" w:eastAsia="Times New Roman" w:hAnsi="Verdana"/>
                <w:b/>
                <w:sz w:val="14"/>
                <w:szCs w:val="14"/>
                <w:lang w:val="es-ES_tradnl" w:eastAsia="es-ES"/>
              </w:rPr>
              <w:t xml:space="preserve">(V) </w:t>
            </w:r>
            <w:r w:rsidRPr="0062478B">
              <w:rPr>
                <w:rFonts w:ascii="Verdana" w:eastAsia="Times New Roman" w:hAnsi="Verdana"/>
                <w:sz w:val="14"/>
                <w:szCs w:val="14"/>
                <w:lang w:val="es-ES_tradnl" w:eastAsia="es-ES"/>
              </w:rPr>
              <w:t xml:space="preserve">Se incluye el numeral </w:t>
            </w:r>
            <w:r w:rsidRPr="0062478B">
              <w:rPr>
                <w:rFonts w:ascii="Verdana" w:eastAsia="Times New Roman" w:hAnsi="Verdana"/>
                <w:b/>
                <w:sz w:val="14"/>
                <w:szCs w:val="14"/>
                <w:lang w:val="es-ES_tradnl" w:eastAsia="es-ES"/>
              </w:rPr>
              <w:t>e,</w:t>
            </w:r>
            <w:r w:rsidRPr="0062478B">
              <w:rPr>
                <w:rFonts w:ascii="Verdana" w:eastAsia="Times New Roman" w:hAnsi="Verdana"/>
                <w:sz w:val="14"/>
                <w:szCs w:val="14"/>
                <w:lang w:val="es-ES_tradnl" w:eastAsia="es-ES"/>
              </w:rPr>
              <w:t xml:space="preserve"> así: </w:t>
            </w:r>
            <w:r w:rsidRPr="0062478B">
              <w:rPr>
                <w:rFonts w:ascii="Verdana" w:eastAsia="Times New Roman" w:hAnsi="Verdana"/>
                <w:b/>
                <w:sz w:val="14"/>
                <w:szCs w:val="14"/>
                <w:lang w:val="es-ES_tradnl" w:eastAsia="es-ES"/>
              </w:rPr>
              <w:t xml:space="preserve">IMPUESTO DE ALUMBRADO PÚBLICO (SERVICIO PÚBLICO NO DOMICILIARIO). </w:t>
            </w:r>
            <w:r w:rsidRPr="0062478B">
              <w:rPr>
                <w:rFonts w:ascii="Verdana" w:eastAsia="Times New Roman" w:hAnsi="Verdana"/>
                <w:b/>
                <w:sz w:val="14"/>
                <w:szCs w:val="14"/>
                <w:lang w:eastAsia="es-ES"/>
              </w:rPr>
              <w:t xml:space="preserve">Costo de los servicios relacionados con el servicio público no domiciliario de alumbrado público. </w:t>
            </w:r>
          </w:p>
          <w:p w14:paraId="5E9E7F18" w14:textId="77777777" w:rsidR="00C31103" w:rsidRPr="0062478B" w:rsidRDefault="00C31103" w:rsidP="00FD531C">
            <w:pPr>
              <w:spacing w:after="0" w:line="240" w:lineRule="auto"/>
              <w:jc w:val="both"/>
              <w:rPr>
                <w:rFonts w:ascii="Verdana" w:eastAsia="Times New Roman" w:hAnsi="Verdana"/>
                <w:sz w:val="14"/>
                <w:szCs w:val="14"/>
                <w:lang w:val="es-ES_tradnl" w:eastAsia="es-ES"/>
              </w:rPr>
            </w:pPr>
          </w:p>
        </w:tc>
      </w:tr>
    </w:tbl>
    <w:p w14:paraId="70843D63" w14:textId="77777777" w:rsidR="00C31103" w:rsidRPr="0062478B" w:rsidRDefault="00C31103" w:rsidP="00C31103">
      <w:pPr>
        <w:spacing w:after="0"/>
        <w:jc w:val="both"/>
        <w:rPr>
          <w:rFonts w:ascii="Verdana" w:hAnsi="Verdana" w:cs="Arial"/>
          <w:sz w:val="14"/>
          <w:szCs w:val="14"/>
          <w:lang w:eastAsia="es-CO"/>
        </w:rPr>
      </w:pPr>
      <w:r w:rsidRPr="0062478B">
        <w:rPr>
          <w:rFonts w:ascii="Verdana" w:hAnsi="Verdana" w:cs="Arial"/>
          <w:b/>
          <w:bCs/>
          <w:sz w:val="14"/>
          <w:szCs w:val="14"/>
        </w:rPr>
        <w:lastRenderedPageBreak/>
        <w:t>Fuente:</w:t>
      </w:r>
      <w:r w:rsidRPr="0062478B">
        <w:rPr>
          <w:rFonts w:ascii="Verdana" w:hAnsi="Verdana" w:cs="Arial"/>
          <w:sz w:val="14"/>
          <w:szCs w:val="14"/>
        </w:rPr>
        <w:t xml:space="preserve"> Lineamientos Técnicos de Programación – DPCG - Subdirección de Programación, Vigencia 2026.</w:t>
      </w:r>
    </w:p>
    <w:p w14:paraId="1C33E46C" w14:textId="77777777" w:rsidR="00C31103" w:rsidRPr="0062478B" w:rsidRDefault="00C31103" w:rsidP="00C31103">
      <w:pPr>
        <w:spacing w:after="0"/>
        <w:jc w:val="both"/>
        <w:rPr>
          <w:rFonts w:ascii="Verdana" w:hAnsi="Verdana" w:cs="Arial"/>
          <w:lang w:eastAsia="es-CO"/>
        </w:rPr>
      </w:pPr>
    </w:p>
    <w:p w14:paraId="0DCEC001" w14:textId="77777777" w:rsidR="00C31103" w:rsidRPr="0062478B" w:rsidRDefault="00C31103" w:rsidP="00C31103">
      <w:pPr>
        <w:pStyle w:val="Default"/>
        <w:jc w:val="both"/>
        <w:rPr>
          <w:rFonts w:ascii="Verdana" w:hAnsi="Verdana"/>
          <w:color w:val="auto"/>
          <w:sz w:val="22"/>
          <w:szCs w:val="22"/>
        </w:rPr>
      </w:pPr>
      <w:r w:rsidRPr="0062478B">
        <w:rPr>
          <w:rFonts w:ascii="Verdana" w:hAnsi="Verdana"/>
          <w:color w:val="auto"/>
          <w:sz w:val="22"/>
          <w:szCs w:val="22"/>
        </w:rPr>
        <w:t xml:space="preserve">Que, de acuerdo con los argumentos planteados, la modificación propuesta resulta necesaria para garantizar la adecuada ejecución de los Lineamientos de Programación y Ejecución de Metas Sociales y Financieras para la vigencia 2026, así como el fortalecimiento de la capacidad institucional del ICBF, para asegurar la continuidad en la prestación de los servicios, el cumplimiento oportuno de las obligaciones contractuales y legales, así como la adecuada administración y control de los recursos asignados a la planta física, evitando posibles suspensiones del servicio, reprocesos administrativos o contingencias financieras para la entidad. </w:t>
      </w:r>
    </w:p>
    <w:p w14:paraId="4FA8A5C1" w14:textId="77777777" w:rsidR="00C31103" w:rsidRPr="0062478B" w:rsidRDefault="00C31103" w:rsidP="00C31103">
      <w:pPr>
        <w:pStyle w:val="Default"/>
        <w:spacing w:line="276" w:lineRule="auto"/>
        <w:jc w:val="both"/>
        <w:rPr>
          <w:rFonts w:ascii="Verdana" w:hAnsi="Verdana"/>
          <w:color w:val="auto"/>
          <w:sz w:val="22"/>
          <w:szCs w:val="22"/>
        </w:rPr>
      </w:pPr>
    </w:p>
    <w:p w14:paraId="13EBAA38" w14:textId="77777777" w:rsidR="00C31103" w:rsidRPr="0062478B" w:rsidRDefault="00C31103" w:rsidP="00C31103">
      <w:pPr>
        <w:pStyle w:val="Default"/>
        <w:spacing w:line="276" w:lineRule="auto"/>
        <w:jc w:val="both"/>
        <w:rPr>
          <w:rFonts w:ascii="Verdana" w:hAnsi="Verdana"/>
          <w:color w:val="auto"/>
          <w:sz w:val="22"/>
          <w:szCs w:val="22"/>
        </w:rPr>
      </w:pPr>
      <w:r w:rsidRPr="0062478B">
        <w:rPr>
          <w:rFonts w:ascii="Verdana" w:hAnsi="Verdana"/>
          <w:color w:val="auto"/>
          <w:sz w:val="22"/>
          <w:szCs w:val="22"/>
        </w:rPr>
        <w:t xml:space="preserve">En mérito de lo expuesto, </w:t>
      </w:r>
    </w:p>
    <w:p w14:paraId="52EDD64C" w14:textId="77777777" w:rsidR="00C31103" w:rsidRPr="0062478B" w:rsidRDefault="00C31103" w:rsidP="00C31103">
      <w:pPr>
        <w:pStyle w:val="Default"/>
        <w:spacing w:line="276" w:lineRule="auto"/>
        <w:jc w:val="center"/>
        <w:rPr>
          <w:rFonts w:ascii="Verdana" w:hAnsi="Verdana"/>
          <w:b/>
          <w:color w:val="auto"/>
          <w:sz w:val="22"/>
          <w:szCs w:val="22"/>
        </w:rPr>
      </w:pPr>
      <w:r w:rsidRPr="0062478B">
        <w:rPr>
          <w:rFonts w:ascii="Verdana" w:hAnsi="Verdana"/>
          <w:b/>
          <w:color w:val="auto"/>
          <w:sz w:val="22"/>
          <w:szCs w:val="22"/>
        </w:rPr>
        <w:t>RESUELVE:</w:t>
      </w:r>
    </w:p>
    <w:p w14:paraId="0943050B" w14:textId="77777777" w:rsidR="00C31103" w:rsidRPr="0062478B" w:rsidRDefault="00C31103" w:rsidP="00C31103">
      <w:pPr>
        <w:spacing w:after="0"/>
        <w:jc w:val="center"/>
        <w:rPr>
          <w:rFonts w:ascii="Verdana" w:hAnsi="Verdana" w:cs="Arial"/>
        </w:rPr>
      </w:pPr>
    </w:p>
    <w:p w14:paraId="6B252BE5" w14:textId="77777777" w:rsidR="00C31103" w:rsidRPr="0062478B" w:rsidRDefault="00C31103" w:rsidP="00C31103">
      <w:pPr>
        <w:spacing w:after="0"/>
        <w:jc w:val="both"/>
        <w:rPr>
          <w:rFonts w:ascii="Verdana" w:eastAsia="Times New Roman" w:hAnsi="Verdana" w:cs="Calibri"/>
          <w:lang w:eastAsia="es-CO"/>
        </w:rPr>
      </w:pPr>
      <w:r w:rsidRPr="0062478B">
        <w:rPr>
          <w:rFonts w:ascii="Verdana" w:hAnsi="Verdana" w:cs="Arial"/>
          <w:b/>
          <w:bCs/>
        </w:rPr>
        <w:t xml:space="preserve">ARTÍCULO 1. MODIFICAR </w:t>
      </w:r>
      <w:r w:rsidRPr="0062478B">
        <w:rPr>
          <w:rFonts w:ascii="Verdana" w:hAnsi="Verdana" w:cs="Arial"/>
        </w:rPr>
        <w:t xml:space="preserve">parcialmente el artículo 2 de la Resolución No. 1 de 2 de enero de 2026, en el sentido de </w:t>
      </w:r>
      <w:r w:rsidRPr="0062478B">
        <w:rPr>
          <w:rFonts w:ascii="Verdana" w:hAnsi="Verdana" w:cs="Arial"/>
          <w:b/>
          <w:bCs/>
        </w:rPr>
        <w:t>ACTUALIZAR</w:t>
      </w:r>
      <w:r w:rsidRPr="0062478B">
        <w:rPr>
          <w:rFonts w:ascii="Verdana" w:hAnsi="Verdana" w:cs="Arial"/>
        </w:rPr>
        <w:t xml:space="preserve"> la </w:t>
      </w:r>
      <w:r w:rsidRPr="0062478B">
        <w:rPr>
          <w:rFonts w:ascii="Verdana" w:hAnsi="Verdana"/>
          <w:b/>
        </w:rPr>
        <w:t>FICHA I-44-186 – ADMINISTRACIÓN DE PLANTA FÍSICA – SERVICIOS PÚBLICOS,</w:t>
      </w:r>
      <w:r w:rsidRPr="0062478B">
        <w:rPr>
          <w:rFonts w:ascii="Verdana" w:eastAsia="Times New Roman" w:hAnsi="Verdana" w:cs="Calibri"/>
          <w:lang w:eastAsia="es-CO"/>
        </w:rPr>
        <w:t xml:space="preserve"> de los lineamientos de programación la cual quedará de la siguiente forma:</w:t>
      </w:r>
    </w:p>
    <w:p w14:paraId="22DF16E1" w14:textId="77777777" w:rsidR="00C31103" w:rsidRPr="0062478B" w:rsidRDefault="00C31103" w:rsidP="00BE25C8">
      <w:pPr>
        <w:pStyle w:val="Ttulo1"/>
        <w:jc w:val="both"/>
        <w:rPr>
          <w:rFonts w:ascii="Verdana" w:hAnsi="Verdana"/>
          <w:b/>
          <w:bCs/>
          <w:color w:val="auto"/>
          <w:spacing w:val="-2"/>
          <w:sz w:val="22"/>
          <w:szCs w:val="22"/>
        </w:rPr>
      </w:pPr>
      <w:r w:rsidRPr="0062478B">
        <w:rPr>
          <w:rFonts w:ascii="Verdana" w:hAnsi="Verdana"/>
          <w:b/>
          <w:bCs/>
          <w:color w:val="auto"/>
          <w:sz w:val="22"/>
          <w:szCs w:val="22"/>
        </w:rPr>
        <w:t>“FICHA</w:t>
      </w:r>
      <w:r w:rsidRPr="0062478B">
        <w:rPr>
          <w:rFonts w:ascii="Verdana" w:hAnsi="Verdana"/>
          <w:b/>
          <w:bCs/>
          <w:color w:val="auto"/>
          <w:spacing w:val="-10"/>
          <w:sz w:val="22"/>
          <w:szCs w:val="22"/>
        </w:rPr>
        <w:t xml:space="preserve"> </w:t>
      </w:r>
      <w:r w:rsidRPr="0062478B">
        <w:rPr>
          <w:rFonts w:ascii="Verdana" w:hAnsi="Verdana"/>
          <w:b/>
          <w:bCs/>
          <w:color w:val="auto"/>
          <w:sz w:val="22"/>
          <w:szCs w:val="22"/>
        </w:rPr>
        <w:t>I-44-186</w:t>
      </w:r>
      <w:r w:rsidRPr="0062478B">
        <w:rPr>
          <w:rFonts w:ascii="Verdana" w:hAnsi="Verdana"/>
          <w:b/>
          <w:bCs/>
          <w:color w:val="auto"/>
          <w:spacing w:val="-12"/>
          <w:sz w:val="22"/>
          <w:szCs w:val="22"/>
        </w:rPr>
        <w:t xml:space="preserve"> </w:t>
      </w:r>
      <w:r w:rsidRPr="0062478B">
        <w:rPr>
          <w:rFonts w:ascii="Verdana" w:hAnsi="Verdana"/>
          <w:b/>
          <w:bCs/>
          <w:color w:val="auto"/>
          <w:sz w:val="22"/>
          <w:szCs w:val="22"/>
        </w:rPr>
        <w:t>-</w:t>
      </w:r>
      <w:r w:rsidRPr="0062478B">
        <w:rPr>
          <w:rFonts w:ascii="Verdana" w:hAnsi="Verdana"/>
          <w:b/>
          <w:bCs/>
          <w:color w:val="auto"/>
          <w:spacing w:val="-10"/>
          <w:sz w:val="22"/>
          <w:szCs w:val="22"/>
        </w:rPr>
        <w:t xml:space="preserve"> </w:t>
      </w:r>
      <w:r w:rsidRPr="0062478B">
        <w:rPr>
          <w:rFonts w:ascii="Verdana" w:hAnsi="Verdana"/>
          <w:b/>
          <w:bCs/>
          <w:color w:val="auto"/>
          <w:sz w:val="22"/>
          <w:szCs w:val="22"/>
        </w:rPr>
        <w:t>ADMINISTRACIÓN</w:t>
      </w:r>
      <w:r w:rsidRPr="0062478B">
        <w:rPr>
          <w:rFonts w:ascii="Verdana" w:hAnsi="Verdana"/>
          <w:b/>
          <w:bCs/>
          <w:color w:val="auto"/>
          <w:spacing w:val="-3"/>
          <w:sz w:val="22"/>
          <w:szCs w:val="22"/>
        </w:rPr>
        <w:t xml:space="preserve"> </w:t>
      </w:r>
      <w:r w:rsidRPr="0062478B">
        <w:rPr>
          <w:rFonts w:ascii="Verdana" w:hAnsi="Verdana"/>
          <w:b/>
          <w:bCs/>
          <w:color w:val="auto"/>
          <w:sz w:val="22"/>
          <w:szCs w:val="22"/>
        </w:rPr>
        <w:t>DE</w:t>
      </w:r>
      <w:r w:rsidRPr="0062478B">
        <w:rPr>
          <w:rFonts w:ascii="Verdana" w:hAnsi="Verdana"/>
          <w:b/>
          <w:bCs/>
          <w:color w:val="auto"/>
          <w:spacing w:val="-8"/>
          <w:sz w:val="22"/>
          <w:szCs w:val="22"/>
        </w:rPr>
        <w:t xml:space="preserve"> </w:t>
      </w:r>
      <w:r w:rsidRPr="0062478B">
        <w:rPr>
          <w:rFonts w:ascii="Verdana" w:hAnsi="Verdana"/>
          <w:b/>
          <w:bCs/>
          <w:color w:val="auto"/>
          <w:sz w:val="22"/>
          <w:szCs w:val="22"/>
        </w:rPr>
        <w:t>PLANTA</w:t>
      </w:r>
      <w:r w:rsidRPr="0062478B">
        <w:rPr>
          <w:rFonts w:ascii="Verdana" w:hAnsi="Verdana"/>
          <w:b/>
          <w:bCs/>
          <w:color w:val="auto"/>
          <w:spacing w:val="-9"/>
          <w:sz w:val="22"/>
          <w:szCs w:val="22"/>
        </w:rPr>
        <w:t xml:space="preserve"> </w:t>
      </w:r>
      <w:r w:rsidRPr="0062478B">
        <w:rPr>
          <w:rFonts w:ascii="Verdana" w:hAnsi="Verdana"/>
          <w:b/>
          <w:bCs/>
          <w:color w:val="auto"/>
          <w:sz w:val="22"/>
          <w:szCs w:val="22"/>
        </w:rPr>
        <w:t>FÍSICA</w:t>
      </w:r>
      <w:r w:rsidRPr="0062478B">
        <w:rPr>
          <w:rFonts w:ascii="Verdana" w:hAnsi="Verdana"/>
          <w:b/>
          <w:bCs/>
          <w:color w:val="auto"/>
          <w:spacing w:val="-8"/>
          <w:sz w:val="22"/>
          <w:szCs w:val="22"/>
        </w:rPr>
        <w:t xml:space="preserve"> </w:t>
      </w:r>
      <w:r w:rsidRPr="0062478B">
        <w:rPr>
          <w:rFonts w:ascii="Verdana" w:hAnsi="Verdana"/>
          <w:b/>
          <w:bCs/>
          <w:color w:val="auto"/>
          <w:sz w:val="22"/>
          <w:szCs w:val="22"/>
        </w:rPr>
        <w:t>-</w:t>
      </w:r>
      <w:r w:rsidRPr="0062478B">
        <w:rPr>
          <w:rFonts w:ascii="Verdana" w:hAnsi="Verdana"/>
          <w:b/>
          <w:bCs/>
          <w:color w:val="auto"/>
          <w:spacing w:val="-2"/>
          <w:sz w:val="22"/>
          <w:szCs w:val="22"/>
        </w:rPr>
        <w:t xml:space="preserve"> </w:t>
      </w:r>
      <w:r w:rsidRPr="0062478B">
        <w:rPr>
          <w:rFonts w:ascii="Verdana" w:hAnsi="Verdana"/>
          <w:b/>
          <w:bCs/>
          <w:color w:val="auto"/>
          <w:sz w:val="22"/>
          <w:szCs w:val="22"/>
        </w:rPr>
        <w:t>SERVICIOS</w:t>
      </w:r>
      <w:r w:rsidRPr="0062478B">
        <w:rPr>
          <w:rFonts w:ascii="Verdana" w:hAnsi="Verdana"/>
          <w:b/>
          <w:bCs/>
          <w:color w:val="auto"/>
          <w:spacing w:val="-7"/>
          <w:sz w:val="22"/>
          <w:szCs w:val="22"/>
        </w:rPr>
        <w:t xml:space="preserve"> </w:t>
      </w:r>
      <w:r w:rsidRPr="0062478B">
        <w:rPr>
          <w:rFonts w:ascii="Verdana" w:hAnsi="Verdana"/>
          <w:b/>
          <w:bCs/>
          <w:color w:val="auto"/>
          <w:spacing w:val="-2"/>
          <w:sz w:val="22"/>
          <w:szCs w:val="22"/>
        </w:rPr>
        <w:t>PÚBLICOS</w:t>
      </w:r>
    </w:p>
    <w:p w14:paraId="637D6BAF" w14:textId="77777777" w:rsidR="00C31103" w:rsidRPr="0062478B" w:rsidRDefault="00C31103" w:rsidP="00C31103">
      <w:pPr>
        <w:pStyle w:val="Ttulo1"/>
        <w:jc w:val="both"/>
        <w:rPr>
          <w:rFonts w:ascii="Verdana" w:hAnsi="Verdana"/>
          <w:color w:val="auto"/>
          <w:sz w:val="18"/>
          <w:szCs w:val="18"/>
        </w:rPr>
      </w:pPr>
    </w:p>
    <w:tbl>
      <w:tblPr>
        <w:tblStyle w:val="TableNormal"/>
        <w:tblW w:w="864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6241"/>
      </w:tblGrid>
      <w:tr w:rsidR="00C31103" w:rsidRPr="0062478B" w14:paraId="7AFE985D" w14:textId="77777777" w:rsidTr="00FD531C">
        <w:trPr>
          <w:trHeight w:val="558"/>
        </w:trPr>
        <w:tc>
          <w:tcPr>
            <w:tcW w:w="2406" w:type="dxa"/>
          </w:tcPr>
          <w:p w14:paraId="5D991062" w14:textId="77777777" w:rsidR="00C31103" w:rsidRPr="0062478B" w:rsidRDefault="00C31103" w:rsidP="00FD531C">
            <w:pPr>
              <w:pStyle w:val="TableParagraph"/>
              <w:spacing w:before="174"/>
              <w:ind w:left="3"/>
              <w:jc w:val="both"/>
              <w:rPr>
                <w:rFonts w:ascii="Verdana" w:hAnsi="Verdana"/>
                <w:b/>
                <w:sz w:val="18"/>
                <w:szCs w:val="18"/>
              </w:rPr>
            </w:pPr>
            <w:r w:rsidRPr="0062478B">
              <w:rPr>
                <w:rFonts w:ascii="Verdana" w:hAnsi="Verdana"/>
                <w:b/>
                <w:spacing w:val="-2"/>
                <w:sz w:val="18"/>
                <w:szCs w:val="18"/>
              </w:rPr>
              <w:t>PROGRAMA</w:t>
            </w:r>
          </w:p>
        </w:tc>
        <w:tc>
          <w:tcPr>
            <w:tcW w:w="6241" w:type="dxa"/>
          </w:tcPr>
          <w:p w14:paraId="54166A73" w14:textId="77777777" w:rsidR="00C31103" w:rsidRPr="0062478B" w:rsidRDefault="00C31103" w:rsidP="00FD531C">
            <w:pPr>
              <w:pStyle w:val="TableParagraph"/>
              <w:spacing w:before="70"/>
              <w:ind w:left="147"/>
              <w:jc w:val="both"/>
              <w:rPr>
                <w:rFonts w:ascii="Verdana" w:hAnsi="Verdana"/>
                <w:sz w:val="18"/>
                <w:szCs w:val="18"/>
              </w:rPr>
            </w:pPr>
            <w:r w:rsidRPr="0062478B">
              <w:rPr>
                <w:rFonts w:ascii="Verdana" w:hAnsi="Verdana"/>
                <w:sz w:val="18"/>
                <w:szCs w:val="18"/>
              </w:rPr>
              <w:t>4699</w:t>
            </w:r>
            <w:r w:rsidRPr="0062478B">
              <w:rPr>
                <w:rFonts w:ascii="Verdana" w:hAnsi="Verdana"/>
                <w:spacing w:val="-7"/>
                <w:sz w:val="18"/>
                <w:szCs w:val="18"/>
              </w:rPr>
              <w:t xml:space="preserve"> </w:t>
            </w:r>
            <w:r w:rsidRPr="0062478B">
              <w:rPr>
                <w:rFonts w:ascii="Verdana" w:hAnsi="Verdana"/>
                <w:sz w:val="18"/>
                <w:szCs w:val="18"/>
              </w:rPr>
              <w:t>-</w:t>
            </w:r>
            <w:r w:rsidRPr="0062478B">
              <w:rPr>
                <w:rFonts w:ascii="Verdana" w:hAnsi="Verdana"/>
                <w:spacing w:val="-7"/>
                <w:sz w:val="18"/>
                <w:szCs w:val="18"/>
              </w:rPr>
              <w:t xml:space="preserve"> </w:t>
            </w:r>
            <w:r w:rsidRPr="0062478B">
              <w:rPr>
                <w:rFonts w:ascii="Verdana" w:hAnsi="Verdana"/>
                <w:sz w:val="18"/>
                <w:szCs w:val="18"/>
              </w:rPr>
              <w:t>FORTALECIMIENTO</w:t>
            </w:r>
            <w:r w:rsidRPr="0062478B">
              <w:rPr>
                <w:rFonts w:ascii="Verdana" w:hAnsi="Verdana"/>
                <w:spacing w:val="-9"/>
                <w:sz w:val="18"/>
                <w:szCs w:val="18"/>
              </w:rPr>
              <w:t xml:space="preserve"> </w:t>
            </w:r>
            <w:r w:rsidRPr="0062478B">
              <w:rPr>
                <w:rFonts w:ascii="Verdana" w:hAnsi="Verdana"/>
                <w:sz w:val="18"/>
                <w:szCs w:val="18"/>
              </w:rPr>
              <w:t>DE</w:t>
            </w:r>
            <w:r w:rsidRPr="0062478B">
              <w:rPr>
                <w:rFonts w:ascii="Verdana" w:hAnsi="Verdana"/>
                <w:spacing w:val="-12"/>
                <w:sz w:val="18"/>
                <w:szCs w:val="18"/>
              </w:rPr>
              <w:t xml:space="preserve"> </w:t>
            </w:r>
            <w:r w:rsidRPr="0062478B">
              <w:rPr>
                <w:rFonts w:ascii="Verdana" w:hAnsi="Verdana"/>
                <w:sz w:val="18"/>
                <w:szCs w:val="18"/>
              </w:rPr>
              <w:t>LA</w:t>
            </w:r>
            <w:r w:rsidRPr="0062478B">
              <w:rPr>
                <w:rFonts w:ascii="Verdana" w:hAnsi="Verdana"/>
                <w:spacing w:val="-12"/>
                <w:sz w:val="18"/>
                <w:szCs w:val="18"/>
              </w:rPr>
              <w:t xml:space="preserve"> </w:t>
            </w:r>
            <w:r w:rsidRPr="0062478B">
              <w:rPr>
                <w:rFonts w:ascii="Verdana" w:hAnsi="Verdana"/>
                <w:sz w:val="18"/>
                <w:szCs w:val="18"/>
              </w:rPr>
              <w:t>GESTIÓN</w:t>
            </w:r>
            <w:r w:rsidRPr="0062478B">
              <w:rPr>
                <w:rFonts w:ascii="Verdana" w:hAnsi="Verdana"/>
                <w:spacing w:val="-7"/>
                <w:sz w:val="18"/>
                <w:szCs w:val="18"/>
              </w:rPr>
              <w:t xml:space="preserve"> </w:t>
            </w:r>
            <w:r w:rsidRPr="0062478B">
              <w:rPr>
                <w:rFonts w:ascii="Verdana" w:hAnsi="Verdana"/>
                <w:sz w:val="18"/>
                <w:szCs w:val="18"/>
              </w:rPr>
              <w:t>Y</w:t>
            </w:r>
            <w:r w:rsidRPr="0062478B">
              <w:rPr>
                <w:rFonts w:ascii="Verdana" w:hAnsi="Verdana"/>
                <w:spacing w:val="-12"/>
                <w:sz w:val="18"/>
                <w:szCs w:val="18"/>
              </w:rPr>
              <w:t xml:space="preserve"> </w:t>
            </w:r>
            <w:r w:rsidRPr="0062478B">
              <w:rPr>
                <w:rFonts w:ascii="Verdana" w:hAnsi="Verdana"/>
                <w:sz w:val="18"/>
                <w:szCs w:val="18"/>
              </w:rPr>
              <w:t>DIRECCIÓN</w:t>
            </w:r>
            <w:r w:rsidRPr="0062478B">
              <w:rPr>
                <w:rFonts w:ascii="Verdana" w:hAnsi="Verdana"/>
                <w:spacing w:val="-7"/>
                <w:sz w:val="18"/>
                <w:szCs w:val="18"/>
              </w:rPr>
              <w:t xml:space="preserve"> </w:t>
            </w:r>
            <w:r w:rsidRPr="0062478B">
              <w:rPr>
                <w:rFonts w:ascii="Verdana" w:hAnsi="Verdana"/>
                <w:sz w:val="18"/>
                <w:szCs w:val="18"/>
              </w:rPr>
              <w:t>DEL</w:t>
            </w:r>
            <w:r w:rsidRPr="0062478B">
              <w:rPr>
                <w:rFonts w:ascii="Verdana" w:hAnsi="Verdana"/>
                <w:spacing w:val="-8"/>
                <w:sz w:val="18"/>
                <w:szCs w:val="18"/>
              </w:rPr>
              <w:t xml:space="preserve"> </w:t>
            </w:r>
            <w:r w:rsidRPr="0062478B">
              <w:rPr>
                <w:rFonts w:ascii="Verdana" w:hAnsi="Verdana"/>
                <w:sz w:val="18"/>
                <w:szCs w:val="18"/>
              </w:rPr>
              <w:t>SECTOR IGUALDAD Y EQUIDAD</w:t>
            </w:r>
          </w:p>
        </w:tc>
      </w:tr>
      <w:tr w:rsidR="00C31103" w:rsidRPr="0062478B" w14:paraId="23CEC3B7" w14:textId="77777777" w:rsidTr="00FD531C">
        <w:trPr>
          <w:trHeight w:val="406"/>
        </w:trPr>
        <w:tc>
          <w:tcPr>
            <w:tcW w:w="2406" w:type="dxa"/>
          </w:tcPr>
          <w:p w14:paraId="142818C8" w14:textId="77777777" w:rsidR="00C31103" w:rsidRPr="0062478B" w:rsidRDefault="00C31103" w:rsidP="00FD531C">
            <w:pPr>
              <w:pStyle w:val="TableParagraph"/>
              <w:spacing w:before="94"/>
              <w:ind w:left="3"/>
              <w:jc w:val="both"/>
              <w:rPr>
                <w:rFonts w:ascii="Verdana" w:hAnsi="Verdana"/>
                <w:b/>
                <w:sz w:val="18"/>
                <w:szCs w:val="18"/>
              </w:rPr>
            </w:pPr>
            <w:r w:rsidRPr="0062478B">
              <w:rPr>
                <w:rFonts w:ascii="Verdana" w:hAnsi="Verdana"/>
                <w:b/>
                <w:spacing w:val="-2"/>
                <w:sz w:val="18"/>
                <w:szCs w:val="18"/>
              </w:rPr>
              <w:t>SUBPROGRAMA</w:t>
            </w:r>
          </w:p>
        </w:tc>
        <w:tc>
          <w:tcPr>
            <w:tcW w:w="6241" w:type="dxa"/>
          </w:tcPr>
          <w:p w14:paraId="614B60D5" w14:textId="77777777" w:rsidR="00C31103" w:rsidRPr="0062478B" w:rsidRDefault="00C31103" w:rsidP="00FD531C">
            <w:pPr>
              <w:pStyle w:val="TableParagraph"/>
              <w:spacing w:before="94"/>
              <w:ind w:left="147"/>
              <w:jc w:val="both"/>
              <w:rPr>
                <w:rFonts w:ascii="Verdana" w:hAnsi="Verdana"/>
                <w:sz w:val="18"/>
                <w:szCs w:val="18"/>
              </w:rPr>
            </w:pPr>
            <w:r w:rsidRPr="0062478B">
              <w:rPr>
                <w:rFonts w:ascii="Verdana" w:hAnsi="Verdana"/>
                <w:sz w:val="18"/>
                <w:szCs w:val="18"/>
              </w:rPr>
              <w:t>1500</w:t>
            </w:r>
            <w:r w:rsidRPr="0062478B">
              <w:rPr>
                <w:rFonts w:ascii="Verdana" w:hAnsi="Verdana"/>
                <w:spacing w:val="-6"/>
                <w:sz w:val="18"/>
                <w:szCs w:val="18"/>
              </w:rPr>
              <w:t xml:space="preserve"> </w:t>
            </w:r>
            <w:r w:rsidRPr="0062478B">
              <w:rPr>
                <w:rFonts w:ascii="Verdana" w:hAnsi="Verdana"/>
                <w:sz w:val="18"/>
                <w:szCs w:val="18"/>
              </w:rPr>
              <w:t>-</w:t>
            </w:r>
            <w:r w:rsidRPr="0062478B">
              <w:rPr>
                <w:rFonts w:ascii="Verdana" w:hAnsi="Verdana"/>
                <w:spacing w:val="-5"/>
                <w:sz w:val="18"/>
                <w:szCs w:val="18"/>
              </w:rPr>
              <w:t xml:space="preserve"> </w:t>
            </w:r>
            <w:r w:rsidRPr="0062478B">
              <w:rPr>
                <w:rFonts w:ascii="Verdana" w:hAnsi="Verdana"/>
                <w:sz w:val="18"/>
                <w:szCs w:val="18"/>
              </w:rPr>
              <w:t>INTERSUBSECTORIAL</w:t>
            </w:r>
            <w:r w:rsidRPr="0062478B">
              <w:rPr>
                <w:rFonts w:ascii="Verdana" w:hAnsi="Verdana"/>
                <w:spacing w:val="-7"/>
                <w:sz w:val="18"/>
                <w:szCs w:val="18"/>
              </w:rPr>
              <w:t xml:space="preserve"> </w:t>
            </w:r>
            <w:r w:rsidRPr="0062478B">
              <w:rPr>
                <w:rFonts w:ascii="Verdana" w:hAnsi="Verdana"/>
                <w:sz w:val="18"/>
                <w:szCs w:val="18"/>
              </w:rPr>
              <w:t>DESARROLLO</w:t>
            </w:r>
            <w:r w:rsidRPr="0062478B">
              <w:rPr>
                <w:rFonts w:ascii="Verdana" w:hAnsi="Verdana"/>
                <w:spacing w:val="-7"/>
                <w:sz w:val="18"/>
                <w:szCs w:val="18"/>
              </w:rPr>
              <w:t xml:space="preserve"> </w:t>
            </w:r>
            <w:r w:rsidRPr="0062478B">
              <w:rPr>
                <w:rFonts w:ascii="Verdana" w:hAnsi="Verdana"/>
                <w:spacing w:val="-2"/>
                <w:sz w:val="18"/>
                <w:szCs w:val="18"/>
              </w:rPr>
              <w:t>SOCIAL</w:t>
            </w:r>
          </w:p>
        </w:tc>
      </w:tr>
      <w:tr w:rsidR="00C31103" w:rsidRPr="0062478B" w14:paraId="78CBEEB3" w14:textId="77777777" w:rsidTr="00FD531C">
        <w:trPr>
          <w:trHeight w:val="916"/>
        </w:trPr>
        <w:tc>
          <w:tcPr>
            <w:tcW w:w="2406" w:type="dxa"/>
          </w:tcPr>
          <w:p w14:paraId="4E371261" w14:textId="77777777" w:rsidR="00C31103" w:rsidRPr="0062478B" w:rsidRDefault="00C31103" w:rsidP="00FD531C">
            <w:pPr>
              <w:pStyle w:val="TableParagraph"/>
              <w:jc w:val="both"/>
              <w:rPr>
                <w:rFonts w:ascii="Verdana" w:hAnsi="Verdana"/>
                <w:b/>
                <w:sz w:val="18"/>
                <w:szCs w:val="18"/>
              </w:rPr>
            </w:pPr>
          </w:p>
          <w:p w14:paraId="31C8F758" w14:textId="77777777" w:rsidR="00C31103" w:rsidRPr="0062478B" w:rsidRDefault="00C31103" w:rsidP="00FD531C">
            <w:pPr>
              <w:pStyle w:val="TableParagraph"/>
              <w:spacing w:before="120"/>
              <w:jc w:val="both"/>
              <w:rPr>
                <w:rFonts w:ascii="Verdana" w:hAnsi="Verdana"/>
                <w:b/>
                <w:sz w:val="18"/>
                <w:szCs w:val="18"/>
              </w:rPr>
            </w:pPr>
          </w:p>
          <w:p w14:paraId="05C5B839" w14:textId="77777777" w:rsidR="00C31103" w:rsidRPr="0062478B" w:rsidRDefault="00C31103" w:rsidP="00FD531C">
            <w:pPr>
              <w:pStyle w:val="TableParagraph"/>
              <w:ind w:left="3"/>
              <w:jc w:val="both"/>
              <w:rPr>
                <w:rFonts w:ascii="Verdana" w:hAnsi="Verdana"/>
                <w:b/>
                <w:sz w:val="18"/>
                <w:szCs w:val="18"/>
              </w:rPr>
            </w:pPr>
            <w:r w:rsidRPr="0062478B">
              <w:rPr>
                <w:rFonts w:ascii="Verdana" w:hAnsi="Verdana"/>
                <w:b/>
                <w:sz w:val="18"/>
                <w:szCs w:val="18"/>
              </w:rPr>
              <w:t>NOMBRE</w:t>
            </w:r>
            <w:r w:rsidRPr="0062478B">
              <w:rPr>
                <w:rFonts w:ascii="Verdana" w:hAnsi="Verdana"/>
                <w:b/>
                <w:spacing w:val="-9"/>
                <w:sz w:val="18"/>
                <w:szCs w:val="18"/>
              </w:rPr>
              <w:t xml:space="preserve"> </w:t>
            </w:r>
            <w:r w:rsidRPr="0062478B">
              <w:rPr>
                <w:rFonts w:ascii="Verdana" w:hAnsi="Verdana"/>
                <w:b/>
                <w:sz w:val="18"/>
                <w:szCs w:val="18"/>
              </w:rPr>
              <w:t>DEL</w:t>
            </w:r>
            <w:r w:rsidRPr="0062478B">
              <w:rPr>
                <w:rFonts w:ascii="Verdana" w:hAnsi="Verdana"/>
                <w:b/>
                <w:spacing w:val="6"/>
                <w:sz w:val="18"/>
                <w:szCs w:val="18"/>
              </w:rPr>
              <w:t xml:space="preserve"> </w:t>
            </w:r>
            <w:r w:rsidRPr="0062478B">
              <w:rPr>
                <w:rFonts w:ascii="Verdana" w:hAnsi="Verdana"/>
                <w:b/>
                <w:spacing w:val="-2"/>
                <w:sz w:val="18"/>
                <w:szCs w:val="18"/>
              </w:rPr>
              <w:t>PROYECTO</w:t>
            </w:r>
          </w:p>
        </w:tc>
        <w:tc>
          <w:tcPr>
            <w:tcW w:w="6241" w:type="dxa"/>
          </w:tcPr>
          <w:p w14:paraId="0D39209A" w14:textId="77777777" w:rsidR="00C31103" w:rsidRPr="0062478B" w:rsidRDefault="00C31103" w:rsidP="00FD531C">
            <w:pPr>
              <w:pStyle w:val="TableParagraph"/>
              <w:tabs>
                <w:tab w:val="left" w:pos="290"/>
              </w:tabs>
              <w:spacing w:line="205" w:lineRule="exact"/>
              <w:ind w:left="290"/>
              <w:jc w:val="both"/>
              <w:rPr>
                <w:rFonts w:ascii="Verdana" w:hAnsi="Verdana"/>
                <w:sz w:val="18"/>
                <w:szCs w:val="18"/>
              </w:rPr>
            </w:pPr>
          </w:p>
          <w:p w14:paraId="63A468C5" w14:textId="77777777" w:rsidR="00C31103" w:rsidRPr="0062478B" w:rsidRDefault="00C31103" w:rsidP="00FD531C">
            <w:pPr>
              <w:pStyle w:val="TableParagraph"/>
              <w:tabs>
                <w:tab w:val="left" w:pos="322"/>
              </w:tabs>
              <w:spacing w:before="8"/>
              <w:ind w:left="147" w:right="135"/>
              <w:jc w:val="both"/>
              <w:rPr>
                <w:rFonts w:ascii="Verdana" w:hAnsi="Verdana"/>
                <w:sz w:val="18"/>
                <w:szCs w:val="18"/>
              </w:rPr>
            </w:pPr>
            <w:r w:rsidRPr="0062478B">
              <w:rPr>
                <w:rFonts w:ascii="Verdana" w:hAnsi="Verdana"/>
                <w:sz w:val="18"/>
                <w:szCs w:val="18"/>
              </w:rPr>
              <w:t>3- FORTALECIMIENTO DE LA CAPACIDAD INSTITUCIONAL DEL ICBF BRINDANDO EL SOPORTE OPORTUNO Y NECESARIO PARA LA ADECUADA</w:t>
            </w:r>
            <w:r w:rsidRPr="0062478B">
              <w:rPr>
                <w:rFonts w:ascii="Verdana" w:hAnsi="Verdana"/>
                <w:spacing w:val="61"/>
                <w:sz w:val="18"/>
                <w:szCs w:val="18"/>
              </w:rPr>
              <w:t xml:space="preserve"> </w:t>
            </w:r>
            <w:r w:rsidRPr="0062478B">
              <w:rPr>
                <w:rFonts w:ascii="Verdana" w:hAnsi="Verdana"/>
                <w:sz w:val="18"/>
                <w:szCs w:val="18"/>
              </w:rPr>
              <w:t>PRESTACIÓN</w:t>
            </w:r>
            <w:r w:rsidRPr="0062478B">
              <w:rPr>
                <w:rFonts w:ascii="Verdana" w:hAnsi="Verdana"/>
                <w:spacing w:val="70"/>
                <w:sz w:val="18"/>
                <w:szCs w:val="18"/>
              </w:rPr>
              <w:t xml:space="preserve"> </w:t>
            </w:r>
            <w:r w:rsidRPr="0062478B">
              <w:rPr>
                <w:rFonts w:ascii="Verdana" w:hAnsi="Verdana"/>
                <w:sz w:val="18"/>
                <w:szCs w:val="18"/>
              </w:rPr>
              <w:t>DEL</w:t>
            </w:r>
            <w:r w:rsidRPr="0062478B">
              <w:rPr>
                <w:rFonts w:ascii="Verdana" w:hAnsi="Verdana"/>
                <w:spacing w:val="65"/>
                <w:sz w:val="18"/>
                <w:szCs w:val="18"/>
              </w:rPr>
              <w:t xml:space="preserve"> </w:t>
            </w:r>
            <w:r w:rsidRPr="0062478B">
              <w:rPr>
                <w:rFonts w:ascii="Verdana" w:hAnsi="Verdana"/>
                <w:sz w:val="18"/>
                <w:szCs w:val="18"/>
              </w:rPr>
              <w:t>SERVICIO</w:t>
            </w:r>
            <w:r w:rsidRPr="0062478B">
              <w:rPr>
                <w:rFonts w:ascii="Verdana" w:hAnsi="Verdana"/>
                <w:spacing w:val="66"/>
                <w:sz w:val="18"/>
                <w:szCs w:val="18"/>
              </w:rPr>
              <w:t xml:space="preserve"> </w:t>
            </w:r>
            <w:r w:rsidRPr="0062478B">
              <w:rPr>
                <w:rFonts w:ascii="Verdana" w:hAnsi="Verdana"/>
                <w:sz w:val="18"/>
                <w:szCs w:val="18"/>
              </w:rPr>
              <w:t>PÚBLICO</w:t>
            </w:r>
            <w:r w:rsidRPr="0062478B">
              <w:rPr>
                <w:rFonts w:ascii="Verdana" w:hAnsi="Verdana"/>
                <w:spacing w:val="74"/>
                <w:sz w:val="18"/>
                <w:szCs w:val="18"/>
              </w:rPr>
              <w:t xml:space="preserve"> </w:t>
            </w:r>
            <w:r w:rsidRPr="0062478B">
              <w:rPr>
                <w:rFonts w:ascii="Verdana" w:hAnsi="Verdana"/>
                <w:sz w:val="18"/>
                <w:szCs w:val="18"/>
              </w:rPr>
              <w:t>DE</w:t>
            </w:r>
            <w:r w:rsidRPr="0062478B">
              <w:rPr>
                <w:rFonts w:ascii="Verdana" w:hAnsi="Verdana"/>
                <w:spacing w:val="73"/>
                <w:sz w:val="18"/>
                <w:szCs w:val="18"/>
              </w:rPr>
              <w:t xml:space="preserve"> </w:t>
            </w:r>
            <w:r w:rsidRPr="0062478B">
              <w:rPr>
                <w:rFonts w:ascii="Verdana" w:hAnsi="Verdana"/>
                <w:spacing w:val="-2"/>
                <w:sz w:val="18"/>
                <w:szCs w:val="18"/>
              </w:rPr>
              <w:t>BIENESTAR</w:t>
            </w:r>
          </w:p>
          <w:p w14:paraId="35542994" w14:textId="77777777" w:rsidR="00C31103" w:rsidRPr="0062478B" w:rsidRDefault="00C31103" w:rsidP="00FD531C">
            <w:pPr>
              <w:pStyle w:val="TableParagraph"/>
              <w:spacing w:line="239" w:lineRule="exact"/>
              <w:ind w:left="147"/>
              <w:jc w:val="both"/>
              <w:rPr>
                <w:rFonts w:ascii="Verdana" w:hAnsi="Verdana"/>
                <w:sz w:val="18"/>
                <w:szCs w:val="18"/>
              </w:rPr>
            </w:pPr>
            <w:r w:rsidRPr="0062478B">
              <w:rPr>
                <w:rFonts w:ascii="Verdana" w:hAnsi="Verdana"/>
                <w:sz w:val="18"/>
                <w:szCs w:val="18"/>
              </w:rPr>
              <w:t>FAMILIAR</w:t>
            </w:r>
            <w:r w:rsidRPr="0062478B">
              <w:rPr>
                <w:rFonts w:ascii="Verdana" w:hAnsi="Verdana"/>
                <w:spacing w:val="-9"/>
                <w:sz w:val="18"/>
                <w:szCs w:val="18"/>
              </w:rPr>
              <w:t xml:space="preserve"> </w:t>
            </w:r>
            <w:r w:rsidRPr="0062478B">
              <w:rPr>
                <w:rFonts w:ascii="Verdana" w:hAnsi="Verdana"/>
                <w:sz w:val="18"/>
                <w:szCs w:val="18"/>
              </w:rPr>
              <w:t>A</w:t>
            </w:r>
            <w:r w:rsidRPr="0062478B">
              <w:rPr>
                <w:rFonts w:ascii="Verdana" w:hAnsi="Verdana"/>
                <w:spacing w:val="-9"/>
                <w:sz w:val="18"/>
                <w:szCs w:val="18"/>
              </w:rPr>
              <w:t xml:space="preserve"> </w:t>
            </w:r>
            <w:r w:rsidRPr="0062478B">
              <w:rPr>
                <w:rFonts w:ascii="Verdana" w:hAnsi="Verdana"/>
                <w:sz w:val="18"/>
                <w:szCs w:val="18"/>
              </w:rPr>
              <w:t>NIVEL</w:t>
            </w:r>
            <w:r w:rsidRPr="0062478B">
              <w:rPr>
                <w:rFonts w:ascii="Verdana" w:hAnsi="Verdana"/>
                <w:spacing w:val="-4"/>
                <w:sz w:val="18"/>
                <w:szCs w:val="18"/>
              </w:rPr>
              <w:t xml:space="preserve"> </w:t>
            </w:r>
            <w:r w:rsidRPr="0062478B">
              <w:rPr>
                <w:rFonts w:ascii="Verdana" w:hAnsi="Verdana"/>
                <w:sz w:val="18"/>
                <w:szCs w:val="18"/>
              </w:rPr>
              <w:t>NACIONAL</w:t>
            </w:r>
            <w:r w:rsidRPr="0062478B">
              <w:rPr>
                <w:rFonts w:ascii="Verdana" w:hAnsi="Verdana"/>
                <w:spacing w:val="-12"/>
                <w:sz w:val="18"/>
                <w:szCs w:val="18"/>
              </w:rPr>
              <w:t xml:space="preserve"> </w:t>
            </w:r>
            <w:r w:rsidRPr="0062478B">
              <w:rPr>
                <w:rFonts w:ascii="Verdana" w:hAnsi="Verdana"/>
                <w:sz w:val="18"/>
                <w:szCs w:val="18"/>
              </w:rPr>
              <w:t>Y</w:t>
            </w:r>
            <w:r w:rsidRPr="0062478B">
              <w:rPr>
                <w:rFonts w:ascii="Verdana" w:hAnsi="Verdana"/>
                <w:spacing w:val="-5"/>
                <w:sz w:val="18"/>
                <w:szCs w:val="18"/>
              </w:rPr>
              <w:t xml:space="preserve"> </w:t>
            </w:r>
            <w:r w:rsidRPr="0062478B">
              <w:rPr>
                <w:rFonts w:ascii="Verdana" w:hAnsi="Verdana"/>
                <w:sz w:val="18"/>
                <w:szCs w:val="18"/>
              </w:rPr>
              <w:t>TERRITORIAL</w:t>
            </w:r>
            <w:r w:rsidRPr="0062478B">
              <w:rPr>
                <w:rFonts w:ascii="Verdana" w:hAnsi="Verdana"/>
                <w:spacing w:val="-6"/>
                <w:sz w:val="18"/>
                <w:szCs w:val="18"/>
              </w:rPr>
              <w:t xml:space="preserve"> </w:t>
            </w:r>
            <w:r w:rsidRPr="0062478B">
              <w:rPr>
                <w:rFonts w:ascii="Verdana" w:hAnsi="Verdana"/>
                <w:spacing w:val="-2"/>
                <w:sz w:val="18"/>
                <w:szCs w:val="18"/>
              </w:rPr>
              <w:t>NACIONAL.</w:t>
            </w:r>
          </w:p>
        </w:tc>
      </w:tr>
      <w:tr w:rsidR="00C31103" w:rsidRPr="0062478B" w14:paraId="2721780C" w14:textId="77777777" w:rsidTr="00FD531C">
        <w:trPr>
          <w:trHeight w:val="352"/>
        </w:trPr>
        <w:tc>
          <w:tcPr>
            <w:tcW w:w="2406" w:type="dxa"/>
          </w:tcPr>
          <w:p w14:paraId="4291445C" w14:textId="77777777" w:rsidR="00C31103" w:rsidRPr="0062478B" w:rsidRDefault="00C31103" w:rsidP="00FD531C">
            <w:pPr>
              <w:pStyle w:val="TableParagraph"/>
              <w:spacing w:before="110"/>
              <w:ind w:left="3"/>
              <w:jc w:val="both"/>
              <w:rPr>
                <w:rFonts w:ascii="Verdana" w:hAnsi="Verdana"/>
                <w:b/>
                <w:sz w:val="18"/>
                <w:szCs w:val="18"/>
              </w:rPr>
            </w:pPr>
            <w:r w:rsidRPr="0062478B">
              <w:rPr>
                <w:rFonts w:ascii="Verdana" w:hAnsi="Verdana"/>
                <w:b/>
                <w:sz w:val="18"/>
                <w:szCs w:val="18"/>
              </w:rPr>
              <w:t>CÓDIGO</w:t>
            </w:r>
            <w:r w:rsidRPr="0062478B">
              <w:rPr>
                <w:rFonts w:ascii="Verdana" w:hAnsi="Verdana"/>
                <w:b/>
                <w:spacing w:val="-11"/>
                <w:sz w:val="18"/>
                <w:szCs w:val="18"/>
              </w:rPr>
              <w:t xml:space="preserve"> </w:t>
            </w:r>
            <w:r w:rsidRPr="0062478B">
              <w:rPr>
                <w:rFonts w:ascii="Verdana" w:hAnsi="Verdana"/>
                <w:b/>
                <w:spacing w:val="-4"/>
                <w:sz w:val="18"/>
                <w:szCs w:val="18"/>
              </w:rPr>
              <w:t>BPIN</w:t>
            </w:r>
          </w:p>
        </w:tc>
        <w:tc>
          <w:tcPr>
            <w:tcW w:w="6241" w:type="dxa"/>
            <w:vAlign w:val="center"/>
          </w:tcPr>
          <w:p w14:paraId="59F856A9" w14:textId="77777777" w:rsidR="00C31103" w:rsidRPr="0062478B" w:rsidRDefault="00C31103" w:rsidP="00FD531C">
            <w:pPr>
              <w:pStyle w:val="TableParagraph"/>
              <w:spacing w:before="1" w:line="188" w:lineRule="exact"/>
              <w:ind w:left="147"/>
              <w:jc w:val="both"/>
              <w:rPr>
                <w:rFonts w:ascii="Verdana" w:hAnsi="Verdana"/>
                <w:sz w:val="18"/>
                <w:szCs w:val="18"/>
              </w:rPr>
            </w:pPr>
            <w:r w:rsidRPr="0062478B">
              <w:rPr>
                <w:rFonts w:ascii="Verdana" w:hAnsi="Verdana"/>
                <w:spacing w:val="-2"/>
                <w:sz w:val="18"/>
                <w:szCs w:val="18"/>
              </w:rPr>
              <w:t>202400000000047</w:t>
            </w:r>
          </w:p>
        </w:tc>
      </w:tr>
      <w:tr w:rsidR="00C31103" w:rsidRPr="0062478B" w14:paraId="1C08C673" w14:textId="77777777" w:rsidTr="00FD531C">
        <w:trPr>
          <w:trHeight w:val="622"/>
        </w:trPr>
        <w:tc>
          <w:tcPr>
            <w:tcW w:w="2406" w:type="dxa"/>
          </w:tcPr>
          <w:p w14:paraId="4A07385B" w14:textId="77777777" w:rsidR="00C31103" w:rsidRPr="0062478B" w:rsidRDefault="00C31103" w:rsidP="00FD531C">
            <w:pPr>
              <w:pStyle w:val="TableParagraph"/>
              <w:spacing w:line="208" w:lineRule="exact"/>
              <w:ind w:left="3"/>
              <w:jc w:val="both"/>
              <w:rPr>
                <w:rFonts w:ascii="Verdana" w:hAnsi="Verdana"/>
                <w:b/>
                <w:sz w:val="18"/>
                <w:szCs w:val="18"/>
              </w:rPr>
            </w:pPr>
            <w:r w:rsidRPr="0062478B">
              <w:rPr>
                <w:rFonts w:ascii="Verdana" w:hAnsi="Verdana"/>
                <w:b/>
                <w:sz w:val="18"/>
                <w:szCs w:val="18"/>
              </w:rPr>
              <w:t>LINEAMIENTO</w:t>
            </w:r>
            <w:r w:rsidRPr="0062478B">
              <w:rPr>
                <w:rFonts w:ascii="Verdana" w:hAnsi="Verdana"/>
                <w:b/>
                <w:spacing w:val="-11"/>
                <w:sz w:val="18"/>
                <w:szCs w:val="18"/>
              </w:rPr>
              <w:t xml:space="preserve"> </w:t>
            </w:r>
            <w:r w:rsidRPr="0062478B">
              <w:rPr>
                <w:rFonts w:ascii="Verdana" w:hAnsi="Verdana"/>
                <w:b/>
                <w:sz w:val="18"/>
                <w:szCs w:val="18"/>
              </w:rPr>
              <w:t>TÉCNICO, MANUAL</w:t>
            </w:r>
            <w:r w:rsidRPr="0062478B">
              <w:rPr>
                <w:rFonts w:ascii="Verdana" w:hAnsi="Verdana"/>
                <w:b/>
                <w:spacing w:val="-10"/>
                <w:sz w:val="18"/>
                <w:szCs w:val="18"/>
              </w:rPr>
              <w:t xml:space="preserve"> </w:t>
            </w:r>
            <w:r w:rsidRPr="0062478B">
              <w:rPr>
                <w:rFonts w:ascii="Verdana" w:hAnsi="Verdana"/>
                <w:b/>
                <w:sz w:val="18"/>
                <w:szCs w:val="18"/>
              </w:rPr>
              <w:t>OPERATIVO</w:t>
            </w:r>
            <w:r w:rsidRPr="0062478B">
              <w:rPr>
                <w:rFonts w:ascii="Verdana" w:hAnsi="Verdana"/>
                <w:b/>
                <w:spacing w:val="-8"/>
                <w:sz w:val="18"/>
                <w:szCs w:val="18"/>
              </w:rPr>
              <w:t xml:space="preserve"> </w:t>
            </w:r>
            <w:r w:rsidRPr="0062478B">
              <w:rPr>
                <w:rFonts w:ascii="Verdana" w:hAnsi="Verdana"/>
                <w:b/>
                <w:sz w:val="18"/>
                <w:szCs w:val="18"/>
              </w:rPr>
              <w:t>y/o</w:t>
            </w:r>
            <w:r w:rsidRPr="0062478B">
              <w:rPr>
                <w:rFonts w:ascii="Verdana" w:hAnsi="Verdana"/>
                <w:b/>
                <w:spacing w:val="-10"/>
                <w:sz w:val="18"/>
                <w:szCs w:val="18"/>
              </w:rPr>
              <w:t xml:space="preserve"> </w:t>
            </w:r>
            <w:r w:rsidRPr="0062478B">
              <w:rPr>
                <w:rFonts w:ascii="Verdana" w:hAnsi="Verdana"/>
                <w:b/>
                <w:sz w:val="18"/>
                <w:szCs w:val="18"/>
              </w:rPr>
              <w:t>GUÍA TÉCNICA</w:t>
            </w:r>
            <w:r w:rsidRPr="0062478B">
              <w:rPr>
                <w:rFonts w:ascii="Verdana" w:hAnsi="Verdana"/>
                <w:b/>
                <w:spacing w:val="-5"/>
                <w:sz w:val="18"/>
                <w:szCs w:val="18"/>
              </w:rPr>
              <w:t xml:space="preserve"> </w:t>
            </w:r>
            <w:r w:rsidRPr="0062478B">
              <w:rPr>
                <w:rFonts w:ascii="Verdana" w:hAnsi="Verdana"/>
                <w:b/>
                <w:sz w:val="18"/>
                <w:szCs w:val="18"/>
              </w:rPr>
              <w:t>OPERATIVA</w:t>
            </w:r>
          </w:p>
        </w:tc>
        <w:tc>
          <w:tcPr>
            <w:tcW w:w="6241" w:type="dxa"/>
          </w:tcPr>
          <w:p w14:paraId="1209C64A" w14:textId="77777777" w:rsidR="00C31103" w:rsidRPr="0062478B" w:rsidRDefault="00C31103" w:rsidP="00FD531C">
            <w:pPr>
              <w:pStyle w:val="TableParagraph"/>
              <w:spacing w:before="206"/>
              <w:ind w:left="147"/>
              <w:jc w:val="both"/>
              <w:rPr>
                <w:rFonts w:ascii="Verdana" w:hAnsi="Verdana"/>
                <w:sz w:val="18"/>
                <w:szCs w:val="18"/>
              </w:rPr>
            </w:pPr>
            <w:r w:rsidRPr="0062478B">
              <w:rPr>
                <w:rFonts w:ascii="Verdana" w:hAnsi="Verdana"/>
                <w:sz w:val="18"/>
                <w:szCs w:val="18"/>
              </w:rPr>
              <w:t>NO</w:t>
            </w:r>
            <w:r w:rsidRPr="0062478B">
              <w:rPr>
                <w:rFonts w:ascii="Verdana" w:hAnsi="Verdana"/>
                <w:spacing w:val="5"/>
                <w:sz w:val="18"/>
                <w:szCs w:val="18"/>
              </w:rPr>
              <w:t xml:space="preserve"> </w:t>
            </w:r>
            <w:r w:rsidRPr="0062478B">
              <w:rPr>
                <w:rFonts w:ascii="Verdana" w:hAnsi="Verdana"/>
                <w:spacing w:val="-2"/>
                <w:sz w:val="18"/>
                <w:szCs w:val="18"/>
              </w:rPr>
              <w:t>APLICA</w:t>
            </w:r>
          </w:p>
        </w:tc>
      </w:tr>
      <w:tr w:rsidR="00C31103" w:rsidRPr="0062478B" w14:paraId="623F9B84" w14:textId="77777777" w:rsidTr="00FD531C">
        <w:trPr>
          <w:trHeight w:val="254"/>
        </w:trPr>
        <w:tc>
          <w:tcPr>
            <w:tcW w:w="2406" w:type="dxa"/>
          </w:tcPr>
          <w:p w14:paraId="17B1DAC9" w14:textId="77777777" w:rsidR="00C31103" w:rsidRPr="0062478B" w:rsidRDefault="00C31103" w:rsidP="00FD531C">
            <w:pPr>
              <w:pStyle w:val="TableParagraph"/>
              <w:spacing w:before="172"/>
              <w:ind w:left="3"/>
              <w:jc w:val="both"/>
              <w:rPr>
                <w:rFonts w:ascii="Verdana" w:hAnsi="Verdana"/>
                <w:b/>
                <w:sz w:val="18"/>
                <w:szCs w:val="18"/>
              </w:rPr>
            </w:pPr>
            <w:r w:rsidRPr="0062478B">
              <w:rPr>
                <w:rFonts w:ascii="Verdana" w:hAnsi="Verdana"/>
                <w:b/>
                <w:sz w:val="18"/>
                <w:szCs w:val="18"/>
              </w:rPr>
              <w:t>VIGENCIA</w:t>
            </w:r>
            <w:r w:rsidRPr="0062478B">
              <w:rPr>
                <w:rFonts w:ascii="Verdana" w:hAnsi="Verdana"/>
                <w:b/>
                <w:spacing w:val="-7"/>
                <w:sz w:val="18"/>
                <w:szCs w:val="18"/>
              </w:rPr>
              <w:t xml:space="preserve"> </w:t>
            </w:r>
            <w:r w:rsidRPr="0062478B">
              <w:rPr>
                <w:rFonts w:ascii="Verdana" w:hAnsi="Verdana"/>
                <w:b/>
                <w:spacing w:val="-2"/>
                <w:sz w:val="18"/>
                <w:szCs w:val="18"/>
              </w:rPr>
              <w:t>FUTURA</w:t>
            </w:r>
          </w:p>
        </w:tc>
        <w:tc>
          <w:tcPr>
            <w:tcW w:w="6241" w:type="dxa"/>
          </w:tcPr>
          <w:p w14:paraId="1D22FC8E" w14:textId="77777777" w:rsidR="00C31103" w:rsidRPr="0062478B" w:rsidRDefault="00C31103" w:rsidP="00FD531C">
            <w:pPr>
              <w:pStyle w:val="TableParagraph"/>
              <w:spacing w:before="172"/>
              <w:ind w:left="147"/>
              <w:jc w:val="both"/>
              <w:rPr>
                <w:rFonts w:ascii="Verdana" w:hAnsi="Verdana"/>
                <w:sz w:val="18"/>
                <w:szCs w:val="18"/>
              </w:rPr>
            </w:pPr>
            <w:r w:rsidRPr="0062478B">
              <w:rPr>
                <w:rFonts w:ascii="Verdana" w:hAnsi="Verdana"/>
                <w:sz w:val="18"/>
                <w:szCs w:val="18"/>
              </w:rPr>
              <w:t>NO</w:t>
            </w:r>
            <w:r w:rsidRPr="0062478B">
              <w:rPr>
                <w:rFonts w:ascii="Verdana" w:hAnsi="Verdana"/>
                <w:spacing w:val="5"/>
                <w:sz w:val="18"/>
                <w:szCs w:val="18"/>
              </w:rPr>
              <w:t xml:space="preserve"> </w:t>
            </w:r>
            <w:r w:rsidRPr="0062478B">
              <w:rPr>
                <w:rFonts w:ascii="Verdana" w:hAnsi="Verdana"/>
                <w:spacing w:val="-2"/>
                <w:sz w:val="18"/>
                <w:szCs w:val="18"/>
              </w:rPr>
              <w:t>APLICA</w:t>
            </w:r>
          </w:p>
        </w:tc>
      </w:tr>
    </w:tbl>
    <w:p w14:paraId="3D3DFF2E" w14:textId="77C91ED1" w:rsidR="00C31103" w:rsidRPr="0062478B" w:rsidRDefault="00C31103" w:rsidP="00C31103">
      <w:pPr>
        <w:pStyle w:val="Textoindependiente"/>
        <w:jc w:val="both"/>
        <w:rPr>
          <w:rFonts w:ascii="Verdana" w:hAnsi="Verdana"/>
          <w:b/>
          <w:sz w:val="18"/>
          <w:szCs w:val="18"/>
        </w:rPr>
      </w:pPr>
    </w:p>
    <w:p w14:paraId="0E735497" w14:textId="721A58AF" w:rsidR="00C31103" w:rsidRPr="0062478B" w:rsidRDefault="00C31103" w:rsidP="00BE25C8">
      <w:pPr>
        <w:pStyle w:val="Prrafodelista"/>
        <w:widowControl w:val="0"/>
        <w:numPr>
          <w:ilvl w:val="0"/>
          <w:numId w:val="1"/>
        </w:numPr>
        <w:tabs>
          <w:tab w:val="left" w:pos="1005"/>
        </w:tabs>
        <w:autoSpaceDE w:val="0"/>
        <w:autoSpaceDN w:val="0"/>
        <w:spacing w:after="0" w:line="240" w:lineRule="auto"/>
        <w:contextualSpacing w:val="0"/>
        <w:rPr>
          <w:rFonts w:ascii="Verdana" w:hAnsi="Verdana"/>
          <w:b/>
        </w:rPr>
      </w:pPr>
      <w:r w:rsidRPr="0062478B">
        <w:rPr>
          <w:rFonts w:ascii="Verdana" w:hAnsi="Verdana"/>
          <w:b/>
        </w:rPr>
        <w:lastRenderedPageBreak/>
        <w:t>RUBRO</w:t>
      </w:r>
      <w:r w:rsidRPr="0062478B">
        <w:rPr>
          <w:rFonts w:ascii="Verdana" w:hAnsi="Verdana"/>
          <w:b/>
          <w:spacing w:val="-1"/>
        </w:rPr>
        <w:t xml:space="preserve"> </w:t>
      </w:r>
      <w:r w:rsidRPr="0062478B">
        <w:rPr>
          <w:rFonts w:ascii="Verdana" w:hAnsi="Verdana"/>
          <w:b/>
          <w:spacing w:val="-2"/>
        </w:rPr>
        <w:t>PRESUPUESTAL:</w:t>
      </w:r>
    </w:p>
    <w:p w14:paraId="7980E644" w14:textId="77777777" w:rsidR="00C31103" w:rsidRPr="0062478B" w:rsidRDefault="00C31103" w:rsidP="00BE25C8">
      <w:pPr>
        <w:pStyle w:val="Prrafodelista"/>
        <w:widowControl w:val="0"/>
        <w:tabs>
          <w:tab w:val="left" w:pos="1005"/>
        </w:tabs>
        <w:autoSpaceDE w:val="0"/>
        <w:autoSpaceDN w:val="0"/>
        <w:spacing w:after="0" w:line="240" w:lineRule="auto"/>
        <w:ind w:left="1005"/>
        <w:contextualSpacing w:val="0"/>
        <w:rPr>
          <w:rFonts w:ascii="Verdana" w:hAnsi="Verdana"/>
          <w:b/>
        </w:rPr>
      </w:pPr>
    </w:p>
    <w:p w14:paraId="610EAE7F" w14:textId="77777777" w:rsidR="00C31103" w:rsidRPr="0062478B" w:rsidRDefault="00C31103" w:rsidP="00BE25C8">
      <w:pPr>
        <w:pStyle w:val="Prrafodelista"/>
        <w:widowControl w:val="0"/>
        <w:tabs>
          <w:tab w:val="left" w:pos="1005"/>
        </w:tabs>
        <w:autoSpaceDE w:val="0"/>
        <w:autoSpaceDN w:val="0"/>
        <w:spacing w:after="0" w:line="240" w:lineRule="auto"/>
        <w:ind w:left="1005"/>
        <w:contextualSpacing w:val="0"/>
        <w:rPr>
          <w:rFonts w:ascii="Verdana" w:hAnsi="Verdana"/>
          <w:b/>
        </w:rPr>
      </w:pPr>
      <w:r w:rsidRPr="0062478B">
        <w:rPr>
          <w:rFonts w:ascii="Verdana" w:hAnsi="Verdana"/>
        </w:rPr>
        <w:t xml:space="preserve">C-4699-1500-3-53105b-4699018-02-186 </w:t>
      </w:r>
    </w:p>
    <w:p w14:paraId="0B491847" w14:textId="77777777" w:rsidR="00C31103" w:rsidRPr="0062478B" w:rsidRDefault="00C31103" w:rsidP="00BE25C8">
      <w:pPr>
        <w:pStyle w:val="Ttulo1"/>
        <w:numPr>
          <w:ilvl w:val="0"/>
          <w:numId w:val="1"/>
        </w:numPr>
        <w:tabs>
          <w:tab w:val="left" w:pos="1005"/>
        </w:tabs>
        <w:spacing w:before="203"/>
        <w:rPr>
          <w:rFonts w:ascii="Verdana" w:hAnsi="Verdana"/>
          <w:b/>
          <w:bCs/>
          <w:color w:val="auto"/>
          <w:sz w:val="22"/>
          <w:szCs w:val="22"/>
        </w:rPr>
      </w:pPr>
      <w:r w:rsidRPr="0062478B">
        <w:rPr>
          <w:rFonts w:ascii="Verdana" w:hAnsi="Verdana"/>
          <w:b/>
          <w:bCs/>
          <w:color w:val="auto"/>
          <w:sz w:val="22"/>
          <w:szCs w:val="22"/>
        </w:rPr>
        <w:t>OBJETO</w:t>
      </w:r>
      <w:r w:rsidRPr="0062478B">
        <w:rPr>
          <w:rFonts w:ascii="Verdana" w:hAnsi="Verdana"/>
          <w:b/>
          <w:bCs/>
          <w:color w:val="auto"/>
          <w:spacing w:val="-7"/>
          <w:sz w:val="22"/>
          <w:szCs w:val="22"/>
        </w:rPr>
        <w:t xml:space="preserve"> </w:t>
      </w:r>
      <w:r w:rsidRPr="0062478B">
        <w:rPr>
          <w:rFonts w:ascii="Verdana" w:hAnsi="Verdana"/>
          <w:b/>
          <w:bCs/>
          <w:color w:val="auto"/>
          <w:sz w:val="22"/>
          <w:szCs w:val="22"/>
        </w:rPr>
        <w:t>DEPENDENCIA</w:t>
      </w:r>
      <w:r w:rsidRPr="0062478B">
        <w:rPr>
          <w:rFonts w:ascii="Verdana" w:hAnsi="Verdana"/>
          <w:b/>
          <w:bCs/>
          <w:color w:val="auto"/>
          <w:spacing w:val="-3"/>
          <w:sz w:val="22"/>
          <w:szCs w:val="22"/>
        </w:rPr>
        <w:t xml:space="preserve"> </w:t>
      </w:r>
      <w:r w:rsidRPr="0062478B">
        <w:rPr>
          <w:rFonts w:ascii="Verdana" w:hAnsi="Verdana"/>
          <w:b/>
          <w:bCs/>
          <w:color w:val="auto"/>
          <w:sz w:val="22"/>
          <w:szCs w:val="22"/>
        </w:rPr>
        <w:t>DE</w:t>
      </w:r>
      <w:r w:rsidRPr="0062478B">
        <w:rPr>
          <w:rFonts w:ascii="Verdana" w:hAnsi="Verdana"/>
          <w:b/>
          <w:bCs/>
          <w:color w:val="auto"/>
          <w:spacing w:val="-1"/>
          <w:sz w:val="22"/>
          <w:szCs w:val="22"/>
        </w:rPr>
        <w:t xml:space="preserve"> </w:t>
      </w:r>
      <w:r w:rsidRPr="0062478B">
        <w:rPr>
          <w:rFonts w:ascii="Verdana" w:hAnsi="Verdana"/>
          <w:b/>
          <w:bCs/>
          <w:color w:val="auto"/>
          <w:spacing w:val="-2"/>
          <w:sz w:val="22"/>
          <w:szCs w:val="22"/>
        </w:rPr>
        <w:t>GASTO:</w:t>
      </w:r>
    </w:p>
    <w:p w14:paraId="0E3522FA" w14:textId="77777777" w:rsidR="00C31103" w:rsidRPr="0062478B" w:rsidRDefault="00C31103" w:rsidP="00C31103">
      <w:pPr>
        <w:pStyle w:val="Textoindependiente"/>
        <w:spacing w:before="1"/>
        <w:ind w:left="1005" w:right="477"/>
        <w:jc w:val="both"/>
        <w:rPr>
          <w:rFonts w:ascii="Verdana" w:hAnsi="Verdana"/>
          <w:sz w:val="22"/>
          <w:szCs w:val="22"/>
        </w:rPr>
      </w:pPr>
    </w:p>
    <w:p w14:paraId="278B99BA" w14:textId="77777777" w:rsidR="00C31103" w:rsidRPr="0062478B" w:rsidRDefault="00C31103" w:rsidP="0062478B">
      <w:pPr>
        <w:pStyle w:val="Textoindependiente"/>
        <w:spacing w:before="1"/>
        <w:ind w:right="477"/>
        <w:jc w:val="both"/>
        <w:rPr>
          <w:rFonts w:ascii="Verdana" w:hAnsi="Verdana"/>
          <w:sz w:val="22"/>
          <w:szCs w:val="22"/>
        </w:rPr>
      </w:pPr>
      <w:r w:rsidRPr="0062478B">
        <w:rPr>
          <w:rFonts w:ascii="Verdana" w:hAnsi="Verdana"/>
          <w:sz w:val="22"/>
          <w:szCs w:val="22"/>
        </w:rPr>
        <w:t>Pagar los servicios públicos domiciliarios, no domiciliarios y gastos inherentes o asociados en las facturas generados en las sedes donde el ICBF presta sus servicios misionales y administrativos, y de los inmuebles que recibe el ICBF por vocación hereditaria y que estén ingresados en el inventario de bienes de la entidad.</w:t>
      </w:r>
    </w:p>
    <w:p w14:paraId="3195444C" w14:textId="77777777" w:rsidR="00C31103" w:rsidRPr="0062478B" w:rsidRDefault="00C31103" w:rsidP="00C31103">
      <w:pPr>
        <w:spacing w:after="0"/>
        <w:jc w:val="both"/>
        <w:rPr>
          <w:rFonts w:ascii="Verdana" w:hAnsi="Verdana" w:cs="Arial"/>
          <w:b/>
          <w:bCs/>
        </w:rPr>
      </w:pPr>
    </w:p>
    <w:p w14:paraId="4669D546" w14:textId="77777777" w:rsidR="00C31103" w:rsidRPr="0062478B" w:rsidRDefault="00C31103" w:rsidP="00C31103">
      <w:pPr>
        <w:pStyle w:val="Ttulo1"/>
        <w:numPr>
          <w:ilvl w:val="0"/>
          <w:numId w:val="1"/>
        </w:numPr>
        <w:tabs>
          <w:tab w:val="left" w:pos="1005"/>
        </w:tabs>
        <w:jc w:val="both"/>
        <w:rPr>
          <w:rFonts w:ascii="Verdana" w:hAnsi="Verdana"/>
          <w:b/>
          <w:bCs/>
          <w:color w:val="auto"/>
          <w:sz w:val="22"/>
          <w:szCs w:val="22"/>
        </w:rPr>
      </w:pPr>
      <w:r w:rsidRPr="0062478B">
        <w:rPr>
          <w:rFonts w:ascii="Verdana" w:hAnsi="Verdana"/>
          <w:b/>
          <w:bCs/>
          <w:color w:val="auto"/>
          <w:spacing w:val="-2"/>
          <w:sz w:val="22"/>
          <w:szCs w:val="22"/>
        </w:rPr>
        <w:t>MODALIDAD:</w:t>
      </w:r>
    </w:p>
    <w:p w14:paraId="6527CB13" w14:textId="77777777" w:rsidR="00C31103" w:rsidRPr="0062478B" w:rsidRDefault="00C31103" w:rsidP="00C31103">
      <w:pPr>
        <w:pStyle w:val="Textoindependiente"/>
        <w:spacing w:before="202"/>
        <w:ind w:left="878"/>
        <w:jc w:val="both"/>
        <w:rPr>
          <w:rFonts w:ascii="Verdana" w:hAnsi="Verdana"/>
          <w:sz w:val="22"/>
          <w:szCs w:val="22"/>
        </w:rPr>
      </w:pPr>
      <w:r w:rsidRPr="0062478B">
        <w:rPr>
          <w:rFonts w:ascii="Verdana" w:hAnsi="Verdana"/>
          <w:sz w:val="22"/>
          <w:szCs w:val="22"/>
        </w:rPr>
        <w:t xml:space="preserve">  NO</w:t>
      </w:r>
      <w:r w:rsidRPr="0062478B">
        <w:rPr>
          <w:rFonts w:ascii="Verdana" w:hAnsi="Verdana"/>
          <w:spacing w:val="5"/>
          <w:sz w:val="22"/>
          <w:szCs w:val="22"/>
        </w:rPr>
        <w:t xml:space="preserve"> </w:t>
      </w:r>
      <w:r w:rsidRPr="0062478B">
        <w:rPr>
          <w:rFonts w:ascii="Verdana" w:hAnsi="Verdana"/>
          <w:spacing w:val="-2"/>
          <w:sz w:val="22"/>
          <w:szCs w:val="22"/>
        </w:rPr>
        <w:t>APLICA.</w:t>
      </w:r>
    </w:p>
    <w:p w14:paraId="42A68047" w14:textId="77777777" w:rsidR="00C31103" w:rsidRPr="0062478B" w:rsidRDefault="00C31103" w:rsidP="00C31103">
      <w:pPr>
        <w:pStyle w:val="Textoindependiente"/>
        <w:spacing w:before="2"/>
        <w:jc w:val="both"/>
        <w:rPr>
          <w:rFonts w:ascii="Verdana" w:hAnsi="Verdana"/>
          <w:sz w:val="22"/>
          <w:szCs w:val="22"/>
        </w:rPr>
      </w:pPr>
    </w:p>
    <w:p w14:paraId="0893FE9C" w14:textId="77777777" w:rsidR="00C31103" w:rsidRPr="0062478B" w:rsidRDefault="00C31103" w:rsidP="00C31103">
      <w:pPr>
        <w:pStyle w:val="Ttulo1"/>
        <w:numPr>
          <w:ilvl w:val="0"/>
          <w:numId w:val="1"/>
        </w:numPr>
        <w:tabs>
          <w:tab w:val="left" w:pos="1005"/>
        </w:tabs>
        <w:jc w:val="both"/>
        <w:rPr>
          <w:rFonts w:ascii="Verdana" w:hAnsi="Verdana"/>
          <w:b/>
          <w:bCs/>
          <w:color w:val="auto"/>
          <w:sz w:val="22"/>
          <w:szCs w:val="22"/>
        </w:rPr>
      </w:pPr>
      <w:r w:rsidRPr="0062478B">
        <w:rPr>
          <w:rFonts w:ascii="Verdana" w:hAnsi="Verdana"/>
          <w:b/>
          <w:bCs/>
          <w:color w:val="auto"/>
          <w:sz w:val="22"/>
          <w:szCs w:val="22"/>
        </w:rPr>
        <w:t>CATÁLOGO</w:t>
      </w:r>
      <w:r w:rsidRPr="0062478B">
        <w:rPr>
          <w:rFonts w:ascii="Verdana" w:hAnsi="Verdana"/>
          <w:b/>
          <w:bCs/>
          <w:color w:val="auto"/>
          <w:spacing w:val="-9"/>
          <w:sz w:val="22"/>
          <w:szCs w:val="22"/>
        </w:rPr>
        <w:t xml:space="preserve"> </w:t>
      </w:r>
      <w:r w:rsidRPr="0062478B">
        <w:rPr>
          <w:rFonts w:ascii="Verdana" w:hAnsi="Verdana"/>
          <w:b/>
          <w:bCs/>
          <w:color w:val="auto"/>
          <w:sz w:val="22"/>
          <w:szCs w:val="22"/>
        </w:rPr>
        <w:t>DE</w:t>
      </w:r>
      <w:r w:rsidRPr="0062478B">
        <w:rPr>
          <w:rFonts w:ascii="Verdana" w:hAnsi="Verdana"/>
          <w:b/>
          <w:bCs/>
          <w:color w:val="auto"/>
          <w:spacing w:val="-4"/>
          <w:sz w:val="22"/>
          <w:szCs w:val="22"/>
        </w:rPr>
        <w:t xml:space="preserve"> </w:t>
      </w:r>
      <w:r w:rsidRPr="0062478B">
        <w:rPr>
          <w:rFonts w:ascii="Verdana" w:hAnsi="Verdana"/>
          <w:b/>
          <w:bCs/>
          <w:color w:val="auto"/>
          <w:sz w:val="22"/>
          <w:szCs w:val="22"/>
        </w:rPr>
        <w:t>CLASIFICACIÓN</w:t>
      </w:r>
      <w:r w:rsidRPr="0062478B">
        <w:rPr>
          <w:rFonts w:ascii="Verdana" w:hAnsi="Verdana"/>
          <w:b/>
          <w:bCs/>
          <w:color w:val="auto"/>
          <w:spacing w:val="1"/>
          <w:sz w:val="22"/>
          <w:szCs w:val="22"/>
        </w:rPr>
        <w:t xml:space="preserve"> </w:t>
      </w:r>
      <w:r w:rsidRPr="0062478B">
        <w:rPr>
          <w:rFonts w:ascii="Verdana" w:hAnsi="Verdana"/>
          <w:b/>
          <w:bCs/>
          <w:color w:val="auto"/>
          <w:spacing w:val="-2"/>
          <w:sz w:val="22"/>
          <w:szCs w:val="22"/>
        </w:rPr>
        <w:t>PRESUPUESTAL</w:t>
      </w:r>
    </w:p>
    <w:p w14:paraId="309B5FD8" w14:textId="77777777" w:rsidR="00C31103" w:rsidRPr="0062478B" w:rsidRDefault="00C31103" w:rsidP="00C31103">
      <w:pPr>
        <w:pStyle w:val="Textoindependiente"/>
        <w:spacing w:before="187" w:after="1"/>
        <w:jc w:val="both"/>
        <w:rPr>
          <w:rFonts w:ascii="Verdana" w:hAnsi="Verdana"/>
          <w:b/>
          <w:sz w:val="18"/>
          <w:szCs w:val="18"/>
        </w:rPr>
      </w:pPr>
    </w:p>
    <w:tbl>
      <w:tblPr>
        <w:tblStyle w:val="TableNormal"/>
        <w:tblW w:w="8363"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25"/>
        <w:gridCol w:w="567"/>
        <w:gridCol w:w="567"/>
        <w:gridCol w:w="426"/>
        <w:gridCol w:w="425"/>
        <w:gridCol w:w="425"/>
        <w:gridCol w:w="405"/>
        <w:gridCol w:w="4273"/>
      </w:tblGrid>
      <w:tr w:rsidR="00C31103" w:rsidRPr="0062478B" w14:paraId="69AB8E24" w14:textId="77777777" w:rsidTr="00FD531C">
        <w:trPr>
          <w:trHeight w:val="1319"/>
        </w:trPr>
        <w:tc>
          <w:tcPr>
            <w:tcW w:w="425" w:type="dxa"/>
            <w:textDirection w:val="btLr"/>
          </w:tcPr>
          <w:p w14:paraId="53B8ABA6" w14:textId="77777777" w:rsidR="00C31103" w:rsidRPr="0062478B" w:rsidRDefault="00C31103" w:rsidP="00FD531C">
            <w:pPr>
              <w:pStyle w:val="TableParagraph"/>
              <w:spacing w:before="154"/>
              <w:ind w:left="110"/>
              <w:jc w:val="both"/>
              <w:rPr>
                <w:rFonts w:ascii="Verdana" w:hAnsi="Verdana"/>
                <w:b/>
                <w:sz w:val="18"/>
                <w:szCs w:val="18"/>
              </w:rPr>
            </w:pPr>
            <w:r w:rsidRPr="0062478B">
              <w:rPr>
                <w:rFonts w:ascii="Verdana" w:hAnsi="Verdana"/>
                <w:b/>
                <w:spacing w:val="-2"/>
                <w:sz w:val="18"/>
                <w:szCs w:val="18"/>
              </w:rPr>
              <w:t>Cuenta</w:t>
            </w:r>
          </w:p>
        </w:tc>
        <w:tc>
          <w:tcPr>
            <w:tcW w:w="425" w:type="dxa"/>
            <w:textDirection w:val="btLr"/>
          </w:tcPr>
          <w:p w14:paraId="6E9DD266" w14:textId="77777777" w:rsidR="00C31103" w:rsidRPr="0062478B" w:rsidRDefault="00C31103" w:rsidP="00FD531C">
            <w:pPr>
              <w:pStyle w:val="TableParagraph"/>
              <w:spacing w:before="153"/>
              <w:ind w:left="110"/>
              <w:jc w:val="both"/>
              <w:rPr>
                <w:rFonts w:ascii="Verdana" w:hAnsi="Verdana"/>
                <w:b/>
                <w:sz w:val="18"/>
                <w:szCs w:val="18"/>
              </w:rPr>
            </w:pPr>
            <w:r w:rsidRPr="0062478B">
              <w:rPr>
                <w:rFonts w:ascii="Verdana" w:hAnsi="Verdana"/>
                <w:b/>
                <w:spacing w:val="-2"/>
                <w:sz w:val="18"/>
                <w:szCs w:val="18"/>
              </w:rPr>
              <w:t>Subcuenta</w:t>
            </w:r>
          </w:p>
        </w:tc>
        <w:tc>
          <w:tcPr>
            <w:tcW w:w="425" w:type="dxa"/>
            <w:textDirection w:val="btLr"/>
          </w:tcPr>
          <w:p w14:paraId="379D7DC1" w14:textId="77777777" w:rsidR="00C31103" w:rsidRPr="0062478B" w:rsidRDefault="00C31103" w:rsidP="00FD531C">
            <w:pPr>
              <w:pStyle w:val="TableParagraph"/>
              <w:spacing w:before="153"/>
              <w:ind w:left="110"/>
              <w:jc w:val="both"/>
              <w:rPr>
                <w:rFonts w:ascii="Verdana" w:hAnsi="Verdana"/>
                <w:b/>
                <w:sz w:val="18"/>
                <w:szCs w:val="18"/>
              </w:rPr>
            </w:pPr>
            <w:r w:rsidRPr="0062478B">
              <w:rPr>
                <w:rFonts w:ascii="Verdana" w:hAnsi="Verdana"/>
                <w:b/>
                <w:spacing w:val="-2"/>
                <w:sz w:val="18"/>
                <w:szCs w:val="18"/>
              </w:rPr>
              <w:t>Objeto</w:t>
            </w:r>
          </w:p>
        </w:tc>
        <w:tc>
          <w:tcPr>
            <w:tcW w:w="567" w:type="dxa"/>
            <w:textDirection w:val="btLr"/>
          </w:tcPr>
          <w:p w14:paraId="2FEE21C4" w14:textId="77777777" w:rsidR="00C31103" w:rsidRPr="0062478B" w:rsidRDefault="00C31103" w:rsidP="00FD531C">
            <w:pPr>
              <w:pStyle w:val="TableParagraph"/>
              <w:spacing w:before="152"/>
              <w:ind w:left="110"/>
              <w:jc w:val="both"/>
              <w:rPr>
                <w:rFonts w:ascii="Verdana" w:hAnsi="Verdana"/>
                <w:b/>
                <w:sz w:val="18"/>
                <w:szCs w:val="18"/>
              </w:rPr>
            </w:pPr>
            <w:r w:rsidRPr="0062478B">
              <w:rPr>
                <w:rFonts w:ascii="Verdana" w:hAnsi="Verdana"/>
                <w:b/>
                <w:spacing w:val="-2"/>
                <w:sz w:val="18"/>
                <w:szCs w:val="18"/>
              </w:rPr>
              <w:t>Ordinal</w:t>
            </w:r>
          </w:p>
        </w:tc>
        <w:tc>
          <w:tcPr>
            <w:tcW w:w="567" w:type="dxa"/>
            <w:textDirection w:val="btLr"/>
          </w:tcPr>
          <w:p w14:paraId="5D922F13" w14:textId="77777777" w:rsidR="00C31103" w:rsidRPr="0062478B" w:rsidRDefault="00C31103" w:rsidP="00FD531C">
            <w:pPr>
              <w:pStyle w:val="TableParagraph"/>
              <w:spacing w:before="150"/>
              <w:ind w:left="110"/>
              <w:jc w:val="both"/>
              <w:rPr>
                <w:rFonts w:ascii="Verdana" w:hAnsi="Verdana"/>
                <w:b/>
                <w:sz w:val="18"/>
                <w:szCs w:val="18"/>
              </w:rPr>
            </w:pPr>
            <w:proofErr w:type="spellStart"/>
            <w:r w:rsidRPr="0062478B">
              <w:rPr>
                <w:rFonts w:ascii="Verdana" w:hAnsi="Verdana"/>
                <w:b/>
                <w:spacing w:val="-2"/>
                <w:sz w:val="18"/>
                <w:szCs w:val="18"/>
              </w:rPr>
              <w:t>Subordinal</w:t>
            </w:r>
            <w:proofErr w:type="spellEnd"/>
          </w:p>
        </w:tc>
        <w:tc>
          <w:tcPr>
            <w:tcW w:w="426" w:type="dxa"/>
            <w:textDirection w:val="btLr"/>
          </w:tcPr>
          <w:p w14:paraId="4C24C1B2" w14:textId="77777777" w:rsidR="00C31103" w:rsidRPr="0062478B" w:rsidRDefault="00C31103" w:rsidP="00FD531C">
            <w:pPr>
              <w:pStyle w:val="TableParagraph"/>
              <w:spacing w:before="149"/>
              <w:ind w:left="110"/>
              <w:jc w:val="both"/>
              <w:rPr>
                <w:rFonts w:ascii="Verdana" w:hAnsi="Verdana"/>
                <w:b/>
                <w:sz w:val="18"/>
                <w:szCs w:val="18"/>
              </w:rPr>
            </w:pPr>
            <w:r w:rsidRPr="0062478B">
              <w:rPr>
                <w:rFonts w:ascii="Verdana" w:hAnsi="Verdana"/>
                <w:b/>
                <w:spacing w:val="-4"/>
                <w:sz w:val="18"/>
                <w:szCs w:val="18"/>
              </w:rPr>
              <w:t>Ítem</w:t>
            </w:r>
          </w:p>
        </w:tc>
        <w:tc>
          <w:tcPr>
            <w:tcW w:w="425" w:type="dxa"/>
            <w:textDirection w:val="btLr"/>
          </w:tcPr>
          <w:p w14:paraId="3927A2AE" w14:textId="77777777" w:rsidR="00C31103" w:rsidRPr="0062478B" w:rsidRDefault="00C31103" w:rsidP="00FD531C">
            <w:pPr>
              <w:pStyle w:val="TableParagraph"/>
              <w:spacing w:before="147"/>
              <w:ind w:left="110"/>
              <w:jc w:val="both"/>
              <w:rPr>
                <w:rFonts w:ascii="Verdana" w:hAnsi="Verdana"/>
                <w:b/>
                <w:sz w:val="18"/>
                <w:szCs w:val="18"/>
              </w:rPr>
            </w:pPr>
            <w:proofErr w:type="spellStart"/>
            <w:r w:rsidRPr="0062478B">
              <w:rPr>
                <w:rFonts w:ascii="Verdana" w:hAnsi="Verdana"/>
                <w:b/>
                <w:sz w:val="18"/>
                <w:szCs w:val="18"/>
              </w:rPr>
              <w:t>Subítem</w:t>
            </w:r>
            <w:proofErr w:type="spellEnd"/>
            <w:r w:rsidRPr="0062478B">
              <w:rPr>
                <w:rFonts w:ascii="Verdana" w:hAnsi="Verdana"/>
                <w:b/>
                <w:spacing w:val="3"/>
                <w:sz w:val="18"/>
                <w:szCs w:val="18"/>
              </w:rPr>
              <w:t xml:space="preserve"> </w:t>
            </w:r>
            <w:r w:rsidRPr="0062478B">
              <w:rPr>
                <w:rFonts w:ascii="Verdana" w:hAnsi="Verdana"/>
                <w:b/>
                <w:spacing w:val="-10"/>
                <w:sz w:val="18"/>
                <w:szCs w:val="18"/>
              </w:rPr>
              <w:t>1</w:t>
            </w:r>
          </w:p>
        </w:tc>
        <w:tc>
          <w:tcPr>
            <w:tcW w:w="425" w:type="dxa"/>
            <w:textDirection w:val="btLr"/>
          </w:tcPr>
          <w:p w14:paraId="4098BEF5" w14:textId="77777777" w:rsidR="00C31103" w:rsidRPr="0062478B" w:rsidRDefault="00C31103" w:rsidP="00FD531C">
            <w:pPr>
              <w:pStyle w:val="TableParagraph"/>
              <w:spacing w:before="144"/>
              <w:ind w:left="110"/>
              <w:jc w:val="both"/>
              <w:rPr>
                <w:rFonts w:ascii="Verdana" w:hAnsi="Verdana"/>
                <w:b/>
                <w:sz w:val="18"/>
                <w:szCs w:val="18"/>
              </w:rPr>
            </w:pPr>
            <w:proofErr w:type="spellStart"/>
            <w:r w:rsidRPr="0062478B">
              <w:rPr>
                <w:rFonts w:ascii="Verdana" w:hAnsi="Verdana"/>
                <w:b/>
                <w:sz w:val="18"/>
                <w:szCs w:val="18"/>
              </w:rPr>
              <w:t>Subítem</w:t>
            </w:r>
            <w:proofErr w:type="spellEnd"/>
            <w:r w:rsidRPr="0062478B">
              <w:rPr>
                <w:rFonts w:ascii="Verdana" w:hAnsi="Verdana"/>
                <w:b/>
                <w:spacing w:val="3"/>
                <w:sz w:val="18"/>
                <w:szCs w:val="18"/>
              </w:rPr>
              <w:t xml:space="preserve"> </w:t>
            </w:r>
            <w:r w:rsidRPr="0062478B">
              <w:rPr>
                <w:rFonts w:ascii="Verdana" w:hAnsi="Verdana"/>
                <w:b/>
                <w:spacing w:val="-10"/>
                <w:sz w:val="18"/>
                <w:szCs w:val="18"/>
              </w:rPr>
              <w:t>2</w:t>
            </w:r>
          </w:p>
        </w:tc>
        <w:tc>
          <w:tcPr>
            <w:tcW w:w="405" w:type="dxa"/>
            <w:textDirection w:val="btLr"/>
          </w:tcPr>
          <w:p w14:paraId="3EE29D5D" w14:textId="77777777" w:rsidR="00C31103" w:rsidRPr="0062478B" w:rsidRDefault="00C31103" w:rsidP="00FD531C">
            <w:pPr>
              <w:pStyle w:val="TableParagraph"/>
              <w:spacing w:before="142"/>
              <w:ind w:left="110"/>
              <w:jc w:val="both"/>
              <w:rPr>
                <w:rFonts w:ascii="Verdana" w:hAnsi="Verdana"/>
                <w:b/>
                <w:sz w:val="18"/>
                <w:szCs w:val="18"/>
              </w:rPr>
            </w:pPr>
            <w:proofErr w:type="spellStart"/>
            <w:r w:rsidRPr="0062478B">
              <w:rPr>
                <w:rFonts w:ascii="Verdana" w:hAnsi="Verdana"/>
                <w:b/>
                <w:sz w:val="18"/>
                <w:szCs w:val="18"/>
              </w:rPr>
              <w:t>Subítem</w:t>
            </w:r>
            <w:proofErr w:type="spellEnd"/>
            <w:r w:rsidRPr="0062478B">
              <w:rPr>
                <w:rFonts w:ascii="Verdana" w:hAnsi="Verdana"/>
                <w:b/>
                <w:spacing w:val="-4"/>
                <w:sz w:val="18"/>
                <w:szCs w:val="18"/>
              </w:rPr>
              <w:t xml:space="preserve"> </w:t>
            </w:r>
            <w:r w:rsidRPr="0062478B">
              <w:rPr>
                <w:rFonts w:ascii="Verdana" w:hAnsi="Verdana"/>
                <w:b/>
                <w:spacing w:val="-10"/>
                <w:sz w:val="18"/>
                <w:szCs w:val="18"/>
              </w:rPr>
              <w:t>3</w:t>
            </w:r>
          </w:p>
        </w:tc>
        <w:tc>
          <w:tcPr>
            <w:tcW w:w="4273" w:type="dxa"/>
          </w:tcPr>
          <w:p w14:paraId="16BBC2E4" w14:textId="77777777" w:rsidR="00C31103" w:rsidRPr="0062478B" w:rsidRDefault="00C31103" w:rsidP="00FD531C">
            <w:pPr>
              <w:pStyle w:val="TableParagraph"/>
              <w:jc w:val="both"/>
              <w:rPr>
                <w:rFonts w:ascii="Verdana" w:hAnsi="Verdana"/>
                <w:b/>
                <w:sz w:val="18"/>
                <w:szCs w:val="18"/>
              </w:rPr>
            </w:pPr>
          </w:p>
          <w:p w14:paraId="3C3070F5" w14:textId="77777777" w:rsidR="00C31103" w:rsidRPr="0062478B" w:rsidRDefault="00C31103" w:rsidP="00FD531C">
            <w:pPr>
              <w:pStyle w:val="TableParagraph"/>
              <w:spacing w:before="200"/>
              <w:jc w:val="both"/>
              <w:rPr>
                <w:rFonts w:ascii="Verdana" w:hAnsi="Verdana"/>
                <w:b/>
                <w:sz w:val="18"/>
                <w:szCs w:val="18"/>
              </w:rPr>
            </w:pPr>
          </w:p>
          <w:p w14:paraId="296A2F76" w14:textId="77777777" w:rsidR="00C31103" w:rsidRPr="0062478B" w:rsidRDefault="00C31103" w:rsidP="00FD531C">
            <w:pPr>
              <w:pStyle w:val="TableParagraph"/>
              <w:ind w:left="1341"/>
              <w:jc w:val="both"/>
              <w:rPr>
                <w:rFonts w:ascii="Verdana" w:hAnsi="Verdana"/>
                <w:b/>
                <w:sz w:val="18"/>
                <w:szCs w:val="18"/>
              </w:rPr>
            </w:pPr>
            <w:r w:rsidRPr="0062478B">
              <w:rPr>
                <w:rFonts w:ascii="Verdana" w:hAnsi="Verdana"/>
                <w:b/>
                <w:spacing w:val="-2"/>
                <w:sz w:val="18"/>
                <w:szCs w:val="18"/>
              </w:rPr>
              <w:t>DESCRIPCIÓN</w:t>
            </w:r>
          </w:p>
        </w:tc>
      </w:tr>
      <w:tr w:rsidR="00C31103" w:rsidRPr="0062478B" w14:paraId="77773564" w14:textId="77777777" w:rsidTr="00FD531C">
        <w:trPr>
          <w:trHeight w:val="621"/>
        </w:trPr>
        <w:tc>
          <w:tcPr>
            <w:tcW w:w="425" w:type="dxa"/>
          </w:tcPr>
          <w:p w14:paraId="7578F7D5" w14:textId="77777777" w:rsidR="00C31103" w:rsidRPr="0062478B" w:rsidRDefault="00C31103" w:rsidP="00FD531C">
            <w:pPr>
              <w:pStyle w:val="TableParagraph"/>
              <w:spacing w:before="206"/>
              <w:ind w:left="16"/>
              <w:jc w:val="both"/>
              <w:rPr>
                <w:rFonts w:ascii="Verdana" w:hAnsi="Verdana"/>
                <w:sz w:val="18"/>
                <w:szCs w:val="18"/>
              </w:rPr>
            </w:pPr>
            <w:r w:rsidRPr="0062478B">
              <w:rPr>
                <w:rFonts w:ascii="Verdana" w:hAnsi="Verdana"/>
                <w:spacing w:val="-5"/>
                <w:sz w:val="18"/>
                <w:szCs w:val="18"/>
              </w:rPr>
              <w:t>02</w:t>
            </w:r>
          </w:p>
        </w:tc>
        <w:tc>
          <w:tcPr>
            <w:tcW w:w="425" w:type="dxa"/>
          </w:tcPr>
          <w:p w14:paraId="3CC890C7" w14:textId="77777777" w:rsidR="00C31103" w:rsidRPr="0062478B" w:rsidRDefault="00C31103" w:rsidP="00FD531C">
            <w:pPr>
              <w:pStyle w:val="TableParagraph"/>
              <w:spacing w:before="206"/>
              <w:ind w:left="6"/>
              <w:jc w:val="both"/>
              <w:rPr>
                <w:rFonts w:ascii="Verdana" w:hAnsi="Verdana"/>
                <w:sz w:val="18"/>
                <w:szCs w:val="18"/>
              </w:rPr>
            </w:pPr>
            <w:r w:rsidRPr="0062478B">
              <w:rPr>
                <w:rFonts w:ascii="Verdana" w:hAnsi="Verdana"/>
                <w:spacing w:val="-5"/>
                <w:sz w:val="18"/>
                <w:szCs w:val="18"/>
              </w:rPr>
              <w:t>02</w:t>
            </w:r>
          </w:p>
        </w:tc>
        <w:tc>
          <w:tcPr>
            <w:tcW w:w="425" w:type="dxa"/>
          </w:tcPr>
          <w:p w14:paraId="7566F96E" w14:textId="77777777" w:rsidR="00C31103" w:rsidRPr="0062478B" w:rsidRDefault="00C31103" w:rsidP="00FD531C">
            <w:pPr>
              <w:pStyle w:val="TableParagraph"/>
              <w:spacing w:before="206"/>
              <w:ind w:left="16" w:right="3"/>
              <w:jc w:val="both"/>
              <w:rPr>
                <w:rFonts w:ascii="Verdana" w:hAnsi="Verdana"/>
                <w:sz w:val="18"/>
                <w:szCs w:val="18"/>
              </w:rPr>
            </w:pPr>
            <w:r w:rsidRPr="0062478B">
              <w:rPr>
                <w:rFonts w:ascii="Verdana" w:hAnsi="Verdana"/>
                <w:spacing w:val="-5"/>
                <w:sz w:val="18"/>
                <w:szCs w:val="18"/>
              </w:rPr>
              <w:t>02</w:t>
            </w:r>
          </w:p>
        </w:tc>
        <w:tc>
          <w:tcPr>
            <w:tcW w:w="567" w:type="dxa"/>
          </w:tcPr>
          <w:p w14:paraId="0A7BFAAF" w14:textId="77777777" w:rsidR="00C31103" w:rsidRPr="0062478B" w:rsidRDefault="00C31103" w:rsidP="00FD531C">
            <w:pPr>
              <w:pStyle w:val="TableParagraph"/>
              <w:spacing w:before="206"/>
              <w:ind w:left="4" w:right="2"/>
              <w:jc w:val="both"/>
              <w:rPr>
                <w:rFonts w:ascii="Verdana" w:hAnsi="Verdana"/>
                <w:sz w:val="18"/>
                <w:szCs w:val="18"/>
              </w:rPr>
            </w:pPr>
            <w:r w:rsidRPr="0062478B">
              <w:rPr>
                <w:rFonts w:ascii="Verdana" w:hAnsi="Verdana"/>
                <w:spacing w:val="-5"/>
                <w:sz w:val="18"/>
                <w:szCs w:val="18"/>
              </w:rPr>
              <w:t>006</w:t>
            </w:r>
          </w:p>
        </w:tc>
        <w:tc>
          <w:tcPr>
            <w:tcW w:w="567" w:type="dxa"/>
          </w:tcPr>
          <w:p w14:paraId="514CB9A8" w14:textId="77777777" w:rsidR="00C31103" w:rsidRPr="0062478B" w:rsidRDefault="00C31103" w:rsidP="00FD531C">
            <w:pPr>
              <w:pStyle w:val="TableParagraph"/>
              <w:spacing w:before="206"/>
              <w:ind w:left="6"/>
              <w:jc w:val="both"/>
              <w:rPr>
                <w:rFonts w:ascii="Verdana" w:hAnsi="Verdana"/>
                <w:sz w:val="18"/>
                <w:szCs w:val="18"/>
              </w:rPr>
            </w:pPr>
            <w:r w:rsidRPr="0062478B">
              <w:rPr>
                <w:rFonts w:ascii="Verdana" w:hAnsi="Verdana"/>
                <w:spacing w:val="-5"/>
                <w:sz w:val="18"/>
                <w:szCs w:val="18"/>
              </w:rPr>
              <w:t>009</w:t>
            </w:r>
          </w:p>
        </w:tc>
        <w:tc>
          <w:tcPr>
            <w:tcW w:w="426" w:type="dxa"/>
          </w:tcPr>
          <w:p w14:paraId="077B30B6" w14:textId="77777777" w:rsidR="00C31103" w:rsidRPr="0062478B" w:rsidRDefault="00C31103" w:rsidP="00FD531C">
            <w:pPr>
              <w:pStyle w:val="TableParagraph"/>
              <w:spacing w:before="206"/>
              <w:ind w:left="4"/>
              <w:jc w:val="both"/>
              <w:rPr>
                <w:rFonts w:ascii="Verdana" w:hAnsi="Verdana"/>
                <w:sz w:val="18"/>
                <w:szCs w:val="18"/>
              </w:rPr>
            </w:pPr>
            <w:r w:rsidRPr="0062478B">
              <w:rPr>
                <w:rFonts w:ascii="Verdana" w:hAnsi="Verdana"/>
                <w:spacing w:val="-5"/>
                <w:sz w:val="18"/>
                <w:szCs w:val="18"/>
              </w:rPr>
              <w:t>01</w:t>
            </w:r>
          </w:p>
        </w:tc>
        <w:tc>
          <w:tcPr>
            <w:tcW w:w="425" w:type="dxa"/>
          </w:tcPr>
          <w:p w14:paraId="1C085EF5" w14:textId="77777777" w:rsidR="00C31103" w:rsidRPr="0062478B" w:rsidRDefault="00C31103" w:rsidP="00FD531C">
            <w:pPr>
              <w:pStyle w:val="TableParagraph"/>
              <w:jc w:val="both"/>
              <w:rPr>
                <w:rFonts w:ascii="Verdana" w:hAnsi="Verdana"/>
                <w:sz w:val="18"/>
                <w:szCs w:val="18"/>
              </w:rPr>
            </w:pPr>
          </w:p>
        </w:tc>
        <w:tc>
          <w:tcPr>
            <w:tcW w:w="425" w:type="dxa"/>
          </w:tcPr>
          <w:p w14:paraId="082F9042" w14:textId="77777777" w:rsidR="00C31103" w:rsidRPr="0062478B" w:rsidRDefault="00C31103" w:rsidP="00FD531C">
            <w:pPr>
              <w:pStyle w:val="TableParagraph"/>
              <w:jc w:val="both"/>
              <w:rPr>
                <w:rFonts w:ascii="Verdana" w:hAnsi="Verdana"/>
                <w:sz w:val="18"/>
                <w:szCs w:val="18"/>
              </w:rPr>
            </w:pPr>
          </w:p>
        </w:tc>
        <w:tc>
          <w:tcPr>
            <w:tcW w:w="405" w:type="dxa"/>
          </w:tcPr>
          <w:p w14:paraId="23BDF0BF" w14:textId="77777777" w:rsidR="00C31103" w:rsidRPr="0062478B" w:rsidRDefault="00C31103" w:rsidP="00FD531C">
            <w:pPr>
              <w:pStyle w:val="TableParagraph"/>
              <w:jc w:val="both"/>
              <w:rPr>
                <w:rFonts w:ascii="Verdana" w:hAnsi="Verdana"/>
                <w:sz w:val="18"/>
                <w:szCs w:val="18"/>
              </w:rPr>
            </w:pPr>
          </w:p>
        </w:tc>
        <w:tc>
          <w:tcPr>
            <w:tcW w:w="4273" w:type="dxa"/>
          </w:tcPr>
          <w:p w14:paraId="48C98EC7" w14:textId="77777777" w:rsidR="00C31103" w:rsidRPr="0062478B" w:rsidRDefault="00C31103" w:rsidP="00FD531C">
            <w:pPr>
              <w:pStyle w:val="TableParagraph"/>
              <w:spacing w:line="208" w:lineRule="exact"/>
              <w:ind w:left="92" w:right="131"/>
              <w:jc w:val="both"/>
              <w:rPr>
                <w:rFonts w:ascii="Verdana" w:hAnsi="Verdana"/>
                <w:sz w:val="18"/>
                <w:szCs w:val="18"/>
              </w:rPr>
            </w:pPr>
            <w:r w:rsidRPr="0062478B">
              <w:rPr>
                <w:rFonts w:ascii="Verdana" w:hAnsi="Verdana"/>
                <w:sz w:val="18"/>
                <w:szCs w:val="18"/>
              </w:rPr>
              <w:t>SERVICIOS</w:t>
            </w:r>
            <w:r w:rsidRPr="0062478B">
              <w:rPr>
                <w:rFonts w:ascii="Verdana" w:hAnsi="Verdana"/>
                <w:spacing w:val="-13"/>
                <w:sz w:val="18"/>
                <w:szCs w:val="18"/>
              </w:rPr>
              <w:t xml:space="preserve"> </w:t>
            </w:r>
            <w:r w:rsidRPr="0062478B">
              <w:rPr>
                <w:rFonts w:ascii="Verdana" w:hAnsi="Verdana"/>
                <w:sz w:val="18"/>
                <w:szCs w:val="18"/>
              </w:rPr>
              <w:t>DE</w:t>
            </w:r>
            <w:r w:rsidRPr="0062478B">
              <w:rPr>
                <w:rFonts w:ascii="Verdana" w:hAnsi="Verdana"/>
                <w:spacing w:val="-7"/>
                <w:sz w:val="18"/>
                <w:szCs w:val="18"/>
              </w:rPr>
              <w:t xml:space="preserve"> </w:t>
            </w:r>
            <w:r w:rsidRPr="0062478B">
              <w:rPr>
                <w:rFonts w:ascii="Verdana" w:hAnsi="Verdana"/>
                <w:sz w:val="18"/>
                <w:szCs w:val="18"/>
              </w:rPr>
              <w:t>DISTRIBUCIÓN</w:t>
            </w:r>
            <w:r w:rsidRPr="0062478B">
              <w:rPr>
                <w:rFonts w:ascii="Verdana" w:hAnsi="Verdana"/>
                <w:spacing w:val="-9"/>
                <w:sz w:val="18"/>
                <w:szCs w:val="18"/>
              </w:rPr>
              <w:t xml:space="preserve"> </w:t>
            </w:r>
            <w:r w:rsidRPr="0062478B">
              <w:rPr>
                <w:rFonts w:ascii="Verdana" w:hAnsi="Verdana"/>
                <w:sz w:val="18"/>
                <w:szCs w:val="18"/>
              </w:rPr>
              <w:t>DE</w:t>
            </w:r>
            <w:r w:rsidRPr="0062478B">
              <w:rPr>
                <w:rFonts w:ascii="Verdana" w:hAnsi="Verdana"/>
                <w:spacing w:val="-7"/>
                <w:sz w:val="18"/>
                <w:szCs w:val="18"/>
              </w:rPr>
              <w:t xml:space="preserve"> </w:t>
            </w:r>
            <w:r w:rsidRPr="0062478B">
              <w:rPr>
                <w:rFonts w:ascii="Verdana" w:hAnsi="Verdana"/>
                <w:sz w:val="18"/>
                <w:szCs w:val="18"/>
              </w:rPr>
              <w:t>ELECTRICIDAD, Y SERVICIOS DE DISTRIBUCIÓN DE GAS (POR CUENTA</w:t>
            </w:r>
            <w:r w:rsidRPr="0062478B">
              <w:rPr>
                <w:rFonts w:ascii="Verdana" w:hAnsi="Verdana"/>
                <w:spacing w:val="-3"/>
                <w:sz w:val="18"/>
                <w:szCs w:val="18"/>
              </w:rPr>
              <w:t xml:space="preserve"> </w:t>
            </w:r>
            <w:r w:rsidRPr="0062478B">
              <w:rPr>
                <w:rFonts w:ascii="Verdana" w:hAnsi="Verdana"/>
                <w:sz w:val="18"/>
                <w:szCs w:val="18"/>
              </w:rPr>
              <w:t>PROPIA)</w:t>
            </w:r>
          </w:p>
        </w:tc>
      </w:tr>
      <w:tr w:rsidR="00C31103" w:rsidRPr="0062478B" w14:paraId="5E406DB1" w14:textId="77777777" w:rsidTr="00FD531C">
        <w:trPr>
          <w:trHeight w:val="412"/>
        </w:trPr>
        <w:tc>
          <w:tcPr>
            <w:tcW w:w="425" w:type="dxa"/>
          </w:tcPr>
          <w:p w14:paraId="33483A03" w14:textId="77777777" w:rsidR="00C31103" w:rsidRPr="0062478B" w:rsidRDefault="00C31103" w:rsidP="00FD531C">
            <w:pPr>
              <w:pStyle w:val="TableParagraph"/>
              <w:spacing w:before="100"/>
              <w:ind w:left="16"/>
              <w:jc w:val="both"/>
              <w:rPr>
                <w:rFonts w:ascii="Verdana" w:hAnsi="Verdana"/>
                <w:sz w:val="18"/>
                <w:szCs w:val="18"/>
              </w:rPr>
            </w:pPr>
            <w:r w:rsidRPr="0062478B">
              <w:rPr>
                <w:rFonts w:ascii="Verdana" w:hAnsi="Verdana"/>
                <w:spacing w:val="-5"/>
                <w:sz w:val="18"/>
                <w:szCs w:val="18"/>
              </w:rPr>
              <w:t>02</w:t>
            </w:r>
          </w:p>
        </w:tc>
        <w:tc>
          <w:tcPr>
            <w:tcW w:w="425" w:type="dxa"/>
          </w:tcPr>
          <w:p w14:paraId="74E64227" w14:textId="77777777" w:rsidR="00C31103" w:rsidRPr="0062478B" w:rsidRDefault="00C31103" w:rsidP="00FD531C">
            <w:pPr>
              <w:pStyle w:val="TableParagraph"/>
              <w:spacing w:before="100"/>
              <w:ind w:left="6"/>
              <w:jc w:val="both"/>
              <w:rPr>
                <w:rFonts w:ascii="Verdana" w:hAnsi="Verdana"/>
                <w:sz w:val="18"/>
                <w:szCs w:val="18"/>
              </w:rPr>
            </w:pPr>
            <w:r w:rsidRPr="0062478B">
              <w:rPr>
                <w:rFonts w:ascii="Verdana" w:hAnsi="Verdana"/>
                <w:spacing w:val="-5"/>
                <w:sz w:val="18"/>
                <w:szCs w:val="18"/>
              </w:rPr>
              <w:t>02</w:t>
            </w:r>
          </w:p>
        </w:tc>
        <w:tc>
          <w:tcPr>
            <w:tcW w:w="425" w:type="dxa"/>
          </w:tcPr>
          <w:p w14:paraId="4084D3CB" w14:textId="77777777" w:rsidR="00C31103" w:rsidRPr="0062478B" w:rsidRDefault="00C31103" w:rsidP="00FD531C">
            <w:pPr>
              <w:pStyle w:val="TableParagraph"/>
              <w:spacing w:before="100"/>
              <w:ind w:left="16" w:right="3"/>
              <w:jc w:val="both"/>
              <w:rPr>
                <w:rFonts w:ascii="Verdana" w:hAnsi="Verdana"/>
                <w:sz w:val="18"/>
                <w:szCs w:val="18"/>
              </w:rPr>
            </w:pPr>
            <w:r w:rsidRPr="0062478B">
              <w:rPr>
                <w:rFonts w:ascii="Verdana" w:hAnsi="Verdana"/>
                <w:spacing w:val="-5"/>
                <w:sz w:val="18"/>
                <w:szCs w:val="18"/>
              </w:rPr>
              <w:t>02</w:t>
            </w:r>
          </w:p>
        </w:tc>
        <w:tc>
          <w:tcPr>
            <w:tcW w:w="567" w:type="dxa"/>
          </w:tcPr>
          <w:p w14:paraId="42BDF5E0" w14:textId="77777777" w:rsidR="00C31103" w:rsidRPr="0062478B" w:rsidRDefault="00C31103" w:rsidP="00FD531C">
            <w:pPr>
              <w:pStyle w:val="TableParagraph"/>
              <w:spacing w:before="100"/>
              <w:ind w:left="4" w:right="2"/>
              <w:jc w:val="both"/>
              <w:rPr>
                <w:rFonts w:ascii="Verdana" w:hAnsi="Verdana"/>
                <w:sz w:val="18"/>
                <w:szCs w:val="18"/>
              </w:rPr>
            </w:pPr>
            <w:r w:rsidRPr="0062478B">
              <w:rPr>
                <w:rFonts w:ascii="Verdana" w:hAnsi="Verdana"/>
                <w:spacing w:val="-5"/>
                <w:sz w:val="18"/>
                <w:szCs w:val="18"/>
              </w:rPr>
              <w:t>008</w:t>
            </w:r>
          </w:p>
        </w:tc>
        <w:tc>
          <w:tcPr>
            <w:tcW w:w="567" w:type="dxa"/>
          </w:tcPr>
          <w:p w14:paraId="0C8E7822" w14:textId="77777777" w:rsidR="00C31103" w:rsidRPr="0062478B" w:rsidRDefault="00C31103" w:rsidP="00FD531C">
            <w:pPr>
              <w:pStyle w:val="TableParagraph"/>
              <w:spacing w:before="100"/>
              <w:ind w:left="6"/>
              <w:jc w:val="both"/>
              <w:rPr>
                <w:rFonts w:ascii="Verdana" w:hAnsi="Verdana"/>
                <w:sz w:val="18"/>
                <w:szCs w:val="18"/>
              </w:rPr>
            </w:pPr>
            <w:r w:rsidRPr="0062478B">
              <w:rPr>
                <w:rFonts w:ascii="Verdana" w:hAnsi="Verdana"/>
                <w:spacing w:val="-5"/>
                <w:sz w:val="18"/>
                <w:szCs w:val="18"/>
              </w:rPr>
              <w:t>004</w:t>
            </w:r>
          </w:p>
        </w:tc>
        <w:tc>
          <w:tcPr>
            <w:tcW w:w="426" w:type="dxa"/>
          </w:tcPr>
          <w:p w14:paraId="50A35717" w14:textId="77777777" w:rsidR="00C31103" w:rsidRPr="0062478B" w:rsidRDefault="00C31103" w:rsidP="00FD531C">
            <w:pPr>
              <w:pStyle w:val="TableParagraph"/>
              <w:spacing w:before="100"/>
              <w:ind w:left="4"/>
              <w:jc w:val="both"/>
              <w:rPr>
                <w:rFonts w:ascii="Verdana" w:hAnsi="Verdana"/>
                <w:sz w:val="18"/>
                <w:szCs w:val="18"/>
              </w:rPr>
            </w:pPr>
            <w:r w:rsidRPr="0062478B">
              <w:rPr>
                <w:rFonts w:ascii="Verdana" w:hAnsi="Verdana"/>
                <w:spacing w:val="-5"/>
                <w:sz w:val="18"/>
                <w:szCs w:val="18"/>
              </w:rPr>
              <w:t>01</w:t>
            </w:r>
          </w:p>
        </w:tc>
        <w:tc>
          <w:tcPr>
            <w:tcW w:w="425" w:type="dxa"/>
          </w:tcPr>
          <w:p w14:paraId="2550E3AD" w14:textId="77777777" w:rsidR="00C31103" w:rsidRPr="0062478B" w:rsidRDefault="00C31103" w:rsidP="00FD531C">
            <w:pPr>
              <w:pStyle w:val="TableParagraph"/>
              <w:jc w:val="both"/>
              <w:rPr>
                <w:rFonts w:ascii="Verdana" w:hAnsi="Verdana"/>
                <w:sz w:val="18"/>
                <w:szCs w:val="18"/>
              </w:rPr>
            </w:pPr>
          </w:p>
        </w:tc>
        <w:tc>
          <w:tcPr>
            <w:tcW w:w="425" w:type="dxa"/>
          </w:tcPr>
          <w:p w14:paraId="2B3B20EA" w14:textId="77777777" w:rsidR="00C31103" w:rsidRPr="0062478B" w:rsidRDefault="00C31103" w:rsidP="00FD531C">
            <w:pPr>
              <w:pStyle w:val="TableParagraph"/>
              <w:jc w:val="both"/>
              <w:rPr>
                <w:rFonts w:ascii="Verdana" w:hAnsi="Verdana"/>
                <w:sz w:val="18"/>
                <w:szCs w:val="18"/>
              </w:rPr>
            </w:pPr>
          </w:p>
        </w:tc>
        <w:tc>
          <w:tcPr>
            <w:tcW w:w="405" w:type="dxa"/>
          </w:tcPr>
          <w:p w14:paraId="166A8C46" w14:textId="77777777" w:rsidR="00C31103" w:rsidRPr="0062478B" w:rsidRDefault="00C31103" w:rsidP="00FD531C">
            <w:pPr>
              <w:pStyle w:val="TableParagraph"/>
              <w:jc w:val="both"/>
              <w:rPr>
                <w:rFonts w:ascii="Verdana" w:hAnsi="Verdana"/>
                <w:sz w:val="18"/>
                <w:szCs w:val="18"/>
              </w:rPr>
            </w:pPr>
          </w:p>
        </w:tc>
        <w:tc>
          <w:tcPr>
            <w:tcW w:w="4273" w:type="dxa"/>
          </w:tcPr>
          <w:p w14:paraId="1094160D" w14:textId="77777777" w:rsidR="00C31103" w:rsidRPr="0062478B" w:rsidRDefault="00C31103" w:rsidP="00FD531C">
            <w:pPr>
              <w:pStyle w:val="TableParagraph"/>
              <w:spacing w:line="203" w:lineRule="exact"/>
              <w:ind w:left="92"/>
              <w:jc w:val="both"/>
              <w:rPr>
                <w:rFonts w:ascii="Verdana" w:hAnsi="Verdana"/>
                <w:sz w:val="18"/>
                <w:szCs w:val="18"/>
              </w:rPr>
            </w:pPr>
            <w:r w:rsidRPr="0062478B">
              <w:rPr>
                <w:rFonts w:ascii="Verdana" w:hAnsi="Verdana"/>
                <w:sz w:val="18"/>
                <w:szCs w:val="18"/>
              </w:rPr>
              <w:t>SERVICIO</w:t>
            </w:r>
            <w:r w:rsidRPr="0062478B">
              <w:rPr>
                <w:rFonts w:ascii="Verdana" w:hAnsi="Verdana"/>
                <w:spacing w:val="-8"/>
                <w:sz w:val="18"/>
                <w:szCs w:val="18"/>
              </w:rPr>
              <w:t xml:space="preserve"> </w:t>
            </w:r>
            <w:r w:rsidRPr="0062478B">
              <w:rPr>
                <w:rFonts w:ascii="Verdana" w:hAnsi="Verdana"/>
                <w:sz w:val="18"/>
                <w:szCs w:val="18"/>
              </w:rPr>
              <w:t>DE</w:t>
            </w:r>
            <w:r w:rsidRPr="0062478B">
              <w:rPr>
                <w:rFonts w:ascii="Verdana" w:hAnsi="Verdana"/>
                <w:spacing w:val="-3"/>
                <w:sz w:val="18"/>
                <w:szCs w:val="18"/>
              </w:rPr>
              <w:t xml:space="preserve"> </w:t>
            </w:r>
            <w:r w:rsidRPr="0062478B">
              <w:rPr>
                <w:rFonts w:ascii="Verdana" w:hAnsi="Verdana"/>
                <w:sz w:val="18"/>
                <w:szCs w:val="18"/>
              </w:rPr>
              <w:t>TELEFONIA</w:t>
            </w:r>
            <w:r w:rsidRPr="0062478B">
              <w:rPr>
                <w:rFonts w:ascii="Verdana" w:hAnsi="Verdana"/>
                <w:spacing w:val="-2"/>
                <w:sz w:val="18"/>
                <w:szCs w:val="18"/>
              </w:rPr>
              <w:t xml:space="preserve"> </w:t>
            </w:r>
            <w:r w:rsidRPr="0062478B">
              <w:rPr>
                <w:rFonts w:ascii="Verdana" w:hAnsi="Verdana"/>
                <w:sz w:val="18"/>
                <w:szCs w:val="18"/>
              </w:rPr>
              <w:t>Y</w:t>
            </w:r>
            <w:r w:rsidRPr="0062478B">
              <w:rPr>
                <w:rFonts w:ascii="Verdana" w:hAnsi="Verdana"/>
                <w:spacing w:val="-3"/>
                <w:sz w:val="18"/>
                <w:szCs w:val="18"/>
              </w:rPr>
              <w:t xml:space="preserve"> </w:t>
            </w:r>
            <w:r w:rsidRPr="0062478B">
              <w:rPr>
                <w:rFonts w:ascii="Verdana" w:hAnsi="Verdana"/>
                <w:spacing w:val="-4"/>
                <w:sz w:val="18"/>
                <w:szCs w:val="18"/>
              </w:rPr>
              <w:t>OTRAS</w:t>
            </w:r>
          </w:p>
          <w:p w14:paraId="1C1EA22E" w14:textId="77777777" w:rsidR="00C31103" w:rsidRPr="0062478B" w:rsidRDefault="00C31103" w:rsidP="00FD531C">
            <w:pPr>
              <w:pStyle w:val="TableParagraph"/>
              <w:spacing w:before="1" w:line="188" w:lineRule="exact"/>
              <w:ind w:left="92"/>
              <w:jc w:val="both"/>
              <w:rPr>
                <w:rFonts w:ascii="Verdana" w:hAnsi="Verdana"/>
                <w:sz w:val="18"/>
                <w:szCs w:val="18"/>
              </w:rPr>
            </w:pPr>
            <w:r w:rsidRPr="0062478B">
              <w:rPr>
                <w:rFonts w:ascii="Verdana" w:hAnsi="Verdana"/>
                <w:spacing w:val="-2"/>
                <w:sz w:val="18"/>
                <w:szCs w:val="18"/>
              </w:rPr>
              <w:t>TELECOMUNICACIONES</w:t>
            </w:r>
          </w:p>
        </w:tc>
      </w:tr>
      <w:tr w:rsidR="00C31103" w:rsidRPr="0062478B" w14:paraId="2193D541" w14:textId="77777777" w:rsidTr="00FD531C">
        <w:trPr>
          <w:trHeight w:val="622"/>
        </w:trPr>
        <w:tc>
          <w:tcPr>
            <w:tcW w:w="425" w:type="dxa"/>
          </w:tcPr>
          <w:p w14:paraId="68BCF4DE" w14:textId="77777777" w:rsidR="00C31103" w:rsidRPr="0062478B" w:rsidRDefault="00C31103" w:rsidP="00FD531C">
            <w:pPr>
              <w:pStyle w:val="TableParagraph"/>
              <w:spacing w:before="206"/>
              <w:ind w:left="16"/>
              <w:jc w:val="both"/>
              <w:rPr>
                <w:rFonts w:ascii="Verdana" w:hAnsi="Verdana"/>
                <w:sz w:val="18"/>
                <w:szCs w:val="18"/>
              </w:rPr>
            </w:pPr>
            <w:r w:rsidRPr="0062478B">
              <w:rPr>
                <w:rFonts w:ascii="Verdana" w:hAnsi="Verdana"/>
                <w:spacing w:val="-5"/>
                <w:sz w:val="18"/>
                <w:szCs w:val="18"/>
              </w:rPr>
              <w:t>02</w:t>
            </w:r>
          </w:p>
        </w:tc>
        <w:tc>
          <w:tcPr>
            <w:tcW w:w="425" w:type="dxa"/>
          </w:tcPr>
          <w:p w14:paraId="340AD31F" w14:textId="77777777" w:rsidR="00C31103" w:rsidRPr="0062478B" w:rsidRDefault="00C31103" w:rsidP="00FD531C">
            <w:pPr>
              <w:pStyle w:val="TableParagraph"/>
              <w:spacing w:before="206"/>
              <w:ind w:left="6"/>
              <w:jc w:val="both"/>
              <w:rPr>
                <w:rFonts w:ascii="Verdana" w:hAnsi="Verdana"/>
                <w:sz w:val="18"/>
                <w:szCs w:val="18"/>
              </w:rPr>
            </w:pPr>
            <w:r w:rsidRPr="0062478B">
              <w:rPr>
                <w:rFonts w:ascii="Verdana" w:hAnsi="Verdana"/>
                <w:spacing w:val="-5"/>
                <w:sz w:val="18"/>
                <w:szCs w:val="18"/>
              </w:rPr>
              <w:t>02</w:t>
            </w:r>
          </w:p>
        </w:tc>
        <w:tc>
          <w:tcPr>
            <w:tcW w:w="425" w:type="dxa"/>
          </w:tcPr>
          <w:p w14:paraId="1E522A60" w14:textId="77777777" w:rsidR="00C31103" w:rsidRPr="0062478B" w:rsidRDefault="00C31103" w:rsidP="00FD531C">
            <w:pPr>
              <w:pStyle w:val="TableParagraph"/>
              <w:spacing w:before="206"/>
              <w:ind w:left="16" w:right="3"/>
              <w:jc w:val="both"/>
              <w:rPr>
                <w:rFonts w:ascii="Verdana" w:hAnsi="Verdana"/>
                <w:sz w:val="18"/>
                <w:szCs w:val="18"/>
              </w:rPr>
            </w:pPr>
            <w:r w:rsidRPr="0062478B">
              <w:rPr>
                <w:rFonts w:ascii="Verdana" w:hAnsi="Verdana"/>
                <w:spacing w:val="-5"/>
                <w:sz w:val="18"/>
                <w:szCs w:val="18"/>
              </w:rPr>
              <w:t>02</w:t>
            </w:r>
          </w:p>
        </w:tc>
        <w:tc>
          <w:tcPr>
            <w:tcW w:w="567" w:type="dxa"/>
          </w:tcPr>
          <w:p w14:paraId="51305DBF" w14:textId="77777777" w:rsidR="00C31103" w:rsidRPr="0062478B" w:rsidRDefault="00C31103" w:rsidP="00FD531C">
            <w:pPr>
              <w:pStyle w:val="TableParagraph"/>
              <w:spacing w:before="206"/>
              <w:ind w:left="4" w:right="2"/>
              <w:jc w:val="both"/>
              <w:rPr>
                <w:rFonts w:ascii="Verdana" w:hAnsi="Verdana"/>
                <w:sz w:val="18"/>
                <w:szCs w:val="18"/>
              </w:rPr>
            </w:pPr>
            <w:r w:rsidRPr="0062478B">
              <w:rPr>
                <w:rFonts w:ascii="Verdana" w:hAnsi="Verdana"/>
                <w:spacing w:val="-5"/>
                <w:sz w:val="18"/>
                <w:szCs w:val="18"/>
              </w:rPr>
              <w:t>009</w:t>
            </w:r>
          </w:p>
        </w:tc>
        <w:tc>
          <w:tcPr>
            <w:tcW w:w="567" w:type="dxa"/>
          </w:tcPr>
          <w:p w14:paraId="47893D0E" w14:textId="77777777" w:rsidR="00C31103" w:rsidRPr="0062478B" w:rsidRDefault="00C31103" w:rsidP="00FD531C">
            <w:pPr>
              <w:pStyle w:val="TableParagraph"/>
              <w:spacing w:before="206"/>
              <w:ind w:left="6"/>
              <w:jc w:val="both"/>
              <w:rPr>
                <w:rFonts w:ascii="Verdana" w:hAnsi="Verdana"/>
                <w:sz w:val="18"/>
                <w:szCs w:val="18"/>
              </w:rPr>
            </w:pPr>
            <w:r w:rsidRPr="0062478B">
              <w:rPr>
                <w:rFonts w:ascii="Verdana" w:hAnsi="Verdana"/>
                <w:spacing w:val="-5"/>
                <w:sz w:val="18"/>
                <w:szCs w:val="18"/>
              </w:rPr>
              <w:t>004</w:t>
            </w:r>
          </w:p>
        </w:tc>
        <w:tc>
          <w:tcPr>
            <w:tcW w:w="426" w:type="dxa"/>
          </w:tcPr>
          <w:p w14:paraId="76F825AA" w14:textId="77777777" w:rsidR="00C31103" w:rsidRPr="0062478B" w:rsidRDefault="00C31103" w:rsidP="00FD531C">
            <w:pPr>
              <w:pStyle w:val="TableParagraph"/>
              <w:spacing w:before="206"/>
              <w:ind w:left="4"/>
              <w:jc w:val="both"/>
              <w:rPr>
                <w:rFonts w:ascii="Verdana" w:hAnsi="Verdana"/>
                <w:sz w:val="18"/>
                <w:szCs w:val="18"/>
              </w:rPr>
            </w:pPr>
            <w:r w:rsidRPr="0062478B">
              <w:rPr>
                <w:rFonts w:ascii="Verdana" w:hAnsi="Verdana"/>
                <w:spacing w:val="-5"/>
                <w:sz w:val="18"/>
                <w:szCs w:val="18"/>
              </w:rPr>
              <w:t>01</w:t>
            </w:r>
          </w:p>
        </w:tc>
        <w:tc>
          <w:tcPr>
            <w:tcW w:w="425" w:type="dxa"/>
          </w:tcPr>
          <w:p w14:paraId="28C9D3F5" w14:textId="77777777" w:rsidR="00C31103" w:rsidRPr="0062478B" w:rsidRDefault="00C31103" w:rsidP="00FD531C">
            <w:pPr>
              <w:pStyle w:val="TableParagraph"/>
              <w:jc w:val="both"/>
              <w:rPr>
                <w:rFonts w:ascii="Verdana" w:hAnsi="Verdana"/>
                <w:sz w:val="18"/>
                <w:szCs w:val="18"/>
              </w:rPr>
            </w:pPr>
          </w:p>
        </w:tc>
        <w:tc>
          <w:tcPr>
            <w:tcW w:w="425" w:type="dxa"/>
          </w:tcPr>
          <w:p w14:paraId="61D538BE" w14:textId="77777777" w:rsidR="00C31103" w:rsidRPr="0062478B" w:rsidRDefault="00C31103" w:rsidP="00FD531C">
            <w:pPr>
              <w:pStyle w:val="TableParagraph"/>
              <w:jc w:val="both"/>
              <w:rPr>
                <w:rFonts w:ascii="Verdana" w:hAnsi="Verdana"/>
                <w:sz w:val="18"/>
                <w:szCs w:val="18"/>
              </w:rPr>
            </w:pPr>
          </w:p>
        </w:tc>
        <w:tc>
          <w:tcPr>
            <w:tcW w:w="405" w:type="dxa"/>
          </w:tcPr>
          <w:p w14:paraId="4BEEA997" w14:textId="77777777" w:rsidR="00C31103" w:rsidRPr="0062478B" w:rsidRDefault="00C31103" w:rsidP="00FD531C">
            <w:pPr>
              <w:pStyle w:val="TableParagraph"/>
              <w:jc w:val="both"/>
              <w:rPr>
                <w:rFonts w:ascii="Verdana" w:hAnsi="Verdana"/>
                <w:sz w:val="18"/>
                <w:szCs w:val="18"/>
              </w:rPr>
            </w:pPr>
          </w:p>
        </w:tc>
        <w:tc>
          <w:tcPr>
            <w:tcW w:w="4273" w:type="dxa"/>
          </w:tcPr>
          <w:p w14:paraId="1DECD428" w14:textId="77777777" w:rsidR="00C31103" w:rsidRPr="0062478B" w:rsidRDefault="00C31103" w:rsidP="00FD531C">
            <w:pPr>
              <w:pStyle w:val="TableParagraph"/>
              <w:spacing w:line="208" w:lineRule="exact"/>
              <w:ind w:left="92" w:right="131"/>
              <w:jc w:val="both"/>
              <w:rPr>
                <w:rFonts w:ascii="Verdana" w:hAnsi="Verdana"/>
                <w:sz w:val="18"/>
                <w:szCs w:val="18"/>
              </w:rPr>
            </w:pPr>
            <w:r w:rsidRPr="0062478B">
              <w:rPr>
                <w:rFonts w:ascii="Verdana" w:hAnsi="Verdana"/>
                <w:sz w:val="18"/>
                <w:szCs w:val="18"/>
              </w:rPr>
              <w:t>SERVICIOS DE ALCANTARILLADO, SERVICIOS DE LIMPIEZA,</w:t>
            </w:r>
            <w:r w:rsidRPr="0062478B">
              <w:rPr>
                <w:rFonts w:ascii="Verdana" w:hAnsi="Verdana"/>
                <w:spacing w:val="-6"/>
                <w:sz w:val="18"/>
                <w:szCs w:val="18"/>
              </w:rPr>
              <w:t xml:space="preserve"> </w:t>
            </w:r>
            <w:r w:rsidRPr="0062478B">
              <w:rPr>
                <w:rFonts w:ascii="Verdana" w:hAnsi="Verdana"/>
                <w:sz w:val="18"/>
                <w:szCs w:val="18"/>
              </w:rPr>
              <w:t>TRATAMIENTO</w:t>
            </w:r>
            <w:r w:rsidRPr="0062478B">
              <w:rPr>
                <w:rFonts w:ascii="Verdana" w:hAnsi="Verdana"/>
                <w:spacing w:val="-3"/>
                <w:sz w:val="18"/>
                <w:szCs w:val="18"/>
              </w:rPr>
              <w:t xml:space="preserve"> </w:t>
            </w:r>
            <w:r w:rsidRPr="0062478B">
              <w:rPr>
                <w:rFonts w:ascii="Verdana" w:hAnsi="Verdana"/>
                <w:sz w:val="18"/>
                <w:szCs w:val="18"/>
              </w:rPr>
              <w:t>DE</w:t>
            </w:r>
            <w:r w:rsidRPr="0062478B">
              <w:rPr>
                <w:rFonts w:ascii="Verdana" w:hAnsi="Verdana"/>
                <w:spacing w:val="-5"/>
                <w:sz w:val="18"/>
                <w:szCs w:val="18"/>
              </w:rPr>
              <w:t xml:space="preserve"> </w:t>
            </w:r>
            <w:r w:rsidRPr="0062478B">
              <w:rPr>
                <w:rFonts w:ascii="Verdana" w:hAnsi="Verdana"/>
                <w:sz w:val="18"/>
                <w:szCs w:val="18"/>
              </w:rPr>
              <w:t>AGUAS</w:t>
            </w:r>
            <w:r w:rsidRPr="0062478B">
              <w:rPr>
                <w:rFonts w:ascii="Verdana" w:hAnsi="Verdana"/>
                <w:spacing w:val="-13"/>
                <w:sz w:val="18"/>
                <w:szCs w:val="18"/>
              </w:rPr>
              <w:t xml:space="preserve"> </w:t>
            </w:r>
            <w:r w:rsidRPr="0062478B">
              <w:rPr>
                <w:rFonts w:ascii="Verdana" w:hAnsi="Verdana"/>
                <w:sz w:val="18"/>
                <w:szCs w:val="18"/>
              </w:rPr>
              <w:t>RESIDUALES Y TANQUES SÉPTICOS</w:t>
            </w:r>
          </w:p>
        </w:tc>
      </w:tr>
      <w:tr w:rsidR="00C31103" w:rsidRPr="0062478B" w14:paraId="3343DD17" w14:textId="77777777" w:rsidTr="00FD531C">
        <w:trPr>
          <w:trHeight w:val="292"/>
        </w:trPr>
        <w:tc>
          <w:tcPr>
            <w:tcW w:w="425" w:type="dxa"/>
          </w:tcPr>
          <w:p w14:paraId="3F68E678" w14:textId="77777777" w:rsidR="00C31103" w:rsidRPr="0062478B" w:rsidRDefault="00C31103" w:rsidP="00FD531C">
            <w:pPr>
              <w:pStyle w:val="TableParagraph"/>
              <w:spacing w:before="36"/>
              <w:ind w:left="16"/>
              <w:jc w:val="both"/>
              <w:rPr>
                <w:rFonts w:ascii="Verdana" w:hAnsi="Verdana"/>
                <w:sz w:val="18"/>
                <w:szCs w:val="18"/>
              </w:rPr>
            </w:pPr>
            <w:r w:rsidRPr="0062478B">
              <w:rPr>
                <w:rFonts w:ascii="Verdana" w:hAnsi="Verdana"/>
                <w:spacing w:val="-5"/>
                <w:sz w:val="18"/>
                <w:szCs w:val="18"/>
              </w:rPr>
              <w:t>02</w:t>
            </w:r>
          </w:p>
        </w:tc>
        <w:tc>
          <w:tcPr>
            <w:tcW w:w="425" w:type="dxa"/>
          </w:tcPr>
          <w:p w14:paraId="365E6ADA" w14:textId="77777777" w:rsidR="00C31103" w:rsidRPr="0062478B" w:rsidRDefault="00C31103" w:rsidP="00FD531C">
            <w:pPr>
              <w:pStyle w:val="TableParagraph"/>
              <w:spacing w:before="36"/>
              <w:ind w:left="6"/>
              <w:jc w:val="both"/>
              <w:rPr>
                <w:rFonts w:ascii="Verdana" w:hAnsi="Verdana"/>
                <w:sz w:val="18"/>
                <w:szCs w:val="18"/>
              </w:rPr>
            </w:pPr>
            <w:r w:rsidRPr="0062478B">
              <w:rPr>
                <w:rFonts w:ascii="Verdana" w:hAnsi="Verdana"/>
                <w:spacing w:val="-5"/>
                <w:sz w:val="18"/>
                <w:szCs w:val="18"/>
              </w:rPr>
              <w:t>02</w:t>
            </w:r>
          </w:p>
        </w:tc>
        <w:tc>
          <w:tcPr>
            <w:tcW w:w="425" w:type="dxa"/>
          </w:tcPr>
          <w:p w14:paraId="5F35FE31" w14:textId="77777777" w:rsidR="00C31103" w:rsidRPr="0062478B" w:rsidRDefault="00C31103" w:rsidP="00FD531C">
            <w:pPr>
              <w:pStyle w:val="TableParagraph"/>
              <w:spacing w:before="36"/>
              <w:ind w:left="16" w:right="3"/>
              <w:jc w:val="both"/>
              <w:rPr>
                <w:rFonts w:ascii="Verdana" w:hAnsi="Verdana"/>
                <w:sz w:val="18"/>
                <w:szCs w:val="18"/>
              </w:rPr>
            </w:pPr>
            <w:r w:rsidRPr="0062478B">
              <w:rPr>
                <w:rFonts w:ascii="Verdana" w:hAnsi="Verdana"/>
                <w:spacing w:val="-5"/>
                <w:sz w:val="18"/>
                <w:szCs w:val="18"/>
              </w:rPr>
              <w:t>02</w:t>
            </w:r>
          </w:p>
        </w:tc>
        <w:tc>
          <w:tcPr>
            <w:tcW w:w="567" w:type="dxa"/>
          </w:tcPr>
          <w:p w14:paraId="35658534" w14:textId="77777777" w:rsidR="00C31103" w:rsidRPr="0062478B" w:rsidRDefault="00C31103" w:rsidP="00FD531C">
            <w:pPr>
              <w:pStyle w:val="TableParagraph"/>
              <w:spacing w:before="36"/>
              <w:ind w:left="4" w:right="2"/>
              <w:jc w:val="both"/>
              <w:rPr>
                <w:rFonts w:ascii="Verdana" w:hAnsi="Verdana"/>
                <w:sz w:val="18"/>
                <w:szCs w:val="18"/>
              </w:rPr>
            </w:pPr>
            <w:r w:rsidRPr="0062478B">
              <w:rPr>
                <w:rFonts w:ascii="Verdana" w:hAnsi="Verdana"/>
                <w:spacing w:val="-5"/>
                <w:sz w:val="18"/>
                <w:szCs w:val="18"/>
              </w:rPr>
              <w:t>009</w:t>
            </w:r>
          </w:p>
        </w:tc>
        <w:tc>
          <w:tcPr>
            <w:tcW w:w="567" w:type="dxa"/>
          </w:tcPr>
          <w:p w14:paraId="12B3E8D8" w14:textId="77777777" w:rsidR="00C31103" w:rsidRPr="0062478B" w:rsidRDefault="00C31103" w:rsidP="00FD531C">
            <w:pPr>
              <w:pStyle w:val="TableParagraph"/>
              <w:spacing w:before="36"/>
              <w:ind w:left="6"/>
              <w:jc w:val="both"/>
              <w:rPr>
                <w:rFonts w:ascii="Verdana" w:hAnsi="Verdana"/>
                <w:sz w:val="18"/>
                <w:szCs w:val="18"/>
              </w:rPr>
            </w:pPr>
            <w:r w:rsidRPr="0062478B">
              <w:rPr>
                <w:rFonts w:ascii="Verdana" w:hAnsi="Verdana"/>
                <w:spacing w:val="-5"/>
                <w:sz w:val="18"/>
                <w:szCs w:val="18"/>
              </w:rPr>
              <w:t>004</w:t>
            </w:r>
          </w:p>
        </w:tc>
        <w:tc>
          <w:tcPr>
            <w:tcW w:w="426" w:type="dxa"/>
          </w:tcPr>
          <w:p w14:paraId="1AF86EDA" w14:textId="77777777" w:rsidR="00C31103" w:rsidRPr="0062478B" w:rsidRDefault="00C31103" w:rsidP="00FD531C">
            <w:pPr>
              <w:pStyle w:val="TableParagraph"/>
              <w:spacing w:before="36"/>
              <w:ind w:left="4"/>
              <w:jc w:val="both"/>
              <w:rPr>
                <w:rFonts w:ascii="Verdana" w:hAnsi="Verdana"/>
                <w:sz w:val="18"/>
                <w:szCs w:val="18"/>
              </w:rPr>
            </w:pPr>
            <w:r w:rsidRPr="0062478B">
              <w:rPr>
                <w:rFonts w:ascii="Verdana" w:hAnsi="Verdana"/>
                <w:spacing w:val="-5"/>
                <w:sz w:val="18"/>
                <w:szCs w:val="18"/>
              </w:rPr>
              <w:t>02</w:t>
            </w:r>
          </w:p>
        </w:tc>
        <w:tc>
          <w:tcPr>
            <w:tcW w:w="425" w:type="dxa"/>
          </w:tcPr>
          <w:p w14:paraId="47C16681" w14:textId="77777777" w:rsidR="00C31103" w:rsidRPr="0062478B" w:rsidRDefault="00C31103" w:rsidP="00FD531C">
            <w:pPr>
              <w:pStyle w:val="TableParagraph"/>
              <w:jc w:val="both"/>
              <w:rPr>
                <w:rFonts w:ascii="Verdana" w:hAnsi="Verdana"/>
                <w:sz w:val="18"/>
                <w:szCs w:val="18"/>
              </w:rPr>
            </w:pPr>
          </w:p>
        </w:tc>
        <w:tc>
          <w:tcPr>
            <w:tcW w:w="425" w:type="dxa"/>
          </w:tcPr>
          <w:p w14:paraId="61863D60" w14:textId="77777777" w:rsidR="00C31103" w:rsidRPr="0062478B" w:rsidRDefault="00C31103" w:rsidP="00FD531C">
            <w:pPr>
              <w:pStyle w:val="TableParagraph"/>
              <w:jc w:val="both"/>
              <w:rPr>
                <w:rFonts w:ascii="Verdana" w:hAnsi="Verdana"/>
                <w:sz w:val="18"/>
                <w:szCs w:val="18"/>
              </w:rPr>
            </w:pPr>
          </w:p>
        </w:tc>
        <w:tc>
          <w:tcPr>
            <w:tcW w:w="405" w:type="dxa"/>
          </w:tcPr>
          <w:p w14:paraId="75ED75E5" w14:textId="77777777" w:rsidR="00C31103" w:rsidRPr="0062478B" w:rsidRDefault="00C31103" w:rsidP="00FD531C">
            <w:pPr>
              <w:pStyle w:val="TableParagraph"/>
              <w:jc w:val="both"/>
              <w:rPr>
                <w:rFonts w:ascii="Verdana" w:hAnsi="Verdana"/>
                <w:sz w:val="18"/>
                <w:szCs w:val="18"/>
              </w:rPr>
            </w:pPr>
          </w:p>
        </w:tc>
        <w:tc>
          <w:tcPr>
            <w:tcW w:w="4273" w:type="dxa"/>
          </w:tcPr>
          <w:p w14:paraId="31D0D338" w14:textId="77777777" w:rsidR="00C31103" w:rsidRPr="0062478B" w:rsidRDefault="00C31103" w:rsidP="00FD531C">
            <w:pPr>
              <w:pStyle w:val="TableParagraph"/>
              <w:spacing w:before="36"/>
              <w:ind w:left="92"/>
              <w:jc w:val="both"/>
              <w:rPr>
                <w:rFonts w:ascii="Verdana" w:hAnsi="Verdana"/>
                <w:sz w:val="18"/>
                <w:szCs w:val="18"/>
              </w:rPr>
            </w:pPr>
            <w:r w:rsidRPr="0062478B">
              <w:rPr>
                <w:rFonts w:ascii="Verdana" w:hAnsi="Verdana"/>
                <w:sz w:val="18"/>
                <w:szCs w:val="18"/>
              </w:rPr>
              <w:t>SERVICIOS</w:t>
            </w:r>
            <w:r w:rsidRPr="0062478B">
              <w:rPr>
                <w:rFonts w:ascii="Verdana" w:hAnsi="Verdana"/>
                <w:spacing w:val="-12"/>
                <w:sz w:val="18"/>
                <w:szCs w:val="18"/>
              </w:rPr>
              <w:t xml:space="preserve"> </w:t>
            </w:r>
            <w:r w:rsidRPr="0062478B">
              <w:rPr>
                <w:rFonts w:ascii="Verdana" w:hAnsi="Verdana"/>
                <w:sz w:val="18"/>
                <w:szCs w:val="18"/>
              </w:rPr>
              <w:t>DE</w:t>
            </w:r>
            <w:r w:rsidRPr="0062478B">
              <w:rPr>
                <w:rFonts w:ascii="Verdana" w:hAnsi="Verdana"/>
                <w:spacing w:val="-3"/>
                <w:sz w:val="18"/>
                <w:szCs w:val="18"/>
              </w:rPr>
              <w:t xml:space="preserve"> </w:t>
            </w:r>
            <w:r w:rsidRPr="0062478B">
              <w:rPr>
                <w:rFonts w:ascii="Verdana" w:hAnsi="Verdana"/>
                <w:sz w:val="18"/>
                <w:szCs w:val="18"/>
              </w:rPr>
              <w:t>RECOLECCIÓN</w:t>
            </w:r>
            <w:r w:rsidRPr="0062478B">
              <w:rPr>
                <w:rFonts w:ascii="Verdana" w:hAnsi="Verdana"/>
                <w:spacing w:val="3"/>
                <w:sz w:val="18"/>
                <w:szCs w:val="18"/>
              </w:rPr>
              <w:t xml:space="preserve"> </w:t>
            </w:r>
            <w:r w:rsidRPr="0062478B">
              <w:rPr>
                <w:rFonts w:ascii="Verdana" w:hAnsi="Verdana"/>
                <w:sz w:val="18"/>
                <w:szCs w:val="18"/>
              </w:rPr>
              <w:t>DE</w:t>
            </w:r>
            <w:r w:rsidRPr="0062478B">
              <w:rPr>
                <w:rFonts w:ascii="Verdana" w:hAnsi="Verdana"/>
                <w:spacing w:val="-11"/>
                <w:sz w:val="18"/>
                <w:szCs w:val="18"/>
              </w:rPr>
              <w:t xml:space="preserve"> </w:t>
            </w:r>
            <w:r w:rsidRPr="0062478B">
              <w:rPr>
                <w:rFonts w:ascii="Verdana" w:hAnsi="Verdana"/>
                <w:spacing w:val="-2"/>
                <w:sz w:val="18"/>
                <w:szCs w:val="18"/>
              </w:rPr>
              <w:t>DESECHOS</w:t>
            </w:r>
          </w:p>
        </w:tc>
      </w:tr>
      <w:tr w:rsidR="00C31103" w:rsidRPr="0062478B" w14:paraId="09759BC6" w14:textId="77777777" w:rsidTr="00FD531C">
        <w:trPr>
          <w:trHeight w:val="292"/>
        </w:trPr>
        <w:tc>
          <w:tcPr>
            <w:tcW w:w="425" w:type="dxa"/>
          </w:tcPr>
          <w:p w14:paraId="4D859BB6" w14:textId="77777777" w:rsidR="00C31103" w:rsidRPr="0062478B" w:rsidRDefault="00C31103" w:rsidP="00FD531C">
            <w:pPr>
              <w:pStyle w:val="TableParagraph"/>
              <w:spacing w:before="36"/>
              <w:ind w:left="16"/>
              <w:jc w:val="both"/>
              <w:rPr>
                <w:rFonts w:ascii="Verdana" w:hAnsi="Verdana"/>
                <w:spacing w:val="-5"/>
                <w:sz w:val="18"/>
                <w:szCs w:val="18"/>
              </w:rPr>
            </w:pPr>
            <w:r w:rsidRPr="0062478B">
              <w:rPr>
                <w:rFonts w:ascii="Verdana" w:hAnsi="Verdana"/>
                <w:spacing w:val="-5"/>
                <w:sz w:val="18"/>
                <w:szCs w:val="18"/>
              </w:rPr>
              <w:t>08</w:t>
            </w:r>
          </w:p>
        </w:tc>
        <w:tc>
          <w:tcPr>
            <w:tcW w:w="425" w:type="dxa"/>
          </w:tcPr>
          <w:p w14:paraId="19B38596" w14:textId="77777777" w:rsidR="00C31103" w:rsidRPr="0062478B" w:rsidRDefault="00C31103" w:rsidP="00FD531C">
            <w:pPr>
              <w:pStyle w:val="TableParagraph"/>
              <w:spacing w:before="36"/>
              <w:ind w:left="6"/>
              <w:jc w:val="both"/>
              <w:rPr>
                <w:rFonts w:ascii="Verdana" w:hAnsi="Verdana"/>
                <w:spacing w:val="-5"/>
                <w:sz w:val="18"/>
                <w:szCs w:val="18"/>
              </w:rPr>
            </w:pPr>
            <w:r w:rsidRPr="0062478B">
              <w:rPr>
                <w:rFonts w:ascii="Verdana" w:hAnsi="Verdana"/>
                <w:spacing w:val="-5"/>
                <w:sz w:val="18"/>
                <w:szCs w:val="18"/>
              </w:rPr>
              <w:t>01</w:t>
            </w:r>
          </w:p>
        </w:tc>
        <w:tc>
          <w:tcPr>
            <w:tcW w:w="425" w:type="dxa"/>
          </w:tcPr>
          <w:p w14:paraId="1718979F" w14:textId="77777777" w:rsidR="00C31103" w:rsidRPr="0062478B" w:rsidRDefault="00C31103" w:rsidP="00FD531C">
            <w:pPr>
              <w:pStyle w:val="TableParagraph"/>
              <w:spacing w:before="36"/>
              <w:ind w:left="16" w:right="3"/>
              <w:jc w:val="both"/>
              <w:rPr>
                <w:rFonts w:ascii="Verdana" w:hAnsi="Verdana"/>
                <w:spacing w:val="-5"/>
                <w:sz w:val="18"/>
                <w:szCs w:val="18"/>
              </w:rPr>
            </w:pPr>
            <w:r w:rsidRPr="0062478B">
              <w:rPr>
                <w:rFonts w:ascii="Verdana" w:hAnsi="Verdana"/>
                <w:spacing w:val="-5"/>
                <w:sz w:val="18"/>
                <w:szCs w:val="18"/>
              </w:rPr>
              <w:t>02</w:t>
            </w:r>
          </w:p>
        </w:tc>
        <w:tc>
          <w:tcPr>
            <w:tcW w:w="567" w:type="dxa"/>
          </w:tcPr>
          <w:p w14:paraId="257D7738" w14:textId="77777777" w:rsidR="00C31103" w:rsidRPr="0062478B" w:rsidRDefault="00C31103" w:rsidP="00FD531C">
            <w:pPr>
              <w:pStyle w:val="TableParagraph"/>
              <w:spacing w:before="36"/>
              <w:ind w:left="4" w:right="2"/>
              <w:jc w:val="both"/>
              <w:rPr>
                <w:rFonts w:ascii="Verdana" w:hAnsi="Verdana"/>
                <w:spacing w:val="-5"/>
                <w:sz w:val="18"/>
                <w:szCs w:val="18"/>
              </w:rPr>
            </w:pPr>
            <w:r w:rsidRPr="0062478B">
              <w:rPr>
                <w:rFonts w:ascii="Verdana" w:hAnsi="Verdana"/>
                <w:spacing w:val="-5"/>
                <w:sz w:val="18"/>
                <w:szCs w:val="18"/>
              </w:rPr>
              <w:t>004</w:t>
            </w:r>
          </w:p>
        </w:tc>
        <w:tc>
          <w:tcPr>
            <w:tcW w:w="567" w:type="dxa"/>
          </w:tcPr>
          <w:p w14:paraId="59536B9F" w14:textId="77777777" w:rsidR="00C31103" w:rsidRPr="0062478B" w:rsidRDefault="00C31103" w:rsidP="00FD531C">
            <w:pPr>
              <w:pStyle w:val="TableParagraph"/>
              <w:spacing w:before="36"/>
              <w:ind w:left="6"/>
              <w:jc w:val="both"/>
              <w:rPr>
                <w:rFonts w:ascii="Verdana" w:hAnsi="Verdana"/>
                <w:spacing w:val="-5"/>
                <w:sz w:val="18"/>
                <w:szCs w:val="18"/>
              </w:rPr>
            </w:pPr>
          </w:p>
        </w:tc>
        <w:tc>
          <w:tcPr>
            <w:tcW w:w="426" w:type="dxa"/>
          </w:tcPr>
          <w:p w14:paraId="70548927" w14:textId="77777777" w:rsidR="00C31103" w:rsidRPr="0062478B" w:rsidRDefault="00C31103" w:rsidP="00FD531C">
            <w:pPr>
              <w:pStyle w:val="TableParagraph"/>
              <w:spacing w:before="36"/>
              <w:ind w:left="4"/>
              <w:jc w:val="both"/>
              <w:rPr>
                <w:rFonts w:ascii="Verdana" w:hAnsi="Verdana"/>
                <w:spacing w:val="-5"/>
                <w:sz w:val="18"/>
                <w:szCs w:val="18"/>
              </w:rPr>
            </w:pPr>
          </w:p>
        </w:tc>
        <w:tc>
          <w:tcPr>
            <w:tcW w:w="425" w:type="dxa"/>
          </w:tcPr>
          <w:p w14:paraId="761E8790" w14:textId="77777777" w:rsidR="00C31103" w:rsidRPr="0062478B" w:rsidRDefault="00C31103" w:rsidP="00FD531C">
            <w:pPr>
              <w:pStyle w:val="TableParagraph"/>
              <w:jc w:val="both"/>
              <w:rPr>
                <w:rFonts w:ascii="Verdana" w:hAnsi="Verdana"/>
                <w:sz w:val="18"/>
                <w:szCs w:val="18"/>
              </w:rPr>
            </w:pPr>
          </w:p>
        </w:tc>
        <w:tc>
          <w:tcPr>
            <w:tcW w:w="425" w:type="dxa"/>
          </w:tcPr>
          <w:p w14:paraId="0C439CD2" w14:textId="77777777" w:rsidR="00C31103" w:rsidRPr="0062478B" w:rsidRDefault="00C31103" w:rsidP="00FD531C">
            <w:pPr>
              <w:pStyle w:val="TableParagraph"/>
              <w:jc w:val="both"/>
              <w:rPr>
                <w:rFonts w:ascii="Verdana" w:hAnsi="Verdana"/>
                <w:sz w:val="18"/>
                <w:szCs w:val="18"/>
              </w:rPr>
            </w:pPr>
          </w:p>
        </w:tc>
        <w:tc>
          <w:tcPr>
            <w:tcW w:w="405" w:type="dxa"/>
          </w:tcPr>
          <w:p w14:paraId="18E3E15C" w14:textId="77777777" w:rsidR="00C31103" w:rsidRPr="0062478B" w:rsidRDefault="00C31103" w:rsidP="00FD531C">
            <w:pPr>
              <w:pStyle w:val="TableParagraph"/>
              <w:jc w:val="both"/>
              <w:rPr>
                <w:rFonts w:ascii="Verdana" w:hAnsi="Verdana"/>
                <w:sz w:val="18"/>
                <w:szCs w:val="18"/>
              </w:rPr>
            </w:pPr>
          </w:p>
        </w:tc>
        <w:tc>
          <w:tcPr>
            <w:tcW w:w="4273" w:type="dxa"/>
          </w:tcPr>
          <w:p w14:paraId="79493B51" w14:textId="77777777" w:rsidR="00C31103" w:rsidRPr="0062478B" w:rsidRDefault="00C31103" w:rsidP="00FD531C">
            <w:pPr>
              <w:pStyle w:val="TableParagraph"/>
              <w:spacing w:before="36"/>
              <w:ind w:left="92"/>
              <w:jc w:val="both"/>
              <w:rPr>
                <w:rFonts w:ascii="Verdana" w:hAnsi="Verdana"/>
                <w:sz w:val="18"/>
                <w:szCs w:val="18"/>
              </w:rPr>
            </w:pPr>
            <w:r w:rsidRPr="0062478B">
              <w:rPr>
                <w:rFonts w:ascii="Verdana" w:hAnsi="Verdana"/>
                <w:sz w:val="18"/>
                <w:szCs w:val="18"/>
              </w:rPr>
              <w:t>IMPUESTO DE ALUMBRADO PÚBLICO (SERVICIO PÚBLICO NO DOMICILIARIO)</w:t>
            </w:r>
          </w:p>
        </w:tc>
      </w:tr>
    </w:tbl>
    <w:p w14:paraId="7FE5AC74" w14:textId="77777777" w:rsidR="00C31103" w:rsidRPr="0062478B" w:rsidRDefault="00C31103" w:rsidP="00C31103">
      <w:pPr>
        <w:spacing w:after="0"/>
        <w:jc w:val="both"/>
        <w:rPr>
          <w:rFonts w:ascii="Verdana" w:hAnsi="Verdana" w:cs="Arial"/>
          <w:b/>
          <w:bCs/>
          <w:sz w:val="18"/>
          <w:szCs w:val="18"/>
        </w:rPr>
      </w:pPr>
    </w:p>
    <w:p w14:paraId="2915E0D1" w14:textId="77777777" w:rsidR="00C31103" w:rsidRPr="0062478B" w:rsidRDefault="00C31103" w:rsidP="00C31103">
      <w:pPr>
        <w:pStyle w:val="Prrafodelista"/>
        <w:widowControl w:val="0"/>
        <w:numPr>
          <w:ilvl w:val="0"/>
          <w:numId w:val="1"/>
        </w:numPr>
        <w:tabs>
          <w:tab w:val="left" w:pos="1005"/>
        </w:tabs>
        <w:autoSpaceDE w:val="0"/>
        <w:autoSpaceDN w:val="0"/>
        <w:spacing w:after="0" w:line="240" w:lineRule="auto"/>
        <w:contextualSpacing w:val="0"/>
        <w:jc w:val="both"/>
        <w:rPr>
          <w:rFonts w:ascii="Verdana" w:hAnsi="Verdana"/>
          <w:b/>
        </w:rPr>
      </w:pPr>
      <w:r w:rsidRPr="0062478B">
        <w:rPr>
          <w:rFonts w:ascii="Verdana" w:hAnsi="Verdana"/>
          <w:b/>
        </w:rPr>
        <w:t>CLASIFICADOR</w:t>
      </w:r>
      <w:r w:rsidRPr="0062478B">
        <w:rPr>
          <w:rFonts w:ascii="Verdana" w:hAnsi="Verdana"/>
          <w:b/>
          <w:spacing w:val="-2"/>
        </w:rPr>
        <w:t xml:space="preserve"> </w:t>
      </w:r>
      <w:r w:rsidRPr="0062478B">
        <w:rPr>
          <w:rFonts w:ascii="Verdana" w:hAnsi="Verdana"/>
          <w:b/>
        </w:rPr>
        <w:t>(ES)</w:t>
      </w:r>
      <w:r w:rsidRPr="0062478B">
        <w:rPr>
          <w:rFonts w:ascii="Verdana" w:hAnsi="Verdana"/>
          <w:b/>
          <w:spacing w:val="-4"/>
        </w:rPr>
        <w:t xml:space="preserve"> </w:t>
      </w:r>
      <w:r w:rsidRPr="0062478B">
        <w:rPr>
          <w:rFonts w:ascii="Verdana" w:hAnsi="Verdana"/>
          <w:b/>
        </w:rPr>
        <w:t>DEL</w:t>
      </w:r>
      <w:r w:rsidRPr="0062478B">
        <w:rPr>
          <w:rFonts w:ascii="Verdana" w:hAnsi="Verdana"/>
          <w:b/>
          <w:spacing w:val="-7"/>
        </w:rPr>
        <w:t xml:space="preserve"> </w:t>
      </w:r>
      <w:r w:rsidRPr="0062478B">
        <w:rPr>
          <w:rFonts w:ascii="Verdana" w:hAnsi="Verdana"/>
          <w:b/>
          <w:spacing w:val="-2"/>
        </w:rPr>
        <w:t>GASTO:</w:t>
      </w:r>
    </w:p>
    <w:p w14:paraId="475E835F" w14:textId="77777777" w:rsidR="00C31103" w:rsidRPr="0062478B" w:rsidRDefault="00C31103" w:rsidP="00C31103">
      <w:pPr>
        <w:pStyle w:val="Textoindependiente"/>
        <w:spacing w:before="4"/>
        <w:jc w:val="both"/>
        <w:rPr>
          <w:rFonts w:ascii="Verdana" w:hAnsi="Verdana"/>
          <w:b/>
          <w:sz w:val="22"/>
          <w:szCs w:val="22"/>
        </w:rPr>
      </w:pPr>
    </w:p>
    <w:p w14:paraId="0FE2BE5D" w14:textId="77777777" w:rsidR="00C31103" w:rsidRPr="0062478B" w:rsidRDefault="00C31103" w:rsidP="0062478B">
      <w:pPr>
        <w:pStyle w:val="Textoindependiente"/>
        <w:spacing w:line="237" w:lineRule="auto"/>
        <w:ind w:right="477"/>
        <w:jc w:val="both"/>
        <w:rPr>
          <w:rFonts w:ascii="Verdana" w:hAnsi="Verdana"/>
          <w:sz w:val="22"/>
          <w:szCs w:val="22"/>
        </w:rPr>
      </w:pPr>
      <w:r w:rsidRPr="0062478B">
        <w:rPr>
          <w:rFonts w:ascii="Verdana" w:hAnsi="Verdana"/>
          <w:sz w:val="22"/>
          <w:szCs w:val="22"/>
        </w:rPr>
        <w:t>Erogaciones por concepto de acueducto, alcantarillado, recolección de basuras, energía, gas natural, telefonía pública conmutada, telefonía móvil celular autorizada, sistemas troncalizados, telefonía satelital autorizada, servicios al valor agregado, y demás servicios públicos domiciliarios, no domiciliarios gastos inherentes o asociados en las facturas generados. Incluyen su instalación y traslado, y demás costos inherentes o accesorios.</w:t>
      </w:r>
    </w:p>
    <w:p w14:paraId="08ADAA04" w14:textId="77777777" w:rsidR="00C31103" w:rsidRPr="0062478B" w:rsidRDefault="00C31103" w:rsidP="00C31103">
      <w:pPr>
        <w:pStyle w:val="Textoindependiente"/>
        <w:spacing w:before="4"/>
        <w:jc w:val="both"/>
        <w:rPr>
          <w:rFonts w:ascii="Verdana" w:hAnsi="Verdana"/>
          <w:sz w:val="22"/>
          <w:szCs w:val="22"/>
        </w:rPr>
      </w:pPr>
    </w:p>
    <w:p w14:paraId="095FFFB9" w14:textId="77777777" w:rsidR="00C31103" w:rsidRPr="0062478B" w:rsidRDefault="00C31103" w:rsidP="0062478B">
      <w:pPr>
        <w:pStyle w:val="Textoindependiente"/>
        <w:ind w:right="479"/>
        <w:jc w:val="both"/>
        <w:rPr>
          <w:rFonts w:ascii="Verdana" w:hAnsi="Verdana"/>
          <w:sz w:val="22"/>
          <w:szCs w:val="22"/>
        </w:rPr>
      </w:pPr>
      <w:r w:rsidRPr="0062478B">
        <w:rPr>
          <w:rFonts w:ascii="Verdana" w:hAnsi="Verdana"/>
          <w:sz w:val="22"/>
          <w:szCs w:val="22"/>
        </w:rPr>
        <w:t>Cuando</w:t>
      </w:r>
      <w:r w:rsidRPr="0062478B">
        <w:rPr>
          <w:rFonts w:ascii="Verdana" w:hAnsi="Verdana"/>
          <w:spacing w:val="-9"/>
          <w:sz w:val="22"/>
          <w:szCs w:val="22"/>
        </w:rPr>
        <w:t xml:space="preserve"> </w:t>
      </w:r>
      <w:r w:rsidRPr="0062478B">
        <w:rPr>
          <w:rFonts w:ascii="Verdana" w:hAnsi="Verdana"/>
          <w:sz w:val="22"/>
          <w:szCs w:val="22"/>
        </w:rPr>
        <w:t>se</w:t>
      </w:r>
      <w:r w:rsidRPr="0062478B">
        <w:rPr>
          <w:rFonts w:ascii="Verdana" w:hAnsi="Verdana"/>
          <w:spacing w:val="-8"/>
          <w:sz w:val="22"/>
          <w:szCs w:val="22"/>
        </w:rPr>
        <w:t xml:space="preserve"> </w:t>
      </w:r>
      <w:r w:rsidRPr="0062478B">
        <w:rPr>
          <w:rFonts w:ascii="Verdana" w:hAnsi="Verdana"/>
          <w:sz w:val="22"/>
          <w:szCs w:val="22"/>
        </w:rPr>
        <w:t>generen intereses moratorios por</w:t>
      </w:r>
      <w:r w:rsidRPr="0062478B">
        <w:rPr>
          <w:rFonts w:ascii="Verdana" w:hAnsi="Verdana"/>
          <w:spacing w:val="-7"/>
          <w:sz w:val="22"/>
          <w:szCs w:val="22"/>
        </w:rPr>
        <w:t xml:space="preserve"> </w:t>
      </w:r>
      <w:r w:rsidRPr="0062478B">
        <w:rPr>
          <w:rFonts w:ascii="Verdana" w:hAnsi="Verdana"/>
          <w:sz w:val="22"/>
          <w:szCs w:val="22"/>
        </w:rPr>
        <w:t>el</w:t>
      </w:r>
      <w:r w:rsidRPr="0062478B">
        <w:rPr>
          <w:rFonts w:ascii="Verdana" w:hAnsi="Verdana"/>
          <w:spacing w:val="-2"/>
          <w:sz w:val="22"/>
          <w:szCs w:val="22"/>
        </w:rPr>
        <w:t xml:space="preserve"> </w:t>
      </w:r>
      <w:r w:rsidRPr="0062478B">
        <w:rPr>
          <w:rFonts w:ascii="Verdana" w:hAnsi="Verdana"/>
          <w:sz w:val="22"/>
          <w:szCs w:val="22"/>
        </w:rPr>
        <w:t>no pago</w:t>
      </w:r>
      <w:r w:rsidRPr="0062478B">
        <w:rPr>
          <w:rFonts w:ascii="Verdana" w:hAnsi="Verdana"/>
          <w:spacing w:val="-8"/>
          <w:sz w:val="22"/>
          <w:szCs w:val="22"/>
        </w:rPr>
        <w:t xml:space="preserve"> </w:t>
      </w:r>
      <w:r w:rsidRPr="0062478B">
        <w:rPr>
          <w:rFonts w:ascii="Verdana" w:hAnsi="Verdana"/>
          <w:sz w:val="22"/>
          <w:szCs w:val="22"/>
        </w:rPr>
        <w:t>oportuno de las facturas</w:t>
      </w:r>
      <w:r w:rsidRPr="0062478B">
        <w:rPr>
          <w:rFonts w:ascii="Verdana" w:hAnsi="Verdana"/>
          <w:spacing w:val="-6"/>
          <w:sz w:val="22"/>
          <w:szCs w:val="22"/>
        </w:rPr>
        <w:t xml:space="preserve"> </w:t>
      </w:r>
      <w:r w:rsidRPr="0062478B">
        <w:rPr>
          <w:rFonts w:ascii="Verdana" w:hAnsi="Verdana"/>
          <w:sz w:val="22"/>
          <w:szCs w:val="22"/>
        </w:rPr>
        <w:t>de</w:t>
      </w:r>
      <w:r w:rsidRPr="0062478B">
        <w:rPr>
          <w:rFonts w:ascii="Verdana" w:hAnsi="Verdana"/>
          <w:spacing w:val="-8"/>
          <w:sz w:val="22"/>
          <w:szCs w:val="22"/>
        </w:rPr>
        <w:t xml:space="preserve"> </w:t>
      </w:r>
      <w:r w:rsidRPr="0062478B">
        <w:rPr>
          <w:rFonts w:ascii="Verdana" w:hAnsi="Verdana"/>
          <w:sz w:val="22"/>
          <w:szCs w:val="22"/>
        </w:rPr>
        <w:t>servicios públicos,</w:t>
      </w:r>
      <w:r w:rsidRPr="0062478B">
        <w:rPr>
          <w:rFonts w:ascii="Verdana" w:hAnsi="Verdana"/>
          <w:spacing w:val="-13"/>
          <w:sz w:val="22"/>
          <w:szCs w:val="22"/>
        </w:rPr>
        <w:t xml:space="preserve"> </w:t>
      </w:r>
      <w:r w:rsidRPr="0062478B">
        <w:rPr>
          <w:rFonts w:ascii="Verdana" w:hAnsi="Verdana"/>
          <w:sz w:val="22"/>
          <w:szCs w:val="22"/>
        </w:rPr>
        <w:t>el</w:t>
      </w:r>
      <w:r w:rsidRPr="0062478B">
        <w:rPr>
          <w:rFonts w:ascii="Verdana" w:hAnsi="Verdana"/>
          <w:spacing w:val="-2"/>
          <w:sz w:val="22"/>
          <w:szCs w:val="22"/>
        </w:rPr>
        <w:t xml:space="preserve"> </w:t>
      </w:r>
      <w:r w:rsidRPr="0062478B">
        <w:rPr>
          <w:rFonts w:ascii="Verdana" w:hAnsi="Verdana"/>
          <w:sz w:val="22"/>
          <w:szCs w:val="22"/>
        </w:rPr>
        <w:t>pago</w:t>
      </w:r>
      <w:r w:rsidRPr="0062478B">
        <w:rPr>
          <w:rFonts w:ascii="Verdana" w:hAnsi="Verdana"/>
          <w:spacing w:val="-8"/>
          <w:sz w:val="22"/>
          <w:szCs w:val="22"/>
        </w:rPr>
        <w:t xml:space="preserve"> </w:t>
      </w:r>
      <w:r w:rsidRPr="0062478B">
        <w:rPr>
          <w:rFonts w:ascii="Verdana" w:hAnsi="Verdana"/>
          <w:sz w:val="22"/>
          <w:szCs w:val="22"/>
        </w:rPr>
        <w:t xml:space="preserve">de estos puede efectuarse con cargo </w:t>
      </w:r>
      <w:r w:rsidRPr="0062478B">
        <w:rPr>
          <w:rFonts w:ascii="Verdana" w:hAnsi="Verdana"/>
          <w:sz w:val="22"/>
          <w:szCs w:val="22"/>
        </w:rPr>
        <w:lastRenderedPageBreak/>
        <w:t>a este rubro, considerando que es una obligación derivada del compromiso principal; no obstante, el Ordenador del Gasto, deberá iniciar las actuaciones administrativas tendientes a determinar la responsabilidad y el reembolso correspondiente</w:t>
      </w:r>
    </w:p>
    <w:p w14:paraId="42E20C63" w14:textId="77777777" w:rsidR="00C31103" w:rsidRPr="0062478B" w:rsidRDefault="00C31103" w:rsidP="00C31103">
      <w:pPr>
        <w:pStyle w:val="Textoindependiente"/>
        <w:ind w:left="285" w:right="479"/>
        <w:jc w:val="both"/>
        <w:rPr>
          <w:rFonts w:ascii="Verdana" w:hAnsi="Verdana"/>
          <w:sz w:val="22"/>
          <w:szCs w:val="22"/>
        </w:rPr>
      </w:pPr>
    </w:p>
    <w:p w14:paraId="750203EF" w14:textId="77777777" w:rsidR="00C31103" w:rsidRPr="0062478B" w:rsidRDefault="00C31103" w:rsidP="00C31103">
      <w:pPr>
        <w:pStyle w:val="Ttulo1"/>
        <w:numPr>
          <w:ilvl w:val="0"/>
          <w:numId w:val="2"/>
        </w:numPr>
        <w:tabs>
          <w:tab w:val="num" w:pos="360"/>
          <w:tab w:val="left" w:pos="1005"/>
        </w:tabs>
        <w:ind w:left="0" w:right="471" w:firstLine="0"/>
        <w:jc w:val="both"/>
        <w:rPr>
          <w:rFonts w:ascii="Verdana" w:hAnsi="Verdana"/>
          <w:b/>
          <w:bCs/>
          <w:color w:val="auto"/>
          <w:sz w:val="22"/>
          <w:szCs w:val="22"/>
        </w:rPr>
      </w:pPr>
      <w:r w:rsidRPr="0062478B">
        <w:rPr>
          <w:rFonts w:ascii="Verdana" w:hAnsi="Verdana"/>
          <w:b/>
          <w:bCs/>
          <w:color w:val="auto"/>
          <w:sz w:val="22"/>
          <w:szCs w:val="22"/>
        </w:rPr>
        <w:t>02-02-02-006-009-01</w:t>
      </w:r>
      <w:r w:rsidRPr="0062478B">
        <w:rPr>
          <w:rFonts w:ascii="Verdana" w:hAnsi="Verdana"/>
          <w:b/>
          <w:bCs/>
          <w:color w:val="auto"/>
          <w:spacing w:val="80"/>
          <w:sz w:val="22"/>
          <w:szCs w:val="22"/>
        </w:rPr>
        <w:t xml:space="preserve"> </w:t>
      </w:r>
      <w:r w:rsidRPr="0062478B">
        <w:rPr>
          <w:rFonts w:ascii="Verdana" w:hAnsi="Verdana"/>
          <w:b/>
          <w:bCs/>
          <w:color w:val="auto"/>
          <w:sz w:val="22"/>
          <w:szCs w:val="22"/>
        </w:rPr>
        <w:t>SERVICIOS</w:t>
      </w:r>
      <w:r w:rsidRPr="0062478B">
        <w:rPr>
          <w:rFonts w:ascii="Verdana" w:hAnsi="Verdana"/>
          <w:b/>
          <w:bCs/>
          <w:color w:val="auto"/>
          <w:spacing w:val="80"/>
          <w:sz w:val="22"/>
          <w:szCs w:val="22"/>
        </w:rPr>
        <w:t xml:space="preserve"> </w:t>
      </w:r>
      <w:r w:rsidRPr="0062478B">
        <w:rPr>
          <w:rFonts w:ascii="Verdana" w:hAnsi="Verdana"/>
          <w:b/>
          <w:bCs/>
          <w:color w:val="auto"/>
          <w:sz w:val="22"/>
          <w:szCs w:val="22"/>
        </w:rPr>
        <w:t>DE</w:t>
      </w:r>
      <w:r w:rsidRPr="0062478B">
        <w:rPr>
          <w:rFonts w:ascii="Verdana" w:hAnsi="Verdana"/>
          <w:b/>
          <w:bCs/>
          <w:color w:val="auto"/>
          <w:spacing w:val="80"/>
          <w:sz w:val="22"/>
          <w:szCs w:val="22"/>
        </w:rPr>
        <w:t xml:space="preserve"> </w:t>
      </w:r>
      <w:r w:rsidRPr="0062478B">
        <w:rPr>
          <w:rFonts w:ascii="Verdana" w:hAnsi="Verdana"/>
          <w:b/>
          <w:bCs/>
          <w:color w:val="auto"/>
          <w:sz w:val="22"/>
          <w:szCs w:val="22"/>
        </w:rPr>
        <w:t>DISTRIBUCIÓN</w:t>
      </w:r>
      <w:r w:rsidRPr="0062478B">
        <w:rPr>
          <w:rFonts w:ascii="Verdana" w:hAnsi="Verdana"/>
          <w:b/>
          <w:bCs/>
          <w:color w:val="auto"/>
          <w:spacing w:val="80"/>
          <w:sz w:val="22"/>
          <w:szCs w:val="22"/>
        </w:rPr>
        <w:t xml:space="preserve"> </w:t>
      </w:r>
      <w:r w:rsidRPr="0062478B">
        <w:rPr>
          <w:rFonts w:ascii="Verdana" w:hAnsi="Verdana"/>
          <w:b/>
          <w:bCs/>
          <w:color w:val="auto"/>
          <w:sz w:val="22"/>
          <w:szCs w:val="22"/>
        </w:rPr>
        <w:t>DE</w:t>
      </w:r>
      <w:r w:rsidRPr="0062478B">
        <w:rPr>
          <w:rFonts w:ascii="Verdana" w:hAnsi="Verdana"/>
          <w:b/>
          <w:bCs/>
          <w:color w:val="auto"/>
          <w:spacing w:val="80"/>
          <w:sz w:val="22"/>
          <w:szCs w:val="22"/>
        </w:rPr>
        <w:t xml:space="preserve"> </w:t>
      </w:r>
      <w:r w:rsidRPr="0062478B">
        <w:rPr>
          <w:rFonts w:ascii="Verdana" w:hAnsi="Verdana"/>
          <w:b/>
          <w:bCs/>
          <w:color w:val="auto"/>
          <w:sz w:val="22"/>
          <w:szCs w:val="22"/>
        </w:rPr>
        <w:t>ELECTRICIDAD,</w:t>
      </w:r>
      <w:r w:rsidRPr="0062478B">
        <w:rPr>
          <w:rFonts w:ascii="Verdana" w:hAnsi="Verdana"/>
          <w:b/>
          <w:bCs/>
          <w:color w:val="auto"/>
          <w:spacing w:val="80"/>
          <w:sz w:val="22"/>
          <w:szCs w:val="22"/>
        </w:rPr>
        <w:t xml:space="preserve"> </w:t>
      </w:r>
      <w:r w:rsidRPr="0062478B">
        <w:rPr>
          <w:rFonts w:ascii="Verdana" w:hAnsi="Verdana"/>
          <w:b/>
          <w:bCs/>
          <w:color w:val="auto"/>
          <w:sz w:val="22"/>
          <w:szCs w:val="22"/>
        </w:rPr>
        <w:t>Y</w:t>
      </w:r>
      <w:r w:rsidRPr="0062478B">
        <w:rPr>
          <w:rFonts w:ascii="Verdana" w:hAnsi="Verdana"/>
          <w:b/>
          <w:bCs/>
          <w:color w:val="auto"/>
          <w:spacing w:val="80"/>
          <w:sz w:val="22"/>
          <w:szCs w:val="22"/>
        </w:rPr>
        <w:t xml:space="preserve"> </w:t>
      </w:r>
      <w:r w:rsidRPr="0062478B">
        <w:rPr>
          <w:rFonts w:ascii="Verdana" w:hAnsi="Verdana"/>
          <w:b/>
          <w:bCs/>
          <w:color w:val="auto"/>
          <w:sz w:val="22"/>
          <w:szCs w:val="22"/>
        </w:rPr>
        <w:t>SERVICIOS</w:t>
      </w:r>
      <w:r w:rsidRPr="0062478B">
        <w:rPr>
          <w:rFonts w:ascii="Verdana" w:hAnsi="Verdana"/>
          <w:b/>
          <w:bCs/>
          <w:color w:val="auto"/>
          <w:spacing w:val="80"/>
          <w:sz w:val="22"/>
          <w:szCs w:val="22"/>
        </w:rPr>
        <w:t xml:space="preserve"> </w:t>
      </w:r>
      <w:r w:rsidRPr="0062478B">
        <w:rPr>
          <w:rFonts w:ascii="Verdana" w:hAnsi="Verdana"/>
          <w:b/>
          <w:bCs/>
          <w:color w:val="auto"/>
          <w:sz w:val="22"/>
          <w:szCs w:val="22"/>
        </w:rPr>
        <w:t>DE DISTRIBUCIÓN DE GAS (POR CUENTA PROPIA)</w:t>
      </w:r>
    </w:p>
    <w:p w14:paraId="695DDD16" w14:textId="77777777" w:rsidR="00C31103" w:rsidRPr="0062478B" w:rsidRDefault="00C31103" w:rsidP="00C31103">
      <w:pPr>
        <w:pStyle w:val="Textoindependiente"/>
        <w:spacing w:before="3"/>
        <w:jc w:val="both"/>
        <w:rPr>
          <w:rFonts w:ascii="Verdana" w:hAnsi="Verdana"/>
          <w:b/>
          <w:sz w:val="22"/>
          <w:szCs w:val="22"/>
        </w:rPr>
      </w:pPr>
    </w:p>
    <w:p w14:paraId="50F7792C" w14:textId="77777777" w:rsidR="00C31103" w:rsidRPr="0062478B" w:rsidRDefault="00C31103" w:rsidP="0062478B">
      <w:pPr>
        <w:pStyle w:val="Textoindependiente"/>
        <w:ind w:right="484"/>
        <w:jc w:val="both"/>
        <w:rPr>
          <w:rFonts w:ascii="Verdana" w:hAnsi="Verdana"/>
          <w:sz w:val="22"/>
          <w:szCs w:val="22"/>
        </w:rPr>
      </w:pPr>
      <w:r w:rsidRPr="0062478B">
        <w:rPr>
          <w:rFonts w:ascii="Verdana" w:hAnsi="Verdana"/>
          <w:sz w:val="22"/>
          <w:szCs w:val="22"/>
        </w:rPr>
        <w:t>Costos de</w:t>
      </w:r>
      <w:r w:rsidRPr="0062478B">
        <w:rPr>
          <w:rFonts w:ascii="Verdana" w:hAnsi="Verdana"/>
          <w:spacing w:val="-1"/>
          <w:sz w:val="22"/>
          <w:szCs w:val="22"/>
        </w:rPr>
        <w:t xml:space="preserve"> </w:t>
      </w:r>
      <w:r w:rsidRPr="0062478B">
        <w:rPr>
          <w:rFonts w:ascii="Verdana" w:hAnsi="Verdana"/>
          <w:sz w:val="22"/>
          <w:szCs w:val="22"/>
        </w:rPr>
        <w:t>los</w:t>
      </w:r>
      <w:r w:rsidRPr="0062478B">
        <w:rPr>
          <w:rFonts w:ascii="Verdana" w:hAnsi="Verdana"/>
          <w:spacing w:val="-7"/>
          <w:sz w:val="22"/>
          <w:szCs w:val="22"/>
        </w:rPr>
        <w:t xml:space="preserve"> </w:t>
      </w:r>
      <w:r w:rsidRPr="0062478B">
        <w:rPr>
          <w:rFonts w:ascii="Verdana" w:hAnsi="Verdana"/>
          <w:sz w:val="22"/>
          <w:szCs w:val="22"/>
        </w:rPr>
        <w:t>servicios</w:t>
      </w:r>
      <w:r w:rsidRPr="0062478B">
        <w:rPr>
          <w:rFonts w:ascii="Verdana" w:hAnsi="Verdana"/>
          <w:spacing w:val="-7"/>
          <w:sz w:val="22"/>
          <w:szCs w:val="22"/>
        </w:rPr>
        <w:t xml:space="preserve"> </w:t>
      </w:r>
      <w:r w:rsidRPr="0062478B">
        <w:rPr>
          <w:rFonts w:ascii="Verdana" w:hAnsi="Verdana"/>
          <w:sz w:val="22"/>
          <w:szCs w:val="22"/>
        </w:rPr>
        <w:t>de</w:t>
      </w:r>
      <w:r w:rsidRPr="0062478B">
        <w:rPr>
          <w:rFonts w:ascii="Verdana" w:hAnsi="Verdana"/>
          <w:spacing w:val="-9"/>
          <w:sz w:val="22"/>
          <w:szCs w:val="22"/>
        </w:rPr>
        <w:t xml:space="preserve"> </w:t>
      </w:r>
      <w:r w:rsidRPr="0062478B">
        <w:rPr>
          <w:rFonts w:ascii="Verdana" w:hAnsi="Verdana"/>
          <w:sz w:val="22"/>
          <w:szCs w:val="22"/>
        </w:rPr>
        <w:t>energía</w:t>
      </w:r>
      <w:r w:rsidRPr="0062478B">
        <w:rPr>
          <w:rFonts w:ascii="Verdana" w:hAnsi="Verdana"/>
          <w:spacing w:val="-9"/>
          <w:sz w:val="22"/>
          <w:szCs w:val="22"/>
        </w:rPr>
        <w:t xml:space="preserve"> </w:t>
      </w:r>
      <w:r w:rsidRPr="0062478B">
        <w:rPr>
          <w:rFonts w:ascii="Verdana" w:hAnsi="Verdana"/>
          <w:sz w:val="22"/>
          <w:szCs w:val="22"/>
        </w:rPr>
        <w:t>y gas</w:t>
      </w:r>
      <w:r w:rsidRPr="0062478B">
        <w:rPr>
          <w:rFonts w:ascii="Verdana" w:hAnsi="Verdana"/>
          <w:spacing w:val="-7"/>
          <w:sz w:val="22"/>
          <w:szCs w:val="22"/>
        </w:rPr>
        <w:t xml:space="preserve"> </w:t>
      </w:r>
      <w:r w:rsidRPr="0062478B">
        <w:rPr>
          <w:rFonts w:ascii="Verdana" w:hAnsi="Verdana"/>
          <w:sz w:val="22"/>
          <w:szCs w:val="22"/>
        </w:rPr>
        <w:t>natural y gastos inherentes o asociados en las facturas generados en los diferentes bienes inmuebles donde</w:t>
      </w:r>
      <w:r w:rsidRPr="0062478B">
        <w:rPr>
          <w:rFonts w:ascii="Verdana" w:hAnsi="Verdana"/>
          <w:spacing w:val="-1"/>
          <w:sz w:val="22"/>
          <w:szCs w:val="22"/>
        </w:rPr>
        <w:t xml:space="preserve"> </w:t>
      </w:r>
      <w:r w:rsidRPr="0062478B">
        <w:rPr>
          <w:rFonts w:ascii="Verdana" w:hAnsi="Verdana"/>
          <w:sz w:val="22"/>
          <w:szCs w:val="22"/>
        </w:rPr>
        <w:t>funciona</w:t>
      </w:r>
      <w:r w:rsidRPr="0062478B">
        <w:rPr>
          <w:rFonts w:ascii="Verdana" w:hAnsi="Verdana"/>
          <w:spacing w:val="-1"/>
          <w:sz w:val="22"/>
          <w:szCs w:val="22"/>
        </w:rPr>
        <w:t xml:space="preserve"> </w:t>
      </w:r>
      <w:r w:rsidRPr="0062478B">
        <w:rPr>
          <w:rFonts w:ascii="Verdana" w:hAnsi="Verdana"/>
          <w:sz w:val="22"/>
          <w:szCs w:val="22"/>
        </w:rPr>
        <w:t>o</w:t>
      </w:r>
      <w:r w:rsidRPr="0062478B">
        <w:rPr>
          <w:rFonts w:ascii="Verdana" w:hAnsi="Verdana"/>
          <w:spacing w:val="-9"/>
          <w:sz w:val="22"/>
          <w:szCs w:val="22"/>
        </w:rPr>
        <w:t xml:space="preserve"> </w:t>
      </w:r>
      <w:r w:rsidRPr="0062478B">
        <w:rPr>
          <w:rFonts w:ascii="Verdana" w:hAnsi="Verdana"/>
          <w:sz w:val="22"/>
          <w:szCs w:val="22"/>
        </w:rPr>
        <w:t>presta el servicio el ICBF, y los inmuebles que recibe el ICBF por vocación hereditaria y que estén ingresados en el inventario de bienes de la entidad.</w:t>
      </w:r>
    </w:p>
    <w:p w14:paraId="40F06134" w14:textId="77777777" w:rsidR="00C31103" w:rsidRPr="0062478B" w:rsidRDefault="00C31103" w:rsidP="00C31103">
      <w:pPr>
        <w:pStyle w:val="Textoindependiente"/>
        <w:spacing w:before="205"/>
        <w:jc w:val="both"/>
        <w:rPr>
          <w:rFonts w:ascii="Verdana" w:hAnsi="Verdana"/>
          <w:sz w:val="22"/>
          <w:szCs w:val="22"/>
        </w:rPr>
      </w:pPr>
    </w:p>
    <w:p w14:paraId="60CDE806" w14:textId="77777777" w:rsidR="00C31103" w:rsidRPr="0062478B" w:rsidRDefault="00C31103" w:rsidP="00C31103">
      <w:pPr>
        <w:pStyle w:val="Ttulo1"/>
        <w:numPr>
          <w:ilvl w:val="0"/>
          <w:numId w:val="2"/>
        </w:numPr>
        <w:tabs>
          <w:tab w:val="num" w:pos="360"/>
          <w:tab w:val="left" w:pos="1003"/>
        </w:tabs>
        <w:ind w:left="0" w:right="474" w:firstLine="0"/>
        <w:jc w:val="both"/>
        <w:rPr>
          <w:rFonts w:ascii="Verdana" w:hAnsi="Verdana"/>
          <w:b/>
          <w:bCs/>
          <w:color w:val="auto"/>
          <w:sz w:val="22"/>
          <w:szCs w:val="22"/>
        </w:rPr>
      </w:pPr>
      <w:r w:rsidRPr="0062478B">
        <w:rPr>
          <w:rFonts w:ascii="Verdana" w:hAnsi="Verdana"/>
          <w:b/>
          <w:bCs/>
          <w:color w:val="auto"/>
          <w:sz w:val="22"/>
          <w:szCs w:val="22"/>
        </w:rPr>
        <w:t>02-02-02-008-004-01</w:t>
      </w:r>
      <w:r w:rsidRPr="0062478B">
        <w:rPr>
          <w:rFonts w:ascii="Verdana" w:hAnsi="Verdana"/>
          <w:b/>
          <w:bCs/>
          <w:color w:val="auto"/>
          <w:spacing w:val="-5"/>
          <w:sz w:val="22"/>
          <w:szCs w:val="22"/>
        </w:rPr>
        <w:t xml:space="preserve"> </w:t>
      </w:r>
      <w:r w:rsidRPr="0062478B">
        <w:rPr>
          <w:rFonts w:ascii="Verdana" w:hAnsi="Verdana"/>
          <w:b/>
          <w:bCs/>
          <w:color w:val="auto"/>
          <w:sz w:val="22"/>
          <w:szCs w:val="22"/>
        </w:rPr>
        <w:t>SERVICIO</w:t>
      </w:r>
      <w:r w:rsidRPr="0062478B">
        <w:rPr>
          <w:rFonts w:ascii="Verdana" w:hAnsi="Verdana"/>
          <w:b/>
          <w:bCs/>
          <w:color w:val="auto"/>
          <w:spacing w:val="-6"/>
          <w:sz w:val="22"/>
          <w:szCs w:val="22"/>
        </w:rPr>
        <w:t xml:space="preserve"> </w:t>
      </w:r>
      <w:r w:rsidRPr="0062478B">
        <w:rPr>
          <w:rFonts w:ascii="Verdana" w:hAnsi="Verdana"/>
          <w:b/>
          <w:bCs/>
          <w:color w:val="auto"/>
          <w:sz w:val="22"/>
          <w:szCs w:val="22"/>
        </w:rPr>
        <w:t>DE</w:t>
      </w:r>
      <w:r w:rsidRPr="0062478B">
        <w:rPr>
          <w:rFonts w:ascii="Verdana" w:hAnsi="Verdana"/>
          <w:b/>
          <w:bCs/>
          <w:color w:val="auto"/>
          <w:spacing w:val="-8"/>
          <w:sz w:val="22"/>
          <w:szCs w:val="22"/>
        </w:rPr>
        <w:t xml:space="preserve"> </w:t>
      </w:r>
      <w:r w:rsidRPr="0062478B">
        <w:rPr>
          <w:rFonts w:ascii="Verdana" w:hAnsi="Verdana"/>
          <w:b/>
          <w:bCs/>
          <w:color w:val="auto"/>
          <w:sz w:val="22"/>
          <w:szCs w:val="22"/>
        </w:rPr>
        <w:t>TELEFONIA</w:t>
      </w:r>
      <w:r w:rsidRPr="0062478B">
        <w:rPr>
          <w:rFonts w:ascii="Verdana" w:hAnsi="Verdana"/>
          <w:b/>
          <w:bCs/>
          <w:color w:val="auto"/>
          <w:spacing w:val="-10"/>
          <w:sz w:val="22"/>
          <w:szCs w:val="22"/>
        </w:rPr>
        <w:t xml:space="preserve"> </w:t>
      </w:r>
      <w:r w:rsidRPr="0062478B">
        <w:rPr>
          <w:rFonts w:ascii="Verdana" w:hAnsi="Verdana"/>
          <w:b/>
          <w:bCs/>
          <w:color w:val="auto"/>
          <w:sz w:val="22"/>
          <w:szCs w:val="22"/>
        </w:rPr>
        <w:t>Y</w:t>
      </w:r>
      <w:r w:rsidRPr="0062478B">
        <w:rPr>
          <w:rFonts w:ascii="Verdana" w:hAnsi="Verdana"/>
          <w:b/>
          <w:bCs/>
          <w:color w:val="auto"/>
          <w:spacing w:val="-9"/>
          <w:sz w:val="22"/>
          <w:szCs w:val="22"/>
        </w:rPr>
        <w:t xml:space="preserve"> </w:t>
      </w:r>
      <w:r w:rsidRPr="0062478B">
        <w:rPr>
          <w:rFonts w:ascii="Verdana" w:hAnsi="Verdana"/>
          <w:b/>
          <w:bCs/>
          <w:color w:val="auto"/>
          <w:sz w:val="22"/>
          <w:szCs w:val="22"/>
        </w:rPr>
        <w:t>OTRAS</w:t>
      </w:r>
      <w:r w:rsidRPr="0062478B">
        <w:rPr>
          <w:rFonts w:ascii="Verdana" w:hAnsi="Verdana"/>
          <w:b/>
          <w:bCs/>
          <w:color w:val="auto"/>
          <w:spacing w:val="-8"/>
          <w:sz w:val="22"/>
          <w:szCs w:val="22"/>
        </w:rPr>
        <w:t xml:space="preserve"> </w:t>
      </w:r>
      <w:r w:rsidRPr="0062478B">
        <w:rPr>
          <w:rFonts w:ascii="Verdana" w:hAnsi="Verdana"/>
          <w:b/>
          <w:bCs/>
          <w:color w:val="auto"/>
          <w:spacing w:val="-2"/>
          <w:sz w:val="22"/>
          <w:szCs w:val="22"/>
        </w:rPr>
        <w:t>TELECOMUNICACIONES</w:t>
      </w:r>
    </w:p>
    <w:p w14:paraId="564B09BE" w14:textId="77777777" w:rsidR="00C31103" w:rsidRPr="0062478B" w:rsidRDefault="00C31103" w:rsidP="00C31103">
      <w:pPr>
        <w:pStyle w:val="Textoindependiente"/>
        <w:spacing w:before="2"/>
        <w:jc w:val="both"/>
        <w:rPr>
          <w:rFonts w:ascii="Verdana" w:hAnsi="Verdana"/>
          <w:b/>
          <w:sz w:val="22"/>
          <w:szCs w:val="22"/>
        </w:rPr>
      </w:pPr>
    </w:p>
    <w:p w14:paraId="17C19684" w14:textId="77777777" w:rsidR="00C31103" w:rsidRPr="0062478B" w:rsidRDefault="00C31103" w:rsidP="0062478B">
      <w:pPr>
        <w:pStyle w:val="Textoindependiente"/>
        <w:ind w:right="485"/>
        <w:jc w:val="both"/>
        <w:rPr>
          <w:rFonts w:ascii="Verdana" w:hAnsi="Verdana"/>
          <w:sz w:val="22"/>
          <w:szCs w:val="22"/>
        </w:rPr>
      </w:pPr>
      <w:r w:rsidRPr="0062478B">
        <w:rPr>
          <w:rFonts w:ascii="Verdana" w:hAnsi="Verdana"/>
          <w:sz w:val="22"/>
          <w:szCs w:val="22"/>
        </w:rPr>
        <w:t>Costos de los servicios de telefonía fija y gastos inherentes o asociados en las facturas generados en las diferentes dependencias donde el ICBF</w:t>
      </w:r>
      <w:r w:rsidRPr="0062478B">
        <w:rPr>
          <w:rFonts w:ascii="Verdana" w:hAnsi="Verdana"/>
          <w:spacing w:val="-11"/>
          <w:sz w:val="22"/>
          <w:szCs w:val="22"/>
        </w:rPr>
        <w:t xml:space="preserve"> </w:t>
      </w:r>
      <w:r w:rsidRPr="0062478B">
        <w:rPr>
          <w:rFonts w:ascii="Verdana" w:hAnsi="Verdana"/>
          <w:sz w:val="22"/>
          <w:szCs w:val="22"/>
        </w:rPr>
        <w:t>presta</w:t>
      </w:r>
      <w:r w:rsidRPr="0062478B">
        <w:rPr>
          <w:rFonts w:ascii="Verdana" w:hAnsi="Verdana"/>
          <w:spacing w:val="-8"/>
          <w:sz w:val="22"/>
          <w:szCs w:val="22"/>
        </w:rPr>
        <w:t xml:space="preserve"> </w:t>
      </w:r>
      <w:r w:rsidRPr="0062478B">
        <w:rPr>
          <w:rFonts w:ascii="Verdana" w:hAnsi="Verdana"/>
          <w:sz w:val="22"/>
          <w:szCs w:val="22"/>
        </w:rPr>
        <w:t>sus</w:t>
      </w:r>
      <w:r w:rsidRPr="0062478B">
        <w:rPr>
          <w:rFonts w:ascii="Verdana" w:hAnsi="Verdana"/>
          <w:spacing w:val="-6"/>
          <w:sz w:val="22"/>
          <w:szCs w:val="22"/>
        </w:rPr>
        <w:t xml:space="preserve"> </w:t>
      </w:r>
      <w:r w:rsidRPr="0062478B">
        <w:rPr>
          <w:rFonts w:ascii="Verdana" w:hAnsi="Verdana"/>
          <w:sz w:val="22"/>
          <w:szCs w:val="22"/>
        </w:rPr>
        <w:t>servicios,</w:t>
      </w:r>
      <w:r w:rsidRPr="0062478B">
        <w:rPr>
          <w:rFonts w:ascii="Verdana" w:hAnsi="Verdana"/>
          <w:spacing w:val="-13"/>
          <w:sz w:val="22"/>
          <w:szCs w:val="22"/>
        </w:rPr>
        <w:t xml:space="preserve"> </w:t>
      </w:r>
      <w:r w:rsidRPr="0062478B">
        <w:rPr>
          <w:rFonts w:ascii="Verdana" w:hAnsi="Verdana"/>
          <w:sz w:val="22"/>
          <w:szCs w:val="22"/>
        </w:rPr>
        <w:t>atendiendo</w:t>
      </w:r>
      <w:r w:rsidRPr="0062478B">
        <w:rPr>
          <w:rFonts w:ascii="Verdana" w:hAnsi="Verdana"/>
          <w:spacing w:val="-7"/>
          <w:sz w:val="22"/>
          <w:szCs w:val="22"/>
        </w:rPr>
        <w:t xml:space="preserve"> </w:t>
      </w:r>
      <w:r w:rsidRPr="0062478B">
        <w:rPr>
          <w:rFonts w:ascii="Verdana" w:hAnsi="Verdana"/>
          <w:sz w:val="22"/>
          <w:szCs w:val="22"/>
        </w:rPr>
        <w:t>los</w:t>
      </w:r>
      <w:r w:rsidRPr="0062478B">
        <w:rPr>
          <w:rFonts w:ascii="Verdana" w:hAnsi="Verdana"/>
          <w:spacing w:val="-6"/>
          <w:sz w:val="22"/>
          <w:szCs w:val="22"/>
        </w:rPr>
        <w:t xml:space="preserve"> </w:t>
      </w:r>
      <w:r w:rsidRPr="0062478B">
        <w:rPr>
          <w:rFonts w:ascii="Verdana" w:hAnsi="Verdana"/>
          <w:sz w:val="22"/>
          <w:szCs w:val="22"/>
        </w:rPr>
        <w:t>lineamientos</w:t>
      </w:r>
      <w:r w:rsidRPr="0062478B">
        <w:rPr>
          <w:rFonts w:ascii="Verdana" w:hAnsi="Verdana"/>
          <w:spacing w:val="-13"/>
          <w:sz w:val="22"/>
          <w:szCs w:val="22"/>
        </w:rPr>
        <w:t xml:space="preserve"> </w:t>
      </w:r>
      <w:r w:rsidRPr="0062478B">
        <w:rPr>
          <w:rFonts w:ascii="Verdana" w:hAnsi="Verdana"/>
          <w:sz w:val="22"/>
          <w:szCs w:val="22"/>
        </w:rPr>
        <w:t>y</w:t>
      </w:r>
      <w:r w:rsidRPr="0062478B">
        <w:rPr>
          <w:rFonts w:ascii="Verdana" w:hAnsi="Verdana"/>
          <w:spacing w:val="-5"/>
          <w:sz w:val="22"/>
          <w:szCs w:val="22"/>
        </w:rPr>
        <w:t xml:space="preserve"> </w:t>
      </w:r>
      <w:r w:rsidRPr="0062478B">
        <w:rPr>
          <w:rFonts w:ascii="Verdana" w:hAnsi="Verdana"/>
          <w:sz w:val="22"/>
          <w:szCs w:val="22"/>
        </w:rPr>
        <w:t>directrices</w:t>
      </w:r>
      <w:r w:rsidRPr="0062478B">
        <w:rPr>
          <w:rFonts w:ascii="Verdana" w:hAnsi="Verdana"/>
          <w:spacing w:val="-6"/>
          <w:sz w:val="22"/>
          <w:szCs w:val="22"/>
        </w:rPr>
        <w:t xml:space="preserve"> </w:t>
      </w:r>
      <w:r w:rsidRPr="0062478B">
        <w:rPr>
          <w:rFonts w:ascii="Verdana" w:hAnsi="Verdana"/>
          <w:sz w:val="22"/>
          <w:szCs w:val="22"/>
        </w:rPr>
        <w:t>de</w:t>
      </w:r>
      <w:r w:rsidRPr="0062478B">
        <w:rPr>
          <w:rFonts w:ascii="Verdana" w:hAnsi="Verdana"/>
          <w:spacing w:val="-8"/>
          <w:sz w:val="22"/>
          <w:szCs w:val="22"/>
        </w:rPr>
        <w:t xml:space="preserve"> </w:t>
      </w:r>
      <w:r w:rsidRPr="0062478B">
        <w:rPr>
          <w:rFonts w:ascii="Verdana" w:hAnsi="Verdana"/>
          <w:sz w:val="22"/>
          <w:szCs w:val="22"/>
        </w:rPr>
        <w:t>austeridad</w:t>
      </w:r>
      <w:r w:rsidRPr="0062478B">
        <w:rPr>
          <w:rFonts w:ascii="Verdana" w:hAnsi="Verdana"/>
          <w:spacing w:val="-8"/>
          <w:sz w:val="22"/>
          <w:szCs w:val="22"/>
        </w:rPr>
        <w:t xml:space="preserve"> </w:t>
      </w:r>
      <w:r w:rsidRPr="0062478B">
        <w:rPr>
          <w:rFonts w:ascii="Verdana" w:hAnsi="Verdana"/>
          <w:sz w:val="22"/>
          <w:szCs w:val="22"/>
        </w:rPr>
        <w:t>en</w:t>
      </w:r>
      <w:r w:rsidRPr="0062478B">
        <w:rPr>
          <w:rFonts w:ascii="Verdana" w:hAnsi="Verdana"/>
          <w:spacing w:val="-8"/>
          <w:sz w:val="22"/>
          <w:szCs w:val="22"/>
        </w:rPr>
        <w:t xml:space="preserve"> </w:t>
      </w:r>
      <w:r w:rsidRPr="0062478B">
        <w:rPr>
          <w:rFonts w:ascii="Verdana" w:hAnsi="Verdana"/>
          <w:sz w:val="22"/>
          <w:szCs w:val="22"/>
        </w:rPr>
        <w:t>el</w:t>
      </w:r>
      <w:r w:rsidRPr="0062478B">
        <w:rPr>
          <w:rFonts w:ascii="Verdana" w:hAnsi="Verdana"/>
          <w:spacing w:val="-11"/>
          <w:sz w:val="22"/>
          <w:szCs w:val="22"/>
        </w:rPr>
        <w:t xml:space="preserve"> </w:t>
      </w:r>
      <w:r w:rsidRPr="0062478B">
        <w:rPr>
          <w:rFonts w:ascii="Verdana" w:hAnsi="Verdana"/>
          <w:sz w:val="22"/>
          <w:szCs w:val="22"/>
        </w:rPr>
        <w:t>gasto</w:t>
      </w:r>
      <w:r w:rsidRPr="0062478B">
        <w:rPr>
          <w:rFonts w:ascii="Verdana" w:hAnsi="Verdana"/>
          <w:spacing w:val="-8"/>
          <w:sz w:val="22"/>
          <w:szCs w:val="22"/>
        </w:rPr>
        <w:t xml:space="preserve"> </w:t>
      </w:r>
      <w:r w:rsidRPr="0062478B">
        <w:rPr>
          <w:rFonts w:ascii="Verdana" w:hAnsi="Verdana"/>
          <w:sz w:val="22"/>
          <w:szCs w:val="22"/>
        </w:rPr>
        <w:t>público</w:t>
      </w:r>
      <w:r w:rsidRPr="0062478B">
        <w:rPr>
          <w:rFonts w:ascii="Verdana" w:hAnsi="Verdana"/>
          <w:spacing w:val="-8"/>
          <w:sz w:val="22"/>
          <w:szCs w:val="22"/>
        </w:rPr>
        <w:t xml:space="preserve"> </w:t>
      </w:r>
      <w:r w:rsidRPr="0062478B">
        <w:rPr>
          <w:rFonts w:ascii="Verdana" w:hAnsi="Verdana"/>
          <w:sz w:val="22"/>
          <w:szCs w:val="22"/>
        </w:rPr>
        <w:t>definidas</w:t>
      </w:r>
      <w:r w:rsidRPr="0062478B">
        <w:rPr>
          <w:rFonts w:ascii="Verdana" w:hAnsi="Verdana"/>
          <w:spacing w:val="-6"/>
          <w:sz w:val="22"/>
          <w:szCs w:val="22"/>
        </w:rPr>
        <w:t xml:space="preserve"> </w:t>
      </w:r>
      <w:r w:rsidRPr="0062478B">
        <w:rPr>
          <w:rFonts w:ascii="Verdana" w:hAnsi="Verdana"/>
          <w:sz w:val="22"/>
          <w:szCs w:val="22"/>
        </w:rPr>
        <w:t>por el Gobierno Nacional y la entidad.</w:t>
      </w:r>
    </w:p>
    <w:p w14:paraId="78B80D48" w14:textId="77777777" w:rsidR="00C31103" w:rsidRPr="0062478B" w:rsidRDefault="00C31103" w:rsidP="0062478B">
      <w:pPr>
        <w:pStyle w:val="Textoindependiente"/>
        <w:spacing w:before="204"/>
        <w:ind w:right="484"/>
        <w:jc w:val="both"/>
        <w:rPr>
          <w:rFonts w:ascii="Verdana" w:hAnsi="Verdana"/>
          <w:sz w:val="22"/>
          <w:szCs w:val="22"/>
        </w:rPr>
      </w:pPr>
      <w:r w:rsidRPr="0062478B">
        <w:rPr>
          <w:rFonts w:ascii="Verdana" w:hAnsi="Verdana"/>
          <w:sz w:val="22"/>
          <w:szCs w:val="22"/>
        </w:rPr>
        <w:t>Se mantiene la prohibición de llamadas telefónicas de larga distancia con fines personales, en caso necesario el usuario deberá reembolsar su</w:t>
      </w:r>
      <w:r w:rsidRPr="0062478B">
        <w:rPr>
          <w:rFonts w:ascii="Verdana" w:hAnsi="Verdana"/>
          <w:spacing w:val="-1"/>
          <w:sz w:val="22"/>
          <w:szCs w:val="22"/>
        </w:rPr>
        <w:t xml:space="preserve"> </w:t>
      </w:r>
      <w:r w:rsidRPr="0062478B">
        <w:rPr>
          <w:rFonts w:ascii="Verdana" w:hAnsi="Verdana"/>
          <w:sz w:val="22"/>
          <w:szCs w:val="22"/>
        </w:rPr>
        <w:t>costo al ICBF. (Decreto 126 de 1996, artículo 11º; Decreto 1068</w:t>
      </w:r>
      <w:r w:rsidRPr="0062478B">
        <w:rPr>
          <w:rFonts w:ascii="Verdana" w:hAnsi="Verdana"/>
          <w:spacing w:val="-1"/>
          <w:sz w:val="22"/>
          <w:szCs w:val="22"/>
        </w:rPr>
        <w:t xml:space="preserve"> </w:t>
      </w:r>
      <w:r w:rsidRPr="0062478B">
        <w:rPr>
          <w:rFonts w:ascii="Verdana" w:hAnsi="Verdana"/>
          <w:sz w:val="22"/>
          <w:szCs w:val="22"/>
        </w:rPr>
        <w:t>de 2015, artículo 2.8.4.6.4., y las demás normas concordantes).</w:t>
      </w:r>
    </w:p>
    <w:p w14:paraId="47E2805C" w14:textId="77777777" w:rsidR="00C31103" w:rsidRPr="0062478B" w:rsidRDefault="00C31103" w:rsidP="00C31103">
      <w:pPr>
        <w:pStyle w:val="Textoindependiente"/>
        <w:jc w:val="both"/>
        <w:rPr>
          <w:rFonts w:ascii="Verdana" w:hAnsi="Verdana"/>
          <w:sz w:val="22"/>
          <w:szCs w:val="22"/>
        </w:rPr>
      </w:pPr>
    </w:p>
    <w:p w14:paraId="57633757" w14:textId="77777777" w:rsidR="00C31103" w:rsidRPr="0062478B" w:rsidRDefault="00C31103" w:rsidP="00C31103">
      <w:pPr>
        <w:pStyle w:val="Textoindependiente"/>
        <w:spacing w:before="5"/>
        <w:jc w:val="both"/>
        <w:rPr>
          <w:rFonts w:ascii="Verdana" w:hAnsi="Verdana"/>
          <w:sz w:val="22"/>
          <w:szCs w:val="22"/>
        </w:rPr>
      </w:pPr>
    </w:p>
    <w:p w14:paraId="144EF05B" w14:textId="77777777" w:rsidR="00C31103" w:rsidRPr="0062478B" w:rsidRDefault="00C31103" w:rsidP="00C31103">
      <w:pPr>
        <w:pStyle w:val="Ttulo1"/>
        <w:numPr>
          <w:ilvl w:val="0"/>
          <w:numId w:val="2"/>
        </w:numPr>
        <w:tabs>
          <w:tab w:val="num" w:pos="360"/>
          <w:tab w:val="left" w:pos="1005"/>
        </w:tabs>
        <w:ind w:left="0" w:right="468" w:firstLine="0"/>
        <w:jc w:val="both"/>
        <w:rPr>
          <w:rFonts w:ascii="Verdana" w:hAnsi="Verdana"/>
          <w:b/>
          <w:bCs/>
          <w:color w:val="auto"/>
          <w:sz w:val="22"/>
          <w:szCs w:val="22"/>
        </w:rPr>
      </w:pPr>
      <w:r w:rsidRPr="0062478B">
        <w:rPr>
          <w:rFonts w:ascii="Verdana" w:hAnsi="Verdana"/>
          <w:b/>
          <w:bCs/>
          <w:color w:val="auto"/>
          <w:sz w:val="22"/>
          <w:szCs w:val="22"/>
        </w:rPr>
        <w:t>02-02-02-009-004-01</w:t>
      </w:r>
      <w:r w:rsidRPr="0062478B">
        <w:rPr>
          <w:rFonts w:ascii="Verdana" w:hAnsi="Verdana"/>
          <w:b/>
          <w:bCs/>
          <w:color w:val="auto"/>
          <w:spacing w:val="-15"/>
          <w:sz w:val="22"/>
          <w:szCs w:val="22"/>
        </w:rPr>
        <w:t xml:space="preserve"> </w:t>
      </w:r>
      <w:r w:rsidRPr="0062478B">
        <w:rPr>
          <w:rFonts w:ascii="Verdana" w:hAnsi="Verdana"/>
          <w:b/>
          <w:bCs/>
          <w:color w:val="auto"/>
          <w:sz w:val="22"/>
          <w:szCs w:val="22"/>
        </w:rPr>
        <w:t>SERVICIOS</w:t>
      </w:r>
      <w:r w:rsidRPr="0062478B">
        <w:rPr>
          <w:rFonts w:ascii="Verdana" w:hAnsi="Verdana"/>
          <w:b/>
          <w:bCs/>
          <w:color w:val="auto"/>
          <w:spacing w:val="-13"/>
          <w:sz w:val="22"/>
          <w:szCs w:val="22"/>
        </w:rPr>
        <w:t xml:space="preserve"> </w:t>
      </w:r>
      <w:r w:rsidRPr="0062478B">
        <w:rPr>
          <w:rFonts w:ascii="Verdana" w:hAnsi="Verdana"/>
          <w:b/>
          <w:bCs/>
          <w:color w:val="auto"/>
          <w:sz w:val="22"/>
          <w:szCs w:val="22"/>
        </w:rPr>
        <w:t>DE</w:t>
      </w:r>
      <w:r w:rsidRPr="0062478B">
        <w:rPr>
          <w:rFonts w:ascii="Verdana" w:hAnsi="Verdana"/>
          <w:b/>
          <w:bCs/>
          <w:color w:val="auto"/>
          <w:spacing w:val="-21"/>
          <w:sz w:val="22"/>
          <w:szCs w:val="22"/>
        </w:rPr>
        <w:t xml:space="preserve"> </w:t>
      </w:r>
      <w:r w:rsidRPr="0062478B">
        <w:rPr>
          <w:rFonts w:ascii="Verdana" w:hAnsi="Verdana"/>
          <w:b/>
          <w:bCs/>
          <w:color w:val="auto"/>
          <w:sz w:val="22"/>
          <w:szCs w:val="22"/>
        </w:rPr>
        <w:t>ALCANTARILLADO,</w:t>
      </w:r>
      <w:r w:rsidRPr="0062478B">
        <w:rPr>
          <w:rFonts w:ascii="Verdana" w:hAnsi="Verdana"/>
          <w:b/>
          <w:bCs/>
          <w:color w:val="auto"/>
          <w:spacing w:val="-12"/>
          <w:sz w:val="22"/>
          <w:szCs w:val="22"/>
        </w:rPr>
        <w:t xml:space="preserve"> </w:t>
      </w:r>
      <w:r w:rsidRPr="0062478B">
        <w:rPr>
          <w:rFonts w:ascii="Verdana" w:hAnsi="Verdana"/>
          <w:b/>
          <w:bCs/>
          <w:color w:val="auto"/>
          <w:sz w:val="22"/>
          <w:szCs w:val="22"/>
        </w:rPr>
        <w:t>SERVICIOS</w:t>
      </w:r>
      <w:r w:rsidRPr="0062478B">
        <w:rPr>
          <w:rFonts w:ascii="Verdana" w:hAnsi="Verdana"/>
          <w:b/>
          <w:bCs/>
          <w:color w:val="auto"/>
          <w:spacing w:val="-13"/>
          <w:sz w:val="22"/>
          <w:szCs w:val="22"/>
        </w:rPr>
        <w:t xml:space="preserve"> </w:t>
      </w:r>
      <w:r w:rsidRPr="0062478B">
        <w:rPr>
          <w:rFonts w:ascii="Verdana" w:hAnsi="Verdana"/>
          <w:b/>
          <w:bCs/>
          <w:color w:val="auto"/>
          <w:sz w:val="22"/>
          <w:szCs w:val="22"/>
        </w:rPr>
        <w:t>DE</w:t>
      </w:r>
      <w:r w:rsidRPr="0062478B">
        <w:rPr>
          <w:rFonts w:ascii="Verdana" w:hAnsi="Verdana"/>
          <w:b/>
          <w:bCs/>
          <w:color w:val="auto"/>
          <w:spacing w:val="-13"/>
          <w:sz w:val="22"/>
          <w:szCs w:val="22"/>
        </w:rPr>
        <w:t xml:space="preserve"> </w:t>
      </w:r>
      <w:r w:rsidRPr="0062478B">
        <w:rPr>
          <w:rFonts w:ascii="Verdana" w:hAnsi="Verdana"/>
          <w:b/>
          <w:bCs/>
          <w:color w:val="auto"/>
          <w:sz w:val="22"/>
          <w:szCs w:val="22"/>
        </w:rPr>
        <w:t>LIMPIEZA,</w:t>
      </w:r>
      <w:r w:rsidRPr="0062478B">
        <w:rPr>
          <w:rFonts w:ascii="Verdana" w:hAnsi="Verdana"/>
          <w:b/>
          <w:bCs/>
          <w:color w:val="auto"/>
          <w:spacing w:val="-12"/>
          <w:sz w:val="22"/>
          <w:szCs w:val="22"/>
        </w:rPr>
        <w:t xml:space="preserve"> </w:t>
      </w:r>
      <w:r w:rsidRPr="0062478B">
        <w:rPr>
          <w:rFonts w:ascii="Verdana" w:hAnsi="Verdana"/>
          <w:b/>
          <w:bCs/>
          <w:color w:val="auto"/>
          <w:sz w:val="22"/>
          <w:szCs w:val="22"/>
        </w:rPr>
        <w:t>TRATAMIENTO DE AGUAS RESIDUALES Y TANQUES SÉPTICOS</w:t>
      </w:r>
    </w:p>
    <w:p w14:paraId="33678E2E" w14:textId="77777777" w:rsidR="00C31103" w:rsidRPr="0062478B" w:rsidRDefault="00C31103" w:rsidP="0062478B">
      <w:pPr>
        <w:pStyle w:val="Textoindependiente"/>
        <w:spacing w:before="203"/>
        <w:ind w:right="484"/>
        <w:jc w:val="both"/>
        <w:rPr>
          <w:rFonts w:ascii="Verdana" w:hAnsi="Verdana"/>
          <w:sz w:val="22"/>
          <w:szCs w:val="22"/>
        </w:rPr>
      </w:pPr>
      <w:r w:rsidRPr="0062478B">
        <w:rPr>
          <w:rFonts w:ascii="Verdana" w:hAnsi="Verdana"/>
          <w:sz w:val="22"/>
          <w:szCs w:val="22"/>
        </w:rPr>
        <w:t>Costos de los servicios de acueducto y alcantarillado (cargo fijo, consumos y contribuciones asociadas) y gastos inherentes o asociados en las facturas generados en las diferentes dependencias donde el ICBF</w:t>
      </w:r>
      <w:r w:rsidRPr="0062478B">
        <w:rPr>
          <w:rFonts w:ascii="Verdana" w:hAnsi="Verdana"/>
          <w:spacing w:val="-11"/>
          <w:sz w:val="22"/>
          <w:szCs w:val="22"/>
        </w:rPr>
        <w:t xml:space="preserve"> </w:t>
      </w:r>
      <w:r w:rsidRPr="0062478B">
        <w:rPr>
          <w:rFonts w:ascii="Verdana" w:hAnsi="Verdana"/>
          <w:sz w:val="22"/>
          <w:szCs w:val="22"/>
        </w:rPr>
        <w:t>presta</w:t>
      </w:r>
      <w:r w:rsidRPr="0062478B">
        <w:rPr>
          <w:rFonts w:ascii="Verdana" w:hAnsi="Verdana"/>
          <w:spacing w:val="-8"/>
          <w:sz w:val="22"/>
          <w:szCs w:val="22"/>
        </w:rPr>
        <w:t xml:space="preserve"> </w:t>
      </w:r>
      <w:r w:rsidRPr="0062478B">
        <w:rPr>
          <w:rFonts w:ascii="Verdana" w:hAnsi="Verdana"/>
          <w:sz w:val="22"/>
          <w:szCs w:val="22"/>
        </w:rPr>
        <w:t>sus</w:t>
      </w:r>
      <w:r w:rsidRPr="0062478B">
        <w:rPr>
          <w:rFonts w:ascii="Verdana" w:hAnsi="Verdana"/>
          <w:spacing w:val="-6"/>
          <w:sz w:val="22"/>
          <w:szCs w:val="22"/>
        </w:rPr>
        <w:t xml:space="preserve"> </w:t>
      </w:r>
      <w:r w:rsidRPr="0062478B">
        <w:rPr>
          <w:rFonts w:ascii="Verdana" w:hAnsi="Verdana"/>
          <w:sz w:val="22"/>
          <w:szCs w:val="22"/>
        </w:rPr>
        <w:t>servicios,</w:t>
      </w:r>
      <w:r w:rsidRPr="0062478B">
        <w:rPr>
          <w:rFonts w:ascii="Verdana" w:hAnsi="Verdana"/>
          <w:spacing w:val="-8"/>
          <w:sz w:val="22"/>
          <w:szCs w:val="22"/>
        </w:rPr>
        <w:t xml:space="preserve"> </w:t>
      </w:r>
      <w:r w:rsidRPr="0062478B">
        <w:rPr>
          <w:rFonts w:ascii="Verdana" w:hAnsi="Verdana"/>
          <w:sz w:val="22"/>
          <w:szCs w:val="22"/>
        </w:rPr>
        <w:t>y los inmuebles</w:t>
      </w:r>
      <w:r w:rsidRPr="0062478B">
        <w:rPr>
          <w:rFonts w:ascii="Verdana" w:hAnsi="Verdana"/>
          <w:spacing w:val="-1"/>
          <w:sz w:val="22"/>
          <w:szCs w:val="22"/>
        </w:rPr>
        <w:t xml:space="preserve"> </w:t>
      </w:r>
      <w:r w:rsidRPr="0062478B">
        <w:rPr>
          <w:rFonts w:ascii="Verdana" w:hAnsi="Verdana"/>
          <w:sz w:val="22"/>
          <w:szCs w:val="22"/>
        </w:rPr>
        <w:t>que recibe</w:t>
      </w:r>
      <w:r w:rsidRPr="0062478B">
        <w:rPr>
          <w:rFonts w:ascii="Verdana" w:hAnsi="Verdana"/>
          <w:spacing w:val="-3"/>
          <w:sz w:val="22"/>
          <w:szCs w:val="22"/>
        </w:rPr>
        <w:t xml:space="preserve"> </w:t>
      </w:r>
      <w:r w:rsidRPr="0062478B">
        <w:rPr>
          <w:rFonts w:ascii="Verdana" w:hAnsi="Verdana"/>
          <w:sz w:val="22"/>
          <w:szCs w:val="22"/>
        </w:rPr>
        <w:t>el ICBF por vocación hereditaria y que estén ingresados en el inventario de bienes de la entidad.</w:t>
      </w:r>
    </w:p>
    <w:p w14:paraId="26C63A41" w14:textId="77777777" w:rsidR="00C31103" w:rsidRPr="0062478B" w:rsidRDefault="00C31103" w:rsidP="00C31103">
      <w:pPr>
        <w:pStyle w:val="Textoindependiente"/>
        <w:spacing w:before="5"/>
        <w:jc w:val="both"/>
        <w:rPr>
          <w:rFonts w:ascii="Verdana" w:hAnsi="Verdana"/>
          <w:sz w:val="22"/>
          <w:szCs w:val="22"/>
        </w:rPr>
      </w:pPr>
    </w:p>
    <w:p w14:paraId="1DB5844A" w14:textId="77777777" w:rsidR="00C31103" w:rsidRPr="0062478B" w:rsidRDefault="00C31103" w:rsidP="00C31103">
      <w:pPr>
        <w:pStyle w:val="Ttulo1"/>
        <w:numPr>
          <w:ilvl w:val="0"/>
          <w:numId w:val="2"/>
        </w:numPr>
        <w:tabs>
          <w:tab w:val="num" w:pos="360"/>
          <w:tab w:val="left" w:pos="1003"/>
        </w:tabs>
        <w:ind w:left="0" w:firstLine="0"/>
        <w:jc w:val="both"/>
        <w:rPr>
          <w:rFonts w:ascii="Verdana" w:hAnsi="Verdana"/>
          <w:b/>
          <w:bCs/>
          <w:color w:val="auto"/>
          <w:sz w:val="22"/>
          <w:szCs w:val="22"/>
        </w:rPr>
      </w:pPr>
      <w:r w:rsidRPr="0062478B">
        <w:rPr>
          <w:rFonts w:ascii="Verdana" w:hAnsi="Verdana"/>
          <w:b/>
          <w:bCs/>
          <w:color w:val="auto"/>
          <w:sz w:val="22"/>
          <w:szCs w:val="22"/>
        </w:rPr>
        <w:lastRenderedPageBreak/>
        <w:t>02-02-02-009-004-02</w:t>
      </w:r>
      <w:r w:rsidRPr="0062478B">
        <w:rPr>
          <w:rFonts w:ascii="Verdana" w:hAnsi="Verdana"/>
          <w:b/>
          <w:bCs/>
          <w:color w:val="auto"/>
          <w:spacing w:val="-5"/>
          <w:sz w:val="22"/>
          <w:szCs w:val="22"/>
        </w:rPr>
        <w:t xml:space="preserve"> </w:t>
      </w:r>
      <w:r w:rsidRPr="0062478B">
        <w:rPr>
          <w:rFonts w:ascii="Verdana" w:hAnsi="Verdana"/>
          <w:b/>
          <w:bCs/>
          <w:color w:val="auto"/>
          <w:sz w:val="22"/>
          <w:szCs w:val="22"/>
        </w:rPr>
        <w:t>SERVICIOS</w:t>
      </w:r>
      <w:r w:rsidRPr="0062478B">
        <w:rPr>
          <w:rFonts w:ascii="Verdana" w:hAnsi="Verdana"/>
          <w:b/>
          <w:bCs/>
          <w:color w:val="auto"/>
          <w:spacing w:val="-7"/>
          <w:sz w:val="22"/>
          <w:szCs w:val="22"/>
        </w:rPr>
        <w:t xml:space="preserve"> </w:t>
      </w:r>
      <w:r w:rsidRPr="0062478B">
        <w:rPr>
          <w:rFonts w:ascii="Verdana" w:hAnsi="Verdana"/>
          <w:b/>
          <w:bCs/>
          <w:color w:val="auto"/>
          <w:sz w:val="22"/>
          <w:szCs w:val="22"/>
        </w:rPr>
        <w:t>DE</w:t>
      </w:r>
      <w:r w:rsidRPr="0062478B">
        <w:rPr>
          <w:rFonts w:ascii="Verdana" w:hAnsi="Verdana"/>
          <w:b/>
          <w:bCs/>
          <w:color w:val="auto"/>
          <w:spacing w:val="-13"/>
          <w:sz w:val="22"/>
          <w:szCs w:val="22"/>
        </w:rPr>
        <w:t xml:space="preserve"> </w:t>
      </w:r>
      <w:r w:rsidRPr="0062478B">
        <w:rPr>
          <w:rFonts w:ascii="Verdana" w:hAnsi="Verdana"/>
          <w:b/>
          <w:bCs/>
          <w:color w:val="auto"/>
          <w:sz w:val="22"/>
          <w:szCs w:val="22"/>
        </w:rPr>
        <w:t>RECOLECCIÓN</w:t>
      </w:r>
      <w:r w:rsidRPr="0062478B">
        <w:rPr>
          <w:rFonts w:ascii="Verdana" w:hAnsi="Verdana"/>
          <w:b/>
          <w:bCs/>
          <w:color w:val="auto"/>
          <w:spacing w:val="-1"/>
          <w:sz w:val="22"/>
          <w:szCs w:val="22"/>
        </w:rPr>
        <w:t xml:space="preserve"> </w:t>
      </w:r>
      <w:r w:rsidRPr="0062478B">
        <w:rPr>
          <w:rFonts w:ascii="Verdana" w:hAnsi="Verdana"/>
          <w:b/>
          <w:bCs/>
          <w:color w:val="auto"/>
          <w:sz w:val="22"/>
          <w:szCs w:val="22"/>
        </w:rPr>
        <w:t>DE</w:t>
      </w:r>
      <w:r w:rsidRPr="0062478B">
        <w:rPr>
          <w:rFonts w:ascii="Verdana" w:hAnsi="Verdana"/>
          <w:b/>
          <w:bCs/>
          <w:color w:val="auto"/>
          <w:spacing w:val="-13"/>
          <w:sz w:val="22"/>
          <w:szCs w:val="22"/>
        </w:rPr>
        <w:t xml:space="preserve"> </w:t>
      </w:r>
      <w:r w:rsidRPr="0062478B">
        <w:rPr>
          <w:rFonts w:ascii="Verdana" w:hAnsi="Verdana"/>
          <w:b/>
          <w:bCs/>
          <w:color w:val="auto"/>
          <w:spacing w:val="-2"/>
          <w:sz w:val="22"/>
          <w:szCs w:val="22"/>
        </w:rPr>
        <w:t>DESECHOS</w:t>
      </w:r>
    </w:p>
    <w:p w14:paraId="57A0D8F5" w14:textId="77777777" w:rsidR="00C31103" w:rsidRPr="0062478B" w:rsidRDefault="00C31103" w:rsidP="00C31103">
      <w:pPr>
        <w:pStyle w:val="Textoindependiente"/>
        <w:spacing w:before="4"/>
        <w:jc w:val="both"/>
        <w:rPr>
          <w:rFonts w:ascii="Verdana" w:hAnsi="Verdana"/>
          <w:b/>
          <w:sz w:val="22"/>
          <w:szCs w:val="22"/>
        </w:rPr>
      </w:pPr>
    </w:p>
    <w:p w14:paraId="50B0132F" w14:textId="77777777" w:rsidR="00C31103" w:rsidRPr="0062478B" w:rsidRDefault="00C31103" w:rsidP="0062478B">
      <w:pPr>
        <w:pStyle w:val="Textoindependiente"/>
        <w:spacing w:line="237" w:lineRule="auto"/>
        <w:ind w:right="477"/>
        <w:jc w:val="both"/>
        <w:rPr>
          <w:rFonts w:ascii="Verdana" w:hAnsi="Verdana"/>
          <w:sz w:val="22"/>
          <w:szCs w:val="22"/>
        </w:rPr>
      </w:pPr>
      <w:r w:rsidRPr="0062478B">
        <w:rPr>
          <w:rFonts w:ascii="Verdana" w:hAnsi="Verdana"/>
          <w:sz w:val="22"/>
          <w:szCs w:val="22"/>
        </w:rPr>
        <w:t>Costos de los servicios de aseo - recolección de basuras y desechos (cargo fijo, cargo variable, cargo por aprovechamiento y contribuciones asociadas) que generen los bienes inmuebles donde funciona y presta el servicio el Instituto, y los inmuebles que recibe el ICBF por vocación hereditaria y que estén ingresados en el inventario de bienes de la entidad.</w:t>
      </w:r>
    </w:p>
    <w:p w14:paraId="0DDCC64C" w14:textId="77777777" w:rsidR="00C31103" w:rsidRPr="0062478B" w:rsidRDefault="00C31103" w:rsidP="00C31103">
      <w:pPr>
        <w:pStyle w:val="Textoindependiente"/>
        <w:spacing w:before="4"/>
        <w:jc w:val="both"/>
        <w:rPr>
          <w:rFonts w:ascii="Verdana" w:hAnsi="Verdana"/>
          <w:sz w:val="22"/>
          <w:szCs w:val="22"/>
        </w:rPr>
      </w:pPr>
    </w:p>
    <w:p w14:paraId="69B00B60" w14:textId="77777777" w:rsidR="00C31103" w:rsidRPr="0062478B" w:rsidRDefault="00C31103" w:rsidP="0062478B">
      <w:pPr>
        <w:pStyle w:val="Textoindependiente"/>
        <w:ind w:right="486"/>
        <w:jc w:val="both"/>
        <w:rPr>
          <w:rFonts w:ascii="Verdana" w:hAnsi="Verdana"/>
          <w:sz w:val="22"/>
          <w:szCs w:val="22"/>
        </w:rPr>
      </w:pPr>
      <w:r w:rsidRPr="0062478B">
        <w:rPr>
          <w:rFonts w:ascii="Verdana" w:hAnsi="Verdana"/>
          <w:b/>
          <w:sz w:val="22"/>
          <w:szCs w:val="22"/>
        </w:rPr>
        <w:t>Nota</w:t>
      </w:r>
      <w:r w:rsidRPr="0062478B">
        <w:rPr>
          <w:rFonts w:ascii="Verdana" w:hAnsi="Verdana"/>
          <w:b/>
          <w:spacing w:val="-2"/>
          <w:sz w:val="22"/>
          <w:szCs w:val="22"/>
        </w:rPr>
        <w:t xml:space="preserve"> </w:t>
      </w:r>
      <w:r w:rsidRPr="0062478B">
        <w:rPr>
          <w:rFonts w:ascii="Verdana" w:hAnsi="Verdana"/>
          <w:b/>
          <w:sz w:val="22"/>
          <w:szCs w:val="22"/>
        </w:rPr>
        <w:t xml:space="preserve">1: </w:t>
      </w:r>
      <w:r w:rsidRPr="0062478B">
        <w:rPr>
          <w:rFonts w:ascii="Verdana" w:hAnsi="Verdana"/>
          <w:sz w:val="22"/>
          <w:szCs w:val="22"/>
        </w:rPr>
        <w:t>De</w:t>
      </w:r>
      <w:r w:rsidRPr="0062478B">
        <w:rPr>
          <w:rFonts w:ascii="Verdana" w:hAnsi="Verdana"/>
          <w:spacing w:val="-2"/>
          <w:sz w:val="22"/>
          <w:szCs w:val="22"/>
        </w:rPr>
        <w:t xml:space="preserve"> </w:t>
      </w:r>
      <w:r w:rsidRPr="0062478B">
        <w:rPr>
          <w:rFonts w:ascii="Verdana" w:hAnsi="Verdana"/>
          <w:sz w:val="22"/>
          <w:szCs w:val="22"/>
        </w:rPr>
        <w:t>acuerdo</w:t>
      </w:r>
      <w:r w:rsidRPr="0062478B">
        <w:rPr>
          <w:rFonts w:ascii="Verdana" w:hAnsi="Verdana"/>
          <w:spacing w:val="-10"/>
          <w:sz w:val="22"/>
          <w:szCs w:val="22"/>
        </w:rPr>
        <w:t xml:space="preserve"> </w:t>
      </w:r>
      <w:r w:rsidRPr="0062478B">
        <w:rPr>
          <w:rFonts w:ascii="Verdana" w:hAnsi="Verdana"/>
          <w:sz w:val="22"/>
          <w:szCs w:val="22"/>
        </w:rPr>
        <w:t>con</w:t>
      </w:r>
      <w:r w:rsidRPr="0062478B">
        <w:rPr>
          <w:rFonts w:ascii="Verdana" w:hAnsi="Verdana"/>
          <w:spacing w:val="-2"/>
          <w:sz w:val="22"/>
          <w:szCs w:val="22"/>
        </w:rPr>
        <w:t xml:space="preserve"> </w:t>
      </w:r>
      <w:r w:rsidRPr="0062478B">
        <w:rPr>
          <w:rFonts w:ascii="Verdana" w:hAnsi="Verdana"/>
          <w:sz w:val="22"/>
          <w:szCs w:val="22"/>
        </w:rPr>
        <w:t>la</w:t>
      </w:r>
      <w:r w:rsidRPr="0062478B">
        <w:rPr>
          <w:rFonts w:ascii="Verdana" w:hAnsi="Verdana"/>
          <w:spacing w:val="-10"/>
          <w:sz w:val="22"/>
          <w:szCs w:val="22"/>
        </w:rPr>
        <w:t xml:space="preserve"> </w:t>
      </w:r>
      <w:r w:rsidRPr="0062478B">
        <w:rPr>
          <w:rFonts w:ascii="Verdana" w:hAnsi="Verdana"/>
          <w:sz w:val="22"/>
          <w:szCs w:val="22"/>
        </w:rPr>
        <w:t>normatividad</w:t>
      </w:r>
      <w:r w:rsidRPr="0062478B">
        <w:rPr>
          <w:rFonts w:ascii="Verdana" w:hAnsi="Verdana"/>
          <w:spacing w:val="-10"/>
          <w:sz w:val="22"/>
          <w:szCs w:val="22"/>
        </w:rPr>
        <w:t xml:space="preserve"> </w:t>
      </w:r>
      <w:r w:rsidRPr="0062478B">
        <w:rPr>
          <w:rFonts w:ascii="Verdana" w:hAnsi="Verdana"/>
          <w:sz w:val="22"/>
          <w:szCs w:val="22"/>
        </w:rPr>
        <w:t>vigente</w:t>
      </w:r>
      <w:r w:rsidRPr="0062478B">
        <w:rPr>
          <w:rFonts w:ascii="Verdana" w:hAnsi="Verdana"/>
          <w:spacing w:val="-2"/>
          <w:sz w:val="22"/>
          <w:szCs w:val="22"/>
        </w:rPr>
        <w:t xml:space="preserve"> </w:t>
      </w:r>
      <w:r w:rsidRPr="0062478B">
        <w:rPr>
          <w:rFonts w:ascii="Verdana" w:hAnsi="Verdana"/>
          <w:sz w:val="22"/>
          <w:szCs w:val="22"/>
        </w:rPr>
        <w:t>las empresas de</w:t>
      </w:r>
      <w:r w:rsidRPr="0062478B">
        <w:rPr>
          <w:rFonts w:ascii="Verdana" w:hAnsi="Verdana"/>
          <w:spacing w:val="-2"/>
          <w:sz w:val="22"/>
          <w:szCs w:val="22"/>
        </w:rPr>
        <w:t xml:space="preserve"> </w:t>
      </w:r>
      <w:r w:rsidRPr="0062478B">
        <w:rPr>
          <w:rFonts w:ascii="Verdana" w:hAnsi="Verdana"/>
          <w:sz w:val="22"/>
          <w:szCs w:val="22"/>
        </w:rPr>
        <w:t>servicios públicos</w:t>
      </w:r>
      <w:r w:rsidRPr="0062478B">
        <w:rPr>
          <w:rFonts w:ascii="Verdana" w:hAnsi="Verdana"/>
          <w:spacing w:val="-8"/>
          <w:sz w:val="22"/>
          <w:szCs w:val="22"/>
        </w:rPr>
        <w:t xml:space="preserve"> </w:t>
      </w:r>
      <w:r w:rsidRPr="0062478B">
        <w:rPr>
          <w:rFonts w:ascii="Verdana" w:hAnsi="Verdana"/>
          <w:sz w:val="22"/>
          <w:szCs w:val="22"/>
        </w:rPr>
        <w:t>domiciliarios</w:t>
      </w:r>
      <w:r w:rsidRPr="0062478B">
        <w:rPr>
          <w:rFonts w:ascii="Verdana" w:hAnsi="Verdana"/>
          <w:spacing w:val="-8"/>
          <w:sz w:val="22"/>
          <w:szCs w:val="22"/>
        </w:rPr>
        <w:t xml:space="preserve"> </w:t>
      </w:r>
      <w:r w:rsidRPr="0062478B">
        <w:rPr>
          <w:rFonts w:ascii="Verdana" w:hAnsi="Verdana"/>
          <w:sz w:val="22"/>
          <w:szCs w:val="22"/>
        </w:rPr>
        <w:t>o</w:t>
      </w:r>
      <w:r w:rsidRPr="0062478B">
        <w:rPr>
          <w:rFonts w:ascii="Verdana" w:hAnsi="Verdana"/>
          <w:spacing w:val="-2"/>
          <w:sz w:val="22"/>
          <w:szCs w:val="22"/>
        </w:rPr>
        <w:t xml:space="preserve"> </w:t>
      </w:r>
      <w:r w:rsidRPr="0062478B">
        <w:rPr>
          <w:rFonts w:ascii="Verdana" w:hAnsi="Verdana"/>
          <w:sz w:val="22"/>
          <w:szCs w:val="22"/>
        </w:rPr>
        <w:t>los</w:t>
      </w:r>
      <w:r w:rsidRPr="0062478B">
        <w:rPr>
          <w:rFonts w:ascii="Verdana" w:hAnsi="Verdana"/>
          <w:spacing w:val="-8"/>
          <w:sz w:val="22"/>
          <w:szCs w:val="22"/>
        </w:rPr>
        <w:t xml:space="preserve"> </w:t>
      </w:r>
      <w:r w:rsidRPr="0062478B">
        <w:rPr>
          <w:rFonts w:ascii="Verdana" w:hAnsi="Verdana"/>
          <w:sz w:val="22"/>
          <w:szCs w:val="22"/>
        </w:rPr>
        <w:t>municipios, deben detallar en la factura, cada uno de los conceptos de cobro, por tanto, al tramitar los pagos se deberá determinar el uso presupuestal independientemente para acueducto y alcantarillado, y para aseo.</w:t>
      </w:r>
    </w:p>
    <w:p w14:paraId="21B163CE" w14:textId="77777777" w:rsidR="00C31103" w:rsidRPr="0062478B" w:rsidRDefault="00C31103" w:rsidP="0062478B">
      <w:pPr>
        <w:pStyle w:val="Textoindependiente"/>
        <w:spacing w:before="204"/>
        <w:ind w:right="483"/>
        <w:jc w:val="both"/>
        <w:rPr>
          <w:rFonts w:ascii="Verdana" w:hAnsi="Verdana"/>
          <w:sz w:val="22"/>
          <w:szCs w:val="22"/>
        </w:rPr>
      </w:pPr>
      <w:r w:rsidRPr="0062478B">
        <w:rPr>
          <w:rFonts w:ascii="Verdana" w:hAnsi="Verdana"/>
          <w:b/>
          <w:sz w:val="22"/>
          <w:szCs w:val="22"/>
        </w:rPr>
        <w:t>Nota</w:t>
      </w:r>
      <w:r w:rsidRPr="0062478B">
        <w:rPr>
          <w:rFonts w:ascii="Verdana" w:hAnsi="Verdana"/>
          <w:b/>
          <w:spacing w:val="-13"/>
          <w:sz w:val="22"/>
          <w:szCs w:val="22"/>
        </w:rPr>
        <w:t xml:space="preserve"> </w:t>
      </w:r>
      <w:r w:rsidRPr="0062478B">
        <w:rPr>
          <w:rFonts w:ascii="Verdana" w:hAnsi="Verdana"/>
          <w:b/>
          <w:sz w:val="22"/>
          <w:szCs w:val="22"/>
        </w:rPr>
        <w:t>2:</w:t>
      </w:r>
      <w:r w:rsidRPr="0062478B">
        <w:rPr>
          <w:rFonts w:ascii="Verdana" w:hAnsi="Verdana"/>
          <w:b/>
          <w:spacing w:val="-12"/>
          <w:sz w:val="22"/>
          <w:szCs w:val="22"/>
        </w:rPr>
        <w:t xml:space="preserve"> </w:t>
      </w:r>
      <w:r w:rsidRPr="0062478B">
        <w:rPr>
          <w:rFonts w:ascii="Verdana" w:hAnsi="Verdana"/>
          <w:sz w:val="22"/>
          <w:szCs w:val="22"/>
        </w:rPr>
        <w:t>También se podrán reconocer</w:t>
      </w:r>
      <w:r w:rsidRPr="0062478B">
        <w:rPr>
          <w:rFonts w:ascii="Verdana" w:hAnsi="Verdana"/>
          <w:spacing w:val="-13"/>
          <w:sz w:val="22"/>
          <w:szCs w:val="22"/>
        </w:rPr>
        <w:t xml:space="preserve"> </w:t>
      </w:r>
      <w:r w:rsidRPr="0062478B">
        <w:rPr>
          <w:rFonts w:ascii="Verdana" w:hAnsi="Verdana"/>
          <w:sz w:val="22"/>
          <w:szCs w:val="22"/>
        </w:rPr>
        <w:t>gastos</w:t>
      </w:r>
      <w:r w:rsidRPr="0062478B">
        <w:rPr>
          <w:rFonts w:ascii="Verdana" w:hAnsi="Verdana"/>
          <w:spacing w:val="-12"/>
          <w:sz w:val="22"/>
          <w:szCs w:val="22"/>
        </w:rPr>
        <w:t xml:space="preserve"> </w:t>
      </w:r>
      <w:r w:rsidRPr="0062478B">
        <w:rPr>
          <w:rFonts w:ascii="Verdana" w:hAnsi="Verdana"/>
          <w:sz w:val="22"/>
          <w:szCs w:val="22"/>
        </w:rPr>
        <w:t>de</w:t>
      </w:r>
      <w:r w:rsidRPr="0062478B">
        <w:rPr>
          <w:rFonts w:ascii="Verdana" w:hAnsi="Verdana"/>
          <w:spacing w:val="-13"/>
          <w:sz w:val="22"/>
          <w:szCs w:val="22"/>
        </w:rPr>
        <w:t xml:space="preserve"> </w:t>
      </w:r>
      <w:r w:rsidRPr="0062478B">
        <w:rPr>
          <w:rFonts w:ascii="Verdana" w:hAnsi="Verdana"/>
          <w:sz w:val="22"/>
          <w:szCs w:val="22"/>
        </w:rPr>
        <w:t>servicios</w:t>
      </w:r>
      <w:r w:rsidRPr="0062478B">
        <w:rPr>
          <w:rFonts w:ascii="Verdana" w:hAnsi="Verdana"/>
          <w:spacing w:val="-12"/>
          <w:sz w:val="22"/>
          <w:szCs w:val="22"/>
        </w:rPr>
        <w:t xml:space="preserve"> </w:t>
      </w:r>
      <w:r w:rsidRPr="0062478B">
        <w:rPr>
          <w:rFonts w:ascii="Verdana" w:hAnsi="Verdana"/>
          <w:sz w:val="22"/>
          <w:szCs w:val="22"/>
        </w:rPr>
        <w:t>públicos</w:t>
      </w:r>
      <w:r w:rsidRPr="0062478B">
        <w:rPr>
          <w:rFonts w:ascii="Verdana" w:hAnsi="Verdana"/>
          <w:spacing w:val="-13"/>
          <w:sz w:val="22"/>
          <w:szCs w:val="22"/>
        </w:rPr>
        <w:t xml:space="preserve"> </w:t>
      </w:r>
      <w:r w:rsidRPr="0062478B">
        <w:rPr>
          <w:rFonts w:ascii="Verdana" w:hAnsi="Verdana"/>
          <w:sz w:val="22"/>
          <w:szCs w:val="22"/>
        </w:rPr>
        <w:t>domiciliarios</w:t>
      </w:r>
      <w:r w:rsidRPr="0062478B">
        <w:rPr>
          <w:rFonts w:ascii="Verdana" w:hAnsi="Verdana"/>
          <w:spacing w:val="-12"/>
          <w:sz w:val="22"/>
          <w:szCs w:val="22"/>
        </w:rPr>
        <w:t xml:space="preserve"> de la vigencia anterior, </w:t>
      </w:r>
      <w:r w:rsidRPr="0062478B">
        <w:rPr>
          <w:rFonts w:ascii="Verdana" w:hAnsi="Verdana"/>
          <w:sz w:val="22"/>
          <w:szCs w:val="22"/>
        </w:rPr>
        <w:t>que</w:t>
      </w:r>
      <w:r w:rsidRPr="0062478B">
        <w:rPr>
          <w:rFonts w:ascii="Verdana" w:hAnsi="Verdana"/>
          <w:spacing w:val="-13"/>
          <w:sz w:val="22"/>
          <w:szCs w:val="22"/>
        </w:rPr>
        <w:t xml:space="preserve"> </w:t>
      </w:r>
      <w:r w:rsidRPr="0062478B">
        <w:rPr>
          <w:rFonts w:ascii="Verdana" w:hAnsi="Verdana"/>
          <w:sz w:val="22"/>
          <w:szCs w:val="22"/>
        </w:rPr>
        <w:t>fueren</w:t>
      </w:r>
      <w:r w:rsidRPr="0062478B">
        <w:rPr>
          <w:rFonts w:ascii="Verdana" w:hAnsi="Verdana"/>
          <w:spacing w:val="-12"/>
          <w:sz w:val="22"/>
          <w:szCs w:val="22"/>
        </w:rPr>
        <w:t xml:space="preserve"> </w:t>
      </w:r>
      <w:r w:rsidRPr="0062478B">
        <w:rPr>
          <w:rFonts w:ascii="Verdana" w:hAnsi="Verdana"/>
          <w:sz w:val="22"/>
          <w:szCs w:val="22"/>
        </w:rPr>
        <w:t>causados</w:t>
      </w:r>
      <w:r w:rsidRPr="0062478B">
        <w:rPr>
          <w:rFonts w:ascii="Verdana" w:hAnsi="Verdana"/>
          <w:spacing w:val="-13"/>
          <w:sz w:val="22"/>
          <w:szCs w:val="22"/>
        </w:rPr>
        <w:t xml:space="preserve"> </w:t>
      </w:r>
      <w:r w:rsidRPr="0062478B">
        <w:rPr>
          <w:rFonts w:ascii="Verdana" w:hAnsi="Verdana"/>
          <w:sz w:val="22"/>
          <w:szCs w:val="22"/>
        </w:rPr>
        <w:t>en</w:t>
      </w:r>
      <w:r w:rsidRPr="0062478B">
        <w:rPr>
          <w:rFonts w:ascii="Verdana" w:hAnsi="Verdana"/>
          <w:spacing w:val="-12"/>
          <w:sz w:val="22"/>
          <w:szCs w:val="22"/>
        </w:rPr>
        <w:t xml:space="preserve"> </w:t>
      </w:r>
      <w:r w:rsidRPr="0062478B">
        <w:rPr>
          <w:rFonts w:ascii="Verdana" w:hAnsi="Verdana"/>
          <w:sz w:val="22"/>
          <w:szCs w:val="22"/>
        </w:rPr>
        <w:t>el</w:t>
      </w:r>
      <w:r w:rsidRPr="0062478B">
        <w:rPr>
          <w:rFonts w:ascii="Verdana" w:hAnsi="Verdana"/>
          <w:spacing w:val="-13"/>
          <w:sz w:val="22"/>
          <w:szCs w:val="22"/>
        </w:rPr>
        <w:t xml:space="preserve"> </w:t>
      </w:r>
      <w:r w:rsidRPr="0062478B">
        <w:rPr>
          <w:rFonts w:ascii="Verdana" w:hAnsi="Verdana"/>
          <w:sz w:val="22"/>
          <w:szCs w:val="22"/>
        </w:rPr>
        <w:t>último bimestre (noviembre y diciembre).</w:t>
      </w:r>
    </w:p>
    <w:p w14:paraId="2D4E87F7" w14:textId="77777777" w:rsidR="00C31103" w:rsidRPr="0062478B" w:rsidRDefault="00C31103" w:rsidP="00C31103">
      <w:pPr>
        <w:pStyle w:val="Textoindependiente"/>
        <w:spacing w:before="204"/>
        <w:ind w:left="285" w:right="483"/>
        <w:jc w:val="both"/>
        <w:rPr>
          <w:rFonts w:ascii="Verdana" w:hAnsi="Verdana"/>
          <w:sz w:val="22"/>
          <w:szCs w:val="22"/>
        </w:rPr>
      </w:pPr>
    </w:p>
    <w:p w14:paraId="38C2D610" w14:textId="77777777" w:rsidR="00C31103" w:rsidRPr="0062478B" w:rsidRDefault="00C31103" w:rsidP="00C31103">
      <w:pPr>
        <w:pStyle w:val="Prrafodelista"/>
        <w:widowControl w:val="0"/>
        <w:numPr>
          <w:ilvl w:val="0"/>
          <w:numId w:val="2"/>
        </w:numPr>
        <w:autoSpaceDE w:val="0"/>
        <w:autoSpaceDN w:val="0"/>
        <w:spacing w:after="0" w:line="240" w:lineRule="auto"/>
        <w:ind w:right="474"/>
        <w:contextualSpacing w:val="0"/>
        <w:jc w:val="both"/>
        <w:rPr>
          <w:rFonts w:ascii="Verdana" w:hAnsi="Verdana"/>
        </w:rPr>
      </w:pPr>
      <w:r w:rsidRPr="0062478B">
        <w:rPr>
          <w:rFonts w:ascii="Verdana" w:hAnsi="Verdana"/>
          <w:b/>
          <w:bCs/>
        </w:rPr>
        <w:t>IMPUESTO DE ALUMBRADO PÚBLICO (SERVICIO PÚBLICO NO DOMICILIARIO)</w:t>
      </w:r>
    </w:p>
    <w:p w14:paraId="259AFAA8" w14:textId="77777777" w:rsidR="00C31103" w:rsidRPr="0062478B" w:rsidRDefault="00C31103" w:rsidP="00C31103">
      <w:pPr>
        <w:pStyle w:val="Textoindependiente"/>
        <w:spacing w:before="60"/>
        <w:ind w:left="1005" w:right="474"/>
        <w:jc w:val="both"/>
        <w:rPr>
          <w:rFonts w:ascii="Verdana" w:hAnsi="Verdana"/>
          <w:sz w:val="22"/>
          <w:szCs w:val="22"/>
        </w:rPr>
      </w:pPr>
      <w:r w:rsidRPr="0062478B">
        <w:rPr>
          <w:rFonts w:ascii="Verdana" w:hAnsi="Verdana"/>
          <w:sz w:val="22"/>
          <w:szCs w:val="22"/>
        </w:rPr>
        <w:t xml:space="preserve">Costo de los servicios relacionados con el servicio público no domiciliario de alumbrado público. </w:t>
      </w:r>
    </w:p>
    <w:p w14:paraId="458EC683" w14:textId="77777777" w:rsidR="00C31103" w:rsidRPr="0062478B" w:rsidRDefault="00C31103" w:rsidP="00C31103">
      <w:pPr>
        <w:pStyle w:val="Textoindependiente"/>
        <w:spacing w:before="60"/>
        <w:jc w:val="both"/>
        <w:rPr>
          <w:rFonts w:ascii="Verdana" w:hAnsi="Verdana"/>
          <w:sz w:val="22"/>
          <w:szCs w:val="22"/>
        </w:rPr>
      </w:pPr>
    </w:p>
    <w:p w14:paraId="1162745F" w14:textId="77777777" w:rsidR="00C31103" w:rsidRPr="0062478B" w:rsidRDefault="00C31103" w:rsidP="00C31103">
      <w:pPr>
        <w:pStyle w:val="Prrafodelista"/>
        <w:widowControl w:val="0"/>
        <w:numPr>
          <w:ilvl w:val="0"/>
          <w:numId w:val="1"/>
        </w:numPr>
        <w:tabs>
          <w:tab w:val="left" w:pos="1005"/>
        </w:tabs>
        <w:autoSpaceDE w:val="0"/>
        <w:autoSpaceDN w:val="0"/>
        <w:spacing w:after="0" w:line="240" w:lineRule="auto"/>
        <w:contextualSpacing w:val="0"/>
        <w:jc w:val="both"/>
        <w:rPr>
          <w:rFonts w:ascii="Verdana" w:hAnsi="Verdana"/>
        </w:rPr>
      </w:pPr>
      <w:r w:rsidRPr="0062478B">
        <w:rPr>
          <w:rFonts w:ascii="Verdana" w:hAnsi="Verdana"/>
          <w:b/>
        </w:rPr>
        <w:t>SERVICIOS</w:t>
      </w:r>
      <w:r w:rsidRPr="0062478B">
        <w:rPr>
          <w:rFonts w:ascii="Verdana" w:hAnsi="Verdana"/>
          <w:b/>
          <w:spacing w:val="-6"/>
        </w:rPr>
        <w:t xml:space="preserve"> </w:t>
      </w:r>
      <w:r w:rsidRPr="0062478B">
        <w:rPr>
          <w:rFonts w:ascii="Verdana" w:hAnsi="Verdana"/>
          <w:b/>
        </w:rPr>
        <w:t>MISIONALES</w:t>
      </w:r>
      <w:r w:rsidRPr="0062478B">
        <w:rPr>
          <w:rFonts w:ascii="Verdana" w:hAnsi="Verdana"/>
          <w:b/>
          <w:spacing w:val="-13"/>
        </w:rPr>
        <w:t xml:space="preserve"> </w:t>
      </w:r>
      <w:r w:rsidRPr="0062478B">
        <w:rPr>
          <w:rFonts w:ascii="Verdana" w:hAnsi="Verdana"/>
          <w:b/>
        </w:rPr>
        <w:t>ASOCIADOS</w:t>
      </w:r>
      <w:r w:rsidRPr="0062478B">
        <w:rPr>
          <w:rFonts w:ascii="Verdana" w:hAnsi="Verdana"/>
          <w:b/>
          <w:spacing w:val="-2"/>
        </w:rPr>
        <w:t xml:space="preserve"> </w:t>
      </w:r>
      <w:r w:rsidRPr="0062478B">
        <w:rPr>
          <w:rFonts w:ascii="Verdana" w:hAnsi="Verdana"/>
        </w:rPr>
        <w:t>(Sólo</w:t>
      </w:r>
      <w:r w:rsidRPr="0062478B">
        <w:rPr>
          <w:rFonts w:ascii="Verdana" w:hAnsi="Verdana"/>
          <w:spacing w:val="-9"/>
        </w:rPr>
        <w:t xml:space="preserve"> </w:t>
      </w:r>
      <w:r w:rsidRPr="0062478B">
        <w:rPr>
          <w:rFonts w:ascii="Verdana" w:hAnsi="Verdana"/>
        </w:rPr>
        <w:t>si</w:t>
      </w:r>
      <w:r w:rsidRPr="0062478B">
        <w:rPr>
          <w:rFonts w:ascii="Verdana" w:hAnsi="Verdana"/>
          <w:spacing w:val="-4"/>
        </w:rPr>
        <w:t xml:space="preserve"> </w:t>
      </w:r>
      <w:r w:rsidRPr="0062478B">
        <w:rPr>
          <w:rFonts w:ascii="Verdana" w:hAnsi="Verdana"/>
          <w:spacing w:val="-2"/>
        </w:rPr>
        <w:t>aplica)</w:t>
      </w:r>
    </w:p>
    <w:p w14:paraId="09171FC1" w14:textId="77777777" w:rsidR="00C31103" w:rsidRPr="0062478B" w:rsidRDefault="00C31103" w:rsidP="00C31103">
      <w:pPr>
        <w:pStyle w:val="Textoindependiente"/>
        <w:spacing w:before="3"/>
        <w:jc w:val="both"/>
        <w:rPr>
          <w:rFonts w:ascii="Verdana" w:hAnsi="Verdana"/>
          <w:sz w:val="18"/>
          <w:szCs w:val="18"/>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1134"/>
        <w:gridCol w:w="1843"/>
        <w:gridCol w:w="1701"/>
        <w:gridCol w:w="1701"/>
      </w:tblGrid>
      <w:tr w:rsidR="00C31103" w:rsidRPr="0062478B" w14:paraId="0E895106" w14:textId="77777777" w:rsidTr="00FD531C">
        <w:trPr>
          <w:trHeight w:val="758"/>
        </w:trPr>
        <w:tc>
          <w:tcPr>
            <w:tcW w:w="1559" w:type="dxa"/>
          </w:tcPr>
          <w:p w14:paraId="5729EE47" w14:textId="77777777" w:rsidR="00C31103" w:rsidRPr="0062478B" w:rsidRDefault="00C31103" w:rsidP="00FD531C">
            <w:pPr>
              <w:pStyle w:val="TableParagraph"/>
              <w:jc w:val="both"/>
              <w:rPr>
                <w:rFonts w:ascii="Verdana" w:hAnsi="Verdana"/>
                <w:sz w:val="18"/>
                <w:szCs w:val="18"/>
              </w:rPr>
            </w:pPr>
          </w:p>
          <w:p w14:paraId="7EA6F859" w14:textId="77777777" w:rsidR="00C31103" w:rsidRPr="0062478B" w:rsidRDefault="00C31103" w:rsidP="00FD531C">
            <w:pPr>
              <w:pStyle w:val="TableParagraph"/>
              <w:jc w:val="both"/>
              <w:rPr>
                <w:rFonts w:ascii="Verdana" w:hAnsi="Verdana"/>
                <w:b/>
                <w:sz w:val="18"/>
                <w:szCs w:val="18"/>
              </w:rPr>
            </w:pPr>
            <w:r w:rsidRPr="0062478B">
              <w:rPr>
                <w:rFonts w:ascii="Verdana" w:hAnsi="Verdana"/>
                <w:b/>
                <w:sz w:val="18"/>
                <w:szCs w:val="18"/>
              </w:rPr>
              <w:t>CODIGO</w:t>
            </w:r>
            <w:r w:rsidRPr="0062478B">
              <w:rPr>
                <w:rFonts w:ascii="Verdana" w:hAnsi="Verdana"/>
                <w:b/>
                <w:spacing w:val="-4"/>
                <w:sz w:val="18"/>
                <w:szCs w:val="18"/>
              </w:rPr>
              <w:t xml:space="preserve"> </w:t>
            </w:r>
            <w:r w:rsidRPr="0062478B">
              <w:rPr>
                <w:rFonts w:ascii="Verdana" w:hAnsi="Verdana"/>
                <w:b/>
                <w:spacing w:val="-5"/>
                <w:sz w:val="18"/>
                <w:szCs w:val="18"/>
              </w:rPr>
              <w:t>SIM</w:t>
            </w:r>
          </w:p>
        </w:tc>
        <w:tc>
          <w:tcPr>
            <w:tcW w:w="1134" w:type="dxa"/>
          </w:tcPr>
          <w:p w14:paraId="66927760" w14:textId="77777777" w:rsidR="00C31103" w:rsidRPr="0062478B" w:rsidRDefault="00C31103" w:rsidP="00FD531C">
            <w:pPr>
              <w:pStyle w:val="TableParagraph"/>
              <w:spacing w:before="63"/>
              <w:jc w:val="both"/>
              <w:rPr>
                <w:rFonts w:ascii="Verdana" w:hAnsi="Verdana"/>
                <w:sz w:val="18"/>
                <w:szCs w:val="18"/>
              </w:rPr>
            </w:pPr>
          </w:p>
          <w:p w14:paraId="1BFA8042" w14:textId="77777777" w:rsidR="00C31103" w:rsidRPr="0062478B" w:rsidRDefault="00C31103" w:rsidP="00FD531C">
            <w:pPr>
              <w:pStyle w:val="TableParagraph"/>
              <w:ind w:left="2"/>
              <w:jc w:val="both"/>
              <w:rPr>
                <w:rFonts w:ascii="Verdana" w:hAnsi="Verdana"/>
                <w:b/>
                <w:sz w:val="18"/>
                <w:szCs w:val="18"/>
              </w:rPr>
            </w:pPr>
            <w:r w:rsidRPr="0062478B">
              <w:rPr>
                <w:rFonts w:ascii="Verdana" w:hAnsi="Verdana"/>
                <w:b/>
                <w:spacing w:val="-2"/>
                <w:sz w:val="18"/>
                <w:szCs w:val="18"/>
              </w:rPr>
              <w:t>NOMBRE</w:t>
            </w:r>
          </w:p>
        </w:tc>
        <w:tc>
          <w:tcPr>
            <w:tcW w:w="1843" w:type="dxa"/>
          </w:tcPr>
          <w:p w14:paraId="74172A68" w14:textId="77777777" w:rsidR="00C31103" w:rsidRPr="0062478B" w:rsidRDefault="00C31103" w:rsidP="00FD531C">
            <w:pPr>
              <w:pStyle w:val="TableParagraph"/>
              <w:spacing w:before="75" w:line="232" w:lineRule="auto"/>
              <w:ind w:right="221"/>
              <w:jc w:val="both"/>
              <w:rPr>
                <w:rFonts w:ascii="Verdana" w:hAnsi="Verdana"/>
                <w:b/>
                <w:sz w:val="18"/>
                <w:szCs w:val="18"/>
              </w:rPr>
            </w:pPr>
            <w:r w:rsidRPr="0062478B">
              <w:rPr>
                <w:rFonts w:ascii="Verdana" w:hAnsi="Verdana"/>
                <w:b/>
                <w:sz w:val="18"/>
                <w:szCs w:val="18"/>
              </w:rPr>
              <w:t xml:space="preserve">TIEMPO DE </w:t>
            </w:r>
            <w:r w:rsidRPr="0062478B">
              <w:rPr>
                <w:rFonts w:ascii="Verdana" w:hAnsi="Verdana"/>
                <w:b/>
                <w:spacing w:val="-2"/>
                <w:sz w:val="18"/>
                <w:szCs w:val="18"/>
              </w:rPr>
              <w:t>OPERACIÓN</w:t>
            </w:r>
          </w:p>
          <w:p w14:paraId="37C2CE18" w14:textId="77777777" w:rsidR="00C31103" w:rsidRPr="0062478B" w:rsidRDefault="00C31103" w:rsidP="00FD531C">
            <w:pPr>
              <w:pStyle w:val="TableParagraph"/>
              <w:spacing w:before="1"/>
              <w:ind w:right="2"/>
              <w:jc w:val="both"/>
              <w:rPr>
                <w:rFonts w:ascii="Verdana" w:hAnsi="Verdana"/>
                <w:b/>
                <w:sz w:val="18"/>
                <w:szCs w:val="18"/>
              </w:rPr>
            </w:pPr>
            <w:r w:rsidRPr="0062478B">
              <w:rPr>
                <w:rFonts w:ascii="Verdana" w:hAnsi="Verdana"/>
                <w:b/>
                <w:sz w:val="18"/>
                <w:szCs w:val="18"/>
              </w:rPr>
              <w:t>(Días</w:t>
            </w:r>
            <w:r w:rsidRPr="0062478B">
              <w:rPr>
                <w:rFonts w:ascii="Verdana" w:hAnsi="Verdana"/>
                <w:b/>
                <w:spacing w:val="1"/>
                <w:sz w:val="18"/>
                <w:szCs w:val="18"/>
              </w:rPr>
              <w:t xml:space="preserve"> </w:t>
            </w:r>
            <w:r w:rsidRPr="0062478B">
              <w:rPr>
                <w:rFonts w:ascii="Verdana" w:hAnsi="Verdana"/>
                <w:b/>
                <w:sz w:val="18"/>
                <w:szCs w:val="18"/>
              </w:rPr>
              <w:t>o</w:t>
            </w:r>
            <w:r w:rsidRPr="0062478B">
              <w:rPr>
                <w:rFonts w:ascii="Verdana" w:hAnsi="Verdana"/>
                <w:b/>
                <w:spacing w:val="-1"/>
                <w:sz w:val="18"/>
                <w:szCs w:val="18"/>
              </w:rPr>
              <w:t xml:space="preserve"> </w:t>
            </w:r>
            <w:r w:rsidRPr="0062478B">
              <w:rPr>
                <w:rFonts w:ascii="Verdana" w:hAnsi="Verdana"/>
                <w:b/>
                <w:spacing w:val="-2"/>
                <w:sz w:val="18"/>
                <w:szCs w:val="18"/>
              </w:rPr>
              <w:t>Meses)</w:t>
            </w:r>
          </w:p>
        </w:tc>
        <w:tc>
          <w:tcPr>
            <w:tcW w:w="1701" w:type="dxa"/>
          </w:tcPr>
          <w:p w14:paraId="4769415D" w14:textId="77777777" w:rsidR="00C31103" w:rsidRPr="0062478B" w:rsidRDefault="00C31103" w:rsidP="00FD531C">
            <w:pPr>
              <w:pStyle w:val="TableParagraph"/>
              <w:spacing w:before="70" w:line="203" w:lineRule="exact"/>
              <w:jc w:val="both"/>
              <w:rPr>
                <w:rFonts w:ascii="Verdana" w:hAnsi="Verdana"/>
                <w:b/>
                <w:sz w:val="18"/>
                <w:szCs w:val="18"/>
              </w:rPr>
            </w:pPr>
            <w:r w:rsidRPr="0062478B">
              <w:rPr>
                <w:rFonts w:ascii="Verdana" w:hAnsi="Verdana"/>
                <w:b/>
                <w:spacing w:val="-2"/>
                <w:sz w:val="18"/>
                <w:szCs w:val="18"/>
              </w:rPr>
              <w:t>ROTACIÓN</w:t>
            </w:r>
          </w:p>
          <w:p w14:paraId="2BFD740A" w14:textId="77777777" w:rsidR="00C31103" w:rsidRPr="0062478B" w:rsidRDefault="00C31103" w:rsidP="00FD531C">
            <w:pPr>
              <w:pStyle w:val="TableParagraph"/>
              <w:ind w:right="203"/>
              <w:jc w:val="both"/>
              <w:rPr>
                <w:rFonts w:ascii="Verdana" w:hAnsi="Verdana"/>
                <w:b/>
                <w:sz w:val="18"/>
                <w:szCs w:val="18"/>
              </w:rPr>
            </w:pPr>
            <w:r w:rsidRPr="0062478B">
              <w:rPr>
                <w:rFonts w:ascii="Verdana" w:hAnsi="Verdana"/>
                <w:b/>
                <w:spacing w:val="-2"/>
                <w:sz w:val="18"/>
                <w:szCs w:val="18"/>
              </w:rPr>
              <w:t xml:space="preserve">(Usuarios </w:t>
            </w:r>
            <w:r w:rsidRPr="0062478B">
              <w:rPr>
                <w:rFonts w:ascii="Verdana" w:hAnsi="Verdana"/>
                <w:b/>
                <w:sz w:val="18"/>
                <w:szCs w:val="18"/>
              </w:rPr>
              <w:t>por</w:t>
            </w:r>
            <w:r w:rsidRPr="0062478B">
              <w:rPr>
                <w:rFonts w:ascii="Verdana" w:hAnsi="Verdana"/>
                <w:b/>
                <w:spacing w:val="2"/>
                <w:sz w:val="18"/>
                <w:szCs w:val="18"/>
              </w:rPr>
              <w:t xml:space="preserve"> </w:t>
            </w:r>
            <w:r w:rsidRPr="0062478B">
              <w:rPr>
                <w:rFonts w:ascii="Verdana" w:hAnsi="Verdana"/>
                <w:b/>
                <w:spacing w:val="-2"/>
                <w:sz w:val="18"/>
                <w:szCs w:val="18"/>
              </w:rPr>
              <w:t>cupo)</w:t>
            </w:r>
          </w:p>
        </w:tc>
        <w:tc>
          <w:tcPr>
            <w:tcW w:w="1701" w:type="dxa"/>
          </w:tcPr>
          <w:p w14:paraId="355962A6" w14:textId="77777777" w:rsidR="00C31103" w:rsidRPr="0062478B" w:rsidRDefault="00C31103" w:rsidP="00FD531C">
            <w:pPr>
              <w:pStyle w:val="TableParagraph"/>
              <w:spacing w:before="75" w:line="232" w:lineRule="auto"/>
              <w:ind w:right="70"/>
              <w:jc w:val="both"/>
              <w:rPr>
                <w:rFonts w:ascii="Verdana" w:hAnsi="Verdana"/>
                <w:b/>
                <w:sz w:val="18"/>
                <w:szCs w:val="18"/>
              </w:rPr>
            </w:pPr>
            <w:r w:rsidRPr="0062478B">
              <w:rPr>
                <w:rFonts w:ascii="Verdana" w:hAnsi="Verdana"/>
                <w:b/>
                <w:sz w:val="18"/>
                <w:szCs w:val="18"/>
              </w:rPr>
              <w:t>Costo</w:t>
            </w:r>
            <w:r w:rsidRPr="0062478B">
              <w:rPr>
                <w:rFonts w:ascii="Verdana" w:hAnsi="Verdana"/>
                <w:b/>
                <w:spacing w:val="-13"/>
                <w:sz w:val="18"/>
                <w:szCs w:val="18"/>
              </w:rPr>
              <w:t xml:space="preserve"> </w:t>
            </w:r>
            <w:r w:rsidRPr="0062478B">
              <w:rPr>
                <w:rFonts w:ascii="Verdana" w:hAnsi="Verdana"/>
                <w:b/>
                <w:sz w:val="18"/>
                <w:szCs w:val="18"/>
              </w:rPr>
              <w:t xml:space="preserve">Cupo </w:t>
            </w:r>
            <w:r w:rsidRPr="0062478B">
              <w:rPr>
                <w:rFonts w:ascii="Verdana" w:hAnsi="Verdana"/>
                <w:b/>
                <w:spacing w:val="-4"/>
                <w:sz w:val="18"/>
                <w:szCs w:val="18"/>
              </w:rPr>
              <w:t>Mes</w:t>
            </w:r>
          </w:p>
          <w:p w14:paraId="412A4AEE" w14:textId="77777777" w:rsidR="00C31103" w:rsidRPr="0062478B" w:rsidRDefault="00C31103" w:rsidP="00FD531C">
            <w:pPr>
              <w:pStyle w:val="TableParagraph"/>
              <w:spacing w:before="1"/>
              <w:ind w:left="95" w:right="75"/>
              <w:jc w:val="both"/>
              <w:rPr>
                <w:rFonts w:ascii="Verdana" w:hAnsi="Verdana"/>
                <w:b/>
                <w:sz w:val="18"/>
                <w:szCs w:val="18"/>
              </w:rPr>
            </w:pPr>
            <w:r w:rsidRPr="0062478B">
              <w:rPr>
                <w:rFonts w:ascii="Verdana" w:hAnsi="Verdana"/>
                <w:b/>
                <w:spacing w:val="-5"/>
                <w:sz w:val="18"/>
                <w:szCs w:val="18"/>
              </w:rPr>
              <w:t>($)</w:t>
            </w:r>
          </w:p>
        </w:tc>
      </w:tr>
      <w:tr w:rsidR="00C31103" w:rsidRPr="0062478B" w14:paraId="315869E7" w14:textId="77777777" w:rsidTr="00FD531C">
        <w:trPr>
          <w:trHeight w:val="389"/>
        </w:trPr>
        <w:tc>
          <w:tcPr>
            <w:tcW w:w="1559" w:type="dxa"/>
          </w:tcPr>
          <w:p w14:paraId="44F60E60" w14:textId="77777777" w:rsidR="00C31103" w:rsidRPr="0062478B" w:rsidRDefault="00C31103" w:rsidP="00FD531C">
            <w:pPr>
              <w:pStyle w:val="TableParagraph"/>
              <w:spacing w:before="158"/>
              <w:ind w:left="67"/>
              <w:jc w:val="both"/>
              <w:rPr>
                <w:rFonts w:ascii="Verdana" w:hAnsi="Verdana"/>
                <w:sz w:val="18"/>
                <w:szCs w:val="18"/>
              </w:rPr>
            </w:pPr>
            <w:r w:rsidRPr="0062478B">
              <w:rPr>
                <w:rFonts w:ascii="Verdana" w:hAnsi="Verdana"/>
                <w:sz w:val="18"/>
                <w:szCs w:val="18"/>
              </w:rPr>
              <w:t>NO</w:t>
            </w:r>
            <w:r w:rsidRPr="0062478B">
              <w:rPr>
                <w:rFonts w:ascii="Verdana" w:hAnsi="Verdana"/>
                <w:spacing w:val="5"/>
                <w:sz w:val="18"/>
                <w:szCs w:val="18"/>
              </w:rPr>
              <w:t xml:space="preserve"> </w:t>
            </w:r>
            <w:r w:rsidRPr="0062478B">
              <w:rPr>
                <w:rFonts w:ascii="Verdana" w:hAnsi="Verdana"/>
                <w:spacing w:val="-2"/>
                <w:sz w:val="18"/>
                <w:szCs w:val="18"/>
              </w:rPr>
              <w:t>APLICA</w:t>
            </w:r>
          </w:p>
        </w:tc>
        <w:tc>
          <w:tcPr>
            <w:tcW w:w="1134" w:type="dxa"/>
          </w:tcPr>
          <w:p w14:paraId="2E923F62" w14:textId="77777777" w:rsidR="00C31103" w:rsidRPr="0062478B" w:rsidRDefault="00C31103" w:rsidP="00FD531C">
            <w:pPr>
              <w:pStyle w:val="TableParagraph"/>
              <w:jc w:val="both"/>
              <w:rPr>
                <w:rFonts w:ascii="Verdana" w:hAnsi="Verdana"/>
                <w:sz w:val="18"/>
                <w:szCs w:val="18"/>
              </w:rPr>
            </w:pPr>
          </w:p>
        </w:tc>
        <w:tc>
          <w:tcPr>
            <w:tcW w:w="1843" w:type="dxa"/>
          </w:tcPr>
          <w:p w14:paraId="3B966985" w14:textId="77777777" w:rsidR="00C31103" w:rsidRPr="0062478B" w:rsidRDefault="00C31103" w:rsidP="00FD531C">
            <w:pPr>
              <w:pStyle w:val="TableParagraph"/>
              <w:jc w:val="both"/>
              <w:rPr>
                <w:rFonts w:ascii="Verdana" w:hAnsi="Verdana"/>
                <w:sz w:val="18"/>
                <w:szCs w:val="18"/>
              </w:rPr>
            </w:pPr>
          </w:p>
        </w:tc>
        <w:tc>
          <w:tcPr>
            <w:tcW w:w="1701" w:type="dxa"/>
          </w:tcPr>
          <w:p w14:paraId="145AE1C5" w14:textId="77777777" w:rsidR="00C31103" w:rsidRPr="0062478B" w:rsidRDefault="00C31103" w:rsidP="00FD531C">
            <w:pPr>
              <w:pStyle w:val="TableParagraph"/>
              <w:jc w:val="both"/>
              <w:rPr>
                <w:rFonts w:ascii="Verdana" w:hAnsi="Verdana"/>
                <w:sz w:val="18"/>
                <w:szCs w:val="18"/>
              </w:rPr>
            </w:pPr>
          </w:p>
        </w:tc>
        <w:tc>
          <w:tcPr>
            <w:tcW w:w="1701" w:type="dxa"/>
          </w:tcPr>
          <w:p w14:paraId="7D93FCDB" w14:textId="77777777" w:rsidR="00C31103" w:rsidRPr="0062478B" w:rsidRDefault="00C31103" w:rsidP="00FD531C">
            <w:pPr>
              <w:pStyle w:val="TableParagraph"/>
              <w:jc w:val="both"/>
              <w:rPr>
                <w:rFonts w:ascii="Verdana" w:hAnsi="Verdana"/>
                <w:sz w:val="18"/>
                <w:szCs w:val="18"/>
              </w:rPr>
            </w:pPr>
          </w:p>
        </w:tc>
      </w:tr>
    </w:tbl>
    <w:p w14:paraId="27E37EA3" w14:textId="77777777" w:rsidR="00C31103" w:rsidRPr="0062478B" w:rsidRDefault="00C31103" w:rsidP="00C31103">
      <w:pPr>
        <w:pStyle w:val="Textoindependiente"/>
        <w:jc w:val="both"/>
        <w:rPr>
          <w:rFonts w:ascii="Verdana" w:hAnsi="Verdana"/>
          <w:sz w:val="18"/>
          <w:szCs w:val="18"/>
        </w:rPr>
      </w:pPr>
    </w:p>
    <w:p w14:paraId="5D7E0423" w14:textId="77777777" w:rsidR="00C31103" w:rsidRPr="0062478B" w:rsidRDefault="00C31103" w:rsidP="00C31103">
      <w:pPr>
        <w:pStyle w:val="Ttulo1"/>
        <w:tabs>
          <w:tab w:val="left" w:pos="1005"/>
        </w:tabs>
        <w:ind w:left="645"/>
        <w:jc w:val="both"/>
        <w:rPr>
          <w:rFonts w:ascii="Verdana" w:hAnsi="Verdana"/>
          <w:color w:val="auto"/>
          <w:sz w:val="22"/>
          <w:szCs w:val="22"/>
        </w:rPr>
      </w:pPr>
      <w:r w:rsidRPr="0062478B">
        <w:rPr>
          <w:rFonts w:ascii="Verdana" w:hAnsi="Verdana"/>
          <w:color w:val="auto"/>
          <w:spacing w:val="-2"/>
          <w:sz w:val="22"/>
          <w:szCs w:val="22"/>
        </w:rPr>
        <w:t xml:space="preserve">7. </w:t>
      </w:r>
      <w:r w:rsidRPr="0062478B">
        <w:rPr>
          <w:rFonts w:ascii="Verdana" w:hAnsi="Verdana"/>
          <w:b/>
          <w:bCs/>
          <w:color w:val="auto"/>
          <w:spacing w:val="-2"/>
          <w:sz w:val="22"/>
          <w:szCs w:val="22"/>
        </w:rPr>
        <w:t>ANEXOS</w:t>
      </w:r>
    </w:p>
    <w:p w14:paraId="46719326" w14:textId="77777777" w:rsidR="00C31103" w:rsidRPr="0062478B" w:rsidRDefault="00C31103" w:rsidP="00C31103">
      <w:pPr>
        <w:pStyle w:val="Textoindependiente"/>
        <w:spacing w:before="2"/>
        <w:jc w:val="both"/>
        <w:rPr>
          <w:rFonts w:ascii="Verdana" w:hAnsi="Verdana"/>
          <w:b/>
          <w:sz w:val="22"/>
          <w:szCs w:val="22"/>
        </w:rPr>
      </w:pPr>
    </w:p>
    <w:p w14:paraId="0E26E9E1" w14:textId="20711606" w:rsidR="00C31103" w:rsidRPr="0062478B" w:rsidRDefault="00C31103" w:rsidP="00BE25C8">
      <w:pPr>
        <w:pStyle w:val="Textoindependiente"/>
        <w:jc w:val="both"/>
        <w:rPr>
          <w:rFonts w:ascii="Verdana" w:hAnsi="Verdana"/>
          <w:sz w:val="22"/>
          <w:szCs w:val="22"/>
        </w:rPr>
      </w:pPr>
      <w:r w:rsidRPr="0062478B">
        <w:rPr>
          <w:rFonts w:ascii="Verdana" w:hAnsi="Verdana"/>
          <w:sz w:val="22"/>
          <w:szCs w:val="22"/>
        </w:rPr>
        <w:t>NO</w:t>
      </w:r>
      <w:r w:rsidRPr="0062478B">
        <w:rPr>
          <w:rFonts w:ascii="Verdana" w:hAnsi="Verdana"/>
          <w:spacing w:val="-3"/>
          <w:sz w:val="22"/>
          <w:szCs w:val="22"/>
        </w:rPr>
        <w:t xml:space="preserve"> </w:t>
      </w:r>
      <w:proofErr w:type="gramStart"/>
      <w:r w:rsidRPr="0062478B">
        <w:rPr>
          <w:rFonts w:ascii="Verdana" w:hAnsi="Verdana"/>
          <w:spacing w:val="-2"/>
          <w:sz w:val="22"/>
          <w:szCs w:val="22"/>
        </w:rPr>
        <w:t>APLICA(</w:t>
      </w:r>
      <w:proofErr w:type="gramEnd"/>
      <w:r w:rsidRPr="0062478B">
        <w:rPr>
          <w:rFonts w:ascii="Verdana" w:hAnsi="Verdana"/>
          <w:spacing w:val="-2"/>
          <w:sz w:val="22"/>
          <w:szCs w:val="22"/>
        </w:rPr>
        <w:t xml:space="preserve">…)”. </w:t>
      </w:r>
    </w:p>
    <w:p w14:paraId="05E724C0" w14:textId="77777777" w:rsidR="00C31103" w:rsidRPr="0062478B" w:rsidRDefault="00C31103" w:rsidP="00C31103">
      <w:pPr>
        <w:spacing w:after="0"/>
        <w:jc w:val="center"/>
        <w:rPr>
          <w:rFonts w:ascii="Verdana" w:hAnsi="Verdana" w:cs="Arial"/>
          <w:b/>
          <w:bCs/>
        </w:rPr>
      </w:pPr>
    </w:p>
    <w:p w14:paraId="0F797C38" w14:textId="77777777" w:rsidR="00C31103" w:rsidRPr="0062478B" w:rsidRDefault="00C31103" w:rsidP="00BE25C8">
      <w:pPr>
        <w:spacing w:after="0"/>
        <w:rPr>
          <w:rFonts w:ascii="Verdana" w:hAnsi="Verdana" w:cs="Arial"/>
          <w:b/>
          <w:bCs/>
        </w:rPr>
      </w:pPr>
      <w:r w:rsidRPr="0062478B">
        <w:rPr>
          <w:rFonts w:ascii="Verdana" w:hAnsi="Verdana" w:cs="Arial"/>
          <w:b/>
          <w:bCs/>
        </w:rPr>
        <w:t>“Fuente:</w:t>
      </w:r>
      <w:r w:rsidRPr="0062478B">
        <w:rPr>
          <w:rFonts w:ascii="Verdana" w:hAnsi="Verdana" w:cs="Arial"/>
        </w:rPr>
        <w:t xml:space="preserve"> Lineamientos Técnicos de Programación – DPCG - Subdirección de Programación, Vigencia 2026”</w:t>
      </w:r>
    </w:p>
    <w:p w14:paraId="429F3919" w14:textId="77777777" w:rsidR="00C31103" w:rsidRPr="0062478B" w:rsidRDefault="00C31103" w:rsidP="00C31103">
      <w:pPr>
        <w:spacing w:after="0"/>
        <w:jc w:val="both"/>
        <w:rPr>
          <w:rFonts w:ascii="Verdana" w:hAnsi="Verdana" w:cs="Arial"/>
          <w:b/>
          <w:bCs/>
        </w:rPr>
      </w:pPr>
    </w:p>
    <w:p w14:paraId="715E5C3B" w14:textId="77777777" w:rsidR="00C31103" w:rsidRPr="0062478B" w:rsidRDefault="00C31103" w:rsidP="00C31103">
      <w:pPr>
        <w:spacing w:after="0"/>
        <w:jc w:val="both"/>
        <w:rPr>
          <w:rFonts w:ascii="Verdana" w:hAnsi="Verdana" w:cs="Arial"/>
        </w:rPr>
      </w:pPr>
      <w:r w:rsidRPr="0062478B">
        <w:rPr>
          <w:rFonts w:ascii="Verdana" w:hAnsi="Verdana" w:cs="Arial"/>
          <w:b/>
          <w:bCs/>
        </w:rPr>
        <w:t xml:space="preserve">ARTÍCULO 2. </w:t>
      </w:r>
      <w:r w:rsidRPr="0062478B">
        <w:rPr>
          <w:rFonts w:ascii="Verdana" w:hAnsi="Verdana" w:cs="Arial"/>
        </w:rPr>
        <w:t>A través de la Dirección de Planeación y Control de Gestión,</w:t>
      </w:r>
      <w:r w:rsidRPr="0062478B">
        <w:rPr>
          <w:rFonts w:ascii="Verdana" w:hAnsi="Verdana" w:cs="Arial"/>
          <w:b/>
          <w:bCs/>
        </w:rPr>
        <w:t xml:space="preserve"> COMUNÍQUESE</w:t>
      </w:r>
      <w:r w:rsidRPr="0062478B">
        <w:rPr>
          <w:rFonts w:ascii="Verdana" w:hAnsi="Verdana" w:cs="Arial"/>
        </w:rPr>
        <w:t xml:space="preserve"> el presente acto administrativo a las dependencias involucradas.</w:t>
      </w:r>
    </w:p>
    <w:p w14:paraId="4C052FB4" w14:textId="77777777" w:rsidR="00C31103" w:rsidRPr="0062478B" w:rsidRDefault="00C31103" w:rsidP="00C31103">
      <w:pPr>
        <w:spacing w:after="0"/>
        <w:jc w:val="both"/>
        <w:rPr>
          <w:rFonts w:ascii="Verdana" w:hAnsi="Verdana" w:cs="Arial"/>
        </w:rPr>
      </w:pPr>
    </w:p>
    <w:p w14:paraId="7E03F85C" w14:textId="77777777" w:rsidR="00C31103" w:rsidRPr="0062478B" w:rsidRDefault="00C31103" w:rsidP="00C31103">
      <w:pPr>
        <w:spacing w:after="0"/>
        <w:jc w:val="both"/>
        <w:rPr>
          <w:rFonts w:ascii="Verdana" w:hAnsi="Verdana" w:cs="Arial"/>
        </w:rPr>
      </w:pPr>
      <w:r w:rsidRPr="0062478B">
        <w:rPr>
          <w:rFonts w:ascii="Verdana" w:hAnsi="Verdana" w:cs="Arial"/>
          <w:b/>
          <w:bCs/>
        </w:rPr>
        <w:t xml:space="preserve">ARTÍCULO 3. </w:t>
      </w:r>
      <w:r w:rsidRPr="0062478B">
        <w:rPr>
          <w:rFonts w:ascii="Verdana" w:hAnsi="Verdana" w:cs="Arial"/>
        </w:rPr>
        <w:t xml:space="preserve">A través de la Oficina Asesora de Comunicaciones, </w:t>
      </w:r>
      <w:r w:rsidRPr="0062478B">
        <w:rPr>
          <w:rFonts w:ascii="Verdana" w:hAnsi="Verdana" w:cs="Arial"/>
          <w:b/>
          <w:bCs/>
        </w:rPr>
        <w:t>PUBLÍQUESE</w:t>
      </w:r>
      <w:r w:rsidRPr="0062478B">
        <w:rPr>
          <w:rFonts w:ascii="Verdana" w:hAnsi="Verdana" w:cs="Arial"/>
        </w:rPr>
        <w:t xml:space="preserve"> de la presente resolución en la página web del ICBF.</w:t>
      </w:r>
    </w:p>
    <w:p w14:paraId="795BD7CE" w14:textId="77777777" w:rsidR="00C31103" w:rsidRPr="0062478B" w:rsidRDefault="00C31103" w:rsidP="00C31103">
      <w:pPr>
        <w:spacing w:after="0"/>
        <w:jc w:val="both"/>
        <w:rPr>
          <w:rFonts w:ascii="Verdana" w:hAnsi="Verdana" w:cs="Arial"/>
        </w:rPr>
      </w:pPr>
    </w:p>
    <w:p w14:paraId="5372F9BD" w14:textId="77777777" w:rsidR="00C31103" w:rsidRDefault="00C31103" w:rsidP="00C31103">
      <w:pPr>
        <w:spacing w:after="0"/>
        <w:jc w:val="both"/>
        <w:rPr>
          <w:rFonts w:ascii="Verdana" w:hAnsi="Verdana" w:cs="Arial"/>
          <w:lang w:eastAsia="es-ES"/>
        </w:rPr>
      </w:pPr>
      <w:r w:rsidRPr="0062478B">
        <w:rPr>
          <w:rFonts w:ascii="Verdana" w:hAnsi="Verdana" w:cs="Arial"/>
          <w:b/>
          <w:bCs/>
        </w:rPr>
        <w:t xml:space="preserve">ARTÍCULO 4. VIGENCIA. </w:t>
      </w:r>
      <w:r w:rsidRPr="0062478B">
        <w:rPr>
          <w:rFonts w:ascii="Verdana" w:hAnsi="Verdana" w:cs="Arial"/>
        </w:rPr>
        <w:t>La presente Resolución rige a partir de la</w:t>
      </w:r>
      <w:r w:rsidRPr="0062478B">
        <w:rPr>
          <w:rFonts w:ascii="Verdana" w:hAnsi="Verdana" w:cs="Arial"/>
          <w:spacing w:val="1"/>
        </w:rPr>
        <w:t xml:space="preserve"> </w:t>
      </w:r>
      <w:r w:rsidRPr="0062478B">
        <w:rPr>
          <w:rFonts w:ascii="Verdana" w:hAnsi="Verdana" w:cs="Arial"/>
        </w:rPr>
        <w:t>fecha</w:t>
      </w:r>
      <w:r w:rsidRPr="0062478B">
        <w:rPr>
          <w:rFonts w:ascii="Verdana" w:hAnsi="Verdana" w:cs="Arial"/>
          <w:spacing w:val="-8"/>
        </w:rPr>
        <w:t xml:space="preserve"> </w:t>
      </w:r>
      <w:r w:rsidRPr="0062478B">
        <w:rPr>
          <w:rFonts w:ascii="Verdana" w:hAnsi="Verdana" w:cs="Arial"/>
        </w:rPr>
        <w:t>de</w:t>
      </w:r>
      <w:r w:rsidRPr="0062478B">
        <w:rPr>
          <w:rFonts w:ascii="Verdana" w:hAnsi="Verdana" w:cs="Arial"/>
          <w:spacing w:val="-7"/>
        </w:rPr>
        <w:t xml:space="preserve"> </w:t>
      </w:r>
      <w:r w:rsidRPr="0062478B">
        <w:rPr>
          <w:rFonts w:ascii="Verdana" w:hAnsi="Verdana" w:cs="Arial"/>
        </w:rPr>
        <w:t>su</w:t>
      </w:r>
      <w:r w:rsidRPr="0062478B">
        <w:rPr>
          <w:rFonts w:ascii="Verdana" w:hAnsi="Verdana" w:cs="Arial"/>
          <w:spacing w:val="-7"/>
        </w:rPr>
        <w:t xml:space="preserve"> </w:t>
      </w:r>
      <w:r w:rsidRPr="0062478B">
        <w:rPr>
          <w:rFonts w:ascii="Verdana" w:hAnsi="Verdana" w:cs="Arial"/>
        </w:rPr>
        <w:t xml:space="preserve">expedición. Las demás disposiciones contenidas en las </w:t>
      </w:r>
      <w:r w:rsidRPr="0062478B">
        <w:rPr>
          <w:rFonts w:ascii="Verdana" w:eastAsia="Times New Roman" w:hAnsi="Verdana" w:cs="Arial"/>
          <w:lang w:eastAsia="es-CO"/>
        </w:rPr>
        <w:t xml:space="preserve">Resoluciones en mención, </w:t>
      </w:r>
      <w:r w:rsidRPr="0062478B">
        <w:rPr>
          <w:rFonts w:ascii="Verdana" w:hAnsi="Verdana" w:cs="Arial"/>
        </w:rPr>
        <w:t>que no fueron objeto de modificación,</w:t>
      </w:r>
      <w:r w:rsidRPr="0062478B">
        <w:rPr>
          <w:rFonts w:ascii="Verdana" w:eastAsia="Times New Roman" w:hAnsi="Verdana" w:cs="Arial"/>
          <w:lang w:eastAsia="es-CO"/>
        </w:rPr>
        <w:t xml:space="preserve"> permanecen incólumes.</w:t>
      </w:r>
      <w:r w:rsidRPr="0062478B">
        <w:rPr>
          <w:rFonts w:ascii="Verdana" w:hAnsi="Verdana" w:cs="Arial"/>
          <w:lang w:eastAsia="es-ES"/>
        </w:rPr>
        <w:t xml:space="preserve"> </w:t>
      </w:r>
    </w:p>
    <w:p w14:paraId="53310137" w14:textId="77777777" w:rsidR="00C54289" w:rsidRPr="0062478B" w:rsidRDefault="00C54289" w:rsidP="00C31103">
      <w:pPr>
        <w:spacing w:after="0"/>
        <w:jc w:val="both"/>
        <w:rPr>
          <w:rFonts w:ascii="Verdana" w:hAnsi="Verdana" w:cs="Arial"/>
          <w:lang w:eastAsia="es-ES"/>
        </w:rPr>
      </w:pPr>
    </w:p>
    <w:p w14:paraId="7CE3A3E5" w14:textId="77777777" w:rsidR="00C31103" w:rsidRPr="0062478B" w:rsidRDefault="00C31103" w:rsidP="00C31103">
      <w:pPr>
        <w:spacing w:after="0"/>
        <w:jc w:val="center"/>
        <w:rPr>
          <w:rFonts w:ascii="Verdana" w:hAnsi="Verdana" w:cs="Arial"/>
          <w:b/>
          <w:bCs/>
          <w:lang w:eastAsia="es-ES"/>
        </w:rPr>
      </w:pPr>
    </w:p>
    <w:p w14:paraId="44137909" w14:textId="77777777" w:rsidR="00C31103" w:rsidRPr="0062478B" w:rsidRDefault="00C31103" w:rsidP="00C31103">
      <w:pPr>
        <w:spacing w:after="0"/>
        <w:jc w:val="center"/>
        <w:rPr>
          <w:rFonts w:ascii="Verdana" w:hAnsi="Verdana" w:cs="Arial"/>
          <w:b/>
          <w:bCs/>
          <w:lang w:eastAsia="es-ES"/>
        </w:rPr>
      </w:pPr>
      <w:r w:rsidRPr="0062478B">
        <w:rPr>
          <w:rFonts w:ascii="Verdana" w:hAnsi="Verdana" w:cs="Arial"/>
          <w:b/>
          <w:bCs/>
          <w:lang w:eastAsia="es-ES"/>
        </w:rPr>
        <w:t>COMUNÍQUESE, PUBLÍQUESE Y CÚMPLASE</w:t>
      </w:r>
    </w:p>
    <w:p w14:paraId="3A171707" w14:textId="4870B712" w:rsidR="00C31103" w:rsidRPr="0062478B" w:rsidRDefault="00C31103" w:rsidP="00C31103">
      <w:pPr>
        <w:pStyle w:val="Textoindependiente"/>
        <w:spacing w:line="276" w:lineRule="auto"/>
        <w:ind w:right="51"/>
        <w:jc w:val="center"/>
        <w:rPr>
          <w:rFonts w:ascii="Verdana" w:hAnsi="Verdana" w:cs="Arial"/>
          <w:sz w:val="22"/>
          <w:szCs w:val="22"/>
        </w:rPr>
      </w:pPr>
      <w:r w:rsidRPr="0062478B">
        <w:rPr>
          <w:rFonts w:ascii="Verdana" w:hAnsi="Verdana" w:cs="Arial"/>
          <w:sz w:val="22"/>
          <w:szCs w:val="22"/>
        </w:rPr>
        <w:t>Dada</w:t>
      </w:r>
      <w:r w:rsidRPr="0062478B">
        <w:rPr>
          <w:rFonts w:ascii="Verdana" w:hAnsi="Verdana" w:cs="Arial"/>
          <w:spacing w:val="-1"/>
          <w:sz w:val="22"/>
          <w:szCs w:val="22"/>
        </w:rPr>
        <w:t xml:space="preserve"> </w:t>
      </w:r>
      <w:r w:rsidRPr="0062478B">
        <w:rPr>
          <w:rFonts w:ascii="Verdana" w:hAnsi="Verdana" w:cs="Arial"/>
          <w:sz w:val="22"/>
          <w:szCs w:val="22"/>
        </w:rPr>
        <w:t>en</w:t>
      </w:r>
      <w:r w:rsidRPr="0062478B">
        <w:rPr>
          <w:rFonts w:ascii="Verdana" w:hAnsi="Verdana" w:cs="Arial"/>
          <w:spacing w:val="-1"/>
          <w:sz w:val="22"/>
          <w:szCs w:val="22"/>
        </w:rPr>
        <w:t xml:space="preserve"> </w:t>
      </w:r>
      <w:r w:rsidRPr="0062478B">
        <w:rPr>
          <w:rFonts w:ascii="Verdana" w:hAnsi="Verdana" w:cs="Arial"/>
          <w:sz w:val="22"/>
          <w:szCs w:val="22"/>
        </w:rPr>
        <w:t>Bogotá</w:t>
      </w:r>
      <w:r w:rsidRPr="0062478B">
        <w:rPr>
          <w:rFonts w:ascii="Verdana" w:hAnsi="Verdana" w:cs="Arial"/>
          <w:spacing w:val="-4"/>
          <w:sz w:val="22"/>
          <w:szCs w:val="22"/>
        </w:rPr>
        <w:t xml:space="preserve"> </w:t>
      </w:r>
      <w:r w:rsidRPr="0062478B">
        <w:rPr>
          <w:rFonts w:ascii="Verdana" w:hAnsi="Verdana" w:cs="Arial"/>
          <w:sz w:val="22"/>
          <w:szCs w:val="22"/>
        </w:rPr>
        <w:t>D.C.</w:t>
      </w:r>
      <w:r w:rsidR="00E1606D">
        <w:rPr>
          <w:rFonts w:ascii="Verdana" w:hAnsi="Verdana" w:cs="Arial"/>
          <w:sz w:val="22"/>
          <w:szCs w:val="22"/>
        </w:rPr>
        <w:t xml:space="preserve"> el 3 de marzo de 2026</w:t>
      </w:r>
    </w:p>
    <w:p w14:paraId="22DB2955" w14:textId="77777777" w:rsidR="00C31103" w:rsidRPr="0062478B" w:rsidRDefault="00C31103" w:rsidP="00C31103">
      <w:pPr>
        <w:pStyle w:val="Textoindependiente"/>
        <w:spacing w:line="276" w:lineRule="auto"/>
        <w:ind w:right="51"/>
        <w:rPr>
          <w:rFonts w:ascii="Verdana" w:hAnsi="Verdana" w:cs="Arial"/>
          <w:sz w:val="22"/>
          <w:szCs w:val="22"/>
        </w:rPr>
      </w:pPr>
    </w:p>
    <w:p w14:paraId="4CCD67C9" w14:textId="77777777" w:rsidR="00C31103" w:rsidRPr="0062478B" w:rsidRDefault="00C31103" w:rsidP="00C31103">
      <w:pPr>
        <w:pStyle w:val="Textoindependiente"/>
        <w:spacing w:line="276" w:lineRule="auto"/>
        <w:ind w:right="51"/>
        <w:rPr>
          <w:rFonts w:ascii="Verdana" w:hAnsi="Verdana" w:cs="Arial"/>
          <w:sz w:val="22"/>
          <w:szCs w:val="22"/>
        </w:rPr>
      </w:pPr>
    </w:p>
    <w:p w14:paraId="7F1375EA" w14:textId="77777777" w:rsidR="00C31103" w:rsidRPr="0062478B" w:rsidRDefault="00C31103" w:rsidP="00C31103">
      <w:pPr>
        <w:pStyle w:val="Textoindependiente"/>
        <w:spacing w:line="276" w:lineRule="auto"/>
        <w:ind w:right="51"/>
        <w:jc w:val="center"/>
        <w:rPr>
          <w:rFonts w:ascii="Verdana" w:hAnsi="Verdana" w:cs="Arial"/>
          <w:sz w:val="22"/>
          <w:szCs w:val="22"/>
        </w:rPr>
      </w:pPr>
    </w:p>
    <w:p w14:paraId="289F816E" w14:textId="30A5A872" w:rsidR="00C31103" w:rsidRPr="0062478B" w:rsidRDefault="00C31103" w:rsidP="00C31103">
      <w:pPr>
        <w:pStyle w:val="Ttulo1"/>
        <w:ind w:right="12"/>
        <w:jc w:val="center"/>
        <w:rPr>
          <w:rFonts w:ascii="Verdana" w:hAnsi="Verdana"/>
          <w:b/>
          <w:bCs/>
          <w:color w:val="auto"/>
          <w:sz w:val="22"/>
          <w:szCs w:val="22"/>
        </w:rPr>
      </w:pPr>
      <w:r w:rsidRPr="0062478B">
        <w:rPr>
          <w:rFonts w:ascii="Verdana" w:hAnsi="Verdana"/>
          <w:b/>
          <w:bCs/>
          <w:color w:val="auto"/>
          <w:sz w:val="22"/>
          <w:szCs w:val="22"/>
        </w:rPr>
        <w:t>ASTRID</w:t>
      </w:r>
      <w:r w:rsidRPr="0062478B">
        <w:rPr>
          <w:rFonts w:ascii="Verdana" w:hAnsi="Verdana"/>
          <w:b/>
          <w:bCs/>
          <w:color w:val="auto"/>
          <w:spacing w:val="-5"/>
          <w:sz w:val="22"/>
          <w:szCs w:val="22"/>
        </w:rPr>
        <w:t xml:space="preserve"> </w:t>
      </w:r>
      <w:r w:rsidRPr="0062478B">
        <w:rPr>
          <w:rFonts w:ascii="Verdana" w:hAnsi="Verdana"/>
          <w:b/>
          <w:bCs/>
          <w:color w:val="auto"/>
          <w:sz w:val="22"/>
          <w:szCs w:val="22"/>
        </w:rPr>
        <w:t>ELIANA</w:t>
      </w:r>
      <w:r w:rsidRPr="0062478B">
        <w:rPr>
          <w:rFonts w:ascii="Verdana" w:hAnsi="Verdana"/>
          <w:b/>
          <w:bCs/>
          <w:color w:val="auto"/>
          <w:spacing w:val="-6"/>
          <w:sz w:val="22"/>
          <w:szCs w:val="22"/>
        </w:rPr>
        <w:t xml:space="preserve"> </w:t>
      </w:r>
      <w:r w:rsidRPr="0062478B">
        <w:rPr>
          <w:rFonts w:ascii="Verdana" w:hAnsi="Verdana"/>
          <w:b/>
          <w:bCs/>
          <w:color w:val="auto"/>
          <w:sz w:val="22"/>
          <w:szCs w:val="22"/>
        </w:rPr>
        <w:t>CÁCERES</w:t>
      </w:r>
      <w:r w:rsidRPr="0062478B">
        <w:rPr>
          <w:rFonts w:ascii="Verdana" w:hAnsi="Verdana"/>
          <w:b/>
          <w:bCs/>
          <w:color w:val="auto"/>
          <w:spacing w:val="-5"/>
          <w:sz w:val="22"/>
          <w:szCs w:val="22"/>
        </w:rPr>
        <w:t xml:space="preserve"> </w:t>
      </w:r>
      <w:r w:rsidRPr="0062478B">
        <w:rPr>
          <w:rFonts w:ascii="Verdana" w:hAnsi="Verdana"/>
          <w:b/>
          <w:bCs/>
          <w:color w:val="auto"/>
          <w:sz w:val="22"/>
          <w:szCs w:val="22"/>
        </w:rPr>
        <w:t>CÁRDENAS</w:t>
      </w:r>
    </w:p>
    <w:p w14:paraId="0A351056" w14:textId="77777777" w:rsidR="00C31103" w:rsidRPr="0062478B" w:rsidRDefault="00C31103" w:rsidP="00C31103">
      <w:pPr>
        <w:pStyle w:val="Textoindependiente"/>
        <w:spacing w:line="276" w:lineRule="auto"/>
        <w:ind w:right="8"/>
        <w:jc w:val="center"/>
        <w:rPr>
          <w:rFonts w:ascii="Verdana" w:hAnsi="Verdana" w:cs="Arial"/>
          <w:sz w:val="22"/>
          <w:szCs w:val="22"/>
        </w:rPr>
      </w:pPr>
      <w:r w:rsidRPr="0062478B">
        <w:rPr>
          <w:rFonts w:ascii="Verdana" w:hAnsi="Verdana"/>
          <w:noProof/>
          <w:sz w:val="22"/>
          <w:szCs w:val="22"/>
          <w:lang w:val="es-ES" w:eastAsia="es-ES"/>
        </w:rPr>
        <mc:AlternateContent>
          <mc:Choice Requires="wps">
            <w:drawing>
              <wp:anchor distT="0" distB="0" distL="114300" distR="114300" simplePos="0" relativeHeight="251659264" behindDoc="0" locked="0" layoutInCell="1" allowOverlap="1" wp14:anchorId="30C06FA3" wp14:editId="61878320">
                <wp:simplePos x="0" y="0"/>
                <wp:positionH relativeFrom="page">
                  <wp:posOffset>13776960</wp:posOffset>
                </wp:positionH>
                <wp:positionV relativeFrom="paragraph">
                  <wp:posOffset>4833620</wp:posOffset>
                </wp:positionV>
                <wp:extent cx="137795" cy="188595"/>
                <wp:effectExtent l="0" t="0" r="14605" b="20955"/>
                <wp:wrapNone/>
                <wp:docPr id="2047717151" name="Forma lib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37795" cy="188595"/>
                        </a:xfrm>
                        <a:custGeom>
                          <a:avLst/>
                          <a:gdLst>
                            <a:gd name="T0" fmla="+- 0 5639 5424"/>
                            <a:gd name="T1" fmla="*/ T0 w 217"/>
                            <a:gd name="T2" fmla="+- 0 1905 1903"/>
                            <a:gd name="T3" fmla="*/ 1905 h 297"/>
                            <a:gd name="T4" fmla="+- 0 5635 5424"/>
                            <a:gd name="T5" fmla="*/ T4 w 217"/>
                            <a:gd name="T6" fmla="+- 0 1913 1903"/>
                            <a:gd name="T7" fmla="*/ 1913 h 297"/>
                            <a:gd name="T8" fmla="+- 0 5630 5424"/>
                            <a:gd name="T9" fmla="*/ T8 w 217"/>
                            <a:gd name="T10" fmla="+- 0 1923 1903"/>
                            <a:gd name="T11" fmla="*/ 1923 h 297"/>
                            <a:gd name="T12" fmla="+- 0 5618 5424"/>
                            <a:gd name="T13" fmla="*/ T12 w 217"/>
                            <a:gd name="T14" fmla="+- 0 1991 1903"/>
                            <a:gd name="T15" fmla="*/ 1991 h 297"/>
                            <a:gd name="T16" fmla="+- 0 5619 5424"/>
                            <a:gd name="T17" fmla="*/ T16 w 217"/>
                            <a:gd name="T18" fmla="+- 0 2000 1903"/>
                            <a:gd name="T19" fmla="*/ 2000 h 297"/>
                            <a:gd name="T20" fmla="+- 0 5618 5424"/>
                            <a:gd name="T21" fmla="*/ T20 w 217"/>
                            <a:gd name="T22" fmla="+- 0 2007 1903"/>
                            <a:gd name="T23" fmla="*/ 2007 h 297"/>
                            <a:gd name="T24" fmla="+- 0 5617 5424"/>
                            <a:gd name="T25" fmla="*/ T24 w 217"/>
                            <a:gd name="T26" fmla="+- 0 2013 1903"/>
                            <a:gd name="T27" fmla="*/ 2013 h 297"/>
                            <a:gd name="T28" fmla="+- 0 5616 5424"/>
                            <a:gd name="T29" fmla="*/ T28 w 217"/>
                            <a:gd name="T30" fmla="+- 0 2019 1903"/>
                            <a:gd name="T31" fmla="*/ 2019 h 297"/>
                            <a:gd name="T32" fmla="+- 0 5614 5424"/>
                            <a:gd name="T33" fmla="*/ T32 w 217"/>
                            <a:gd name="T34" fmla="+- 0 2024 1903"/>
                            <a:gd name="T35" fmla="*/ 2024 h 297"/>
                            <a:gd name="T36" fmla="+- 0 5612 5424"/>
                            <a:gd name="T37" fmla="*/ T36 w 217"/>
                            <a:gd name="T38" fmla="+- 0 2027 1903"/>
                            <a:gd name="T39" fmla="*/ 2027 h 297"/>
                            <a:gd name="T40" fmla="+- 0 5609 5424"/>
                            <a:gd name="T41" fmla="*/ T40 w 217"/>
                            <a:gd name="T42" fmla="+- 0 2031 1903"/>
                            <a:gd name="T43" fmla="*/ 2031 h 297"/>
                            <a:gd name="T44" fmla="+- 0 5607 5424"/>
                            <a:gd name="T45" fmla="*/ T44 w 217"/>
                            <a:gd name="T46" fmla="+- 0 2035 1903"/>
                            <a:gd name="T47" fmla="*/ 2035 h 297"/>
                            <a:gd name="T48" fmla="+- 0 5605 5424"/>
                            <a:gd name="T49" fmla="*/ T48 w 217"/>
                            <a:gd name="T50" fmla="+- 0 2041 1903"/>
                            <a:gd name="T51" fmla="*/ 2041 h 297"/>
                            <a:gd name="T52" fmla="+- 0 5604 5424"/>
                            <a:gd name="T53" fmla="*/ T52 w 217"/>
                            <a:gd name="T54" fmla="+- 0 2049 1903"/>
                            <a:gd name="T55" fmla="*/ 2049 h 297"/>
                            <a:gd name="T56" fmla="+- 0 5604 5424"/>
                            <a:gd name="T57" fmla="*/ T56 w 217"/>
                            <a:gd name="T58" fmla="+- 0 2062 1903"/>
                            <a:gd name="T59" fmla="*/ 2062 h 297"/>
                            <a:gd name="T60" fmla="+- 0 5606 5424"/>
                            <a:gd name="T61" fmla="*/ T60 w 217"/>
                            <a:gd name="T62" fmla="+- 0 2078 1903"/>
                            <a:gd name="T63" fmla="*/ 2078 h 297"/>
                            <a:gd name="T64" fmla="+- 0 5608 5424"/>
                            <a:gd name="T65" fmla="*/ T64 w 217"/>
                            <a:gd name="T66" fmla="+- 0 2097 1903"/>
                            <a:gd name="T67" fmla="*/ 2097 h 297"/>
                            <a:gd name="T68" fmla="+- 0 5611 5424"/>
                            <a:gd name="T69" fmla="*/ T68 w 217"/>
                            <a:gd name="T70" fmla="+- 0 2117 1903"/>
                            <a:gd name="T71" fmla="*/ 2117 h 297"/>
                            <a:gd name="T72" fmla="+- 0 5615 5424"/>
                            <a:gd name="T73" fmla="*/ T72 w 217"/>
                            <a:gd name="T74" fmla="+- 0 2138 1903"/>
                            <a:gd name="T75" fmla="*/ 2138 h 297"/>
                            <a:gd name="T76" fmla="+- 0 5619 5424"/>
                            <a:gd name="T77" fmla="*/ T76 w 217"/>
                            <a:gd name="T78" fmla="+- 0 2158 1903"/>
                            <a:gd name="T79" fmla="*/ 2158 h 297"/>
                            <a:gd name="T80" fmla="+- 0 5622 5424"/>
                            <a:gd name="T81" fmla="*/ T80 w 217"/>
                            <a:gd name="T82" fmla="+- 0 2177 1903"/>
                            <a:gd name="T83" fmla="*/ 2177 h 297"/>
                            <a:gd name="T84" fmla="+- 0 5624 5424"/>
                            <a:gd name="T85" fmla="*/ T84 w 217"/>
                            <a:gd name="T86" fmla="+- 0 2194 1903"/>
                            <a:gd name="T87" fmla="*/ 2194 h 297"/>
                            <a:gd name="T88" fmla="+- 0 5622 5424"/>
                            <a:gd name="T89" fmla="*/ T88 w 217"/>
                            <a:gd name="T90" fmla="+- 0 2200 1903"/>
                            <a:gd name="T91" fmla="*/ 2200 h 297"/>
                            <a:gd name="T92" fmla="+- 0 5616 5424"/>
                            <a:gd name="T93" fmla="*/ T92 w 217"/>
                            <a:gd name="T94" fmla="+- 0 2200 1903"/>
                            <a:gd name="T95" fmla="*/ 2200 h 297"/>
                            <a:gd name="T96" fmla="+- 0 5608 5424"/>
                            <a:gd name="T97" fmla="*/ T96 w 217"/>
                            <a:gd name="T98" fmla="+- 0 2193 1903"/>
                            <a:gd name="T99" fmla="*/ 2193 h 297"/>
                            <a:gd name="T100" fmla="+- 0 5599 5424"/>
                            <a:gd name="T101" fmla="*/ T100 w 217"/>
                            <a:gd name="T102" fmla="+- 0 2184 1903"/>
                            <a:gd name="T103" fmla="*/ 2184 h 297"/>
                            <a:gd name="T104" fmla="+- 0 5590 5424"/>
                            <a:gd name="T105" fmla="*/ T104 w 217"/>
                            <a:gd name="T106" fmla="+- 0 2173 1903"/>
                            <a:gd name="T107" fmla="*/ 2173 h 297"/>
                            <a:gd name="T108" fmla="+- 0 5582 5424"/>
                            <a:gd name="T109" fmla="*/ T108 w 217"/>
                            <a:gd name="T110" fmla="+- 0 2159 1903"/>
                            <a:gd name="T111" fmla="*/ 2159 h 297"/>
                            <a:gd name="T112" fmla="+- 0 5575 5424"/>
                            <a:gd name="T113" fmla="*/ T112 w 217"/>
                            <a:gd name="T114" fmla="+- 0 2147 1903"/>
                            <a:gd name="T115" fmla="*/ 2147 h 297"/>
                            <a:gd name="T116" fmla="+- 0 5558 5424"/>
                            <a:gd name="T117" fmla="*/ T116 w 217"/>
                            <a:gd name="T118" fmla="+- 0 2112 1903"/>
                            <a:gd name="T119" fmla="*/ 2112 h 297"/>
                            <a:gd name="T120" fmla="+- 0 5530 5424"/>
                            <a:gd name="T121" fmla="*/ T120 w 217"/>
                            <a:gd name="T122" fmla="+- 0 2081 1903"/>
                            <a:gd name="T123" fmla="*/ 2081 h 297"/>
                            <a:gd name="T124" fmla="+- 0 5477 5424"/>
                            <a:gd name="T125" fmla="*/ T124 w 217"/>
                            <a:gd name="T126" fmla="+- 0 2122 1903"/>
                            <a:gd name="T127" fmla="*/ 2122 h 297"/>
                            <a:gd name="T128" fmla="+- 0 5457 5424"/>
                            <a:gd name="T129" fmla="*/ T128 w 217"/>
                            <a:gd name="T130" fmla="+- 0 2144 1903"/>
                            <a:gd name="T131" fmla="*/ 2144 h 297"/>
                            <a:gd name="T132" fmla="+- 0 5426 5424"/>
                            <a:gd name="T133" fmla="*/ T132 w 217"/>
                            <a:gd name="T134" fmla="+- 0 2184 1903"/>
                            <a:gd name="T135" fmla="*/ 2184 h 297"/>
                            <a:gd name="T136" fmla="+- 0 5486 5424"/>
                            <a:gd name="T137" fmla="*/ T136 w 217"/>
                            <a:gd name="T138" fmla="+- 0 2123 1903"/>
                            <a:gd name="T139" fmla="*/ 2123 h 297"/>
                            <a:gd name="T140" fmla="+- 0 5546 5424"/>
                            <a:gd name="T141" fmla="*/ T140 w 217"/>
                            <a:gd name="T142" fmla="+- 0 2063 1903"/>
                            <a:gd name="T143" fmla="*/ 2063 h 297"/>
                            <a:gd name="T144" fmla="+- 0 5630 5424"/>
                            <a:gd name="T145" fmla="*/ T144 w 217"/>
                            <a:gd name="T146" fmla="+- 0 1979 1903"/>
                            <a:gd name="T147" fmla="*/ 19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17" h="297">
                              <a:moveTo>
                                <a:pt x="216" y="0"/>
                              </a:moveTo>
                              <a:lnTo>
                                <a:pt x="215" y="2"/>
                              </a:lnTo>
                              <a:lnTo>
                                <a:pt x="213" y="6"/>
                              </a:lnTo>
                              <a:lnTo>
                                <a:pt x="211" y="10"/>
                              </a:lnTo>
                              <a:lnTo>
                                <a:pt x="209" y="15"/>
                              </a:lnTo>
                              <a:lnTo>
                                <a:pt x="206" y="20"/>
                              </a:lnTo>
                              <a:lnTo>
                                <a:pt x="204" y="26"/>
                              </a:lnTo>
                              <a:lnTo>
                                <a:pt x="194" y="88"/>
                              </a:lnTo>
                              <a:lnTo>
                                <a:pt x="194" y="92"/>
                              </a:lnTo>
                              <a:lnTo>
                                <a:pt x="195" y="97"/>
                              </a:lnTo>
                              <a:lnTo>
                                <a:pt x="194" y="100"/>
                              </a:lnTo>
                              <a:lnTo>
                                <a:pt x="194" y="104"/>
                              </a:lnTo>
                              <a:lnTo>
                                <a:pt x="193" y="107"/>
                              </a:lnTo>
                              <a:lnTo>
                                <a:pt x="193" y="110"/>
                              </a:lnTo>
                              <a:lnTo>
                                <a:pt x="192" y="113"/>
                              </a:lnTo>
                              <a:lnTo>
                                <a:pt x="192" y="116"/>
                              </a:lnTo>
                              <a:lnTo>
                                <a:pt x="191" y="118"/>
                              </a:lnTo>
                              <a:lnTo>
                                <a:pt x="190" y="121"/>
                              </a:lnTo>
                              <a:lnTo>
                                <a:pt x="189" y="122"/>
                              </a:lnTo>
                              <a:lnTo>
                                <a:pt x="188" y="124"/>
                              </a:lnTo>
                              <a:lnTo>
                                <a:pt x="186" y="126"/>
                              </a:lnTo>
                              <a:lnTo>
                                <a:pt x="185" y="128"/>
                              </a:lnTo>
                              <a:lnTo>
                                <a:pt x="184" y="130"/>
                              </a:lnTo>
                              <a:lnTo>
                                <a:pt x="183" y="132"/>
                              </a:lnTo>
                              <a:lnTo>
                                <a:pt x="181" y="134"/>
                              </a:lnTo>
                              <a:lnTo>
                                <a:pt x="181" y="138"/>
                              </a:lnTo>
                              <a:lnTo>
                                <a:pt x="180" y="142"/>
                              </a:lnTo>
                              <a:lnTo>
                                <a:pt x="180" y="146"/>
                              </a:lnTo>
                              <a:lnTo>
                                <a:pt x="180" y="153"/>
                              </a:lnTo>
                              <a:lnTo>
                                <a:pt x="180" y="159"/>
                              </a:lnTo>
                              <a:lnTo>
                                <a:pt x="181" y="166"/>
                              </a:lnTo>
                              <a:lnTo>
                                <a:pt x="182" y="175"/>
                              </a:lnTo>
                              <a:lnTo>
                                <a:pt x="183" y="183"/>
                              </a:lnTo>
                              <a:lnTo>
                                <a:pt x="184" y="194"/>
                              </a:lnTo>
                              <a:lnTo>
                                <a:pt x="186" y="204"/>
                              </a:lnTo>
                              <a:lnTo>
                                <a:pt x="187" y="214"/>
                              </a:lnTo>
                              <a:lnTo>
                                <a:pt x="189" y="225"/>
                              </a:lnTo>
                              <a:lnTo>
                                <a:pt x="191" y="235"/>
                              </a:lnTo>
                              <a:lnTo>
                                <a:pt x="193" y="245"/>
                              </a:lnTo>
                              <a:lnTo>
                                <a:pt x="195" y="255"/>
                              </a:lnTo>
                              <a:lnTo>
                                <a:pt x="196" y="265"/>
                              </a:lnTo>
                              <a:lnTo>
                                <a:pt x="198" y="274"/>
                              </a:lnTo>
                              <a:lnTo>
                                <a:pt x="201" y="285"/>
                              </a:lnTo>
                              <a:lnTo>
                                <a:pt x="200" y="291"/>
                              </a:lnTo>
                              <a:lnTo>
                                <a:pt x="200" y="296"/>
                              </a:lnTo>
                              <a:lnTo>
                                <a:pt x="198" y="297"/>
                              </a:lnTo>
                              <a:lnTo>
                                <a:pt x="195" y="297"/>
                              </a:lnTo>
                              <a:lnTo>
                                <a:pt x="192" y="297"/>
                              </a:lnTo>
                              <a:lnTo>
                                <a:pt x="188" y="294"/>
                              </a:lnTo>
                              <a:lnTo>
                                <a:pt x="184" y="290"/>
                              </a:lnTo>
                              <a:lnTo>
                                <a:pt x="180" y="287"/>
                              </a:lnTo>
                              <a:lnTo>
                                <a:pt x="175" y="281"/>
                              </a:lnTo>
                              <a:lnTo>
                                <a:pt x="170" y="275"/>
                              </a:lnTo>
                              <a:lnTo>
                                <a:pt x="166" y="270"/>
                              </a:lnTo>
                              <a:lnTo>
                                <a:pt x="161" y="263"/>
                              </a:lnTo>
                              <a:lnTo>
                                <a:pt x="158" y="256"/>
                              </a:lnTo>
                              <a:lnTo>
                                <a:pt x="154" y="250"/>
                              </a:lnTo>
                              <a:lnTo>
                                <a:pt x="151" y="244"/>
                              </a:lnTo>
                              <a:lnTo>
                                <a:pt x="148" y="238"/>
                              </a:lnTo>
                              <a:lnTo>
                                <a:pt x="134" y="209"/>
                              </a:lnTo>
                              <a:lnTo>
                                <a:pt x="132" y="205"/>
                              </a:lnTo>
                              <a:lnTo>
                                <a:pt x="106" y="178"/>
                              </a:lnTo>
                              <a:lnTo>
                                <a:pt x="103" y="179"/>
                              </a:lnTo>
                              <a:lnTo>
                                <a:pt x="53" y="219"/>
                              </a:lnTo>
                              <a:lnTo>
                                <a:pt x="39" y="234"/>
                              </a:lnTo>
                              <a:lnTo>
                                <a:pt x="33" y="241"/>
                              </a:lnTo>
                              <a:lnTo>
                                <a:pt x="0" y="282"/>
                              </a:lnTo>
                              <a:lnTo>
                                <a:pt x="2" y="281"/>
                              </a:lnTo>
                              <a:lnTo>
                                <a:pt x="50" y="232"/>
                              </a:lnTo>
                              <a:lnTo>
                                <a:pt x="62" y="220"/>
                              </a:lnTo>
                              <a:lnTo>
                                <a:pt x="76" y="206"/>
                              </a:lnTo>
                              <a:lnTo>
                                <a:pt x="122" y="160"/>
                              </a:lnTo>
                              <a:lnTo>
                                <a:pt x="172" y="110"/>
                              </a:lnTo>
                              <a:lnTo>
                                <a:pt x="206" y="76"/>
                              </a:lnTo>
                              <a:lnTo>
                                <a:pt x="217" y="66"/>
                              </a:lnTo>
                            </a:path>
                          </a:pathLst>
                        </a:custGeom>
                        <a:noFill/>
                        <a:ln w="19050">
                          <a:solidFill>
                            <a:srgbClr val="004DE6"/>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53332E9" id="Forma libre: forma 5"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95.6pt,380.6pt,1095.55pt,380.7pt,1095.45pt,380.9pt,1095.35pt,381.1pt,1095.25pt,381.35pt,1095.1pt,381.6pt,1095pt,381.9pt,1094.5pt,385pt,1094.5pt,385.2pt,1094.55pt,385.45pt,1094.5pt,385.6pt,1094.5pt,385.8pt,1094.45pt,385.95pt,1094.45pt,386.1pt,1094.4pt,386.25pt,1094.4pt,386.4pt,1094.35pt,386.5pt,1094.3pt,386.65pt,1094.25pt,386.7pt,1094.2pt,386.8pt,1094.1pt,386.9pt,1094.05pt,387pt,1094pt,387.1pt,1093.95pt,387.2pt,1093.85pt,387.3pt,1093.85pt,387.5pt,1093.8pt,387.7pt,1093.8pt,387.9pt,1093.8pt,388.25pt,1093.8pt,388.55pt,1093.85pt,388.9pt,1093.9pt,389.35pt,1093.95pt,389.75pt,1094pt,390.3pt,1094.1pt,390.8pt,1094.15pt,391.3pt,1094.25pt,391.85pt,1094.35pt,392.35pt,1094.45pt,392.85pt,1094.55pt,393.35pt,1094.6pt,393.85pt,1094.7pt,394.3pt,1094.85pt,394.85pt,1094.8pt,395.15pt,1094.8pt,395.4pt,1094.7pt,395.45pt,1094.55pt,395.45pt,1094.4pt,395.45pt,1094.2pt,395.3pt,1094pt,395.1pt,1093.8pt,394.95pt,1093.55pt,394.65pt,1093.3pt,394.35pt,1093.1pt,394.1pt,1092.85pt,393.75pt,1092.7pt,393.4pt,1092.5pt,393.1pt,1092.35pt,392.8pt,1092.2pt,392.5pt,1091.5pt,391.05pt,1091.4pt,390.85pt,1090.1pt,389.5pt,1089.95pt,389.55pt,1087.45pt,391.55pt,1086.75pt,392.3pt,1086.45pt,392.65pt,1084.8pt,394.7pt,1084.9pt,394.65pt,1087.3pt,392.2pt,1087.9pt,391.6pt,1088.6pt,390.9pt,1090.9pt,388.6pt,1093.4pt,386.1pt,1095.1pt,384.4pt,1095.65pt,383.9pt" coordsize="21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" filled="f" strokecolor="#004de6" strokeweight="1.5pt">
                <v:path arrowok="t" o:connecttype="custom" o:connectlocs="136525,1209675;133985,1214755;130810,1221105;123190,1264285;123825,1270000;123190,1274445;122555,1278255;121920,1282065;120650,1285240;119380,1287145;117475,1289685;116205,1292225;114935,1296035;114300,1301115;114300,1309370;115570,1319530;116840,1331595;118745,1344295;121285,1357630;123825,1370330;125730,1382395;127000,1393190;125730,1397000;121920,1397000;116840,1392555;111125,1386840;105410,1379855;100330,1370965;95885,1363345;85090,1341120;67310,1321435;33655,1347470;20955,1361440;1270,1386840;39370,1348105;77470,1310005;130810,1256665" o:connectangles="0,0,0,0,0,0,0,0,0,0,0,0,0,0,0,0,0,0,0,0,0,0,0,0,0,0,0,0,0,0,0,0,0,0,0,0,0"/>
                <o:lock v:ext="edit" verticies="t"/>
                <w10:wrap anchorx="page"/>
              </v:polyline>
            </w:pict>
          </mc:Fallback>
        </mc:AlternateContent>
      </w:r>
      <w:r w:rsidRPr="0062478B">
        <w:rPr>
          <w:rFonts w:ascii="Verdana" w:hAnsi="Verdana" w:cs="Arial"/>
          <w:sz w:val="22"/>
          <w:szCs w:val="22"/>
        </w:rPr>
        <w:t>Directora</w:t>
      </w:r>
      <w:r w:rsidRPr="0062478B">
        <w:rPr>
          <w:rFonts w:ascii="Verdana" w:hAnsi="Verdana" w:cs="Arial"/>
          <w:spacing w:val="-3"/>
          <w:sz w:val="22"/>
          <w:szCs w:val="22"/>
        </w:rPr>
        <w:t xml:space="preserve"> </w:t>
      </w:r>
      <w:r w:rsidRPr="0062478B">
        <w:rPr>
          <w:rFonts w:ascii="Verdana" w:hAnsi="Verdana" w:cs="Arial"/>
          <w:sz w:val="22"/>
          <w:szCs w:val="22"/>
        </w:rPr>
        <w:t>General</w:t>
      </w:r>
      <w:r w:rsidRPr="0062478B">
        <w:rPr>
          <w:rFonts w:ascii="Verdana" w:hAnsi="Verdana" w:cs="Arial"/>
          <w:spacing w:val="-2"/>
          <w:sz w:val="22"/>
          <w:szCs w:val="22"/>
        </w:rPr>
        <w:t xml:space="preserve"> </w:t>
      </w:r>
      <w:r w:rsidRPr="0062478B">
        <w:rPr>
          <w:rFonts w:ascii="Verdana" w:hAnsi="Verdana" w:cs="Arial"/>
          <w:sz w:val="22"/>
          <w:szCs w:val="22"/>
        </w:rPr>
        <w:t>ICBF</w:t>
      </w:r>
    </w:p>
    <w:p w14:paraId="6B5BE9B1" w14:textId="77777777" w:rsidR="00C31103" w:rsidRPr="0062478B" w:rsidRDefault="00C31103">
      <w:pPr>
        <w:rPr>
          <w:rFonts w:ascii="Verdana" w:hAnsi="Verdana"/>
        </w:rPr>
      </w:pPr>
    </w:p>
    <w:p w14:paraId="21065E12" w14:textId="77777777" w:rsidR="00C31103" w:rsidRPr="0062478B" w:rsidRDefault="00C31103"/>
    <w:p w14:paraId="7D06DD6C" w14:textId="77777777" w:rsidR="00C31103" w:rsidRPr="0062478B" w:rsidRDefault="00C31103"/>
    <w:sectPr w:rsidR="00C31103" w:rsidRPr="0062478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A171A6"/>
    <w:multiLevelType w:val="hybridMultilevel"/>
    <w:tmpl w:val="187EED78"/>
    <w:lvl w:ilvl="0" w:tplc="080A0019">
      <w:start w:val="1"/>
      <w:numFmt w:val="lowerLetter"/>
      <w:lvlText w:val="%1."/>
      <w:lvlJc w:val="left"/>
      <w:pPr>
        <w:ind w:left="1005" w:hanging="360"/>
      </w:pPr>
      <w:rPr>
        <w:rFonts w:hint="default"/>
        <w:b/>
        <w:bCs/>
        <w:i w:val="0"/>
        <w:iCs w:val="0"/>
        <w:spacing w:val="0"/>
        <w:w w:val="102"/>
        <w:sz w:val="18"/>
        <w:szCs w:val="18"/>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E2366F7"/>
    <w:multiLevelType w:val="hybridMultilevel"/>
    <w:tmpl w:val="8C12F41E"/>
    <w:lvl w:ilvl="0" w:tplc="EF449758">
      <w:start w:val="1"/>
      <w:numFmt w:val="decimal"/>
      <w:lvlText w:val="%1."/>
      <w:lvlJc w:val="left"/>
      <w:pPr>
        <w:ind w:left="1005" w:hanging="360"/>
      </w:pPr>
      <w:rPr>
        <w:rFonts w:ascii="Arial" w:eastAsia="Arial" w:hAnsi="Arial" w:cs="Arial" w:hint="default"/>
        <w:b/>
        <w:bCs/>
        <w:i w:val="0"/>
        <w:iCs w:val="0"/>
        <w:spacing w:val="0"/>
        <w:w w:val="102"/>
        <w:sz w:val="18"/>
        <w:szCs w:val="18"/>
        <w:lang w:val="es-ES" w:eastAsia="en-US" w:bidi="ar-SA"/>
      </w:rPr>
    </w:lvl>
    <w:lvl w:ilvl="1" w:tplc="76C02B72">
      <w:start w:val="1"/>
      <w:numFmt w:val="lowerLetter"/>
      <w:lvlText w:val="%2."/>
      <w:lvlJc w:val="left"/>
      <w:pPr>
        <w:ind w:left="1005" w:hanging="360"/>
      </w:pPr>
      <w:rPr>
        <w:rFonts w:ascii="Arial" w:eastAsia="Arial" w:hAnsi="Arial" w:cs="Arial" w:hint="default"/>
        <w:b/>
        <w:bCs/>
        <w:i w:val="0"/>
        <w:iCs w:val="0"/>
        <w:spacing w:val="0"/>
        <w:w w:val="102"/>
        <w:sz w:val="18"/>
        <w:szCs w:val="18"/>
        <w:lang w:val="es-ES" w:eastAsia="en-US" w:bidi="ar-SA"/>
      </w:rPr>
    </w:lvl>
    <w:lvl w:ilvl="2" w:tplc="346ED1E6">
      <w:numFmt w:val="bullet"/>
      <w:lvlText w:val="•"/>
      <w:lvlJc w:val="left"/>
      <w:pPr>
        <w:ind w:left="2768" w:hanging="360"/>
      </w:pPr>
      <w:rPr>
        <w:rFonts w:hint="default"/>
        <w:lang w:val="es-ES" w:eastAsia="en-US" w:bidi="ar-SA"/>
      </w:rPr>
    </w:lvl>
    <w:lvl w:ilvl="3" w:tplc="DDC8F0F0">
      <w:numFmt w:val="bullet"/>
      <w:lvlText w:val="•"/>
      <w:lvlJc w:val="left"/>
      <w:pPr>
        <w:ind w:left="3652" w:hanging="360"/>
      </w:pPr>
      <w:rPr>
        <w:rFonts w:hint="default"/>
        <w:lang w:val="es-ES" w:eastAsia="en-US" w:bidi="ar-SA"/>
      </w:rPr>
    </w:lvl>
    <w:lvl w:ilvl="4" w:tplc="B45CCC56">
      <w:numFmt w:val="bullet"/>
      <w:lvlText w:val="•"/>
      <w:lvlJc w:val="left"/>
      <w:pPr>
        <w:ind w:left="4536" w:hanging="360"/>
      </w:pPr>
      <w:rPr>
        <w:rFonts w:hint="default"/>
        <w:lang w:val="es-ES" w:eastAsia="en-US" w:bidi="ar-SA"/>
      </w:rPr>
    </w:lvl>
    <w:lvl w:ilvl="5" w:tplc="AB4AB930">
      <w:numFmt w:val="bullet"/>
      <w:lvlText w:val="•"/>
      <w:lvlJc w:val="left"/>
      <w:pPr>
        <w:ind w:left="5420" w:hanging="360"/>
      </w:pPr>
      <w:rPr>
        <w:rFonts w:hint="default"/>
        <w:lang w:val="es-ES" w:eastAsia="en-US" w:bidi="ar-SA"/>
      </w:rPr>
    </w:lvl>
    <w:lvl w:ilvl="6" w:tplc="F4BEA6F6">
      <w:numFmt w:val="bullet"/>
      <w:lvlText w:val="•"/>
      <w:lvlJc w:val="left"/>
      <w:pPr>
        <w:ind w:left="6304" w:hanging="360"/>
      </w:pPr>
      <w:rPr>
        <w:rFonts w:hint="default"/>
        <w:lang w:val="es-ES" w:eastAsia="en-US" w:bidi="ar-SA"/>
      </w:rPr>
    </w:lvl>
    <w:lvl w:ilvl="7" w:tplc="DD56E286">
      <w:numFmt w:val="bullet"/>
      <w:lvlText w:val="•"/>
      <w:lvlJc w:val="left"/>
      <w:pPr>
        <w:ind w:left="7188" w:hanging="360"/>
      </w:pPr>
      <w:rPr>
        <w:rFonts w:hint="default"/>
        <w:lang w:val="es-ES" w:eastAsia="en-US" w:bidi="ar-SA"/>
      </w:rPr>
    </w:lvl>
    <w:lvl w:ilvl="8" w:tplc="B7246166">
      <w:numFmt w:val="bullet"/>
      <w:lvlText w:val="•"/>
      <w:lvlJc w:val="left"/>
      <w:pPr>
        <w:ind w:left="8072" w:hanging="360"/>
      </w:pPr>
      <w:rPr>
        <w:rFonts w:hint="default"/>
        <w:lang w:val="es-ES" w:eastAsia="en-US" w:bidi="ar-SA"/>
      </w:rPr>
    </w:lvl>
  </w:abstractNum>
  <w:num w:numId="1" w16cid:durableId="1243444392">
    <w:abstractNumId w:val="1"/>
  </w:num>
  <w:num w:numId="2" w16cid:durableId="829368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103"/>
    <w:rsid w:val="00234027"/>
    <w:rsid w:val="003C116D"/>
    <w:rsid w:val="00522F12"/>
    <w:rsid w:val="0062478B"/>
    <w:rsid w:val="006B048F"/>
    <w:rsid w:val="00931417"/>
    <w:rsid w:val="00BE25C8"/>
    <w:rsid w:val="00C31103"/>
    <w:rsid w:val="00C54289"/>
    <w:rsid w:val="00E1606D"/>
    <w:rsid w:val="00E950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50A90"/>
  <w15:chartTrackingRefBased/>
  <w15:docId w15:val="{2F0432BB-CB9F-44F6-864B-3210DB77C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103"/>
    <w:pPr>
      <w:spacing w:after="200" w:line="276" w:lineRule="auto"/>
    </w:pPr>
    <w:rPr>
      <w:rFonts w:ascii="Calibri" w:eastAsia="Calibri" w:hAnsi="Calibri" w:cs="Times New Roman"/>
      <w:kern w:val="0"/>
      <w:sz w:val="22"/>
      <w:szCs w:val="22"/>
      <w:lang w:val="es-ES"/>
      <w14:ligatures w14:val="none"/>
    </w:rPr>
  </w:style>
  <w:style w:type="paragraph" w:styleId="Ttulo1">
    <w:name w:val="heading 1"/>
    <w:basedOn w:val="Normal"/>
    <w:next w:val="Normal"/>
    <w:link w:val="Ttulo1Car"/>
    <w:uiPriority w:val="9"/>
    <w:qFormat/>
    <w:rsid w:val="00C311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11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110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110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110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110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110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110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110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110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110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110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110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110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110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110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110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1103"/>
    <w:rPr>
      <w:rFonts w:eastAsiaTheme="majorEastAsia" w:cstheme="majorBidi"/>
      <w:color w:val="272727" w:themeColor="text1" w:themeTint="D8"/>
    </w:rPr>
  </w:style>
  <w:style w:type="paragraph" w:styleId="Ttulo">
    <w:name w:val="Title"/>
    <w:basedOn w:val="Normal"/>
    <w:next w:val="Normal"/>
    <w:link w:val="TtuloCar"/>
    <w:uiPriority w:val="10"/>
    <w:qFormat/>
    <w:rsid w:val="00C311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110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110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110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1103"/>
    <w:pPr>
      <w:spacing w:before="160"/>
      <w:jc w:val="center"/>
    </w:pPr>
    <w:rPr>
      <w:i/>
      <w:iCs/>
      <w:color w:val="404040" w:themeColor="text1" w:themeTint="BF"/>
    </w:rPr>
  </w:style>
  <w:style w:type="character" w:customStyle="1" w:styleId="CitaCar">
    <w:name w:val="Cita Car"/>
    <w:basedOn w:val="Fuentedeprrafopredeter"/>
    <w:link w:val="Cita"/>
    <w:uiPriority w:val="29"/>
    <w:rsid w:val="00C31103"/>
    <w:rPr>
      <w:i/>
      <w:iCs/>
      <w:color w:val="404040" w:themeColor="text1" w:themeTint="BF"/>
    </w:rPr>
  </w:style>
  <w:style w:type="paragraph" w:styleId="Prrafodelista">
    <w:name w:val="List Paragraph"/>
    <w:basedOn w:val="Normal"/>
    <w:uiPriority w:val="1"/>
    <w:qFormat/>
    <w:rsid w:val="00C31103"/>
    <w:pPr>
      <w:ind w:left="720"/>
      <w:contextualSpacing/>
    </w:pPr>
  </w:style>
  <w:style w:type="character" w:styleId="nfasisintenso">
    <w:name w:val="Intense Emphasis"/>
    <w:basedOn w:val="Fuentedeprrafopredeter"/>
    <w:uiPriority w:val="21"/>
    <w:qFormat/>
    <w:rsid w:val="00C31103"/>
    <w:rPr>
      <w:i/>
      <w:iCs/>
      <w:color w:val="0F4761" w:themeColor="accent1" w:themeShade="BF"/>
    </w:rPr>
  </w:style>
  <w:style w:type="paragraph" w:styleId="Citadestacada">
    <w:name w:val="Intense Quote"/>
    <w:basedOn w:val="Normal"/>
    <w:next w:val="Normal"/>
    <w:link w:val="CitadestacadaCar"/>
    <w:uiPriority w:val="30"/>
    <w:qFormat/>
    <w:rsid w:val="00C311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1103"/>
    <w:rPr>
      <w:i/>
      <w:iCs/>
      <w:color w:val="0F4761" w:themeColor="accent1" w:themeShade="BF"/>
    </w:rPr>
  </w:style>
  <w:style w:type="character" w:styleId="Referenciaintensa">
    <w:name w:val="Intense Reference"/>
    <w:basedOn w:val="Fuentedeprrafopredeter"/>
    <w:uiPriority w:val="32"/>
    <w:qFormat/>
    <w:rsid w:val="00C31103"/>
    <w:rPr>
      <w:b/>
      <w:bCs/>
      <w:smallCaps/>
      <w:color w:val="0F4761" w:themeColor="accent1" w:themeShade="BF"/>
      <w:spacing w:val="5"/>
    </w:rPr>
  </w:style>
  <w:style w:type="paragraph" w:styleId="Textoindependiente">
    <w:name w:val="Body Text"/>
    <w:basedOn w:val="Normal"/>
    <w:link w:val="TextoindependienteCar"/>
    <w:uiPriority w:val="1"/>
    <w:qFormat/>
    <w:rsid w:val="00C31103"/>
    <w:pPr>
      <w:widowControl w:val="0"/>
      <w:autoSpaceDE w:val="0"/>
      <w:autoSpaceDN w:val="0"/>
      <w:spacing w:after="0" w:line="240" w:lineRule="auto"/>
    </w:pPr>
    <w:rPr>
      <w:rFonts w:ascii="Arial MT" w:eastAsia="Arial MT" w:hAnsi="Arial MT" w:cs="Arial MT"/>
      <w:sz w:val="21"/>
      <w:szCs w:val="21"/>
      <w:lang w:val="es-CO"/>
    </w:rPr>
  </w:style>
  <w:style w:type="character" w:customStyle="1" w:styleId="TextoindependienteCar">
    <w:name w:val="Texto independiente Car"/>
    <w:basedOn w:val="Fuentedeprrafopredeter"/>
    <w:link w:val="Textoindependiente"/>
    <w:uiPriority w:val="1"/>
    <w:rsid w:val="00C31103"/>
    <w:rPr>
      <w:rFonts w:ascii="Arial MT" w:eastAsia="Arial MT" w:hAnsi="Arial MT" w:cs="Arial MT"/>
      <w:kern w:val="0"/>
      <w:sz w:val="21"/>
      <w:szCs w:val="21"/>
      <w14:ligatures w14:val="none"/>
    </w:rPr>
  </w:style>
  <w:style w:type="paragraph" w:customStyle="1" w:styleId="Default">
    <w:name w:val="Default"/>
    <w:rsid w:val="00C31103"/>
    <w:pPr>
      <w:autoSpaceDE w:val="0"/>
      <w:autoSpaceDN w:val="0"/>
      <w:adjustRightInd w:val="0"/>
      <w:spacing w:after="0" w:line="240" w:lineRule="auto"/>
    </w:pPr>
    <w:rPr>
      <w:rFonts w:ascii="Arial" w:eastAsia="Calibri" w:hAnsi="Arial" w:cs="Arial"/>
      <w:color w:val="000000"/>
      <w:kern w:val="0"/>
      <w:lang w:eastAsia="es-CO"/>
      <w14:ligatures w14:val="none"/>
    </w:rPr>
  </w:style>
  <w:style w:type="table" w:customStyle="1" w:styleId="TableNormal">
    <w:name w:val="Table Normal"/>
    <w:uiPriority w:val="2"/>
    <w:semiHidden/>
    <w:unhideWhenUsed/>
    <w:qFormat/>
    <w:rsid w:val="00C31103"/>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31103"/>
    <w:pPr>
      <w:widowControl w:val="0"/>
      <w:autoSpaceDE w:val="0"/>
      <w:autoSpaceDN w:val="0"/>
      <w:spacing w:after="0" w:line="240" w:lineRule="auto"/>
    </w:pPr>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35</TotalTime>
  <Pages>9</Pages>
  <Words>2515</Words>
  <Characters>13834</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Vinchira Cabrera</dc:creator>
  <cp:keywords/>
  <dc:description/>
  <cp:lastModifiedBy>Fabian Vinchira Cabrera</cp:lastModifiedBy>
  <cp:revision>4</cp:revision>
  <dcterms:created xsi:type="dcterms:W3CDTF">2026-09-15T16:31:00Z</dcterms:created>
  <dcterms:modified xsi:type="dcterms:W3CDTF">2026-09-15T19:55:00Z</dcterms:modified>
</cp:coreProperties>
</file>