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49609" w14:textId="77777777" w:rsidR="00A65756" w:rsidRDefault="0089119E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13446 DE 2016</w:t>
      </w:r>
    </w:p>
    <w:p w14:paraId="6D2C936F" w14:textId="77777777" w:rsidR="00A65756" w:rsidRDefault="0089119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29 de diciembre de 2016</w:t>
      </w:r>
    </w:p>
    <w:p w14:paraId="6221040E" w14:textId="77777777" w:rsidR="00A65756" w:rsidRDefault="008911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29 de diciembre de 2016</w:t>
      </w:r>
    </w:p>
    <w:p w14:paraId="27A57B4F" w14:textId="77777777" w:rsidR="00A65756" w:rsidRDefault="008911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Vigente</w:t>
      </w:r>
    </w:p>
    <w:p w14:paraId="12784099" w14:textId="77777777" w:rsidR="00A65756" w:rsidRDefault="00A65756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2A52D838" w14:textId="77777777" w:rsidR="00A65756" w:rsidRDefault="008911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473D9D62" w14:textId="77777777" w:rsidR="00A65756" w:rsidRDefault="008911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21CB858E" w14:textId="77777777" w:rsidR="00A65756" w:rsidRDefault="00A65756">
      <w:pPr>
        <w:rPr>
          <w:rFonts w:ascii="Verdana" w:eastAsia="Verdana" w:hAnsi="Verdana" w:cs="Verdana"/>
        </w:rPr>
      </w:pPr>
    </w:p>
    <w:p w14:paraId="17CF60F8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13446 DE 2016</w:t>
      </w:r>
    </w:p>
    <w:p w14:paraId="09C7CF68" w14:textId="77777777" w:rsidR="00A65756" w:rsidRDefault="008911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29)</w:t>
      </w:r>
    </w:p>
    <w:p w14:paraId="516C7CEE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4A01A07C" w14:textId="77777777" w:rsidR="00A65756" w:rsidRDefault="00A6575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3B768FB6" w14:textId="77777777" w:rsidR="00A65756" w:rsidRDefault="008911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asigna el Presupuesto de Gastos de la SEDE NACIONAL para la Vigencia fiscal del año 2017</w:t>
      </w:r>
    </w:p>
    <w:p w14:paraId="4E740AB7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SECRETARIA GENERAL ENCARGADA DE LAS FUNCIONES DE DIRECTORA GENERAL DEL INSTITUTO COLOMBIANO DE BIENESTAR FAMILIAR CECILIA DE LA FUENTE DE LLERAS</w:t>
      </w:r>
    </w:p>
    <w:p w14:paraId="54CBE0E7" w14:textId="77777777" w:rsidR="00A65756" w:rsidRDefault="00A6575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2C7FD044" w14:textId="1FB031CC" w:rsidR="00A65756" w:rsidRDefault="0089119E">
      <w:pPr>
        <w:shd w:val="clear" w:color="auto" w:fill="FFFFFF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 y en especial las conferidas en el artículo </w:t>
      </w:r>
      <w:r w:rsidR="00A65756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la Resolución No. 03725 del 27 de diciembre 2016 del Departamento Administrativo para la Prosperidad Social,</w:t>
      </w:r>
    </w:p>
    <w:p w14:paraId="3E658C15" w14:textId="77777777" w:rsidR="00A65756" w:rsidRDefault="00A65756">
      <w:pPr>
        <w:shd w:val="clear" w:color="auto" w:fill="FFFFFF"/>
        <w:jc w:val="center"/>
        <w:rPr>
          <w:rFonts w:ascii="Verdana" w:eastAsia="Verdana" w:hAnsi="Verdana" w:cs="Verdana"/>
        </w:rPr>
      </w:pPr>
    </w:p>
    <w:p w14:paraId="58BBD120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3852AE1D" w14:textId="77777777" w:rsidR="00A65756" w:rsidRDefault="00A6575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56EE612E" w14:textId="2F8C0605" w:rsidR="00A65756" w:rsidRDefault="0089119E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Ley No. </w:t>
      </w:r>
      <w:r w:rsidR="00A65756">
        <w:rPr>
          <w:rFonts w:ascii="Verdana" w:eastAsia="Verdana" w:hAnsi="Verdana" w:cs="Verdana"/>
        </w:rPr>
        <w:t>1815</w:t>
      </w:r>
      <w:r>
        <w:rPr>
          <w:rFonts w:ascii="Verdana" w:eastAsia="Verdana" w:hAnsi="Verdana" w:cs="Verdana"/>
        </w:rPr>
        <w:t xml:space="preserve"> del 07 de diciembre de 2016, el Congreso de Colombia decretó el Presupuesto de Rentas y Recursos de Capital y Ley de Apropiaciones para la Vigencia Fiscal del 1 de Enero al 31 de Diciembre de 2017.</w:t>
      </w:r>
    </w:p>
    <w:p w14:paraId="121308F7" w14:textId="57E1B7E6" w:rsidR="00A65756" w:rsidRDefault="0089119E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a través de Decreto No. </w:t>
      </w:r>
      <w:r w:rsidR="00A65756">
        <w:rPr>
          <w:rFonts w:ascii="Verdana" w:eastAsia="Verdana" w:hAnsi="Verdana" w:cs="Verdana"/>
        </w:rPr>
        <w:t>2170</w:t>
      </w:r>
      <w:r>
        <w:rPr>
          <w:rFonts w:ascii="Verdana" w:eastAsia="Verdana" w:hAnsi="Verdana" w:cs="Verdana"/>
        </w:rPr>
        <w:t xml:space="preserve"> del 27 de Diciembre de 2016, el Ministerio de Hacienda y Crédito Público liquida el Presupuesto General de la Nación para la Vigencia Fiscal de 2017, detallando las Apropiaciones, clasificando y definiendo los gastos. Este Decreto incluye el Presupuestó del instituto Colombiano de Bienestar Familiar para-la Vigencia Fiscal 2017.</w:t>
      </w:r>
    </w:p>
    <w:p w14:paraId="7F4BAABE" w14:textId="77777777" w:rsidR="00A65756" w:rsidRDefault="008911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Resolución No. 069 del 29 de diciembre de 2011, el Ministerio de Hacienda y Crédito Público establece el Plan de Cuentas para el registro de Compromisos en SIIF Nación correspondiente a las cuentas de Gastos de Personal y Gastos Generales.</w:t>
      </w:r>
    </w:p>
    <w:p w14:paraId="14E23203" w14:textId="77777777" w:rsidR="00A65756" w:rsidRDefault="008911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Que a través de Resolución No. 0001 del 18 de enero de 2018, el Ministerio de Hacienda y Crédito Público adopta el Pian de Cuentas para el registro de Compromisos en SIIF Nación correspondiente a la cuenta de Transferencias Corrientes.</w:t>
      </w:r>
    </w:p>
    <w:p w14:paraId="44A561A6" w14:textId="5C95CAC9" w:rsidR="00A65756" w:rsidRDefault="0089119E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No. </w:t>
      </w:r>
      <w:r w:rsidR="00A65756">
        <w:rPr>
          <w:rFonts w:ascii="Verdana" w:eastAsia="Verdana" w:hAnsi="Verdana" w:cs="Verdana"/>
        </w:rPr>
        <w:t>13446</w:t>
      </w:r>
      <w:r>
        <w:rPr>
          <w:rFonts w:ascii="Verdana" w:eastAsia="Verdana" w:hAnsi="Verdana" w:cs="Verdana"/>
        </w:rPr>
        <w:t xml:space="preserve"> del 29 de diciembre de 2016, la Dirección General del ICBF consolidó el Presupuesto de ingresos, desagregó y asignó el Presupuesto de Gastos a Regionales y Sede de la Dirección General, para la vigencia fiscal de 2017.</w:t>
      </w:r>
    </w:p>
    <w:p w14:paraId="179FFEDD" w14:textId="77777777" w:rsidR="00A65756" w:rsidRDefault="008911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comunicar a cada una de las Regionales y a la Sede de la Dirección General, el Presupuesto asignado a la vigencia 2017.</w:t>
      </w:r>
    </w:p>
    <w:p w14:paraId="70012ACA" w14:textId="77777777" w:rsidR="00A65756" w:rsidRDefault="008911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77D384A9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8953C36" w14:textId="77777777" w:rsidR="00A65756" w:rsidRDefault="0089119E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asignar como Presupuesto de Gastos a la </w:t>
      </w:r>
      <w:r>
        <w:rPr>
          <w:rFonts w:ascii="Verdana" w:eastAsia="Verdana" w:hAnsi="Verdana" w:cs="Verdana"/>
          <w:b/>
          <w:bCs/>
        </w:rPr>
        <w:t>SEDE NACIONAL</w:t>
      </w:r>
      <w:r>
        <w:rPr>
          <w:rFonts w:ascii="Verdana" w:eastAsia="Verdana" w:hAnsi="Verdana" w:cs="Verdana"/>
        </w:rPr>
        <w:t xml:space="preserve"> para la vigencia 2017 la suma de </w:t>
      </w:r>
      <w:r>
        <w:rPr>
          <w:rFonts w:ascii="Verdana" w:eastAsia="Verdana" w:hAnsi="Verdana" w:cs="Verdana"/>
          <w:b/>
          <w:bCs/>
        </w:rPr>
        <w:t>UN BILLON DOSCIENTOS OCHENTA Y SEIS MIL CINCUENTA Y NUEVE MILLONES NOVECIENTOS TREINTA MIL SEISCIENTOS SESENTA Y TRES PESOS ($1.286.059.930.663) M/CTE</w:t>
      </w:r>
      <w:r>
        <w:rPr>
          <w:rFonts w:ascii="Verdana" w:eastAsia="Verdana" w:hAnsi="Verdana" w:cs="Verdana"/>
        </w:rPr>
        <w:t>, de conformidad con el siguiente detalle:</w:t>
      </w:r>
    </w:p>
    <w:p w14:paraId="5EFE03FD" w14:textId="77777777" w:rsidR="008A56C1" w:rsidRDefault="008A56C1">
      <w:pPr>
        <w:shd w:val="clear" w:color="auto" w:fill="FFFFFF"/>
        <w:jc w:val="both"/>
        <w:rPr>
          <w:rFonts w:ascii="Verdana" w:eastAsia="Verdana" w:hAnsi="Verdana" w:cs="Verdana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8"/>
        <w:gridCol w:w="454"/>
        <w:gridCol w:w="4962"/>
        <w:gridCol w:w="1711"/>
      </w:tblGrid>
      <w:tr w:rsidR="00A65756" w14:paraId="7D0AB73C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9DFC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GASTO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0B97E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REC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8F4A9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DESCRIPCIÓN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EC1B9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APROPIACIÓN</w:t>
            </w:r>
          </w:p>
        </w:tc>
      </w:tr>
      <w:tr w:rsidR="00A65756" w14:paraId="5AA37789" w14:textId="77777777">
        <w:trPr>
          <w:trHeight w:val="30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4819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A-1-0-1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A-1-0-1-1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D57F3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3DF0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FUNCIONAMIENTO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DE PERSONAL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DE PERSONAL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SERVICIOS PERSONALES </w:t>
            </w:r>
            <w:r>
              <w:rPr>
                <w:rFonts w:ascii="Verdana" w:eastAsia="Verdana" w:hAnsi="Verdana" w:cs="Verdana"/>
              </w:rPr>
              <w:br/>
              <w:t xml:space="preserve">ASOCIADOS A LA NÓMINA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SUELDOS DE PERSONAL DE NÓMINA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073B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322.758.401.554,00</w:t>
            </w:r>
            <w:r>
              <w:rPr>
                <w:rFonts w:ascii="Verdana" w:eastAsia="Verdana" w:hAnsi="Verdana" w:cs="Verdana"/>
              </w:rPr>
              <w:br/>
              <w:t>322.758.401.554.00</w:t>
            </w:r>
            <w:r>
              <w:rPr>
                <w:rFonts w:ascii="Verdana" w:eastAsia="Verdana" w:hAnsi="Verdana" w:cs="Verdana"/>
              </w:rPr>
              <w:br/>
              <w:t>278.654.577.693.00</w:t>
            </w:r>
            <w:r>
              <w:rPr>
                <w:rFonts w:ascii="Verdana" w:eastAsia="Verdana" w:hAnsi="Verdana" w:cs="Verdana"/>
              </w:rPr>
              <w:br/>
              <w:t>278.854.577.693.00</w:t>
            </w:r>
            <w:r>
              <w:rPr>
                <w:rFonts w:ascii="Verdana" w:eastAsia="Verdana" w:hAnsi="Verdana" w:cs="Verdana"/>
              </w:rPr>
              <w:br/>
              <w:t>278.654.577.693.00</w:t>
            </w:r>
            <w:r>
              <w:rPr>
                <w:rFonts w:ascii="Verdana" w:eastAsia="Verdana" w:hAnsi="Verdana" w:cs="Verdana"/>
              </w:rPr>
              <w:br/>
              <w:t>278.654.577.693.00</w:t>
            </w:r>
            <w:r>
              <w:rPr>
                <w:rFonts w:ascii="Verdana" w:eastAsia="Verdana" w:hAnsi="Verdana" w:cs="Verdana"/>
              </w:rPr>
              <w:br/>
              <w:t>216.346.136.239.00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216.346.136.239.00</w:t>
            </w:r>
            <w:r>
              <w:rPr>
                <w:rFonts w:ascii="Verdana" w:eastAsia="Verdana" w:hAnsi="Verdana" w:cs="Verdana"/>
              </w:rPr>
              <w:br/>
              <w:t>161.848.402.544.00</w:t>
            </w:r>
            <w:r>
              <w:rPr>
                <w:rFonts w:ascii="Verdana" w:eastAsia="Verdana" w:hAnsi="Verdana" w:cs="Verdana"/>
              </w:rPr>
              <w:br/>
              <w:t>161.848.402.544.00</w:t>
            </w:r>
          </w:p>
        </w:tc>
      </w:tr>
      <w:tr w:rsidR="00A65756" w14:paraId="215E6E75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DB6F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A-1-0-1-1-1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1C7D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SUELDOS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BC12B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148.148.,402.544,00</w:t>
            </w:r>
          </w:p>
        </w:tc>
      </w:tr>
      <w:tr w:rsidR="00A65756" w14:paraId="46725E8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03E3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EC6C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C862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148.146.402.544,00</w:t>
            </w:r>
          </w:p>
        </w:tc>
      </w:tr>
      <w:tr w:rsidR="00A65756" w14:paraId="4A9BD67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23AC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A-1-0-1-1-2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52820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SUELDOS DE VACACIONES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D132E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11.500.000.000,00</w:t>
            </w:r>
          </w:p>
        </w:tc>
      </w:tr>
      <w:tr w:rsidR="00A65756" w14:paraId="35718458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F4C5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FF5B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2B7C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11.500:000.000,00</w:t>
            </w:r>
          </w:p>
        </w:tc>
      </w:tr>
      <w:tr w:rsidR="00A65756" w14:paraId="234A7E7D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EF42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A-1-0-1-1-4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8F08F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INCAPACIDADES Y LICENCIAS DE MATERNIDAD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14B8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2.200,000.000,00</w:t>
            </w:r>
          </w:p>
        </w:tc>
      </w:tr>
      <w:tr w:rsidR="00A65756" w14:paraId="1F7A9D2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3471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B3AB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82D9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2.200.000.000,00</w:t>
            </w:r>
          </w:p>
        </w:tc>
      </w:tr>
      <w:tr w:rsidR="00A65756" w14:paraId="75ACF83F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CA99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A-1-0-1-4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3271A0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 TÉCNICA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DDF5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2.911.308.081.00</w:t>
            </w:r>
          </w:p>
        </w:tc>
      </w:tr>
      <w:tr w:rsidR="00A65756" w14:paraId="013947A0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C703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9B40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CB71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2.911,308.081.00</w:t>
            </w:r>
          </w:p>
        </w:tc>
      </w:tr>
      <w:tr w:rsidR="00A65756" w14:paraId="09AF3F21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D7D2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A-1-0-1-4-1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7D5BB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 TÉCNICA SALARIAL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F369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30.000.000,00</w:t>
            </w:r>
          </w:p>
        </w:tc>
      </w:tr>
      <w:tr w:rsidR="00A65756" w14:paraId="32261297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58A3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32BE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910CB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30.000.000,00</w:t>
            </w:r>
          </w:p>
        </w:tc>
      </w:tr>
      <w:tr w:rsidR="00A65756" w14:paraId="68BC814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A3F25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A-1-0-1-4-2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4B206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 TÉCNICA NO SALARIAL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E4F7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2.881.308.081,00</w:t>
            </w:r>
          </w:p>
        </w:tc>
      </w:tr>
      <w:tr w:rsidR="00A65756" w14:paraId="3F3D42C1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80E8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14DE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70F2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2.881.308.081,00</w:t>
            </w:r>
          </w:p>
        </w:tc>
      </w:tr>
      <w:tr w:rsidR="00A65756" w14:paraId="73D150D2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6BC0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94C09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46E52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49.720.425.614.00</w:t>
            </w:r>
          </w:p>
        </w:tc>
      </w:tr>
      <w:tr w:rsidR="00A65756" w14:paraId="1CC18250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671B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542D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1DEE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49.720.425.614.00</w:t>
            </w:r>
          </w:p>
        </w:tc>
      </w:tr>
      <w:tr w:rsidR="00A65756" w14:paraId="555FA94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0FF9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A3D78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BONIFICACIÓN POR SERVICIOS PRESTADOS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4D08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4.900.000.000,00</w:t>
            </w:r>
          </w:p>
        </w:tc>
      </w:tr>
      <w:tr w:rsidR="00A65756" w14:paraId="0208D01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DB60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DDF7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2FB2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4.900.000.000,00</w:t>
            </w:r>
          </w:p>
        </w:tc>
      </w:tr>
      <w:tr w:rsidR="00A65756" w14:paraId="4C6751BF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4F26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43BA7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BONIFICACIÓN ESPECIAL DE RECREACIÓN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1452B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920.000.000,00</w:t>
            </w:r>
          </w:p>
        </w:tc>
      </w:tr>
      <w:tr w:rsidR="00A65756" w14:paraId="3CD1F74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7DF0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41D2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F6CE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920.000.000,00</w:t>
            </w:r>
          </w:p>
        </w:tc>
      </w:tr>
      <w:tr w:rsidR="00A65756" w14:paraId="04311DA0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7D6A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A-1-0-1-5-12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199AE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SUBSIDIO DE AUMENTACIÓN.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1951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650,000.000,00</w:t>
            </w:r>
          </w:p>
        </w:tc>
      </w:tr>
      <w:tr w:rsidR="00A65756" w14:paraId="5FA30084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A322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3EB4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4B65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650.000.000,00</w:t>
            </w:r>
          </w:p>
        </w:tc>
      </w:tr>
      <w:tr w:rsidR="00A65756" w14:paraId="00A9967C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79F8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A-1-0-1-5-13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07E4C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AUXILIO DE TRANSPORTE.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0B8B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700.000.000,00</w:t>
            </w:r>
          </w:p>
        </w:tc>
      </w:tr>
      <w:tr w:rsidR="00A65756" w14:paraId="7170E28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ED55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FAB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F4BE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700.000.000,00</w:t>
            </w:r>
          </w:p>
        </w:tc>
      </w:tr>
      <w:tr w:rsidR="00A65756" w14:paraId="1E5CF67A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FDCB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A-1-0-1-5-15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339CF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 DE VACACIONES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BDB88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8.200.000.000,00</w:t>
            </w:r>
          </w:p>
        </w:tc>
      </w:tr>
      <w:tr w:rsidR="00A65756" w14:paraId="5B2F304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85B3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0565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C860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8.200.000.000,00</w:t>
            </w:r>
          </w:p>
        </w:tc>
      </w:tr>
      <w:tr w:rsidR="00A65756" w14:paraId="1DC5979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D182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A-1-0-1-5-17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42E4A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PRIMAS EXTRAORDINARIAS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0A77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31.184.990.614,00</w:t>
            </w:r>
          </w:p>
        </w:tc>
      </w:tr>
      <w:tr w:rsidR="00A65756" w14:paraId="12C2C757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52C0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7273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446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31.184.990.614,00</w:t>
            </w:r>
          </w:p>
        </w:tc>
      </w:tr>
      <w:tr w:rsidR="00A65756" w14:paraId="4B5691C3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621D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A-1-0-1-5-47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DB2D0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PRIMA DE COORDINACIÓN,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1B0C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3 100.000.000,00</w:t>
            </w:r>
          </w:p>
        </w:tc>
      </w:tr>
      <w:tr w:rsidR="00A65756" w14:paraId="1C5DAFC1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C1C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0C44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6176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3.100.000.000,00</w:t>
            </w:r>
          </w:p>
        </w:tc>
      </w:tr>
      <w:tr w:rsidR="00A65756" w14:paraId="564859E5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C3BF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A-1-0-1-5-92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4EC5D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BONIFICACION DE DIRECCIÓN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C74C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65.435.000,00</w:t>
            </w:r>
          </w:p>
        </w:tc>
      </w:tr>
      <w:tr w:rsidR="00A65756" w14:paraId="47545C2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D861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E5A1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37C4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65.435.000,00</w:t>
            </w:r>
          </w:p>
        </w:tc>
      </w:tr>
      <w:tr w:rsidR="00A65756" w14:paraId="6EA3DCD5" w14:textId="77777777">
        <w:trPr>
          <w:trHeight w:val="57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1321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A-1-0-1-9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87D5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HORAS </w:t>
            </w:r>
            <w:r>
              <w:rPr>
                <w:rFonts w:ascii="Verdana" w:eastAsia="Verdana" w:hAnsi="Verdana" w:cs="Verdana"/>
              </w:rPr>
              <w:t>EXTRAS,DÍAS FESTIVOS E INDEMNIZACIÓN POR VACACIONES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3D58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1.866.000.000,00</w:t>
            </w:r>
          </w:p>
        </w:tc>
      </w:tr>
      <w:tr w:rsidR="00A65756" w14:paraId="28B9673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BBF1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E4B1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38F9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1.866.000.000,00</w:t>
            </w:r>
          </w:p>
        </w:tc>
      </w:tr>
      <w:tr w:rsidR="00A65756" w14:paraId="0A7CD5A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28A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A-1-0-1-9-1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A7F8A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EXTRAS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BB35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740.000.000,00</w:t>
            </w:r>
          </w:p>
        </w:tc>
      </w:tr>
      <w:tr w:rsidR="00A65756" w14:paraId="08435F0D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CF32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8312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34C4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740.000.000,00</w:t>
            </w:r>
          </w:p>
        </w:tc>
      </w:tr>
      <w:tr w:rsidR="00A65756" w14:paraId="1E811D82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21BD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A-1-0-1-9-2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3B238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RECARGOS NOCTURNOS Y FESTIVOS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A8EC6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247.000.000,00</w:t>
            </w:r>
          </w:p>
        </w:tc>
      </w:tr>
      <w:tr w:rsidR="00A65756" w14:paraId="3C8E0F47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5B6A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D07E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3E2B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247.000,000,00</w:t>
            </w:r>
          </w:p>
        </w:tc>
      </w:tr>
      <w:tr w:rsidR="00A65756" w14:paraId="49CD563F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CED7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A-1-0-1-9-3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F8DF5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INDEMNIZACIÓN POR VACACIONES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5B6A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879.000.000,00</w:t>
            </w:r>
          </w:p>
        </w:tc>
      </w:tr>
      <w:tr w:rsidR="00A65756" w14:paraId="6E0F89F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29B7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2B8E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3CA19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379.000,000,00</w:t>
            </w:r>
          </w:p>
        </w:tc>
      </w:tr>
      <w:tr w:rsidR="00A65756" w14:paraId="5C03549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DF6A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E1DA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SERVICIOS PERSONALES INDIRECTOS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138F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1.218.591.600,00</w:t>
            </w:r>
          </w:p>
        </w:tc>
      </w:tr>
      <w:tr w:rsidR="00A65756" w14:paraId="6CDD13A8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0FE2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A53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0B6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1,218.591.600,00</w:t>
            </w:r>
          </w:p>
        </w:tc>
      </w:tr>
      <w:tr w:rsidR="00A65756" w14:paraId="26D5DF9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7F88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A-1-0-2-14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58364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REMUNERACIÓN SERVICIOS TÉCNICOS.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E906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1.218.591.600,00</w:t>
            </w:r>
          </w:p>
        </w:tc>
      </w:tr>
      <w:tr w:rsidR="00A65756" w14:paraId="7D8F2727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F4B1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19EA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F738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1.218,591.600,00</w:t>
            </w:r>
          </w:p>
        </w:tc>
      </w:tr>
      <w:tr w:rsidR="00A65756" w14:paraId="0AA145D8" w14:textId="77777777">
        <w:trPr>
          <w:trHeight w:val="57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DF6B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A-1-0-5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E5B31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CONTRIBUCIONES INHERENTES A LA NÓMINA SECTOR PRIVADO Y PÚBLICO.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D2DC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61.089,849.854.00</w:t>
            </w:r>
          </w:p>
        </w:tc>
      </w:tr>
      <w:tr w:rsidR="00A65756" w14:paraId="59AC2013" w14:textId="77777777">
        <w:trPr>
          <w:trHeight w:val="1191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1255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  <w:t>A-1-0-5-1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A-1-0-5-1-1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A-1-0-5-1-3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A-1-0-5-1-4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A-1-0-5-2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A-1-0-5-2-2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A-1-0-5-2-3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A-1-0-5-2-6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A-1-0-5-2-7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A-1-0-5-7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A-2-0-3-50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A-2-0-3-50-2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A-2-0-3-50-3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A-2-0-3-50-5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A-2-0-3-50-90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26B73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0E36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  <w:r>
              <w:rPr>
                <w:rFonts w:ascii="Verdana" w:eastAsia="Verdana" w:hAnsi="Verdana" w:cs="Verdana"/>
              </w:rPr>
              <w:br/>
              <w:t>ADMINISTRADAS POR EL SECTOR PRIVADO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CAJAS DE COMPENSACION</w:t>
            </w:r>
            <w:r>
              <w:rPr>
                <w:rFonts w:ascii="Verdana" w:eastAsia="Verdana" w:hAnsi="Verdana" w:cs="Verdana"/>
              </w:rPr>
              <w:br/>
              <w:t>PRIVADAS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FONDOS ADMINISTRADORES DE PENSIONES PRIVADOS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EMPRESAS PRIVADAS PROMOTORAS DE SALUD 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>ADMINISTRADAS POR EL SECTOR PÚBLICO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FONDO NACIONAL DEL AHORRO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FONDOS ADMINISTRADORES DE PENSIONES PÚBLICOS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EMPRESAS PÚBLICAS PROMOTORAS DE SALUD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ADMINISTRADORAS PÚBLICAS DE APORTES PARA ACCIDENTES. </w:t>
            </w:r>
            <w:r>
              <w:rPr>
                <w:rFonts w:ascii="Verdana" w:eastAsia="Verdana" w:hAnsi="Verdana" w:cs="Verdana"/>
              </w:rPr>
              <w:t>DE TRABAJO Y ENFERMEDADES PROFESIONALES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APORTES AL SENA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GASTOS GENERALES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GASTOS GENERALES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IMPUESTOS Y MULTAS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IMPUESTOS Y CONTRIBUCIONES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IMPUESTO DE VEHÍCULOS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IMPUESTO PREDIAL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CONTRIBUCIONES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IMPUESTOS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ADQUISICIÓN DE BIENES Y</w:t>
            </w:r>
            <w:r>
              <w:rPr>
                <w:rFonts w:ascii="Verdana" w:eastAsia="Verdana" w:hAnsi="Verdana" w:cs="Verdana"/>
              </w:rPr>
              <w:br/>
              <w:t>SERVICIOS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000D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61.089.849.854.00</w:t>
            </w:r>
            <w:r>
              <w:rPr>
                <w:rFonts w:ascii="Verdana" w:eastAsia="Verdana" w:hAnsi="Verdana" w:cs="Verdana"/>
              </w:rPr>
              <w:br/>
              <w:t>25.554.849.854.00</w:t>
            </w:r>
            <w:r>
              <w:rPr>
                <w:rFonts w:ascii="Verdana" w:eastAsia="Verdana" w:hAnsi="Verdana" w:cs="Verdana"/>
              </w:rPr>
              <w:br/>
              <w:t>25.554.849.854.00</w:t>
            </w:r>
            <w:r>
              <w:rPr>
                <w:rFonts w:ascii="Verdana" w:eastAsia="Verdana" w:hAnsi="Verdana" w:cs="Verdana"/>
              </w:rPr>
              <w:br/>
              <w:t>6.554.849.854.00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6.554.849.854.00</w:t>
            </w:r>
            <w:r>
              <w:rPr>
                <w:rFonts w:ascii="Verdana" w:eastAsia="Verdana" w:hAnsi="Verdana" w:cs="Verdana"/>
              </w:rPr>
              <w:br/>
              <w:t>7.100.000.000.00</w:t>
            </w:r>
            <w:r>
              <w:rPr>
                <w:rFonts w:ascii="Verdana" w:eastAsia="Verdana" w:hAnsi="Verdana" w:cs="Verdana"/>
              </w:rPr>
              <w:br/>
              <w:t>7.100.000.000.00</w:t>
            </w:r>
            <w:r>
              <w:rPr>
                <w:rFonts w:ascii="Verdana" w:eastAsia="Verdana" w:hAnsi="Verdana" w:cs="Verdana"/>
              </w:rPr>
              <w:br/>
              <w:t>11.900.000.000.00</w:t>
            </w:r>
            <w:r>
              <w:rPr>
                <w:rFonts w:ascii="Verdana" w:eastAsia="Verdana" w:hAnsi="Verdana" w:cs="Verdana"/>
              </w:rPr>
              <w:br/>
              <w:t>11.900.000.000.00</w:t>
            </w:r>
            <w:r>
              <w:rPr>
                <w:rFonts w:ascii="Verdana" w:eastAsia="Verdana" w:hAnsi="Verdana" w:cs="Verdana"/>
              </w:rPr>
              <w:br/>
              <w:t>31.935.000.000.00</w:t>
            </w:r>
            <w:r>
              <w:rPr>
                <w:rFonts w:ascii="Verdana" w:eastAsia="Verdana" w:hAnsi="Verdana" w:cs="Verdana"/>
              </w:rPr>
              <w:br/>
              <w:t>31.935.000.000.00</w:t>
            </w:r>
            <w:r>
              <w:rPr>
                <w:rFonts w:ascii="Verdana" w:eastAsia="Verdana" w:hAnsi="Verdana" w:cs="Verdana"/>
              </w:rPr>
              <w:br/>
              <w:t>18.850.000.000.00</w:t>
            </w:r>
            <w:r>
              <w:rPr>
                <w:rFonts w:ascii="Verdana" w:eastAsia="Verdana" w:hAnsi="Verdana" w:cs="Verdana"/>
              </w:rPr>
              <w:br/>
              <w:t>18.850.000.000.00</w:t>
            </w:r>
            <w:r>
              <w:rPr>
                <w:rFonts w:ascii="Verdana" w:eastAsia="Verdana" w:hAnsi="Verdana" w:cs="Verdana"/>
              </w:rPr>
              <w:br/>
              <w:t>11.600.000.000.00</w:t>
            </w:r>
            <w:r>
              <w:rPr>
                <w:rFonts w:ascii="Verdana" w:eastAsia="Verdana" w:hAnsi="Verdana" w:cs="Verdana"/>
              </w:rPr>
              <w:br/>
              <w:t>11.600.000.000,00</w:t>
            </w:r>
            <w:r>
              <w:rPr>
                <w:rFonts w:ascii="Verdana" w:eastAsia="Verdana" w:hAnsi="Verdana" w:cs="Verdana"/>
              </w:rPr>
              <w:br/>
              <w:t>35.000.000.00</w:t>
            </w:r>
            <w:r>
              <w:rPr>
                <w:rFonts w:ascii="Verdana" w:eastAsia="Verdana" w:hAnsi="Verdana" w:cs="Verdana"/>
              </w:rPr>
              <w:br/>
              <w:t>35.000.000.00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1.450.000.000.00</w:t>
            </w:r>
            <w:r>
              <w:rPr>
                <w:rFonts w:ascii="Verdana" w:eastAsia="Verdana" w:hAnsi="Verdana" w:cs="Verdana"/>
              </w:rPr>
              <w:br/>
              <w:t>1.450.000.000.00</w:t>
            </w:r>
            <w:r>
              <w:rPr>
                <w:rFonts w:ascii="Verdana" w:eastAsia="Verdana" w:hAnsi="Verdana" w:cs="Verdana"/>
              </w:rPr>
              <w:br/>
              <w:t>3.600.000.000.00</w:t>
            </w:r>
            <w:r>
              <w:rPr>
                <w:rFonts w:ascii="Verdana" w:eastAsia="Verdana" w:hAnsi="Verdana" w:cs="Verdana"/>
              </w:rPr>
              <w:br/>
              <w:t>3.600.000.000.00</w:t>
            </w:r>
            <w:r>
              <w:rPr>
                <w:rFonts w:ascii="Verdana" w:eastAsia="Verdana" w:hAnsi="Verdana" w:cs="Verdana"/>
              </w:rPr>
              <w:br/>
              <w:t>27.758.808.861.00</w:t>
            </w:r>
            <w:r>
              <w:rPr>
                <w:rFonts w:ascii="Verdana" w:eastAsia="Verdana" w:hAnsi="Verdana" w:cs="Verdana"/>
              </w:rPr>
              <w:br/>
              <w:t>27.758.808.861.00</w:t>
            </w:r>
            <w:r>
              <w:rPr>
                <w:rFonts w:ascii="Verdana" w:eastAsia="Verdana" w:hAnsi="Verdana" w:cs="Verdana"/>
              </w:rPr>
              <w:br/>
              <w:t>27.758.808.861.00</w:t>
            </w:r>
            <w:r>
              <w:rPr>
                <w:rFonts w:ascii="Verdana" w:eastAsia="Verdana" w:hAnsi="Verdana" w:cs="Verdana"/>
              </w:rPr>
              <w:br/>
              <w:t>27.758.808.861.00</w:t>
            </w:r>
            <w:r>
              <w:rPr>
                <w:rFonts w:ascii="Verdana" w:eastAsia="Verdana" w:hAnsi="Verdana" w:cs="Verdana"/>
              </w:rPr>
              <w:br/>
              <w:t>573.140.000.00</w:t>
            </w:r>
            <w:r>
              <w:rPr>
                <w:rFonts w:ascii="Verdana" w:eastAsia="Verdana" w:hAnsi="Verdana" w:cs="Verdana"/>
              </w:rPr>
              <w:br/>
              <w:t>573.140.000.00</w:t>
            </w:r>
            <w:r>
              <w:rPr>
                <w:rFonts w:ascii="Verdana" w:eastAsia="Verdana" w:hAnsi="Verdana" w:cs="Verdana"/>
              </w:rPr>
              <w:br/>
              <w:t>573.140.000.00</w:t>
            </w:r>
            <w:r>
              <w:rPr>
                <w:rFonts w:ascii="Verdana" w:eastAsia="Verdana" w:hAnsi="Verdana" w:cs="Verdana"/>
              </w:rPr>
              <w:br/>
              <w:t>573.140.000.00</w:t>
            </w:r>
            <w:r>
              <w:rPr>
                <w:rFonts w:ascii="Verdana" w:eastAsia="Verdana" w:hAnsi="Verdana" w:cs="Verdana"/>
              </w:rPr>
              <w:br/>
              <w:t>576.000.00</w:t>
            </w:r>
            <w:r>
              <w:rPr>
                <w:rFonts w:ascii="Verdana" w:eastAsia="Verdana" w:hAnsi="Verdana" w:cs="Verdana"/>
              </w:rPr>
              <w:br/>
              <w:t>576.000.00</w:t>
            </w:r>
            <w:r>
              <w:rPr>
                <w:rFonts w:ascii="Verdana" w:eastAsia="Verdana" w:hAnsi="Verdana" w:cs="Verdana"/>
              </w:rPr>
              <w:br/>
              <w:t>497.419.0</w:t>
            </w:r>
            <w:r>
              <w:rPr>
                <w:rFonts w:ascii="Verdana" w:eastAsia="Verdana" w:hAnsi="Verdana" w:cs="Verdana"/>
              </w:rPr>
              <w:t>00.00</w:t>
            </w:r>
            <w:r>
              <w:rPr>
                <w:rFonts w:ascii="Verdana" w:eastAsia="Verdana" w:hAnsi="Verdana" w:cs="Verdana"/>
              </w:rPr>
              <w:br/>
              <w:t>497.419.000.00</w:t>
            </w:r>
            <w:r>
              <w:rPr>
                <w:rFonts w:ascii="Verdana" w:eastAsia="Verdana" w:hAnsi="Verdana" w:cs="Verdana"/>
              </w:rPr>
              <w:br/>
              <w:t>6.262.000.00</w:t>
            </w:r>
            <w:r>
              <w:rPr>
                <w:rFonts w:ascii="Verdana" w:eastAsia="Verdana" w:hAnsi="Verdana" w:cs="Verdana"/>
              </w:rPr>
              <w:br/>
              <w:t>6.262.000.00</w:t>
            </w:r>
            <w:r>
              <w:rPr>
                <w:rFonts w:ascii="Verdana" w:eastAsia="Verdana" w:hAnsi="Verdana" w:cs="Verdana"/>
              </w:rPr>
              <w:br/>
              <w:t>68.883.000.00</w:t>
            </w:r>
            <w:r>
              <w:rPr>
                <w:rFonts w:ascii="Verdana" w:eastAsia="Verdana" w:hAnsi="Verdana" w:cs="Verdana"/>
              </w:rPr>
              <w:br/>
              <w:t>68.883.000.00</w:t>
            </w:r>
            <w:r>
              <w:rPr>
                <w:rFonts w:ascii="Verdana" w:eastAsia="Verdana" w:hAnsi="Verdana" w:cs="Verdana"/>
              </w:rPr>
              <w:br/>
              <w:t>27.186.668.861.00</w:t>
            </w:r>
            <w:r>
              <w:rPr>
                <w:rFonts w:ascii="Verdana" w:eastAsia="Verdana" w:hAnsi="Verdana" w:cs="Verdana"/>
              </w:rPr>
              <w:br/>
              <w:t>27.185.668.861.00</w:t>
            </w:r>
          </w:p>
        </w:tc>
      </w:tr>
      <w:tr w:rsidR="00A65756" w14:paraId="4BFCA82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7640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616D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COMPRA DE EQUIPO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656C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5.000.000,00</w:t>
            </w:r>
          </w:p>
        </w:tc>
      </w:tr>
      <w:tr w:rsidR="00A65756" w14:paraId="32C7A23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BA40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1764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3E07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5.000.000,00</w:t>
            </w:r>
          </w:p>
        </w:tc>
      </w:tr>
      <w:tr w:rsidR="00A65756" w14:paraId="211C231A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7793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A-2-0-4-1-25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20D4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OTRAS COMPRAS DE EQUIPOS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3E52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5.000.000,00</w:t>
            </w:r>
          </w:p>
        </w:tc>
      </w:tr>
      <w:tr w:rsidR="00A65756" w14:paraId="25E769A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6CE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E505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D9CD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5.000.000.00</w:t>
            </w:r>
          </w:p>
        </w:tc>
      </w:tr>
      <w:tr w:rsidR="00A65756" w14:paraId="2769F902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E162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A~2-0-4-4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35674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MATERIALES Y SUMINISTROS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8121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5.736.073.668,00</w:t>
            </w:r>
          </w:p>
        </w:tc>
      </w:tr>
      <w:tr w:rsidR="00A65756" w14:paraId="6B47D23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28B9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296E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D3A40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5.738,073.668,00</w:t>
            </w:r>
          </w:p>
        </w:tc>
      </w:tr>
      <w:tr w:rsidR="00A65756" w14:paraId="64B088C5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9758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AB1E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COMBUSTIBLES Y LUBRICANTES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4724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62.199.501,00</w:t>
            </w:r>
          </w:p>
        </w:tc>
      </w:tr>
      <w:tr w:rsidR="00A65756" w14:paraId="2FCA86C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BE74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35B7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9B11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62.199.501,00</w:t>
            </w:r>
          </w:p>
        </w:tc>
      </w:tr>
      <w:tr w:rsidR="00A65756" w14:paraId="2EA6B568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27E6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90385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DOTACIONES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9030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84.800.000,00</w:t>
            </w:r>
          </w:p>
        </w:tc>
      </w:tr>
      <w:tr w:rsidR="00A65756" w14:paraId="231CCBF6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A2CA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FBC4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73083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84.800.000,00</w:t>
            </w:r>
          </w:p>
        </w:tc>
      </w:tr>
      <w:tr w:rsidR="00A65756" w14:paraId="21C0ECBE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962F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 ~6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5EDAB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LLANTAS Y ACCESORIOS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B6BB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10,000,000.00</w:t>
            </w:r>
          </w:p>
        </w:tc>
      </w:tr>
      <w:tr w:rsidR="00A65756" w14:paraId="2B4C0CD4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7044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CB83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30EC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10,000.000,00</w:t>
            </w:r>
          </w:p>
        </w:tc>
      </w:tr>
      <w:tr w:rsidR="00A65756" w14:paraId="1C9BF5D3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4F95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A-2-0-4-4-15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EF7D1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PAPELERÍA,UTILES DE ESCRITORIO Y OFICINA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5EC0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1.650.920,487,00</w:t>
            </w:r>
          </w:p>
        </w:tc>
      </w:tr>
      <w:tr w:rsidR="00A65756" w14:paraId="0DD8D3FD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2651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DCB9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748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1.650.920.487,00</w:t>
            </w:r>
          </w:p>
        </w:tc>
      </w:tr>
      <w:tr w:rsidR="00A65756" w14:paraId="428B230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93C1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A-2-0-4-4-17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249FE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PRODUCTOS DE ASEO Y LIMPIEZA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D6BB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1.949,236.812,00</w:t>
            </w:r>
          </w:p>
        </w:tc>
      </w:tr>
      <w:tr w:rsidR="00A65756" w14:paraId="36C43BE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969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BF60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AD4D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1,949.238,812,00</w:t>
            </w:r>
          </w:p>
        </w:tc>
      </w:tr>
      <w:tr w:rsidR="00A65756" w14:paraId="43091F5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C150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A-2-0-4-4-18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F2873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PRODUCTOS DE CAFETERÍA Y RESTAURANTES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F902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1.558.916.868,.00</w:t>
            </w:r>
          </w:p>
        </w:tc>
      </w:tr>
      <w:tr w:rsidR="00A65756" w14:paraId="00FDDD1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7F9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05B3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7204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1.558,916.868,00</w:t>
            </w:r>
          </w:p>
        </w:tc>
      </w:tr>
      <w:tr w:rsidR="00A65756" w14:paraId="19BB916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8B0E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A-2-0-4-4-20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64736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REPUESTOS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6ACA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20.000,000,00</w:t>
            </w:r>
          </w:p>
        </w:tc>
      </w:tr>
      <w:tr w:rsidR="00A65756" w14:paraId="19682D6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5D3B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7EF4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2F11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20.000.000,00</w:t>
            </w:r>
          </w:p>
        </w:tc>
      </w:tr>
      <w:tr w:rsidR="00A65756" w14:paraId="333DA97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3138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A-2-0-4-4-23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1CC1C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OTROS MATERIALES Y SUMINISTROS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0176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400.000.000,00</w:t>
            </w:r>
          </w:p>
        </w:tc>
      </w:tr>
      <w:tr w:rsidR="00A65756" w14:paraId="5AEF2E8D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9B5A8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BCEA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36A3B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400.000.000,00</w:t>
            </w:r>
          </w:p>
        </w:tc>
      </w:tr>
      <w:tr w:rsidR="00A65756" w14:paraId="1569549A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9BE4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6DB9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MANTENIMIENTO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22F3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8,393.324.901,00</w:t>
            </w:r>
          </w:p>
        </w:tc>
      </w:tr>
      <w:tr w:rsidR="00A65756" w14:paraId="4036862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F5DB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AA05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66DF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8.393,324.901 ,00</w:t>
            </w:r>
          </w:p>
        </w:tc>
      </w:tr>
      <w:tr w:rsidR="00A65756" w14:paraId="1D8DCBC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69BE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A-2-0-4-5-2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57E8A1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MATENÍMIENTO DE BIENES </w:t>
            </w:r>
            <w:r>
              <w:rPr>
                <w:rFonts w:ascii="Verdana" w:eastAsia="Verdana" w:hAnsi="Verdana" w:cs="Verdana"/>
              </w:rPr>
              <w:t>MUEBLES,EQUIPOS Y ENSERES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417B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21.500,000,00</w:t>
            </w:r>
          </w:p>
        </w:tc>
      </w:tr>
      <w:tr w:rsidR="00A65756" w14:paraId="5D505701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490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1E3D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F905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21.500.000,00</w:t>
            </w:r>
          </w:p>
        </w:tc>
      </w:tr>
      <w:tr w:rsidR="00A65756" w14:paraId="29736D63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6AAA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A-2-0-4-5-8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D10EC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SERVICIO DE ASEO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F022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4.874.629.941,00</w:t>
            </w:r>
          </w:p>
        </w:tc>
      </w:tr>
      <w:tr w:rsidR="00A65756" w14:paraId="219D1AD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83E2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5AAE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9102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4,874.629.941,00</w:t>
            </w:r>
          </w:p>
        </w:tc>
      </w:tr>
      <w:tr w:rsidR="00A65756" w14:paraId="3B53CD3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B2A7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A-2~0~4~5-9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98700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SERVICIO DE CAFETERIA Y RESTAURANTE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CEE6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301.594.960,00</w:t>
            </w:r>
          </w:p>
        </w:tc>
      </w:tr>
      <w:tr w:rsidR="00A65756" w14:paraId="5CCD2812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4E6B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2C5C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9527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301594.960,00</w:t>
            </w:r>
          </w:p>
        </w:tc>
      </w:tr>
      <w:tr w:rsidR="00A65756" w14:paraId="6DDCF695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7250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A-2-0-4-5-10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3C233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SERVICIO DE SEGURIDAD Y VIGILANCIA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DFDC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2.861.000.000.00</w:t>
            </w:r>
          </w:p>
        </w:tc>
      </w:tr>
      <w:tr w:rsidR="00A65756" w14:paraId="71946870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C9CA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37E1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887F3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2.861,000.000.00</w:t>
            </w:r>
          </w:p>
        </w:tc>
      </w:tr>
      <w:tr w:rsidR="00A65756" w14:paraId="095A52EA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797D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A-2-0-4-5-12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A079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MANTENIMIENTO DE OTROS BIENES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E1BB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334.600.000.00</w:t>
            </w:r>
          </w:p>
        </w:tc>
      </w:tr>
      <w:tr w:rsidR="00A65756" w14:paraId="4D273DF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B922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2D66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73CE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334.600.000,00</w:t>
            </w:r>
          </w:p>
        </w:tc>
      </w:tr>
      <w:tr w:rsidR="00A65756" w14:paraId="637E1AAE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0BF0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A-2-0-4-6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CBC37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COMUNICACIONES Y TRANSPORTE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D7A0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3.547.371.890.00</w:t>
            </w:r>
          </w:p>
        </w:tc>
      </w:tr>
      <w:tr w:rsidR="00A65756" w14:paraId="3E78F2BA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2666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EFAB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5505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3.547.371.890.00</w:t>
            </w:r>
          </w:p>
        </w:tc>
      </w:tr>
      <w:tr w:rsidR="00A65756" w14:paraId="71072EEF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4957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A-2-0-4-6-2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71CDE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CORREO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B6FA7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1,557.500.000.00</w:t>
            </w:r>
          </w:p>
        </w:tc>
      </w:tr>
      <w:tr w:rsidR="00A65756" w14:paraId="0821C237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07BC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9BCB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890A3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1.557.500.000,00</w:t>
            </w:r>
          </w:p>
        </w:tc>
      </w:tr>
      <w:tr w:rsidR="00A65756" w14:paraId="6D7827DF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47B5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A-2-0-4-6-3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9C9DC3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EMBALAJE Y ACARREO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CFD8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561908.391,00</w:t>
            </w:r>
          </w:p>
        </w:tc>
      </w:tr>
      <w:tr w:rsidR="00A65756" w14:paraId="22D7B698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E767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2C49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B974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561.908.391,00</w:t>
            </w:r>
          </w:p>
        </w:tc>
      </w:tr>
      <w:tr w:rsidR="00A65756" w14:paraId="43EBD1AD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4AE5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A-2-0-4-6-7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170F6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TRANSPORTE.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7650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1427.963.499.00</w:t>
            </w:r>
          </w:p>
        </w:tc>
      </w:tr>
      <w:tr w:rsidR="00A65756" w14:paraId="4FA1D8C9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7B7A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D91C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D7E4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1.427.963.499,00</w:t>
            </w:r>
          </w:p>
        </w:tc>
      </w:tr>
      <w:tr w:rsidR="00A65756" w14:paraId="765407C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667F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A-2-0-4-7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E68FD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IMPRESOS Y PUBLICACIONES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E5C9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129.371.400.00</w:t>
            </w:r>
          </w:p>
        </w:tc>
      </w:tr>
      <w:tr w:rsidR="00A65756" w14:paraId="5801F1C1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AD96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2E6C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D7B5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129.371.400.00</w:t>
            </w:r>
          </w:p>
        </w:tc>
      </w:tr>
      <w:tr w:rsidR="00A65756" w14:paraId="35F4C88A" w14:textId="77777777">
        <w:trPr>
          <w:trHeight w:val="1125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44C9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A-2-0-4-7-1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A-2-0-4-7-3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A-2-0-4-7-5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A-2-0-4-7-6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A-2-0-4-8-1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A-2-0-4-8-2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A-2-0-4-8-5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A-2-0-4-8-7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A-2-0-4-9-13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A-2-0-4-11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A-2-0-4-11-1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A-2-0-4-11-2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A-2-0-4-14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A-2-0-4-21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A-2-0-4-21-4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A-2-0-4-21-11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A-2-0-4-41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A-2-0-4-41-13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AD74F" w14:textId="77777777" w:rsidR="00A65756" w:rsidRDefault="0089119E">
            <w:pPr>
              <w:spacing w:line="27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2A9B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ADQUISICIÓN DE LIBROS Y REVISTAS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EDICIÓN DE LIBROS, REVISTAS, ESCRITOS Y TRABAJOS DE TIPOGRAFÍA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SUSCRIPCIONES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GASTOS POR IMPRESOS Y PUBLICACIONES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 xml:space="preserve">SERVICIOS PÚBLICOS 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>ACUEDUCTO ALCANTARILLADO Y ASEO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ENERGÍA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TELEFONÍA MOVIL CELULAR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SERVICIOS PÚBLICOS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SEGUROS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SEGUROS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VIÁTICOS Y GASTOS DE VIAJE,</w:t>
            </w:r>
            <w:r>
              <w:rPr>
                <w:rFonts w:ascii="Verdana" w:eastAsia="Verdana" w:hAnsi="Verdana" w:cs="Verdana"/>
              </w:rPr>
              <w:br/>
              <w:t>Rentas para</w:t>
            </w:r>
            <w:r>
              <w:rPr>
                <w:rFonts w:ascii="Verdana" w:eastAsia="Verdana" w:hAnsi="Verdana" w:cs="Verdana"/>
              </w:rPr>
              <w:t>fiscales</w:t>
            </w:r>
            <w:r>
              <w:rPr>
                <w:rFonts w:ascii="Verdana" w:eastAsia="Verdana" w:hAnsi="Verdana" w:cs="Verdana"/>
              </w:rPr>
              <w:br/>
              <w:t>VIÁTICOS Y GASTOS DE VIAJE AL EXTERIOR.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VIÁTICOS Y GASTOS DE VIAJE AL INTERIOR.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>GASTOS JUDICIALES.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CAPACITACIÓN, BIENESTAR SOCIAL Y ESTIMULOS.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SERVICIOS DE BIENESTAR SOCIAL.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SERVICIOS PARA CAPACITACIÓN BIENESTAR SOCIAL Y ESTIMULOS.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GASTOS POR ADQUISICIÓN DE SERVICIOS,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GASTOS POR ADQUISICIÓN DE SERVICIOS.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6D92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100.000,00</w:t>
            </w:r>
            <w:r>
              <w:rPr>
                <w:rFonts w:ascii="Verdana" w:eastAsia="Verdana" w:hAnsi="Verdana" w:cs="Verdana"/>
              </w:rPr>
              <w:br/>
              <w:t>100.000,00</w:t>
            </w:r>
            <w:r>
              <w:rPr>
                <w:rFonts w:ascii="Verdana" w:eastAsia="Verdana" w:hAnsi="Verdana" w:cs="Verdana"/>
              </w:rPr>
              <w:br/>
              <w:t>100,000,00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100.000,00</w:t>
            </w:r>
            <w:r>
              <w:rPr>
                <w:rFonts w:ascii="Verdana" w:eastAsia="Verdana" w:hAnsi="Verdana" w:cs="Verdana"/>
              </w:rPr>
              <w:br/>
              <w:t>106.000.000,00</w:t>
            </w:r>
            <w:r>
              <w:rPr>
                <w:rFonts w:ascii="Verdana" w:eastAsia="Verdana" w:hAnsi="Verdana" w:cs="Verdana"/>
              </w:rPr>
              <w:br/>
              <w:t>106.000.000,00</w:t>
            </w:r>
            <w:r>
              <w:rPr>
                <w:rFonts w:ascii="Verdana" w:eastAsia="Verdana" w:hAnsi="Verdana" w:cs="Verdana"/>
              </w:rPr>
              <w:br/>
              <w:t>23.171.400.00</w:t>
            </w:r>
            <w:r>
              <w:rPr>
                <w:rFonts w:ascii="Verdana" w:eastAsia="Verdana" w:hAnsi="Verdana" w:cs="Verdana"/>
              </w:rPr>
              <w:br/>
              <w:t>23.171.400.00</w:t>
            </w:r>
            <w:r>
              <w:rPr>
                <w:rFonts w:ascii="Verdana" w:eastAsia="Verdana" w:hAnsi="Verdana" w:cs="Verdana"/>
              </w:rPr>
              <w:br/>
              <w:t>947.250.000</w:t>
            </w:r>
            <w:r>
              <w:rPr>
                <w:rFonts w:ascii="Verdana" w:eastAsia="Verdana" w:hAnsi="Verdana" w:cs="Verdana"/>
                <w:vertAlign w:val="subscript"/>
              </w:rPr>
              <w:t>;</w:t>
            </w:r>
            <w:r>
              <w:rPr>
                <w:rFonts w:ascii="Verdana" w:eastAsia="Verdana" w:hAnsi="Verdana" w:cs="Verdana"/>
              </w:rPr>
              <w:t>00</w:t>
            </w:r>
            <w:r>
              <w:rPr>
                <w:rFonts w:ascii="Verdana" w:eastAsia="Verdana" w:hAnsi="Verdana" w:cs="Verdana"/>
              </w:rPr>
              <w:br/>
              <w:t>947.250.000</w:t>
            </w:r>
            <w:r>
              <w:rPr>
                <w:rFonts w:ascii="Verdana" w:eastAsia="Verdana" w:hAnsi="Verdana" w:cs="Verdana"/>
                <w:vertAlign w:val="subscript"/>
              </w:rPr>
              <w:t>;</w:t>
            </w:r>
            <w:r>
              <w:rPr>
                <w:rFonts w:ascii="Verdana" w:eastAsia="Verdana" w:hAnsi="Verdana" w:cs="Verdana"/>
              </w:rPr>
              <w:t>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84.400.000.00</w:t>
            </w:r>
            <w:r>
              <w:rPr>
                <w:rFonts w:ascii="Verdana" w:eastAsia="Verdana" w:hAnsi="Verdana" w:cs="Verdana"/>
              </w:rPr>
              <w:br/>
              <w:t>84.400.000.00</w:t>
            </w:r>
            <w:r>
              <w:rPr>
                <w:rFonts w:ascii="Verdana" w:eastAsia="Verdana" w:hAnsi="Verdana" w:cs="Verdana"/>
              </w:rPr>
              <w:br/>
              <w:t>211.000.000.00</w:t>
            </w:r>
            <w:r>
              <w:rPr>
                <w:rFonts w:ascii="Verdana" w:eastAsia="Verdana" w:hAnsi="Verdana" w:cs="Verdana"/>
              </w:rPr>
              <w:br/>
              <w:t>211.000.000.00</w:t>
            </w:r>
            <w:r>
              <w:rPr>
                <w:rFonts w:ascii="Verdana" w:eastAsia="Verdana" w:hAnsi="Verdana" w:cs="Verdana"/>
              </w:rPr>
              <w:br/>
              <w:t>240.000.000.00</w:t>
            </w:r>
            <w:r>
              <w:rPr>
                <w:rFonts w:ascii="Verdana" w:eastAsia="Verdana" w:hAnsi="Verdana" w:cs="Verdana"/>
              </w:rPr>
              <w:br/>
              <w:t>240.000.000.00</w:t>
            </w:r>
            <w:r>
              <w:rPr>
                <w:rFonts w:ascii="Verdana" w:eastAsia="Verdana" w:hAnsi="Verdana" w:cs="Verdana"/>
              </w:rPr>
              <w:br/>
              <w:t>411.850.000.00</w:t>
            </w:r>
            <w:r>
              <w:rPr>
                <w:rFonts w:ascii="Verdana" w:eastAsia="Verdana" w:hAnsi="Verdana" w:cs="Verdana"/>
              </w:rPr>
              <w:br/>
              <w:t>411.850.000.00</w:t>
            </w:r>
            <w:r>
              <w:rPr>
                <w:rFonts w:ascii="Verdana" w:eastAsia="Verdana" w:hAnsi="Verdana" w:cs="Verdana"/>
              </w:rPr>
              <w:br/>
              <w:t>721.000.000.00</w:t>
            </w:r>
            <w:r>
              <w:rPr>
                <w:rFonts w:ascii="Verdana" w:eastAsia="Verdana" w:hAnsi="Verdana" w:cs="Verdana"/>
              </w:rPr>
              <w:br/>
              <w:t>721.000.000.00</w:t>
            </w:r>
            <w:r>
              <w:rPr>
                <w:rFonts w:ascii="Verdana" w:eastAsia="Verdana" w:hAnsi="Verdana" w:cs="Verdana"/>
              </w:rPr>
              <w:br/>
              <w:t>721.000.000.00</w:t>
            </w:r>
            <w:r>
              <w:rPr>
                <w:rFonts w:ascii="Verdana" w:eastAsia="Verdana" w:hAnsi="Verdana" w:cs="Verdana"/>
              </w:rPr>
              <w:br/>
              <w:t>721.000.000.00</w:t>
            </w:r>
            <w:r>
              <w:rPr>
                <w:rFonts w:ascii="Verdana" w:eastAsia="Verdana" w:hAnsi="Verdana" w:cs="Verdana"/>
              </w:rPr>
              <w:br/>
              <w:t>1.974.000.000.00</w:t>
            </w:r>
            <w:r>
              <w:rPr>
                <w:rFonts w:ascii="Verdana" w:eastAsia="Verdana" w:hAnsi="Verdana" w:cs="Verdana"/>
              </w:rPr>
              <w:br/>
              <w:t>1.974.000.000.00</w:t>
            </w:r>
            <w:r>
              <w:rPr>
                <w:rFonts w:ascii="Verdana" w:eastAsia="Verdana" w:hAnsi="Verdana" w:cs="Verdana"/>
              </w:rPr>
              <w:br/>
              <w:t>100.000.000.00</w:t>
            </w:r>
            <w:r>
              <w:rPr>
                <w:rFonts w:ascii="Verdana" w:eastAsia="Verdana" w:hAnsi="Verdana" w:cs="Verdana"/>
              </w:rPr>
              <w:br/>
              <w:t>100.000.000.00</w:t>
            </w:r>
            <w:r>
              <w:rPr>
                <w:rFonts w:ascii="Verdana" w:eastAsia="Verdana" w:hAnsi="Verdana" w:cs="Verdana"/>
              </w:rPr>
              <w:br/>
              <w:t xml:space="preserve">1.874.000.000.00 </w:t>
            </w:r>
            <w:r>
              <w:rPr>
                <w:rFonts w:ascii="Verdana" w:eastAsia="Verdana" w:hAnsi="Verdana" w:cs="Verdana"/>
              </w:rPr>
              <w:br/>
              <w:t>1.874.000.000.00</w:t>
            </w:r>
            <w:r>
              <w:rPr>
                <w:rFonts w:ascii="Verdana" w:eastAsia="Verdana" w:hAnsi="Verdana" w:cs="Verdana"/>
              </w:rPr>
              <w:br/>
              <w:t>162.317.000.00</w:t>
            </w:r>
            <w:r>
              <w:rPr>
                <w:rFonts w:ascii="Verdana" w:eastAsia="Verdana" w:hAnsi="Verdana" w:cs="Verdana"/>
              </w:rPr>
              <w:br/>
              <w:t>162.317.000.00</w:t>
            </w:r>
            <w:r>
              <w:rPr>
                <w:rFonts w:ascii="Verdana" w:eastAsia="Verdana" w:hAnsi="Verdana" w:cs="Verdana"/>
              </w:rPr>
              <w:br/>
              <w:t>5.199.960.002.00</w:t>
            </w:r>
            <w:r>
              <w:rPr>
                <w:rFonts w:ascii="Verdana" w:eastAsia="Verdana" w:hAnsi="Verdana" w:cs="Verdana"/>
              </w:rPr>
              <w:br/>
              <w:t>5.199.980.002.00</w:t>
            </w:r>
            <w:r>
              <w:rPr>
                <w:rFonts w:ascii="Verdana" w:eastAsia="Verdana" w:hAnsi="Verdana" w:cs="Verdana"/>
              </w:rPr>
              <w:br/>
              <w:t>1.199.960.002.00</w:t>
            </w:r>
            <w:r>
              <w:rPr>
                <w:rFonts w:ascii="Verdana" w:eastAsia="Verdana" w:hAnsi="Verdana" w:cs="Verdana"/>
              </w:rPr>
              <w:br/>
              <w:t>1.199.960.002.00</w:t>
            </w:r>
            <w:r>
              <w:rPr>
                <w:rFonts w:ascii="Verdana" w:eastAsia="Verdana" w:hAnsi="Verdana" w:cs="Verdana"/>
              </w:rPr>
              <w:br/>
              <w:t>4.000.000.000</w:t>
            </w:r>
            <w:r>
              <w:rPr>
                <w:rFonts w:ascii="Verdana" w:eastAsia="Verdana" w:hAnsi="Verdana" w:cs="Verdana"/>
              </w:rPr>
              <w:t>.00</w:t>
            </w:r>
            <w:r>
              <w:rPr>
                <w:rFonts w:ascii="Verdana" w:eastAsia="Verdana" w:hAnsi="Verdana" w:cs="Verdana"/>
              </w:rPr>
              <w:br/>
              <w:t>4.000.000.000.00</w:t>
            </w:r>
            <w:r>
              <w:rPr>
                <w:rFonts w:ascii="Verdana" w:eastAsia="Verdana" w:hAnsi="Verdana" w:cs="Verdana"/>
              </w:rPr>
              <w:br/>
              <w:t>370.000.000.00</w:t>
            </w:r>
            <w:r>
              <w:rPr>
                <w:rFonts w:ascii="Verdana" w:eastAsia="Verdana" w:hAnsi="Verdana" w:cs="Verdana"/>
              </w:rPr>
              <w:br/>
              <w:t>370.000.000.00</w:t>
            </w:r>
            <w:r>
              <w:rPr>
                <w:rFonts w:ascii="Verdana" w:eastAsia="Verdana" w:hAnsi="Verdana" w:cs="Verdana"/>
              </w:rPr>
              <w:br/>
              <w:t>370.000.000.00</w:t>
            </w:r>
          </w:p>
        </w:tc>
      </w:tr>
      <w:tr w:rsidR="00A65756" w14:paraId="373EC958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E322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6916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40B3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370.000.000,00</w:t>
            </w:r>
          </w:p>
        </w:tc>
      </w:tr>
      <w:tr w:rsidR="00A65756" w14:paraId="4AA16A7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F0DA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CCED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CORRIENTES.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6CC1F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16,057.555.000,00</w:t>
            </w:r>
          </w:p>
        </w:tc>
      </w:tr>
      <w:tr w:rsidR="00A65756" w14:paraId="20E9A31D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E910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F2F8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F5AC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18.057.555.000,00</w:t>
            </w:r>
          </w:p>
        </w:tc>
      </w:tr>
      <w:tr w:rsidR="00A65756" w14:paraId="33E34DB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352E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0005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AL SECTOR PÚBLICO.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A120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6.912.000.000,00</w:t>
            </w:r>
          </w:p>
        </w:tc>
      </w:tr>
      <w:tr w:rsidR="00A65756" w14:paraId="009EA4D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9733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704D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1747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6.912.000.000,00</w:t>
            </w:r>
          </w:p>
        </w:tc>
      </w:tr>
      <w:tr w:rsidR="00A65756" w14:paraId="3D4543CB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7C11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A-3-2-1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7BDD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ORDEN NACIONAL.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BAE2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6.912.000.000,00</w:t>
            </w:r>
          </w:p>
        </w:tc>
      </w:tr>
      <w:tr w:rsidR="00A65756" w14:paraId="47D5195A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6A7F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6E48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91C06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6.912.000.000,00</w:t>
            </w:r>
          </w:p>
        </w:tc>
      </w:tr>
      <w:tr w:rsidR="00A65756" w14:paraId="155BFC0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A5F3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A-3-2-1-1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4CDA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CUOTA DE AUDITAJE CONTRANAL.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24A6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6.912,000.000,00</w:t>
            </w:r>
          </w:p>
        </w:tc>
      </w:tr>
      <w:tr w:rsidR="00A65756" w14:paraId="7E5F7F40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0400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5422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8BF4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6.912.000.000,00</w:t>
            </w:r>
          </w:p>
        </w:tc>
      </w:tr>
      <w:tr w:rsidR="00A65756" w14:paraId="4BC64B02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1C6B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230A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DE PREVISIÓN Y SEGURIDAD SOCIAL,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24BE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129.155.000,00</w:t>
            </w:r>
          </w:p>
        </w:tc>
      </w:tr>
      <w:tr w:rsidR="00A65756" w14:paraId="222A1CA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87C3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1564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843B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129.155,000,00</w:t>
            </w:r>
          </w:p>
        </w:tc>
      </w:tr>
      <w:tr w:rsidR="00A65756" w14:paraId="38E6402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AA28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965F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PENSIONES Y JUBILACIONES.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A720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63.255.000,00</w:t>
            </w:r>
          </w:p>
        </w:tc>
      </w:tr>
      <w:tr w:rsidR="00A65756" w14:paraId="1EA9595D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7F36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2A5F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4E67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63.255.000,00</w:t>
            </w:r>
          </w:p>
        </w:tc>
      </w:tr>
      <w:tr w:rsidR="00A65756" w14:paraId="53C5BE17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6163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A-3-5-1-1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FC04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MESADAS PENSIONALES.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064B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63.255.000,00</w:t>
            </w:r>
          </w:p>
        </w:tc>
      </w:tr>
      <w:tr w:rsidR="00A65756" w14:paraId="170590B8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A55F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FD35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CAEA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63,255.000,00</w:t>
            </w:r>
          </w:p>
        </w:tc>
      </w:tr>
      <w:tr w:rsidR="00A65756" w14:paraId="73861FA9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D97F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A-3-5-1-1-0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BD69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MESADAS PENSIONALES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536D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63.255.000,00</w:t>
            </w:r>
          </w:p>
        </w:tc>
      </w:tr>
      <w:tr w:rsidR="00A65756" w14:paraId="712B969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987E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FD6A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B8D6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63,255.000,00</w:t>
            </w:r>
          </w:p>
        </w:tc>
      </w:tr>
      <w:tr w:rsidR="00A65756" w14:paraId="00DFEDEA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DB4C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A-3--5-1-1-0-2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C91C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MESADAS PENSIONALES A CARGO DE LA ENTIDAD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82541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63,255.000,00</w:t>
            </w:r>
          </w:p>
        </w:tc>
      </w:tr>
      <w:tr w:rsidR="00A65756" w14:paraId="6E7B438A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6E67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4A03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2AD9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63.255.000,00</w:t>
            </w:r>
          </w:p>
        </w:tc>
      </w:tr>
      <w:tr w:rsidR="00A65756" w14:paraId="588A9F10" w14:textId="77777777">
        <w:trPr>
          <w:trHeight w:val="57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AE75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AB9B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OTRAS TRANSFERENCIAS DE PREVISION Y SEGURIDAD SOCIAL.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3A70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65.900.000,00</w:t>
            </w:r>
          </w:p>
        </w:tc>
      </w:tr>
      <w:tr w:rsidR="00A65756" w14:paraId="6323B65F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5108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75A6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472C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65.900.000,00</w:t>
            </w:r>
          </w:p>
        </w:tc>
      </w:tr>
      <w:tr w:rsidR="00A65756" w14:paraId="0401C4D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84D4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A-3-5-3-11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A674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FONDO DE CALAMIDAD DOMÉSTICA.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9D73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85.900.000,00</w:t>
            </w:r>
          </w:p>
        </w:tc>
      </w:tr>
      <w:tr w:rsidR="00A65756" w14:paraId="397F487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8B1C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A464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6600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65.900.000,00</w:t>
            </w:r>
          </w:p>
        </w:tc>
      </w:tr>
      <w:tr w:rsidR="00A65756" w14:paraId="35E67B7C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B8ED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39BE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OTRAS TRANSFERENCIAS.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FF56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9,016.400.000,00</w:t>
            </w:r>
          </w:p>
        </w:tc>
      </w:tr>
      <w:tr w:rsidR="00A65756" w14:paraId="65403602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C22A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B56D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0141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9.016.400.000,00</w:t>
            </w:r>
          </w:p>
        </w:tc>
      </w:tr>
      <w:tr w:rsidR="00A65756" w14:paraId="77E8A8D8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4E1A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A-3~6~1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310E2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 Y CONCILIACIONES.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96D73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8 690,400.000,00</w:t>
            </w:r>
          </w:p>
        </w:tc>
      </w:tr>
      <w:tr w:rsidR="00A65756" w14:paraId="0632122C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25F0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4736B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CD4F1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8,690.400.000,00</w:t>
            </w:r>
          </w:p>
        </w:tc>
      </w:tr>
      <w:tr w:rsidR="00A65756" w14:paraId="28C7878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FD5A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A-3-6-1-1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5812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 Y CONCILIACIONES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8823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8.690,400.000,00</w:t>
            </w:r>
          </w:p>
        </w:tc>
      </w:tr>
      <w:tr w:rsidR="00A65756" w14:paraId="6FAB20DA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6942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8E03F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B013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8.690.400.000,00</w:t>
            </w:r>
          </w:p>
        </w:tc>
      </w:tr>
      <w:tr w:rsidR="00A65756" w14:paraId="61D69723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8450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A-3-6-1-1-1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D04D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CONCILIACIONES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0A4F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604.795.044,00</w:t>
            </w:r>
          </w:p>
        </w:tc>
      </w:tr>
      <w:tr w:rsidR="00A65756" w14:paraId="7D27F81E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1050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A222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BFDE4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604.795.044,00</w:t>
            </w:r>
          </w:p>
        </w:tc>
      </w:tr>
      <w:tr w:rsidR="00A65756" w14:paraId="414B6DF0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688DE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A-3-6-1-1-2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D6AC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5AAF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7.902.389.773,00</w:t>
            </w:r>
          </w:p>
        </w:tc>
      </w:tr>
      <w:tr w:rsidR="00A65756" w14:paraId="128EB8C4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5653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9687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A7E5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7.902.889.773,00</w:t>
            </w:r>
          </w:p>
        </w:tc>
      </w:tr>
      <w:tr w:rsidR="00A65756" w14:paraId="160ABD1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2E34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A-3-6-1-1-3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553A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LAUDOS ARBITRALES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8525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182.715.133,00</w:t>
            </w:r>
          </w:p>
        </w:tc>
      </w:tr>
      <w:tr w:rsidR="00A65756" w14:paraId="5DA73F3B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45F0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ED40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80E3E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182,715.183,00</w:t>
            </w:r>
          </w:p>
        </w:tc>
      </w:tr>
      <w:tr w:rsidR="00A65756" w14:paraId="3F52CE5A" w14:textId="77777777">
        <w:trPr>
          <w:trHeight w:val="57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AB0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A-3-6-3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BEBC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DESTINATARIOS DE LAS OTRAS TRANSFERENCIAS CORRIENTES.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164C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326.000.000,00</w:t>
            </w:r>
          </w:p>
        </w:tc>
      </w:tr>
      <w:tr w:rsidR="00A65756" w14:paraId="3B2CCF96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319C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1B5C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740C6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326.000.000,00</w:t>
            </w:r>
          </w:p>
        </w:tc>
      </w:tr>
      <w:tr w:rsidR="00A65756" w14:paraId="6AE23CDE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4774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A-3-6-3-1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1753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ADJUDICACIÓN Y LIBERACION JUDICIAL.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B0B02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326.000,000,00</w:t>
            </w:r>
          </w:p>
        </w:tc>
      </w:tr>
      <w:tr w:rsidR="00A65756" w14:paraId="6E5E5EB9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5F52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9BCC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C8E5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326.000.000,00</w:t>
            </w:r>
          </w:p>
        </w:tc>
      </w:tr>
      <w:tr w:rsidR="00A65756" w14:paraId="04DC7BD4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4D05A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A-4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9CAF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DE CAPITAL.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170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287.460.000,00</w:t>
            </w:r>
          </w:p>
        </w:tc>
      </w:tr>
      <w:tr w:rsidR="00A65756" w14:paraId="75C45185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7396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1DF8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970AD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287.460.000,00</w:t>
            </w:r>
          </w:p>
        </w:tc>
      </w:tr>
      <w:tr w:rsidR="00A65756" w14:paraId="04659126" w14:textId="77777777">
        <w:trPr>
          <w:trHeight w:val="3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84FC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A-4-2</w:t>
            </w:r>
          </w:p>
        </w:tc>
        <w:tc>
          <w:tcPr>
            <w:tcW w:w="5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8837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OTRAS TRANSFERENCIAS.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7683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287.460.000,00</w:t>
            </w:r>
          </w:p>
        </w:tc>
      </w:tr>
      <w:tr w:rsidR="00A65756" w14:paraId="181A2DB3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E14C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F018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BB5C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287.460.000,00</w:t>
            </w:r>
          </w:p>
        </w:tc>
      </w:tr>
      <w:tr w:rsidR="00A65756" w14:paraId="7AC2A308" w14:textId="77777777">
        <w:trPr>
          <w:trHeight w:val="1218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7F6A8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A-4-2-1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A-4-2-1-8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C-4102-1500-1-0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C-4102-1500-1-0-104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C-4102-1500-1-0-105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E619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166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DESTINATARIO DE LAS OTRAS TRANSFERENCIAS DE CAPITAL.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FONDO DE VIVIENDA.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INVERSION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DESARROLLO INTEGRAL DE NIÑAS, NIÑOS Y ADOLESCENTES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INTERSUBSECTORIAL DESARROLLO SOCIAL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DESARROLLAR ACCIONE</w:t>
            </w:r>
            <w:r>
              <w:rPr>
                <w:rFonts w:ascii="Verdana" w:eastAsia="Verdana" w:hAnsi="Verdana" w:cs="Verdana"/>
              </w:rPr>
              <w:t>S DE PROMOCION Y PREVENCION EN EL MARCO DE LA POLITICA DE SEGURIDAD ALIMENTARÍA Y NUTRICIONAL EN EL TERRITORIO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DESARROLLAR ACCIONES DE PROMOCION Y PREVENCION EN EL MARCO DE LA POLITICA DE SEGURIDAD ALIMENTARIA Y NUTRICIONAL EN EL TERRITORIO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ATENCIÓN Y PREVENCIÓN A LA DESNUTRICIÓN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POLITICA DE SEGURIDAD ALIMENTARIA NUTRICIONAL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ADMINISTRACION PARA LA PRODUCCION, COMPRA Y DISTRIBUCION DE ALIMENTOS DE ALTO VALOR NUT</w:t>
            </w:r>
            <w:r>
              <w:rPr>
                <w:rFonts w:ascii="Verdana" w:eastAsia="Verdana" w:hAnsi="Verdana" w:cs="Verdana"/>
              </w:rPr>
              <w:t xml:space="preserve">RICIONAL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APOYO EN CONTRATACION DE SERVICIOS - ATENCION DIRECTA A LA COMUNIDAD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2FC5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287.460.000,00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287.460.000.00</w:t>
            </w:r>
            <w:r>
              <w:rPr>
                <w:rFonts w:ascii="Verdana" w:eastAsia="Verdana" w:hAnsi="Verdana" w:cs="Verdana"/>
              </w:rPr>
              <w:br/>
              <w:t>287.460.000.00</w:t>
            </w:r>
            <w:r>
              <w:rPr>
                <w:rFonts w:ascii="Verdana" w:eastAsia="Verdana" w:hAnsi="Verdana" w:cs="Verdana"/>
              </w:rPr>
              <w:br/>
              <w:t>287.460.000.00</w:t>
            </w:r>
            <w:r>
              <w:rPr>
                <w:rFonts w:ascii="Verdana" w:eastAsia="Verdana" w:hAnsi="Verdana" w:cs="Verdana"/>
              </w:rPr>
              <w:br/>
              <w:t>963.301.529.109.00</w:t>
            </w:r>
            <w:r>
              <w:rPr>
                <w:rFonts w:ascii="Verdana" w:eastAsia="Verdana" w:hAnsi="Verdana" w:cs="Verdana"/>
              </w:rPr>
              <w:br/>
              <w:t>49.143.590.543.00</w:t>
            </w:r>
            <w:r>
              <w:rPr>
                <w:rFonts w:ascii="Verdana" w:eastAsia="Verdana" w:hAnsi="Verdana" w:cs="Verdana"/>
              </w:rPr>
              <w:br/>
              <w:t>24.378.909.381.00</w:t>
            </w:r>
            <w:r>
              <w:rPr>
                <w:rFonts w:ascii="Verdana" w:eastAsia="Verdana" w:hAnsi="Verdana" w:cs="Verdana"/>
              </w:rPr>
              <w:br/>
              <w:t>3.447.9690.082.00</w:t>
            </w:r>
            <w:r>
              <w:rPr>
                <w:rFonts w:ascii="Verdana" w:eastAsia="Verdana" w:hAnsi="Verdana" w:cs="Verdana"/>
              </w:rPr>
              <w:br/>
              <w:t>185.154.714.254.00</w:t>
            </w:r>
            <w:r>
              <w:rPr>
                <w:rFonts w:ascii="Verdana" w:eastAsia="Verdana" w:hAnsi="Verdana" w:cs="Verdana"/>
              </w:rPr>
              <w:br/>
              <w:t>701.176.354.849.00</w:t>
            </w:r>
            <w:r>
              <w:rPr>
                <w:rFonts w:ascii="Verdana" w:eastAsia="Verdana" w:hAnsi="Verdana" w:cs="Verdana"/>
              </w:rPr>
              <w:br/>
              <w:t>673.275.235.058.00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49.143.590.543.00</w:t>
            </w:r>
            <w:r>
              <w:rPr>
                <w:rFonts w:ascii="Verdana" w:eastAsia="Verdana" w:hAnsi="Verdana" w:cs="Verdana"/>
              </w:rPr>
              <w:br/>
              <w:t>4.378.909.381.00</w:t>
            </w:r>
            <w:r>
              <w:rPr>
                <w:rFonts w:ascii="Verdana" w:eastAsia="Verdana" w:hAnsi="Verdana" w:cs="Verdana"/>
              </w:rPr>
              <w:br/>
              <w:t>782.328.330.00</w:t>
            </w:r>
            <w:r>
              <w:rPr>
                <w:rFonts w:ascii="Verdana" w:eastAsia="Verdana" w:hAnsi="Verdana" w:cs="Verdana"/>
              </w:rPr>
              <w:br/>
              <w:t>168.895.683.156.00</w:t>
            </w:r>
            <w:r>
              <w:rPr>
                <w:rFonts w:ascii="Verdana" w:eastAsia="Verdana" w:hAnsi="Verdana" w:cs="Verdana"/>
              </w:rPr>
              <w:br/>
              <w:t>450.074.723.646.00</w:t>
            </w:r>
            <w:r>
              <w:rPr>
                <w:rFonts w:ascii="Verdana" w:eastAsia="Verdana" w:hAnsi="Verdana" w:cs="Verdana"/>
              </w:rPr>
              <w:br/>
              <w:t>673.275.235.058.00</w:t>
            </w:r>
            <w:r>
              <w:rPr>
                <w:rFonts w:ascii="Verdana" w:eastAsia="Verdana" w:hAnsi="Verdana" w:cs="Verdana"/>
              </w:rPr>
              <w:br/>
              <w:t>49.143.590.543.00</w:t>
            </w:r>
            <w:r>
              <w:rPr>
                <w:rFonts w:ascii="Verdana" w:eastAsia="Verdana" w:hAnsi="Verdana" w:cs="Verdana"/>
              </w:rPr>
              <w:br/>
              <w:t>4.378.909.381.00</w:t>
            </w:r>
            <w:r>
              <w:rPr>
                <w:rFonts w:ascii="Verdana" w:eastAsia="Verdana" w:hAnsi="Verdana" w:cs="Verdana"/>
              </w:rPr>
              <w:br/>
              <w:t>782.328.330.00</w:t>
            </w:r>
            <w:r>
              <w:rPr>
                <w:rFonts w:ascii="Verdana" w:eastAsia="Verdana" w:hAnsi="Verdana" w:cs="Verdana"/>
              </w:rPr>
              <w:br/>
              <w:t>168.895.683.156.00</w:t>
            </w:r>
            <w:r>
              <w:rPr>
                <w:rFonts w:ascii="Verdana" w:eastAsia="Verdana" w:hAnsi="Verdana" w:cs="Verdana"/>
              </w:rPr>
              <w:br/>
              <w:t>450.074.723.648.00</w:t>
            </w:r>
            <w:r>
              <w:rPr>
                <w:rFonts w:ascii="Verdana" w:eastAsia="Verdana" w:hAnsi="Verdana" w:cs="Verdana"/>
              </w:rPr>
              <w:br/>
              <w:t>127.325.840.655.00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127.325.840.655.00</w:t>
            </w:r>
            <w:r>
              <w:rPr>
                <w:rFonts w:ascii="Verdana" w:eastAsia="Verdana" w:hAnsi="Verdana" w:cs="Verdana"/>
              </w:rPr>
              <w:br/>
              <w:t>127.325.840.655.00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127.325.840.655.00</w:t>
            </w:r>
            <w:r>
              <w:rPr>
                <w:rFonts w:ascii="Verdana" w:eastAsia="Verdana" w:hAnsi="Verdana" w:cs="Verdana"/>
              </w:rPr>
              <w:br/>
              <w:t>125.761.826.00</w:t>
            </w:r>
            <w:r>
              <w:rPr>
                <w:rFonts w:ascii="Verdana" w:eastAsia="Verdana" w:hAnsi="Verdana" w:cs="Verdana"/>
              </w:rPr>
              <w:br/>
              <w:t>125.761.826.00</w:t>
            </w:r>
            <w:r>
              <w:rPr>
                <w:rFonts w:ascii="Verdana" w:eastAsia="Verdana" w:hAnsi="Verdana" w:cs="Verdana"/>
              </w:rPr>
              <w:br/>
              <w:t>1.426.221.646.00</w:t>
            </w:r>
            <w:r>
              <w:rPr>
                <w:rFonts w:ascii="Verdana" w:eastAsia="Verdana" w:hAnsi="Verdana" w:cs="Verdana"/>
              </w:rPr>
              <w:br/>
              <w:t>1.426.221.</w:t>
            </w:r>
            <w:r>
              <w:rPr>
                <w:rFonts w:ascii="Verdana" w:eastAsia="Verdana" w:hAnsi="Verdana" w:cs="Verdana"/>
              </w:rPr>
              <w:t>646.00</w:t>
            </w:r>
            <w:r>
              <w:rPr>
                <w:rFonts w:ascii="Verdana" w:eastAsia="Verdana" w:hAnsi="Verdana" w:cs="Verdana"/>
              </w:rPr>
              <w:br/>
              <w:t>123.133.569.203.00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123.133.569.203,00</w:t>
            </w:r>
            <w:r>
              <w:rPr>
                <w:rFonts w:ascii="Verdana" w:eastAsia="Verdana" w:hAnsi="Verdana" w:cs="Verdana"/>
              </w:rPr>
              <w:br/>
              <w:t>50.640.872,00</w:t>
            </w:r>
          </w:p>
        </w:tc>
      </w:tr>
      <w:tr w:rsidR="00A65756" w14:paraId="08A02DC6" w14:textId="77777777">
        <w:trPr>
          <w:trHeight w:val="1137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F55D8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  <w:t>C-4102-1500-1-0-106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C-4102-1500-1-0-107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C-4102-1500-3-0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C-4102-1500-3-0-103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C-4102-1500-3-0-106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C-4102-1500-3-0-107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C-4102-1500-3-0-108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C-4102-1500-3-0-110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C-4102-1500-3-0-111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C-4102-1500-3-0-113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C-4102-1500-3-0-114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19BA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CEB1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SOPORTÉ A LA GESTION DEL PROYECTO-APOYO EN CONTRATACION DE SERVICIOS 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PROTECCION-ACCIONES PARA PRESERVAR Y RESTITUIR El EJERCICIO INTEGRAL DE LOS DERECHOS DE LA NINEZ Y LA FAMILIA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PROTECCION - ACCIONES PARA PRESERVAR Y RESTITUIR EL EJERCICIO INTEGRAL DE LOS DERECHOS DE LA NINEZ Y LA FAMILIA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 xml:space="preserve">Ingresos corrientes </w:t>
            </w:r>
            <w:r>
              <w:rPr>
                <w:rFonts w:ascii="Verdana" w:eastAsia="Verdana" w:hAnsi="Verdana" w:cs="Verdana"/>
              </w:rPr>
              <w:br/>
              <w:t>Re</w:t>
            </w:r>
            <w:r>
              <w:rPr>
                <w:rFonts w:ascii="Verdana" w:eastAsia="Verdana" w:hAnsi="Verdana" w:cs="Verdana"/>
              </w:rPr>
              <w:t>ntas parafiscales</w:t>
            </w:r>
            <w:r>
              <w:rPr>
                <w:rFonts w:ascii="Verdana" w:eastAsia="Verdana" w:hAnsi="Verdana" w:cs="Verdana"/>
              </w:rPr>
              <w:br/>
              <w:t>VULNERABILIDAD O ADOPTABILIDAD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RESTABLECIMIENTO EN LA ADMINISTRACION DE JUSTICIA  Rentas parafiscales </w:t>
            </w:r>
            <w:r>
              <w:rPr>
                <w:rFonts w:ascii="Verdana" w:eastAsia="Verdana" w:hAnsi="Verdana" w:cs="Verdana"/>
              </w:rPr>
              <w:br/>
              <w:t>UNIDADES MOVILES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PRUEBAS DE FILIACION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ORIENTACION PARA LA VIDA PERSONAL, SOCIAL Y VOCACIONAL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SOPORTE A LA GESTION DEL PROYECTO - APOYO EN CONTRATACION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POLITICAS PUBLICA</w:t>
            </w:r>
            <w:r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ACCIONES PARA REFERENTES AFECTIVOS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3F5FA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50.640.872,00</w:t>
            </w:r>
            <w:r>
              <w:rPr>
                <w:rFonts w:ascii="Verdana" w:eastAsia="Verdana" w:hAnsi="Verdana" w:cs="Verdana"/>
              </w:rPr>
              <w:br/>
              <w:t>2.372.341.669*00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2.372.341.669,00</w:t>
            </w:r>
            <w:r>
              <w:rPr>
                <w:rFonts w:ascii="Verdana" w:eastAsia="Verdana" w:hAnsi="Verdana" w:cs="Verdana"/>
              </w:rPr>
              <w:br/>
              <w:t>217.305.439.00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217.305.439.00</w:t>
            </w:r>
            <w:r>
              <w:rPr>
                <w:rFonts w:ascii="Verdana" w:eastAsia="Verdana" w:hAnsi="Verdana" w:cs="Verdana"/>
              </w:rPr>
              <w:br/>
              <w:t>151.983.290.245,00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24.729.845.222,00</w:t>
            </w:r>
            <w:r>
              <w:rPr>
                <w:rFonts w:ascii="Verdana" w:eastAsia="Verdana" w:hAnsi="Verdana" w:cs="Verdana"/>
              </w:rPr>
              <w:br/>
              <w:t>782.328.330,00</w:t>
            </w:r>
            <w:r>
              <w:rPr>
                <w:rFonts w:ascii="Verdana" w:eastAsia="Verdana" w:hAnsi="Verdana" w:cs="Verdana"/>
              </w:rPr>
              <w:br/>
              <w:t>126.471.116.693.00</w:t>
            </w:r>
            <w:r>
              <w:rPr>
                <w:rFonts w:ascii="Verdana" w:eastAsia="Verdana" w:hAnsi="Verdana" w:cs="Verdana"/>
              </w:rPr>
              <w:br/>
              <w:t>151.983.290.245.00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24.729.845.222.00</w:t>
            </w:r>
            <w:r>
              <w:rPr>
                <w:rFonts w:ascii="Verdana" w:eastAsia="Verdana" w:hAnsi="Verdana" w:cs="Verdana"/>
              </w:rPr>
              <w:br/>
              <w:t>782.328.330.00</w:t>
            </w:r>
            <w:r>
              <w:rPr>
                <w:rFonts w:ascii="Verdana" w:eastAsia="Verdana" w:hAnsi="Verdana" w:cs="Verdana"/>
              </w:rPr>
              <w:br/>
              <w:t>126.471.116.693,00</w:t>
            </w:r>
            <w:r>
              <w:rPr>
                <w:rFonts w:ascii="Verdana" w:eastAsia="Verdana" w:hAnsi="Verdana" w:cs="Verdana"/>
              </w:rPr>
              <w:br/>
              <w:t>28.861.070.875.00</w:t>
            </w:r>
            <w:r>
              <w:rPr>
                <w:rFonts w:ascii="Verdana" w:eastAsia="Verdana" w:hAnsi="Verdana" w:cs="Verdana"/>
              </w:rPr>
              <w:br/>
              <w:t>28.861.070.875.00</w:t>
            </w:r>
            <w:r>
              <w:rPr>
                <w:rFonts w:ascii="Verdana" w:eastAsia="Verdana" w:hAnsi="Verdana" w:cs="Verdana"/>
              </w:rPr>
              <w:br/>
              <w:t>810.100.439.00</w:t>
            </w:r>
            <w:r>
              <w:rPr>
                <w:rFonts w:ascii="Verdana" w:eastAsia="Verdana" w:hAnsi="Verdana" w:cs="Verdana"/>
              </w:rPr>
              <w:br/>
              <w:t>810.100.439.00</w:t>
            </w:r>
            <w:r>
              <w:rPr>
                <w:rFonts w:ascii="Verdana" w:eastAsia="Verdana" w:hAnsi="Verdana" w:cs="Verdana"/>
              </w:rPr>
              <w:br/>
              <w:t>30.251.550.668.00</w:t>
            </w:r>
            <w:r>
              <w:rPr>
                <w:rFonts w:ascii="Verdana" w:eastAsia="Verdana" w:hAnsi="Verdana" w:cs="Verdana"/>
              </w:rPr>
              <w:br/>
              <w:t>24.729.845.222.00</w:t>
            </w:r>
            <w:r>
              <w:rPr>
                <w:rFonts w:ascii="Verdana" w:eastAsia="Verdana" w:hAnsi="Verdana" w:cs="Verdana"/>
              </w:rPr>
              <w:br/>
              <w:t>5.521.705.446.00</w:t>
            </w:r>
            <w:r>
              <w:rPr>
                <w:rFonts w:ascii="Verdana" w:eastAsia="Verdana" w:hAnsi="Verdana" w:cs="Verdana"/>
              </w:rPr>
              <w:br/>
              <w:t>3.000.000.000.00</w:t>
            </w:r>
            <w:r>
              <w:rPr>
                <w:rFonts w:ascii="Verdana" w:eastAsia="Verdana" w:hAnsi="Verdana" w:cs="Verdana"/>
              </w:rPr>
              <w:br/>
              <w:t>3.000.000.000.00</w:t>
            </w:r>
            <w:r>
              <w:rPr>
                <w:rFonts w:ascii="Verdana" w:eastAsia="Verdana" w:hAnsi="Verdana" w:cs="Verdana"/>
              </w:rPr>
              <w:br/>
              <w:t>6.500.000.000.00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6.500.000.000.00</w:t>
            </w:r>
            <w:r>
              <w:rPr>
                <w:rFonts w:ascii="Verdana" w:eastAsia="Verdana" w:hAnsi="Verdana" w:cs="Verdana"/>
              </w:rPr>
              <w:br/>
              <w:t>5.934.092.077.00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5.934.092.077.00</w:t>
            </w:r>
            <w:r>
              <w:rPr>
                <w:rFonts w:ascii="Verdana" w:eastAsia="Verdana" w:hAnsi="Verdana" w:cs="Verdana"/>
              </w:rPr>
              <w:br/>
              <w:t>2.738.483.000.00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2.738.483.000.00</w:t>
            </w:r>
            <w:r>
              <w:rPr>
                <w:rFonts w:ascii="Verdana" w:eastAsia="Verdana" w:hAnsi="Verdana" w:cs="Verdana"/>
              </w:rPr>
              <w:br/>
              <w:t>6.752.821.309.00</w:t>
            </w:r>
            <w:r>
              <w:rPr>
                <w:rFonts w:ascii="Verdana" w:eastAsia="Verdana" w:hAnsi="Verdana" w:cs="Verdana"/>
              </w:rPr>
              <w:br/>
              <w:t>782.328.330.00</w:t>
            </w:r>
            <w:r>
              <w:rPr>
                <w:rFonts w:ascii="Verdana" w:eastAsia="Verdana" w:hAnsi="Verdana" w:cs="Verdana"/>
              </w:rPr>
              <w:br/>
              <w:t>5.970.492</w:t>
            </w:r>
            <w:r>
              <w:rPr>
                <w:rFonts w:ascii="Verdana" w:eastAsia="Verdana" w:hAnsi="Verdana" w:cs="Verdana"/>
              </w:rPr>
              <w:t>.979.00</w:t>
            </w:r>
            <w:r>
              <w:rPr>
                <w:rFonts w:ascii="Verdana" w:eastAsia="Verdana" w:hAnsi="Verdana" w:cs="Verdana"/>
              </w:rPr>
              <w:br/>
              <w:t>1.800.000.000.00</w:t>
            </w:r>
            <w:r>
              <w:rPr>
                <w:rFonts w:ascii="Verdana" w:eastAsia="Verdana" w:hAnsi="Verdana" w:cs="Verdana"/>
              </w:rPr>
              <w:br/>
              <w:t>1.800.000.000.00</w:t>
            </w:r>
          </w:p>
        </w:tc>
      </w:tr>
      <w:tr w:rsidR="00A65756" w14:paraId="08467A48" w14:textId="77777777">
        <w:trPr>
          <w:trHeight w:hRule="exact" w:val="29866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8B00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C-4102-1500-3-0-120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C-4102-1500-4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C-4102-1500-4-0-107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C-4102-1500-4-0-108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C-4102-1500-4-0-109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C-4102-1500-5-0-102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C-4102-1500-5-0-106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C-4102-1500-6-0-104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C-4102-1500-6-0-107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C-4102-1500-6-0-108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C-4102-1500-7-0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C-4102-1500-7-0-101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C-4102-1500-7-0-10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C-4102-1500-7-0-103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C-4199-1500-1-0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C-4199-1500-1-0-101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C-4199-1500-1-0-102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C-4199-1500-2-0-104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54DF0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11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BCAC6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GASTOS DE PERSONAL GESTION HUMANA-PROTECCION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ASISTENCIA A LA PRIMERA INFANCIA A NIVEL NACIONAL Otros recursos del tesoro</w:t>
            </w:r>
            <w:r>
              <w:rPr>
                <w:rFonts w:ascii="Verdana" w:eastAsia="Verdana" w:hAnsi="Verdana" w:cs="Verdana"/>
              </w:rPr>
              <w:br/>
              <w:t xml:space="preserve">Fondos especiales 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ASISTENCIA A LA PRIMERA INFANCIA A NIVEL NACIONAL.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CONVENIOS ESPECIALES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ACCIONES PARA EL MEJORAMIENTO DE LA ATENCION A LA PRIMERA INFANCIA</w:t>
            </w:r>
            <w:r>
              <w:rPr>
                <w:rFonts w:ascii="Verdana" w:eastAsia="Verdana" w:hAnsi="Verdana" w:cs="Verdana"/>
              </w:rPr>
              <w:br/>
              <w:t>Otros recursos del tesoro</w:t>
            </w:r>
            <w:r>
              <w:rPr>
                <w:rFonts w:ascii="Verdana" w:eastAsia="Verdana" w:hAnsi="Verdana" w:cs="Verdana"/>
              </w:rPr>
              <w:br/>
              <w:t>Otros recursos de t</w:t>
            </w:r>
            <w:r>
              <w:rPr>
                <w:rFonts w:ascii="Verdana" w:eastAsia="Verdana" w:hAnsi="Verdana" w:cs="Verdana"/>
              </w:rPr>
              <w:t>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DE PERSONAL GESTION HUMANA - PRIMERA INFANCIA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SOPORTE A LA GESTION DEL PROYECTO - APOYO EN CONTRATACION DE SERVICIOS 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APOYO FORMATIVO A LA FAMILIA PARA SER GARANTE DE DERECHOS A NIVEL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APOYO FORMATIVO A LA FAMILIA PARA SER GARANTE DE DERECHOS A NIVEL NACIONAL.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FAMILIAS PARA LA PAZ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</w:t>
            </w:r>
            <w:r>
              <w:rPr>
                <w:rFonts w:ascii="Verdana" w:eastAsia="Verdana" w:hAnsi="Verdana" w:cs="Verdana"/>
              </w:rPr>
              <w:t>OMUNIDADES ETNICAS Y RURALES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POLITICAS Y ESTRATEGIAS PARA LAS FAMILIAS Y COMUNIDADES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</w:t>
            </w:r>
            <w:r>
              <w:rPr>
                <w:rFonts w:ascii="Verdana" w:eastAsia="Verdana" w:hAnsi="Verdana" w:cs="Verdana"/>
              </w:rPr>
              <w:br/>
              <w:t>PROYECTO - APOYO EN CONTRATACION DE SERVICIOS 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PREVENCION Y PROMOCION PARA LA PROTECCION INTEGRAL DE LOS DERECHOS DE LA NIÑEZ Y ADOLESCENCIA AL NIVEL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PREVENCION Y PROMOCION PARA LA PROTECCION INTEGRAL DE LOS DERECHOS DE LA NIÑEZ Y </w:t>
            </w:r>
            <w:r>
              <w:rPr>
                <w:rFonts w:ascii="Verdana" w:eastAsia="Verdana" w:hAnsi="Verdana" w:cs="Verdana"/>
              </w:rPr>
              <w:t>ADOLESCENCIA AL NIVEL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ACCIONES PARA LA PREVENCION DE EMBARAZO ADOLESCENTE – PEA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ACCIONES MASIVAS DE ALTO IMPACTO SOCIAL – AMAS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ESTRATEGIA CONSTRUYENDO JUNTOS ENTORNOS PROTECTORES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SOPORTE A LA GESTION DEL PROYECTO - APOYO EN CONTRATACION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FORTALECIMIENTO DEL SISTEMA NACIONAL DE BIENESTAR FAMILIAR A NIVEL NA</w:t>
            </w:r>
            <w:r>
              <w:rPr>
                <w:rFonts w:ascii="Verdana" w:eastAsia="Verdana" w:hAnsi="Verdana" w:cs="Verdana"/>
              </w:rPr>
              <w:t>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FORTALECIMIENTO DEL SISTEMA NACIONAL DE BIENESTAR FAMILIAR A NIVEL NACIONAL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ARTICULACION NACIONAL Y TERRITORIAL DE POLITICAS PÚBLICAS DE INFANCIA, ADOLESCENCIA Y FAMILIA.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SOPORTE A LA GESTION DEL PROYECTO - APOYO EN CONTRATACION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FORTALECIMIENTO DE LA GESTIÓN Y DIRECCIÓN DEL SECTOR INCLUSIÓN SOCIAL Y RECONCILIACIÓN</w:t>
            </w:r>
            <w:r>
              <w:rPr>
                <w:rFonts w:ascii="Verdana" w:eastAsia="Verdana" w:hAnsi="Verdana" w:cs="Verdana"/>
              </w:rPr>
              <w:br/>
              <w:t>Fondos espec</w:t>
            </w:r>
            <w:r>
              <w:rPr>
                <w:rFonts w:ascii="Verdana" w:eastAsia="Verdana" w:hAnsi="Verdana" w:cs="Verdana"/>
              </w:rPr>
              <w:t>iales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INTERSUBSECTORIAL DESARROLLO SOCIAL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Ingresos comentes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IMPLEMENTACION DEL PLAN ESTRATEGICO DE DESARROLLO INFORMATICO Y TECNOLOGICO DEL ICBF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IMPLEMENTACION DEL PLAN ESTRATEGICO DE DESARROLLO INFORMATICO Y TECNOLOGICO DEL ICBF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IMPLEMENTACION DEL PLAN ESTRATEGICO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APOYO EN CONTRAT</w:t>
            </w:r>
            <w:r>
              <w:rPr>
                <w:rFonts w:ascii="Verdana" w:eastAsia="Verdana" w:hAnsi="Verdana" w:cs="Verdana"/>
              </w:rPr>
              <w:t xml:space="preserve">ACION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ASISTENCIA AL MODELO DE INTERVENCION SOCIAL DEL ICBF A NIVEL NACIONAL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ASISTENCIA AL MODELO DE INTERVENCION SOCIAL DEL ICBF A NIVEL NACIONAL</w:t>
            </w:r>
            <w:r>
              <w:rPr>
                <w:rFonts w:ascii="Verdana" w:eastAsia="Verdana" w:hAnsi="Verdana" w:cs="Verdana"/>
              </w:rPr>
              <w:br/>
              <w:t>Ingresos corrientes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DE PERSONAL GESTION HUMANA-RECAUDO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SOPORTE A LA GESTIÓN DEL PROYECTO - APOYO EN CONTRATACION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</w:t>
            </w:r>
            <w:r>
              <w:rPr>
                <w:rFonts w:ascii="Verdana" w:eastAsia="Verdana" w:hAnsi="Verdana" w:cs="Verdana"/>
              </w:rPr>
              <w:t>ESTIÓN DEL PROYECTO - VIÁTICOS Y GASTOS DE VIAJE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BEFEEC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65.335.171.877.00</w:t>
            </w:r>
            <w:r>
              <w:rPr>
                <w:rFonts w:ascii="Verdana" w:eastAsia="Verdana" w:hAnsi="Verdana" w:cs="Verdana"/>
              </w:rPr>
              <w:br/>
              <w:t>85.335.171.877.00</w:t>
            </w:r>
            <w:r>
              <w:rPr>
                <w:rFonts w:ascii="Verdana" w:eastAsia="Verdana" w:hAnsi="Verdana" w:cs="Verdana"/>
              </w:rPr>
              <w:br/>
              <w:t>309.418.183.080.00</w:t>
            </w:r>
            <w:r>
              <w:rPr>
                <w:rFonts w:ascii="Verdana" w:eastAsia="Verdana" w:hAnsi="Verdana" w:cs="Verdana"/>
              </w:rPr>
              <w:br/>
              <w:t>24.413.745.321.00</w:t>
            </w:r>
            <w:r>
              <w:rPr>
                <w:rFonts w:ascii="Verdana" w:eastAsia="Verdana" w:hAnsi="Verdana" w:cs="Verdana"/>
              </w:rPr>
              <w:br/>
              <w:t>4.378,909.38100</w:t>
            </w:r>
            <w:r>
              <w:rPr>
                <w:rFonts w:ascii="Verdana" w:eastAsia="Verdana" w:hAnsi="Verdana" w:cs="Verdana"/>
              </w:rPr>
              <w:br/>
              <w:t>168.895.683.158.00</w:t>
            </w:r>
            <w:r>
              <w:rPr>
                <w:rFonts w:ascii="Verdana" w:eastAsia="Verdana" w:hAnsi="Verdana" w:cs="Verdana"/>
              </w:rPr>
              <w:br/>
              <w:t>111.729.845.222.00</w:t>
            </w:r>
            <w:r>
              <w:rPr>
                <w:rFonts w:ascii="Verdana" w:eastAsia="Verdana" w:hAnsi="Verdana" w:cs="Verdana"/>
              </w:rPr>
              <w:br/>
              <w:t>309.418.183.080.00</w:t>
            </w:r>
            <w:r>
              <w:rPr>
                <w:rFonts w:ascii="Verdana" w:eastAsia="Verdana" w:hAnsi="Verdana" w:cs="Verdana"/>
              </w:rPr>
              <w:br/>
              <w:t>24.413.745.321.00</w:t>
            </w:r>
            <w:r>
              <w:rPr>
                <w:rFonts w:ascii="Verdana" w:eastAsia="Verdana" w:hAnsi="Verdana" w:cs="Verdana"/>
              </w:rPr>
              <w:br/>
              <w:t>4.378.909.381.00</w:t>
            </w:r>
            <w:r>
              <w:rPr>
                <w:rFonts w:ascii="Verdana" w:eastAsia="Verdana" w:hAnsi="Verdana" w:cs="Verdana"/>
              </w:rPr>
              <w:br/>
              <w:t>168.895.683.156.00</w:t>
            </w:r>
            <w:r>
              <w:rPr>
                <w:rFonts w:ascii="Verdana" w:eastAsia="Verdana" w:hAnsi="Verdana" w:cs="Verdana"/>
              </w:rPr>
              <w:br/>
              <w:t xml:space="preserve">111.729.845.222.00 </w:t>
            </w:r>
            <w:r>
              <w:rPr>
                <w:rFonts w:ascii="Verdana" w:eastAsia="Verdana" w:hAnsi="Verdana" w:cs="Verdana"/>
              </w:rPr>
              <w:br/>
              <w:t>170.554.557.219.00</w:t>
            </w:r>
            <w:r>
              <w:rPr>
                <w:rFonts w:ascii="Verdana" w:eastAsia="Verdana" w:hAnsi="Verdana" w:cs="Verdana"/>
              </w:rPr>
              <w:br/>
              <w:t>4.779.964.682.00</w:t>
            </w:r>
            <w:r>
              <w:rPr>
                <w:rFonts w:ascii="Verdana" w:eastAsia="Verdana" w:hAnsi="Verdana" w:cs="Verdana"/>
              </w:rPr>
              <w:br/>
              <w:t>4.378.909.381.00</w:t>
            </w:r>
            <w:r>
              <w:rPr>
                <w:rFonts w:ascii="Verdana" w:eastAsia="Verdana" w:hAnsi="Verdana" w:cs="Verdana"/>
              </w:rPr>
              <w:br/>
              <w:t>161.395.100.966.00</w:t>
            </w:r>
            <w:r>
              <w:rPr>
                <w:rFonts w:ascii="Verdana" w:eastAsia="Verdana" w:hAnsi="Verdana" w:cs="Verdana"/>
              </w:rPr>
              <w:br/>
              <w:t>100.966.900.000.00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19.633.780.639.00</w:t>
            </w:r>
            <w:r>
              <w:rPr>
                <w:rFonts w:ascii="Verdana" w:eastAsia="Verdana" w:hAnsi="Verdana" w:cs="Verdana"/>
              </w:rPr>
              <w:br/>
              <w:t>7.500.000.000.00</w:t>
            </w:r>
            <w:r>
              <w:rPr>
                <w:rFonts w:ascii="Verdana" w:eastAsia="Verdana" w:hAnsi="Verdana" w:cs="Verdana"/>
              </w:rPr>
              <w:br/>
              <w:t>73.833.119.361.00</w:t>
            </w:r>
            <w:r>
              <w:rPr>
                <w:rFonts w:ascii="Verdana" w:eastAsia="Verdana" w:hAnsi="Verdana" w:cs="Verdana"/>
              </w:rPr>
              <w:br/>
              <w:t>4.213.986.740.00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4.213.986.740.00</w:t>
            </w:r>
            <w:r>
              <w:rPr>
                <w:rFonts w:ascii="Verdana" w:eastAsia="Verdana" w:hAnsi="Verdana" w:cs="Verdana"/>
              </w:rPr>
              <w:br/>
              <w:t>27.262.739.121.00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27.262.739.121.00</w:t>
            </w:r>
            <w:r>
              <w:rPr>
                <w:rFonts w:ascii="Verdana" w:eastAsia="Verdana" w:hAnsi="Verdana" w:cs="Verdana"/>
              </w:rPr>
              <w:br/>
              <w:t>6.420.000.000.00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6.420.000.000</w:t>
            </w:r>
            <w:r>
              <w:rPr>
                <w:rFonts w:ascii="Verdana" w:eastAsia="Verdana" w:hAnsi="Verdana" w:cs="Verdana"/>
              </w:rPr>
              <w:br/>
              <w:t>31.303.095.057.00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31.303.095.057.00</w:t>
            </w:r>
            <w:r>
              <w:rPr>
                <w:rFonts w:ascii="Verdana" w:eastAsia="Verdana" w:hAnsi="Verdana" w:cs="Verdana"/>
              </w:rPr>
              <w:br/>
              <w:t>31.303.095.057.00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31.3</w:t>
            </w:r>
            <w:r>
              <w:rPr>
                <w:rFonts w:ascii="Verdana" w:eastAsia="Verdana" w:hAnsi="Verdana" w:cs="Verdana"/>
              </w:rPr>
              <w:t>03.095.057.00</w:t>
            </w:r>
            <w:r>
              <w:rPr>
                <w:rFonts w:ascii="Verdana" w:eastAsia="Verdana" w:hAnsi="Verdana" w:cs="Verdana"/>
              </w:rPr>
              <w:br/>
              <w:t>19.748.566.654.00</w:t>
            </w:r>
            <w:r>
              <w:rPr>
                <w:rFonts w:ascii="Verdana" w:eastAsia="Verdana" w:hAnsi="Verdana" w:cs="Verdana"/>
              </w:rPr>
              <w:br/>
              <w:t>19.748.566.654.00</w:t>
            </w:r>
            <w:r>
              <w:rPr>
                <w:rFonts w:ascii="Verdana" w:eastAsia="Verdana" w:hAnsi="Verdana" w:cs="Verdana"/>
              </w:rPr>
              <w:br/>
              <w:t>8.851.243.845.00</w:t>
            </w:r>
            <w:r>
              <w:rPr>
                <w:rFonts w:ascii="Verdana" w:eastAsia="Verdana" w:hAnsi="Verdana" w:cs="Verdana"/>
              </w:rPr>
              <w:br/>
              <w:t>8.851.243.845.00</w:t>
            </w:r>
            <w:r>
              <w:rPr>
                <w:rFonts w:ascii="Verdana" w:eastAsia="Verdana" w:hAnsi="Verdana" w:cs="Verdana"/>
              </w:rPr>
              <w:br/>
              <w:t>500.000.000.00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500.000.000.00</w:t>
            </w:r>
            <w:r>
              <w:rPr>
                <w:rFonts w:ascii="Verdana" w:eastAsia="Verdana" w:hAnsi="Verdana" w:cs="Verdana"/>
              </w:rPr>
              <w:br/>
              <w:t>2.083.226.215.00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2.083.226.215,00</w:t>
            </w:r>
            <w:r>
              <w:rPr>
                <w:rFonts w:ascii="Verdana" w:eastAsia="Verdana" w:hAnsi="Verdana" w:cs="Verdana"/>
              </w:rPr>
              <w:br/>
              <w:t>120.058.343.00</w:t>
            </w:r>
            <w:r>
              <w:rPr>
                <w:rFonts w:ascii="Verdana" w:eastAsia="Verdana" w:hAnsi="Verdana" w:cs="Verdana"/>
              </w:rPr>
              <w:br/>
              <w:t>120.058.343.00</w:t>
            </w:r>
            <w:r>
              <w:rPr>
                <w:rFonts w:ascii="Verdana" w:eastAsia="Verdana" w:hAnsi="Verdana" w:cs="Verdana"/>
              </w:rPr>
              <w:br/>
              <w:t>44.009.504.850,00</w:t>
            </w:r>
            <w:r>
              <w:rPr>
                <w:rFonts w:ascii="Verdana" w:eastAsia="Verdana" w:hAnsi="Verdana" w:cs="Verdana"/>
              </w:rPr>
              <w:br/>
              <w:t>44.009.504.850.00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44.009.504.850.00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44.009.504.850,00</w:t>
            </w:r>
            <w:r>
              <w:rPr>
                <w:rFonts w:ascii="Verdana" w:eastAsia="Verdana" w:hAnsi="Verdana" w:cs="Verdana"/>
              </w:rPr>
              <w:br/>
              <w:t>8.291.899.597.00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8.291.899.597.00</w:t>
            </w:r>
            <w:r>
              <w:rPr>
                <w:rFonts w:ascii="Verdana" w:eastAsia="Verdana" w:hAnsi="Verdana" w:cs="Verdana"/>
              </w:rPr>
              <w:br/>
              <w:t>4.009.601.350.00</w:t>
            </w:r>
            <w:r>
              <w:rPr>
                <w:rFonts w:ascii="Verdana" w:eastAsia="Verdana" w:hAnsi="Verdana" w:cs="Verdana"/>
              </w:rPr>
              <w:br/>
              <w:t>4.009.601.350.00</w:t>
            </w:r>
            <w:r>
              <w:rPr>
                <w:rFonts w:ascii="Verdana" w:eastAsia="Verdana" w:hAnsi="Verdana" w:cs="Verdana"/>
              </w:rPr>
              <w:br/>
              <w:t>25.000.000.000.00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25.000.000.000.00</w:t>
            </w:r>
            <w:r>
              <w:rPr>
                <w:rFonts w:ascii="Verdana" w:eastAsia="Verdana" w:hAnsi="Verdana" w:cs="Verdana"/>
              </w:rPr>
              <w:br/>
              <w:t>5.954.748.543.00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5.954.748.543.00</w:t>
            </w:r>
            <w:r>
              <w:rPr>
                <w:rFonts w:ascii="Verdana" w:eastAsia="Verdana" w:hAnsi="Verdana" w:cs="Verdana"/>
              </w:rPr>
              <w:br/>
              <w:t>753.255.360.00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753.255.360.00</w:t>
            </w:r>
            <w:r>
              <w:rPr>
                <w:rFonts w:ascii="Verdana" w:eastAsia="Verdana" w:hAnsi="Verdana" w:cs="Verdana"/>
              </w:rPr>
              <w:br/>
              <w:t>9.235.321.171.00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9.235.321.171.00</w:t>
            </w:r>
            <w:r>
              <w:rPr>
                <w:rFonts w:ascii="Verdana" w:eastAsia="Verdana" w:hAnsi="Verdana" w:cs="Verdana"/>
              </w:rPr>
              <w:br/>
              <w:t>9.235.321.171.00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9.235.321.171.00</w:t>
            </w:r>
            <w:r>
              <w:rPr>
                <w:rFonts w:ascii="Verdana" w:eastAsia="Verdana" w:hAnsi="Verdana" w:cs="Verdana"/>
              </w:rPr>
              <w:br/>
              <w:t>5.700.144.108</w:t>
            </w:r>
            <w:r>
              <w:rPr>
                <w:rFonts w:ascii="Verdana" w:eastAsia="Verdana" w:hAnsi="Verdana" w:cs="Verdana"/>
              </w:rPr>
              <w:t>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5.700.144.108,00</w:t>
            </w:r>
            <w:r>
              <w:rPr>
                <w:rFonts w:ascii="Verdana" w:eastAsia="Verdana" w:hAnsi="Verdana" w:cs="Verdana"/>
              </w:rPr>
              <w:br/>
              <w:t>2.562.550.282.00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2.562.550.282.00</w:t>
            </w:r>
            <w:r>
              <w:rPr>
                <w:rFonts w:ascii="Verdana" w:eastAsia="Verdana" w:hAnsi="Verdana" w:cs="Verdana"/>
              </w:rPr>
              <w:br/>
              <w:t>972.626.781.00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972.626.781.00</w:t>
            </w:r>
            <w:r>
              <w:rPr>
                <w:rFonts w:ascii="Verdana" w:eastAsia="Verdana" w:hAnsi="Verdana" w:cs="Verdana"/>
              </w:rPr>
              <w:br/>
              <w:t>290.026.294.051.00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20.000.000.000.00 2.665.631.752.00 16.259.031.098.00</w:t>
            </w:r>
            <w:r>
              <w:rPr>
                <w:rFonts w:ascii="Verdana" w:eastAsia="Verdana" w:hAnsi="Verdana" w:cs="Verdana"/>
              </w:rPr>
              <w:br/>
              <w:t>251.101.631.201.00</w:t>
            </w:r>
            <w:r>
              <w:rPr>
                <w:rFonts w:ascii="Verdana" w:eastAsia="Verdana" w:hAnsi="Verdana" w:cs="Verdana"/>
              </w:rPr>
              <w:br/>
              <w:t>290.026.294.051.00</w:t>
            </w:r>
            <w:r>
              <w:rPr>
                <w:rFonts w:ascii="Verdana" w:eastAsia="Verdana" w:hAnsi="Verdana" w:cs="Verdana"/>
              </w:rPr>
              <w:br/>
              <w:t>20.000.000.000,00 2.665.631.752,00</w:t>
            </w:r>
            <w:r>
              <w:rPr>
                <w:rFonts w:ascii="Verdana" w:eastAsia="Verdana" w:hAnsi="Verdana" w:cs="Verdana"/>
              </w:rPr>
              <w:br/>
              <w:t>16.259.031.098.00</w:t>
            </w:r>
            <w:r>
              <w:rPr>
                <w:rFonts w:ascii="Verdana" w:eastAsia="Verdana" w:hAnsi="Verdana" w:cs="Verdana"/>
              </w:rPr>
              <w:br/>
              <w:t>251.101.631.201.00</w:t>
            </w:r>
            <w:r>
              <w:rPr>
                <w:rFonts w:ascii="Verdana" w:eastAsia="Verdana" w:hAnsi="Verdana" w:cs="Verdana"/>
              </w:rPr>
              <w:br/>
              <w:t>48.390.094.248.00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48.390.094.248.00</w:t>
            </w:r>
            <w:r>
              <w:rPr>
                <w:rFonts w:ascii="Verdana" w:eastAsia="Verdana" w:hAnsi="Verdana" w:cs="Verdana"/>
              </w:rPr>
              <w:br/>
              <w:t>48.390.094.248.00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48.390.094.248.00</w:t>
            </w:r>
            <w:r>
              <w:rPr>
                <w:rFonts w:ascii="Verdana" w:eastAsia="Verdana" w:hAnsi="Verdana" w:cs="Verdana"/>
              </w:rPr>
              <w:br/>
              <w:t>41.853.499.071.00</w:t>
            </w:r>
            <w:r>
              <w:rPr>
                <w:rFonts w:ascii="Verdana" w:eastAsia="Verdana" w:hAnsi="Verdana" w:cs="Verdana"/>
              </w:rPr>
              <w:br/>
              <w:t>41.853.499.071.00</w:t>
            </w:r>
            <w:r>
              <w:rPr>
                <w:rFonts w:ascii="Verdana" w:eastAsia="Verdana" w:hAnsi="Verdana" w:cs="Verdana"/>
              </w:rPr>
              <w:br/>
              <w:t>6.460414.818.00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6.460.414.818.00</w:t>
            </w:r>
            <w:r>
              <w:rPr>
                <w:rFonts w:ascii="Verdana" w:eastAsia="Verdana" w:hAnsi="Verdana" w:cs="Verdana"/>
              </w:rPr>
              <w:br/>
              <w:t>76.180.359.00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76.180.359.00</w:t>
            </w:r>
            <w:r>
              <w:rPr>
                <w:rFonts w:ascii="Verdana" w:eastAsia="Verdana" w:hAnsi="Verdana" w:cs="Verdana"/>
              </w:rPr>
              <w:br/>
              <w:t>182.619.573.408.00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2.665.631752.00</w:t>
            </w:r>
            <w:r>
              <w:rPr>
                <w:rFonts w:ascii="Verdana" w:eastAsia="Verdana" w:hAnsi="Verdana" w:cs="Verdana"/>
              </w:rPr>
              <w:br/>
              <w:t>179.953.941656.00</w:t>
            </w:r>
            <w:r>
              <w:rPr>
                <w:rFonts w:ascii="Verdana" w:eastAsia="Verdana" w:hAnsi="Verdana" w:cs="Verdana"/>
              </w:rPr>
              <w:br/>
              <w:t>182.619.573.40</w:t>
            </w:r>
            <w:r>
              <w:rPr>
                <w:rFonts w:ascii="Verdana" w:eastAsia="Verdana" w:hAnsi="Verdana" w:cs="Verdana"/>
              </w:rPr>
              <w:t>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2.665.631752.00</w:t>
            </w:r>
            <w:r>
              <w:rPr>
                <w:rFonts w:ascii="Verdana" w:eastAsia="Verdana" w:hAnsi="Verdana" w:cs="Verdana"/>
              </w:rPr>
              <w:br/>
              <w:t>179.953.941.656.00</w:t>
            </w:r>
            <w:r>
              <w:rPr>
                <w:rFonts w:ascii="Verdana" w:eastAsia="Verdana" w:hAnsi="Verdana" w:cs="Verdana"/>
              </w:rPr>
              <w:br/>
              <w:t>8.580.000.000.00</w:t>
            </w:r>
            <w:r>
              <w:rPr>
                <w:rFonts w:ascii="Verdana" w:eastAsia="Verdana" w:hAnsi="Verdana" w:cs="Verdana"/>
              </w:rPr>
              <w:br/>
              <w:t>8.580.000.000.00</w:t>
            </w:r>
            <w:r>
              <w:rPr>
                <w:rFonts w:ascii="Verdana" w:eastAsia="Verdana" w:hAnsi="Verdana" w:cs="Verdana"/>
              </w:rPr>
              <w:br/>
              <w:t>24.870.725.918.00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24.870.725.918.00</w:t>
            </w:r>
            <w:r>
              <w:rPr>
                <w:rFonts w:ascii="Verdana" w:eastAsia="Verdana" w:hAnsi="Verdana" w:cs="Verdana"/>
              </w:rPr>
              <w:br/>
              <w:t>1.500.000.000.00</w:t>
            </w:r>
          </w:p>
        </w:tc>
      </w:tr>
      <w:tr w:rsidR="00A65756" w14:paraId="062CAA37" w14:textId="77777777">
        <w:trPr>
          <w:trHeight w:val="1380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DC7C5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C-4199-1500-2-0-105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C-4199-1500-2-0-108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C-4199-1500-2-0-109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C-4199-1500-2-0-201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C-4199-1500-2-0-202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C-4199-1500-2-0-203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C-4199-1500-2-0-204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C-4199-1500-2-0-205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C-4199-1500-2-0-301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C-4199-1500-2-0-401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C-4199-1500-2-0-501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C-4199-1500-2-0-502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C-4199-1500-2-0-503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C-4199-1500-2-0-802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C-4199-1500-2-0-701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C-4199-1500-2-0-702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5791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3BE8C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>GASTOS DE ADMINISTRACIÓN</w:t>
            </w:r>
            <w:r>
              <w:rPr>
                <w:rFonts w:ascii="Verdana" w:eastAsia="Verdana" w:hAnsi="Verdana" w:cs="Verdana"/>
              </w:rPr>
              <w:br/>
              <w:t>RECAUDO PILA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OPERADORES FINANCIEROS </w:t>
            </w:r>
            <w:r>
              <w:rPr>
                <w:rFonts w:ascii="Verdana" w:eastAsia="Verdana" w:hAnsi="Verdana" w:cs="Verdana"/>
              </w:rPr>
              <w:br/>
              <w:t xml:space="preserve">Y BANCARIOS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GASTOS ADMINISTRACION CAJA DE </w:t>
            </w:r>
            <w:r>
              <w:rPr>
                <w:rFonts w:ascii="Verdana" w:eastAsia="Verdana" w:hAnsi="Verdana" w:cs="Verdana"/>
              </w:rPr>
              <w:br/>
              <w:t xml:space="preserve">COMPENSACIÓN FAMILIAR 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 xml:space="preserve">APOYO TÉCNICO 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 xml:space="preserve">DESARROLLO NORMATIVO 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 xml:space="preserve">SOPORTE A LA. GESTION DEL </w:t>
            </w:r>
            <w:r>
              <w:rPr>
                <w:rFonts w:ascii="Verdana" w:eastAsia="Verdana" w:hAnsi="Verdana" w:cs="Verdana"/>
              </w:rPr>
              <w:br/>
              <w:t xml:space="preserve">PROYECTO - DE TIPO </w:t>
            </w:r>
            <w:r>
              <w:rPr>
                <w:rFonts w:ascii="Verdana" w:eastAsia="Verdana" w:hAnsi="Verdana" w:cs="Verdana"/>
              </w:rPr>
              <w:br/>
              <w:t xml:space="preserve">ADMINISTRATIVO </w:t>
            </w:r>
            <w:r>
              <w:rPr>
                <w:rFonts w:ascii="Verdana" w:eastAsia="Verdana" w:hAnsi="Verdana" w:cs="Verdana"/>
              </w:rPr>
              <w:br/>
              <w:t xml:space="preserve">Ingresos corrientes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ADMINISTRACION OE PLANTA FISICA </w:t>
            </w:r>
            <w:r>
              <w:rPr>
                <w:rFonts w:ascii="Verdana" w:eastAsia="Verdana" w:hAnsi="Verdana" w:cs="Verdana"/>
              </w:rPr>
              <w:br/>
              <w:t>-ARRENDAMIENTOS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ADMINISTRACION DE PLANTA FISICA </w:t>
            </w:r>
            <w:r>
              <w:rPr>
                <w:rFonts w:ascii="Verdana" w:eastAsia="Verdana" w:hAnsi="Verdana" w:cs="Verdana"/>
              </w:rPr>
              <w:br/>
              <w:t>- VIGILANCIA</w:t>
            </w:r>
            <w:r>
              <w:rPr>
                <w:rFonts w:ascii="Verdana" w:eastAsia="Verdana" w:hAnsi="Verdana" w:cs="Verdana"/>
              </w:rPr>
              <w:br/>
              <w:t>Rentas parafisca</w:t>
            </w:r>
            <w:r>
              <w:rPr>
                <w:rFonts w:ascii="Verdana" w:eastAsia="Verdana" w:hAnsi="Verdana" w:cs="Verdana"/>
              </w:rPr>
              <w:t>les</w:t>
            </w:r>
            <w:r>
              <w:rPr>
                <w:rFonts w:ascii="Verdana" w:eastAsia="Verdana" w:hAnsi="Verdana" w:cs="Verdana"/>
              </w:rPr>
              <w:br/>
              <w:t xml:space="preserve">ADMINISTRACION DE PLANTA FISICA </w:t>
            </w:r>
            <w:r>
              <w:rPr>
                <w:rFonts w:ascii="Verdana" w:eastAsia="Verdana" w:hAnsi="Verdana" w:cs="Verdana"/>
              </w:rPr>
              <w:br/>
              <w:t xml:space="preserve">- SERVICIOS PUBLICOS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GASTOS DE TRANSPORTE AEREO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</w:t>
            </w:r>
            <w:r>
              <w:rPr>
                <w:rFonts w:ascii="Verdana" w:eastAsia="Verdana" w:hAnsi="Verdana" w:cs="Verdana"/>
              </w:rPr>
              <w:br/>
              <w:t>PROYECTO - DE TIPO LOGISTICO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</w:t>
            </w:r>
            <w:r>
              <w:rPr>
                <w:rFonts w:ascii="Verdana" w:eastAsia="Verdana" w:hAnsi="Verdana" w:cs="Verdana"/>
              </w:rPr>
              <w:br/>
              <w:t xml:space="preserve">PROYECTO - RELACIONADA CON </w:t>
            </w:r>
            <w:r>
              <w:rPr>
                <w:rFonts w:ascii="Verdana" w:eastAsia="Verdana" w:hAnsi="Verdana" w:cs="Verdana"/>
              </w:rPr>
              <w:br/>
              <w:t>LOS SERVICIOS DE ATENCION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OTROS GASTOS DE COBRO</w:t>
            </w:r>
            <w:r>
              <w:rPr>
                <w:rFonts w:ascii="Verdana" w:eastAsia="Verdana" w:hAnsi="Verdana" w:cs="Verdana"/>
              </w:rPr>
              <w:br/>
              <w:t>COACTIVO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VIGILANCIA Y CONTROL JUDICIAL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APOYO AL PROCESO DE GESTION DE CONTRATACION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GESTIÓN DEL PROYECTO-APOYO EN CONTR</w:t>
            </w:r>
            <w:r>
              <w:rPr>
                <w:rFonts w:ascii="Verdana" w:eastAsia="Verdana" w:hAnsi="Verdana" w:cs="Verdana"/>
              </w:rPr>
              <w:t xml:space="preserve">ATACIÓN DE SERVICIOS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MEJORAMIENTO A LA GESTION INSTITUCIONAL</w:t>
            </w:r>
            <w:r>
              <w:rPr>
                <w:rFonts w:ascii="Verdana" w:eastAsia="Verdana" w:hAnsi="Verdana" w:cs="Verdana"/>
              </w:rPr>
              <w:br/>
              <w:t xml:space="preserve">Rentas parafiscales </w:t>
            </w:r>
            <w:r>
              <w:rPr>
                <w:rFonts w:ascii="Verdana" w:eastAsia="Verdana" w:hAnsi="Verdana" w:cs="Verdana"/>
              </w:rPr>
              <w:br/>
              <w:t>ACCIONES COMPLEMENTARIAS DE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1F47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1.500.000.000.00</w:t>
            </w:r>
            <w:r>
              <w:rPr>
                <w:rFonts w:ascii="Verdana" w:eastAsia="Verdana" w:hAnsi="Verdana" w:cs="Verdana"/>
              </w:rPr>
              <w:br/>
              <w:t>7.875.000.000.00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7.875.000.000.00</w:t>
            </w:r>
            <w:r>
              <w:rPr>
                <w:rFonts w:ascii="Verdana" w:eastAsia="Verdana" w:hAnsi="Verdana" w:cs="Verdana"/>
              </w:rPr>
              <w:br/>
              <w:t>6.017.000.000.00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6.017.000.000.00</w:t>
            </w:r>
            <w:r>
              <w:rPr>
                <w:rFonts w:ascii="Verdana" w:eastAsia="Verdana" w:hAnsi="Verdana" w:cs="Verdana"/>
              </w:rPr>
              <w:br/>
              <w:t>3.100.000.00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3.100.000,00</w:t>
            </w:r>
            <w:r>
              <w:rPr>
                <w:rFonts w:ascii="Verdana" w:eastAsia="Verdana" w:hAnsi="Verdana" w:cs="Verdana"/>
              </w:rPr>
              <w:br/>
              <w:t>30.000.000.00</w:t>
            </w:r>
            <w:r>
              <w:rPr>
                <w:rFonts w:ascii="Verdana" w:eastAsia="Verdana" w:hAnsi="Verdana" w:cs="Verdana"/>
              </w:rPr>
              <w:br/>
              <w:t>30.000.000.00</w:t>
            </w:r>
            <w:r>
              <w:rPr>
                <w:rFonts w:ascii="Verdana" w:eastAsia="Verdana" w:hAnsi="Verdana" w:cs="Verdana"/>
              </w:rPr>
              <w:br/>
              <w:t>139.000.000,00</w:t>
            </w:r>
            <w:r>
              <w:rPr>
                <w:rFonts w:ascii="Verdana" w:eastAsia="Verdana" w:hAnsi="Verdana" w:cs="Verdana"/>
              </w:rPr>
              <w:br/>
              <w:t>139.000.000.00</w:t>
            </w:r>
            <w:r>
              <w:rPr>
                <w:rFonts w:ascii="Verdana" w:eastAsia="Verdana" w:hAnsi="Verdana" w:cs="Verdana"/>
              </w:rPr>
              <w:br/>
              <w:t>54.123.616.328.00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2.665.631.752.00</w:t>
            </w:r>
            <w:r>
              <w:rPr>
                <w:rFonts w:ascii="Verdana" w:eastAsia="Verdana" w:hAnsi="Verdana" w:cs="Verdana"/>
              </w:rPr>
              <w:br/>
              <w:t>51.457.984.576.00</w:t>
            </w:r>
            <w:r>
              <w:rPr>
                <w:rFonts w:ascii="Verdana" w:eastAsia="Verdana" w:hAnsi="Verdana" w:cs="Verdana"/>
              </w:rPr>
              <w:br/>
              <w:t>2.905.813.846.00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2.905.813.846.00</w:t>
            </w:r>
            <w:r>
              <w:rPr>
                <w:rFonts w:ascii="Verdana" w:eastAsia="Verdana" w:hAnsi="Verdana" w:cs="Verdana"/>
              </w:rPr>
              <w:br/>
              <w:t>39.020.040.215.00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39.020.040.216.00</w:t>
            </w:r>
            <w:r>
              <w:rPr>
                <w:rFonts w:ascii="Verdana" w:eastAsia="Verdana" w:hAnsi="Verdana" w:cs="Verdana"/>
              </w:rPr>
              <w:br/>
              <w:t>1.362.490.200.00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1.362.490.200.00</w:t>
            </w:r>
            <w:r>
              <w:rPr>
                <w:rFonts w:ascii="Verdana" w:eastAsia="Verdana" w:hAnsi="Verdana" w:cs="Verdana"/>
              </w:rPr>
              <w:br/>
              <w:t>11.297.292.972.00</w:t>
            </w:r>
            <w:r>
              <w:rPr>
                <w:rFonts w:ascii="Verdana" w:eastAsia="Verdana" w:hAnsi="Verdana" w:cs="Verdana"/>
              </w:rPr>
              <w:br/>
              <w:t>11.297.292.972.00</w:t>
            </w:r>
            <w:r>
              <w:rPr>
                <w:rFonts w:ascii="Verdana" w:eastAsia="Verdana" w:hAnsi="Verdana" w:cs="Verdana"/>
              </w:rPr>
              <w:br/>
              <w:t>6.180.000.000.00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6.180.000.000,00</w:t>
            </w:r>
            <w:r>
              <w:rPr>
                <w:rFonts w:ascii="Verdana" w:eastAsia="Verdana" w:hAnsi="Verdana" w:cs="Verdana"/>
              </w:rPr>
              <w:br/>
              <w:t>12.211.965,000.00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12,211.965.000.00</w:t>
            </w:r>
            <w:r>
              <w:rPr>
                <w:rFonts w:ascii="Verdana" w:eastAsia="Verdana" w:hAnsi="Verdana" w:cs="Verdana"/>
              </w:rPr>
              <w:br/>
              <w:t>20.000.000.00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20.000.000,00</w:t>
            </w:r>
            <w:r>
              <w:rPr>
                <w:rFonts w:ascii="Verdana" w:eastAsia="Verdana" w:hAnsi="Verdana" w:cs="Verdana"/>
              </w:rPr>
              <w:br/>
              <w:t>200.000.000.00</w:t>
            </w:r>
            <w:r>
              <w:rPr>
                <w:rFonts w:ascii="Verdana" w:eastAsia="Verdana" w:hAnsi="Verdana" w:cs="Verdana"/>
              </w:rPr>
              <w:br/>
              <w:t>200.000.000,00</w:t>
            </w:r>
            <w:r>
              <w:rPr>
                <w:rFonts w:ascii="Verdana" w:eastAsia="Verdana" w:hAnsi="Verdana" w:cs="Verdana"/>
              </w:rPr>
              <w:br/>
              <w:t>50.000.000.00</w:t>
            </w:r>
            <w:r>
              <w:rPr>
                <w:rFonts w:ascii="Verdana" w:eastAsia="Verdana" w:hAnsi="Verdana" w:cs="Verdana"/>
              </w:rPr>
              <w:br/>
              <w:t>50.000.000.0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</w:rPr>
              <w:br/>
              <w:t>683.000.000.00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683.000.000.00</w:t>
            </w:r>
            <w:r>
              <w:rPr>
                <w:rFonts w:ascii="Verdana" w:eastAsia="Verdana" w:hAnsi="Verdana" w:cs="Verdana"/>
              </w:rPr>
              <w:br/>
              <w:t>251 450.000,00</w:t>
            </w:r>
            <w:r>
              <w:rPr>
                <w:rFonts w:ascii="Verdana" w:eastAsia="Verdana" w:hAnsi="Verdana" w:cs="Verdana"/>
              </w:rPr>
              <w:br/>
              <w:t>251.450.000.00</w:t>
            </w:r>
            <w:r>
              <w:rPr>
                <w:rFonts w:ascii="Verdana" w:eastAsia="Verdana" w:hAnsi="Verdana" w:cs="Verdana"/>
              </w:rPr>
              <w:br/>
              <w:t>824.000.000.00</w:t>
            </w:r>
          </w:p>
        </w:tc>
      </w:tr>
      <w:tr w:rsidR="00A65756" w14:paraId="123408DD" w14:textId="77777777">
        <w:trPr>
          <w:trHeight w:val="1164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AB4CD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C-4199-1500-2-0-703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C-4199-1500-2-0-704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C-4199-1500-2-0-801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C-4199-1500-2-0-999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C-4199-1500-3-0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C-4199-1500-3-0-101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C-4199-1500-4-0-999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71ED9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16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746C4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MEJORAMIENTO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GESTIÓN DEL PROYECTO - APOYO EN CONTRATACION DE SERVICIOS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GESTIÓN DEL PROYECTO - GASTOS Y VIÁTICOS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CAPACITACIÓN FORMAL Y NO FORMAL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GRAVAMEN A LOS MOVIMIENTOS FINANCIEROS – GMF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ESTUDIOS SOCIALES OPERATIVOS Y</w:t>
            </w:r>
            <w:r>
              <w:rPr>
                <w:rFonts w:ascii="Verdana" w:eastAsia="Verdana" w:hAnsi="Verdana" w:cs="Verdana"/>
              </w:rPr>
              <w:br/>
              <w:t>ADMINISTRATIVOS PARA MEJORAR LA GESTION INSTITUCIONAL.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ESTUDIOS SOCIALES OPERATIVOS Y ADMINISTRATIVOS PARA MEJORAR LA GESTION INSTITUCIONAL</w:t>
            </w:r>
            <w:r>
              <w:rPr>
                <w:rFonts w:ascii="Verdana" w:eastAsia="Verdana" w:hAnsi="Verdana" w:cs="Verdana"/>
              </w:rPr>
              <w:br/>
              <w:t>Rentas p</w:t>
            </w:r>
            <w:r>
              <w:rPr>
                <w:rFonts w:ascii="Verdana" w:eastAsia="Verdana" w:hAnsi="Verdana" w:cs="Verdana"/>
              </w:rPr>
              <w:t>arafiscales</w:t>
            </w:r>
            <w:r>
              <w:rPr>
                <w:rFonts w:ascii="Verdana" w:eastAsia="Verdana" w:hAnsi="Verdana" w:cs="Verdana"/>
              </w:rPr>
              <w:br/>
              <w:t>INVESTIGACION Y EVALUACION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APLICACION DE LA PROMOCION Y FOMENTO PARA LA CONSTRUCCION DE UNA CULTURA DE LOS DERECHOS DE LA NINEZ Y FAMILIA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APLICACION DE LA PROMOCION Y FOMENTO PARA LA CONSTRUCCION DE UNA CULTURA DE LOS DERECHOS DE LA NINEZ Y LA FAMILIA,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PROMOCION Y FOMENTO DE UNA CULTURA DE GARANTIA Y RESTITUCION DE UNA CULTURA DE DERECHOS DE LA NINEZ Y LA FAMILIA,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SOPORTE A LA GESTION DEL PROYECTO - VIATICOS Y GASTOS</w:t>
            </w:r>
            <w:r>
              <w:rPr>
                <w:rFonts w:ascii="Verdana" w:eastAsia="Verdana" w:hAnsi="Verdana" w:cs="Verdana"/>
              </w:rPr>
              <w:t xml:space="preserve"> DE VIAJE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 xml:space="preserve">GRAVAMEN A LOS MOVIMIENTOS FINANCIEROS - GMF 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CONSTRUCCION Y ADECUACION DE INFRAESTRUCTURA PARA LA OPERACION DEL ICBF A NIVEL NACIONAL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2C889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824.000.000,00</w:t>
            </w:r>
            <w:r>
              <w:rPr>
                <w:rFonts w:ascii="Verdana" w:eastAsia="Verdana" w:hAnsi="Verdana" w:cs="Verdana"/>
              </w:rPr>
              <w:br/>
              <w:t>3.370.000.000.00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3.370.000.000.00</w:t>
            </w:r>
            <w:r>
              <w:rPr>
                <w:rFonts w:ascii="Verdana" w:eastAsia="Verdana" w:hAnsi="Verdana" w:cs="Verdana"/>
              </w:rPr>
              <w:br/>
              <w:t>32.794.174.00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32.794.174.00</w:t>
            </w:r>
            <w:r>
              <w:rPr>
                <w:rFonts w:ascii="Verdana" w:eastAsia="Verdana" w:hAnsi="Verdana" w:cs="Verdana"/>
              </w:rPr>
              <w:br/>
              <w:t>1.000.000.000.00</w:t>
            </w:r>
            <w:r>
              <w:rPr>
                <w:rFonts w:ascii="Verdana" w:eastAsia="Verdana" w:hAnsi="Verdana" w:cs="Verdana"/>
              </w:rPr>
              <w:br/>
              <w:t>1.000,000,000,00</w:t>
            </w:r>
            <w:r>
              <w:rPr>
                <w:rFonts w:ascii="Verdana" w:eastAsia="Verdana" w:hAnsi="Verdana" w:cs="Verdana"/>
              </w:rPr>
              <w:br/>
              <w:t>72.284.755.00</w:t>
            </w:r>
            <w:r>
              <w:rPr>
                <w:rFonts w:ascii="Verdana" w:eastAsia="Verdana" w:hAnsi="Verdana" w:cs="Verdana"/>
              </w:rPr>
              <w:br/>
              <w:t>72.264.755.00</w:t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  <w:t>5.500.000.000.00</w:t>
            </w:r>
            <w:r>
              <w:rPr>
                <w:rFonts w:ascii="Verdana" w:eastAsia="Verdana" w:hAnsi="Verdana" w:cs="Verdana"/>
              </w:rPr>
              <w:br/>
              <w:t>7.000.000.000.00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7.000.000.000.00</w:t>
            </w:r>
            <w:r>
              <w:rPr>
                <w:rFonts w:ascii="Verdana" w:eastAsia="Verdana" w:hAnsi="Verdana" w:cs="Verdana"/>
              </w:rPr>
              <w:br/>
              <w:t>7.000.000.000.00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7.000.000.000,00</w:t>
            </w:r>
            <w:r>
              <w:rPr>
                <w:rFonts w:ascii="Verdana" w:eastAsia="Verdana" w:hAnsi="Verdana" w:cs="Verdana"/>
              </w:rPr>
              <w:br/>
              <w:t>6.844.570.800.00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6.844.570.800.00</w:t>
            </w:r>
            <w:r>
              <w:rPr>
                <w:rFonts w:ascii="Verdana" w:eastAsia="Verdana" w:hAnsi="Verdana" w:cs="Verdana"/>
              </w:rPr>
              <w:br/>
              <w:t>145.500.000.000.00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145.500.000.000.00</w:t>
            </w:r>
            <w:r>
              <w:rPr>
                <w:rFonts w:ascii="Verdana" w:eastAsia="Verdana" w:hAnsi="Verdana" w:cs="Verdana"/>
              </w:rPr>
              <w:br/>
              <w:t>9.929.200.00</w:t>
            </w:r>
            <w:r>
              <w:rPr>
                <w:rFonts w:ascii="Verdana" w:eastAsia="Verdana" w:hAnsi="Verdana" w:cs="Verdana"/>
              </w:rPr>
              <w:br/>
              <w:t>9.929.200.00</w:t>
            </w:r>
            <w:r>
              <w:rPr>
                <w:rFonts w:ascii="Verdana" w:eastAsia="Verdana" w:hAnsi="Verdana" w:cs="Verdana"/>
              </w:rPr>
              <w:br/>
              <w:t>46.516.626.395.00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20.000.000.000.00</w:t>
            </w:r>
          </w:p>
        </w:tc>
      </w:tr>
      <w:tr w:rsidR="00A65756" w14:paraId="2CEA1733" w14:textId="77777777">
        <w:trPr>
          <w:trHeight w:val="7320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4B8A2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C-4199-1500-5-0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t>C-4199-1500-5-0-101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C-4199-1500-5-0-102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C-4199-1500-5-0-103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C-4199-1500-5-0-105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C-4199-1500-5-0-106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C2173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16</w:t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  <w:t>27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21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C29B1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CONSTRUCCION Y ADECUACION DE INFRAESTRUCTURA PARA LA OPERACION DEL ICBF A NIVEL NACIONAL</w:t>
            </w:r>
            <w:r>
              <w:rPr>
                <w:rFonts w:ascii="Verdana" w:eastAsia="Verdana" w:hAnsi="Verdana" w:cs="Verdana"/>
              </w:rPr>
              <w:br/>
              <w:t xml:space="preserve">Fondos especiales 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CONSTRUCCION, AMPLIACIÓN Y ADECUACIÓN PE LA INFRAESTRUCTURA.</w:t>
            </w:r>
            <w:r>
              <w:rPr>
                <w:rFonts w:ascii="Verdana" w:eastAsia="Verdana" w:hAnsi="Verdana" w:cs="Verdana"/>
              </w:rPr>
              <w:br/>
              <w:t>Fondos especiales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  <w:t>MANTENIMIENTO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DOTACIÓN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  <w:r>
              <w:rPr>
                <w:rFonts w:ascii="Verdana" w:eastAsia="Verdana" w:hAnsi="Verdana" w:cs="Verdana"/>
              </w:rPr>
              <w:br/>
              <w:t>Rentas parafiscales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 xml:space="preserve">SOPORTE A LA GESTION DEL PROYECTO - APOYO EN CONTRATACION DE SERVICIOS  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Otros recursos de tesorería.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SOPO</w:t>
            </w:r>
            <w:r>
              <w:rPr>
                <w:rFonts w:ascii="Verdana" w:eastAsia="Verdana" w:hAnsi="Verdana" w:cs="Verdana"/>
              </w:rPr>
              <w:t>RTE A LA GESTION DEL PROYECTO - VIATICOS Y GASTOS DE VIAJE</w:t>
            </w:r>
            <w:r>
              <w:rPr>
                <w:rFonts w:ascii="Verdana" w:eastAsia="Verdana" w:hAnsi="Verdana" w:cs="Verdana"/>
              </w:rPr>
              <w:br/>
              <w:t>Otros recursos de tesorería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86150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16.259.031.098.00</w:t>
            </w:r>
            <w:r>
              <w:rPr>
                <w:rFonts w:ascii="Verdana" w:eastAsia="Verdana" w:hAnsi="Verdana" w:cs="Verdana"/>
              </w:rPr>
              <w:br/>
              <w:t>10.257.595.297.00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46.516.626.395.00</w:t>
            </w:r>
            <w:r>
              <w:rPr>
                <w:rFonts w:ascii="Verdana" w:eastAsia="Verdana" w:hAnsi="Verdana" w:cs="Verdana"/>
              </w:rPr>
              <w:br/>
              <w:t>20.000.000.000,00</w:t>
            </w:r>
            <w:r>
              <w:rPr>
                <w:rFonts w:ascii="Verdana" w:eastAsia="Verdana" w:hAnsi="Verdana" w:cs="Verdana"/>
              </w:rPr>
              <w:br/>
              <w:t>16.259.031.098.00</w:t>
            </w:r>
            <w:r>
              <w:rPr>
                <w:rFonts w:ascii="Verdana" w:eastAsia="Verdana" w:hAnsi="Verdana" w:cs="Verdana"/>
              </w:rPr>
              <w:br/>
              <w:t>10.257.595.297.00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37.745.113.275.00</w:t>
            </w:r>
            <w:r>
              <w:rPr>
                <w:rFonts w:ascii="Verdana" w:eastAsia="Verdana" w:hAnsi="Verdana" w:cs="Verdana"/>
              </w:rPr>
              <w:br/>
              <w:t>20.000.000.000,00</w:t>
            </w:r>
            <w:r>
              <w:rPr>
                <w:rFonts w:ascii="Verdana" w:eastAsia="Verdana" w:hAnsi="Verdana" w:cs="Verdana"/>
              </w:rPr>
              <w:br/>
              <w:t>9.307.517.978.00</w:t>
            </w:r>
            <w:r>
              <w:rPr>
                <w:rFonts w:ascii="Verdana" w:eastAsia="Verdana" w:hAnsi="Verdana" w:cs="Verdana"/>
              </w:rPr>
              <w:br/>
              <w:t>8.437.595.297.00</w:t>
            </w:r>
            <w:r>
              <w:rPr>
                <w:rFonts w:ascii="Verdana" w:eastAsia="Verdana" w:hAnsi="Verdana" w:cs="Verdana"/>
              </w:rPr>
              <w:br/>
              <w:t>475.000.000.00</w:t>
            </w:r>
            <w:r>
              <w:rPr>
                <w:rFonts w:ascii="Verdana" w:eastAsia="Verdana" w:hAnsi="Verdana" w:cs="Verdana"/>
              </w:rPr>
              <w:br/>
              <w:t>475.000.000.00</w:t>
            </w:r>
            <w:r>
              <w:rPr>
                <w:rFonts w:ascii="Verdana" w:eastAsia="Verdana" w:hAnsi="Verdana" w:cs="Verdana"/>
              </w:rPr>
              <w:br/>
              <w:t>4.260.000.000.00</w:t>
            </w:r>
            <w:r>
              <w:rPr>
                <w:rFonts w:ascii="Verdana" w:eastAsia="Verdana" w:hAnsi="Verdana" w:cs="Verdana"/>
              </w:rPr>
              <w:br/>
              <w:t>2.440.000.000.00</w:t>
            </w:r>
            <w:r>
              <w:rPr>
                <w:rFonts w:ascii="Verdana" w:eastAsia="Verdana" w:hAnsi="Verdana" w:cs="Verdana"/>
              </w:rPr>
              <w:br/>
              <w:t>1.820.000.000.00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3.336.513.120.00</w:t>
            </w:r>
            <w:r>
              <w:rPr>
                <w:rFonts w:ascii="Verdana" w:eastAsia="Verdana" w:hAnsi="Verdana" w:cs="Verdana"/>
              </w:rPr>
              <w:br/>
              <w:t>3.336.513.120.00</w:t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</w:r>
            <w:r>
              <w:rPr>
                <w:rFonts w:ascii="Verdana" w:eastAsia="Verdana" w:hAnsi="Verdana" w:cs="Verdana"/>
              </w:rPr>
              <w:br/>
              <w:t>700.000.000.00</w:t>
            </w:r>
            <w:r>
              <w:rPr>
                <w:rFonts w:ascii="Verdana" w:eastAsia="Verdana" w:hAnsi="Verdana" w:cs="Verdana"/>
              </w:rPr>
              <w:br/>
              <w:t>700.000.000.00</w:t>
            </w:r>
          </w:p>
        </w:tc>
      </w:tr>
      <w:tr w:rsidR="00A65756" w14:paraId="35758386" w14:textId="77777777">
        <w:trPr>
          <w:trHeight w:val="300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D0E7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2EB6F" w14:textId="77777777" w:rsidR="00A65756" w:rsidRDefault="0089119E">
            <w:pPr>
              <w:spacing w:line="27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Total Presupuesto de Gastos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EE008" w14:textId="77777777" w:rsidR="00A65756" w:rsidRDefault="0089119E">
            <w:pPr>
              <w:spacing w:line="270" w:lineRule="auto"/>
              <w:jc w:val="righ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1.286.059.930.663.00</w:t>
            </w:r>
          </w:p>
        </w:tc>
      </w:tr>
    </w:tbl>
    <w:p w14:paraId="784385BE" w14:textId="77777777" w:rsidR="00A65756" w:rsidRDefault="00A65756">
      <w:pPr>
        <w:shd w:val="clear" w:color="auto" w:fill="FFFFFF"/>
        <w:jc w:val="both"/>
        <w:rPr>
          <w:rFonts w:ascii="Verdana" w:eastAsia="Verdana" w:hAnsi="Verdana" w:cs="Verdana"/>
          <w:b/>
          <w:bCs/>
        </w:rPr>
      </w:pPr>
    </w:p>
    <w:p w14:paraId="516EB099" w14:textId="77777777" w:rsidR="00A65756" w:rsidRDefault="0089119E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</w:t>
      </w:r>
      <w:r>
        <w:rPr>
          <w:rFonts w:ascii="Verdana" w:eastAsia="Verdana" w:hAnsi="Verdana" w:cs="Verdana"/>
        </w:rPr>
        <w:t xml:space="preserve">. La presente resolución rige a partir de la fecha de su expedición y surte efectos administrativos y fiscales a partir del </w:t>
      </w:r>
      <w:r w:rsidRPr="008A56C1">
        <w:rPr>
          <w:rFonts w:ascii="Verdana" w:eastAsia="Verdana" w:hAnsi="Verdana" w:cs="Verdana"/>
        </w:rPr>
        <w:t xml:space="preserve">V </w:t>
      </w:r>
      <w:r>
        <w:rPr>
          <w:rFonts w:ascii="Verdana" w:eastAsia="Verdana" w:hAnsi="Verdana" w:cs="Verdana"/>
        </w:rPr>
        <w:t>día del mes de enero de 2017.</w:t>
      </w:r>
    </w:p>
    <w:p w14:paraId="1E79D10D" w14:textId="77777777" w:rsidR="00A65756" w:rsidRPr="008A56C1" w:rsidRDefault="008911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8A56C1">
        <w:rPr>
          <w:rFonts w:ascii="Verdana" w:eastAsia="Verdana" w:hAnsi="Verdana" w:cs="Verdana"/>
          <w:b/>
          <w:bCs/>
        </w:rPr>
        <w:t>COMUNIQUESE Y CÚMPLASE</w:t>
      </w:r>
    </w:p>
    <w:p w14:paraId="42558FAD" w14:textId="77777777" w:rsidR="00A65756" w:rsidRDefault="008911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 a los 29 días de diciembre de 2016</w:t>
      </w:r>
    </w:p>
    <w:p w14:paraId="6775C347" w14:textId="77777777" w:rsidR="00A65756" w:rsidRDefault="0089119E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FLOREZ</w:t>
      </w:r>
    </w:p>
    <w:p w14:paraId="2BD1560F" w14:textId="77777777" w:rsidR="00A65756" w:rsidRDefault="00A65756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18DF3A12" w14:textId="77777777" w:rsidR="00A65756" w:rsidRDefault="008911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 GENERAL ENCARGADA DE LAS FUNCIONES DE DIRECTORA GENERAL</w:t>
      </w:r>
    </w:p>
    <w:p w14:paraId="46C375FE" w14:textId="77777777" w:rsidR="00A65756" w:rsidRDefault="0089119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5392669E" w14:textId="77777777" w:rsidR="00A65756" w:rsidRDefault="00A65756">
      <w:pPr>
        <w:rPr>
          <w:rFonts w:ascii="Verdana" w:eastAsia="Verdana" w:hAnsi="Verdana" w:cs="Verdana"/>
        </w:rPr>
      </w:pPr>
    </w:p>
    <w:sectPr w:rsidR="00A657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12519EF-370E-4727-8F3C-EA2F7BE311E1}"/>
    <w:embedBold r:id="rId2" w:fontKey="{AC8EABB0-9892-4FE9-AECE-4FA372D78C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A67ABA5-D36E-49BC-94CD-DDE2C649B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5B64B2-7676-4327-B922-0BD6A0C60C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756"/>
    <w:rsid w:val="004E1224"/>
    <w:rsid w:val="00665FDA"/>
    <w:rsid w:val="0089119E"/>
    <w:rsid w:val="008A56C1"/>
    <w:rsid w:val="00A65756"/>
    <w:rsid w:val="00D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63F23B"/>
  <w15:docId w15:val="{08BBB91D-D117-4036-9549-17F5EC6A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2FBAEF-DC1D-4544-9997-88297096DBD3}"/>
</file>

<file path=customXml/itemProps2.xml><?xml version="1.0" encoding="utf-8"?>
<ds:datastoreItem xmlns:ds="http://schemas.openxmlformats.org/officeDocument/2006/customXml" ds:itemID="{A879CD5D-760D-4773-B970-EC416F83330C}"/>
</file>

<file path=customXml/itemProps3.xml><?xml version="1.0" encoding="utf-8"?>
<ds:datastoreItem xmlns:ds="http://schemas.openxmlformats.org/officeDocument/2006/customXml" ds:itemID="{45D9D3F2-DA88-4158-BB09-69DA7A83BB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4541</Words>
  <Characters>24976</Characters>
  <Application>Microsoft Office Word</Application>
  <DocSecurity>0</DocSecurity>
  <Lines>208</Lines>
  <Paragraphs>58</Paragraphs>
  <ScaleCrop>false</ScaleCrop>
  <Company/>
  <LinksUpToDate>false</LinksUpToDate>
  <CharactersWithSpaces>29459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2026-02-20T19:33:00Z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