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23F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  <w:b/>
          <w:bCs/>
        </w:rPr>
        <w:t>RESOLUCION 1149 de 2208</w:t>
      </w:r>
    </w:p>
    <w:p w14:paraId="537D7B27" w14:textId="77777777" w:rsidR="00C342C1" w:rsidRP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  <w:r w:rsidRPr="00C342C1">
        <w:rPr>
          <w:rFonts w:ascii="Verdana" w:hAnsi="Verdana"/>
          <w:sz w:val="20"/>
          <w:szCs w:val="20"/>
        </w:rPr>
        <w:t>Fecha de Expedición: 7 de abril de 2008</w:t>
      </w:r>
    </w:p>
    <w:p w14:paraId="0FEA5685" w14:textId="77777777" w:rsidR="00C342C1" w:rsidRP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  <w:r w:rsidRPr="00C342C1">
        <w:rPr>
          <w:rFonts w:ascii="Verdana" w:hAnsi="Verdana"/>
          <w:sz w:val="20"/>
          <w:szCs w:val="20"/>
        </w:rPr>
        <w:t xml:space="preserve">Fecha de entrada en vigencia: 7 de abril de 2008 </w:t>
      </w:r>
    </w:p>
    <w:p w14:paraId="44406B7C" w14:textId="37433C11" w:rsid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  <w:r w:rsidRPr="00C342C1">
        <w:rPr>
          <w:rFonts w:ascii="Verdana" w:hAnsi="Verdana"/>
          <w:sz w:val="20"/>
          <w:szCs w:val="20"/>
        </w:rPr>
        <w:t>Estado de la vigencia: derogada por el artículo 33 de la Resolución 2242 de 2011</w:t>
      </w:r>
      <w:r w:rsidRPr="00C342C1">
        <w:rPr>
          <w:rFonts w:ascii="Verdana" w:hAnsi="Verdana"/>
          <w:sz w:val="20"/>
          <w:szCs w:val="20"/>
        </w:rPr>
        <w:tab/>
      </w:r>
    </w:p>
    <w:p w14:paraId="19CBB749" w14:textId="77777777" w:rsid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</w:p>
    <w:p w14:paraId="7A7548C0" w14:textId="7668492A" w:rsidR="00C342C1" w:rsidRP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  <w:r w:rsidRPr="00C342C1">
        <w:rPr>
          <w:rFonts w:ascii="Verdana" w:hAnsi="Verdana"/>
          <w:sz w:val="20"/>
          <w:szCs w:val="20"/>
        </w:rPr>
        <w:t>Fecha de publicación en Diario Oficial: N/A</w:t>
      </w:r>
    </w:p>
    <w:p w14:paraId="5DABB8A0" w14:textId="0074D442" w:rsid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  <w:r w:rsidRPr="00C342C1">
        <w:rPr>
          <w:rFonts w:ascii="Verdana" w:hAnsi="Verdana"/>
          <w:sz w:val="20"/>
          <w:szCs w:val="20"/>
        </w:rPr>
        <w:t>Número del Diario Oficial: N/A</w:t>
      </w:r>
    </w:p>
    <w:p w14:paraId="1204A4F5" w14:textId="77777777" w:rsidR="00C342C1" w:rsidRPr="00C342C1" w:rsidRDefault="00C342C1" w:rsidP="00C342C1">
      <w:pPr>
        <w:pStyle w:val="Sinespaciado"/>
        <w:rPr>
          <w:rFonts w:ascii="Verdana" w:hAnsi="Verdana"/>
          <w:sz w:val="20"/>
          <w:szCs w:val="20"/>
        </w:rPr>
      </w:pPr>
    </w:p>
    <w:p w14:paraId="0E59144E" w14:textId="1A12C8BD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  <w:b/>
          <w:bCs/>
        </w:rPr>
        <w:t>RESOLUCION 1149 de 2208</w:t>
      </w:r>
    </w:p>
    <w:p w14:paraId="0A6CB5E7" w14:textId="6B67F1CC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</w:rPr>
        <w:t xml:space="preserve">(7 </w:t>
      </w:r>
      <w:r>
        <w:rPr>
          <w:rFonts w:ascii="Verdana" w:hAnsi="Verdana"/>
        </w:rPr>
        <w:t xml:space="preserve">de </w:t>
      </w:r>
      <w:r w:rsidRPr="00E4363D">
        <w:rPr>
          <w:rFonts w:ascii="Verdana" w:hAnsi="Verdana"/>
        </w:rPr>
        <w:t>abril)</w:t>
      </w:r>
    </w:p>
    <w:p w14:paraId="7D1D1359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</w:rPr>
        <w:t>“Por la cual se hace una delegación”</w:t>
      </w:r>
    </w:p>
    <w:p w14:paraId="74B35C46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  <w:b/>
          <w:bCs/>
        </w:rPr>
        <w:t>LA DIRECTORA GENERAL DEL INSTITUTO COLOMBIANO DE BIENESTAR FAMILIAR</w:t>
      </w:r>
    </w:p>
    <w:p w14:paraId="1FE7D481" w14:textId="1CA744F0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</w:rPr>
        <w:t>En uso de las facultades legales, en especial las previstas en los artículos 9, 10, 78 de la Ley 489 de 1998, y</w:t>
      </w:r>
    </w:p>
    <w:p w14:paraId="1BD02212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  <w:b/>
          <w:bCs/>
        </w:rPr>
        <w:t>CONSIDERANDO:</w:t>
      </w:r>
    </w:p>
    <w:p w14:paraId="1AB7D1C7" w14:textId="0831D320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de acuerdo con lo preceptuado en el artículo 209 de la Constitución Política, la función administrativa está al servicio de los intereses generales y se debe desarrollar con fundamento en los principios de igualdad, moralidad, eficacia, economía, celeridad, imparcialidad y publicidad.</w:t>
      </w:r>
    </w:p>
    <w:p w14:paraId="18F76C7A" w14:textId="76B0F7F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el articulo 4 de la Ley 489 de 1998 en lo referente a las finalidades de la función administrativa, dispone que esta busca la satisfacción de las necesidades generales de todos los habitantes, de conformidad con los principios, finalidades y cometidos consagrados en la Constitución Política.</w:t>
      </w:r>
    </w:p>
    <w:p w14:paraId="67094C19" w14:textId="501FA285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el artículo 9 de la Ley 489 de 1998 dice con relación a la delegación:</w:t>
      </w:r>
    </w:p>
    <w:p w14:paraId="6AB95BBB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“Las autoridades administrativas, en virtud de lo dispuesto en la Constitución Política y de conformidad con la presente ley, podrán mediante acto de delegación, transferir el ejercicio de funciones a sus colaboradores o a otras autoridades, con funciones afines o complementarias.</w:t>
      </w:r>
    </w:p>
    <w:p w14:paraId="6401106A" w14:textId="2E4EE7B3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Sin perjuicio de las delegaciones previstas en leyes orgánicas, en todo caso, los ministros, directores de departamentos administrativos, superintendentes, representantes legales de organismos y entidades que posean una estructura independiente y autonomía administrativa, podrán delegar la atención de decisiones de los asuntos a ellos confiados por la ley y los actos orgánicos respectivos en los empleados públicos del nivel directivo y asesor vinculados a los principios de la función administrativa enunciados en el articulo 209 de la Constitución Política y en la presente ley.</w:t>
      </w:r>
    </w:p>
    <w:p w14:paraId="17DF9989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b/>
          <w:bCs/>
          <w:i/>
          <w:iCs/>
        </w:rPr>
        <w:t>PARÁGRAFO.</w:t>
      </w:r>
      <w:r w:rsidRPr="00E4363D">
        <w:rPr>
          <w:rFonts w:ascii="Verdana" w:hAnsi="Verdana"/>
          <w:i/>
          <w:iCs/>
        </w:rPr>
        <w:t xml:space="preserve">- Los representantes legales de las entidades descentralizadas podrán delegar funciones a e/las asignadas, de conformidad con los criterios </w:t>
      </w:r>
      <w:r w:rsidRPr="00E4363D">
        <w:rPr>
          <w:rFonts w:ascii="Verdana" w:hAnsi="Verdana"/>
          <w:i/>
          <w:iCs/>
        </w:rPr>
        <w:lastRenderedPageBreak/>
        <w:t>establecidos en la presente ley, con los requisitos y en las condiciones que prevén los estatutos respectivos”.</w:t>
      </w:r>
    </w:p>
    <w:p w14:paraId="7811ED3D" w14:textId="748B99E3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el artículo 10, ibídem con relación a los requisitos de la delegación dice:</w:t>
      </w:r>
    </w:p>
    <w:p w14:paraId="62C74082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“En el acto de delegación, que siempre será escrito, se determinará la autoridad delegataria y las funciones o asuntos específicos cuya atención y decisión se transfieren”.</w:t>
      </w:r>
    </w:p>
    <w:p w14:paraId="1102A51A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El Presidente de la Re publica, los ministros, los directores de departamento administrativo y los representantes legales de entidades descentralizadas deberán informarse en todo momento sobre el desarrollo de la delegaciones que hayan otorgado </w:t>
      </w:r>
      <w:r w:rsidRPr="00E4363D">
        <w:rPr>
          <w:rFonts w:ascii="Verdana" w:hAnsi="Verdana"/>
        </w:rPr>
        <w:t>e </w:t>
      </w:r>
      <w:r w:rsidRPr="00E4363D">
        <w:rPr>
          <w:rFonts w:ascii="Verdana" w:hAnsi="Verdana"/>
          <w:i/>
          <w:iCs/>
        </w:rPr>
        <w:t>impartir orientaciones generales sobre el ejercicio de las funciones delegadas”.</w:t>
      </w:r>
    </w:p>
    <w:p w14:paraId="2D84A32C" w14:textId="4C7A9F3F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el artículo </w:t>
      </w:r>
      <w:r w:rsidRPr="00E4363D">
        <w:rPr>
          <w:rFonts w:ascii="Verdana" w:hAnsi="Verdana"/>
          <w:i/>
          <w:iCs/>
        </w:rPr>
        <w:t>11</w:t>
      </w:r>
      <w:r w:rsidRPr="00E4363D">
        <w:rPr>
          <w:rFonts w:ascii="Verdana" w:hAnsi="Verdana"/>
        </w:rPr>
        <w:t> de la misma Ley 489 de 1998 precisa las funciones que no se pueden delegar en los siguientes términos:</w:t>
      </w:r>
    </w:p>
    <w:p w14:paraId="5474A8D3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“Sin perjuicio de los que sobre el particular establezcan otras disposiciones, no podrán transferirse mediante delegación:</w:t>
      </w:r>
    </w:p>
    <w:p w14:paraId="1A7D7854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1. La expedición de reglamentos de carácter general, salvo en los casos expresamente autorizados por la ley.</w:t>
      </w:r>
    </w:p>
    <w:p w14:paraId="5A7DE18A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2. Las funciones, atribuciones y potestades recibidas en virtud de delegación.</w:t>
      </w:r>
    </w:p>
    <w:p w14:paraId="2A425FB9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3. Las funciones que por su naturaleza o por mandato constitucional o legal no son susceptibles de delegación”.</w:t>
      </w:r>
    </w:p>
    <w:p w14:paraId="4F5F07F5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en algunas ocasiones servidores públicos de las Regionales </w:t>
      </w:r>
      <w:r w:rsidRPr="00E4363D">
        <w:rPr>
          <w:rFonts w:ascii="Verdana" w:hAnsi="Verdana"/>
          <w:i/>
          <w:iCs/>
        </w:rPr>
        <w:t>y/o </w:t>
      </w:r>
      <w:r w:rsidRPr="00E4363D">
        <w:rPr>
          <w:rFonts w:ascii="Verdana" w:hAnsi="Verdana"/>
        </w:rPr>
        <w:t>Seccionales son encargados de funciones diferentes a los de su empleo en otras Regionales y/o Seccionales distintas a las de su lugar de origen y estas no cuentan con recursos suficientes para asumir el pago de los viáticos y gastos de viaje derivados de la comisión que se ordene, por lo tanto la Sede Nacional debe asumir dicho gasto.</w:t>
      </w:r>
    </w:p>
    <w:p w14:paraId="0BC13459" w14:textId="7E231BAB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el artículo 78 del Decreto No. 1950 de 1973 dice:</w:t>
      </w:r>
    </w:p>
    <w:p w14:paraId="0E01F4DB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  <w:i/>
          <w:iCs/>
        </w:rPr>
        <w:t>“Las comisiones en el interior del país se confiere por el jefe del organismo administrativo, o por quien haya recibido delegación para ello </w:t>
      </w:r>
      <w:r w:rsidRPr="00E4363D">
        <w:rPr>
          <w:rFonts w:ascii="Verdana" w:hAnsi="Verdana"/>
        </w:rPr>
        <w:t>(…)“</w:t>
      </w:r>
    </w:p>
    <w:p w14:paraId="7C1B23B6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en cumplimiento de los cometidos estatales se delegará dicha función en la Secretaría General.</w:t>
      </w:r>
    </w:p>
    <w:p w14:paraId="3835F920" w14:textId="77777777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>Que en merito de lo expuesto:</w:t>
      </w:r>
    </w:p>
    <w:p w14:paraId="09A30BC8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5C1805">
        <w:rPr>
          <w:rFonts w:ascii="Verdana" w:hAnsi="Verdana"/>
          <w:b/>
          <w:bCs/>
        </w:rPr>
        <w:t>RESUELVE</w:t>
      </w:r>
      <w:r w:rsidRPr="00E4363D">
        <w:rPr>
          <w:rFonts w:ascii="Verdana" w:hAnsi="Verdana"/>
        </w:rPr>
        <w:t>:</w:t>
      </w:r>
    </w:p>
    <w:p w14:paraId="4F07B240" w14:textId="29643C22" w:rsidR="00E4363D" w:rsidRPr="00E4363D" w:rsidRDefault="00E4363D" w:rsidP="00E4363D">
      <w:pPr>
        <w:jc w:val="both"/>
        <w:rPr>
          <w:rFonts w:ascii="Verdana" w:hAnsi="Verdana"/>
        </w:rPr>
      </w:pPr>
      <w:bookmarkStart w:id="0" w:name="1"/>
      <w:r w:rsidRPr="00E4363D">
        <w:rPr>
          <w:rFonts w:ascii="Verdana" w:hAnsi="Verdana"/>
          <w:b/>
          <w:bCs/>
        </w:rPr>
        <w:t>ARTÍCULO 1o.</w:t>
      </w:r>
      <w:bookmarkEnd w:id="0"/>
      <w:r w:rsidRPr="00E4363D">
        <w:rPr>
          <w:rFonts w:ascii="Verdana" w:hAnsi="Verdana"/>
        </w:rPr>
        <w:t>  Delegar en el (la) Secretario (a) General la siguiente función:</w:t>
      </w:r>
    </w:p>
    <w:p w14:paraId="50B1502E" w14:textId="4CACB4E1" w:rsidR="00E4363D" w:rsidRPr="00E4363D" w:rsidRDefault="00E4363D" w:rsidP="00E4363D">
      <w:pPr>
        <w:jc w:val="both"/>
        <w:rPr>
          <w:rFonts w:ascii="Verdana" w:hAnsi="Verdana"/>
        </w:rPr>
      </w:pPr>
      <w:r w:rsidRPr="00E4363D">
        <w:rPr>
          <w:rFonts w:ascii="Verdana" w:hAnsi="Verdana"/>
        </w:rPr>
        <w:t xml:space="preserve">Ordenar el reconocimiento de los viáticos y gastos de viaje de los servidores públicos de las Regionales y/o Seccionales que son encargados de funciones </w:t>
      </w:r>
      <w:r w:rsidRPr="00E4363D">
        <w:rPr>
          <w:rFonts w:ascii="Verdana" w:hAnsi="Verdana"/>
        </w:rPr>
        <w:lastRenderedPageBreak/>
        <w:t>diferentes a las de su empleo en regionales y/o Seccionales distintas a las de su lugar de origen y que estas no cuenten con los recursos suficientes para asumir dicho pago.</w:t>
      </w:r>
    </w:p>
    <w:p w14:paraId="3D5DE687" w14:textId="5C9252C7" w:rsidR="00E4363D" w:rsidRPr="00E4363D" w:rsidRDefault="00E4363D" w:rsidP="00E4363D">
      <w:pPr>
        <w:jc w:val="both"/>
        <w:rPr>
          <w:rFonts w:ascii="Verdana" w:hAnsi="Verdana"/>
        </w:rPr>
      </w:pPr>
      <w:bookmarkStart w:id="1" w:name="2"/>
      <w:r w:rsidRPr="00E4363D">
        <w:rPr>
          <w:rFonts w:ascii="Verdana" w:hAnsi="Verdana"/>
          <w:b/>
          <w:bCs/>
        </w:rPr>
        <w:t>ARTICULO 2o.</w:t>
      </w:r>
      <w:bookmarkEnd w:id="1"/>
      <w:r w:rsidRPr="00E4363D">
        <w:rPr>
          <w:rFonts w:ascii="Verdana" w:hAnsi="Verdana"/>
        </w:rPr>
        <w:t> </w:t>
      </w:r>
      <w:r w:rsidR="00C342C1">
        <w:rPr>
          <w:rFonts w:ascii="Verdana" w:hAnsi="Verdana"/>
        </w:rPr>
        <w:t>[</w:t>
      </w:r>
      <w:r w:rsidRPr="00E4363D">
        <w:rPr>
          <w:rFonts w:ascii="Verdana" w:hAnsi="Verdana"/>
        </w:rPr>
        <w:t>Resolución derogada por el artículo 33 de la Resolución 2242 de 2011</w:t>
      </w:r>
      <w:r w:rsidR="00C342C1">
        <w:rPr>
          <w:rFonts w:ascii="Verdana" w:hAnsi="Verdana"/>
        </w:rPr>
        <w:t>]</w:t>
      </w:r>
      <w:r w:rsidRPr="00E4363D">
        <w:rPr>
          <w:rFonts w:ascii="Verdana" w:hAnsi="Verdana"/>
        </w:rPr>
        <w:t xml:space="preserve"> La presente Resolución rige a partir de la fecha de la expedición.</w:t>
      </w:r>
    </w:p>
    <w:p w14:paraId="56619F82" w14:textId="77777777" w:rsidR="00E4363D" w:rsidRPr="005C1805" w:rsidRDefault="00E4363D" w:rsidP="00E4363D">
      <w:pPr>
        <w:jc w:val="center"/>
        <w:rPr>
          <w:rFonts w:ascii="Verdana" w:hAnsi="Verdana"/>
          <w:b/>
          <w:bCs/>
        </w:rPr>
      </w:pPr>
      <w:r w:rsidRPr="005C1805">
        <w:rPr>
          <w:rFonts w:ascii="Verdana" w:hAnsi="Verdana"/>
          <w:b/>
          <w:bCs/>
        </w:rPr>
        <w:t>COMUNÍQUESE Y CÚMPLASE</w:t>
      </w:r>
    </w:p>
    <w:p w14:paraId="7A312F97" w14:textId="00DF320B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</w:rPr>
        <w:t xml:space="preserve">Dada en Bogotá a los 7 </w:t>
      </w:r>
      <w:r>
        <w:rPr>
          <w:rFonts w:ascii="Verdana" w:hAnsi="Verdana"/>
        </w:rPr>
        <w:t>de abril de</w:t>
      </w:r>
      <w:r w:rsidRPr="00E4363D">
        <w:rPr>
          <w:rFonts w:ascii="Verdana" w:hAnsi="Verdana"/>
        </w:rPr>
        <w:t xml:space="preserve"> 2008.</w:t>
      </w:r>
    </w:p>
    <w:p w14:paraId="4BFBAD3D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  <w:b/>
          <w:bCs/>
        </w:rPr>
        <w:t>EVIRA FORERO HERNÁNDEZ</w:t>
      </w:r>
    </w:p>
    <w:p w14:paraId="1131E0E5" w14:textId="77777777" w:rsidR="00E4363D" w:rsidRPr="00E4363D" w:rsidRDefault="00E4363D" w:rsidP="00E4363D">
      <w:pPr>
        <w:jc w:val="center"/>
        <w:rPr>
          <w:rFonts w:ascii="Verdana" w:hAnsi="Verdana"/>
        </w:rPr>
      </w:pPr>
      <w:r w:rsidRPr="00E4363D">
        <w:rPr>
          <w:rFonts w:ascii="Verdana" w:hAnsi="Verdana"/>
        </w:rPr>
        <w:t>Directora General.</w:t>
      </w:r>
    </w:p>
    <w:p w14:paraId="5B9D42EA" w14:textId="31818F4C" w:rsidR="004648F7" w:rsidRPr="00E4363D" w:rsidRDefault="004648F7" w:rsidP="00E4363D">
      <w:pPr>
        <w:jc w:val="center"/>
        <w:rPr>
          <w:rFonts w:ascii="Verdana" w:hAnsi="Verdana"/>
        </w:rPr>
      </w:pPr>
    </w:p>
    <w:sectPr w:rsidR="004648F7" w:rsidRPr="00E43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4E"/>
    <w:rsid w:val="001C634E"/>
    <w:rsid w:val="003C2AE3"/>
    <w:rsid w:val="004648F7"/>
    <w:rsid w:val="005C1805"/>
    <w:rsid w:val="00A35231"/>
    <w:rsid w:val="00C342C1"/>
    <w:rsid w:val="00E4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3D60"/>
  <w15:chartTrackingRefBased/>
  <w15:docId w15:val="{0757BFB9-1F54-482C-8932-AE57A1B2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363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36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36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34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7B474-FD21-4727-A287-B74C505A8327}"/>
</file>

<file path=customXml/itemProps2.xml><?xml version="1.0" encoding="utf-8"?>
<ds:datastoreItem xmlns:ds="http://schemas.openxmlformats.org/officeDocument/2006/customXml" ds:itemID="{F00E01F3-F4B7-45A2-B102-437CF1407C59}"/>
</file>

<file path=customXml/itemProps3.xml><?xml version="1.0" encoding="utf-8"?>
<ds:datastoreItem xmlns:ds="http://schemas.openxmlformats.org/officeDocument/2006/customXml" ds:itemID="{07C6B997-BA49-424D-AA05-78A8C235C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4092</Characters>
  <Application>Microsoft Office Word</Application>
  <DocSecurity>0</DocSecurity>
  <Lines>85</Lines>
  <Paragraphs>45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2025-12-04T15:25:00Z</dcterms:created>
  <dcterms:modified xsi:type="dcterms:W3CDTF">2026-01-22T19:56:00Z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