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C42BE" w:rsidRDefault="001C449F">
      <w:pPr>
        <w:shd w:val="clear" w:color="auto" w:fill="FFFFFF"/>
        <w:spacing w:after="240"/>
        <w:jc w:val="center"/>
        <w:rPr>
          <w:rFonts w:ascii="Verdana" w:eastAsia="Verdana" w:hAnsi="Verdana" w:cs="Verdana"/>
          <w:b/>
          <w:bCs/>
        </w:rPr>
      </w:pPr>
      <w:r>
        <w:rPr>
          <w:rFonts w:ascii="Verdana" w:eastAsia="Verdana" w:hAnsi="Verdana" w:cs="Verdana"/>
          <w:b/>
          <w:bCs/>
        </w:rPr>
        <w:t>RESOLUCIÓN 1088 DE 2015</w:t>
      </w:r>
    </w:p>
    <w:p w14:paraId="00000002" w14:textId="77777777" w:rsidR="00DC42BE" w:rsidRDefault="001C449F">
      <w:pPr>
        <w:spacing w:line="240" w:lineRule="auto"/>
        <w:rPr>
          <w:rFonts w:ascii="Verdana" w:eastAsia="Verdana" w:hAnsi="Verdana" w:cs="Verdana"/>
        </w:rPr>
      </w:pPr>
      <w:r>
        <w:rPr>
          <w:rFonts w:ascii="Verdana" w:eastAsia="Verdana" w:hAnsi="Verdana" w:cs="Verdana"/>
        </w:rPr>
        <w:t>Fecha de Expedición: 9 de marzo de 2015</w:t>
      </w:r>
    </w:p>
    <w:p w14:paraId="00000003" w14:textId="77777777" w:rsidR="00DC42BE" w:rsidRDefault="001C449F">
      <w:pPr>
        <w:spacing w:line="240" w:lineRule="auto"/>
        <w:rPr>
          <w:rFonts w:ascii="Verdana" w:eastAsia="Verdana" w:hAnsi="Verdana" w:cs="Verdana"/>
        </w:rPr>
      </w:pPr>
      <w:r>
        <w:rPr>
          <w:rFonts w:ascii="Verdana" w:eastAsia="Verdana" w:hAnsi="Verdana" w:cs="Verdana"/>
        </w:rPr>
        <w:t>Fecha de entrada en vigencia: 9 de marzo de 2015</w:t>
      </w:r>
    </w:p>
    <w:p w14:paraId="00000004" w14:textId="77777777" w:rsidR="00DC42BE" w:rsidRDefault="001C449F">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Vigente</w:t>
      </w:r>
    </w:p>
    <w:p w14:paraId="00000005" w14:textId="77777777" w:rsidR="00DC42BE" w:rsidRDefault="00DC42BE">
      <w:pPr>
        <w:spacing w:line="240" w:lineRule="auto"/>
        <w:rPr>
          <w:rFonts w:ascii="Verdana" w:eastAsia="Verdana" w:hAnsi="Verdana" w:cs="Verdana"/>
        </w:rPr>
      </w:pPr>
    </w:p>
    <w:p w14:paraId="00000006" w14:textId="77777777" w:rsidR="00DC42BE" w:rsidRDefault="00DC42BE">
      <w:pPr>
        <w:spacing w:line="240" w:lineRule="auto"/>
        <w:rPr>
          <w:rFonts w:ascii="Verdana" w:eastAsia="Verdana" w:hAnsi="Verdana" w:cs="Verdana"/>
        </w:rPr>
      </w:pPr>
    </w:p>
    <w:p w14:paraId="00000007" w14:textId="77777777" w:rsidR="00DC42BE" w:rsidRDefault="001C449F">
      <w:pPr>
        <w:spacing w:line="240" w:lineRule="auto"/>
        <w:rPr>
          <w:rFonts w:ascii="Verdana" w:eastAsia="Verdana" w:hAnsi="Verdana" w:cs="Verdana"/>
        </w:rPr>
      </w:pPr>
      <w:r>
        <w:rPr>
          <w:rFonts w:ascii="Verdana" w:eastAsia="Verdana" w:hAnsi="Verdana" w:cs="Verdana"/>
        </w:rPr>
        <w:t>Fecha de publicación en Diario Oficial:N/A</w:t>
      </w:r>
    </w:p>
    <w:p w14:paraId="00000008" w14:textId="77777777" w:rsidR="00DC42BE" w:rsidRDefault="001C449F">
      <w:pPr>
        <w:spacing w:line="240" w:lineRule="auto"/>
        <w:rPr>
          <w:rFonts w:ascii="Verdana" w:eastAsia="Verdana" w:hAnsi="Verdana" w:cs="Verdana"/>
        </w:rPr>
      </w:pPr>
      <w:r>
        <w:rPr>
          <w:rFonts w:ascii="Verdana" w:eastAsia="Verdana" w:hAnsi="Verdana" w:cs="Verdana"/>
        </w:rPr>
        <w:t xml:space="preserve">Número del Diario Oficial: </w:t>
      </w:r>
      <w:r>
        <w:rPr>
          <w:rFonts w:ascii="Verdana" w:eastAsia="Verdana" w:hAnsi="Verdana" w:cs="Verdana"/>
          <w:highlight w:val="white"/>
        </w:rPr>
        <w:t>N/A</w:t>
      </w:r>
    </w:p>
    <w:p w14:paraId="00000009" w14:textId="77777777" w:rsidR="00DC42BE" w:rsidRDefault="00DC42BE">
      <w:pPr>
        <w:spacing w:line="240" w:lineRule="auto"/>
        <w:rPr>
          <w:rFonts w:ascii="Verdana" w:eastAsia="Verdana" w:hAnsi="Verdana" w:cs="Verdana"/>
        </w:rPr>
      </w:pPr>
    </w:p>
    <w:p w14:paraId="0000000A" w14:textId="77777777" w:rsidR="00DC42BE" w:rsidRDefault="001C449F">
      <w:pPr>
        <w:shd w:val="clear" w:color="auto" w:fill="FFFFFF"/>
        <w:spacing w:after="240"/>
        <w:jc w:val="center"/>
        <w:rPr>
          <w:rFonts w:ascii="Verdana" w:eastAsia="Verdana" w:hAnsi="Verdana" w:cs="Verdana"/>
          <w:b/>
          <w:bCs/>
        </w:rPr>
      </w:pPr>
      <w:r>
        <w:rPr>
          <w:rFonts w:ascii="Verdana" w:eastAsia="Verdana" w:hAnsi="Verdana" w:cs="Verdana"/>
          <w:b/>
          <w:bCs/>
        </w:rPr>
        <w:t>RESOLUCIÓN 1088 DE 2015</w:t>
      </w:r>
    </w:p>
    <w:p w14:paraId="0000000B" w14:textId="77777777" w:rsidR="00DC42BE" w:rsidRDefault="001C449F">
      <w:pPr>
        <w:shd w:val="clear" w:color="auto" w:fill="FFFFFF"/>
        <w:spacing w:after="240"/>
        <w:jc w:val="center"/>
        <w:rPr>
          <w:rFonts w:ascii="Verdana" w:eastAsia="Verdana" w:hAnsi="Verdana" w:cs="Verdana"/>
        </w:rPr>
      </w:pPr>
      <w:r>
        <w:rPr>
          <w:rFonts w:ascii="Verdana" w:eastAsia="Verdana" w:hAnsi="Verdana" w:cs="Verdana"/>
          <w:highlight w:val="white"/>
        </w:rPr>
        <w:t>(marzo 9)</w:t>
      </w:r>
    </w:p>
    <w:p w14:paraId="0000000C" w14:textId="77777777" w:rsidR="00DC42BE" w:rsidRDefault="001C449F">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DC42BE" w:rsidRDefault="001C449F">
      <w:pPr>
        <w:shd w:val="clear" w:color="auto" w:fill="FFFFFF"/>
        <w:spacing w:after="240"/>
        <w:jc w:val="center"/>
        <w:rPr>
          <w:rFonts w:ascii="Verdana" w:eastAsia="Verdana" w:hAnsi="Verdana" w:cs="Verdana"/>
        </w:rPr>
      </w:pPr>
      <w:r>
        <w:rPr>
          <w:rFonts w:ascii="Verdana" w:eastAsia="Verdana" w:hAnsi="Verdana" w:cs="Verdana"/>
          <w:highlight w:val="white"/>
        </w:rPr>
        <w:t>Por la cual se hace una delegación</w:t>
      </w:r>
    </w:p>
    <w:p w14:paraId="0000000E" w14:textId="77777777" w:rsidR="00DC42BE" w:rsidRDefault="001C449F">
      <w:pPr>
        <w:shd w:val="clear" w:color="auto" w:fill="FFFFFF"/>
        <w:spacing w:after="240"/>
        <w:jc w:val="center"/>
        <w:rPr>
          <w:rFonts w:ascii="Verdana" w:eastAsia="Verdana" w:hAnsi="Verdana" w:cs="Verdana"/>
        </w:rPr>
      </w:pPr>
      <w:r>
        <w:rPr>
          <w:rFonts w:ascii="Verdana" w:eastAsia="Verdana" w:hAnsi="Verdana" w:cs="Verdana"/>
          <w:b/>
          <w:bCs/>
        </w:rPr>
        <w:t>LA DIRECTORA GENERAL DEL INSTITUTO COLOMBIANO DE BIENESTAR FAMILIAR CECILIA DE LA FUENTE DE LLERAS,</w:t>
      </w:r>
    </w:p>
    <w:p w14:paraId="0000000F" w14:textId="65545488" w:rsidR="00DC42BE" w:rsidRDefault="001C449F">
      <w:pPr>
        <w:shd w:val="clear" w:color="auto" w:fill="FFFFFF"/>
        <w:spacing w:after="240"/>
        <w:jc w:val="center"/>
        <w:rPr>
          <w:rFonts w:ascii="Verdana" w:eastAsia="Verdana" w:hAnsi="Verdana" w:cs="Verdana"/>
          <w:highlight w:val="white"/>
        </w:rPr>
      </w:pPr>
      <w:r>
        <w:rPr>
          <w:rFonts w:ascii="Verdana" w:eastAsia="Verdana" w:hAnsi="Verdana" w:cs="Verdana"/>
        </w:rPr>
        <w:t xml:space="preserve">En ejercicio de sus facultades legales y estatutarias, en especial las conferidas por los artículos </w:t>
      </w:r>
      <w:r>
        <w:rPr>
          <w:rFonts w:ascii="Verdana" w:eastAsia="Verdana" w:hAnsi="Verdana" w:cs="Verdana"/>
        </w:rPr>
        <w:t>9</w:t>
      </w:r>
      <w:r>
        <w:rPr>
          <w:rFonts w:ascii="Verdana" w:eastAsia="Verdana" w:hAnsi="Verdana" w:cs="Verdana"/>
        </w:rPr>
        <w:t xml:space="preserve">, </w:t>
      </w:r>
      <w:r>
        <w:rPr>
          <w:rFonts w:ascii="Verdana" w:eastAsia="Verdana" w:hAnsi="Verdana" w:cs="Verdana"/>
        </w:rPr>
        <w:t>10</w:t>
      </w:r>
      <w:r>
        <w:rPr>
          <w:rFonts w:ascii="Verdana" w:eastAsia="Verdana" w:hAnsi="Verdana" w:cs="Verdana"/>
        </w:rPr>
        <w:t xml:space="preserve"> y </w:t>
      </w:r>
      <w:r>
        <w:rPr>
          <w:rFonts w:ascii="Verdana" w:eastAsia="Verdana" w:hAnsi="Verdana" w:cs="Verdana"/>
        </w:rPr>
        <w:t>78</w:t>
      </w:r>
      <w:r>
        <w:rPr>
          <w:rFonts w:ascii="Verdana" w:eastAsia="Verdana" w:hAnsi="Verdana" w:cs="Verdana"/>
        </w:rPr>
        <w:t xml:space="preserve"> de la Ley 489 de 1998, dando cumplimiento al artículo </w:t>
      </w:r>
      <w:r>
        <w:rPr>
          <w:rFonts w:ascii="Verdana" w:eastAsia="Verdana" w:hAnsi="Verdana" w:cs="Verdana"/>
        </w:rPr>
        <w:t>2</w:t>
      </w:r>
      <w:r>
        <w:rPr>
          <w:rFonts w:ascii="Verdana" w:eastAsia="Verdana" w:hAnsi="Verdana" w:cs="Verdana"/>
        </w:rPr>
        <w:t>o del Decreto 1595 de 2011 y,</w:t>
      </w:r>
    </w:p>
    <w:p w14:paraId="00000010" w14:textId="77777777" w:rsidR="00DC42BE" w:rsidRDefault="001C449F">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7EEA9B51" w:rsidR="00DC42BE" w:rsidRDefault="001C449F">
      <w:pPr>
        <w:shd w:val="clear" w:color="auto" w:fill="FFFFFF"/>
        <w:spacing w:after="240"/>
        <w:jc w:val="both"/>
        <w:rPr>
          <w:rFonts w:ascii="Verdana" w:eastAsia="Verdana" w:hAnsi="Verdana" w:cs="Verdana"/>
        </w:rPr>
      </w:pPr>
      <w:r>
        <w:rPr>
          <w:rFonts w:ascii="Verdana" w:eastAsia="Verdana" w:hAnsi="Verdana" w:cs="Verdana"/>
        </w:rPr>
        <w:t xml:space="preserve">Que mediante el Decreto 4719 de 2010 se creó la Comisión Intersectorial de la Red Social para la Superación de la Pobreza Extrema - Red Juntos, la cual, a partir de la expedición del Decreto </w:t>
      </w:r>
      <w:r>
        <w:rPr>
          <w:rFonts w:ascii="Verdana" w:eastAsia="Verdana" w:hAnsi="Verdana" w:cs="Verdana"/>
        </w:rPr>
        <w:t>1595</w:t>
      </w:r>
      <w:r>
        <w:rPr>
          <w:rFonts w:ascii="Verdana" w:eastAsia="Verdana" w:hAnsi="Verdana" w:cs="Verdana"/>
        </w:rPr>
        <w:t xml:space="preserve"> de 2011 pasó a denominarse Red para la Superación de la Pobreza Extrema UNIDOS.</w:t>
      </w:r>
    </w:p>
    <w:p w14:paraId="00000012" w14:textId="31FC7FBD" w:rsidR="00DC42BE" w:rsidRDefault="001C449F">
      <w:pPr>
        <w:shd w:val="clear" w:color="auto" w:fill="FFFFFF"/>
        <w:spacing w:after="240"/>
        <w:jc w:val="both"/>
        <w:rPr>
          <w:rFonts w:ascii="Verdana" w:eastAsia="Verdana" w:hAnsi="Verdana" w:cs="Verdana"/>
          <w:i/>
          <w:iCs/>
        </w:rPr>
      </w:pPr>
      <w:r>
        <w:rPr>
          <w:rFonts w:ascii="Verdana" w:eastAsia="Verdana" w:hAnsi="Verdana" w:cs="Verdana"/>
        </w:rPr>
        <w:t xml:space="preserve">Que de conformidad con el numeral 17 del artículo </w:t>
      </w:r>
      <w:r>
        <w:rPr>
          <w:rFonts w:ascii="Verdana" w:eastAsia="Verdana" w:hAnsi="Verdana" w:cs="Verdana"/>
        </w:rPr>
        <w:t>2</w:t>
      </w:r>
      <w:r>
        <w:rPr>
          <w:rFonts w:ascii="Verdana" w:eastAsia="Verdana" w:hAnsi="Verdana" w:cs="Verdana"/>
        </w:rPr>
        <w:t xml:space="preserve"> del Decreto 1595 de 2011, el cual modificó el Decreto 4719 de 2010, la Comisión Intersectorial de la Red para la Superación de la Pobreza Extrema UNIDOS está integrada, entre otros, por </w:t>
      </w:r>
      <w:r>
        <w:rPr>
          <w:rFonts w:ascii="Verdana" w:eastAsia="Verdana" w:hAnsi="Verdana" w:cs="Verdana"/>
          <w:i/>
          <w:iCs/>
        </w:rPr>
        <w:t>“la Directora del Instituto Colombiano de Bienestar Familiar - ICBF, o su delegado".</w:t>
      </w:r>
    </w:p>
    <w:p w14:paraId="00000013" w14:textId="77777777" w:rsidR="00DC42BE" w:rsidRDefault="001C449F">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4" w14:textId="77777777" w:rsidR="00DC42BE" w:rsidRDefault="001C449F">
      <w:pPr>
        <w:shd w:val="clear" w:color="auto" w:fill="FFFFFF"/>
        <w:spacing w:after="240"/>
        <w:jc w:val="center"/>
        <w:rPr>
          <w:rFonts w:ascii="Verdana" w:eastAsia="Verdana" w:hAnsi="Verdana" w:cs="Verdana"/>
          <w:b/>
          <w:bCs/>
        </w:rPr>
      </w:pPr>
      <w:r>
        <w:rPr>
          <w:rFonts w:ascii="Verdana" w:eastAsia="Verdana" w:hAnsi="Verdana" w:cs="Verdana"/>
          <w:b/>
          <w:bCs/>
        </w:rPr>
        <w:lastRenderedPageBreak/>
        <w:t>RESUELVE</w:t>
      </w:r>
    </w:p>
    <w:p w14:paraId="00000015" w14:textId="77777777" w:rsidR="00DC42BE" w:rsidRDefault="001C449F">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Designar como delegado del ICBF ante la Comisión Intersectorial de la Red para la Superación de la Pobreza Extrema UNIDOS a la persona que se desempeñe en el cargo de Subdirector General del Instituto Colombiano de Bienestar Familiar.</w:t>
      </w:r>
    </w:p>
    <w:p w14:paraId="00000016" w14:textId="77777777" w:rsidR="00DC42BE" w:rsidRDefault="001C449F">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El delegado deberá presentar a esta Dirección General, informes sobre su gestión, dentro de la semana siguiente a cada sesión.</w:t>
      </w:r>
    </w:p>
    <w:p w14:paraId="00000017" w14:textId="77777777" w:rsidR="00DC42BE" w:rsidRDefault="001C449F">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su expedición.</w:t>
      </w:r>
    </w:p>
    <w:p w14:paraId="00000018" w14:textId="77777777" w:rsidR="00DC42BE" w:rsidRDefault="001C449F">
      <w:pPr>
        <w:shd w:val="clear" w:color="auto" w:fill="FFFFFF"/>
        <w:spacing w:after="240"/>
        <w:jc w:val="center"/>
        <w:rPr>
          <w:rFonts w:ascii="Verdana" w:eastAsia="Verdana" w:hAnsi="Verdana" w:cs="Verdana"/>
        </w:rPr>
      </w:pPr>
      <w:r>
        <w:rPr>
          <w:rFonts w:ascii="Verdana" w:eastAsia="Verdana" w:hAnsi="Verdana" w:cs="Verdana"/>
        </w:rPr>
        <w:t>COMUNÍQUESE Y CÚMPLASE</w:t>
      </w:r>
    </w:p>
    <w:p w14:paraId="00000019" w14:textId="77777777" w:rsidR="00DC42BE" w:rsidRDefault="001C449F">
      <w:pPr>
        <w:shd w:val="clear" w:color="auto" w:fill="FFFFFF"/>
        <w:spacing w:after="240"/>
        <w:jc w:val="center"/>
        <w:rPr>
          <w:rFonts w:ascii="Verdana" w:eastAsia="Verdana" w:hAnsi="Verdana" w:cs="Verdana"/>
        </w:rPr>
      </w:pPr>
      <w:r>
        <w:rPr>
          <w:rFonts w:ascii="Verdana" w:eastAsia="Verdana" w:hAnsi="Verdana" w:cs="Verdana"/>
        </w:rPr>
        <w:t>Dada en Bogotá, D.C. a los 9 días de marzo de 2015</w:t>
      </w:r>
    </w:p>
    <w:p w14:paraId="0000001A" w14:textId="77777777" w:rsidR="00DC42BE" w:rsidRDefault="001C449F">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14:paraId="0000001B" w14:textId="77777777" w:rsidR="00DC42BE" w:rsidRDefault="001C449F">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1C" w14:textId="77777777" w:rsidR="00DC42BE" w:rsidRDefault="00DC42BE">
      <w:pPr>
        <w:rPr>
          <w:rFonts w:ascii="Verdana" w:eastAsia="Verdana" w:hAnsi="Verdana" w:cs="Verdana"/>
        </w:rPr>
      </w:pPr>
    </w:p>
    <w:p w14:paraId="0000001D" w14:textId="77777777" w:rsidR="00DC42BE" w:rsidRDefault="00DC42BE">
      <w:pPr>
        <w:rPr>
          <w:rFonts w:ascii="Verdana" w:eastAsia="Verdana" w:hAnsi="Verdana" w:cs="Verdana"/>
        </w:rPr>
      </w:pPr>
    </w:p>
    <w:sectPr w:rsidR="00DC42B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14DBFCC-0AF2-42F3-82DA-A8793E654F08}"/>
    <w:embedBold r:id="rId2" w:fontKey="{1A03C6ED-42B0-4E23-BDC6-45FA58E8EA1D}"/>
    <w:embedItalic r:id="rId3" w:fontKey="{658FF5AD-0F42-461A-BC00-84BAF6681D30}"/>
  </w:font>
  <w:font w:name="Calibri">
    <w:panose1 w:val="020F0502020204030204"/>
    <w:charset w:val="00"/>
    <w:family w:val="swiss"/>
    <w:pitch w:val="variable"/>
    <w:sig w:usb0="E4002EFF" w:usb1="C200247B" w:usb2="00000009" w:usb3="00000000" w:csb0="000001FF" w:csb1="00000000"/>
    <w:embedRegular r:id="rId4" w:fontKey="{FDB89F3B-5D22-46AB-ADA5-721798FC89F3}"/>
  </w:font>
  <w:font w:name="Cambria">
    <w:panose1 w:val="02040503050406030204"/>
    <w:charset w:val="00"/>
    <w:family w:val="roman"/>
    <w:pitch w:val="variable"/>
    <w:sig w:usb0="E00006FF" w:usb1="420024FF" w:usb2="02000000" w:usb3="00000000" w:csb0="0000019F" w:csb1="00000000"/>
    <w:embedRegular r:id="rId5" w:fontKey="{A062EC4E-8DFC-43B7-A0F2-F76B0FDA5B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2BE"/>
    <w:rsid w:val="00032266"/>
    <w:rsid w:val="001C449F"/>
    <w:rsid w:val="00665FDA"/>
    <w:rsid w:val="00DC42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0F4396-C332-4D41-A6B7-5D815DF3823F}"/>
</file>

<file path=customXml/itemProps2.xml><?xml version="1.0" encoding="utf-8"?>
<ds:datastoreItem xmlns:ds="http://schemas.openxmlformats.org/officeDocument/2006/customXml" ds:itemID="{D564B84F-6D9D-4FEA-BEC5-995BCB24FFD6}"/>
</file>

<file path=customXml/itemProps3.xml><?xml version="1.0" encoding="utf-8"?>
<ds:datastoreItem xmlns:ds="http://schemas.openxmlformats.org/officeDocument/2006/customXml" ds:itemID="{1DD4E7DD-BFE1-468B-86A2-6031F23344A7}"/>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1595</Characters>
  <Application>Microsoft Office Word</Application>
  <DocSecurity>0</DocSecurity>
  <Lines>13</Lines>
  <Paragraphs>3</Paragraphs>
  <ScaleCrop>false</ScaleCrop>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2026-04-16T19:20:00Z</dcterms:created>
  <dcterms:modified xsi:type="dcterms:W3CDTF">2026-04-16T19:20:00Z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