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5737" w14:textId="77777777" w:rsidR="00F73B17" w:rsidRPr="00F73B17" w:rsidRDefault="00F73B17" w:rsidP="00F73B17">
      <w:pPr>
        <w:jc w:val="center"/>
      </w:pPr>
      <w:r w:rsidRPr="00F73B17">
        <w:rPr>
          <w:b/>
          <w:bCs/>
        </w:rPr>
        <w:t>RESOLUCIÓN 9817 DE 2016</w:t>
      </w:r>
    </w:p>
    <w:p w14:paraId="607E985B" w14:textId="2445BA1F" w:rsidR="00F73B17" w:rsidRPr="00A85783" w:rsidRDefault="00F73B17" w:rsidP="00F73B17">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F73B17">
        <w:rPr>
          <w:rFonts w:ascii="Verdana" w:hAnsi="Verdana"/>
          <w:sz w:val="20"/>
          <w:szCs w:val="20"/>
        </w:rPr>
        <w:t>23 de septiembre</w:t>
      </w:r>
      <w:r w:rsidRPr="00F73B17">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73A7C4EE" w14:textId="7D3F024D" w:rsidR="00F73B17" w:rsidRPr="00A85783" w:rsidRDefault="00F73B17" w:rsidP="00F73B17">
      <w:pPr>
        <w:pStyle w:val="Sinespaciado"/>
        <w:rPr>
          <w:rFonts w:ascii="Verdana" w:hAnsi="Verdana"/>
          <w:sz w:val="20"/>
          <w:szCs w:val="20"/>
        </w:rPr>
      </w:pPr>
      <w:r w:rsidRPr="00A85783">
        <w:rPr>
          <w:rFonts w:ascii="Verdana" w:hAnsi="Verdana"/>
          <w:sz w:val="20"/>
          <w:szCs w:val="20"/>
        </w:rPr>
        <w:t xml:space="preserve">Fecha de entrada en vigencia: </w:t>
      </w:r>
      <w:r w:rsidRPr="00F73B17">
        <w:t>23</w:t>
      </w:r>
      <w:r>
        <w:t xml:space="preserve"> de </w:t>
      </w:r>
      <w:r w:rsidRPr="00F73B17">
        <w:t>septiembre</w:t>
      </w:r>
      <w:r w:rsidRPr="00A85783">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063AD18E" w14:textId="77777777" w:rsidR="00F73B17" w:rsidRPr="00A85783" w:rsidRDefault="00F73B17" w:rsidP="00F73B17">
      <w:pPr>
        <w:pStyle w:val="Sinespaciado"/>
        <w:rPr>
          <w:rFonts w:ascii="Verdana" w:hAnsi="Verdana"/>
          <w:sz w:val="20"/>
          <w:szCs w:val="20"/>
        </w:rPr>
      </w:pPr>
      <w:r w:rsidRPr="00A85783">
        <w:rPr>
          <w:rFonts w:ascii="Verdana" w:hAnsi="Verdana"/>
          <w:sz w:val="20"/>
          <w:szCs w:val="20"/>
        </w:rPr>
        <w:t xml:space="preserve">Estado de la vigencia: Vigente </w:t>
      </w:r>
    </w:p>
    <w:p w14:paraId="1985E810" w14:textId="77777777" w:rsidR="00F73B17" w:rsidRDefault="00F73B17" w:rsidP="00F73B17">
      <w:pPr>
        <w:pStyle w:val="Sinespaciado"/>
        <w:rPr>
          <w:rFonts w:ascii="Verdana" w:hAnsi="Verdana"/>
          <w:sz w:val="20"/>
          <w:szCs w:val="20"/>
        </w:rPr>
      </w:pPr>
    </w:p>
    <w:p w14:paraId="41247F7C" w14:textId="77777777" w:rsidR="00F73B17" w:rsidRPr="00A85783" w:rsidRDefault="00F73B17" w:rsidP="00F73B17">
      <w:pPr>
        <w:pStyle w:val="Sinespaciado"/>
        <w:rPr>
          <w:rFonts w:ascii="Verdana" w:hAnsi="Verdana"/>
          <w:sz w:val="20"/>
          <w:szCs w:val="20"/>
        </w:rPr>
      </w:pPr>
      <w:r w:rsidRPr="00A85783">
        <w:rPr>
          <w:rFonts w:ascii="Verdana" w:hAnsi="Verdana"/>
          <w:sz w:val="20"/>
          <w:szCs w:val="20"/>
        </w:rPr>
        <w:t>Fecha de publicación en Diario Oficial: N/A</w:t>
      </w:r>
    </w:p>
    <w:p w14:paraId="303B9170" w14:textId="77777777" w:rsidR="00F73B17" w:rsidRDefault="00F73B17" w:rsidP="00F73B17">
      <w:pPr>
        <w:pStyle w:val="Sinespaciado"/>
        <w:rPr>
          <w:rFonts w:ascii="Verdana" w:hAnsi="Verdana"/>
          <w:sz w:val="20"/>
          <w:szCs w:val="20"/>
        </w:rPr>
      </w:pPr>
      <w:r w:rsidRPr="00A85783">
        <w:rPr>
          <w:rFonts w:ascii="Verdana" w:hAnsi="Verdana"/>
          <w:sz w:val="20"/>
          <w:szCs w:val="20"/>
        </w:rPr>
        <w:t>Número del Diario Oficial: N/A</w:t>
      </w:r>
    </w:p>
    <w:bookmarkEnd w:id="0"/>
    <w:p w14:paraId="3F884680" w14:textId="77777777" w:rsidR="00F73B17" w:rsidRPr="00F73B17" w:rsidRDefault="00F73B17" w:rsidP="00F73B17">
      <w:pPr>
        <w:jc w:val="center"/>
      </w:pPr>
      <w:r w:rsidRPr="00F73B17">
        <w:rPr>
          <w:b/>
          <w:bCs/>
        </w:rPr>
        <w:t>RESOLUCIÓN 9817 DE 2016</w:t>
      </w:r>
    </w:p>
    <w:p w14:paraId="6A0563D4" w14:textId="6E0BBEB8" w:rsidR="00F73B17" w:rsidRPr="00F73B17" w:rsidRDefault="00F73B17" w:rsidP="00F73B17">
      <w:pPr>
        <w:jc w:val="center"/>
      </w:pPr>
      <w:r w:rsidRPr="00F73B17">
        <w:t>(23</w:t>
      </w:r>
      <w:r>
        <w:t xml:space="preserve"> de </w:t>
      </w:r>
      <w:r w:rsidRPr="00F73B17">
        <w:t>septiembre)</w:t>
      </w:r>
    </w:p>
    <w:p w14:paraId="2954ABB0" w14:textId="77777777" w:rsidR="00F73B17" w:rsidRPr="00F73B17" w:rsidRDefault="00F73B17" w:rsidP="00F73B17">
      <w:pPr>
        <w:jc w:val="center"/>
      </w:pPr>
      <w:r w:rsidRPr="00F73B17">
        <w:rPr>
          <w:b/>
          <w:bCs/>
        </w:rPr>
        <w:t>INSTITUTO COLOMBIANO DE BIENESTAR FAMILIAR</w:t>
      </w:r>
    </w:p>
    <w:p w14:paraId="304B528F" w14:textId="77777777" w:rsidR="00F73B17" w:rsidRPr="00F73B17" w:rsidRDefault="00F73B17" w:rsidP="00F73B17">
      <w:pPr>
        <w:jc w:val="center"/>
      </w:pPr>
      <w:r w:rsidRPr="00F73B17">
        <w:t>“Por la cual se efectúa una desagregación en el Presupuesto de Gastos de Inversión del Instituto Colombiano de Bienestar Familiar Cecilia De La fuente De Lleras para la Vigencia Fiscal del año 2016”</w:t>
      </w:r>
    </w:p>
    <w:p w14:paraId="54AB06B3" w14:textId="77777777" w:rsidR="00F73B17" w:rsidRPr="00F73B17" w:rsidRDefault="00F73B17" w:rsidP="00F73B17">
      <w:pPr>
        <w:jc w:val="center"/>
      </w:pPr>
      <w:r w:rsidRPr="00F73B17">
        <w:rPr>
          <w:b/>
          <w:bCs/>
        </w:rPr>
        <w:t>LA DIRECTORA GENERAL DEL INSTITUTO COLOMBIANO DE BIENESTAR FAMILIAR CECILIA DE LA FUENTE DE LLERAS</w:t>
      </w:r>
    </w:p>
    <w:p w14:paraId="402CD732" w14:textId="0773568D" w:rsidR="00F73B17" w:rsidRPr="00F73B17" w:rsidRDefault="00F73B17" w:rsidP="00F73B17">
      <w:pPr>
        <w:jc w:val="center"/>
      </w:pPr>
      <w:r w:rsidRPr="00F73B17">
        <w:t>En uso de sus facultades legales y estatutarias y en especial las conferidas en el artículo 78 de la Ley 489 de 1998, y</w:t>
      </w:r>
    </w:p>
    <w:p w14:paraId="13486EA9" w14:textId="77777777" w:rsidR="00F73B17" w:rsidRPr="00F73B17" w:rsidRDefault="00F73B17" w:rsidP="00F73B17">
      <w:pPr>
        <w:jc w:val="center"/>
      </w:pPr>
      <w:r w:rsidRPr="00F73B17">
        <w:rPr>
          <w:b/>
          <w:bCs/>
        </w:rPr>
        <w:t>CONSIDERANDO:</w:t>
      </w:r>
    </w:p>
    <w:p w14:paraId="5CCA0689" w14:textId="327D3651" w:rsidR="00F73B17" w:rsidRPr="00F73B17" w:rsidRDefault="00F73B17" w:rsidP="00F73B17">
      <w:pPr>
        <w:jc w:val="both"/>
      </w:pPr>
      <w:r w:rsidRPr="00F73B17">
        <w:t>Que el Congreso de Colombia, mediante Ley 1769 del 24 de noviembre de 2015 decretó el Presupuesto de Rentas y Recursos de Capital y la Ley de Apropiaciones para la Vigencia Fiscal del 1 de enero al 31 de diciembre de 2016.</w:t>
      </w:r>
    </w:p>
    <w:p w14:paraId="4D699800" w14:textId="1857B39A" w:rsidR="00F73B17" w:rsidRPr="00F73B17" w:rsidRDefault="00F73B17" w:rsidP="00F73B17">
      <w:pPr>
        <w:jc w:val="both"/>
      </w:pPr>
      <w:r w:rsidRPr="00F73B17">
        <w:t>Que mediante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66F916DB" w14:textId="5BBFC06B" w:rsidR="00F73B17" w:rsidRPr="00F73B17" w:rsidRDefault="00F73B17" w:rsidP="00F73B17">
      <w:pPr>
        <w:jc w:val="both"/>
      </w:pPr>
      <w:r w:rsidRPr="00F73B17">
        <w:t>Que el Instituto Colombiano de Bienestar Familiar, mediante Resolución No. 11218 del 30 de diciembre de 2015, distribuyó y asignó su Presupuesto de Gastos a Nivel Nacional, Sede de la Dirección General y Regionales, para la Vigencia Fiscal de año 2016.</w:t>
      </w:r>
    </w:p>
    <w:p w14:paraId="7CEECE1C" w14:textId="77777777" w:rsidR="00F73B17" w:rsidRPr="00F73B17" w:rsidRDefault="00F73B17" w:rsidP="00F73B17">
      <w:pPr>
        <w:jc w:val="both"/>
      </w:pPr>
      <w:r w:rsidRPr="00F73B17">
        <w:t>Que el Ministerio de Hacienda y Crédito Público realizó bloqueos de tipo aplazamiento en el Proyecto C-320-1504-4 Asistencia a la Primera Infancia a Nivel Nacional, de la siguiente manera: mediante registro en SIIF Nación No. 71316 del 26 de febrero de 2016, por valor de VEINTISEIS MIL DOSCIENTOS TREINTA Y UN MILLONES TRESCIENTOS TREINTA MIL CUATROCIENTOS DIECISEIS PESOS ($26.231.330.416) M/CTE, con recurso 27 - Rentas Parafiscales y a través de registro en SIIF Nación No. 77016 del 29 de febrero de 2016, por valor de DOCE MIL NOVECIENTOS MILLONES DE PESOS ($12.900.000.000) M/CTE, con recurso 10 - Recursos Corrientes.</w:t>
      </w:r>
    </w:p>
    <w:p w14:paraId="7066005B" w14:textId="77777777" w:rsidR="00F73B17" w:rsidRPr="00F73B17" w:rsidRDefault="00F73B17" w:rsidP="00F73B17">
      <w:pPr>
        <w:jc w:val="both"/>
      </w:pPr>
      <w:r w:rsidRPr="00F73B17">
        <w:lastRenderedPageBreak/>
        <w:t>Que el Ministerio de Hacienda y Crédito Público realizó desbloqueos de tipo aplazamiento en el Proyecto C-320-1504-4 Asistencia a la Primera Infancia a Nivel Nacional, así: mediante registro en SIIF Nación No. 58516 del 9 de septiembre de 2016, por valor de DOCE MIL NOVECIENTOS MILLONES DE PESOS ($12.900.000.000) M/CTE, con recurso 10 – Recursos Corrientes y a través de registro en SIIF Nación No. 58616 del 9 de septiembre de 2016, por valor de TRECE MIL TRESCIENTOS TREINTA Y UN MILLONES TRESCIENTOS TREINTA MIL CUATROCIENTOS DIECISEIS PESOS ($13.331.330.416) M/CTE, con recurso 27 - Rentas Parafiscales.</w:t>
      </w:r>
    </w:p>
    <w:p w14:paraId="14288A63" w14:textId="77777777" w:rsidR="00F73B17" w:rsidRPr="00F73B17" w:rsidRDefault="00F73B17" w:rsidP="00F73B17">
      <w:pPr>
        <w:jc w:val="both"/>
      </w:pPr>
      <w:r w:rsidRPr="00F73B17">
        <w:t>Que el Director de Primera Infancia mediante memorando No. 1-2016-094183-0101 del 12 de septiembre de 2016, solícita la desagregación de la suma de DOCE MIL NOVECIENTOS MILLONES DE PESOS ($12.900.000.000) M/CTE, con recurso 10 - Recursos Corrientes y TRECE MIL TRESCIENTOS TREINTA Y UN MILLONES TRESCIENTOS TREINTA MIL CUATROCIENTOS DIECISEIS PESOS ($13.331.330.416) M/CTE, con recurso 27 - Rentas Parafiscales, que se encuentran en el Proyecto C-320-1504-4 Asistencia a la Primera Infancia a Nivel Nacional al Subproyecto C-320-1504-4-0-121 CDI Institucional.</w:t>
      </w:r>
    </w:p>
    <w:p w14:paraId="7251BE05" w14:textId="77777777" w:rsidR="00F73B17" w:rsidRPr="00F73B17" w:rsidRDefault="00F73B17" w:rsidP="00F73B17">
      <w:pPr>
        <w:jc w:val="both"/>
      </w:pPr>
      <w:proofErr w:type="gramStart"/>
      <w:r w:rsidRPr="00F73B17">
        <w:t>Que</w:t>
      </w:r>
      <w:proofErr w:type="gramEnd"/>
      <w:r w:rsidRPr="00F73B17">
        <w:t xml:space="preserve"> en mérito de lo expuesto,</w:t>
      </w:r>
    </w:p>
    <w:p w14:paraId="44F3BFA6" w14:textId="77777777" w:rsidR="00F73B17" w:rsidRPr="00F73B17" w:rsidRDefault="00F73B17" w:rsidP="00F73B17">
      <w:pPr>
        <w:jc w:val="center"/>
      </w:pPr>
      <w:r w:rsidRPr="00F73B17">
        <w:rPr>
          <w:b/>
          <w:bCs/>
        </w:rPr>
        <w:t>RESUELVE:</w:t>
      </w:r>
    </w:p>
    <w:p w14:paraId="560C2AA1" w14:textId="77777777" w:rsidR="00F73B17" w:rsidRPr="00F73B17" w:rsidRDefault="00F73B17" w:rsidP="00F73B17">
      <w:pPr>
        <w:jc w:val="both"/>
      </w:pPr>
      <w:bookmarkStart w:id="1" w:name="1"/>
      <w:r w:rsidRPr="00F73B17">
        <w:rPr>
          <w:b/>
          <w:bCs/>
        </w:rPr>
        <w:t>ARTÍCULO PRIMERO.</w:t>
      </w:r>
      <w:bookmarkEnd w:id="1"/>
      <w:r w:rsidRPr="00F73B17">
        <w:t> desagregar como Presupuesto de Gastos de Inversión para la Vigencia 2016, la suma de DOCE MIL NOVECIENTOS MILLONES DE PESOS ($12.900.000.000) M/CTE, con recurso 10 - Recursos Corrientes y TRECE MIL TRESCIENTOS TREINTA Y UN MILLONES TRESCIENTOS TREINTA MIL CUATROCIENTOS DIECISEIS PESOS ($13.331.330.416) M/CTE, con recurso 27 - Rentas Parafiscales, de conformidad con el siguiente detalle: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57"/>
        <w:gridCol w:w="699"/>
        <w:gridCol w:w="713"/>
        <w:gridCol w:w="713"/>
        <w:gridCol w:w="678"/>
        <w:gridCol w:w="512"/>
        <w:gridCol w:w="310"/>
        <w:gridCol w:w="2420"/>
        <w:gridCol w:w="2324"/>
      </w:tblGrid>
      <w:tr w:rsidR="00F73B17" w:rsidRPr="00F73B17" w14:paraId="73394D63" w14:textId="77777777" w:rsidTr="00F73B17">
        <w:trPr>
          <w:tblCellSpacing w:w="15" w:type="dxa"/>
        </w:trPr>
        <w:tc>
          <w:tcPr>
            <w:tcW w:w="300" w:type="pct"/>
            <w:tcBorders>
              <w:top w:val="nil"/>
              <w:left w:val="nil"/>
              <w:bottom w:val="nil"/>
              <w:right w:val="nil"/>
            </w:tcBorders>
            <w:tcMar>
              <w:top w:w="0" w:type="dxa"/>
              <w:left w:w="0" w:type="dxa"/>
              <w:bottom w:w="0" w:type="dxa"/>
              <w:right w:w="0" w:type="dxa"/>
            </w:tcMar>
            <w:hideMark/>
          </w:tcPr>
          <w:p w14:paraId="2BCC4ED6" w14:textId="77777777" w:rsidR="00F73B17" w:rsidRPr="00F73B17" w:rsidRDefault="00F73B17" w:rsidP="00F73B17">
            <w:pPr>
              <w:jc w:val="both"/>
            </w:pPr>
            <w:r w:rsidRPr="00F73B17">
              <w:rPr>
                <w:b/>
                <w:bCs/>
              </w:rPr>
              <w:t>PRG</w:t>
            </w:r>
          </w:p>
        </w:tc>
        <w:tc>
          <w:tcPr>
            <w:tcW w:w="350" w:type="pct"/>
            <w:tcBorders>
              <w:top w:val="nil"/>
              <w:left w:val="nil"/>
              <w:bottom w:val="nil"/>
              <w:right w:val="nil"/>
            </w:tcBorders>
            <w:tcMar>
              <w:top w:w="0" w:type="dxa"/>
              <w:left w:w="0" w:type="dxa"/>
              <w:bottom w:w="0" w:type="dxa"/>
              <w:right w:w="0" w:type="dxa"/>
            </w:tcMar>
            <w:hideMark/>
          </w:tcPr>
          <w:p w14:paraId="57F9343E" w14:textId="77777777" w:rsidR="00F73B17" w:rsidRPr="00F73B17" w:rsidRDefault="00F73B17" w:rsidP="00F73B17">
            <w:pPr>
              <w:jc w:val="both"/>
            </w:pPr>
            <w:r w:rsidRPr="00F73B17">
              <w:rPr>
                <w:b/>
                <w:bCs/>
              </w:rPr>
              <w:t>SPRG</w:t>
            </w:r>
          </w:p>
        </w:tc>
        <w:tc>
          <w:tcPr>
            <w:tcW w:w="400" w:type="pct"/>
            <w:tcBorders>
              <w:top w:val="nil"/>
              <w:left w:val="nil"/>
              <w:bottom w:val="nil"/>
              <w:right w:val="nil"/>
            </w:tcBorders>
            <w:tcMar>
              <w:top w:w="0" w:type="dxa"/>
              <w:left w:w="0" w:type="dxa"/>
              <w:bottom w:w="0" w:type="dxa"/>
              <w:right w:w="0" w:type="dxa"/>
            </w:tcMar>
            <w:hideMark/>
          </w:tcPr>
          <w:p w14:paraId="0E5619D3" w14:textId="77777777" w:rsidR="00F73B17" w:rsidRPr="00F73B17" w:rsidRDefault="00F73B17" w:rsidP="00F73B17">
            <w:pPr>
              <w:jc w:val="both"/>
            </w:pPr>
            <w:r w:rsidRPr="00F73B17">
              <w:rPr>
                <w:b/>
                <w:bCs/>
              </w:rPr>
              <w:t>PROY</w:t>
            </w:r>
          </w:p>
        </w:tc>
        <w:tc>
          <w:tcPr>
            <w:tcW w:w="400" w:type="pct"/>
            <w:tcBorders>
              <w:top w:val="nil"/>
              <w:left w:val="nil"/>
              <w:bottom w:val="nil"/>
              <w:right w:val="nil"/>
            </w:tcBorders>
            <w:tcMar>
              <w:top w:w="0" w:type="dxa"/>
              <w:left w:w="0" w:type="dxa"/>
              <w:bottom w:w="0" w:type="dxa"/>
              <w:right w:w="0" w:type="dxa"/>
            </w:tcMar>
            <w:hideMark/>
          </w:tcPr>
          <w:p w14:paraId="18296B54" w14:textId="77777777" w:rsidR="00F73B17" w:rsidRPr="00F73B17" w:rsidRDefault="00F73B17" w:rsidP="00F73B17">
            <w:pPr>
              <w:jc w:val="both"/>
            </w:pPr>
            <w:r w:rsidRPr="00F73B17">
              <w:rPr>
                <w:b/>
                <w:bCs/>
              </w:rPr>
              <w:t>PROY</w:t>
            </w:r>
            <w:r w:rsidRPr="00F73B17">
              <w:rPr>
                <w:b/>
                <w:bCs/>
              </w:rPr>
              <w:br/>
            </w:r>
            <w:r w:rsidRPr="00F73B17">
              <w:t>0</w:t>
            </w:r>
          </w:p>
        </w:tc>
        <w:tc>
          <w:tcPr>
            <w:tcW w:w="400" w:type="pct"/>
            <w:tcBorders>
              <w:top w:val="nil"/>
              <w:left w:val="nil"/>
              <w:bottom w:val="nil"/>
              <w:right w:val="nil"/>
            </w:tcBorders>
            <w:tcMar>
              <w:top w:w="0" w:type="dxa"/>
              <w:left w:w="0" w:type="dxa"/>
              <w:bottom w:w="0" w:type="dxa"/>
              <w:right w:w="0" w:type="dxa"/>
            </w:tcMar>
            <w:hideMark/>
          </w:tcPr>
          <w:p w14:paraId="0807276C" w14:textId="77777777" w:rsidR="00F73B17" w:rsidRPr="00F73B17" w:rsidRDefault="00F73B17" w:rsidP="00F73B17">
            <w:pPr>
              <w:jc w:val="both"/>
            </w:pPr>
            <w:r w:rsidRPr="00F73B17">
              <w:rPr>
                <w:b/>
                <w:bCs/>
              </w:rPr>
              <w:t>SBPY</w:t>
            </w:r>
          </w:p>
        </w:tc>
        <w:tc>
          <w:tcPr>
            <w:tcW w:w="350" w:type="pct"/>
            <w:tcBorders>
              <w:top w:val="nil"/>
              <w:left w:val="nil"/>
              <w:bottom w:val="nil"/>
              <w:right w:val="nil"/>
            </w:tcBorders>
            <w:tcMar>
              <w:top w:w="0" w:type="dxa"/>
              <w:left w:w="0" w:type="dxa"/>
              <w:bottom w:w="0" w:type="dxa"/>
              <w:right w:w="0" w:type="dxa"/>
            </w:tcMar>
            <w:hideMark/>
          </w:tcPr>
          <w:p w14:paraId="15800CAA" w14:textId="77777777" w:rsidR="00F73B17" w:rsidRPr="00F73B17" w:rsidRDefault="00F73B17" w:rsidP="00F73B17">
            <w:pPr>
              <w:jc w:val="both"/>
            </w:pPr>
            <w:r w:rsidRPr="00F73B17">
              <w:rPr>
                <w:b/>
                <w:bCs/>
              </w:rPr>
              <w:t>REC</w:t>
            </w:r>
          </w:p>
        </w:tc>
        <w:tc>
          <w:tcPr>
            <w:tcW w:w="1750" w:type="pct"/>
            <w:gridSpan w:val="2"/>
            <w:tcBorders>
              <w:top w:val="nil"/>
              <w:left w:val="nil"/>
              <w:bottom w:val="nil"/>
              <w:right w:val="nil"/>
            </w:tcBorders>
            <w:tcMar>
              <w:top w:w="0" w:type="dxa"/>
              <w:left w:w="0" w:type="dxa"/>
              <w:bottom w:w="0" w:type="dxa"/>
              <w:right w:w="0" w:type="dxa"/>
            </w:tcMar>
            <w:hideMark/>
          </w:tcPr>
          <w:p w14:paraId="6C729299" w14:textId="77777777" w:rsidR="00F73B17" w:rsidRPr="00F73B17" w:rsidRDefault="00F73B17" w:rsidP="00F73B17">
            <w:pPr>
              <w:jc w:val="both"/>
            </w:pPr>
            <w:r w:rsidRPr="00F73B17">
              <w:rPr>
                <w:b/>
                <w:bCs/>
              </w:rPr>
              <w:t>CONCEPTO</w:t>
            </w:r>
          </w:p>
        </w:tc>
        <w:tc>
          <w:tcPr>
            <w:tcW w:w="1050" w:type="pct"/>
            <w:tcBorders>
              <w:top w:val="nil"/>
              <w:left w:val="nil"/>
              <w:bottom w:val="nil"/>
              <w:right w:val="nil"/>
            </w:tcBorders>
            <w:tcMar>
              <w:top w:w="0" w:type="dxa"/>
              <w:left w:w="0" w:type="dxa"/>
              <w:bottom w:w="0" w:type="dxa"/>
              <w:right w:w="0" w:type="dxa"/>
            </w:tcMar>
            <w:hideMark/>
          </w:tcPr>
          <w:p w14:paraId="026EE44F" w14:textId="77777777" w:rsidR="00F73B17" w:rsidRPr="00F73B17" w:rsidRDefault="00F73B17" w:rsidP="00F73B17">
            <w:pPr>
              <w:jc w:val="both"/>
            </w:pPr>
            <w:r w:rsidRPr="00F73B17">
              <w:rPr>
                <w:b/>
                <w:bCs/>
              </w:rPr>
              <w:t>APROBACIÓN</w:t>
            </w:r>
          </w:p>
        </w:tc>
      </w:tr>
      <w:tr w:rsidR="00F73B17" w:rsidRPr="00F73B17" w14:paraId="4126D1E0" w14:textId="77777777" w:rsidTr="00F73B17">
        <w:trPr>
          <w:tblCellSpacing w:w="15" w:type="dxa"/>
        </w:trPr>
        <w:tc>
          <w:tcPr>
            <w:tcW w:w="300" w:type="pct"/>
            <w:tcBorders>
              <w:top w:val="nil"/>
              <w:left w:val="nil"/>
              <w:bottom w:val="nil"/>
              <w:right w:val="nil"/>
            </w:tcBorders>
            <w:tcMar>
              <w:top w:w="0" w:type="dxa"/>
              <w:left w:w="0" w:type="dxa"/>
              <w:bottom w:w="0" w:type="dxa"/>
              <w:right w:w="0" w:type="dxa"/>
            </w:tcMar>
            <w:hideMark/>
          </w:tcPr>
          <w:p w14:paraId="785AD2FD" w14:textId="77777777" w:rsidR="00F73B17" w:rsidRPr="00F73B17" w:rsidRDefault="00F73B17" w:rsidP="00F73B17">
            <w:pPr>
              <w:jc w:val="both"/>
            </w:pPr>
            <w:r w:rsidRPr="00F73B17">
              <w:t>320</w:t>
            </w:r>
          </w:p>
        </w:tc>
        <w:tc>
          <w:tcPr>
            <w:tcW w:w="750" w:type="pct"/>
            <w:gridSpan w:val="2"/>
            <w:tcBorders>
              <w:top w:val="nil"/>
              <w:left w:val="nil"/>
              <w:bottom w:val="nil"/>
              <w:right w:val="nil"/>
            </w:tcBorders>
            <w:tcMar>
              <w:top w:w="0" w:type="dxa"/>
              <w:left w:w="0" w:type="dxa"/>
              <w:bottom w:w="0" w:type="dxa"/>
              <w:right w:w="0" w:type="dxa"/>
            </w:tcMar>
            <w:hideMark/>
          </w:tcPr>
          <w:p w14:paraId="4F5D26C6" w14:textId="77777777" w:rsidR="00F73B17" w:rsidRPr="00F73B17" w:rsidRDefault="00F73B17" w:rsidP="00F73B17">
            <w:pPr>
              <w:jc w:val="both"/>
            </w:pPr>
            <w:r w:rsidRPr="00F73B17">
              <w:t> </w:t>
            </w:r>
          </w:p>
        </w:tc>
        <w:tc>
          <w:tcPr>
            <w:tcW w:w="800" w:type="pct"/>
            <w:gridSpan w:val="2"/>
            <w:tcBorders>
              <w:top w:val="nil"/>
              <w:left w:val="nil"/>
              <w:bottom w:val="nil"/>
              <w:right w:val="nil"/>
            </w:tcBorders>
            <w:tcMar>
              <w:top w:w="0" w:type="dxa"/>
              <w:left w:w="0" w:type="dxa"/>
              <w:bottom w:w="0" w:type="dxa"/>
              <w:right w:w="0" w:type="dxa"/>
            </w:tcMar>
            <w:hideMark/>
          </w:tcPr>
          <w:p w14:paraId="43A5654D" w14:textId="77777777" w:rsidR="00F73B17" w:rsidRPr="00F73B17" w:rsidRDefault="00F73B17" w:rsidP="00F73B17">
            <w:pPr>
              <w:jc w:val="both"/>
            </w:pPr>
            <w:r w:rsidRPr="00F73B17">
              <w:t> </w:t>
            </w:r>
          </w:p>
        </w:tc>
        <w:tc>
          <w:tcPr>
            <w:tcW w:w="650" w:type="pct"/>
            <w:gridSpan w:val="2"/>
            <w:tcBorders>
              <w:top w:val="nil"/>
              <w:left w:val="nil"/>
              <w:bottom w:val="nil"/>
              <w:right w:val="nil"/>
            </w:tcBorders>
            <w:tcMar>
              <w:top w:w="0" w:type="dxa"/>
              <w:left w:w="0" w:type="dxa"/>
              <w:bottom w:w="0" w:type="dxa"/>
              <w:right w:w="0" w:type="dxa"/>
            </w:tcMar>
            <w:hideMark/>
          </w:tcPr>
          <w:p w14:paraId="3B2C1FFA" w14:textId="77777777" w:rsidR="00F73B17" w:rsidRPr="00F73B17" w:rsidRDefault="00F73B17" w:rsidP="00F73B17">
            <w:pPr>
              <w:jc w:val="both"/>
            </w:pPr>
            <w:r w:rsidRPr="00F73B17">
              <w:t> </w:t>
            </w:r>
          </w:p>
        </w:tc>
        <w:tc>
          <w:tcPr>
            <w:tcW w:w="1450" w:type="pct"/>
            <w:tcBorders>
              <w:top w:val="nil"/>
              <w:left w:val="nil"/>
              <w:bottom w:val="nil"/>
              <w:right w:val="nil"/>
            </w:tcBorders>
            <w:tcMar>
              <w:top w:w="0" w:type="dxa"/>
              <w:left w:w="0" w:type="dxa"/>
              <w:bottom w:w="0" w:type="dxa"/>
              <w:right w:w="0" w:type="dxa"/>
            </w:tcMar>
            <w:hideMark/>
          </w:tcPr>
          <w:p w14:paraId="26D38DF7" w14:textId="77777777" w:rsidR="00F73B17" w:rsidRPr="00F73B17" w:rsidRDefault="00F73B17" w:rsidP="00F73B17">
            <w:pPr>
              <w:jc w:val="both"/>
            </w:pPr>
            <w:r w:rsidRPr="00F73B17">
              <w:t>PROTECCION Y BIENESTAR SOCIAL DEL RECURSO HUMANO</w:t>
            </w:r>
          </w:p>
        </w:tc>
        <w:tc>
          <w:tcPr>
            <w:tcW w:w="1050" w:type="pct"/>
            <w:tcBorders>
              <w:top w:val="nil"/>
              <w:left w:val="nil"/>
              <w:bottom w:val="nil"/>
              <w:right w:val="nil"/>
            </w:tcBorders>
            <w:tcMar>
              <w:top w:w="0" w:type="dxa"/>
              <w:left w:w="0" w:type="dxa"/>
              <w:bottom w:w="0" w:type="dxa"/>
              <w:right w:w="0" w:type="dxa"/>
            </w:tcMar>
            <w:hideMark/>
          </w:tcPr>
          <w:p w14:paraId="1CFA15E6" w14:textId="77777777" w:rsidR="00F73B17" w:rsidRPr="00F73B17" w:rsidRDefault="00F73B17" w:rsidP="00F73B17">
            <w:pPr>
              <w:jc w:val="both"/>
            </w:pPr>
            <w:r w:rsidRPr="00F73B17">
              <w:t>$26.231.330.416,00</w:t>
            </w:r>
          </w:p>
        </w:tc>
      </w:tr>
      <w:tr w:rsidR="00F73B17" w:rsidRPr="00F73B17" w14:paraId="44227BF4" w14:textId="77777777" w:rsidTr="00F73B17">
        <w:trPr>
          <w:tblCellSpacing w:w="15" w:type="dxa"/>
        </w:trPr>
        <w:tc>
          <w:tcPr>
            <w:tcW w:w="300" w:type="pct"/>
            <w:tcBorders>
              <w:top w:val="nil"/>
              <w:left w:val="nil"/>
              <w:bottom w:val="nil"/>
              <w:right w:val="nil"/>
            </w:tcBorders>
            <w:tcMar>
              <w:top w:w="0" w:type="dxa"/>
              <w:left w:w="0" w:type="dxa"/>
              <w:bottom w:w="0" w:type="dxa"/>
              <w:right w:w="0" w:type="dxa"/>
            </w:tcMar>
            <w:hideMark/>
          </w:tcPr>
          <w:p w14:paraId="094E567F" w14:textId="77777777" w:rsidR="00F73B17" w:rsidRPr="00F73B17" w:rsidRDefault="00F73B17" w:rsidP="00F73B17">
            <w:pPr>
              <w:jc w:val="both"/>
            </w:pPr>
            <w:r w:rsidRPr="00F73B17">
              <w:t>320</w:t>
            </w:r>
          </w:p>
        </w:tc>
        <w:tc>
          <w:tcPr>
            <w:tcW w:w="350" w:type="pct"/>
            <w:tcBorders>
              <w:top w:val="nil"/>
              <w:left w:val="nil"/>
              <w:bottom w:val="nil"/>
              <w:right w:val="nil"/>
            </w:tcBorders>
            <w:tcMar>
              <w:top w:w="0" w:type="dxa"/>
              <w:left w:w="0" w:type="dxa"/>
              <w:bottom w:w="0" w:type="dxa"/>
              <w:right w:w="0" w:type="dxa"/>
            </w:tcMar>
            <w:hideMark/>
          </w:tcPr>
          <w:p w14:paraId="1D58EAA1" w14:textId="77777777" w:rsidR="00F73B17" w:rsidRPr="00F73B17" w:rsidRDefault="00F73B17" w:rsidP="00F73B17">
            <w:pPr>
              <w:jc w:val="both"/>
            </w:pPr>
            <w:r w:rsidRPr="00F73B17">
              <w:t>1504</w:t>
            </w:r>
          </w:p>
        </w:tc>
        <w:tc>
          <w:tcPr>
            <w:tcW w:w="800" w:type="pct"/>
            <w:gridSpan w:val="2"/>
            <w:tcBorders>
              <w:top w:val="nil"/>
              <w:left w:val="nil"/>
              <w:bottom w:val="nil"/>
              <w:right w:val="nil"/>
            </w:tcBorders>
            <w:tcMar>
              <w:top w:w="0" w:type="dxa"/>
              <w:left w:w="0" w:type="dxa"/>
              <w:bottom w:w="0" w:type="dxa"/>
              <w:right w:w="0" w:type="dxa"/>
            </w:tcMar>
            <w:hideMark/>
          </w:tcPr>
          <w:p w14:paraId="772DE792" w14:textId="77777777" w:rsidR="00F73B17" w:rsidRPr="00F73B17" w:rsidRDefault="00F73B17" w:rsidP="00F73B17">
            <w:pPr>
              <w:jc w:val="both"/>
            </w:pPr>
            <w:r w:rsidRPr="00F73B17">
              <w:t> </w:t>
            </w:r>
          </w:p>
        </w:tc>
        <w:tc>
          <w:tcPr>
            <w:tcW w:w="750" w:type="pct"/>
            <w:gridSpan w:val="2"/>
            <w:tcBorders>
              <w:top w:val="nil"/>
              <w:left w:val="nil"/>
              <w:bottom w:val="nil"/>
              <w:right w:val="nil"/>
            </w:tcBorders>
            <w:tcMar>
              <w:top w:w="0" w:type="dxa"/>
              <w:left w:w="0" w:type="dxa"/>
              <w:bottom w:w="0" w:type="dxa"/>
              <w:right w:w="0" w:type="dxa"/>
            </w:tcMar>
            <w:hideMark/>
          </w:tcPr>
          <w:p w14:paraId="3719B803" w14:textId="77777777" w:rsidR="00F73B17" w:rsidRPr="00F73B17" w:rsidRDefault="00F73B17" w:rsidP="00F73B17">
            <w:pPr>
              <w:jc w:val="both"/>
            </w:pPr>
            <w:r w:rsidRPr="00F73B17">
              <w:t> </w:t>
            </w:r>
          </w:p>
        </w:tc>
        <w:tc>
          <w:tcPr>
            <w:tcW w:w="1750" w:type="pct"/>
            <w:gridSpan w:val="2"/>
            <w:tcBorders>
              <w:top w:val="nil"/>
              <w:left w:val="nil"/>
              <w:bottom w:val="nil"/>
              <w:right w:val="nil"/>
            </w:tcBorders>
            <w:tcMar>
              <w:top w:w="0" w:type="dxa"/>
              <w:left w:w="0" w:type="dxa"/>
              <w:bottom w:w="0" w:type="dxa"/>
              <w:right w:w="0" w:type="dxa"/>
            </w:tcMar>
            <w:hideMark/>
          </w:tcPr>
          <w:p w14:paraId="70B51B2F" w14:textId="77777777" w:rsidR="00F73B17" w:rsidRPr="00F73B17" w:rsidRDefault="00F73B17" w:rsidP="00F73B17">
            <w:pPr>
              <w:jc w:val="both"/>
            </w:pPr>
            <w:r w:rsidRPr="00F73B17">
              <w:t>ATENCIÓN DE LA FAMILIA, PRIMERA INFANCIA, NIÑEZ, ADOLESCENCIA Y JUVENTUD</w:t>
            </w:r>
          </w:p>
        </w:tc>
        <w:tc>
          <w:tcPr>
            <w:tcW w:w="1050" w:type="pct"/>
            <w:tcBorders>
              <w:top w:val="nil"/>
              <w:left w:val="nil"/>
              <w:bottom w:val="nil"/>
              <w:right w:val="nil"/>
            </w:tcBorders>
            <w:tcMar>
              <w:top w:w="0" w:type="dxa"/>
              <w:left w:w="0" w:type="dxa"/>
              <w:bottom w:w="0" w:type="dxa"/>
              <w:right w:w="0" w:type="dxa"/>
            </w:tcMar>
            <w:hideMark/>
          </w:tcPr>
          <w:p w14:paraId="6EE0E0F1" w14:textId="77777777" w:rsidR="00F73B17" w:rsidRPr="00F73B17" w:rsidRDefault="00F73B17" w:rsidP="00F73B17">
            <w:pPr>
              <w:jc w:val="both"/>
            </w:pPr>
            <w:r w:rsidRPr="00F73B17">
              <w:t>$26.231.330.416,00</w:t>
            </w:r>
          </w:p>
        </w:tc>
      </w:tr>
      <w:tr w:rsidR="00F73B17" w:rsidRPr="00F73B17" w14:paraId="12AEFACD" w14:textId="77777777" w:rsidTr="00F73B17">
        <w:trPr>
          <w:tblCellSpacing w:w="15" w:type="dxa"/>
        </w:trPr>
        <w:tc>
          <w:tcPr>
            <w:tcW w:w="300" w:type="pct"/>
            <w:tcBorders>
              <w:top w:val="nil"/>
              <w:left w:val="nil"/>
              <w:bottom w:val="nil"/>
              <w:right w:val="nil"/>
            </w:tcBorders>
            <w:tcMar>
              <w:top w:w="0" w:type="dxa"/>
              <w:left w:w="0" w:type="dxa"/>
              <w:bottom w:w="0" w:type="dxa"/>
              <w:right w:w="0" w:type="dxa"/>
            </w:tcMar>
            <w:hideMark/>
          </w:tcPr>
          <w:p w14:paraId="79FA29F6" w14:textId="77777777" w:rsidR="00F73B17" w:rsidRPr="00F73B17" w:rsidRDefault="00F73B17" w:rsidP="00F73B17">
            <w:pPr>
              <w:jc w:val="both"/>
            </w:pPr>
            <w:r w:rsidRPr="00F73B17">
              <w:t>320</w:t>
            </w:r>
          </w:p>
        </w:tc>
        <w:tc>
          <w:tcPr>
            <w:tcW w:w="350" w:type="pct"/>
            <w:tcBorders>
              <w:top w:val="nil"/>
              <w:left w:val="nil"/>
              <w:bottom w:val="nil"/>
              <w:right w:val="nil"/>
            </w:tcBorders>
            <w:tcMar>
              <w:top w:w="0" w:type="dxa"/>
              <w:left w:w="0" w:type="dxa"/>
              <w:bottom w:w="0" w:type="dxa"/>
              <w:right w:w="0" w:type="dxa"/>
            </w:tcMar>
            <w:hideMark/>
          </w:tcPr>
          <w:p w14:paraId="0D28B8E8" w14:textId="77777777" w:rsidR="00F73B17" w:rsidRPr="00F73B17" w:rsidRDefault="00F73B17" w:rsidP="00F73B17">
            <w:pPr>
              <w:jc w:val="both"/>
            </w:pPr>
            <w:r w:rsidRPr="00F73B17">
              <w:t>1504</w:t>
            </w:r>
          </w:p>
        </w:tc>
        <w:tc>
          <w:tcPr>
            <w:tcW w:w="400" w:type="pct"/>
            <w:tcBorders>
              <w:top w:val="nil"/>
              <w:left w:val="nil"/>
              <w:bottom w:val="nil"/>
              <w:right w:val="nil"/>
            </w:tcBorders>
            <w:tcMar>
              <w:top w:w="0" w:type="dxa"/>
              <w:left w:w="0" w:type="dxa"/>
              <w:bottom w:w="0" w:type="dxa"/>
              <w:right w:w="0" w:type="dxa"/>
            </w:tcMar>
            <w:hideMark/>
          </w:tcPr>
          <w:p w14:paraId="6E4A5D8B" w14:textId="77777777" w:rsidR="00F73B17" w:rsidRPr="00F73B17" w:rsidRDefault="00F73B17" w:rsidP="00F73B17">
            <w:pPr>
              <w:jc w:val="both"/>
            </w:pPr>
            <w:r w:rsidRPr="00F73B17">
              <w:t>4</w:t>
            </w:r>
          </w:p>
        </w:tc>
        <w:tc>
          <w:tcPr>
            <w:tcW w:w="800" w:type="pct"/>
            <w:gridSpan w:val="2"/>
            <w:tcBorders>
              <w:top w:val="nil"/>
              <w:left w:val="nil"/>
              <w:bottom w:val="nil"/>
              <w:right w:val="nil"/>
            </w:tcBorders>
            <w:tcMar>
              <w:top w:w="0" w:type="dxa"/>
              <w:left w:w="0" w:type="dxa"/>
              <w:bottom w:w="0" w:type="dxa"/>
              <w:right w:w="0" w:type="dxa"/>
            </w:tcMar>
            <w:hideMark/>
          </w:tcPr>
          <w:p w14:paraId="35F37F5A" w14:textId="77777777" w:rsidR="00F73B17" w:rsidRPr="00F73B17" w:rsidRDefault="00F73B17" w:rsidP="00F73B17">
            <w:pPr>
              <w:jc w:val="both"/>
            </w:pPr>
            <w:r w:rsidRPr="00F73B17">
              <w:t> </w:t>
            </w:r>
          </w:p>
        </w:tc>
        <w:tc>
          <w:tcPr>
            <w:tcW w:w="650" w:type="pct"/>
            <w:gridSpan w:val="2"/>
            <w:tcBorders>
              <w:top w:val="nil"/>
              <w:left w:val="nil"/>
              <w:bottom w:val="nil"/>
              <w:right w:val="nil"/>
            </w:tcBorders>
            <w:tcMar>
              <w:top w:w="0" w:type="dxa"/>
              <w:left w:w="0" w:type="dxa"/>
              <w:bottom w:w="0" w:type="dxa"/>
              <w:right w:w="0" w:type="dxa"/>
            </w:tcMar>
            <w:hideMark/>
          </w:tcPr>
          <w:p w14:paraId="5969823A" w14:textId="77777777" w:rsidR="00F73B17" w:rsidRPr="00F73B17" w:rsidRDefault="00F73B17" w:rsidP="00F73B17">
            <w:pPr>
              <w:jc w:val="both"/>
            </w:pPr>
            <w:r w:rsidRPr="00F73B17">
              <w:t> </w:t>
            </w:r>
          </w:p>
        </w:tc>
        <w:tc>
          <w:tcPr>
            <w:tcW w:w="1450" w:type="pct"/>
            <w:tcBorders>
              <w:top w:val="nil"/>
              <w:left w:val="nil"/>
              <w:bottom w:val="nil"/>
              <w:right w:val="nil"/>
            </w:tcBorders>
            <w:tcMar>
              <w:top w:w="0" w:type="dxa"/>
              <w:left w:w="0" w:type="dxa"/>
              <w:bottom w:w="0" w:type="dxa"/>
              <w:right w:w="0" w:type="dxa"/>
            </w:tcMar>
            <w:hideMark/>
          </w:tcPr>
          <w:p w14:paraId="3FB5BF71" w14:textId="77777777" w:rsidR="00F73B17" w:rsidRPr="00F73B17" w:rsidRDefault="00F73B17" w:rsidP="00F73B17">
            <w:pPr>
              <w:jc w:val="both"/>
            </w:pPr>
            <w:r w:rsidRPr="00F73B17">
              <w:t>ASISTENCIA A LA PRIMERA INFANCIA A NIVEL NACIONAL</w:t>
            </w:r>
          </w:p>
        </w:tc>
        <w:tc>
          <w:tcPr>
            <w:tcW w:w="1050" w:type="pct"/>
            <w:tcBorders>
              <w:top w:val="nil"/>
              <w:left w:val="nil"/>
              <w:bottom w:val="nil"/>
              <w:right w:val="nil"/>
            </w:tcBorders>
            <w:tcMar>
              <w:top w:w="0" w:type="dxa"/>
              <w:left w:w="0" w:type="dxa"/>
              <w:bottom w:w="0" w:type="dxa"/>
              <w:right w:w="0" w:type="dxa"/>
            </w:tcMar>
            <w:hideMark/>
          </w:tcPr>
          <w:p w14:paraId="3A7E19C2" w14:textId="77777777" w:rsidR="00F73B17" w:rsidRPr="00F73B17" w:rsidRDefault="00F73B17" w:rsidP="00F73B17">
            <w:pPr>
              <w:jc w:val="both"/>
            </w:pPr>
            <w:r w:rsidRPr="00F73B17">
              <w:t>$26.231.330.416,00</w:t>
            </w:r>
          </w:p>
        </w:tc>
      </w:tr>
      <w:tr w:rsidR="00F73B17" w:rsidRPr="00F73B17" w14:paraId="421441D8" w14:textId="77777777" w:rsidTr="00F73B17">
        <w:trPr>
          <w:tblCellSpacing w:w="15" w:type="dxa"/>
        </w:trPr>
        <w:tc>
          <w:tcPr>
            <w:tcW w:w="300" w:type="pct"/>
            <w:tcBorders>
              <w:top w:val="nil"/>
              <w:left w:val="nil"/>
              <w:bottom w:val="nil"/>
              <w:right w:val="nil"/>
            </w:tcBorders>
            <w:tcMar>
              <w:top w:w="0" w:type="dxa"/>
              <w:left w:w="0" w:type="dxa"/>
              <w:bottom w:w="0" w:type="dxa"/>
              <w:right w:w="0" w:type="dxa"/>
            </w:tcMar>
            <w:hideMark/>
          </w:tcPr>
          <w:p w14:paraId="5DD83D59" w14:textId="77777777" w:rsidR="00F73B17" w:rsidRPr="00F73B17" w:rsidRDefault="00F73B17" w:rsidP="00F73B17">
            <w:pPr>
              <w:jc w:val="both"/>
            </w:pPr>
            <w:r w:rsidRPr="00F73B17">
              <w:lastRenderedPageBreak/>
              <w:t>320</w:t>
            </w:r>
          </w:p>
        </w:tc>
        <w:tc>
          <w:tcPr>
            <w:tcW w:w="350" w:type="pct"/>
            <w:tcBorders>
              <w:top w:val="nil"/>
              <w:left w:val="nil"/>
              <w:bottom w:val="nil"/>
              <w:right w:val="nil"/>
            </w:tcBorders>
            <w:tcMar>
              <w:top w:w="0" w:type="dxa"/>
              <w:left w:w="0" w:type="dxa"/>
              <w:bottom w:w="0" w:type="dxa"/>
              <w:right w:w="0" w:type="dxa"/>
            </w:tcMar>
            <w:hideMark/>
          </w:tcPr>
          <w:p w14:paraId="4BB665FC" w14:textId="77777777" w:rsidR="00F73B17" w:rsidRPr="00F73B17" w:rsidRDefault="00F73B17" w:rsidP="00F73B17">
            <w:pPr>
              <w:jc w:val="both"/>
            </w:pPr>
            <w:r w:rsidRPr="00F73B17">
              <w:t>1504</w:t>
            </w:r>
          </w:p>
        </w:tc>
        <w:tc>
          <w:tcPr>
            <w:tcW w:w="400" w:type="pct"/>
            <w:tcBorders>
              <w:top w:val="nil"/>
              <w:left w:val="nil"/>
              <w:bottom w:val="nil"/>
              <w:right w:val="nil"/>
            </w:tcBorders>
            <w:tcMar>
              <w:top w:w="0" w:type="dxa"/>
              <w:left w:w="0" w:type="dxa"/>
              <w:bottom w:w="0" w:type="dxa"/>
              <w:right w:w="0" w:type="dxa"/>
            </w:tcMar>
            <w:hideMark/>
          </w:tcPr>
          <w:p w14:paraId="2F73488B" w14:textId="77777777" w:rsidR="00F73B17" w:rsidRPr="00F73B17" w:rsidRDefault="00F73B17" w:rsidP="00F73B17">
            <w:pPr>
              <w:jc w:val="both"/>
            </w:pPr>
            <w:r w:rsidRPr="00F73B17">
              <w:t>4</w:t>
            </w:r>
          </w:p>
        </w:tc>
        <w:tc>
          <w:tcPr>
            <w:tcW w:w="400" w:type="pct"/>
            <w:tcBorders>
              <w:top w:val="nil"/>
              <w:left w:val="nil"/>
              <w:bottom w:val="nil"/>
              <w:right w:val="nil"/>
            </w:tcBorders>
            <w:tcMar>
              <w:top w:w="0" w:type="dxa"/>
              <w:left w:w="0" w:type="dxa"/>
              <w:bottom w:w="0" w:type="dxa"/>
              <w:right w:w="0" w:type="dxa"/>
            </w:tcMar>
            <w:hideMark/>
          </w:tcPr>
          <w:p w14:paraId="74B2C7B9" w14:textId="77777777" w:rsidR="00F73B17" w:rsidRPr="00F73B17" w:rsidRDefault="00F73B17" w:rsidP="00F73B17">
            <w:pPr>
              <w:jc w:val="both"/>
            </w:pPr>
            <w:r w:rsidRPr="00F73B17">
              <w:t>0</w:t>
            </w:r>
          </w:p>
        </w:tc>
        <w:tc>
          <w:tcPr>
            <w:tcW w:w="750" w:type="pct"/>
            <w:gridSpan w:val="2"/>
            <w:tcBorders>
              <w:top w:val="nil"/>
              <w:left w:val="nil"/>
              <w:bottom w:val="nil"/>
              <w:right w:val="nil"/>
            </w:tcBorders>
            <w:tcMar>
              <w:top w:w="0" w:type="dxa"/>
              <w:left w:w="0" w:type="dxa"/>
              <w:bottom w:w="0" w:type="dxa"/>
              <w:right w:w="0" w:type="dxa"/>
            </w:tcMar>
            <w:hideMark/>
          </w:tcPr>
          <w:p w14:paraId="09A4EC23" w14:textId="77777777" w:rsidR="00F73B17" w:rsidRPr="00F73B17" w:rsidRDefault="00F73B17" w:rsidP="00F73B17">
            <w:pPr>
              <w:jc w:val="both"/>
            </w:pPr>
            <w:r w:rsidRPr="00F73B17">
              <w:t> </w:t>
            </w:r>
          </w:p>
        </w:tc>
        <w:tc>
          <w:tcPr>
            <w:tcW w:w="1750" w:type="pct"/>
            <w:gridSpan w:val="2"/>
            <w:tcBorders>
              <w:top w:val="nil"/>
              <w:left w:val="nil"/>
              <w:bottom w:val="nil"/>
              <w:right w:val="nil"/>
            </w:tcBorders>
            <w:tcMar>
              <w:top w:w="0" w:type="dxa"/>
              <w:left w:w="0" w:type="dxa"/>
              <w:bottom w:w="0" w:type="dxa"/>
              <w:right w:w="0" w:type="dxa"/>
            </w:tcMar>
            <w:hideMark/>
          </w:tcPr>
          <w:p w14:paraId="1703ABCC" w14:textId="77777777" w:rsidR="00F73B17" w:rsidRPr="00F73B17" w:rsidRDefault="00F73B17" w:rsidP="00F73B17">
            <w:pPr>
              <w:jc w:val="both"/>
            </w:pPr>
            <w:r w:rsidRPr="00F73B17">
              <w:t>ASISTENCIA A LA PRIMERA INFANCIA A NIVEL NACIONAL.</w:t>
            </w:r>
          </w:p>
        </w:tc>
        <w:tc>
          <w:tcPr>
            <w:tcW w:w="1050" w:type="pct"/>
            <w:tcBorders>
              <w:top w:val="nil"/>
              <w:left w:val="nil"/>
              <w:bottom w:val="nil"/>
              <w:right w:val="nil"/>
            </w:tcBorders>
            <w:tcMar>
              <w:top w:w="0" w:type="dxa"/>
              <w:left w:w="0" w:type="dxa"/>
              <w:bottom w:w="0" w:type="dxa"/>
              <w:right w:w="0" w:type="dxa"/>
            </w:tcMar>
            <w:hideMark/>
          </w:tcPr>
          <w:p w14:paraId="02E2639D" w14:textId="77777777" w:rsidR="00F73B17" w:rsidRPr="00F73B17" w:rsidRDefault="00F73B17" w:rsidP="00F73B17">
            <w:pPr>
              <w:jc w:val="both"/>
            </w:pPr>
            <w:r w:rsidRPr="00F73B17">
              <w:t>$26.231.330.416,00</w:t>
            </w:r>
          </w:p>
        </w:tc>
      </w:tr>
      <w:tr w:rsidR="00F73B17" w:rsidRPr="00F73B17" w14:paraId="6A39C8AC" w14:textId="77777777" w:rsidTr="00F73B17">
        <w:trPr>
          <w:tblCellSpacing w:w="15" w:type="dxa"/>
        </w:trPr>
        <w:tc>
          <w:tcPr>
            <w:tcW w:w="300" w:type="pct"/>
            <w:tcBorders>
              <w:top w:val="nil"/>
              <w:left w:val="nil"/>
              <w:bottom w:val="nil"/>
              <w:right w:val="nil"/>
            </w:tcBorders>
            <w:tcMar>
              <w:top w:w="0" w:type="dxa"/>
              <w:left w:w="0" w:type="dxa"/>
              <w:bottom w:w="0" w:type="dxa"/>
              <w:right w:w="0" w:type="dxa"/>
            </w:tcMar>
            <w:hideMark/>
          </w:tcPr>
          <w:p w14:paraId="1E2EE413" w14:textId="77777777" w:rsidR="00F73B17" w:rsidRPr="00F73B17" w:rsidRDefault="00F73B17" w:rsidP="00F73B17">
            <w:pPr>
              <w:jc w:val="both"/>
            </w:pPr>
            <w:r w:rsidRPr="00F73B17">
              <w:t>320</w:t>
            </w:r>
          </w:p>
        </w:tc>
        <w:tc>
          <w:tcPr>
            <w:tcW w:w="350" w:type="pct"/>
            <w:tcBorders>
              <w:top w:val="nil"/>
              <w:left w:val="nil"/>
              <w:bottom w:val="nil"/>
              <w:right w:val="nil"/>
            </w:tcBorders>
            <w:tcMar>
              <w:top w:w="0" w:type="dxa"/>
              <w:left w:w="0" w:type="dxa"/>
              <w:bottom w:w="0" w:type="dxa"/>
              <w:right w:w="0" w:type="dxa"/>
            </w:tcMar>
            <w:hideMark/>
          </w:tcPr>
          <w:p w14:paraId="07F066E7" w14:textId="77777777" w:rsidR="00F73B17" w:rsidRPr="00F73B17" w:rsidRDefault="00F73B17" w:rsidP="00F73B17">
            <w:pPr>
              <w:jc w:val="both"/>
            </w:pPr>
            <w:r w:rsidRPr="00F73B17">
              <w:t>1504</w:t>
            </w:r>
          </w:p>
        </w:tc>
        <w:tc>
          <w:tcPr>
            <w:tcW w:w="400" w:type="pct"/>
            <w:tcBorders>
              <w:top w:val="nil"/>
              <w:left w:val="nil"/>
              <w:bottom w:val="nil"/>
              <w:right w:val="nil"/>
            </w:tcBorders>
            <w:tcMar>
              <w:top w:w="0" w:type="dxa"/>
              <w:left w:w="0" w:type="dxa"/>
              <w:bottom w:w="0" w:type="dxa"/>
              <w:right w:w="0" w:type="dxa"/>
            </w:tcMar>
            <w:hideMark/>
          </w:tcPr>
          <w:p w14:paraId="2CA84FA9" w14:textId="77777777" w:rsidR="00F73B17" w:rsidRPr="00F73B17" w:rsidRDefault="00F73B17" w:rsidP="00F73B17">
            <w:pPr>
              <w:jc w:val="both"/>
            </w:pPr>
            <w:r w:rsidRPr="00F73B17">
              <w:t>4</w:t>
            </w:r>
          </w:p>
        </w:tc>
        <w:tc>
          <w:tcPr>
            <w:tcW w:w="400" w:type="pct"/>
            <w:tcBorders>
              <w:top w:val="nil"/>
              <w:left w:val="nil"/>
              <w:bottom w:val="nil"/>
              <w:right w:val="nil"/>
            </w:tcBorders>
            <w:tcMar>
              <w:top w:w="0" w:type="dxa"/>
              <w:left w:w="0" w:type="dxa"/>
              <w:bottom w:w="0" w:type="dxa"/>
              <w:right w:w="0" w:type="dxa"/>
            </w:tcMar>
            <w:hideMark/>
          </w:tcPr>
          <w:p w14:paraId="5004D285" w14:textId="77777777" w:rsidR="00F73B17" w:rsidRPr="00F73B17" w:rsidRDefault="00F73B17" w:rsidP="00F73B17">
            <w:pPr>
              <w:jc w:val="both"/>
            </w:pPr>
            <w:r w:rsidRPr="00F73B17">
              <w:t>0</w:t>
            </w:r>
          </w:p>
        </w:tc>
        <w:tc>
          <w:tcPr>
            <w:tcW w:w="400" w:type="pct"/>
            <w:tcBorders>
              <w:top w:val="nil"/>
              <w:left w:val="nil"/>
              <w:bottom w:val="nil"/>
              <w:right w:val="nil"/>
            </w:tcBorders>
            <w:tcMar>
              <w:top w:w="0" w:type="dxa"/>
              <w:left w:w="0" w:type="dxa"/>
              <w:bottom w:w="0" w:type="dxa"/>
              <w:right w:w="0" w:type="dxa"/>
            </w:tcMar>
            <w:hideMark/>
          </w:tcPr>
          <w:p w14:paraId="640D2722" w14:textId="77777777" w:rsidR="00F73B17" w:rsidRPr="00F73B17" w:rsidRDefault="00F73B17" w:rsidP="00F73B17">
            <w:pPr>
              <w:jc w:val="both"/>
            </w:pPr>
            <w:r w:rsidRPr="00F73B17">
              <w:t>121</w:t>
            </w:r>
          </w:p>
        </w:tc>
        <w:tc>
          <w:tcPr>
            <w:tcW w:w="650" w:type="pct"/>
            <w:gridSpan w:val="2"/>
            <w:tcBorders>
              <w:top w:val="nil"/>
              <w:left w:val="nil"/>
              <w:bottom w:val="nil"/>
              <w:right w:val="nil"/>
            </w:tcBorders>
            <w:tcMar>
              <w:top w:w="0" w:type="dxa"/>
              <w:left w:w="0" w:type="dxa"/>
              <w:bottom w:w="0" w:type="dxa"/>
              <w:right w:w="0" w:type="dxa"/>
            </w:tcMar>
            <w:hideMark/>
          </w:tcPr>
          <w:p w14:paraId="67A335FD" w14:textId="77777777" w:rsidR="00F73B17" w:rsidRPr="00F73B17" w:rsidRDefault="00F73B17" w:rsidP="00F73B17">
            <w:pPr>
              <w:jc w:val="both"/>
            </w:pPr>
            <w:r w:rsidRPr="00F73B17">
              <w:t> </w:t>
            </w:r>
          </w:p>
        </w:tc>
        <w:tc>
          <w:tcPr>
            <w:tcW w:w="1450" w:type="pct"/>
            <w:tcBorders>
              <w:top w:val="nil"/>
              <w:left w:val="nil"/>
              <w:bottom w:val="nil"/>
              <w:right w:val="nil"/>
            </w:tcBorders>
            <w:tcMar>
              <w:top w:w="0" w:type="dxa"/>
              <w:left w:w="0" w:type="dxa"/>
              <w:bottom w:w="0" w:type="dxa"/>
              <w:right w:w="0" w:type="dxa"/>
            </w:tcMar>
            <w:hideMark/>
          </w:tcPr>
          <w:p w14:paraId="7B5B27AA" w14:textId="77777777" w:rsidR="00F73B17" w:rsidRPr="00F73B17" w:rsidRDefault="00F73B17" w:rsidP="00F73B17">
            <w:pPr>
              <w:jc w:val="both"/>
            </w:pPr>
            <w:r w:rsidRPr="00F73B17">
              <w:t>CDI - INSTITUCIONAL (I)</w:t>
            </w:r>
          </w:p>
        </w:tc>
        <w:tc>
          <w:tcPr>
            <w:tcW w:w="1050" w:type="pct"/>
            <w:tcBorders>
              <w:top w:val="nil"/>
              <w:left w:val="nil"/>
              <w:bottom w:val="nil"/>
              <w:right w:val="nil"/>
            </w:tcBorders>
            <w:tcMar>
              <w:top w:w="0" w:type="dxa"/>
              <w:left w:w="0" w:type="dxa"/>
              <w:bottom w:w="0" w:type="dxa"/>
              <w:right w:w="0" w:type="dxa"/>
            </w:tcMar>
            <w:hideMark/>
          </w:tcPr>
          <w:p w14:paraId="730D8F27" w14:textId="77777777" w:rsidR="00F73B17" w:rsidRPr="00F73B17" w:rsidRDefault="00F73B17" w:rsidP="00F73B17">
            <w:pPr>
              <w:jc w:val="both"/>
            </w:pPr>
            <w:r w:rsidRPr="00F73B17">
              <w:t>$26.231.330.416,00</w:t>
            </w:r>
          </w:p>
        </w:tc>
      </w:tr>
      <w:tr w:rsidR="00F73B17" w:rsidRPr="00F73B17" w14:paraId="44D1BBC2" w14:textId="77777777" w:rsidTr="00F73B17">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45D451EA" w14:textId="77777777" w:rsidR="00F73B17" w:rsidRPr="00F73B17" w:rsidRDefault="00F73B17" w:rsidP="00F73B17">
            <w:pPr>
              <w:jc w:val="both"/>
            </w:pPr>
            <w:r w:rsidRPr="00F73B17">
              <w:t> </w:t>
            </w:r>
          </w:p>
        </w:tc>
        <w:tc>
          <w:tcPr>
            <w:tcW w:w="800" w:type="pct"/>
            <w:gridSpan w:val="2"/>
            <w:tcBorders>
              <w:top w:val="nil"/>
              <w:left w:val="nil"/>
              <w:bottom w:val="nil"/>
              <w:right w:val="nil"/>
            </w:tcBorders>
            <w:tcMar>
              <w:top w:w="0" w:type="dxa"/>
              <w:left w:w="0" w:type="dxa"/>
              <w:bottom w:w="0" w:type="dxa"/>
              <w:right w:w="0" w:type="dxa"/>
            </w:tcMar>
            <w:hideMark/>
          </w:tcPr>
          <w:p w14:paraId="7D575944" w14:textId="77777777" w:rsidR="00F73B17" w:rsidRPr="00F73B17" w:rsidRDefault="00F73B17" w:rsidP="00F73B17">
            <w:pPr>
              <w:jc w:val="both"/>
            </w:pPr>
            <w:r w:rsidRPr="00F73B17">
              <w:t> </w:t>
            </w:r>
          </w:p>
        </w:tc>
        <w:tc>
          <w:tcPr>
            <w:tcW w:w="750" w:type="pct"/>
            <w:gridSpan w:val="2"/>
            <w:tcBorders>
              <w:top w:val="nil"/>
              <w:left w:val="nil"/>
              <w:bottom w:val="nil"/>
              <w:right w:val="nil"/>
            </w:tcBorders>
            <w:tcMar>
              <w:top w:w="0" w:type="dxa"/>
              <w:left w:w="0" w:type="dxa"/>
              <w:bottom w:w="0" w:type="dxa"/>
              <w:right w:w="0" w:type="dxa"/>
            </w:tcMar>
            <w:hideMark/>
          </w:tcPr>
          <w:p w14:paraId="1B088F0D" w14:textId="77777777" w:rsidR="00F73B17" w:rsidRPr="00F73B17" w:rsidRDefault="00F73B17" w:rsidP="00F73B17">
            <w:pPr>
              <w:jc w:val="both"/>
            </w:pPr>
            <w:r w:rsidRPr="00F73B17">
              <w:t>10</w:t>
            </w:r>
          </w:p>
        </w:tc>
        <w:tc>
          <w:tcPr>
            <w:tcW w:w="1750" w:type="pct"/>
            <w:gridSpan w:val="2"/>
            <w:tcBorders>
              <w:top w:val="nil"/>
              <w:left w:val="nil"/>
              <w:bottom w:val="nil"/>
              <w:right w:val="nil"/>
            </w:tcBorders>
            <w:tcMar>
              <w:top w:w="0" w:type="dxa"/>
              <w:left w:w="0" w:type="dxa"/>
              <w:bottom w:w="0" w:type="dxa"/>
              <w:right w:w="0" w:type="dxa"/>
            </w:tcMar>
            <w:hideMark/>
          </w:tcPr>
          <w:p w14:paraId="32649740" w14:textId="77777777" w:rsidR="00F73B17" w:rsidRPr="00F73B17" w:rsidRDefault="00F73B17" w:rsidP="00F73B17">
            <w:pPr>
              <w:jc w:val="both"/>
            </w:pPr>
            <w:r w:rsidRPr="00F73B17">
              <w:t>RECURSOS CORRIENTES</w:t>
            </w:r>
          </w:p>
        </w:tc>
        <w:tc>
          <w:tcPr>
            <w:tcW w:w="1050" w:type="pct"/>
            <w:tcBorders>
              <w:top w:val="nil"/>
              <w:left w:val="nil"/>
              <w:bottom w:val="nil"/>
              <w:right w:val="nil"/>
            </w:tcBorders>
            <w:tcMar>
              <w:top w:w="0" w:type="dxa"/>
              <w:left w:w="0" w:type="dxa"/>
              <w:bottom w:w="0" w:type="dxa"/>
              <w:right w:w="0" w:type="dxa"/>
            </w:tcMar>
            <w:hideMark/>
          </w:tcPr>
          <w:p w14:paraId="580B4E8F" w14:textId="77777777" w:rsidR="00F73B17" w:rsidRPr="00F73B17" w:rsidRDefault="00F73B17" w:rsidP="00F73B17">
            <w:pPr>
              <w:jc w:val="both"/>
            </w:pPr>
            <w:r w:rsidRPr="00F73B17">
              <w:t>$12.900.000.000,00</w:t>
            </w:r>
          </w:p>
        </w:tc>
      </w:tr>
      <w:tr w:rsidR="00F73B17" w:rsidRPr="00F73B17" w14:paraId="3651A638" w14:textId="77777777" w:rsidTr="00F73B17">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3D1CEC53" w14:textId="77777777" w:rsidR="00F73B17" w:rsidRPr="00F73B17" w:rsidRDefault="00F73B17" w:rsidP="00F73B17">
            <w:pPr>
              <w:jc w:val="both"/>
            </w:pPr>
            <w:r w:rsidRPr="00F73B17">
              <w:t> </w:t>
            </w:r>
          </w:p>
        </w:tc>
        <w:tc>
          <w:tcPr>
            <w:tcW w:w="800" w:type="pct"/>
            <w:gridSpan w:val="2"/>
            <w:tcBorders>
              <w:top w:val="nil"/>
              <w:left w:val="nil"/>
              <w:bottom w:val="nil"/>
              <w:right w:val="nil"/>
            </w:tcBorders>
            <w:tcMar>
              <w:top w:w="0" w:type="dxa"/>
              <w:left w:w="0" w:type="dxa"/>
              <w:bottom w:w="0" w:type="dxa"/>
              <w:right w:w="0" w:type="dxa"/>
            </w:tcMar>
            <w:hideMark/>
          </w:tcPr>
          <w:p w14:paraId="19A306BE" w14:textId="77777777" w:rsidR="00F73B17" w:rsidRPr="00F73B17" w:rsidRDefault="00F73B17" w:rsidP="00F73B17">
            <w:pPr>
              <w:jc w:val="both"/>
            </w:pPr>
            <w:r w:rsidRPr="00F73B17">
              <w:t> </w:t>
            </w:r>
          </w:p>
        </w:tc>
        <w:tc>
          <w:tcPr>
            <w:tcW w:w="750" w:type="pct"/>
            <w:gridSpan w:val="2"/>
            <w:tcBorders>
              <w:top w:val="nil"/>
              <w:left w:val="nil"/>
              <w:bottom w:val="nil"/>
              <w:right w:val="nil"/>
            </w:tcBorders>
            <w:tcMar>
              <w:top w:w="0" w:type="dxa"/>
              <w:left w:w="0" w:type="dxa"/>
              <w:bottom w:w="0" w:type="dxa"/>
              <w:right w:w="0" w:type="dxa"/>
            </w:tcMar>
            <w:hideMark/>
          </w:tcPr>
          <w:p w14:paraId="1E4671A8" w14:textId="77777777" w:rsidR="00F73B17" w:rsidRPr="00F73B17" w:rsidRDefault="00F73B17" w:rsidP="00F73B17">
            <w:pPr>
              <w:jc w:val="both"/>
            </w:pPr>
            <w:r w:rsidRPr="00F73B17">
              <w:t> </w:t>
            </w:r>
          </w:p>
        </w:tc>
        <w:tc>
          <w:tcPr>
            <w:tcW w:w="300" w:type="pct"/>
            <w:tcBorders>
              <w:top w:val="nil"/>
              <w:left w:val="nil"/>
              <w:bottom w:val="nil"/>
              <w:right w:val="nil"/>
            </w:tcBorders>
            <w:tcMar>
              <w:top w:w="0" w:type="dxa"/>
              <w:left w:w="0" w:type="dxa"/>
              <w:bottom w:w="0" w:type="dxa"/>
              <w:right w:w="0" w:type="dxa"/>
            </w:tcMar>
            <w:hideMark/>
          </w:tcPr>
          <w:p w14:paraId="0F82EA37" w14:textId="77777777" w:rsidR="00F73B17" w:rsidRPr="00F73B17" w:rsidRDefault="00F73B17" w:rsidP="00F73B17">
            <w:pPr>
              <w:jc w:val="both"/>
            </w:pPr>
            <w:r w:rsidRPr="00F73B17">
              <w:t>00</w:t>
            </w:r>
          </w:p>
        </w:tc>
        <w:tc>
          <w:tcPr>
            <w:tcW w:w="1450" w:type="pct"/>
            <w:tcBorders>
              <w:top w:val="nil"/>
              <w:left w:val="nil"/>
              <w:bottom w:val="nil"/>
              <w:right w:val="nil"/>
            </w:tcBorders>
            <w:tcMar>
              <w:top w:w="0" w:type="dxa"/>
              <w:left w:w="0" w:type="dxa"/>
              <w:bottom w:w="0" w:type="dxa"/>
              <w:right w:w="0" w:type="dxa"/>
            </w:tcMar>
            <w:hideMark/>
          </w:tcPr>
          <w:p w14:paraId="2C5FEB97" w14:textId="77777777" w:rsidR="00F73B17" w:rsidRPr="00F73B17" w:rsidRDefault="00F73B17" w:rsidP="00F73B17">
            <w:pPr>
              <w:jc w:val="both"/>
            </w:pPr>
            <w:r w:rsidRPr="00F73B17">
              <w:t>ICBF INSTITUTO COLOMBIANO DE BIENESTAR FAMILIAR</w:t>
            </w:r>
          </w:p>
        </w:tc>
        <w:tc>
          <w:tcPr>
            <w:tcW w:w="1050" w:type="pct"/>
            <w:tcBorders>
              <w:top w:val="nil"/>
              <w:left w:val="nil"/>
              <w:bottom w:val="nil"/>
              <w:right w:val="nil"/>
            </w:tcBorders>
            <w:tcMar>
              <w:top w:w="0" w:type="dxa"/>
              <w:left w:w="0" w:type="dxa"/>
              <w:bottom w:w="0" w:type="dxa"/>
              <w:right w:w="0" w:type="dxa"/>
            </w:tcMar>
            <w:hideMark/>
          </w:tcPr>
          <w:p w14:paraId="76DDCEC0" w14:textId="77777777" w:rsidR="00F73B17" w:rsidRPr="00F73B17" w:rsidRDefault="00F73B17" w:rsidP="00F73B17">
            <w:pPr>
              <w:jc w:val="both"/>
            </w:pPr>
            <w:r w:rsidRPr="00F73B17">
              <w:t>$12.900.000.000,00</w:t>
            </w:r>
          </w:p>
        </w:tc>
      </w:tr>
      <w:tr w:rsidR="00F73B17" w:rsidRPr="00F73B17" w14:paraId="22F8F8A4" w14:textId="77777777" w:rsidTr="00F73B17">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75627F98" w14:textId="77777777" w:rsidR="00F73B17" w:rsidRPr="00F73B17" w:rsidRDefault="00F73B17" w:rsidP="00F73B17">
            <w:pPr>
              <w:jc w:val="both"/>
            </w:pPr>
            <w:r w:rsidRPr="00F73B17">
              <w:t> </w:t>
            </w:r>
          </w:p>
        </w:tc>
        <w:tc>
          <w:tcPr>
            <w:tcW w:w="800" w:type="pct"/>
            <w:gridSpan w:val="2"/>
            <w:tcBorders>
              <w:top w:val="nil"/>
              <w:left w:val="nil"/>
              <w:bottom w:val="nil"/>
              <w:right w:val="nil"/>
            </w:tcBorders>
            <w:tcMar>
              <w:top w:w="0" w:type="dxa"/>
              <w:left w:w="0" w:type="dxa"/>
              <w:bottom w:w="0" w:type="dxa"/>
              <w:right w:w="0" w:type="dxa"/>
            </w:tcMar>
            <w:hideMark/>
          </w:tcPr>
          <w:p w14:paraId="5EC5CE79" w14:textId="77777777" w:rsidR="00F73B17" w:rsidRPr="00F73B17" w:rsidRDefault="00F73B17" w:rsidP="00F73B17">
            <w:pPr>
              <w:jc w:val="both"/>
            </w:pPr>
            <w:r w:rsidRPr="00F73B17">
              <w:t> </w:t>
            </w:r>
          </w:p>
        </w:tc>
        <w:tc>
          <w:tcPr>
            <w:tcW w:w="750" w:type="pct"/>
            <w:gridSpan w:val="2"/>
            <w:tcBorders>
              <w:top w:val="nil"/>
              <w:left w:val="nil"/>
              <w:bottom w:val="nil"/>
              <w:right w:val="nil"/>
            </w:tcBorders>
            <w:tcMar>
              <w:top w:w="0" w:type="dxa"/>
              <w:left w:w="0" w:type="dxa"/>
              <w:bottom w:w="0" w:type="dxa"/>
              <w:right w:w="0" w:type="dxa"/>
            </w:tcMar>
            <w:hideMark/>
          </w:tcPr>
          <w:p w14:paraId="658ED34B" w14:textId="77777777" w:rsidR="00F73B17" w:rsidRPr="00F73B17" w:rsidRDefault="00F73B17" w:rsidP="00F73B17">
            <w:pPr>
              <w:jc w:val="both"/>
            </w:pPr>
            <w:r w:rsidRPr="00F73B17">
              <w:t>27</w:t>
            </w:r>
          </w:p>
        </w:tc>
        <w:tc>
          <w:tcPr>
            <w:tcW w:w="1750" w:type="pct"/>
            <w:gridSpan w:val="2"/>
            <w:tcBorders>
              <w:top w:val="nil"/>
              <w:left w:val="nil"/>
              <w:bottom w:val="nil"/>
              <w:right w:val="nil"/>
            </w:tcBorders>
            <w:tcMar>
              <w:top w:w="0" w:type="dxa"/>
              <w:left w:w="0" w:type="dxa"/>
              <w:bottom w:w="0" w:type="dxa"/>
              <w:right w:w="0" w:type="dxa"/>
            </w:tcMar>
            <w:hideMark/>
          </w:tcPr>
          <w:p w14:paraId="334CCE32" w14:textId="77777777" w:rsidR="00F73B17" w:rsidRPr="00F73B17" w:rsidRDefault="00F73B17" w:rsidP="00F73B17">
            <w:pPr>
              <w:jc w:val="both"/>
            </w:pPr>
            <w:r w:rsidRPr="00F73B17">
              <w:t>RENTAS PARAFISCALES</w:t>
            </w:r>
          </w:p>
        </w:tc>
        <w:tc>
          <w:tcPr>
            <w:tcW w:w="1050" w:type="pct"/>
            <w:tcBorders>
              <w:top w:val="nil"/>
              <w:left w:val="nil"/>
              <w:bottom w:val="nil"/>
              <w:right w:val="nil"/>
            </w:tcBorders>
            <w:tcMar>
              <w:top w:w="0" w:type="dxa"/>
              <w:left w:w="0" w:type="dxa"/>
              <w:bottom w:w="0" w:type="dxa"/>
              <w:right w:w="0" w:type="dxa"/>
            </w:tcMar>
            <w:hideMark/>
          </w:tcPr>
          <w:p w14:paraId="248F27DC" w14:textId="77777777" w:rsidR="00F73B17" w:rsidRPr="00F73B17" w:rsidRDefault="00F73B17" w:rsidP="00F73B17">
            <w:pPr>
              <w:jc w:val="both"/>
            </w:pPr>
            <w:r w:rsidRPr="00F73B17">
              <w:t>$13.331.330.416,00</w:t>
            </w:r>
          </w:p>
        </w:tc>
      </w:tr>
      <w:tr w:rsidR="00F73B17" w:rsidRPr="00F73B17" w14:paraId="0A7EEFA3" w14:textId="77777777" w:rsidTr="00F73B17">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44677DA0" w14:textId="77777777" w:rsidR="00F73B17" w:rsidRPr="00F73B17" w:rsidRDefault="00F73B17" w:rsidP="00F73B17">
            <w:pPr>
              <w:jc w:val="both"/>
            </w:pPr>
            <w:r w:rsidRPr="00F73B17">
              <w:t> </w:t>
            </w:r>
          </w:p>
        </w:tc>
        <w:tc>
          <w:tcPr>
            <w:tcW w:w="800" w:type="pct"/>
            <w:gridSpan w:val="2"/>
            <w:tcBorders>
              <w:top w:val="nil"/>
              <w:left w:val="nil"/>
              <w:bottom w:val="nil"/>
              <w:right w:val="nil"/>
            </w:tcBorders>
            <w:tcMar>
              <w:top w:w="0" w:type="dxa"/>
              <w:left w:w="0" w:type="dxa"/>
              <w:bottom w:w="0" w:type="dxa"/>
              <w:right w:w="0" w:type="dxa"/>
            </w:tcMar>
            <w:hideMark/>
          </w:tcPr>
          <w:p w14:paraId="514B38FE" w14:textId="77777777" w:rsidR="00F73B17" w:rsidRPr="00F73B17" w:rsidRDefault="00F73B17" w:rsidP="00F73B17">
            <w:pPr>
              <w:jc w:val="both"/>
            </w:pPr>
            <w:r w:rsidRPr="00F73B17">
              <w:t> </w:t>
            </w:r>
          </w:p>
        </w:tc>
        <w:tc>
          <w:tcPr>
            <w:tcW w:w="750" w:type="pct"/>
            <w:gridSpan w:val="2"/>
            <w:tcBorders>
              <w:top w:val="nil"/>
              <w:left w:val="nil"/>
              <w:bottom w:val="nil"/>
              <w:right w:val="nil"/>
            </w:tcBorders>
            <w:tcMar>
              <w:top w:w="0" w:type="dxa"/>
              <w:left w:w="0" w:type="dxa"/>
              <w:bottom w:w="0" w:type="dxa"/>
              <w:right w:w="0" w:type="dxa"/>
            </w:tcMar>
            <w:hideMark/>
          </w:tcPr>
          <w:p w14:paraId="4DD64842" w14:textId="77777777" w:rsidR="00F73B17" w:rsidRPr="00F73B17" w:rsidRDefault="00F73B17" w:rsidP="00F73B17">
            <w:pPr>
              <w:jc w:val="both"/>
            </w:pPr>
            <w:r w:rsidRPr="00F73B17">
              <w:t> </w:t>
            </w:r>
          </w:p>
        </w:tc>
        <w:tc>
          <w:tcPr>
            <w:tcW w:w="300" w:type="pct"/>
            <w:tcBorders>
              <w:top w:val="nil"/>
              <w:left w:val="nil"/>
              <w:bottom w:val="nil"/>
              <w:right w:val="nil"/>
            </w:tcBorders>
            <w:tcMar>
              <w:top w:w="0" w:type="dxa"/>
              <w:left w:w="0" w:type="dxa"/>
              <w:bottom w:w="0" w:type="dxa"/>
              <w:right w:w="0" w:type="dxa"/>
            </w:tcMar>
            <w:hideMark/>
          </w:tcPr>
          <w:p w14:paraId="309ED99B" w14:textId="77777777" w:rsidR="00F73B17" w:rsidRPr="00F73B17" w:rsidRDefault="00F73B17" w:rsidP="00F73B17">
            <w:pPr>
              <w:jc w:val="both"/>
            </w:pPr>
            <w:r w:rsidRPr="00F73B17">
              <w:t>00</w:t>
            </w:r>
          </w:p>
        </w:tc>
        <w:tc>
          <w:tcPr>
            <w:tcW w:w="1450" w:type="pct"/>
            <w:tcBorders>
              <w:top w:val="nil"/>
              <w:left w:val="nil"/>
              <w:bottom w:val="nil"/>
              <w:right w:val="nil"/>
            </w:tcBorders>
            <w:tcMar>
              <w:top w:w="0" w:type="dxa"/>
              <w:left w:w="0" w:type="dxa"/>
              <w:bottom w:w="0" w:type="dxa"/>
              <w:right w:w="0" w:type="dxa"/>
            </w:tcMar>
            <w:hideMark/>
          </w:tcPr>
          <w:p w14:paraId="590EC9AD" w14:textId="77777777" w:rsidR="00F73B17" w:rsidRPr="00F73B17" w:rsidRDefault="00F73B17" w:rsidP="00F73B17">
            <w:pPr>
              <w:jc w:val="both"/>
            </w:pPr>
            <w:r w:rsidRPr="00F73B17">
              <w:t>ICBF INSTITUTO COLOMBIANO DE BIENESTAR FAMILIAR</w:t>
            </w:r>
          </w:p>
        </w:tc>
        <w:tc>
          <w:tcPr>
            <w:tcW w:w="1050" w:type="pct"/>
            <w:tcBorders>
              <w:top w:val="nil"/>
              <w:left w:val="nil"/>
              <w:bottom w:val="nil"/>
              <w:right w:val="nil"/>
            </w:tcBorders>
            <w:tcMar>
              <w:top w:w="0" w:type="dxa"/>
              <w:left w:w="0" w:type="dxa"/>
              <w:bottom w:w="0" w:type="dxa"/>
              <w:right w:w="0" w:type="dxa"/>
            </w:tcMar>
            <w:hideMark/>
          </w:tcPr>
          <w:p w14:paraId="275BDECC" w14:textId="77777777" w:rsidR="00F73B17" w:rsidRPr="00F73B17" w:rsidRDefault="00F73B17" w:rsidP="00F73B17">
            <w:pPr>
              <w:jc w:val="both"/>
            </w:pPr>
            <w:r w:rsidRPr="00F73B17">
              <w:t>$13.331.330.416,00</w:t>
            </w:r>
          </w:p>
        </w:tc>
      </w:tr>
    </w:tbl>
    <w:p w14:paraId="42BBE42E" w14:textId="77777777" w:rsidR="00F73B17" w:rsidRPr="00F73B17" w:rsidRDefault="00F73B17" w:rsidP="00F73B17">
      <w:pPr>
        <w:jc w:val="both"/>
      </w:pPr>
      <w:bookmarkStart w:id="2" w:name="2"/>
      <w:r w:rsidRPr="00F73B17">
        <w:rPr>
          <w:b/>
          <w:bCs/>
        </w:rPr>
        <w:t>ARTÍCULO SEGUNDO.</w:t>
      </w:r>
      <w:bookmarkEnd w:id="2"/>
      <w:r w:rsidRPr="00F73B17">
        <w:t> La presente Resolución rige a partir de la fecha de su expedición.</w:t>
      </w:r>
    </w:p>
    <w:p w14:paraId="3D2D99BE" w14:textId="77777777" w:rsidR="00F73B17" w:rsidRPr="00F73B17" w:rsidRDefault="00F73B17" w:rsidP="00F73B17">
      <w:pPr>
        <w:jc w:val="center"/>
      </w:pPr>
      <w:r w:rsidRPr="00F73B17">
        <w:t>COMUNIQUESE Y CUMPLASE</w:t>
      </w:r>
    </w:p>
    <w:p w14:paraId="196FF07B" w14:textId="6F896D93" w:rsidR="00F73B17" w:rsidRPr="00F73B17" w:rsidRDefault="00F73B17" w:rsidP="00F73B17">
      <w:pPr>
        <w:jc w:val="center"/>
      </w:pPr>
      <w:r w:rsidRPr="00F73B17">
        <w:t xml:space="preserve">Dada en Bogotá D.C. </w:t>
      </w:r>
      <w:proofErr w:type="gramStart"/>
      <w:r w:rsidRPr="00F73B17">
        <w:t xml:space="preserve">a los 23 </w:t>
      </w:r>
      <w:r>
        <w:t xml:space="preserve">de septiembre de </w:t>
      </w:r>
      <w:r w:rsidRPr="00F73B17">
        <w:t>2016</w:t>
      </w:r>
      <w:proofErr w:type="gramEnd"/>
    </w:p>
    <w:p w14:paraId="76696C15" w14:textId="77777777" w:rsidR="00F73B17" w:rsidRPr="00F73B17" w:rsidRDefault="00F73B17" w:rsidP="00F73B17">
      <w:pPr>
        <w:jc w:val="center"/>
      </w:pPr>
      <w:r w:rsidRPr="00F73B17">
        <w:rPr>
          <w:b/>
          <w:bCs/>
        </w:rPr>
        <w:t>CRISTINA PLAZAS MICHELSEN</w:t>
      </w:r>
    </w:p>
    <w:p w14:paraId="456453D2" w14:textId="77777777" w:rsidR="00F73B17" w:rsidRPr="00F73B17" w:rsidRDefault="00F73B17" w:rsidP="00F73B17">
      <w:pPr>
        <w:jc w:val="center"/>
      </w:pPr>
      <w:r w:rsidRPr="00F73B17">
        <w:t>Directora General</w:t>
      </w:r>
    </w:p>
    <w:p w14:paraId="0938ECCE" w14:textId="77777777" w:rsidR="00072B41" w:rsidRDefault="00072B41" w:rsidP="00F73B1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4E"/>
    <w:rsid w:val="00072B41"/>
    <w:rsid w:val="00E04B4E"/>
    <w:rsid w:val="00F73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A50C"/>
  <w15:chartTrackingRefBased/>
  <w15:docId w15:val="{5922A5E9-6600-4377-89AE-4B046A44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3B1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73B17"/>
    <w:rPr>
      <w:color w:val="0563C1" w:themeColor="hyperlink"/>
      <w:u w:val="single"/>
    </w:rPr>
  </w:style>
  <w:style w:type="character" w:styleId="Mencinsinresolver">
    <w:name w:val="Unresolved Mention"/>
    <w:basedOn w:val="Fuentedeprrafopredeter"/>
    <w:uiPriority w:val="99"/>
    <w:semiHidden/>
    <w:unhideWhenUsed/>
    <w:rsid w:val="00F7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2407">
      <w:bodyDiv w:val="1"/>
      <w:marLeft w:val="0"/>
      <w:marRight w:val="0"/>
      <w:marTop w:val="0"/>
      <w:marBottom w:val="0"/>
      <w:divBdr>
        <w:top w:val="none" w:sz="0" w:space="0" w:color="auto"/>
        <w:left w:val="none" w:sz="0" w:space="0" w:color="auto"/>
        <w:bottom w:val="none" w:sz="0" w:space="0" w:color="auto"/>
        <w:right w:val="none" w:sz="0" w:space="0" w:color="auto"/>
      </w:divBdr>
    </w:div>
    <w:div w:id="390925901">
      <w:bodyDiv w:val="1"/>
      <w:marLeft w:val="0"/>
      <w:marRight w:val="0"/>
      <w:marTop w:val="0"/>
      <w:marBottom w:val="0"/>
      <w:divBdr>
        <w:top w:val="none" w:sz="0" w:space="0" w:color="auto"/>
        <w:left w:val="none" w:sz="0" w:space="0" w:color="auto"/>
        <w:bottom w:val="none" w:sz="0" w:space="0" w:color="auto"/>
        <w:right w:val="none" w:sz="0" w:space="0" w:color="auto"/>
      </w:divBdr>
    </w:div>
    <w:div w:id="645627013">
      <w:bodyDiv w:val="1"/>
      <w:marLeft w:val="0"/>
      <w:marRight w:val="0"/>
      <w:marTop w:val="0"/>
      <w:marBottom w:val="0"/>
      <w:divBdr>
        <w:top w:val="none" w:sz="0" w:space="0" w:color="auto"/>
        <w:left w:val="none" w:sz="0" w:space="0" w:color="auto"/>
        <w:bottom w:val="none" w:sz="0" w:space="0" w:color="auto"/>
        <w:right w:val="none" w:sz="0" w:space="0" w:color="auto"/>
      </w:divBdr>
    </w:div>
    <w:div w:id="738673413">
      <w:bodyDiv w:val="1"/>
      <w:marLeft w:val="0"/>
      <w:marRight w:val="0"/>
      <w:marTop w:val="0"/>
      <w:marBottom w:val="0"/>
      <w:divBdr>
        <w:top w:val="none" w:sz="0" w:space="0" w:color="auto"/>
        <w:left w:val="none" w:sz="0" w:space="0" w:color="auto"/>
        <w:bottom w:val="none" w:sz="0" w:space="0" w:color="auto"/>
        <w:right w:val="none" w:sz="0" w:space="0" w:color="auto"/>
      </w:divBdr>
    </w:div>
    <w:div w:id="1054081511">
      <w:bodyDiv w:val="1"/>
      <w:marLeft w:val="0"/>
      <w:marRight w:val="0"/>
      <w:marTop w:val="0"/>
      <w:marBottom w:val="0"/>
      <w:divBdr>
        <w:top w:val="none" w:sz="0" w:space="0" w:color="auto"/>
        <w:left w:val="none" w:sz="0" w:space="0" w:color="auto"/>
        <w:bottom w:val="none" w:sz="0" w:space="0" w:color="auto"/>
        <w:right w:val="none" w:sz="0" w:space="0" w:color="auto"/>
      </w:divBdr>
    </w:div>
    <w:div w:id="15049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BD115-7042-4222-9574-711CB99A2337}"/>
</file>

<file path=customXml/itemProps2.xml><?xml version="1.0" encoding="utf-8"?>
<ds:datastoreItem xmlns:ds="http://schemas.openxmlformats.org/officeDocument/2006/customXml" ds:itemID="{6ED90017-B0A8-440C-9A4C-29EAF8664E55}"/>
</file>

<file path=customXml/itemProps3.xml><?xml version="1.0" encoding="utf-8"?>
<ds:datastoreItem xmlns:ds="http://schemas.openxmlformats.org/officeDocument/2006/customXml" ds:itemID="{CF65AAA7-999D-4F03-A858-AE64DE5D5A95}"/>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2026-02-22T20:28:00Z</dcterms:created>
  <dcterms:modified xsi:type="dcterms:W3CDTF">2026-02-22T20:29:00Z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