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50D29" w14:textId="7647B0F8" w:rsidR="000B4793" w:rsidRDefault="007A7B7A" w:rsidP="007A7B7A">
      <w:pPr>
        <w:jc w:val="center"/>
        <w:rPr>
          <w:rFonts w:ascii="Verdana" w:hAnsi="Verdana"/>
          <w:b/>
          <w:bCs/>
        </w:rPr>
      </w:pPr>
      <w:r w:rsidRPr="007A7B7A">
        <w:rPr>
          <w:rFonts w:ascii="Verdana" w:hAnsi="Verdana"/>
          <w:b/>
          <w:bCs/>
        </w:rPr>
        <w:t>RESOLUCIÓN 8939 DE 2017</w:t>
      </w:r>
    </w:p>
    <w:p w14:paraId="59FDDB55" w14:textId="4B9CAEFE" w:rsidR="00822813" w:rsidRDefault="007A7B7A" w:rsidP="007A7B7A">
      <w:pPr>
        <w:rPr>
          <w:rFonts w:ascii="Verdana" w:hAnsi="Verdana"/>
          <w:sz w:val="20"/>
          <w:szCs w:val="20"/>
        </w:rPr>
      </w:pPr>
      <w:r w:rsidRPr="007A7B7A">
        <w:rPr>
          <w:rFonts w:ascii="Verdana" w:hAnsi="Verdana"/>
          <w:sz w:val="20"/>
          <w:szCs w:val="20"/>
        </w:rPr>
        <w:t xml:space="preserve">Fecha de Expedición: </w:t>
      </w:r>
      <w:r w:rsidR="00822813" w:rsidRPr="00822813">
        <w:rPr>
          <w:rFonts w:ascii="Verdana" w:hAnsi="Verdana"/>
          <w:sz w:val="20"/>
          <w:szCs w:val="20"/>
        </w:rPr>
        <w:t xml:space="preserve">28 de septiembre </w:t>
      </w:r>
      <w:r w:rsidR="00822813">
        <w:rPr>
          <w:rFonts w:ascii="Verdana" w:hAnsi="Verdana"/>
          <w:sz w:val="20"/>
          <w:szCs w:val="20"/>
        </w:rPr>
        <w:t>de 2017</w:t>
      </w:r>
    </w:p>
    <w:p w14:paraId="3CABA7FC" w14:textId="2A7DBB7D" w:rsidR="007A7B7A" w:rsidRPr="007A7B7A" w:rsidRDefault="007A7B7A" w:rsidP="007A7B7A">
      <w:pPr>
        <w:rPr>
          <w:rFonts w:ascii="Verdana" w:hAnsi="Verdana"/>
          <w:sz w:val="20"/>
          <w:szCs w:val="20"/>
        </w:rPr>
      </w:pPr>
      <w:r w:rsidRPr="007A7B7A">
        <w:rPr>
          <w:rFonts w:ascii="Verdana" w:hAnsi="Verdana"/>
          <w:sz w:val="20"/>
          <w:szCs w:val="20"/>
        </w:rPr>
        <w:t xml:space="preserve">Fecha de entrada en vigencia: </w:t>
      </w:r>
      <w:r w:rsidR="00822813" w:rsidRPr="00822813">
        <w:rPr>
          <w:rFonts w:ascii="Verdana" w:hAnsi="Verdana"/>
          <w:sz w:val="20"/>
          <w:szCs w:val="20"/>
        </w:rPr>
        <w:t>28 de septiembre de 2017</w:t>
      </w:r>
    </w:p>
    <w:p w14:paraId="20583E33" w14:textId="1893CCC0" w:rsidR="007A7B7A" w:rsidRPr="007A7B7A" w:rsidRDefault="007A7B7A" w:rsidP="007A7B7A">
      <w:pPr>
        <w:rPr>
          <w:rFonts w:ascii="Verdana" w:hAnsi="Verdana"/>
          <w:sz w:val="20"/>
          <w:szCs w:val="20"/>
        </w:rPr>
      </w:pPr>
      <w:r w:rsidRPr="007A7B7A">
        <w:rPr>
          <w:rFonts w:ascii="Verdana" w:hAnsi="Verdana"/>
          <w:sz w:val="20"/>
          <w:szCs w:val="20"/>
        </w:rPr>
        <w:t xml:space="preserve">Estado de la vigencia: </w:t>
      </w:r>
      <w:r w:rsidR="009B7C2D">
        <w:rPr>
          <w:rFonts w:ascii="Verdana" w:hAnsi="Verdana"/>
          <w:sz w:val="20"/>
          <w:szCs w:val="20"/>
        </w:rPr>
        <w:t>Derogada por la resolución 4444 de 2025</w:t>
      </w:r>
      <w:r w:rsidRPr="007A7B7A">
        <w:rPr>
          <w:rFonts w:ascii="Verdana" w:hAnsi="Verdana"/>
          <w:sz w:val="20"/>
          <w:szCs w:val="20"/>
        </w:rPr>
        <w:t xml:space="preserve"> </w:t>
      </w:r>
    </w:p>
    <w:p w14:paraId="7456E139" w14:textId="77777777" w:rsidR="007A7B7A" w:rsidRPr="007A7B7A" w:rsidRDefault="007A7B7A" w:rsidP="007A7B7A">
      <w:pPr>
        <w:rPr>
          <w:rFonts w:ascii="Verdana" w:hAnsi="Verdana"/>
          <w:sz w:val="20"/>
          <w:szCs w:val="20"/>
        </w:rPr>
      </w:pPr>
      <w:r w:rsidRPr="007A7B7A">
        <w:rPr>
          <w:rFonts w:ascii="Verdana" w:hAnsi="Verdana"/>
          <w:sz w:val="20"/>
          <w:szCs w:val="20"/>
        </w:rPr>
        <w:t xml:space="preserve"> </w:t>
      </w:r>
    </w:p>
    <w:p w14:paraId="440B3879" w14:textId="77777777" w:rsidR="007A7B7A" w:rsidRPr="007A7B7A" w:rsidRDefault="007A7B7A" w:rsidP="007A7B7A">
      <w:pPr>
        <w:rPr>
          <w:rFonts w:ascii="Verdana" w:hAnsi="Verdana"/>
          <w:sz w:val="20"/>
          <w:szCs w:val="20"/>
        </w:rPr>
      </w:pPr>
      <w:r w:rsidRPr="007A7B7A">
        <w:rPr>
          <w:rFonts w:ascii="Verdana" w:hAnsi="Verdana"/>
          <w:sz w:val="20"/>
          <w:szCs w:val="20"/>
        </w:rPr>
        <w:t>Fecha de publicación en Diario Oficial: N/A</w:t>
      </w:r>
    </w:p>
    <w:p w14:paraId="375D0D42" w14:textId="0DF7B236" w:rsidR="007A7B7A" w:rsidRDefault="007A7B7A" w:rsidP="007A7B7A">
      <w:pPr>
        <w:rPr>
          <w:rFonts w:ascii="Verdana" w:hAnsi="Verdana"/>
          <w:sz w:val="20"/>
          <w:szCs w:val="20"/>
        </w:rPr>
      </w:pPr>
      <w:r w:rsidRPr="007A7B7A">
        <w:rPr>
          <w:rFonts w:ascii="Verdana" w:hAnsi="Verdana"/>
          <w:sz w:val="20"/>
          <w:szCs w:val="20"/>
        </w:rPr>
        <w:t>Número del Diario Oficial: N/A</w:t>
      </w:r>
    </w:p>
    <w:p w14:paraId="56848047" w14:textId="372E2E93" w:rsidR="007A7B7A" w:rsidRPr="007A7B7A" w:rsidRDefault="007A7B7A" w:rsidP="007A7B7A">
      <w:pPr>
        <w:jc w:val="center"/>
        <w:rPr>
          <w:rFonts w:ascii="Verdana" w:hAnsi="Verdana"/>
          <w:b/>
          <w:bCs/>
        </w:rPr>
      </w:pPr>
      <w:r w:rsidRPr="007A7B7A">
        <w:rPr>
          <w:rFonts w:ascii="Verdana" w:hAnsi="Verdana"/>
          <w:b/>
          <w:bCs/>
        </w:rPr>
        <w:t>RESOLUCIÓN 8939 DE 2017</w:t>
      </w:r>
    </w:p>
    <w:p w14:paraId="61C5A0FB" w14:textId="7B41E02F" w:rsidR="007A7B7A" w:rsidRPr="007A7B7A" w:rsidRDefault="007A7B7A" w:rsidP="007A7B7A">
      <w:pPr>
        <w:jc w:val="center"/>
        <w:rPr>
          <w:rFonts w:ascii="Verdana" w:hAnsi="Verdana"/>
        </w:rPr>
      </w:pPr>
      <w:r w:rsidRPr="007A7B7A">
        <w:rPr>
          <w:rFonts w:ascii="Verdana" w:hAnsi="Verdana"/>
        </w:rPr>
        <w:t>(</w:t>
      </w:r>
      <w:r>
        <w:rPr>
          <w:rFonts w:ascii="Verdana" w:hAnsi="Verdana"/>
        </w:rPr>
        <w:t xml:space="preserve">28 de </w:t>
      </w:r>
      <w:r w:rsidRPr="007A7B7A">
        <w:rPr>
          <w:rFonts w:ascii="Verdana" w:hAnsi="Verdana"/>
        </w:rPr>
        <w:t>septiembre)</w:t>
      </w:r>
    </w:p>
    <w:p w14:paraId="05D04D6C" w14:textId="29426775" w:rsidR="007A7B7A" w:rsidRPr="007A7B7A" w:rsidRDefault="007A7B7A" w:rsidP="007A7B7A">
      <w:pPr>
        <w:jc w:val="center"/>
        <w:rPr>
          <w:rFonts w:ascii="Verdana" w:hAnsi="Verdana"/>
          <w:b/>
          <w:bCs/>
        </w:rPr>
      </w:pPr>
      <w:r w:rsidRPr="007A7B7A">
        <w:rPr>
          <w:rFonts w:ascii="Verdana" w:hAnsi="Verdana"/>
          <w:b/>
          <w:bCs/>
        </w:rPr>
        <w:t>INSTITUTO COLOMBIANO DE BIENESTAR FAMILIAR</w:t>
      </w:r>
    </w:p>
    <w:p w14:paraId="0D55073D" w14:textId="5722FEC2" w:rsidR="007A7B7A" w:rsidRPr="007A7B7A" w:rsidRDefault="007A7B7A" w:rsidP="007A7B7A">
      <w:pPr>
        <w:jc w:val="center"/>
        <w:rPr>
          <w:rFonts w:ascii="Verdana" w:hAnsi="Verdana"/>
        </w:rPr>
      </w:pPr>
      <w:r>
        <w:rPr>
          <w:rFonts w:ascii="Verdana" w:hAnsi="Verdana"/>
        </w:rPr>
        <w:t>“</w:t>
      </w:r>
      <w:r w:rsidRPr="007A7B7A">
        <w:rPr>
          <w:rFonts w:ascii="Verdana" w:hAnsi="Verdana"/>
        </w:rPr>
        <w:t>Por la cual se modifica la Resolución No. 1616 de 2006 y se dictan otras disposiciones</w:t>
      </w:r>
      <w:r>
        <w:rPr>
          <w:rFonts w:ascii="Verdana" w:hAnsi="Verdana"/>
        </w:rPr>
        <w:t>”</w:t>
      </w:r>
    </w:p>
    <w:p w14:paraId="25A427A2" w14:textId="74944C17" w:rsidR="007A7B7A" w:rsidRPr="007A7B7A" w:rsidRDefault="007A7B7A" w:rsidP="007A7B7A">
      <w:pPr>
        <w:jc w:val="center"/>
        <w:rPr>
          <w:rFonts w:ascii="Verdana" w:hAnsi="Verdana"/>
          <w:b/>
          <w:bCs/>
        </w:rPr>
      </w:pPr>
      <w:r w:rsidRPr="007A7B7A">
        <w:rPr>
          <w:rFonts w:ascii="Verdana" w:hAnsi="Verdana"/>
          <w:b/>
          <w:bCs/>
        </w:rPr>
        <w:t>LA DIRECTORA GENERAL DEL INSTITUTO COLOMBIANO DE BIENESTAR FAMILIAR CECILIA DE LA FUENTE DE LLERAS</w:t>
      </w:r>
    </w:p>
    <w:p w14:paraId="4DAAC9AB" w14:textId="7837F29B" w:rsidR="007A7B7A" w:rsidRPr="007A7B7A" w:rsidRDefault="007A7B7A" w:rsidP="007A7B7A">
      <w:pPr>
        <w:jc w:val="center"/>
        <w:rPr>
          <w:rFonts w:ascii="Verdana" w:hAnsi="Verdana"/>
        </w:rPr>
      </w:pPr>
      <w:r w:rsidRPr="007A7B7A">
        <w:rPr>
          <w:rFonts w:ascii="Verdana" w:hAnsi="Verdana"/>
        </w:rPr>
        <w:t>En uso de sus facultades constitucionales y legales, en especial las consagradas en el artículo 78 de la Ley 489 de 1998, el numeral b) del artículo 28 de la Ley 7 de 1979, el Decreto 987 de 2012, y</w:t>
      </w:r>
    </w:p>
    <w:p w14:paraId="727C8B45" w14:textId="15632603" w:rsidR="007A7B7A" w:rsidRDefault="007A7B7A" w:rsidP="007A7B7A">
      <w:pPr>
        <w:jc w:val="center"/>
        <w:rPr>
          <w:rFonts w:ascii="Verdana" w:hAnsi="Verdana"/>
          <w:b/>
          <w:bCs/>
        </w:rPr>
      </w:pPr>
      <w:r w:rsidRPr="007A7B7A">
        <w:rPr>
          <w:rFonts w:ascii="Verdana" w:hAnsi="Verdana"/>
          <w:b/>
          <w:bCs/>
        </w:rPr>
        <w:t>CONSIDERANDO:</w:t>
      </w:r>
    </w:p>
    <w:p w14:paraId="1AE1FBD8" w14:textId="28B55FD2" w:rsidR="007A7B7A" w:rsidRPr="007A7B7A" w:rsidRDefault="007A7B7A" w:rsidP="007A7B7A">
      <w:pPr>
        <w:jc w:val="both"/>
        <w:rPr>
          <w:rFonts w:ascii="Verdana" w:hAnsi="Verdana"/>
        </w:rPr>
      </w:pPr>
      <w:r w:rsidRPr="007A7B7A">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61ADF744" w14:textId="50DF52DA" w:rsidR="007A7B7A" w:rsidRPr="007A7B7A" w:rsidRDefault="007A7B7A" w:rsidP="007A7B7A">
      <w:pPr>
        <w:jc w:val="both"/>
        <w:rPr>
          <w:rFonts w:ascii="Verdana" w:hAnsi="Verdana"/>
        </w:rPr>
      </w:pPr>
      <w:r w:rsidRPr="007A7B7A">
        <w:rPr>
          <w:rFonts w:ascii="Verdana" w:hAnsi="Verdana"/>
        </w:rPr>
        <w:t>Que de conformidad con lo señalado en el artículo 54 de Ley 489 de 1998 y en concordancia con el artículo 189 de la Constitución Política, las estructuras orgánicas de las entidades deben ser flexibles tomando en consideración que las dependencias que integren los diferentes organismos sean adecuadas a una división de los grupos de funciones que les corresponda ejercer, debidamente evaluables por las políticas, la misión y por áreas programáticas, observando la denominación y estructura que mejor convenga a la realización de su objeto y el ejercicio de sus funciones, identificando con claridad las dependencias principales, los órganos de asesoría y coordinación, y las relaciones de autoridad y jerarquía entre las que así lo exijan.</w:t>
      </w:r>
    </w:p>
    <w:p w14:paraId="4A247DB1" w14:textId="227A5EEC" w:rsidR="007A7B7A" w:rsidRPr="007A7B7A" w:rsidRDefault="007A7B7A" w:rsidP="007A7B7A">
      <w:pPr>
        <w:jc w:val="both"/>
        <w:rPr>
          <w:rFonts w:ascii="Verdana" w:hAnsi="Verdana"/>
        </w:rPr>
      </w:pPr>
      <w:r w:rsidRPr="007A7B7A">
        <w:rPr>
          <w:rFonts w:ascii="Verdana" w:hAnsi="Verdana"/>
        </w:rPr>
        <w:t xml:space="preserve">Que la Resolución No. 2622 de 2003, por la cual se fijó la estructura del Instituto Colombiano de Bienestar Familiar - Cecilia De la Fuente de Lleras (ICBF) en el </w:t>
      </w:r>
      <w:r w:rsidRPr="007A7B7A">
        <w:rPr>
          <w:rFonts w:ascii="Verdana" w:hAnsi="Verdana"/>
        </w:rPr>
        <w:lastRenderedPageBreak/>
        <w:t>nivel Regional y Municipal y se establecieron las funciones de sus diferentes dependencias, fue subrogada en su totalidad por la Resolución No 1616 de 2006.</w:t>
      </w:r>
    </w:p>
    <w:p w14:paraId="398F6743" w14:textId="4B984286" w:rsidR="007A7B7A" w:rsidRPr="007A7B7A" w:rsidRDefault="007A7B7A" w:rsidP="007A7B7A">
      <w:pPr>
        <w:jc w:val="both"/>
        <w:rPr>
          <w:rFonts w:ascii="Verdana" w:hAnsi="Verdana"/>
        </w:rPr>
      </w:pPr>
      <w:r w:rsidRPr="007A7B7A">
        <w:rPr>
          <w:rFonts w:ascii="Verdana" w:hAnsi="Verdana"/>
        </w:rPr>
        <w:t>Que mediante el Decreto No. 987 de 2012, se modificó la estructura del Instituto Colombiano de Bienestar Familiar - Cecilia De la Fuente de Lleras y se determinó las funciones de sus dependencias, para lo cual se crearon nuevas dependencias y funciones con base en las nuevas políticas del Gobierno Nacional y responsabilidades asignadas a la Entidad, en materia de atención a la primera infancia, niñez, adolescencia, familias y comunidades del territorio nacional, así como de la población víctima de grupos armados al margen de la Ley, población adolescente en conflicto con la ley y en proceso de restablecimiento de derechos, estableciéndose en su artículo 42 las funciones de las Direcciones Regionales.</w:t>
      </w:r>
    </w:p>
    <w:p w14:paraId="3F4A4721" w14:textId="2B3CF0C3" w:rsidR="007A7B7A" w:rsidRPr="007A7B7A" w:rsidRDefault="007A7B7A" w:rsidP="007A7B7A">
      <w:pPr>
        <w:jc w:val="both"/>
        <w:rPr>
          <w:rFonts w:ascii="Verdana" w:hAnsi="Verdana"/>
        </w:rPr>
      </w:pPr>
      <w:r w:rsidRPr="007A7B7A">
        <w:rPr>
          <w:rFonts w:ascii="Verdana" w:hAnsi="Verdana"/>
        </w:rPr>
        <w:t>Que la Resolución No. 2859 de 2013 modificó la Resolución No. 1616 de 2006 y reglamentó la estructura del ICBF en el Nivel Regional y Zonal.</w:t>
      </w:r>
    </w:p>
    <w:p w14:paraId="13C1A8DE" w14:textId="5BED39C3" w:rsidR="007A7B7A" w:rsidRPr="007A7B7A" w:rsidRDefault="007A7B7A" w:rsidP="007A7B7A">
      <w:pPr>
        <w:jc w:val="both"/>
        <w:rPr>
          <w:rFonts w:ascii="Verdana" w:hAnsi="Verdana"/>
        </w:rPr>
      </w:pPr>
      <w:r w:rsidRPr="007A7B7A">
        <w:rPr>
          <w:rFonts w:ascii="Verdana" w:hAnsi="Verdana"/>
        </w:rPr>
        <w:t>Que mediante la Resolución No. 8080 de 2016, se aprobó el Manual del Sistema Integrado de Gestión, pasando de un modelo de operación por macroprocesos a un modelo de operación por procesos.</w:t>
      </w:r>
    </w:p>
    <w:p w14:paraId="2033EE1D" w14:textId="36CDCE46" w:rsidR="007A7B7A" w:rsidRPr="007A7B7A" w:rsidRDefault="007A7B7A" w:rsidP="007A7B7A">
      <w:pPr>
        <w:jc w:val="both"/>
        <w:rPr>
          <w:rFonts w:ascii="Verdana" w:hAnsi="Verdana"/>
        </w:rPr>
      </w:pPr>
      <w:r w:rsidRPr="007A7B7A">
        <w:rPr>
          <w:rFonts w:ascii="Verdana" w:hAnsi="Verdana"/>
        </w:rPr>
        <w:t>Que dada la complejidad en los asuntos y volúmenes de trabajo que maneja la Regional Bogotá, se hace necesario crear el Grupo de Contratación en dicha Regional, el cual cuente con independencia funcional y administrativa del Grupo Jurídico, buscando así mejorar la gestión administrativa y la función pública en materia contractual.</w:t>
      </w:r>
    </w:p>
    <w:p w14:paraId="293D81DE" w14:textId="106F2481" w:rsidR="007A7B7A" w:rsidRPr="007A7B7A" w:rsidRDefault="007A7B7A" w:rsidP="007A7B7A">
      <w:pPr>
        <w:jc w:val="both"/>
        <w:rPr>
          <w:rFonts w:ascii="Verdana" w:hAnsi="Verdana"/>
        </w:rPr>
      </w:pPr>
      <w:r w:rsidRPr="007A7B7A">
        <w:rPr>
          <w:rFonts w:ascii="Verdana" w:hAnsi="Verdana"/>
        </w:rPr>
        <w:t>Que mediante los memorandos I-2016-104858-0101 del 11 de octubre de 2016, I-2017- 096052 del 13 de septiembre de 2017 e I-2017-096694-0101 del 14 de septiembre de 2017, la Dirección de Planeación y Control de Gestión, la Dirección de Gestión Humana y la Secretaría General respectivamente, emitieron concepto dando viabilidad técnica para la creación del grupo de contratación en la Regional Bogotá y su separación de funciones con el grupo jurídico.</w:t>
      </w:r>
    </w:p>
    <w:p w14:paraId="595DAFCB" w14:textId="12D830DF" w:rsidR="007A7B7A" w:rsidRPr="007A7B7A" w:rsidRDefault="007A7B7A" w:rsidP="007A7B7A">
      <w:pPr>
        <w:jc w:val="both"/>
        <w:rPr>
          <w:rFonts w:ascii="Verdana" w:hAnsi="Verdana"/>
        </w:rPr>
      </w:pPr>
      <w:r w:rsidRPr="007A7B7A">
        <w:rPr>
          <w:rFonts w:ascii="Verdana" w:hAnsi="Verdana"/>
        </w:rPr>
        <w:t>Que, de igual forma y una vez analizadas las cifras de las Regionales Antioquia y Valle, específicamente las relacionadas con la Coordinación del Grupo Administrativo y el incremento en el número de funcionarios asignados a cada una de las Regionales, inicialmente en planta temporal aprobada mediante Decreto 2138 de 2016 y su conversión a planta Global conforme lo dispuesto el Decreto 1479 de 2017, así como el alto número de inmuebles, muebles, la administración del presupuesto y la supervisión de los contratos de Aseo, Cafetería, vigilancia, correspondencia, transporte, se encuentra viable crear el Grupo de Gestión Humana separando sus funciones del Grupo Administrativo, en virtud del principio de eficiencia administrativa.</w:t>
      </w:r>
    </w:p>
    <w:p w14:paraId="4F4D3C76" w14:textId="0AD7A3D8" w:rsidR="007A7B7A" w:rsidRPr="007A7B7A" w:rsidRDefault="007A7B7A" w:rsidP="007A7B7A">
      <w:pPr>
        <w:jc w:val="both"/>
        <w:rPr>
          <w:rFonts w:ascii="Verdana" w:hAnsi="Verdana"/>
        </w:rPr>
      </w:pPr>
      <w:r w:rsidRPr="007A7B7A">
        <w:rPr>
          <w:rFonts w:ascii="Verdana" w:hAnsi="Verdana"/>
        </w:rPr>
        <w:t xml:space="preserve">Que mediante los memorandos I-2017-047285-0101 del 16 de mayo de 2017, I-2017- 04561-0101 del 11 de mayo y S-2017-278000-0101 del 30 de mayo de 2017, la Dirección de Planeación y Control de Gestión, la Dirección de Gestión Humana y la Secretaría General respectivamente, emitieron concepto dando </w:t>
      </w:r>
      <w:r w:rsidRPr="007A7B7A">
        <w:rPr>
          <w:rFonts w:ascii="Verdana" w:hAnsi="Verdana"/>
        </w:rPr>
        <w:lastRenderedPageBreak/>
        <w:t>viabilidad técnica para la creación del Grupo de Gestión Humana en la Regional Antioquia.</w:t>
      </w:r>
    </w:p>
    <w:p w14:paraId="0A70B4A7" w14:textId="0DB55E3A" w:rsidR="007A7B7A" w:rsidRPr="007A7B7A" w:rsidRDefault="007A7B7A" w:rsidP="007A7B7A">
      <w:pPr>
        <w:jc w:val="both"/>
        <w:rPr>
          <w:rFonts w:ascii="Verdana" w:hAnsi="Verdana"/>
        </w:rPr>
      </w:pPr>
      <w:r w:rsidRPr="007A7B7A">
        <w:rPr>
          <w:rFonts w:ascii="Verdana" w:hAnsi="Verdana"/>
        </w:rPr>
        <w:t>Que así mismo, mediante los memorandos 1-2017-058528-0101 del 14 de junio de 2017, I- 2017-066628-0101 del 5 de julio de 2017 e I-2017-089028-0101 del 28 de agosto de 2017, la Dirección de Planeación y Control de Gestión, la Dirección de Gestión Humana y la Secretaría General respectivamente, emitieron concepto dando viabilidad técnica para la creación del Grupo de Gestión Humana en la Regional Valle del Cauca.</w:t>
      </w:r>
    </w:p>
    <w:p w14:paraId="46BE2C5A" w14:textId="01EC98DD" w:rsidR="007A7B7A" w:rsidRPr="007A7B7A" w:rsidRDefault="007A7B7A" w:rsidP="007A7B7A">
      <w:pPr>
        <w:jc w:val="both"/>
        <w:rPr>
          <w:rFonts w:ascii="Verdana" w:hAnsi="Verdana"/>
        </w:rPr>
      </w:pPr>
      <w:r w:rsidRPr="007A7B7A">
        <w:rPr>
          <w:rFonts w:ascii="Verdana" w:hAnsi="Verdana"/>
        </w:rPr>
        <w:t>Que aunado a lo anterior, el artículo 7o de la Resolución No. 2859 de 2013 que modificó los artículos 8o y 9o de la Resolución No. 1616 de 2006, estableció que para la apertura, traslado o cierre de Centros Zonales, el Director Regional podrá hacer su solicitud a la Dirección General, enviando el requerimiento debidamente justificado a la Dirección de Servicios y Atención, de acuerdo con la Guía establecida para tal fin.</w:t>
      </w:r>
    </w:p>
    <w:p w14:paraId="22BBDE03" w14:textId="6CB0F5D4" w:rsidR="007A7B7A" w:rsidRPr="007A7B7A" w:rsidRDefault="007A7B7A" w:rsidP="007A7B7A">
      <w:pPr>
        <w:jc w:val="both"/>
        <w:rPr>
          <w:rFonts w:ascii="Verdana" w:hAnsi="Verdana"/>
        </w:rPr>
      </w:pPr>
      <w:r w:rsidRPr="007A7B7A">
        <w:rPr>
          <w:rFonts w:ascii="Verdana" w:hAnsi="Verdana"/>
        </w:rPr>
        <w:t>Que se considera viable y necesario ajustar el citado procedimiento con el objetivo de dinamizar y lograr un trámite oportuno frente a la gestión de apertura, traslado o cierre, de Centros Zonales y la creación, cierre o traslado de Equipos de Atención de Centros Zonales, definiendo la Secretaría General como líder de este proceso para facilitar la coordinación con las diversas áreas o dependencias que en él intervienen.</w:t>
      </w:r>
    </w:p>
    <w:p w14:paraId="7FB208CA" w14:textId="5BD3B1EA" w:rsidR="007A7B7A" w:rsidRPr="007A7B7A" w:rsidRDefault="007A7B7A" w:rsidP="007A7B7A">
      <w:pPr>
        <w:jc w:val="both"/>
        <w:rPr>
          <w:rFonts w:ascii="Verdana" w:hAnsi="Verdana"/>
        </w:rPr>
      </w:pPr>
      <w:r w:rsidRPr="007A7B7A">
        <w:rPr>
          <w:rFonts w:ascii="Verdana" w:hAnsi="Verdana"/>
        </w:rPr>
        <w:t>Que así mismo se considera necesario actualizar la información en relación con los Centros Zonales a través de los cuales el ICBF cumple sus funciones en el nivel Municipal, Distrital y Local, establecidos en el artículo 7o de la Resolución No. 1616 de 2006, adicionado por el artículo 6o de la Resolución No. 2859 de 2013, al igual que establecer que las referencias que se realizan a macroprocesos deben ser entendidas como procesos en el marco del nuevo modelo de operación.</w:t>
      </w:r>
    </w:p>
    <w:p w14:paraId="0F81F3FC" w14:textId="635D3E24" w:rsidR="007A7B7A" w:rsidRPr="007A7B7A" w:rsidRDefault="007A7B7A" w:rsidP="007A7B7A">
      <w:pPr>
        <w:jc w:val="both"/>
        <w:rPr>
          <w:rFonts w:ascii="Verdana" w:hAnsi="Verdana"/>
        </w:rPr>
      </w:pPr>
      <w:r w:rsidRPr="007A7B7A">
        <w:rPr>
          <w:rFonts w:ascii="Verdana" w:hAnsi="Verdana"/>
        </w:rPr>
        <w:t>Que en mérito de lo anterior,</w:t>
      </w:r>
    </w:p>
    <w:p w14:paraId="66E2E22C" w14:textId="43425A12" w:rsidR="007A7B7A" w:rsidRPr="00517DF4" w:rsidRDefault="007A7B7A" w:rsidP="00517DF4">
      <w:pPr>
        <w:jc w:val="center"/>
        <w:rPr>
          <w:rFonts w:ascii="Verdana" w:hAnsi="Verdana"/>
          <w:b/>
          <w:bCs/>
        </w:rPr>
      </w:pPr>
      <w:r w:rsidRPr="00517DF4">
        <w:rPr>
          <w:rFonts w:ascii="Verdana" w:hAnsi="Verdana"/>
          <w:b/>
          <w:bCs/>
        </w:rPr>
        <w:t>RESUELVE</w:t>
      </w:r>
      <w:r w:rsidR="00517DF4">
        <w:rPr>
          <w:rFonts w:ascii="Verdana" w:hAnsi="Verdana"/>
          <w:b/>
          <w:bCs/>
        </w:rPr>
        <w:t>:</w:t>
      </w:r>
    </w:p>
    <w:p w14:paraId="40BFAD1C" w14:textId="6FD9D969" w:rsidR="007A7B7A" w:rsidRPr="007A7B7A" w:rsidRDefault="007A7B7A" w:rsidP="007A7B7A">
      <w:pPr>
        <w:jc w:val="both"/>
        <w:rPr>
          <w:rFonts w:ascii="Verdana" w:hAnsi="Verdana"/>
        </w:rPr>
      </w:pPr>
      <w:r w:rsidRPr="00517DF4">
        <w:rPr>
          <w:rFonts w:ascii="Verdana" w:hAnsi="Verdana"/>
          <w:b/>
          <w:bCs/>
        </w:rPr>
        <w:t xml:space="preserve">ARTÍCULO </w:t>
      </w:r>
      <w:r w:rsidR="00517DF4" w:rsidRPr="00517DF4">
        <w:rPr>
          <w:rFonts w:ascii="Verdana" w:hAnsi="Verdana"/>
          <w:b/>
          <w:bCs/>
        </w:rPr>
        <w:t>1o</w:t>
      </w:r>
      <w:r w:rsidRPr="007A7B7A">
        <w:rPr>
          <w:rFonts w:ascii="Verdana" w:hAnsi="Verdana"/>
        </w:rPr>
        <w:t>. Modificar el artículo 3o de la Resolución No. 1616 de 2006 modificado por el artículo 3o de la Resolución No. 2859 de 2013, creando el Grupo Interno de Contratación, en la Regional Bogotá, el cual quedará así:</w:t>
      </w:r>
    </w:p>
    <w:p w14:paraId="642D3689" w14:textId="137676C0" w:rsidR="007A7B7A" w:rsidRPr="007A7B7A" w:rsidRDefault="007A7B7A" w:rsidP="007A7B7A">
      <w:pPr>
        <w:jc w:val="both"/>
        <w:rPr>
          <w:rFonts w:ascii="Verdana" w:hAnsi="Verdana"/>
        </w:rPr>
      </w:pPr>
      <w:r w:rsidRPr="007A7B7A">
        <w:rPr>
          <w:rFonts w:ascii="Verdana" w:hAnsi="Verdana"/>
        </w:rPr>
        <w:t>La Regional Bogotá del Instituto Colombiano de Bienestar Familiar tendrá la siguiente estructura interna:</w:t>
      </w:r>
    </w:p>
    <w:p w14:paraId="40AB2B71" w14:textId="42B662EA" w:rsidR="007A7B7A" w:rsidRPr="007A7B7A" w:rsidRDefault="007A7B7A" w:rsidP="007A7B7A">
      <w:pPr>
        <w:jc w:val="both"/>
        <w:rPr>
          <w:rFonts w:ascii="Verdana" w:hAnsi="Verdana"/>
        </w:rPr>
      </w:pPr>
      <w:r w:rsidRPr="007A7B7A">
        <w:rPr>
          <w:rFonts w:ascii="Verdana" w:hAnsi="Verdana"/>
        </w:rPr>
        <w:t>1. Dirección Regional</w:t>
      </w:r>
    </w:p>
    <w:p w14:paraId="1BE29B59" w14:textId="69FD8991" w:rsidR="007A7B7A" w:rsidRPr="007A7B7A" w:rsidRDefault="007A7B7A" w:rsidP="007A7B7A">
      <w:pPr>
        <w:jc w:val="both"/>
        <w:rPr>
          <w:rFonts w:ascii="Verdana" w:hAnsi="Verdana"/>
        </w:rPr>
      </w:pPr>
      <w:r w:rsidRPr="007A7B7A">
        <w:rPr>
          <w:rFonts w:ascii="Verdana" w:hAnsi="Verdana"/>
        </w:rPr>
        <w:t>2. Grupo Jurídico</w:t>
      </w:r>
    </w:p>
    <w:p w14:paraId="26B0ED1E" w14:textId="3E93625B" w:rsidR="007A7B7A" w:rsidRPr="007A7B7A" w:rsidRDefault="007A7B7A" w:rsidP="007A7B7A">
      <w:pPr>
        <w:jc w:val="both"/>
        <w:rPr>
          <w:rFonts w:ascii="Verdana" w:hAnsi="Verdana"/>
        </w:rPr>
      </w:pPr>
      <w:r w:rsidRPr="007A7B7A">
        <w:rPr>
          <w:rFonts w:ascii="Verdana" w:hAnsi="Verdana"/>
        </w:rPr>
        <w:t>3. Grupo Administrativo</w:t>
      </w:r>
    </w:p>
    <w:p w14:paraId="551320B9" w14:textId="37311F5E" w:rsidR="007A7B7A" w:rsidRPr="007A7B7A" w:rsidRDefault="007A7B7A" w:rsidP="007A7B7A">
      <w:pPr>
        <w:jc w:val="both"/>
        <w:rPr>
          <w:rFonts w:ascii="Verdana" w:hAnsi="Verdana"/>
        </w:rPr>
      </w:pPr>
      <w:r w:rsidRPr="007A7B7A">
        <w:rPr>
          <w:rFonts w:ascii="Verdana" w:hAnsi="Verdana"/>
        </w:rPr>
        <w:t>4. Grupo de Gestión Humana</w:t>
      </w:r>
    </w:p>
    <w:p w14:paraId="47F4B408" w14:textId="728D189C" w:rsidR="007A7B7A" w:rsidRPr="007A7B7A" w:rsidRDefault="007A7B7A" w:rsidP="007A7B7A">
      <w:pPr>
        <w:jc w:val="both"/>
        <w:rPr>
          <w:rFonts w:ascii="Verdana" w:hAnsi="Verdana"/>
        </w:rPr>
      </w:pPr>
      <w:r w:rsidRPr="007A7B7A">
        <w:rPr>
          <w:rFonts w:ascii="Verdana" w:hAnsi="Verdana"/>
        </w:rPr>
        <w:lastRenderedPageBreak/>
        <w:t>5. Grupo Financiero</w:t>
      </w:r>
    </w:p>
    <w:p w14:paraId="7BA6434F" w14:textId="29F6131B" w:rsidR="007A7B7A" w:rsidRPr="007A7B7A" w:rsidRDefault="007A7B7A" w:rsidP="007A7B7A">
      <w:pPr>
        <w:jc w:val="both"/>
        <w:rPr>
          <w:rFonts w:ascii="Verdana" w:hAnsi="Verdana"/>
        </w:rPr>
      </w:pPr>
      <w:r w:rsidRPr="007A7B7A">
        <w:rPr>
          <w:rFonts w:ascii="Verdana" w:hAnsi="Verdana"/>
        </w:rPr>
        <w:t>6. Grupo de Recaudo</w:t>
      </w:r>
    </w:p>
    <w:p w14:paraId="7698B60A" w14:textId="6047C527" w:rsidR="007A7B7A" w:rsidRPr="007A7B7A" w:rsidRDefault="007A7B7A" w:rsidP="007A7B7A">
      <w:pPr>
        <w:jc w:val="both"/>
        <w:rPr>
          <w:rFonts w:ascii="Verdana" w:hAnsi="Verdana"/>
        </w:rPr>
      </w:pPr>
      <w:r w:rsidRPr="007A7B7A">
        <w:rPr>
          <w:rFonts w:ascii="Verdana" w:hAnsi="Verdana"/>
        </w:rPr>
        <w:t>7. Grupo de Planeación y Sistemas</w:t>
      </w:r>
    </w:p>
    <w:p w14:paraId="3AD8205A" w14:textId="3C635AE9" w:rsidR="007A7B7A" w:rsidRPr="007A7B7A" w:rsidRDefault="007A7B7A" w:rsidP="007A7B7A">
      <w:pPr>
        <w:jc w:val="both"/>
        <w:rPr>
          <w:rFonts w:ascii="Verdana" w:hAnsi="Verdana"/>
        </w:rPr>
      </w:pPr>
      <w:r w:rsidRPr="007A7B7A">
        <w:rPr>
          <w:rFonts w:ascii="Verdana" w:hAnsi="Verdana"/>
        </w:rPr>
        <w:t>8. Grupo de Atención en Ciclos de Vida y Nutrición</w:t>
      </w:r>
    </w:p>
    <w:p w14:paraId="7E8E6589" w14:textId="4AA36C25" w:rsidR="007A7B7A" w:rsidRPr="007A7B7A" w:rsidRDefault="007A7B7A" w:rsidP="007A7B7A">
      <w:pPr>
        <w:jc w:val="both"/>
        <w:rPr>
          <w:rFonts w:ascii="Verdana" w:hAnsi="Verdana"/>
        </w:rPr>
      </w:pPr>
      <w:r w:rsidRPr="007A7B7A">
        <w:rPr>
          <w:rFonts w:ascii="Verdana" w:hAnsi="Verdana"/>
        </w:rPr>
        <w:t>9. Grupo de Protección</w:t>
      </w:r>
    </w:p>
    <w:p w14:paraId="480AEE2D" w14:textId="7A789690" w:rsidR="007A7B7A" w:rsidRPr="007A7B7A" w:rsidRDefault="007A7B7A" w:rsidP="007A7B7A">
      <w:pPr>
        <w:jc w:val="both"/>
        <w:rPr>
          <w:rFonts w:ascii="Verdana" w:hAnsi="Verdana"/>
        </w:rPr>
      </w:pPr>
      <w:r w:rsidRPr="007A7B7A">
        <w:rPr>
          <w:rFonts w:ascii="Verdana" w:hAnsi="Verdana"/>
        </w:rPr>
        <w:t>10. Grupo de Contratación.</w:t>
      </w:r>
    </w:p>
    <w:p w14:paraId="66600053" w14:textId="77777777" w:rsidR="007A7B7A" w:rsidRPr="007A7B7A" w:rsidRDefault="007A7B7A" w:rsidP="007A7B7A">
      <w:pPr>
        <w:jc w:val="both"/>
        <w:rPr>
          <w:rFonts w:ascii="Verdana" w:hAnsi="Verdana"/>
        </w:rPr>
      </w:pPr>
      <w:r w:rsidRPr="00517DF4">
        <w:rPr>
          <w:rFonts w:ascii="Verdana" w:hAnsi="Verdana"/>
          <w:b/>
          <w:bCs/>
        </w:rPr>
        <w:t>PARÁGRAFO.</w:t>
      </w:r>
      <w:r w:rsidRPr="007A7B7A">
        <w:rPr>
          <w:rFonts w:ascii="Verdana" w:hAnsi="Verdana"/>
        </w:rPr>
        <w:t xml:space="preserve"> El Grupo de Prevención, creado mediante la Resolución No 763 de 2010, se transforma en el Grupo de Atención en Ciclos de Vida y Nutrición el cual tendrá un referente como enlace de las Direcciones de Primera Infancia, Niñez y Adolescencia, Nutrición y Familia y Comunidades.</w:t>
      </w:r>
    </w:p>
    <w:p w14:paraId="6E3990B2" w14:textId="6D24EE79" w:rsidR="007A7B7A" w:rsidRPr="007A7B7A" w:rsidRDefault="007A7B7A" w:rsidP="007A7B7A">
      <w:pPr>
        <w:jc w:val="both"/>
        <w:rPr>
          <w:rFonts w:ascii="Verdana" w:hAnsi="Verdana"/>
        </w:rPr>
      </w:pPr>
      <w:r w:rsidRPr="00517DF4">
        <w:rPr>
          <w:rFonts w:ascii="Verdana" w:hAnsi="Verdana"/>
          <w:b/>
          <w:bCs/>
        </w:rPr>
        <w:t xml:space="preserve">ARTÍCULO </w:t>
      </w:r>
      <w:r w:rsidR="00517DF4" w:rsidRPr="00517DF4">
        <w:rPr>
          <w:rFonts w:ascii="Verdana" w:hAnsi="Verdana"/>
          <w:b/>
          <w:bCs/>
        </w:rPr>
        <w:t>2o</w:t>
      </w:r>
      <w:r w:rsidRPr="00517DF4">
        <w:rPr>
          <w:rFonts w:ascii="Verdana" w:hAnsi="Verdana"/>
          <w:b/>
          <w:bCs/>
        </w:rPr>
        <w:t>.</w:t>
      </w:r>
      <w:r w:rsidRPr="007A7B7A">
        <w:rPr>
          <w:rFonts w:ascii="Verdana" w:hAnsi="Verdana"/>
        </w:rPr>
        <w:t xml:space="preserve"> Modificar los artículos 4o y 5o de la Resolución No. 1616 de 2006 modificado por el artículo 4o de la Resolución No. 2859 de 2013, creando el Grupo Interno de Gestión Humana en las Regionales Antioquia y Valle, el cual quedará así:</w:t>
      </w:r>
    </w:p>
    <w:p w14:paraId="51F5D832" w14:textId="3CDD7F49" w:rsidR="007A7B7A" w:rsidRPr="007A7B7A" w:rsidRDefault="007A7B7A" w:rsidP="007A7B7A">
      <w:pPr>
        <w:jc w:val="both"/>
        <w:rPr>
          <w:rFonts w:ascii="Verdana" w:hAnsi="Verdana"/>
        </w:rPr>
      </w:pPr>
      <w:r w:rsidRPr="007A7B7A">
        <w:rPr>
          <w:rFonts w:ascii="Verdana" w:hAnsi="Verdana"/>
        </w:rPr>
        <w:t>Las Regionales Antioquia y Valle del Cauca del Instituto Colombiano de Bienestar Familiar tendrán la siguiente estructura interna:</w:t>
      </w:r>
    </w:p>
    <w:p w14:paraId="782DB179" w14:textId="1868D995" w:rsidR="007A7B7A" w:rsidRPr="007A7B7A" w:rsidRDefault="007A7B7A" w:rsidP="007A7B7A">
      <w:pPr>
        <w:jc w:val="both"/>
        <w:rPr>
          <w:rFonts w:ascii="Verdana" w:hAnsi="Verdana"/>
        </w:rPr>
      </w:pPr>
      <w:r w:rsidRPr="007A7B7A">
        <w:rPr>
          <w:rFonts w:ascii="Verdana" w:hAnsi="Verdana"/>
        </w:rPr>
        <w:t>1. Dirección Regional</w:t>
      </w:r>
    </w:p>
    <w:p w14:paraId="3A0134D2" w14:textId="096FD63D" w:rsidR="007A7B7A" w:rsidRPr="007A7B7A" w:rsidRDefault="007A7B7A" w:rsidP="007A7B7A">
      <w:pPr>
        <w:jc w:val="both"/>
        <w:rPr>
          <w:rFonts w:ascii="Verdana" w:hAnsi="Verdana"/>
        </w:rPr>
      </w:pPr>
      <w:r w:rsidRPr="007A7B7A">
        <w:rPr>
          <w:rFonts w:ascii="Verdana" w:hAnsi="Verdana"/>
        </w:rPr>
        <w:t>2. Grupo Jurídico</w:t>
      </w:r>
    </w:p>
    <w:p w14:paraId="44D92DC3" w14:textId="227AA2FA" w:rsidR="007A7B7A" w:rsidRPr="007A7B7A" w:rsidRDefault="007A7B7A" w:rsidP="007A7B7A">
      <w:pPr>
        <w:jc w:val="both"/>
        <w:rPr>
          <w:rFonts w:ascii="Verdana" w:hAnsi="Verdana"/>
        </w:rPr>
      </w:pPr>
      <w:r w:rsidRPr="007A7B7A">
        <w:rPr>
          <w:rFonts w:ascii="Verdana" w:hAnsi="Verdana"/>
        </w:rPr>
        <w:t>3. Grupo Administrativo</w:t>
      </w:r>
    </w:p>
    <w:p w14:paraId="2DA83D1A" w14:textId="55CB08DE" w:rsidR="007A7B7A" w:rsidRPr="007A7B7A" w:rsidRDefault="007A7B7A" w:rsidP="007A7B7A">
      <w:pPr>
        <w:jc w:val="both"/>
        <w:rPr>
          <w:rFonts w:ascii="Verdana" w:hAnsi="Verdana"/>
        </w:rPr>
      </w:pPr>
      <w:r w:rsidRPr="007A7B7A">
        <w:rPr>
          <w:rFonts w:ascii="Verdana" w:hAnsi="Verdana"/>
        </w:rPr>
        <w:t>4. Grupo Financiero</w:t>
      </w:r>
    </w:p>
    <w:p w14:paraId="7D492E75" w14:textId="69200164" w:rsidR="007A7B7A" w:rsidRPr="007A7B7A" w:rsidRDefault="007A7B7A" w:rsidP="007A7B7A">
      <w:pPr>
        <w:jc w:val="both"/>
        <w:rPr>
          <w:rFonts w:ascii="Verdana" w:hAnsi="Verdana"/>
        </w:rPr>
      </w:pPr>
      <w:r w:rsidRPr="007A7B7A">
        <w:rPr>
          <w:rFonts w:ascii="Verdana" w:hAnsi="Verdana"/>
        </w:rPr>
        <w:t>5. Grupo de Planeación y Sistemas</w:t>
      </w:r>
    </w:p>
    <w:p w14:paraId="322B7656" w14:textId="0BE243E1" w:rsidR="007A7B7A" w:rsidRPr="007A7B7A" w:rsidRDefault="007A7B7A" w:rsidP="007A7B7A">
      <w:pPr>
        <w:jc w:val="both"/>
        <w:rPr>
          <w:rFonts w:ascii="Verdana" w:hAnsi="Verdana"/>
        </w:rPr>
      </w:pPr>
      <w:r w:rsidRPr="007A7B7A">
        <w:rPr>
          <w:rFonts w:ascii="Verdana" w:hAnsi="Verdana"/>
        </w:rPr>
        <w:t>6. Grupo de Atención en Ciclos de Vida y Nutrición</w:t>
      </w:r>
    </w:p>
    <w:p w14:paraId="47C6DC8B" w14:textId="0252CD75" w:rsidR="007A7B7A" w:rsidRPr="007A7B7A" w:rsidRDefault="007A7B7A" w:rsidP="007A7B7A">
      <w:pPr>
        <w:jc w:val="both"/>
        <w:rPr>
          <w:rFonts w:ascii="Verdana" w:hAnsi="Verdana"/>
        </w:rPr>
      </w:pPr>
      <w:r w:rsidRPr="007A7B7A">
        <w:rPr>
          <w:rFonts w:ascii="Verdana" w:hAnsi="Verdana"/>
        </w:rPr>
        <w:t>7. Grupo de Protección</w:t>
      </w:r>
    </w:p>
    <w:p w14:paraId="4864C822" w14:textId="3DA0B641" w:rsidR="007A7B7A" w:rsidRPr="007A7B7A" w:rsidRDefault="007A7B7A" w:rsidP="007A7B7A">
      <w:pPr>
        <w:jc w:val="both"/>
        <w:rPr>
          <w:rFonts w:ascii="Verdana" w:hAnsi="Verdana"/>
        </w:rPr>
      </w:pPr>
      <w:r w:rsidRPr="007A7B7A">
        <w:rPr>
          <w:rFonts w:ascii="Verdana" w:hAnsi="Verdana"/>
        </w:rPr>
        <w:t>8. Grupo de Gestión Humana</w:t>
      </w:r>
    </w:p>
    <w:p w14:paraId="13BAFF8B" w14:textId="597CB0A8" w:rsidR="007A7B7A" w:rsidRPr="007A7B7A" w:rsidRDefault="007A7B7A" w:rsidP="007A7B7A">
      <w:pPr>
        <w:jc w:val="both"/>
        <w:rPr>
          <w:rFonts w:ascii="Verdana" w:hAnsi="Verdana"/>
        </w:rPr>
      </w:pPr>
      <w:r w:rsidRPr="007A7B7A">
        <w:rPr>
          <w:rFonts w:ascii="Verdana" w:hAnsi="Verdana"/>
        </w:rPr>
        <w:t>Las Direcciones Regionales Atlántico, Bolívar, Córdoba, Cundinamarca, Arauca, Boyacá, Caldas, Caquetá, Casanare, Cauca, Cesar, Chocó, Guajira, Huila, Magdalena, Meta, Nariño, Norte de Santander, Putumayo, Quindío, Risaralda, San Andrés, Santander, Sucre y Tolima del ICBF tendrán la siguiente estructura interna.</w:t>
      </w:r>
    </w:p>
    <w:p w14:paraId="3C43325B" w14:textId="1F921418" w:rsidR="007A7B7A" w:rsidRPr="007A7B7A" w:rsidRDefault="007A7B7A" w:rsidP="007A7B7A">
      <w:pPr>
        <w:jc w:val="both"/>
        <w:rPr>
          <w:rFonts w:ascii="Verdana" w:hAnsi="Verdana"/>
        </w:rPr>
      </w:pPr>
      <w:r w:rsidRPr="007A7B7A">
        <w:rPr>
          <w:rFonts w:ascii="Verdana" w:hAnsi="Verdana"/>
        </w:rPr>
        <w:t>1. Dirección Regional</w:t>
      </w:r>
    </w:p>
    <w:p w14:paraId="1BC32429" w14:textId="4219A83F" w:rsidR="007A7B7A" w:rsidRPr="007A7B7A" w:rsidRDefault="007A7B7A" w:rsidP="007A7B7A">
      <w:pPr>
        <w:jc w:val="both"/>
        <w:rPr>
          <w:rFonts w:ascii="Verdana" w:hAnsi="Verdana"/>
        </w:rPr>
      </w:pPr>
      <w:r w:rsidRPr="007A7B7A">
        <w:rPr>
          <w:rFonts w:ascii="Verdana" w:hAnsi="Verdana"/>
        </w:rPr>
        <w:t>2. Grupo Jurídico</w:t>
      </w:r>
    </w:p>
    <w:p w14:paraId="7B07998E" w14:textId="6D585652" w:rsidR="007A7B7A" w:rsidRPr="007A7B7A" w:rsidRDefault="007A7B7A" w:rsidP="007A7B7A">
      <w:pPr>
        <w:jc w:val="both"/>
        <w:rPr>
          <w:rFonts w:ascii="Verdana" w:hAnsi="Verdana"/>
        </w:rPr>
      </w:pPr>
      <w:r w:rsidRPr="007A7B7A">
        <w:rPr>
          <w:rFonts w:ascii="Verdana" w:hAnsi="Verdana"/>
        </w:rPr>
        <w:t>3. Grupo Administrativo</w:t>
      </w:r>
    </w:p>
    <w:p w14:paraId="66C4DDC5" w14:textId="70F47508" w:rsidR="007A7B7A" w:rsidRPr="007A7B7A" w:rsidRDefault="007A7B7A" w:rsidP="007A7B7A">
      <w:pPr>
        <w:jc w:val="both"/>
        <w:rPr>
          <w:rFonts w:ascii="Verdana" w:hAnsi="Verdana"/>
        </w:rPr>
      </w:pPr>
      <w:r w:rsidRPr="007A7B7A">
        <w:rPr>
          <w:rFonts w:ascii="Verdana" w:hAnsi="Verdana"/>
        </w:rPr>
        <w:t>4. Grupo Financiero</w:t>
      </w:r>
    </w:p>
    <w:p w14:paraId="30101B8A" w14:textId="6D3AADD0" w:rsidR="007A7B7A" w:rsidRPr="007A7B7A" w:rsidRDefault="007A7B7A" w:rsidP="007A7B7A">
      <w:pPr>
        <w:jc w:val="both"/>
        <w:rPr>
          <w:rFonts w:ascii="Verdana" w:hAnsi="Verdana"/>
        </w:rPr>
      </w:pPr>
      <w:r w:rsidRPr="007A7B7A">
        <w:rPr>
          <w:rFonts w:ascii="Verdana" w:hAnsi="Verdana"/>
        </w:rPr>
        <w:lastRenderedPageBreak/>
        <w:t>5. Grupo de Planeación y Sistemas</w:t>
      </w:r>
    </w:p>
    <w:p w14:paraId="32CE04DC" w14:textId="7F2AF2C7" w:rsidR="007A7B7A" w:rsidRPr="007A7B7A" w:rsidRDefault="007A7B7A" w:rsidP="007A7B7A">
      <w:pPr>
        <w:jc w:val="both"/>
        <w:rPr>
          <w:rFonts w:ascii="Verdana" w:hAnsi="Verdana"/>
        </w:rPr>
      </w:pPr>
      <w:r w:rsidRPr="007A7B7A">
        <w:rPr>
          <w:rFonts w:ascii="Verdana" w:hAnsi="Verdana"/>
        </w:rPr>
        <w:t>6. Grupo de Asistencia Técnica</w:t>
      </w:r>
    </w:p>
    <w:p w14:paraId="249D3295" w14:textId="77777777" w:rsidR="007A7B7A" w:rsidRPr="007A7B7A" w:rsidRDefault="007A7B7A" w:rsidP="007A7B7A">
      <w:pPr>
        <w:jc w:val="both"/>
        <w:rPr>
          <w:rFonts w:ascii="Verdana" w:hAnsi="Verdana"/>
        </w:rPr>
      </w:pPr>
      <w:r w:rsidRPr="00517DF4">
        <w:rPr>
          <w:rFonts w:ascii="Verdana" w:hAnsi="Verdana"/>
          <w:b/>
          <w:bCs/>
        </w:rPr>
        <w:t>PARÁGRAFO.</w:t>
      </w:r>
      <w:r w:rsidRPr="007A7B7A">
        <w:rPr>
          <w:rFonts w:ascii="Verdana" w:hAnsi="Verdana"/>
        </w:rPr>
        <w:t xml:space="preserve"> El Grupo de Prevención, creado mediante la Resolución No. 763 de 2010, se transforma en el Grupo de Atención en Ciclos de Vida y Nutrición, el cual tendrá un referente como enlace de las Direcciones de Primera Infancia. Niñez y Adolescencia, Nutrición, y Familia y Comunidades.</w:t>
      </w:r>
    </w:p>
    <w:p w14:paraId="0CD45970" w14:textId="56A6E066" w:rsidR="007A7B7A" w:rsidRPr="007A7B7A" w:rsidRDefault="007A7B7A" w:rsidP="007A7B7A">
      <w:pPr>
        <w:jc w:val="both"/>
        <w:rPr>
          <w:rFonts w:ascii="Verdana" w:hAnsi="Verdana"/>
        </w:rPr>
      </w:pPr>
      <w:r w:rsidRPr="00517DF4">
        <w:rPr>
          <w:rFonts w:ascii="Verdana" w:hAnsi="Verdana"/>
          <w:b/>
          <w:bCs/>
        </w:rPr>
        <w:t xml:space="preserve">ARTÍCULO </w:t>
      </w:r>
      <w:r w:rsidR="00517DF4" w:rsidRPr="00517DF4">
        <w:rPr>
          <w:rFonts w:ascii="Verdana" w:hAnsi="Verdana"/>
          <w:b/>
          <w:bCs/>
        </w:rPr>
        <w:t>3o</w:t>
      </w:r>
      <w:r w:rsidRPr="00517DF4">
        <w:rPr>
          <w:rFonts w:ascii="Verdana" w:hAnsi="Verdana"/>
          <w:b/>
          <w:bCs/>
        </w:rPr>
        <w:t>.</w:t>
      </w:r>
      <w:r w:rsidRPr="007A7B7A">
        <w:rPr>
          <w:rFonts w:ascii="Verdana" w:hAnsi="Verdana"/>
        </w:rPr>
        <w:t xml:space="preserve"> Modificar el artículo 7o de la Resolución No. 1616 de 2006, adicionado y modificado artículo 6o de la Resolución No. 2859 de 2013, el cual quedará así:</w:t>
      </w:r>
    </w:p>
    <w:p w14:paraId="156C20C0" w14:textId="5AFB7C39" w:rsidR="007A7B7A" w:rsidRPr="007A7B7A" w:rsidRDefault="007A7B7A" w:rsidP="007A7B7A">
      <w:pPr>
        <w:jc w:val="both"/>
        <w:rPr>
          <w:rFonts w:ascii="Verdana" w:hAnsi="Verdana"/>
        </w:rPr>
      </w:pPr>
      <w:r w:rsidRPr="007A7B7A">
        <w:rPr>
          <w:rFonts w:ascii="Verdana" w:hAnsi="Verdana"/>
        </w:rPr>
        <w:t>Las funciones del ICBF en el nivel Municipal, Distrital y Local se cumplirán mediante los 209 Centros Zonales:</w:t>
      </w:r>
    </w:p>
    <w:p w14:paraId="17B604C1" w14:textId="3D6D0C56" w:rsidR="007A7B7A" w:rsidRDefault="007A7B7A" w:rsidP="007A7B7A">
      <w:pPr>
        <w:jc w:val="both"/>
        <w:rPr>
          <w:rFonts w:ascii="Verdana" w:hAnsi="Verdana"/>
          <w:b/>
          <w:bCs/>
        </w:rPr>
      </w:pPr>
      <w:r w:rsidRPr="00517DF4">
        <w:rPr>
          <w:rFonts w:ascii="Verdana" w:hAnsi="Verdana"/>
          <w:b/>
          <w:bCs/>
        </w:rPr>
        <w:t>REGIONAL AMAZONAS</w:t>
      </w:r>
    </w:p>
    <w:tbl>
      <w:tblPr>
        <w:tblStyle w:val="Tablaconcuadrcula"/>
        <w:tblW w:w="5000" w:type="pct"/>
        <w:tblLook w:val="04A0" w:firstRow="1" w:lastRow="0" w:firstColumn="1" w:lastColumn="0" w:noHBand="0" w:noVBand="1"/>
      </w:tblPr>
      <w:tblGrid>
        <w:gridCol w:w="4326"/>
        <w:gridCol w:w="4502"/>
      </w:tblGrid>
      <w:tr w:rsidR="00517DF4" w:rsidRPr="00517DF4" w14:paraId="6FB5BE07" w14:textId="77777777" w:rsidTr="00517DF4">
        <w:tc>
          <w:tcPr>
            <w:tcW w:w="2450" w:type="pct"/>
            <w:hideMark/>
          </w:tcPr>
          <w:p w14:paraId="0235092D"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47ADC044"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173632A1" w14:textId="77777777" w:rsidTr="00517DF4">
        <w:tc>
          <w:tcPr>
            <w:tcW w:w="2450" w:type="pct"/>
            <w:hideMark/>
          </w:tcPr>
          <w:p w14:paraId="2A4814C5" w14:textId="77777777" w:rsidR="00517DF4" w:rsidRPr="00517DF4" w:rsidRDefault="00517DF4" w:rsidP="00517DF4">
            <w:pPr>
              <w:spacing w:after="160" w:line="259" w:lineRule="auto"/>
              <w:jc w:val="both"/>
              <w:rPr>
                <w:rFonts w:ascii="Verdana" w:hAnsi="Verdana"/>
              </w:rPr>
            </w:pPr>
            <w:r w:rsidRPr="00517DF4">
              <w:rPr>
                <w:rFonts w:ascii="Verdana" w:hAnsi="Verdana"/>
              </w:rPr>
              <w:t>1. Leticia</w:t>
            </w:r>
          </w:p>
        </w:tc>
        <w:tc>
          <w:tcPr>
            <w:tcW w:w="2550" w:type="pct"/>
            <w:hideMark/>
          </w:tcPr>
          <w:p w14:paraId="2A5197B8" w14:textId="77777777" w:rsidR="00517DF4" w:rsidRPr="00517DF4" w:rsidRDefault="00517DF4" w:rsidP="00517DF4">
            <w:pPr>
              <w:spacing w:after="160" w:line="259" w:lineRule="auto"/>
              <w:jc w:val="both"/>
              <w:rPr>
                <w:rFonts w:ascii="Verdana" w:hAnsi="Verdana"/>
              </w:rPr>
            </w:pPr>
            <w:r w:rsidRPr="00517DF4">
              <w:rPr>
                <w:rFonts w:ascii="Verdana" w:hAnsi="Verdana"/>
              </w:rPr>
              <w:t>Leticia</w:t>
            </w:r>
          </w:p>
        </w:tc>
      </w:tr>
      <w:tr w:rsidR="00517DF4" w:rsidRPr="00517DF4" w14:paraId="7DA5CCFF" w14:textId="77777777" w:rsidTr="00517DF4">
        <w:tc>
          <w:tcPr>
            <w:tcW w:w="5000" w:type="pct"/>
            <w:gridSpan w:val="2"/>
            <w:hideMark/>
          </w:tcPr>
          <w:p w14:paraId="15411A97"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ANTIOQUIA</w:t>
            </w:r>
          </w:p>
        </w:tc>
      </w:tr>
      <w:tr w:rsidR="00517DF4" w:rsidRPr="00517DF4" w14:paraId="66F6452D" w14:textId="77777777" w:rsidTr="00517DF4">
        <w:tc>
          <w:tcPr>
            <w:tcW w:w="2450" w:type="pct"/>
            <w:hideMark/>
          </w:tcPr>
          <w:p w14:paraId="5CB6510A"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594FD6F4"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39291BAA" w14:textId="77777777" w:rsidTr="00517DF4">
        <w:tc>
          <w:tcPr>
            <w:tcW w:w="2450" w:type="pct"/>
            <w:hideMark/>
          </w:tcPr>
          <w:p w14:paraId="10C8B6D4" w14:textId="77777777" w:rsidR="00517DF4" w:rsidRPr="00517DF4" w:rsidRDefault="00517DF4" w:rsidP="00517DF4">
            <w:pPr>
              <w:spacing w:after="160" w:line="259" w:lineRule="auto"/>
              <w:jc w:val="both"/>
              <w:rPr>
                <w:rFonts w:ascii="Verdana" w:hAnsi="Verdana"/>
              </w:rPr>
            </w:pPr>
            <w:r w:rsidRPr="00517DF4">
              <w:rPr>
                <w:rFonts w:ascii="Verdana" w:hAnsi="Verdana"/>
              </w:rPr>
              <w:t>1. Nororiental</w:t>
            </w:r>
            <w:r w:rsidRPr="00517DF4">
              <w:rPr>
                <w:rFonts w:ascii="Verdana" w:hAnsi="Verdana"/>
              </w:rPr>
              <w:br/>
              <w:t>2. Noroccidental</w:t>
            </w:r>
            <w:r w:rsidRPr="00517DF4">
              <w:rPr>
                <w:rFonts w:ascii="Verdana" w:hAnsi="Verdana"/>
              </w:rPr>
              <w:br/>
              <w:t>3. Sur Oriente</w:t>
            </w:r>
            <w:r w:rsidRPr="00517DF4">
              <w:rPr>
                <w:rFonts w:ascii="Verdana" w:hAnsi="Verdana"/>
              </w:rPr>
              <w:br/>
              <w:t>4. Aburrá Norte</w:t>
            </w:r>
            <w:r w:rsidRPr="00517DF4">
              <w:rPr>
                <w:rFonts w:ascii="Verdana" w:hAnsi="Verdana"/>
              </w:rPr>
              <w:br/>
              <w:t>5. Aburrá Sur</w:t>
            </w:r>
            <w:r w:rsidRPr="00517DF4">
              <w:rPr>
                <w:rFonts w:ascii="Verdana" w:hAnsi="Verdana"/>
              </w:rPr>
              <w:br/>
              <w:t>6. Bajo Cauca</w:t>
            </w:r>
            <w:r w:rsidRPr="00517DF4">
              <w:rPr>
                <w:rFonts w:ascii="Verdana" w:hAnsi="Verdana"/>
              </w:rPr>
              <w:br/>
              <w:t>7. La Meseta</w:t>
            </w:r>
            <w:r w:rsidRPr="00517DF4">
              <w:rPr>
                <w:rFonts w:ascii="Verdana" w:hAnsi="Verdana"/>
              </w:rPr>
              <w:br/>
              <w:t>8. Magdalena Medio</w:t>
            </w:r>
            <w:r w:rsidRPr="00517DF4">
              <w:rPr>
                <w:rFonts w:ascii="Verdana" w:hAnsi="Verdana"/>
              </w:rPr>
              <w:br/>
              <w:t>9. Occidente</w:t>
            </w:r>
            <w:r w:rsidRPr="00517DF4">
              <w:rPr>
                <w:rFonts w:ascii="Verdana" w:hAnsi="Verdana"/>
              </w:rPr>
              <w:br/>
              <w:t>10. Occidente Medio</w:t>
            </w:r>
            <w:r w:rsidRPr="00517DF4">
              <w:rPr>
                <w:rFonts w:ascii="Verdana" w:hAnsi="Verdana"/>
              </w:rPr>
              <w:br/>
              <w:t>11. Oriente</w:t>
            </w:r>
            <w:r w:rsidRPr="00517DF4">
              <w:rPr>
                <w:rFonts w:ascii="Verdana" w:hAnsi="Verdana"/>
              </w:rPr>
              <w:br/>
              <w:t>12. Porce Nus</w:t>
            </w:r>
            <w:r w:rsidRPr="00517DF4">
              <w:rPr>
                <w:rFonts w:ascii="Verdana" w:hAnsi="Verdana"/>
              </w:rPr>
              <w:br/>
              <w:t>13. Suroeste</w:t>
            </w:r>
            <w:r w:rsidRPr="00517DF4">
              <w:rPr>
                <w:rFonts w:ascii="Verdana" w:hAnsi="Verdana"/>
              </w:rPr>
              <w:br/>
              <w:t>14. Penderisco</w:t>
            </w:r>
            <w:r w:rsidRPr="00517DF4">
              <w:rPr>
                <w:rFonts w:ascii="Verdana" w:hAnsi="Verdana"/>
              </w:rPr>
              <w:br/>
              <w:t>15. Urabá</w:t>
            </w:r>
            <w:r w:rsidRPr="00517DF4">
              <w:rPr>
                <w:rFonts w:ascii="Verdana" w:hAnsi="Verdana"/>
              </w:rPr>
              <w:br/>
              <w:t>16. Oriente Medio</w:t>
            </w:r>
          </w:p>
        </w:tc>
        <w:tc>
          <w:tcPr>
            <w:tcW w:w="2550" w:type="pct"/>
            <w:hideMark/>
          </w:tcPr>
          <w:p w14:paraId="7F1A9092" w14:textId="77777777" w:rsidR="00517DF4" w:rsidRPr="00517DF4" w:rsidRDefault="00517DF4" w:rsidP="00517DF4">
            <w:pPr>
              <w:spacing w:after="160" w:line="259" w:lineRule="auto"/>
              <w:jc w:val="both"/>
              <w:rPr>
                <w:rFonts w:ascii="Verdana" w:hAnsi="Verdana"/>
              </w:rPr>
            </w:pPr>
            <w:r w:rsidRPr="00517DF4">
              <w:rPr>
                <w:rFonts w:ascii="Verdana" w:hAnsi="Verdana"/>
              </w:rPr>
              <w:t>Medellín</w:t>
            </w:r>
            <w:r w:rsidRPr="00517DF4">
              <w:rPr>
                <w:rFonts w:ascii="Verdana" w:hAnsi="Verdana"/>
              </w:rPr>
              <w:br/>
              <w:t>Medellín</w:t>
            </w:r>
            <w:r w:rsidRPr="00517DF4">
              <w:rPr>
                <w:rFonts w:ascii="Verdana" w:hAnsi="Verdana"/>
              </w:rPr>
              <w:br/>
              <w:t>Medellín</w:t>
            </w:r>
            <w:r w:rsidRPr="00517DF4">
              <w:rPr>
                <w:rFonts w:ascii="Verdana" w:hAnsi="Verdana"/>
              </w:rPr>
              <w:br/>
              <w:t>Bello</w:t>
            </w:r>
            <w:r w:rsidRPr="00517DF4">
              <w:rPr>
                <w:rFonts w:ascii="Verdana" w:hAnsi="Verdana"/>
              </w:rPr>
              <w:br/>
              <w:t>Itagüí</w:t>
            </w:r>
            <w:r w:rsidRPr="00517DF4">
              <w:rPr>
                <w:rFonts w:ascii="Verdana" w:hAnsi="Verdana"/>
              </w:rPr>
              <w:br/>
              <w:t>Caucasia</w:t>
            </w:r>
            <w:r w:rsidRPr="00517DF4">
              <w:rPr>
                <w:rFonts w:ascii="Verdana" w:hAnsi="Verdana"/>
              </w:rPr>
              <w:br/>
              <w:t>Yarumal</w:t>
            </w:r>
            <w:r w:rsidRPr="00517DF4">
              <w:rPr>
                <w:rFonts w:ascii="Verdana" w:hAnsi="Verdana"/>
              </w:rPr>
              <w:br/>
              <w:t>Puerto Berrío</w:t>
            </w:r>
            <w:r w:rsidRPr="00517DF4">
              <w:rPr>
                <w:rFonts w:ascii="Verdana" w:hAnsi="Verdana"/>
              </w:rPr>
              <w:br/>
              <w:t>Santafé de Antioquia</w:t>
            </w:r>
            <w:r w:rsidRPr="00517DF4">
              <w:rPr>
                <w:rFonts w:ascii="Verdana" w:hAnsi="Verdana"/>
              </w:rPr>
              <w:br/>
              <w:t>Dabeiba</w:t>
            </w:r>
            <w:r w:rsidRPr="00517DF4">
              <w:rPr>
                <w:rFonts w:ascii="Verdana" w:hAnsi="Verdana"/>
              </w:rPr>
              <w:br/>
              <w:t>Rionegro</w:t>
            </w:r>
            <w:r w:rsidRPr="00517DF4">
              <w:rPr>
                <w:rFonts w:ascii="Verdana" w:hAnsi="Verdana"/>
              </w:rPr>
              <w:br/>
              <w:t>Yolombó</w:t>
            </w:r>
            <w:r w:rsidRPr="00517DF4">
              <w:rPr>
                <w:rFonts w:ascii="Verdana" w:hAnsi="Verdana"/>
              </w:rPr>
              <w:br/>
              <w:t>Andes</w:t>
            </w:r>
            <w:r w:rsidRPr="00517DF4">
              <w:rPr>
                <w:rFonts w:ascii="Verdana" w:hAnsi="Verdana"/>
              </w:rPr>
              <w:br/>
              <w:t>Urrao</w:t>
            </w:r>
            <w:r w:rsidRPr="00517DF4">
              <w:rPr>
                <w:rFonts w:ascii="Verdana" w:hAnsi="Verdana"/>
              </w:rPr>
              <w:br/>
              <w:t>Apartadó</w:t>
            </w:r>
            <w:r w:rsidRPr="00517DF4">
              <w:rPr>
                <w:rFonts w:ascii="Verdana" w:hAnsi="Verdana"/>
              </w:rPr>
              <w:br/>
              <w:t>El Santuario</w:t>
            </w:r>
          </w:p>
        </w:tc>
      </w:tr>
      <w:tr w:rsidR="00517DF4" w:rsidRPr="00517DF4" w14:paraId="0494BBEB" w14:textId="77777777" w:rsidTr="00517DF4">
        <w:tc>
          <w:tcPr>
            <w:tcW w:w="5000" w:type="pct"/>
            <w:gridSpan w:val="2"/>
            <w:hideMark/>
          </w:tcPr>
          <w:p w14:paraId="79170E83"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ARAUCA</w:t>
            </w:r>
          </w:p>
        </w:tc>
      </w:tr>
      <w:tr w:rsidR="00517DF4" w:rsidRPr="00517DF4" w14:paraId="2EEE7980" w14:textId="77777777" w:rsidTr="00517DF4">
        <w:tc>
          <w:tcPr>
            <w:tcW w:w="2450" w:type="pct"/>
            <w:hideMark/>
          </w:tcPr>
          <w:p w14:paraId="58F9D174"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02E539FE"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39D931AD" w14:textId="77777777" w:rsidTr="00517DF4">
        <w:tc>
          <w:tcPr>
            <w:tcW w:w="2450" w:type="pct"/>
            <w:hideMark/>
          </w:tcPr>
          <w:p w14:paraId="0DB7EE22" w14:textId="77777777" w:rsidR="00517DF4" w:rsidRPr="00517DF4" w:rsidRDefault="00517DF4" w:rsidP="00517DF4">
            <w:pPr>
              <w:spacing w:after="160" w:line="259" w:lineRule="auto"/>
              <w:jc w:val="both"/>
              <w:rPr>
                <w:rFonts w:ascii="Verdana" w:hAnsi="Verdana"/>
              </w:rPr>
            </w:pPr>
            <w:r w:rsidRPr="00517DF4">
              <w:rPr>
                <w:rFonts w:ascii="Verdana" w:hAnsi="Verdana"/>
              </w:rPr>
              <w:t>1. Arauca</w:t>
            </w:r>
            <w:r w:rsidRPr="00517DF4">
              <w:rPr>
                <w:rFonts w:ascii="Verdana" w:hAnsi="Verdana"/>
              </w:rPr>
              <w:br/>
              <w:t>2. Saravena</w:t>
            </w:r>
            <w:r w:rsidRPr="00517DF4">
              <w:rPr>
                <w:rFonts w:ascii="Verdana" w:hAnsi="Verdana"/>
              </w:rPr>
              <w:br/>
              <w:t>3. Tame</w:t>
            </w:r>
          </w:p>
        </w:tc>
        <w:tc>
          <w:tcPr>
            <w:tcW w:w="2550" w:type="pct"/>
            <w:hideMark/>
          </w:tcPr>
          <w:p w14:paraId="64375588" w14:textId="77777777" w:rsidR="00517DF4" w:rsidRPr="00517DF4" w:rsidRDefault="00517DF4" w:rsidP="00517DF4">
            <w:pPr>
              <w:spacing w:after="160" w:line="259" w:lineRule="auto"/>
              <w:jc w:val="both"/>
              <w:rPr>
                <w:rFonts w:ascii="Verdana" w:hAnsi="Verdana"/>
              </w:rPr>
            </w:pPr>
            <w:r w:rsidRPr="00517DF4">
              <w:rPr>
                <w:rFonts w:ascii="Verdana" w:hAnsi="Verdana"/>
              </w:rPr>
              <w:t>Arauca</w:t>
            </w:r>
            <w:r w:rsidRPr="00517DF4">
              <w:rPr>
                <w:rFonts w:ascii="Verdana" w:hAnsi="Verdana"/>
              </w:rPr>
              <w:br/>
              <w:t>Saravena</w:t>
            </w:r>
            <w:r w:rsidRPr="00517DF4">
              <w:rPr>
                <w:rFonts w:ascii="Verdana" w:hAnsi="Verdana"/>
              </w:rPr>
              <w:br/>
              <w:t>Tame</w:t>
            </w:r>
          </w:p>
        </w:tc>
      </w:tr>
      <w:tr w:rsidR="00517DF4" w:rsidRPr="00517DF4" w14:paraId="0BD18A12" w14:textId="77777777" w:rsidTr="00517DF4">
        <w:tc>
          <w:tcPr>
            <w:tcW w:w="5000" w:type="pct"/>
            <w:gridSpan w:val="2"/>
            <w:hideMark/>
          </w:tcPr>
          <w:p w14:paraId="5C538992" w14:textId="77777777" w:rsidR="00517DF4" w:rsidRPr="00517DF4" w:rsidRDefault="00517DF4" w:rsidP="00517DF4">
            <w:pPr>
              <w:spacing w:after="160" w:line="259" w:lineRule="auto"/>
              <w:jc w:val="both"/>
              <w:rPr>
                <w:rFonts w:ascii="Verdana" w:hAnsi="Verdana"/>
              </w:rPr>
            </w:pPr>
            <w:r w:rsidRPr="00517DF4">
              <w:rPr>
                <w:rFonts w:ascii="Verdana" w:hAnsi="Verdana"/>
                <w:b/>
                <w:bCs/>
              </w:rPr>
              <w:lastRenderedPageBreak/>
              <w:t>REGIONAL ATLÁNTICO</w:t>
            </w:r>
          </w:p>
        </w:tc>
      </w:tr>
      <w:tr w:rsidR="00517DF4" w:rsidRPr="00517DF4" w14:paraId="702A1E92" w14:textId="77777777" w:rsidTr="00517DF4">
        <w:tc>
          <w:tcPr>
            <w:tcW w:w="2450" w:type="pct"/>
            <w:hideMark/>
          </w:tcPr>
          <w:p w14:paraId="00AA9AD3"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2C0252AA"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4957383F" w14:textId="77777777" w:rsidTr="00517DF4">
        <w:tc>
          <w:tcPr>
            <w:tcW w:w="2450" w:type="pct"/>
            <w:hideMark/>
          </w:tcPr>
          <w:p w14:paraId="1AE3B214" w14:textId="77777777" w:rsidR="00517DF4" w:rsidRPr="00517DF4" w:rsidRDefault="00517DF4" w:rsidP="00517DF4">
            <w:pPr>
              <w:spacing w:after="160" w:line="259" w:lineRule="auto"/>
              <w:jc w:val="both"/>
              <w:rPr>
                <w:rFonts w:ascii="Verdana" w:hAnsi="Verdana"/>
              </w:rPr>
            </w:pPr>
            <w:r w:rsidRPr="00517DF4">
              <w:rPr>
                <w:rFonts w:ascii="Verdana" w:hAnsi="Verdana"/>
              </w:rPr>
              <w:t>1. Norte Centro Histórico</w:t>
            </w:r>
            <w:r w:rsidRPr="00517DF4">
              <w:rPr>
                <w:rFonts w:ascii="Verdana" w:hAnsi="Verdana"/>
              </w:rPr>
              <w:br/>
              <w:t>2. Sur Occidente</w:t>
            </w:r>
            <w:r w:rsidRPr="00517DF4">
              <w:rPr>
                <w:rFonts w:ascii="Verdana" w:hAnsi="Verdana"/>
              </w:rPr>
              <w:br/>
              <w:t>3. Baranoa</w:t>
            </w:r>
            <w:r w:rsidRPr="00517DF4">
              <w:rPr>
                <w:rFonts w:ascii="Verdana" w:hAnsi="Verdana"/>
              </w:rPr>
              <w:br/>
              <w:t>4. Sabanalarga</w:t>
            </w:r>
            <w:r w:rsidRPr="00517DF4">
              <w:rPr>
                <w:rFonts w:ascii="Verdana" w:hAnsi="Verdana"/>
              </w:rPr>
              <w:br/>
              <w:t>5. Sabanagrande</w:t>
            </w:r>
            <w:r w:rsidRPr="00517DF4">
              <w:rPr>
                <w:rFonts w:ascii="Verdana" w:hAnsi="Verdana"/>
              </w:rPr>
              <w:br/>
              <w:t>6. Hipódromo</w:t>
            </w:r>
            <w:r w:rsidRPr="00517DF4">
              <w:rPr>
                <w:rFonts w:ascii="Verdana" w:hAnsi="Verdana"/>
              </w:rPr>
              <w:br/>
              <w:t>7. Sur Oriente</w:t>
            </w:r>
          </w:p>
        </w:tc>
        <w:tc>
          <w:tcPr>
            <w:tcW w:w="2550" w:type="pct"/>
            <w:hideMark/>
          </w:tcPr>
          <w:p w14:paraId="2C335BD8" w14:textId="77777777" w:rsidR="00517DF4" w:rsidRPr="00517DF4" w:rsidRDefault="00517DF4" w:rsidP="00517DF4">
            <w:pPr>
              <w:spacing w:after="160" w:line="259" w:lineRule="auto"/>
              <w:jc w:val="both"/>
              <w:rPr>
                <w:rFonts w:ascii="Verdana" w:hAnsi="Verdana"/>
              </w:rPr>
            </w:pPr>
            <w:r w:rsidRPr="00517DF4">
              <w:rPr>
                <w:rFonts w:ascii="Verdana" w:hAnsi="Verdana"/>
              </w:rPr>
              <w:t>Barranquilla</w:t>
            </w:r>
            <w:r w:rsidRPr="00517DF4">
              <w:rPr>
                <w:rFonts w:ascii="Verdana" w:hAnsi="Verdana"/>
              </w:rPr>
              <w:br/>
              <w:t>Barranquilla</w:t>
            </w:r>
            <w:r w:rsidRPr="00517DF4">
              <w:rPr>
                <w:rFonts w:ascii="Verdana" w:hAnsi="Verdana"/>
              </w:rPr>
              <w:br/>
              <w:t>Baranoa</w:t>
            </w:r>
            <w:r w:rsidRPr="00517DF4">
              <w:rPr>
                <w:rFonts w:ascii="Verdana" w:hAnsi="Verdana"/>
              </w:rPr>
              <w:br/>
              <w:t>Sabanalarga</w:t>
            </w:r>
            <w:r w:rsidRPr="00517DF4">
              <w:rPr>
                <w:rFonts w:ascii="Verdana" w:hAnsi="Verdana"/>
              </w:rPr>
              <w:br/>
              <w:t>Sabanagrande</w:t>
            </w:r>
            <w:r w:rsidRPr="00517DF4">
              <w:rPr>
                <w:rFonts w:ascii="Verdana" w:hAnsi="Verdana"/>
              </w:rPr>
              <w:br/>
              <w:t>Soledad</w:t>
            </w:r>
            <w:r w:rsidRPr="00517DF4">
              <w:rPr>
                <w:rFonts w:ascii="Verdana" w:hAnsi="Verdana"/>
              </w:rPr>
              <w:br/>
              <w:t>Barranquilla</w:t>
            </w:r>
          </w:p>
        </w:tc>
      </w:tr>
      <w:tr w:rsidR="00517DF4" w:rsidRPr="00517DF4" w14:paraId="04A8B8E2" w14:textId="77777777" w:rsidTr="00517DF4">
        <w:tc>
          <w:tcPr>
            <w:tcW w:w="5000" w:type="pct"/>
            <w:gridSpan w:val="2"/>
            <w:hideMark/>
          </w:tcPr>
          <w:p w14:paraId="3215AD5E"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BOLIVAR</w:t>
            </w:r>
          </w:p>
        </w:tc>
      </w:tr>
      <w:tr w:rsidR="00517DF4" w:rsidRPr="00517DF4" w14:paraId="09EE74F3" w14:textId="77777777" w:rsidTr="00517DF4">
        <w:tc>
          <w:tcPr>
            <w:tcW w:w="2450" w:type="pct"/>
            <w:hideMark/>
          </w:tcPr>
          <w:p w14:paraId="57C95F63"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635D3606"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6C9FD7BE" w14:textId="77777777" w:rsidTr="00517DF4">
        <w:tc>
          <w:tcPr>
            <w:tcW w:w="2450" w:type="pct"/>
            <w:hideMark/>
          </w:tcPr>
          <w:p w14:paraId="1C094FEB" w14:textId="77777777" w:rsidR="00517DF4" w:rsidRPr="00517DF4" w:rsidRDefault="00517DF4" w:rsidP="00517DF4">
            <w:pPr>
              <w:spacing w:after="160" w:line="259" w:lineRule="auto"/>
              <w:jc w:val="both"/>
              <w:rPr>
                <w:rFonts w:ascii="Verdana" w:hAnsi="Verdana"/>
              </w:rPr>
            </w:pPr>
            <w:r w:rsidRPr="00517DF4">
              <w:rPr>
                <w:rFonts w:ascii="Verdana" w:hAnsi="Verdana"/>
              </w:rPr>
              <w:t>1. Histórico y del Caribe Norte</w:t>
            </w:r>
          </w:p>
        </w:tc>
        <w:tc>
          <w:tcPr>
            <w:tcW w:w="2550" w:type="pct"/>
            <w:hideMark/>
          </w:tcPr>
          <w:p w14:paraId="2C4BA258" w14:textId="77777777" w:rsidR="00517DF4" w:rsidRPr="00517DF4" w:rsidRDefault="00517DF4" w:rsidP="00517DF4">
            <w:pPr>
              <w:spacing w:after="160" w:line="259" w:lineRule="auto"/>
              <w:jc w:val="both"/>
              <w:rPr>
                <w:rFonts w:ascii="Verdana" w:hAnsi="Verdana"/>
              </w:rPr>
            </w:pPr>
            <w:r w:rsidRPr="00517DF4">
              <w:rPr>
                <w:rFonts w:ascii="Verdana" w:hAnsi="Verdana"/>
              </w:rPr>
              <w:t>Cartagena</w:t>
            </w:r>
          </w:p>
        </w:tc>
      </w:tr>
      <w:tr w:rsidR="00517DF4" w:rsidRPr="00517DF4" w14:paraId="43E7D5DE" w14:textId="77777777" w:rsidTr="00517DF4">
        <w:tc>
          <w:tcPr>
            <w:tcW w:w="2450" w:type="pct"/>
            <w:hideMark/>
          </w:tcPr>
          <w:p w14:paraId="4B2482B1" w14:textId="77777777" w:rsidR="00517DF4" w:rsidRPr="00517DF4" w:rsidRDefault="00517DF4" w:rsidP="00517DF4">
            <w:pPr>
              <w:spacing w:after="160" w:line="259" w:lineRule="auto"/>
              <w:jc w:val="both"/>
              <w:rPr>
                <w:rFonts w:ascii="Verdana" w:hAnsi="Verdana"/>
              </w:rPr>
            </w:pPr>
            <w:r w:rsidRPr="00517DF4">
              <w:rPr>
                <w:rFonts w:ascii="Verdana" w:hAnsi="Verdana"/>
              </w:rPr>
              <w:t>2. De la Virgen y Turístico</w:t>
            </w:r>
          </w:p>
        </w:tc>
        <w:tc>
          <w:tcPr>
            <w:tcW w:w="2550" w:type="pct"/>
            <w:hideMark/>
          </w:tcPr>
          <w:p w14:paraId="52B6A514" w14:textId="77777777" w:rsidR="00517DF4" w:rsidRPr="00517DF4" w:rsidRDefault="00517DF4" w:rsidP="00517DF4">
            <w:pPr>
              <w:spacing w:after="160" w:line="259" w:lineRule="auto"/>
              <w:jc w:val="both"/>
              <w:rPr>
                <w:rFonts w:ascii="Verdana" w:hAnsi="Verdana"/>
              </w:rPr>
            </w:pPr>
            <w:r w:rsidRPr="00517DF4">
              <w:rPr>
                <w:rFonts w:ascii="Verdana" w:hAnsi="Verdana"/>
              </w:rPr>
              <w:t>Cartagena</w:t>
            </w:r>
          </w:p>
        </w:tc>
      </w:tr>
      <w:tr w:rsidR="00517DF4" w:rsidRPr="00517DF4" w14:paraId="1DA775F7" w14:textId="77777777" w:rsidTr="00517DF4">
        <w:tc>
          <w:tcPr>
            <w:tcW w:w="2450" w:type="pct"/>
            <w:hideMark/>
          </w:tcPr>
          <w:p w14:paraId="30048B2D" w14:textId="77777777" w:rsidR="00517DF4" w:rsidRPr="00517DF4" w:rsidRDefault="00517DF4" w:rsidP="00517DF4">
            <w:pPr>
              <w:spacing w:after="160" w:line="259" w:lineRule="auto"/>
              <w:jc w:val="both"/>
              <w:rPr>
                <w:rFonts w:ascii="Verdana" w:hAnsi="Verdana"/>
              </w:rPr>
            </w:pPr>
            <w:r w:rsidRPr="00517DF4">
              <w:rPr>
                <w:rFonts w:ascii="Verdana" w:hAnsi="Verdana"/>
              </w:rPr>
              <w:t>3. Industrial de la Bahía</w:t>
            </w:r>
          </w:p>
        </w:tc>
        <w:tc>
          <w:tcPr>
            <w:tcW w:w="2550" w:type="pct"/>
            <w:hideMark/>
          </w:tcPr>
          <w:p w14:paraId="395C1BE8" w14:textId="77777777" w:rsidR="00517DF4" w:rsidRPr="00517DF4" w:rsidRDefault="00517DF4" w:rsidP="00517DF4">
            <w:pPr>
              <w:spacing w:after="160" w:line="259" w:lineRule="auto"/>
              <w:jc w:val="both"/>
              <w:rPr>
                <w:rFonts w:ascii="Verdana" w:hAnsi="Verdana"/>
              </w:rPr>
            </w:pPr>
            <w:r w:rsidRPr="00517DF4">
              <w:rPr>
                <w:rFonts w:ascii="Verdana" w:hAnsi="Verdana"/>
              </w:rPr>
              <w:t>Cartagena</w:t>
            </w:r>
          </w:p>
        </w:tc>
      </w:tr>
      <w:tr w:rsidR="00517DF4" w:rsidRPr="00517DF4" w14:paraId="216C8D22" w14:textId="77777777" w:rsidTr="00517DF4">
        <w:tc>
          <w:tcPr>
            <w:tcW w:w="2450" w:type="pct"/>
            <w:hideMark/>
          </w:tcPr>
          <w:p w14:paraId="3C6540AC" w14:textId="77777777" w:rsidR="00517DF4" w:rsidRPr="00517DF4" w:rsidRDefault="00517DF4" w:rsidP="00517DF4">
            <w:pPr>
              <w:spacing w:after="160" w:line="259" w:lineRule="auto"/>
              <w:jc w:val="both"/>
              <w:rPr>
                <w:rFonts w:ascii="Verdana" w:hAnsi="Verdana"/>
              </w:rPr>
            </w:pPr>
            <w:r w:rsidRPr="00517DF4">
              <w:rPr>
                <w:rFonts w:ascii="Verdana" w:hAnsi="Verdana"/>
              </w:rPr>
              <w:t>4. Turbaco</w:t>
            </w:r>
          </w:p>
        </w:tc>
        <w:tc>
          <w:tcPr>
            <w:tcW w:w="2550" w:type="pct"/>
            <w:hideMark/>
          </w:tcPr>
          <w:p w14:paraId="136EEC51" w14:textId="77777777" w:rsidR="00517DF4" w:rsidRPr="00517DF4" w:rsidRDefault="00517DF4" w:rsidP="00517DF4">
            <w:pPr>
              <w:spacing w:after="160" w:line="259" w:lineRule="auto"/>
              <w:jc w:val="both"/>
              <w:rPr>
                <w:rFonts w:ascii="Verdana" w:hAnsi="Verdana"/>
              </w:rPr>
            </w:pPr>
            <w:r w:rsidRPr="00517DF4">
              <w:rPr>
                <w:rFonts w:ascii="Verdana" w:hAnsi="Verdana"/>
              </w:rPr>
              <w:t>Turbaco</w:t>
            </w:r>
          </w:p>
        </w:tc>
      </w:tr>
      <w:tr w:rsidR="00517DF4" w:rsidRPr="00517DF4" w14:paraId="3A817280" w14:textId="77777777" w:rsidTr="00517DF4">
        <w:tc>
          <w:tcPr>
            <w:tcW w:w="2450" w:type="pct"/>
            <w:hideMark/>
          </w:tcPr>
          <w:p w14:paraId="5C6F238C" w14:textId="77777777" w:rsidR="00517DF4" w:rsidRPr="00517DF4" w:rsidRDefault="00517DF4" w:rsidP="00517DF4">
            <w:pPr>
              <w:spacing w:after="160" w:line="259" w:lineRule="auto"/>
              <w:jc w:val="both"/>
              <w:rPr>
                <w:rFonts w:ascii="Verdana" w:hAnsi="Verdana"/>
              </w:rPr>
            </w:pPr>
            <w:r w:rsidRPr="00517DF4">
              <w:rPr>
                <w:rFonts w:ascii="Verdana" w:hAnsi="Verdana"/>
              </w:rPr>
              <w:t>5. El Carmen de Bolívar</w:t>
            </w:r>
          </w:p>
        </w:tc>
        <w:tc>
          <w:tcPr>
            <w:tcW w:w="2550" w:type="pct"/>
            <w:hideMark/>
          </w:tcPr>
          <w:p w14:paraId="2EB395AA" w14:textId="77777777" w:rsidR="00517DF4" w:rsidRPr="00517DF4" w:rsidRDefault="00517DF4" w:rsidP="00517DF4">
            <w:pPr>
              <w:spacing w:after="160" w:line="259" w:lineRule="auto"/>
              <w:jc w:val="both"/>
              <w:rPr>
                <w:rFonts w:ascii="Verdana" w:hAnsi="Verdana"/>
              </w:rPr>
            </w:pPr>
            <w:r w:rsidRPr="00517DF4">
              <w:rPr>
                <w:rFonts w:ascii="Verdana" w:hAnsi="Verdana"/>
              </w:rPr>
              <w:t>El Carmen de Bolívar</w:t>
            </w:r>
          </w:p>
        </w:tc>
      </w:tr>
      <w:tr w:rsidR="00517DF4" w:rsidRPr="00517DF4" w14:paraId="078E44EA" w14:textId="77777777" w:rsidTr="00517DF4">
        <w:tc>
          <w:tcPr>
            <w:tcW w:w="2450" w:type="pct"/>
            <w:hideMark/>
          </w:tcPr>
          <w:p w14:paraId="131266E1" w14:textId="77777777" w:rsidR="00517DF4" w:rsidRPr="00517DF4" w:rsidRDefault="00517DF4" w:rsidP="00517DF4">
            <w:pPr>
              <w:spacing w:after="160" w:line="259" w:lineRule="auto"/>
              <w:jc w:val="both"/>
              <w:rPr>
                <w:rFonts w:ascii="Verdana" w:hAnsi="Verdana"/>
              </w:rPr>
            </w:pPr>
            <w:r w:rsidRPr="00517DF4">
              <w:rPr>
                <w:rFonts w:ascii="Verdana" w:hAnsi="Verdana"/>
              </w:rPr>
              <w:t>6. Magangué</w:t>
            </w:r>
          </w:p>
        </w:tc>
        <w:tc>
          <w:tcPr>
            <w:tcW w:w="2550" w:type="pct"/>
            <w:hideMark/>
          </w:tcPr>
          <w:p w14:paraId="44017910" w14:textId="77777777" w:rsidR="00517DF4" w:rsidRPr="00517DF4" w:rsidRDefault="00517DF4" w:rsidP="00517DF4">
            <w:pPr>
              <w:spacing w:after="160" w:line="259" w:lineRule="auto"/>
              <w:jc w:val="both"/>
              <w:rPr>
                <w:rFonts w:ascii="Verdana" w:hAnsi="Verdana"/>
              </w:rPr>
            </w:pPr>
            <w:r w:rsidRPr="00517DF4">
              <w:rPr>
                <w:rFonts w:ascii="Verdana" w:hAnsi="Verdana"/>
              </w:rPr>
              <w:t>Magangué</w:t>
            </w:r>
          </w:p>
        </w:tc>
      </w:tr>
      <w:tr w:rsidR="00517DF4" w:rsidRPr="00517DF4" w14:paraId="1A6BB704" w14:textId="77777777" w:rsidTr="00517DF4">
        <w:tc>
          <w:tcPr>
            <w:tcW w:w="2450" w:type="pct"/>
            <w:hideMark/>
          </w:tcPr>
          <w:p w14:paraId="77F68046" w14:textId="77777777" w:rsidR="00517DF4" w:rsidRPr="00517DF4" w:rsidRDefault="00517DF4" w:rsidP="00517DF4">
            <w:pPr>
              <w:spacing w:after="160" w:line="259" w:lineRule="auto"/>
              <w:jc w:val="both"/>
              <w:rPr>
                <w:rFonts w:ascii="Verdana" w:hAnsi="Verdana"/>
              </w:rPr>
            </w:pPr>
            <w:r w:rsidRPr="00517DF4">
              <w:rPr>
                <w:rFonts w:ascii="Verdana" w:hAnsi="Verdana"/>
              </w:rPr>
              <w:t>7. Mompós</w:t>
            </w:r>
          </w:p>
        </w:tc>
        <w:tc>
          <w:tcPr>
            <w:tcW w:w="2550" w:type="pct"/>
            <w:hideMark/>
          </w:tcPr>
          <w:p w14:paraId="46A3F145" w14:textId="77777777" w:rsidR="00517DF4" w:rsidRPr="00517DF4" w:rsidRDefault="00517DF4" w:rsidP="00517DF4">
            <w:pPr>
              <w:spacing w:after="160" w:line="259" w:lineRule="auto"/>
              <w:jc w:val="both"/>
              <w:rPr>
                <w:rFonts w:ascii="Verdana" w:hAnsi="Verdana"/>
              </w:rPr>
            </w:pPr>
            <w:r w:rsidRPr="00517DF4">
              <w:rPr>
                <w:rFonts w:ascii="Verdana" w:hAnsi="Verdana"/>
              </w:rPr>
              <w:t>Mompós</w:t>
            </w:r>
          </w:p>
        </w:tc>
      </w:tr>
      <w:tr w:rsidR="00517DF4" w:rsidRPr="00517DF4" w14:paraId="3D705E7A" w14:textId="77777777" w:rsidTr="00517DF4">
        <w:tc>
          <w:tcPr>
            <w:tcW w:w="2450" w:type="pct"/>
            <w:hideMark/>
          </w:tcPr>
          <w:p w14:paraId="3158CADA" w14:textId="77777777" w:rsidR="00517DF4" w:rsidRPr="00517DF4" w:rsidRDefault="00517DF4" w:rsidP="00517DF4">
            <w:pPr>
              <w:spacing w:after="160" w:line="259" w:lineRule="auto"/>
              <w:jc w:val="both"/>
              <w:rPr>
                <w:rFonts w:ascii="Verdana" w:hAnsi="Verdana"/>
              </w:rPr>
            </w:pPr>
            <w:r w:rsidRPr="00517DF4">
              <w:rPr>
                <w:rFonts w:ascii="Verdana" w:hAnsi="Verdana"/>
              </w:rPr>
              <w:t>8 Simití</w:t>
            </w:r>
          </w:p>
        </w:tc>
        <w:tc>
          <w:tcPr>
            <w:tcW w:w="2550" w:type="pct"/>
            <w:hideMark/>
          </w:tcPr>
          <w:p w14:paraId="366AE217" w14:textId="77777777" w:rsidR="00517DF4" w:rsidRPr="00517DF4" w:rsidRDefault="00517DF4" w:rsidP="00517DF4">
            <w:pPr>
              <w:spacing w:after="160" w:line="259" w:lineRule="auto"/>
              <w:jc w:val="both"/>
              <w:rPr>
                <w:rFonts w:ascii="Verdana" w:hAnsi="Verdana"/>
              </w:rPr>
            </w:pPr>
            <w:r w:rsidRPr="00517DF4">
              <w:rPr>
                <w:rFonts w:ascii="Verdana" w:hAnsi="Verdana"/>
              </w:rPr>
              <w:t>Simití</w:t>
            </w:r>
          </w:p>
        </w:tc>
      </w:tr>
      <w:tr w:rsidR="00517DF4" w:rsidRPr="00517DF4" w14:paraId="69811964" w14:textId="77777777" w:rsidTr="00517DF4">
        <w:tc>
          <w:tcPr>
            <w:tcW w:w="5000" w:type="pct"/>
            <w:gridSpan w:val="2"/>
            <w:hideMark/>
          </w:tcPr>
          <w:p w14:paraId="1AE54B29"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BOGOTÁ</w:t>
            </w:r>
          </w:p>
        </w:tc>
      </w:tr>
      <w:tr w:rsidR="00517DF4" w:rsidRPr="00517DF4" w14:paraId="504E5DEE" w14:textId="77777777" w:rsidTr="00517DF4">
        <w:tc>
          <w:tcPr>
            <w:tcW w:w="2450" w:type="pct"/>
            <w:hideMark/>
          </w:tcPr>
          <w:p w14:paraId="18B805B2"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66BF3482"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2FF6C4B2" w14:textId="77777777" w:rsidTr="00517DF4">
        <w:tc>
          <w:tcPr>
            <w:tcW w:w="2450" w:type="pct"/>
            <w:hideMark/>
          </w:tcPr>
          <w:p w14:paraId="69765338" w14:textId="77777777" w:rsidR="00517DF4" w:rsidRPr="00517DF4" w:rsidRDefault="00517DF4" w:rsidP="00517DF4">
            <w:pPr>
              <w:spacing w:after="160" w:line="259" w:lineRule="auto"/>
              <w:jc w:val="both"/>
              <w:rPr>
                <w:rFonts w:ascii="Verdana" w:hAnsi="Verdana"/>
              </w:rPr>
            </w:pPr>
            <w:r w:rsidRPr="00517DF4">
              <w:rPr>
                <w:rFonts w:ascii="Verdana" w:hAnsi="Verdana"/>
              </w:rPr>
              <w:t>1. Ciudad Bolívar</w:t>
            </w:r>
          </w:p>
        </w:tc>
        <w:tc>
          <w:tcPr>
            <w:tcW w:w="2550" w:type="pct"/>
            <w:hideMark/>
          </w:tcPr>
          <w:p w14:paraId="7B636A6D"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4F8AB6E6" w14:textId="77777777" w:rsidTr="00517DF4">
        <w:tc>
          <w:tcPr>
            <w:tcW w:w="2450" w:type="pct"/>
            <w:hideMark/>
          </w:tcPr>
          <w:p w14:paraId="28E4A620" w14:textId="77777777" w:rsidR="00517DF4" w:rsidRPr="00517DF4" w:rsidRDefault="00517DF4" w:rsidP="00517DF4">
            <w:pPr>
              <w:spacing w:after="160" w:line="259" w:lineRule="auto"/>
              <w:jc w:val="both"/>
              <w:rPr>
                <w:rFonts w:ascii="Verdana" w:hAnsi="Verdana"/>
              </w:rPr>
            </w:pPr>
            <w:r w:rsidRPr="00517DF4">
              <w:rPr>
                <w:rFonts w:ascii="Verdana" w:hAnsi="Verdana"/>
              </w:rPr>
              <w:t>2. Tunjuelito</w:t>
            </w:r>
          </w:p>
        </w:tc>
        <w:tc>
          <w:tcPr>
            <w:tcW w:w="2550" w:type="pct"/>
            <w:hideMark/>
          </w:tcPr>
          <w:p w14:paraId="66C5DBB6"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4A1A43E1" w14:textId="77777777" w:rsidTr="00517DF4">
        <w:tc>
          <w:tcPr>
            <w:tcW w:w="2450" w:type="pct"/>
            <w:hideMark/>
          </w:tcPr>
          <w:p w14:paraId="179770F8" w14:textId="77777777" w:rsidR="00517DF4" w:rsidRPr="00517DF4" w:rsidRDefault="00517DF4" w:rsidP="00517DF4">
            <w:pPr>
              <w:spacing w:after="160" w:line="259" w:lineRule="auto"/>
              <w:jc w:val="both"/>
              <w:rPr>
                <w:rFonts w:ascii="Verdana" w:hAnsi="Verdana"/>
              </w:rPr>
            </w:pPr>
            <w:r w:rsidRPr="00517DF4">
              <w:rPr>
                <w:rFonts w:ascii="Verdana" w:hAnsi="Verdana"/>
              </w:rPr>
              <w:t>3. Usme</w:t>
            </w:r>
          </w:p>
        </w:tc>
        <w:tc>
          <w:tcPr>
            <w:tcW w:w="2550" w:type="pct"/>
            <w:hideMark/>
          </w:tcPr>
          <w:p w14:paraId="27D5A4A6"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3665BE8B" w14:textId="77777777" w:rsidTr="00517DF4">
        <w:tc>
          <w:tcPr>
            <w:tcW w:w="2450" w:type="pct"/>
            <w:hideMark/>
          </w:tcPr>
          <w:p w14:paraId="6CAAE4D4" w14:textId="77777777" w:rsidR="00517DF4" w:rsidRPr="00517DF4" w:rsidRDefault="00517DF4" w:rsidP="00517DF4">
            <w:pPr>
              <w:spacing w:after="160" w:line="259" w:lineRule="auto"/>
              <w:jc w:val="both"/>
              <w:rPr>
                <w:rFonts w:ascii="Verdana" w:hAnsi="Verdana"/>
              </w:rPr>
            </w:pPr>
            <w:r w:rsidRPr="00517DF4">
              <w:rPr>
                <w:rFonts w:ascii="Verdana" w:hAnsi="Verdana"/>
              </w:rPr>
              <w:t>4. San Cristóbal Sur</w:t>
            </w:r>
          </w:p>
        </w:tc>
        <w:tc>
          <w:tcPr>
            <w:tcW w:w="2550" w:type="pct"/>
            <w:hideMark/>
          </w:tcPr>
          <w:p w14:paraId="73198DE7"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6D474EBC" w14:textId="77777777" w:rsidTr="00517DF4">
        <w:tc>
          <w:tcPr>
            <w:tcW w:w="2450" w:type="pct"/>
            <w:hideMark/>
          </w:tcPr>
          <w:p w14:paraId="784BBC6D" w14:textId="77777777" w:rsidR="00517DF4" w:rsidRPr="00517DF4" w:rsidRDefault="00517DF4" w:rsidP="00517DF4">
            <w:pPr>
              <w:spacing w:after="160" w:line="259" w:lineRule="auto"/>
              <w:jc w:val="both"/>
              <w:rPr>
                <w:rFonts w:ascii="Verdana" w:hAnsi="Verdana"/>
              </w:rPr>
            </w:pPr>
            <w:r w:rsidRPr="00517DF4">
              <w:rPr>
                <w:rFonts w:ascii="Verdana" w:hAnsi="Verdana"/>
              </w:rPr>
              <w:t>5. Kennedy</w:t>
            </w:r>
          </w:p>
        </w:tc>
        <w:tc>
          <w:tcPr>
            <w:tcW w:w="2550" w:type="pct"/>
            <w:hideMark/>
          </w:tcPr>
          <w:p w14:paraId="0C888AF3"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4E17AAAA" w14:textId="77777777" w:rsidTr="00517DF4">
        <w:tc>
          <w:tcPr>
            <w:tcW w:w="2450" w:type="pct"/>
            <w:hideMark/>
          </w:tcPr>
          <w:p w14:paraId="63A486EB" w14:textId="77777777" w:rsidR="00517DF4" w:rsidRPr="00517DF4" w:rsidRDefault="00517DF4" w:rsidP="00517DF4">
            <w:pPr>
              <w:spacing w:after="160" w:line="259" w:lineRule="auto"/>
              <w:jc w:val="both"/>
              <w:rPr>
                <w:rFonts w:ascii="Verdana" w:hAnsi="Verdana"/>
              </w:rPr>
            </w:pPr>
            <w:r w:rsidRPr="00517DF4">
              <w:rPr>
                <w:rFonts w:ascii="Verdana" w:hAnsi="Verdana"/>
              </w:rPr>
              <w:t>6. Puente Aranda</w:t>
            </w:r>
          </w:p>
        </w:tc>
        <w:tc>
          <w:tcPr>
            <w:tcW w:w="2550" w:type="pct"/>
            <w:hideMark/>
          </w:tcPr>
          <w:p w14:paraId="39D8D2B1"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5C51DFB9" w14:textId="77777777" w:rsidTr="00517DF4">
        <w:tc>
          <w:tcPr>
            <w:tcW w:w="2450" w:type="pct"/>
            <w:hideMark/>
          </w:tcPr>
          <w:p w14:paraId="7CFB17D7" w14:textId="77777777" w:rsidR="00517DF4" w:rsidRPr="00517DF4" w:rsidRDefault="00517DF4" w:rsidP="00517DF4">
            <w:pPr>
              <w:spacing w:after="160" w:line="259" w:lineRule="auto"/>
              <w:jc w:val="both"/>
              <w:rPr>
                <w:rFonts w:ascii="Verdana" w:hAnsi="Verdana"/>
              </w:rPr>
            </w:pPr>
            <w:r w:rsidRPr="00517DF4">
              <w:rPr>
                <w:rFonts w:ascii="Verdana" w:hAnsi="Verdana"/>
              </w:rPr>
              <w:t>7. Bosa</w:t>
            </w:r>
          </w:p>
        </w:tc>
        <w:tc>
          <w:tcPr>
            <w:tcW w:w="2550" w:type="pct"/>
            <w:hideMark/>
          </w:tcPr>
          <w:p w14:paraId="47CE9C60"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78A526D7" w14:textId="77777777" w:rsidTr="00517DF4">
        <w:tc>
          <w:tcPr>
            <w:tcW w:w="2450" w:type="pct"/>
            <w:hideMark/>
          </w:tcPr>
          <w:p w14:paraId="4C0095AC" w14:textId="77777777" w:rsidR="00517DF4" w:rsidRPr="00517DF4" w:rsidRDefault="00517DF4" w:rsidP="00517DF4">
            <w:pPr>
              <w:spacing w:after="160" w:line="259" w:lineRule="auto"/>
              <w:jc w:val="both"/>
              <w:rPr>
                <w:rFonts w:ascii="Verdana" w:hAnsi="Verdana"/>
              </w:rPr>
            </w:pPr>
            <w:r w:rsidRPr="00517DF4">
              <w:rPr>
                <w:rFonts w:ascii="Verdana" w:hAnsi="Verdana"/>
              </w:rPr>
              <w:t>8. Rafael Uribe</w:t>
            </w:r>
          </w:p>
        </w:tc>
        <w:tc>
          <w:tcPr>
            <w:tcW w:w="2550" w:type="pct"/>
            <w:hideMark/>
          </w:tcPr>
          <w:p w14:paraId="4D7ABCAD"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46433F87" w14:textId="77777777" w:rsidTr="00517DF4">
        <w:tc>
          <w:tcPr>
            <w:tcW w:w="2450" w:type="pct"/>
            <w:hideMark/>
          </w:tcPr>
          <w:p w14:paraId="72CFF8D1" w14:textId="77777777" w:rsidR="00517DF4" w:rsidRPr="00517DF4" w:rsidRDefault="00517DF4" w:rsidP="00517DF4">
            <w:pPr>
              <w:spacing w:after="160" w:line="259" w:lineRule="auto"/>
              <w:jc w:val="both"/>
              <w:rPr>
                <w:rFonts w:ascii="Verdana" w:hAnsi="Verdana"/>
              </w:rPr>
            </w:pPr>
            <w:r w:rsidRPr="00517DF4">
              <w:rPr>
                <w:rFonts w:ascii="Verdana" w:hAnsi="Verdana"/>
              </w:rPr>
              <w:t>9. Santafé</w:t>
            </w:r>
          </w:p>
        </w:tc>
        <w:tc>
          <w:tcPr>
            <w:tcW w:w="2550" w:type="pct"/>
            <w:hideMark/>
          </w:tcPr>
          <w:p w14:paraId="2F896DBA"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674BEC8D" w14:textId="77777777" w:rsidTr="00517DF4">
        <w:tc>
          <w:tcPr>
            <w:tcW w:w="2450" w:type="pct"/>
            <w:hideMark/>
          </w:tcPr>
          <w:p w14:paraId="1CE8F869" w14:textId="77777777" w:rsidR="00517DF4" w:rsidRPr="00517DF4" w:rsidRDefault="00517DF4" w:rsidP="00517DF4">
            <w:pPr>
              <w:spacing w:after="160" w:line="259" w:lineRule="auto"/>
              <w:jc w:val="both"/>
              <w:rPr>
                <w:rFonts w:ascii="Verdana" w:hAnsi="Verdana"/>
              </w:rPr>
            </w:pPr>
            <w:r w:rsidRPr="00517DF4">
              <w:rPr>
                <w:rFonts w:ascii="Verdana" w:hAnsi="Verdana"/>
              </w:rPr>
              <w:lastRenderedPageBreak/>
              <w:t>10. Fontibón</w:t>
            </w:r>
          </w:p>
        </w:tc>
        <w:tc>
          <w:tcPr>
            <w:tcW w:w="2550" w:type="pct"/>
            <w:hideMark/>
          </w:tcPr>
          <w:p w14:paraId="308E89DF"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0F7B3D94" w14:textId="77777777" w:rsidTr="00517DF4">
        <w:tc>
          <w:tcPr>
            <w:tcW w:w="2450" w:type="pct"/>
            <w:hideMark/>
          </w:tcPr>
          <w:p w14:paraId="66BED46E" w14:textId="77777777" w:rsidR="00517DF4" w:rsidRPr="00517DF4" w:rsidRDefault="00517DF4" w:rsidP="00517DF4">
            <w:pPr>
              <w:spacing w:after="160" w:line="259" w:lineRule="auto"/>
              <w:jc w:val="both"/>
              <w:rPr>
                <w:rFonts w:ascii="Verdana" w:hAnsi="Verdana"/>
              </w:rPr>
            </w:pPr>
            <w:r w:rsidRPr="00517DF4">
              <w:rPr>
                <w:rFonts w:ascii="Verdana" w:hAnsi="Verdana"/>
              </w:rPr>
              <w:t>11. Barrios Unidos</w:t>
            </w:r>
          </w:p>
        </w:tc>
        <w:tc>
          <w:tcPr>
            <w:tcW w:w="2550" w:type="pct"/>
            <w:hideMark/>
          </w:tcPr>
          <w:p w14:paraId="41E87FCA"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63D1A224" w14:textId="77777777" w:rsidTr="00517DF4">
        <w:tc>
          <w:tcPr>
            <w:tcW w:w="2450" w:type="pct"/>
            <w:hideMark/>
          </w:tcPr>
          <w:p w14:paraId="05F61E67" w14:textId="77777777" w:rsidR="00517DF4" w:rsidRPr="00517DF4" w:rsidRDefault="00517DF4" w:rsidP="00517DF4">
            <w:pPr>
              <w:spacing w:after="160" w:line="259" w:lineRule="auto"/>
              <w:jc w:val="both"/>
              <w:rPr>
                <w:rFonts w:ascii="Verdana" w:hAnsi="Verdana"/>
              </w:rPr>
            </w:pPr>
            <w:r w:rsidRPr="00517DF4">
              <w:rPr>
                <w:rFonts w:ascii="Verdana" w:hAnsi="Verdana"/>
              </w:rPr>
              <w:t>12. Engativá</w:t>
            </w:r>
          </w:p>
        </w:tc>
        <w:tc>
          <w:tcPr>
            <w:tcW w:w="2550" w:type="pct"/>
            <w:hideMark/>
          </w:tcPr>
          <w:p w14:paraId="4DF8FB68"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5941463C" w14:textId="77777777" w:rsidTr="00517DF4">
        <w:tc>
          <w:tcPr>
            <w:tcW w:w="2450" w:type="pct"/>
            <w:hideMark/>
          </w:tcPr>
          <w:p w14:paraId="7C46255A" w14:textId="77777777" w:rsidR="00517DF4" w:rsidRPr="00517DF4" w:rsidRDefault="00517DF4" w:rsidP="00517DF4">
            <w:pPr>
              <w:spacing w:after="160" w:line="259" w:lineRule="auto"/>
              <w:jc w:val="both"/>
              <w:rPr>
                <w:rFonts w:ascii="Verdana" w:hAnsi="Verdana"/>
              </w:rPr>
            </w:pPr>
            <w:r w:rsidRPr="00517DF4">
              <w:rPr>
                <w:rFonts w:ascii="Verdana" w:hAnsi="Verdana"/>
              </w:rPr>
              <w:t>13. Suba</w:t>
            </w:r>
          </w:p>
        </w:tc>
        <w:tc>
          <w:tcPr>
            <w:tcW w:w="2550" w:type="pct"/>
            <w:hideMark/>
          </w:tcPr>
          <w:p w14:paraId="2A13EB94"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7196FD08" w14:textId="77777777" w:rsidTr="00517DF4">
        <w:tc>
          <w:tcPr>
            <w:tcW w:w="2450" w:type="pct"/>
            <w:hideMark/>
          </w:tcPr>
          <w:p w14:paraId="383051DA" w14:textId="77777777" w:rsidR="00517DF4" w:rsidRPr="00517DF4" w:rsidRDefault="00517DF4" w:rsidP="00517DF4">
            <w:pPr>
              <w:spacing w:after="160" w:line="259" w:lineRule="auto"/>
              <w:jc w:val="both"/>
              <w:rPr>
                <w:rFonts w:ascii="Verdana" w:hAnsi="Verdana"/>
              </w:rPr>
            </w:pPr>
            <w:r w:rsidRPr="00517DF4">
              <w:rPr>
                <w:rFonts w:ascii="Verdana" w:hAnsi="Verdana"/>
              </w:rPr>
              <w:t>14. Usaquén</w:t>
            </w:r>
          </w:p>
        </w:tc>
        <w:tc>
          <w:tcPr>
            <w:tcW w:w="2550" w:type="pct"/>
            <w:hideMark/>
          </w:tcPr>
          <w:p w14:paraId="30C0DACF"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26199A88" w14:textId="77777777" w:rsidTr="00517DF4">
        <w:tc>
          <w:tcPr>
            <w:tcW w:w="2450" w:type="pct"/>
            <w:hideMark/>
          </w:tcPr>
          <w:p w14:paraId="487600D6" w14:textId="77777777" w:rsidR="00517DF4" w:rsidRPr="00517DF4" w:rsidRDefault="00517DF4" w:rsidP="00517DF4">
            <w:pPr>
              <w:spacing w:after="160" w:line="259" w:lineRule="auto"/>
              <w:jc w:val="both"/>
              <w:rPr>
                <w:rFonts w:ascii="Verdana" w:hAnsi="Verdana"/>
              </w:rPr>
            </w:pPr>
            <w:r w:rsidRPr="00517DF4">
              <w:rPr>
                <w:rFonts w:ascii="Verdana" w:hAnsi="Verdana"/>
              </w:rPr>
              <w:t>15. Revivir</w:t>
            </w:r>
          </w:p>
        </w:tc>
        <w:tc>
          <w:tcPr>
            <w:tcW w:w="2550" w:type="pct"/>
            <w:hideMark/>
          </w:tcPr>
          <w:p w14:paraId="720ADEFE"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58271422" w14:textId="77777777" w:rsidTr="00517DF4">
        <w:tc>
          <w:tcPr>
            <w:tcW w:w="2450" w:type="pct"/>
            <w:hideMark/>
          </w:tcPr>
          <w:p w14:paraId="3F4A0862" w14:textId="77777777" w:rsidR="00517DF4" w:rsidRPr="00517DF4" w:rsidRDefault="00517DF4" w:rsidP="00517DF4">
            <w:pPr>
              <w:spacing w:after="160" w:line="259" w:lineRule="auto"/>
              <w:jc w:val="both"/>
              <w:rPr>
                <w:rFonts w:ascii="Verdana" w:hAnsi="Verdana"/>
              </w:rPr>
            </w:pPr>
            <w:r w:rsidRPr="00517DF4">
              <w:rPr>
                <w:rFonts w:ascii="Verdana" w:hAnsi="Verdana"/>
              </w:rPr>
              <w:t>16. Mártires</w:t>
            </w:r>
          </w:p>
        </w:tc>
        <w:tc>
          <w:tcPr>
            <w:tcW w:w="2550" w:type="pct"/>
            <w:hideMark/>
          </w:tcPr>
          <w:p w14:paraId="16305B31"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098B8670" w14:textId="77777777" w:rsidTr="00517DF4">
        <w:tc>
          <w:tcPr>
            <w:tcW w:w="2450" w:type="pct"/>
            <w:hideMark/>
          </w:tcPr>
          <w:p w14:paraId="6E3C3211" w14:textId="77777777" w:rsidR="00517DF4" w:rsidRPr="00517DF4" w:rsidRDefault="00517DF4" w:rsidP="00517DF4">
            <w:pPr>
              <w:spacing w:after="160" w:line="259" w:lineRule="auto"/>
              <w:jc w:val="both"/>
              <w:rPr>
                <w:rFonts w:ascii="Verdana" w:hAnsi="Verdana"/>
              </w:rPr>
            </w:pPr>
            <w:r w:rsidRPr="00517DF4">
              <w:rPr>
                <w:rFonts w:ascii="Verdana" w:hAnsi="Verdana"/>
              </w:rPr>
              <w:t>17. CREER (Centro de Restitución Especializado Efecto Reanudar)</w:t>
            </w:r>
          </w:p>
        </w:tc>
        <w:tc>
          <w:tcPr>
            <w:tcW w:w="2550" w:type="pct"/>
            <w:hideMark/>
          </w:tcPr>
          <w:p w14:paraId="1659AE97" w14:textId="77777777" w:rsidR="00517DF4" w:rsidRPr="00517DF4" w:rsidRDefault="00517DF4" w:rsidP="00517DF4">
            <w:pPr>
              <w:spacing w:after="160" w:line="259" w:lineRule="auto"/>
              <w:jc w:val="both"/>
              <w:rPr>
                <w:rFonts w:ascii="Verdana" w:hAnsi="Verdana"/>
              </w:rPr>
            </w:pPr>
            <w:r w:rsidRPr="00517DF4">
              <w:rPr>
                <w:rFonts w:ascii="Verdana" w:hAnsi="Verdana"/>
              </w:rPr>
              <w:t>Bogotá</w:t>
            </w:r>
          </w:p>
        </w:tc>
      </w:tr>
      <w:tr w:rsidR="00517DF4" w:rsidRPr="00517DF4" w14:paraId="51A2684C" w14:textId="77777777" w:rsidTr="00517DF4">
        <w:tc>
          <w:tcPr>
            <w:tcW w:w="5000" w:type="pct"/>
            <w:gridSpan w:val="2"/>
            <w:hideMark/>
          </w:tcPr>
          <w:p w14:paraId="48B13747"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BOYACÁ</w:t>
            </w:r>
          </w:p>
        </w:tc>
      </w:tr>
      <w:tr w:rsidR="00517DF4" w:rsidRPr="00517DF4" w14:paraId="1321DA90" w14:textId="77777777" w:rsidTr="00517DF4">
        <w:tc>
          <w:tcPr>
            <w:tcW w:w="2450" w:type="pct"/>
            <w:hideMark/>
          </w:tcPr>
          <w:p w14:paraId="5E880CB7"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245CB1E8"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1B32CE66" w14:textId="77777777" w:rsidTr="00517DF4">
        <w:tc>
          <w:tcPr>
            <w:tcW w:w="2450" w:type="pct"/>
            <w:hideMark/>
          </w:tcPr>
          <w:p w14:paraId="14CA9284" w14:textId="77777777" w:rsidR="00517DF4" w:rsidRPr="00517DF4" w:rsidRDefault="00517DF4" w:rsidP="00517DF4">
            <w:pPr>
              <w:spacing w:after="160" w:line="259" w:lineRule="auto"/>
              <w:jc w:val="both"/>
              <w:rPr>
                <w:rFonts w:ascii="Verdana" w:hAnsi="Verdana"/>
              </w:rPr>
            </w:pPr>
            <w:r w:rsidRPr="00517DF4">
              <w:rPr>
                <w:rFonts w:ascii="Verdana" w:hAnsi="Verdana"/>
              </w:rPr>
              <w:t>1. Tunja 1</w:t>
            </w:r>
          </w:p>
        </w:tc>
        <w:tc>
          <w:tcPr>
            <w:tcW w:w="2550" w:type="pct"/>
            <w:hideMark/>
          </w:tcPr>
          <w:p w14:paraId="3A63A161" w14:textId="77777777" w:rsidR="00517DF4" w:rsidRPr="00517DF4" w:rsidRDefault="00517DF4" w:rsidP="00517DF4">
            <w:pPr>
              <w:spacing w:after="160" w:line="259" w:lineRule="auto"/>
              <w:jc w:val="both"/>
              <w:rPr>
                <w:rFonts w:ascii="Verdana" w:hAnsi="Verdana"/>
              </w:rPr>
            </w:pPr>
            <w:r w:rsidRPr="00517DF4">
              <w:rPr>
                <w:rFonts w:ascii="Verdana" w:hAnsi="Verdana"/>
              </w:rPr>
              <w:t>Tunja</w:t>
            </w:r>
          </w:p>
        </w:tc>
      </w:tr>
      <w:tr w:rsidR="00517DF4" w:rsidRPr="00517DF4" w14:paraId="335D4C24" w14:textId="77777777" w:rsidTr="00517DF4">
        <w:tc>
          <w:tcPr>
            <w:tcW w:w="2450" w:type="pct"/>
            <w:hideMark/>
          </w:tcPr>
          <w:p w14:paraId="0724CF76" w14:textId="77777777" w:rsidR="00517DF4" w:rsidRPr="00517DF4" w:rsidRDefault="00517DF4" w:rsidP="00517DF4">
            <w:pPr>
              <w:spacing w:after="160" w:line="259" w:lineRule="auto"/>
              <w:jc w:val="both"/>
              <w:rPr>
                <w:rFonts w:ascii="Verdana" w:hAnsi="Verdana"/>
              </w:rPr>
            </w:pPr>
            <w:r w:rsidRPr="00517DF4">
              <w:rPr>
                <w:rFonts w:ascii="Verdana" w:hAnsi="Verdana"/>
              </w:rPr>
              <w:t>2. Tunja 2</w:t>
            </w:r>
          </w:p>
        </w:tc>
        <w:tc>
          <w:tcPr>
            <w:tcW w:w="2550" w:type="pct"/>
            <w:hideMark/>
          </w:tcPr>
          <w:p w14:paraId="2A37A262" w14:textId="77777777" w:rsidR="00517DF4" w:rsidRPr="00517DF4" w:rsidRDefault="00517DF4" w:rsidP="00517DF4">
            <w:pPr>
              <w:spacing w:after="160" w:line="259" w:lineRule="auto"/>
              <w:jc w:val="both"/>
              <w:rPr>
                <w:rFonts w:ascii="Verdana" w:hAnsi="Verdana"/>
              </w:rPr>
            </w:pPr>
            <w:r w:rsidRPr="00517DF4">
              <w:rPr>
                <w:rFonts w:ascii="Verdana" w:hAnsi="Verdana"/>
              </w:rPr>
              <w:t>Tunja</w:t>
            </w:r>
          </w:p>
        </w:tc>
      </w:tr>
      <w:tr w:rsidR="00517DF4" w:rsidRPr="00517DF4" w14:paraId="0D1E05C0" w14:textId="77777777" w:rsidTr="00517DF4">
        <w:tc>
          <w:tcPr>
            <w:tcW w:w="2450" w:type="pct"/>
            <w:hideMark/>
          </w:tcPr>
          <w:p w14:paraId="1D3EBFF2" w14:textId="77777777" w:rsidR="00517DF4" w:rsidRPr="00517DF4" w:rsidRDefault="00517DF4" w:rsidP="00517DF4">
            <w:pPr>
              <w:spacing w:after="160" w:line="259" w:lineRule="auto"/>
              <w:jc w:val="both"/>
              <w:rPr>
                <w:rFonts w:ascii="Verdana" w:hAnsi="Verdana"/>
              </w:rPr>
            </w:pPr>
            <w:r w:rsidRPr="00517DF4">
              <w:rPr>
                <w:rFonts w:ascii="Verdana" w:hAnsi="Verdana"/>
              </w:rPr>
              <w:t>3. Sogamoso</w:t>
            </w:r>
          </w:p>
        </w:tc>
        <w:tc>
          <w:tcPr>
            <w:tcW w:w="2550" w:type="pct"/>
            <w:hideMark/>
          </w:tcPr>
          <w:p w14:paraId="0B56699B" w14:textId="77777777" w:rsidR="00517DF4" w:rsidRPr="00517DF4" w:rsidRDefault="00517DF4" w:rsidP="00517DF4">
            <w:pPr>
              <w:spacing w:after="160" w:line="259" w:lineRule="auto"/>
              <w:jc w:val="both"/>
              <w:rPr>
                <w:rFonts w:ascii="Verdana" w:hAnsi="Verdana"/>
              </w:rPr>
            </w:pPr>
            <w:r w:rsidRPr="00517DF4">
              <w:rPr>
                <w:rFonts w:ascii="Verdana" w:hAnsi="Verdana"/>
              </w:rPr>
              <w:t>Sogamoso</w:t>
            </w:r>
          </w:p>
        </w:tc>
      </w:tr>
      <w:tr w:rsidR="00517DF4" w:rsidRPr="00517DF4" w14:paraId="403D1E3F" w14:textId="77777777" w:rsidTr="00517DF4">
        <w:tc>
          <w:tcPr>
            <w:tcW w:w="2450" w:type="pct"/>
            <w:hideMark/>
          </w:tcPr>
          <w:p w14:paraId="53CF5131" w14:textId="77777777" w:rsidR="00517DF4" w:rsidRPr="00517DF4" w:rsidRDefault="00517DF4" w:rsidP="00517DF4">
            <w:pPr>
              <w:spacing w:after="160" w:line="259" w:lineRule="auto"/>
              <w:jc w:val="both"/>
              <w:rPr>
                <w:rFonts w:ascii="Verdana" w:hAnsi="Verdana"/>
              </w:rPr>
            </w:pPr>
            <w:r w:rsidRPr="00517DF4">
              <w:rPr>
                <w:rFonts w:ascii="Verdana" w:hAnsi="Verdana"/>
              </w:rPr>
              <w:t>4. Duitama</w:t>
            </w:r>
          </w:p>
        </w:tc>
        <w:tc>
          <w:tcPr>
            <w:tcW w:w="2550" w:type="pct"/>
            <w:hideMark/>
          </w:tcPr>
          <w:p w14:paraId="536AB8B7" w14:textId="77777777" w:rsidR="00517DF4" w:rsidRPr="00517DF4" w:rsidRDefault="00517DF4" w:rsidP="00517DF4">
            <w:pPr>
              <w:spacing w:after="160" w:line="259" w:lineRule="auto"/>
              <w:jc w:val="both"/>
              <w:rPr>
                <w:rFonts w:ascii="Verdana" w:hAnsi="Verdana"/>
              </w:rPr>
            </w:pPr>
            <w:r w:rsidRPr="00517DF4">
              <w:rPr>
                <w:rFonts w:ascii="Verdana" w:hAnsi="Verdana"/>
              </w:rPr>
              <w:t>Duitama</w:t>
            </w:r>
          </w:p>
        </w:tc>
      </w:tr>
      <w:tr w:rsidR="00517DF4" w:rsidRPr="00517DF4" w14:paraId="29589300" w14:textId="77777777" w:rsidTr="00517DF4">
        <w:tc>
          <w:tcPr>
            <w:tcW w:w="2450" w:type="pct"/>
            <w:hideMark/>
          </w:tcPr>
          <w:p w14:paraId="03BE2198" w14:textId="77777777" w:rsidR="00517DF4" w:rsidRPr="00517DF4" w:rsidRDefault="00517DF4" w:rsidP="00517DF4">
            <w:pPr>
              <w:spacing w:after="160" w:line="259" w:lineRule="auto"/>
              <w:jc w:val="both"/>
              <w:rPr>
                <w:rFonts w:ascii="Verdana" w:hAnsi="Verdana"/>
              </w:rPr>
            </w:pPr>
            <w:r w:rsidRPr="00517DF4">
              <w:rPr>
                <w:rFonts w:ascii="Verdana" w:hAnsi="Verdana"/>
              </w:rPr>
              <w:t>5. Chiquinquirá</w:t>
            </w:r>
          </w:p>
        </w:tc>
        <w:tc>
          <w:tcPr>
            <w:tcW w:w="2550" w:type="pct"/>
            <w:hideMark/>
          </w:tcPr>
          <w:p w14:paraId="301B7B5E" w14:textId="77777777" w:rsidR="00517DF4" w:rsidRPr="00517DF4" w:rsidRDefault="00517DF4" w:rsidP="00517DF4">
            <w:pPr>
              <w:spacing w:after="160" w:line="259" w:lineRule="auto"/>
              <w:jc w:val="both"/>
              <w:rPr>
                <w:rFonts w:ascii="Verdana" w:hAnsi="Verdana"/>
              </w:rPr>
            </w:pPr>
            <w:r w:rsidRPr="00517DF4">
              <w:rPr>
                <w:rFonts w:ascii="Verdana" w:hAnsi="Verdana"/>
              </w:rPr>
              <w:t>Chiquinquirá</w:t>
            </w:r>
          </w:p>
        </w:tc>
      </w:tr>
      <w:tr w:rsidR="00517DF4" w:rsidRPr="00517DF4" w14:paraId="37F2DE1A" w14:textId="77777777" w:rsidTr="00517DF4">
        <w:tc>
          <w:tcPr>
            <w:tcW w:w="2450" w:type="pct"/>
            <w:hideMark/>
          </w:tcPr>
          <w:p w14:paraId="460C3646" w14:textId="77777777" w:rsidR="00517DF4" w:rsidRPr="00517DF4" w:rsidRDefault="00517DF4" w:rsidP="00517DF4">
            <w:pPr>
              <w:spacing w:after="160" w:line="259" w:lineRule="auto"/>
              <w:jc w:val="both"/>
              <w:rPr>
                <w:rFonts w:ascii="Verdana" w:hAnsi="Verdana"/>
              </w:rPr>
            </w:pPr>
            <w:r w:rsidRPr="00517DF4">
              <w:rPr>
                <w:rFonts w:ascii="Verdana" w:hAnsi="Verdana"/>
              </w:rPr>
              <w:t>6. Garagoa</w:t>
            </w:r>
          </w:p>
        </w:tc>
        <w:tc>
          <w:tcPr>
            <w:tcW w:w="2550" w:type="pct"/>
            <w:hideMark/>
          </w:tcPr>
          <w:p w14:paraId="5D8AFC03" w14:textId="77777777" w:rsidR="00517DF4" w:rsidRPr="00517DF4" w:rsidRDefault="00517DF4" w:rsidP="00517DF4">
            <w:pPr>
              <w:spacing w:after="160" w:line="259" w:lineRule="auto"/>
              <w:jc w:val="both"/>
              <w:rPr>
                <w:rFonts w:ascii="Verdana" w:hAnsi="Verdana"/>
              </w:rPr>
            </w:pPr>
            <w:r w:rsidRPr="00517DF4">
              <w:rPr>
                <w:rFonts w:ascii="Verdana" w:hAnsi="Verdana"/>
              </w:rPr>
              <w:t>Garagoa</w:t>
            </w:r>
          </w:p>
        </w:tc>
      </w:tr>
      <w:tr w:rsidR="00517DF4" w:rsidRPr="00517DF4" w14:paraId="7F210663" w14:textId="77777777" w:rsidTr="00517DF4">
        <w:tc>
          <w:tcPr>
            <w:tcW w:w="2450" w:type="pct"/>
            <w:hideMark/>
          </w:tcPr>
          <w:p w14:paraId="7B3F4B35" w14:textId="77777777" w:rsidR="00517DF4" w:rsidRPr="00517DF4" w:rsidRDefault="00517DF4" w:rsidP="00517DF4">
            <w:pPr>
              <w:spacing w:after="160" w:line="259" w:lineRule="auto"/>
              <w:jc w:val="both"/>
              <w:rPr>
                <w:rFonts w:ascii="Verdana" w:hAnsi="Verdana"/>
              </w:rPr>
            </w:pPr>
            <w:r w:rsidRPr="00517DF4">
              <w:rPr>
                <w:rFonts w:ascii="Verdana" w:hAnsi="Verdana"/>
              </w:rPr>
              <w:t>7. Puerto Boyacá</w:t>
            </w:r>
          </w:p>
        </w:tc>
        <w:tc>
          <w:tcPr>
            <w:tcW w:w="2550" w:type="pct"/>
            <w:hideMark/>
          </w:tcPr>
          <w:p w14:paraId="46352032" w14:textId="77777777" w:rsidR="00517DF4" w:rsidRPr="00517DF4" w:rsidRDefault="00517DF4" w:rsidP="00517DF4">
            <w:pPr>
              <w:spacing w:after="160" w:line="259" w:lineRule="auto"/>
              <w:jc w:val="both"/>
              <w:rPr>
                <w:rFonts w:ascii="Verdana" w:hAnsi="Verdana"/>
              </w:rPr>
            </w:pPr>
            <w:r w:rsidRPr="00517DF4">
              <w:rPr>
                <w:rFonts w:ascii="Verdana" w:hAnsi="Verdana"/>
              </w:rPr>
              <w:t>Puerto Boyacá</w:t>
            </w:r>
          </w:p>
        </w:tc>
      </w:tr>
      <w:tr w:rsidR="00517DF4" w:rsidRPr="00517DF4" w14:paraId="01A7C24C" w14:textId="77777777" w:rsidTr="00517DF4">
        <w:tc>
          <w:tcPr>
            <w:tcW w:w="2450" w:type="pct"/>
            <w:hideMark/>
          </w:tcPr>
          <w:p w14:paraId="30FEF735" w14:textId="77777777" w:rsidR="00517DF4" w:rsidRPr="00517DF4" w:rsidRDefault="00517DF4" w:rsidP="00517DF4">
            <w:pPr>
              <w:spacing w:after="160" w:line="259" w:lineRule="auto"/>
              <w:jc w:val="both"/>
              <w:rPr>
                <w:rFonts w:ascii="Verdana" w:hAnsi="Verdana"/>
              </w:rPr>
            </w:pPr>
            <w:r w:rsidRPr="00517DF4">
              <w:rPr>
                <w:rFonts w:ascii="Verdana" w:hAnsi="Verdana"/>
              </w:rPr>
              <w:t>8. Soatá</w:t>
            </w:r>
          </w:p>
        </w:tc>
        <w:tc>
          <w:tcPr>
            <w:tcW w:w="2550" w:type="pct"/>
            <w:hideMark/>
          </w:tcPr>
          <w:p w14:paraId="405E6DD1" w14:textId="77777777" w:rsidR="00517DF4" w:rsidRPr="00517DF4" w:rsidRDefault="00517DF4" w:rsidP="00517DF4">
            <w:pPr>
              <w:spacing w:after="160" w:line="259" w:lineRule="auto"/>
              <w:jc w:val="both"/>
              <w:rPr>
                <w:rFonts w:ascii="Verdana" w:hAnsi="Verdana"/>
              </w:rPr>
            </w:pPr>
            <w:r w:rsidRPr="00517DF4">
              <w:rPr>
                <w:rFonts w:ascii="Verdana" w:hAnsi="Verdana"/>
              </w:rPr>
              <w:t>Soatá</w:t>
            </w:r>
          </w:p>
        </w:tc>
      </w:tr>
      <w:tr w:rsidR="00517DF4" w:rsidRPr="00517DF4" w14:paraId="60E2E83D" w14:textId="77777777" w:rsidTr="00517DF4">
        <w:tc>
          <w:tcPr>
            <w:tcW w:w="2450" w:type="pct"/>
            <w:hideMark/>
          </w:tcPr>
          <w:p w14:paraId="1BD58925" w14:textId="77777777" w:rsidR="00517DF4" w:rsidRPr="00517DF4" w:rsidRDefault="00517DF4" w:rsidP="00517DF4">
            <w:pPr>
              <w:spacing w:after="160" w:line="259" w:lineRule="auto"/>
              <w:jc w:val="both"/>
              <w:rPr>
                <w:rFonts w:ascii="Verdana" w:hAnsi="Verdana"/>
              </w:rPr>
            </w:pPr>
            <w:r w:rsidRPr="00517DF4">
              <w:rPr>
                <w:rFonts w:ascii="Verdana" w:hAnsi="Verdana"/>
              </w:rPr>
              <w:t>9. El Cocuy</w:t>
            </w:r>
          </w:p>
        </w:tc>
        <w:tc>
          <w:tcPr>
            <w:tcW w:w="2550" w:type="pct"/>
            <w:hideMark/>
          </w:tcPr>
          <w:p w14:paraId="69FB185F" w14:textId="77777777" w:rsidR="00517DF4" w:rsidRPr="00517DF4" w:rsidRDefault="00517DF4" w:rsidP="00517DF4">
            <w:pPr>
              <w:spacing w:after="160" w:line="259" w:lineRule="auto"/>
              <w:jc w:val="both"/>
              <w:rPr>
                <w:rFonts w:ascii="Verdana" w:hAnsi="Verdana"/>
              </w:rPr>
            </w:pPr>
            <w:r w:rsidRPr="00517DF4">
              <w:rPr>
                <w:rFonts w:ascii="Verdana" w:hAnsi="Verdana"/>
              </w:rPr>
              <w:t>El Cocuy</w:t>
            </w:r>
          </w:p>
        </w:tc>
      </w:tr>
      <w:tr w:rsidR="00517DF4" w:rsidRPr="00517DF4" w14:paraId="22A10670" w14:textId="77777777" w:rsidTr="00517DF4">
        <w:tc>
          <w:tcPr>
            <w:tcW w:w="2450" w:type="pct"/>
            <w:hideMark/>
          </w:tcPr>
          <w:p w14:paraId="7BF447B8" w14:textId="77777777" w:rsidR="00517DF4" w:rsidRPr="00517DF4" w:rsidRDefault="00517DF4" w:rsidP="00517DF4">
            <w:pPr>
              <w:spacing w:after="160" w:line="259" w:lineRule="auto"/>
              <w:jc w:val="both"/>
              <w:rPr>
                <w:rFonts w:ascii="Verdana" w:hAnsi="Verdana"/>
              </w:rPr>
            </w:pPr>
            <w:r w:rsidRPr="00517DF4">
              <w:rPr>
                <w:rFonts w:ascii="Verdana" w:hAnsi="Verdana"/>
              </w:rPr>
              <w:t>10. Miraflores</w:t>
            </w:r>
          </w:p>
        </w:tc>
        <w:tc>
          <w:tcPr>
            <w:tcW w:w="2550" w:type="pct"/>
            <w:hideMark/>
          </w:tcPr>
          <w:p w14:paraId="65705CB2" w14:textId="77777777" w:rsidR="00517DF4" w:rsidRPr="00517DF4" w:rsidRDefault="00517DF4" w:rsidP="00517DF4">
            <w:pPr>
              <w:spacing w:after="160" w:line="259" w:lineRule="auto"/>
              <w:jc w:val="both"/>
              <w:rPr>
                <w:rFonts w:ascii="Verdana" w:hAnsi="Verdana"/>
              </w:rPr>
            </w:pPr>
            <w:r w:rsidRPr="00517DF4">
              <w:rPr>
                <w:rFonts w:ascii="Verdana" w:hAnsi="Verdana"/>
              </w:rPr>
              <w:t>Miraflores</w:t>
            </w:r>
          </w:p>
        </w:tc>
      </w:tr>
      <w:tr w:rsidR="00517DF4" w:rsidRPr="00517DF4" w14:paraId="1A65160F" w14:textId="77777777" w:rsidTr="00517DF4">
        <w:tc>
          <w:tcPr>
            <w:tcW w:w="2450" w:type="pct"/>
            <w:hideMark/>
          </w:tcPr>
          <w:p w14:paraId="1680AE23" w14:textId="77777777" w:rsidR="00517DF4" w:rsidRPr="00517DF4" w:rsidRDefault="00517DF4" w:rsidP="00517DF4">
            <w:pPr>
              <w:spacing w:after="160" w:line="259" w:lineRule="auto"/>
              <w:jc w:val="both"/>
              <w:rPr>
                <w:rFonts w:ascii="Verdana" w:hAnsi="Verdana"/>
              </w:rPr>
            </w:pPr>
            <w:r w:rsidRPr="00517DF4">
              <w:rPr>
                <w:rFonts w:ascii="Verdana" w:hAnsi="Verdana"/>
              </w:rPr>
              <w:t>11. Moniquirá</w:t>
            </w:r>
          </w:p>
        </w:tc>
        <w:tc>
          <w:tcPr>
            <w:tcW w:w="2550" w:type="pct"/>
            <w:hideMark/>
          </w:tcPr>
          <w:p w14:paraId="61A53813" w14:textId="77777777" w:rsidR="00517DF4" w:rsidRPr="00517DF4" w:rsidRDefault="00517DF4" w:rsidP="00517DF4">
            <w:pPr>
              <w:spacing w:after="160" w:line="259" w:lineRule="auto"/>
              <w:jc w:val="both"/>
              <w:rPr>
                <w:rFonts w:ascii="Verdana" w:hAnsi="Verdana"/>
              </w:rPr>
            </w:pPr>
            <w:r w:rsidRPr="00517DF4">
              <w:rPr>
                <w:rFonts w:ascii="Verdana" w:hAnsi="Verdana"/>
              </w:rPr>
              <w:t>Moniquirá</w:t>
            </w:r>
          </w:p>
        </w:tc>
      </w:tr>
      <w:tr w:rsidR="00517DF4" w:rsidRPr="00517DF4" w14:paraId="7F282FED" w14:textId="77777777" w:rsidTr="00517DF4">
        <w:tc>
          <w:tcPr>
            <w:tcW w:w="2450" w:type="pct"/>
            <w:hideMark/>
          </w:tcPr>
          <w:p w14:paraId="330BF92B" w14:textId="77777777" w:rsidR="00517DF4" w:rsidRPr="00517DF4" w:rsidRDefault="00517DF4" w:rsidP="00517DF4">
            <w:pPr>
              <w:spacing w:after="160" w:line="259" w:lineRule="auto"/>
              <w:jc w:val="both"/>
              <w:rPr>
                <w:rFonts w:ascii="Verdana" w:hAnsi="Verdana"/>
              </w:rPr>
            </w:pPr>
            <w:r w:rsidRPr="00517DF4">
              <w:rPr>
                <w:rFonts w:ascii="Verdana" w:hAnsi="Verdana"/>
              </w:rPr>
              <w:t>12. Otanche</w:t>
            </w:r>
          </w:p>
        </w:tc>
        <w:tc>
          <w:tcPr>
            <w:tcW w:w="2550" w:type="pct"/>
            <w:hideMark/>
          </w:tcPr>
          <w:p w14:paraId="6D62B78B" w14:textId="77777777" w:rsidR="00517DF4" w:rsidRPr="00517DF4" w:rsidRDefault="00517DF4" w:rsidP="00517DF4">
            <w:pPr>
              <w:spacing w:after="160" w:line="259" w:lineRule="auto"/>
              <w:jc w:val="both"/>
              <w:rPr>
                <w:rFonts w:ascii="Verdana" w:hAnsi="Verdana"/>
              </w:rPr>
            </w:pPr>
            <w:r w:rsidRPr="00517DF4">
              <w:rPr>
                <w:rFonts w:ascii="Verdana" w:hAnsi="Verdana"/>
              </w:rPr>
              <w:t>Otanche</w:t>
            </w:r>
          </w:p>
        </w:tc>
      </w:tr>
      <w:tr w:rsidR="00517DF4" w:rsidRPr="00517DF4" w14:paraId="4042C5B9" w14:textId="77777777" w:rsidTr="00517DF4">
        <w:tc>
          <w:tcPr>
            <w:tcW w:w="5000" w:type="pct"/>
            <w:gridSpan w:val="2"/>
            <w:hideMark/>
          </w:tcPr>
          <w:p w14:paraId="43C38E9C"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CALDAS</w:t>
            </w:r>
          </w:p>
        </w:tc>
      </w:tr>
      <w:tr w:rsidR="00517DF4" w:rsidRPr="00517DF4" w14:paraId="6F6D88F5" w14:textId="77777777" w:rsidTr="00517DF4">
        <w:tc>
          <w:tcPr>
            <w:tcW w:w="2450" w:type="pct"/>
            <w:hideMark/>
          </w:tcPr>
          <w:p w14:paraId="5CA815E2"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375C6A7A"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38299EAB" w14:textId="77777777" w:rsidTr="00517DF4">
        <w:tc>
          <w:tcPr>
            <w:tcW w:w="2450" w:type="pct"/>
            <w:hideMark/>
          </w:tcPr>
          <w:p w14:paraId="582C1983" w14:textId="77777777" w:rsidR="00517DF4" w:rsidRPr="00517DF4" w:rsidRDefault="00517DF4" w:rsidP="00517DF4">
            <w:pPr>
              <w:spacing w:after="160" w:line="259" w:lineRule="auto"/>
              <w:jc w:val="both"/>
              <w:rPr>
                <w:rFonts w:ascii="Verdana" w:hAnsi="Verdana"/>
              </w:rPr>
            </w:pPr>
            <w:r w:rsidRPr="00517DF4">
              <w:rPr>
                <w:rFonts w:ascii="Verdana" w:hAnsi="Verdana"/>
              </w:rPr>
              <w:t>1.Manizales1</w:t>
            </w:r>
            <w:r w:rsidRPr="00517DF4">
              <w:rPr>
                <w:rFonts w:ascii="Verdana" w:hAnsi="Verdana"/>
              </w:rPr>
              <w:br/>
              <w:t>2.Manizales2</w:t>
            </w:r>
            <w:r w:rsidRPr="00517DF4">
              <w:rPr>
                <w:rFonts w:ascii="Verdana" w:hAnsi="Verdana"/>
              </w:rPr>
              <w:br/>
              <w:t>3.Occidente</w:t>
            </w:r>
            <w:r w:rsidRPr="00517DF4">
              <w:rPr>
                <w:rFonts w:ascii="Verdana" w:hAnsi="Verdana"/>
              </w:rPr>
              <w:br/>
              <w:t>4.Oriente</w:t>
            </w:r>
            <w:r w:rsidRPr="00517DF4">
              <w:rPr>
                <w:rFonts w:ascii="Verdana" w:hAnsi="Verdana"/>
              </w:rPr>
              <w:br/>
              <w:t>5.Suroriente</w:t>
            </w:r>
            <w:r w:rsidRPr="00517DF4">
              <w:rPr>
                <w:rFonts w:ascii="Verdana" w:hAnsi="Verdana"/>
              </w:rPr>
              <w:br/>
            </w:r>
            <w:r w:rsidRPr="00517DF4">
              <w:rPr>
                <w:rFonts w:ascii="Verdana" w:hAnsi="Verdana"/>
              </w:rPr>
              <w:lastRenderedPageBreak/>
              <w:t>6.Norte</w:t>
            </w:r>
            <w:r w:rsidRPr="00517DF4">
              <w:rPr>
                <w:rFonts w:ascii="Verdana" w:hAnsi="Verdana"/>
              </w:rPr>
              <w:br/>
              <w:t>7. Del Café</w:t>
            </w:r>
          </w:p>
        </w:tc>
        <w:tc>
          <w:tcPr>
            <w:tcW w:w="2550" w:type="pct"/>
            <w:hideMark/>
          </w:tcPr>
          <w:p w14:paraId="2EDB8FD5" w14:textId="77777777" w:rsidR="00517DF4" w:rsidRPr="00517DF4" w:rsidRDefault="00517DF4" w:rsidP="00517DF4">
            <w:pPr>
              <w:spacing w:after="160" w:line="259" w:lineRule="auto"/>
              <w:jc w:val="both"/>
              <w:rPr>
                <w:rFonts w:ascii="Verdana" w:hAnsi="Verdana"/>
              </w:rPr>
            </w:pPr>
            <w:r w:rsidRPr="00517DF4">
              <w:rPr>
                <w:rFonts w:ascii="Verdana" w:hAnsi="Verdana"/>
              </w:rPr>
              <w:lastRenderedPageBreak/>
              <w:t>Manizales</w:t>
            </w:r>
            <w:r w:rsidRPr="00517DF4">
              <w:rPr>
                <w:rFonts w:ascii="Verdana" w:hAnsi="Verdana"/>
              </w:rPr>
              <w:br/>
              <w:t>Manizales</w:t>
            </w:r>
            <w:r w:rsidRPr="00517DF4">
              <w:rPr>
                <w:rFonts w:ascii="Verdana" w:hAnsi="Verdana"/>
              </w:rPr>
              <w:br/>
              <w:t>Riosucio</w:t>
            </w:r>
            <w:r w:rsidRPr="00517DF4">
              <w:rPr>
                <w:rFonts w:ascii="Verdana" w:hAnsi="Verdana"/>
              </w:rPr>
              <w:br/>
              <w:t>La Dorada</w:t>
            </w:r>
            <w:r w:rsidRPr="00517DF4">
              <w:rPr>
                <w:rFonts w:ascii="Verdana" w:hAnsi="Verdana"/>
              </w:rPr>
              <w:br/>
              <w:t>Manzanares</w:t>
            </w:r>
            <w:r w:rsidRPr="00517DF4">
              <w:rPr>
                <w:rFonts w:ascii="Verdana" w:hAnsi="Verdana"/>
              </w:rPr>
              <w:br/>
            </w:r>
            <w:r w:rsidRPr="00517DF4">
              <w:rPr>
                <w:rFonts w:ascii="Verdana" w:hAnsi="Verdana"/>
              </w:rPr>
              <w:lastRenderedPageBreak/>
              <w:t>Salamina</w:t>
            </w:r>
            <w:r w:rsidRPr="00517DF4">
              <w:rPr>
                <w:rFonts w:ascii="Verdana" w:hAnsi="Verdana"/>
              </w:rPr>
              <w:br/>
              <w:t>Chinchiná</w:t>
            </w:r>
          </w:p>
        </w:tc>
      </w:tr>
      <w:tr w:rsidR="00517DF4" w:rsidRPr="00517DF4" w14:paraId="61947C20" w14:textId="77777777" w:rsidTr="00517DF4">
        <w:tc>
          <w:tcPr>
            <w:tcW w:w="5000" w:type="pct"/>
            <w:gridSpan w:val="2"/>
            <w:hideMark/>
          </w:tcPr>
          <w:p w14:paraId="2FB8DA1E" w14:textId="77777777" w:rsidR="00517DF4" w:rsidRPr="00517DF4" w:rsidRDefault="00517DF4" w:rsidP="00517DF4">
            <w:pPr>
              <w:spacing w:after="160" w:line="259" w:lineRule="auto"/>
              <w:jc w:val="both"/>
              <w:rPr>
                <w:rFonts w:ascii="Verdana" w:hAnsi="Verdana"/>
              </w:rPr>
            </w:pPr>
            <w:r w:rsidRPr="00517DF4">
              <w:rPr>
                <w:rFonts w:ascii="Verdana" w:hAnsi="Verdana"/>
                <w:b/>
                <w:bCs/>
              </w:rPr>
              <w:lastRenderedPageBreak/>
              <w:t>REGIONAL CAQUETÁ</w:t>
            </w:r>
          </w:p>
        </w:tc>
      </w:tr>
      <w:tr w:rsidR="00517DF4" w:rsidRPr="00517DF4" w14:paraId="7D1D81C0" w14:textId="77777777" w:rsidTr="00517DF4">
        <w:tc>
          <w:tcPr>
            <w:tcW w:w="2450" w:type="pct"/>
            <w:hideMark/>
          </w:tcPr>
          <w:p w14:paraId="186ABF8E"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52435B97"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5370C6A8" w14:textId="77777777" w:rsidTr="00517DF4">
        <w:tc>
          <w:tcPr>
            <w:tcW w:w="2450" w:type="pct"/>
            <w:hideMark/>
          </w:tcPr>
          <w:p w14:paraId="7007910B" w14:textId="77777777" w:rsidR="00517DF4" w:rsidRPr="00517DF4" w:rsidRDefault="00517DF4" w:rsidP="00517DF4">
            <w:pPr>
              <w:spacing w:after="160" w:line="259" w:lineRule="auto"/>
              <w:jc w:val="both"/>
              <w:rPr>
                <w:rFonts w:ascii="Verdana" w:hAnsi="Verdana"/>
              </w:rPr>
            </w:pPr>
            <w:r w:rsidRPr="00517DF4">
              <w:rPr>
                <w:rFonts w:ascii="Verdana" w:hAnsi="Verdana"/>
              </w:rPr>
              <w:t>1. Florencia1</w:t>
            </w:r>
            <w:r w:rsidRPr="00517DF4">
              <w:rPr>
                <w:rFonts w:ascii="Verdana" w:hAnsi="Verdana"/>
              </w:rPr>
              <w:br/>
              <w:t>2. Florencia2</w:t>
            </w:r>
            <w:r w:rsidRPr="00517DF4">
              <w:rPr>
                <w:rFonts w:ascii="Verdana" w:hAnsi="Verdana"/>
              </w:rPr>
              <w:br/>
              <w:t>3. Puerto Rico</w:t>
            </w:r>
            <w:r w:rsidRPr="00517DF4">
              <w:rPr>
                <w:rFonts w:ascii="Verdana" w:hAnsi="Verdana"/>
              </w:rPr>
              <w:br/>
              <w:t>4.Belén de los Andaquíes</w:t>
            </w:r>
          </w:p>
        </w:tc>
        <w:tc>
          <w:tcPr>
            <w:tcW w:w="2550" w:type="pct"/>
            <w:hideMark/>
          </w:tcPr>
          <w:p w14:paraId="6D543B38" w14:textId="77777777" w:rsidR="00517DF4" w:rsidRPr="00517DF4" w:rsidRDefault="00517DF4" w:rsidP="00517DF4">
            <w:pPr>
              <w:spacing w:after="160" w:line="259" w:lineRule="auto"/>
              <w:jc w:val="both"/>
              <w:rPr>
                <w:rFonts w:ascii="Verdana" w:hAnsi="Verdana"/>
              </w:rPr>
            </w:pPr>
            <w:r w:rsidRPr="00517DF4">
              <w:rPr>
                <w:rFonts w:ascii="Verdana" w:hAnsi="Verdana"/>
              </w:rPr>
              <w:t>Florencia</w:t>
            </w:r>
            <w:r w:rsidRPr="00517DF4">
              <w:rPr>
                <w:rFonts w:ascii="Verdana" w:hAnsi="Verdana"/>
              </w:rPr>
              <w:br/>
              <w:t>Florencia</w:t>
            </w:r>
            <w:r w:rsidRPr="00517DF4">
              <w:rPr>
                <w:rFonts w:ascii="Verdana" w:hAnsi="Verdana"/>
              </w:rPr>
              <w:br/>
              <w:t>Puerto Rico</w:t>
            </w:r>
            <w:r w:rsidRPr="00517DF4">
              <w:rPr>
                <w:rFonts w:ascii="Verdana" w:hAnsi="Verdana"/>
              </w:rPr>
              <w:br/>
              <w:t>Belén de los Andaquíes</w:t>
            </w:r>
          </w:p>
        </w:tc>
      </w:tr>
      <w:tr w:rsidR="00517DF4" w:rsidRPr="00517DF4" w14:paraId="1FC0BC79" w14:textId="77777777" w:rsidTr="00517DF4">
        <w:tc>
          <w:tcPr>
            <w:tcW w:w="5000" w:type="pct"/>
            <w:gridSpan w:val="2"/>
            <w:hideMark/>
          </w:tcPr>
          <w:p w14:paraId="288209DA"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CASANARE</w:t>
            </w:r>
          </w:p>
        </w:tc>
      </w:tr>
      <w:tr w:rsidR="00517DF4" w:rsidRPr="00517DF4" w14:paraId="2F3E8114" w14:textId="77777777" w:rsidTr="00517DF4">
        <w:tc>
          <w:tcPr>
            <w:tcW w:w="2450" w:type="pct"/>
            <w:hideMark/>
          </w:tcPr>
          <w:p w14:paraId="400B445A"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0B49F4BC"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06CF372C" w14:textId="77777777" w:rsidTr="00517DF4">
        <w:tc>
          <w:tcPr>
            <w:tcW w:w="2450" w:type="pct"/>
            <w:hideMark/>
          </w:tcPr>
          <w:p w14:paraId="0BEA9943" w14:textId="77777777" w:rsidR="00517DF4" w:rsidRPr="00517DF4" w:rsidRDefault="00517DF4" w:rsidP="00517DF4">
            <w:pPr>
              <w:spacing w:after="160" w:line="259" w:lineRule="auto"/>
              <w:jc w:val="both"/>
              <w:rPr>
                <w:rFonts w:ascii="Verdana" w:hAnsi="Verdana"/>
              </w:rPr>
            </w:pPr>
            <w:r w:rsidRPr="00517DF4">
              <w:rPr>
                <w:rFonts w:ascii="Verdana" w:hAnsi="Verdana"/>
              </w:rPr>
              <w:t>1. Yopal</w:t>
            </w:r>
            <w:r w:rsidRPr="00517DF4">
              <w:rPr>
                <w:rFonts w:ascii="Verdana" w:hAnsi="Verdana"/>
              </w:rPr>
              <w:br/>
              <w:t>2. Paz de Ariporo</w:t>
            </w:r>
            <w:r w:rsidRPr="00517DF4">
              <w:rPr>
                <w:rFonts w:ascii="Verdana" w:hAnsi="Verdana"/>
              </w:rPr>
              <w:br/>
              <w:t>3. Villanueva</w:t>
            </w:r>
          </w:p>
        </w:tc>
        <w:tc>
          <w:tcPr>
            <w:tcW w:w="2550" w:type="pct"/>
            <w:hideMark/>
          </w:tcPr>
          <w:p w14:paraId="42064D45" w14:textId="77777777" w:rsidR="00517DF4" w:rsidRPr="00517DF4" w:rsidRDefault="00517DF4" w:rsidP="00517DF4">
            <w:pPr>
              <w:spacing w:after="160" w:line="259" w:lineRule="auto"/>
              <w:jc w:val="both"/>
              <w:rPr>
                <w:rFonts w:ascii="Verdana" w:hAnsi="Verdana"/>
              </w:rPr>
            </w:pPr>
            <w:r w:rsidRPr="00517DF4">
              <w:rPr>
                <w:rFonts w:ascii="Verdana" w:hAnsi="Verdana"/>
              </w:rPr>
              <w:t>Yopal</w:t>
            </w:r>
            <w:r w:rsidRPr="00517DF4">
              <w:rPr>
                <w:rFonts w:ascii="Verdana" w:hAnsi="Verdana"/>
              </w:rPr>
              <w:br/>
              <w:t>Paz de Ariporo</w:t>
            </w:r>
            <w:r w:rsidRPr="00517DF4">
              <w:rPr>
                <w:rFonts w:ascii="Verdana" w:hAnsi="Verdana"/>
              </w:rPr>
              <w:br/>
              <w:t>Villanueva</w:t>
            </w:r>
          </w:p>
        </w:tc>
      </w:tr>
      <w:tr w:rsidR="00517DF4" w:rsidRPr="00517DF4" w14:paraId="2B33F2AE" w14:textId="77777777" w:rsidTr="00517DF4">
        <w:tc>
          <w:tcPr>
            <w:tcW w:w="5000" w:type="pct"/>
            <w:gridSpan w:val="2"/>
            <w:hideMark/>
          </w:tcPr>
          <w:p w14:paraId="56844410"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CAUCA</w:t>
            </w:r>
          </w:p>
        </w:tc>
      </w:tr>
      <w:tr w:rsidR="00517DF4" w:rsidRPr="00517DF4" w14:paraId="4050633B" w14:textId="77777777" w:rsidTr="00517DF4">
        <w:tc>
          <w:tcPr>
            <w:tcW w:w="2450" w:type="pct"/>
            <w:hideMark/>
          </w:tcPr>
          <w:p w14:paraId="02F1C106"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0F86C56B"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4203BDFB" w14:textId="77777777" w:rsidTr="00517DF4">
        <w:tc>
          <w:tcPr>
            <w:tcW w:w="2450" w:type="pct"/>
            <w:hideMark/>
          </w:tcPr>
          <w:p w14:paraId="66FB923E" w14:textId="77777777" w:rsidR="00517DF4" w:rsidRPr="00517DF4" w:rsidRDefault="00517DF4" w:rsidP="00517DF4">
            <w:pPr>
              <w:spacing w:after="160" w:line="259" w:lineRule="auto"/>
              <w:jc w:val="both"/>
              <w:rPr>
                <w:rFonts w:ascii="Verdana" w:hAnsi="Verdana"/>
              </w:rPr>
            </w:pPr>
            <w:r w:rsidRPr="00517DF4">
              <w:rPr>
                <w:rFonts w:ascii="Verdana" w:hAnsi="Verdana"/>
              </w:rPr>
              <w:t>1. Popayán</w:t>
            </w:r>
            <w:r w:rsidRPr="00517DF4">
              <w:rPr>
                <w:rFonts w:ascii="Verdana" w:hAnsi="Verdana"/>
              </w:rPr>
              <w:br/>
              <w:t>2. Centro</w:t>
            </w:r>
            <w:r w:rsidRPr="00517DF4">
              <w:rPr>
                <w:rFonts w:ascii="Verdana" w:hAnsi="Verdana"/>
              </w:rPr>
              <w:br/>
              <w:t>3. Indígena</w:t>
            </w:r>
            <w:r w:rsidRPr="00517DF4">
              <w:rPr>
                <w:rFonts w:ascii="Verdana" w:hAnsi="Verdana"/>
              </w:rPr>
              <w:br/>
              <w:t>4. Norte</w:t>
            </w:r>
            <w:r w:rsidRPr="00517DF4">
              <w:rPr>
                <w:rFonts w:ascii="Verdana" w:hAnsi="Verdana"/>
              </w:rPr>
              <w:br/>
              <w:t>5. Sur</w:t>
            </w:r>
            <w:r w:rsidRPr="00517DF4">
              <w:rPr>
                <w:rFonts w:ascii="Verdana" w:hAnsi="Verdana"/>
              </w:rPr>
              <w:br/>
              <w:t>6. Macizo Colombiano</w:t>
            </w:r>
            <w:r w:rsidRPr="00517DF4">
              <w:rPr>
                <w:rFonts w:ascii="Verdana" w:hAnsi="Verdana"/>
              </w:rPr>
              <w:br/>
              <w:t>7. Costa Pacífica</w:t>
            </w:r>
          </w:p>
        </w:tc>
        <w:tc>
          <w:tcPr>
            <w:tcW w:w="2550" w:type="pct"/>
            <w:hideMark/>
          </w:tcPr>
          <w:p w14:paraId="5C263D1F" w14:textId="77777777" w:rsidR="00517DF4" w:rsidRPr="00517DF4" w:rsidRDefault="00517DF4" w:rsidP="00517DF4">
            <w:pPr>
              <w:spacing w:after="160" w:line="259" w:lineRule="auto"/>
              <w:jc w:val="both"/>
              <w:rPr>
                <w:rFonts w:ascii="Verdana" w:hAnsi="Verdana"/>
              </w:rPr>
            </w:pPr>
            <w:r w:rsidRPr="00517DF4">
              <w:rPr>
                <w:rFonts w:ascii="Verdana" w:hAnsi="Verdana"/>
              </w:rPr>
              <w:t>Popayán</w:t>
            </w:r>
            <w:r w:rsidRPr="00517DF4">
              <w:rPr>
                <w:rFonts w:ascii="Verdana" w:hAnsi="Verdana"/>
              </w:rPr>
              <w:br/>
              <w:t>Popayán</w:t>
            </w:r>
            <w:r w:rsidRPr="00517DF4">
              <w:rPr>
                <w:rFonts w:ascii="Verdana" w:hAnsi="Verdana"/>
              </w:rPr>
              <w:br/>
              <w:t>Popayán</w:t>
            </w:r>
            <w:r w:rsidRPr="00517DF4">
              <w:rPr>
                <w:rFonts w:ascii="Verdana" w:hAnsi="Verdana"/>
              </w:rPr>
              <w:br/>
              <w:t>Santander de Quilichao</w:t>
            </w:r>
            <w:r w:rsidRPr="00517DF4">
              <w:rPr>
                <w:rFonts w:ascii="Verdana" w:hAnsi="Verdana"/>
              </w:rPr>
              <w:br/>
              <w:t>El Bordo</w:t>
            </w:r>
            <w:r w:rsidRPr="00517DF4">
              <w:rPr>
                <w:rFonts w:ascii="Verdana" w:hAnsi="Verdana"/>
              </w:rPr>
              <w:br/>
              <w:t>Bolívar</w:t>
            </w:r>
            <w:r w:rsidRPr="00517DF4">
              <w:rPr>
                <w:rFonts w:ascii="Verdana" w:hAnsi="Verdana"/>
              </w:rPr>
              <w:br/>
              <w:t>Guapí</w:t>
            </w:r>
          </w:p>
        </w:tc>
      </w:tr>
      <w:tr w:rsidR="00517DF4" w:rsidRPr="00517DF4" w14:paraId="1385835D" w14:textId="77777777" w:rsidTr="00517DF4">
        <w:tc>
          <w:tcPr>
            <w:tcW w:w="5000" w:type="pct"/>
            <w:gridSpan w:val="2"/>
            <w:hideMark/>
          </w:tcPr>
          <w:p w14:paraId="249C195B"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CESAR</w:t>
            </w:r>
          </w:p>
        </w:tc>
      </w:tr>
      <w:tr w:rsidR="00517DF4" w:rsidRPr="00517DF4" w14:paraId="1A81FDC2" w14:textId="77777777" w:rsidTr="00517DF4">
        <w:tc>
          <w:tcPr>
            <w:tcW w:w="2450" w:type="pct"/>
            <w:hideMark/>
          </w:tcPr>
          <w:p w14:paraId="040D4F52"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0DA8A9AD"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692D89BD" w14:textId="77777777" w:rsidTr="00517DF4">
        <w:tc>
          <w:tcPr>
            <w:tcW w:w="2450" w:type="pct"/>
            <w:hideMark/>
          </w:tcPr>
          <w:p w14:paraId="07F0BFE4" w14:textId="77777777" w:rsidR="00517DF4" w:rsidRPr="00517DF4" w:rsidRDefault="00517DF4" w:rsidP="00517DF4">
            <w:pPr>
              <w:spacing w:after="160" w:line="259" w:lineRule="auto"/>
              <w:jc w:val="both"/>
              <w:rPr>
                <w:rFonts w:ascii="Verdana" w:hAnsi="Verdana"/>
              </w:rPr>
            </w:pPr>
            <w:r w:rsidRPr="00517DF4">
              <w:rPr>
                <w:rFonts w:ascii="Verdana" w:hAnsi="Verdana"/>
              </w:rPr>
              <w:t>1. Valledupar 1</w:t>
            </w:r>
            <w:r w:rsidRPr="00517DF4">
              <w:rPr>
                <w:rFonts w:ascii="Verdana" w:hAnsi="Verdana"/>
              </w:rPr>
              <w:br/>
              <w:t>2. Valledupar 2</w:t>
            </w:r>
            <w:r w:rsidRPr="00517DF4">
              <w:rPr>
                <w:rFonts w:ascii="Verdana" w:hAnsi="Verdana"/>
              </w:rPr>
              <w:br/>
              <w:t>3. Chiriguaná</w:t>
            </w:r>
            <w:r w:rsidRPr="00517DF4">
              <w:rPr>
                <w:rFonts w:ascii="Verdana" w:hAnsi="Verdana"/>
              </w:rPr>
              <w:br/>
              <w:t>4. Aguachica</w:t>
            </w:r>
            <w:r w:rsidRPr="00517DF4">
              <w:rPr>
                <w:rFonts w:ascii="Verdana" w:hAnsi="Verdana"/>
              </w:rPr>
              <w:br/>
              <w:t>5. Codazzi</w:t>
            </w:r>
          </w:p>
        </w:tc>
        <w:tc>
          <w:tcPr>
            <w:tcW w:w="2550" w:type="pct"/>
            <w:hideMark/>
          </w:tcPr>
          <w:p w14:paraId="39FE3B16" w14:textId="77777777" w:rsidR="00517DF4" w:rsidRPr="00517DF4" w:rsidRDefault="00517DF4" w:rsidP="00517DF4">
            <w:pPr>
              <w:spacing w:after="160" w:line="259" w:lineRule="auto"/>
              <w:jc w:val="both"/>
              <w:rPr>
                <w:rFonts w:ascii="Verdana" w:hAnsi="Verdana"/>
              </w:rPr>
            </w:pPr>
            <w:r w:rsidRPr="00517DF4">
              <w:rPr>
                <w:rFonts w:ascii="Verdana" w:hAnsi="Verdana"/>
              </w:rPr>
              <w:t>Valledupar</w:t>
            </w:r>
            <w:r w:rsidRPr="00517DF4">
              <w:rPr>
                <w:rFonts w:ascii="Verdana" w:hAnsi="Verdana"/>
              </w:rPr>
              <w:br/>
              <w:t>Valledupar</w:t>
            </w:r>
            <w:r w:rsidRPr="00517DF4">
              <w:rPr>
                <w:rFonts w:ascii="Verdana" w:hAnsi="Verdana"/>
              </w:rPr>
              <w:br/>
              <w:t>Chiriguaná</w:t>
            </w:r>
            <w:r w:rsidRPr="00517DF4">
              <w:rPr>
                <w:rFonts w:ascii="Verdana" w:hAnsi="Verdana"/>
              </w:rPr>
              <w:br/>
              <w:t>Aguachica</w:t>
            </w:r>
            <w:r w:rsidRPr="00517DF4">
              <w:rPr>
                <w:rFonts w:ascii="Verdana" w:hAnsi="Verdana"/>
              </w:rPr>
              <w:br/>
              <w:t>Codazzi</w:t>
            </w:r>
          </w:p>
        </w:tc>
      </w:tr>
      <w:tr w:rsidR="00517DF4" w:rsidRPr="00517DF4" w14:paraId="04B5714C" w14:textId="77777777" w:rsidTr="00517DF4">
        <w:tc>
          <w:tcPr>
            <w:tcW w:w="5000" w:type="pct"/>
            <w:gridSpan w:val="2"/>
            <w:hideMark/>
          </w:tcPr>
          <w:p w14:paraId="130A1432"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CÓRDOBA</w:t>
            </w:r>
          </w:p>
        </w:tc>
      </w:tr>
      <w:tr w:rsidR="00517DF4" w:rsidRPr="00517DF4" w14:paraId="18827C0C" w14:textId="77777777" w:rsidTr="00517DF4">
        <w:tc>
          <w:tcPr>
            <w:tcW w:w="2450" w:type="pct"/>
            <w:hideMark/>
          </w:tcPr>
          <w:p w14:paraId="3FC82DC0"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7D9000FA"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592E1015" w14:textId="77777777" w:rsidTr="00517DF4">
        <w:tc>
          <w:tcPr>
            <w:tcW w:w="2450" w:type="pct"/>
            <w:hideMark/>
          </w:tcPr>
          <w:p w14:paraId="60DD8A56" w14:textId="77777777" w:rsidR="00517DF4" w:rsidRPr="00517DF4" w:rsidRDefault="00517DF4" w:rsidP="00517DF4">
            <w:pPr>
              <w:spacing w:after="160" w:line="259" w:lineRule="auto"/>
              <w:jc w:val="both"/>
              <w:rPr>
                <w:rFonts w:ascii="Verdana" w:hAnsi="Verdana"/>
              </w:rPr>
            </w:pPr>
            <w:r w:rsidRPr="00517DF4">
              <w:rPr>
                <w:rFonts w:ascii="Verdana" w:hAnsi="Verdana"/>
              </w:rPr>
              <w:t>1. Montería 1</w:t>
            </w:r>
          </w:p>
        </w:tc>
        <w:tc>
          <w:tcPr>
            <w:tcW w:w="2550" w:type="pct"/>
            <w:hideMark/>
          </w:tcPr>
          <w:p w14:paraId="2E10E501" w14:textId="77777777" w:rsidR="00517DF4" w:rsidRPr="00517DF4" w:rsidRDefault="00517DF4" w:rsidP="00517DF4">
            <w:pPr>
              <w:spacing w:after="160" w:line="259" w:lineRule="auto"/>
              <w:jc w:val="both"/>
              <w:rPr>
                <w:rFonts w:ascii="Verdana" w:hAnsi="Verdana"/>
              </w:rPr>
            </w:pPr>
            <w:r w:rsidRPr="00517DF4">
              <w:rPr>
                <w:rFonts w:ascii="Verdana" w:hAnsi="Verdana"/>
              </w:rPr>
              <w:t>Montería</w:t>
            </w:r>
          </w:p>
        </w:tc>
      </w:tr>
      <w:tr w:rsidR="00517DF4" w:rsidRPr="00517DF4" w14:paraId="769E57FD" w14:textId="77777777" w:rsidTr="00517DF4">
        <w:tc>
          <w:tcPr>
            <w:tcW w:w="2450" w:type="pct"/>
            <w:hideMark/>
          </w:tcPr>
          <w:p w14:paraId="572BE2B9" w14:textId="77777777" w:rsidR="00517DF4" w:rsidRPr="00517DF4" w:rsidRDefault="00517DF4" w:rsidP="00517DF4">
            <w:pPr>
              <w:spacing w:after="160" w:line="259" w:lineRule="auto"/>
              <w:jc w:val="both"/>
              <w:rPr>
                <w:rFonts w:ascii="Verdana" w:hAnsi="Verdana"/>
              </w:rPr>
            </w:pPr>
            <w:r w:rsidRPr="00517DF4">
              <w:rPr>
                <w:rFonts w:ascii="Verdana" w:hAnsi="Verdana"/>
              </w:rPr>
              <w:t>2. Cereté</w:t>
            </w:r>
          </w:p>
        </w:tc>
        <w:tc>
          <w:tcPr>
            <w:tcW w:w="2550" w:type="pct"/>
            <w:hideMark/>
          </w:tcPr>
          <w:p w14:paraId="49A5BF07" w14:textId="77777777" w:rsidR="00517DF4" w:rsidRPr="00517DF4" w:rsidRDefault="00517DF4" w:rsidP="00517DF4">
            <w:pPr>
              <w:spacing w:after="160" w:line="259" w:lineRule="auto"/>
              <w:jc w:val="both"/>
              <w:rPr>
                <w:rFonts w:ascii="Verdana" w:hAnsi="Verdana"/>
              </w:rPr>
            </w:pPr>
            <w:r w:rsidRPr="00517DF4">
              <w:rPr>
                <w:rFonts w:ascii="Verdana" w:hAnsi="Verdana"/>
              </w:rPr>
              <w:t>Cereté</w:t>
            </w:r>
          </w:p>
        </w:tc>
      </w:tr>
      <w:tr w:rsidR="00517DF4" w:rsidRPr="00517DF4" w14:paraId="678331EC" w14:textId="77777777" w:rsidTr="00517DF4">
        <w:tc>
          <w:tcPr>
            <w:tcW w:w="2450" w:type="pct"/>
            <w:hideMark/>
          </w:tcPr>
          <w:p w14:paraId="33A28D0E" w14:textId="77777777" w:rsidR="00517DF4" w:rsidRPr="00517DF4" w:rsidRDefault="00517DF4" w:rsidP="00517DF4">
            <w:pPr>
              <w:spacing w:after="160" w:line="259" w:lineRule="auto"/>
              <w:jc w:val="both"/>
              <w:rPr>
                <w:rFonts w:ascii="Verdana" w:hAnsi="Verdana"/>
              </w:rPr>
            </w:pPr>
            <w:r w:rsidRPr="00517DF4">
              <w:rPr>
                <w:rFonts w:ascii="Verdana" w:hAnsi="Verdana"/>
              </w:rPr>
              <w:t>3. Planeta Rica</w:t>
            </w:r>
          </w:p>
        </w:tc>
        <w:tc>
          <w:tcPr>
            <w:tcW w:w="2550" w:type="pct"/>
            <w:hideMark/>
          </w:tcPr>
          <w:p w14:paraId="7E0A2D92" w14:textId="77777777" w:rsidR="00517DF4" w:rsidRPr="00517DF4" w:rsidRDefault="00517DF4" w:rsidP="00517DF4">
            <w:pPr>
              <w:spacing w:after="160" w:line="259" w:lineRule="auto"/>
              <w:jc w:val="both"/>
              <w:rPr>
                <w:rFonts w:ascii="Verdana" w:hAnsi="Verdana"/>
              </w:rPr>
            </w:pPr>
            <w:r w:rsidRPr="00517DF4">
              <w:rPr>
                <w:rFonts w:ascii="Verdana" w:hAnsi="Verdana"/>
              </w:rPr>
              <w:t>Planeta Rica</w:t>
            </w:r>
          </w:p>
        </w:tc>
      </w:tr>
      <w:tr w:rsidR="00517DF4" w:rsidRPr="00517DF4" w14:paraId="5C41084D" w14:textId="77777777" w:rsidTr="00517DF4">
        <w:tc>
          <w:tcPr>
            <w:tcW w:w="2450" w:type="pct"/>
            <w:hideMark/>
          </w:tcPr>
          <w:p w14:paraId="2F1F1C8D" w14:textId="77777777" w:rsidR="00517DF4" w:rsidRPr="00517DF4" w:rsidRDefault="00517DF4" w:rsidP="00517DF4">
            <w:pPr>
              <w:spacing w:after="160" w:line="259" w:lineRule="auto"/>
              <w:jc w:val="both"/>
              <w:rPr>
                <w:rFonts w:ascii="Verdana" w:hAnsi="Verdana"/>
              </w:rPr>
            </w:pPr>
            <w:r w:rsidRPr="00517DF4">
              <w:rPr>
                <w:rFonts w:ascii="Verdana" w:hAnsi="Verdana"/>
              </w:rPr>
              <w:lastRenderedPageBreak/>
              <w:t>4. Tierralta</w:t>
            </w:r>
          </w:p>
        </w:tc>
        <w:tc>
          <w:tcPr>
            <w:tcW w:w="2550" w:type="pct"/>
            <w:hideMark/>
          </w:tcPr>
          <w:p w14:paraId="579723B0" w14:textId="77777777" w:rsidR="00517DF4" w:rsidRPr="00517DF4" w:rsidRDefault="00517DF4" w:rsidP="00517DF4">
            <w:pPr>
              <w:spacing w:after="160" w:line="259" w:lineRule="auto"/>
              <w:jc w:val="both"/>
              <w:rPr>
                <w:rFonts w:ascii="Verdana" w:hAnsi="Verdana"/>
              </w:rPr>
            </w:pPr>
            <w:r w:rsidRPr="00517DF4">
              <w:rPr>
                <w:rFonts w:ascii="Verdana" w:hAnsi="Verdana"/>
              </w:rPr>
              <w:t>Tierralta</w:t>
            </w:r>
          </w:p>
        </w:tc>
      </w:tr>
      <w:tr w:rsidR="00517DF4" w:rsidRPr="00517DF4" w14:paraId="332CC728" w14:textId="77777777" w:rsidTr="00517DF4">
        <w:tc>
          <w:tcPr>
            <w:tcW w:w="2450" w:type="pct"/>
            <w:hideMark/>
          </w:tcPr>
          <w:p w14:paraId="45E86B5B" w14:textId="77777777" w:rsidR="00517DF4" w:rsidRPr="00517DF4" w:rsidRDefault="00517DF4" w:rsidP="00517DF4">
            <w:pPr>
              <w:spacing w:after="160" w:line="259" w:lineRule="auto"/>
              <w:jc w:val="both"/>
              <w:rPr>
                <w:rFonts w:ascii="Verdana" w:hAnsi="Verdana"/>
              </w:rPr>
            </w:pPr>
            <w:r w:rsidRPr="00517DF4">
              <w:rPr>
                <w:rFonts w:ascii="Verdana" w:hAnsi="Verdana"/>
              </w:rPr>
              <w:t>5. Montelíbano</w:t>
            </w:r>
          </w:p>
        </w:tc>
        <w:tc>
          <w:tcPr>
            <w:tcW w:w="2550" w:type="pct"/>
            <w:hideMark/>
          </w:tcPr>
          <w:p w14:paraId="006B65CB" w14:textId="77777777" w:rsidR="00517DF4" w:rsidRPr="00517DF4" w:rsidRDefault="00517DF4" w:rsidP="00517DF4">
            <w:pPr>
              <w:spacing w:after="160" w:line="259" w:lineRule="auto"/>
              <w:jc w:val="both"/>
              <w:rPr>
                <w:rFonts w:ascii="Verdana" w:hAnsi="Verdana"/>
              </w:rPr>
            </w:pPr>
            <w:r w:rsidRPr="00517DF4">
              <w:rPr>
                <w:rFonts w:ascii="Verdana" w:hAnsi="Verdana"/>
              </w:rPr>
              <w:t>Montelíbano</w:t>
            </w:r>
          </w:p>
        </w:tc>
      </w:tr>
      <w:tr w:rsidR="00517DF4" w:rsidRPr="00517DF4" w14:paraId="165C284B" w14:textId="77777777" w:rsidTr="00517DF4">
        <w:tc>
          <w:tcPr>
            <w:tcW w:w="2450" w:type="pct"/>
            <w:hideMark/>
          </w:tcPr>
          <w:p w14:paraId="57E11C07" w14:textId="77777777" w:rsidR="00517DF4" w:rsidRPr="00517DF4" w:rsidRDefault="00517DF4" w:rsidP="00517DF4">
            <w:pPr>
              <w:spacing w:after="160" w:line="259" w:lineRule="auto"/>
              <w:jc w:val="both"/>
              <w:rPr>
                <w:rFonts w:ascii="Verdana" w:hAnsi="Verdana"/>
              </w:rPr>
            </w:pPr>
            <w:r w:rsidRPr="00517DF4">
              <w:rPr>
                <w:rFonts w:ascii="Verdana" w:hAnsi="Verdana"/>
              </w:rPr>
              <w:t>6. Lorica</w:t>
            </w:r>
          </w:p>
        </w:tc>
        <w:tc>
          <w:tcPr>
            <w:tcW w:w="2550" w:type="pct"/>
            <w:hideMark/>
          </w:tcPr>
          <w:p w14:paraId="71FD1D5B" w14:textId="77777777" w:rsidR="00517DF4" w:rsidRPr="00517DF4" w:rsidRDefault="00517DF4" w:rsidP="00517DF4">
            <w:pPr>
              <w:spacing w:after="160" w:line="259" w:lineRule="auto"/>
              <w:jc w:val="both"/>
              <w:rPr>
                <w:rFonts w:ascii="Verdana" w:hAnsi="Verdana"/>
              </w:rPr>
            </w:pPr>
            <w:r w:rsidRPr="00517DF4">
              <w:rPr>
                <w:rFonts w:ascii="Verdana" w:hAnsi="Verdana"/>
              </w:rPr>
              <w:t>Lorica</w:t>
            </w:r>
          </w:p>
        </w:tc>
      </w:tr>
      <w:tr w:rsidR="00517DF4" w:rsidRPr="00517DF4" w14:paraId="1587A9F2" w14:textId="77777777" w:rsidTr="00517DF4">
        <w:tc>
          <w:tcPr>
            <w:tcW w:w="2450" w:type="pct"/>
            <w:hideMark/>
          </w:tcPr>
          <w:p w14:paraId="68827F03" w14:textId="77777777" w:rsidR="00517DF4" w:rsidRPr="00517DF4" w:rsidRDefault="00517DF4" w:rsidP="00517DF4">
            <w:pPr>
              <w:spacing w:after="160" w:line="259" w:lineRule="auto"/>
              <w:jc w:val="both"/>
              <w:rPr>
                <w:rFonts w:ascii="Verdana" w:hAnsi="Verdana"/>
              </w:rPr>
            </w:pPr>
            <w:r w:rsidRPr="00517DF4">
              <w:rPr>
                <w:rFonts w:ascii="Verdana" w:hAnsi="Verdana"/>
              </w:rPr>
              <w:t>7. Sahagún</w:t>
            </w:r>
          </w:p>
        </w:tc>
        <w:tc>
          <w:tcPr>
            <w:tcW w:w="2550" w:type="pct"/>
            <w:hideMark/>
          </w:tcPr>
          <w:p w14:paraId="714F9803" w14:textId="77777777" w:rsidR="00517DF4" w:rsidRPr="00517DF4" w:rsidRDefault="00517DF4" w:rsidP="00517DF4">
            <w:pPr>
              <w:spacing w:after="160" w:line="259" w:lineRule="auto"/>
              <w:jc w:val="both"/>
              <w:rPr>
                <w:rFonts w:ascii="Verdana" w:hAnsi="Verdana"/>
              </w:rPr>
            </w:pPr>
            <w:r w:rsidRPr="00517DF4">
              <w:rPr>
                <w:rFonts w:ascii="Verdana" w:hAnsi="Verdana"/>
              </w:rPr>
              <w:t>Sahagún</w:t>
            </w:r>
          </w:p>
        </w:tc>
      </w:tr>
      <w:tr w:rsidR="00517DF4" w:rsidRPr="00517DF4" w14:paraId="255FF24F" w14:textId="77777777" w:rsidTr="00517DF4">
        <w:tc>
          <w:tcPr>
            <w:tcW w:w="2450" w:type="pct"/>
            <w:hideMark/>
          </w:tcPr>
          <w:p w14:paraId="108F7053" w14:textId="77777777" w:rsidR="00517DF4" w:rsidRPr="00517DF4" w:rsidRDefault="00517DF4" w:rsidP="00517DF4">
            <w:pPr>
              <w:spacing w:after="160" w:line="259" w:lineRule="auto"/>
              <w:jc w:val="both"/>
              <w:rPr>
                <w:rFonts w:ascii="Verdana" w:hAnsi="Verdana"/>
              </w:rPr>
            </w:pPr>
            <w:r w:rsidRPr="00517DF4">
              <w:rPr>
                <w:rFonts w:ascii="Verdana" w:hAnsi="Verdana"/>
              </w:rPr>
              <w:t>8. San Andrés de Sotavento</w:t>
            </w:r>
          </w:p>
        </w:tc>
        <w:tc>
          <w:tcPr>
            <w:tcW w:w="2550" w:type="pct"/>
            <w:hideMark/>
          </w:tcPr>
          <w:p w14:paraId="69D4D799" w14:textId="77777777" w:rsidR="00517DF4" w:rsidRPr="00517DF4" w:rsidRDefault="00517DF4" w:rsidP="00517DF4">
            <w:pPr>
              <w:spacing w:after="160" w:line="259" w:lineRule="auto"/>
              <w:jc w:val="both"/>
              <w:rPr>
                <w:rFonts w:ascii="Verdana" w:hAnsi="Verdana"/>
              </w:rPr>
            </w:pPr>
            <w:r w:rsidRPr="00517DF4">
              <w:rPr>
                <w:rFonts w:ascii="Verdana" w:hAnsi="Verdana"/>
              </w:rPr>
              <w:t>San Andrés de Sotavento</w:t>
            </w:r>
          </w:p>
        </w:tc>
      </w:tr>
      <w:tr w:rsidR="00517DF4" w:rsidRPr="00517DF4" w14:paraId="552AC07E" w14:textId="77777777" w:rsidTr="00517DF4">
        <w:tc>
          <w:tcPr>
            <w:tcW w:w="5000" w:type="pct"/>
            <w:gridSpan w:val="2"/>
            <w:hideMark/>
          </w:tcPr>
          <w:p w14:paraId="6CDF7F7D"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CUNDINAMARCA</w:t>
            </w:r>
          </w:p>
        </w:tc>
      </w:tr>
      <w:tr w:rsidR="00517DF4" w:rsidRPr="00517DF4" w14:paraId="15C5B50C" w14:textId="77777777" w:rsidTr="00517DF4">
        <w:tc>
          <w:tcPr>
            <w:tcW w:w="2450" w:type="pct"/>
            <w:hideMark/>
          </w:tcPr>
          <w:p w14:paraId="642772C5"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586AD6F7"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1743DA65" w14:textId="77777777" w:rsidTr="00517DF4">
        <w:tc>
          <w:tcPr>
            <w:tcW w:w="2450" w:type="pct"/>
            <w:hideMark/>
          </w:tcPr>
          <w:p w14:paraId="5CBF55BD" w14:textId="77777777" w:rsidR="00517DF4" w:rsidRPr="00517DF4" w:rsidRDefault="00517DF4" w:rsidP="00517DF4">
            <w:pPr>
              <w:spacing w:after="160" w:line="259" w:lineRule="auto"/>
              <w:jc w:val="both"/>
              <w:rPr>
                <w:rFonts w:ascii="Verdana" w:hAnsi="Verdana"/>
              </w:rPr>
            </w:pPr>
            <w:r w:rsidRPr="00517DF4">
              <w:rPr>
                <w:rFonts w:ascii="Verdana" w:hAnsi="Verdana"/>
              </w:rPr>
              <w:t>1. Soacha</w:t>
            </w:r>
            <w:r w:rsidRPr="00517DF4">
              <w:rPr>
                <w:rFonts w:ascii="Verdana" w:hAnsi="Verdana"/>
              </w:rPr>
              <w:br/>
              <w:t>2. Zipaquirá</w:t>
            </w:r>
            <w:r w:rsidRPr="00517DF4">
              <w:rPr>
                <w:rFonts w:ascii="Verdana" w:hAnsi="Verdana"/>
              </w:rPr>
              <w:br/>
              <w:t>3. Chocontá</w:t>
            </w:r>
            <w:r w:rsidRPr="00517DF4">
              <w:rPr>
                <w:rFonts w:ascii="Verdana" w:hAnsi="Verdana"/>
              </w:rPr>
              <w:br/>
              <w:t>4. Pacho</w:t>
            </w:r>
            <w:r w:rsidRPr="00517DF4">
              <w:rPr>
                <w:rFonts w:ascii="Verdana" w:hAnsi="Verdana"/>
              </w:rPr>
              <w:br/>
              <w:t>5. Villeta</w:t>
            </w:r>
            <w:r w:rsidRPr="00517DF4">
              <w:rPr>
                <w:rFonts w:ascii="Verdana" w:hAnsi="Verdana"/>
              </w:rPr>
              <w:br/>
              <w:t>6. Facatativá</w:t>
            </w:r>
            <w:r w:rsidRPr="00517DF4">
              <w:rPr>
                <w:rFonts w:ascii="Verdana" w:hAnsi="Verdana"/>
              </w:rPr>
              <w:br/>
              <w:t>7. Fusagasugá</w:t>
            </w:r>
            <w:r w:rsidRPr="00517DF4">
              <w:rPr>
                <w:rFonts w:ascii="Verdana" w:hAnsi="Verdana"/>
              </w:rPr>
              <w:br/>
              <w:t>8. Cáqueza</w:t>
            </w:r>
            <w:r w:rsidRPr="00517DF4">
              <w:rPr>
                <w:rFonts w:ascii="Verdana" w:hAnsi="Verdana"/>
              </w:rPr>
              <w:br/>
              <w:t>9. Gacheta</w:t>
            </w:r>
            <w:r w:rsidRPr="00517DF4">
              <w:rPr>
                <w:rFonts w:ascii="Verdana" w:hAnsi="Verdana"/>
              </w:rPr>
              <w:br/>
              <w:t>10. Girardot</w:t>
            </w:r>
            <w:r w:rsidRPr="00517DF4">
              <w:rPr>
                <w:rFonts w:ascii="Verdana" w:hAnsi="Verdana"/>
              </w:rPr>
              <w:br/>
              <w:t>11. La Mesa</w:t>
            </w:r>
            <w:r w:rsidRPr="00517DF4">
              <w:rPr>
                <w:rFonts w:ascii="Verdana" w:hAnsi="Verdana"/>
              </w:rPr>
              <w:br/>
              <w:t>12. Ubaté</w:t>
            </w:r>
            <w:r w:rsidRPr="00517DF4">
              <w:rPr>
                <w:rFonts w:ascii="Verdana" w:hAnsi="Verdana"/>
              </w:rPr>
              <w:br/>
              <w:t>13. San Juan de Rioseco</w:t>
            </w:r>
          </w:p>
        </w:tc>
        <w:tc>
          <w:tcPr>
            <w:tcW w:w="2550" w:type="pct"/>
            <w:hideMark/>
          </w:tcPr>
          <w:p w14:paraId="33491F55" w14:textId="77777777" w:rsidR="00517DF4" w:rsidRPr="00517DF4" w:rsidRDefault="00517DF4" w:rsidP="00517DF4">
            <w:pPr>
              <w:spacing w:after="160" w:line="259" w:lineRule="auto"/>
              <w:jc w:val="both"/>
              <w:rPr>
                <w:rFonts w:ascii="Verdana" w:hAnsi="Verdana"/>
              </w:rPr>
            </w:pPr>
            <w:r w:rsidRPr="00517DF4">
              <w:rPr>
                <w:rFonts w:ascii="Verdana" w:hAnsi="Verdana"/>
              </w:rPr>
              <w:t>Soacha</w:t>
            </w:r>
            <w:r w:rsidRPr="00517DF4">
              <w:rPr>
                <w:rFonts w:ascii="Verdana" w:hAnsi="Verdana"/>
              </w:rPr>
              <w:br/>
              <w:t>Zipaquirá</w:t>
            </w:r>
            <w:r w:rsidRPr="00517DF4">
              <w:rPr>
                <w:rFonts w:ascii="Verdana" w:hAnsi="Verdana"/>
              </w:rPr>
              <w:br/>
              <w:t>Chocontá</w:t>
            </w:r>
            <w:r w:rsidRPr="00517DF4">
              <w:rPr>
                <w:rFonts w:ascii="Verdana" w:hAnsi="Verdana"/>
              </w:rPr>
              <w:br/>
              <w:t>Pacho</w:t>
            </w:r>
            <w:r w:rsidRPr="00517DF4">
              <w:rPr>
                <w:rFonts w:ascii="Verdana" w:hAnsi="Verdana"/>
              </w:rPr>
              <w:br/>
              <w:t>Villeta</w:t>
            </w:r>
            <w:r w:rsidRPr="00517DF4">
              <w:rPr>
                <w:rFonts w:ascii="Verdana" w:hAnsi="Verdana"/>
              </w:rPr>
              <w:br/>
              <w:t>Facatativá</w:t>
            </w:r>
            <w:r w:rsidRPr="00517DF4">
              <w:rPr>
                <w:rFonts w:ascii="Verdana" w:hAnsi="Verdana"/>
              </w:rPr>
              <w:br/>
              <w:t>Fusagasugá</w:t>
            </w:r>
            <w:r w:rsidRPr="00517DF4">
              <w:rPr>
                <w:rFonts w:ascii="Verdana" w:hAnsi="Verdana"/>
              </w:rPr>
              <w:br/>
              <w:t>Cáqueza</w:t>
            </w:r>
            <w:r w:rsidRPr="00517DF4">
              <w:rPr>
                <w:rFonts w:ascii="Verdana" w:hAnsi="Verdana"/>
              </w:rPr>
              <w:br/>
              <w:t>Gachetá</w:t>
            </w:r>
            <w:r w:rsidRPr="00517DF4">
              <w:rPr>
                <w:rFonts w:ascii="Verdana" w:hAnsi="Verdana"/>
              </w:rPr>
              <w:br/>
              <w:t>Girardot</w:t>
            </w:r>
            <w:r w:rsidRPr="00517DF4">
              <w:rPr>
                <w:rFonts w:ascii="Verdana" w:hAnsi="Verdana"/>
              </w:rPr>
              <w:br/>
              <w:t>La Mesa</w:t>
            </w:r>
            <w:r w:rsidRPr="00517DF4">
              <w:rPr>
                <w:rFonts w:ascii="Verdana" w:hAnsi="Verdana"/>
              </w:rPr>
              <w:br/>
              <w:t>Ubaté</w:t>
            </w:r>
            <w:r w:rsidRPr="00517DF4">
              <w:rPr>
                <w:rFonts w:ascii="Verdana" w:hAnsi="Verdana"/>
              </w:rPr>
              <w:br/>
              <w:t>San Juan de Rioseco</w:t>
            </w:r>
          </w:p>
        </w:tc>
      </w:tr>
      <w:tr w:rsidR="00517DF4" w:rsidRPr="00517DF4" w14:paraId="1A990F5C" w14:textId="77777777" w:rsidTr="00517DF4">
        <w:tc>
          <w:tcPr>
            <w:tcW w:w="5000" w:type="pct"/>
            <w:gridSpan w:val="2"/>
            <w:hideMark/>
          </w:tcPr>
          <w:p w14:paraId="211E185B"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CHOCÓ</w:t>
            </w:r>
          </w:p>
        </w:tc>
      </w:tr>
      <w:tr w:rsidR="00517DF4" w:rsidRPr="00517DF4" w14:paraId="79B7FE81" w14:textId="77777777" w:rsidTr="00517DF4">
        <w:tc>
          <w:tcPr>
            <w:tcW w:w="2450" w:type="pct"/>
            <w:hideMark/>
          </w:tcPr>
          <w:p w14:paraId="7CEF0E04"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79F9A83C"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11EF4F17" w14:textId="77777777" w:rsidTr="00517DF4">
        <w:tc>
          <w:tcPr>
            <w:tcW w:w="2450" w:type="pct"/>
            <w:hideMark/>
          </w:tcPr>
          <w:p w14:paraId="22AB8CAE" w14:textId="77777777" w:rsidR="00517DF4" w:rsidRPr="00517DF4" w:rsidRDefault="00517DF4" w:rsidP="00517DF4">
            <w:pPr>
              <w:spacing w:after="160" w:line="259" w:lineRule="auto"/>
              <w:jc w:val="both"/>
              <w:rPr>
                <w:rFonts w:ascii="Verdana" w:hAnsi="Verdana"/>
              </w:rPr>
            </w:pPr>
            <w:r w:rsidRPr="00517DF4">
              <w:rPr>
                <w:rFonts w:ascii="Verdana" w:hAnsi="Verdana"/>
              </w:rPr>
              <w:t>1. Quibdó</w:t>
            </w:r>
            <w:r w:rsidRPr="00517DF4">
              <w:rPr>
                <w:rFonts w:ascii="Verdana" w:hAnsi="Verdana"/>
              </w:rPr>
              <w:br/>
              <w:t>2. Istmina</w:t>
            </w:r>
            <w:r w:rsidRPr="00517DF4">
              <w:rPr>
                <w:rFonts w:ascii="Verdana" w:hAnsi="Verdana"/>
              </w:rPr>
              <w:br/>
              <w:t>3. Bahía Solano</w:t>
            </w:r>
            <w:r w:rsidRPr="00517DF4">
              <w:rPr>
                <w:rFonts w:ascii="Verdana" w:hAnsi="Verdana"/>
              </w:rPr>
              <w:br/>
              <w:t>4. Riosucio</w:t>
            </w:r>
            <w:r w:rsidRPr="00517DF4">
              <w:rPr>
                <w:rFonts w:ascii="Verdana" w:hAnsi="Verdana"/>
              </w:rPr>
              <w:br/>
              <w:t>5. Tadó</w:t>
            </w:r>
          </w:p>
        </w:tc>
        <w:tc>
          <w:tcPr>
            <w:tcW w:w="2550" w:type="pct"/>
            <w:hideMark/>
          </w:tcPr>
          <w:p w14:paraId="2A40C5C1" w14:textId="77777777" w:rsidR="00517DF4" w:rsidRPr="00517DF4" w:rsidRDefault="00517DF4" w:rsidP="00517DF4">
            <w:pPr>
              <w:spacing w:after="160" w:line="259" w:lineRule="auto"/>
              <w:jc w:val="both"/>
              <w:rPr>
                <w:rFonts w:ascii="Verdana" w:hAnsi="Verdana"/>
              </w:rPr>
            </w:pPr>
            <w:r w:rsidRPr="00517DF4">
              <w:rPr>
                <w:rFonts w:ascii="Verdana" w:hAnsi="Verdana"/>
              </w:rPr>
              <w:t>Quibdó</w:t>
            </w:r>
            <w:r w:rsidRPr="00517DF4">
              <w:rPr>
                <w:rFonts w:ascii="Verdana" w:hAnsi="Verdana"/>
              </w:rPr>
              <w:br/>
              <w:t>Istmina</w:t>
            </w:r>
            <w:r w:rsidRPr="00517DF4">
              <w:rPr>
                <w:rFonts w:ascii="Verdana" w:hAnsi="Verdana"/>
              </w:rPr>
              <w:br/>
              <w:t>Bahía Solano</w:t>
            </w:r>
            <w:r w:rsidRPr="00517DF4">
              <w:rPr>
                <w:rFonts w:ascii="Verdana" w:hAnsi="Verdana"/>
              </w:rPr>
              <w:br/>
              <w:t>Riosucio</w:t>
            </w:r>
            <w:r w:rsidRPr="00517DF4">
              <w:rPr>
                <w:rFonts w:ascii="Verdana" w:hAnsi="Verdana"/>
              </w:rPr>
              <w:br/>
              <w:t>Tadó</w:t>
            </w:r>
          </w:p>
        </w:tc>
      </w:tr>
      <w:tr w:rsidR="00517DF4" w:rsidRPr="00517DF4" w14:paraId="071C87F0" w14:textId="77777777" w:rsidTr="00517DF4">
        <w:tc>
          <w:tcPr>
            <w:tcW w:w="5000" w:type="pct"/>
            <w:gridSpan w:val="2"/>
            <w:hideMark/>
          </w:tcPr>
          <w:p w14:paraId="24B9CDE5"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GUAINÍA</w:t>
            </w:r>
          </w:p>
        </w:tc>
      </w:tr>
      <w:tr w:rsidR="00517DF4" w:rsidRPr="00517DF4" w14:paraId="17B133DF" w14:textId="77777777" w:rsidTr="00517DF4">
        <w:tc>
          <w:tcPr>
            <w:tcW w:w="2450" w:type="pct"/>
            <w:hideMark/>
          </w:tcPr>
          <w:p w14:paraId="6C97A913"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113E2229"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7640B382" w14:textId="77777777" w:rsidTr="00517DF4">
        <w:tc>
          <w:tcPr>
            <w:tcW w:w="2450" w:type="pct"/>
            <w:hideMark/>
          </w:tcPr>
          <w:p w14:paraId="041FB59A" w14:textId="77777777" w:rsidR="00517DF4" w:rsidRPr="00517DF4" w:rsidRDefault="00517DF4" w:rsidP="00517DF4">
            <w:pPr>
              <w:spacing w:after="160" w:line="259" w:lineRule="auto"/>
              <w:jc w:val="both"/>
              <w:rPr>
                <w:rFonts w:ascii="Verdana" w:hAnsi="Verdana"/>
              </w:rPr>
            </w:pPr>
            <w:r w:rsidRPr="00517DF4">
              <w:rPr>
                <w:rFonts w:ascii="Verdana" w:hAnsi="Verdana"/>
              </w:rPr>
              <w:t>Inírida</w:t>
            </w:r>
          </w:p>
        </w:tc>
        <w:tc>
          <w:tcPr>
            <w:tcW w:w="2550" w:type="pct"/>
            <w:hideMark/>
          </w:tcPr>
          <w:p w14:paraId="4F868247" w14:textId="77777777" w:rsidR="00517DF4" w:rsidRPr="00517DF4" w:rsidRDefault="00517DF4" w:rsidP="00517DF4">
            <w:pPr>
              <w:spacing w:after="160" w:line="259" w:lineRule="auto"/>
              <w:jc w:val="both"/>
              <w:rPr>
                <w:rFonts w:ascii="Verdana" w:hAnsi="Verdana"/>
              </w:rPr>
            </w:pPr>
            <w:r w:rsidRPr="00517DF4">
              <w:rPr>
                <w:rFonts w:ascii="Verdana" w:hAnsi="Verdana"/>
              </w:rPr>
              <w:t>Puerto Inírida</w:t>
            </w:r>
          </w:p>
        </w:tc>
      </w:tr>
      <w:tr w:rsidR="00517DF4" w:rsidRPr="00517DF4" w14:paraId="70F49528" w14:textId="77777777" w:rsidTr="00517DF4">
        <w:tc>
          <w:tcPr>
            <w:tcW w:w="5000" w:type="pct"/>
            <w:gridSpan w:val="2"/>
            <w:hideMark/>
          </w:tcPr>
          <w:p w14:paraId="2B337AA3"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GUAVIARE</w:t>
            </w:r>
          </w:p>
        </w:tc>
      </w:tr>
      <w:tr w:rsidR="00517DF4" w:rsidRPr="00517DF4" w14:paraId="45969E25" w14:textId="77777777" w:rsidTr="00517DF4">
        <w:tc>
          <w:tcPr>
            <w:tcW w:w="2450" w:type="pct"/>
            <w:hideMark/>
          </w:tcPr>
          <w:p w14:paraId="720B067B"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2C048CB4"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2CAE5186" w14:textId="77777777" w:rsidTr="00517DF4">
        <w:tc>
          <w:tcPr>
            <w:tcW w:w="2450" w:type="pct"/>
            <w:hideMark/>
          </w:tcPr>
          <w:p w14:paraId="3E3DD998" w14:textId="77777777" w:rsidR="00517DF4" w:rsidRPr="00517DF4" w:rsidRDefault="00517DF4" w:rsidP="00517DF4">
            <w:pPr>
              <w:spacing w:after="160" w:line="259" w:lineRule="auto"/>
              <w:jc w:val="both"/>
              <w:rPr>
                <w:rFonts w:ascii="Verdana" w:hAnsi="Verdana"/>
              </w:rPr>
            </w:pPr>
            <w:r w:rsidRPr="00517DF4">
              <w:rPr>
                <w:rFonts w:ascii="Verdana" w:hAnsi="Verdana"/>
              </w:rPr>
              <w:t>San José de Guaviare</w:t>
            </w:r>
          </w:p>
        </w:tc>
        <w:tc>
          <w:tcPr>
            <w:tcW w:w="2550" w:type="pct"/>
            <w:hideMark/>
          </w:tcPr>
          <w:p w14:paraId="65D16220" w14:textId="77777777" w:rsidR="00517DF4" w:rsidRPr="00517DF4" w:rsidRDefault="00517DF4" w:rsidP="00517DF4">
            <w:pPr>
              <w:spacing w:after="160" w:line="259" w:lineRule="auto"/>
              <w:jc w:val="both"/>
              <w:rPr>
                <w:rFonts w:ascii="Verdana" w:hAnsi="Verdana"/>
              </w:rPr>
            </w:pPr>
            <w:r w:rsidRPr="00517DF4">
              <w:rPr>
                <w:rFonts w:ascii="Verdana" w:hAnsi="Verdana"/>
              </w:rPr>
              <w:t>San José de Guaviare</w:t>
            </w:r>
          </w:p>
        </w:tc>
      </w:tr>
      <w:tr w:rsidR="00517DF4" w:rsidRPr="00517DF4" w14:paraId="0C91EBF6" w14:textId="77777777" w:rsidTr="00517DF4">
        <w:tc>
          <w:tcPr>
            <w:tcW w:w="5000" w:type="pct"/>
            <w:gridSpan w:val="2"/>
            <w:hideMark/>
          </w:tcPr>
          <w:p w14:paraId="367A4ABC"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HUILA</w:t>
            </w:r>
          </w:p>
        </w:tc>
      </w:tr>
      <w:tr w:rsidR="00517DF4" w:rsidRPr="00517DF4" w14:paraId="336F16A0" w14:textId="77777777" w:rsidTr="00517DF4">
        <w:tc>
          <w:tcPr>
            <w:tcW w:w="2450" w:type="pct"/>
            <w:hideMark/>
          </w:tcPr>
          <w:p w14:paraId="5515F1CA" w14:textId="77777777" w:rsidR="00517DF4" w:rsidRPr="00517DF4" w:rsidRDefault="00517DF4" w:rsidP="00517DF4">
            <w:pPr>
              <w:spacing w:after="160" w:line="259" w:lineRule="auto"/>
              <w:jc w:val="both"/>
              <w:rPr>
                <w:rFonts w:ascii="Verdana" w:hAnsi="Verdana"/>
              </w:rPr>
            </w:pPr>
            <w:r w:rsidRPr="00517DF4">
              <w:rPr>
                <w:rFonts w:ascii="Verdana" w:hAnsi="Verdana"/>
                <w:b/>
                <w:bCs/>
              </w:rPr>
              <w:lastRenderedPageBreak/>
              <w:t>Nombre del Centro Zonal</w:t>
            </w:r>
          </w:p>
        </w:tc>
        <w:tc>
          <w:tcPr>
            <w:tcW w:w="2550" w:type="pct"/>
            <w:hideMark/>
          </w:tcPr>
          <w:p w14:paraId="45E9BFC7"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76006B8A" w14:textId="77777777" w:rsidTr="00517DF4">
        <w:tc>
          <w:tcPr>
            <w:tcW w:w="2450" w:type="pct"/>
            <w:hideMark/>
          </w:tcPr>
          <w:p w14:paraId="47C3D017" w14:textId="77777777" w:rsidR="00517DF4" w:rsidRPr="00517DF4" w:rsidRDefault="00517DF4" w:rsidP="00517DF4">
            <w:pPr>
              <w:spacing w:after="160" w:line="259" w:lineRule="auto"/>
              <w:jc w:val="both"/>
              <w:rPr>
                <w:rFonts w:ascii="Verdana" w:hAnsi="Verdana"/>
              </w:rPr>
            </w:pPr>
            <w:r w:rsidRPr="00517DF4">
              <w:rPr>
                <w:rFonts w:ascii="Verdana" w:hAnsi="Verdana"/>
              </w:rPr>
              <w:t>1. Neiva</w:t>
            </w:r>
            <w:r w:rsidRPr="00517DF4">
              <w:rPr>
                <w:rFonts w:ascii="Verdana" w:hAnsi="Verdana"/>
              </w:rPr>
              <w:br/>
              <w:t>2. La Gaitana</w:t>
            </w:r>
            <w:r w:rsidRPr="00517DF4">
              <w:rPr>
                <w:rFonts w:ascii="Verdana" w:hAnsi="Verdana"/>
              </w:rPr>
              <w:br/>
              <w:t>3. Garzón</w:t>
            </w:r>
            <w:r w:rsidRPr="00517DF4">
              <w:rPr>
                <w:rFonts w:ascii="Verdana" w:hAnsi="Verdana"/>
              </w:rPr>
              <w:br/>
              <w:t>4. La Plata</w:t>
            </w:r>
            <w:r w:rsidRPr="00517DF4">
              <w:rPr>
                <w:rFonts w:ascii="Verdana" w:hAnsi="Verdana"/>
              </w:rPr>
              <w:br/>
              <w:t>5. Pitalito</w:t>
            </w:r>
          </w:p>
        </w:tc>
        <w:tc>
          <w:tcPr>
            <w:tcW w:w="2550" w:type="pct"/>
            <w:hideMark/>
          </w:tcPr>
          <w:p w14:paraId="3E12E5A3" w14:textId="77777777" w:rsidR="00517DF4" w:rsidRPr="00517DF4" w:rsidRDefault="00517DF4" w:rsidP="00517DF4">
            <w:pPr>
              <w:spacing w:after="160" w:line="259" w:lineRule="auto"/>
              <w:jc w:val="both"/>
              <w:rPr>
                <w:rFonts w:ascii="Verdana" w:hAnsi="Verdana"/>
              </w:rPr>
            </w:pPr>
            <w:r w:rsidRPr="00517DF4">
              <w:rPr>
                <w:rFonts w:ascii="Verdana" w:hAnsi="Verdana"/>
              </w:rPr>
              <w:t>Neiva</w:t>
            </w:r>
            <w:r w:rsidRPr="00517DF4">
              <w:rPr>
                <w:rFonts w:ascii="Verdana" w:hAnsi="Verdana"/>
              </w:rPr>
              <w:br/>
              <w:t>Neiva</w:t>
            </w:r>
            <w:r w:rsidRPr="00517DF4">
              <w:rPr>
                <w:rFonts w:ascii="Verdana" w:hAnsi="Verdana"/>
              </w:rPr>
              <w:br/>
              <w:t>Garzón</w:t>
            </w:r>
            <w:r w:rsidRPr="00517DF4">
              <w:rPr>
                <w:rFonts w:ascii="Verdana" w:hAnsi="Verdana"/>
              </w:rPr>
              <w:br/>
              <w:t>La Plata</w:t>
            </w:r>
            <w:r w:rsidRPr="00517DF4">
              <w:rPr>
                <w:rFonts w:ascii="Verdana" w:hAnsi="Verdana"/>
              </w:rPr>
              <w:br/>
              <w:t>Pitalito</w:t>
            </w:r>
          </w:p>
        </w:tc>
      </w:tr>
      <w:tr w:rsidR="00517DF4" w:rsidRPr="00517DF4" w14:paraId="3D581233" w14:textId="77777777" w:rsidTr="00517DF4">
        <w:tc>
          <w:tcPr>
            <w:tcW w:w="5000" w:type="pct"/>
            <w:gridSpan w:val="2"/>
            <w:hideMark/>
          </w:tcPr>
          <w:p w14:paraId="092A785C"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GUAJIRA</w:t>
            </w:r>
          </w:p>
        </w:tc>
      </w:tr>
      <w:tr w:rsidR="00517DF4" w:rsidRPr="00517DF4" w14:paraId="64100CDE" w14:textId="77777777" w:rsidTr="00517DF4">
        <w:tc>
          <w:tcPr>
            <w:tcW w:w="2450" w:type="pct"/>
            <w:hideMark/>
          </w:tcPr>
          <w:p w14:paraId="76BF11E1"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1B1DDF66"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12473D5A" w14:textId="77777777" w:rsidTr="00517DF4">
        <w:tc>
          <w:tcPr>
            <w:tcW w:w="2450" w:type="pct"/>
            <w:hideMark/>
          </w:tcPr>
          <w:p w14:paraId="56CA7F0F" w14:textId="77777777" w:rsidR="00517DF4" w:rsidRPr="00517DF4" w:rsidRDefault="00517DF4" w:rsidP="00517DF4">
            <w:pPr>
              <w:spacing w:after="160" w:line="259" w:lineRule="auto"/>
              <w:jc w:val="both"/>
              <w:rPr>
                <w:rFonts w:ascii="Verdana" w:hAnsi="Verdana"/>
              </w:rPr>
            </w:pPr>
            <w:r w:rsidRPr="00517DF4">
              <w:rPr>
                <w:rFonts w:ascii="Verdana" w:hAnsi="Verdana"/>
              </w:rPr>
              <w:t>1. Riohacha 1</w:t>
            </w:r>
            <w:r w:rsidRPr="00517DF4">
              <w:rPr>
                <w:rFonts w:ascii="Verdana" w:hAnsi="Verdana"/>
              </w:rPr>
              <w:br/>
              <w:t>2. Riohacha 2</w:t>
            </w:r>
            <w:r w:rsidRPr="00517DF4">
              <w:rPr>
                <w:rFonts w:ascii="Verdana" w:hAnsi="Verdana"/>
              </w:rPr>
              <w:br/>
              <w:t>3. Fonseca</w:t>
            </w:r>
            <w:r w:rsidRPr="00517DF4">
              <w:rPr>
                <w:rFonts w:ascii="Verdana" w:hAnsi="Verdana"/>
              </w:rPr>
              <w:br/>
              <w:t>4. Manauré</w:t>
            </w:r>
            <w:r w:rsidRPr="00517DF4">
              <w:rPr>
                <w:rFonts w:ascii="Verdana" w:hAnsi="Verdana"/>
              </w:rPr>
              <w:br/>
              <w:t>5. Maicao</w:t>
            </w:r>
            <w:r w:rsidRPr="00517DF4">
              <w:rPr>
                <w:rFonts w:ascii="Verdana" w:hAnsi="Verdana"/>
              </w:rPr>
              <w:br/>
              <w:t>6. Nazareth</w:t>
            </w:r>
          </w:p>
        </w:tc>
        <w:tc>
          <w:tcPr>
            <w:tcW w:w="2550" w:type="pct"/>
            <w:hideMark/>
          </w:tcPr>
          <w:p w14:paraId="31793732" w14:textId="77777777" w:rsidR="00517DF4" w:rsidRPr="00517DF4" w:rsidRDefault="00517DF4" w:rsidP="00517DF4">
            <w:pPr>
              <w:spacing w:after="160" w:line="259" w:lineRule="auto"/>
              <w:jc w:val="both"/>
              <w:rPr>
                <w:rFonts w:ascii="Verdana" w:hAnsi="Verdana"/>
              </w:rPr>
            </w:pPr>
            <w:r w:rsidRPr="00517DF4">
              <w:rPr>
                <w:rFonts w:ascii="Verdana" w:hAnsi="Verdana"/>
              </w:rPr>
              <w:t>Riohacha</w:t>
            </w:r>
            <w:r w:rsidRPr="00517DF4">
              <w:rPr>
                <w:rFonts w:ascii="Verdana" w:hAnsi="Verdana"/>
              </w:rPr>
              <w:br/>
              <w:t>Riohacha</w:t>
            </w:r>
            <w:r w:rsidRPr="00517DF4">
              <w:rPr>
                <w:rFonts w:ascii="Verdana" w:hAnsi="Verdana"/>
              </w:rPr>
              <w:br/>
              <w:t>Fonseca</w:t>
            </w:r>
            <w:r w:rsidRPr="00517DF4">
              <w:rPr>
                <w:rFonts w:ascii="Verdana" w:hAnsi="Verdana"/>
              </w:rPr>
              <w:br/>
              <w:t>Manaure</w:t>
            </w:r>
            <w:r w:rsidRPr="00517DF4">
              <w:rPr>
                <w:rFonts w:ascii="Verdana" w:hAnsi="Verdana"/>
              </w:rPr>
              <w:br/>
              <w:t>Maicao</w:t>
            </w:r>
            <w:r w:rsidRPr="00517DF4">
              <w:rPr>
                <w:rFonts w:ascii="Verdana" w:hAnsi="Verdana"/>
              </w:rPr>
              <w:br/>
              <w:t>Uribia</w:t>
            </w:r>
          </w:p>
        </w:tc>
      </w:tr>
      <w:tr w:rsidR="00517DF4" w:rsidRPr="00517DF4" w14:paraId="4D5DEB42" w14:textId="77777777" w:rsidTr="00517DF4">
        <w:tc>
          <w:tcPr>
            <w:tcW w:w="5000" w:type="pct"/>
            <w:gridSpan w:val="2"/>
            <w:hideMark/>
          </w:tcPr>
          <w:p w14:paraId="52096469"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MAGDALENA</w:t>
            </w:r>
          </w:p>
        </w:tc>
      </w:tr>
      <w:tr w:rsidR="00517DF4" w:rsidRPr="00517DF4" w14:paraId="1A9500F9" w14:textId="77777777" w:rsidTr="00517DF4">
        <w:tc>
          <w:tcPr>
            <w:tcW w:w="2450" w:type="pct"/>
            <w:hideMark/>
          </w:tcPr>
          <w:p w14:paraId="27171806"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3C0157E0"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1468647C" w14:textId="77777777" w:rsidTr="00517DF4">
        <w:tc>
          <w:tcPr>
            <w:tcW w:w="2450" w:type="pct"/>
            <w:hideMark/>
          </w:tcPr>
          <w:p w14:paraId="615306B4" w14:textId="77777777" w:rsidR="00517DF4" w:rsidRPr="00517DF4" w:rsidRDefault="00517DF4" w:rsidP="00517DF4">
            <w:pPr>
              <w:spacing w:after="160" w:line="259" w:lineRule="auto"/>
              <w:jc w:val="both"/>
              <w:rPr>
                <w:rFonts w:ascii="Verdana" w:hAnsi="Verdana"/>
              </w:rPr>
            </w:pPr>
            <w:r w:rsidRPr="00517DF4">
              <w:rPr>
                <w:rFonts w:ascii="Verdana" w:hAnsi="Verdana"/>
              </w:rPr>
              <w:t>1. Santa Marta 1</w:t>
            </w:r>
            <w:r w:rsidRPr="00517DF4">
              <w:rPr>
                <w:rFonts w:ascii="Verdana" w:hAnsi="Verdana"/>
              </w:rPr>
              <w:br/>
              <w:t>2. Santa Marta 2</w:t>
            </w:r>
            <w:r w:rsidRPr="00517DF4">
              <w:rPr>
                <w:rFonts w:ascii="Verdana" w:hAnsi="Verdana"/>
              </w:rPr>
              <w:br/>
              <w:t>3. Del Rio</w:t>
            </w:r>
            <w:r w:rsidRPr="00517DF4">
              <w:rPr>
                <w:rFonts w:ascii="Verdana" w:hAnsi="Verdana"/>
              </w:rPr>
              <w:br/>
              <w:t>4. Ciénaga</w:t>
            </w:r>
            <w:r w:rsidRPr="00517DF4">
              <w:rPr>
                <w:rFonts w:ascii="Verdana" w:hAnsi="Verdana"/>
              </w:rPr>
              <w:br/>
              <w:t>5. Fundación</w:t>
            </w:r>
            <w:r w:rsidRPr="00517DF4">
              <w:rPr>
                <w:rFonts w:ascii="Verdana" w:hAnsi="Verdana"/>
              </w:rPr>
              <w:br/>
              <w:t>6. Plato</w:t>
            </w:r>
            <w:r w:rsidRPr="00517DF4">
              <w:rPr>
                <w:rFonts w:ascii="Verdana" w:hAnsi="Verdana"/>
              </w:rPr>
              <w:br/>
              <w:t>7. El Banco</w:t>
            </w:r>
            <w:r w:rsidRPr="00517DF4">
              <w:rPr>
                <w:rFonts w:ascii="Verdana" w:hAnsi="Verdana"/>
              </w:rPr>
              <w:br/>
              <w:t>8. Santa Ana</w:t>
            </w:r>
          </w:p>
        </w:tc>
        <w:tc>
          <w:tcPr>
            <w:tcW w:w="2550" w:type="pct"/>
            <w:hideMark/>
          </w:tcPr>
          <w:p w14:paraId="493514B6" w14:textId="77777777" w:rsidR="00517DF4" w:rsidRPr="00517DF4" w:rsidRDefault="00517DF4" w:rsidP="00517DF4">
            <w:pPr>
              <w:spacing w:after="160" w:line="259" w:lineRule="auto"/>
              <w:jc w:val="both"/>
              <w:rPr>
                <w:rFonts w:ascii="Verdana" w:hAnsi="Verdana"/>
              </w:rPr>
            </w:pPr>
            <w:r w:rsidRPr="00517DF4">
              <w:rPr>
                <w:rFonts w:ascii="Verdana" w:hAnsi="Verdana"/>
              </w:rPr>
              <w:t>Santa Marta</w:t>
            </w:r>
            <w:r w:rsidRPr="00517DF4">
              <w:rPr>
                <w:rFonts w:ascii="Verdana" w:hAnsi="Verdana"/>
              </w:rPr>
              <w:br/>
              <w:t>Santa Marta</w:t>
            </w:r>
            <w:r w:rsidRPr="00517DF4">
              <w:rPr>
                <w:rFonts w:ascii="Verdana" w:hAnsi="Verdana"/>
              </w:rPr>
              <w:br/>
              <w:t>Pivijay</w:t>
            </w:r>
            <w:r w:rsidRPr="00517DF4">
              <w:rPr>
                <w:rFonts w:ascii="Verdana" w:hAnsi="Verdana"/>
              </w:rPr>
              <w:br/>
              <w:t>Ciénaga</w:t>
            </w:r>
            <w:r w:rsidRPr="00517DF4">
              <w:rPr>
                <w:rFonts w:ascii="Verdana" w:hAnsi="Verdana"/>
              </w:rPr>
              <w:br/>
              <w:t>Fundación</w:t>
            </w:r>
            <w:r w:rsidRPr="00517DF4">
              <w:rPr>
                <w:rFonts w:ascii="Verdana" w:hAnsi="Verdana"/>
              </w:rPr>
              <w:br/>
              <w:t>Plato</w:t>
            </w:r>
            <w:r w:rsidRPr="00517DF4">
              <w:rPr>
                <w:rFonts w:ascii="Verdana" w:hAnsi="Verdana"/>
              </w:rPr>
              <w:br/>
              <w:t>El Banco</w:t>
            </w:r>
            <w:r w:rsidRPr="00517DF4">
              <w:rPr>
                <w:rFonts w:ascii="Verdana" w:hAnsi="Verdana"/>
              </w:rPr>
              <w:br/>
              <w:t>Santa Ana</w:t>
            </w:r>
          </w:p>
        </w:tc>
      </w:tr>
      <w:tr w:rsidR="00517DF4" w:rsidRPr="00517DF4" w14:paraId="4E4ECE79" w14:textId="77777777" w:rsidTr="00517DF4">
        <w:tc>
          <w:tcPr>
            <w:tcW w:w="5000" w:type="pct"/>
            <w:gridSpan w:val="2"/>
            <w:hideMark/>
          </w:tcPr>
          <w:p w14:paraId="03E39EC6"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META</w:t>
            </w:r>
          </w:p>
        </w:tc>
      </w:tr>
      <w:tr w:rsidR="00517DF4" w:rsidRPr="00517DF4" w14:paraId="0BBA3F2B" w14:textId="77777777" w:rsidTr="00517DF4">
        <w:tc>
          <w:tcPr>
            <w:tcW w:w="2450" w:type="pct"/>
            <w:hideMark/>
          </w:tcPr>
          <w:p w14:paraId="4053C8CE"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694B604C"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6DBFA217" w14:textId="77777777" w:rsidTr="00517DF4">
        <w:tc>
          <w:tcPr>
            <w:tcW w:w="2450" w:type="pct"/>
            <w:hideMark/>
          </w:tcPr>
          <w:p w14:paraId="03161C42" w14:textId="77777777" w:rsidR="00517DF4" w:rsidRPr="00517DF4" w:rsidRDefault="00517DF4" w:rsidP="00517DF4">
            <w:pPr>
              <w:spacing w:after="160" w:line="259" w:lineRule="auto"/>
              <w:jc w:val="both"/>
              <w:rPr>
                <w:rFonts w:ascii="Verdana" w:hAnsi="Verdana"/>
              </w:rPr>
            </w:pPr>
            <w:r w:rsidRPr="00517DF4">
              <w:rPr>
                <w:rFonts w:ascii="Verdana" w:hAnsi="Verdana"/>
              </w:rPr>
              <w:t>1. Villavicencio 1</w:t>
            </w:r>
            <w:r w:rsidRPr="00517DF4">
              <w:rPr>
                <w:rFonts w:ascii="Verdana" w:hAnsi="Verdana"/>
              </w:rPr>
              <w:br/>
              <w:t>2. Villavicencio 2</w:t>
            </w:r>
            <w:r w:rsidRPr="00517DF4">
              <w:rPr>
                <w:rFonts w:ascii="Verdana" w:hAnsi="Verdana"/>
              </w:rPr>
              <w:br/>
              <w:t>3. Granada</w:t>
            </w:r>
            <w:r w:rsidRPr="00517DF4">
              <w:rPr>
                <w:rFonts w:ascii="Verdana" w:hAnsi="Verdana"/>
              </w:rPr>
              <w:br/>
              <w:t>4. Acacias</w:t>
            </w:r>
            <w:r w:rsidRPr="00517DF4">
              <w:rPr>
                <w:rFonts w:ascii="Verdana" w:hAnsi="Verdana"/>
              </w:rPr>
              <w:br/>
              <w:t>5. Puerto López</w:t>
            </w:r>
          </w:p>
        </w:tc>
        <w:tc>
          <w:tcPr>
            <w:tcW w:w="2550" w:type="pct"/>
            <w:hideMark/>
          </w:tcPr>
          <w:p w14:paraId="0246B5F8" w14:textId="77777777" w:rsidR="00517DF4" w:rsidRPr="00517DF4" w:rsidRDefault="00517DF4" w:rsidP="00517DF4">
            <w:pPr>
              <w:spacing w:after="160" w:line="259" w:lineRule="auto"/>
              <w:jc w:val="both"/>
              <w:rPr>
                <w:rFonts w:ascii="Verdana" w:hAnsi="Verdana"/>
              </w:rPr>
            </w:pPr>
            <w:r w:rsidRPr="00517DF4">
              <w:rPr>
                <w:rFonts w:ascii="Verdana" w:hAnsi="Verdana"/>
              </w:rPr>
              <w:t>Villavicencio</w:t>
            </w:r>
            <w:r w:rsidRPr="00517DF4">
              <w:rPr>
                <w:rFonts w:ascii="Verdana" w:hAnsi="Verdana"/>
              </w:rPr>
              <w:br/>
              <w:t>Villavicencio</w:t>
            </w:r>
            <w:r w:rsidRPr="00517DF4">
              <w:rPr>
                <w:rFonts w:ascii="Verdana" w:hAnsi="Verdana"/>
              </w:rPr>
              <w:br/>
              <w:t>Granada</w:t>
            </w:r>
            <w:r w:rsidRPr="00517DF4">
              <w:rPr>
                <w:rFonts w:ascii="Verdana" w:hAnsi="Verdana"/>
              </w:rPr>
              <w:br/>
              <w:t>Acacias</w:t>
            </w:r>
            <w:r w:rsidRPr="00517DF4">
              <w:rPr>
                <w:rFonts w:ascii="Verdana" w:hAnsi="Verdana"/>
              </w:rPr>
              <w:br/>
              <w:t>Puerto López</w:t>
            </w:r>
          </w:p>
        </w:tc>
      </w:tr>
      <w:tr w:rsidR="00517DF4" w:rsidRPr="00517DF4" w14:paraId="64A792CF" w14:textId="77777777" w:rsidTr="00517DF4">
        <w:tc>
          <w:tcPr>
            <w:tcW w:w="5000" w:type="pct"/>
            <w:gridSpan w:val="2"/>
            <w:hideMark/>
          </w:tcPr>
          <w:p w14:paraId="6BBA49A1"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NARIÑO</w:t>
            </w:r>
          </w:p>
        </w:tc>
      </w:tr>
      <w:tr w:rsidR="00517DF4" w:rsidRPr="00517DF4" w14:paraId="52F036DA" w14:textId="77777777" w:rsidTr="00517DF4">
        <w:tc>
          <w:tcPr>
            <w:tcW w:w="2450" w:type="pct"/>
            <w:hideMark/>
          </w:tcPr>
          <w:p w14:paraId="0BB7E9A4"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298AF546"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77C02283" w14:textId="77777777" w:rsidTr="00517DF4">
        <w:tc>
          <w:tcPr>
            <w:tcW w:w="2450" w:type="pct"/>
            <w:hideMark/>
          </w:tcPr>
          <w:p w14:paraId="64751A6A" w14:textId="77777777" w:rsidR="00517DF4" w:rsidRPr="00517DF4" w:rsidRDefault="00517DF4" w:rsidP="00517DF4">
            <w:pPr>
              <w:spacing w:after="160" w:line="259" w:lineRule="auto"/>
              <w:jc w:val="both"/>
              <w:rPr>
                <w:rFonts w:ascii="Verdana" w:hAnsi="Verdana"/>
              </w:rPr>
            </w:pPr>
            <w:r w:rsidRPr="00517DF4">
              <w:rPr>
                <w:rFonts w:ascii="Verdana" w:hAnsi="Verdana"/>
              </w:rPr>
              <w:t>1. Pasto 1</w:t>
            </w:r>
            <w:r w:rsidRPr="00517DF4">
              <w:rPr>
                <w:rFonts w:ascii="Verdana" w:hAnsi="Verdana"/>
              </w:rPr>
              <w:br/>
              <w:t>2.Pasto2</w:t>
            </w:r>
            <w:r w:rsidRPr="00517DF4">
              <w:rPr>
                <w:rFonts w:ascii="Verdana" w:hAnsi="Verdana"/>
              </w:rPr>
              <w:br/>
              <w:t>3. Tumaco</w:t>
            </w:r>
            <w:r w:rsidRPr="00517DF4">
              <w:rPr>
                <w:rFonts w:ascii="Verdana" w:hAnsi="Verdana"/>
              </w:rPr>
              <w:br/>
              <w:t>4. Ipiales</w:t>
            </w:r>
            <w:r w:rsidRPr="00517DF4">
              <w:rPr>
                <w:rFonts w:ascii="Verdana" w:hAnsi="Verdana"/>
              </w:rPr>
              <w:br/>
            </w:r>
            <w:r w:rsidRPr="00517DF4">
              <w:rPr>
                <w:rFonts w:ascii="Verdana" w:hAnsi="Verdana"/>
              </w:rPr>
              <w:lastRenderedPageBreak/>
              <w:t>5. Túquerres</w:t>
            </w:r>
            <w:r w:rsidRPr="00517DF4">
              <w:rPr>
                <w:rFonts w:ascii="Verdana" w:hAnsi="Verdana"/>
              </w:rPr>
              <w:br/>
              <w:t>6. La Unión</w:t>
            </w:r>
            <w:r w:rsidRPr="00517DF4">
              <w:rPr>
                <w:rFonts w:ascii="Verdana" w:hAnsi="Verdana"/>
              </w:rPr>
              <w:br/>
              <w:t>7. Barbacoas</w:t>
            </w:r>
            <w:r w:rsidRPr="00517DF4">
              <w:rPr>
                <w:rFonts w:ascii="Verdana" w:hAnsi="Verdana"/>
              </w:rPr>
              <w:br/>
              <w:t>8. Remolino</w:t>
            </w:r>
          </w:p>
        </w:tc>
        <w:tc>
          <w:tcPr>
            <w:tcW w:w="2550" w:type="pct"/>
            <w:hideMark/>
          </w:tcPr>
          <w:p w14:paraId="7B8350CF" w14:textId="77777777" w:rsidR="00517DF4" w:rsidRPr="00517DF4" w:rsidRDefault="00517DF4" w:rsidP="00517DF4">
            <w:pPr>
              <w:spacing w:after="160" w:line="259" w:lineRule="auto"/>
              <w:jc w:val="both"/>
              <w:rPr>
                <w:rFonts w:ascii="Verdana" w:hAnsi="Verdana"/>
              </w:rPr>
            </w:pPr>
            <w:r w:rsidRPr="00517DF4">
              <w:rPr>
                <w:rFonts w:ascii="Verdana" w:hAnsi="Verdana"/>
              </w:rPr>
              <w:lastRenderedPageBreak/>
              <w:t>Pasto</w:t>
            </w:r>
            <w:r w:rsidRPr="00517DF4">
              <w:rPr>
                <w:rFonts w:ascii="Verdana" w:hAnsi="Verdana"/>
              </w:rPr>
              <w:br/>
              <w:t>Pasto</w:t>
            </w:r>
            <w:r w:rsidRPr="00517DF4">
              <w:rPr>
                <w:rFonts w:ascii="Verdana" w:hAnsi="Verdana"/>
              </w:rPr>
              <w:br/>
              <w:t>Tumaco</w:t>
            </w:r>
            <w:r w:rsidRPr="00517DF4">
              <w:rPr>
                <w:rFonts w:ascii="Verdana" w:hAnsi="Verdana"/>
              </w:rPr>
              <w:br/>
              <w:t>Ipiales</w:t>
            </w:r>
            <w:r w:rsidRPr="00517DF4">
              <w:rPr>
                <w:rFonts w:ascii="Verdana" w:hAnsi="Verdana"/>
              </w:rPr>
              <w:br/>
            </w:r>
            <w:r w:rsidRPr="00517DF4">
              <w:rPr>
                <w:rFonts w:ascii="Verdana" w:hAnsi="Verdana"/>
              </w:rPr>
              <w:lastRenderedPageBreak/>
              <w:t>Túquerres</w:t>
            </w:r>
            <w:r w:rsidRPr="00517DF4">
              <w:rPr>
                <w:rFonts w:ascii="Verdana" w:hAnsi="Verdana"/>
              </w:rPr>
              <w:br/>
              <w:t>La Unión</w:t>
            </w:r>
            <w:r w:rsidRPr="00517DF4">
              <w:rPr>
                <w:rFonts w:ascii="Verdana" w:hAnsi="Verdana"/>
              </w:rPr>
              <w:br/>
              <w:t>Barbacoas</w:t>
            </w:r>
            <w:r w:rsidRPr="00517DF4">
              <w:rPr>
                <w:rFonts w:ascii="Verdana" w:hAnsi="Verdana"/>
              </w:rPr>
              <w:br/>
              <w:t>Taminango</w:t>
            </w:r>
          </w:p>
        </w:tc>
      </w:tr>
      <w:tr w:rsidR="00517DF4" w:rsidRPr="00517DF4" w14:paraId="0873886E" w14:textId="77777777" w:rsidTr="00517DF4">
        <w:tc>
          <w:tcPr>
            <w:tcW w:w="5000" w:type="pct"/>
            <w:gridSpan w:val="2"/>
            <w:hideMark/>
          </w:tcPr>
          <w:p w14:paraId="20F8EB9C" w14:textId="77777777" w:rsidR="00517DF4" w:rsidRPr="00517DF4" w:rsidRDefault="00517DF4" w:rsidP="00517DF4">
            <w:pPr>
              <w:spacing w:after="160" w:line="259" w:lineRule="auto"/>
              <w:jc w:val="both"/>
              <w:rPr>
                <w:rFonts w:ascii="Verdana" w:hAnsi="Verdana"/>
              </w:rPr>
            </w:pPr>
            <w:r w:rsidRPr="00517DF4">
              <w:rPr>
                <w:rFonts w:ascii="Verdana" w:hAnsi="Verdana"/>
                <w:b/>
                <w:bCs/>
              </w:rPr>
              <w:lastRenderedPageBreak/>
              <w:t>REGIONAL NORTE SANTANDER</w:t>
            </w:r>
          </w:p>
        </w:tc>
      </w:tr>
      <w:tr w:rsidR="00517DF4" w:rsidRPr="00517DF4" w14:paraId="0B5F24EE" w14:textId="77777777" w:rsidTr="00517DF4">
        <w:tc>
          <w:tcPr>
            <w:tcW w:w="2450" w:type="pct"/>
            <w:hideMark/>
          </w:tcPr>
          <w:p w14:paraId="5345A5BF"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31F47CA9"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726B52D2" w14:textId="77777777" w:rsidTr="00517DF4">
        <w:tc>
          <w:tcPr>
            <w:tcW w:w="2450" w:type="pct"/>
            <w:hideMark/>
          </w:tcPr>
          <w:p w14:paraId="5C188784" w14:textId="77777777" w:rsidR="00517DF4" w:rsidRPr="00517DF4" w:rsidRDefault="00517DF4" w:rsidP="00517DF4">
            <w:pPr>
              <w:spacing w:after="160" w:line="259" w:lineRule="auto"/>
              <w:jc w:val="both"/>
              <w:rPr>
                <w:rFonts w:ascii="Verdana" w:hAnsi="Verdana"/>
              </w:rPr>
            </w:pPr>
            <w:r w:rsidRPr="00517DF4">
              <w:rPr>
                <w:rFonts w:ascii="Verdana" w:hAnsi="Verdana"/>
              </w:rPr>
              <w:t>1. Cúcuta 1</w:t>
            </w:r>
            <w:r w:rsidRPr="00517DF4">
              <w:rPr>
                <w:rFonts w:ascii="Verdana" w:hAnsi="Verdana"/>
              </w:rPr>
              <w:br/>
              <w:t>2. Cúcuta 2</w:t>
            </w:r>
            <w:r w:rsidRPr="00517DF4">
              <w:rPr>
                <w:rFonts w:ascii="Verdana" w:hAnsi="Verdana"/>
              </w:rPr>
              <w:br/>
              <w:t>3. Cúcuta 3</w:t>
            </w:r>
            <w:r w:rsidRPr="00517DF4">
              <w:rPr>
                <w:rFonts w:ascii="Verdana" w:hAnsi="Verdana"/>
              </w:rPr>
              <w:br/>
              <w:t>4. Ocaña</w:t>
            </w:r>
            <w:r w:rsidRPr="00517DF4">
              <w:rPr>
                <w:rFonts w:ascii="Verdana" w:hAnsi="Verdana"/>
              </w:rPr>
              <w:br/>
              <w:t>5. Pamplona</w:t>
            </w:r>
            <w:r w:rsidRPr="00517DF4">
              <w:rPr>
                <w:rFonts w:ascii="Verdana" w:hAnsi="Verdana"/>
              </w:rPr>
              <w:br/>
              <w:t>6. Tibú</w:t>
            </w:r>
          </w:p>
        </w:tc>
        <w:tc>
          <w:tcPr>
            <w:tcW w:w="2550" w:type="pct"/>
            <w:hideMark/>
          </w:tcPr>
          <w:p w14:paraId="3413B09D" w14:textId="77777777" w:rsidR="00517DF4" w:rsidRPr="00517DF4" w:rsidRDefault="00517DF4" w:rsidP="00517DF4">
            <w:pPr>
              <w:spacing w:after="160" w:line="259" w:lineRule="auto"/>
              <w:jc w:val="both"/>
              <w:rPr>
                <w:rFonts w:ascii="Verdana" w:hAnsi="Verdana"/>
              </w:rPr>
            </w:pPr>
            <w:r w:rsidRPr="00517DF4">
              <w:rPr>
                <w:rFonts w:ascii="Verdana" w:hAnsi="Verdana"/>
              </w:rPr>
              <w:t>Cúcuta</w:t>
            </w:r>
            <w:r w:rsidRPr="00517DF4">
              <w:rPr>
                <w:rFonts w:ascii="Verdana" w:hAnsi="Verdana"/>
              </w:rPr>
              <w:br/>
              <w:t>Cúcuta</w:t>
            </w:r>
            <w:r w:rsidRPr="00517DF4">
              <w:rPr>
                <w:rFonts w:ascii="Verdana" w:hAnsi="Verdana"/>
              </w:rPr>
              <w:br/>
              <w:t>Cúcuta</w:t>
            </w:r>
            <w:r w:rsidRPr="00517DF4">
              <w:rPr>
                <w:rFonts w:ascii="Verdana" w:hAnsi="Verdana"/>
              </w:rPr>
              <w:br/>
              <w:t>Ocaña</w:t>
            </w:r>
            <w:r w:rsidRPr="00517DF4">
              <w:rPr>
                <w:rFonts w:ascii="Verdana" w:hAnsi="Verdana"/>
              </w:rPr>
              <w:br/>
              <w:t>Pamplona</w:t>
            </w:r>
            <w:r w:rsidRPr="00517DF4">
              <w:rPr>
                <w:rFonts w:ascii="Verdana" w:hAnsi="Verdana"/>
              </w:rPr>
              <w:br/>
              <w:t>Tibú</w:t>
            </w:r>
          </w:p>
        </w:tc>
      </w:tr>
      <w:tr w:rsidR="00517DF4" w:rsidRPr="00517DF4" w14:paraId="51132DE8" w14:textId="77777777" w:rsidTr="00517DF4">
        <w:tc>
          <w:tcPr>
            <w:tcW w:w="5000" w:type="pct"/>
            <w:gridSpan w:val="2"/>
            <w:hideMark/>
          </w:tcPr>
          <w:p w14:paraId="1A552FB0"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PUTUMAYO</w:t>
            </w:r>
          </w:p>
        </w:tc>
      </w:tr>
      <w:tr w:rsidR="00517DF4" w:rsidRPr="00517DF4" w14:paraId="4CBD1FF2" w14:textId="77777777" w:rsidTr="00517DF4">
        <w:tc>
          <w:tcPr>
            <w:tcW w:w="2450" w:type="pct"/>
            <w:hideMark/>
          </w:tcPr>
          <w:p w14:paraId="67D4F53F"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6FD1552A"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2714F80B" w14:textId="77777777" w:rsidTr="00517DF4">
        <w:tc>
          <w:tcPr>
            <w:tcW w:w="2450" w:type="pct"/>
            <w:hideMark/>
          </w:tcPr>
          <w:p w14:paraId="0E7F7224" w14:textId="77777777" w:rsidR="00517DF4" w:rsidRPr="00517DF4" w:rsidRDefault="00517DF4" w:rsidP="00517DF4">
            <w:pPr>
              <w:spacing w:after="160" w:line="259" w:lineRule="auto"/>
              <w:jc w:val="both"/>
              <w:rPr>
                <w:rFonts w:ascii="Verdana" w:hAnsi="Verdana"/>
              </w:rPr>
            </w:pPr>
            <w:r w:rsidRPr="00517DF4">
              <w:rPr>
                <w:rFonts w:ascii="Verdana" w:hAnsi="Verdana"/>
              </w:rPr>
              <w:t>Mocoa</w:t>
            </w:r>
            <w:r w:rsidRPr="00517DF4">
              <w:rPr>
                <w:rFonts w:ascii="Verdana" w:hAnsi="Verdana"/>
              </w:rPr>
              <w:br/>
              <w:t>Puerto Asís</w:t>
            </w:r>
            <w:r w:rsidRPr="00517DF4">
              <w:rPr>
                <w:rFonts w:ascii="Verdana" w:hAnsi="Verdana"/>
              </w:rPr>
              <w:br/>
              <w:t>Sibundoy</w:t>
            </w:r>
            <w:r w:rsidRPr="00517DF4">
              <w:rPr>
                <w:rFonts w:ascii="Verdana" w:hAnsi="Verdana"/>
              </w:rPr>
              <w:br/>
              <w:t>La Hormiga</w:t>
            </w:r>
          </w:p>
        </w:tc>
        <w:tc>
          <w:tcPr>
            <w:tcW w:w="2550" w:type="pct"/>
            <w:hideMark/>
          </w:tcPr>
          <w:p w14:paraId="4A4A7FC8" w14:textId="77777777" w:rsidR="00517DF4" w:rsidRPr="00517DF4" w:rsidRDefault="00517DF4" w:rsidP="00517DF4">
            <w:pPr>
              <w:spacing w:after="160" w:line="259" w:lineRule="auto"/>
              <w:jc w:val="both"/>
              <w:rPr>
                <w:rFonts w:ascii="Verdana" w:hAnsi="Verdana"/>
              </w:rPr>
            </w:pPr>
            <w:r w:rsidRPr="00517DF4">
              <w:rPr>
                <w:rFonts w:ascii="Verdana" w:hAnsi="Verdana"/>
              </w:rPr>
              <w:t>Mocoa</w:t>
            </w:r>
            <w:r w:rsidRPr="00517DF4">
              <w:rPr>
                <w:rFonts w:ascii="Verdana" w:hAnsi="Verdana"/>
              </w:rPr>
              <w:br/>
              <w:t>Puerto Asís</w:t>
            </w:r>
            <w:r w:rsidRPr="00517DF4">
              <w:rPr>
                <w:rFonts w:ascii="Verdana" w:hAnsi="Verdana"/>
              </w:rPr>
              <w:br/>
              <w:t>Sibundoy</w:t>
            </w:r>
            <w:r w:rsidRPr="00517DF4">
              <w:rPr>
                <w:rFonts w:ascii="Verdana" w:hAnsi="Verdana"/>
              </w:rPr>
              <w:br/>
              <w:t>La Hormiga</w:t>
            </w:r>
          </w:p>
        </w:tc>
      </w:tr>
      <w:tr w:rsidR="00517DF4" w:rsidRPr="00517DF4" w14:paraId="48A320DF" w14:textId="77777777" w:rsidTr="00517DF4">
        <w:tc>
          <w:tcPr>
            <w:tcW w:w="5000" w:type="pct"/>
            <w:gridSpan w:val="2"/>
            <w:hideMark/>
          </w:tcPr>
          <w:p w14:paraId="6A7C9669"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QUINDIO</w:t>
            </w:r>
          </w:p>
        </w:tc>
      </w:tr>
      <w:tr w:rsidR="00517DF4" w:rsidRPr="00517DF4" w14:paraId="28F36266" w14:textId="77777777" w:rsidTr="00517DF4">
        <w:tc>
          <w:tcPr>
            <w:tcW w:w="2450" w:type="pct"/>
            <w:hideMark/>
          </w:tcPr>
          <w:p w14:paraId="3530E5FA"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2FF36EEE"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27D9D66C" w14:textId="77777777" w:rsidTr="00517DF4">
        <w:tc>
          <w:tcPr>
            <w:tcW w:w="2450" w:type="pct"/>
            <w:hideMark/>
          </w:tcPr>
          <w:p w14:paraId="1C12B6E7" w14:textId="77777777" w:rsidR="00517DF4" w:rsidRPr="00517DF4" w:rsidRDefault="00517DF4" w:rsidP="00517DF4">
            <w:pPr>
              <w:spacing w:after="160" w:line="259" w:lineRule="auto"/>
              <w:jc w:val="both"/>
              <w:rPr>
                <w:rFonts w:ascii="Verdana" w:hAnsi="Verdana"/>
              </w:rPr>
            </w:pPr>
            <w:r w:rsidRPr="00517DF4">
              <w:rPr>
                <w:rFonts w:ascii="Verdana" w:hAnsi="Verdana"/>
              </w:rPr>
              <w:t>1. Armenia Sur</w:t>
            </w:r>
            <w:r w:rsidRPr="00517DF4">
              <w:rPr>
                <w:rFonts w:ascii="Verdana" w:hAnsi="Verdana"/>
              </w:rPr>
              <w:br/>
              <w:t>2. Armenia Norte</w:t>
            </w:r>
            <w:r w:rsidRPr="00517DF4">
              <w:rPr>
                <w:rFonts w:ascii="Verdana" w:hAnsi="Verdana"/>
              </w:rPr>
              <w:br/>
              <w:t>3. Calarcá</w:t>
            </w:r>
          </w:p>
        </w:tc>
        <w:tc>
          <w:tcPr>
            <w:tcW w:w="2550" w:type="pct"/>
            <w:hideMark/>
          </w:tcPr>
          <w:p w14:paraId="14FF7936" w14:textId="77777777" w:rsidR="00517DF4" w:rsidRPr="00517DF4" w:rsidRDefault="00517DF4" w:rsidP="00517DF4">
            <w:pPr>
              <w:spacing w:after="160" w:line="259" w:lineRule="auto"/>
              <w:jc w:val="both"/>
              <w:rPr>
                <w:rFonts w:ascii="Verdana" w:hAnsi="Verdana"/>
              </w:rPr>
            </w:pPr>
            <w:r w:rsidRPr="00517DF4">
              <w:rPr>
                <w:rFonts w:ascii="Verdana" w:hAnsi="Verdana"/>
              </w:rPr>
              <w:t>Armenia</w:t>
            </w:r>
            <w:r w:rsidRPr="00517DF4">
              <w:rPr>
                <w:rFonts w:ascii="Verdana" w:hAnsi="Verdana"/>
              </w:rPr>
              <w:br/>
              <w:t>Armenia</w:t>
            </w:r>
            <w:r w:rsidRPr="00517DF4">
              <w:rPr>
                <w:rFonts w:ascii="Verdana" w:hAnsi="Verdana"/>
              </w:rPr>
              <w:br/>
              <w:t>Calarcá</w:t>
            </w:r>
          </w:p>
        </w:tc>
      </w:tr>
      <w:tr w:rsidR="00517DF4" w:rsidRPr="00517DF4" w14:paraId="0A7D5B24" w14:textId="77777777" w:rsidTr="00517DF4">
        <w:tc>
          <w:tcPr>
            <w:tcW w:w="5000" w:type="pct"/>
            <w:gridSpan w:val="2"/>
            <w:hideMark/>
          </w:tcPr>
          <w:p w14:paraId="6B03C3D9"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RISARALDA</w:t>
            </w:r>
          </w:p>
        </w:tc>
      </w:tr>
      <w:tr w:rsidR="00517DF4" w:rsidRPr="00517DF4" w14:paraId="08A4B73D" w14:textId="77777777" w:rsidTr="00517DF4">
        <w:tc>
          <w:tcPr>
            <w:tcW w:w="2450" w:type="pct"/>
            <w:hideMark/>
          </w:tcPr>
          <w:p w14:paraId="061E1892"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4BA15E1F"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0CF2962E" w14:textId="77777777" w:rsidTr="00517DF4">
        <w:tc>
          <w:tcPr>
            <w:tcW w:w="2450" w:type="pct"/>
            <w:hideMark/>
          </w:tcPr>
          <w:p w14:paraId="321648D2" w14:textId="77777777" w:rsidR="00517DF4" w:rsidRPr="00517DF4" w:rsidRDefault="00517DF4" w:rsidP="00517DF4">
            <w:pPr>
              <w:spacing w:after="160" w:line="259" w:lineRule="auto"/>
              <w:jc w:val="both"/>
              <w:rPr>
                <w:rFonts w:ascii="Verdana" w:hAnsi="Verdana"/>
              </w:rPr>
            </w:pPr>
            <w:r w:rsidRPr="00517DF4">
              <w:rPr>
                <w:rFonts w:ascii="Verdana" w:hAnsi="Verdana"/>
              </w:rPr>
              <w:t>1. Pereira</w:t>
            </w:r>
            <w:r w:rsidRPr="00517DF4">
              <w:rPr>
                <w:rFonts w:ascii="Verdana" w:hAnsi="Verdana"/>
              </w:rPr>
              <w:br/>
              <w:t>2. La Virginia</w:t>
            </w:r>
            <w:r w:rsidRPr="00517DF4">
              <w:rPr>
                <w:rFonts w:ascii="Verdana" w:hAnsi="Verdana"/>
              </w:rPr>
              <w:br/>
              <w:t>3. Dos Quebradas</w:t>
            </w:r>
            <w:r w:rsidRPr="00517DF4">
              <w:rPr>
                <w:rFonts w:ascii="Verdana" w:hAnsi="Verdana"/>
              </w:rPr>
              <w:br/>
              <w:t>4. Belén de Umbría</w:t>
            </w:r>
            <w:r w:rsidRPr="00517DF4">
              <w:rPr>
                <w:rFonts w:ascii="Verdana" w:hAnsi="Verdana"/>
              </w:rPr>
              <w:br/>
              <w:t>5. Santa Rosa de Cabal</w:t>
            </w:r>
          </w:p>
        </w:tc>
        <w:tc>
          <w:tcPr>
            <w:tcW w:w="2550" w:type="pct"/>
            <w:hideMark/>
          </w:tcPr>
          <w:p w14:paraId="1BF479D5" w14:textId="77777777" w:rsidR="00517DF4" w:rsidRPr="00517DF4" w:rsidRDefault="00517DF4" w:rsidP="00517DF4">
            <w:pPr>
              <w:spacing w:after="160" w:line="259" w:lineRule="auto"/>
              <w:jc w:val="both"/>
              <w:rPr>
                <w:rFonts w:ascii="Verdana" w:hAnsi="Verdana"/>
              </w:rPr>
            </w:pPr>
            <w:r w:rsidRPr="00517DF4">
              <w:rPr>
                <w:rFonts w:ascii="Verdana" w:hAnsi="Verdana"/>
              </w:rPr>
              <w:t>Pereira</w:t>
            </w:r>
            <w:r w:rsidRPr="00517DF4">
              <w:rPr>
                <w:rFonts w:ascii="Verdana" w:hAnsi="Verdana"/>
              </w:rPr>
              <w:br/>
              <w:t>La Virginia</w:t>
            </w:r>
            <w:r w:rsidRPr="00517DF4">
              <w:rPr>
                <w:rFonts w:ascii="Verdana" w:hAnsi="Verdana"/>
              </w:rPr>
              <w:br/>
              <w:t>Dos Quebradas</w:t>
            </w:r>
            <w:r w:rsidRPr="00517DF4">
              <w:rPr>
                <w:rFonts w:ascii="Verdana" w:hAnsi="Verdana"/>
              </w:rPr>
              <w:br/>
              <w:t>Belén de Umbría</w:t>
            </w:r>
            <w:r w:rsidRPr="00517DF4">
              <w:rPr>
                <w:rFonts w:ascii="Verdana" w:hAnsi="Verdana"/>
              </w:rPr>
              <w:br/>
              <w:t>Santa Rosa de Cabal</w:t>
            </w:r>
          </w:p>
        </w:tc>
      </w:tr>
      <w:tr w:rsidR="00517DF4" w:rsidRPr="00517DF4" w14:paraId="095F2570" w14:textId="77777777" w:rsidTr="00517DF4">
        <w:tc>
          <w:tcPr>
            <w:tcW w:w="5000" w:type="pct"/>
            <w:gridSpan w:val="2"/>
            <w:hideMark/>
          </w:tcPr>
          <w:p w14:paraId="51782638"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SAN ANDRÉS</w:t>
            </w:r>
          </w:p>
        </w:tc>
      </w:tr>
      <w:tr w:rsidR="00517DF4" w:rsidRPr="00517DF4" w14:paraId="5CBFC4D9" w14:textId="77777777" w:rsidTr="00517DF4">
        <w:tc>
          <w:tcPr>
            <w:tcW w:w="2450" w:type="pct"/>
            <w:hideMark/>
          </w:tcPr>
          <w:p w14:paraId="222BED2A"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0A3635EF"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1EBD5CE4" w14:textId="77777777" w:rsidTr="00517DF4">
        <w:tc>
          <w:tcPr>
            <w:tcW w:w="2450" w:type="pct"/>
            <w:hideMark/>
          </w:tcPr>
          <w:p w14:paraId="43EFAD6C" w14:textId="77777777" w:rsidR="00517DF4" w:rsidRPr="00517DF4" w:rsidRDefault="00517DF4" w:rsidP="00517DF4">
            <w:pPr>
              <w:spacing w:after="160" w:line="259" w:lineRule="auto"/>
              <w:jc w:val="both"/>
              <w:rPr>
                <w:rFonts w:ascii="Verdana" w:hAnsi="Verdana"/>
              </w:rPr>
            </w:pPr>
            <w:r w:rsidRPr="00517DF4">
              <w:rPr>
                <w:rFonts w:ascii="Verdana" w:hAnsi="Verdana"/>
              </w:rPr>
              <w:t>1. Los Almendros</w:t>
            </w:r>
          </w:p>
        </w:tc>
        <w:tc>
          <w:tcPr>
            <w:tcW w:w="2550" w:type="pct"/>
            <w:hideMark/>
          </w:tcPr>
          <w:p w14:paraId="5CDCD3FC" w14:textId="77777777" w:rsidR="00517DF4" w:rsidRPr="00517DF4" w:rsidRDefault="00517DF4" w:rsidP="00517DF4">
            <w:pPr>
              <w:spacing w:after="160" w:line="259" w:lineRule="auto"/>
              <w:jc w:val="both"/>
              <w:rPr>
                <w:rFonts w:ascii="Verdana" w:hAnsi="Verdana"/>
              </w:rPr>
            </w:pPr>
            <w:r w:rsidRPr="00517DF4">
              <w:rPr>
                <w:rFonts w:ascii="Verdana" w:hAnsi="Verdana"/>
                <w:b/>
                <w:bCs/>
              </w:rPr>
              <w:br/>
            </w:r>
            <w:r w:rsidRPr="00517DF4">
              <w:rPr>
                <w:rFonts w:ascii="Verdana" w:hAnsi="Verdana"/>
                <w:b/>
                <w:bCs/>
              </w:rPr>
              <w:br/>
            </w:r>
            <w:r w:rsidRPr="00517DF4">
              <w:rPr>
                <w:rFonts w:ascii="Verdana" w:hAnsi="Verdana"/>
                <w:b/>
                <w:bCs/>
              </w:rPr>
              <w:lastRenderedPageBreak/>
              <w:br/>
            </w:r>
            <w:r w:rsidRPr="00517DF4">
              <w:rPr>
                <w:rFonts w:ascii="Verdana" w:hAnsi="Verdana"/>
              </w:rPr>
              <w:t>San Andrés, Islas</w:t>
            </w:r>
          </w:p>
        </w:tc>
      </w:tr>
      <w:tr w:rsidR="00517DF4" w:rsidRPr="00517DF4" w14:paraId="04BA97DB" w14:textId="77777777" w:rsidTr="00517DF4">
        <w:tc>
          <w:tcPr>
            <w:tcW w:w="5000" w:type="pct"/>
            <w:gridSpan w:val="2"/>
            <w:hideMark/>
          </w:tcPr>
          <w:p w14:paraId="61A15158" w14:textId="77777777" w:rsidR="00517DF4" w:rsidRPr="00517DF4" w:rsidRDefault="00517DF4" w:rsidP="00517DF4">
            <w:pPr>
              <w:spacing w:after="160" w:line="259" w:lineRule="auto"/>
              <w:jc w:val="both"/>
              <w:rPr>
                <w:rFonts w:ascii="Verdana" w:hAnsi="Verdana"/>
              </w:rPr>
            </w:pPr>
            <w:r w:rsidRPr="00517DF4">
              <w:rPr>
                <w:rFonts w:ascii="Verdana" w:hAnsi="Verdana"/>
                <w:b/>
                <w:bCs/>
              </w:rPr>
              <w:lastRenderedPageBreak/>
              <w:t>REGIONAL SANTANDER</w:t>
            </w:r>
          </w:p>
        </w:tc>
      </w:tr>
      <w:tr w:rsidR="00517DF4" w:rsidRPr="00517DF4" w14:paraId="69B66F10" w14:textId="77777777" w:rsidTr="00517DF4">
        <w:tc>
          <w:tcPr>
            <w:tcW w:w="2450" w:type="pct"/>
            <w:hideMark/>
          </w:tcPr>
          <w:p w14:paraId="05605BD8"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5CB0122F"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56DAD693" w14:textId="77777777" w:rsidTr="00517DF4">
        <w:tc>
          <w:tcPr>
            <w:tcW w:w="2450" w:type="pct"/>
            <w:hideMark/>
          </w:tcPr>
          <w:p w14:paraId="16CF986D" w14:textId="77777777" w:rsidR="00517DF4" w:rsidRPr="00517DF4" w:rsidRDefault="00517DF4" w:rsidP="00517DF4">
            <w:pPr>
              <w:spacing w:after="160" w:line="259" w:lineRule="auto"/>
              <w:jc w:val="both"/>
              <w:rPr>
                <w:rFonts w:ascii="Verdana" w:hAnsi="Verdana"/>
              </w:rPr>
            </w:pPr>
            <w:r w:rsidRPr="00517DF4">
              <w:rPr>
                <w:rFonts w:ascii="Verdana" w:hAnsi="Verdana"/>
              </w:rPr>
              <w:t>Antonia Santos</w:t>
            </w:r>
            <w:r w:rsidRPr="00517DF4">
              <w:rPr>
                <w:rFonts w:ascii="Verdana" w:hAnsi="Verdana"/>
              </w:rPr>
              <w:br/>
              <w:t>Bucaramanga Sur</w:t>
            </w:r>
            <w:r w:rsidRPr="00517DF4">
              <w:rPr>
                <w:rFonts w:ascii="Verdana" w:hAnsi="Verdana"/>
              </w:rPr>
              <w:br/>
              <w:t>Carlos Lleras Restrepo</w:t>
            </w:r>
            <w:r w:rsidRPr="00517DF4">
              <w:rPr>
                <w:rFonts w:ascii="Verdana" w:hAnsi="Verdana"/>
              </w:rPr>
              <w:br/>
              <w:t>Luis Carlos Galán Sarmiento</w:t>
            </w:r>
            <w:r w:rsidRPr="00517DF4">
              <w:rPr>
                <w:rFonts w:ascii="Verdana" w:hAnsi="Verdana"/>
              </w:rPr>
              <w:br/>
              <w:t>Yariguies</w:t>
            </w:r>
            <w:r w:rsidRPr="00517DF4">
              <w:rPr>
                <w:rFonts w:ascii="Verdana" w:hAnsi="Verdana"/>
              </w:rPr>
              <w:br/>
              <w:t>La Floresta</w:t>
            </w:r>
            <w:r w:rsidRPr="00517DF4">
              <w:rPr>
                <w:rFonts w:ascii="Verdana" w:hAnsi="Verdana"/>
              </w:rPr>
              <w:br/>
              <w:t>San Gil</w:t>
            </w:r>
            <w:r w:rsidRPr="00517DF4">
              <w:rPr>
                <w:rFonts w:ascii="Verdana" w:hAnsi="Verdana"/>
              </w:rPr>
              <w:br/>
              <w:t>Socorro</w:t>
            </w:r>
            <w:r w:rsidRPr="00517DF4">
              <w:rPr>
                <w:rFonts w:ascii="Verdana" w:hAnsi="Verdana"/>
              </w:rPr>
              <w:br/>
              <w:t>Vélez</w:t>
            </w:r>
            <w:r w:rsidRPr="00517DF4">
              <w:rPr>
                <w:rFonts w:ascii="Verdana" w:hAnsi="Verdana"/>
              </w:rPr>
              <w:br/>
              <w:t>Málaga</w:t>
            </w:r>
          </w:p>
        </w:tc>
        <w:tc>
          <w:tcPr>
            <w:tcW w:w="2550" w:type="pct"/>
            <w:hideMark/>
          </w:tcPr>
          <w:p w14:paraId="35173862" w14:textId="77777777" w:rsidR="00517DF4" w:rsidRPr="00517DF4" w:rsidRDefault="00517DF4" w:rsidP="00517DF4">
            <w:pPr>
              <w:spacing w:after="160" w:line="259" w:lineRule="auto"/>
              <w:jc w:val="both"/>
              <w:rPr>
                <w:rFonts w:ascii="Verdana" w:hAnsi="Verdana"/>
              </w:rPr>
            </w:pPr>
            <w:r w:rsidRPr="00517DF4">
              <w:rPr>
                <w:rFonts w:ascii="Verdana" w:hAnsi="Verdana"/>
              </w:rPr>
              <w:t>Girón</w:t>
            </w:r>
            <w:r w:rsidRPr="00517DF4">
              <w:rPr>
                <w:rFonts w:ascii="Verdana" w:hAnsi="Verdana"/>
              </w:rPr>
              <w:br/>
              <w:t>Floridablanca</w:t>
            </w:r>
            <w:r w:rsidRPr="00517DF4">
              <w:rPr>
                <w:rFonts w:ascii="Verdana" w:hAnsi="Verdana"/>
              </w:rPr>
              <w:br/>
              <w:t>Bucaramanga</w:t>
            </w:r>
            <w:r w:rsidRPr="00517DF4">
              <w:rPr>
                <w:rFonts w:ascii="Verdana" w:hAnsi="Verdana"/>
              </w:rPr>
              <w:br/>
              <w:t>Bucaramanga</w:t>
            </w:r>
            <w:r w:rsidRPr="00517DF4">
              <w:rPr>
                <w:rFonts w:ascii="Verdana" w:hAnsi="Verdana"/>
              </w:rPr>
              <w:br/>
              <w:t>Barrancabermeja</w:t>
            </w:r>
            <w:r w:rsidRPr="00517DF4">
              <w:rPr>
                <w:rFonts w:ascii="Verdana" w:hAnsi="Verdana"/>
              </w:rPr>
              <w:br/>
              <w:t>Barrancabermeja</w:t>
            </w:r>
            <w:r w:rsidRPr="00517DF4">
              <w:rPr>
                <w:rFonts w:ascii="Verdana" w:hAnsi="Verdana"/>
              </w:rPr>
              <w:br/>
              <w:t>San Gil</w:t>
            </w:r>
            <w:r w:rsidRPr="00517DF4">
              <w:rPr>
                <w:rFonts w:ascii="Verdana" w:hAnsi="Verdana"/>
              </w:rPr>
              <w:br/>
              <w:t>Socorro</w:t>
            </w:r>
            <w:r w:rsidRPr="00517DF4">
              <w:rPr>
                <w:rFonts w:ascii="Verdana" w:hAnsi="Verdana"/>
              </w:rPr>
              <w:br/>
              <w:t>Vélez</w:t>
            </w:r>
            <w:r w:rsidRPr="00517DF4">
              <w:rPr>
                <w:rFonts w:ascii="Verdana" w:hAnsi="Verdana"/>
              </w:rPr>
              <w:br/>
              <w:t>Málaga</w:t>
            </w:r>
          </w:p>
        </w:tc>
      </w:tr>
      <w:tr w:rsidR="00517DF4" w:rsidRPr="00517DF4" w14:paraId="128D0174" w14:textId="77777777" w:rsidTr="00517DF4">
        <w:tc>
          <w:tcPr>
            <w:tcW w:w="5000" w:type="pct"/>
            <w:gridSpan w:val="2"/>
            <w:hideMark/>
          </w:tcPr>
          <w:p w14:paraId="2466B07A"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SUCRE</w:t>
            </w:r>
          </w:p>
        </w:tc>
      </w:tr>
      <w:tr w:rsidR="00517DF4" w:rsidRPr="00517DF4" w14:paraId="6D6FC12E" w14:textId="77777777" w:rsidTr="00517DF4">
        <w:tc>
          <w:tcPr>
            <w:tcW w:w="2450" w:type="pct"/>
            <w:hideMark/>
          </w:tcPr>
          <w:p w14:paraId="467D7D68"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5740D672"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7E94BBE1" w14:textId="77777777" w:rsidTr="00517DF4">
        <w:tc>
          <w:tcPr>
            <w:tcW w:w="2450" w:type="pct"/>
            <w:hideMark/>
          </w:tcPr>
          <w:p w14:paraId="735305E2" w14:textId="77777777" w:rsidR="00517DF4" w:rsidRPr="00517DF4" w:rsidRDefault="00517DF4" w:rsidP="00517DF4">
            <w:pPr>
              <w:spacing w:after="160" w:line="259" w:lineRule="auto"/>
              <w:jc w:val="both"/>
              <w:rPr>
                <w:rFonts w:ascii="Verdana" w:hAnsi="Verdana"/>
              </w:rPr>
            </w:pPr>
            <w:r w:rsidRPr="00517DF4">
              <w:rPr>
                <w:rFonts w:ascii="Verdana" w:hAnsi="Verdana"/>
              </w:rPr>
              <w:t>1. Boston</w:t>
            </w:r>
            <w:r w:rsidRPr="00517DF4">
              <w:rPr>
                <w:rFonts w:ascii="Verdana" w:hAnsi="Verdana"/>
              </w:rPr>
              <w:br/>
              <w:t>2. Norte</w:t>
            </w:r>
            <w:r w:rsidRPr="00517DF4">
              <w:rPr>
                <w:rFonts w:ascii="Verdana" w:hAnsi="Verdana"/>
              </w:rPr>
              <w:br/>
              <w:t>3. Sincelejo</w:t>
            </w:r>
            <w:r w:rsidRPr="00517DF4">
              <w:rPr>
                <w:rFonts w:ascii="Verdana" w:hAnsi="Verdana"/>
              </w:rPr>
              <w:br/>
              <w:t>4. La Mojana</w:t>
            </w:r>
          </w:p>
        </w:tc>
        <w:tc>
          <w:tcPr>
            <w:tcW w:w="2550" w:type="pct"/>
            <w:hideMark/>
          </w:tcPr>
          <w:p w14:paraId="531598D3" w14:textId="77777777" w:rsidR="00517DF4" w:rsidRPr="00517DF4" w:rsidRDefault="00517DF4" w:rsidP="00517DF4">
            <w:pPr>
              <w:spacing w:after="160" w:line="259" w:lineRule="auto"/>
              <w:jc w:val="both"/>
              <w:rPr>
                <w:rFonts w:ascii="Verdana" w:hAnsi="Verdana"/>
              </w:rPr>
            </w:pPr>
            <w:r w:rsidRPr="00517DF4">
              <w:rPr>
                <w:rFonts w:ascii="Verdana" w:hAnsi="Verdana"/>
              </w:rPr>
              <w:t>Sincelejo</w:t>
            </w:r>
            <w:r w:rsidRPr="00517DF4">
              <w:rPr>
                <w:rFonts w:ascii="Verdana" w:hAnsi="Verdana"/>
              </w:rPr>
              <w:br/>
              <w:t>Sincelejo</w:t>
            </w:r>
            <w:r w:rsidRPr="00517DF4">
              <w:rPr>
                <w:rFonts w:ascii="Verdana" w:hAnsi="Verdana"/>
              </w:rPr>
              <w:br/>
              <w:t>Sincelejo</w:t>
            </w:r>
            <w:r w:rsidRPr="00517DF4">
              <w:rPr>
                <w:rFonts w:ascii="Verdana" w:hAnsi="Verdana"/>
              </w:rPr>
              <w:br/>
              <w:t>Sucre</w:t>
            </w:r>
          </w:p>
        </w:tc>
      </w:tr>
      <w:tr w:rsidR="00517DF4" w:rsidRPr="00517DF4" w14:paraId="1CB10556" w14:textId="77777777" w:rsidTr="00517DF4">
        <w:tc>
          <w:tcPr>
            <w:tcW w:w="5000" w:type="pct"/>
            <w:gridSpan w:val="2"/>
            <w:hideMark/>
          </w:tcPr>
          <w:p w14:paraId="2AF88FCA"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TOLIMA</w:t>
            </w:r>
          </w:p>
        </w:tc>
      </w:tr>
      <w:tr w:rsidR="00517DF4" w:rsidRPr="00517DF4" w14:paraId="35943BD7" w14:textId="77777777" w:rsidTr="00517DF4">
        <w:tc>
          <w:tcPr>
            <w:tcW w:w="2450" w:type="pct"/>
            <w:hideMark/>
          </w:tcPr>
          <w:p w14:paraId="4E267C9F"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3587CB6F"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09980540" w14:textId="77777777" w:rsidTr="00517DF4">
        <w:tc>
          <w:tcPr>
            <w:tcW w:w="2450" w:type="pct"/>
            <w:hideMark/>
          </w:tcPr>
          <w:p w14:paraId="12C86AC5" w14:textId="77777777" w:rsidR="00517DF4" w:rsidRPr="00517DF4" w:rsidRDefault="00517DF4" w:rsidP="00517DF4">
            <w:pPr>
              <w:spacing w:after="160" w:line="259" w:lineRule="auto"/>
              <w:jc w:val="both"/>
              <w:rPr>
                <w:rFonts w:ascii="Verdana" w:hAnsi="Verdana"/>
              </w:rPr>
            </w:pPr>
            <w:r w:rsidRPr="00517DF4">
              <w:rPr>
                <w:rFonts w:ascii="Verdana" w:hAnsi="Verdana"/>
              </w:rPr>
              <w:t>1. Jordán</w:t>
            </w:r>
            <w:r w:rsidRPr="00517DF4">
              <w:rPr>
                <w:rFonts w:ascii="Verdana" w:hAnsi="Verdana"/>
              </w:rPr>
              <w:br/>
              <w:t>2. Galán</w:t>
            </w:r>
            <w:r w:rsidRPr="00517DF4">
              <w:rPr>
                <w:rFonts w:ascii="Verdana" w:hAnsi="Verdana"/>
              </w:rPr>
              <w:br/>
              <w:t>3. Ibagué</w:t>
            </w:r>
            <w:r w:rsidRPr="00517DF4">
              <w:rPr>
                <w:rFonts w:ascii="Verdana" w:hAnsi="Verdana"/>
              </w:rPr>
              <w:br/>
              <w:t>4. Líbano</w:t>
            </w:r>
            <w:r w:rsidRPr="00517DF4">
              <w:rPr>
                <w:rFonts w:ascii="Verdana" w:hAnsi="Verdana"/>
              </w:rPr>
              <w:br/>
              <w:t>5. Lérida</w:t>
            </w:r>
            <w:r w:rsidRPr="00517DF4">
              <w:rPr>
                <w:rFonts w:ascii="Verdana" w:hAnsi="Verdana"/>
              </w:rPr>
              <w:br/>
              <w:t>6. Honda</w:t>
            </w:r>
            <w:r w:rsidRPr="00517DF4">
              <w:rPr>
                <w:rFonts w:ascii="Verdana" w:hAnsi="Verdana"/>
              </w:rPr>
              <w:br/>
              <w:t>7. Espinal</w:t>
            </w:r>
            <w:r w:rsidRPr="00517DF4">
              <w:rPr>
                <w:rFonts w:ascii="Verdana" w:hAnsi="Verdana"/>
              </w:rPr>
              <w:br/>
              <w:t>8. Chaparral</w:t>
            </w:r>
            <w:r w:rsidRPr="00517DF4">
              <w:rPr>
                <w:rFonts w:ascii="Verdana" w:hAnsi="Verdana"/>
              </w:rPr>
              <w:br/>
              <w:t>9. Purificación</w:t>
            </w:r>
            <w:r w:rsidRPr="00517DF4">
              <w:rPr>
                <w:rFonts w:ascii="Verdana" w:hAnsi="Verdana"/>
              </w:rPr>
              <w:br/>
              <w:t>10. Melgar</w:t>
            </w:r>
          </w:p>
        </w:tc>
        <w:tc>
          <w:tcPr>
            <w:tcW w:w="2550" w:type="pct"/>
            <w:hideMark/>
          </w:tcPr>
          <w:p w14:paraId="2DB4BBDE" w14:textId="77777777" w:rsidR="00517DF4" w:rsidRPr="00517DF4" w:rsidRDefault="00517DF4" w:rsidP="00517DF4">
            <w:pPr>
              <w:spacing w:after="160" w:line="259" w:lineRule="auto"/>
              <w:jc w:val="both"/>
              <w:rPr>
                <w:rFonts w:ascii="Verdana" w:hAnsi="Verdana"/>
              </w:rPr>
            </w:pPr>
            <w:r w:rsidRPr="00517DF4">
              <w:rPr>
                <w:rFonts w:ascii="Verdana" w:hAnsi="Verdana"/>
              </w:rPr>
              <w:t>Ibagué</w:t>
            </w:r>
            <w:r w:rsidRPr="00517DF4">
              <w:rPr>
                <w:rFonts w:ascii="Verdana" w:hAnsi="Verdana"/>
              </w:rPr>
              <w:br/>
              <w:t>Ibagué</w:t>
            </w:r>
            <w:r w:rsidRPr="00517DF4">
              <w:rPr>
                <w:rFonts w:ascii="Verdana" w:hAnsi="Verdana"/>
              </w:rPr>
              <w:br/>
              <w:t>Ibagué</w:t>
            </w:r>
            <w:r w:rsidRPr="00517DF4">
              <w:rPr>
                <w:rFonts w:ascii="Verdana" w:hAnsi="Verdana"/>
              </w:rPr>
              <w:br/>
              <w:t>Líbano</w:t>
            </w:r>
            <w:r w:rsidRPr="00517DF4">
              <w:rPr>
                <w:rFonts w:ascii="Verdana" w:hAnsi="Verdana"/>
              </w:rPr>
              <w:br/>
              <w:t>Lérida</w:t>
            </w:r>
            <w:r w:rsidRPr="00517DF4">
              <w:rPr>
                <w:rFonts w:ascii="Verdana" w:hAnsi="Verdana"/>
              </w:rPr>
              <w:br/>
              <w:t>Honda</w:t>
            </w:r>
            <w:r w:rsidRPr="00517DF4">
              <w:rPr>
                <w:rFonts w:ascii="Verdana" w:hAnsi="Verdana"/>
              </w:rPr>
              <w:br/>
              <w:t>Espinal</w:t>
            </w:r>
            <w:r w:rsidRPr="00517DF4">
              <w:rPr>
                <w:rFonts w:ascii="Verdana" w:hAnsi="Verdana"/>
              </w:rPr>
              <w:br/>
              <w:t>Chaparral</w:t>
            </w:r>
            <w:r w:rsidRPr="00517DF4">
              <w:rPr>
                <w:rFonts w:ascii="Verdana" w:hAnsi="Verdana"/>
              </w:rPr>
              <w:br/>
              <w:t>Purificación</w:t>
            </w:r>
            <w:r w:rsidRPr="00517DF4">
              <w:rPr>
                <w:rFonts w:ascii="Verdana" w:hAnsi="Verdana"/>
              </w:rPr>
              <w:br/>
              <w:t>Melgar</w:t>
            </w:r>
          </w:p>
        </w:tc>
      </w:tr>
      <w:tr w:rsidR="00517DF4" w:rsidRPr="00517DF4" w14:paraId="3F2DED0C" w14:textId="77777777" w:rsidTr="00517DF4">
        <w:tc>
          <w:tcPr>
            <w:tcW w:w="5000" w:type="pct"/>
            <w:gridSpan w:val="2"/>
            <w:hideMark/>
          </w:tcPr>
          <w:p w14:paraId="280E144F"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VALLE DEL CAUCA</w:t>
            </w:r>
          </w:p>
        </w:tc>
      </w:tr>
      <w:tr w:rsidR="00517DF4" w:rsidRPr="00517DF4" w14:paraId="350D7E05" w14:textId="77777777" w:rsidTr="00517DF4">
        <w:tc>
          <w:tcPr>
            <w:tcW w:w="2450" w:type="pct"/>
            <w:hideMark/>
          </w:tcPr>
          <w:p w14:paraId="5FEBB0BC"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6FE81228"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1D96FA47" w14:textId="77777777" w:rsidTr="00517DF4">
        <w:tc>
          <w:tcPr>
            <w:tcW w:w="2450" w:type="pct"/>
            <w:hideMark/>
          </w:tcPr>
          <w:p w14:paraId="61A85876" w14:textId="77777777" w:rsidR="00517DF4" w:rsidRPr="00517DF4" w:rsidRDefault="00517DF4" w:rsidP="00517DF4">
            <w:pPr>
              <w:spacing w:after="160" w:line="259" w:lineRule="auto"/>
              <w:jc w:val="both"/>
              <w:rPr>
                <w:rFonts w:ascii="Verdana" w:hAnsi="Verdana"/>
              </w:rPr>
            </w:pPr>
            <w:r w:rsidRPr="00517DF4">
              <w:rPr>
                <w:rFonts w:ascii="Verdana" w:hAnsi="Verdana"/>
              </w:rPr>
              <w:t>1. Suroriental</w:t>
            </w:r>
            <w:r w:rsidRPr="00517DF4">
              <w:rPr>
                <w:rFonts w:ascii="Verdana" w:hAnsi="Verdana"/>
              </w:rPr>
              <w:br/>
              <w:t>2. Nororiental</w:t>
            </w:r>
            <w:r w:rsidRPr="00517DF4">
              <w:rPr>
                <w:rFonts w:ascii="Verdana" w:hAnsi="Verdana"/>
              </w:rPr>
              <w:br/>
              <w:t>3. Ladera</w:t>
            </w:r>
            <w:r w:rsidRPr="00517DF4">
              <w:rPr>
                <w:rFonts w:ascii="Verdana" w:hAnsi="Verdana"/>
              </w:rPr>
              <w:br/>
            </w:r>
            <w:r w:rsidRPr="00517DF4">
              <w:rPr>
                <w:rFonts w:ascii="Verdana" w:hAnsi="Verdana"/>
              </w:rPr>
              <w:lastRenderedPageBreak/>
              <w:t>4. Centro</w:t>
            </w:r>
            <w:r w:rsidRPr="00517DF4">
              <w:rPr>
                <w:rFonts w:ascii="Verdana" w:hAnsi="Verdana"/>
              </w:rPr>
              <w:br/>
              <w:t>5. Sur</w:t>
            </w:r>
            <w:r w:rsidRPr="00517DF4">
              <w:rPr>
                <w:rFonts w:ascii="Verdana" w:hAnsi="Verdana"/>
              </w:rPr>
              <w:br/>
              <w:t>6. Jamundí</w:t>
            </w:r>
            <w:r w:rsidRPr="00517DF4">
              <w:rPr>
                <w:rFonts w:ascii="Verdana" w:hAnsi="Verdana"/>
              </w:rPr>
              <w:br/>
              <w:t>7. Yumbo</w:t>
            </w:r>
            <w:r w:rsidRPr="00517DF4">
              <w:rPr>
                <w:rFonts w:ascii="Verdana" w:hAnsi="Verdana"/>
              </w:rPr>
              <w:br/>
              <w:t>8. Palmira</w:t>
            </w:r>
            <w:r w:rsidRPr="00517DF4">
              <w:rPr>
                <w:rFonts w:ascii="Verdana" w:hAnsi="Verdana"/>
              </w:rPr>
              <w:br/>
              <w:t>9. Buga</w:t>
            </w:r>
            <w:r w:rsidRPr="00517DF4">
              <w:rPr>
                <w:rFonts w:ascii="Verdana" w:hAnsi="Verdana"/>
              </w:rPr>
              <w:br/>
              <w:t>10. Tuluá</w:t>
            </w:r>
            <w:r w:rsidRPr="00517DF4">
              <w:rPr>
                <w:rFonts w:ascii="Verdana" w:hAnsi="Verdana"/>
              </w:rPr>
              <w:br/>
              <w:t>11. Sevilla</w:t>
            </w:r>
            <w:r w:rsidRPr="00517DF4">
              <w:rPr>
                <w:rFonts w:ascii="Verdana" w:hAnsi="Verdana"/>
              </w:rPr>
              <w:br/>
              <w:t>12. Roldanillo</w:t>
            </w:r>
            <w:r w:rsidRPr="00517DF4">
              <w:rPr>
                <w:rFonts w:ascii="Verdana" w:hAnsi="Verdana"/>
              </w:rPr>
              <w:br/>
              <w:t>13. Cartago</w:t>
            </w:r>
            <w:r w:rsidRPr="00517DF4">
              <w:rPr>
                <w:rFonts w:ascii="Verdana" w:hAnsi="Verdana"/>
              </w:rPr>
              <w:br/>
              <w:t>14. Buenaventura</w:t>
            </w:r>
          </w:p>
        </w:tc>
        <w:tc>
          <w:tcPr>
            <w:tcW w:w="2550" w:type="pct"/>
            <w:hideMark/>
          </w:tcPr>
          <w:p w14:paraId="12568E1F" w14:textId="77777777" w:rsidR="00517DF4" w:rsidRPr="00517DF4" w:rsidRDefault="00517DF4" w:rsidP="00517DF4">
            <w:pPr>
              <w:spacing w:after="160" w:line="259" w:lineRule="auto"/>
              <w:jc w:val="both"/>
              <w:rPr>
                <w:rFonts w:ascii="Verdana" w:hAnsi="Verdana"/>
              </w:rPr>
            </w:pPr>
            <w:r w:rsidRPr="00517DF4">
              <w:rPr>
                <w:rFonts w:ascii="Verdana" w:hAnsi="Verdana"/>
              </w:rPr>
              <w:lastRenderedPageBreak/>
              <w:t>Cali</w:t>
            </w:r>
            <w:r w:rsidRPr="00517DF4">
              <w:rPr>
                <w:rFonts w:ascii="Verdana" w:hAnsi="Verdana"/>
              </w:rPr>
              <w:br/>
              <w:t>Cali</w:t>
            </w:r>
            <w:r w:rsidRPr="00517DF4">
              <w:rPr>
                <w:rFonts w:ascii="Verdana" w:hAnsi="Verdana"/>
              </w:rPr>
              <w:br/>
              <w:t>Cali</w:t>
            </w:r>
            <w:r w:rsidRPr="00517DF4">
              <w:rPr>
                <w:rFonts w:ascii="Verdana" w:hAnsi="Verdana"/>
              </w:rPr>
              <w:br/>
            </w:r>
            <w:r w:rsidRPr="00517DF4">
              <w:rPr>
                <w:rFonts w:ascii="Verdana" w:hAnsi="Verdana"/>
              </w:rPr>
              <w:lastRenderedPageBreak/>
              <w:t>Cali</w:t>
            </w:r>
            <w:r w:rsidRPr="00517DF4">
              <w:rPr>
                <w:rFonts w:ascii="Verdana" w:hAnsi="Verdana"/>
              </w:rPr>
              <w:br/>
              <w:t>Cali</w:t>
            </w:r>
            <w:r w:rsidRPr="00517DF4">
              <w:rPr>
                <w:rFonts w:ascii="Verdana" w:hAnsi="Verdana"/>
              </w:rPr>
              <w:br/>
              <w:t>Jamundí</w:t>
            </w:r>
            <w:r w:rsidRPr="00517DF4">
              <w:rPr>
                <w:rFonts w:ascii="Verdana" w:hAnsi="Verdana"/>
              </w:rPr>
              <w:br/>
              <w:t>Yumbo</w:t>
            </w:r>
            <w:r w:rsidRPr="00517DF4">
              <w:rPr>
                <w:rFonts w:ascii="Verdana" w:hAnsi="Verdana"/>
              </w:rPr>
              <w:br/>
              <w:t>Palmira</w:t>
            </w:r>
            <w:r w:rsidRPr="00517DF4">
              <w:rPr>
                <w:rFonts w:ascii="Verdana" w:hAnsi="Verdana"/>
              </w:rPr>
              <w:br/>
              <w:t>Buga,</w:t>
            </w:r>
            <w:r w:rsidRPr="00517DF4">
              <w:rPr>
                <w:rFonts w:ascii="Verdana" w:hAnsi="Verdana"/>
              </w:rPr>
              <w:br/>
              <w:t>Tuluá</w:t>
            </w:r>
            <w:r w:rsidRPr="00517DF4">
              <w:rPr>
                <w:rFonts w:ascii="Verdana" w:hAnsi="Verdana"/>
              </w:rPr>
              <w:br/>
              <w:t>Sevilla</w:t>
            </w:r>
            <w:r w:rsidRPr="00517DF4">
              <w:rPr>
                <w:rFonts w:ascii="Verdana" w:hAnsi="Verdana"/>
              </w:rPr>
              <w:br/>
              <w:t>Roldanillo</w:t>
            </w:r>
            <w:r w:rsidRPr="00517DF4">
              <w:rPr>
                <w:rFonts w:ascii="Verdana" w:hAnsi="Verdana"/>
              </w:rPr>
              <w:br/>
              <w:t>Cartago</w:t>
            </w:r>
            <w:r w:rsidRPr="00517DF4">
              <w:rPr>
                <w:rFonts w:ascii="Verdana" w:hAnsi="Verdana"/>
              </w:rPr>
              <w:br/>
              <w:t>Buenaventura</w:t>
            </w:r>
          </w:p>
        </w:tc>
      </w:tr>
      <w:tr w:rsidR="00517DF4" w:rsidRPr="00517DF4" w14:paraId="25F63B6F" w14:textId="77777777" w:rsidTr="00517DF4">
        <w:tc>
          <w:tcPr>
            <w:tcW w:w="5000" w:type="pct"/>
            <w:gridSpan w:val="2"/>
            <w:hideMark/>
          </w:tcPr>
          <w:p w14:paraId="440C466A" w14:textId="77777777" w:rsidR="00517DF4" w:rsidRPr="00517DF4" w:rsidRDefault="00517DF4" w:rsidP="00517DF4">
            <w:pPr>
              <w:spacing w:after="160" w:line="259" w:lineRule="auto"/>
              <w:jc w:val="both"/>
              <w:rPr>
                <w:rFonts w:ascii="Verdana" w:hAnsi="Verdana"/>
              </w:rPr>
            </w:pPr>
            <w:r w:rsidRPr="00517DF4">
              <w:rPr>
                <w:rFonts w:ascii="Verdana" w:hAnsi="Verdana"/>
                <w:b/>
                <w:bCs/>
              </w:rPr>
              <w:lastRenderedPageBreak/>
              <w:t>REGIONAL VAUPÉS</w:t>
            </w:r>
          </w:p>
        </w:tc>
      </w:tr>
      <w:tr w:rsidR="00517DF4" w:rsidRPr="00517DF4" w14:paraId="686405A4" w14:textId="77777777" w:rsidTr="00517DF4">
        <w:tc>
          <w:tcPr>
            <w:tcW w:w="2450" w:type="pct"/>
            <w:hideMark/>
          </w:tcPr>
          <w:p w14:paraId="7252CC84"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6D7CD0D2"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5F90583F" w14:textId="77777777" w:rsidTr="00517DF4">
        <w:tc>
          <w:tcPr>
            <w:tcW w:w="2450" w:type="pct"/>
            <w:hideMark/>
          </w:tcPr>
          <w:p w14:paraId="6039606F" w14:textId="77777777" w:rsidR="00517DF4" w:rsidRPr="00517DF4" w:rsidRDefault="00517DF4" w:rsidP="00517DF4">
            <w:pPr>
              <w:spacing w:after="160" w:line="259" w:lineRule="auto"/>
              <w:jc w:val="both"/>
              <w:rPr>
                <w:rFonts w:ascii="Verdana" w:hAnsi="Verdana"/>
              </w:rPr>
            </w:pPr>
            <w:r w:rsidRPr="00517DF4">
              <w:rPr>
                <w:rFonts w:ascii="Verdana" w:hAnsi="Verdana"/>
              </w:rPr>
              <w:t>1. Mitú</w:t>
            </w:r>
          </w:p>
        </w:tc>
        <w:tc>
          <w:tcPr>
            <w:tcW w:w="2550" w:type="pct"/>
            <w:hideMark/>
          </w:tcPr>
          <w:p w14:paraId="143565D5" w14:textId="77777777" w:rsidR="00517DF4" w:rsidRPr="00517DF4" w:rsidRDefault="00517DF4" w:rsidP="00517DF4">
            <w:pPr>
              <w:spacing w:after="160" w:line="259" w:lineRule="auto"/>
              <w:jc w:val="both"/>
              <w:rPr>
                <w:rFonts w:ascii="Verdana" w:hAnsi="Verdana"/>
              </w:rPr>
            </w:pPr>
            <w:r w:rsidRPr="00517DF4">
              <w:rPr>
                <w:rFonts w:ascii="Verdana" w:hAnsi="Verdana"/>
              </w:rPr>
              <w:t>Mitú</w:t>
            </w:r>
          </w:p>
        </w:tc>
      </w:tr>
      <w:tr w:rsidR="00517DF4" w:rsidRPr="00517DF4" w14:paraId="034B4295" w14:textId="77777777" w:rsidTr="00517DF4">
        <w:tc>
          <w:tcPr>
            <w:tcW w:w="5000" w:type="pct"/>
            <w:gridSpan w:val="2"/>
            <w:hideMark/>
          </w:tcPr>
          <w:p w14:paraId="3F9647BF" w14:textId="77777777" w:rsidR="00517DF4" w:rsidRPr="00517DF4" w:rsidRDefault="00517DF4" w:rsidP="00517DF4">
            <w:pPr>
              <w:spacing w:after="160" w:line="259" w:lineRule="auto"/>
              <w:jc w:val="both"/>
              <w:rPr>
                <w:rFonts w:ascii="Verdana" w:hAnsi="Verdana"/>
              </w:rPr>
            </w:pPr>
            <w:r w:rsidRPr="00517DF4">
              <w:rPr>
                <w:rFonts w:ascii="Verdana" w:hAnsi="Verdana"/>
                <w:b/>
                <w:bCs/>
              </w:rPr>
              <w:t>REGIONAL VICHADA</w:t>
            </w:r>
          </w:p>
        </w:tc>
      </w:tr>
      <w:tr w:rsidR="00517DF4" w:rsidRPr="00517DF4" w14:paraId="5F321346" w14:textId="77777777" w:rsidTr="00517DF4">
        <w:tc>
          <w:tcPr>
            <w:tcW w:w="2450" w:type="pct"/>
            <w:hideMark/>
          </w:tcPr>
          <w:p w14:paraId="7945F996" w14:textId="77777777" w:rsidR="00517DF4" w:rsidRPr="00517DF4" w:rsidRDefault="00517DF4" w:rsidP="00517DF4">
            <w:pPr>
              <w:spacing w:after="160" w:line="259" w:lineRule="auto"/>
              <w:jc w:val="both"/>
              <w:rPr>
                <w:rFonts w:ascii="Verdana" w:hAnsi="Verdana"/>
              </w:rPr>
            </w:pPr>
            <w:r w:rsidRPr="00517DF4">
              <w:rPr>
                <w:rFonts w:ascii="Verdana" w:hAnsi="Verdana"/>
                <w:b/>
                <w:bCs/>
              </w:rPr>
              <w:t>Nombre del Centro Zonal</w:t>
            </w:r>
          </w:p>
        </w:tc>
        <w:tc>
          <w:tcPr>
            <w:tcW w:w="2550" w:type="pct"/>
            <w:hideMark/>
          </w:tcPr>
          <w:p w14:paraId="0C84D6D3" w14:textId="77777777" w:rsidR="00517DF4" w:rsidRPr="00517DF4" w:rsidRDefault="00517DF4" w:rsidP="00517DF4">
            <w:pPr>
              <w:spacing w:after="160" w:line="259" w:lineRule="auto"/>
              <w:jc w:val="both"/>
              <w:rPr>
                <w:rFonts w:ascii="Verdana" w:hAnsi="Verdana"/>
              </w:rPr>
            </w:pPr>
            <w:r w:rsidRPr="00517DF4">
              <w:rPr>
                <w:rFonts w:ascii="Verdana" w:hAnsi="Verdana"/>
                <w:b/>
                <w:bCs/>
              </w:rPr>
              <w:t>Municipio Sede</w:t>
            </w:r>
          </w:p>
        </w:tc>
      </w:tr>
      <w:tr w:rsidR="00517DF4" w:rsidRPr="00517DF4" w14:paraId="30797CC3" w14:textId="77777777" w:rsidTr="00517DF4">
        <w:tc>
          <w:tcPr>
            <w:tcW w:w="2450" w:type="pct"/>
            <w:hideMark/>
          </w:tcPr>
          <w:p w14:paraId="1F1A4E3B" w14:textId="77777777" w:rsidR="00517DF4" w:rsidRPr="00517DF4" w:rsidRDefault="00517DF4" w:rsidP="00517DF4">
            <w:pPr>
              <w:spacing w:after="160" w:line="259" w:lineRule="auto"/>
              <w:jc w:val="both"/>
              <w:rPr>
                <w:rFonts w:ascii="Verdana" w:hAnsi="Verdana"/>
              </w:rPr>
            </w:pPr>
            <w:r w:rsidRPr="00517DF4">
              <w:rPr>
                <w:rFonts w:ascii="Verdana" w:hAnsi="Verdana"/>
              </w:rPr>
              <w:t>1. Puerto Carreño</w:t>
            </w:r>
          </w:p>
        </w:tc>
        <w:tc>
          <w:tcPr>
            <w:tcW w:w="2550" w:type="pct"/>
            <w:hideMark/>
          </w:tcPr>
          <w:p w14:paraId="4F37F331" w14:textId="77777777" w:rsidR="00517DF4" w:rsidRPr="00517DF4" w:rsidRDefault="00517DF4" w:rsidP="00517DF4">
            <w:pPr>
              <w:spacing w:after="160" w:line="259" w:lineRule="auto"/>
              <w:jc w:val="both"/>
              <w:rPr>
                <w:rFonts w:ascii="Verdana" w:hAnsi="Verdana"/>
              </w:rPr>
            </w:pPr>
            <w:r w:rsidRPr="00517DF4">
              <w:rPr>
                <w:rFonts w:ascii="Verdana" w:hAnsi="Verdana"/>
              </w:rPr>
              <w:t>Puerto Carreño</w:t>
            </w:r>
          </w:p>
        </w:tc>
      </w:tr>
    </w:tbl>
    <w:p w14:paraId="1B7F12DD" w14:textId="2AF03DF7" w:rsidR="00517DF4" w:rsidRDefault="00517DF4" w:rsidP="007A7B7A">
      <w:pPr>
        <w:jc w:val="both"/>
        <w:rPr>
          <w:rFonts w:ascii="Verdana" w:hAnsi="Verdana"/>
        </w:rPr>
      </w:pPr>
    </w:p>
    <w:p w14:paraId="0965744C" w14:textId="7B61294C" w:rsidR="00517DF4" w:rsidRPr="00517DF4" w:rsidRDefault="00517DF4" w:rsidP="00517DF4">
      <w:pPr>
        <w:jc w:val="both"/>
        <w:rPr>
          <w:rFonts w:ascii="Verdana" w:hAnsi="Verdana"/>
        </w:rPr>
      </w:pPr>
      <w:r w:rsidRPr="00517DF4">
        <w:rPr>
          <w:rFonts w:ascii="Verdana" w:hAnsi="Verdana"/>
          <w:b/>
          <w:bCs/>
        </w:rPr>
        <w:t xml:space="preserve">PARÁGRAFO </w:t>
      </w:r>
      <w:r>
        <w:rPr>
          <w:rFonts w:ascii="Verdana" w:hAnsi="Verdana"/>
          <w:b/>
          <w:bCs/>
        </w:rPr>
        <w:t>1o</w:t>
      </w:r>
      <w:r w:rsidRPr="00517DF4">
        <w:rPr>
          <w:rFonts w:ascii="Verdana" w:hAnsi="Verdana"/>
          <w:b/>
          <w:bCs/>
        </w:rPr>
        <w:t>:</w:t>
      </w:r>
      <w:r w:rsidRPr="00517DF4">
        <w:rPr>
          <w:rFonts w:ascii="Verdana" w:hAnsi="Verdana"/>
        </w:rPr>
        <w:t xml:space="preserve"> El Director Regional, podrá establecer mediante Resolución el área de influencia de cada uno de los Centros Zonales de la Dirección Regional, para lo cual tendrá en cuenta el número de municipios del Departamento o el número de localidades, zonas, comunas o sectores, la facilidad de acceso y desplazamiento, la oferta de servicios de los programas de primera infancia, niñez y adolescencia, nutrición, familia y comunidad, la demanda de los servicios de protección y del Sistema de Responsabilidad Penal para Adolescentes, las características socioculturales de los municipios, las dinámicas de ordenamiento territorial, la jurisdicción de familia y la racionalización y eficiencia en el servicio público de bienestar familiar.</w:t>
      </w:r>
    </w:p>
    <w:p w14:paraId="57D76010" w14:textId="5F4A3DAD" w:rsidR="00517DF4" w:rsidRPr="00517DF4" w:rsidRDefault="00517DF4" w:rsidP="00517DF4">
      <w:pPr>
        <w:jc w:val="both"/>
        <w:rPr>
          <w:rFonts w:ascii="Verdana" w:hAnsi="Verdana"/>
        </w:rPr>
      </w:pPr>
      <w:r w:rsidRPr="00517DF4">
        <w:rPr>
          <w:rFonts w:ascii="Verdana" w:hAnsi="Verdana"/>
        </w:rPr>
        <w:t>La Regional deberá enviar una copia de dicha Resolución a la Dirección de Servicios y Atención, quién informará a las demás Dependencias de la Sede de la Dirección General.</w:t>
      </w:r>
    </w:p>
    <w:p w14:paraId="4D99949D" w14:textId="3E2D0711" w:rsidR="00517DF4" w:rsidRPr="00517DF4" w:rsidRDefault="00517DF4" w:rsidP="00517DF4">
      <w:pPr>
        <w:jc w:val="both"/>
        <w:rPr>
          <w:rFonts w:ascii="Verdana" w:hAnsi="Verdana"/>
        </w:rPr>
      </w:pPr>
      <w:r w:rsidRPr="00517DF4">
        <w:rPr>
          <w:rFonts w:ascii="Verdana" w:hAnsi="Verdana"/>
        </w:rPr>
        <w:t>La modificación de las áreas de influencia se podrá efectuar durante el segundo semestre del año y se hará efectiva en la siguiente vigencia a la fecha de aprobación, con el fin de no afectar la programación de Metas Sociales y Financieras.</w:t>
      </w:r>
    </w:p>
    <w:p w14:paraId="1BD45C26" w14:textId="42F850BE" w:rsidR="00517DF4" w:rsidRPr="00517DF4" w:rsidRDefault="00517DF4" w:rsidP="00517DF4">
      <w:pPr>
        <w:jc w:val="both"/>
        <w:rPr>
          <w:rFonts w:ascii="Verdana" w:hAnsi="Verdana"/>
        </w:rPr>
      </w:pPr>
      <w:r w:rsidRPr="00517DF4">
        <w:rPr>
          <w:rFonts w:ascii="Verdana" w:hAnsi="Verdana"/>
          <w:b/>
          <w:bCs/>
        </w:rPr>
        <w:t>PARÁGRAFO 2o:</w:t>
      </w:r>
      <w:r w:rsidRPr="00517DF4">
        <w:rPr>
          <w:rFonts w:ascii="Verdana" w:hAnsi="Verdana"/>
        </w:rPr>
        <w:t xml:space="preserve"> Los Centros Zonales podrán atender la población, operación y supervisión de los programas de primera infancia, protección, niñez y adolescencia, nutrición, familia y comunidad, y situaciones de emergencia de </w:t>
      </w:r>
      <w:r w:rsidRPr="00517DF4">
        <w:rPr>
          <w:rFonts w:ascii="Verdana" w:hAnsi="Verdana"/>
        </w:rPr>
        <w:lastRenderedPageBreak/>
        <w:t>municipios, localidades, zonas, comunas o sectores o áreas de municipios pertenecientes a otro departamento, previa concertación entre los Directores de las Regionales involucradas, los cuales se oficializaran mediante Resolución emitida por la Dirección Regional donde se establece el área de influencia o en caso de emergencia mediante acta en la que conste el acuerdo.</w:t>
      </w:r>
    </w:p>
    <w:p w14:paraId="3CDFEA02" w14:textId="77777777" w:rsidR="00517DF4" w:rsidRPr="00517DF4" w:rsidRDefault="00517DF4" w:rsidP="00517DF4">
      <w:pPr>
        <w:jc w:val="both"/>
        <w:rPr>
          <w:rFonts w:ascii="Verdana" w:hAnsi="Verdana"/>
        </w:rPr>
      </w:pPr>
      <w:r w:rsidRPr="00517DF4">
        <w:rPr>
          <w:rFonts w:ascii="Verdana" w:hAnsi="Verdana"/>
        </w:rPr>
        <w:t>Los acuerdos en este sentido se presentarán a la Dirección de Servicios y Atención, la cual realizará la difusión de la información a las Dependencias de la Sede de la Dirección General.</w:t>
      </w:r>
    </w:p>
    <w:p w14:paraId="5D85FD0D" w14:textId="115EDD27" w:rsidR="00517DF4" w:rsidRDefault="00517DF4" w:rsidP="00517DF4">
      <w:pPr>
        <w:jc w:val="both"/>
        <w:rPr>
          <w:rFonts w:ascii="Verdana" w:hAnsi="Verdana"/>
        </w:rPr>
      </w:pPr>
      <w:r w:rsidRPr="00517DF4">
        <w:rPr>
          <w:rFonts w:ascii="Verdana" w:hAnsi="Verdana"/>
          <w:b/>
          <w:bCs/>
        </w:rPr>
        <w:t>ARTÍCULO 4o.</w:t>
      </w:r>
      <w:r w:rsidRPr="00517DF4">
        <w:rPr>
          <w:rFonts w:ascii="Verdana" w:hAnsi="Verdana"/>
        </w:rPr>
        <w:t xml:space="preserve"> Modificar los artículos 7o y 9o &lt;sic&gt; de la Resolución No. 1616 de 2006, modificado por el artículo 7o de la Resolución 2859 de 2013, el cual quedará así:</w:t>
      </w:r>
    </w:p>
    <w:p w14:paraId="73ADD9BB" w14:textId="644695A7" w:rsidR="00EC1576" w:rsidRPr="00EC1576" w:rsidRDefault="00EC1576" w:rsidP="00EC1576">
      <w:pPr>
        <w:jc w:val="both"/>
        <w:rPr>
          <w:rFonts w:ascii="Verdana" w:hAnsi="Verdana"/>
        </w:rPr>
      </w:pPr>
      <w:r w:rsidRPr="00EC1576">
        <w:rPr>
          <w:rFonts w:ascii="Verdana" w:hAnsi="Verdana"/>
        </w:rPr>
        <w:t>El Director Regional podrá solicitar a la Dirección General la apertura, el traslado o el cierre de Centros Zonales, para lo cual deberá enviar el requerimiento debidamente justificado a la Secretaría General y a la Subdirección General, con copia a la Dirección de Servicios y Atención, de acuerdo con lo establecido en la Guía para Apertura, Traslado y Cierre de Centros Zonales y Equipos de Atención, la cual define, según el caso, la información que debe contener dicha solicitud.</w:t>
      </w:r>
    </w:p>
    <w:p w14:paraId="236F2104" w14:textId="02E8233B" w:rsidR="00EC1576" w:rsidRPr="00EC1576" w:rsidRDefault="00EC1576" w:rsidP="00EC1576">
      <w:pPr>
        <w:jc w:val="both"/>
        <w:rPr>
          <w:rFonts w:ascii="Verdana" w:hAnsi="Verdana"/>
        </w:rPr>
      </w:pPr>
      <w:r w:rsidRPr="00EC1576">
        <w:rPr>
          <w:rFonts w:ascii="Verdana" w:hAnsi="Verdana"/>
        </w:rPr>
        <w:t>Cuando se trate de solicitudes de apertura, traslado o cierre de Centros Zonales o Equipos de Atención, presentadas por Entes Territoriales, otras Entidades Públicas o los ciudadanos, estás deberán ser remitidas a la Dirección de Servicios y Atención quien solicitará concepto técnico sobre el particular a la Dirección Regional sobre la cual recaiga la solicitud, informando de la misma a la Secretaria General. La Dirección Regional por su parte, contará con máximo quince (15) días hábiles para emitir y enviar su concepto a la Secretaría General con copia a la Dirección de Servicios y Atención, para que la solicitud continúe el trámite establecido.</w:t>
      </w:r>
    </w:p>
    <w:p w14:paraId="6791629C" w14:textId="1E9C2FB4" w:rsidR="00EC1576" w:rsidRPr="00EC1576" w:rsidRDefault="00EC1576" w:rsidP="00EC1576">
      <w:pPr>
        <w:jc w:val="both"/>
        <w:rPr>
          <w:rFonts w:ascii="Verdana" w:hAnsi="Verdana"/>
        </w:rPr>
      </w:pPr>
      <w:r w:rsidRPr="00EC1576">
        <w:rPr>
          <w:rFonts w:ascii="Verdana" w:hAnsi="Verdana"/>
        </w:rPr>
        <w:t>El concepto técnico que debe emitir la Dirección Regional se dará de acuerdo con los términos previstos en la Guía para Apertura, Traslado y Cierre de Centros Zonales y Equipos de Atención.</w:t>
      </w:r>
    </w:p>
    <w:p w14:paraId="20144CD8" w14:textId="68DED8BE" w:rsidR="00EC1576" w:rsidRPr="00EC1576" w:rsidRDefault="00EC1576" w:rsidP="00EC1576">
      <w:pPr>
        <w:jc w:val="both"/>
        <w:rPr>
          <w:rFonts w:ascii="Verdana" w:hAnsi="Verdana"/>
          <w:b/>
          <w:bCs/>
        </w:rPr>
      </w:pPr>
      <w:r w:rsidRPr="00EC1576">
        <w:rPr>
          <w:rFonts w:ascii="Verdana" w:hAnsi="Verdana"/>
          <w:b/>
          <w:bCs/>
        </w:rPr>
        <w:t>DEFINICIONES</w:t>
      </w:r>
    </w:p>
    <w:p w14:paraId="0F777CAB" w14:textId="482DE563" w:rsidR="00EC1576" w:rsidRPr="00EC1576" w:rsidRDefault="00EC1576" w:rsidP="00EC1576">
      <w:pPr>
        <w:jc w:val="both"/>
        <w:rPr>
          <w:rFonts w:ascii="Verdana" w:hAnsi="Verdana"/>
          <w:b/>
          <w:bCs/>
        </w:rPr>
      </w:pPr>
      <w:r w:rsidRPr="00EC1576">
        <w:rPr>
          <w:rFonts w:ascii="Verdana" w:hAnsi="Verdana"/>
          <w:b/>
          <w:bCs/>
        </w:rPr>
        <w:t>Apertura</w:t>
      </w:r>
    </w:p>
    <w:p w14:paraId="0AC09F99" w14:textId="23C5E42D" w:rsidR="00EC1576" w:rsidRPr="00EC1576" w:rsidRDefault="00EC1576" w:rsidP="00EC1576">
      <w:pPr>
        <w:jc w:val="both"/>
        <w:rPr>
          <w:rFonts w:ascii="Verdana" w:hAnsi="Verdana"/>
        </w:rPr>
      </w:pPr>
      <w:r w:rsidRPr="00EC1576">
        <w:rPr>
          <w:rFonts w:ascii="Verdana" w:hAnsi="Verdana"/>
        </w:rPr>
        <w:t>Se entiende por apertura, la creación de un nuevo Centro Zonal en alguno de los municipios de influencia de las Regionales del ICBF, con el fin de adelantar las acciones encaminadas a la protección integral y restablecimiento de derechos de los niños, niñas y adolescentes, así como la prevención de su amenaza o vulneración y el fortalecimiento familiar.</w:t>
      </w:r>
    </w:p>
    <w:p w14:paraId="09B157AD" w14:textId="79CF6AAF" w:rsidR="00EC1576" w:rsidRPr="00EC1576" w:rsidRDefault="00EC1576" w:rsidP="00EC1576">
      <w:pPr>
        <w:jc w:val="both"/>
        <w:rPr>
          <w:rFonts w:ascii="Verdana" w:hAnsi="Verdana"/>
        </w:rPr>
      </w:pPr>
      <w:r w:rsidRPr="00EC1576">
        <w:rPr>
          <w:rFonts w:ascii="Verdana" w:hAnsi="Verdana"/>
        </w:rPr>
        <w:t xml:space="preserve">Se entiende por traslado, el cambio o movimiento de un Centro Zonal a otro lugar para su funcionamiento. El traslado puede darse dentro la misma ciudad, municipio, localidad, zona o sector, o puede darse de una ciudad o municipio a otro, por causas de fuerza mayor (situaciones administrativas, contractuales, </w:t>
      </w:r>
      <w:r w:rsidRPr="00EC1576">
        <w:rPr>
          <w:rFonts w:ascii="Verdana" w:hAnsi="Verdana"/>
        </w:rPr>
        <w:lastRenderedPageBreak/>
        <w:t>desastres naturales o situaciones de infraestructura que pongan en riesgo la integridad de los servidores públicos), o cuando por necesidades del servicio se requiera.</w:t>
      </w:r>
    </w:p>
    <w:p w14:paraId="254B7CFC" w14:textId="253CC1B3" w:rsidR="00EC1576" w:rsidRPr="00EC1576" w:rsidRDefault="00EC1576" w:rsidP="00EC1576">
      <w:pPr>
        <w:jc w:val="both"/>
        <w:rPr>
          <w:rFonts w:ascii="Verdana" w:hAnsi="Verdana"/>
          <w:b/>
          <w:bCs/>
        </w:rPr>
      </w:pPr>
      <w:r w:rsidRPr="00EC1576">
        <w:rPr>
          <w:rFonts w:ascii="Verdana" w:hAnsi="Verdana"/>
          <w:b/>
          <w:bCs/>
        </w:rPr>
        <w:t>Cierre</w:t>
      </w:r>
    </w:p>
    <w:p w14:paraId="015BC92A" w14:textId="26DFA8E6" w:rsidR="00EC1576" w:rsidRPr="00EC1576" w:rsidRDefault="00EC1576" w:rsidP="00EC1576">
      <w:pPr>
        <w:jc w:val="both"/>
        <w:rPr>
          <w:rFonts w:ascii="Verdana" w:hAnsi="Verdana"/>
        </w:rPr>
      </w:pPr>
      <w:r w:rsidRPr="00EC1576">
        <w:rPr>
          <w:rFonts w:ascii="Verdana" w:hAnsi="Verdana"/>
        </w:rPr>
        <w:t>Se entiende por cierre el momento a partir del cual finaliza definitivamente la prestación del servicio de prevención y protección integral en un Centro Zonal -, ubicado en un municipio, localidad, zona o sector específico.</w:t>
      </w:r>
    </w:p>
    <w:p w14:paraId="0FBA43A5" w14:textId="6D5F5439" w:rsidR="00EC1576" w:rsidRPr="00EC1576" w:rsidRDefault="00EC1576" w:rsidP="00EC1576">
      <w:pPr>
        <w:jc w:val="both"/>
        <w:rPr>
          <w:rFonts w:ascii="Verdana" w:hAnsi="Verdana"/>
          <w:b/>
          <w:bCs/>
        </w:rPr>
      </w:pPr>
      <w:r w:rsidRPr="00EC1576">
        <w:rPr>
          <w:rFonts w:ascii="Verdana" w:hAnsi="Verdana"/>
          <w:b/>
          <w:bCs/>
        </w:rPr>
        <w:t>TRÁMITE</w:t>
      </w:r>
    </w:p>
    <w:p w14:paraId="5EFAF5A8" w14:textId="7D2EF249" w:rsidR="00EC1576" w:rsidRPr="00EC1576" w:rsidRDefault="00EC1576" w:rsidP="00EC1576">
      <w:pPr>
        <w:jc w:val="both"/>
        <w:rPr>
          <w:rFonts w:ascii="Verdana" w:hAnsi="Verdana"/>
        </w:rPr>
      </w:pPr>
      <w:r w:rsidRPr="00EC1576">
        <w:rPr>
          <w:rFonts w:ascii="Verdana" w:hAnsi="Verdana"/>
        </w:rPr>
        <w:t>Para las solicitudes de apertura, cierre o traslado de centros zonales se tendrá en cuenta el trámite descrito a continuación, el cual deberá cumplir los requisitos establecidos en la Guía para Apertura, Traslado y Cierre de Centros Zonales y Equipos de Atención de la Dirección de Servicios y Atención.</w:t>
      </w:r>
    </w:p>
    <w:p w14:paraId="41384E69" w14:textId="0D11C3CC" w:rsidR="00EC1576" w:rsidRPr="00EC1576" w:rsidRDefault="00EC1576" w:rsidP="00EC1576">
      <w:pPr>
        <w:jc w:val="both"/>
        <w:rPr>
          <w:rFonts w:ascii="Verdana" w:hAnsi="Verdana"/>
          <w:b/>
          <w:bCs/>
        </w:rPr>
      </w:pPr>
      <w:r w:rsidRPr="00EC1576">
        <w:rPr>
          <w:rFonts w:ascii="Verdana" w:hAnsi="Verdana"/>
          <w:b/>
          <w:bCs/>
        </w:rPr>
        <w:t>APERTURA O CIERRE</w:t>
      </w:r>
    </w:p>
    <w:p w14:paraId="290B506A" w14:textId="7D912486" w:rsidR="00EC1576" w:rsidRPr="00EC1576" w:rsidRDefault="00EC1576" w:rsidP="00EC1576">
      <w:pPr>
        <w:jc w:val="both"/>
        <w:rPr>
          <w:rFonts w:ascii="Verdana" w:hAnsi="Verdana"/>
        </w:rPr>
      </w:pPr>
      <w:r w:rsidRPr="00EC1576">
        <w:rPr>
          <w:rFonts w:ascii="Verdana" w:hAnsi="Verdana"/>
        </w:rPr>
        <w:t>Una vez recibida la solicitud, la Dirección de Servicios y Atención articulará y convocará a una Mesa Técnica, compuesta por un integrante de la Subdirección General, la Secretaría General, la Dirección de Planeación y Control de Gestión, la Dirección Administrativa, la Dirección de Gestión Humana, la Dirección de Información y Tecnología, la Dirección de Servicios y Atención, la Dirección del Sistema Nacional de Bienestar Familiar y la Oficina de Gestión Regional y remitirá la información de la solicitud a cada una de ellas para su respectivo análisis.</w:t>
      </w:r>
    </w:p>
    <w:p w14:paraId="78FA6B51" w14:textId="44332A75" w:rsidR="00EC1576" w:rsidRPr="00EC1576" w:rsidRDefault="00EC1576" w:rsidP="00EC1576">
      <w:pPr>
        <w:jc w:val="both"/>
        <w:rPr>
          <w:rFonts w:ascii="Verdana" w:hAnsi="Verdana"/>
        </w:rPr>
      </w:pPr>
      <w:r w:rsidRPr="00EC1576">
        <w:rPr>
          <w:rFonts w:ascii="Verdana" w:hAnsi="Verdana"/>
        </w:rPr>
        <w:t>La Mesa Técnica se reunirá dentro de los quince (15) días hábiles siguientes a la presentación de la solicitud, a fin de que cada uno de sus integrantes, sin falta y durante la reunión presente el concepto técnico escrito, que le compete frente a la solicitud elevada, el cual servirá de base para tomar la decisión. El concepto emitido por la Secretaria General estará sustentado en las revisiones que efectúen para tal fin las Direcciones Administrativa, de Gestión Humana y de Servicios y Atención.</w:t>
      </w:r>
    </w:p>
    <w:p w14:paraId="5F0A83C5" w14:textId="79F0950E" w:rsidR="00EC1576" w:rsidRPr="00EC1576" w:rsidRDefault="00EC1576" w:rsidP="00EC1576">
      <w:pPr>
        <w:jc w:val="both"/>
        <w:rPr>
          <w:rFonts w:ascii="Verdana" w:hAnsi="Verdana"/>
        </w:rPr>
      </w:pPr>
      <w:r w:rsidRPr="00EC1576">
        <w:rPr>
          <w:rFonts w:ascii="Verdana" w:hAnsi="Verdana"/>
        </w:rPr>
        <w:t>En los casos en los que alguna de las áreas convocadas encuentre necesario la realización de visita a terreno o determine la existencia de situación especial que le impida la emisión del concepto técnico, deberá dentro de los cinco (5) días hábiles siguientes al recibo de la solicitud, comunicar por correo electrónico institucional lo respectivo a la Secretaría General, la cual evaluará la pertinencia de la visita o de la situación especial, informando a la Dirección de Servicios y Atención, lo decidido frente a la novedad reportada, para que esta última informe lo correspondiente a las demás áreas convocadas, si a ello hubiere lugar.</w:t>
      </w:r>
    </w:p>
    <w:p w14:paraId="66B775BB" w14:textId="1D933007" w:rsidR="00EC1576" w:rsidRPr="00EC1576" w:rsidRDefault="00EC1576" w:rsidP="00EC1576">
      <w:pPr>
        <w:jc w:val="both"/>
        <w:rPr>
          <w:rFonts w:ascii="Verdana" w:hAnsi="Verdana"/>
        </w:rPr>
      </w:pPr>
      <w:r w:rsidRPr="00EC1576">
        <w:rPr>
          <w:rFonts w:ascii="Verdana" w:hAnsi="Verdana"/>
        </w:rPr>
        <w:t xml:space="preserve">Con fundamento en los conceptos presentados por cada uno de los integrantes, en la Mesa Técnica se decidirá por la mayoría de sus miembros sobre la conveniencia de abrir o cerrar un Centro Zonal y se remitirá dicho concepto al Director General del ICBF, quien, de aprobarla, emitirá el respectivo acto </w:t>
      </w:r>
      <w:r w:rsidRPr="00EC1576">
        <w:rPr>
          <w:rFonts w:ascii="Verdana" w:hAnsi="Verdana"/>
        </w:rPr>
        <w:lastRenderedPageBreak/>
        <w:t>administrativo; en caso contrario comunicará lo pertinente a la Secretaría General, para que ésta a su vez comunique sobre la decisión a la Regional solicitante.</w:t>
      </w:r>
    </w:p>
    <w:p w14:paraId="6E8BE673" w14:textId="32A62C6C" w:rsidR="00EC1576" w:rsidRPr="00EC1576" w:rsidRDefault="00EC1576" w:rsidP="00EC1576">
      <w:pPr>
        <w:jc w:val="both"/>
        <w:rPr>
          <w:rFonts w:ascii="Verdana" w:hAnsi="Verdana"/>
          <w:b/>
          <w:bCs/>
        </w:rPr>
      </w:pPr>
      <w:r w:rsidRPr="00EC1576">
        <w:rPr>
          <w:rFonts w:ascii="Verdana" w:hAnsi="Verdana"/>
          <w:b/>
          <w:bCs/>
        </w:rPr>
        <w:t>TRASLADO</w:t>
      </w:r>
    </w:p>
    <w:p w14:paraId="1F33E3C4" w14:textId="2C0307B3" w:rsidR="00EC1576" w:rsidRPr="00EC1576" w:rsidRDefault="00EC1576" w:rsidP="00EC1576">
      <w:pPr>
        <w:jc w:val="both"/>
        <w:rPr>
          <w:rFonts w:ascii="Verdana" w:hAnsi="Verdana"/>
        </w:rPr>
      </w:pPr>
      <w:r w:rsidRPr="00EC1576">
        <w:rPr>
          <w:rFonts w:ascii="Verdana" w:hAnsi="Verdana"/>
        </w:rPr>
        <w:t>Una vez recibida la solicitud la Dirección de Servicios y Atención articulará y convocará dentro de los cinco (5) días hábiles siguientes a una Mesa Técnica en la cual deberán asistir las siguientes dependencias y líderes de grupo según el caso: Secretaría General, Dirección Administrativa, Dirección de Gestión Humana, Dirección de Información y Tecnología Dirección de Planeación y Control de Gestión y Dirección de Servicios y Atención y remitirá la información de la solicitud a cada una de ellas para su respectivo análisis.</w:t>
      </w:r>
    </w:p>
    <w:p w14:paraId="6497BC8F" w14:textId="0B4B170D" w:rsidR="00EC1576" w:rsidRPr="00EC1576" w:rsidRDefault="00EC1576" w:rsidP="00EC1576">
      <w:pPr>
        <w:jc w:val="both"/>
        <w:rPr>
          <w:rFonts w:ascii="Verdana" w:hAnsi="Verdana"/>
        </w:rPr>
      </w:pPr>
      <w:r w:rsidRPr="00EC1576">
        <w:rPr>
          <w:rFonts w:ascii="Verdana" w:hAnsi="Verdana"/>
        </w:rPr>
        <w:t>Cuando se trate del traslado de un Centro Zonal de una ciudad o municipio a otro, se convocará adicionalmente a la Subdirección General.</w:t>
      </w:r>
    </w:p>
    <w:p w14:paraId="576720E2" w14:textId="5AC009F7" w:rsidR="00EC1576" w:rsidRPr="00EC1576" w:rsidRDefault="00EC1576" w:rsidP="00EC1576">
      <w:pPr>
        <w:jc w:val="both"/>
        <w:rPr>
          <w:rFonts w:ascii="Verdana" w:hAnsi="Verdana"/>
        </w:rPr>
      </w:pPr>
      <w:r w:rsidRPr="00EC1576">
        <w:rPr>
          <w:rFonts w:ascii="Verdana" w:hAnsi="Verdana"/>
        </w:rPr>
        <w:t>En los casos en los que alguna de las áreas convocadas encuentre necesario la realización de visita a terreno o determine la existencia de situación especial que le impida la emisión del concepto técnico, deberá dentro de los dos (2) días hábiles siguientes al recibo de la solicitud, comunicar por correo electrónico institucional lo respectivo a la Secretaría General, la cual evaluará la pertinencia de la visita o de la situación especial, informando a la Dirección de Servicios y Atención, lo decidido frente a la novedad reportada, para que esta última informe lo correspondiente a las demás áreas convocadas, si a ello hubiere lugar.</w:t>
      </w:r>
    </w:p>
    <w:p w14:paraId="0DF11E75" w14:textId="144B2412" w:rsidR="00EC1576" w:rsidRPr="00EC1576" w:rsidRDefault="00EC1576" w:rsidP="00EC1576">
      <w:pPr>
        <w:jc w:val="both"/>
        <w:rPr>
          <w:rFonts w:ascii="Verdana" w:hAnsi="Verdana"/>
        </w:rPr>
      </w:pPr>
      <w:r w:rsidRPr="00EC1576">
        <w:rPr>
          <w:rFonts w:ascii="Verdana" w:hAnsi="Verdana"/>
        </w:rPr>
        <w:t>Con fundamento en los conceptos presentados por cada uno de los integrantes, en la Mesa Técnica se decidirá por la mayoría de sus miembros sobre la conveniencia de trasladar un Centro Zonal.</w:t>
      </w:r>
    </w:p>
    <w:p w14:paraId="4A9FBDC2" w14:textId="21B38A20" w:rsidR="00EC1576" w:rsidRPr="00EC1576" w:rsidRDefault="00EC1576" w:rsidP="00EC1576">
      <w:pPr>
        <w:jc w:val="both"/>
        <w:rPr>
          <w:rFonts w:ascii="Verdana" w:hAnsi="Verdana"/>
        </w:rPr>
      </w:pPr>
      <w:r w:rsidRPr="00EC1576">
        <w:rPr>
          <w:rFonts w:ascii="Verdana" w:hAnsi="Verdana"/>
        </w:rPr>
        <w:t>En los casos en los cuales se apruebe el traslado dentro la misma ciudad, municipio, localidad, zona o sector, se oficializará mediante memorando suscrito por el Secretario General dirigido al Director Regional. En caso contrario se comunicará lo pertinente a la Regional solicitante.</w:t>
      </w:r>
    </w:p>
    <w:p w14:paraId="3CEE037A" w14:textId="7FC6C151" w:rsidR="00EC1576" w:rsidRPr="00EC1576" w:rsidRDefault="00EC1576" w:rsidP="00EC1576">
      <w:pPr>
        <w:jc w:val="both"/>
        <w:rPr>
          <w:rFonts w:ascii="Verdana" w:hAnsi="Verdana"/>
        </w:rPr>
      </w:pPr>
      <w:r w:rsidRPr="00EC1576">
        <w:rPr>
          <w:rFonts w:ascii="Verdana" w:hAnsi="Verdana"/>
        </w:rPr>
        <w:t>De otra parte, cuando se apruebe un traslado de una ciudad o municipio a otro, se oficializará mediante la expedición de una Resolución proferida por el Director General del ICBF, previo concepto favorable.</w:t>
      </w:r>
    </w:p>
    <w:p w14:paraId="120826E1" w14:textId="77777777" w:rsidR="00EC1576" w:rsidRPr="00EC1576" w:rsidRDefault="00EC1576" w:rsidP="00EC1576">
      <w:pPr>
        <w:jc w:val="both"/>
        <w:rPr>
          <w:rFonts w:ascii="Verdana" w:hAnsi="Verdana"/>
        </w:rPr>
      </w:pPr>
      <w:r w:rsidRPr="00EC1576">
        <w:rPr>
          <w:rFonts w:ascii="Verdana" w:hAnsi="Verdana"/>
        </w:rPr>
        <w:t>En caso de que la solicitud sea negada se comunicará lo pertinente a la Secretaría General, para que ésta a su vez comunique sobre la decisión a la Regional solicitante.</w:t>
      </w:r>
    </w:p>
    <w:p w14:paraId="5DC84B1F" w14:textId="77777777" w:rsidR="00EC1576" w:rsidRPr="00EC1576" w:rsidRDefault="00EC1576" w:rsidP="00EC1576">
      <w:pPr>
        <w:jc w:val="both"/>
        <w:rPr>
          <w:rFonts w:ascii="Verdana" w:hAnsi="Verdana"/>
        </w:rPr>
      </w:pPr>
    </w:p>
    <w:p w14:paraId="010CEFEE" w14:textId="06F33C83" w:rsidR="00EC1576" w:rsidRPr="00EC1576" w:rsidRDefault="00EC1576" w:rsidP="00EC1576">
      <w:pPr>
        <w:jc w:val="both"/>
        <w:rPr>
          <w:rFonts w:ascii="Verdana" w:hAnsi="Verdana"/>
        </w:rPr>
      </w:pPr>
      <w:r w:rsidRPr="00EC1576">
        <w:rPr>
          <w:rFonts w:ascii="Verdana" w:hAnsi="Verdana"/>
          <w:b/>
          <w:bCs/>
        </w:rPr>
        <w:t>PARÁGRAFO.</w:t>
      </w:r>
      <w:r w:rsidRPr="00EC1576">
        <w:rPr>
          <w:rFonts w:ascii="Verdana" w:hAnsi="Verdana"/>
        </w:rPr>
        <w:t xml:space="preserve"> Cuando se trate de traslados de Direcciones Regionales, se aplicará el procedimiento definido para traslado de Centros Zúñales.</w:t>
      </w:r>
    </w:p>
    <w:p w14:paraId="2B97D307" w14:textId="3BFE93D8" w:rsidR="00EC1576" w:rsidRPr="00EC1576" w:rsidRDefault="00EC1576" w:rsidP="00EC1576">
      <w:pPr>
        <w:jc w:val="both"/>
        <w:rPr>
          <w:rFonts w:ascii="Verdana" w:hAnsi="Verdana"/>
        </w:rPr>
      </w:pPr>
      <w:r w:rsidRPr="00EC1576">
        <w:rPr>
          <w:rFonts w:ascii="Verdana" w:hAnsi="Verdana"/>
          <w:b/>
          <w:bCs/>
        </w:rPr>
        <w:lastRenderedPageBreak/>
        <w:t>ARTÍCULO 5o.</w:t>
      </w:r>
      <w:r w:rsidRPr="00EC1576">
        <w:rPr>
          <w:rFonts w:ascii="Verdana" w:hAnsi="Verdana"/>
        </w:rPr>
        <w:t xml:space="preserve"> Modificar el artículo 10 de la Resolución No. 1616 de 2006 modificado por el artículo 8o de la Resolución No. 2859 de 2013, el cual quedará así:</w:t>
      </w:r>
    </w:p>
    <w:p w14:paraId="3B3C91D0" w14:textId="307AA634" w:rsidR="00EC1576" w:rsidRPr="00EC1576" w:rsidRDefault="00EC1576" w:rsidP="00EC1576">
      <w:pPr>
        <w:jc w:val="both"/>
        <w:rPr>
          <w:rFonts w:ascii="Verdana" w:hAnsi="Verdana"/>
          <w:b/>
          <w:bCs/>
        </w:rPr>
      </w:pPr>
      <w:r w:rsidRPr="00EC1576">
        <w:rPr>
          <w:rFonts w:ascii="Verdana" w:hAnsi="Verdana"/>
          <w:b/>
          <w:bCs/>
        </w:rPr>
        <w:t>CREACION, CIERRE O TRASLADO DE EQUIPOS DE ATENCIÓN DE CENTROS ZONALES</w:t>
      </w:r>
    </w:p>
    <w:p w14:paraId="68CC899C" w14:textId="6C46DF78" w:rsidR="00EC1576" w:rsidRPr="00EC1576" w:rsidRDefault="00EC1576" w:rsidP="00EC1576">
      <w:pPr>
        <w:jc w:val="both"/>
        <w:rPr>
          <w:rFonts w:ascii="Verdana" w:hAnsi="Verdana"/>
          <w:b/>
          <w:bCs/>
        </w:rPr>
      </w:pPr>
      <w:r w:rsidRPr="00EC1576">
        <w:rPr>
          <w:rFonts w:ascii="Verdana" w:hAnsi="Verdana"/>
          <w:b/>
          <w:bCs/>
        </w:rPr>
        <w:t>DEFINICIÓN</w:t>
      </w:r>
    </w:p>
    <w:p w14:paraId="5A963FC2" w14:textId="75F802D7" w:rsidR="00EC1576" w:rsidRPr="00EC1576" w:rsidRDefault="00EC1576" w:rsidP="00EC1576">
      <w:pPr>
        <w:jc w:val="both"/>
        <w:rPr>
          <w:rFonts w:ascii="Verdana" w:hAnsi="Verdana"/>
        </w:rPr>
      </w:pPr>
      <w:r w:rsidRPr="00EC1576">
        <w:rPr>
          <w:rFonts w:ascii="Verdana" w:hAnsi="Verdana"/>
        </w:rPr>
        <w:t>Se entiende per equipe de atención, el grupo de Profesionales Interdisciplinarios (entre los que se pueden encentrar: Defensor de Familia, Psicólogo, Trabajador Social Nutricionista u otro Profesional del Área Social), adscritos a un Centro Zonal, quienes prestan servicios en Centros de Atención a Víctimas de Abuso Sexual (CAIVAS), Centro de Atención Especializada para Adolescentes (CESPAS), Centro de Atención Integral a la Familia (CAIF), Centro de Atención e investigación Integral a las Víctimas de Violencia Intrafamiliar ( CAVIF), Casas de Justicia, entre otros, para la Protección Integral o coordinación de la operación, asistencia técnica y supervisión de programas del ICBF en un municipio del área de influencia de un Centro Zonal del ICBF, que por condiciones difíciles de acceso, desplazamiento, dispersión geográfica, demanda de servicios, dinámicas de ordenamiento territorial y falta de presencia de otras entidades del Estado, requieren la presencia del ICBF para atender a los niños, niñas, adolescentes y familias.</w:t>
      </w:r>
    </w:p>
    <w:p w14:paraId="418B1471" w14:textId="4691E2DF" w:rsidR="00EC1576" w:rsidRPr="00EC1576" w:rsidRDefault="00EC1576" w:rsidP="00EC1576">
      <w:pPr>
        <w:jc w:val="both"/>
        <w:rPr>
          <w:rFonts w:ascii="Verdana" w:hAnsi="Verdana"/>
        </w:rPr>
      </w:pPr>
      <w:r w:rsidRPr="00EC1576">
        <w:rPr>
          <w:rFonts w:ascii="Verdana" w:hAnsi="Verdana"/>
        </w:rPr>
        <w:t>La creación, traslado y cierre de equipos de atención deberá formalizarse a través de acto administrativo suscrito por el Director Regional, previo trámite establecido en la presente Resolución, el cual deberá ser comunicado a la Dirección de Servicios y Atención.</w:t>
      </w:r>
    </w:p>
    <w:p w14:paraId="6EB32F00" w14:textId="65B96D16" w:rsidR="00EC1576" w:rsidRPr="00EC1576" w:rsidRDefault="00EC1576" w:rsidP="00EC1576">
      <w:pPr>
        <w:jc w:val="both"/>
        <w:rPr>
          <w:rFonts w:ascii="Verdana" w:hAnsi="Verdana"/>
        </w:rPr>
      </w:pPr>
      <w:r w:rsidRPr="00EC1576">
        <w:rPr>
          <w:rFonts w:ascii="Verdana" w:hAnsi="Verdana"/>
        </w:rPr>
        <w:t>Para las solicitudes de creación, cierre o traslado de Equipos de Atención se tendrá en cuenta el trámite descrito a continuación, conforme los requerimientos establecidos en la Guía para Apertura, Traslado y Cierre de Centros Zonales y Equipes de Atención.</w:t>
      </w:r>
    </w:p>
    <w:p w14:paraId="205918D9" w14:textId="159ACA4C" w:rsidR="00EC1576" w:rsidRPr="00EC1576" w:rsidRDefault="00EC1576" w:rsidP="00EC1576">
      <w:pPr>
        <w:jc w:val="both"/>
        <w:rPr>
          <w:rFonts w:ascii="Verdana" w:hAnsi="Verdana"/>
        </w:rPr>
      </w:pPr>
      <w:r w:rsidRPr="00EC1576">
        <w:rPr>
          <w:rFonts w:ascii="Verdana" w:hAnsi="Verdana"/>
        </w:rPr>
        <w:t>La solicitud de creación, cierre o traslado de un Equipo de Atención debe ser elevada por el Director Regional a la Secretaría General y Subdirección General, con copia a la Dirección de Servicios y Atención.</w:t>
      </w:r>
    </w:p>
    <w:p w14:paraId="4A0B2420" w14:textId="6E4F8F43" w:rsidR="00EC1576" w:rsidRPr="00EC1576" w:rsidRDefault="00EC1576" w:rsidP="00EC1576">
      <w:pPr>
        <w:jc w:val="both"/>
        <w:rPr>
          <w:rFonts w:ascii="Verdana" w:hAnsi="Verdana"/>
        </w:rPr>
      </w:pPr>
      <w:r w:rsidRPr="00EC1576">
        <w:rPr>
          <w:rFonts w:ascii="Verdana" w:hAnsi="Verdana"/>
        </w:rPr>
        <w:t>La Secretaría General enviará los documentos soporte de la solicitud y requerirá en un término de quince (15) días hábiles a la Dirección de Planeación y Control de Gestión, la Dirección Administrativa, la Dirección de Gestión Humana, la Dirección de Información y Tecnología, la Dirección de Servicios y Atención y la Subdirección General el concepto técnico que le competa frente a la solicitud elevada, el cual servirá de base para tomar la decisión.</w:t>
      </w:r>
    </w:p>
    <w:p w14:paraId="44FD3710" w14:textId="7D37EC61" w:rsidR="00EC1576" w:rsidRPr="00EC1576" w:rsidRDefault="00EC1576" w:rsidP="00EC1576">
      <w:pPr>
        <w:jc w:val="both"/>
        <w:rPr>
          <w:rFonts w:ascii="Verdana" w:hAnsi="Verdana"/>
        </w:rPr>
      </w:pPr>
      <w:r w:rsidRPr="00EC1576">
        <w:rPr>
          <w:rFonts w:ascii="Verdana" w:hAnsi="Verdana"/>
        </w:rPr>
        <w:t xml:space="preserve">En los casos en los que alguna de las áreas convocadas encuentre necesario la realización de visita a terreno o determine la existencia de situación especial que le impida la emisión del concepto técnico, deberá dentro de los ocho (8) días </w:t>
      </w:r>
      <w:r w:rsidRPr="00EC1576">
        <w:rPr>
          <w:rFonts w:ascii="Verdana" w:hAnsi="Verdana"/>
        </w:rPr>
        <w:lastRenderedPageBreak/>
        <w:t>hábiles siguientes al recibo de la solicitud, comunicar por correo electrónico institucional lo respectivo a la Secretaría General, la cual evaluará la pertinencia de la visita o de la situación especial, informando a la Dirección de Servicios y Atención, lo decidido frente a la novedad reportada, para que esta última informe lo correspondiente a las demás áreas convocadas, si a ello hubiere lugar.</w:t>
      </w:r>
    </w:p>
    <w:p w14:paraId="41362945" w14:textId="77777777" w:rsidR="00EC1576" w:rsidRPr="00EC1576" w:rsidRDefault="00EC1576" w:rsidP="00EC1576">
      <w:pPr>
        <w:jc w:val="both"/>
        <w:rPr>
          <w:rFonts w:ascii="Verdana" w:hAnsi="Verdana"/>
        </w:rPr>
      </w:pPr>
      <w:r w:rsidRPr="00EC1576">
        <w:rPr>
          <w:rFonts w:ascii="Verdana" w:hAnsi="Verdana"/>
        </w:rPr>
        <w:t>Una vez recibidos los conceptos técnicos, la Secretaría General con copia a la</w:t>
      </w:r>
    </w:p>
    <w:p w14:paraId="55DA0858" w14:textId="77777777" w:rsidR="00EC1576" w:rsidRPr="00EC1576" w:rsidRDefault="00EC1576" w:rsidP="00EC1576">
      <w:pPr>
        <w:jc w:val="both"/>
        <w:rPr>
          <w:rFonts w:ascii="Verdana" w:hAnsi="Verdana"/>
        </w:rPr>
      </w:pPr>
      <w:r w:rsidRPr="00EC1576">
        <w:rPr>
          <w:rFonts w:ascii="Verdana" w:hAnsi="Verdana"/>
        </w:rPr>
        <w:t>Dirección de Servicios y A tención informará a la Dirección Regional la decisión</w:t>
      </w:r>
    </w:p>
    <w:p w14:paraId="288B29D2" w14:textId="65744CEE" w:rsidR="00EC1576" w:rsidRPr="00EC1576" w:rsidRDefault="00EC1576" w:rsidP="00EC1576">
      <w:pPr>
        <w:jc w:val="both"/>
        <w:rPr>
          <w:rFonts w:ascii="Verdana" w:hAnsi="Verdana"/>
        </w:rPr>
      </w:pPr>
      <w:r w:rsidRPr="00EC1576">
        <w:rPr>
          <w:rFonts w:ascii="Verdana" w:hAnsi="Verdana"/>
        </w:rPr>
        <w:t>tomada con el fin de que el Director de la Regional solicitante, en caso de ser positiva la decisión, emita el acto administrativo.</w:t>
      </w:r>
    </w:p>
    <w:p w14:paraId="7DD0346D" w14:textId="77777777" w:rsidR="00EC1576" w:rsidRPr="00EC1576" w:rsidRDefault="00EC1576" w:rsidP="00EC1576">
      <w:pPr>
        <w:jc w:val="both"/>
        <w:rPr>
          <w:rFonts w:ascii="Verdana" w:hAnsi="Verdana"/>
        </w:rPr>
      </w:pPr>
      <w:r w:rsidRPr="00EC1576">
        <w:rPr>
          <w:rFonts w:ascii="Verdana" w:hAnsi="Verdana"/>
          <w:b/>
          <w:bCs/>
        </w:rPr>
        <w:t>PARAGRAFO TRANSITORIO:</w:t>
      </w:r>
      <w:r w:rsidRPr="00EC1576">
        <w:rPr>
          <w:rFonts w:ascii="Verdana" w:hAnsi="Verdana"/>
        </w:rPr>
        <w:t xml:space="preserve"> Los equipos de atención que se encuentren constituidos actualmente deberán ser formalizados mediante expedición de acto administrativo correspondiente por el Director Regional dentro de los tres (3) meses siguientes a la fecha de expedición de la presente Resolución, la cual deberá ser comunicada a la Dirección de Servicios y Atención para su adecuado control.</w:t>
      </w:r>
    </w:p>
    <w:p w14:paraId="180E2224" w14:textId="54F1E821" w:rsidR="00EC1576" w:rsidRPr="00EC1576" w:rsidRDefault="00EC1576" w:rsidP="00EC1576">
      <w:pPr>
        <w:jc w:val="both"/>
        <w:rPr>
          <w:rFonts w:ascii="Verdana" w:hAnsi="Verdana"/>
        </w:rPr>
      </w:pPr>
      <w:r w:rsidRPr="00EC1576">
        <w:rPr>
          <w:rFonts w:ascii="Verdana" w:hAnsi="Verdana"/>
          <w:b/>
          <w:bCs/>
        </w:rPr>
        <w:t>ARTÍCULO 6o.</w:t>
      </w:r>
      <w:r w:rsidRPr="00EC1576">
        <w:rPr>
          <w:rFonts w:ascii="Verdana" w:hAnsi="Verdana"/>
        </w:rPr>
        <w:t xml:space="preserve"> Adicionar un parágrafo al artículo 13 de la Resolución No. 1616 de 2006 modificado por el artículo 12 de la Resolución No. 2859 de 2013, así:</w:t>
      </w:r>
    </w:p>
    <w:p w14:paraId="71407267" w14:textId="77777777" w:rsidR="00EC1576" w:rsidRPr="00EC1576" w:rsidRDefault="00EC1576" w:rsidP="00EC1576">
      <w:pPr>
        <w:jc w:val="both"/>
        <w:rPr>
          <w:rFonts w:ascii="Verdana" w:hAnsi="Verdana"/>
        </w:rPr>
      </w:pPr>
      <w:r w:rsidRPr="00EC1576">
        <w:rPr>
          <w:rFonts w:ascii="Verdana" w:hAnsi="Verdana"/>
          <w:b/>
          <w:bCs/>
        </w:rPr>
        <w:t>PARÁGRAFO.</w:t>
      </w:r>
      <w:r w:rsidRPr="00EC1576">
        <w:rPr>
          <w:rFonts w:ascii="Verdana" w:hAnsi="Verdana"/>
        </w:rPr>
        <w:t xml:space="preserve"> En la Regional Bogotá las funciones del Grupo Jurídico y del Grupo de Contratación, serán las definidas en el presente artículo de conformidad con las instrucciones y lineamientos impartidos por la Oficina Asesora Jurídica y la Dirección de Contratación.</w:t>
      </w:r>
    </w:p>
    <w:p w14:paraId="5F8747E3" w14:textId="000510B8" w:rsidR="00EC1576" w:rsidRPr="00EC1576" w:rsidRDefault="00EC1576" w:rsidP="00EC1576">
      <w:pPr>
        <w:jc w:val="both"/>
        <w:rPr>
          <w:rFonts w:ascii="Verdana" w:hAnsi="Verdana"/>
        </w:rPr>
      </w:pPr>
      <w:r w:rsidRPr="00EC1576">
        <w:rPr>
          <w:rFonts w:ascii="Verdana" w:hAnsi="Verdana"/>
          <w:b/>
          <w:bCs/>
        </w:rPr>
        <w:t>ARTICULO 7o.</w:t>
      </w:r>
      <w:r w:rsidRPr="00EC1576">
        <w:rPr>
          <w:rFonts w:ascii="Verdana" w:hAnsi="Verdana"/>
        </w:rPr>
        <w:t xml:space="preserve"> Modificar el parágrafo del artículo 14 de la Resolución No. 1616 de 2006, modificado por el artículo 13 de la Resolución No. 2859 de 2013, el cual quedará así:</w:t>
      </w:r>
    </w:p>
    <w:p w14:paraId="4DD0F7AD" w14:textId="5D5F1CD6" w:rsidR="00EC1576" w:rsidRPr="00EC1576" w:rsidRDefault="00EC1576" w:rsidP="00EC1576">
      <w:pPr>
        <w:jc w:val="both"/>
        <w:rPr>
          <w:rFonts w:ascii="Verdana" w:hAnsi="Verdana"/>
        </w:rPr>
      </w:pPr>
      <w:r w:rsidRPr="00EC1576">
        <w:rPr>
          <w:rFonts w:ascii="Verdana" w:hAnsi="Verdana"/>
          <w:b/>
          <w:bCs/>
        </w:rPr>
        <w:t>PARÁGRAFO.</w:t>
      </w:r>
      <w:r w:rsidRPr="00EC1576">
        <w:rPr>
          <w:rFonts w:ascii="Verdana" w:hAnsi="Verdana"/>
        </w:rPr>
        <w:t xml:space="preserve"> En las Regionales Bogotá, Antioquia y Valle, las funciones del Grupo de Gestión Humana y del Grupo Administrativo, serán las definidas en el presente artículo de conformidad con las instrucciones y lineamientos impartidos por la Dirección de Gestión Humana y la Dirección Administrativa.</w:t>
      </w:r>
    </w:p>
    <w:p w14:paraId="721DD26D" w14:textId="2FBFDE2E" w:rsidR="00EC1576" w:rsidRPr="00EC1576" w:rsidRDefault="00EC1576" w:rsidP="00EC1576">
      <w:pPr>
        <w:jc w:val="both"/>
        <w:rPr>
          <w:rFonts w:ascii="Verdana" w:hAnsi="Verdana"/>
        </w:rPr>
      </w:pPr>
      <w:r w:rsidRPr="00EC1576">
        <w:rPr>
          <w:rFonts w:ascii="Verdana" w:hAnsi="Verdana"/>
          <w:b/>
          <w:bCs/>
        </w:rPr>
        <w:t>ARTICULO 8o.</w:t>
      </w:r>
      <w:r w:rsidRPr="00EC1576">
        <w:rPr>
          <w:rFonts w:ascii="Verdana" w:hAnsi="Verdana"/>
        </w:rPr>
        <w:t xml:space="preserve"> REFERENCIAS. Las referencias o menciones que en actos administrativos anteriores se hubieren realizado a los macroprocesos, deben entenderse en adelante que hacen referencia a los procesos.</w:t>
      </w:r>
    </w:p>
    <w:p w14:paraId="663D785A" w14:textId="6EBB5DA7" w:rsidR="00EC1576" w:rsidRPr="00EC1576" w:rsidRDefault="00EC1576" w:rsidP="00EC1576">
      <w:pPr>
        <w:jc w:val="both"/>
        <w:rPr>
          <w:rFonts w:ascii="Verdana" w:hAnsi="Verdana"/>
        </w:rPr>
      </w:pPr>
      <w:r w:rsidRPr="00EC1576">
        <w:rPr>
          <w:rFonts w:ascii="Verdana" w:hAnsi="Verdana"/>
        </w:rPr>
        <w:t>ARTÍCULO NOVENO. La presente Resolución rige a partir de la fecha de su expedición y modifica en lo pertinente las Resoluciones Nos. 1616 de 2006 y 2859 de 2013.</w:t>
      </w:r>
    </w:p>
    <w:p w14:paraId="11485648" w14:textId="255E2C8E" w:rsidR="00EC1576" w:rsidRPr="00EC1576" w:rsidRDefault="00EC1576" w:rsidP="00EC1576">
      <w:pPr>
        <w:jc w:val="center"/>
        <w:rPr>
          <w:rFonts w:ascii="Verdana" w:hAnsi="Verdana"/>
          <w:b/>
          <w:bCs/>
        </w:rPr>
      </w:pPr>
      <w:r w:rsidRPr="00EC1576">
        <w:rPr>
          <w:rFonts w:ascii="Verdana" w:hAnsi="Verdana"/>
          <w:b/>
          <w:bCs/>
        </w:rPr>
        <w:t>COMUNIQUESE Y CÚMPLASE</w:t>
      </w:r>
    </w:p>
    <w:p w14:paraId="157065E7" w14:textId="3EFDEC96" w:rsidR="00EC1576" w:rsidRPr="00EC1576" w:rsidRDefault="00EC1576" w:rsidP="00EC1576">
      <w:pPr>
        <w:jc w:val="center"/>
        <w:rPr>
          <w:rFonts w:ascii="Verdana" w:hAnsi="Verdana"/>
        </w:rPr>
      </w:pPr>
      <w:r w:rsidRPr="00EC1576">
        <w:rPr>
          <w:rFonts w:ascii="Verdana" w:hAnsi="Verdana"/>
        </w:rPr>
        <w:t>DADA EN BOGOTÁ D.C., A LOS 28</w:t>
      </w:r>
      <w:r>
        <w:rPr>
          <w:rFonts w:ascii="Verdana" w:hAnsi="Verdana"/>
        </w:rPr>
        <w:t xml:space="preserve"> DÍAS DEL MES DE SEPTIEMBRE DEL</w:t>
      </w:r>
      <w:r w:rsidRPr="00EC1576">
        <w:rPr>
          <w:rFonts w:ascii="Verdana" w:hAnsi="Verdana"/>
        </w:rPr>
        <w:t xml:space="preserve"> 2017</w:t>
      </w:r>
    </w:p>
    <w:p w14:paraId="2C78EA7C" w14:textId="574303A1" w:rsidR="00EC1576" w:rsidRPr="00EC1576" w:rsidRDefault="00EC1576" w:rsidP="00EC1576">
      <w:pPr>
        <w:jc w:val="center"/>
        <w:rPr>
          <w:rFonts w:ascii="Verdana" w:hAnsi="Verdana"/>
          <w:b/>
          <w:bCs/>
        </w:rPr>
      </w:pPr>
      <w:r w:rsidRPr="00EC1576">
        <w:rPr>
          <w:rFonts w:ascii="Verdana" w:hAnsi="Verdana"/>
          <w:b/>
          <w:bCs/>
        </w:rPr>
        <w:t>KAREN ABUDINEN ABUCHAIBE</w:t>
      </w:r>
    </w:p>
    <w:p w14:paraId="7F56E666" w14:textId="32DF627E" w:rsidR="00EC1576" w:rsidRPr="00822813" w:rsidRDefault="00EC1576" w:rsidP="00EC1576">
      <w:pPr>
        <w:jc w:val="center"/>
        <w:rPr>
          <w:rFonts w:ascii="Verdana" w:hAnsi="Verdana"/>
        </w:rPr>
      </w:pPr>
      <w:r w:rsidRPr="00822813">
        <w:rPr>
          <w:rFonts w:ascii="Verdana" w:hAnsi="Verdana"/>
        </w:rPr>
        <w:lastRenderedPageBreak/>
        <w:t>DIRECTORA GENERAL</w:t>
      </w:r>
    </w:p>
    <w:sectPr w:rsidR="00EC1576" w:rsidRPr="008228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7A"/>
    <w:rsid w:val="000B4793"/>
    <w:rsid w:val="00165BDB"/>
    <w:rsid w:val="00517DF4"/>
    <w:rsid w:val="007A7B7A"/>
    <w:rsid w:val="00822813"/>
    <w:rsid w:val="009B7C2D"/>
    <w:rsid w:val="00EC15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76F5"/>
  <w15:chartTrackingRefBased/>
  <w15:docId w15:val="{2DFB57F4-632B-4E2D-B713-38D2ADCC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17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7DF4"/>
    <w:rPr>
      <w:color w:val="0563C1" w:themeColor="hyperlink"/>
      <w:u w:val="single"/>
    </w:rPr>
  </w:style>
  <w:style w:type="character" w:styleId="Mencinsinresolver">
    <w:name w:val="Unresolved Mention"/>
    <w:basedOn w:val="Fuentedeprrafopredeter"/>
    <w:uiPriority w:val="99"/>
    <w:semiHidden/>
    <w:unhideWhenUsed/>
    <w:rsid w:val="0051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901617">
      <w:bodyDiv w:val="1"/>
      <w:marLeft w:val="0"/>
      <w:marRight w:val="0"/>
      <w:marTop w:val="0"/>
      <w:marBottom w:val="0"/>
      <w:divBdr>
        <w:top w:val="none" w:sz="0" w:space="0" w:color="auto"/>
        <w:left w:val="none" w:sz="0" w:space="0" w:color="auto"/>
        <w:bottom w:val="none" w:sz="0" w:space="0" w:color="auto"/>
        <w:right w:val="none" w:sz="0" w:space="0" w:color="auto"/>
      </w:divBdr>
    </w:div>
    <w:div w:id="21037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807E0-F014-4CF3-A923-925C350631C0}"/>
</file>

<file path=customXml/itemProps2.xml><?xml version="1.0" encoding="utf-8"?>
<ds:datastoreItem xmlns:ds="http://schemas.openxmlformats.org/officeDocument/2006/customXml" ds:itemID="{01140631-F729-4705-AEB3-099B4697F8A0}"/>
</file>

<file path=customXml/itemProps3.xml><?xml version="1.0" encoding="utf-8"?>
<ds:datastoreItem xmlns:ds="http://schemas.openxmlformats.org/officeDocument/2006/customXml" ds:itemID="{C3B9940D-16FE-4821-B9A5-E55FCF3083E3}"/>
</file>

<file path=docProps/app.xml><?xml version="1.0" encoding="utf-8"?>
<Properties xmlns="http://schemas.openxmlformats.org/officeDocument/2006/extended-properties" xmlns:vt="http://schemas.openxmlformats.org/officeDocument/2006/docPropsVTypes">
  <Template>Normal</Template>
  <TotalTime>18</TotalTime>
  <Pages>1</Pages>
  <Words>4717</Words>
  <Characters>25947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3</cp:revision>
  <dcterms:created xsi:type="dcterms:W3CDTF">2026-02-23T14:28:00Z</dcterms:created>
  <dcterms:modified xsi:type="dcterms:W3CDTF">2026-02-27T19:36:00Z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