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1FEB" w14:textId="7C79CB31" w:rsidR="000B4793" w:rsidRDefault="00E97F2E" w:rsidP="00A32D13">
      <w:pPr>
        <w:jc w:val="center"/>
        <w:rPr>
          <w:rFonts w:ascii="Verdana" w:hAnsi="Verdana"/>
          <w:b/>
          <w:bCs/>
        </w:rPr>
      </w:pPr>
      <w:r w:rsidRPr="00A32D13">
        <w:rPr>
          <w:rFonts w:ascii="Verdana" w:hAnsi="Verdana"/>
          <w:b/>
          <w:bCs/>
        </w:rPr>
        <w:t xml:space="preserve">RESOLUCIÓN </w:t>
      </w:r>
      <w:r w:rsidR="00A32D13" w:rsidRPr="00A32D13">
        <w:rPr>
          <w:rFonts w:ascii="Verdana" w:hAnsi="Verdana"/>
          <w:b/>
          <w:bCs/>
        </w:rPr>
        <w:t>883 de 2025</w:t>
      </w:r>
    </w:p>
    <w:p w14:paraId="3961C10B" w14:textId="16DC2C6B" w:rsidR="00A32D13" w:rsidRPr="00670D71" w:rsidRDefault="00A32D13" w:rsidP="00A32D1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Expedición: </w:t>
      </w:r>
      <w:r w:rsidR="00C10742" w:rsidRPr="00C10742">
        <w:rPr>
          <w:rFonts w:ascii="Verdana" w:hAnsi="Verdana"/>
          <w:sz w:val="20"/>
          <w:szCs w:val="20"/>
        </w:rPr>
        <w:t xml:space="preserve">04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76379258" w14:textId="66C192D5" w:rsidR="00A32D13" w:rsidRPr="00670D71" w:rsidRDefault="00A32D13" w:rsidP="00A32D1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entrada en vigencia: </w:t>
      </w:r>
      <w:r w:rsidR="00C10742" w:rsidRPr="00C10742">
        <w:rPr>
          <w:rFonts w:ascii="Verdana" w:hAnsi="Verdana"/>
          <w:sz w:val="20"/>
          <w:szCs w:val="20"/>
        </w:rPr>
        <w:t xml:space="preserve">04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4CF62185" w14:textId="77777777" w:rsidR="00A32D13" w:rsidRPr="00670D71" w:rsidRDefault="00A32D13" w:rsidP="00A32D1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Estado de la vigencia: Vigente.</w:t>
      </w:r>
    </w:p>
    <w:p w14:paraId="1970C65B" w14:textId="77777777" w:rsidR="00A32D13" w:rsidRPr="00670D71" w:rsidRDefault="00A32D13" w:rsidP="00A32D1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 </w:t>
      </w:r>
    </w:p>
    <w:p w14:paraId="16765F23" w14:textId="77777777" w:rsidR="00A32D13" w:rsidRPr="00670D71" w:rsidRDefault="00A32D13" w:rsidP="00A32D1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Fecha de publicación en Diario Oficial: N/A</w:t>
      </w:r>
    </w:p>
    <w:p w14:paraId="562C7F88" w14:textId="77777777" w:rsidR="00A32D13" w:rsidRDefault="00A32D13" w:rsidP="00A32D1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Número del Diario Oficial: N/A</w:t>
      </w:r>
    </w:p>
    <w:p w14:paraId="27C5D243" w14:textId="11FA935F" w:rsidR="00A32D13" w:rsidRDefault="00E97F2E" w:rsidP="00A32D13">
      <w:pPr>
        <w:jc w:val="center"/>
        <w:rPr>
          <w:rFonts w:ascii="Verdana" w:hAnsi="Verdana"/>
          <w:b/>
          <w:bCs/>
        </w:rPr>
      </w:pPr>
      <w:r w:rsidRPr="00A32D13">
        <w:rPr>
          <w:rFonts w:ascii="Verdana" w:hAnsi="Verdana"/>
          <w:b/>
          <w:bCs/>
        </w:rPr>
        <w:t xml:space="preserve">RESOLUCIÓN </w:t>
      </w:r>
      <w:r w:rsidR="00A32D13" w:rsidRPr="00A32D13">
        <w:rPr>
          <w:rFonts w:ascii="Verdana" w:hAnsi="Verdana"/>
          <w:b/>
          <w:bCs/>
        </w:rPr>
        <w:t>883 de 2025</w:t>
      </w:r>
      <w:r w:rsidR="00A32D13">
        <w:rPr>
          <w:rFonts w:ascii="Verdana" w:hAnsi="Verdana"/>
          <w:b/>
          <w:bCs/>
        </w:rPr>
        <w:t>3</w:t>
      </w:r>
    </w:p>
    <w:p w14:paraId="18B51285" w14:textId="6780DD23" w:rsidR="00A32D13" w:rsidRPr="00A32D13" w:rsidRDefault="00A32D13" w:rsidP="00A32D13">
      <w:pPr>
        <w:jc w:val="center"/>
        <w:rPr>
          <w:rFonts w:ascii="Verdana" w:hAnsi="Verdana"/>
        </w:rPr>
      </w:pPr>
      <w:r w:rsidRPr="00A32D13">
        <w:rPr>
          <w:rFonts w:ascii="Verdana" w:hAnsi="Verdana"/>
        </w:rPr>
        <w:t>(04 de marzo)</w:t>
      </w:r>
    </w:p>
    <w:p w14:paraId="363AB972" w14:textId="77740655" w:rsidR="00A32D13" w:rsidRDefault="00A32D13" w:rsidP="00A32D13">
      <w:pPr>
        <w:jc w:val="center"/>
        <w:rPr>
          <w:rFonts w:ascii="Verdana" w:hAnsi="Verdana"/>
        </w:rPr>
      </w:pPr>
      <w:r w:rsidRPr="00A32D13">
        <w:rPr>
          <w:rFonts w:ascii="Verdana" w:hAnsi="Verdana"/>
        </w:rPr>
        <w:t>"Por medio de la cual se modifica la Resolución 8050 del 29 de diciembre de 2023"</w:t>
      </w:r>
    </w:p>
    <w:p w14:paraId="7F88DDC6" w14:textId="6BF5DB2B" w:rsidR="00A32D13" w:rsidRPr="00A32D13" w:rsidRDefault="00A32D13" w:rsidP="00A32D13">
      <w:pPr>
        <w:jc w:val="center"/>
        <w:rPr>
          <w:rFonts w:ascii="Verdana" w:hAnsi="Verdana"/>
          <w:b/>
          <w:bCs/>
        </w:rPr>
      </w:pPr>
      <w:r w:rsidRPr="00A32D13">
        <w:rPr>
          <w:rFonts w:ascii="Verdana" w:hAnsi="Verdana"/>
          <w:b/>
          <w:bCs/>
        </w:rPr>
        <w:t>LA DIRECTORA GENERAL DEL INSTITUTO COLOMBIANO DE BIENESTAR FAMILIAR (ICBF) "CECILIA DE LA FUENTE DE LLERAS"</w:t>
      </w:r>
    </w:p>
    <w:p w14:paraId="469187C7" w14:textId="75FBA341" w:rsidR="00A32D13" w:rsidRPr="00A32D13" w:rsidRDefault="00A32D13" w:rsidP="00A32D13">
      <w:pPr>
        <w:jc w:val="center"/>
        <w:rPr>
          <w:rFonts w:ascii="Verdana" w:hAnsi="Verdana"/>
        </w:rPr>
      </w:pPr>
      <w:r w:rsidRPr="00A32D13">
        <w:rPr>
          <w:rFonts w:ascii="Verdana" w:hAnsi="Verdana"/>
        </w:rPr>
        <w:t>En uso de sus facultades legales y en especial de las que le confieren el literal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b) del artículo 28 de la Ley 7 de 1979, el artículo 78 de la Ley 489 de 1998 y,</w:t>
      </w:r>
    </w:p>
    <w:p w14:paraId="3923DB0C" w14:textId="55B06FB7" w:rsidR="00A32D13" w:rsidRDefault="00A32D13" w:rsidP="00A32D13">
      <w:pPr>
        <w:jc w:val="center"/>
        <w:rPr>
          <w:rFonts w:ascii="Verdana" w:hAnsi="Verdana"/>
          <w:b/>
          <w:bCs/>
        </w:rPr>
      </w:pPr>
      <w:r w:rsidRPr="00A32D13">
        <w:rPr>
          <w:rFonts w:ascii="Verdana" w:hAnsi="Verdana"/>
          <w:b/>
          <w:bCs/>
        </w:rPr>
        <w:t>CONSIDERANDO</w:t>
      </w:r>
    </w:p>
    <w:p w14:paraId="624C4E45" w14:textId="15B04DE8" w:rsidR="00A32D13" w:rsidRPr="00A32D13" w:rsidRDefault="00A32D13" w:rsidP="00A32D13">
      <w:pPr>
        <w:jc w:val="both"/>
        <w:rPr>
          <w:rFonts w:ascii="Verdana" w:hAnsi="Verdana"/>
        </w:rPr>
      </w:pPr>
      <w:r w:rsidRPr="00A32D13">
        <w:rPr>
          <w:rFonts w:ascii="Verdana" w:hAnsi="Verdana"/>
        </w:rPr>
        <w:t>Que mediante resolución 8050 del 29 de diciembre de 2023 se conformó el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Comité Paritario de Seguridad y Salud en el Trabajo de la Sede de la Dirección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General del Instituto Colombiano de Bienestar Familiar (ICBF) para el periodo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2023-2025, la cual fue modificada por la Resolución 2940 del 4 de julio de 2024,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en lo ateniente a los representantes del empleador.</w:t>
      </w:r>
    </w:p>
    <w:p w14:paraId="4E7E1318" w14:textId="0BF4E465" w:rsidR="00A32D13" w:rsidRPr="00A32D13" w:rsidRDefault="00A32D13" w:rsidP="00A32D13">
      <w:pPr>
        <w:jc w:val="both"/>
        <w:rPr>
          <w:rFonts w:ascii="Verdana" w:hAnsi="Verdana"/>
        </w:rPr>
      </w:pPr>
      <w:r w:rsidRPr="00A32D13">
        <w:rPr>
          <w:rFonts w:ascii="Verdana" w:hAnsi="Verdana"/>
        </w:rPr>
        <w:t>Que mediante resolución 4606 del 4 de octubre de 2024, se aceptó la renun</w:t>
      </w:r>
      <w:r>
        <w:rPr>
          <w:rFonts w:ascii="Verdana" w:hAnsi="Verdana"/>
        </w:rPr>
        <w:t>ci</w:t>
      </w:r>
      <w:r w:rsidRPr="00A32D13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presentada por la servidora pública SANDRA PATRICIA ÑAÑEZ ORTIZ al cargo de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asesor, código 1020, grado 16 de la planta de personal del ICBF, asignado a la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Sede de la Dirección General, a partir del 4 de octubre de 2024, quien fungía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como representante principal del empleador ante el Comité Paritario de Seguridad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y Salud en el Trabajo de la Sede de la Dirección General.</w:t>
      </w:r>
    </w:p>
    <w:p w14:paraId="70F6562C" w14:textId="77777777" w:rsidR="00C82D51" w:rsidRPr="00C82D51" w:rsidRDefault="00A32D13" w:rsidP="00C82D51">
      <w:pPr>
        <w:jc w:val="both"/>
        <w:rPr>
          <w:rFonts w:ascii="Verdana" w:hAnsi="Verdana"/>
        </w:rPr>
      </w:pPr>
      <w:r w:rsidRPr="00A32D13">
        <w:rPr>
          <w:rFonts w:ascii="Verdana" w:hAnsi="Verdana"/>
        </w:rPr>
        <w:t>Que en virtud de lo anterior y de conformidad con lo contemplado en el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"Procedimiento para la Conformación y Funcionamiento del Comité Paritario de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Seguridad y Salud en el Trabajo - COPASST", si un integrante principal del Comité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renuncia, bien sea representante del empleador o de los trabajadores, este será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reemplazado por su suplente. En el presente caso, la servidora pública MARÍA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 xml:space="preserve">DEL PILAR GONZÁLEZ MORENO, quien fungía como representante </w:t>
      </w:r>
      <w:proofErr w:type="spellStart"/>
      <w:r w:rsidRPr="00A32D13">
        <w:rPr>
          <w:rFonts w:ascii="Verdana" w:hAnsi="Verdana"/>
        </w:rPr>
        <w:t>supiente</w:t>
      </w:r>
      <w:proofErr w:type="spellEnd"/>
      <w:r w:rsidRPr="00A32D13">
        <w:rPr>
          <w:rFonts w:ascii="Verdana" w:hAnsi="Verdana"/>
        </w:rPr>
        <w:t xml:space="preserve"> del</w:t>
      </w:r>
      <w:r>
        <w:rPr>
          <w:rFonts w:ascii="Verdana" w:hAnsi="Verdana"/>
        </w:rPr>
        <w:t xml:space="preserve"> </w:t>
      </w:r>
      <w:r w:rsidRPr="00A32D13">
        <w:rPr>
          <w:rFonts w:ascii="Verdana" w:hAnsi="Verdana"/>
        </w:rPr>
        <w:t>empleador, reemplazará a la servidora pública SANDRA PATRICIA ÑAÑEZ ORTIZ,</w:t>
      </w:r>
      <w:r>
        <w:rPr>
          <w:rFonts w:ascii="Verdana" w:hAnsi="Verdana"/>
        </w:rPr>
        <w:t xml:space="preserve"> </w:t>
      </w:r>
      <w:r w:rsidR="00C82D51" w:rsidRPr="00C82D51">
        <w:rPr>
          <w:rFonts w:ascii="Verdana" w:hAnsi="Verdana"/>
        </w:rPr>
        <w:t>en su calidad de representante principal del empleador ante el Comité Paritario</w:t>
      </w:r>
    </w:p>
    <w:p w14:paraId="1DBB4755" w14:textId="0515A8A4" w:rsidR="00C82D51" w:rsidRPr="00C82D51" w:rsidRDefault="00C82D51" w:rsidP="00C82D51">
      <w:pPr>
        <w:jc w:val="both"/>
        <w:rPr>
          <w:rFonts w:ascii="Verdana" w:hAnsi="Verdana"/>
        </w:rPr>
      </w:pPr>
      <w:r w:rsidRPr="00C82D51">
        <w:rPr>
          <w:rFonts w:ascii="Verdana" w:hAnsi="Verdana"/>
        </w:rPr>
        <w:lastRenderedPageBreak/>
        <w:t xml:space="preserve">de Seguridad y Salud en el Trabajo de la Sede de la </w:t>
      </w:r>
      <w:proofErr w:type="spellStart"/>
      <w:r w:rsidRPr="00C82D51">
        <w:rPr>
          <w:rFonts w:ascii="Verdana" w:hAnsi="Verdana"/>
        </w:rPr>
        <w:t>Direcclon</w:t>
      </w:r>
      <w:proofErr w:type="spellEnd"/>
      <w:r w:rsidRPr="00C82D51">
        <w:rPr>
          <w:rFonts w:ascii="Verdana" w:hAnsi="Verdana"/>
        </w:rPr>
        <w:t xml:space="preserve"> General y</w:t>
      </w:r>
      <w:r>
        <w:rPr>
          <w:rFonts w:ascii="Verdana" w:hAnsi="Verdana"/>
        </w:rPr>
        <w:t xml:space="preserve"> </w:t>
      </w:r>
      <w:proofErr w:type="gramStart"/>
      <w:r w:rsidRPr="00C82D51">
        <w:rPr>
          <w:rFonts w:ascii="Verdana" w:hAnsi="Verdana"/>
        </w:rPr>
        <w:t>Presidente</w:t>
      </w:r>
      <w:proofErr w:type="gramEnd"/>
      <w:r w:rsidRPr="00C82D51">
        <w:rPr>
          <w:rFonts w:ascii="Verdana" w:hAnsi="Verdana"/>
        </w:rPr>
        <w:t xml:space="preserve"> </w:t>
      </w:r>
      <w:proofErr w:type="gramStart"/>
      <w:r w:rsidRPr="00C82D51">
        <w:rPr>
          <w:rFonts w:ascii="Verdana" w:hAnsi="Verdana"/>
        </w:rPr>
        <w:t>del mismo</w:t>
      </w:r>
      <w:proofErr w:type="gramEnd"/>
      <w:r w:rsidRPr="00C82D51">
        <w:rPr>
          <w:rFonts w:ascii="Verdana" w:hAnsi="Verdana"/>
        </w:rPr>
        <w:t>.</w:t>
      </w:r>
    </w:p>
    <w:p w14:paraId="38C2F97D" w14:textId="36886EAE" w:rsidR="00C82D51" w:rsidRPr="00C82D51" w:rsidRDefault="00C82D51" w:rsidP="00C82D51">
      <w:pPr>
        <w:jc w:val="both"/>
        <w:rPr>
          <w:rFonts w:ascii="Verdana" w:hAnsi="Verdana"/>
        </w:rPr>
      </w:pPr>
      <w:r w:rsidRPr="00C82D51">
        <w:rPr>
          <w:rFonts w:ascii="Verdana" w:hAnsi="Verdana"/>
        </w:rPr>
        <w:t>Que ante la modificación de la conformación del Comité y atendiendo lo dispuesto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en el artículo 2 de la Resolución 2013 de 1986, mediante memorando No.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202412130000150803 del 14 de noviembre de 2024, esta dirección designó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como representante suplente del empleador ante el Comité Paritario de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Seguridad y Salud en el Trabajo de la Sede de la Direccion General del ICBF, para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el periodo 2023-2025, al servidor público WILLIAM FERNANDO BAQUERO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FORERO, identificado con cédula de ciudadanía No. 80.058.942.</w:t>
      </w:r>
    </w:p>
    <w:p w14:paraId="6CBA9DD0" w14:textId="5FA613D6" w:rsidR="00A32D13" w:rsidRDefault="00C82D51" w:rsidP="00C82D51">
      <w:pPr>
        <w:jc w:val="both"/>
        <w:rPr>
          <w:rFonts w:ascii="Verdana" w:hAnsi="Verdana"/>
        </w:rPr>
      </w:pPr>
      <w:proofErr w:type="gramStart"/>
      <w:r w:rsidRPr="00C82D51">
        <w:rPr>
          <w:rFonts w:ascii="Verdana" w:hAnsi="Verdana"/>
        </w:rPr>
        <w:t>Que</w:t>
      </w:r>
      <w:proofErr w:type="gramEnd"/>
      <w:r w:rsidRPr="00C82D51">
        <w:rPr>
          <w:rFonts w:ascii="Verdana" w:hAnsi="Verdana"/>
        </w:rPr>
        <w:t xml:space="preserve"> en consecuencia de lo anterior, resulta pertinente la modificación de la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Resolución 8050 de 2023, modificada por la Resolución 2940 del 4 de julio de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 xml:space="preserve">2024, en lo que se refiere a la conformación del Comité, </w:t>
      </w:r>
      <w:proofErr w:type="spellStart"/>
      <w:r w:rsidRPr="00C82D51">
        <w:rPr>
          <w:rFonts w:ascii="Verdana" w:hAnsi="Verdana"/>
        </w:rPr>
        <w:t>asi</w:t>
      </w:r>
      <w:proofErr w:type="spellEnd"/>
      <w:r w:rsidRPr="00C82D51">
        <w:rPr>
          <w:rFonts w:ascii="Verdana" w:hAnsi="Verdana"/>
        </w:rPr>
        <w:t xml:space="preserve"> como la designación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de presidente y orden de suplencia.</w:t>
      </w:r>
    </w:p>
    <w:p w14:paraId="14E27CA2" w14:textId="131711BF" w:rsidR="00C82D51" w:rsidRPr="00C82D51" w:rsidRDefault="00C82D51" w:rsidP="00C82D51">
      <w:pPr>
        <w:jc w:val="both"/>
        <w:rPr>
          <w:rFonts w:ascii="Verdana" w:hAnsi="Verdana"/>
        </w:rPr>
      </w:pPr>
      <w:r w:rsidRPr="00C82D51">
        <w:rPr>
          <w:rFonts w:ascii="Verdana" w:hAnsi="Verdana"/>
        </w:rPr>
        <w:t>En mérito de lo expuesto,</w:t>
      </w:r>
    </w:p>
    <w:p w14:paraId="160EBEA7" w14:textId="7710828F" w:rsidR="00C82D51" w:rsidRPr="00C82D51" w:rsidRDefault="00C82D51" w:rsidP="00C82D51">
      <w:pPr>
        <w:jc w:val="center"/>
        <w:rPr>
          <w:rFonts w:ascii="Verdana" w:hAnsi="Verdana"/>
          <w:b/>
          <w:bCs/>
        </w:rPr>
      </w:pPr>
      <w:r w:rsidRPr="00C82D51">
        <w:rPr>
          <w:rFonts w:ascii="Verdana" w:hAnsi="Verdana"/>
          <w:b/>
          <w:bCs/>
        </w:rPr>
        <w:t>RESUELVE:</w:t>
      </w:r>
    </w:p>
    <w:p w14:paraId="0153D715" w14:textId="289EB486" w:rsidR="00C82D51" w:rsidRDefault="00C82D51" w:rsidP="00C82D51">
      <w:pPr>
        <w:jc w:val="both"/>
        <w:rPr>
          <w:rFonts w:ascii="Verdana" w:hAnsi="Verdana"/>
        </w:rPr>
      </w:pPr>
      <w:r w:rsidRPr="00C82D51">
        <w:rPr>
          <w:rFonts w:ascii="Verdana" w:hAnsi="Verdana"/>
          <w:b/>
          <w:bCs/>
        </w:rPr>
        <w:t>ARTÍCULO 1</w:t>
      </w:r>
      <w:r>
        <w:rPr>
          <w:rFonts w:ascii="Verdana" w:hAnsi="Verdana"/>
          <w:b/>
          <w:bCs/>
        </w:rPr>
        <w:t>o</w:t>
      </w:r>
      <w:r w:rsidRPr="00C82D51">
        <w:rPr>
          <w:rFonts w:ascii="Verdana" w:hAnsi="Verdana"/>
          <w:b/>
          <w:bCs/>
        </w:rPr>
        <w:t>. MODIFICAR</w:t>
      </w:r>
      <w:r w:rsidRPr="00C82D51">
        <w:rPr>
          <w:rFonts w:ascii="Verdana" w:hAnsi="Verdana"/>
        </w:rPr>
        <w:t xml:space="preserve"> el artículo 1 de la Resolución 8050 del 29 de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diciembre de 2023, modificada por la Resolución 2940 del 4 de julio de 2024, en</w:t>
      </w:r>
      <w:r>
        <w:rPr>
          <w:rFonts w:ascii="Verdana" w:hAnsi="Verdana"/>
        </w:rPr>
        <w:t xml:space="preserve"> </w:t>
      </w:r>
      <w:r w:rsidRPr="00C82D51">
        <w:rPr>
          <w:rFonts w:ascii="Verdana" w:hAnsi="Verdana"/>
        </w:rPr>
        <w:t>lo atinente a los representantes del empleador, el cual quedara así:</w:t>
      </w:r>
    </w:p>
    <w:tbl>
      <w:tblPr>
        <w:tblW w:w="9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2907"/>
        <w:gridCol w:w="2496"/>
      </w:tblGrid>
      <w:tr w:rsidR="00C10742" w:rsidRPr="00C10742" w14:paraId="322057CC" w14:textId="77777777" w:rsidTr="00E97F2E">
        <w:trPr>
          <w:trHeight w:val="59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0E5C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NOMBRE REPRESENTANTES DEL</w:t>
            </w: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EMP LEADOR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A5DC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CÉDULA DE</w:t>
            </w: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CIUDADANÍA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9282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CALIDAD QUE OSTENTAN</w:t>
            </w: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ANTE EL COMITÉ</w:t>
            </w:r>
          </w:p>
        </w:tc>
      </w:tr>
      <w:tr w:rsidR="00C10742" w:rsidRPr="00C10742" w14:paraId="12B027CA" w14:textId="77777777" w:rsidTr="00E97F2E">
        <w:trPr>
          <w:trHeight w:val="479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0D65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MARIA DEL PILAR GONZÁLEZ MORENO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9ED5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39.708.484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FB45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PRINCIPAL</w:t>
            </w:r>
          </w:p>
        </w:tc>
      </w:tr>
      <w:tr w:rsidR="00C10742" w:rsidRPr="00C10742" w14:paraId="63C3D028" w14:textId="77777777" w:rsidTr="00E97F2E">
        <w:trPr>
          <w:trHeight w:val="359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19D3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EFRAÍN GARZÓN RODRİGUEZ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68EE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80.088.348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B8E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PRINCIPAL</w:t>
            </w:r>
          </w:p>
        </w:tc>
      </w:tr>
      <w:tr w:rsidR="00C10742" w:rsidRPr="00C10742" w14:paraId="41A0EE2D" w14:textId="77777777" w:rsidTr="00E97F2E">
        <w:trPr>
          <w:trHeight w:val="479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8C1C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WILLTAM FERNANDO BAQUERO FORERO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87E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80.058.942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050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SUPLENTE</w:t>
            </w:r>
          </w:p>
        </w:tc>
      </w:tr>
      <w:tr w:rsidR="00C10742" w:rsidRPr="00C10742" w14:paraId="6B9C4284" w14:textId="77777777" w:rsidTr="00E97F2E">
        <w:trPr>
          <w:trHeight w:val="359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0844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ANA MARIA RENGIFO OVALLE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354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52.485.794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7333" w14:textId="77777777" w:rsidR="00C10742" w:rsidRPr="00C10742" w:rsidRDefault="00C10742" w:rsidP="00C10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0742">
              <w:rPr>
                <w:rFonts w:ascii="Calibri" w:eastAsia="Times New Roman" w:hAnsi="Calibri" w:cs="Calibri"/>
                <w:color w:val="000000"/>
                <w:lang w:eastAsia="es-CO"/>
              </w:rPr>
              <w:t>SUPLENTE</w:t>
            </w:r>
          </w:p>
        </w:tc>
      </w:tr>
    </w:tbl>
    <w:p w14:paraId="6B8052BE" w14:textId="40285A3B" w:rsidR="00C82D51" w:rsidRDefault="00C82D51" w:rsidP="00C82D51">
      <w:pPr>
        <w:jc w:val="both"/>
        <w:rPr>
          <w:rFonts w:ascii="Verdana" w:hAnsi="Verdana"/>
        </w:rPr>
      </w:pPr>
    </w:p>
    <w:p w14:paraId="0FF9FC01" w14:textId="3DC6A807" w:rsidR="00C10742" w:rsidRPr="00C10742" w:rsidRDefault="00C10742" w:rsidP="00C10742">
      <w:pPr>
        <w:jc w:val="both"/>
        <w:rPr>
          <w:rFonts w:ascii="Verdana" w:hAnsi="Verdana"/>
        </w:rPr>
      </w:pPr>
      <w:r w:rsidRPr="00C10742">
        <w:rPr>
          <w:rFonts w:ascii="Verdana" w:hAnsi="Verdana"/>
          <w:b/>
          <w:bCs/>
        </w:rPr>
        <w:t>ARTÍCULO 2o. MODIFICAR</w:t>
      </w:r>
      <w:r w:rsidRPr="00C10742">
        <w:rPr>
          <w:rFonts w:ascii="Verdana" w:hAnsi="Verdana"/>
        </w:rPr>
        <w:t xml:space="preserve"> el artículo 2 de la Resolución 8050 del 29 de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diciembre de 2023, modificada de la Resolución 2940 del 4 de julio de 2024, en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 xml:space="preserve">el sentido de designar el presidente del Comité, </w:t>
      </w:r>
      <w:proofErr w:type="spellStart"/>
      <w:r w:rsidRPr="00C10742">
        <w:rPr>
          <w:rFonts w:ascii="Verdana" w:hAnsi="Verdana"/>
        </w:rPr>
        <w:t>asi</w:t>
      </w:r>
      <w:proofErr w:type="spellEnd"/>
      <w:r w:rsidRPr="00C10742">
        <w:rPr>
          <w:rFonts w:ascii="Verdana" w:hAnsi="Verdana"/>
        </w:rPr>
        <w:t xml:space="preserve"> como de establecer el orden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de su suplencia; el cual quedará así:</w:t>
      </w:r>
    </w:p>
    <w:p w14:paraId="75FC399F" w14:textId="12F90990" w:rsidR="00C10742" w:rsidRPr="00C10742" w:rsidRDefault="00C10742" w:rsidP="00C10742">
      <w:pPr>
        <w:jc w:val="both"/>
        <w:rPr>
          <w:rFonts w:ascii="Verdana" w:hAnsi="Verdana"/>
        </w:rPr>
      </w:pPr>
      <w:r w:rsidRPr="00C10742">
        <w:rPr>
          <w:rFonts w:ascii="Verdana" w:hAnsi="Verdana"/>
        </w:rPr>
        <w:t>"ARTICULO 2. DESIGNAR como presidente del Comité Paritario de Seguridad y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Salud en el Trabajo de la Sede de la Dirección General del ICBF a la servidora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 xml:space="preserve">pública MARIA DEL PILAR GONZALEZ MORENO identificada con C.C. </w:t>
      </w:r>
      <w:proofErr w:type="spellStart"/>
      <w:r w:rsidRPr="00C10742">
        <w:rPr>
          <w:rFonts w:ascii="Verdana" w:hAnsi="Verdana"/>
        </w:rPr>
        <w:t>Na</w:t>
      </w:r>
      <w:proofErr w:type="spellEnd"/>
      <w:r w:rsidRPr="00C10742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39.708.484, cuyas funciones y responsabilidades serán las previstas en el artículo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12 de la Resolución 2013 de 1986.</w:t>
      </w:r>
    </w:p>
    <w:p w14:paraId="1752FE3E" w14:textId="48DE4903" w:rsidR="00C10742" w:rsidRPr="00C10742" w:rsidRDefault="00C10742" w:rsidP="00C10742">
      <w:pPr>
        <w:jc w:val="both"/>
        <w:rPr>
          <w:rFonts w:ascii="Verdana" w:hAnsi="Verdana"/>
        </w:rPr>
      </w:pPr>
      <w:r w:rsidRPr="00C10742">
        <w:rPr>
          <w:rFonts w:ascii="Verdana" w:hAnsi="Verdana"/>
          <w:b/>
          <w:bCs/>
        </w:rPr>
        <w:t>PARAGRÁFO:</w:t>
      </w:r>
      <w:r w:rsidRPr="00C10742">
        <w:rPr>
          <w:rFonts w:ascii="Verdana" w:hAnsi="Verdana"/>
        </w:rPr>
        <w:t xml:space="preserve"> Cuando por cualquier razón el presidente no pueda ejercer las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funciones establecidas en la Resolución 2013 de 1986; los servidores públicos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designados en el artículo primero de la presente resolución como representantes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del empleador ante el comité Paritario de Seguridad y Salud en el Trabajo de le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lastRenderedPageBreak/>
        <w:t>Sede de la Dirección General del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ICBF, actuarán como sus suplentes en el siguiente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orden: EFRAÍN GARZÓN RODRİGUEZ, WILLIAM FERNANDO BAQUERO FORERO y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ANA MARIA RENGIFO OVALLE".</w:t>
      </w:r>
    </w:p>
    <w:p w14:paraId="671A5D80" w14:textId="0F72D5D4" w:rsidR="00C10742" w:rsidRDefault="00C10742" w:rsidP="00C10742">
      <w:pPr>
        <w:jc w:val="both"/>
        <w:rPr>
          <w:rFonts w:ascii="Verdana" w:hAnsi="Verdana"/>
        </w:rPr>
      </w:pPr>
      <w:r w:rsidRPr="00C10742">
        <w:rPr>
          <w:rFonts w:ascii="Verdana" w:hAnsi="Verdana"/>
          <w:b/>
          <w:bCs/>
        </w:rPr>
        <w:t>ARTÍCULO 3o.</w:t>
      </w:r>
      <w:r w:rsidRPr="00C10742">
        <w:rPr>
          <w:rFonts w:ascii="Verdana" w:hAnsi="Verdana"/>
        </w:rPr>
        <w:t xml:space="preserve"> Las demás disposiciones de la Resolución 8050 del 29 de diciembre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de 2023, modificada por la Resolución 2940 del 4 de julio de 2024, se mantienen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>incólumes.</w:t>
      </w:r>
    </w:p>
    <w:p w14:paraId="47B4314E" w14:textId="218103C3" w:rsidR="00C10742" w:rsidRPr="00C10742" w:rsidRDefault="00C10742" w:rsidP="00C10742">
      <w:pPr>
        <w:jc w:val="both"/>
        <w:rPr>
          <w:rFonts w:ascii="Verdana" w:hAnsi="Verdana"/>
        </w:rPr>
      </w:pPr>
      <w:r w:rsidRPr="00C10742">
        <w:rPr>
          <w:rFonts w:ascii="Verdana" w:hAnsi="Verdana"/>
          <w:b/>
          <w:bCs/>
        </w:rPr>
        <w:t>ARTÍCULO 4o. COMUNICAR</w:t>
      </w:r>
      <w:r w:rsidRPr="00C10742">
        <w:rPr>
          <w:rFonts w:ascii="Verdana" w:hAnsi="Verdana"/>
        </w:rPr>
        <w:t xml:space="preserve"> a través de la Dirección de Gestión Humana del</w:t>
      </w:r>
      <w:r>
        <w:rPr>
          <w:rFonts w:ascii="Verdana" w:hAnsi="Verdana"/>
        </w:rPr>
        <w:t xml:space="preserve"> </w:t>
      </w:r>
      <w:r w:rsidRPr="00C10742">
        <w:rPr>
          <w:rFonts w:ascii="Verdana" w:hAnsi="Verdana"/>
        </w:rPr>
        <w:t xml:space="preserve">ICBF, el contenido del presente acto administrativo a los servidores </w:t>
      </w:r>
      <w:r>
        <w:rPr>
          <w:rFonts w:ascii="Verdana" w:hAnsi="Verdana"/>
        </w:rPr>
        <w:t xml:space="preserve">públicos </w:t>
      </w:r>
      <w:r w:rsidRPr="00C10742">
        <w:rPr>
          <w:rFonts w:ascii="Verdana" w:hAnsi="Verdana"/>
        </w:rPr>
        <w:t>enlistados en el artículo 1°.</w:t>
      </w:r>
    </w:p>
    <w:p w14:paraId="4381E8ED" w14:textId="6D7A0171" w:rsidR="00C10742" w:rsidRDefault="00C10742" w:rsidP="00C10742">
      <w:pPr>
        <w:jc w:val="both"/>
        <w:rPr>
          <w:rFonts w:ascii="Verdana" w:hAnsi="Verdana"/>
        </w:rPr>
      </w:pPr>
      <w:r w:rsidRPr="00C10742">
        <w:rPr>
          <w:rFonts w:ascii="Verdana" w:hAnsi="Verdana"/>
          <w:b/>
          <w:bCs/>
        </w:rPr>
        <w:t>ARTÍCULO 5o.</w:t>
      </w:r>
      <w:r w:rsidRPr="00C10742">
        <w:rPr>
          <w:rFonts w:ascii="Verdana" w:hAnsi="Verdana"/>
        </w:rPr>
        <w:t xml:space="preserve"> La presente resolución rige a partir de la fecha de su expedición.</w:t>
      </w:r>
    </w:p>
    <w:p w14:paraId="2A0608A4" w14:textId="021489AC" w:rsidR="00C10742" w:rsidRPr="00C10742" w:rsidRDefault="00C10742" w:rsidP="00C10742">
      <w:pPr>
        <w:jc w:val="center"/>
        <w:rPr>
          <w:rFonts w:ascii="Verdana" w:hAnsi="Verdana"/>
          <w:b/>
          <w:bCs/>
        </w:rPr>
      </w:pPr>
      <w:r w:rsidRPr="00C10742">
        <w:rPr>
          <w:rFonts w:ascii="Verdana" w:hAnsi="Verdana"/>
          <w:b/>
          <w:bCs/>
        </w:rPr>
        <w:t>COMUNÍQUESE Y CÚMPLASE</w:t>
      </w:r>
    </w:p>
    <w:p w14:paraId="21C8B64E" w14:textId="3C299984" w:rsidR="00C82D51" w:rsidRPr="00C10742" w:rsidRDefault="00C10742" w:rsidP="00C10742">
      <w:pPr>
        <w:jc w:val="center"/>
        <w:rPr>
          <w:rFonts w:ascii="Verdana" w:hAnsi="Verdana"/>
        </w:rPr>
      </w:pPr>
      <w:r w:rsidRPr="00C10742">
        <w:rPr>
          <w:rFonts w:ascii="Verdana" w:hAnsi="Verdana"/>
        </w:rPr>
        <w:t>DADA EN BOGOTA D.C., A LOS 04 DÍAS DEL MES DE MARZO DE 2025</w:t>
      </w:r>
    </w:p>
    <w:p w14:paraId="04336068" w14:textId="676A3CD7" w:rsidR="00C10742" w:rsidRPr="00C10742" w:rsidRDefault="00C10742" w:rsidP="00C10742">
      <w:pPr>
        <w:jc w:val="center"/>
        <w:rPr>
          <w:rFonts w:ascii="Verdana" w:hAnsi="Verdana"/>
          <w:b/>
          <w:bCs/>
        </w:rPr>
      </w:pPr>
      <w:r w:rsidRPr="00C10742">
        <w:rPr>
          <w:rFonts w:ascii="Verdana" w:hAnsi="Verdana"/>
          <w:b/>
          <w:bCs/>
        </w:rPr>
        <w:t>ASTRID ELIANA CACERES CARDENAS</w:t>
      </w:r>
    </w:p>
    <w:p w14:paraId="62F7F6FE" w14:textId="10C57356" w:rsidR="00C10742" w:rsidRPr="00C10742" w:rsidRDefault="00C10742" w:rsidP="00C10742">
      <w:pPr>
        <w:jc w:val="center"/>
        <w:rPr>
          <w:rFonts w:ascii="Verdana" w:hAnsi="Verdana"/>
        </w:rPr>
      </w:pPr>
      <w:r w:rsidRPr="00C10742">
        <w:rPr>
          <w:rFonts w:ascii="Verdana" w:hAnsi="Verdana"/>
        </w:rPr>
        <w:t>DIRECTORA GENERAL</w:t>
      </w:r>
    </w:p>
    <w:sectPr w:rsidR="00C10742" w:rsidRPr="00C10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13"/>
    <w:rsid w:val="000B4793"/>
    <w:rsid w:val="00A32D13"/>
    <w:rsid w:val="00B70D98"/>
    <w:rsid w:val="00C10742"/>
    <w:rsid w:val="00C82D51"/>
    <w:rsid w:val="00E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BC5"/>
  <w15:chartTrackingRefBased/>
  <w15:docId w15:val="{C66C9142-E7AE-4A1E-BE88-CD6C8C13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A9B62-1AB8-45C8-8EF7-589B0E351B8F}"/>
</file>

<file path=customXml/itemProps2.xml><?xml version="1.0" encoding="utf-8"?>
<ds:datastoreItem xmlns:ds="http://schemas.openxmlformats.org/officeDocument/2006/customXml" ds:itemID="{EF167E28-0CA0-42B8-96DC-2C7045A5A051}"/>
</file>

<file path=customXml/itemProps3.xml><?xml version="1.0" encoding="utf-8"?>
<ds:datastoreItem xmlns:ds="http://schemas.openxmlformats.org/officeDocument/2006/customXml" ds:itemID="{A801A79C-5456-4CEE-AB47-CA3DDA5BD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2026-03-31T14:43:00Z</dcterms:created>
  <dcterms:modified xsi:type="dcterms:W3CDTF">2026-04-07T16:30:00Z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