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253C2" w14:textId="29EAE319" w:rsidR="000B4793" w:rsidRPr="00D33F68" w:rsidRDefault="00D33F68" w:rsidP="00D33F68">
      <w:pPr>
        <w:jc w:val="center"/>
        <w:rPr>
          <w:rFonts w:ascii="Verdana" w:hAnsi="Verdana"/>
          <w:b/>
          <w:bCs/>
        </w:rPr>
      </w:pPr>
      <w:r w:rsidRPr="00D33F68">
        <w:rPr>
          <w:rFonts w:ascii="Verdana" w:hAnsi="Verdana"/>
          <w:b/>
          <w:bCs/>
        </w:rPr>
        <w:t>RESOLUCIÓN 8676 DE 2017</w:t>
      </w:r>
    </w:p>
    <w:p w14:paraId="6111D708" w14:textId="230154F3" w:rsidR="00D33F68" w:rsidRPr="00D33F68" w:rsidRDefault="00D33F68" w:rsidP="00D33F68">
      <w:pPr>
        <w:rPr>
          <w:rFonts w:ascii="Verdana" w:hAnsi="Verdana"/>
          <w:sz w:val="20"/>
          <w:szCs w:val="20"/>
        </w:rPr>
      </w:pPr>
      <w:r w:rsidRPr="00D33F68">
        <w:rPr>
          <w:rFonts w:ascii="Verdana" w:hAnsi="Verdana"/>
          <w:sz w:val="20"/>
          <w:szCs w:val="20"/>
        </w:rPr>
        <w:t>Fecha de Expedición: 21 de septiembre</w:t>
      </w:r>
      <w:r>
        <w:rPr>
          <w:rFonts w:ascii="Verdana" w:hAnsi="Verdana"/>
          <w:sz w:val="20"/>
          <w:szCs w:val="20"/>
        </w:rPr>
        <w:t xml:space="preserve"> de 2017</w:t>
      </w:r>
    </w:p>
    <w:p w14:paraId="047341D4" w14:textId="44076056" w:rsidR="00D33F68" w:rsidRPr="00D33F68" w:rsidRDefault="00D33F68" w:rsidP="00D33F68">
      <w:pPr>
        <w:rPr>
          <w:rFonts w:ascii="Verdana" w:hAnsi="Verdana"/>
          <w:sz w:val="20"/>
          <w:szCs w:val="20"/>
        </w:rPr>
      </w:pPr>
      <w:r w:rsidRPr="00D33F68">
        <w:rPr>
          <w:rFonts w:ascii="Verdana" w:hAnsi="Verdana"/>
          <w:sz w:val="20"/>
          <w:szCs w:val="20"/>
        </w:rPr>
        <w:t>Fecha de entrada en vigencia: 21 de septiembre de 2017</w:t>
      </w:r>
    </w:p>
    <w:p w14:paraId="54B1060E" w14:textId="77777777" w:rsidR="00D33F68" w:rsidRPr="00D33F68" w:rsidRDefault="00D33F68" w:rsidP="00D33F68">
      <w:pPr>
        <w:rPr>
          <w:rFonts w:ascii="Verdana" w:hAnsi="Verdana"/>
          <w:sz w:val="20"/>
          <w:szCs w:val="20"/>
        </w:rPr>
      </w:pPr>
      <w:r w:rsidRPr="00D33F68">
        <w:rPr>
          <w:rFonts w:ascii="Verdana" w:hAnsi="Verdana"/>
          <w:sz w:val="20"/>
          <w:szCs w:val="20"/>
        </w:rPr>
        <w:t xml:space="preserve">Estado de la vigencia: vigente </w:t>
      </w:r>
    </w:p>
    <w:p w14:paraId="26422F17" w14:textId="77777777" w:rsidR="00D33F68" w:rsidRPr="00D33F68" w:rsidRDefault="00D33F68" w:rsidP="00D33F68">
      <w:pPr>
        <w:rPr>
          <w:rFonts w:ascii="Verdana" w:hAnsi="Verdana"/>
          <w:sz w:val="20"/>
          <w:szCs w:val="20"/>
        </w:rPr>
      </w:pPr>
      <w:r w:rsidRPr="00D33F68">
        <w:rPr>
          <w:rFonts w:ascii="Verdana" w:hAnsi="Verdana"/>
          <w:sz w:val="20"/>
          <w:szCs w:val="20"/>
        </w:rPr>
        <w:t xml:space="preserve"> </w:t>
      </w:r>
    </w:p>
    <w:p w14:paraId="54153D53" w14:textId="77777777" w:rsidR="00D33F68" w:rsidRPr="00D33F68" w:rsidRDefault="00D33F68" w:rsidP="00D33F68">
      <w:pPr>
        <w:rPr>
          <w:rFonts w:ascii="Verdana" w:hAnsi="Verdana"/>
          <w:sz w:val="20"/>
          <w:szCs w:val="20"/>
        </w:rPr>
      </w:pPr>
      <w:r w:rsidRPr="00D33F68">
        <w:rPr>
          <w:rFonts w:ascii="Verdana" w:hAnsi="Verdana"/>
          <w:sz w:val="20"/>
          <w:szCs w:val="20"/>
        </w:rPr>
        <w:t>Fecha de publicación en Diario Oficial: N/A</w:t>
      </w:r>
    </w:p>
    <w:p w14:paraId="53D267BE" w14:textId="3316F5D9" w:rsidR="00D33F68" w:rsidRDefault="00D33F68" w:rsidP="00D33F68">
      <w:pPr>
        <w:rPr>
          <w:rFonts w:ascii="Verdana" w:hAnsi="Verdana"/>
          <w:sz w:val="20"/>
          <w:szCs w:val="20"/>
        </w:rPr>
      </w:pPr>
      <w:r w:rsidRPr="00D33F68">
        <w:rPr>
          <w:rFonts w:ascii="Verdana" w:hAnsi="Verdana"/>
          <w:sz w:val="20"/>
          <w:szCs w:val="20"/>
        </w:rPr>
        <w:t>Número del Diario Oficial: N/A</w:t>
      </w:r>
    </w:p>
    <w:p w14:paraId="6BBD450D" w14:textId="71C22A11" w:rsidR="00D33F68" w:rsidRPr="00D33F68" w:rsidRDefault="00D33F68" w:rsidP="00D33F68">
      <w:pPr>
        <w:jc w:val="center"/>
        <w:rPr>
          <w:rFonts w:ascii="Verdana" w:hAnsi="Verdana"/>
          <w:b/>
          <w:bCs/>
        </w:rPr>
      </w:pPr>
      <w:r w:rsidRPr="00D33F68">
        <w:rPr>
          <w:rFonts w:ascii="Verdana" w:hAnsi="Verdana"/>
          <w:b/>
          <w:bCs/>
        </w:rPr>
        <w:t>RESOLUCIÓN 8676 DE 2017</w:t>
      </w:r>
    </w:p>
    <w:p w14:paraId="288BEC5D" w14:textId="2347E548" w:rsidR="00D33F68" w:rsidRPr="00D33F68" w:rsidRDefault="00D33F68" w:rsidP="00D33F68">
      <w:pPr>
        <w:jc w:val="center"/>
        <w:rPr>
          <w:rFonts w:ascii="Verdana" w:hAnsi="Verdana"/>
        </w:rPr>
      </w:pPr>
      <w:r w:rsidRPr="00D33F68">
        <w:rPr>
          <w:rFonts w:ascii="Verdana" w:hAnsi="Verdana"/>
        </w:rPr>
        <w:t>(</w:t>
      </w:r>
      <w:r>
        <w:rPr>
          <w:rFonts w:ascii="Verdana" w:hAnsi="Verdana"/>
        </w:rPr>
        <w:t xml:space="preserve">21 de </w:t>
      </w:r>
      <w:r w:rsidRPr="00D33F68">
        <w:rPr>
          <w:rFonts w:ascii="Verdana" w:hAnsi="Verdana"/>
        </w:rPr>
        <w:t>septiembre)</w:t>
      </w:r>
    </w:p>
    <w:p w14:paraId="24E23BE5" w14:textId="1833B1C8" w:rsidR="00D33F68" w:rsidRPr="00D33F68" w:rsidRDefault="00D33F68" w:rsidP="00D33F68">
      <w:pPr>
        <w:jc w:val="center"/>
        <w:rPr>
          <w:rFonts w:ascii="Verdana" w:hAnsi="Verdana"/>
          <w:b/>
          <w:bCs/>
        </w:rPr>
      </w:pPr>
      <w:r w:rsidRPr="00D33F68">
        <w:rPr>
          <w:rFonts w:ascii="Verdana" w:hAnsi="Verdana"/>
          <w:b/>
          <w:bCs/>
        </w:rPr>
        <w:t>INSTITUTO COLOMBIANO DE BIENESTAR FAMILIAR</w:t>
      </w:r>
    </w:p>
    <w:p w14:paraId="775E0924" w14:textId="1576DBB1" w:rsidR="00D33F68" w:rsidRPr="00D33F68" w:rsidRDefault="00D33F68" w:rsidP="00D33F68">
      <w:pPr>
        <w:jc w:val="center"/>
        <w:rPr>
          <w:rFonts w:ascii="Verdana" w:hAnsi="Verdana"/>
        </w:rPr>
      </w:pPr>
      <w:r>
        <w:rPr>
          <w:rFonts w:ascii="Verdana" w:hAnsi="Verdana"/>
        </w:rPr>
        <w:t>“</w:t>
      </w:r>
      <w:r w:rsidRPr="00D33F68">
        <w:rPr>
          <w:rFonts w:ascii="Verdana" w:hAnsi="Verdana"/>
        </w:rPr>
        <w:t>Por la cual se hace una Delegación</w:t>
      </w:r>
      <w:r>
        <w:rPr>
          <w:rFonts w:ascii="Verdana" w:hAnsi="Verdana"/>
        </w:rPr>
        <w:t>”</w:t>
      </w:r>
    </w:p>
    <w:p w14:paraId="082FFEA1" w14:textId="0AC1A37B" w:rsidR="00D33F68" w:rsidRPr="00D33F68" w:rsidRDefault="00D33F68" w:rsidP="00D33F68">
      <w:pPr>
        <w:jc w:val="center"/>
        <w:rPr>
          <w:rFonts w:ascii="Verdana" w:hAnsi="Verdana"/>
          <w:b/>
          <w:bCs/>
        </w:rPr>
      </w:pPr>
      <w:r w:rsidRPr="00D33F68">
        <w:rPr>
          <w:rFonts w:ascii="Verdana" w:hAnsi="Verdana"/>
          <w:b/>
          <w:bCs/>
        </w:rPr>
        <w:t>LA DIRECTORA GENERAL DEL INSTITUTO COLOMBIANO DE BIENESTAR FAMILIAR CECILIA DE LA FUENTE DE LLERAS</w:t>
      </w:r>
    </w:p>
    <w:p w14:paraId="4C77F1A5" w14:textId="0BD6BFA4" w:rsidR="00D33F68" w:rsidRPr="00D33F68" w:rsidRDefault="00D33F68" w:rsidP="00D33F68">
      <w:pPr>
        <w:jc w:val="center"/>
        <w:rPr>
          <w:rFonts w:ascii="Verdana" w:hAnsi="Verdana"/>
        </w:rPr>
      </w:pPr>
      <w:r w:rsidRPr="00D33F68">
        <w:rPr>
          <w:rFonts w:ascii="Verdana" w:hAnsi="Verdana"/>
        </w:rPr>
        <w:t>En ejercicio de sus facultades legales y estatutarias, en especial las conferidas por los artículos 9o, 10 y 78 de la Ley 489 de 1998 y dando cumplimiento al artículo 27 de la Ley 1336 de 2009 y,</w:t>
      </w:r>
    </w:p>
    <w:p w14:paraId="12E24F6A" w14:textId="48829BBE" w:rsidR="00D33F68" w:rsidRDefault="00D33F68" w:rsidP="00D33F68">
      <w:pPr>
        <w:jc w:val="center"/>
        <w:rPr>
          <w:rFonts w:ascii="Verdana" w:hAnsi="Verdana"/>
          <w:b/>
          <w:bCs/>
        </w:rPr>
      </w:pPr>
      <w:r w:rsidRPr="00D33F68">
        <w:rPr>
          <w:rFonts w:ascii="Verdana" w:hAnsi="Verdana"/>
          <w:b/>
          <w:bCs/>
        </w:rPr>
        <w:t>CONSIDERANDO:</w:t>
      </w:r>
    </w:p>
    <w:p w14:paraId="5A6FB94C" w14:textId="4BB98929" w:rsidR="00D33F68" w:rsidRPr="00D33F68" w:rsidRDefault="00D33F68" w:rsidP="00D33F68">
      <w:pPr>
        <w:jc w:val="both"/>
        <w:rPr>
          <w:rFonts w:ascii="Verdana" w:hAnsi="Verdana"/>
        </w:rPr>
      </w:pPr>
      <w:r w:rsidRPr="00D33F68">
        <w:rPr>
          <w:rFonts w:ascii="Verdana" w:hAnsi="Verdana"/>
        </w:rPr>
        <w:t>Que mediante la Ley 1336 de 2009 "Por medio de la cual se adiciona y robustece la Ley 679 de 2001 de lucha contra la explotación, la pornografía y el turismo sexual con niños, niñas y adolescentes”, se creó el Comité Nacional Interinstitucional para ejecutar la política pública de prevención y erradicación de la Explotación Sexual Comercial de niños, niñas y adolescentes - ESCNNA, como ente integrante y consultor del Consejo Nacional de Política Social.</w:t>
      </w:r>
    </w:p>
    <w:p w14:paraId="107B3520" w14:textId="27CFB653" w:rsidR="00D33F68" w:rsidRPr="00D33F68" w:rsidRDefault="00D33F68" w:rsidP="00D33F68">
      <w:pPr>
        <w:jc w:val="both"/>
        <w:rPr>
          <w:rFonts w:ascii="Verdana" w:hAnsi="Verdana"/>
        </w:rPr>
      </w:pPr>
      <w:r w:rsidRPr="00D33F68">
        <w:rPr>
          <w:rFonts w:ascii="Verdana" w:hAnsi="Verdana"/>
        </w:rPr>
        <w:t>Que en el literal a) del artículo 27 de la norma en cita, se estableció que el Comité Nacional Interinstitucional estaría conformado entre otras entidades por el Instituto Colombiano de Bienestar Familiar - ICBF.</w:t>
      </w:r>
    </w:p>
    <w:p w14:paraId="7B73F37E" w14:textId="66924C1E" w:rsidR="00D33F68" w:rsidRPr="00D33F68" w:rsidRDefault="00D33F68" w:rsidP="00D33F68">
      <w:pPr>
        <w:jc w:val="both"/>
        <w:rPr>
          <w:rFonts w:ascii="Verdana" w:hAnsi="Verdana"/>
        </w:rPr>
      </w:pPr>
      <w:r w:rsidRPr="00D33F68">
        <w:rPr>
          <w:rFonts w:ascii="Verdana" w:hAnsi="Verdana"/>
        </w:rPr>
        <w:t xml:space="preserve">Que en cumplimiento de lo dispuesto en el artículo 27 de la Ley 1336 de 2009, mediante Resolución N° 4204 del 12 de mayo de 2016, se delegó la representación del ICBF en el Comité Nacional Interinstitucional, en el servidor público titular del cargo </w:t>
      </w:r>
      <w:proofErr w:type="gramStart"/>
      <w:r w:rsidRPr="00D33F68">
        <w:rPr>
          <w:rFonts w:ascii="Verdana" w:hAnsi="Verdana"/>
        </w:rPr>
        <w:t>Subdirector</w:t>
      </w:r>
      <w:proofErr w:type="gramEnd"/>
      <w:r w:rsidRPr="00D33F68">
        <w:rPr>
          <w:rFonts w:ascii="Verdana" w:hAnsi="Verdana"/>
        </w:rPr>
        <w:t xml:space="preserve"> Técnico Código 0150 Grado 21 con funciones de Subdirector de Restablecimiento de Derechos.</w:t>
      </w:r>
    </w:p>
    <w:p w14:paraId="068111DD" w14:textId="157EFD0F" w:rsidR="00D33F68" w:rsidRPr="00D33F68" w:rsidRDefault="00D33F68" w:rsidP="00D33F68">
      <w:pPr>
        <w:jc w:val="both"/>
        <w:rPr>
          <w:rFonts w:ascii="Verdana" w:hAnsi="Verdana"/>
        </w:rPr>
      </w:pPr>
      <w:r w:rsidRPr="00D33F68">
        <w:rPr>
          <w:rFonts w:ascii="Verdana" w:hAnsi="Verdana"/>
        </w:rPr>
        <w:t>Que según lo dispuesto por el Decreto 987 de 2012, corresponde a la Dirección de Niñez y Adolescencia, entre otros, liderar la implementación de las políticas, planes, programas y proyectos relativos a la niñez y adolescencia dentro del ICBF, definidos por e) Departamento Administrativo para la Prosperidad Social y, por las demás entidades y organismos competentes.</w:t>
      </w:r>
    </w:p>
    <w:p w14:paraId="5D1FA058" w14:textId="43BED9FA" w:rsidR="00D33F68" w:rsidRPr="00D33F68" w:rsidRDefault="00D33F68" w:rsidP="00D33F68">
      <w:pPr>
        <w:jc w:val="both"/>
        <w:rPr>
          <w:rFonts w:ascii="Verdana" w:hAnsi="Verdana"/>
        </w:rPr>
      </w:pPr>
      <w:proofErr w:type="gramStart"/>
      <w:r w:rsidRPr="00D33F68">
        <w:rPr>
          <w:rFonts w:ascii="Verdana" w:hAnsi="Verdana"/>
        </w:rPr>
        <w:lastRenderedPageBreak/>
        <w:t>Que</w:t>
      </w:r>
      <w:proofErr w:type="gramEnd"/>
      <w:r w:rsidRPr="00D33F68">
        <w:rPr>
          <w:rFonts w:ascii="Verdana" w:hAnsi="Verdana"/>
        </w:rPr>
        <w:t xml:space="preserve"> en virtud de lo anterior, se hace necesario redefinir la delegación al Comité Nacional Interinstitucional para ejecutar la política pública de prevención y erradicación de la Explotación Sexual Comercial de niños, niñas y adolescentes - ESCNNA, como ente integrante y consultor del Consejo Nacional de Política Social.</w:t>
      </w:r>
    </w:p>
    <w:p w14:paraId="2B24B6C2" w14:textId="0BBD2823" w:rsidR="00D33F68" w:rsidRPr="00D33F68" w:rsidRDefault="00D33F68" w:rsidP="00D33F68">
      <w:pPr>
        <w:jc w:val="both"/>
        <w:rPr>
          <w:rFonts w:ascii="Verdana" w:hAnsi="Verdana"/>
        </w:rPr>
      </w:pPr>
      <w:proofErr w:type="gramStart"/>
      <w:r w:rsidRPr="00D33F68">
        <w:rPr>
          <w:rFonts w:ascii="Verdana" w:hAnsi="Verdana"/>
        </w:rPr>
        <w:t>Que</w:t>
      </w:r>
      <w:proofErr w:type="gramEnd"/>
      <w:r w:rsidRPr="00D33F68">
        <w:rPr>
          <w:rFonts w:ascii="Verdana" w:hAnsi="Verdana"/>
        </w:rPr>
        <w:t xml:space="preserve"> en mérito de lo expuesto,</w:t>
      </w:r>
    </w:p>
    <w:p w14:paraId="71B5AED6" w14:textId="72B971CC" w:rsidR="00D33F68" w:rsidRPr="00D33F68" w:rsidRDefault="00D33F68" w:rsidP="00D33F68">
      <w:pPr>
        <w:jc w:val="center"/>
        <w:rPr>
          <w:rFonts w:ascii="Verdana" w:hAnsi="Verdana"/>
          <w:b/>
          <w:bCs/>
        </w:rPr>
      </w:pPr>
      <w:r w:rsidRPr="00D33F68">
        <w:rPr>
          <w:rFonts w:ascii="Verdana" w:hAnsi="Verdana"/>
          <w:b/>
          <w:bCs/>
        </w:rPr>
        <w:t>RESUELVE:</w:t>
      </w:r>
    </w:p>
    <w:p w14:paraId="62012C98" w14:textId="0C488F98" w:rsidR="00D33F68" w:rsidRPr="00D33F68" w:rsidRDefault="00D33F68" w:rsidP="00D33F68">
      <w:pPr>
        <w:jc w:val="both"/>
        <w:rPr>
          <w:rFonts w:ascii="Verdana" w:hAnsi="Verdana"/>
        </w:rPr>
      </w:pPr>
      <w:r w:rsidRPr="00D33F68">
        <w:rPr>
          <w:rFonts w:ascii="Verdana" w:hAnsi="Verdana"/>
          <w:b/>
          <w:bCs/>
        </w:rPr>
        <w:t xml:space="preserve">ARTÍCULO </w:t>
      </w:r>
      <w:r w:rsidRPr="00D33F68">
        <w:rPr>
          <w:rFonts w:ascii="Verdana" w:hAnsi="Verdana"/>
          <w:b/>
          <w:bCs/>
        </w:rPr>
        <w:t>1o</w:t>
      </w:r>
      <w:r w:rsidRPr="00D33F68">
        <w:rPr>
          <w:rFonts w:ascii="Verdana" w:hAnsi="Verdana"/>
          <w:b/>
          <w:bCs/>
        </w:rPr>
        <w:t>.</w:t>
      </w:r>
      <w:r w:rsidRPr="00D33F68">
        <w:rPr>
          <w:rFonts w:ascii="Verdana" w:hAnsi="Verdana"/>
        </w:rPr>
        <w:t xml:space="preserve"> Delegar en el servidor público titular del cargo </w:t>
      </w:r>
      <w:proofErr w:type="gramStart"/>
      <w:r w:rsidRPr="00D33F68">
        <w:rPr>
          <w:rFonts w:ascii="Verdana" w:hAnsi="Verdana"/>
        </w:rPr>
        <w:t>Subdirector</w:t>
      </w:r>
      <w:proofErr w:type="gramEnd"/>
      <w:r w:rsidRPr="00D33F68">
        <w:rPr>
          <w:rFonts w:ascii="Verdana" w:hAnsi="Verdana"/>
        </w:rPr>
        <w:t>(a) de Técnico(a) Código 150 Grado 21 con funciones de Subdirector(a) de Gestión Técnica de la Atención a la Niñez y la Adolescencia, la representación del ICBF en el Comité Nacional Interinstitucional para ejecutar la política pública de prevención y erradicación de la Explotación Sexual Comercial de Niños, Niñas y Adolescentes - ESCNNA.</w:t>
      </w:r>
    </w:p>
    <w:p w14:paraId="0D9D2D1A" w14:textId="4EDA6478" w:rsidR="00D33F68" w:rsidRPr="00D33F68" w:rsidRDefault="00D33F68" w:rsidP="00D33F68">
      <w:pPr>
        <w:jc w:val="both"/>
        <w:rPr>
          <w:rFonts w:ascii="Verdana" w:hAnsi="Verdana"/>
        </w:rPr>
      </w:pPr>
      <w:r w:rsidRPr="00D33F68">
        <w:rPr>
          <w:rFonts w:ascii="Verdana" w:hAnsi="Verdana"/>
          <w:b/>
          <w:bCs/>
        </w:rPr>
        <w:t xml:space="preserve">ARTÍCULO </w:t>
      </w:r>
      <w:r w:rsidRPr="00D33F68">
        <w:rPr>
          <w:rFonts w:ascii="Verdana" w:hAnsi="Verdana"/>
          <w:b/>
          <w:bCs/>
        </w:rPr>
        <w:t>2o</w:t>
      </w:r>
      <w:r w:rsidRPr="00D33F68">
        <w:rPr>
          <w:rFonts w:ascii="Verdana" w:hAnsi="Verdana"/>
          <w:b/>
          <w:bCs/>
        </w:rPr>
        <w:t>.</w:t>
      </w:r>
      <w:r w:rsidRPr="00D33F68">
        <w:rPr>
          <w:rFonts w:ascii="Verdana" w:hAnsi="Verdana"/>
        </w:rPr>
        <w:t xml:space="preserve"> El delegado deberá presentar a esta Dirección General, informes sobre su gestión dentro de la semana siguiente a cada sesión.</w:t>
      </w:r>
    </w:p>
    <w:p w14:paraId="750EB5A1" w14:textId="090B5939" w:rsidR="00D33F68" w:rsidRPr="00D33F68" w:rsidRDefault="00D33F68" w:rsidP="00D33F68">
      <w:pPr>
        <w:jc w:val="both"/>
        <w:rPr>
          <w:rFonts w:ascii="Verdana" w:hAnsi="Verdana"/>
        </w:rPr>
      </w:pPr>
      <w:r w:rsidRPr="00D33F68">
        <w:rPr>
          <w:rFonts w:ascii="Verdana" w:hAnsi="Verdana"/>
          <w:b/>
          <w:bCs/>
        </w:rPr>
        <w:t xml:space="preserve">ARTÍCULO </w:t>
      </w:r>
      <w:r w:rsidRPr="00D33F68">
        <w:rPr>
          <w:rFonts w:ascii="Verdana" w:hAnsi="Verdana"/>
          <w:b/>
          <w:bCs/>
        </w:rPr>
        <w:t>3o.</w:t>
      </w:r>
      <w:r w:rsidRPr="00D33F68">
        <w:rPr>
          <w:rFonts w:ascii="Verdana" w:hAnsi="Verdana"/>
        </w:rPr>
        <w:t xml:space="preserve"> La presente Resolución rige a partir de la fecha de su expedición y deroga la Resolución 4204 del 12 de mayo de 2016 y las demás que sean contrarias.</w:t>
      </w:r>
    </w:p>
    <w:p w14:paraId="4AB367E9" w14:textId="67D4B659" w:rsidR="00D33F68" w:rsidRPr="00D33F68" w:rsidRDefault="00D33F68" w:rsidP="00D33F68">
      <w:pPr>
        <w:jc w:val="center"/>
        <w:rPr>
          <w:rFonts w:ascii="Verdana" w:hAnsi="Verdana"/>
          <w:b/>
          <w:bCs/>
        </w:rPr>
      </w:pPr>
      <w:r w:rsidRPr="00D33F68">
        <w:rPr>
          <w:rFonts w:ascii="Verdana" w:hAnsi="Verdana"/>
          <w:b/>
          <w:bCs/>
        </w:rPr>
        <w:t>COMUNÍQUESE Y CUMPLASE</w:t>
      </w:r>
    </w:p>
    <w:p w14:paraId="0644908A" w14:textId="2B47BB6E" w:rsidR="00D33F68" w:rsidRPr="00D33F68" w:rsidRDefault="00D33F68" w:rsidP="00D33F68">
      <w:pPr>
        <w:jc w:val="center"/>
        <w:rPr>
          <w:rFonts w:ascii="Verdana" w:hAnsi="Verdana"/>
        </w:rPr>
      </w:pPr>
      <w:r w:rsidRPr="00D33F68">
        <w:rPr>
          <w:rFonts w:ascii="Verdana" w:hAnsi="Verdana"/>
        </w:rPr>
        <w:t>DADA EN BOGOTÁ, D.C A LOS 21</w:t>
      </w:r>
      <w:r>
        <w:rPr>
          <w:rFonts w:ascii="Verdana" w:hAnsi="Verdana"/>
        </w:rPr>
        <w:t xml:space="preserve"> DÍAS DEL MES DE SEPTIEMBRE DEL</w:t>
      </w:r>
      <w:r w:rsidRPr="00D33F68">
        <w:rPr>
          <w:rFonts w:ascii="Verdana" w:hAnsi="Verdana"/>
        </w:rPr>
        <w:t xml:space="preserve"> 2017</w:t>
      </w:r>
    </w:p>
    <w:p w14:paraId="66E3476B" w14:textId="6CF6B45C" w:rsidR="00D33F68" w:rsidRPr="00D33F68" w:rsidRDefault="00D33F68" w:rsidP="00D33F68">
      <w:pPr>
        <w:jc w:val="center"/>
        <w:rPr>
          <w:rFonts w:ascii="Verdana" w:hAnsi="Verdana"/>
          <w:b/>
          <w:bCs/>
        </w:rPr>
      </w:pPr>
      <w:r w:rsidRPr="00D33F68">
        <w:rPr>
          <w:rFonts w:ascii="Verdana" w:hAnsi="Verdana"/>
          <w:b/>
          <w:bCs/>
        </w:rPr>
        <w:t>KAREN ABUDINEN ABUCHAIBE</w:t>
      </w:r>
    </w:p>
    <w:p w14:paraId="559DA575" w14:textId="678444F1" w:rsidR="00D33F68" w:rsidRPr="00D33F68" w:rsidRDefault="00D33F68" w:rsidP="00D33F68">
      <w:pPr>
        <w:jc w:val="center"/>
        <w:rPr>
          <w:rFonts w:ascii="Verdana" w:hAnsi="Verdana"/>
        </w:rPr>
      </w:pPr>
      <w:r w:rsidRPr="00D33F68">
        <w:rPr>
          <w:rFonts w:ascii="Verdana" w:hAnsi="Verdana"/>
        </w:rPr>
        <w:t>DIRECTORA GENERAL</w:t>
      </w:r>
    </w:p>
    <w:sectPr w:rsidR="00D33F68" w:rsidRPr="00D33F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68"/>
    <w:rsid w:val="000B4793"/>
    <w:rsid w:val="00D33F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09A0"/>
  <w15:chartTrackingRefBased/>
  <w15:docId w15:val="{03AC2DBC-09B1-432E-B903-9F4D5175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D2790-9D9B-4DFA-912D-685353480C8A}"/>
</file>

<file path=customXml/itemProps2.xml><?xml version="1.0" encoding="utf-8"?>
<ds:datastoreItem xmlns:ds="http://schemas.openxmlformats.org/officeDocument/2006/customXml" ds:itemID="{ECF5A6EC-A56D-449A-A9D9-BF490FE9A084}"/>
</file>

<file path=customXml/itemProps3.xml><?xml version="1.0" encoding="utf-8"?>
<ds:datastoreItem xmlns:ds="http://schemas.openxmlformats.org/officeDocument/2006/customXml" ds:itemID="{ABD9031C-0CB9-4795-91A8-17604D1D439B}"/>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2766</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2026-02-23T14:17:00Z</dcterms:created>
  <dcterms:modified xsi:type="dcterms:W3CDTF">2026-02-23T14:28:00Z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