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02EB" w14:textId="77777777" w:rsidR="00F260F1" w:rsidRPr="00F260F1" w:rsidRDefault="00F260F1" w:rsidP="00F260F1">
      <w:pPr>
        <w:jc w:val="center"/>
        <w:rPr>
          <w:rFonts w:ascii="Verdana" w:hAnsi="Verdana"/>
          <w:b/>
          <w:bCs/>
          <w:sz w:val="22"/>
          <w:szCs w:val="22"/>
        </w:rPr>
      </w:pPr>
      <w:r w:rsidRPr="00F260F1">
        <w:rPr>
          <w:rFonts w:ascii="Verdana" w:hAnsi="Verdana"/>
          <w:b/>
          <w:bCs/>
          <w:sz w:val="22"/>
          <w:szCs w:val="22"/>
        </w:rPr>
        <w:t>RESOLUCIÓN 845 DE 2006</w:t>
      </w:r>
    </w:p>
    <w:p w14:paraId="56787D04" w14:textId="77777777" w:rsidR="00622A3D" w:rsidRPr="00622A3D" w:rsidRDefault="00622A3D" w:rsidP="00622A3D">
      <w:pPr>
        <w:jc w:val="center"/>
        <w:rPr>
          <w:rFonts w:ascii="Verdana" w:hAnsi="Verdana"/>
          <w:b/>
          <w:bCs/>
          <w:sz w:val="22"/>
          <w:szCs w:val="22"/>
        </w:rPr>
      </w:pPr>
    </w:p>
    <w:p w14:paraId="0D1D62E3" w14:textId="77777777" w:rsidR="00147667" w:rsidRDefault="00147667" w:rsidP="00622A3D">
      <w:pPr>
        <w:jc w:val="both"/>
        <w:rPr>
          <w:rFonts w:ascii="Verdana" w:hAnsi="Verdana"/>
          <w:b/>
          <w:bCs/>
          <w:sz w:val="22"/>
          <w:szCs w:val="22"/>
        </w:rPr>
      </w:pPr>
    </w:p>
    <w:p w14:paraId="57BB7AB8" w14:textId="77777777" w:rsidR="00DE206D" w:rsidRPr="00DE206D" w:rsidRDefault="00DE206D" w:rsidP="00DE206D">
      <w:pPr>
        <w:jc w:val="both"/>
        <w:rPr>
          <w:rFonts w:ascii="Verdana" w:hAnsi="Verdana"/>
          <w:sz w:val="20"/>
          <w:szCs w:val="20"/>
        </w:rPr>
      </w:pPr>
      <w:r w:rsidRPr="00DE206D">
        <w:rPr>
          <w:rFonts w:ascii="Verdana" w:hAnsi="Verdana"/>
          <w:sz w:val="20"/>
          <w:szCs w:val="20"/>
        </w:rPr>
        <w:t xml:space="preserve">Fecha de Expedición: 17 de </w:t>
      </w:r>
      <w:proofErr w:type="gramStart"/>
      <w:r w:rsidRPr="00DE206D">
        <w:rPr>
          <w:rFonts w:ascii="Verdana" w:hAnsi="Verdana"/>
          <w:sz w:val="20"/>
          <w:szCs w:val="20"/>
        </w:rPr>
        <w:t>Abril</w:t>
      </w:r>
      <w:proofErr w:type="gramEnd"/>
      <w:r w:rsidRPr="00DE206D">
        <w:rPr>
          <w:rFonts w:ascii="Verdana" w:hAnsi="Verdana"/>
          <w:sz w:val="20"/>
          <w:szCs w:val="20"/>
        </w:rPr>
        <w:t xml:space="preserve"> de 2006</w:t>
      </w:r>
    </w:p>
    <w:p w14:paraId="4E5FD503" w14:textId="77777777" w:rsidR="00DE206D" w:rsidRPr="00DE206D" w:rsidRDefault="00DE206D" w:rsidP="00DE206D">
      <w:pPr>
        <w:jc w:val="both"/>
        <w:rPr>
          <w:rFonts w:ascii="Verdana" w:hAnsi="Verdana"/>
          <w:sz w:val="20"/>
          <w:szCs w:val="20"/>
        </w:rPr>
      </w:pPr>
      <w:r w:rsidRPr="00DE206D">
        <w:rPr>
          <w:rFonts w:ascii="Verdana" w:hAnsi="Verdana"/>
          <w:sz w:val="20"/>
          <w:szCs w:val="20"/>
        </w:rPr>
        <w:t xml:space="preserve">Fecha de </w:t>
      </w:r>
      <w:proofErr w:type="gramStart"/>
      <w:r w:rsidRPr="00DE206D">
        <w:rPr>
          <w:rFonts w:ascii="Verdana" w:hAnsi="Verdana"/>
          <w:sz w:val="20"/>
          <w:szCs w:val="20"/>
        </w:rPr>
        <w:t>entrada en vigencia</w:t>
      </w:r>
      <w:proofErr w:type="gramEnd"/>
      <w:r w:rsidRPr="00DE206D">
        <w:rPr>
          <w:rFonts w:ascii="Verdana" w:hAnsi="Verdana"/>
          <w:sz w:val="20"/>
          <w:szCs w:val="20"/>
        </w:rPr>
        <w:t xml:space="preserve">: 17 de </w:t>
      </w:r>
      <w:proofErr w:type="gramStart"/>
      <w:r w:rsidRPr="00DE206D">
        <w:rPr>
          <w:rFonts w:ascii="Verdana" w:hAnsi="Verdana"/>
          <w:sz w:val="20"/>
          <w:szCs w:val="20"/>
        </w:rPr>
        <w:t>Abril</w:t>
      </w:r>
      <w:proofErr w:type="gramEnd"/>
      <w:r w:rsidRPr="00DE206D">
        <w:rPr>
          <w:rFonts w:ascii="Verdana" w:hAnsi="Verdana"/>
          <w:sz w:val="20"/>
          <w:szCs w:val="20"/>
        </w:rPr>
        <w:t xml:space="preserve"> de 2006</w:t>
      </w:r>
    </w:p>
    <w:p w14:paraId="4D7BAAB5" w14:textId="77777777" w:rsidR="00DE206D" w:rsidRPr="00DE206D" w:rsidRDefault="00DE206D" w:rsidP="00DE206D">
      <w:pPr>
        <w:jc w:val="both"/>
        <w:rPr>
          <w:rFonts w:ascii="Verdana" w:hAnsi="Verdana"/>
          <w:sz w:val="20"/>
          <w:szCs w:val="20"/>
        </w:rPr>
      </w:pPr>
      <w:r w:rsidRPr="00DE206D">
        <w:rPr>
          <w:rFonts w:ascii="Verdana" w:hAnsi="Verdana"/>
          <w:sz w:val="20"/>
          <w:szCs w:val="20"/>
        </w:rPr>
        <w:t>Estado de la vigencia: Derogada por el artículo 6 de la Resolución 2611 de 2011.</w:t>
      </w:r>
    </w:p>
    <w:p w14:paraId="56963971" w14:textId="77777777" w:rsidR="00DE206D" w:rsidRDefault="00DE206D" w:rsidP="00DE206D">
      <w:pPr>
        <w:jc w:val="both"/>
        <w:rPr>
          <w:rFonts w:ascii="Verdana" w:hAnsi="Verdana"/>
          <w:sz w:val="20"/>
          <w:szCs w:val="20"/>
        </w:rPr>
      </w:pPr>
    </w:p>
    <w:p w14:paraId="1C50BAB2" w14:textId="35B75DCC" w:rsidR="00DE206D" w:rsidRPr="00DE206D" w:rsidRDefault="00DE206D" w:rsidP="00DE206D">
      <w:pPr>
        <w:jc w:val="both"/>
        <w:rPr>
          <w:rFonts w:ascii="Verdana" w:hAnsi="Verdana"/>
          <w:sz w:val="20"/>
          <w:szCs w:val="20"/>
        </w:rPr>
      </w:pPr>
      <w:r w:rsidRPr="00DE206D">
        <w:rPr>
          <w:rFonts w:ascii="Verdana" w:hAnsi="Verdana"/>
          <w:sz w:val="20"/>
          <w:szCs w:val="20"/>
        </w:rPr>
        <w:t>Fecha de publicación en Diario Oficial: N/A</w:t>
      </w:r>
    </w:p>
    <w:p w14:paraId="0D03E324" w14:textId="77777777" w:rsidR="00DE206D" w:rsidRPr="00DE206D" w:rsidRDefault="00DE206D" w:rsidP="00DE206D">
      <w:pPr>
        <w:jc w:val="both"/>
        <w:rPr>
          <w:rFonts w:ascii="Verdana" w:hAnsi="Verdana"/>
          <w:sz w:val="20"/>
          <w:szCs w:val="20"/>
        </w:rPr>
      </w:pPr>
      <w:r w:rsidRPr="00DE206D">
        <w:rPr>
          <w:rFonts w:ascii="Verdana" w:hAnsi="Verdana"/>
          <w:sz w:val="20"/>
          <w:szCs w:val="20"/>
        </w:rPr>
        <w:t>Número del Diario Oficial: N/A</w:t>
      </w:r>
    </w:p>
    <w:p w14:paraId="12621DD9" w14:textId="77777777" w:rsidR="00DE206D" w:rsidRDefault="00DE206D" w:rsidP="00DE206D">
      <w:pPr>
        <w:jc w:val="center"/>
        <w:rPr>
          <w:rFonts w:ascii="Verdana" w:hAnsi="Verdana"/>
          <w:b/>
          <w:bCs/>
          <w:sz w:val="22"/>
          <w:szCs w:val="22"/>
        </w:rPr>
      </w:pPr>
    </w:p>
    <w:p w14:paraId="3621AFDD" w14:textId="692D855D" w:rsidR="00F260F1" w:rsidRPr="00F260F1" w:rsidRDefault="00F260F1" w:rsidP="00DE206D">
      <w:pPr>
        <w:jc w:val="center"/>
        <w:rPr>
          <w:rFonts w:ascii="Verdana" w:hAnsi="Verdana"/>
          <w:b/>
          <w:bCs/>
          <w:sz w:val="22"/>
          <w:szCs w:val="22"/>
        </w:rPr>
      </w:pPr>
      <w:r w:rsidRPr="00F260F1">
        <w:rPr>
          <w:rFonts w:ascii="Verdana" w:hAnsi="Verdana"/>
          <w:b/>
          <w:bCs/>
          <w:sz w:val="22"/>
          <w:szCs w:val="22"/>
        </w:rPr>
        <w:t>RESOLUCIÓN 845 DE 2006</w:t>
      </w:r>
    </w:p>
    <w:p w14:paraId="4564904B" w14:textId="77777777" w:rsidR="00F260F1" w:rsidRPr="00F260F1" w:rsidRDefault="00F260F1" w:rsidP="00F260F1">
      <w:pPr>
        <w:jc w:val="center"/>
        <w:rPr>
          <w:rFonts w:ascii="Verdana" w:hAnsi="Verdana"/>
          <w:sz w:val="22"/>
          <w:szCs w:val="22"/>
        </w:rPr>
      </w:pPr>
    </w:p>
    <w:p w14:paraId="3E007360" w14:textId="77777777" w:rsidR="00F260F1" w:rsidRPr="00F260F1" w:rsidRDefault="00F260F1" w:rsidP="00F260F1">
      <w:pPr>
        <w:jc w:val="center"/>
        <w:rPr>
          <w:rFonts w:ascii="Verdana" w:hAnsi="Verdana"/>
          <w:sz w:val="22"/>
          <w:szCs w:val="22"/>
        </w:rPr>
      </w:pPr>
      <w:r w:rsidRPr="00F260F1">
        <w:rPr>
          <w:rFonts w:ascii="Verdana" w:hAnsi="Verdana"/>
          <w:sz w:val="22"/>
          <w:szCs w:val="22"/>
        </w:rPr>
        <w:t>(abril 17)</w:t>
      </w:r>
    </w:p>
    <w:p w14:paraId="3256F375" w14:textId="77777777" w:rsidR="00F260F1" w:rsidRPr="00F260F1" w:rsidRDefault="00F260F1" w:rsidP="00F260F1">
      <w:pPr>
        <w:jc w:val="center"/>
        <w:rPr>
          <w:rFonts w:ascii="Verdana" w:hAnsi="Verdana"/>
          <w:sz w:val="22"/>
          <w:szCs w:val="22"/>
        </w:rPr>
      </w:pPr>
    </w:p>
    <w:p w14:paraId="24EC4A2D" w14:textId="77777777" w:rsidR="00F260F1" w:rsidRPr="00F260F1" w:rsidRDefault="00F260F1" w:rsidP="00F260F1">
      <w:pPr>
        <w:jc w:val="center"/>
        <w:rPr>
          <w:rFonts w:ascii="Verdana" w:hAnsi="Verdana"/>
          <w:b/>
          <w:bCs/>
          <w:sz w:val="22"/>
          <w:szCs w:val="22"/>
        </w:rPr>
      </w:pPr>
      <w:r w:rsidRPr="00F260F1">
        <w:rPr>
          <w:rFonts w:ascii="Verdana" w:hAnsi="Verdana"/>
          <w:b/>
          <w:bCs/>
          <w:sz w:val="22"/>
          <w:szCs w:val="22"/>
        </w:rPr>
        <w:t>INSTITUTO COLOMBIANO DE BIENESTAR FAMILIAR</w:t>
      </w:r>
    </w:p>
    <w:p w14:paraId="17E6691B" w14:textId="77777777" w:rsidR="00F260F1" w:rsidRPr="00F260F1" w:rsidRDefault="00F260F1" w:rsidP="00F260F1">
      <w:pPr>
        <w:jc w:val="center"/>
        <w:rPr>
          <w:rFonts w:ascii="Verdana" w:hAnsi="Verdana"/>
          <w:sz w:val="22"/>
          <w:szCs w:val="22"/>
        </w:rPr>
      </w:pPr>
    </w:p>
    <w:p w14:paraId="62BBB061" w14:textId="77777777" w:rsidR="00F260F1" w:rsidRPr="00F260F1" w:rsidRDefault="00F260F1" w:rsidP="00F260F1">
      <w:pPr>
        <w:jc w:val="center"/>
        <w:rPr>
          <w:rFonts w:ascii="Verdana" w:hAnsi="Verdana"/>
          <w:sz w:val="22"/>
          <w:szCs w:val="22"/>
        </w:rPr>
      </w:pPr>
      <w:r w:rsidRPr="00F260F1">
        <w:rPr>
          <w:rFonts w:ascii="Verdana" w:hAnsi="Verdana"/>
          <w:sz w:val="22"/>
          <w:szCs w:val="22"/>
        </w:rPr>
        <w:t>Por la cual se modifica la Resolución No. 1094 del 24 de junio de 2005.</w:t>
      </w:r>
    </w:p>
    <w:p w14:paraId="556A6FA0" w14:textId="77777777" w:rsidR="00F260F1" w:rsidRPr="00F260F1" w:rsidRDefault="00F260F1" w:rsidP="00F260F1">
      <w:pPr>
        <w:jc w:val="center"/>
        <w:rPr>
          <w:rFonts w:ascii="Verdana" w:hAnsi="Verdana"/>
          <w:sz w:val="22"/>
          <w:szCs w:val="22"/>
        </w:rPr>
      </w:pPr>
    </w:p>
    <w:p w14:paraId="645D23EB" w14:textId="77777777" w:rsidR="00F260F1" w:rsidRPr="00F260F1" w:rsidRDefault="00F260F1" w:rsidP="00F260F1">
      <w:pPr>
        <w:jc w:val="center"/>
        <w:rPr>
          <w:rFonts w:ascii="Verdana" w:hAnsi="Verdana"/>
          <w:b/>
          <w:bCs/>
          <w:sz w:val="22"/>
          <w:szCs w:val="22"/>
        </w:rPr>
      </w:pPr>
      <w:r w:rsidRPr="00F260F1">
        <w:rPr>
          <w:rFonts w:ascii="Verdana" w:hAnsi="Verdana"/>
          <w:b/>
          <w:bCs/>
          <w:sz w:val="22"/>
          <w:szCs w:val="22"/>
        </w:rPr>
        <w:t>LA DIRECTORA GENERAL DEL INSTITUTO COLOMBIANO DE BIENESTAR FAMILIAR</w:t>
      </w:r>
    </w:p>
    <w:p w14:paraId="6437D865" w14:textId="77777777" w:rsidR="00F260F1" w:rsidRPr="00F260F1" w:rsidRDefault="00F260F1" w:rsidP="00F260F1">
      <w:pPr>
        <w:jc w:val="center"/>
        <w:rPr>
          <w:rFonts w:ascii="Verdana" w:hAnsi="Verdana"/>
          <w:sz w:val="22"/>
          <w:szCs w:val="22"/>
        </w:rPr>
      </w:pPr>
    </w:p>
    <w:p w14:paraId="4D75755B" w14:textId="77777777" w:rsidR="00F260F1" w:rsidRPr="00F260F1" w:rsidRDefault="00F260F1" w:rsidP="00F260F1">
      <w:pPr>
        <w:jc w:val="center"/>
        <w:rPr>
          <w:rFonts w:ascii="Verdana" w:hAnsi="Verdana"/>
          <w:sz w:val="22"/>
          <w:szCs w:val="22"/>
        </w:rPr>
      </w:pPr>
      <w:r w:rsidRPr="00F260F1">
        <w:rPr>
          <w:rFonts w:ascii="Verdana" w:hAnsi="Verdana"/>
          <w:sz w:val="22"/>
          <w:szCs w:val="22"/>
        </w:rPr>
        <w:t>En uso de sus facultades legales y estatutarias, y</w:t>
      </w:r>
    </w:p>
    <w:p w14:paraId="2E23F5A8" w14:textId="77777777" w:rsidR="00F260F1" w:rsidRPr="00F260F1" w:rsidRDefault="00F260F1" w:rsidP="00F260F1">
      <w:pPr>
        <w:jc w:val="center"/>
        <w:rPr>
          <w:rFonts w:ascii="Verdana" w:hAnsi="Verdana"/>
          <w:sz w:val="22"/>
          <w:szCs w:val="22"/>
        </w:rPr>
      </w:pPr>
    </w:p>
    <w:p w14:paraId="34940074" w14:textId="77777777" w:rsidR="00F260F1" w:rsidRPr="00F260F1" w:rsidRDefault="00F260F1" w:rsidP="00F260F1">
      <w:pPr>
        <w:jc w:val="center"/>
        <w:rPr>
          <w:rFonts w:ascii="Verdana" w:hAnsi="Verdana"/>
          <w:b/>
          <w:bCs/>
          <w:sz w:val="22"/>
          <w:szCs w:val="22"/>
        </w:rPr>
      </w:pPr>
      <w:r w:rsidRPr="00F260F1">
        <w:rPr>
          <w:rFonts w:ascii="Verdana" w:hAnsi="Verdana"/>
          <w:b/>
          <w:bCs/>
          <w:sz w:val="22"/>
          <w:szCs w:val="22"/>
        </w:rPr>
        <w:t>CONSIDERANDO:</w:t>
      </w:r>
    </w:p>
    <w:p w14:paraId="2CE2347D" w14:textId="77777777" w:rsidR="00F260F1" w:rsidRPr="00F260F1" w:rsidRDefault="00F260F1" w:rsidP="00F260F1">
      <w:pPr>
        <w:jc w:val="both"/>
        <w:rPr>
          <w:rFonts w:ascii="Verdana" w:hAnsi="Verdana"/>
          <w:sz w:val="22"/>
          <w:szCs w:val="22"/>
        </w:rPr>
      </w:pPr>
    </w:p>
    <w:p w14:paraId="7D046AC9" w14:textId="77777777" w:rsidR="00F260F1" w:rsidRPr="00F260F1" w:rsidRDefault="00F260F1" w:rsidP="00F260F1">
      <w:pPr>
        <w:jc w:val="both"/>
        <w:rPr>
          <w:rFonts w:ascii="Verdana" w:hAnsi="Verdana"/>
          <w:sz w:val="22"/>
          <w:szCs w:val="22"/>
        </w:rPr>
      </w:pPr>
      <w:r w:rsidRPr="00F260F1">
        <w:rPr>
          <w:rFonts w:ascii="Verdana" w:hAnsi="Verdana"/>
          <w:sz w:val="22"/>
          <w:szCs w:val="22"/>
        </w:rPr>
        <w:t>Que la Resolución No. 1094 del 24 de junio de 2005 "Por la cual se dictan normas internas para el reconocimiento y pago de las cuotas de participación y/o tasas compensatorias, que garanticen la atención de niños en condiciones de desplazamiento, en los servicios que presta el Instituto Colombiano de Bienestar Familiar", señaló en su artículo segundo que la condición de desplazado se acredita mediante certificación que expide la Red de Solidaridad Social.</w:t>
      </w:r>
    </w:p>
    <w:p w14:paraId="2D8196E2" w14:textId="77777777" w:rsidR="00F260F1" w:rsidRPr="00F260F1" w:rsidRDefault="00F260F1" w:rsidP="00F260F1">
      <w:pPr>
        <w:jc w:val="both"/>
        <w:rPr>
          <w:rFonts w:ascii="Verdana" w:hAnsi="Verdana"/>
          <w:sz w:val="22"/>
          <w:szCs w:val="22"/>
        </w:rPr>
      </w:pPr>
    </w:p>
    <w:p w14:paraId="5F862B4D" w14:textId="77777777" w:rsidR="00F260F1" w:rsidRPr="00F260F1" w:rsidRDefault="00F260F1" w:rsidP="00F260F1">
      <w:pPr>
        <w:jc w:val="both"/>
        <w:rPr>
          <w:rFonts w:ascii="Verdana" w:hAnsi="Verdana"/>
          <w:sz w:val="22"/>
          <w:szCs w:val="22"/>
        </w:rPr>
      </w:pPr>
      <w:r w:rsidRPr="00F260F1">
        <w:rPr>
          <w:rFonts w:ascii="Verdana" w:hAnsi="Verdana"/>
          <w:sz w:val="22"/>
          <w:szCs w:val="22"/>
        </w:rPr>
        <w:t>Que se elevó consulta a la Oficina Jurídica de la Sede Nacional, con el fin de que aclarara, si para el reconocimiento de las cuotas de participación o cuotas compensatorias se pueden aceptar además de la certificación expedida por la Red de Solidaridad Social, certificaciones expedidas por la Personería.</w:t>
      </w:r>
    </w:p>
    <w:p w14:paraId="39380296" w14:textId="77777777" w:rsidR="00F260F1" w:rsidRPr="00F260F1" w:rsidRDefault="00F260F1" w:rsidP="00F260F1">
      <w:pPr>
        <w:jc w:val="both"/>
        <w:rPr>
          <w:rFonts w:ascii="Verdana" w:hAnsi="Verdana"/>
          <w:sz w:val="22"/>
          <w:szCs w:val="22"/>
        </w:rPr>
      </w:pPr>
    </w:p>
    <w:p w14:paraId="34C817A0" w14:textId="77777777" w:rsidR="00F260F1" w:rsidRPr="00F260F1" w:rsidRDefault="00F260F1" w:rsidP="00F260F1">
      <w:pPr>
        <w:jc w:val="both"/>
        <w:rPr>
          <w:rFonts w:ascii="Verdana" w:hAnsi="Verdana"/>
          <w:sz w:val="22"/>
          <w:szCs w:val="22"/>
        </w:rPr>
      </w:pPr>
      <w:r w:rsidRPr="00F260F1">
        <w:rPr>
          <w:rFonts w:ascii="Verdana" w:hAnsi="Verdana"/>
          <w:sz w:val="22"/>
          <w:szCs w:val="22"/>
        </w:rPr>
        <w:t>Que la Oficina Jurídica conceptuó, una vez analizada la normatividad vigente para atención a la población desplazada, que es válida la inscripción hecha por la autoridad receptora (Comité Municipal Distrital, Autoridades Municipales y el Ministerio Público) y que por lo tanto, el pago de cuotas de participación o tasas compensatorias de los niños que asisten a los servicios del ICBF (Hogar Infantil, Hogar Comunitario de Bienestar o Almuerzo Escolar) no está condicionado, sujeto o limitado a que previamente se acredite la inscripción de ellos o sus familias en el Sistema Único de Registro.</w:t>
      </w:r>
    </w:p>
    <w:p w14:paraId="7B3F1483" w14:textId="77777777" w:rsidR="00F260F1" w:rsidRPr="00F260F1" w:rsidRDefault="00F260F1" w:rsidP="00F260F1">
      <w:pPr>
        <w:jc w:val="both"/>
        <w:rPr>
          <w:rFonts w:ascii="Verdana" w:hAnsi="Verdana"/>
          <w:sz w:val="22"/>
          <w:szCs w:val="22"/>
        </w:rPr>
      </w:pPr>
    </w:p>
    <w:p w14:paraId="3E02D90E" w14:textId="77777777" w:rsidR="00F260F1" w:rsidRPr="00F260F1" w:rsidRDefault="00F260F1" w:rsidP="00F260F1">
      <w:pPr>
        <w:jc w:val="both"/>
        <w:rPr>
          <w:rFonts w:ascii="Verdana" w:hAnsi="Verdana"/>
          <w:sz w:val="22"/>
          <w:szCs w:val="22"/>
        </w:rPr>
      </w:pPr>
      <w:proofErr w:type="gramStart"/>
      <w:r w:rsidRPr="00F260F1">
        <w:rPr>
          <w:rFonts w:ascii="Verdana" w:hAnsi="Verdana"/>
          <w:sz w:val="22"/>
          <w:szCs w:val="22"/>
        </w:rPr>
        <w:t>Que</w:t>
      </w:r>
      <w:proofErr w:type="gramEnd"/>
      <w:r w:rsidRPr="00F260F1">
        <w:rPr>
          <w:rFonts w:ascii="Verdana" w:hAnsi="Verdana"/>
          <w:sz w:val="22"/>
          <w:szCs w:val="22"/>
        </w:rPr>
        <w:t xml:space="preserve"> </w:t>
      </w:r>
      <w:proofErr w:type="gramStart"/>
      <w:r w:rsidRPr="00F260F1">
        <w:rPr>
          <w:rFonts w:ascii="Verdana" w:hAnsi="Verdana"/>
          <w:sz w:val="22"/>
          <w:szCs w:val="22"/>
        </w:rPr>
        <w:t>en razón de</w:t>
      </w:r>
      <w:proofErr w:type="gramEnd"/>
      <w:r w:rsidRPr="00F260F1">
        <w:rPr>
          <w:rFonts w:ascii="Verdana" w:hAnsi="Verdana"/>
          <w:sz w:val="22"/>
          <w:szCs w:val="22"/>
        </w:rPr>
        <w:t xml:space="preserve"> lo expuesto, y con plena observancia de lo conceptuado por la oficina jurídica del ICBF,</w:t>
      </w:r>
    </w:p>
    <w:p w14:paraId="0AA2BA98" w14:textId="77777777" w:rsidR="00597B49" w:rsidRDefault="00597B49" w:rsidP="00F260F1">
      <w:pPr>
        <w:jc w:val="center"/>
        <w:rPr>
          <w:rFonts w:ascii="Verdana" w:hAnsi="Verdana"/>
          <w:b/>
          <w:bCs/>
          <w:sz w:val="22"/>
          <w:szCs w:val="22"/>
        </w:rPr>
      </w:pPr>
    </w:p>
    <w:p w14:paraId="587766B8" w14:textId="62524EB7" w:rsidR="00F260F1" w:rsidRDefault="00F260F1" w:rsidP="00F260F1">
      <w:pPr>
        <w:jc w:val="center"/>
        <w:rPr>
          <w:rFonts w:ascii="Verdana" w:hAnsi="Verdana"/>
          <w:b/>
          <w:bCs/>
          <w:sz w:val="22"/>
          <w:szCs w:val="22"/>
        </w:rPr>
      </w:pPr>
      <w:r w:rsidRPr="00F260F1">
        <w:rPr>
          <w:rFonts w:ascii="Verdana" w:hAnsi="Verdana"/>
          <w:b/>
          <w:bCs/>
          <w:sz w:val="22"/>
          <w:szCs w:val="22"/>
        </w:rPr>
        <w:lastRenderedPageBreak/>
        <w:t>RESUELVE:</w:t>
      </w:r>
    </w:p>
    <w:p w14:paraId="4F258C2C" w14:textId="77777777" w:rsidR="008B48F6" w:rsidRPr="00F260F1" w:rsidRDefault="008B48F6" w:rsidP="00F260F1">
      <w:pPr>
        <w:jc w:val="center"/>
        <w:rPr>
          <w:rFonts w:ascii="Verdana" w:hAnsi="Verdana"/>
          <w:b/>
          <w:bCs/>
          <w:sz w:val="22"/>
          <w:szCs w:val="22"/>
        </w:rPr>
      </w:pPr>
    </w:p>
    <w:p w14:paraId="2E83E1E7" w14:textId="335439E1" w:rsidR="00F260F1" w:rsidRPr="00F260F1" w:rsidRDefault="00F260F1" w:rsidP="00F260F1">
      <w:pPr>
        <w:jc w:val="both"/>
        <w:rPr>
          <w:rFonts w:ascii="Verdana" w:hAnsi="Verdana"/>
          <w:sz w:val="22"/>
          <w:szCs w:val="22"/>
        </w:rPr>
      </w:pPr>
      <w:r w:rsidRPr="00F260F1">
        <w:rPr>
          <w:rFonts w:ascii="Verdana" w:hAnsi="Verdana"/>
          <w:b/>
          <w:bCs/>
          <w:sz w:val="22"/>
          <w:szCs w:val="22"/>
        </w:rPr>
        <w:t>ARTÍCULO PRIMERO.</w:t>
      </w:r>
      <w:r w:rsidRPr="00F260F1">
        <w:rPr>
          <w:rFonts w:ascii="Verdana" w:hAnsi="Verdana"/>
          <w:sz w:val="22"/>
          <w:szCs w:val="22"/>
        </w:rPr>
        <w:t xml:space="preserve"> </w:t>
      </w:r>
      <w:r w:rsidR="00DE206D">
        <w:rPr>
          <w:rFonts w:ascii="Verdana" w:hAnsi="Verdana"/>
          <w:sz w:val="22"/>
          <w:szCs w:val="22"/>
        </w:rPr>
        <w:t>[</w:t>
      </w:r>
      <w:r w:rsidRPr="00F260F1">
        <w:rPr>
          <w:rFonts w:ascii="Verdana" w:hAnsi="Verdana"/>
          <w:sz w:val="22"/>
          <w:szCs w:val="22"/>
        </w:rPr>
        <w:t>Resolución derogada por el artículo 6o. de la Resolución 2611 de 2011</w:t>
      </w:r>
      <w:r w:rsidR="00DE206D">
        <w:rPr>
          <w:rFonts w:ascii="Verdana" w:hAnsi="Verdana"/>
          <w:sz w:val="22"/>
          <w:szCs w:val="22"/>
        </w:rPr>
        <w:t>]</w:t>
      </w:r>
      <w:r w:rsidRPr="00F260F1">
        <w:rPr>
          <w:rFonts w:ascii="Verdana" w:hAnsi="Verdana"/>
          <w:sz w:val="22"/>
          <w:szCs w:val="22"/>
        </w:rPr>
        <w:t xml:space="preserve"> Modificar el artículo segundo de la Resolución No. 1094 del 24 de junio de 2005, el cual quedará así:</w:t>
      </w:r>
    </w:p>
    <w:p w14:paraId="147E2F5D" w14:textId="77777777" w:rsidR="00F260F1" w:rsidRPr="00F260F1" w:rsidRDefault="00F260F1" w:rsidP="00F260F1">
      <w:pPr>
        <w:jc w:val="both"/>
        <w:rPr>
          <w:rFonts w:ascii="Verdana" w:hAnsi="Verdana"/>
          <w:sz w:val="22"/>
          <w:szCs w:val="22"/>
        </w:rPr>
      </w:pPr>
    </w:p>
    <w:p w14:paraId="47EBD176" w14:textId="40D0F2D4" w:rsidR="00F260F1" w:rsidRPr="00F260F1" w:rsidRDefault="00F260F1" w:rsidP="00DE206D">
      <w:pPr>
        <w:ind w:left="284"/>
        <w:jc w:val="both"/>
        <w:rPr>
          <w:rFonts w:ascii="Verdana" w:hAnsi="Verdana"/>
          <w:sz w:val="22"/>
          <w:szCs w:val="22"/>
        </w:rPr>
      </w:pPr>
      <w:r w:rsidRPr="00F260F1">
        <w:rPr>
          <w:rFonts w:ascii="Verdana" w:hAnsi="Verdana"/>
          <w:b/>
          <w:bCs/>
          <w:sz w:val="22"/>
          <w:szCs w:val="22"/>
        </w:rPr>
        <w:t>ARTÍCULO SEGUNDO.</w:t>
      </w:r>
      <w:r w:rsidRPr="00F260F1">
        <w:rPr>
          <w:rFonts w:ascii="Verdana" w:hAnsi="Verdana"/>
          <w:sz w:val="22"/>
          <w:szCs w:val="22"/>
        </w:rPr>
        <w:t xml:space="preserve"> Toda familia desplazada que demande un servicio del ICBF que implique el pago de cuota de participación o tasa compensatoria (Hogar Infantil, Hogar Comunitario de Bienestar o Almuerzo Escolar), deberá aportar copia de la declaración de los hechos rendida ante cualquiera de las autoridades señaladas en el numeral 1 del artículo 32 de la Ley 387 de 1997 y su Decreto reglamentario 2569 de 2000.</w:t>
      </w:r>
    </w:p>
    <w:p w14:paraId="3CCF6B11" w14:textId="77777777" w:rsidR="00F260F1" w:rsidRPr="00F260F1" w:rsidRDefault="00F260F1" w:rsidP="00F260F1">
      <w:pPr>
        <w:jc w:val="both"/>
        <w:rPr>
          <w:rFonts w:ascii="Verdana" w:hAnsi="Verdana"/>
          <w:sz w:val="22"/>
          <w:szCs w:val="22"/>
        </w:rPr>
      </w:pPr>
    </w:p>
    <w:p w14:paraId="7C4B44C9" w14:textId="77777777" w:rsidR="00F260F1" w:rsidRPr="00F260F1" w:rsidRDefault="00F260F1" w:rsidP="00DE206D">
      <w:pPr>
        <w:ind w:left="284"/>
        <w:jc w:val="both"/>
        <w:rPr>
          <w:rFonts w:ascii="Verdana" w:hAnsi="Verdana"/>
          <w:sz w:val="22"/>
          <w:szCs w:val="22"/>
        </w:rPr>
      </w:pPr>
      <w:r w:rsidRPr="00F260F1">
        <w:rPr>
          <w:rFonts w:ascii="Verdana" w:hAnsi="Verdana"/>
          <w:b/>
          <w:bCs/>
          <w:sz w:val="22"/>
          <w:szCs w:val="22"/>
        </w:rPr>
        <w:t>PARAGRAFO:</w:t>
      </w:r>
      <w:r w:rsidRPr="00F260F1">
        <w:rPr>
          <w:rFonts w:ascii="Verdana" w:hAnsi="Verdana"/>
          <w:sz w:val="22"/>
          <w:szCs w:val="22"/>
        </w:rPr>
        <w:t xml:space="preserve"> De comprobarse que el beneficiario del pago de la tasa y de la cuota de participación no tiene la condición de desplazado, que ha perdido dicha condición, o que ha cesado la misma, perderá inmediatamente los beneficios otorgados en el marco de la presente Resolución, y en adelante dicho pago y cuota deberá ser asumido por la familia del niño o niña beneficiario."</w:t>
      </w:r>
    </w:p>
    <w:p w14:paraId="6E9ADC83" w14:textId="77777777" w:rsidR="00F260F1" w:rsidRPr="00F260F1" w:rsidRDefault="00F260F1" w:rsidP="00F260F1">
      <w:pPr>
        <w:jc w:val="both"/>
        <w:rPr>
          <w:rFonts w:ascii="Verdana" w:hAnsi="Verdana"/>
          <w:sz w:val="22"/>
          <w:szCs w:val="22"/>
        </w:rPr>
      </w:pPr>
    </w:p>
    <w:p w14:paraId="19FAA405" w14:textId="3546F98B" w:rsidR="00F260F1" w:rsidRPr="00F260F1" w:rsidRDefault="00F260F1" w:rsidP="00F260F1">
      <w:pPr>
        <w:jc w:val="both"/>
        <w:rPr>
          <w:rFonts w:ascii="Verdana" w:hAnsi="Verdana"/>
          <w:sz w:val="22"/>
          <w:szCs w:val="22"/>
        </w:rPr>
      </w:pPr>
      <w:r w:rsidRPr="00F260F1">
        <w:rPr>
          <w:rFonts w:ascii="Verdana" w:hAnsi="Verdana"/>
          <w:b/>
          <w:bCs/>
          <w:sz w:val="22"/>
          <w:szCs w:val="22"/>
        </w:rPr>
        <w:t>ARTÍCULO SEGUNDO.</w:t>
      </w:r>
      <w:r w:rsidRPr="00F260F1">
        <w:rPr>
          <w:rFonts w:ascii="Verdana" w:hAnsi="Verdana"/>
          <w:sz w:val="22"/>
          <w:szCs w:val="22"/>
        </w:rPr>
        <w:t xml:space="preserve"> </w:t>
      </w:r>
      <w:r w:rsidR="00DE206D">
        <w:rPr>
          <w:rFonts w:ascii="Verdana" w:hAnsi="Verdana"/>
          <w:sz w:val="22"/>
          <w:szCs w:val="22"/>
        </w:rPr>
        <w:t>[</w:t>
      </w:r>
      <w:r w:rsidRPr="00F260F1">
        <w:rPr>
          <w:rFonts w:ascii="Verdana" w:hAnsi="Verdana"/>
          <w:sz w:val="22"/>
          <w:szCs w:val="22"/>
        </w:rPr>
        <w:t>Resolución derogada por el artículo 6o. de la Resolución 2611 de 2011</w:t>
      </w:r>
      <w:r w:rsidR="00DE206D">
        <w:rPr>
          <w:rFonts w:ascii="Verdana" w:hAnsi="Verdana"/>
          <w:sz w:val="22"/>
          <w:szCs w:val="22"/>
        </w:rPr>
        <w:t>]</w:t>
      </w:r>
      <w:r w:rsidRPr="00F260F1">
        <w:rPr>
          <w:rFonts w:ascii="Verdana" w:hAnsi="Verdana"/>
          <w:sz w:val="22"/>
          <w:szCs w:val="22"/>
        </w:rPr>
        <w:t xml:space="preserve"> Las demás disposiciones contenidas en la Resolución 1094 del 24 de junio de 2005, no sufren modificación alguna.</w:t>
      </w:r>
    </w:p>
    <w:p w14:paraId="3F73069E" w14:textId="77777777" w:rsidR="00F260F1" w:rsidRPr="00F260F1" w:rsidRDefault="00F260F1" w:rsidP="00F260F1">
      <w:pPr>
        <w:jc w:val="both"/>
        <w:rPr>
          <w:rFonts w:ascii="Verdana" w:hAnsi="Verdana"/>
          <w:sz w:val="22"/>
          <w:szCs w:val="22"/>
        </w:rPr>
      </w:pPr>
    </w:p>
    <w:p w14:paraId="1B02ECBF" w14:textId="12FBA4F2" w:rsidR="00F260F1" w:rsidRPr="00F260F1" w:rsidRDefault="00F260F1" w:rsidP="00F260F1">
      <w:pPr>
        <w:jc w:val="both"/>
        <w:rPr>
          <w:rFonts w:ascii="Verdana" w:hAnsi="Verdana"/>
          <w:sz w:val="22"/>
          <w:szCs w:val="22"/>
        </w:rPr>
      </w:pPr>
      <w:r w:rsidRPr="00F260F1">
        <w:rPr>
          <w:rFonts w:ascii="Verdana" w:hAnsi="Verdana"/>
          <w:b/>
          <w:bCs/>
          <w:sz w:val="22"/>
          <w:szCs w:val="22"/>
        </w:rPr>
        <w:t>ARTÍCULO TERCERO.</w:t>
      </w:r>
      <w:r w:rsidRPr="00F260F1">
        <w:rPr>
          <w:rFonts w:ascii="Verdana" w:hAnsi="Verdana"/>
          <w:sz w:val="22"/>
          <w:szCs w:val="22"/>
        </w:rPr>
        <w:t xml:space="preserve"> </w:t>
      </w:r>
      <w:r w:rsidR="00DE206D">
        <w:rPr>
          <w:rFonts w:ascii="Verdana" w:hAnsi="Verdana"/>
          <w:sz w:val="22"/>
          <w:szCs w:val="22"/>
        </w:rPr>
        <w:t>[</w:t>
      </w:r>
      <w:r w:rsidRPr="00F260F1">
        <w:rPr>
          <w:rFonts w:ascii="Verdana" w:hAnsi="Verdana"/>
          <w:sz w:val="22"/>
          <w:szCs w:val="22"/>
        </w:rPr>
        <w:t>Resolución derogada por el artículo 6o. de la Resolución 2611 de 2011</w:t>
      </w:r>
      <w:r w:rsidR="00DE206D">
        <w:rPr>
          <w:rFonts w:ascii="Verdana" w:hAnsi="Verdana"/>
          <w:sz w:val="22"/>
          <w:szCs w:val="22"/>
        </w:rPr>
        <w:t>]</w:t>
      </w:r>
      <w:r w:rsidRPr="00F260F1">
        <w:rPr>
          <w:rFonts w:ascii="Verdana" w:hAnsi="Verdana"/>
          <w:sz w:val="22"/>
          <w:szCs w:val="22"/>
        </w:rPr>
        <w:t xml:space="preserve"> La presente Resolución rige a partir de la fecha de su expedición y deroga las disposiciones que le sean contrarias.</w:t>
      </w:r>
    </w:p>
    <w:p w14:paraId="5A41263D" w14:textId="77777777" w:rsidR="00F260F1" w:rsidRPr="00F260F1" w:rsidRDefault="00F260F1" w:rsidP="00F260F1">
      <w:pPr>
        <w:jc w:val="both"/>
        <w:rPr>
          <w:rFonts w:ascii="Verdana" w:hAnsi="Verdana"/>
          <w:sz w:val="22"/>
          <w:szCs w:val="22"/>
        </w:rPr>
      </w:pPr>
    </w:p>
    <w:p w14:paraId="50B41287" w14:textId="77777777" w:rsidR="00F260F1" w:rsidRDefault="00F260F1" w:rsidP="00F260F1">
      <w:pPr>
        <w:jc w:val="center"/>
        <w:rPr>
          <w:rFonts w:ascii="Verdana" w:hAnsi="Verdana"/>
          <w:sz w:val="22"/>
          <w:szCs w:val="22"/>
        </w:rPr>
      </w:pPr>
    </w:p>
    <w:p w14:paraId="1064DD9C" w14:textId="2B00972B" w:rsidR="00F260F1" w:rsidRPr="00DE206D" w:rsidRDefault="00F260F1" w:rsidP="00F260F1">
      <w:pPr>
        <w:jc w:val="center"/>
        <w:rPr>
          <w:rFonts w:ascii="Verdana" w:hAnsi="Verdana"/>
          <w:b/>
          <w:bCs/>
          <w:sz w:val="22"/>
          <w:szCs w:val="22"/>
        </w:rPr>
      </w:pPr>
      <w:r w:rsidRPr="00DE206D">
        <w:rPr>
          <w:rFonts w:ascii="Verdana" w:hAnsi="Verdana"/>
          <w:b/>
          <w:bCs/>
          <w:sz w:val="22"/>
          <w:szCs w:val="22"/>
        </w:rPr>
        <w:t>COMUNÍQUESE Y CÚMPLASE</w:t>
      </w:r>
    </w:p>
    <w:p w14:paraId="08966F49" w14:textId="77777777" w:rsidR="00F260F1" w:rsidRPr="00F260F1" w:rsidRDefault="00F260F1" w:rsidP="00F260F1">
      <w:pPr>
        <w:jc w:val="center"/>
        <w:rPr>
          <w:rFonts w:ascii="Verdana" w:hAnsi="Verdana"/>
          <w:sz w:val="22"/>
          <w:szCs w:val="22"/>
        </w:rPr>
      </w:pPr>
    </w:p>
    <w:p w14:paraId="0E37ED2F" w14:textId="0C47C49A" w:rsidR="00F260F1" w:rsidRPr="00F260F1" w:rsidRDefault="00F260F1" w:rsidP="00F260F1">
      <w:pPr>
        <w:jc w:val="center"/>
        <w:rPr>
          <w:rFonts w:ascii="Verdana" w:hAnsi="Verdana"/>
          <w:sz w:val="22"/>
          <w:szCs w:val="22"/>
        </w:rPr>
      </w:pPr>
      <w:r w:rsidRPr="00F260F1">
        <w:rPr>
          <w:rFonts w:ascii="Verdana" w:hAnsi="Verdana"/>
          <w:sz w:val="22"/>
          <w:szCs w:val="22"/>
        </w:rPr>
        <w:t xml:space="preserve">Dada en Bogotá D.C., a los 12 </w:t>
      </w:r>
      <w:r>
        <w:rPr>
          <w:rFonts w:ascii="Verdana" w:hAnsi="Verdana"/>
          <w:sz w:val="22"/>
          <w:szCs w:val="22"/>
        </w:rPr>
        <w:t xml:space="preserve">días de </w:t>
      </w:r>
      <w:proofErr w:type="gramStart"/>
      <w:r w:rsidRPr="00F260F1">
        <w:rPr>
          <w:rFonts w:ascii="Verdana" w:hAnsi="Verdana"/>
          <w:sz w:val="22"/>
          <w:szCs w:val="22"/>
        </w:rPr>
        <w:t>A</w:t>
      </w:r>
      <w:r>
        <w:rPr>
          <w:rFonts w:ascii="Verdana" w:hAnsi="Verdana"/>
          <w:sz w:val="22"/>
          <w:szCs w:val="22"/>
        </w:rPr>
        <w:t>bril</w:t>
      </w:r>
      <w:proofErr w:type="gramEnd"/>
      <w:r>
        <w:rPr>
          <w:rFonts w:ascii="Verdana" w:hAnsi="Verdana"/>
          <w:sz w:val="22"/>
          <w:szCs w:val="22"/>
        </w:rPr>
        <w:t xml:space="preserve"> de </w:t>
      </w:r>
      <w:r w:rsidRPr="00F260F1">
        <w:rPr>
          <w:rFonts w:ascii="Verdana" w:hAnsi="Verdana"/>
          <w:sz w:val="22"/>
          <w:szCs w:val="22"/>
        </w:rPr>
        <w:t>2006</w:t>
      </w:r>
    </w:p>
    <w:p w14:paraId="1292D741" w14:textId="77777777" w:rsidR="00F260F1" w:rsidRPr="00F260F1" w:rsidRDefault="00F260F1" w:rsidP="00F260F1">
      <w:pPr>
        <w:jc w:val="center"/>
        <w:rPr>
          <w:rFonts w:ascii="Verdana" w:hAnsi="Verdana"/>
          <w:sz w:val="22"/>
          <w:szCs w:val="22"/>
        </w:rPr>
      </w:pPr>
    </w:p>
    <w:p w14:paraId="26588E6A" w14:textId="77777777" w:rsidR="00F260F1" w:rsidRPr="00F260F1" w:rsidRDefault="00F260F1" w:rsidP="00F260F1">
      <w:pPr>
        <w:jc w:val="center"/>
        <w:rPr>
          <w:rFonts w:ascii="Verdana" w:hAnsi="Verdana"/>
          <w:b/>
          <w:bCs/>
          <w:sz w:val="22"/>
          <w:szCs w:val="22"/>
        </w:rPr>
      </w:pPr>
      <w:r w:rsidRPr="00F260F1">
        <w:rPr>
          <w:rFonts w:ascii="Verdana" w:hAnsi="Verdana"/>
          <w:b/>
          <w:bCs/>
          <w:sz w:val="22"/>
          <w:szCs w:val="22"/>
        </w:rPr>
        <w:t>BEATRÍZ LONDOÑO SOTO</w:t>
      </w:r>
    </w:p>
    <w:p w14:paraId="0C213D67" w14:textId="2377588C" w:rsidR="00F260F1" w:rsidRPr="00F260F1" w:rsidRDefault="00F260F1" w:rsidP="00F260F1">
      <w:pPr>
        <w:jc w:val="center"/>
        <w:rPr>
          <w:rFonts w:ascii="Verdana" w:hAnsi="Verdana"/>
          <w:sz w:val="22"/>
          <w:szCs w:val="22"/>
        </w:rPr>
      </w:pPr>
      <w:r w:rsidRPr="00F260F1">
        <w:rPr>
          <w:rFonts w:ascii="Verdana" w:hAnsi="Verdana"/>
          <w:sz w:val="22"/>
          <w:szCs w:val="22"/>
        </w:rPr>
        <w:t>Directora General</w:t>
      </w:r>
    </w:p>
    <w:sectPr w:rsidR="00F260F1" w:rsidRPr="00F260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2"/>
  </w:num>
  <w:num w:numId="2" w16cid:durableId="1491481012">
    <w:abstractNumId w:val="4"/>
  </w:num>
  <w:num w:numId="3" w16cid:durableId="109278003">
    <w:abstractNumId w:val="0"/>
  </w:num>
  <w:num w:numId="4" w16cid:durableId="1108742485">
    <w:abstractNumId w:val="1"/>
  </w:num>
  <w:num w:numId="5" w16cid:durableId="9923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281BDB"/>
    <w:rsid w:val="004B5C37"/>
    <w:rsid w:val="005358D7"/>
    <w:rsid w:val="00597B49"/>
    <w:rsid w:val="00604D3B"/>
    <w:rsid w:val="00622A3D"/>
    <w:rsid w:val="00645756"/>
    <w:rsid w:val="006C652A"/>
    <w:rsid w:val="00816B77"/>
    <w:rsid w:val="00862ECC"/>
    <w:rsid w:val="008B48F6"/>
    <w:rsid w:val="008B77E2"/>
    <w:rsid w:val="009666DF"/>
    <w:rsid w:val="009C5DE8"/>
    <w:rsid w:val="00A95757"/>
    <w:rsid w:val="00B02521"/>
    <w:rsid w:val="00B57070"/>
    <w:rsid w:val="00B86338"/>
    <w:rsid w:val="00D30CA1"/>
    <w:rsid w:val="00DE206D"/>
    <w:rsid w:val="00F260F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B97A08D4-E32E-4232-A7C2-79FDBB9B05BF}"/>
</file>

<file path=customXml/itemProps3.xml><?xml version="1.0" encoding="utf-8"?>
<ds:datastoreItem xmlns:ds="http://schemas.openxmlformats.org/officeDocument/2006/customXml" ds:itemID="{1090ED27-A64F-40E5-87C5-6DF752D1322E}"/>
</file>

<file path=customXml/itemProps4.xml><?xml version="1.0" encoding="utf-8"?>
<ds:datastoreItem xmlns:ds="http://schemas.openxmlformats.org/officeDocument/2006/customXml" ds:itemID="{86ED1A9F-3FFE-485A-A665-F5ADB03A4C69}"/>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2026-01-06T21:24:00Z</dcterms:created>
  <dcterms:modified xsi:type="dcterms:W3CDTF">2026-01-06T21:24:00Z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