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4A6C" w14:textId="77777777" w:rsidR="001D0C0A" w:rsidRPr="001D0C0A" w:rsidRDefault="001D0C0A" w:rsidP="001D0C0A">
      <w:pPr>
        <w:jc w:val="center"/>
      </w:pPr>
      <w:r w:rsidRPr="001D0C0A">
        <w:rPr>
          <w:b/>
          <w:bCs/>
        </w:rPr>
        <w:t>RESOLUCIÓN 8427 DE 2018</w:t>
      </w:r>
    </w:p>
    <w:p w14:paraId="231FA1CD" w14:textId="21CA20C9" w:rsidR="001D0C0A" w:rsidRPr="00A85783" w:rsidRDefault="001D0C0A" w:rsidP="001D0C0A">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1D0C0A">
        <w:rPr>
          <w:rFonts w:ascii="Verdana" w:hAnsi="Verdana"/>
          <w:sz w:val="20"/>
          <w:szCs w:val="20"/>
        </w:rPr>
        <w:t xml:space="preserve">5 de Julio </w:t>
      </w:r>
      <w:r w:rsidRPr="00A85783">
        <w:rPr>
          <w:rFonts w:ascii="Verdana" w:hAnsi="Verdana"/>
          <w:sz w:val="20"/>
          <w:szCs w:val="20"/>
        </w:rPr>
        <w:t xml:space="preserve">de </w:t>
      </w:r>
      <w:r>
        <w:rPr>
          <w:rFonts w:ascii="Verdana" w:hAnsi="Verdana"/>
          <w:sz w:val="20"/>
          <w:szCs w:val="20"/>
        </w:rPr>
        <w:t>2018</w:t>
      </w:r>
    </w:p>
    <w:p w14:paraId="0F8EFE62" w14:textId="43477C33" w:rsidR="001D0C0A" w:rsidRPr="00A85783" w:rsidRDefault="001D0C0A" w:rsidP="001D0C0A">
      <w:pPr>
        <w:pStyle w:val="Sinespaciado"/>
        <w:rPr>
          <w:rFonts w:ascii="Verdana" w:hAnsi="Verdana"/>
          <w:sz w:val="20"/>
          <w:szCs w:val="20"/>
        </w:rPr>
      </w:pPr>
      <w:r w:rsidRPr="00A85783">
        <w:rPr>
          <w:rFonts w:ascii="Verdana" w:hAnsi="Verdana"/>
          <w:sz w:val="20"/>
          <w:szCs w:val="20"/>
        </w:rPr>
        <w:t xml:space="preserve">Fecha de entrada en vigencia: </w:t>
      </w:r>
      <w:r w:rsidRPr="001D0C0A">
        <w:rPr>
          <w:rFonts w:ascii="Verdana" w:hAnsi="Verdana"/>
          <w:sz w:val="20"/>
          <w:szCs w:val="20"/>
        </w:rPr>
        <w:t xml:space="preserve">5 de Julio </w:t>
      </w:r>
      <w:r w:rsidRPr="00A85783">
        <w:rPr>
          <w:rFonts w:ascii="Verdana" w:hAnsi="Verdana"/>
          <w:sz w:val="20"/>
          <w:szCs w:val="20"/>
        </w:rPr>
        <w:t xml:space="preserve">de </w:t>
      </w:r>
      <w:r>
        <w:rPr>
          <w:rFonts w:ascii="Verdana" w:hAnsi="Verdana"/>
          <w:sz w:val="20"/>
          <w:szCs w:val="20"/>
        </w:rPr>
        <w:t>2018</w:t>
      </w:r>
    </w:p>
    <w:p w14:paraId="7BC19EF5" w14:textId="77777777" w:rsidR="001D0C0A" w:rsidRPr="00A85783" w:rsidRDefault="001D0C0A" w:rsidP="001D0C0A">
      <w:pPr>
        <w:pStyle w:val="Sinespaciado"/>
        <w:rPr>
          <w:rFonts w:ascii="Verdana" w:hAnsi="Verdana"/>
          <w:sz w:val="20"/>
          <w:szCs w:val="20"/>
        </w:rPr>
      </w:pPr>
      <w:r w:rsidRPr="00A85783">
        <w:rPr>
          <w:rFonts w:ascii="Verdana" w:hAnsi="Verdana"/>
          <w:sz w:val="20"/>
          <w:szCs w:val="20"/>
        </w:rPr>
        <w:t xml:space="preserve">Estado de la vigencia: Vigente </w:t>
      </w:r>
    </w:p>
    <w:p w14:paraId="4DFC2765" w14:textId="77777777" w:rsidR="001D0C0A" w:rsidRDefault="001D0C0A" w:rsidP="001D0C0A">
      <w:pPr>
        <w:pStyle w:val="Sinespaciado"/>
        <w:rPr>
          <w:rFonts w:ascii="Verdana" w:hAnsi="Verdana"/>
          <w:sz w:val="20"/>
          <w:szCs w:val="20"/>
        </w:rPr>
      </w:pPr>
    </w:p>
    <w:p w14:paraId="5D803A69" w14:textId="77777777" w:rsidR="001D0C0A" w:rsidRPr="00A85783" w:rsidRDefault="001D0C0A" w:rsidP="001D0C0A">
      <w:pPr>
        <w:pStyle w:val="Sinespaciado"/>
        <w:rPr>
          <w:rFonts w:ascii="Verdana" w:hAnsi="Verdana"/>
          <w:sz w:val="20"/>
          <w:szCs w:val="20"/>
        </w:rPr>
      </w:pPr>
      <w:r w:rsidRPr="00A85783">
        <w:rPr>
          <w:rFonts w:ascii="Verdana" w:hAnsi="Verdana"/>
          <w:sz w:val="20"/>
          <w:szCs w:val="20"/>
        </w:rPr>
        <w:t>Fecha de publicación en Diario Oficial: N/A</w:t>
      </w:r>
    </w:p>
    <w:p w14:paraId="1B4DBD7E" w14:textId="77777777" w:rsidR="001D0C0A" w:rsidRDefault="001D0C0A" w:rsidP="001D0C0A">
      <w:pPr>
        <w:pStyle w:val="Sinespaciado"/>
        <w:rPr>
          <w:rFonts w:ascii="Verdana" w:hAnsi="Verdana"/>
          <w:sz w:val="20"/>
          <w:szCs w:val="20"/>
        </w:rPr>
      </w:pPr>
      <w:r w:rsidRPr="00A85783">
        <w:rPr>
          <w:rFonts w:ascii="Verdana" w:hAnsi="Verdana"/>
          <w:sz w:val="20"/>
          <w:szCs w:val="20"/>
        </w:rPr>
        <w:t>Número del Diario Oficial: N/A</w:t>
      </w:r>
    </w:p>
    <w:p w14:paraId="3B75687E" w14:textId="77777777" w:rsidR="00276E76" w:rsidRDefault="00276E76" w:rsidP="001D0C0A">
      <w:pPr>
        <w:pStyle w:val="Sinespaciado"/>
        <w:rPr>
          <w:rFonts w:ascii="Verdana" w:hAnsi="Verdana"/>
          <w:sz w:val="20"/>
          <w:szCs w:val="20"/>
        </w:rPr>
      </w:pPr>
    </w:p>
    <w:bookmarkEnd w:id="0"/>
    <w:p w14:paraId="01C2103D" w14:textId="77777777" w:rsidR="001D0C0A" w:rsidRPr="001D0C0A" w:rsidRDefault="001D0C0A" w:rsidP="001D0C0A">
      <w:pPr>
        <w:jc w:val="center"/>
      </w:pPr>
      <w:r w:rsidRPr="001D0C0A">
        <w:rPr>
          <w:b/>
          <w:bCs/>
        </w:rPr>
        <w:t>RESOLUCIÓN 8427 DE 2018</w:t>
      </w:r>
    </w:p>
    <w:p w14:paraId="0CF5A924" w14:textId="4F90F9BB" w:rsidR="001D0C0A" w:rsidRPr="001D0C0A" w:rsidRDefault="001D0C0A" w:rsidP="001D0C0A">
      <w:pPr>
        <w:jc w:val="center"/>
      </w:pPr>
      <w:r w:rsidRPr="001D0C0A">
        <w:t>(5</w:t>
      </w:r>
      <w:r>
        <w:t xml:space="preserve"> de </w:t>
      </w:r>
      <w:r w:rsidRPr="001D0C0A">
        <w:t>Julio)</w:t>
      </w:r>
    </w:p>
    <w:p w14:paraId="76459741" w14:textId="77777777" w:rsidR="001D0C0A" w:rsidRPr="001D0C0A" w:rsidRDefault="001D0C0A" w:rsidP="001D0C0A">
      <w:pPr>
        <w:jc w:val="center"/>
      </w:pPr>
      <w:r w:rsidRPr="001D0C0A">
        <w:rPr>
          <w:b/>
          <w:bCs/>
        </w:rPr>
        <w:t>INSTITUTO COLOMBIANO DE BIENESTAR FAMILIAR</w:t>
      </w:r>
    </w:p>
    <w:p w14:paraId="66C889FA" w14:textId="77777777" w:rsidR="001D0C0A" w:rsidRPr="001D0C0A" w:rsidRDefault="001D0C0A" w:rsidP="001D0C0A">
      <w:pPr>
        <w:jc w:val="center"/>
      </w:pPr>
      <w:r w:rsidRPr="001D0C0A">
        <w:t>Por la cual se actualiza el Plan de Enajenación Onerosa del ICBF</w:t>
      </w:r>
    </w:p>
    <w:p w14:paraId="36623548" w14:textId="77777777" w:rsidR="001D0C0A" w:rsidRPr="001D0C0A" w:rsidRDefault="001D0C0A" w:rsidP="001D0C0A">
      <w:pPr>
        <w:jc w:val="center"/>
      </w:pPr>
      <w:r w:rsidRPr="001D0C0A">
        <w:rPr>
          <w:b/>
          <w:bCs/>
        </w:rPr>
        <w:t>LA DIRECTORA GENERAL DEL INSTITUTO COLOMBIANO DE BIENESTAR FAMILIAR CECILIA DE LA FUENTE DE LLERAS -ICBF-</w:t>
      </w:r>
    </w:p>
    <w:p w14:paraId="70A2CF7D" w14:textId="66ADBAAF" w:rsidR="001D0C0A" w:rsidRPr="001D0C0A" w:rsidRDefault="001D0C0A" w:rsidP="001D0C0A">
      <w:pPr>
        <w:jc w:val="center"/>
      </w:pPr>
      <w:r w:rsidRPr="001D0C0A">
        <w:t>En uso de sus facultades legales y estatutarias, en especial las conferidas por el literal b) del artículo 28 de la Ley 7a de 1979, el artículo 78 de la Ley 489 de 1998, el artículo 8o de la Ley 708 de 2001, el artículo 2.5.2.5.2 del Decreto 1068 de 2015, y</w:t>
      </w:r>
    </w:p>
    <w:p w14:paraId="30FEE16D" w14:textId="77777777" w:rsidR="001D0C0A" w:rsidRPr="001D0C0A" w:rsidRDefault="001D0C0A" w:rsidP="001D0C0A">
      <w:pPr>
        <w:jc w:val="center"/>
      </w:pPr>
      <w:r w:rsidRPr="001D0C0A">
        <w:rPr>
          <w:b/>
          <w:bCs/>
        </w:rPr>
        <w:t>CONSIDERANDO:</w:t>
      </w:r>
    </w:p>
    <w:p w14:paraId="3D1AE58B" w14:textId="39307FAD" w:rsidR="001D0C0A" w:rsidRPr="001D0C0A" w:rsidRDefault="001D0C0A" w:rsidP="001D0C0A">
      <w:pPr>
        <w:jc w:val="both"/>
      </w:pPr>
      <w:r w:rsidRPr="001D0C0A">
        <w:t xml:space="preserve">Que los artículos 62 y 66 de la Ley 75 de 1968, modificada por la ley 7a de 1979 establecen la conformación del patrimonio del Instituto Colombiano de Bienestar Familiar, señalando que el ICBF es heredero en quinto orden </w:t>
      </w:r>
      <w:proofErr w:type="spellStart"/>
      <w:r w:rsidRPr="001D0C0A">
        <w:t>sucesoral</w:t>
      </w:r>
      <w:proofErr w:type="spellEnd"/>
      <w:r w:rsidRPr="001D0C0A">
        <w:t xml:space="preserve"> y el destinatario de los bienes que se declaren como vacantes o mostrencos.</w:t>
      </w:r>
    </w:p>
    <w:p w14:paraId="4BE4E242" w14:textId="5BAD381A" w:rsidR="001D0C0A" w:rsidRPr="001D0C0A" w:rsidRDefault="001D0C0A" w:rsidP="001D0C0A">
      <w:pPr>
        <w:jc w:val="both"/>
      </w:pPr>
      <w:r w:rsidRPr="001D0C0A">
        <w:t>Que el artículo 39 de la Ley 7a de 1979</w:t>
      </w:r>
      <w:r w:rsidRPr="001D0C0A">
        <w:rPr>
          <w:b/>
          <w:bCs/>
          <w:vertAlign w:val="superscript"/>
        </w:rPr>
        <w:t>[1]</w:t>
      </w:r>
      <w:r w:rsidRPr="001D0C0A">
        <w:t> determina que el patrimonio del ICBF está conformado por “(...) 3. Los bienes y rentas que se incorporaron al Instituto en virtud de la Ley 75 de 1968 y que le pertenecen; (...) 5. Los recaudos que se obtuvieron en virtud de la Ley 27 de 1974 y los bienes muebles e inmuebles que se adquirieron en el ejercicio de la misma Ley; (...) 7. El producto de las donaciones, ayudas o subvenciones que le hagan entidades Internacionales, extranjeras, fundaciones o cualesquiera otras personas naturales o jurídicas; 8. Los bienes que reciba como heredero o legatario; 9. Los bienes muebles o inmuebles, que se adquieran en el ejercicio de sus actividades como persona jurídica independiente; (...) 12. Los bienes vacantes y mostrencos conforme a lo dispuesto en el artículo 66 de la Ley 75 de 1968. (...)”</w:t>
      </w:r>
    </w:p>
    <w:p w14:paraId="26C8D2DF" w14:textId="217B3612" w:rsidR="001D0C0A" w:rsidRPr="001D0C0A" w:rsidRDefault="001D0C0A" w:rsidP="001D0C0A">
      <w:pPr>
        <w:jc w:val="both"/>
      </w:pPr>
      <w:r w:rsidRPr="001D0C0A">
        <w:t>Que el artículo 33 de la Ley 9o de 1989, dispone que las entidades públicas que hayan adquirido bienes a cualquier título deberán aplicarlos a los fines para los cuales fueron adquiridos o en su defecto enajenarlos.</w:t>
      </w:r>
    </w:p>
    <w:p w14:paraId="014E8723" w14:textId="0553FC1B" w:rsidR="001D0C0A" w:rsidRPr="001D0C0A" w:rsidRDefault="001D0C0A" w:rsidP="001D0C0A">
      <w:pPr>
        <w:jc w:val="both"/>
      </w:pPr>
      <w:r w:rsidRPr="001D0C0A">
        <w:t xml:space="preserve">Que en tal virtud el ICBF ha ceñido sus procedimientos de venta de los bienes inmuebles al mandato anteriormente referido y a las normas actuales que se </w:t>
      </w:r>
      <w:r w:rsidRPr="001D0C0A">
        <w:lastRenderedPageBreak/>
        <w:t>refieren sobre el asunto, es decir, lo contenido en la Ley 80 de 1993, modificada por la Ley 1150 de 2007</w:t>
      </w:r>
      <w:r w:rsidRPr="001D0C0A">
        <w:rPr>
          <w:b/>
          <w:bCs/>
          <w:vertAlign w:val="superscript"/>
        </w:rPr>
        <w:t>[2]</w:t>
      </w:r>
      <w:r w:rsidRPr="001D0C0A">
        <w:t> y el Decreto 1082 de 2015.</w:t>
      </w:r>
      <w:r w:rsidRPr="001D0C0A">
        <w:rPr>
          <w:b/>
          <w:bCs/>
          <w:vertAlign w:val="superscript"/>
        </w:rPr>
        <w:t>[3]</w:t>
      </w:r>
    </w:p>
    <w:p w14:paraId="3CA30030" w14:textId="771525A9" w:rsidR="001D0C0A" w:rsidRPr="001D0C0A" w:rsidRDefault="001D0C0A" w:rsidP="001D0C0A">
      <w:pPr>
        <w:jc w:val="both"/>
      </w:pPr>
      <w:r w:rsidRPr="001D0C0A">
        <w:t>Que el artículo 8o de la Ley 708 de 2001,</w:t>
      </w:r>
      <w:r w:rsidRPr="001D0C0A">
        <w:rPr>
          <w:b/>
          <w:bCs/>
          <w:vertAlign w:val="superscript"/>
        </w:rPr>
        <w:t>[4]</w:t>
      </w:r>
      <w:r w:rsidRPr="001D0C0A">
        <w:t> en interpretación armónica con el artículo 2o del Decreto 4695 de 2005 (hoy derogado por el Decreto 047 de 2014 y posteriormente unificado en el Decreto 1068 de 2015), dispuso que las entidades públicas del orden nacional deberán adoptar un Plan de Enajenación Onerosa, el cual debe incluir los bienes inmuebles de propiedad que no se requirieran para el ejercicio de sus funciones, que no tuvieran vocación para la construcción de vivienda de interés social y que no fueran solicitados por otras entidades para el desarrollo de los programas del Plan Nacional de Desarrollo.</w:t>
      </w:r>
    </w:p>
    <w:p w14:paraId="544B0D4D" w14:textId="25CE9130" w:rsidR="001D0C0A" w:rsidRPr="001D0C0A" w:rsidRDefault="001D0C0A" w:rsidP="001D0C0A">
      <w:pPr>
        <w:jc w:val="both"/>
      </w:pPr>
      <w:r w:rsidRPr="001D0C0A">
        <w:t>Que reglamentada la norma anterior, el inciso 2o del artículo 2.5.2.5.2 del Decreto 1068 de 2015</w:t>
      </w:r>
      <w:r w:rsidRPr="001D0C0A">
        <w:rPr>
          <w:b/>
          <w:bCs/>
          <w:vertAlign w:val="superscript"/>
        </w:rPr>
        <w:t>[5]</w:t>
      </w:r>
      <w:r w:rsidRPr="001D0C0A">
        <w:t xml:space="preserve"> dispuso que las entidades públicas identificaran e incluirán en el plan los activos inmobiliarios que no sean requeridos para el ejercicio de sus funciones, excluyendo aquellos que: “ i) estén ubicados en zonas declaradas de alto riesgo no mitigable, identificadas en el Plan de Ordenamiento Territorial y en los instrumentos que lo desarrollen o complementen, o en aquellos que de acuerdo a estudios geotécnicos que en cualquier momento adopte la Administración Municipal, Distrital o el departamento Archipiélago de San Andrés, Providencia y Santa Catalina; </w:t>
      </w:r>
      <w:proofErr w:type="spellStart"/>
      <w:r w:rsidRPr="001D0C0A">
        <w:t>ii</w:t>
      </w:r>
      <w:proofErr w:type="spellEnd"/>
      <w:r w:rsidRPr="001D0C0A">
        <w:t xml:space="preserve">) no sean aptos para la construcción y los que estén ubicados en zonas de cantera que hayan sufrido grave deterioro físico; </w:t>
      </w:r>
      <w:proofErr w:type="spellStart"/>
      <w:r w:rsidRPr="001D0C0A">
        <w:t>iii</w:t>
      </w:r>
      <w:proofErr w:type="spellEnd"/>
      <w:r w:rsidRPr="001D0C0A">
        <w:t xml:space="preserve">) tengan la naturaleza de bienes inmuebles fiscales con vocación para la construcción de vivienda de interés social urbana o rural, los cuales deberán ser reportados al Ministerio de Vivienda, Ciudad y Territorio, o al Ministerio de Agricultura y Desarrollo Rural, siempre que se cumpla con lo establecido en las disposiciones de estos inmuebles fiscales contenidas en el Decreto Único Reglamentario del Sector Vivienda, Ciudad y Territorio y el artículo 1o del Decreto 724 de 2002 compilado en el Decreto Único Reglamentario del Sector Agricultura y Desarrollo Rural, o </w:t>
      </w:r>
      <w:proofErr w:type="spellStart"/>
      <w:r w:rsidRPr="001D0C0A">
        <w:t>iv</w:t>
      </w:r>
      <w:proofErr w:type="spellEnd"/>
      <w:r w:rsidRPr="001D0C0A">
        <w:t>) los contemplados en el inciso 1o del artículo 1o de la Ley 708 de 2001. (...)".</w:t>
      </w:r>
    </w:p>
    <w:p w14:paraId="5E4A1C6F" w14:textId="77777777" w:rsidR="001D0C0A" w:rsidRPr="001D0C0A" w:rsidRDefault="001D0C0A" w:rsidP="001D0C0A">
      <w:pPr>
        <w:jc w:val="both"/>
      </w:pPr>
      <w:r w:rsidRPr="001D0C0A">
        <w:t>Que el ICBF, mediante la Resolución No. 783 de 2007, adoptó el correspondiente Plan de Enajenación Onerosa, el cual ha sido actualizado periódicamente.</w:t>
      </w:r>
    </w:p>
    <w:p w14:paraId="5C31C9E1" w14:textId="5394BD47" w:rsidR="001D0C0A" w:rsidRPr="001D0C0A" w:rsidRDefault="001D0C0A" w:rsidP="001D0C0A">
      <w:pPr>
        <w:jc w:val="both"/>
      </w:pPr>
      <w:r w:rsidRPr="001D0C0A">
        <w:t>Que el plan de enajenación Onerosa vigente es el contenido en la Resolución No. 3657 del 22 de marzo de 2018, con un total de cuarenta y tres (43) bienes inmuebles.</w:t>
      </w:r>
    </w:p>
    <w:p w14:paraId="7D1AAABB" w14:textId="0640EEB6" w:rsidR="001D0C0A" w:rsidRPr="001D0C0A" w:rsidRDefault="001D0C0A" w:rsidP="001D0C0A">
      <w:pPr>
        <w:jc w:val="both"/>
      </w:pPr>
      <w:r w:rsidRPr="001D0C0A">
        <w:t>Que la Resolución No. 5920 de 2012, modificada por la Resolución No. 6969 de 2018, determina los criterios y procedimientos para la fijación del precio mínimo de venta de los bienes inmuebles de propiedad del ICBF que deban enajenarse por no ser necesarios para el uso de la Entidad y se dictan otras disposiciones.</w:t>
      </w:r>
    </w:p>
    <w:p w14:paraId="0314BAA7" w14:textId="6D5E3FB4" w:rsidR="001D0C0A" w:rsidRPr="001D0C0A" w:rsidRDefault="001D0C0A" w:rsidP="001D0C0A">
      <w:pPr>
        <w:jc w:val="both"/>
      </w:pPr>
      <w:r w:rsidRPr="001D0C0A">
        <w:t xml:space="preserve">Que el Comité Gestión de Bienes de la Sede de la Dirección General, en sesión 3 del 8 de junio de 2018, consideró viable la actualización del precio mínimo de venta de los siguientes bienes inmuebles ya incorporados en el Plan de </w:t>
      </w:r>
      <w:r w:rsidRPr="001D0C0A">
        <w:lastRenderedPageBreak/>
        <w:t>Enajenación Onerosa de la entidad, conforme al procedimiento definido en la Resolución No. 5920 de 2012 modificada por la Resolución No 6969 de 2018, según el tiempo de comercialización de los mismos.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23"/>
        <w:gridCol w:w="1148"/>
        <w:gridCol w:w="1375"/>
        <w:gridCol w:w="1348"/>
        <w:gridCol w:w="1507"/>
        <w:gridCol w:w="1544"/>
        <w:gridCol w:w="1406"/>
        <w:gridCol w:w="2209"/>
        <w:gridCol w:w="2224"/>
      </w:tblGrid>
      <w:tr w:rsidR="001D0C0A" w:rsidRPr="001D0C0A" w14:paraId="4B7830F4" w14:textId="77777777" w:rsidTr="001D0C0A">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494FBD" w14:textId="77777777" w:rsidR="001D0C0A" w:rsidRPr="001D0C0A" w:rsidRDefault="001D0C0A" w:rsidP="001D0C0A">
            <w:pPr>
              <w:jc w:val="both"/>
            </w:pPr>
            <w:r w:rsidRPr="001D0C0A">
              <w:rPr>
                <w:b/>
                <w:bCs/>
              </w:rPr>
              <w:t>No</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84F2E9" w14:textId="77777777" w:rsidR="001D0C0A" w:rsidRPr="001D0C0A" w:rsidRDefault="001D0C0A" w:rsidP="001D0C0A">
            <w:pPr>
              <w:jc w:val="both"/>
            </w:pPr>
            <w:r w:rsidRPr="001D0C0A">
              <w:rPr>
                <w:b/>
                <w:bCs/>
              </w:rPr>
              <w:t>Regional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6798AE" w14:textId="77777777" w:rsidR="001D0C0A" w:rsidRPr="001D0C0A" w:rsidRDefault="001D0C0A" w:rsidP="001D0C0A">
            <w:pPr>
              <w:jc w:val="both"/>
            </w:pPr>
            <w:r w:rsidRPr="001D0C0A">
              <w:rPr>
                <w:b/>
                <w:bCs/>
              </w:rPr>
              <w:t>Municipio</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59225A" w14:textId="77777777" w:rsidR="001D0C0A" w:rsidRPr="001D0C0A" w:rsidRDefault="001D0C0A" w:rsidP="001D0C0A">
            <w:pPr>
              <w:jc w:val="both"/>
            </w:pPr>
            <w:r w:rsidRPr="001D0C0A">
              <w:rPr>
                <w:b/>
                <w:bCs/>
              </w:rPr>
              <w:t>Dirección</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87BA0D" w14:textId="77777777" w:rsidR="001D0C0A" w:rsidRPr="001D0C0A" w:rsidRDefault="001D0C0A" w:rsidP="001D0C0A">
            <w:pPr>
              <w:jc w:val="both"/>
            </w:pPr>
            <w:r w:rsidRPr="001D0C0A">
              <w:rPr>
                <w:b/>
                <w:bCs/>
              </w:rPr>
              <w:t>Tipo de inmueble</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F95904" w14:textId="77777777" w:rsidR="001D0C0A" w:rsidRPr="001D0C0A" w:rsidRDefault="001D0C0A" w:rsidP="001D0C0A">
            <w:pPr>
              <w:jc w:val="both"/>
            </w:pPr>
            <w:r w:rsidRPr="001D0C0A">
              <w:rPr>
                <w:b/>
                <w:bCs/>
              </w:rPr>
              <w:t>Matricula</w:t>
            </w:r>
            <w:r w:rsidRPr="001D0C0A">
              <w:rPr>
                <w:b/>
                <w:bCs/>
              </w:rPr>
              <w:br/>
              <w:t>inmobiliaria</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D8D58E" w14:textId="77777777" w:rsidR="001D0C0A" w:rsidRPr="001D0C0A" w:rsidRDefault="001D0C0A" w:rsidP="001D0C0A">
            <w:pPr>
              <w:jc w:val="both"/>
            </w:pPr>
            <w:r w:rsidRPr="001D0C0A">
              <w:rPr>
                <w:b/>
                <w:bCs/>
              </w:rPr>
              <w:t>Porcentaje</w:t>
            </w:r>
            <w:r w:rsidRPr="001D0C0A">
              <w:rPr>
                <w:b/>
                <w:bCs/>
              </w:rPr>
              <w:br/>
              <w:t>de</w:t>
            </w:r>
            <w:r w:rsidRPr="001D0C0A">
              <w:rPr>
                <w:b/>
                <w:bCs/>
              </w:rPr>
              <w:br/>
              <w:t>Propiedad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858007" w14:textId="77777777" w:rsidR="001D0C0A" w:rsidRPr="001D0C0A" w:rsidRDefault="001D0C0A" w:rsidP="001D0C0A">
            <w:pPr>
              <w:jc w:val="both"/>
            </w:pPr>
            <w:r w:rsidRPr="001D0C0A">
              <w:rPr>
                <w:b/>
                <w:bCs/>
              </w:rPr>
              <w:t>Avalúo Comercial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8D656A" w14:textId="77777777" w:rsidR="001D0C0A" w:rsidRPr="001D0C0A" w:rsidRDefault="001D0C0A" w:rsidP="001D0C0A">
            <w:pPr>
              <w:jc w:val="both"/>
            </w:pPr>
            <w:r w:rsidRPr="001D0C0A">
              <w:rPr>
                <w:b/>
                <w:bCs/>
              </w:rPr>
              <w:t>Precio mínimo de venta</w:t>
            </w:r>
          </w:p>
        </w:tc>
      </w:tr>
      <w:tr w:rsidR="001D0C0A" w:rsidRPr="001D0C0A" w14:paraId="572792D3" w14:textId="77777777" w:rsidTr="001D0C0A">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FAE93E" w14:textId="77777777" w:rsidR="001D0C0A" w:rsidRPr="001D0C0A" w:rsidRDefault="001D0C0A" w:rsidP="001D0C0A">
            <w:pPr>
              <w:jc w:val="both"/>
            </w:pPr>
            <w:r w:rsidRPr="001D0C0A">
              <w:t>1</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D2C458" w14:textId="77777777" w:rsidR="001D0C0A" w:rsidRPr="001D0C0A" w:rsidRDefault="001D0C0A" w:rsidP="001D0C0A">
            <w:pPr>
              <w:jc w:val="both"/>
            </w:pPr>
            <w:r w:rsidRPr="001D0C0A">
              <w:t>Sede</w:t>
            </w:r>
            <w:r w:rsidRPr="001D0C0A">
              <w:br/>
              <w:t>Nacional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C32F1F" w14:textId="77777777" w:rsidR="001D0C0A" w:rsidRPr="001D0C0A" w:rsidRDefault="001D0C0A" w:rsidP="001D0C0A">
            <w:pPr>
              <w:jc w:val="both"/>
            </w:pPr>
            <w:r w:rsidRPr="001D0C0A">
              <w:t>Bogotá</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F39937" w14:textId="77777777" w:rsidR="001D0C0A" w:rsidRPr="001D0C0A" w:rsidRDefault="001D0C0A" w:rsidP="001D0C0A">
            <w:pPr>
              <w:jc w:val="both"/>
            </w:pPr>
            <w:r w:rsidRPr="001D0C0A">
              <w:t>KR 55 No.3-35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49D4D5" w14:textId="77777777" w:rsidR="001D0C0A" w:rsidRPr="001D0C0A" w:rsidRDefault="001D0C0A" w:rsidP="001D0C0A">
            <w:pPr>
              <w:jc w:val="both"/>
            </w:pPr>
            <w:r w:rsidRPr="001D0C0A">
              <w:t>Casa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76C0FB" w14:textId="77777777" w:rsidR="001D0C0A" w:rsidRPr="001D0C0A" w:rsidRDefault="001D0C0A" w:rsidP="001D0C0A">
            <w:pPr>
              <w:jc w:val="both"/>
            </w:pPr>
            <w:r w:rsidRPr="001D0C0A">
              <w:t>050C-81112</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D6093F" w14:textId="77777777" w:rsidR="001D0C0A" w:rsidRPr="001D0C0A" w:rsidRDefault="001D0C0A" w:rsidP="001D0C0A">
            <w:pPr>
              <w:jc w:val="both"/>
            </w:pPr>
            <w:r w:rsidRPr="001D0C0A">
              <w:t>100%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2D61DF" w14:textId="77777777" w:rsidR="001D0C0A" w:rsidRPr="001D0C0A" w:rsidRDefault="001D0C0A" w:rsidP="001D0C0A">
            <w:pPr>
              <w:jc w:val="both"/>
            </w:pPr>
            <w:r w:rsidRPr="001D0C0A">
              <w:t>$271.370.000,00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107365" w14:textId="77777777" w:rsidR="001D0C0A" w:rsidRPr="001D0C0A" w:rsidRDefault="001D0C0A" w:rsidP="001D0C0A">
            <w:pPr>
              <w:jc w:val="both"/>
            </w:pPr>
            <w:r w:rsidRPr="001D0C0A">
              <w:t>$221.612.388,00</w:t>
            </w:r>
          </w:p>
        </w:tc>
      </w:tr>
      <w:tr w:rsidR="001D0C0A" w:rsidRPr="001D0C0A" w14:paraId="7F796B67" w14:textId="77777777" w:rsidTr="001D0C0A">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389E24" w14:textId="77777777" w:rsidR="001D0C0A" w:rsidRPr="001D0C0A" w:rsidRDefault="001D0C0A" w:rsidP="001D0C0A">
            <w:pPr>
              <w:jc w:val="both"/>
            </w:pPr>
            <w:r w:rsidRPr="001D0C0A">
              <w:t>2</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179DBA" w14:textId="77777777" w:rsidR="001D0C0A" w:rsidRPr="001D0C0A" w:rsidRDefault="001D0C0A" w:rsidP="001D0C0A">
            <w:pPr>
              <w:jc w:val="both"/>
            </w:pPr>
            <w:r w:rsidRPr="001D0C0A">
              <w:t>Sede</w:t>
            </w:r>
            <w:r w:rsidRPr="001D0C0A">
              <w:br/>
              <w:t>Nacional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0AA975" w14:textId="77777777" w:rsidR="001D0C0A" w:rsidRPr="001D0C0A" w:rsidRDefault="001D0C0A" w:rsidP="001D0C0A">
            <w:pPr>
              <w:jc w:val="both"/>
            </w:pPr>
            <w:r w:rsidRPr="001D0C0A">
              <w:t>Bogotá</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13D2E1" w14:textId="77777777" w:rsidR="001D0C0A" w:rsidRPr="001D0C0A" w:rsidRDefault="001D0C0A" w:rsidP="001D0C0A">
            <w:pPr>
              <w:jc w:val="both"/>
            </w:pPr>
            <w:r w:rsidRPr="001D0C0A">
              <w:t>Carrera 46 No 53-42 Apto. 302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8DF8B9" w14:textId="77777777" w:rsidR="001D0C0A" w:rsidRPr="001D0C0A" w:rsidRDefault="001D0C0A" w:rsidP="001D0C0A">
            <w:pPr>
              <w:jc w:val="both"/>
            </w:pPr>
            <w:r w:rsidRPr="001D0C0A">
              <w:t>Apartamento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8BBC21" w14:textId="77777777" w:rsidR="001D0C0A" w:rsidRPr="001D0C0A" w:rsidRDefault="001D0C0A" w:rsidP="001D0C0A">
            <w:pPr>
              <w:jc w:val="both"/>
            </w:pPr>
            <w:r w:rsidRPr="001D0C0A">
              <w:t>50C-376958</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BD1F8C" w14:textId="77777777" w:rsidR="001D0C0A" w:rsidRPr="001D0C0A" w:rsidRDefault="001D0C0A" w:rsidP="001D0C0A">
            <w:pPr>
              <w:jc w:val="both"/>
            </w:pPr>
            <w:r w:rsidRPr="001D0C0A">
              <w:t>100%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700484" w14:textId="77777777" w:rsidR="001D0C0A" w:rsidRPr="001D0C0A" w:rsidRDefault="001D0C0A" w:rsidP="001D0C0A">
            <w:pPr>
              <w:jc w:val="both"/>
            </w:pPr>
            <w:r w:rsidRPr="001D0C0A">
              <w:t>$323.270.000,00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6A20CF" w14:textId="77777777" w:rsidR="001D0C0A" w:rsidRPr="001D0C0A" w:rsidRDefault="001D0C0A" w:rsidP="001D0C0A">
            <w:pPr>
              <w:jc w:val="both"/>
            </w:pPr>
            <w:r w:rsidRPr="001D0C0A">
              <w:t>$304.162.492,00</w:t>
            </w:r>
          </w:p>
        </w:tc>
      </w:tr>
      <w:tr w:rsidR="001D0C0A" w:rsidRPr="001D0C0A" w14:paraId="39817941" w14:textId="77777777" w:rsidTr="001D0C0A">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1A562F" w14:textId="77777777" w:rsidR="001D0C0A" w:rsidRPr="001D0C0A" w:rsidRDefault="001D0C0A" w:rsidP="001D0C0A">
            <w:pPr>
              <w:jc w:val="both"/>
            </w:pPr>
            <w:r w:rsidRPr="001D0C0A">
              <w:t>3</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694E5F" w14:textId="77777777" w:rsidR="001D0C0A" w:rsidRPr="001D0C0A" w:rsidRDefault="001D0C0A" w:rsidP="001D0C0A">
            <w:pPr>
              <w:jc w:val="both"/>
            </w:pPr>
            <w:r w:rsidRPr="001D0C0A">
              <w:t>Sede</w:t>
            </w:r>
            <w:r w:rsidRPr="001D0C0A">
              <w:br/>
              <w:t>Nacional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F071C0" w14:textId="77777777" w:rsidR="001D0C0A" w:rsidRPr="001D0C0A" w:rsidRDefault="001D0C0A" w:rsidP="001D0C0A">
            <w:pPr>
              <w:jc w:val="both"/>
            </w:pPr>
            <w:r w:rsidRPr="001D0C0A">
              <w:t>Bogotá</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48810F" w14:textId="77777777" w:rsidR="001D0C0A" w:rsidRPr="001D0C0A" w:rsidRDefault="001D0C0A" w:rsidP="001D0C0A">
            <w:pPr>
              <w:jc w:val="both"/>
            </w:pPr>
            <w:r w:rsidRPr="001D0C0A">
              <w:t>KR 12B No. 17-80 Sur</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8BD9AA" w14:textId="77777777" w:rsidR="001D0C0A" w:rsidRPr="001D0C0A" w:rsidRDefault="001D0C0A" w:rsidP="001D0C0A">
            <w:pPr>
              <w:jc w:val="both"/>
            </w:pPr>
            <w:r w:rsidRPr="001D0C0A">
              <w:t>Casa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2A37F5" w14:textId="77777777" w:rsidR="001D0C0A" w:rsidRPr="001D0C0A" w:rsidRDefault="001D0C0A" w:rsidP="001D0C0A">
            <w:pPr>
              <w:jc w:val="both"/>
            </w:pPr>
            <w:r w:rsidRPr="001D0C0A">
              <w:t>50S-40050502</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B18CBF" w14:textId="77777777" w:rsidR="001D0C0A" w:rsidRPr="001D0C0A" w:rsidRDefault="001D0C0A" w:rsidP="001D0C0A">
            <w:pPr>
              <w:jc w:val="both"/>
            </w:pPr>
            <w:r w:rsidRPr="001D0C0A">
              <w:t>100%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712D96" w14:textId="77777777" w:rsidR="001D0C0A" w:rsidRPr="001D0C0A" w:rsidRDefault="001D0C0A" w:rsidP="001D0C0A">
            <w:pPr>
              <w:jc w:val="both"/>
            </w:pPr>
            <w:r w:rsidRPr="001D0C0A">
              <w:t>$407.810.000,00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EEC828" w14:textId="77777777" w:rsidR="001D0C0A" w:rsidRPr="001D0C0A" w:rsidRDefault="001D0C0A" w:rsidP="001D0C0A">
            <w:pPr>
              <w:jc w:val="both"/>
            </w:pPr>
            <w:r w:rsidRPr="001D0C0A">
              <w:t>$302.591.558,00</w:t>
            </w:r>
          </w:p>
        </w:tc>
      </w:tr>
      <w:tr w:rsidR="001D0C0A" w:rsidRPr="001D0C0A" w14:paraId="74F5174A" w14:textId="77777777" w:rsidTr="001D0C0A">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157A78" w14:textId="77777777" w:rsidR="001D0C0A" w:rsidRPr="001D0C0A" w:rsidRDefault="001D0C0A" w:rsidP="001D0C0A">
            <w:pPr>
              <w:jc w:val="both"/>
            </w:pPr>
            <w:r w:rsidRPr="001D0C0A">
              <w:t>4</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082EDA" w14:textId="77777777" w:rsidR="001D0C0A" w:rsidRPr="001D0C0A" w:rsidRDefault="001D0C0A" w:rsidP="001D0C0A">
            <w:pPr>
              <w:jc w:val="both"/>
            </w:pPr>
            <w:r w:rsidRPr="001D0C0A">
              <w:t>Sede</w:t>
            </w:r>
            <w:r w:rsidRPr="001D0C0A">
              <w:br/>
              <w:t>Nacional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FA3232" w14:textId="77777777" w:rsidR="001D0C0A" w:rsidRPr="001D0C0A" w:rsidRDefault="001D0C0A" w:rsidP="001D0C0A">
            <w:pPr>
              <w:jc w:val="both"/>
            </w:pPr>
            <w:r w:rsidRPr="001D0C0A">
              <w:t>Bogotá</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646933" w14:textId="77777777" w:rsidR="001D0C0A" w:rsidRPr="001D0C0A" w:rsidRDefault="001D0C0A" w:rsidP="001D0C0A">
            <w:pPr>
              <w:jc w:val="both"/>
            </w:pPr>
            <w:r w:rsidRPr="001D0C0A">
              <w:t>Transversal 13F 45F-54 Sur</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24BCD8" w14:textId="77777777" w:rsidR="001D0C0A" w:rsidRPr="001D0C0A" w:rsidRDefault="001D0C0A" w:rsidP="001D0C0A">
            <w:pPr>
              <w:jc w:val="both"/>
            </w:pPr>
            <w:r w:rsidRPr="001D0C0A">
              <w:t>Casa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6D72DA" w14:textId="77777777" w:rsidR="001D0C0A" w:rsidRPr="001D0C0A" w:rsidRDefault="001D0C0A" w:rsidP="001D0C0A">
            <w:pPr>
              <w:jc w:val="both"/>
            </w:pPr>
            <w:r w:rsidRPr="001D0C0A">
              <w:t>50S-1186408</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DBDA82" w14:textId="77777777" w:rsidR="001D0C0A" w:rsidRPr="001D0C0A" w:rsidRDefault="001D0C0A" w:rsidP="001D0C0A">
            <w:pPr>
              <w:jc w:val="both"/>
            </w:pPr>
            <w:r w:rsidRPr="001D0C0A">
              <w:t>100%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5A6160" w14:textId="77777777" w:rsidR="001D0C0A" w:rsidRPr="001D0C0A" w:rsidRDefault="001D0C0A" w:rsidP="001D0C0A">
            <w:pPr>
              <w:jc w:val="both"/>
            </w:pPr>
            <w:r w:rsidRPr="001D0C0A">
              <w:t>$201.540.000,00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5689E6" w14:textId="77777777" w:rsidR="001D0C0A" w:rsidRPr="001D0C0A" w:rsidRDefault="001D0C0A" w:rsidP="001D0C0A">
            <w:pPr>
              <w:jc w:val="both"/>
            </w:pPr>
            <w:r w:rsidRPr="001D0C0A">
              <w:t>$153.649.586,00</w:t>
            </w:r>
          </w:p>
        </w:tc>
      </w:tr>
      <w:tr w:rsidR="001D0C0A" w:rsidRPr="001D0C0A" w14:paraId="0E100C62" w14:textId="77777777" w:rsidTr="001D0C0A">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8B70CF" w14:textId="77777777" w:rsidR="001D0C0A" w:rsidRPr="001D0C0A" w:rsidRDefault="001D0C0A" w:rsidP="001D0C0A">
            <w:pPr>
              <w:jc w:val="both"/>
            </w:pPr>
            <w:r w:rsidRPr="001D0C0A">
              <w:t>5</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73AA02" w14:textId="77777777" w:rsidR="001D0C0A" w:rsidRPr="001D0C0A" w:rsidRDefault="001D0C0A" w:rsidP="001D0C0A">
            <w:pPr>
              <w:jc w:val="both"/>
            </w:pPr>
            <w:r w:rsidRPr="001D0C0A">
              <w:t>Sede</w:t>
            </w:r>
            <w:r w:rsidRPr="001D0C0A">
              <w:br/>
              <w:t>Nacional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4E15D2" w14:textId="77777777" w:rsidR="001D0C0A" w:rsidRPr="001D0C0A" w:rsidRDefault="001D0C0A" w:rsidP="001D0C0A">
            <w:pPr>
              <w:jc w:val="both"/>
            </w:pPr>
            <w:r w:rsidRPr="001D0C0A">
              <w:t>Bogotá</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A8064F" w14:textId="77777777" w:rsidR="001D0C0A" w:rsidRPr="001D0C0A" w:rsidRDefault="001D0C0A" w:rsidP="001D0C0A">
            <w:pPr>
              <w:jc w:val="both"/>
            </w:pPr>
            <w:r w:rsidRPr="001D0C0A">
              <w:t>Carrera 16 No 32- 83 Apto. 304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06E9A0" w14:textId="77777777" w:rsidR="001D0C0A" w:rsidRPr="001D0C0A" w:rsidRDefault="001D0C0A" w:rsidP="001D0C0A">
            <w:pPr>
              <w:jc w:val="both"/>
            </w:pPr>
            <w:r w:rsidRPr="001D0C0A">
              <w:t>Apartamento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3D92AB" w14:textId="77777777" w:rsidR="001D0C0A" w:rsidRPr="001D0C0A" w:rsidRDefault="001D0C0A" w:rsidP="001D0C0A">
            <w:pPr>
              <w:jc w:val="both"/>
            </w:pPr>
            <w:r w:rsidRPr="001D0C0A">
              <w:t>50C-441500</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30610C" w14:textId="77777777" w:rsidR="001D0C0A" w:rsidRPr="001D0C0A" w:rsidRDefault="001D0C0A" w:rsidP="001D0C0A">
            <w:pPr>
              <w:jc w:val="both"/>
            </w:pPr>
            <w:r w:rsidRPr="001D0C0A">
              <w:t>100%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07C24E" w14:textId="77777777" w:rsidR="001D0C0A" w:rsidRPr="001D0C0A" w:rsidRDefault="001D0C0A" w:rsidP="001D0C0A">
            <w:pPr>
              <w:jc w:val="both"/>
            </w:pPr>
            <w:r w:rsidRPr="001D0C0A">
              <w:t>$266.770.000,00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B605FA" w14:textId="77777777" w:rsidR="001D0C0A" w:rsidRPr="001D0C0A" w:rsidRDefault="001D0C0A" w:rsidP="001D0C0A">
            <w:pPr>
              <w:jc w:val="both"/>
            </w:pPr>
            <w:r w:rsidRPr="001D0C0A">
              <w:t>$241.121.255,00</w:t>
            </w:r>
          </w:p>
        </w:tc>
      </w:tr>
      <w:tr w:rsidR="001D0C0A" w:rsidRPr="001D0C0A" w14:paraId="3F95C669" w14:textId="77777777" w:rsidTr="001D0C0A">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B7C6CC" w14:textId="77777777" w:rsidR="001D0C0A" w:rsidRPr="001D0C0A" w:rsidRDefault="001D0C0A" w:rsidP="001D0C0A">
            <w:pPr>
              <w:jc w:val="both"/>
            </w:pPr>
            <w:r w:rsidRPr="001D0C0A">
              <w:t>6</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52469E" w14:textId="77777777" w:rsidR="001D0C0A" w:rsidRPr="001D0C0A" w:rsidRDefault="001D0C0A" w:rsidP="001D0C0A">
            <w:pPr>
              <w:jc w:val="both"/>
            </w:pPr>
            <w:r w:rsidRPr="001D0C0A">
              <w:t>Sede</w:t>
            </w:r>
            <w:r w:rsidRPr="001D0C0A">
              <w:br/>
              <w:t>Nacional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6BF251" w14:textId="77777777" w:rsidR="001D0C0A" w:rsidRPr="001D0C0A" w:rsidRDefault="001D0C0A" w:rsidP="001D0C0A">
            <w:pPr>
              <w:jc w:val="both"/>
            </w:pPr>
            <w:r w:rsidRPr="001D0C0A">
              <w:t>Bogotá</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3BDBE1" w14:textId="77777777" w:rsidR="001D0C0A" w:rsidRPr="001D0C0A" w:rsidRDefault="001D0C0A" w:rsidP="001D0C0A">
            <w:pPr>
              <w:jc w:val="both"/>
            </w:pPr>
            <w:r w:rsidRPr="001D0C0A">
              <w:t>CL 35B Sur 87A 27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6F0109" w14:textId="77777777" w:rsidR="001D0C0A" w:rsidRPr="001D0C0A" w:rsidRDefault="001D0C0A" w:rsidP="001D0C0A">
            <w:pPr>
              <w:jc w:val="both"/>
            </w:pPr>
            <w:r w:rsidRPr="001D0C0A">
              <w:t>Casa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8775E2" w14:textId="77777777" w:rsidR="001D0C0A" w:rsidRPr="001D0C0A" w:rsidRDefault="001D0C0A" w:rsidP="001D0C0A">
            <w:pPr>
              <w:jc w:val="both"/>
            </w:pPr>
            <w:r w:rsidRPr="001D0C0A">
              <w:t>50S-775334</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C2411C" w14:textId="77777777" w:rsidR="001D0C0A" w:rsidRPr="001D0C0A" w:rsidRDefault="001D0C0A" w:rsidP="001D0C0A">
            <w:pPr>
              <w:jc w:val="both"/>
            </w:pPr>
            <w:r w:rsidRPr="001D0C0A">
              <w:t>100%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489921" w14:textId="77777777" w:rsidR="001D0C0A" w:rsidRPr="001D0C0A" w:rsidRDefault="001D0C0A" w:rsidP="001D0C0A">
            <w:pPr>
              <w:jc w:val="both"/>
            </w:pPr>
            <w:r w:rsidRPr="001D0C0A">
              <w:t>$267.530.000,00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27452E" w14:textId="77777777" w:rsidR="001D0C0A" w:rsidRPr="001D0C0A" w:rsidRDefault="001D0C0A" w:rsidP="001D0C0A">
            <w:pPr>
              <w:jc w:val="both"/>
            </w:pPr>
            <w:r w:rsidRPr="001D0C0A">
              <w:t>$217.423.548,00</w:t>
            </w:r>
          </w:p>
        </w:tc>
      </w:tr>
      <w:tr w:rsidR="001D0C0A" w:rsidRPr="001D0C0A" w14:paraId="486784D8" w14:textId="77777777" w:rsidTr="001D0C0A">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E975AB" w14:textId="77777777" w:rsidR="001D0C0A" w:rsidRPr="001D0C0A" w:rsidRDefault="001D0C0A" w:rsidP="001D0C0A">
            <w:pPr>
              <w:jc w:val="both"/>
            </w:pPr>
            <w:r w:rsidRPr="001D0C0A">
              <w:t>7</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5424EB" w14:textId="77777777" w:rsidR="001D0C0A" w:rsidRPr="001D0C0A" w:rsidRDefault="001D0C0A" w:rsidP="001D0C0A">
            <w:pPr>
              <w:jc w:val="both"/>
            </w:pPr>
            <w:r w:rsidRPr="001D0C0A">
              <w:t>Sede</w:t>
            </w:r>
            <w:r w:rsidRPr="001D0C0A">
              <w:br/>
              <w:t>Nacional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1938B1" w14:textId="77777777" w:rsidR="001D0C0A" w:rsidRPr="001D0C0A" w:rsidRDefault="001D0C0A" w:rsidP="001D0C0A">
            <w:pPr>
              <w:jc w:val="both"/>
            </w:pPr>
            <w:r w:rsidRPr="001D0C0A">
              <w:t>Bogotá</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A0B8AB" w14:textId="77777777" w:rsidR="001D0C0A" w:rsidRPr="001D0C0A" w:rsidRDefault="001D0C0A" w:rsidP="001D0C0A">
            <w:pPr>
              <w:jc w:val="both"/>
            </w:pPr>
            <w:r w:rsidRPr="001D0C0A">
              <w:t>CL 28 Sur 51A 49</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D92DD9" w14:textId="77777777" w:rsidR="001D0C0A" w:rsidRPr="001D0C0A" w:rsidRDefault="001D0C0A" w:rsidP="001D0C0A">
            <w:pPr>
              <w:jc w:val="both"/>
            </w:pPr>
            <w:r w:rsidRPr="001D0C0A">
              <w:t>Casa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C09A60" w14:textId="77777777" w:rsidR="001D0C0A" w:rsidRPr="001D0C0A" w:rsidRDefault="001D0C0A" w:rsidP="001D0C0A">
            <w:pPr>
              <w:jc w:val="both"/>
            </w:pPr>
            <w:r w:rsidRPr="001D0C0A">
              <w:t>50S-150626</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EF25B8" w14:textId="77777777" w:rsidR="001D0C0A" w:rsidRPr="001D0C0A" w:rsidRDefault="001D0C0A" w:rsidP="001D0C0A">
            <w:pPr>
              <w:jc w:val="both"/>
            </w:pPr>
            <w:r w:rsidRPr="001D0C0A">
              <w:t>100%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8703AC" w14:textId="77777777" w:rsidR="001D0C0A" w:rsidRPr="001D0C0A" w:rsidRDefault="001D0C0A" w:rsidP="001D0C0A">
            <w:pPr>
              <w:jc w:val="both"/>
            </w:pPr>
            <w:r w:rsidRPr="001D0C0A">
              <w:t>$250.310.000,00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A4B2AE" w14:textId="77777777" w:rsidR="001D0C0A" w:rsidRPr="001D0C0A" w:rsidRDefault="001D0C0A" w:rsidP="001D0C0A">
            <w:pPr>
              <w:jc w:val="both"/>
            </w:pPr>
            <w:r w:rsidRPr="001D0C0A">
              <w:t>$200.712.061,00</w:t>
            </w:r>
          </w:p>
        </w:tc>
      </w:tr>
      <w:tr w:rsidR="001D0C0A" w:rsidRPr="001D0C0A" w14:paraId="2390D9D5" w14:textId="77777777" w:rsidTr="001D0C0A">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601ED2" w14:textId="77777777" w:rsidR="001D0C0A" w:rsidRPr="001D0C0A" w:rsidRDefault="001D0C0A" w:rsidP="001D0C0A">
            <w:pPr>
              <w:jc w:val="both"/>
            </w:pPr>
            <w:r w:rsidRPr="001D0C0A">
              <w:t>8</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8B3BA6" w14:textId="77777777" w:rsidR="001D0C0A" w:rsidRPr="001D0C0A" w:rsidRDefault="001D0C0A" w:rsidP="001D0C0A">
            <w:pPr>
              <w:jc w:val="both"/>
            </w:pPr>
            <w:r w:rsidRPr="001D0C0A">
              <w:t>Sede</w:t>
            </w:r>
            <w:r w:rsidRPr="001D0C0A">
              <w:br/>
              <w:t>Nacional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7C3595" w14:textId="77777777" w:rsidR="001D0C0A" w:rsidRPr="001D0C0A" w:rsidRDefault="001D0C0A" w:rsidP="001D0C0A">
            <w:pPr>
              <w:jc w:val="both"/>
            </w:pPr>
            <w:r w:rsidRPr="001D0C0A">
              <w:t>Bogotá</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206CB8" w14:textId="77777777" w:rsidR="001D0C0A" w:rsidRPr="001D0C0A" w:rsidRDefault="001D0C0A" w:rsidP="001D0C0A">
            <w:pPr>
              <w:jc w:val="both"/>
            </w:pPr>
            <w:r w:rsidRPr="001D0C0A">
              <w:t>CL 2 No. 93 D 45 TORRE 8 APTO 101 PRADOS DE IPANEMA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F7B5A5" w14:textId="77777777" w:rsidR="001D0C0A" w:rsidRPr="001D0C0A" w:rsidRDefault="001D0C0A" w:rsidP="001D0C0A">
            <w:pPr>
              <w:jc w:val="both"/>
            </w:pPr>
            <w:r w:rsidRPr="001D0C0A">
              <w:t>Apartamento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005CDF" w14:textId="77777777" w:rsidR="001D0C0A" w:rsidRPr="001D0C0A" w:rsidRDefault="001D0C0A" w:rsidP="001D0C0A">
            <w:pPr>
              <w:jc w:val="both"/>
            </w:pPr>
            <w:r w:rsidRPr="001D0C0A">
              <w:t>50S-40537870</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F7C05D" w14:textId="77777777" w:rsidR="001D0C0A" w:rsidRPr="001D0C0A" w:rsidRDefault="001D0C0A" w:rsidP="001D0C0A">
            <w:pPr>
              <w:jc w:val="both"/>
            </w:pPr>
            <w:r w:rsidRPr="001D0C0A">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9B7218" w14:textId="77777777" w:rsidR="001D0C0A" w:rsidRPr="001D0C0A" w:rsidRDefault="001D0C0A" w:rsidP="001D0C0A">
            <w:pPr>
              <w:jc w:val="both"/>
            </w:pPr>
            <w:r w:rsidRPr="001D0C0A">
              <w:t>$69.140.000,00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74F967" w14:textId="77777777" w:rsidR="001D0C0A" w:rsidRPr="001D0C0A" w:rsidRDefault="001D0C0A" w:rsidP="001D0C0A">
            <w:pPr>
              <w:jc w:val="both"/>
            </w:pPr>
            <w:r w:rsidRPr="001D0C0A">
              <w:t>$67.121.193,00</w:t>
            </w:r>
          </w:p>
        </w:tc>
      </w:tr>
      <w:tr w:rsidR="001D0C0A" w:rsidRPr="001D0C0A" w14:paraId="7A75B8A4" w14:textId="77777777" w:rsidTr="001D0C0A">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018C23" w14:textId="77777777" w:rsidR="001D0C0A" w:rsidRPr="001D0C0A" w:rsidRDefault="001D0C0A" w:rsidP="001D0C0A">
            <w:pPr>
              <w:jc w:val="both"/>
            </w:pPr>
            <w:r w:rsidRPr="001D0C0A">
              <w:t>9</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69C054" w14:textId="77777777" w:rsidR="001D0C0A" w:rsidRPr="001D0C0A" w:rsidRDefault="001D0C0A" w:rsidP="001D0C0A">
            <w:pPr>
              <w:jc w:val="both"/>
            </w:pPr>
            <w:r w:rsidRPr="001D0C0A">
              <w:t>Sede</w:t>
            </w:r>
            <w:r w:rsidRPr="001D0C0A">
              <w:br/>
              <w:t>Nacional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043766" w14:textId="77777777" w:rsidR="001D0C0A" w:rsidRPr="001D0C0A" w:rsidRDefault="001D0C0A" w:rsidP="001D0C0A">
            <w:pPr>
              <w:jc w:val="both"/>
            </w:pPr>
            <w:r w:rsidRPr="001D0C0A">
              <w:t>Bogotá</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CE1894" w14:textId="77777777" w:rsidR="001D0C0A" w:rsidRPr="001D0C0A" w:rsidRDefault="001D0C0A" w:rsidP="001D0C0A">
            <w:pPr>
              <w:jc w:val="both"/>
            </w:pPr>
            <w:r w:rsidRPr="001D0C0A">
              <w:t>CL 65 1134 AP 402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91950C" w14:textId="77777777" w:rsidR="001D0C0A" w:rsidRPr="001D0C0A" w:rsidRDefault="001D0C0A" w:rsidP="001D0C0A">
            <w:pPr>
              <w:jc w:val="both"/>
            </w:pPr>
            <w:r w:rsidRPr="001D0C0A">
              <w:t>Apartamento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0FB86F" w14:textId="77777777" w:rsidR="001D0C0A" w:rsidRPr="001D0C0A" w:rsidRDefault="001D0C0A" w:rsidP="001D0C0A">
            <w:pPr>
              <w:jc w:val="both"/>
            </w:pPr>
            <w:r w:rsidRPr="001D0C0A">
              <w:t>50C-1227497</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237AAE" w14:textId="77777777" w:rsidR="001D0C0A" w:rsidRPr="001D0C0A" w:rsidRDefault="001D0C0A" w:rsidP="001D0C0A">
            <w:pPr>
              <w:jc w:val="both"/>
            </w:pPr>
            <w:r w:rsidRPr="001D0C0A">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261E74" w14:textId="77777777" w:rsidR="001D0C0A" w:rsidRPr="001D0C0A" w:rsidRDefault="001D0C0A" w:rsidP="001D0C0A">
            <w:pPr>
              <w:jc w:val="both"/>
            </w:pPr>
            <w:r w:rsidRPr="001D0C0A">
              <w:t>$252.310.000,00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6B3FA7" w14:textId="77777777" w:rsidR="001D0C0A" w:rsidRPr="001D0C0A" w:rsidRDefault="001D0C0A" w:rsidP="001D0C0A">
            <w:pPr>
              <w:jc w:val="both"/>
            </w:pPr>
            <w:r w:rsidRPr="001D0C0A">
              <w:t>$245.359.207,00</w:t>
            </w:r>
          </w:p>
        </w:tc>
      </w:tr>
      <w:tr w:rsidR="001D0C0A" w:rsidRPr="001D0C0A" w14:paraId="46FC5D10" w14:textId="77777777" w:rsidTr="001D0C0A">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3956A7" w14:textId="77777777" w:rsidR="001D0C0A" w:rsidRPr="001D0C0A" w:rsidRDefault="001D0C0A" w:rsidP="001D0C0A">
            <w:pPr>
              <w:jc w:val="both"/>
            </w:pPr>
            <w:r w:rsidRPr="001D0C0A">
              <w:t>10</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BE0DDF" w14:textId="77777777" w:rsidR="001D0C0A" w:rsidRPr="001D0C0A" w:rsidRDefault="001D0C0A" w:rsidP="001D0C0A">
            <w:pPr>
              <w:jc w:val="both"/>
            </w:pPr>
            <w:r w:rsidRPr="001D0C0A">
              <w:t>Sede</w:t>
            </w:r>
            <w:r w:rsidRPr="001D0C0A">
              <w:br/>
              <w:t>Nacional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270F9D" w14:textId="77777777" w:rsidR="001D0C0A" w:rsidRPr="001D0C0A" w:rsidRDefault="001D0C0A" w:rsidP="001D0C0A">
            <w:pPr>
              <w:jc w:val="both"/>
            </w:pPr>
            <w:r w:rsidRPr="001D0C0A">
              <w:t>Bogotá</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8EA738" w14:textId="77777777" w:rsidR="001D0C0A" w:rsidRPr="001D0C0A" w:rsidRDefault="001D0C0A" w:rsidP="001D0C0A">
            <w:pPr>
              <w:jc w:val="both"/>
            </w:pPr>
            <w:r w:rsidRPr="001D0C0A">
              <w:t>CL 1C 6 26</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B1D721" w14:textId="77777777" w:rsidR="001D0C0A" w:rsidRPr="001D0C0A" w:rsidRDefault="001D0C0A" w:rsidP="001D0C0A">
            <w:pPr>
              <w:jc w:val="both"/>
            </w:pPr>
            <w:r w:rsidRPr="001D0C0A">
              <w:t>Lote</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96C0EA" w14:textId="77777777" w:rsidR="001D0C0A" w:rsidRPr="001D0C0A" w:rsidRDefault="001D0C0A" w:rsidP="001D0C0A">
            <w:pPr>
              <w:jc w:val="both"/>
            </w:pPr>
            <w:r w:rsidRPr="001D0C0A">
              <w:t>50C-846726</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73A621" w14:textId="77777777" w:rsidR="001D0C0A" w:rsidRPr="001D0C0A" w:rsidRDefault="001D0C0A" w:rsidP="001D0C0A">
            <w:pPr>
              <w:jc w:val="both"/>
            </w:pPr>
            <w:r w:rsidRPr="001D0C0A">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B900A7" w14:textId="77777777" w:rsidR="001D0C0A" w:rsidRPr="001D0C0A" w:rsidRDefault="001D0C0A" w:rsidP="001D0C0A">
            <w:pPr>
              <w:jc w:val="both"/>
            </w:pPr>
            <w:r w:rsidRPr="001D0C0A">
              <w:t>$50.850.000,00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5AD724" w14:textId="77777777" w:rsidR="001D0C0A" w:rsidRPr="001D0C0A" w:rsidRDefault="001D0C0A" w:rsidP="001D0C0A">
            <w:pPr>
              <w:jc w:val="both"/>
            </w:pPr>
            <w:r w:rsidRPr="001D0C0A">
              <w:t>$45.000.000,00</w:t>
            </w:r>
          </w:p>
        </w:tc>
      </w:tr>
      <w:tr w:rsidR="001D0C0A" w:rsidRPr="001D0C0A" w14:paraId="5275B75A" w14:textId="77777777" w:rsidTr="001D0C0A">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8B189C" w14:textId="77777777" w:rsidR="001D0C0A" w:rsidRPr="001D0C0A" w:rsidRDefault="001D0C0A" w:rsidP="001D0C0A">
            <w:pPr>
              <w:jc w:val="both"/>
            </w:pPr>
            <w:r w:rsidRPr="001D0C0A">
              <w:lastRenderedPageBreak/>
              <w:t>11</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3C04CC" w14:textId="77777777" w:rsidR="001D0C0A" w:rsidRPr="001D0C0A" w:rsidRDefault="001D0C0A" w:rsidP="001D0C0A">
            <w:pPr>
              <w:jc w:val="both"/>
            </w:pPr>
            <w:r w:rsidRPr="001D0C0A">
              <w:t>Sede</w:t>
            </w:r>
            <w:r w:rsidRPr="001D0C0A">
              <w:br/>
              <w:t>Nacional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90BDB6" w14:textId="77777777" w:rsidR="001D0C0A" w:rsidRPr="001D0C0A" w:rsidRDefault="001D0C0A" w:rsidP="001D0C0A">
            <w:pPr>
              <w:jc w:val="both"/>
            </w:pPr>
            <w:r w:rsidRPr="001D0C0A">
              <w:t>Pacho</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CA9A0C" w14:textId="77777777" w:rsidR="001D0C0A" w:rsidRPr="001D0C0A" w:rsidRDefault="001D0C0A" w:rsidP="001D0C0A">
            <w:pPr>
              <w:jc w:val="both"/>
            </w:pPr>
            <w:r w:rsidRPr="001D0C0A">
              <w:t>Calle 9 No 7- 13/15/23</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84C1A3" w14:textId="77777777" w:rsidR="001D0C0A" w:rsidRPr="001D0C0A" w:rsidRDefault="001D0C0A" w:rsidP="001D0C0A">
            <w:pPr>
              <w:jc w:val="both"/>
            </w:pPr>
            <w:r w:rsidRPr="001D0C0A">
              <w:t>Casa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0546AE" w14:textId="77777777" w:rsidR="001D0C0A" w:rsidRPr="001D0C0A" w:rsidRDefault="001D0C0A" w:rsidP="001D0C0A">
            <w:pPr>
              <w:jc w:val="both"/>
            </w:pPr>
            <w:r w:rsidRPr="001D0C0A">
              <w:t>170-28794</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757173" w14:textId="77777777" w:rsidR="001D0C0A" w:rsidRPr="001D0C0A" w:rsidRDefault="001D0C0A" w:rsidP="001D0C0A">
            <w:pPr>
              <w:jc w:val="both"/>
            </w:pPr>
            <w:r w:rsidRPr="001D0C0A">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8E4CBA" w14:textId="77777777" w:rsidR="001D0C0A" w:rsidRPr="001D0C0A" w:rsidRDefault="001D0C0A" w:rsidP="001D0C0A">
            <w:pPr>
              <w:jc w:val="both"/>
            </w:pPr>
            <w:r w:rsidRPr="001D0C0A">
              <w:t>$314.980.000,00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225077" w14:textId="77777777" w:rsidR="001D0C0A" w:rsidRPr="001D0C0A" w:rsidRDefault="001D0C0A" w:rsidP="001D0C0A">
            <w:pPr>
              <w:jc w:val="both"/>
            </w:pPr>
            <w:r w:rsidRPr="001D0C0A">
              <w:t>$287.344.850,00</w:t>
            </w:r>
          </w:p>
        </w:tc>
      </w:tr>
      <w:tr w:rsidR="001D0C0A" w:rsidRPr="001D0C0A" w14:paraId="7332FA08" w14:textId="77777777" w:rsidTr="001D0C0A">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07D489" w14:textId="77777777" w:rsidR="001D0C0A" w:rsidRPr="001D0C0A" w:rsidRDefault="001D0C0A" w:rsidP="001D0C0A">
            <w:pPr>
              <w:jc w:val="both"/>
            </w:pPr>
            <w:r w:rsidRPr="001D0C0A">
              <w:t>12</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714146" w14:textId="77777777" w:rsidR="001D0C0A" w:rsidRPr="001D0C0A" w:rsidRDefault="001D0C0A" w:rsidP="001D0C0A">
            <w:pPr>
              <w:jc w:val="both"/>
            </w:pPr>
            <w:r w:rsidRPr="001D0C0A">
              <w:t>Sede</w:t>
            </w:r>
            <w:r w:rsidRPr="001D0C0A">
              <w:br/>
              <w:t>Nacional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E1C210" w14:textId="77777777" w:rsidR="001D0C0A" w:rsidRPr="001D0C0A" w:rsidRDefault="001D0C0A" w:rsidP="001D0C0A">
            <w:pPr>
              <w:jc w:val="both"/>
            </w:pPr>
            <w:r w:rsidRPr="001D0C0A">
              <w:t>Fusagasugá</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DEE363" w14:textId="77777777" w:rsidR="001D0C0A" w:rsidRPr="001D0C0A" w:rsidRDefault="001D0C0A" w:rsidP="001D0C0A">
            <w:pPr>
              <w:jc w:val="both"/>
            </w:pPr>
            <w:r w:rsidRPr="001D0C0A">
              <w:t>Lote Chinauta- Vereda la Puerta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C6254D" w14:textId="77777777" w:rsidR="001D0C0A" w:rsidRPr="001D0C0A" w:rsidRDefault="001D0C0A" w:rsidP="001D0C0A">
            <w:pPr>
              <w:jc w:val="both"/>
            </w:pPr>
            <w:r w:rsidRPr="001D0C0A">
              <w:t>Lote</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920117" w14:textId="77777777" w:rsidR="001D0C0A" w:rsidRPr="001D0C0A" w:rsidRDefault="001D0C0A" w:rsidP="001D0C0A">
            <w:pPr>
              <w:jc w:val="both"/>
            </w:pPr>
            <w:r w:rsidRPr="001D0C0A">
              <w:t>15714325</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40D4F4" w14:textId="77777777" w:rsidR="001D0C0A" w:rsidRPr="001D0C0A" w:rsidRDefault="001D0C0A" w:rsidP="001D0C0A">
            <w:pPr>
              <w:jc w:val="both"/>
            </w:pPr>
            <w:r w:rsidRPr="001D0C0A">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366962" w14:textId="77777777" w:rsidR="001D0C0A" w:rsidRPr="001D0C0A" w:rsidRDefault="001D0C0A" w:rsidP="001D0C0A">
            <w:pPr>
              <w:jc w:val="both"/>
            </w:pPr>
            <w:r w:rsidRPr="001D0C0A">
              <w:t>$2.832.000.000,00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75BF26" w14:textId="77777777" w:rsidR="001D0C0A" w:rsidRPr="001D0C0A" w:rsidRDefault="001D0C0A" w:rsidP="001D0C0A">
            <w:pPr>
              <w:jc w:val="both"/>
            </w:pPr>
            <w:r w:rsidRPr="001D0C0A">
              <w:t>$2.761.474.337,00</w:t>
            </w:r>
          </w:p>
        </w:tc>
      </w:tr>
      <w:tr w:rsidR="001D0C0A" w:rsidRPr="001D0C0A" w14:paraId="113C700B" w14:textId="77777777" w:rsidTr="001D0C0A">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AEEDF6" w14:textId="77777777" w:rsidR="001D0C0A" w:rsidRPr="001D0C0A" w:rsidRDefault="001D0C0A" w:rsidP="001D0C0A">
            <w:pPr>
              <w:jc w:val="both"/>
            </w:pPr>
            <w:r w:rsidRPr="001D0C0A">
              <w:t>13</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EB9CF5" w14:textId="77777777" w:rsidR="001D0C0A" w:rsidRPr="001D0C0A" w:rsidRDefault="001D0C0A" w:rsidP="001D0C0A">
            <w:pPr>
              <w:jc w:val="both"/>
            </w:pPr>
            <w:r w:rsidRPr="001D0C0A">
              <w:t>Sede</w:t>
            </w:r>
            <w:r w:rsidRPr="001D0C0A">
              <w:br/>
              <w:t>Nacional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F12B62" w14:textId="77777777" w:rsidR="001D0C0A" w:rsidRPr="001D0C0A" w:rsidRDefault="001D0C0A" w:rsidP="001D0C0A">
            <w:pPr>
              <w:jc w:val="both"/>
            </w:pPr>
            <w:r w:rsidRPr="001D0C0A">
              <w:t>Bogotá</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1A3A47" w14:textId="77777777" w:rsidR="001D0C0A" w:rsidRPr="001D0C0A" w:rsidRDefault="001D0C0A" w:rsidP="001D0C0A">
            <w:pPr>
              <w:jc w:val="both"/>
            </w:pPr>
            <w:r w:rsidRPr="001D0C0A">
              <w:t>CRA 19a 193 35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3A69F2" w14:textId="77777777" w:rsidR="001D0C0A" w:rsidRPr="001D0C0A" w:rsidRDefault="001D0C0A" w:rsidP="001D0C0A">
            <w:pPr>
              <w:jc w:val="both"/>
            </w:pPr>
            <w:r w:rsidRPr="001D0C0A">
              <w:t>Casa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FF2C92" w14:textId="77777777" w:rsidR="001D0C0A" w:rsidRPr="001D0C0A" w:rsidRDefault="001D0C0A" w:rsidP="001D0C0A">
            <w:pPr>
              <w:jc w:val="both"/>
            </w:pPr>
            <w:r w:rsidRPr="001D0C0A">
              <w:t>50C-390678</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5DDE10" w14:textId="77777777" w:rsidR="001D0C0A" w:rsidRPr="001D0C0A" w:rsidRDefault="001D0C0A" w:rsidP="001D0C0A">
            <w:pPr>
              <w:jc w:val="both"/>
            </w:pPr>
            <w:r w:rsidRPr="001D0C0A">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1D03C6" w14:textId="77777777" w:rsidR="001D0C0A" w:rsidRPr="001D0C0A" w:rsidRDefault="001D0C0A" w:rsidP="001D0C0A">
            <w:pPr>
              <w:jc w:val="both"/>
            </w:pPr>
            <w:r w:rsidRPr="001D0C0A">
              <w:t>$211.140.000,00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26955B" w14:textId="77777777" w:rsidR="001D0C0A" w:rsidRPr="001D0C0A" w:rsidRDefault="001D0C0A" w:rsidP="001D0C0A">
            <w:pPr>
              <w:jc w:val="both"/>
            </w:pPr>
            <w:r w:rsidRPr="001D0C0A">
              <w:t>$162.695.663,00</w:t>
            </w:r>
          </w:p>
        </w:tc>
      </w:tr>
      <w:tr w:rsidR="001D0C0A" w:rsidRPr="001D0C0A" w14:paraId="7CBE975A" w14:textId="77777777" w:rsidTr="001D0C0A">
        <w:trPr>
          <w:tblCellSpacing w:w="15" w:type="dxa"/>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A3215F" w14:textId="77777777" w:rsidR="001D0C0A" w:rsidRPr="001D0C0A" w:rsidRDefault="001D0C0A" w:rsidP="001D0C0A">
            <w:pPr>
              <w:jc w:val="both"/>
            </w:pPr>
            <w:r w:rsidRPr="001D0C0A">
              <w:t>14</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442F60" w14:textId="77777777" w:rsidR="001D0C0A" w:rsidRPr="001D0C0A" w:rsidRDefault="001D0C0A" w:rsidP="001D0C0A">
            <w:pPr>
              <w:jc w:val="both"/>
            </w:pPr>
            <w:r w:rsidRPr="001D0C0A">
              <w:t>Sede</w:t>
            </w:r>
            <w:r w:rsidRPr="001D0C0A">
              <w:br/>
              <w:t>Nacional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DA4501" w14:textId="77777777" w:rsidR="001D0C0A" w:rsidRPr="001D0C0A" w:rsidRDefault="001D0C0A" w:rsidP="001D0C0A">
            <w:pPr>
              <w:jc w:val="both"/>
            </w:pPr>
            <w:r w:rsidRPr="001D0C0A">
              <w:t>Bogotá</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95E3A4" w14:textId="77777777" w:rsidR="001D0C0A" w:rsidRPr="001D0C0A" w:rsidRDefault="001D0C0A" w:rsidP="001D0C0A">
            <w:pPr>
              <w:jc w:val="both"/>
            </w:pPr>
            <w:r w:rsidRPr="001D0C0A">
              <w:t>CRA9 No. 61-86</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4B1830" w14:textId="77777777" w:rsidR="001D0C0A" w:rsidRPr="001D0C0A" w:rsidRDefault="001D0C0A" w:rsidP="001D0C0A">
            <w:pPr>
              <w:jc w:val="both"/>
            </w:pPr>
            <w:r w:rsidRPr="001D0C0A">
              <w:t>Casa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EBF554" w14:textId="77777777" w:rsidR="001D0C0A" w:rsidRPr="001D0C0A" w:rsidRDefault="001D0C0A" w:rsidP="001D0C0A">
            <w:pPr>
              <w:jc w:val="both"/>
            </w:pPr>
            <w:r w:rsidRPr="001D0C0A">
              <w:t>50C-599287</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2F7626" w14:textId="77777777" w:rsidR="001D0C0A" w:rsidRPr="001D0C0A" w:rsidRDefault="001D0C0A" w:rsidP="001D0C0A">
            <w:pPr>
              <w:jc w:val="both"/>
            </w:pPr>
            <w:r w:rsidRPr="001D0C0A">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D47974" w14:textId="77777777" w:rsidR="001D0C0A" w:rsidRPr="001D0C0A" w:rsidRDefault="001D0C0A" w:rsidP="001D0C0A">
            <w:pPr>
              <w:jc w:val="both"/>
            </w:pPr>
            <w:r w:rsidRPr="001D0C0A">
              <w:t>$444.000.000,00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443553" w14:textId="77777777" w:rsidR="001D0C0A" w:rsidRPr="001D0C0A" w:rsidRDefault="001D0C0A" w:rsidP="001D0C0A">
            <w:pPr>
              <w:jc w:val="both"/>
            </w:pPr>
            <w:r w:rsidRPr="001D0C0A">
              <w:t>$426.323.475,00</w:t>
            </w:r>
          </w:p>
        </w:tc>
      </w:tr>
    </w:tbl>
    <w:p w14:paraId="36C14E9B" w14:textId="77777777" w:rsidR="001D0C0A" w:rsidRPr="001D0C0A" w:rsidRDefault="001D0C0A" w:rsidP="001D0C0A">
      <w:pPr>
        <w:jc w:val="both"/>
      </w:pPr>
      <w:r w:rsidRPr="001D0C0A">
        <w:t>Que, en mérito de lo expuesto,</w:t>
      </w:r>
    </w:p>
    <w:p w14:paraId="30F17457" w14:textId="77777777" w:rsidR="001D0C0A" w:rsidRPr="001D0C0A" w:rsidRDefault="001D0C0A" w:rsidP="001D0C0A">
      <w:pPr>
        <w:jc w:val="center"/>
      </w:pPr>
      <w:r w:rsidRPr="001D0C0A">
        <w:rPr>
          <w:b/>
          <w:bCs/>
        </w:rPr>
        <w:t>RESUELVE:</w:t>
      </w:r>
    </w:p>
    <w:p w14:paraId="3A08F3E4" w14:textId="3CFAAE35" w:rsidR="001D0C0A" w:rsidRPr="001D0C0A" w:rsidRDefault="001D0C0A" w:rsidP="001D0C0A">
      <w:pPr>
        <w:jc w:val="both"/>
      </w:pPr>
      <w:bookmarkStart w:id="1" w:name="PRIMERO"/>
      <w:r w:rsidRPr="001D0C0A">
        <w:rPr>
          <w:b/>
          <w:bCs/>
        </w:rPr>
        <w:t>ARTÍCULO PRIMERO.</w:t>
      </w:r>
      <w:bookmarkEnd w:id="1"/>
      <w:r w:rsidRPr="001D0C0A">
        <w:t> Actualizar el Precio Mínimo de Venta de los siguientes inmuebles incluidos en el Plan de Enajenación Onerosa vigente, con base en la Resolución No 6969 de 2018 por la cual se determinan los criterios y procedimientos para la fijación del precio mínimo de venta de los bienes inmuebles propiedad del ICBF, que deben enajenarse por no ser necesarios para el uso de la entidad, según el tiempo de comercialización de los mismos.</w:t>
      </w:r>
    </w:p>
    <w:tbl>
      <w:tblPr>
        <w:tblW w:w="5150" w:type="pct"/>
        <w:tblCellSpacing w:w="15" w:type="dxa"/>
        <w:tblCellMar>
          <w:top w:w="15" w:type="dxa"/>
          <w:left w:w="15" w:type="dxa"/>
          <w:bottom w:w="15" w:type="dxa"/>
          <w:right w:w="15" w:type="dxa"/>
        </w:tblCellMar>
        <w:tblLook w:val="04A0" w:firstRow="1" w:lastRow="0" w:firstColumn="1" w:lastColumn="0" w:noHBand="0" w:noVBand="1"/>
      </w:tblPr>
      <w:tblGrid>
        <w:gridCol w:w="423"/>
        <w:gridCol w:w="1148"/>
        <w:gridCol w:w="1375"/>
        <w:gridCol w:w="1348"/>
        <w:gridCol w:w="1507"/>
        <w:gridCol w:w="1544"/>
        <w:gridCol w:w="1406"/>
        <w:gridCol w:w="2209"/>
        <w:gridCol w:w="2224"/>
      </w:tblGrid>
      <w:tr w:rsidR="001D0C0A" w:rsidRPr="001D0C0A" w14:paraId="29D39026" w14:textId="77777777" w:rsidTr="001D0C0A">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8133D8" w14:textId="77777777" w:rsidR="001D0C0A" w:rsidRPr="001D0C0A" w:rsidRDefault="001D0C0A" w:rsidP="001D0C0A">
            <w:pPr>
              <w:jc w:val="both"/>
            </w:pPr>
            <w:r w:rsidRPr="001D0C0A">
              <w:rPr>
                <w:b/>
                <w:bCs/>
              </w:rPr>
              <w:t>No</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AE99EB" w14:textId="77777777" w:rsidR="001D0C0A" w:rsidRPr="001D0C0A" w:rsidRDefault="001D0C0A" w:rsidP="001D0C0A">
            <w:pPr>
              <w:jc w:val="both"/>
            </w:pPr>
            <w:r w:rsidRPr="001D0C0A">
              <w:rPr>
                <w:b/>
                <w:bCs/>
              </w:rPr>
              <w:t>Regional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53ABE8" w14:textId="77777777" w:rsidR="001D0C0A" w:rsidRPr="001D0C0A" w:rsidRDefault="001D0C0A" w:rsidP="001D0C0A">
            <w:pPr>
              <w:jc w:val="both"/>
            </w:pPr>
            <w:r w:rsidRPr="001D0C0A">
              <w:rPr>
                <w:b/>
                <w:bCs/>
              </w:rPr>
              <w:t>Municipio</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F6AD89" w14:textId="77777777" w:rsidR="001D0C0A" w:rsidRPr="001D0C0A" w:rsidRDefault="001D0C0A" w:rsidP="001D0C0A">
            <w:pPr>
              <w:jc w:val="both"/>
            </w:pPr>
            <w:r w:rsidRPr="001D0C0A">
              <w:rPr>
                <w:b/>
                <w:bCs/>
              </w:rPr>
              <w:t>Dirección</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6C3AD5" w14:textId="77777777" w:rsidR="001D0C0A" w:rsidRPr="001D0C0A" w:rsidRDefault="001D0C0A" w:rsidP="001D0C0A">
            <w:pPr>
              <w:jc w:val="both"/>
            </w:pPr>
            <w:r w:rsidRPr="001D0C0A">
              <w:rPr>
                <w:b/>
                <w:bCs/>
              </w:rPr>
              <w:t>Tipo de inmueble</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19E3F4" w14:textId="77777777" w:rsidR="001D0C0A" w:rsidRPr="001D0C0A" w:rsidRDefault="001D0C0A" w:rsidP="001D0C0A">
            <w:pPr>
              <w:jc w:val="both"/>
            </w:pPr>
            <w:r w:rsidRPr="001D0C0A">
              <w:rPr>
                <w:b/>
                <w:bCs/>
              </w:rPr>
              <w:t>Matricula</w:t>
            </w:r>
            <w:r w:rsidRPr="001D0C0A">
              <w:rPr>
                <w:b/>
                <w:bCs/>
              </w:rPr>
              <w:br/>
              <w:t>inmobiliaria</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4AFB07" w14:textId="77777777" w:rsidR="001D0C0A" w:rsidRPr="001D0C0A" w:rsidRDefault="001D0C0A" w:rsidP="001D0C0A">
            <w:pPr>
              <w:jc w:val="both"/>
            </w:pPr>
            <w:r w:rsidRPr="001D0C0A">
              <w:rPr>
                <w:b/>
                <w:bCs/>
              </w:rPr>
              <w:t>Porcentaje</w:t>
            </w:r>
            <w:r w:rsidRPr="001D0C0A">
              <w:rPr>
                <w:b/>
                <w:bCs/>
              </w:rPr>
              <w:br/>
              <w:t>de</w:t>
            </w:r>
            <w:r w:rsidRPr="001D0C0A">
              <w:rPr>
                <w:b/>
                <w:bCs/>
              </w:rPr>
              <w:br/>
              <w:t>Propiedad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8D3142" w14:textId="77777777" w:rsidR="001D0C0A" w:rsidRPr="001D0C0A" w:rsidRDefault="001D0C0A" w:rsidP="001D0C0A">
            <w:pPr>
              <w:jc w:val="both"/>
            </w:pPr>
            <w:r w:rsidRPr="001D0C0A">
              <w:rPr>
                <w:b/>
                <w:bCs/>
              </w:rPr>
              <w:t>Avalúo</w:t>
            </w:r>
            <w:r w:rsidRPr="001D0C0A">
              <w:rPr>
                <w:b/>
                <w:bCs/>
              </w:rPr>
              <w:br/>
              <w:t>Comercial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A7722A" w14:textId="77777777" w:rsidR="001D0C0A" w:rsidRPr="001D0C0A" w:rsidRDefault="001D0C0A" w:rsidP="001D0C0A">
            <w:pPr>
              <w:jc w:val="both"/>
            </w:pPr>
            <w:r w:rsidRPr="001D0C0A">
              <w:rPr>
                <w:b/>
                <w:bCs/>
              </w:rPr>
              <w:t>Precio mínimo de venta</w:t>
            </w:r>
          </w:p>
        </w:tc>
      </w:tr>
      <w:tr w:rsidR="001D0C0A" w:rsidRPr="001D0C0A" w14:paraId="4FE4952D" w14:textId="77777777" w:rsidTr="001D0C0A">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4DC1F2" w14:textId="77777777" w:rsidR="001D0C0A" w:rsidRPr="001D0C0A" w:rsidRDefault="001D0C0A" w:rsidP="001D0C0A">
            <w:pPr>
              <w:jc w:val="both"/>
            </w:pPr>
            <w:r w:rsidRPr="001D0C0A">
              <w:t>1</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1626F9" w14:textId="77777777" w:rsidR="001D0C0A" w:rsidRPr="001D0C0A" w:rsidRDefault="001D0C0A" w:rsidP="001D0C0A">
            <w:pPr>
              <w:jc w:val="both"/>
            </w:pPr>
            <w:r w:rsidRPr="001D0C0A">
              <w:t>Sede</w:t>
            </w:r>
            <w:r w:rsidRPr="001D0C0A">
              <w:br/>
              <w:t>Nacional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E1F1EE" w14:textId="77777777" w:rsidR="001D0C0A" w:rsidRPr="001D0C0A" w:rsidRDefault="001D0C0A" w:rsidP="001D0C0A">
            <w:pPr>
              <w:jc w:val="both"/>
            </w:pPr>
            <w:r w:rsidRPr="001D0C0A">
              <w:t>Bogotá</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0AF847" w14:textId="77777777" w:rsidR="001D0C0A" w:rsidRPr="001D0C0A" w:rsidRDefault="001D0C0A" w:rsidP="001D0C0A">
            <w:pPr>
              <w:jc w:val="both"/>
            </w:pPr>
            <w:r w:rsidRPr="001D0C0A">
              <w:t>KR 55 No. 3-35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E373D8" w14:textId="77777777" w:rsidR="001D0C0A" w:rsidRPr="001D0C0A" w:rsidRDefault="001D0C0A" w:rsidP="001D0C0A">
            <w:pPr>
              <w:jc w:val="both"/>
            </w:pPr>
            <w:r w:rsidRPr="001D0C0A">
              <w:t>Casa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DFD3DA" w14:textId="77777777" w:rsidR="001D0C0A" w:rsidRPr="001D0C0A" w:rsidRDefault="001D0C0A" w:rsidP="001D0C0A">
            <w:pPr>
              <w:jc w:val="both"/>
            </w:pPr>
            <w:r w:rsidRPr="001D0C0A">
              <w:t>050C-81112</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CF1661" w14:textId="77777777" w:rsidR="001D0C0A" w:rsidRPr="001D0C0A" w:rsidRDefault="001D0C0A" w:rsidP="001D0C0A">
            <w:pPr>
              <w:jc w:val="both"/>
            </w:pPr>
            <w:r w:rsidRPr="001D0C0A">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9A6C51" w14:textId="77777777" w:rsidR="001D0C0A" w:rsidRPr="001D0C0A" w:rsidRDefault="001D0C0A" w:rsidP="001D0C0A">
            <w:pPr>
              <w:jc w:val="both"/>
            </w:pPr>
            <w:r w:rsidRPr="001D0C0A">
              <w:t>$271.370.000,00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3A3A8A" w14:textId="77777777" w:rsidR="001D0C0A" w:rsidRPr="001D0C0A" w:rsidRDefault="001D0C0A" w:rsidP="001D0C0A">
            <w:pPr>
              <w:jc w:val="both"/>
            </w:pPr>
            <w:r w:rsidRPr="001D0C0A">
              <w:t>$221.612.388,00</w:t>
            </w:r>
          </w:p>
        </w:tc>
      </w:tr>
      <w:tr w:rsidR="001D0C0A" w:rsidRPr="001D0C0A" w14:paraId="1031C8DA" w14:textId="77777777" w:rsidTr="001D0C0A">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3BBF69" w14:textId="77777777" w:rsidR="001D0C0A" w:rsidRPr="001D0C0A" w:rsidRDefault="001D0C0A" w:rsidP="001D0C0A">
            <w:pPr>
              <w:jc w:val="both"/>
            </w:pPr>
            <w:r w:rsidRPr="001D0C0A">
              <w:t>2</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2ACD61" w14:textId="77777777" w:rsidR="001D0C0A" w:rsidRPr="001D0C0A" w:rsidRDefault="001D0C0A" w:rsidP="001D0C0A">
            <w:pPr>
              <w:jc w:val="both"/>
            </w:pPr>
            <w:r w:rsidRPr="001D0C0A">
              <w:t>Sede</w:t>
            </w:r>
            <w:r w:rsidRPr="001D0C0A">
              <w:br/>
              <w:t>Nacional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15B87D" w14:textId="77777777" w:rsidR="001D0C0A" w:rsidRPr="001D0C0A" w:rsidRDefault="001D0C0A" w:rsidP="001D0C0A">
            <w:pPr>
              <w:jc w:val="both"/>
            </w:pPr>
            <w:r w:rsidRPr="001D0C0A">
              <w:t>Bogotá</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535A5F" w14:textId="77777777" w:rsidR="001D0C0A" w:rsidRPr="001D0C0A" w:rsidRDefault="001D0C0A" w:rsidP="001D0C0A">
            <w:pPr>
              <w:jc w:val="both"/>
            </w:pPr>
            <w:r w:rsidRPr="001D0C0A">
              <w:t>Carrera 46 No 53- 42 Apto. 302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BEB983" w14:textId="77777777" w:rsidR="001D0C0A" w:rsidRPr="001D0C0A" w:rsidRDefault="001D0C0A" w:rsidP="001D0C0A">
            <w:pPr>
              <w:jc w:val="both"/>
            </w:pPr>
            <w:r w:rsidRPr="001D0C0A">
              <w:t>Apartamento</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DFCFF9" w14:textId="77777777" w:rsidR="001D0C0A" w:rsidRPr="001D0C0A" w:rsidRDefault="001D0C0A" w:rsidP="001D0C0A">
            <w:pPr>
              <w:jc w:val="both"/>
            </w:pPr>
            <w:r w:rsidRPr="001D0C0A">
              <w:t>50C-376958</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3A6730" w14:textId="77777777" w:rsidR="001D0C0A" w:rsidRPr="001D0C0A" w:rsidRDefault="001D0C0A" w:rsidP="001D0C0A">
            <w:pPr>
              <w:jc w:val="both"/>
            </w:pPr>
            <w:r w:rsidRPr="001D0C0A">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956D36" w14:textId="77777777" w:rsidR="001D0C0A" w:rsidRPr="001D0C0A" w:rsidRDefault="001D0C0A" w:rsidP="001D0C0A">
            <w:pPr>
              <w:jc w:val="both"/>
            </w:pPr>
            <w:r w:rsidRPr="001D0C0A">
              <w:t>$323.270.000,00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8B831C" w14:textId="77777777" w:rsidR="001D0C0A" w:rsidRPr="001D0C0A" w:rsidRDefault="001D0C0A" w:rsidP="001D0C0A">
            <w:pPr>
              <w:jc w:val="both"/>
            </w:pPr>
            <w:r w:rsidRPr="001D0C0A">
              <w:t>$304.162.492,00</w:t>
            </w:r>
          </w:p>
        </w:tc>
      </w:tr>
      <w:tr w:rsidR="001D0C0A" w:rsidRPr="001D0C0A" w14:paraId="5013FE0F" w14:textId="77777777" w:rsidTr="001D0C0A">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F31A73" w14:textId="77777777" w:rsidR="001D0C0A" w:rsidRPr="001D0C0A" w:rsidRDefault="001D0C0A" w:rsidP="001D0C0A">
            <w:pPr>
              <w:jc w:val="both"/>
            </w:pPr>
            <w:r w:rsidRPr="001D0C0A">
              <w:t>3</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4AA403" w14:textId="77777777" w:rsidR="001D0C0A" w:rsidRPr="001D0C0A" w:rsidRDefault="001D0C0A" w:rsidP="001D0C0A">
            <w:pPr>
              <w:jc w:val="both"/>
            </w:pPr>
            <w:r w:rsidRPr="001D0C0A">
              <w:t>Sede</w:t>
            </w:r>
            <w:r w:rsidRPr="001D0C0A">
              <w:br/>
              <w:t>Nacional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82F90E" w14:textId="77777777" w:rsidR="001D0C0A" w:rsidRPr="001D0C0A" w:rsidRDefault="001D0C0A" w:rsidP="001D0C0A">
            <w:pPr>
              <w:jc w:val="both"/>
            </w:pPr>
            <w:r w:rsidRPr="001D0C0A">
              <w:t>Bogotá</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99727E" w14:textId="77777777" w:rsidR="001D0C0A" w:rsidRPr="001D0C0A" w:rsidRDefault="001D0C0A" w:rsidP="001D0C0A">
            <w:pPr>
              <w:jc w:val="both"/>
            </w:pPr>
            <w:r w:rsidRPr="001D0C0A">
              <w:t>KR 12B No. 17-80 Sur</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CA0E89" w14:textId="77777777" w:rsidR="001D0C0A" w:rsidRPr="001D0C0A" w:rsidRDefault="001D0C0A" w:rsidP="001D0C0A">
            <w:pPr>
              <w:jc w:val="both"/>
            </w:pPr>
            <w:r w:rsidRPr="001D0C0A">
              <w:t>Casa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9C7189" w14:textId="77777777" w:rsidR="001D0C0A" w:rsidRPr="001D0C0A" w:rsidRDefault="001D0C0A" w:rsidP="001D0C0A">
            <w:pPr>
              <w:jc w:val="both"/>
            </w:pPr>
            <w:r w:rsidRPr="001D0C0A">
              <w:t>50S-40050502</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BC97D3" w14:textId="77777777" w:rsidR="001D0C0A" w:rsidRPr="001D0C0A" w:rsidRDefault="001D0C0A" w:rsidP="001D0C0A">
            <w:pPr>
              <w:jc w:val="both"/>
            </w:pPr>
            <w:r w:rsidRPr="001D0C0A">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19214B" w14:textId="77777777" w:rsidR="001D0C0A" w:rsidRPr="001D0C0A" w:rsidRDefault="001D0C0A" w:rsidP="001D0C0A">
            <w:pPr>
              <w:jc w:val="both"/>
            </w:pPr>
            <w:r w:rsidRPr="001D0C0A">
              <w:t>$407.810.000,00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1EF118" w14:textId="77777777" w:rsidR="001D0C0A" w:rsidRPr="001D0C0A" w:rsidRDefault="001D0C0A" w:rsidP="001D0C0A">
            <w:pPr>
              <w:jc w:val="both"/>
            </w:pPr>
            <w:r w:rsidRPr="001D0C0A">
              <w:t>$302.591.558,00</w:t>
            </w:r>
          </w:p>
        </w:tc>
      </w:tr>
      <w:tr w:rsidR="001D0C0A" w:rsidRPr="001D0C0A" w14:paraId="1650E585" w14:textId="77777777" w:rsidTr="001D0C0A">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066536" w14:textId="77777777" w:rsidR="001D0C0A" w:rsidRPr="001D0C0A" w:rsidRDefault="001D0C0A" w:rsidP="001D0C0A">
            <w:pPr>
              <w:jc w:val="both"/>
            </w:pPr>
            <w:r w:rsidRPr="001D0C0A">
              <w:t>4</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658156" w14:textId="77777777" w:rsidR="001D0C0A" w:rsidRPr="001D0C0A" w:rsidRDefault="001D0C0A" w:rsidP="001D0C0A">
            <w:pPr>
              <w:jc w:val="both"/>
            </w:pPr>
            <w:r w:rsidRPr="001D0C0A">
              <w:t>Sede</w:t>
            </w:r>
            <w:r w:rsidRPr="001D0C0A">
              <w:br/>
              <w:t>Nacional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1FAD57" w14:textId="77777777" w:rsidR="001D0C0A" w:rsidRPr="001D0C0A" w:rsidRDefault="001D0C0A" w:rsidP="001D0C0A">
            <w:pPr>
              <w:jc w:val="both"/>
            </w:pPr>
            <w:r w:rsidRPr="001D0C0A">
              <w:t>Bogotá</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49A811" w14:textId="77777777" w:rsidR="001D0C0A" w:rsidRPr="001D0C0A" w:rsidRDefault="001D0C0A" w:rsidP="001D0C0A">
            <w:pPr>
              <w:jc w:val="both"/>
            </w:pPr>
            <w:r w:rsidRPr="001D0C0A">
              <w:t>Transversal 13F 45F-54 Sur</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C15644" w14:textId="77777777" w:rsidR="001D0C0A" w:rsidRPr="001D0C0A" w:rsidRDefault="001D0C0A" w:rsidP="001D0C0A">
            <w:pPr>
              <w:jc w:val="both"/>
            </w:pPr>
            <w:r w:rsidRPr="001D0C0A">
              <w:t>Casa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172A1F" w14:textId="77777777" w:rsidR="001D0C0A" w:rsidRPr="001D0C0A" w:rsidRDefault="001D0C0A" w:rsidP="001D0C0A">
            <w:pPr>
              <w:jc w:val="both"/>
            </w:pPr>
            <w:r w:rsidRPr="001D0C0A">
              <w:t>50S-</w:t>
            </w:r>
            <w:r w:rsidRPr="001D0C0A">
              <w:br/>
              <w:t>1186408</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B7C2AC" w14:textId="77777777" w:rsidR="001D0C0A" w:rsidRPr="001D0C0A" w:rsidRDefault="001D0C0A" w:rsidP="001D0C0A">
            <w:pPr>
              <w:jc w:val="both"/>
            </w:pPr>
            <w:r w:rsidRPr="001D0C0A">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B43166" w14:textId="77777777" w:rsidR="001D0C0A" w:rsidRPr="001D0C0A" w:rsidRDefault="001D0C0A" w:rsidP="001D0C0A">
            <w:pPr>
              <w:jc w:val="both"/>
            </w:pPr>
            <w:r w:rsidRPr="001D0C0A">
              <w:t>$201.540.000,00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D80BFE" w14:textId="77777777" w:rsidR="001D0C0A" w:rsidRPr="001D0C0A" w:rsidRDefault="001D0C0A" w:rsidP="001D0C0A">
            <w:pPr>
              <w:jc w:val="both"/>
            </w:pPr>
            <w:r w:rsidRPr="001D0C0A">
              <w:t>$153.649.586,00</w:t>
            </w:r>
          </w:p>
        </w:tc>
      </w:tr>
      <w:tr w:rsidR="001D0C0A" w:rsidRPr="001D0C0A" w14:paraId="1BB0BE70" w14:textId="77777777" w:rsidTr="001D0C0A">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81D56A" w14:textId="77777777" w:rsidR="001D0C0A" w:rsidRPr="001D0C0A" w:rsidRDefault="001D0C0A" w:rsidP="001D0C0A">
            <w:pPr>
              <w:jc w:val="both"/>
            </w:pPr>
            <w:r w:rsidRPr="001D0C0A">
              <w:t>5</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E522E4" w14:textId="77777777" w:rsidR="001D0C0A" w:rsidRPr="001D0C0A" w:rsidRDefault="001D0C0A" w:rsidP="001D0C0A">
            <w:pPr>
              <w:jc w:val="both"/>
            </w:pPr>
            <w:r w:rsidRPr="001D0C0A">
              <w:t>Sede</w:t>
            </w:r>
            <w:r w:rsidRPr="001D0C0A">
              <w:br/>
              <w:t>Nacional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78676F" w14:textId="77777777" w:rsidR="001D0C0A" w:rsidRPr="001D0C0A" w:rsidRDefault="001D0C0A" w:rsidP="001D0C0A">
            <w:pPr>
              <w:jc w:val="both"/>
            </w:pPr>
            <w:r w:rsidRPr="001D0C0A">
              <w:t>Bogotá</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24E8AA" w14:textId="77777777" w:rsidR="001D0C0A" w:rsidRPr="001D0C0A" w:rsidRDefault="001D0C0A" w:rsidP="001D0C0A">
            <w:pPr>
              <w:jc w:val="both"/>
            </w:pPr>
            <w:r w:rsidRPr="001D0C0A">
              <w:t>Carrera 16 No 32- 83 Apto. 304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FE8558" w14:textId="77777777" w:rsidR="001D0C0A" w:rsidRPr="001D0C0A" w:rsidRDefault="001D0C0A" w:rsidP="001D0C0A">
            <w:pPr>
              <w:jc w:val="both"/>
            </w:pPr>
            <w:r w:rsidRPr="001D0C0A">
              <w:t>Apartamento</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4E54AA" w14:textId="77777777" w:rsidR="001D0C0A" w:rsidRPr="001D0C0A" w:rsidRDefault="001D0C0A" w:rsidP="001D0C0A">
            <w:pPr>
              <w:jc w:val="both"/>
            </w:pPr>
            <w:r w:rsidRPr="001D0C0A">
              <w:t>50C-</w:t>
            </w:r>
            <w:r w:rsidRPr="001D0C0A">
              <w:br/>
              <w:t>441500</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12D37A" w14:textId="77777777" w:rsidR="001D0C0A" w:rsidRPr="001D0C0A" w:rsidRDefault="001D0C0A" w:rsidP="001D0C0A">
            <w:pPr>
              <w:jc w:val="both"/>
            </w:pPr>
            <w:r w:rsidRPr="001D0C0A">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47C15E" w14:textId="77777777" w:rsidR="001D0C0A" w:rsidRPr="001D0C0A" w:rsidRDefault="001D0C0A" w:rsidP="001D0C0A">
            <w:pPr>
              <w:jc w:val="both"/>
            </w:pPr>
            <w:r w:rsidRPr="001D0C0A">
              <w:t>$266.770.000,00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D20904" w14:textId="77777777" w:rsidR="001D0C0A" w:rsidRPr="001D0C0A" w:rsidRDefault="001D0C0A" w:rsidP="001D0C0A">
            <w:pPr>
              <w:jc w:val="both"/>
            </w:pPr>
            <w:r w:rsidRPr="001D0C0A">
              <w:t>$241.121.255,00</w:t>
            </w:r>
          </w:p>
        </w:tc>
      </w:tr>
      <w:tr w:rsidR="001D0C0A" w:rsidRPr="001D0C0A" w14:paraId="0F08951B" w14:textId="77777777" w:rsidTr="001D0C0A">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869C50" w14:textId="77777777" w:rsidR="001D0C0A" w:rsidRPr="001D0C0A" w:rsidRDefault="001D0C0A" w:rsidP="001D0C0A">
            <w:pPr>
              <w:jc w:val="both"/>
            </w:pPr>
            <w:r w:rsidRPr="001D0C0A">
              <w:lastRenderedPageBreak/>
              <w:t>6</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2789CB" w14:textId="77777777" w:rsidR="001D0C0A" w:rsidRPr="001D0C0A" w:rsidRDefault="001D0C0A" w:rsidP="001D0C0A">
            <w:pPr>
              <w:jc w:val="both"/>
            </w:pPr>
            <w:r w:rsidRPr="001D0C0A">
              <w:t>Sede</w:t>
            </w:r>
            <w:r w:rsidRPr="001D0C0A">
              <w:br/>
              <w:t>Nacional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DE1DB1" w14:textId="77777777" w:rsidR="001D0C0A" w:rsidRPr="001D0C0A" w:rsidRDefault="001D0C0A" w:rsidP="001D0C0A">
            <w:pPr>
              <w:jc w:val="both"/>
            </w:pPr>
            <w:r w:rsidRPr="001D0C0A">
              <w:t>Bogotá</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25ED30" w14:textId="77777777" w:rsidR="001D0C0A" w:rsidRPr="001D0C0A" w:rsidRDefault="001D0C0A" w:rsidP="001D0C0A">
            <w:pPr>
              <w:jc w:val="both"/>
            </w:pPr>
            <w:r w:rsidRPr="001D0C0A">
              <w:t>CL 35B Sur 87A 27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0914C4" w14:textId="77777777" w:rsidR="001D0C0A" w:rsidRPr="001D0C0A" w:rsidRDefault="001D0C0A" w:rsidP="001D0C0A">
            <w:pPr>
              <w:jc w:val="both"/>
            </w:pPr>
            <w:r w:rsidRPr="001D0C0A">
              <w:t>Casa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6E843C" w14:textId="77777777" w:rsidR="001D0C0A" w:rsidRPr="001D0C0A" w:rsidRDefault="001D0C0A" w:rsidP="001D0C0A">
            <w:pPr>
              <w:jc w:val="both"/>
            </w:pPr>
            <w:r w:rsidRPr="001D0C0A">
              <w:t>50S-</w:t>
            </w:r>
            <w:r w:rsidRPr="001D0C0A">
              <w:br/>
              <w:t>775334</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D3D440" w14:textId="77777777" w:rsidR="001D0C0A" w:rsidRPr="001D0C0A" w:rsidRDefault="001D0C0A" w:rsidP="001D0C0A">
            <w:pPr>
              <w:jc w:val="both"/>
            </w:pPr>
            <w:r w:rsidRPr="001D0C0A">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828F03" w14:textId="77777777" w:rsidR="001D0C0A" w:rsidRPr="001D0C0A" w:rsidRDefault="001D0C0A" w:rsidP="001D0C0A">
            <w:pPr>
              <w:jc w:val="both"/>
            </w:pPr>
            <w:r w:rsidRPr="001D0C0A">
              <w:t>$267.530.000,00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B55847" w14:textId="77777777" w:rsidR="001D0C0A" w:rsidRPr="001D0C0A" w:rsidRDefault="001D0C0A" w:rsidP="001D0C0A">
            <w:pPr>
              <w:jc w:val="both"/>
            </w:pPr>
            <w:r w:rsidRPr="001D0C0A">
              <w:t>$217.423.548,00</w:t>
            </w:r>
          </w:p>
        </w:tc>
      </w:tr>
      <w:tr w:rsidR="001D0C0A" w:rsidRPr="001D0C0A" w14:paraId="17548D3B" w14:textId="77777777" w:rsidTr="001D0C0A">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4CE348" w14:textId="77777777" w:rsidR="001D0C0A" w:rsidRPr="001D0C0A" w:rsidRDefault="001D0C0A" w:rsidP="001D0C0A">
            <w:pPr>
              <w:jc w:val="both"/>
            </w:pPr>
            <w:r w:rsidRPr="001D0C0A">
              <w:t>7</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B81D05" w14:textId="77777777" w:rsidR="001D0C0A" w:rsidRPr="001D0C0A" w:rsidRDefault="001D0C0A" w:rsidP="001D0C0A">
            <w:pPr>
              <w:jc w:val="both"/>
            </w:pPr>
            <w:r w:rsidRPr="001D0C0A">
              <w:t>Sede</w:t>
            </w:r>
            <w:r w:rsidRPr="001D0C0A">
              <w:br/>
              <w:t>Nacional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3E16D2" w14:textId="77777777" w:rsidR="001D0C0A" w:rsidRPr="001D0C0A" w:rsidRDefault="001D0C0A" w:rsidP="001D0C0A">
            <w:pPr>
              <w:jc w:val="both"/>
            </w:pPr>
            <w:r w:rsidRPr="001D0C0A">
              <w:t>Bogotá</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FE2D22" w14:textId="77777777" w:rsidR="001D0C0A" w:rsidRPr="001D0C0A" w:rsidRDefault="001D0C0A" w:rsidP="001D0C0A">
            <w:pPr>
              <w:jc w:val="both"/>
            </w:pPr>
            <w:r w:rsidRPr="001D0C0A">
              <w:t>CL 28 Sur 51A 49</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16700E" w14:textId="77777777" w:rsidR="001D0C0A" w:rsidRPr="001D0C0A" w:rsidRDefault="001D0C0A" w:rsidP="001D0C0A">
            <w:pPr>
              <w:jc w:val="both"/>
            </w:pPr>
            <w:r w:rsidRPr="001D0C0A">
              <w:t>Casa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D5A8D7" w14:textId="77777777" w:rsidR="001D0C0A" w:rsidRPr="001D0C0A" w:rsidRDefault="001D0C0A" w:rsidP="001D0C0A">
            <w:pPr>
              <w:jc w:val="both"/>
            </w:pPr>
            <w:r w:rsidRPr="001D0C0A">
              <w:t>50S-</w:t>
            </w:r>
            <w:r w:rsidRPr="001D0C0A">
              <w:br/>
              <w:t>150626</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BB458E" w14:textId="77777777" w:rsidR="001D0C0A" w:rsidRPr="001D0C0A" w:rsidRDefault="001D0C0A" w:rsidP="001D0C0A">
            <w:pPr>
              <w:jc w:val="both"/>
            </w:pPr>
            <w:r w:rsidRPr="001D0C0A">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681F65" w14:textId="77777777" w:rsidR="001D0C0A" w:rsidRPr="001D0C0A" w:rsidRDefault="001D0C0A" w:rsidP="001D0C0A">
            <w:pPr>
              <w:jc w:val="both"/>
            </w:pPr>
            <w:r w:rsidRPr="001D0C0A">
              <w:t>$250.310.000,00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89321E" w14:textId="77777777" w:rsidR="001D0C0A" w:rsidRPr="001D0C0A" w:rsidRDefault="001D0C0A" w:rsidP="001D0C0A">
            <w:pPr>
              <w:jc w:val="both"/>
            </w:pPr>
            <w:r w:rsidRPr="001D0C0A">
              <w:t>$200.712.061,00</w:t>
            </w:r>
          </w:p>
        </w:tc>
      </w:tr>
      <w:tr w:rsidR="001D0C0A" w:rsidRPr="001D0C0A" w14:paraId="4345B84F" w14:textId="77777777" w:rsidTr="001D0C0A">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BACC3B" w14:textId="77777777" w:rsidR="001D0C0A" w:rsidRPr="001D0C0A" w:rsidRDefault="001D0C0A" w:rsidP="001D0C0A">
            <w:pPr>
              <w:jc w:val="both"/>
            </w:pPr>
            <w:r w:rsidRPr="001D0C0A">
              <w:t>8</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39A4F7" w14:textId="77777777" w:rsidR="001D0C0A" w:rsidRPr="001D0C0A" w:rsidRDefault="001D0C0A" w:rsidP="001D0C0A">
            <w:pPr>
              <w:jc w:val="both"/>
            </w:pPr>
            <w:r w:rsidRPr="001D0C0A">
              <w:t>Sede</w:t>
            </w:r>
            <w:r w:rsidRPr="001D0C0A">
              <w:br/>
              <w:t>Nacional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7A4DAE" w14:textId="77777777" w:rsidR="001D0C0A" w:rsidRPr="001D0C0A" w:rsidRDefault="001D0C0A" w:rsidP="001D0C0A">
            <w:pPr>
              <w:jc w:val="both"/>
            </w:pPr>
            <w:r w:rsidRPr="001D0C0A">
              <w:t>Bogotá</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02DDA9" w14:textId="77777777" w:rsidR="001D0C0A" w:rsidRPr="001D0C0A" w:rsidRDefault="001D0C0A" w:rsidP="001D0C0A">
            <w:pPr>
              <w:jc w:val="both"/>
            </w:pPr>
            <w:r w:rsidRPr="001D0C0A">
              <w:t>CL 2 No. 93 D 45 TORRE 8 APTO 101 PRADOS DE IPANEMA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FE60E0" w14:textId="77777777" w:rsidR="001D0C0A" w:rsidRPr="001D0C0A" w:rsidRDefault="001D0C0A" w:rsidP="001D0C0A">
            <w:pPr>
              <w:jc w:val="both"/>
            </w:pPr>
            <w:r w:rsidRPr="001D0C0A">
              <w:t>Apartamento</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D77253" w14:textId="77777777" w:rsidR="001D0C0A" w:rsidRPr="001D0C0A" w:rsidRDefault="001D0C0A" w:rsidP="001D0C0A">
            <w:pPr>
              <w:jc w:val="both"/>
            </w:pPr>
            <w:r w:rsidRPr="001D0C0A">
              <w:t>50S-</w:t>
            </w:r>
            <w:r w:rsidRPr="001D0C0A">
              <w:br/>
              <w:t>40537870</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49CB39" w14:textId="77777777" w:rsidR="001D0C0A" w:rsidRPr="001D0C0A" w:rsidRDefault="001D0C0A" w:rsidP="001D0C0A">
            <w:pPr>
              <w:jc w:val="both"/>
            </w:pPr>
            <w:r w:rsidRPr="001D0C0A">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0600EF" w14:textId="77777777" w:rsidR="001D0C0A" w:rsidRPr="001D0C0A" w:rsidRDefault="001D0C0A" w:rsidP="001D0C0A">
            <w:pPr>
              <w:jc w:val="both"/>
            </w:pPr>
            <w:r w:rsidRPr="001D0C0A">
              <w:t>$69.140.000,00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5E7F49" w14:textId="77777777" w:rsidR="001D0C0A" w:rsidRPr="001D0C0A" w:rsidRDefault="001D0C0A" w:rsidP="001D0C0A">
            <w:pPr>
              <w:jc w:val="both"/>
            </w:pPr>
            <w:r w:rsidRPr="001D0C0A">
              <w:t>$67.121.193,00</w:t>
            </w:r>
          </w:p>
        </w:tc>
      </w:tr>
      <w:tr w:rsidR="001D0C0A" w:rsidRPr="001D0C0A" w14:paraId="208A216D" w14:textId="77777777" w:rsidTr="001D0C0A">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BC8FA8" w14:textId="77777777" w:rsidR="001D0C0A" w:rsidRPr="001D0C0A" w:rsidRDefault="001D0C0A" w:rsidP="001D0C0A">
            <w:pPr>
              <w:jc w:val="both"/>
            </w:pPr>
            <w:r w:rsidRPr="001D0C0A">
              <w:t>9</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DFFB85" w14:textId="77777777" w:rsidR="001D0C0A" w:rsidRPr="001D0C0A" w:rsidRDefault="001D0C0A" w:rsidP="001D0C0A">
            <w:pPr>
              <w:jc w:val="both"/>
            </w:pPr>
            <w:r w:rsidRPr="001D0C0A">
              <w:t>Sede</w:t>
            </w:r>
            <w:r w:rsidRPr="001D0C0A">
              <w:br/>
              <w:t>Nacional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C0EED7" w14:textId="77777777" w:rsidR="001D0C0A" w:rsidRPr="001D0C0A" w:rsidRDefault="001D0C0A" w:rsidP="001D0C0A">
            <w:pPr>
              <w:jc w:val="both"/>
            </w:pPr>
            <w:r w:rsidRPr="001D0C0A">
              <w:t>Bogotá</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97798F" w14:textId="77777777" w:rsidR="001D0C0A" w:rsidRPr="001D0C0A" w:rsidRDefault="001D0C0A" w:rsidP="001D0C0A">
            <w:pPr>
              <w:jc w:val="both"/>
            </w:pPr>
            <w:r w:rsidRPr="001D0C0A">
              <w:t>CL 65 1134 AP 402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1F396A" w14:textId="77777777" w:rsidR="001D0C0A" w:rsidRPr="001D0C0A" w:rsidRDefault="001D0C0A" w:rsidP="001D0C0A">
            <w:pPr>
              <w:jc w:val="both"/>
            </w:pPr>
            <w:r w:rsidRPr="001D0C0A">
              <w:t>Apartamento</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EA88E0" w14:textId="77777777" w:rsidR="001D0C0A" w:rsidRPr="001D0C0A" w:rsidRDefault="001D0C0A" w:rsidP="001D0C0A">
            <w:pPr>
              <w:jc w:val="both"/>
            </w:pPr>
            <w:r w:rsidRPr="001D0C0A">
              <w:t>50C-1227497</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91CC78" w14:textId="77777777" w:rsidR="001D0C0A" w:rsidRPr="001D0C0A" w:rsidRDefault="001D0C0A" w:rsidP="001D0C0A">
            <w:pPr>
              <w:jc w:val="both"/>
            </w:pPr>
            <w:r w:rsidRPr="001D0C0A">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5E024C" w14:textId="77777777" w:rsidR="001D0C0A" w:rsidRPr="001D0C0A" w:rsidRDefault="001D0C0A" w:rsidP="001D0C0A">
            <w:pPr>
              <w:jc w:val="both"/>
            </w:pPr>
            <w:r w:rsidRPr="001D0C0A">
              <w:t>$252.310.000,00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8AC3E7" w14:textId="77777777" w:rsidR="001D0C0A" w:rsidRPr="001D0C0A" w:rsidRDefault="001D0C0A" w:rsidP="001D0C0A">
            <w:pPr>
              <w:jc w:val="both"/>
            </w:pPr>
            <w:r w:rsidRPr="001D0C0A">
              <w:t>$245.359.207,00</w:t>
            </w:r>
          </w:p>
        </w:tc>
      </w:tr>
      <w:tr w:rsidR="001D0C0A" w:rsidRPr="001D0C0A" w14:paraId="488266B4" w14:textId="77777777" w:rsidTr="001D0C0A">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312864" w14:textId="77777777" w:rsidR="001D0C0A" w:rsidRPr="001D0C0A" w:rsidRDefault="001D0C0A" w:rsidP="001D0C0A">
            <w:pPr>
              <w:jc w:val="both"/>
            </w:pPr>
            <w:r w:rsidRPr="001D0C0A">
              <w:t>10</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E77458" w14:textId="77777777" w:rsidR="001D0C0A" w:rsidRPr="001D0C0A" w:rsidRDefault="001D0C0A" w:rsidP="001D0C0A">
            <w:pPr>
              <w:jc w:val="both"/>
            </w:pPr>
            <w:r w:rsidRPr="001D0C0A">
              <w:t>Sede</w:t>
            </w:r>
            <w:r w:rsidRPr="001D0C0A">
              <w:br/>
              <w:t>Nacional</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674316" w14:textId="77777777" w:rsidR="001D0C0A" w:rsidRPr="001D0C0A" w:rsidRDefault="001D0C0A" w:rsidP="001D0C0A">
            <w:pPr>
              <w:jc w:val="both"/>
            </w:pPr>
            <w:r w:rsidRPr="001D0C0A">
              <w:t>Bogotá</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858B37" w14:textId="77777777" w:rsidR="001D0C0A" w:rsidRPr="001D0C0A" w:rsidRDefault="001D0C0A" w:rsidP="001D0C0A">
            <w:pPr>
              <w:jc w:val="both"/>
            </w:pPr>
            <w:r w:rsidRPr="001D0C0A">
              <w:t>CL1C 6 26</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3AB039" w14:textId="77777777" w:rsidR="001D0C0A" w:rsidRPr="001D0C0A" w:rsidRDefault="001D0C0A" w:rsidP="001D0C0A">
            <w:pPr>
              <w:jc w:val="both"/>
            </w:pPr>
            <w:r w:rsidRPr="001D0C0A">
              <w:t>Lote</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873C1F" w14:textId="77777777" w:rsidR="001D0C0A" w:rsidRPr="001D0C0A" w:rsidRDefault="001D0C0A" w:rsidP="001D0C0A">
            <w:pPr>
              <w:jc w:val="both"/>
            </w:pPr>
            <w:r w:rsidRPr="001D0C0A">
              <w:t>50C-846726</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1A3AB2" w14:textId="77777777" w:rsidR="001D0C0A" w:rsidRPr="001D0C0A" w:rsidRDefault="001D0C0A" w:rsidP="001D0C0A">
            <w:pPr>
              <w:jc w:val="both"/>
            </w:pPr>
            <w:r w:rsidRPr="001D0C0A">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4A7270" w14:textId="77777777" w:rsidR="001D0C0A" w:rsidRPr="001D0C0A" w:rsidRDefault="001D0C0A" w:rsidP="001D0C0A">
            <w:pPr>
              <w:jc w:val="both"/>
            </w:pPr>
            <w:r w:rsidRPr="001D0C0A">
              <w:t>$50.850.000,00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15203B" w14:textId="77777777" w:rsidR="001D0C0A" w:rsidRPr="001D0C0A" w:rsidRDefault="001D0C0A" w:rsidP="001D0C0A">
            <w:pPr>
              <w:jc w:val="both"/>
            </w:pPr>
            <w:r w:rsidRPr="001D0C0A">
              <w:t>$45.000.000,00</w:t>
            </w:r>
          </w:p>
        </w:tc>
      </w:tr>
      <w:tr w:rsidR="001D0C0A" w:rsidRPr="001D0C0A" w14:paraId="6429824D" w14:textId="77777777" w:rsidTr="001D0C0A">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AAD71D" w14:textId="77777777" w:rsidR="001D0C0A" w:rsidRPr="001D0C0A" w:rsidRDefault="001D0C0A" w:rsidP="001D0C0A">
            <w:pPr>
              <w:jc w:val="both"/>
            </w:pPr>
            <w:r w:rsidRPr="001D0C0A">
              <w:t>11</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0B5791" w14:textId="77777777" w:rsidR="001D0C0A" w:rsidRPr="001D0C0A" w:rsidRDefault="001D0C0A" w:rsidP="001D0C0A">
            <w:pPr>
              <w:jc w:val="both"/>
            </w:pPr>
            <w:r w:rsidRPr="001D0C0A">
              <w:t>Sede</w:t>
            </w:r>
            <w:r w:rsidRPr="001D0C0A">
              <w:br/>
              <w:t>Nacional</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2B1BF6" w14:textId="77777777" w:rsidR="001D0C0A" w:rsidRPr="001D0C0A" w:rsidRDefault="001D0C0A" w:rsidP="001D0C0A">
            <w:pPr>
              <w:jc w:val="both"/>
            </w:pPr>
            <w:r w:rsidRPr="001D0C0A">
              <w:t>Pacho</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DC6E62" w14:textId="77777777" w:rsidR="001D0C0A" w:rsidRPr="001D0C0A" w:rsidRDefault="001D0C0A" w:rsidP="001D0C0A">
            <w:pPr>
              <w:jc w:val="both"/>
            </w:pPr>
            <w:r w:rsidRPr="001D0C0A">
              <w:t>Calle 9 No 7- 13/15/23</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835A0E" w14:textId="77777777" w:rsidR="001D0C0A" w:rsidRPr="001D0C0A" w:rsidRDefault="001D0C0A" w:rsidP="001D0C0A">
            <w:pPr>
              <w:jc w:val="both"/>
            </w:pPr>
            <w:r w:rsidRPr="001D0C0A">
              <w:t>Casa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228442" w14:textId="77777777" w:rsidR="001D0C0A" w:rsidRPr="001D0C0A" w:rsidRDefault="001D0C0A" w:rsidP="001D0C0A">
            <w:pPr>
              <w:jc w:val="both"/>
            </w:pPr>
            <w:r w:rsidRPr="001D0C0A">
              <w:t>170-28794</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38A228" w14:textId="77777777" w:rsidR="001D0C0A" w:rsidRPr="001D0C0A" w:rsidRDefault="001D0C0A" w:rsidP="001D0C0A">
            <w:pPr>
              <w:jc w:val="both"/>
            </w:pPr>
            <w:r w:rsidRPr="001D0C0A">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B1ABA0" w14:textId="77777777" w:rsidR="001D0C0A" w:rsidRPr="001D0C0A" w:rsidRDefault="001D0C0A" w:rsidP="001D0C0A">
            <w:pPr>
              <w:jc w:val="both"/>
            </w:pPr>
            <w:r w:rsidRPr="001D0C0A">
              <w:t>$314.980.000,00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1203D4" w14:textId="77777777" w:rsidR="001D0C0A" w:rsidRPr="001D0C0A" w:rsidRDefault="001D0C0A" w:rsidP="001D0C0A">
            <w:pPr>
              <w:jc w:val="both"/>
            </w:pPr>
            <w:r w:rsidRPr="001D0C0A">
              <w:t>$287.344.850,00</w:t>
            </w:r>
          </w:p>
        </w:tc>
      </w:tr>
      <w:tr w:rsidR="001D0C0A" w:rsidRPr="001D0C0A" w14:paraId="36668E70" w14:textId="77777777" w:rsidTr="001D0C0A">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78BD35" w14:textId="77777777" w:rsidR="001D0C0A" w:rsidRPr="001D0C0A" w:rsidRDefault="001D0C0A" w:rsidP="001D0C0A">
            <w:pPr>
              <w:jc w:val="both"/>
            </w:pPr>
            <w:r w:rsidRPr="001D0C0A">
              <w:t>12</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FF700C" w14:textId="77777777" w:rsidR="001D0C0A" w:rsidRPr="001D0C0A" w:rsidRDefault="001D0C0A" w:rsidP="001D0C0A">
            <w:pPr>
              <w:jc w:val="both"/>
            </w:pPr>
            <w:r w:rsidRPr="001D0C0A">
              <w:t>Sede</w:t>
            </w:r>
            <w:r w:rsidRPr="001D0C0A">
              <w:br/>
              <w:t>Nacional</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7A5560" w14:textId="77777777" w:rsidR="001D0C0A" w:rsidRPr="001D0C0A" w:rsidRDefault="001D0C0A" w:rsidP="001D0C0A">
            <w:pPr>
              <w:jc w:val="both"/>
            </w:pPr>
            <w:r w:rsidRPr="001D0C0A">
              <w:t>Fusagasugá</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2A15A0" w14:textId="77777777" w:rsidR="001D0C0A" w:rsidRPr="001D0C0A" w:rsidRDefault="001D0C0A" w:rsidP="001D0C0A">
            <w:pPr>
              <w:jc w:val="both"/>
            </w:pPr>
            <w:r w:rsidRPr="001D0C0A">
              <w:t>Lote Chinauta - Vereda la Puerta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8C551E" w14:textId="77777777" w:rsidR="001D0C0A" w:rsidRPr="001D0C0A" w:rsidRDefault="001D0C0A" w:rsidP="001D0C0A">
            <w:pPr>
              <w:jc w:val="both"/>
            </w:pPr>
            <w:r w:rsidRPr="001D0C0A">
              <w:t>lote</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AA505E" w14:textId="77777777" w:rsidR="001D0C0A" w:rsidRPr="001D0C0A" w:rsidRDefault="001D0C0A" w:rsidP="001D0C0A">
            <w:pPr>
              <w:jc w:val="both"/>
            </w:pPr>
            <w:r w:rsidRPr="001D0C0A">
              <w:t>15714325</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D9F247" w14:textId="77777777" w:rsidR="001D0C0A" w:rsidRPr="001D0C0A" w:rsidRDefault="001D0C0A" w:rsidP="001D0C0A">
            <w:pPr>
              <w:jc w:val="both"/>
            </w:pPr>
            <w:r w:rsidRPr="001D0C0A">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30563F" w14:textId="77777777" w:rsidR="001D0C0A" w:rsidRPr="001D0C0A" w:rsidRDefault="001D0C0A" w:rsidP="001D0C0A">
            <w:pPr>
              <w:jc w:val="both"/>
            </w:pPr>
            <w:r w:rsidRPr="001D0C0A">
              <w:t>$2.832.000.000,00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69A186" w14:textId="77777777" w:rsidR="001D0C0A" w:rsidRPr="001D0C0A" w:rsidRDefault="001D0C0A" w:rsidP="001D0C0A">
            <w:pPr>
              <w:jc w:val="both"/>
            </w:pPr>
            <w:r w:rsidRPr="001D0C0A">
              <w:t>$2.761.474.337,00</w:t>
            </w:r>
          </w:p>
        </w:tc>
      </w:tr>
      <w:tr w:rsidR="001D0C0A" w:rsidRPr="001D0C0A" w14:paraId="54A14C18" w14:textId="77777777" w:rsidTr="001D0C0A">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7322CD" w14:textId="77777777" w:rsidR="001D0C0A" w:rsidRPr="001D0C0A" w:rsidRDefault="001D0C0A" w:rsidP="001D0C0A">
            <w:pPr>
              <w:jc w:val="both"/>
            </w:pPr>
            <w:r w:rsidRPr="001D0C0A">
              <w:t>13</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0ACA38" w14:textId="77777777" w:rsidR="001D0C0A" w:rsidRPr="001D0C0A" w:rsidRDefault="001D0C0A" w:rsidP="001D0C0A">
            <w:pPr>
              <w:jc w:val="both"/>
            </w:pPr>
            <w:r w:rsidRPr="001D0C0A">
              <w:t>Sede</w:t>
            </w:r>
            <w:r w:rsidRPr="001D0C0A">
              <w:br/>
              <w:t>Nacional</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FCA594" w14:textId="77777777" w:rsidR="001D0C0A" w:rsidRPr="001D0C0A" w:rsidRDefault="001D0C0A" w:rsidP="001D0C0A">
            <w:pPr>
              <w:jc w:val="both"/>
            </w:pPr>
            <w:r w:rsidRPr="001D0C0A">
              <w:t>Bogotá</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68F36E" w14:textId="77777777" w:rsidR="001D0C0A" w:rsidRPr="001D0C0A" w:rsidRDefault="001D0C0A" w:rsidP="001D0C0A">
            <w:pPr>
              <w:jc w:val="both"/>
            </w:pPr>
            <w:r w:rsidRPr="001D0C0A">
              <w:t>CRA 193 19a 35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4FCCE8" w14:textId="77777777" w:rsidR="001D0C0A" w:rsidRPr="001D0C0A" w:rsidRDefault="001D0C0A" w:rsidP="001D0C0A">
            <w:pPr>
              <w:jc w:val="both"/>
            </w:pPr>
            <w:r w:rsidRPr="001D0C0A">
              <w:t>Casa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74A331" w14:textId="77777777" w:rsidR="001D0C0A" w:rsidRPr="001D0C0A" w:rsidRDefault="001D0C0A" w:rsidP="001D0C0A">
            <w:pPr>
              <w:jc w:val="both"/>
            </w:pPr>
            <w:r w:rsidRPr="001D0C0A">
              <w:t>50C-390678</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A57083" w14:textId="77777777" w:rsidR="001D0C0A" w:rsidRPr="001D0C0A" w:rsidRDefault="001D0C0A" w:rsidP="001D0C0A">
            <w:pPr>
              <w:jc w:val="both"/>
            </w:pPr>
            <w:r w:rsidRPr="001D0C0A">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D9FFAC" w14:textId="77777777" w:rsidR="001D0C0A" w:rsidRPr="001D0C0A" w:rsidRDefault="001D0C0A" w:rsidP="001D0C0A">
            <w:pPr>
              <w:jc w:val="both"/>
            </w:pPr>
            <w:r w:rsidRPr="001D0C0A">
              <w:t>$211.140.000,00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323829" w14:textId="77777777" w:rsidR="001D0C0A" w:rsidRPr="001D0C0A" w:rsidRDefault="001D0C0A" w:rsidP="001D0C0A">
            <w:pPr>
              <w:jc w:val="both"/>
            </w:pPr>
            <w:r w:rsidRPr="001D0C0A">
              <w:t>$162.695.663,00</w:t>
            </w:r>
          </w:p>
        </w:tc>
      </w:tr>
      <w:tr w:rsidR="001D0C0A" w:rsidRPr="001D0C0A" w14:paraId="502B396E" w14:textId="77777777" w:rsidTr="001D0C0A">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F10E55" w14:textId="77777777" w:rsidR="001D0C0A" w:rsidRPr="001D0C0A" w:rsidRDefault="001D0C0A" w:rsidP="001D0C0A">
            <w:pPr>
              <w:jc w:val="both"/>
            </w:pPr>
            <w:r w:rsidRPr="001D0C0A">
              <w:t>14</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BFB603" w14:textId="77777777" w:rsidR="001D0C0A" w:rsidRPr="001D0C0A" w:rsidRDefault="001D0C0A" w:rsidP="001D0C0A">
            <w:pPr>
              <w:jc w:val="both"/>
            </w:pPr>
            <w:r w:rsidRPr="001D0C0A">
              <w:t>Sede</w:t>
            </w:r>
            <w:r w:rsidRPr="001D0C0A">
              <w:br/>
              <w:t>Nacional</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B6507C" w14:textId="77777777" w:rsidR="001D0C0A" w:rsidRPr="001D0C0A" w:rsidRDefault="001D0C0A" w:rsidP="001D0C0A">
            <w:pPr>
              <w:jc w:val="both"/>
            </w:pPr>
            <w:r w:rsidRPr="001D0C0A">
              <w:t>Bogotá</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3A4BC9" w14:textId="77777777" w:rsidR="001D0C0A" w:rsidRPr="001D0C0A" w:rsidRDefault="001D0C0A" w:rsidP="001D0C0A">
            <w:pPr>
              <w:jc w:val="both"/>
            </w:pPr>
            <w:r w:rsidRPr="001D0C0A">
              <w:t>CRA 9 No.61-86</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7A3457" w14:textId="77777777" w:rsidR="001D0C0A" w:rsidRPr="001D0C0A" w:rsidRDefault="001D0C0A" w:rsidP="001D0C0A">
            <w:pPr>
              <w:jc w:val="both"/>
            </w:pPr>
            <w:r w:rsidRPr="001D0C0A">
              <w:t>Casa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36C1AD" w14:textId="77777777" w:rsidR="001D0C0A" w:rsidRPr="001D0C0A" w:rsidRDefault="001D0C0A" w:rsidP="001D0C0A">
            <w:pPr>
              <w:jc w:val="both"/>
            </w:pPr>
            <w:r w:rsidRPr="001D0C0A">
              <w:t>50C-599287</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B0DC0B" w14:textId="77777777" w:rsidR="001D0C0A" w:rsidRPr="001D0C0A" w:rsidRDefault="001D0C0A" w:rsidP="001D0C0A">
            <w:pPr>
              <w:jc w:val="both"/>
            </w:pPr>
            <w:r w:rsidRPr="001D0C0A">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F675CC" w14:textId="77777777" w:rsidR="001D0C0A" w:rsidRPr="001D0C0A" w:rsidRDefault="001D0C0A" w:rsidP="001D0C0A">
            <w:pPr>
              <w:jc w:val="both"/>
            </w:pPr>
            <w:r w:rsidRPr="001D0C0A">
              <w:t>$444.000.000,00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121138" w14:textId="77777777" w:rsidR="001D0C0A" w:rsidRPr="001D0C0A" w:rsidRDefault="001D0C0A" w:rsidP="001D0C0A">
            <w:pPr>
              <w:jc w:val="both"/>
            </w:pPr>
            <w:r w:rsidRPr="001D0C0A">
              <w:t>$426.323.475,00</w:t>
            </w:r>
          </w:p>
        </w:tc>
      </w:tr>
    </w:tbl>
    <w:p w14:paraId="2547119F" w14:textId="0044BE25" w:rsidR="001D0C0A" w:rsidRPr="001D0C0A" w:rsidRDefault="001D0C0A" w:rsidP="001D0C0A">
      <w:pPr>
        <w:jc w:val="both"/>
      </w:pPr>
      <w:bookmarkStart w:id="2" w:name="SEGUNDO"/>
      <w:r w:rsidRPr="001D0C0A">
        <w:rPr>
          <w:b/>
          <w:bCs/>
        </w:rPr>
        <w:t>ARTÍCULO SEGUNDO.</w:t>
      </w:r>
      <w:bookmarkEnd w:id="2"/>
      <w:r w:rsidRPr="001D0C0A">
        <w:t> Ordenar a la Oficina de Comunicaciones realizar la publicación del Plan de Enajenación Onerosa del ICBF actualizado, en la página web, dentro de los tres (3) días siguientes a la expedición de la presente Resolución.</w:t>
      </w:r>
    </w:p>
    <w:p w14:paraId="327BCE04" w14:textId="77777777" w:rsidR="001D0C0A" w:rsidRPr="001D0C0A" w:rsidRDefault="001D0C0A" w:rsidP="001D0C0A">
      <w:pPr>
        <w:jc w:val="both"/>
      </w:pPr>
      <w:bookmarkStart w:id="3" w:name="TERCERO"/>
      <w:r w:rsidRPr="001D0C0A">
        <w:rPr>
          <w:b/>
          <w:bCs/>
        </w:rPr>
        <w:t>ARTÍCULO TERCERO.</w:t>
      </w:r>
      <w:bookmarkEnd w:id="3"/>
      <w:r w:rsidRPr="001D0C0A">
        <w:t> La presente Resolución rige a partir de la fecha de su publicación en la página web del ICBF.</w:t>
      </w:r>
    </w:p>
    <w:p w14:paraId="529B2D58" w14:textId="77777777" w:rsidR="001D0C0A" w:rsidRPr="001D0C0A" w:rsidRDefault="001D0C0A" w:rsidP="001D0C0A">
      <w:pPr>
        <w:jc w:val="center"/>
      </w:pPr>
      <w:r w:rsidRPr="001D0C0A">
        <w:t>COMUNIQUESE Y CÚMPLASE</w:t>
      </w:r>
    </w:p>
    <w:p w14:paraId="26276429" w14:textId="454553D5" w:rsidR="001D0C0A" w:rsidRPr="001D0C0A" w:rsidRDefault="001D0C0A" w:rsidP="001D0C0A">
      <w:pPr>
        <w:jc w:val="center"/>
      </w:pPr>
      <w:r w:rsidRPr="001D0C0A">
        <w:t>Dada en Bogotá D.C., a los 5</w:t>
      </w:r>
      <w:r>
        <w:t xml:space="preserve"> de julio de</w:t>
      </w:r>
      <w:r w:rsidRPr="001D0C0A">
        <w:t xml:space="preserve"> 2018</w:t>
      </w:r>
    </w:p>
    <w:p w14:paraId="503A2E8B" w14:textId="77777777" w:rsidR="001D0C0A" w:rsidRPr="001D0C0A" w:rsidRDefault="001D0C0A" w:rsidP="001D0C0A">
      <w:pPr>
        <w:jc w:val="center"/>
      </w:pPr>
      <w:r w:rsidRPr="001D0C0A">
        <w:rPr>
          <w:b/>
          <w:bCs/>
        </w:rPr>
        <w:t>KAREN ABUDINEN ABUCHAIBE</w:t>
      </w:r>
    </w:p>
    <w:p w14:paraId="6318666E" w14:textId="77777777" w:rsidR="001D0C0A" w:rsidRPr="001D0C0A" w:rsidRDefault="001D0C0A" w:rsidP="001D0C0A">
      <w:pPr>
        <w:jc w:val="center"/>
      </w:pPr>
      <w:r w:rsidRPr="001D0C0A">
        <w:lastRenderedPageBreak/>
        <w:t>Directora General</w:t>
      </w:r>
    </w:p>
    <w:p w14:paraId="1E089FF9" w14:textId="77777777" w:rsidR="00276E76" w:rsidRDefault="00276E76" w:rsidP="001D0C0A">
      <w:pPr>
        <w:jc w:val="both"/>
      </w:pPr>
      <w:bookmarkStart w:id="4" w:name="NF1"/>
    </w:p>
    <w:p w14:paraId="3FEC6756" w14:textId="361D5312" w:rsidR="001D0C0A" w:rsidRPr="00276E76" w:rsidRDefault="001D0C0A" w:rsidP="001D0C0A">
      <w:pPr>
        <w:jc w:val="both"/>
      </w:pPr>
      <w:r w:rsidRPr="00276E76">
        <w:t>1.</w:t>
      </w:r>
      <w:bookmarkEnd w:id="4"/>
      <w:r w:rsidRPr="00276E76">
        <w:t> Por la cual se dictan normas para la protección de la Niñez, se establece el Sistema Nacional de Bienestar Familiar, se reorganiza el Instituto Colombiano de Bienestar Familiar y se dictan otras disposiciones</w:t>
      </w:r>
    </w:p>
    <w:p w14:paraId="6B4526F4" w14:textId="089ACB82" w:rsidR="001D0C0A" w:rsidRPr="00276E76" w:rsidRDefault="001D0C0A" w:rsidP="001D0C0A">
      <w:pPr>
        <w:jc w:val="both"/>
      </w:pPr>
      <w:bookmarkStart w:id="5" w:name="NF2"/>
      <w:r w:rsidRPr="00276E76">
        <w:t>2.</w:t>
      </w:r>
      <w:bookmarkEnd w:id="5"/>
      <w:r w:rsidRPr="00276E76">
        <w:t> Numeral 2, del Artículo 2o De las modalidades de selección</w:t>
      </w:r>
    </w:p>
    <w:p w14:paraId="56F4613D" w14:textId="7F9F1ECD" w:rsidR="001D0C0A" w:rsidRPr="00276E76" w:rsidRDefault="001D0C0A" w:rsidP="001D0C0A">
      <w:pPr>
        <w:jc w:val="both"/>
      </w:pPr>
      <w:bookmarkStart w:id="6" w:name="NF3"/>
      <w:r w:rsidRPr="00276E76">
        <w:t>3.</w:t>
      </w:r>
      <w:bookmarkEnd w:id="6"/>
      <w:r w:rsidRPr="00276E76">
        <w:t> Sección 2, Artículo 2.2.12.2.1 y subsiguientes</w:t>
      </w:r>
    </w:p>
    <w:p w14:paraId="78435213" w14:textId="77777777" w:rsidR="001D0C0A" w:rsidRPr="00276E76" w:rsidRDefault="001D0C0A" w:rsidP="001D0C0A">
      <w:pPr>
        <w:jc w:val="both"/>
      </w:pPr>
      <w:bookmarkStart w:id="7" w:name="NF4"/>
      <w:r w:rsidRPr="00276E76">
        <w:t>4.</w:t>
      </w:r>
      <w:bookmarkEnd w:id="7"/>
      <w:r w:rsidRPr="00276E76">
        <w:t> Reglamentado Parcialmente por el Decreto Nacional 724 de 2002, Reglamentado por el Decreto Nacional 4695 de 2005, Reglamentado parcialmente por el Decreto Nacional 1370 de 2008, Reglamentado parcialmente por el Decreto Nacional 4637 de 2008 Reglamentado por el Decreto Nacional 4054 de 2011, Reglamentado por el Decreto Nacional 47 de 2014.</w:t>
      </w:r>
    </w:p>
    <w:p w14:paraId="49B098D7" w14:textId="132A3BAF" w:rsidR="001D0C0A" w:rsidRPr="00276E76" w:rsidRDefault="001D0C0A" w:rsidP="001D0C0A">
      <w:pPr>
        <w:jc w:val="both"/>
      </w:pPr>
      <w:bookmarkStart w:id="8" w:name="NF5"/>
      <w:r w:rsidRPr="00276E76">
        <w:t>5.</w:t>
      </w:r>
      <w:bookmarkEnd w:id="8"/>
      <w:r w:rsidRPr="00276E76">
        <w:t xml:space="preserve"> Norma que unificó el Decreto 47 de 2014 Por el cual se reglamentan el artículo 8o de la Ley 708 de 2001 el </w:t>
      </w:r>
      <w:proofErr w:type="spellStart"/>
      <w:r w:rsidRPr="00276E76">
        <w:t>articulo</w:t>
      </w:r>
      <w:proofErr w:type="spellEnd"/>
      <w:r w:rsidRPr="00276E76">
        <w:t> 238 de la Ley 1450 de 2011 y se dictan otras disposiciones en materia de gestión de activos públicos.</w:t>
      </w:r>
    </w:p>
    <w:p w14:paraId="5E788E1F" w14:textId="77777777" w:rsidR="00072B41" w:rsidRDefault="00072B41" w:rsidP="001D0C0A">
      <w:pPr>
        <w:jc w:val="center"/>
      </w:pPr>
    </w:p>
    <w:sectPr w:rsidR="00072B41">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D40"/>
    <w:rsid w:val="00024C21"/>
    <w:rsid w:val="00072B41"/>
    <w:rsid w:val="001320F3"/>
    <w:rsid w:val="001D0C0A"/>
    <w:rsid w:val="00276E76"/>
    <w:rsid w:val="005876C6"/>
    <w:rsid w:val="00F02D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1519"/>
  <w15:chartTrackingRefBased/>
  <w15:docId w15:val="{097CC0C2-C9A1-4BCD-8169-F48F92CB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D0C0A"/>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1D0C0A"/>
    <w:rPr>
      <w:color w:val="0563C1" w:themeColor="hyperlink"/>
      <w:u w:val="single"/>
    </w:rPr>
  </w:style>
  <w:style w:type="character" w:styleId="Mencinsinresolver">
    <w:name w:val="Unresolved Mention"/>
    <w:basedOn w:val="Fuentedeprrafopredeter"/>
    <w:uiPriority w:val="99"/>
    <w:semiHidden/>
    <w:unhideWhenUsed/>
    <w:rsid w:val="001D0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0856">
      <w:bodyDiv w:val="1"/>
      <w:marLeft w:val="0"/>
      <w:marRight w:val="0"/>
      <w:marTop w:val="0"/>
      <w:marBottom w:val="0"/>
      <w:divBdr>
        <w:top w:val="none" w:sz="0" w:space="0" w:color="auto"/>
        <w:left w:val="none" w:sz="0" w:space="0" w:color="auto"/>
        <w:bottom w:val="none" w:sz="0" w:space="0" w:color="auto"/>
        <w:right w:val="none" w:sz="0" w:space="0" w:color="auto"/>
      </w:divBdr>
    </w:div>
    <w:div w:id="281108375">
      <w:bodyDiv w:val="1"/>
      <w:marLeft w:val="0"/>
      <w:marRight w:val="0"/>
      <w:marTop w:val="0"/>
      <w:marBottom w:val="0"/>
      <w:divBdr>
        <w:top w:val="none" w:sz="0" w:space="0" w:color="auto"/>
        <w:left w:val="none" w:sz="0" w:space="0" w:color="auto"/>
        <w:bottom w:val="none" w:sz="0" w:space="0" w:color="auto"/>
        <w:right w:val="none" w:sz="0" w:space="0" w:color="auto"/>
      </w:divBdr>
    </w:div>
    <w:div w:id="284120556">
      <w:bodyDiv w:val="1"/>
      <w:marLeft w:val="0"/>
      <w:marRight w:val="0"/>
      <w:marTop w:val="0"/>
      <w:marBottom w:val="0"/>
      <w:divBdr>
        <w:top w:val="none" w:sz="0" w:space="0" w:color="auto"/>
        <w:left w:val="none" w:sz="0" w:space="0" w:color="auto"/>
        <w:bottom w:val="none" w:sz="0" w:space="0" w:color="auto"/>
        <w:right w:val="none" w:sz="0" w:space="0" w:color="auto"/>
      </w:divBdr>
    </w:div>
    <w:div w:id="478688106">
      <w:bodyDiv w:val="1"/>
      <w:marLeft w:val="0"/>
      <w:marRight w:val="0"/>
      <w:marTop w:val="0"/>
      <w:marBottom w:val="0"/>
      <w:divBdr>
        <w:top w:val="none" w:sz="0" w:space="0" w:color="auto"/>
        <w:left w:val="none" w:sz="0" w:space="0" w:color="auto"/>
        <w:bottom w:val="none" w:sz="0" w:space="0" w:color="auto"/>
        <w:right w:val="none" w:sz="0" w:space="0" w:color="auto"/>
      </w:divBdr>
    </w:div>
    <w:div w:id="904416639">
      <w:bodyDiv w:val="1"/>
      <w:marLeft w:val="0"/>
      <w:marRight w:val="0"/>
      <w:marTop w:val="0"/>
      <w:marBottom w:val="0"/>
      <w:divBdr>
        <w:top w:val="none" w:sz="0" w:space="0" w:color="auto"/>
        <w:left w:val="none" w:sz="0" w:space="0" w:color="auto"/>
        <w:bottom w:val="none" w:sz="0" w:space="0" w:color="auto"/>
        <w:right w:val="none" w:sz="0" w:space="0" w:color="auto"/>
      </w:divBdr>
    </w:div>
    <w:div w:id="147529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43DAAE-7109-406E-ABA1-B893BB4E6242}"/>
</file>

<file path=customXml/itemProps2.xml><?xml version="1.0" encoding="utf-8"?>
<ds:datastoreItem xmlns:ds="http://schemas.openxmlformats.org/officeDocument/2006/customXml" ds:itemID="{851584D8-491B-42F9-9878-38AB0CD26052}"/>
</file>

<file path=customXml/itemProps3.xml><?xml version="1.0" encoding="utf-8"?>
<ds:datastoreItem xmlns:ds="http://schemas.openxmlformats.org/officeDocument/2006/customXml" ds:itemID="{D2BBA366-FC8A-4EBA-8900-018813204CDD}"/>
</file>

<file path=docProps/app.xml><?xml version="1.0" encoding="utf-8"?>
<Properties xmlns="http://schemas.openxmlformats.org/officeDocument/2006/extended-properties" xmlns:vt="http://schemas.openxmlformats.org/officeDocument/2006/docPropsVTypes">
  <Template>Normal</Template>
  <TotalTime>2</TotalTime>
  <Pages>6</Pages>
  <Words>1685</Words>
  <Characters>8808</Characters>
  <Application>Microsoft Office Word</Application>
  <DocSecurity>0</DocSecurity>
  <Lines>483</Lines>
  <Paragraphs>307</Paragraphs>
  <ScaleCrop>false</ScaleCrop>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6</cp:revision>
  <dcterms:created xsi:type="dcterms:W3CDTF">2026-03-01T04:24:00Z</dcterms:created>
  <dcterms:modified xsi:type="dcterms:W3CDTF">2026-03-02T16:15:00Z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