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2306" w14:textId="4A0BB875" w:rsidR="00D03CA4" w:rsidRDefault="56221D78" w:rsidP="222980D8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788 DE 1988  </w:t>
      </w:r>
    </w:p>
    <w:p w14:paraId="4F6898A3" w14:textId="0873512E" w:rsidR="00DE1499" w:rsidRPr="00DE1499" w:rsidRDefault="00DE1499" w:rsidP="00DE1499">
      <w:pPr>
        <w:pStyle w:val="Sinespaciado"/>
        <w:rPr>
          <w:rFonts w:ascii="Verdana" w:hAnsi="Verdana"/>
          <w:sz w:val="20"/>
          <w:szCs w:val="20"/>
        </w:rPr>
      </w:pPr>
      <w:r w:rsidRPr="00DE1499">
        <w:rPr>
          <w:rFonts w:ascii="Verdana" w:hAnsi="Verdana"/>
          <w:sz w:val="20"/>
          <w:szCs w:val="20"/>
        </w:rPr>
        <w:t>Fecha de Expedición: 29 de abril de 1988</w:t>
      </w:r>
    </w:p>
    <w:p w14:paraId="791C3206" w14:textId="4D63CB19" w:rsidR="00DE1499" w:rsidRPr="00DE1499" w:rsidRDefault="00DE1499" w:rsidP="00DE1499">
      <w:pPr>
        <w:pStyle w:val="Sinespaciado"/>
        <w:rPr>
          <w:rFonts w:ascii="Verdana" w:hAnsi="Verdana"/>
          <w:sz w:val="20"/>
          <w:szCs w:val="20"/>
        </w:rPr>
      </w:pPr>
      <w:r w:rsidRPr="00DE1499">
        <w:rPr>
          <w:rFonts w:ascii="Verdana" w:hAnsi="Verdana"/>
          <w:sz w:val="20"/>
          <w:szCs w:val="20"/>
        </w:rPr>
        <w:t xml:space="preserve">Fecha de entrada en vigencia: 29 de abril de 1988 </w:t>
      </w:r>
    </w:p>
    <w:p w14:paraId="04F5BB5F" w14:textId="77777777" w:rsidR="00DE1499" w:rsidRDefault="00DE1499" w:rsidP="00DE1499">
      <w:pPr>
        <w:pStyle w:val="Sinespaciado"/>
        <w:rPr>
          <w:rFonts w:ascii="Verdana" w:hAnsi="Verdana"/>
          <w:sz w:val="20"/>
          <w:szCs w:val="20"/>
        </w:rPr>
      </w:pPr>
      <w:r w:rsidRPr="00DE1499">
        <w:rPr>
          <w:rFonts w:ascii="Verdana" w:hAnsi="Verdana"/>
          <w:sz w:val="20"/>
          <w:szCs w:val="20"/>
        </w:rPr>
        <w:t>Estado de la vigencia: derogada por el artículo 44 de la Resolución 3899 de 2010</w:t>
      </w:r>
      <w:r w:rsidRPr="00DE1499">
        <w:rPr>
          <w:rFonts w:ascii="Verdana" w:hAnsi="Verdana"/>
          <w:sz w:val="20"/>
          <w:szCs w:val="20"/>
        </w:rPr>
        <w:tab/>
      </w:r>
    </w:p>
    <w:p w14:paraId="4899BFE7" w14:textId="77777777" w:rsidR="00DE1499" w:rsidRDefault="00DE1499" w:rsidP="00DE1499">
      <w:pPr>
        <w:pStyle w:val="Sinespaciado"/>
        <w:rPr>
          <w:rFonts w:ascii="Verdana" w:hAnsi="Verdana"/>
          <w:sz w:val="20"/>
          <w:szCs w:val="20"/>
        </w:rPr>
      </w:pPr>
    </w:p>
    <w:p w14:paraId="49B7FE8C" w14:textId="6221DFF6" w:rsidR="00DE1499" w:rsidRPr="00DE1499" w:rsidRDefault="00DE1499" w:rsidP="00DE1499">
      <w:pPr>
        <w:pStyle w:val="Sinespaciado"/>
        <w:rPr>
          <w:rFonts w:ascii="Verdana" w:hAnsi="Verdana"/>
          <w:sz w:val="20"/>
          <w:szCs w:val="20"/>
        </w:rPr>
      </w:pPr>
      <w:r w:rsidRPr="00DE1499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32AD3021" w:rsidR="00D03CA4" w:rsidRDefault="00DE1499" w:rsidP="00DE1499">
      <w:pPr>
        <w:pStyle w:val="Sinespaciado"/>
        <w:rPr>
          <w:rFonts w:ascii="Verdana" w:hAnsi="Verdana"/>
          <w:sz w:val="20"/>
          <w:szCs w:val="20"/>
        </w:rPr>
      </w:pPr>
      <w:r w:rsidRPr="00DE1499">
        <w:rPr>
          <w:rFonts w:ascii="Verdana" w:hAnsi="Verdana"/>
          <w:sz w:val="20"/>
          <w:szCs w:val="20"/>
        </w:rPr>
        <w:t>Número del Diario Oficial: N/A</w:t>
      </w:r>
    </w:p>
    <w:p w14:paraId="09ABF726" w14:textId="77777777" w:rsidR="00DE1499" w:rsidRPr="00DE1499" w:rsidRDefault="00DE1499" w:rsidP="00DE1499">
      <w:pPr>
        <w:pStyle w:val="Sinespaciado"/>
        <w:rPr>
          <w:rFonts w:ascii="Verdana" w:hAnsi="Verdana"/>
          <w:sz w:val="20"/>
          <w:szCs w:val="20"/>
        </w:rPr>
      </w:pPr>
    </w:p>
    <w:p w14:paraId="7784C0EF" w14:textId="4E109F05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RESOLUCIÓN 788 DE 1988</w:t>
      </w:r>
    </w:p>
    <w:p w14:paraId="1990AE92" w14:textId="703E4C77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(</w:t>
      </w:r>
      <w:r w:rsidR="34A4D342"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29 de </w:t>
      </w:r>
      <w:r w:rsidRPr="222980D8">
        <w:rPr>
          <w:rFonts w:ascii="Verdana" w:eastAsia="Verdana" w:hAnsi="Verdana" w:cs="Verdana"/>
          <w:b/>
          <w:bCs/>
          <w:sz w:val="22"/>
          <w:szCs w:val="22"/>
        </w:rPr>
        <w:t>abril)</w:t>
      </w:r>
    </w:p>
    <w:p w14:paraId="232FE5FF" w14:textId="4B1B7B92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MINISTERIO DE SALUD</w:t>
      </w:r>
    </w:p>
    <w:p w14:paraId="5D7EF272" w14:textId="247B136C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32CB8100" w14:textId="5D6B294F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“Por la cual se modifican las resoluciones No. 0255 del 19-02-88 y 0615 del 12-04-88”</w:t>
      </w:r>
    </w:p>
    <w:p w14:paraId="7F2A3E9B" w14:textId="374D50E5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3AA3A744" w14:textId="546C7643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En uso de sus facultades legales y estatutarias</w:t>
      </w:r>
    </w:p>
    <w:p w14:paraId="0147A243" w14:textId="24CC7B01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CONSIDERANDO</w:t>
      </w:r>
      <w:r w:rsidR="7B958650" w:rsidRPr="222980D8">
        <w:rPr>
          <w:rFonts w:ascii="Verdana" w:eastAsia="Verdana" w:hAnsi="Verdana" w:cs="Verdana"/>
          <w:b/>
          <w:bCs/>
          <w:sz w:val="22"/>
          <w:szCs w:val="22"/>
        </w:rPr>
        <w:t>:</w:t>
      </w:r>
    </w:p>
    <w:p w14:paraId="4D270882" w14:textId="56FD609F" w:rsidR="72AF2CFA" w:rsidRDefault="72AF2CFA" w:rsidP="222980D8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Que mediante resolución 0255 del 19 de febrero de 1988 se delegó en los Directores Regionales la facultad de reconocer personerías jurídicas a algunas Instituciones del Sistema Nacional de Bienestar Familiar.</w:t>
      </w:r>
    </w:p>
    <w:p w14:paraId="1DF039CE" w14:textId="7845BC10" w:rsidR="72AF2CFA" w:rsidRDefault="72AF2CFA" w:rsidP="222980D8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Que mediante resolución 0615 del 12 de abril de 1988 se fijaron los requisitos y se estableció el procedimiento para el reconocimiento de las personerías jurídicas a las Instituciones de utilidad común que prestan el servicio público de Bienestar Familiar.</w:t>
      </w:r>
    </w:p>
    <w:p w14:paraId="01115952" w14:textId="71F4A5DF" w:rsidR="72AF2CFA" w:rsidRDefault="72AF2CFA" w:rsidP="222980D8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Que se hace necesario ampliar la anterior delegación.</w:t>
      </w:r>
    </w:p>
    <w:p w14:paraId="681DE916" w14:textId="265D8117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61BBAC59" w14:textId="769834DE" w:rsidR="72AF2CFA" w:rsidRDefault="72AF2CFA" w:rsidP="222980D8">
      <w:p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54F1B3E" w:rsidRPr="222980D8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222980D8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22980D8">
        <w:rPr>
          <w:rFonts w:ascii="Verdana" w:eastAsia="Verdana" w:hAnsi="Verdana" w:cs="Verdana"/>
          <w:sz w:val="22"/>
          <w:szCs w:val="22"/>
        </w:rPr>
        <w:t xml:space="preserve"> </w:t>
      </w:r>
      <w:r w:rsidR="09A7E487" w:rsidRPr="222980D8">
        <w:rPr>
          <w:rFonts w:ascii="Verdana" w:eastAsia="Verdana" w:hAnsi="Verdana" w:cs="Verdana"/>
          <w:sz w:val="22"/>
          <w:szCs w:val="22"/>
        </w:rPr>
        <w:t>[</w:t>
      </w:r>
      <w:r w:rsidRPr="222980D8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19DACA17" w:rsidRPr="222980D8">
        <w:rPr>
          <w:rFonts w:ascii="Verdana" w:eastAsia="Verdana" w:hAnsi="Verdana" w:cs="Verdana"/>
          <w:sz w:val="22"/>
          <w:szCs w:val="22"/>
        </w:rPr>
        <w:t>]</w:t>
      </w:r>
      <w:r w:rsidRPr="222980D8">
        <w:rPr>
          <w:rFonts w:ascii="Verdana" w:eastAsia="Verdana" w:hAnsi="Verdana" w:cs="Verdana"/>
          <w:sz w:val="22"/>
          <w:szCs w:val="22"/>
        </w:rPr>
        <w:t xml:space="preserve"> El artículo primero de la resolución 0255 del 19 de febrero de 1988 quedará así: “Delégase en los Directores Regionales del Instituto, la facultad de otorgar, suspender y cancelar personerías jurídicas a las organizaciones, Asociaciones e Instituciones de utilidad común vinculadas al Sistema Nacional de Bienestar Familiar, inscribir sus representantes legales y aprobar sus estatutos, con excepción de las Instituciones que desarrollen programas de adopción.</w:t>
      </w:r>
    </w:p>
    <w:p w14:paraId="17D7D5F4" w14:textId="690C1A9C" w:rsidR="72AF2CFA" w:rsidRDefault="72AF2CFA" w:rsidP="222980D8">
      <w:p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430E86F8" w:rsidRPr="222980D8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09A7E487" w:rsidRPr="222980D8">
        <w:rPr>
          <w:rFonts w:ascii="Verdana" w:eastAsia="Verdana" w:hAnsi="Verdana" w:cs="Verdana"/>
          <w:sz w:val="22"/>
          <w:szCs w:val="22"/>
        </w:rPr>
        <w:t>[</w:t>
      </w:r>
      <w:r w:rsidRPr="222980D8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19DACA17" w:rsidRPr="222980D8">
        <w:rPr>
          <w:rFonts w:ascii="Verdana" w:eastAsia="Verdana" w:hAnsi="Verdana" w:cs="Verdana"/>
          <w:sz w:val="22"/>
          <w:szCs w:val="22"/>
        </w:rPr>
        <w:t>]</w:t>
      </w:r>
      <w:r w:rsidRPr="222980D8">
        <w:rPr>
          <w:rFonts w:ascii="Verdana" w:eastAsia="Verdana" w:hAnsi="Verdana" w:cs="Verdana"/>
          <w:sz w:val="22"/>
          <w:szCs w:val="22"/>
        </w:rPr>
        <w:t xml:space="preserve"> El artículo cuarto de la resolución 0615 del 12 de abril de 1988 quedará así: “Cuando los documentos se encuentren ajustados a derecho, la misma dependencia emitirá el concepto de que trata el artículo 21 No. 8 de la Ley 7ª de 1979, elaborando simultáneamente para la firma del Director Regional el proyecto de resolución que reconoce personería jurídica.</w:t>
      </w:r>
    </w:p>
    <w:p w14:paraId="0F671290" w14:textId="292A5E53" w:rsidR="72AF2CFA" w:rsidRDefault="72AF2CFA" w:rsidP="222980D8">
      <w:p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lastRenderedPageBreak/>
        <w:t xml:space="preserve">ARTÍCULO </w:t>
      </w:r>
      <w:r w:rsidR="4E47265A" w:rsidRPr="222980D8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09A7E487" w:rsidRPr="222980D8">
        <w:rPr>
          <w:rFonts w:ascii="Verdana" w:eastAsia="Verdana" w:hAnsi="Verdana" w:cs="Verdana"/>
          <w:sz w:val="22"/>
          <w:szCs w:val="22"/>
        </w:rPr>
        <w:t>[</w:t>
      </w:r>
      <w:r w:rsidRPr="222980D8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19DACA17" w:rsidRPr="222980D8">
        <w:rPr>
          <w:rFonts w:ascii="Verdana" w:eastAsia="Verdana" w:hAnsi="Verdana" w:cs="Verdana"/>
          <w:sz w:val="22"/>
          <w:szCs w:val="22"/>
        </w:rPr>
        <w:t>]</w:t>
      </w:r>
      <w:r w:rsidRPr="222980D8">
        <w:rPr>
          <w:rFonts w:ascii="Verdana" w:eastAsia="Verdana" w:hAnsi="Verdana" w:cs="Verdana"/>
          <w:sz w:val="22"/>
          <w:szCs w:val="22"/>
        </w:rPr>
        <w:t xml:space="preserve"> El artículo quinto de la resolución 0615 del 12 de abril de 1988 quedará así: “Si el objeto de la entidad es desarrollar programas de adopción la personería jurídica será reconocida por la Dirección General para lo cual la mencionada sección o División remitirá la documentación a la Subdirección Jurídica, dependencia que emitirá el concepto y elaborará el proyecto de resolución para la firma del Director General.</w:t>
      </w:r>
    </w:p>
    <w:p w14:paraId="06BD05FA" w14:textId="23F1F3A7" w:rsidR="72AF2CFA" w:rsidRDefault="72AF2CFA" w:rsidP="222980D8">
      <w:pPr>
        <w:jc w:val="both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1AF0367D" w:rsidRPr="222980D8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222980D8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22980D8">
        <w:rPr>
          <w:rFonts w:ascii="Verdana" w:eastAsia="Verdana" w:hAnsi="Verdana" w:cs="Verdana"/>
          <w:sz w:val="22"/>
          <w:szCs w:val="22"/>
        </w:rPr>
        <w:t xml:space="preserve"> </w:t>
      </w:r>
      <w:r w:rsidR="09A7E487" w:rsidRPr="222980D8">
        <w:rPr>
          <w:rFonts w:ascii="Verdana" w:eastAsia="Verdana" w:hAnsi="Verdana" w:cs="Verdana"/>
          <w:sz w:val="22"/>
          <w:szCs w:val="22"/>
        </w:rPr>
        <w:t>[</w:t>
      </w:r>
      <w:r w:rsidRPr="222980D8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19DACA17" w:rsidRPr="222980D8">
        <w:rPr>
          <w:rFonts w:ascii="Verdana" w:eastAsia="Verdana" w:hAnsi="Verdana" w:cs="Verdana"/>
          <w:sz w:val="22"/>
          <w:szCs w:val="22"/>
        </w:rPr>
        <w:t>]</w:t>
      </w:r>
      <w:r w:rsidRPr="222980D8">
        <w:rPr>
          <w:rFonts w:ascii="Verdana" w:eastAsia="Verdana" w:hAnsi="Verdana" w:cs="Verdana"/>
          <w:sz w:val="22"/>
          <w:szCs w:val="22"/>
        </w:rPr>
        <w:t xml:space="preserve"> La presente resolución rige a partir de la fecha de expedición.</w:t>
      </w:r>
    </w:p>
    <w:p w14:paraId="07646A89" w14:textId="1691D396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</w:p>
    <w:p w14:paraId="2EBE073A" w14:textId="42940B7C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 xml:space="preserve">Dada en Bogotá D.E. a los 29 </w:t>
      </w:r>
      <w:r w:rsidR="13803584" w:rsidRPr="222980D8">
        <w:rPr>
          <w:rFonts w:ascii="Verdana" w:eastAsia="Verdana" w:hAnsi="Verdana" w:cs="Verdana"/>
          <w:sz w:val="22"/>
          <w:szCs w:val="22"/>
        </w:rPr>
        <w:t xml:space="preserve">días del mes de abril de </w:t>
      </w:r>
      <w:r w:rsidRPr="222980D8">
        <w:rPr>
          <w:rFonts w:ascii="Verdana" w:eastAsia="Verdana" w:hAnsi="Verdana" w:cs="Verdana"/>
          <w:sz w:val="22"/>
          <w:szCs w:val="22"/>
        </w:rPr>
        <w:t>1988</w:t>
      </w:r>
    </w:p>
    <w:p w14:paraId="072AB5DF" w14:textId="43E3BC50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 xml:space="preserve">ALBA OTILIA DUEÑAS DE PÉREZ  </w:t>
      </w:r>
      <w:r w:rsidRPr="222980D8">
        <w:rPr>
          <w:rFonts w:ascii="Verdana" w:eastAsia="Verdana" w:hAnsi="Verdana" w:cs="Verdana"/>
          <w:sz w:val="22"/>
          <w:szCs w:val="22"/>
        </w:rPr>
        <w:t xml:space="preserve">  </w:t>
      </w:r>
    </w:p>
    <w:p w14:paraId="143EE811" w14:textId="47068F7D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 xml:space="preserve">SECRETARIA GENERAL ENCARGADA DE    </w:t>
      </w:r>
    </w:p>
    <w:p w14:paraId="32CE0E10" w14:textId="6DF8C546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LAS FUNCIONES DEL DIRECTOR GENERAL</w:t>
      </w:r>
    </w:p>
    <w:p w14:paraId="4010F114" w14:textId="3DB88D94" w:rsidR="72AF2CFA" w:rsidRDefault="72AF2CFA" w:rsidP="222980D8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22980D8">
        <w:rPr>
          <w:rFonts w:ascii="Verdana" w:eastAsia="Verdana" w:hAnsi="Verdana" w:cs="Verdana"/>
          <w:b/>
          <w:bCs/>
          <w:sz w:val="22"/>
          <w:szCs w:val="22"/>
        </w:rPr>
        <w:t>JAIME TORRES RENGIFO</w:t>
      </w:r>
    </w:p>
    <w:p w14:paraId="38A6B9E4" w14:textId="0B200B5F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SUBDIRECTOR JURÍDICO ENCARGADO</w:t>
      </w:r>
    </w:p>
    <w:p w14:paraId="5BCC3F42" w14:textId="17F41B3E" w:rsidR="72AF2CFA" w:rsidRDefault="72AF2CFA" w:rsidP="222980D8">
      <w:pPr>
        <w:jc w:val="center"/>
        <w:rPr>
          <w:rFonts w:ascii="Verdana" w:eastAsia="Verdana" w:hAnsi="Verdana" w:cs="Verdana"/>
          <w:sz w:val="22"/>
          <w:szCs w:val="22"/>
        </w:rPr>
      </w:pPr>
      <w:r w:rsidRPr="222980D8">
        <w:rPr>
          <w:rFonts w:ascii="Verdana" w:eastAsia="Verdana" w:hAnsi="Verdana" w:cs="Verdana"/>
          <w:sz w:val="22"/>
          <w:szCs w:val="22"/>
        </w:rPr>
        <w:t>DE LAS FUNCIONES DE SECRETARIO GENERAL.</w:t>
      </w:r>
    </w:p>
    <w:p w14:paraId="01C9B6E7" w14:textId="5B652549" w:rsidR="222980D8" w:rsidRDefault="222980D8" w:rsidP="222980D8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222980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4B5CB"/>
    <w:multiLevelType w:val="hybridMultilevel"/>
    <w:tmpl w:val="EA5EAA70"/>
    <w:lvl w:ilvl="0" w:tplc="0E02A2E6">
      <w:start w:val="1"/>
      <w:numFmt w:val="decimal"/>
      <w:lvlText w:val="%1."/>
      <w:lvlJc w:val="left"/>
      <w:pPr>
        <w:ind w:left="720" w:hanging="360"/>
      </w:pPr>
    </w:lvl>
    <w:lvl w:ilvl="1" w:tplc="DFC4E102">
      <w:start w:val="1"/>
      <w:numFmt w:val="lowerLetter"/>
      <w:lvlText w:val="%2."/>
      <w:lvlJc w:val="left"/>
      <w:pPr>
        <w:ind w:left="1440" w:hanging="360"/>
      </w:pPr>
    </w:lvl>
    <w:lvl w:ilvl="2" w:tplc="AF3ABCDE">
      <w:start w:val="1"/>
      <w:numFmt w:val="lowerRoman"/>
      <w:lvlText w:val="%3."/>
      <w:lvlJc w:val="right"/>
      <w:pPr>
        <w:ind w:left="2160" w:hanging="180"/>
      </w:pPr>
    </w:lvl>
    <w:lvl w:ilvl="3" w:tplc="1EA27B06">
      <w:start w:val="1"/>
      <w:numFmt w:val="decimal"/>
      <w:lvlText w:val="%4."/>
      <w:lvlJc w:val="left"/>
      <w:pPr>
        <w:ind w:left="2880" w:hanging="360"/>
      </w:pPr>
    </w:lvl>
    <w:lvl w:ilvl="4" w:tplc="3C70F31E">
      <w:start w:val="1"/>
      <w:numFmt w:val="lowerLetter"/>
      <w:lvlText w:val="%5."/>
      <w:lvlJc w:val="left"/>
      <w:pPr>
        <w:ind w:left="3600" w:hanging="360"/>
      </w:pPr>
    </w:lvl>
    <w:lvl w:ilvl="5" w:tplc="5D003FC4">
      <w:start w:val="1"/>
      <w:numFmt w:val="lowerRoman"/>
      <w:lvlText w:val="%6."/>
      <w:lvlJc w:val="right"/>
      <w:pPr>
        <w:ind w:left="4320" w:hanging="180"/>
      </w:pPr>
    </w:lvl>
    <w:lvl w:ilvl="6" w:tplc="B7A85AC0">
      <w:start w:val="1"/>
      <w:numFmt w:val="decimal"/>
      <w:lvlText w:val="%7."/>
      <w:lvlJc w:val="left"/>
      <w:pPr>
        <w:ind w:left="5040" w:hanging="360"/>
      </w:pPr>
    </w:lvl>
    <w:lvl w:ilvl="7" w:tplc="EE2C95C0">
      <w:start w:val="1"/>
      <w:numFmt w:val="lowerLetter"/>
      <w:lvlText w:val="%8."/>
      <w:lvlJc w:val="left"/>
      <w:pPr>
        <w:ind w:left="5760" w:hanging="360"/>
      </w:pPr>
    </w:lvl>
    <w:lvl w:ilvl="8" w:tplc="9252E176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C7B3ED"/>
    <w:rsid w:val="003E2AC2"/>
    <w:rsid w:val="00AF3CB4"/>
    <w:rsid w:val="00D03CA4"/>
    <w:rsid w:val="00D65AEF"/>
    <w:rsid w:val="00DE1499"/>
    <w:rsid w:val="031147C9"/>
    <w:rsid w:val="09A7E487"/>
    <w:rsid w:val="13803584"/>
    <w:rsid w:val="15A12AB6"/>
    <w:rsid w:val="19DACA17"/>
    <w:rsid w:val="1AF0367D"/>
    <w:rsid w:val="1E8E3437"/>
    <w:rsid w:val="222980D8"/>
    <w:rsid w:val="34A4D342"/>
    <w:rsid w:val="370FB703"/>
    <w:rsid w:val="430E86F8"/>
    <w:rsid w:val="454F1B3E"/>
    <w:rsid w:val="4E47265A"/>
    <w:rsid w:val="4FC7B3ED"/>
    <w:rsid w:val="50DE797E"/>
    <w:rsid w:val="56221D78"/>
    <w:rsid w:val="5BF446C7"/>
    <w:rsid w:val="644DBC16"/>
    <w:rsid w:val="72AF2CFA"/>
    <w:rsid w:val="7635E8AB"/>
    <w:rsid w:val="7A7C4D06"/>
    <w:rsid w:val="7B958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B3ED"/>
  <w15:chartTrackingRefBased/>
  <w15:docId w15:val="{6C1014FD-96AC-4CC0-8A4A-20707E5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22980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E1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DB464-AE16-4C1B-87F6-B196869722EC}"/>
</file>

<file path=customXml/itemProps2.xml><?xml version="1.0" encoding="utf-8"?>
<ds:datastoreItem xmlns:ds="http://schemas.openxmlformats.org/officeDocument/2006/customXml" ds:itemID="{6DB64782-387C-4625-9050-122D414E135D}"/>
</file>

<file path=customXml/itemProps3.xml><?xml version="1.0" encoding="utf-8"?>
<ds:datastoreItem xmlns:ds="http://schemas.openxmlformats.org/officeDocument/2006/customXml" ds:itemID="{707A90EA-97FD-4E56-BB36-DBD7B7FAF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2546</Characters>
  <Application>Microsoft Office Word</Application>
  <DocSecurity>0</DocSecurity>
  <Lines>57</Lines>
  <Paragraphs>30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2025-11-21T19:41:00Z</dcterms:created>
  <dcterms:modified xsi:type="dcterms:W3CDTF">2026-01-15T20:19:00Z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