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FCB1" w14:textId="77777777" w:rsidR="00741786" w:rsidRPr="00741786" w:rsidRDefault="00741786" w:rsidP="00741786">
      <w:pPr>
        <w:jc w:val="center"/>
        <w:rPr>
          <w:rFonts w:ascii="Verdana" w:hAnsi="Verdana"/>
        </w:rPr>
      </w:pPr>
      <w:r w:rsidRPr="00741786">
        <w:rPr>
          <w:rFonts w:ascii="Verdana" w:hAnsi="Verdana"/>
          <w:b/>
          <w:bCs/>
        </w:rPr>
        <w:t>RESOLUCIÓN 7793 DE 2014</w:t>
      </w:r>
    </w:p>
    <w:p w14:paraId="0E9F8766" w14:textId="0D8F0F75" w:rsidR="00741786" w:rsidRPr="00A85783" w:rsidRDefault="00741786" w:rsidP="00741786">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741786">
        <w:rPr>
          <w:rFonts w:ascii="Verdana" w:hAnsi="Verdana"/>
          <w:sz w:val="20"/>
          <w:szCs w:val="20"/>
        </w:rPr>
        <w:t xml:space="preserve">31 de diciembre </w:t>
      </w:r>
      <w:r w:rsidRPr="00A85783">
        <w:rPr>
          <w:rFonts w:ascii="Verdana" w:hAnsi="Verdana"/>
          <w:sz w:val="20"/>
          <w:szCs w:val="20"/>
        </w:rPr>
        <w:t xml:space="preserve">de </w:t>
      </w:r>
      <w:r>
        <w:rPr>
          <w:rFonts w:ascii="Verdana" w:hAnsi="Verdana"/>
          <w:sz w:val="20"/>
          <w:szCs w:val="20"/>
        </w:rPr>
        <w:t>2014</w:t>
      </w:r>
    </w:p>
    <w:p w14:paraId="191A116C" w14:textId="3F4157D4" w:rsidR="00741786" w:rsidRPr="00A85783" w:rsidRDefault="00741786" w:rsidP="00741786">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741786">
        <w:rPr>
          <w:rFonts w:ascii="Verdana" w:hAnsi="Verdana"/>
          <w:sz w:val="20"/>
          <w:szCs w:val="20"/>
        </w:rPr>
        <w:t xml:space="preserve">31 de diciembre </w:t>
      </w:r>
      <w:r w:rsidRPr="00A85783">
        <w:rPr>
          <w:rFonts w:ascii="Verdana" w:hAnsi="Verdana"/>
          <w:sz w:val="20"/>
          <w:szCs w:val="20"/>
        </w:rPr>
        <w:t xml:space="preserve">de </w:t>
      </w:r>
      <w:r>
        <w:rPr>
          <w:rFonts w:ascii="Verdana" w:hAnsi="Verdana"/>
          <w:sz w:val="20"/>
          <w:szCs w:val="20"/>
        </w:rPr>
        <w:t>2014</w:t>
      </w:r>
    </w:p>
    <w:p w14:paraId="181B2D03" w14:textId="77777777" w:rsidR="00741786" w:rsidRPr="00A85783" w:rsidRDefault="00741786" w:rsidP="00741786">
      <w:pPr>
        <w:pStyle w:val="Sinespaciado"/>
        <w:rPr>
          <w:rFonts w:ascii="Verdana" w:hAnsi="Verdana"/>
          <w:sz w:val="20"/>
          <w:szCs w:val="20"/>
        </w:rPr>
      </w:pPr>
      <w:r w:rsidRPr="00A85783">
        <w:rPr>
          <w:rFonts w:ascii="Verdana" w:hAnsi="Verdana"/>
          <w:sz w:val="20"/>
          <w:szCs w:val="20"/>
        </w:rPr>
        <w:t xml:space="preserve">Estado de la vigencia: Vigente </w:t>
      </w:r>
    </w:p>
    <w:p w14:paraId="659A7838" w14:textId="77777777" w:rsidR="00741786" w:rsidRDefault="00741786" w:rsidP="00741786">
      <w:pPr>
        <w:pStyle w:val="Sinespaciado"/>
        <w:rPr>
          <w:rFonts w:ascii="Verdana" w:hAnsi="Verdana"/>
          <w:sz w:val="20"/>
          <w:szCs w:val="20"/>
        </w:rPr>
      </w:pPr>
    </w:p>
    <w:p w14:paraId="7202FC05" w14:textId="77777777" w:rsidR="00741786" w:rsidRPr="00A85783" w:rsidRDefault="00741786" w:rsidP="00741786">
      <w:pPr>
        <w:pStyle w:val="Sinespaciado"/>
        <w:rPr>
          <w:rFonts w:ascii="Verdana" w:hAnsi="Verdana"/>
          <w:sz w:val="20"/>
          <w:szCs w:val="20"/>
        </w:rPr>
      </w:pPr>
      <w:r w:rsidRPr="00A85783">
        <w:rPr>
          <w:rFonts w:ascii="Verdana" w:hAnsi="Verdana"/>
          <w:sz w:val="20"/>
          <w:szCs w:val="20"/>
        </w:rPr>
        <w:t>Fecha de publicación en Diario Oficial: N/A</w:t>
      </w:r>
    </w:p>
    <w:p w14:paraId="778B396F" w14:textId="3C37B613" w:rsidR="00741786" w:rsidRDefault="00741786" w:rsidP="000508CE">
      <w:pPr>
        <w:pStyle w:val="Sinespaciado"/>
        <w:tabs>
          <w:tab w:val="center" w:pos="4419"/>
        </w:tabs>
        <w:rPr>
          <w:rFonts w:ascii="Verdana" w:hAnsi="Verdana"/>
          <w:sz w:val="20"/>
          <w:szCs w:val="20"/>
        </w:rPr>
      </w:pPr>
      <w:r w:rsidRPr="00A85783">
        <w:rPr>
          <w:rFonts w:ascii="Verdana" w:hAnsi="Verdana"/>
          <w:sz w:val="20"/>
          <w:szCs w:val="20"/>
        </w:rPr>
        <w:t>Número del Diario Oficial: N/A</w:t>
      </w:r>
      <w:r w:rsidR="000508CE">
        <w:rPr>
          <w:rFonts w:ascii="Verdana" w:hAnsi="Verdana"/>
          <w:sz w:val="20"/>
          <w:szCs w:val="20"/>
        </w:rPr>
        <w:tab/>
      </w:r>
    </w:p>
    <w:p w14:paraId="78A9AC14" w14:textId="77777777" w:rsidR="000508CE" w:rsidRDefault="000508CE" w:rsidP="000508CE">
      <w:pPr>
        <w:pStyle w:val="Sinespaciado"/>
        <w:tabs>
          <w:tab w:val="center" w:pos="4419"/>
        </w:tabs>
        <w:rPr>
          <w:rFonts w:ascii="Verdana" w:hAnsi="Verdana"/>
          <w:sz w:val="20"/>
          <w:szCs w:val="20"/>
        </w:rPr>
      </w:pPr>
    </w:p>
    <w:bookmarkEnd w:id="0"/>
    <w:p w14:paraId="456E846D" w14:textId="77777777" w:rsidR="00741786" w:rsidRPr="00741786" w:rsidRDefault="00741786" w:rsidP="00741786">
      <w:pPr>
        <w:jc w:val="center"/>
        <w:rPr>
          <w:rFonts w:ascii="Verdana" w:hAnsi="Verdana"/>
        </w:rPr>
      </w:pPr>
      <w:r w:rsidRPr="00741786">
        <w:rPr>
          <w:rFonts w:ascii="Verdana" w:hAnsi="Verdana"/>
          <w:b/>
          <w:bCs/>
        </w:rPr>
        <w:t>RESOLUCIÓN 7793 DE 2014</w:t>
      </w:r>
    </w:p>
    <w:p w14:paraId="3BDB216A" w14:textId="1EA7EC28" w:rsidR="00741786" w:rsidRPr="00741786" w:rsidRDefault="00741786" w:rsidP="00741786">
      <w:pPr>
        <w:jc w:val="center"/>
        <w:rPr>
          <w:rFonts w:ascii="Verdana" w:hAnsi="Verdana"/>
        </w:rPr>
      </w:pPr>
      <w:r w:rsidRPr="00741786">
        <w:rPr>
          <w:rFonts w:ascii="Verdana" w:hAnsi="Verdana"/>
        </w:rPr>
        <w:t>(31</w:t>
      </w:r>
      <w:r>
        <w:rPr>
          <w:rFonts w:ascii="Verdana" w:hAnsi="Verdana"/>
        </w:rPr>
        <w:t xml:space="preserve"> de </w:t>
      </w:r>
      <w:r w:rsidRPr="00741786">
        <w:rPr>
          <w:rFonts w:ascii="Verdana" w:hAnsi="Verdana"/>
        </w:rPr>
        <w:t>diciembre)</w:t>
      </w:r>
    </w:p>
    <w:p w14:paraId="13E464C4" w14:textId="77777777" w:rsidR="00741786" w:rsidRPr="00741786" w:rsidRDefault="00741786" w:rsidP="00741786">
      <w:pPr>
        <w:jc w:val="center"/>
        <w:rPr>
          <w:rFonts w:ascii="Verdana" w:hAnsi="Verdana"/>
        </w:rPr>
      </w:pPr>
      <w:r w:rsidRPr="00741786">
        <w:rPr>
          <w:rFonts w:ascii="Verdana" w:hAnsi="Verdana"/>
          <w:b/>
          <w:bCs/>
        </w:rPr>
        <w:t>INSTITUTO COLOMBIANO DE BIENESTAR FAMILIAR – ICBF</w:t>
      </w:r>
    </w:p>
    <w:p w14:paraId="3BFA7A16" w14:textId="77777777" w:rsidR="00741786" w:rsidRPr="00741786" w:rsidRDefault="00741786" w:rsidP="00741786">
      <w:pPr>
        <w:jc w:val="center"/>
        <w:rPr>
          <w:rFonts w:ascii="Verdana" w:hAnsi="Verdana"/>
        </w:rPr>
      </w:pPr>
      <w:r w:rsidRPr="00741786">
        <w:rPr>
          <w:rFonts w:ascii="Verdana" w:hAnsi="Verdana"/>
        </w:rPr>
        <w:t>Por medio de la cual se modifica el Manual de Funciones y de Competencias Laborales para la planta de personal de carácter temporal del Instituto Colombiano de Bienestar “Familiar Cecilia De la Fuente de Lleras”</w:t>
      </w:r>
    </w:p>
    <w:p w14:paraId="170269E5" w14:textId="77777777" w:rsidR="00741786" w:rsidRPr="00741786" w:rsidRDefault="00741786" w:rsidP="00741786">
      <w:pPr>
        <w:jc w:val="center"/>
        <w:rPr>
          <w:rFonts w:ascii="Verdana" w:hAnsi="Verdana"/>
        </w:rPr>
      </w:pPr>
      <w:r w:rsidRPr="00741786">
        <w:rPr>
          <w:rFonts w:ascii="Verdana" w:hAnsi="Verdana"/>
          <w:b/>
          <w:bCs/>
        </w:rPr>
        <w:t>CONSIDERANDO:</w:t>
      </w:r>
    </w:p>
    <w:p w14:paraId="52A5265F" w14:textId="1E0374DA" w:rsidR="00741786" w:rsidRPr="00741786" w:rsidRDefault="00741786" w:rsidP="00741786">
      <w:pPr>
        <w:jc w:val="both"/>
        <w:rPr>
          <w:rFonts w:ascii="Verdana" w:hAnsi="Verdana"/>
        </w:rPr>
      </w:pPr>
      <w:r w:rsidRPr="00741786">
        <w:rPr>
          <w:rFonts w:ascii="Verdana" w:hAnsi="Verdana"/>
        </w:rPr>
        <w:t>Que en el Decreto 1785 de 2014, se establecen las funciones y los requisitos generales para los empleos públicos de los distintos niveles jerárquicos de los organismos y entidades del orden nacional y se dictan otras disposiciones.</w:t>
      </w:r>
    </w:p>
    <w:p w14:paraId="24BDDC7C" w14:textId="64157E51" w:rsidR="00741786" w:rsidRPr="00741786" w:rsidRDefault="00741786" w:rsidP="00741786">
      <w:pPr>
        <w:jc w:val="both"/>
        <w:rPr>
          <w:rFonts w:ascii="Verdana" w:hAnsi="Verdana"/>
        </w:rPr>
      </w:pPr>
      <w:r w:rsidRPr="00741786">
        <w:rPr>
          <w:rFonts w:ascii="Verdana" w:hAnsi="Verdana"/>
        </w:rPr>
        <w:t>Que mediante Decreto 2717 del 26 de diciembre de 2014, se creó la planta de empleos de carácter temporales del Instituto Colombiano de Bienestar Familiar “Cecilia de la Fuente de Lleras”.</w:t>
      </w:r>
    </w:p>
    <w:p w14:paraId="22C04FF3" w14:textId="6E79573A" w:rsidR="00741786" w:rsidRPr="00741786" w:rsidRDefault="00741786" w:rsidP="00741786">
      <w:pPr>
        <w:jc w:val="both"/>
        <w:rPr>
          <w:rFonts w:ascii="Verdana" w:hAnsi="Verdana"/>
        </w:rPr>
      </w:pPr>
      <w:r w:rsidRPr="00741786">
        <w:rPr>
          <w:rFonts w:ascii="Verdana" w:hAnsi="Verdana"/>
        </w:rPr>
        <w:t>Que mediante Resolución No. 7707 del 29 de diciembre de 2014, </w:t>
      </w:r>
      <w:r w:rsidRPr="00741786">
        <w:rPr>
          <w:rFonts w:ascii="Verdana" w:hAnsi="Verdana"/>
          <w:i/>
          <w:iCs/>
        </w:rPr>
        <w:t>se estableció el Manual de Funciones y de Competencias Laborales para la planta de personal de carácter temporal del Instituto Colombiano de Bienestar “Familiar Cecilia De la Fuente de Lleras",</w:t>
      </w:r>
      <w:r w:rsidRPr="00741786">
        <w:rPr>
          <w:rFonts w:ascii="Verdana" w:hAnsi="Verdana"/>
        </w:rPr>
        <w:t> creada mediante el Decreto 2717 del 26 de diciembre de 2014.</w:t>
      </w:r>
    </w:p>
    <w:p w14:paraId="46C7DB05" w14:textId="51A878CF" w:rsidR="00741786" w:rsidRPr="00741786" w:rsidRDefault="00741786" w:rsidP="00741786">
      <w:pPr>
        <w:jc w:val="both"/>
        <w:rPr>
          <w:rFonts w:ascii="Verdana" w:hAnsi="Verdana"/>
        </w:rPr>
      </w:pPr>
      <w:r w:rsidRPr="00741786">
        <w:rPr>
          <w:rFonts w:ascii="Verdana" w:hAnsi="Verdana"/>
        </w:rPr>
        <w:t>Que se requiere adicionar a los requisitos de los cargos establecidos en la planta de empleos de carácter temporales del Instituto Colombiano de Bienestar Familiar “Cecilia de la Fuente de Lleras", creada mediante el Decreto 2717 del 26 de diciembre de 2014, las equivalencias señaladas en el Decreto 1785 de 2014, como se señala en la parte Resolutiva de la presente y con el fin de garantizar el acceso a dichos empleos.</w:t>
      </w:r>
    </w:p>
    <w:p w14:paraId="7C2A1C10" w14:textId="6B64952C" w:rsidR="00741786" w:rsidRPr="00741786" w:rsidRDefault="00741786" w:rsidP="00741786">
      <w:pPr>
        <w:jc w:val="both"/>
        <w:rPr>
          <w:rFonts w:ascii="Verdana" w:hAnsi="Verdana"/>
        </w:rPr>
      </w:pPr>
      <w:r w:rsidRPr="00741786">
        <w:rPr>
          <w:rFonts w:ascii="Verdana" w:hAnsi="Verdana"/>
        </w:rPr>
        <w:t>Que el artículo 29 del Decreto 1785 de 2014, establece:</w:t>
      </w:r>
    </w:p>
    <w:p w14:paraId="76839C6D" w14:textId="77777777" w:rsidR="00741786" w:rsidRPr="00741786" w:rsidRDefault="00741786" w:rsidP="00741786">
      <w:pPr>
        <w:jc w:val="both"/>
        <w:rPr>
          <w:rFonts w:ascii="Verdana" w:hAnsi="Verdana"/>
        </w:rPr>
      </w:pPr>
      <w:r w:rsidRPr="00741786">
        <w:rPr>
          <w:rFonts w:ascii="Verdana" w:hAnsi="Verdana"/>
          <w:i/>
          <w:iCs/>
        </w:rPr>
        <w:t>“Los organismos y entidades a los cuales se refiere el presente decreto expedirán el Manual Especifico de Funciones y de Competencias Laborales describiendo las funciones que correspondan a los empleos de la planta de personal y determinando los requisitos exigidos para su ejercicio.</w:t>
      </w:r>
    </w:p>
    <w:p w14:paraId="3215034D" w14:textId="77777777" w:rsidR="00741786" w:rsidRPr="00741786" w:rsidRDefault="00741786" w:rsidP="00741786">
      <w:pPr>
        <w:jc w:val="both"/>
        <w:rPr>
          <w:rFonts w:ascii="Verdana" w:hAnsi="Verdana"/>
        </w:rPr>
      </w:pPr>
      <w:r w:rsidRPr="00741786">
        <w:rPr>
          <w:rFonts w:ascii="Verdana" w:hAnsi="Verdana"/>
          <w:i/>
          <w:iCs/>
        </w:rPr>
        <w:lastRenderedPageBreak/>
        <w:t>La adopción, adición, modificación o actualización del manual especifico se efectuará mediante resolución interna del jefe del organismo o entidad, de acuerdo con las disposiciones contenidas en el presente decreto".</w:t>
      </w:r>
    </w:p>
    <w:p w14:paraId="6B2C64A1" w14:textId="77777777" w:rsidR="00741786" w:rsidRPr="00741786" w:rsidRDefault="00741786" w:rsidP="00741786">
      <w:pPr>
        <w:jc w:val="both"/>
        <w:rPr>
          <w:rFonts w:ascii="Verdana" w:hAnsi="Verdana"/>
        </w:rPr>
      </w:pPr>
      <w:proofErr w:type="gramStart"/>
      <w:r w:rsidRPr="00741786">
        <w:rPr>
          <w:rFonts w:ascii="Verdana" w:hAnsi="Verdana"/>
        </w:rPr>
        <w:t>Que</w:t>
      </w:r>
      <w:proofErr w:type="gramEnd"/>
      <w:r w:rsidRPr="00741786">
        <w:rPr>
          <w:rFonts w:ascii="Verdana" w:hAnsi="Verdana"/>
        </w:rPr>
        <w:t xml:space="preserve"> por lo anteriormente expuesto,</w:t>
      </w:r>
    </w:p>
    <w:p w14:paraId="211D7584" w14:textId="77777777" w:rsidR="00741786" w:rsidRPr="00741786" w:rsidRDefault="00741786" w:rsidP="00741786">
      <w:pPr>
        <w:jc w:val="center"/>
        <w:rPr>
          <w:rFonts w:ascii="Verdana" w:hAnsi="Verdana"/>
        </w:rPr>
      </w:pPr>
      <w:r w:rsidRPr="00741786">
        <w:rPr>
          <w:rFonts w:ascii="Verdana" w:hAnsi="Verdana"/>
          <w:b/>
          <w:bCs/>
        </w:rPr>
        <w:t>RESUELVE</w:t>
      </w:r>
    </w:p>
    <w:p w14:paraId="02321AB4" w14:textId="60B83504" w:rsidR="00741786" w:rsidRPr="00741786" w:rsidRDefault="00741786" w:rsidP="00741786">
      <w:pPr>
        <w:jc w:val="both"/>
        <w:rPr>
          <w:rFonts w:ascii="Verdana" w:hAnsi="Verdana"/>
        </w:rPr>
      </w:pPr>
      <w:bookmarkStart w:id="1" w:name="1"/>
      <w:r w:rsidRPr="000508CE">
        <w:rPr>
          <w:rFonts w:ascii="Verdana" w:hAnsi="Verdana"/>
          <w:b/>
          <w:bCs/>
        </w:rPr>
        <w:t>ARTÍCULO PRIMERO.</w:t>
      </w:r>
      <w:bookmarkEnd w:id="1"/>
      <w:r w:rsidRPr="00741786">
        <w:rPr>
          <w:rFonts w:ascii="Verdana" w:hAnsi="Verdana"/>
          <w:b/>
          <w:bCs/>
        </w:rPr>
        <w:t> </w:t>
      </w:r>
      <w:r w:rsidRPr="00741786">
        <w:rPr>
          <w:rFonts w:ascii="Verdana" w:hAnsi="Verdana"/>
        </w:rPr>
        <w:t>Modificar la Resolución No. 7707 del 29 de diciembre de 2014, en el sentido de adicionar para todos los cargos del Nivel Profesional (Profesional Universitario y Profesional Especializado), Nivel Técnico y Nivel Asistencial, de la planta de empleos de carácter temporales del Instituto Colombiano de Bienestar Familiar “Cecilia de la Fuente de Lleras”, creada mediante el Decreto 2717 del 26 de diciembre de 2014, las equivalencias señaladas en el Decreto 1785 de 2014, </w:t>
      </w:r>
      <w:r w:rsidRPr="00741786">
        <w:rPr>
          <w:rFonts w:ascii="Verdana" w:hAnsi="Verdana"/>
          <w:i/>
          <w:iCs/>
        </w:rPr>
        <w:t>“Por el cual se establecen las funciones y los requisitos generales para los empleos públicos de los distintos niveles jerárquicos de los organismos y entidades del orden nacional y se dictan otras disposiciones".</w:t>
      </w:r>
    </w:p>
    <w:p w14:paraId="57372562" w14:textId="77777777" w:rsidR="00741786" w:rsidRPr="00741786" w:rsidRDefault="00741786" w:rsidP="00741786">
      <w:pPr>
        <w:jc w:val="both"/>
        <w:rPr>
          <w:rFonts w:ascii="Verdana" w:hAnsi="Verdana"/>
        </w:rPr>
      </w:pPr>
      <w:bookmarkStart w:id="2" w:name="2"/>
      <w:r w:rsidRPr="000508CE">
        <w:rPr>
          <w:rFonts w:ascii="Verdana" w:hAnsi="Verdana"/>
          <w:b/>
          <w:bCs/>
        </w:rPr>
        <w:t>ARTÍCULO SEGUNDO.</w:t>
      </w:r>
      <w:bookmarkEnd w:id="2"/>
      <w:r w:rsidRPr="00741786">
        <w:rPr>
          <w:rFonts w:ascii="Verdana" w:hAnsi="Verdana"/>
          <w:b/>
          <w:bCs/>
        </w:rPr>
        <w:t> </w:t>
      </w:r>
      <w:r w:rsidRPr="00741786">
        <w:rPr>
          <w:rFonts w:ascii="Verdana" w:hAnsi="Verdana"/>
        </w:rPr>
        <w:t>La Oficina Asesora de Comunicaciones procederá a publicar la presente modificación al Manual de Funciones y de Competencias Laborales para la planta de personal de carácter temporal del Instituto Colombiano de Bienestar “Familiar Cecilia De la Fuente de Lleras”, en la página web de la entidad cuya dirección electrónica es www.icbf.gov.co.</w:t>
      </w:r>
    </w:p>
    <w:p w14:paraId="79A21111" w14:textId="77777777" w:rsidR="00741786" w:rsidRPr="00741786" w:rsidRDefault="00741786" w:rsidP="00741786">
      <w:pPr>
        <w:jc w:val="both"/>
        <w:rPr>
          <w:rFonts w:ascii="Verdana" w:hAnsi="Verdana"/>
        </w:rPr>
      </w:pPr>
      <w:bookmarkStart w:id="3" w:name="3"/>
      <w:r w:rsidRPr="000508CE">
        <w:rPr>
          <w:rFonts w:ascii="Verdana" w:hAnsi="Verdana"/>
          <w:b/>
          <w:bCs/>
        </w:rPr>
        <w:t>ARTÍCULO TERCERO.</w:t>
      </w:r>
      <w:bookmarkEnd w:id="3"/>
      <w:r w:rsidRPr="00741786">
        <w:rPr>
          <w:rFonts w:ascii="Verdana" w:hAnsi="Verdana"/>
          <w:b/>
          <w:bCs/>
        </w:rPr>
        <w:t> </w:t>
      </w:r>
      <w:r w:rsidRPr="00741786">
        <w:rPr>
          <w:rFonts w:ascii="Verdana" w:hAnsi="Verdana"/>
        </w:rPr>
        <w:t>La presente Resolución rige a partir de la fecha de su expedición.</w:t>
      </w:r>
    </w:p>
    <w:p w14:paraId="5975C2AB" w14:textId="77777777" w:rsidR="00741786" w:rsidRPr="000508CE" w:rsidRDefault="00741786" w:rsidP="00741786">
      <w:pPr>
        <w:jc w:val="center"/>
        <w:rPr>
          <w:rFonts w:ascii="Verdana" w:hAnsi="Verdana"/>
          <w:b/>
          <w:bCs/>
        </w:rPr>
      </w:pPr>
      <w:r w:rsidRPr="000508CE">
        <w:rPr>
          <w:rFonts w:ascii="Verdana" w:hAnsi="Verdana"/>
          <w:b/>
          <w:bCs/>
        </w:rPr>
        <w:t>COMUNÍQUESE Y CÚMPLASE</w:t>
      </w:r>
    </w:p>
    <w:p w14:paraId="15B9FFF4" w14:textId="306E0115" w:rsidR="00741786" w:rsidRPr="00741786" w:rsidRDefault="00741786" w:rsidP="00741786">
      <w:pPr>
        <w:jc w:val="center"/>
        <w:rPr>
          <w:rFonts w:ascii="Verdana" w:hAnsi="Verdana"/>
        </w:rPr>
      </w:pPr>
      <w:r w:rsidRPr="00741786">
        <w:rPr>
          <w:rFonts w:ascii="Verdana" w:hAnsi="Verdana"/>
        </w:rPr>
        <w:t xml:space="preserve">Dada en Bogotá, D.C., </w:t>
      </w:r>
      <w:proofErr w:type="gramStart"/>
      <w:r w:rsidRPr="00741786">
        <w:rPr>
          <w:rFonts w:ascii="Verdana" w:hAnsi="Verdana"/>
        </w:rPr>
        <w:t xml:space="preserve">a los 31 </w:t>
      </w:r>
      <w:r>
        <w:rPr>
          <w:rFonts w:ascii="Verdana" w:hAnsi="Verdana"/>
        </w:rPr>
        <w:t>de diciembre de</w:t>
      </w:r>
      <w:r w:rsidRPr="00741786">
        <w:rPr>
          <w:rFonts w:ascii="Verdana" w:hAnsi="Verdana"/>
        </w:rPr>
        <w:t xml:space="preserve"> 2014</w:t>
      </w:r>
      <w:proofErr w:type="gramEnd"/>
    </w:p>
    <w:p w14:paraId="1B9CE159" w14:textId="77777777" w:rsidR="00741786" w:rsidRPr="00741786" w:rsidRDefault="00741786" w:rsidP="00741786">
      <w:pPr>
        <w:jc w:val="center"/>
        <w:rPr>
          <w:rFonts w:ascii="Verdana" w:hAnsi="Verdana"/>
        </w:rPr>
      </w:pPr>
      <w:r w:rsidRPr="00741786">
        <w:rPr>
          <w:rFonts w:ascii="Verdana" w:hAnsi="Verdana"/>
          <w:b/>
          <w:bCs/>
        </w:rPr>
        <w:t>CRISTINA PLAZAS MICHELSEN</w:t>
      </w:r>
    </w:p>
    <w:p w14:paraId="6C7DE587" w14:textId="77777777" w:rsidR="00741786" w:rsidRPr="00741786" w:rsidRDefault="00741786" w:rsidP="00741786">
      <w:pPr>
        <w:jc w:val="center"/>
        <w:rPr>
          <w:rFonts w:ascii="Verdana" w:hAnsi="Verdana"/>
        </w:rPr>
      </w:pPr>
      <w:r w:rsidRPr="00741786">
        <w:rPr>
          <w:rFonts w:ascii="Verdana" w:hAnsi="Verdana"/>
        </w:rPr>
        <w:t>Directora General</w:t>
      </w:r>
    </w:p>
    <w:p w14:paraId="0950E08D" w14:textId="77777777" w:rsidR="00A43640" w:rsidRPr="00741786" w:rsidRDefault="00A43640" w:rsidP="00741786">
      <w:pPr>
        <w:jc w:val="center"/>
        <w:rPr>
          <w:rFonts w:ascii="Verdana" w:hAnsi="Verdana"/>
        </w:rPr>
      </w:pPr>
    </w:p>
    <w:sectPr w:rsidR="00A43640" w:rsidRPr="007417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BD"/>
    <w:rsid w:val="0003494F"/>
    <w:rsid w:val="000508CE"/>
    <w:rsid w:val="00741786"/>
    <w:rsid w:val="00A43640"/>
    <w:rsid w:val="00C221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0912"/>
  <w15:chartTrackingRefBased/>
  <w15:docId w15:val="{75AB481F-AF64-4662-96D5-27A8DE16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41786"/>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741786"/>
    <w:rPr>
      <w:color w:val="0563C1" w:themeColor="hyperlink"/>
      <w:u w:val="single"/>
    </w:rPr>
  </w:style>
  <w:style w:type="character" w:styleId="Mencinsinresolver">
    <w:name w:val="Unresolved Mention"/>
    <w:basedOn w:val="Fuentedeprrafopredeter"/>
    <w:uiPriority w:val="99"/>
    <w:semiHidden/>
    <w:unhideWhenUsed/>
    <w:rsid w:val="00741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40030">
      <w:bodyDiv w:val="1"/>
      <w:marLeft w:val="0"/>
      <w:marRight w:val="0"/>
      <w:marTop w:val="0"/>
      <w:marBottom w:val="0"/>
      <w:divBdr>
        <w:top w:val="none" w:sz="0" w:space="0" w:color="auto"/>
        <w:left w:val="none" w:sz="0" w:space="0" w:color="auto"/>
        <w:bottom w:val="none" w:sz="0" w:space="0" w:color="auto"/>
        <w:right w:val="none" w:sz="0" w:space="0" w:color="auto"/>
      </w:divBdr>
    </w:div>
    <w:div w:id="503280558">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1541431765">
      <w:bodyDiv w:val="1"/>
      <w:marLeft w:val="0"/>
      <w:marRight w:val="0"/>
      <w:marTop w:val="0"/>
      <w:marBottom w:val="0"/>
      <w:divBdr>
        <w:top w:val="none" w:sz="0" w:space="0" w:color="auto"/>
        <w:left w:val="none" w:sz="0" w:space="0" w:color="auto"/>
        <w:bottom w:val="none" w:sz="0" w:space="0" w:color="auto"/>
        <w:right w:val="none" w:sz="0" w:space="0" w:color="auto"/>
      </w:divBdr>
    </w:div>
    <w:div w:id="1725903675">
      <w:bodyDiv w:val="1"/>
      <w:marLeft w:val="0"/>
      <w:marRight w:val="0"/>
      <w:marTop w:val="0"/>
      <w:marBottom w:val="0"/>
      <w:divBdr>
        <w:top w:val="none" w:sz="0" w:space="0" w:color="auto"/>
        <w:left w:val="none" w:sz="0" w:space="0" w:color="auto"/>
        <w:bottom w:val="none" w:sz="0" w:space="0" w:color="auto"/>
        <w:right w:val="none" w:sz="0" w:space="0" w:color="auto"/>
      </w:divBdr>
    </w:div>
    <w:div w:id="189878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3B6CB-C572-4644-92FD-3F2E6A3160B1}"/>
</file>

<file path=customXml/itemProps2.xml><?xml version="1.0" encoding="utf-8"?>
<ds:datastoreItem xmlns:ds="http://schemas.openxmlformats.org/officeDocument/2006/customXml" ds:itemID="{64F0CB2C-2A74-4DA2-8A25-5851904553F5}"/>
</file>

<file path=customXml/itemProps3.xml><?xml version="1.0" encoding="utf-8"?>
<ds:datastoreItem xmlns:ds="http://schemas.openxmlformats.org/officeDocument/2006/customXml" ds:itemID="{E97235C4-7C12-4E34-A070-659F334E0A9E}"/>
</file>

<file path=docProps/app.xml><?xml version="1.0" encoding="utf-8"?>
<Properties xmlns="http://schemas.openxmlformats.org/officeDocument/2006/extended-properties" xmlns:vt="http://schemas.openxmlformats.org/officeDocument/2006/docPropsVTypes">
  <Template>Normal</Template>
  <TotalTime>2</TotalTime>
  <Pages>1</Pages>
  <Words>550</Words>
  <Characters>3029</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2026-02-01T20:27:00Z</dcterms:created>
  <dcterms:modified xsi:type="dcterms:W3CDTF">2026-02-02T18:04:00Z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