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34D8" w14:textId="478FD87C" w:rsidR="00AD6D53" w:rsidRDefault="247F5701" w:rsidP="26854671">
      <w:pPr>
        <w:jc w:val="center"/>
        <w:rPr>
          <w:rFonts w:ascii="Verdana" w:eastAsia="Verdana" w:hAnsi="Verdana" w:cs="Verdana"/>
          <w:color w:val="000000" w:themeColor="text1"/>
          <w:sz w:val="22"/>
          <w:szCs w:val="22"/>
        </w:rPr>
      </w:pPr>
      <w:r w:rsidRPr="26854671">
        <w:rPr>
          <w:rFonts w:ascii="Verdana" w:eastAsia="Verdana" w:hAnsi="Verdana" w:cs="Verdana"/>
          <w:b/>
          <w:bCs/>
          <w:color w:val="000000" w:themeColor="text1"/>
          <w:sz w:val="22"/>
          <w:szCs w:val="22"/>
          <w:lang w:val="es-CO"/>
        </w:rPr>
        <w:t xml:space="preserve">RESOLUCIÓN 773 DE 1981 </w:t>
      </w:r>
      <w:r w:rsidR="4869E129" w:rsidRPr="26854671">
        <w:rPr>
          <w:rFonts w:ascii="Verdana" w:eastAsia="Verdana" w:hAnsi="Verdana" w:cs="Verdana"/>
          <w:b/>
          <w:bCs/>
          <w:color w:val="000000" w:themeColor="text1"/>
          <w:sz w:val="22"/>
          <w:szCs w:val="22"/>
          <w:lang w:val="es-CO"/>
        </w:rPr>
        <w:t xml:space="preserve">   </w:t>
      </w:r>
      <w:r w:rsidR="4869E129" w:rsidRPr="26854671">
        <w:rPr>
          <w:rFonts w:ascii="Verdana" w:eastAsia="Verdana" w:hAnsi="Verdana" w:cs="Verdana"/>
          <w:color w:val="000000" w:themeColor="text1"/>
          <w:sz w:val="22"/>
          <w:szCs w:val="22"/>
          <w:lang w:val="es-CO"/>
        </w:rPr>
        <w:t xml:space="preserve">  </w:t>
      </w:r>
    </w:p>
    <w:p w14:paraId="573A7992" w14:textId="0768F5CF" w:rsidR="00F44C10" w:rsidRPr="00F44C10" w:rsidRDefault="00F44C10" w:rsidP="00F44C10">
      <w:pPr>
        <w:pStyle w:val="Sinespaciado"/>
        <w:rPr>
          <w:rFonts w:ascii="Verdana" w:hAnsi="Verdana"/>
          <w:sz w:val="20"/>
          <w:szCs w:val="20"/>
        </w:rPr>
      </w:pPr>
      <w:r w:rsidRPr="00F44C10">
        <w:rPr>
          <w:rFonts w:ascii="Verdana" w:hAnsi="Verdana"/>
          <w:sz w:val="20"/>
          <w:szCs w:val="20"/>
        </w:rPr>
        <w:t>Fecha de Expedición: 29 de abril de 1981</w:t>
      </w:r>
    </w:p>
    <w:p w14:paraId="0E837275" w14:textId="60AAB04F" w:rsidR="00F44C10" w:rsidRPr="00F44C10" w:rsidRDefault="00F44C10" w:rsidP="00F44C10">
      <w:pPr>
        <w:pStyle w:val="Sinespaciado"/>
        <w:rPr>
          <w:rFonts w:ascii="Verdana" w:hAnsi="Verdana"/>
          <w:sz w:val="20"/>
          <w:szCs w:val="20"/>
        </w:rPr>
      </w:pPr>
      <w:r w:rsidRPr="00F44C10">
        <w:rPr>
          <w:rFonts w:ascii="Verdana" w:hAnsi="Verdana"/>
          <w:sz w:val="20"/>
          <w:szCs w:val="20"/>
        </w:rPr>
        <w:t>Fecha de entrada en vigencia: 29 de abril de 1981</w:t>
      </w:r>
    </w:p>
    <w:p w14:paraId="63CA9B30" w14:textId="77777777" w:rsidR="00F44C10" w:rsidRPr="00F44C10" w:rsidRDefault="00F44C10" w:rsidP="00F44C10">
      <w:pPr>
        <w:pStyle w:val="Sinespaciado"/>
        <w:rPr>
          <w:rFonts w:ascii="Verdana" w:hAnsi="Verdana"/>
          <w:sz w:val="20"/>
          <w:szCs w:val="20"/>
        </w:rPr>
      </w:pPr>
      <w:r w:rsidRPr="00F44C10">
        <w:rPr>
          <w:rFonts w:ascii="Verdana" w:hAnsi="Verdana"/>
          <w:sz w:val="20"/>
          <w:szCs w:val="20"/>
        </w:rPr>
        <w:t>Estado de la vigencia: Vigente</w:t>
      </w:r>
    </w:p>
    <w:p w14:paraId="4E751D8C" w14:textId="77777777" w:rsidR="00F44C10" w:rsidRDefault="00F44C10" w:rsidP="00F44C10">
      <w:pPr>
        <w:pStyle w:val="Sinespaciado"/>
        <w:rPr>
          <w:rFonts w:ascii="Verdana" w:hAnsi="Verdana"/>
          <w:sz w:val="20"/>
          <w:szCs w:val="20"/>
        </w:rPr>
      </w:pPr>
    </w:p>
    <w:p w14:paraId="6EB0727A" w14:textId="4F88CEDF" w:rsidR="00F44C10" w:rsidRPr="00F44C10" w:rsidRDefault="00F44C10" w:rsidP="00F44C10">
      <w:pPr>
        <w:pStyle w:val="Sinespaciado"/>
        <w:rPr>
          <w:rFonts w:ascii="Verdana" w:hAnsi="Verdana"/>
          <w:sz w:val="20"/>
          <w:szCs w:val="20"/>
        </w:rPr>
      </w:pPr>
      <w:r w:rsidRPr="00F44C10">
        <w:rPr>
          <w:rFonts w:ascii="Verdana" w:hAnsi="Verdana"/>
          <w:sz w:val="20"/>
          <w:szCs w:val="20"/>
        </w:rPr>
        <w:t>Fecha de publicación en Diario Oficial: N/A</w:t>
      </w:r>
    </w:p>
    <w:p w14:paraId="5C1A07E2" w14:textId="02249DB2" w:rsidR="00AD6D53" w:rsidRDefault="00F44C10" w:rsidP="00F44C10">
      <w:pPr>
        <w:pStyle w:val="Sinespaciado"/>
        <w:rPr>
          <w:rFonts w:ascii="Verdana" w:hAnsi="Verdana"/>
          <w:sz w:val="20"/>
          <w:szCs w:val="20"/>
        </w:rPr>
      </w:pPr>
      <w:r w:rsidRPr="00F44C10">
        <w:rPr>
          <w:rFonts w:ascii="Verdana" w:hAnsi="Verdana"/>
          <w:sz w:val="20"/>
          <w:szCs w:val="20"/>
        </w:rPr>
        <w:t>Número del Diario Oficial: N/A</w:t>
      </w:r>
    </w:p>
    <w:p w14:paraId="3126781A" w14:textId="77777777" w:rsidR="00F44C10" w:rsidRDefault="00F44C10" w:rsidP="00F44C10">
      <w:pPr>
        <w:pStyle w:val="Sinespaciado"/>
        <w:rPr>
          <w:rFonts w:ascii="Verdana" w:hAnsi="Verdana"/>
          <w:sz w:val="20"/>
          <w:szCs w:val="20"/>
        </w:rPr>
      </w:pPr>
    </w:p>
    <w:p w14:paraId="1C32035C" w14:textId="77777777" w:rsidR="00F44C10" w:rsidRDefault="00F44C10" w:rsidP="00F44C10">
      <w:pPr>
        <w:pStyle w:val="Sinespaciado"/>
        <w:rPr>
          <w:rFonts w:ascii="Verdana" w:hAnsi="Verdana"/>
          <w:sz w:val="20"/>
          <w:szCs w:val="20"/>
        </w:rPr>
      </w:pPr>
      <w:r w:rsidRPr="00F44C10">
        <w:rPr>
          <w:rFonts w:ascii="Verdana" w:hAnsi="Verdana"/>
          <w:sz w:val="20"/>
          <w:szCs w:val="20"/>
        </w:rPr>
        <w:t>Nota: Adicionada por la Resolución 2452 de 23 de noviembre de 1981</w:t>
      </w:r>
      <w:r w:rsidRPr="00F44C10">
        <w:rPr>
          <w:rFonts w:ascii="Verdana" w:hAnsi="Verdana"/>
          <w:sz w:val="20"/>
          <w:szCs w:val="20"/>
        </w:rPr>
        <w:tab/>
      </w:r>
    </w:p>
    <w:p w14:paraId="729E19D3" w14:textId="77777777" w:rsidR="00F44C10" w:rsidRDefault="00F44C10" w:rsidP="00F44C10">
      <w:pPr>
        <w:pStyle w:val="Sinespaciado"/>
        <w:rPr>
          <w:rFonts w:ascii="Verdana" w:hAnsi="Verdana"/>
          <w:sz w:val="20"/>
          <w:szCs w:val="20"/>
        </w:rPr>
      </w:pPr>
    </w:p>
    <w:p w14:paraId="2BF7885B" w14:textId="77777777" w:rsidR="00F44C10" w:rsidRPr="00F44C10" w:rsidRDefault="00F44C10" w:rsidP="00F44C10">
      <w:pPr>
        <w:pStyle w:val="Sinespaciado"/>
        <w:rPr>
          <w:rFonts w:ascii="Verdana" w:hAnsi="Verdana"/>
          <w:sz w:val="20"/>
          <w:szCs w:val="20"/>
        </w:rPr>
      </w:pPr>
    </w:p>
    <w:p w14:paraId="735C9F2B" w14:textId="11BB5B1E"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RESOLUCIÓN 773 DE 1981</w:t>
      </w:r>
    </w:p>
    <w:p w14:paraId="12E36036" w14:textId="76DCDD36"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 xml:space="preserve">(29 </w:t>
      </w:r>
      <w:r w:rsidR="3B43F247" w:rsidRPr="26854671">
        <w:rPr>
          <w:rFonts w:ascii="Verdana" w:eastAsia="Verdana" w:hAnsi="Verdana" w:cs="Verdana"/>
          <w:b/>
          <w:bCs/>
          <w:sz w:val="22"/>
          <w:szCs w:val="22"/>
        </w:rPr>
        <w:t xml:space="preserve">de </w:t>
      </w:r>
      <w:r w:rsidRPr="26854671">
        <w:rPr>
          <w:rFonts w:ascii="Verdana" w:eastAsia="Verdana" w:hAnsi="Verdana" w:cs="Verdana"/>
          <w:b/>
          <w:bCs/>
          <w:sz w:val="22"/>
          <w:szCs w:val="22"/>
        </w:rPr>
        <w:t>abril)</w:t>
      </w:r>
    </w:p>
    <w:p w14:paraId="235410F5" w14:textId="5E95A1B6"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INSTITUTO COLOMBIANO DE BIENESTAR FAMILIAR – ICBF</w:t>
      </w:r>
    </w:p>
    <w:p w14:paraId="21E7EC7B" w14:textId="1BF544DF" w:rsidR="32DFAB03" w:rsidRDefault="32DFAB03" w:rsidP="26854671">
      <w:pPr>
        <w:jc w:val="center"/>
        <w:rPr>
          <w:rFonts w:ascii="Verdana" w:eastAsia="Verdana" w:hAnsi="Verdana" w:cs="Verdana"/>
          <w:sz w:val="22"/>
          <w:szCs w:val="22"/>
        </w:rPr>
      </w:pPr>
      <w:r w:rsidRPr="26854671">
        <w:rPr>
          <w:rFonts w:ascii="Verdana" w:eastAsia="Verdana" w:hAnsi="Verdana" w:cs="Verdana"/>
          <w:sz w:val="22"/>
          <w:szCs w:val="22"/>
        </w:rPr>
        <w:t>“Por la cual se reglamenta la protección de los Menores de 18 años”</w:t>
      </w:r>
    </w:p>
    <w:p w14:paraId="13031142" w14:textId="767E52D9"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EL DIRECTOR GENERAL DEL INSTITUTO COLOMBIANO DE BIENESTAR FAMILIAR</w:t>
      </w:r>
    </w:p>
    <w:p w14:paraId="34A28C91" w14:textId="528F690C" w:rsidR="32DFAB03" w:rsidRDefault="32DFAB03" w:rsidP="26854671">
      <w:pPr>
        <w:jc w:val="center"/>
        <w:rPr>
          <w:rFonts w:ascii="Verdana" w:eastAsia="Verdana" w:hAnsi="Verdana" w:cs="Verdana"/>
          <w:sz w:val="22"/>
          <w:szCs w:val="22"/>
        </w:rPr>
      </w:pPr>
      <w:r w:rsidRPr="26854671">
        <w:rPr>
          <w:rFonts w:ascii="Verdana" w:eastAsia="Verdana" w:hAnsi="Verdana" w:cs="Verdana"/>
          <w:sz w:val="22"/>
          <w:szCs w:val="22"/>
        </w:rPr>
        <w:t>en uso de sus facultades legales y estatutarias, y</w:t>
      </w:r>
    </w:p>
    <w:p w14:paraId="0FC39CB4" w14:textId="22101DCF"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CONSIDERANDO:</w:t>
      </w:r>
    </w:p>
    <w:p w14:paraId="4B33392C" w14:textId="5BB387BE" w:rsidR="32DFAB03" w:rsidRDefault="6D6C3D06" w:rsidP="181F3530">
      <w:pPr>
        <w:pStyle w:val="Prrafodelista"/>
        <w:numPr>
          <w:ilvl w:val="0"/>
          <w:numId w:val="1"/>
        </w:numPr>
        <w:jc w:val="both"/>
        <w:rPr>
          <w:rFonts w:ascii="Verdana" w:eastAsia="Verdana" w:hAnsi="Verdana" w:cs="Verdana"/>
          <w:sz w:val="22"/>
          <w:szCs w:val="22"/>
        </w:rPr>
      </w:pPr>
      <w:r w:rsidRPr="181F3530">
        <w:rPr>
          <w:rFonts w:ascii="Verdana" w:eastAsia="Verdana" w:hAnsi="Verdana" w:cs="Verdana"/>
          <w:sz w:val="22"/>
          <w:szCs w:val="22"/>
        </w:rPr>
        <w:t>Que la Ley 83 de 1946, Orgánica de la Defensa del Niño, en sus Artículos 41, 42 y 43 fija los criterios de abandono físico o moral y de peligro físico y/o moral en que se pueden encontrar los menores de edad.</w:t>
      </w:r>
    </w:p>
    <w:p w14:paraId="49B97C6B" w14:textId="46DDA3ED" w:rsidR="32DFAB03" w:rsidRDefault="6D6C3D06" w:rsidP="181F3530">
      <w:pPr>
        <w:pStyle w:val="Prrafodelista"/>
        <w:numPr>
          <w:ilvl w:val="0"/>
          <w:numId w:val="1"/>
        </w:numPr>
        <w:jc w:val="both"/>
        <w:rPr>
          <w:rFonts w:ascii="Verdana" w:eastAsia="Verdana" w:hAnsi="Verdana" w:cs="Verdana"/>
          <w:sz w:val="22"/>
          <w:szCs w:val="22"/>
        </w:rPr>
      </w:pPr>
      <w:r w:rsidRPr="181F3530">
        <w:rPr>
          <w:rFonts w:ascii="Verdana" w:eastAsia="Verdana" w:hAnsi="Verdana" w:cs="Verdana"/>
          <w:sz w:val="22"/>
          <w:szCs w:val="22"/>
        </w:rPr>
        <w:t>Que le corresponde al Defensor de Menores de conformidad con las funciones que le han sido asignadas, conocer y decretar sobre los casos de abandono físico o moral y de peligro físico y/o moral la medida de protección que el caso requiera según lo establecido en el Decreto 1818 de 1964.</w:t>
      </w:r>
    </w:p>
    <w:p w14:paraId="2B90EECA" w14:textId="710020A9" w:rsidR="32DFAB03" w:rsidRDefault="6D6C3D06" w:rsidP="181F3530">
      <w:pPr>
        <w:pStyle w:val="Prrafodelista"/>
        <w:numPr>
          <w:ilvl w:val="0"/>
          <w:numId w:val="1"/>
        </w:numPr>
        <w:jc w:val="both"/>
        <w:rPr>
          <w:rFonts w:ascii="Verdana" w:eastAsia="Verdana" w:hAnsi="Verdana" w:cs="Verdana"/>
          <w:sz w:val="22"/>
          <w:szCs w:val="22"/>
        </w:rPr>
      </w:pPr>
      <w:r w:rsidRPr="181F3530">
        <w:rPr>
          <w:rFonts w:ascii="Verdana" w:eastAsia="Verdana" w:hAnsi="Verdana" w:cs="Verdana"/>
          <w:sz w:val="22"/>
          <w:szCs w:val="22"/>
        </w:rPr>
        <w:t>Que los Artículos 20 y 21, numeral 4º de la Ley 7a. de 1979, señalan como objetivo del instituto fortalecer la familia, proteger el menor de edad y crear programas de protección preventiva y especial.</w:t>
      </w:r>
    </w:p>
    <w:p w14:paraId="184AC24C" w14:textId="65C40E90" w:rsidR="32DFAB03" w:rsidRDefault="6D6C3D06" w:rsidP="181F3530">
      <w:pPr>
        <w:pStyle w:val="Prrafodelista"/>
        <w:numPr>
          <w:ilvl w:val="0"/>
          <w:numId w:val="1"/>
        </w:numPr>
        <w:jc w:val="both"/>
        <w:rPr>
          <w:rFonts w:ascii="Verdana" w:eastAsia="Verdana" w:hAnsi="Verdana" w:cs="Verdana"/>
          <w:sz w:val="22"/>
          <w:szCs w:val="22"/>
        </w:rPr>
      </w:pPr>
      <w:r w:rsidRPr="181F3530">
        <w:rPr>
          <w:rFonts w:ascii="Verdana" w:eastAsia="Verdana" w:hAnsi="Verdana" w:cs="Verdana"/>
          <w:sz w:val="22"/>
          <w:szCs w:val="22"/>
        </w:rPr>
        <w:t>Que se hace necesario dictar las normas para regular la prestación del servicio de atención al menor que requiere protección.</w:t>
      </w:r>
    </w:p>
    <w:p w14:paraId="74319798" w14:textId="742EB2E3"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RESUELVE:</w:t>
      </w:r>
    </w:p>
    <w:p w14:paraId="039EF675" w14:textId="0AC7FA31"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I.</w:t>
      </w:r>
    </w:p>
    <w:p w14:paraId="2443C632" w14:textId="15B0A595"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LAS DISPOSICIONES GENERALES.</w:t>
      </w:r>
    </w:p>
    <w:p w14:paraId="7175CFBC" w14:textId="00C15ED1"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ARTICULO 1o.</w:t>
      </w:r>
      <w:r w:rsidRPr="26854671">
        <w:rPr>
          <w:rFonts w:ascii="Verdana" w:eastAsia="Verdana" w:hAnsi="Verdana" w:cs="Verdana"/>
          <w:sz w:val="22"/>
          <w:szCs w:val="22"/>
        </w:rPr>
        <w:t xml:space="preserve"> Bienestar Familiar es un servicio público, encaminado a satisfacer en forma permanente y obligatoria las necesidades de la sociedad colombiana, relacionadas con la integración y realización armónica de la familia, la protección preventiva y especial del menor necesitado y la garantía de sus derechos.</w:t>
      </w:r>
    </w:p>
    <w:p w14:paraId="40E49A85" w14:textId="78929F0E"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 xml:space="preserve">Este servicio se presta a través del Sistema Nacional de Bienestar Familiar, integrado por todas las entidades públicas o privadas, de carácter nacional, </w:t>
      </w:r>
      <w:r w:rsidRPr="26854671">
        <w:rPr>
          <w:rFonts w:ascii="Verdana" w:eastAsia="Verdana" w:hAnsi="Verdana" w:cs="Verdana"/>
          <w:sz w:val="22"/>
          <w:szCs w:val="22"/>
        </w:rPr>
        <w:lastRenderedPageBreak/>
        <w:t>distrital, departamental, comisarial, intendencial o municipal, que habitualmente realicen una de las actividades a que se refiere la presente disposición de conformidad con los artículos 12 de la Ley 7a. de 1979, y 3 y 8 del Decreto 2388 de 1.979.</w:t>
      </w:r>
    </w:p>
    <w:p w14:paraId="3E2CF57E" w14:textId="5A33016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ARTÍCULO 2o. </w:t>
      </w:r>
      <w:r w:rsidRPr="26854671">
        <w:rPr>
          <w:rFonts w:ascii="Verdana" w:eastAsia="Verdana" w:hAnsi="Verdana" w:cs="Verdana"/>
          <w:sz w:val="22"/>
          <w:szCs w:val="22"/>
        </w:rPr>
        <w:t>Los funcionarios del ICBF, son empleados públicos, por consiguiente, las providencias emanadas de los defensores de menores son actos administrativos que se rigen por las normas y disposiciones consagradas en el c6digo contencioso administrativo.</w:t>
      </w:r>
    </w:p>
    <w:p w14:paraId="0295623F" w14:textId="61ABE28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Las personas interesadas en las diligencias de protección, el director regional y los funcionarios que intervengan en estas actuaciones, podrán en cualquier momento, solicitar el respectivo expediente o las copias que estimen pertinentes.</w:t>
      </w:r>
    </w:p>
    <w:p w14:paraId="01FF5786" w14:textId="3A9363F1"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ARTÍCULO 3o. </w:t>
      </w:r>
      <w:r w:rsidRPr="26854671">
        <w:rPr>
          <w:rFonts w:ascii="Verdana" w:eastAsia="Verdana" w:hAnsi="Verdana" w:cs="Verdana"/>
          <w:sz w:val="22"/>
          <w:szCs w:val="22"/>
        </w:rPr>
        <w:t>Toda actuación ante los funcionarios del ICBF que intervengan en las diligencias o procesos relacionados con menores es gratuita y, por consiguiente, no causare erogación alguna a los interesados.</w:t>
      </w:r>
    </w:p>
    <w:p w14:paraId="014C1A6B" w14:textId="138D091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4o.</w:t>
      </w:r>
      <w:r w:rsidRPr="26854671">
        <w:rPr>
          <w:rFonts w:ascii="Verdana" w:eastAsia="Verdana" w:hAnsi="Verdana" w:cs="Verdana"/>
          <w:sz w:val="22"/>
          <w:szCs w:val="22"/>
        </w:rPr>
        <w:t xml:space="preserve"> Por protección al menor se entiende el conjunto de actividades continuas y permanentes, encaminadas a proporcionarle un desarrollo integral; asta se podría brindar en forma preventiva y especial.</w:t>
      </w:r>
    </w:p>
    <w:p w14:paraId="3A81EDCE" w14:textId="5DD385F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5o.</w:t>
      </w:r>
      <w:r w:rsidRPr="26854671">
        <w:rPr>
          <w:rFonts w:ascii="Verdana" w:eastAsia="Verdana" w:hAnsi="Verdana" w:cs="Verdana"/>
          <w:sz w:val="22"/>
          <w:szCs w:val="22"/>
        </w:rPr>
        <w:t xml:space="preserve"> Por protección preventiva se entiende el conjunto de acciones necesarias para evitar el abandono del menor y la desintegración de la familia. Los menores en esta </w:t>
      </w:r>
      <w:r w:rsidR="27F51141" w:rsidRPr="26854671">
        <w:rPr>
          <w:rFonts w:ascii="Verdana" w:eastAsia="Verdana" w:hAnsi="Verdana" w:cs="Verdana"/>
          <w:sz w:val="22"/>
          <w:szCs w:val="22"/>
        </w:rPr>
        <w:t>situación</w:t>
      </w:r>
      <w:r w:rsidRPr="26854671">
        <w:rPr>
          <w:rFonts w:ascii="Verdana" w:eastAsia="Verdana" w:hAnsi="Verdana" w:cs="Verdana"/>
          <w:sz w:val="22"/>
          <w:szCs w:val="22"/>
        </w:rPr>
        <w:t xml:space="preserve"> no necesitarán de un tratamiento especial.</w:t>
      </w:r>
    </w:p>
    <w:p w14:paraId="7485E76E" w14:textId="36F0FBA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6o.</w:t>
      </w:r>
      <w:r w:rsidRPr="26854671">
        <w:rPr>
          <w:rFonts w:ascii="Verdana" w:eastAsia="Verdana" w:hAnsi="Verdana" w:cs="Verdana"/>
          <w:sz w:val="22"/>
          <w:szCs w:val="22"/>
        </w:rPr>
        <w:t xml:space="preserve"> Los menores objeto de protección especial, requieren de un tratamiento integral, legal, nutricional y social, que se proporcionare en centros especializados. La prestación de este servicio se brindare de acuerdo con las normas técnicas que sobre la materia dicte el Instituto.</w:t>
      </w:r>
    </w:p>
    <w:p w14:paraId="33F100DA" w14:textId="792461E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ARTÍCULO 7o. </w:t>
      </w:r>
      <w:r w:rsidRPr="26854671">
        <w:rPr>
          <w:rFonts w:ascii="Verdana" w:eastAsia="Verdana" w:hAnsi="Verdana" w:cs="Verdana"/>
          <w:sz w:val="22"/>
          <w:szCs w:val="22"/>
        </w:rPr>
        <w:t>Con el fin de agilizar el servicio de protección, este se prestará en forma descentralizada a través de los diferentes centros zonales de bienestar familiar.</w:t>
      </w:r>
    </w:p>
    <w:p w14:paraId="6CD00D01" w14:textId="65A69FB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ARTÍCULO 8o. </w:t>
      </w:r>
      <w:r w:rsidRPr="26854671">
        <w:rPr>
          <w:rFonts w:ascii="Verdana" w:eastAsia="Verdana" w:hAnsi="Verdana" w:cs="Verdana"/>
          <w:sz w:val="22"/>
          <w:szCs w:val="22"/>
        </w:rPr>
        <w:t xml:space="preserve">Las diligencias relacionadas con la protección del menor tienen carácter especial, por lo tanto, su tramitación </w:t>
      </w:r>
      <w:r w:rsidR="1EFE4C19" w:rsidRPr="26854671">
        <w:rPr>
          <w:rFonts w:ascii="Verdana" w:eastAsia="Verdana" w:hAnsi="Verdana" w:cs="Verdana"/>
          <w:sz w:val="22"/>
          <w:szCs w:val="22"/>
        </w:rPr>
        <w:t>está</w:t>
      </w:r>
      <w:r w:rsidRPr="26854671">
        <w:rPr>
          <w:rFonts w:ascii="Verdana" w:eastAsia="Verdana" w:hAnsi="Verdana" w:cs="Verdana"/>
          <w:sz w:val="22"/>
          <w:szCs w:val="22"/>
        </w:rPr>
        <w:t xml:space="preserve"> sometida al procedimiento señalado en el decreto 1818 de 1964 y demás normas concordantes. En consecuencia, los defensores de menores, por analogía, no podrán aplicar procedimientos jurisdiccionales ordinarios.</w:t>
      </w:r>
    </w:p>
    <w:p w14:paraId="2FFF028A" w14:textId="582BA4F2"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PARÁGRAFO. </w:t>
      </w:r>
      <w:r w:rsidRPr="26854671">
        <w:rPr>
          <w:rFonts w:ascii="Verdana" w:eastAsia="Verdana" w:hAnsi="Verdana" w:cs="Verdana"/>
          <w:sz w:val="22"/>
          <w:szCs w:val="22"/>
        </w:rPr>
        <w:t>Las actuaciones de protección serán breves y sumarias, dentro de los términos señalados en los artículos 24 y 29 de la presente resolución.</w:t>
      </w:r>
    </w:p>
    <w:p w14:paraId="1BDABBAB" w14:textId="5E7D59C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9o.</w:t>
      </w:r>
      <w:r w:rsidRPr="26854671">
        <w:rPr>
          <w:rFonts w:ascii="Verdana" w:eastAsia="Verdana" w:hAnsi="Verdana" w:cs="Verdana"/>
          <w:sz w:val="22"/>
          <w:szCs w:val="22"/>
        </w:rPr>
        <w:t xml:space="preserve"> Por ser el defensor el funcionario competente para tramitar las diligencias de protección y dirigir el desarrollo de la investigación, deben solicitar la práctica de los estudios sico-sociales o nutricionales que el caso requiera.</w:t>
      </w:r>
    </w:p>
    <w:p w14:paraId="1EB43DA1" w14:textId="30C1372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ARTÍCULO 10</w:t>
      </w:r>
      <w:r w:rsidR="0F6C204B"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 xml:space="preserve">Los defensores de menores deben llevar un libro radicador de las diligencias de protección, el cual contendrá las siguientes anotaciones fecha de iniciación, número de </w:t>
      </w:r>
      <w:r w:rsidR="20B248D7" w:rsidRPr="26854671">
        <w:rPr>
          <w:rFonts w:ascii="Verdana" w:eastAsia="Verdana" w:hAnsi="Verdana" w:cs="Verdana"/>
          <w:sz w:val="22"/>
          <w:szCs w:val="22"/>
        </w:rPr>
        <w:t>las diligencias</w:t>
      </w:r>
      <w:r w:rsidRPr="26854671">
        <w:rPr>
          <w:rFonts w:ascii="Verdana" w:eastAsia="Verdana" w:hAnsi="Verdana" w:cs="Verdana"/>
          <w:sz w:val="22"/>
          <w:szCs w:val="22"/>
        </w:rPr>
        <w:t xml:space="preserve"> de protección, nombre del menor, el objeto o motivo de la diligencia, fecha de la resolución que decreta la medida y observaciones.</w:t>
      </w:r>
    </w:p>
    <w:p w14:paraId="5DF08E2A" w14:textId="4D3C9D3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Para cada caso, el defensor abrir un expediente que se identificará con el nombre del menor, el número de radicación, fecha de iniciación y el motivo.</w:t>
      </w:r>
    </w:p>
    <w:p w14:paraId="1D59A1CC" w14:textId="7B3C43B1"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A dicho expediente se anexaran el registro civil de nacimiento del menor o menores, y todas aquellas diligencias que sean necesarias para decretar la medida de protección. Si el menor careciere de registro civil, el defensor adelantará las gestiones necesarias para su asentamiento.</w:t>
      </w:r>
    </w:p>
    <w:p w14:paraId="7C705107" w14:textId="571CEE1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11</w:t>
      </w:r>
      <w:r w:rsidR="63DB3A1B"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Le corresponde al defensor velar por los intereses del menor. Su actuación en los procesos civiles y penales, se regula por las normas vigentes y las reglamentaciones que para el afecto expida el Instituto.</w:t>
      </w:r>
    </w:p>
    <w:p w14:paraId="1AA9B0F1" w14:textId="688C165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12</w:t>
      </w:r>
      <w:r w:rsidR="7D2CD20C"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Toda persona que encuentre un menor en estado de abandono, deber entregarlo al Instituto Colombiano de Bienestar Familiar o a las autoridades de policía.</w:t>
      </w:r>
    </w:p>
    <w:p w14:paraId="6D8B93B7" w14:textId="237B14EF"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El funcionario público que retenga u oculte injustificadamente un menor, se hará acreedor o las sanciones disciplinarias y penales a que haya lugar.</w:t>
      </w:r>
    </w:p>
    <w:p w14:paraId="21C66221" w14:textId="63980A7A"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El defensor de menores está obligado a denunciar ante las autoridades competentes, la violación a lo dispuesto en este artículo.</w:t>
      </w:r>
    </w:p>
    <w:p w14:paraId="2161DB22" w14:textId="6B859B3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13</w:t>
      </w:r>
      <w:r w:rsidR="37EC5CCD"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La omisión o retardo injustificado del cumplimiento de una cualquiera de las normas contempladas en esta resolución, por parte de los funcionarios que intervienen en el proceso de protección constituye falta grave y daré lugar a la aplicación de las medidas disciplinarias, sin perjuicio de las acciones penales pertinentes.</w:t>
      </w:r>
    </w:p>
    <w:p w14:paraId="1F9F64BC" w14:textId="5678F690"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II.</w:t>
      </w:r>
    </w:p>
    <w:p w14:paraId="11020161" w14:textId="6293E453"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LOS ESTADOS DE ABANDONO O PELIGRO FÍSICO Y/O MORAL.</w:t>
      </w:r>
    </w:p>
    <w:p w14:paraId="2534B654" w14:textId="1268473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14</w:t>
      </w:r>
      <w:r w:rsidR="3E50597F"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Un menor se halla en estado de abandono físico cuando carece de las personas que según la ley deben suministrarle alimentos, o cuando existiendo estas, no tengan capacidad para suministrárselos, de conformidad con lo dispuesto en el artículo 41 de la ley 83 de 1.946.</w:t>
      </w:r>
    </w:p>
    <w:p w14:paraId="5E6968A3" w14:textId="11049A5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PARÁGRAFO. </w:t>
      </w:r>
      <w:r w:rsidRPr="26854671">
        <w:rPr>
          <w:rFonts w:ascii="Verdana" w:eastAsia="Verdana" w:hAnsi="Verdana" w:cs="Verdana"/>
          <w:sz w:val="22"/>
          <w:szCs w:val="22"/>
        </w:rPr>
        <w:t>Para efectos del proceso de alimentos, por estos se entienden no solamente la manutención sino el alojamiento, vestuario, educación y atención médica.</w:t>
      </w:r>
    </w:p>
    <w:p w14:paraId="5FADCF9C" w14:textId="71163DF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15</w:t>
      </w:r>
      <w:r w:rsidR="649A9770"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Un menor se halla en estado de abandono moral cuando sus padres o las personas de quienes el menor depende, lo incitan a la ejecución de actos perjudiciales para su salud física o moral; cuando se dedica a la mendicidad </w:t>
      </w:r>
      <w:r w:rsidRPr="26854671">
        <w:rPr>
          <w:rFonts w:ascii="Verdana" w:eastAsia="Verdana" w:hAnsi="Verdana" w:cs="Verdana"/>
          <w:sz w:val="22"/>
          <w:szCs w:val="22"/>
        </w:rPr>
        <w:lastRenderedPageBreak/>
        <w:t>o a la vagancia, o frecuenta el trato con gente viciosa o de mal vivir, o vive en casas destinadas al vicio, y cuando ejerce algún oficio que lo mantiene permanentemente en la calle o en lugares públicos, o que pone en peligro su salud física o moral, según lo dispuesto en el artículo 42 de la ley 83 de 1946.</w:t>
      </w:r>
    </w:p>
    <w:p w14:paraId="74808237" w14:textId="7B5C3A7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16</w:t>
      </w:r>
      <w:r w:rsidR="20CDDF66"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Un menor se halla en estado de peligro físico o moral cuando las personas con quienes vive padecen de grave enfermedad contagiosa, o cuando le brindan de manera habitual malos ejemplos, tal como lo dispone el artículo 43 de la ley 83 de 1946.</w:t>
      </w:r>
    </w:p>
    <w:p w14:paraId="329609CD" w14:textId="02E60EE5"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III.</w:t>
      </w:r>
    </w:p>
    <w:p w14:paraId="5D2783BE" w14:textId="38365095"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LOS CASOS DE EMERGENCIA.</w:t>
      </w:r>
    </w:p>
    <w:p w14:paraId="2D44076D" w14:textId="7791E7B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17</w:t>
      </w:r>
      <w:r w:rsidR="187483B5"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Se entiende por casos de emergencia aquellas situaciones en que el menor se encuentra en grave e inminente abandono físico o moral o peligro físico y/o moral.</w:t>
      </w:r>
    </w:p>
    <w:p w14:paraId="552D5283" w14:textId="2BF79EE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18</w:t>
      </w:r>
      <w:r w:rsidR="1AE0C17E"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La medida de emergencia decretada por el defensor de menores, podrá consistir en la colocación familiar provisional del menor en un hogar sustituto, amigo o cualquiera otra modalidad que establezca el Instituto, o en el internamiento provisional del menor en una institución.</w:t>
      </w:r>
    </w:p>
    <w:p w14:paraId="7783D1DE" w14:textId="0753E93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19</w:t>
      </w:r>
      <w:r w:rsidR="67E558B4"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Los casos de emergencia no eximen al defensor de menores de la obligación de iniciar las diligencias tendientes a tomar una de las medidas de que trata el artículo 10 del decreto 1818 de 1964, dentro de los términos señalados en los artículos 24 y 29 de la presente resolución.</w:t>
      </w:r>
    </w:p>
    <w:p w14:paraId="5A07BFC7" w14:textId="18D0D2C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La medida de emergencia es eminentemente transitoria, y su duración no podrá exceder el término previsto en los artículos 41 y 76 de la presente resolución.</w:t>
      </w:r>
    </w:p>
    <w:p w14:paraId="0F518556" w14:textId="0DC57A1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20</w:t>
      </w:r>
      <w:r w:rsidR="7A72AF38"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Todos los funcionarios del Instituto y en especial los de los diferentes centros zonales cuando tengan conocimiento de la existencia de un menor en situación de emergencia, deberán brindarle atención inmediata.</w:t>
      </w:r>
    </w:p>
    <w:p w14:paraId="2648FC5F" w14:textId="7997416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Cuando la atención sea proporcionada por un funcionario diferente al defensor de menores, se le informará a este, a fin de que dicte la medida provisional de emergencia, e inicie la investigación correspondiente, conforme a las disposiciones consagradas en esta resolución.</w:t>
      </w:r>
    </w:p>
    <w:p w14:paraId="6ACE5370" w14:textId="4C2E1923"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DEL MENOR ENCONTRADO EN LUGARES PÚBLICOS.</w:t>
      </w:r>
    </w:p>
    <w:p w14:paraId="06808B31" w14:textId="114A61C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21</w:t>
      </w:r>
      <w:r w:rsidR="2DC9229F"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Cuando se trate de menores encontrados en las vías o en lugares públicos, el defensor se abstendrá de abrir investigación y en su lugar, solicitar a los funcionarios del centro respectivo, se realicen las gestiones necesarias para la localización de los padres. Si pasados 30 días los padres no han podido ser localizados, el menor se mirar como abandonado y el defensor abrirá la investigación correspondiente, dando cumplimiento a los términos señalados en </w:t>
      </w:r>
      <w:r w:rsidRPr="26854671">
        <w:rPr>
          <w:rFonts w:ascii="Verdana" w:eastAsia="Verdana" w:hAnsi="Verdana" w:cs="Verdana"/>
          <w:sz w:val="22"/>
          <w:szCs w:val="22"/>
        </w:rPr>
        <w:lastRenderedPageBreak/>
        <w:t>los artículos 24 y 29 de la presente resolución, con el fin de tomar una de las medidas de que trata el artículo 10 del decreto 1818 de 1964.</w:t>
      </w:r>
    </w:p>
    <w:p w14:paraId="0F96CCEC" w14:textId="78E1D40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PARÁGRAFO 1. </w:t>
      </w:r>
      <w:r w:rsidRPr="26854671">
        <w:rPr>
          <w:rFonts w:ascii="Verdana" w:eastAsia="Verdana" w:hAnsi="Verdana" w:cs="Verdana"/>
          <w:sz w:val="22"/>
          <w:szCs w:val="22"/>
        </w:rPr>
        <w:t>El defensor para la entrega del menor, exigir la presentación de los registros civiles necesarios para acreditar el parentesco, y elaborará la correspondiente acta.</w:t>
      </w:r>
    </w:p>
    <w:p w14:paraId="6AC955BE" w14:textId="75A29089"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2.</w:t>
      </w:r>
      <w:r w:rsidRPr="26854671">
        <w:rPr>
          <w:rFonts w:ascii="Verdana" w:eastAsia="Verdana" w:hAnsi="Verdana" w:cs="Verdana"/>
          <w:sz w:val="22"/>
          <w:szCs w:val="22"/>
        </w:rPr>
        <w:t xml:space="preserve"> Para efectos de lo contemplado en este artículo, el defensor de menores y el trabajador social respectivo, solicitaran la colaboración de las autoridades de Policía Nacional, Defensa Civil, Cruz Roja y de los medios de comunicación social.</w:t>
      </w:r>
    </w:p>
    <w:p w14:paraId="5FF2AA2D" w14:textId="408F853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22</w:t>
      </w:r>
      <w:r w:rsidR="7EF263B4"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Los Directores Regionales, en coordinación con las autoridades de policía, adoptarán mecanismos para hacer cumplir las normas policivas y evitar la presencia de menores de edad sin causa justificada, en lugares públicos, a altas horas de la noche.</w:t>
      </w:r>
    </w:p>
    <w:p w14:paraId="732C9628" w14:textId="591318F7"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IV.</w:t>
      </w:r>
    </w:p>
    <w:p w14:paraId="624CEB86" w14:textId="5B7F1272"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 COMPETENCIA.</w:t>
      </w:r>
    </w:p>
    <w:p w14:paraId="2DB02CFE" w14:textId="23E0955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23</w:t>
      </w:r>
      <w:r w:rsidR="30D94135"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El defensor de menores es el funcionario competente para conocer de los casos de abandono y peligro físico o moral.</w:t>
      </w:r>
    </w:p>
    <w:p w14:paraId="7E11AF67" w14:textId="6A797B9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1.</w:t>
      </w:r>
      <w:r w:rsidRPr="26854671">
        <w:rPr>
          <w:rFonts w:ascii="Verdana" w:eastAsia="Verdana" w:hAnsi="Verdana" w:cs="Verdana"/>
          <w:sz w:val="22"/>
          <w:szCs w:val="22"/>
        </w:rPr>
        <w:t xml:space="preserve"> El funcionario encargado de la recepción en los centros zonales, remitirá de inmediato los casos de protección al defensor de menores a fin de que sea este, quien los atienda y decrete la medida más conveniente al menor.</w:t>
      </w:r>
    </w:p>
    <w:p w14:paraId="3F1DABD3" w14:textId="6917CA1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2.</w:t>
      </w:r>
      <w:r w:rsidRPr="26854671">
        <w:rPr>
          <w:rFonts w:ascii="Verdana" w:eastAsia="Verdana" w:hAnsi="Verdana" w:cs="Verdana"/>
          <w:sz w:val="22"/>
          <w:szCs w:val="22"/>
        </w:rPr>
        <w:t xml:space="preserve"> Si a juicio del defensor de menores, la situación planteada por el usuario, no constituye abandono ni peligro físico o moral, remitir de inmediato el caso, al servicio o funcionario competente.</w:t>
      </w:r>
    </w:p>
    <w:p w14:paraId="1299BA64" w14:textId="21D5A2CC"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V.</w:t>
      </w:r>
    </w:p>
    <w:p w14:paraId="4902FA6E" w14:textId="4FC981E8"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DEL PROCEDIMIENTO.</w:t>
      </w:r>
    </w:p>
    <w:p w14:paraId="51B65F20" w14:textId="193966A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24</w:t>
      </w:r>
      <w:r w:rsidR="44F1EF95"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El defensor de menores que tenga conocimiento de oficio o a solicitud de parte interesada, que existe un menor en situación de peligro o abandono, abrirá de inmediato la investigación mediante auto y ordenará allegar los registros del estado civil que sean necesarios; la práctica del estudio socio-familiar y las demás pruebas e informaciones que el caso requiera. Estas diligencias habrán de practicarse en el t6rmíno de diez (10) días, el cual podrá ampliarse por una sola vez, hasta por cinco (5) días, cuando surjan hechos nuevos que sea necesario probar, para el esclarecimiento de la situación.</w:t>
      </w:r>
    </w:p>
    <w:p w14:paraId="4415FE97" w14:textId="4088F5C3"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DEL INFORME SOCIAL.</w:t>
      </w:r>
    </w:p>
    <w:p w14:paraId="4A8221F1" w14:textId="1C7F886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25</w:t>
      </w:r>
      <w:r w:rsidR="6F78456C"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El informe socio-familiar servirá como elemento de juicio, necesario, para que junto con las demás diligencias que se practiquen, el defensor de menores pueda tomar la medida de protección más conveniente al menor.</w:t>
      </w:r>
    </w:p>
    <w:p w14:paraId="771B3AF4" w14:textId="6FAD8CD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PARÁGRAFO 1.</w:t>
      </w:r>
      <w:r w:rsidRPr="26854671">
        <w:rPr>
          <w:rFonts w:ascii="Verdana" w:eastAsia="Verdana" w:hAnsi="Verdana" w:cs="Verdana"/>
          <w:sz w:val="22"/>
          <w:szCs w:val="22"/>
        </w:rPr>
        <w:t xml:space="preserve"> La visita domiciliaria se practicará cuando lo considere conveniente el trabajador social y hará parte de la investigación.</w:t>
      </w:r>
    </w:p>
    <w:p w14:paraId="4564CBD8" w14:textId="4022727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2.</w:t>
      </w:r>
      <w:r w:rsidRPr="26854671">
        <w:rPr>
          <w:rFonts w:ascii="Verdana" w:eastAsia="Verdana" w:hAnsi="Verdana" w:cs="Verdana"/>
          <w:sz w:val="22"/>
          <w:szCs w:val="22"/>
        </w:rPr>
        <w:t xml:space="preserve"> El defensor de menores al solicitar el informe socio-familiar, deberá precisar los objetivos del mismo, teniendo en cuenta el caso planteado.</w:t>
      </w:r>
    </w:p>
    <w:p w14:paraId="12E09BEB" w14:textId="5972D70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26</w:t>
      </w:r>
      <w:r w:rsidR="569A26BF"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El informe socio-familiar deberá contener la fecha de su elaboración, el objetivo del estudio solicitado por el defensor de menores, los datos de identificación del menor, la situación socio-familiar y el concepto del trabajador social.</w:t>
      </w:r>
    </w:p>
    <w:p w14:paraId="0E252836" w14:textId="72564EC5"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27</w:t>
      </w:r>
      <w:r w:rsidR="280E992A"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Para elaborar el informe socio-familiar se tendrá en cuenta la metodología que cada caso requiera.</w:t>
      </w:r>
    </w:p>
    <w:p w14:paraId="7E32AAC1" w14:textId="6E6BE51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28</w:t>
      </w:r>
      <w:r w:rsidR="72993A30"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Si el defensor de menores no comparte el concepto del trabajador social, deberá reunirse con este a fin de analizar detenidamente el caso y acordar la medida más conveniente al menor. Si el defensor insiste en su criterio, en la respectiva resolución dejará constancia de los motivos por los cuales se aparta del mencionado concepto.</w:t>
      </w:r>
    </w:p>
    <w:p w14:paraId="15126873" w14:textId="465D6F26"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 AUDIENCIA.</w:t>
      </w:r>
    </w:p>
    <w:p w14:paraId="442D7FB6" w14:textId="1E98C5F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29</w:t>
      </w:r>
      <w:r w:rsidR="5B2016E4"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Una vez realizada la investigación y dentro de los cinco (5) días siguientes, el defensor de menores, celebrará la audiencia con participación de los padres del menor, de las personas de quienes dependa o del interesado y en su presencia decretará y notificará la medida de protección correspondiente.</w:t>
      </w:r>
    </w:p>
    <w:p w14:paraId="74994E05" w14:textId="6C1714E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30</w:t>
      </w:r>
      <w:r w:rsidR="4F068C0F"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El defensor de menores decretar la medido de protección mediante resolución que constare de una parte motiva o de considerandos y de una resolutiva; en el encabezamiento se citarán las disposiciones legales vigentes que lo facultan para decretar la medida de protección.</w:t>
      </w:r>
    </w:p>
    <w:p w14:paraId="56F77DA9" w14:textId="0E7B20F0"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PARÁGRAFO 1.</w:t>
      </w:r>
      <w:r w:rsidRPr="181F3530">
        <w:rPr>
          <w:rFonts w:ascii="Verdana" w:eastAsia="Verdana" w:hAnsi="Verdana" w:cs="Verdana"/>
          <w:sz w:val="22"/>
          <w:szCs w:val="22"/>
        </w:rPr>
        <w:t xml:space="preserve"> La parte motiva de la resolución comprender la relación </w:t>
      </w:r>
      <w:r w:rsidR="473B3139" w:rsidRPr="181F3530">
        <w:rPr>
          <w:rFonts w:ascii="Verdana" w:eastAsia="Verdana" w:hAnsi="Verdana" w:cs="Verdana"/>
          <w:sz w:val="22"/>
          <w:szCs w:val="22"/>
        </w:rPr>
        <w:t>sucinta</w:t>
      </w:r>
      <w:r w:rsidRPr="181F3530">
        <w:rPr>
          <w:rFonts w:ascii="Verdana" w:eastAsia="Verdana" w:hAnsi="Verdana" w:cs="Verdana"/>
          <w:sz w:val="22"/>
          <w:szCs w:val="22"/>
        </w:rPr>
        <w:t xml:space="preserve">  de los hechos, con la indicación de las circunstancias de modo, tiempo y lugar el análisis de las pruebas aportadas y los fundamentos jurídicos en que se </w:t>
      </w:r>
      <w:r w:rsidR="6B6F995A" w:rsidRPr="181F3530">
        <w:rPr>
          <w:rFonts w:ascii="Verdana" w:eastAsia="Verdana" w:hAnsi="Verdana" w:cs="Verdana"/>
          <w:sz w:val="22"/>
          <w:szCs w:val="22"/>
        </w:rPr>
        <w:t>sustentó</w:t>
      </w:r>
      <w:r w:rsidRPr="181F3530">
        <w:rPr>
          <w:rFonts w:ascii="Verdana" w:eastAsia="Verdana" w:hAnsi="Verdana" w:cs="Verdana"/>
          <w:sz w:val="22"/>
          <w:szCs w:val="22"/>
        </w:rPr>
        <w:t xml:space="preserve"> la providencia.</w:t>
      </w:r>
    </w:p>
    <w:p w14:paraId="4AEB9893" w14:textId="43739AA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2.</w:t>
      </w:r>
      <w:r w:rsidRPr="26854671">
        <w:rPr>
          <w:rFonts w:ascii="Verdana" w:eastAsia="Verdana" w:hAnsi="Verdana" w:cs="Verdana"/>
          <w:sz w:val="22"/>
          <w:szCs w:val="22"/>
        </w:rPr>
        <w:t xml:space="preserve"> La parte resolutiva contendrá la medida que se tome en favor del menor, de conformidad con el artículo 10 del decreto 1818 de 1964; el seguimiento o tratamiento que requiera el caso; el envío de copias de la resolución a la dependencia jurídica regional, a la subdirección jurídica, a la institución o familia donde se haya ordenado la ubicación del menor y la notificación y recursos que proceden contra la resolución.</w:t>
      </w:r>
    </w:p>
    <w:p w14:paraId="09E98E64" w14:textId="64270758"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VI.</w:t>
      </w:r>
    </w:p>
    <w:p w14:paraId="6D8949D9" w14:textId="0112CAC0"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LAS MEDIDAS DE PROTECCIÓN.</w:t>
      </w:r>
    </w:p>
    <w:p w14:paraId="0F2DBD20" w14:textId="7EB799F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31</w:t>
      </w:r>
      <w:r w:rsidR="61F50EBD"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Las medidas de protección, según el artículo 10 del decreto 1818 de 1964, consisten:</w:t>
      </w:r>
    </w:p>
    <w:p w14:paraId="66A626B5" w14:textId="642622AB" w:rsidR="32DFAB03" w:rsidRDefault="32DFAB03" w:rsidP="26854671">
      <w:pPr>
        <w:pStyle w:val="Prrafodelista"/>
        <w:numPr>
          <w:ilvl w:val="0"/>
          <w:numId w:val="8"/>
        </w:numPr>
        <w:jc w:val="both"/>
        <w:rPr>
          <w:rFonts w:ascii="Verdana" w:eastAsia="Verdana" w:hAnsi="Verdana" w:cs="Verdana"/>
          <w:sz w:val="22"/>
          <w:szCs w:val="22"/>
        </w:rPr>
      </w:pPr>
      <w:r w:rsidRPr="26854671">
        <w:rPr>
          <w:rFonts w:ascii="Verdana" w:eastAsia="Verdana" w:hAnsi="Verdana" w:cs="Verdana"/>
          <w:sz w:val="22"/>
          <w:szCs w:val="22"/>
        </w:rPr>
        <w:lastRenderedPageBreak/>
        <w:t>En una prevención o amonestación a los padres o a las personas de quienes el menor dependa, a fin de que cumplan para con este los deberes de educación, de asistencia, de alimentación y de vigilancia.</w:t>
      </w:r>
    </w:p>
    <w:p w14:paraId="37094054" w14:textId="58AB813C" w:rsidR="32DFAB03" w:rsidRDefault="32DFAB03" w:rsidP="26854671">
      <w:pPr>
        <w:pStyle w:val="Prrafodelista"/>
        <w:numPr>
          <w:ilvl w:val="0"/>
          <w:numId w:val="8"/>
        </w:numPr>
        <w:jc w:val="both"/>
        <w:rPr>
          <w:rFonts w:ascii="Verdana" w:eastAsia="Verdana" w:hAnsi="Verdana" w:cs="Verdana"/>
          <w:sz w:val="22"/>
          <w:szCs w:val="22"/>
        </w:rPr>
      </w:pPr>
      <w:r w:rsidRPr="26854671">
        <w:rPr>
          <w:rFonts w:ascii="Verdana" w:eastAsia="Verdana" w:hAnsi="Verdana" w:cs="Verdana"/>
          <w:sz w:val="22"/>
          <w:szCs w:val="22"/>
        </w:rPr>
        <w:t>En multa de $ 100.oo hasta $ 1.000.oo convertibles en arresto, a razón de un día por cada $ 10.oo impuestas a las personas a que se refiere el numeral anterior, por incumplimiento de sus deberes.</w:t>
      </w:r>
    </w:p>
    <w:p w14:paraId="508BB15C" w14:textId="310E4A93" w:rsidR="32DFAB03" w:rsidRDefault="32DFAB03" w:rsidP="26854671">
      <w:pPr>
        <w:pStyle w:val="Prrafodelista"/>
        <w:numPr>
          <w:ilvl w:val="0"/>
          <w:numId w:val="8"/>
        </w:numPr>
        <w:jc w:val="both"/>
        <w:rPr>
          <w:rFonts w:ascii="Verdana" w:eastAsia="Verdana" w:hAnsi="Verdana" w:cs="Verdana"/>
          <w:sz w:val="22"/>
          <w:szCs w:val="22"/>
        </w:rPr>
      </w:pPr>
      <w:r w:rsidRPr="26854671">
        <w:rPr>
          <w:rFonts w:ascii="Verdana" w:eastAsia="Verdana" w:hAnsi="Verdana" w:cs="Verdana"/>
          <w:sz w:val="22"/>
          <w:szCs w:val="22"/>
        </w:rPr>
        <w:t>En la suspensión o pérdida de la patria potestad, de la guarda o cuidado personal del menor, caso en el cual se elevará la petición al funcionario competente para el trámite correspondiente.</w:t>
      </w:r>
    </w:p>
    <w:p w14:paraId="04B7112D" w14:textId="45A9508F" w:rsidR="32DFAB03" w:rsidRDefault="32DFAB03" w:rsidP="26854671">
      <w:pPr>
        <w:pStyle w:val="Prrafodelista"/>
        <w:numPr>
          <w:ilvl w:val="0"/>
          <w:numId w:val="8"/>
        </w:numPr>
        <w:jc w:val="both"/>
        <w:rPr>
          <w:rFonts w:ascii="Verdana" w:eastAsia="Verdana" w:hAnsi="Verdana" w:cs="Verdana"/>
          <w:sz w:val="22"/>
          <w:szCs w:val="22"/>
        </w:rPr>
      </w:pPr>
      <w:r w:rsidRPr="26854671">
        <w:rPr>
          <w:rFonts w:ascii="Verdana" w:eastAsia="Verdana" w:hAnsi="Verdana" w:cs="Verdana"/>
          <w:sz w:val="22"/>
          <w:szCs w:val="22"/>
        </w:rPr>
        <w:t>Decretar la colocación familiar del menor y responsabilizarse del mismo.</w:t>
      </w:r>
    </w:p>
    <w:p w14:paraId="79C5F05F" w14:textId="5C85F5CE" w:rsidR="32DFAB03" w:rsidRDefault="32DFAB03" w:rsidP="26854671">
      <w:pPr>
        <w:pStyle w:val="Prrafodelista"/>
        <w:numPr>
          <w:ilvl w:val="0"/>
          <w:numId w:val="8"/>
        </w:numPr>
        <w:jc w:val="both"/>
        <w:rPr>
          <w:rFonts w:ascii="Verdana" w:eastAsia="Verdana" w:hAnsi="Verdana" w:cs="Verdana"/>
          <w:sz w:val="22"/>
          <w:szCs w:val="22"/>
        </w:rPr>
      </w:pPr>
      <w:r w:rsidRPr="26854671">
        <w:rPr>
          <w:rFonts w:ascii="Verdana" w:eastAsia="Verdana" w:hAnsi="Verdana" w:cs="Verdana"/>
          <w:sz w:val="22"/>
          <w:szCs w:val="22"/>
        </w:rPr>
        <w:t>Solicitar la adopción del menor, previos los trámites establecidos en la ley 5a. de 1975 y declarar el estado de abandono conforme a las normas vigentes.</w:t>
      </w:r>
    </w:p>
    <w:p w14:paraId="445E535A" w14:textId="5C626DD0" w:rsidR="32DFAB03" w:rsidRDefault="32DFAB03" w:rsidP="26854671">
      <w:pPr>
        <w:pStyle w:val="Prrafodelista"/>
        <w:numPr>
          <w:ilvl w:val="0"/>
          <w:numId w:val="8"/>
        </w:numPr>
        <w:jc w:val="both"/>
        <w:rPr>
          <w:rFonts w:ascii="Verdana" w:eastAsia="Verdana" w:hAnsi="Verdana" w:cs="Verdana"/>
          <w:sz w:val="22"/>
          <w:szCs w:val="22"/>
        </w:rPr>
      </w:pPr>
      <w:r w:rsidRPr="26854671">
        <w:rPr>
          <w:rFonts w:ascii="Verdana" w:eastAsia="Verdana" w:hAnsi="Verdana" w:cs="Verdana"/>
          <w:sz w:val="22"/>
          <w:szCs w:val="22"/>
        </w:rPr>
        <w:t>Decretar el internamiento del menor en un establecimiento de protección.</w:t>
      </w:r>
    </w:p>
    <w:p w14:paraId="27E17EB3" w14:textId="3AFAE10C"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 PREVENCIÓN.</w:t>
      </w:r>
    </w:p>
    <w:p w14:paraId="60E2C6C3" w14:textId="748F7E9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ARTÍULO 32</w:t>
      </w:r>
      <w:r w:rsidR="103928D5"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 xml:space="preserve">La prevención de que trata el artículo </w:t>
      </w:r>
      <w:r w:rsidR="3A7E04A1" w:rsidRPr="26854671">
        <w:rPr>
          <w:rFonts w:ascii="Verdana" w:eastAsia="Verdana" w:hAnsi="Verdana" w:cs="Verdana"/>
          <w:sz w:val="22"/>
          <w:szCs w:val="22"/>
        </w:rPr>
        <w:t>anterior</w:t>
      </w:r>
      <w:r w:rsidRPr="26854671">
        <w:rPr>
          <w:rFonts w:ascii="Verdana" w:eastAsia="Verdana" w:hAnsi="Verdana" w:cs="Verdana"/>
          <w:sz w:val="22"/>
          <w:szCs w:val="22"/>
        </w:rPr>
        <w:t xml:space="preserve"> tiene como objeto responsabilizar a los padres o a las personas de quienes el menor dependa, de sus deberes de educación, asistencia, alimentación y vigilancia. El defensor de menores, para comprometer a los amonestados, en el cumplimiento de sus deberes, asentará un acta que suscribirán quienes intervengan en la diligencia, en la cual se dejará constancia que la inobservancia injustificada del compromiso, dará lugar a la modificación de la medida impuesta, adoptando una cualquiera de las contempladas en el artículo anterior.</w:t>
      </w:r>
    </w:p>
    <w:p w14:paraId="267A9FC1" w14:textId="4BB4A0B3"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Los funcionarios idóneos del respectivo centro </w:t>
      </w:r>
      <w:r w:rsidR="1802ABE3" w:rsidRPr="26854671">
        <w:rPr>
          <w:rFonts w:ascii="Verdana" w:eastAsia="Verdana" w:hAnsi="Verdana" w:cs="Verdana"/>
          <w:sz w:val="22"/>
          <w:szCs w:val="22"/>
        </w:rPr>
        <w:t>zonal</w:t>
      </w:r>
      <w:r w:rsidRPr="26854671">
        <w:rPr>
          <w:rFonts w:ascii="Verdana" w:eastAsia="Verdana" w:hAnsi="Verdana" w:cs="Verdana"/>
          <w:sz w:val="22"/>
          <w:szCs w:val="22"/>
        </w:rPr>
        <w:t xml:space="preserve"> realizarán el seguimiento o brindarán el tratamiento cuando sea del caso, a las personas amonestadas.</w:t>
      </w:r>
    </w:p>
    <w:p w14:paraId="07565065" w14:textId="214467DB"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LAS MULTAS.</w:t>
      </w:r>
    </w:p>
    <w:p w14:paraId="3815692D" w14:textId="1C7FF9CC"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ARTICULO 33</w:t>
      </w:r>
      <w:r w:rsidR="65424D7F" w:rsidRPr="181F3530">
        <w:rPr>
          <w:rFonts w:ascii="Verdana" w:eastAsia="Verdana" w:hAnsi="Verdana" w:cs="Verdana"/>
          <w:b/>
          <w:bCs/>
          <w:sz w:val="22"/>
          <w:szCs w:val="22"/>
        </w:rPr>
        <w:t>o</w:t>
      </w:r>
      <w:r w:rsidRPr="181F3530">
        <w:rPr>
          <w:rFonts w:ascii="Verdana" w:eastAsia="Verdana" w:hAnsi="Verdana" w:cs="Verdana"/>
          <w:b/>
          <w:bCs/>
          <w:sz w:val="22"/>
          <w:szCs w:val="22"/>
        </w:rPr>
        <w:t xml:space="preserve">. </w:t>
      </w:r>
      <w:r w:rsidRPr="181F3530">
        <w:rPr>
          <w:rFonts w:ascii="Verdana" w:eastAsia="Verdana" w:hAnsi="Verdana" w:cs="Verdana"/>
          <w:sz w:val="22"/>
          <w:szCs w:val="22"/>
        </w:rPr>
        <w:t xml:space="preserve">Para la imposición de las multas, el defensor de </w:t>
      </w:r>
      <w:r w:rsidR="5DE2C738" w:rsidRPr="181F3530">
        <w:rPr>
          <w:rFonts w:ascii="Verdana" w:eastAsia="Verdana" w:hAnsi="Verdana" w:cs="Verdana"/>
          <w:sz w:val="22"/>
          <w:szCs w:val="22"/>
        </w:rPr>
        <w:t>menores</w:t>
      </w:r>
      <w:r w:rsidRPr="181F3530">
        <w:rPr>
          <w:rFonts w:ascii="Verdana" w:eastAsia="Verdana" w:hAnsi="Verdana" w:cs="Verdana"/>
          <w:sz w:val="22"/>
          <w:szCs w:val="22"/>
        </w:rPr>
        <w:t xml:space="preserve"> deberá someterse al procedimiento que para el efecto señale el Gobierno Nacional.</w:t>
      </w:r>
    </w:p>
    <w:p w14:paraId="27277C9D" w14:textId="715FCC92"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 SUSPENSIÓN O PÉRDIDA DE LA PATRIA POTESTAD.</w:t>
      </w:r>
    </w:p>
    <w:p w14:paraId="07935DAA" w14:textId="0125B6A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34</w:t>
      </w:r>
      <w:r w:rsidR="670C6C64"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Siempre que se presenten situaciones de abandono o de peligro físico o moral, que configuren alguna de las causales previstos en los artículos 310 y 315 del C.C. y 64 de la ley 83 de 1946, el defensor, solicitará al juez de menores, la suspensión o pérdida de la patria potestad, o de la guarda o cuidado personal, en virtud de las facultades que le confiere el decreto 1818 de 1964 y la ley 75 de 1968.</w:t>
      </w:r>
    </w:p>
    <w:p w14:paraId="0C911210" w14:textId="06FA66D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PARÁGRAFO 1. </w:t>
      </w:r>
      <w:r w:rsidRPr="26854671">
        <w:rPr>
          <w:rFonts w:ascii="Verdana" w:eastAsia="Verdana" w:hAnsi="Verdana" w:cs="Verdana"/>
          <w:sz w:val="22"/>
          <w:szCs w:val="22"/>
        </w:rPr>
        <w:t>Para que el juez de menores pueda hacer uso de la facultad que le otorga el numeral tercero del artículo 64 de la ley 83 de 1946, el defensor formulará la demanda a que se refiere el presente artículo cuando existan en el medio familiar situaciones que afecten el normal desarrollo del menor.</w:t>
      </w:r>
    </w:p>
    <w:p w14:paraId="477F2B7A" w14:textId="25B934F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 xml:space="preserve">PARÁGRAFO 2. </w:t>
      </w:r>
      <w:r w:rsidRPr="26854671">
        <w:rPr>
          <w:rFonts w:ascii="Verdana" w:eastAsia="Verdana" w:hAnsi="Verdana" w:cs="Verdana"/>
          <w:sz w:val="22"/>
          <w:szCs w:val="22"/>
        </w:rPr>
        <w:t>Para la presentación de la respectiva demanda no se requiere investigación social previa, la cual se practicará únicamente a solicitud del juez durante el curso del proceso.</w:t>
      </w:r>
    </w:p>
    <w:p w14:paraId="55CD0FAE" w14:textId="47050711"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35</w:t>
      </w:r>
      <w:r w:rsidR="54D46CF4"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Cuando los padres de un menor se disputen el ejercicio de la patria potestad, el cuidado personal del hijo que no se encuentre en estado de abandono o peligro físico o moral, el defensor deberá elaborar y presentar la respectiva demanda al juez de menores, para que se decida el conflicto presentado.</w:t>
      </w:r>
    </w:p>
    <w:p w14:paraId="0BECDC0D" w14:textId="7114D5B5"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 COLOCACIÓN FAMILIAR</w:t>
      </w:r>
    </w:p>
    <w:p w14:paraId="7E27317D" w14:textId="4EEAA15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36</w:t>
      </w:r>
      <w:r w:rsidR="0C3ED8A3"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La colocación familiar consiste en la entrega de un menor en situación de abandono, o peligro físico o moral, a una familia para que le brinde protección.</w:t>
      </w:r>
    </w:p>
    <w:p w14:paraId="2573B1A2" w14:textId="65EF70A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37</w:t>
      </w:r>
      <w:r w:rsidR="5F338354"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Para efectos de la medida de colocación familiar se entiende por hogar sustituto o amigo el que acoge a un menor abandonado o en peligro físico o moral para proporcionarle el afecto y los cuidados necesarios para su desarrollo integral.</w:t>
      </w:r>
    </w:p>
    <w:p w14:paraId="3D7CC168" w14:textId="3F09BEC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PARÁGRAFO. </w:t>
      </w:r>
      <w:r w:rsidRPr="26854671">
        <w:rPr>
          <w:rFonts w:ascii="Verdana" w:eastAsia="Verdana" w:hAnsi="Verdana" w:cs="Verdana"/>
          <w:sz w:val="22"/>
          <w:szCs w:val="22"/>
        </w:rPr>
        <w:t>El Instituto dar un aporte a la familia sustituta para atender los gastos, la dotación y vestuario del menor.</w:t>
      </w:r>
    </w:p>
    <w:p w14:paraId="09C84933" w14:textId="0A6F095F"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La familia amiga atenderá al menor en forma gratuita.</w:t>
      </w:r>
    </w:p>
    <w:p w14:paraId="1785DBBE" w14:textId="1C35B0E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38</w:t>
      </w:r>
      <w:r w:rsidR="40881783"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La medida de colocación familiar se decretará preferencialmente, en aquellos casos, en que el menor carezca de padres, por un término de tres meses, el cual podrá ser prorrogado una sola vez y por el mismo lapso.</w:t>
      </w:r>
    </w:p>
    <w:p w14:paraId="7F755908" w14:textId="0BB11EB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PARÁGRAFO. </w:t>
      </w:r>
      <w:r w:rsidRPr="26854671">
        <w:rPr>
          <w:rFonts w:ascii="Verdana" w:eastAsia="Verdana" w:hAnsi="Verdana" w:cs="Verdana"/>
          <w:sz w:val="22"/>
          <w:szCs w:val="22"/>
        </w:rPr>
        <w:t xml:space="preserve">Cuando se trate de menores abandonados que por su limitación física, mental o por su edad dificulten al defensor la terminación de la medida en el plazo señalado en el presente artículo, este podrá prorrogarla por el término que sea necesario. Sin </w:t>
      </w:r>
      <w:r w:rsidR="329878FD" w:rsidRPr="26854671">
        <w:rPr>
          <w:rFonts w:ascii="Verdana" w:eastAsia="Verdana" w:hAnsi="Verdana" w:cs="Verdana"/>
          <w:sz w:val="22"/>
          <w:szCs w:val="22"/>
        </w:rPr>
        <w:t>embargo,</w:t>
      </w:r>
      <w:r w:rsidRPr="26854671">
        <w:rPr>
          <w:rFonts w:ascii="Verdana" w:eastAsia="Verdana" w:hAnsi="Verdana" w:cs="Verdana"/>
          <w:sz w:val="22"/>
          <w:szCs w:val="22"/>
        </w:rPr>
        <w:t xml:space="preserve"> deberá realizar las gestiones tendientes a procurarle al menor una situación estable y a proveerlo de guardador, prefiriendo a las personas que lo hayan recibido en colocación familiar.</w:t>
      </w:r>
    </w:p>
    <w:p w14:paraId="0B097F7B" w14:textId="15364A1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39</w:t>
      </w:r>
      <w:r w:rsidR="47133A33"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En los casos de peligro físico o moral, la medida de colocación familiar no podrá ser decretada por término indefinido. Desaparecidas las causas que le dieron origen, el defensor deberá reintegrar al menor a su familia, o si se configura una de las causales consagradas en el artículo 34 de esta resolución, iniciará el proceso de pérdida o suspensión de la patria potestad, de la guarda o del cuidado personal.</w:t>
      </w:r>
    </w:p>
    <w:p w14:paraId="6CE37988" w14:textId="75301A83"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40</w:t>
      </w:r>
      <w:r w:rsidR="06DCD66C"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 xml:space="preserve">La medida de colocación </w:t>
      </w:r>
      <w:r w:rsidR="1737D360" w:rsidRPr="26854671">
        <w:rPr>
          <w:rFonts w:ascii="Verdana" w:eastAsia="Verdana" w:hAnsi="Verdana" w:cs="Verdana"/>
          <w:sz w:val="22"/>
          <w:szCs w:val="22"/>
        </w:rPr>
        <w:t>familiar</w:t>
      </w:r>
      <w:r w:rsidRPr="26854671">
        <w:rPr>
          <w:rFonts w:ascii="Verdana" w:eastAsia="Verdana" w:hAnsi="Verdana" w:cs="Verdana"/>
          <w:sz w:val="22"/>
          <w:szCs w:val="22"/>
        </w:rPr>
        <w:t xml:space="preserve"> así sea en forma provisional, solo podrá ser decretada por el defensor de menores.</w:t>
      </w:r>
    </w:p>
    <w:p w14:paraId="397E19CA" w14:textId="25CA6212"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1.</w:t>
      </w:r>
      <w:r w:rsidRPr="26854671">
        <w:rPr>
          <w:rFonts w:ascii="Verdana" w:eastAsia="Verdana" w:hAnsi="Verdana" w:cs="Verdana"/>
          <w:sz w:val="22"/>
          <w:szCs w:val="22"/>
        </w:rPr>
        <w:t xml:space="preserve"> En ningún caso la colocación familiar, podrá decretarse en favor de los progenitores, ni contener acuerdos asimilables a un contrato de trabajo.</w:t>
      </w:r>
    </w:p>
    <w:p w14:paraId="5BED0253" w14:textId="5DC7284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PARÁGRAFO 2.</w:t>
      </w:r>
      <w:r w:rsidRPr="26854671">
        <w:rPr>
          <w:rFonts w:ascii="Verdana" w:eastAsia="Verdana" w:hAnsi="Verdana" w:cs="Verdana"/>
          <w:sz w:val="22"/>
          <w:szCs w:val="22"/>
        </w:rPr>
        <w:t xml:space="preserve"> Cuando las instituciones debidamente autorizadas para desarrollar programas de </w:t>
      </w:r>
      <w:r w:rsidR="6E9C0096" w:rsidRPr="26854671">
        <w:rPr>
          <w:rFonts w:ascii="Verdana" w:eastAsia="Verdana" w:hAnsi="Verdana" w:cs="Verdana"/>
          <w:sz w:val="22"/>
          <w:szCs w:val="22"/>
        </w:rPr>
        <w:t>adopción</w:t>
      </w:r>
      <w:r w:rsidRPr="26854671">
        <w:rPr>
          <w:rFonts w:ascii="Verdana" w:eastAsia="Verdana" w:hAnsi="Verdana" w:cs="Verdana"/>
          <w:sz w:val="22"/>
          <w:szCs w:val="22"/>
        </w:rPr>
        <w:t xml:space="preserve"> requieran ubicar menores en hogares sustitutos o amigos, deberán solicitar al defensor que dicte la medida respectiva de colocación familiar.</w:t>
      </w:r>
    </w:p>
    <w:p w14:paraId="1C8591B0" w14:textId="1E3A984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41</w:t>
      </w:r>
      <w:r w:rsidR="35BF6610"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La medida de colocación familiar podrá ser decretada por el defensor de menores en forma provisional, por un término no superior a 20 días, en los casos de emergencia.</w:t>
      </w:r>
    </w:p>
    <w:p w14:paraId="1AE8E104" w14:textId="082866F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42</w:t>
      </w:r>
      <w:r w:rsidR="26B2EC91"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 xml:space="preserve">El defensor de menores para decretar la medida de colocación familiar </w:t>
      </w:r>
      <w:r w:rsidR="76269972" w:rsidRPr="26854671">
        <w:rPr>
          <w:rFonts w:ascii="Verdana" w:eastAsia="Verdana" w:hAnsi="Verdana" w:cs="Verdana"/>
          <w:sz w:val="22"/>
          <w:szCs w:val="22"/>
        </w:rPr>
        <w:t>provisional</w:t>
      </w:r>
      <w:r w:rsidRPr="26854671">
        <w:rPr>
          <w:rFonts w:ascii="Verdana" w:eastAsia="Verdana" w:hAnsi="Verdana" w:cs="Verdana"/>
          <w:sz w:val="22"/>
          <w:szCs w:val="22"/>
        </w:rPr>
        <w:t xml:space="preserve"> deberá fundamentar su providencia en la gravedad o inminencia del abandono o del peligro en que se encuentre el menor y cerciorarse de la idoneidad y honorabilidad de las personas que van a recibirlo.</w:t>
      </w:r>
    </w:p>
    <w:p w14:paraId="227AE702" w14:textId="582612D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43</w:t>
      </w:r>
      <w:r w:rsidR="7FCAEAFA"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Una vez dictada la providencia, el defensor de menores levantará un acta en la que se consignarán el nombre, el domicilio e identificación de los comparecientes, fecha y lugar de la diligencia y las obligaciones contraídas por las personas que van a recibir al menor. El acta será suscrita por quienes intervinieron en la diligencia.</w:t>
      </w:r>
    </w:p>
    <w:p w14:paraId="4523A5BC" w14:textId="009274A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PARÁGRAFO. </w:t>
      </w:r>
      <w:r w:rsidRPr="26854671">
        <w:rPr>
          <w:rFonts w:ascii="Verdana" w:eastAsia="Verdana" w:hAnsi="Verdana" w:cs="Verdana"/>
          <w:sz w:val="22"/>
          <w:szCs w:val="22"/>
        </w:rPr>
        <w:t>Los centros zonales están obligados a llevar un registro o control de los menores ubicados en hogares sustitutos o amigos.</w:t>
      </w:r>
    </w:p>
    <w:p w14:paraId="5BAAEBA3" w14:textId="7B446B0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44</w:t>
      </w:r>
      <w:r w:rsidR="60435EF1"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Las personas que reciben al menor estarán obligadas a:</w:t>
      </w:r>
    </w:p>
    <w:p w14:paraId="745A8F09" w14:textId="73925DA0" w:rsidR="32DFAB03" w:rsidRDefault="32DFAB03" w:rsidP="26854671">
      <w:pPr>
        <w:pStyle w:val="Prrafodelista"/>
        <w:numPr>
          <w:ilvl w:val="0"/>
          <w:numId w:val="7"/>
        </w:numPr>
        <w:jc w:val="both"/>
        <w:rPr>
          <w:rFonts w:ascii="Verdana" w:eastAsia="Verdana" w:hAnsi="Verdana" w:cs="Verdana"/>
          <w:sz w:val="22"/>
          <w:szCs w:val="22"/>
        </w:rPr>
      </w:pPr>
      <w:r w:rsidRPr="26854671">
        <w:rPr>
          <w:rFonts w:ascii="Verdana" w:eastAsia="Verdana" w:hAnsi="Verdana" w:cs="Verdana"/>
          <w:sz w:val="22"/>
          <w:szCs w:val="22"/>
        </w:rPr>
        <w:t>Velar por la atención integral del menor.</w:t>
      </w:r>
    </w:p>
    <w:p w14:paraId="1BCCE18A" w14:textId="3C180558" w:rsidR="32DFAB03" w:rsidRDefault="32DFAB03" w:rsidP="26854671">
      <w:pPr>
        <w:pStyle w:val="Prrafodelista"/>
        <w:numPr>
          <w:ilvl w:val="0"/>
          <w:numId w:val="7"/>
        </w:numPr>
        <w:jc w:val="both"/>
        <w:rPr>
          <w:rFonts w:ascii="Verdana" w:eastAsia="Verdana" w:hAnsi="Verdana" w:cs="Verdana"/>
          <w:sz w:val="22"/>
          <w:szCs w:val="22"/>
        </w:rPr>
      </w:pPr>
      <w:r w:rsidRPr="26854671">
        <w:rPr>
          <w:rFonts w:ascii="Verdana" w:eastAsia="Verdana" w:hAnsi="Verdana" w:cs="Verdana"/>
          <w:sz w:val="22"/>
          <w:szCs w:val="22"/>
        </w:rPr>
        <w:t>Informar al defensor sobre el estado del menor y cualquier cambio de domicilio o residencia.</w:t>
      </w:r>
    </w:p>
    <w:p w14:paraId="63E3EE0A" w14:textId="692551AC" w:rsidR="32DFAB03" w:rsidRDefault="32DFAB03" w:rsidP="26854671">
      <w:pPr>
        <w:pStyle w:val="Prrafodelista"/>
        <w:numPr>
          <w:ilvl w:val="0"/>
          <w:numId w:val="7"/>
        </w:numPr>
        <w:jc w:val="both"/>
        <w:rPr>
          <w:rFonts w:ascii="Verdana" w:eastAsia="Verdana" w:hAnsi="Verdana" w:cs="Verdana"/>
          <w:sz w:val="22"/>
          <w:szCs w:val="22"/>
        </w:rPr>
      </w:pPr>
      <w:r w:rsidRPr="26854671">
        <w:rPr>
          <w:rFonts w:ascii="Verdana" w:eastAsia="Verdana" w:hAnsi="Verdana" w:cs="Verdana"/>
          <w:sz w:val="22"/>
          <w:szCs w:val="22"/>
        </w:rPr>
        <w:t>Suministrar al centro zonal respectivo, los datos de orden familiar que este solicite y en general a permitir la asesoría y seguimiento que se ejerza por parte de los funcionarios del Instituto Colombiano de Bienestar Familiar.</w:t>
      </w:r>
    </w:p>
    <w:p w14:paraId="4A1D542B" w14:textId="7313614A"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45</w:t>
      </w:r>
      <w:r w:rsidR="033CA20D" w:rsidRPr="181F3530">
        <w:rPr>
          <w:rFonts w:ascii="Verdana" w:eastAsia="Verdana" w:hAnsi="Verdana" w:cs="Verdana"/>
          <w:b/>
          <w:bCs/>
          <w:sz w:val="22"/>
          <w:szCs w:val="22"/>
        </w:rPr>
        <w:t>o</w:t>
      </w:r>
      <w:r w:rsidRPr="181F3530">
        <w:rPr>
          <w:rFonts w:ascii="Verdana" w:eastAsia="Verdana" w:hAnsi="Verdana" w:cs="Verdana"/>
          <w:b/>
          <w:bCs/>
          <w:sz w:val="22"/>
          <w:szCs w:val="22"/>
        </w:rPr>
        <w:t xml:space="preserve">. </w:t>
      </w:r>
      <w:r w:rsidRPr="181F3530">
        <w:rPr>
          <w:rFonts w:ascii="Verdana" w:eastAsia="Verdana" w:hAnsi="Verdana" w:cs="Verdana"/>
          <w:sz w:val="22"/>
          <w:szCs w:val="22"/>
        </w:rPr>
        <w:t xml:space="preserve">El menor con medida de colocación </w:t>
      </w:r>
      <w:r w:rsidR="17013B6E" w:rsidRPr="181F3530">
        <w:rPr>
          <w:rFonts w:ascii="Verdana" w:eastAsia="Verdana" w:hAnsi="Verdana" w:cs="Verdana"/>
          <w:sz w:val="22"/>
          <w:szCs w:val="22"/>
        </w:rPr>
        <w:t>familiar</w:t>
      </w:r>
      <w:r w:rsidRPr="181F3530">
        <w:rPr>
          <w:rFonts w:ascii="Verdana" w:eastAsia="Verdana" w:hAnsi="Verdana" w:cs="Verdana"/>
          <w:sz w:val="22"/>
          <w:szCs w:val="22"/>
        </w:rPr>
        <w:t xml:space="preserve"> así sea provisional, tendrá frente a las personas que lo han recibido, la condición similar a la de hijo de familia y como tal deberá ser tratado.</w:t>
      </w:r>
    </w:p>
    <w:p w14:paraId="2A3474BA" w14:textId="67D1D8DB"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 ADOPCIÓN.</w:t>
      </w:r>
    </w:p>
    <w:p w14:paraId="11E5EBCD" w14:textId="51A5EF0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46</w:t>
      </w:r>
      <w:r w:rsidR="0A821338"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La adopción constituye la medida de protección preventiva por excelencia, tendiente a suministrar un hogar al menor abandonado, en iguales condiciones que el hijo legítimo.</w:t>
      </w:r>
    </w:p>
    <w:p w14:paraId="35B775E6" w14:textId="50220E5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47</w:t>
      </w:r>
      <w:r w:rsidR="0C621DC6"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Conforme al artículo 274 del C.C. la adopción requiere el consentimiento de los padres biológicos. A falta de uno de ellos, por haber fallecido o estar demente o fatuo, por hallarse ausente del territorio nacional y no esperarse su pronto regreso, por ignorarse el lugar de su residencia o por habérsele privado de la patria potestad, será suficiente el consentimiento del otro.</w:t>
      </w:r>
    </w:p>
    <w:p w14:paraId="033C1682" w14:textId="209BDE6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1.</w:t>
      </w:r>
      <w:r w:rsidRPr="26854671">
        <w:rPr>
          <w:rFonts w:ascii="Verdana" w:eastAsia="Verdana" w:hAnsi="Verdana" w:cs="Verdana"/>
          <w:sz w:val="22"/>
          <w:szCs w:val="22"/>
        </w:rPr>
        <w:t xml:space="preserve"> A falta de los padres será necesaria la autorización del guardador, o en su defecto, la del defensor de menores.</w:t>
      </w:r>
    </w:p>
    <w:p w14:paraId="16988862" w14:textId="410D91E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ARTÍCULO 48</w:t>
      </w:r>
      <w:r w:rsidR="7992595C"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Solamente podrá desarrollar programas de adopción, el ICBF y las instituciones autorizadas por él para tal efecto.</w:t>
      </w:r>
    </w:p>
    <w:p w14:paraId="1E731CBD" w14:textId="780841B6"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PARÁGRAFO.</w:t>
      </w:r>
      <w:r w:rsidRPr="181F3530">
        <w:rPr>
          <w:rFonts w:ascii="Verdana" w:eastAsia="Verdana" w:hAnsi="Verdana" w:cs="Verdana"/>
          <w:sz w:val="22"/>
          <w:szCs w:val="22"/>
        </w:rPr>
        <w:t xml:space="preserve"> Las instituciones autorizadas por el Instituto para desarrollar programas de </w:t>
      </w:r>
      <w:r w:rsidR="2FD5805A" w:rsidRPr="181F3530">
        <w:rPr>
          <w:rFonts w:ascii="Verdana" w:eastAsia="Verdana" w:hAnsi="Verdana" w:cs="Verdana"/>
          <w:sz w:val="22"/>
          <w:szCs w:val="22"/>
        </w:rPr>
        <w:t>adopción</w:t>
      </w:r>
      <w:r w:rsidRPr="181F3530">
        <w:rPr>
          <w:rFonts w:ascii="Verdana" w:eastAsia="Verdana" w:hAnsi="Verdana" w:cs="Verdana"/>
          <w:sz w:val="22"/>
          <w:szCs w:val="22"/>
        </w:rPr>
        <w:t xml:space="preserve"> se regirán por el acuerdo 056 del 21 de julio de 1977, el decreto 2388 de 1979 y demás normas que los modifiquen.</w:t>
      </w:r>
    </w:p>
    <w:p w14:paraId="764E20AA" w14:textId="5D176F4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49</w:t>
      </w:r>
      <w:r w:rsidR="4B226C63"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Todo defensor de menores tiene la facultad de solicitar la adopción, ciñéndose a las normas contenidas en la ley 5ª de 1975 y a su decreto reglamentario 752 del mismo año.</w:t>
      </w:r>
    </w:p>
    <w:p w14:paraId="72F2E7E3" w14:textId="4C463F8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50</w:t>
      </w:r>
      <w:r w:rsidR="0C18BA9D"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La adopción que se realice a través de los programas del ICBF, ser adelantada directamente por el defensor de menores.</w:t>
      </w:r>
    </w:p>
    <w:p w14:paraId="2A693956" w14:textId="4DEC7C3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Cuando los presuntos adoptantes prefieren constituir apoderado, se </w:t>
      </w:r>
      <w:r w:rsidR="09A9F3AF" w:rsidRPr="26854671">
        <w:rPr>
          <w:rFonts w:ascii="Verdana" w:eastAsia="Verdana" w:hAnsi="Verdana" w:cs="Verdana"/>
          <w:sz w:val="22"/>
          <w:szCs w:val="22"/>
        </w:rPr>
        <w:t>dejará</w:t>
      </w:r>
      <w:r w:rsidRPr="26854671">
        <w:rPr>
          <w:rFonts w:ascii="Verdana" w:eastAsia="Verdana" w:hAnsi="Verdana" w:cs="Verdana"/>
          <w:sz w:val="22"/>
          <w:szCs w:val="22"/>
        </w:rPr>
        <w:t xml:space="preserve"> constancia que se les hizo saber que la actuación del defensor de menores no causa erogación alguna.</w:t>
      </w:r>
    </w:p>
    <w:p w14:paraId="1D63FB58" w14:textId="74D67D5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51</w:t>
      </w:r>
      <w:r w:rsidR="0D1CD358"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Las instituciones autorizadas para desarrollar programas de </w:t>
      </w:r>
      <w:r w:rsidR="6B4F64F9" w:rsidRPr="26854671">
        <w:rPr>
          <w:rFonts w:ascii="Verdana" w:eastAsia="Verdana" w:hAnsi="Verdana" w:cs="Verdana"/>
          <w:sz w:val="22"/>
          <w:szCs w:val="22"/>
        </w:rPr>
        <w:t>adopción</w:t>
      </w:r>
      <w:r w:rsidRPr="26854671">
        <w:rPr>
          <w:rFonts w:ascii="Verdana" w:eastAsia="Verdana" w:hAnsi="Verdana" w:cs="Verdana"/>
          <w:sz w:val="22"/>
          <w:szCs w:val="22"/>
        </w:rPr>
        <w:t xml:space="preserve"> podrán designar apoderados o utilizar los servicios de los defensores de menores del instituto.</w:t>
      </w:r>
    </w:p>
    <w:p w14:paraId="61C94647" w14:textId="3DD4D8A5"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52</w:t>
      </w:r>
      <w:r w:rsidR="2265D75E"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Para una mejor prestación del servicio los trámites administrativos de la </w:t>
      </w:r>
      <w:r w:rsidR="0A0CC08C" w:rsidRPr="26854671">
        <w:rPr>
          <w:rFonts w:ascii="Verdana" w:eastAsia="Verdana" w:hAnsi="Verdana" w:cs="Verdana"/>
          <w:sz w:val="22"/>
          <w:szCs w:val="22"/>
        </w:rPr>
        <w:t>adopción</w:t>
      </w:r>
      <w:r w:rsidRPr="26854671">
        <w:rPr>
          <w:rFonts w:ascii="Verdana" w:eastAsia="Verdana" w:hAnsi="Verdana" w:cs="Verdana"/>
          <w:sz w:val="22"/>
          <w:szCs w:val="22"/>
        </w:rPr>
        <w:t xml:space="preserve"> se realizarán en los diferentes centros zonales de las regionales.</w:t>
      </w:r>
    </w:p>
    <w:p w14:paraId="3F719E00" w14:textId="09530F1A"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 xml:space="preserve">PARÁGRAFO. En el Distrito Especial de </w:t>
      </w:r>
      <w:r w:rsidR="0E9E2AE2" w:rsidRPr="26854671">
        <w:rPr>
          <w:rFonts w:ascii="Verdana" w:eastAsia="Verdana" w:hAnsi="Verdana" w:cs="Verdana"/>
          <w:sz w:val="22"/>
          <w:szCs w:val="22"/>
        </w:rPr>
        <w:t>Bogotá</w:t>
      </w:r>
      <w:r w:rsidRPr="26854671">
        <w:rPr>
          <w:rFonts w:ascii="Verdana" w:eastAsia="Verdana" w:hAnsi="Verdana" w:cs="Verdana"/>
          <w:sz w:val="22"/>
          <w:szCs w:val="22"/>
        </w:rPr>
        <w:t xml:space="preserve"> y en las demás capitales de los departamentos donde funcionen más de tres centros zonales, el Director Regional podrá centralizar este servicio.</w:t>
      </w:r>
    </w:p>
    <w:p w14:paraId="64E454D0" w14:textId="0A04C611"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53</w:t>
      </w:r>
      <w:r w:rsidR="59F88E1F"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Los hospitales, clínicas, centros de salud y demás establecimientos de asistencia pública o social, que tengan conocimiento de un menor abandonado en sus dependencias, estén en la obligación de comunicarlo de inmediato al instituto Colombiano de Bienestar Familiar.</w:t>
      </w:r>
    </w:p>
    <w:p w14:paraId="34B51DBC" w14:textId="42C8687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1.</w:t>
      </w:r>
      <w:r w:rsidRPr="26854671">
        <w:rPr>
          <w:rFonts w:ascii="Verdana" w:eastAsia="Verdana" w:hAnsi="Verdana" w:cs="Verdana"/>
          <w:sz w:val="22"/>
          <w:szCs w:val="22"/>
        </w:rPr>
        <w:t xml:space="preserve"> El Director o Jefe de los servicios en mención, prestará toda la colaboración que le sea solicitada por los defensores de menores, en la investigación del caso.</w:t>
      </w:r>
    </w:p>
    <w:p w14:paraId="1E5EEF0A" w14:textId="0778AB39"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2.</w:t>
      </w:r>
      <w:r w:rsidRPr="26854671">
        <w:rPr>
          <w:rFonts w:ascii="Verdana" w:eastAsia="Verdana" w:hAnsi="Verdana" w:cs="Verdana"/>
          <w:sz w:val="22"/>
          <w:szCs w:val="22"/>
        </w:rPr>
        <w:t xml:space="preserve"> Sobre los hechos a que se refiere el presente artículo, los directores o jefes de los servicios de salud deberán enviar información mensual al Ministerio de Salud.</w:t>
      </w:r>
    </w:p>
    <w:p w14:paraId="1CF39A16" w14:textId="399EB513"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54</w:t>
      </w:r>
      <w:r w:rsidR="02D1FCFA"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el defensor que tenga conocimiento de la existencia de un menor candidato a la adopción, deber iniciar inmediatamente los trámites pertinentes.</w:t>
      </w:r>
    </w:p>
    <w:p w14:paraId="7F8E97D1" w14:textId="09BE4122"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55</w:t>
      </w:r>
      <w:r w:rsidR="02B2F505"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El defensor utilizare los medios necesarios para la localización de los padres biológicos del menor que se encuentre abandonado y para tal efecto, podrá solicitar la colaboración del trabajador social del respectivo centro zonal, de la policía nacional y de los medios de comunicación social.</w:t>
      </w:r>
    </w:p>
    <w:p w14:paraId="5E00C4D8" w14:textId="561CD15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ARTÍCULO 56</w:t>
      </w:r>
      <w:r w:rsidR="4E7F6739"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Para efectos de la adopción, según lo dispuesto en el artículo 282 del c.c., se encuentran en estado de abandono: 1) los expósitos; 2) los menores entregados a un establecimiento de asistencia social, cuando no hubieren sido reclamados por sus padres o por sus guardadores dentro del término de tres (3) meses, y 3) el menor que haya sido entregado por su representante legal para que sea dado en adopción ya sea por intermedio del Instituto Colombiano de Bienestar Familiar o de una institución debidamente autorizada por el mismo.</w:t>
      </w:r>
    </w:p>
    <w:p w14:paraId="1817E810" w14:textId="2480CF6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57</w:t>
      </w:r>
      <w:r w:rsidR="3E21540F"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Se entiende por expósito el menor de 12 años de edad que ha sido abandonado por sus padres.</w:t>
      </w:r>
    </w:p>
    <w:p w14:paraId="45A54EBC" w14:textId="5415B34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58</w:t>
      </w:r>
      <w:r w:rsidR="38381D1F"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Los tres meses a que se refiere el numeral 2o. del artículo 282 del c.c. se contarán a partir de la fecha en que los padres o guardadores</w:t>
      </w:r>
    </w:p>
    <w:p w14:paraId="7427831F" w14:textId="6FCB280D"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hicieron entrega del menor a la institución de asistencia social y la permanencia se acreditará mediante certificación expedida por el respectivo representante legal de la institución.</w:t>
      </w:r>
    </w:p>
    <w:p w14:paraId="3701034E" w14:textId="66737D0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59</w:t>
      </w:r>
      <w:r w:rsidR="6567959E"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Cuando un defensor ubique a un menor en un hogar amigo o sustituto les hará saber a los padres su obligación de velar por el menor y de</w:t>
      </w:r>
    </w:p>
    <w:p w14:paraId="721384DE" w14:textId="03BD19AE"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comunicar al centro zonal cualquier cambio de domicilio o residencia, dejando constancia que se les hizo saber el alcance del artículo 118 del c.c.</w:t>
      </w:r>
    </w:p>
    <w:p w14:paraId="2139E8C1" w14:textId="0524FA23"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60</w:t>
      </w:r>
      <w:r w:rsidR="248CBCD3"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La entrega del menor a que se refiere el numeral 3o. del artículo 282 del c.c. solo podrá efectuarse al Instituto Colombiano de Bienestar Familiar o a las instituciones debidamente autorizadas por el mismo, para desarrollar programas de adopción, observando lo dispuesto en los artículos 1502, 1503 y 1504 del código civil.</w:t>
      </w:r>
    </w:p>
    <w:p w14:paraId="4E766D42" w14:textId="17DA169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1</w:t>
      </w:r>
      <w:r w:rsidRPr="26854671">
        <w:rPr>
          <w:rFonts w:ascii="Verdana" w:eastAsia="Verdana" w:hAnsi="Verdana" w:cs="Verdana"/>
          <w:sz w:val="22"/>
          <w:szCs w:val="22"/>
        </w:rPr>
        <w:t>. El trabajador social deberá establecer las condiciones personales, los antecedentes familiares, el medio en que viven, los motivos que lo inducen a entregar a su hijo en adopción, y les hará conocer las diferentes alternativas para su entrega. Así mismo el defensor de menores pondrá en conocimiento de aquellos, las consecuencias jurídicas que conlleva la adopción.</w:t>
      </w:r>
    </w:p>
    <w:p w14:paraId="6454C985" w14:textId="57A646F5"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PARÁGRAFO 2.</w:t>
      </w:r>
      <w:r w:rsidRPr="181F3530">
        <w:rPr>
          <w:rFonts w:ascii="Verdana" w:eastAsia="Verdana" w:hAnsi="Verdana" w:cs="Verdana"/>
          <w:sz w:val="22"/>
          <w:szCs w:val="22"/>
        </w:rPr>
        <w:t xml:space="preserve"> Las entidades mencionadas en este artículo al recibir al </w:t>
      </w:r>
      <w:r w:rsidR="1765AC81" w:rsidRPr="181F3530">
        <w:rPr>
          <w:rFonts w:ascii="Verdana" w:eastAsia="Verdana" w:hAnsi="Verdana" w:cs="Verdana"/>
          <w:sz w:val="22"/>
          <w:szCs w:val="22"/>
        </w:rPr>
        <w:t>menor</w:t>
      </w:r>
      <w:r w:rsidRPr="181F3530">
        <w:rPr>
          <w:rFonts w:ascii="Verdana" w:eastAsia="Verdana" w:hAnsi="Verdana" w:cs="Verdana"/>
          <w:sz w:val="22"/>
          <w:szCs w:val="22"/>
        </w:rPr>
        <w:t xml:space="preserve"> solicitarán al servicio de salud o al médico respectivo, la práctica de un examen médico general para establecer si se hace necesario un tratamiento especial.</w:t>
      </w:r>
    </w:p>
    <w:p w14:paraId="11316B89" w14:textId="70EF0EC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61</w:t>
      </w:r>
      <w:r w:rsidR="5C9FD2A7"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El defensor de menores asentará un acta en la cual se consignare, entre otros datos, el nombre </w:t>
      </w:r>
      <w:r w:rsidR="6956CE3C" w:rsidRPr="26854671">
        <w:rPr>
          <w:rFonts w:ascii="Verdana" w:eastAsia="Verdana" w:hAnsi="Verdana" w:cs="Verdana"/>
          <w:sz w:val="22"/>
          <w:szCs w:val="22"/>
        </w:rPr>
        <w:t>e</w:t>
      </w:r>
      <w:r w:rsidRPr="26854671">
        <w:rPr>
          <w:rFonts w:ascii="Verdana" w:eastAsia="Verdana" w:hAnsi="Verdana" w:cs="Verdana"/>
          <w:sz w:val="22"/>
          <w:szCs w:val="22"/>
        </w:rPr>
        <w:t xml:space="preserve"> identificación de los padres biológicos, la prueba aportada para acreditar el parentesco y la expresa voluntad de estos de entregar a su hijo al Instituto Colombiano de Bienestar Familiar, para que sea dado en adopción.</w:t>
      </w:r>
    </w:p>
    <w:p w14:paraId="1EB52EAA" w14:textId="3F9CE9C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62</w:t>
      </w:r>
      <w:r w:rsidR="4F15E4DB"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El defensor de menores declarare el estado de abandono, únicamente en los casos a que se refiere el artículo 54 de la presente resolución, previa obtención de los documentos señalados en el artículo 4o. del decreto 752 </w:t>
      </w:r>
      <w:r w:rsidRPr="26854671">
        <w:rPr>
          <w:rFonts w:ascii="Verdana" w:eastAsia="Verdana" w:hAnsi="Verdana" w:cs="Verdana"/>
          <w:sz w:val="22"/>
          <w:szCs w:val="22"/>
        </w:rPr>
        <w:lastRenderedPageBreak/>
        <w:t>de 1975, mediante el procedimiento consagrado en los artículos 8o. y 9o. del decreto 1818 de 1964.</w:t>
      </w:r>
    </w:p>
    <w:p w14:paraId="4DB67EE7" w14:textId="517E7F1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1.</w:t>
      </w:r>
      <w:r w:rsidRPr="26854671">
        <w:rPr>
          <w:rFonts w:ascii="Verdana" w:eastAsia="Verdana" w:hAnsi="Verdana" w:cs="Verdana"/>
          <w:sz w:val="22"/>
          <w:szCs w:val="22"/>
        </w:rPr>
        <w:t xml:space="preserve"> La declaratoria del estado de abandono se hará de oficio, razón por la cual, no seri indispensable que medie solicitud de parte interesada.</w:t>
      </w:r>
    </w:p>
    <w:p w14:paraId="39A969BE" w14:textId="626EE41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 2.</w:t>
      </w:r>
      <w:r w:rsidRPr="26854671">
        <w:rPr>
          <w:rFonts w:ascii="Verdana" w:eastAsia="Verdana" w:hAnsi="Verdana" w:cs="Verdana"/>
          <w:sz w:val="22"/>
          <w:szCs w:val="22"/>
        </w:rPr>
        <w:t xml:space="preserve"> Cuando se trate de menores cuya situación no </w:t>
      </w:r>
      <w:r w:rsidR="1725AB24" w:rsidRPr="26854671">
        <w:rPr>
          <w:rFonts w:ascii="Verdana" w:eastAsia="Verdana" w:hAnsi="Verdana" w:cs="Verdana"/>
          <w:sz w:val="22"/>
          <w:szCs w:val="22"/>
        </w:rPr>
        <w:t>está</w:t>
      </w:r>
      <w:r w:rsidRPr="26854671">
        <w:rPr>
          <w:rFonts w:ascii="Verdana" w:eastAsia="Verdana" w:hAnsi="Verdana" w:cs="Verdana"/>
          <w:sz w:val="22"/>
          <w:szCs w:val="22"/>
        </w:rPr>
        <w:t xml:space="preserve"> contemplada en los causales del artículo 282 del C.C., no se requerir declaratoria del estado de abandono para la presentación de la demanda de adopción. En estos casos el defensor de menores dará aplicación a una de las normas contempladas en los artículos 118, 119, 274 y 314 numeral 1 y 315 del C.C.</w:t>
      </w:r>
    </w:p>
    <w:p w14:paraId="18A3BF46" w14:textId="7332052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63</w:t>
      </w:r>
      <w:r w:rsidR="0E7727AD"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Cuando se trata de menores expósitos o abandonados, la declaratoria del estado de abandono se haré inmediatamente se obtenga el registro civil de nacimiento del menor y se haya formulado la respectiva denuncia penal.</w:t>
      </w:r>
    </w:p>
    <w:p w14:paraId="62995BB0" w14:textId="6C0C0E89"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64</w:t>
      </w:r>
      <w:r w:rsidR="225EB61F"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La declaratoria del estado de abandono en los casos previstos en el numeral 2o. del artículo 282 del C.C. se hará inmediatamente haya vencido el término previsto en dicha norma.</w:t>
      </w:r>
    </w:p>
    <w:p w14:paraId="37525D99" w14:textId="1E13064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65</w:t>
      </w:r>
      <w:r w:rsidR="2644BB44"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En los casos contemplados en el numeral 3o. del artículo 282 del C.C. el defensor decretará el estado de abandono, inmediatamente se haya realizado la entrega del menor.</w:t>
      </w:r>
    </w:p>
    <w:p w14:paraId="46E45B08" w14:textId="54A1870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66</w:t>
      </w:r>
      <w:r w:rsidR="187F8693"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Cuando se trate de menores candidatos a la adopción y se ignore si han sido inscritos en el registro civil de nacimiento, el defensor, personalmente, adelantará las gestiones necesarias para acreditar su existencia o para asentar el registro respectivo. Estas diligencias deberán practicarse dentro de los cinco (5) días siguientes al recibo del menor.</w:t>
      </w:r>
    </w:p>
    <w:p w14:paraId="59F9DC4F" w14:textId="239E4EC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67</w:t>
      </w:r>
      <w:r w:rsidR="5F7085CC"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Para la selección de los presuntos adoptantes se tendrá en cuenta, entre otros, los siguientes criterios:</w:t>
      </w:r>
    </w:p>
    <w:p w14:paraId="54252C57" w14:textId="0F83D4EE" w:rsidR="32DFAB03" w:rsidRDefault="32DFAB03" w:rsidP="26854671">
      <w:pPr>
        <w:pStyle w:val="Prrafodelista"/>
        <w:numPr>
          <w:ilvl w:val="0"/>
          <w:numId w:val="6"/>
        </w:numPr>
        <w:jc w:val="both"/>
        <w:rPr>
          <w:rFonts w:ascii="Verdana" w:eastAsia="Verdana" w:hAnsi="Verdana" w:cs="Verdana"/>
          <w:sz w:val="22"/>
          <w:szCs w:val="22"/>
        </w:rPr>
      </w:pPr>
      <w:r w:rsidRPr="26854671">
        <w:rPr>
          <w:rFonts w:ascii="Verdana" w:eastAsia="Verdana" w:hAnsi="Verdana" w:cs="Verdana"/>
          <w:sz w:val="22"/>
          <w:szCs w:val="22"/>
        </w:rPr>
        <w:t>Entre presunto adoptantes colombianos y extranjeros, que se encuentren en igualdad de condiciones, se dará preferencia a los primeros.</w:t>
      </w:r>
    </w:p>
    <w:p w14:paraId="7E8F3E76" w14:textId="61EBB86E" w:rsidR="32DFAB03" w:rsidRDefault="32DFAB03" w:rsidP="26854671">
      <w:pPr>
        <w:pStyle w:val="Prrafodelista"/>
        <w:numPr>
          <w:ilvl w:val="0"/>
          <w:numId w:val="6"/>
        </w:numPr>
        <w:jc w:val="both"/>
        <w:rPr>
          <w:rFonts w:ascii="Verdana" w:eastAsia="Verdana" w:hAnsi="Verdana" w:cs="Verdana"/>
          <w:sz w:val="22"/>
          <w:szCs w:val="22"/>
        </w:rPr>
      </w:pPr>
      <w:r w:rsidRPr="26854671">
        <w:rPr>
          <w:rFonts w:ascii="Verdana" w:eastAsia="Verdana" w:hAnsi="Verdana" w:cs="Verdana"/>
          <w:sz w:val="22"/>
          <w:szCs w:val="22"/>
        </w:rPr>
        <w:t>Los candidatos para ser adoptados, menores de cinco años, serán entregados preferencialmente a parejas jóvenes.</w:t>
      </w:r>
    </w:p>
    <w:p w14:paraId="69107FC2" w14:textId="5E48812A" w:rsidR="32DFAB03" w:rsidRDefault="32DFAB03" w:rsidP="26854671">
      <w:pPr>
        <w:pStyle w:val="Prrafodelista"/>
        <w:numPr>
          <w:ilvl w:val="0"/>
          <w:numId w:val="6"/>
        </w:numPr>
        <w:jc w:val="both"/>
        <w:rPr>
          <w:rFonts w:ascii="Verdana" w:eastAsia="Verdana" w:hAnsi="Verdana" w:cs="Verdana"/>
          <w:sz w:val="22"/>
          <w:szCs w:val="22"/>
        </w:rPr>
      </w:pPr>
      <w:r w:rsidRPr="26854671">
        <w:rPr>
          <w:rFonts w:ascii="Verdana" w:eastAsia="Verdana" w:hAnsi="Verdana" w:cs="Verdana"/>
          <w:sz w:val="22"/>
          <w:szCs w:val="22"/>
        </w:rPr>
        <w:t>Cuando la adopción se pretenda realizar por el marido y la mujer conjuntamente, se dará prelación a las personas que lleven tres o más años de casados.</w:t>
      </w:r>
    </w:p>
    <w:p w14:paraId="07E65BC5" w14:textId="04A294DE" w:rsidR="32DFAB03" w:rsidRDefault="32DFAB03" w:rsidP="26854671">
      <w:pPr>
        <w:pStyle w:val="Prrafodelista"/>
        <w:numPr>
          <w:ilvl w:val="0"/>
          <w:numId w:val="6"/>
        </w:numPr>
        <w:jc w:val="both"/>
        <w:rPr>
          <w:rFonts w:ascii="Verdana" w:eastAsia="Verdana" w:hAnsi="Verdana" w:cs="Verdana"/>
          <w:sz w:val="22"/>
          <w:szCs w:val="22"/>
        </w:rPr>
      </w:pPr>
      <w:r w:rsidRPr="26854671">
        <w:rPr>
          <w:rFonts w:ascii="Verdana" w:eastAsia="Verdana" w:hAnsi="Verdana" w:cs="Verdana"/>
          <w:sz w:val="22"/>
          <w:szCs w:val="22"/>
        </w:rPr>
        <w:t>La capacidad económica de los presuntos adoptantes no es requisito determinante para la adopción. Sin embargo, deberán acreditar que cuentan con los recursos suficientes para atender el desarrollo integral del menor.</w:t>
      </w:r>
    </w:p>
    <w:p w14:paraId="17405E9D" w14:textId="7986129C"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68</w:t>
      </w:r>
      <w:r w:rsidR="3FD8839E" w:rsidRPr="181F3530">
        <w:rPr>
          <w:rFonts w:ascii="Verdana" w:eastAsia="Verdana" w:hAnsi="Verdana" w:cs="Verdana"/>
          <w:b/>
          <w:bCs/>
          <w:sz w:val="22"/>
          <w:szCs w:val="22"/>
        </w:rPr>
        <w:t>o</w:t>
      </w:r>
      <w:r w:rsidRPr="181F3530">
        <w:rPr>
          <w:rFonts w:ascii="Verdana" w:eastAsia="Verdana" w:hAnsi="Verdana" w:cs="Verdana"/>
          <w:b/>
          <w:bCs/>
          <w:sz w:val="22"/>
          <w:szCs w:val="22"/>
        </w:rPr>
        <w:t xml:space="preserve">. </w:t>
      </w:r>
      <w:r w:rsidRPr="181F3530">
        <w:rPr>
          <w:rFonts w:ascii="Verdana" w:eastAsia="Verdana" w:hAnsi="Verdana" w:cs="Verdana"/>
          <w:sz w:val="22"/>
          <w:szCs w:val="22"/>
        </w:rPr>
        <w:t xml:space="preserve">Cuando se pretendo la adopción por parte de personas residentes en el extranjero, los funcionarios encargados del </w:t>
      </w:r>
      <w:r w:rsidR="4041C1FF" w:rsidRPr="181F3530">
        <w:rPr>
          <w:rFonts w:ascii="Verdana" w:eastAsia="Verdana" w:hAnsi="Verdana" w:cs="Verdana"/>
          <w:sz w:val="22"/>
          <w:szCs w:val="22"/>
        </w:rPr>
        <w:t>programa</w:t>
      </w:r>
      <w:r w:rsidRPr="181F3530">
        <w:rPr>
          <w:rFonts w:ascii="Verdana" w:eastAsia="Verdana" w:hAnsi="Verdana" w:cs="Verdana"/>
          <w:sz w:val="22"/>
          <w:szCs w:val="22"/>
        </w:rPr>
        <w:t xml:space="preserve"> tendrán en cuenta la legislación vigente del país de origen o domicilio de los solicitantes y </w:t>
      </w:r>
      <w:r w:rsidRPr="181F3530">
        <w:rPr>
          <w:rFonts w:ascii="Verdana" w:eastAsia="Verdana" w:hAnsi="Verdana" w:cs="Verdana"/>
          <w:sz w:val="22"/>
          <w:szCs w:val="22"/>
        </w:rPr>
        <w:lastRenderedPageBreak/>
        <w:t>darán preferencia a las solicitudes tramitadas por organizaciones, oficiales o privadas, debidamente autorizadas por sus respectivos gobiernos.</w:t>
      </w:r>
    </w:p>
    <w:p w14:paraId="53D1A6BC" w14:textId="5670C4AE" w:rsidR="32DFAB03" w:rsidRDefault="6D6C3D06" w:rsidP="26854671">
      <w:pPr>
        <w:jc w:val="both"/>
        <w:rPr>
          <w:rFonts w:ascii="Verdana" w:eastAsia="Verdana" w:hAnsi="Verdana" w:cs="Verdana"/>
          <w:sz w:val="22"/>
          <w:szCs w:val="22"/>
        </w:rPr>
      </w:pPr>
      <w:r w:rsidRPr="181F3530">
        <w:rPr>
          <w:rFonts w:ascii="Verdana" w:eastAsia="Verdana" w:hAnsi="Verdana" w:cs="Verdana"/>
          <w:sz w:val="22"/>
          <w:szCs w:val="22"/>
        </w:rPr>
        <w:t xml:space="preserve">Los documentos y estudios remitidos por las </w:t>
      </w:r>
      <w:r w:rsidR="41AF5B84" w:rsidRPr="181F3530">
        <w:rPr>
          <w:rFonts w:ascii="Verdana" w:eastAsia="Verdana" w:hAnsi="Verdana" w:cs="Verdana"/>
          <w:sz w:val="22"/>
          <w:szCs w:val="22"/>
        </w:rPr>
        <w:t>mismas</w:t>
      </w:r>
      <w:r w:rsidRPr="181F3530">
        <w:rPr>
          <w:rFonts w:ascii="Verdana" w:eastAsia="Verdana" w:hAnsi="Verdana" w:cs="Verdana"/>
          <w:sz w:val="22"/>
          <w:szCs w:val="22"/>
        </w:rPr>
        <w:t xml:space="preserve"> tendrán plena validez para establecer las condiciones personales y sociales de los presuntos adoptantes.</w:t>
      </w:r>
    </w:p>
    <w:p w14:paraId="2E4A4A60" w14:textId="59760F9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69</w:t>
      </w:r>
      <w:r w:rsidR="28A8F168"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Cuando se trote de la adopción del hijo natural por su progenitor o del hijo legítimo o natural del cónyuge, no ser necesario profundizar el estudio socio-familiar, por no encontrarse el menor en estado de abandono.</w:t>
      </w:r>
    </w:p>
    <w:p w14:paraId="45C982EA" w14:textId="501F47FB"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ARTÍCULO 70. Los traslados de menores candidatos a la adopción, de un centro zonal a otro en una misma regional, serán autorizados por el Jefe de la dependencia jurídica.</w:t>
      </w:r>
    </w:p>
    <w:p w14:paraId="01C23070" w14:textId="3DBE1719"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Si se tratare de un traslado de una regional a otra, la autorización ser impartida por el coordinador general del grupo nacional de adopción, según lo establecido en la resolución 139 del 30 de enero de 1981.</w:t>
      </w:r>
    </w:p>
    <w:p w14:paraId="18807EE5" w14:textId="3F0C0F45"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En todo caso, cualquier movimiento de menores candidatos a la adopción, debe ser comunicado al coordinador general del grupo nacional de adopción, para efectos del registro, control y seguimiento.</w:t>
      </w:r>
    </w:p>
    <w:p w14:paraId="2771970B" w14:textId="3A18D34E"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71</w:t>
      </w:r>
      <w:r w:rsidR="09925CBB" w:rsidRPr="181F3530">
        <w:rPr>
          <w:rFonts w:ascii="Verdana" w:eastAsia="Verdana" w:hAnsi="Verdana" w:cs="Verdana"/>
          <w:b/>
          <w:bCs/>
          <w:sz w:val="22"/>
          <w:szCs w:val="22"/>
        </w:rPr>
        <w:t>o</w:t>
      </w:r>
      <w:r w:rsidRPr="181F3530">
        <w:rPr>
          <w:rFonts w:ascii="Verdana" w:eastAsia="Verdana" w:hAnsi="Verdana" w:cs="Verdana"/>
          <w:b/>
          <w:bCs/>
          <w:sz w:val="22"/>
          <w:szCs w:val="22"/>
        </w:rPr>
        <w:t xml:space="preserve">. </w:t>
      </w:r>
      <w:r w:rsidRPr="181F3530">
        <w:rPr>
          <w:rFonts w:ascii="Verdana" w:eastAsia="Verdana" w:hAnsi="Verdana" w:cs="Verdana"/>
          <w:sz w:val="22"/>
          <w:szCs w:val="22"/>
        </w:rPr>
        <w:t xml:space="preserve">Cuando los presuntos adoptantes residentes en el </w:t>
      </w:r>
      <w:r w:rsidR="71A4C4CE" w:rsidRPr="181F3530">
        <w:rPr>
          <w:rFonts w:ascii="Verdana" w:eastAsia="Verdana" w:hAnsi="Verdana" w:cs="Verdana"/>
          <w:sz w:val="22"/>
          <w:szCs w:val="22"/>
        </w:rPr>
        <w:t>exterior</w:t>
      </w:r>
      <w:r w:rsidRPr="181F3530">
        <w:rPr>
          <w:rFonts w:ascii="Verdana" w:eastAsia="Verdana" w:hAnsi="Verdana" w:cs="Verdana"/>
          <w:sz w:val="22"/>
          <w:szCs w:val="22"/>
        </w:rPr>
        <w:t xml:space="preserve"> remitan en idioma extranjero los documentos necesarios para el trámite del proceso de adopción y su traducción no fuere posible en el lugar donde se adelantare el proceso, el defensor de menores solicitará la colaboración al grupo nacional de coordinación del programa de adopción.</w:t>
      </w:r>
    </w:p>
    <w:p w14:paraId="60D254EF" w14:textId="100488B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72</w:t>
      </w:r>
      <w:r w:rsidR="5738B43C"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En ningún caso podrá exigirse a los presuntos adoptantes residentes en el exterior, su venida al país, para el trámite de la adopción.</w:t>
      </w:r>
    </w:p>
    <w:p w14:paraId="1E64574C" w14:textId="6BE745A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Si desearen venir, solamente se les solicitará su traslado, una vez haya sido admitida la correspondiente demanda de adopción.</w:t>
      </w:r>
    </w:p>
    <w:p w14:paraId="044770A1" w14:textId="2D6F8E6F"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73</w:t>
      </w:r>
      <w:r w:rsidR="674DF55E" w:rsidRPr="181F3530">
        <w:rPr>
          <w:rFonts w:ascii="Verdana" w:eastAsia="Verdana" w:hAnsi="Verdana" w:cs="Verdana"/>
          <w:b/>
          <w:bCs/>
          <w:sz w:val="22"/>
          <w:szCs w:val="22"/>
        </w:rPr>
        <w:t>o</w:t>
      </w:r>
      <w:r w:rsidRPr="181F3530">
        <w:rPr>
          <w:rFonts w:ascii="Verdana" w:eastAsia="Verdana" w:hAnsi="Verdana" w:cs="Verdana"/>
          <w:b/>
          <w:bCs/>
          <w:sz w:val="22"/>
          <w:szCs w:val="22"/>
        </w:rPr>
        <w:t>.</w:t>
      </w:r>
      <w:r w:rsidRPr="181F3530">
        <w:rPr>
          <w:rFonts w:ascii="Verdana" w:eastAsia="Verdana" w:hAnsi="Verdana" w:cs="Verdana"/>
          <w:sz w:val="22"/>
          <w:szCs w:val="22"/>
        </w:rPr>
        <w:t xml:space="preserve"> El defensor de menores en su calidad de agente del Ministerio </w:t>
      </w:r>
      <w:r w:rsidR="131785DF" w:rsidRPr="181F3530">
        <w:rPr>
          <w:rFonts w:ascii="Verdana" w:eastAsia="Verdana" w:hAnsi="Verdana" w:cs="Verdana"/>
          <w:sz w:val="22"/>
          <w:szCs w:val="22"/>
        </w:rPr>
        <w:t>Público</w:t>
      </w:r>
      <w:r w:rsidRPr="181F3530">
        <w:rPr>
          <w:rFonts w:ascii="Verdana" w:eastAsia="Verdana" w:hAnsi="Verdana" w:cs="Verdana"/>
          <w:sz w:val="22"/>
          <w:szCs w:val="22"/>
        </w:rPr>
        <w:t xml:space="preserve"> haya o no presentado la demanda, tiene la obligación de intervenir en todas las actuaciones que se realicen en el juzgado dentro de los procesos de adopción, notificándose, oponiéndose a las pretensiones de la demanda, emitiendo conceptos, solicitando pruebas, asistiendo a las audiencias e interponiendo y sustentando los recursos que sean procedentes.</w:t>
      </w:r>
    </w:p>
    <w:p w14:paraId="7853D0F9" w14:textId="5ABEB0D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74</w:t>
      </w:r>
      <w:r w:rsidR="59B7C9BC"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Siempre que el consentimiento para la adopción haya sido otorgado por los padres ante notario, juez o los presuntos adoptantes, el defensor, al descorrer el traslado, solicitará al juez de menores, se señale día y hora para la ratificación de dicho consentimiento. A la respectiva diligencia, el defensor deberá asistir.</w:t>
      </w:r>
    </w:p>
    <w:p w14:paraId="2E464BF5" w14:textId="647611EA"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DEL INTERNAMIENTO.</w:t>
      </w:r>
    </w:p>
    <w:p w14:paraId="45E067F3" w14:textId="75A8741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ARTÍCULO 75</w:t>
      </w:r>
      <w:r w:rsidR="41065614"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El defensor de menores solamente decretará la medida de internamiento, cuando compruebe plenamente el abandono del menor, o cuando fuere imposible dar aplicación a otra cualquiera de las medidas de protección.</w:t>
      </w:r>
    </w:p>
    <w:p w14:paraId="3C02B478" w14:textId="514AB233"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El internamiento no es un recurso de escolaridad, ni es un medio para solucionar las necesidades económicas de los padres.</w:t>
      </w:r>
    </w:p>
    <w:p w14:paraId="6E13F065" w14:textId="4A6B0C8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76</w:t>
      </w:r>
      <w:r w:rsidR="10E3AB8F"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El internamiento podrá ser decretado por el defensor de menores en forma provisional, por un término no superior a 20 días en los casos de emergencia.</w:t>
      </w:r>
    </w:p>
    <w:p w14:paraId="1FE26950" w14:textId="3D441872"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77</w:t>
      </w:r>
      <w:r w:rsidR="50EEB568"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 xml:space="preserve">Cuando se trate de menores abandonados, el término de </w:t>
      </w:r>
      <w:r w:rsidR="10B0597C" w:rsidRPr="26854671">
        <w:rPr>
          <w:rFonts w:ascii="Verdana" w:eastAsia="Verdana" w:hAnsi="Verdana" w:cs="Verdana"/>
          <w:sz w:val="22"/>
          <w:szCs w:val="22"/>
        </w:rPr>
        <w:t>internamiento</w:t>
      </w:r>
      <w:r w:rsidRPr="26854671">
        <w:rPr>
          <w:rFonts w:ascii="Verdana" w:eastAsia="Verdana" w:hAnsi="Verdana" w:cs="Verdana"/>
          <w:sz w:val="22"/>
          <w:szCs w:val="22"/>
        </w:rPr>
        <w:t xml:space="preserve"> será de tres (3) meses, este solo podrá prorrogarse por otro tanto, cuando el defensor compruebe que existe causa justificada para ello, en beneficio del menor.</w:t>
      </w:r>
    </w:p>
    <w:p w14:paraId="745FE274" w14:textId="2474C7B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Cuando se trate de menores abandonados que por sus limitaciones físicas o mentales o por su edad, dificulten al defensor la terminación de la medida en el término previsto en este artículo, este podrá prorrogarla por el término que sea necesario. Sin </w:t>
      </w:r>
      <w:r w:rsidR="53534CB5" w:rsidRPr="26854671">
        <w:rPr>
          <w:rFonts w:ascii="Verdana" w:eastAsia="Verdana" w:hAnsi="Verdana" w:cs="Verdana"/>
          <w:sz w:val="22"/>
          <w:szCs w:val="22"/>
        </w:rPr>
        <w:t>embargo,</w:t>
      </w:r>
      <w:r w:rsidRPr="26854671">
        <w:rPr>
          <w:rFonts w:ascii="Verdana" w:eastAsia="Verdana" w:hAnsi="Verdana" w:cs="Verdana"/>
          <w:sz w:val="22"/>
          <w:szCs w:val="22"/>
        </w:rPr>
        <w:t xml:space="preserve"> deberá realizar las gestiones tendientes a procurarle al menor una situación estable y a proveerlo de guardador prefiriendo a las personas que lo hayan recibido en colocación familiar.</w:t>
      </w:r>
    </w:p>
    <w:p w14:paraId="32A2042C" w14:textId="46E294E4"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78</w:t>
      </w:r>
      <w:r w:rsidR="2B47C2D9"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Cuando se trate de internamiento de menores por peligro físico o moral, el término del internamiento no podrá ser indefinido, tendrá la duración que el tratamiento requiera o mientras subsistan las causas que dieron origen a la medida.</w:t>
      </w:r>
    </w:p>
    <w:p w14:paraId="300617B9" w14:textId="448833C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El defensor de menores para prorrogar el término previsto en esta norma, requerir certificación de la persona o funcionario idóneo sobre el estado, etapa y término del tratamiento del menor.</w:t>
      </w:r>
    </w:p>
    <w:p w14:paraId="2569147E" w14:textId="49FD9B3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79</w:t>
      </w:r>
      <w:r w:rsidR="265C3101"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Cuando se trate de menores que padecen de limitaciones físicas o mentales, el defensor les decretar su internamiento únicamente cuando se encuentren en estado de abandono. La medida decretada por dicho funcionario se cumplirá en un centro especializado.</w:t>
      </w:r>
    </w:p>
    <w:p w14:paraId="6686ABB2" w14:textId="44DE64D1"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80</w:t>
      </w:r>
      <w:r w:rsidR="40F9F0AB" w:rsidRPr="181F3530">
        <w:rPr>
          <w:rFonts w:ascii="Verdana" w:eastAsia="Verdana" w:hAnsi="Verdana" w:cs="Verdana"/>
          <w:b/>
          <w:bCs/>
          <w:sz w:val="22"/>
          <w:szCs w:val="22"/>
        </w:rPr>
        <w:t>o</w:t>
      </w:r>
      <w:r w:rsidRPr="181F3530">
        <w:rPr>
          <w:rFonts w:ascii="Verdana" w:eastAsia="Verdana" w:hAnsi="Verdana" w:cs="Verdana"/>
          <w:b/>
          <w:bCs/>
          <w:sz w:val="22"/>
          <w:szCs w:val="22"/>
        </w:rPr>
        <w:t>.</w:t>
      </w:r>
      <w:r w:rsidRPr="181F3530">
        <w:rPr>
          <w:rFonts w:ascii="Verdana" w:eastAsia="Verdana" w:hAnsi="Verdana" w:cs="Verdana"/>
          <w:sz w:val="22"/>
          <w:szCs w:val="22"/>
        </w:rPr>
        <w:t xml:space="preserve"> En la diligencia de audiencia, al decretarse la medida de internamiento del menor, se </w:t>
      </w:r>
      <w:r w:rsidR="2BCF41DA" w:rsidRPr="181F3530">
        <w:rPr>
          <w:rFonts w:ascii="Verdana" w:eastAsia="Verdana" w:hAnsi="Verdana" w:cs="Verdana"/>
          <w:sz w:val="22"/>
          <w:szCs w:val="22"/>
        </w:rPr>
        <w:t>dejará</w:t>
      </w:r>
      <w:r w:rsidRPr="181F3530">
        <w:rPr>
          <w:rFonts w:ascii="Verdana" w:eastAsia="Verdana" w:hAnsi="Verdana" w:cs="Verdana"/>
          <w:sz w:val="22"/>
          <w:szCs w:val="22"/>
        </w:rPr>
        <w:t xml:space="preserve"> constancia que se hizo saber a los padres o personas de quienes el menor dependa, </w:t>
      </w:r>
      <w:r w:rsidR="1CD9D170" w:rsidRPr="181F3530">
        <w:rPr>
          <w:rFonts w:ascii="Verdana" w:eastAsia="Verdana" w:hAnsi="Verdana" w:cs="Verdana"/>
          <w:sz w:val="22"/>
          <w:szCs w:val="22"/>
        </w:rPr>
        <w:t>que,</w:t>
      </w:r>
      <w:r w:rsidRPr="181F3530">
        <w:rPr>
          <w:rFonts w:ascii="Verdana" w:eastAsia="Verdana" w:hAnsi="Verdana" w:cs="Verdana"/>
          <w:sz w:val="22"/>
          <w:szCs w:val="22"/>
        </w:rPr>
        <w:t xml:space="preserve"> si no lo reclaman transcurrido el término legal, el defensor de menores declarare el estado de abandono y solicitará al juez la adopción para el menor.</w:t>
      </w:r>
    </w:p>
    <w:p w14:paraId="4540858F" w14:textId="1DA99C87"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81</w:t>
      </w:r>
      <w:r w:rsidR="024E1401" w:rsidRPr="181F3530">
        <w:rPr>
          <w:rFonts w:ascii="Verdana" w:eastAsia="Verdana" w:hAnsi="Verdana" w:cs="Verdana"/>
          <w:b/>
          <w:bCs/>
          <w:sz w:val="22"/>
          <w:szCs w:val="22"/>
        </w:rPr>
        <w:t>o</w:t>
      </w:r>
      <w:r w:rsidRPr="181F3530">
        <w:rPr>
          <w:rFonts w:ascii="Verdana" w:eastAsia="Verdana" w:hAnsi="Verdana" w:cs="Verdana"/>
          <w:b/>
          <w:bCs/>
          <w:sz w:val="22"/>
          <w:szCs w:val="22"/>
        </w:rPr>
        <w:t>.</w:t>
      </w:r>
      <w:r w:rsidRPr="181F3530">
        <w:rPr>
          <w:rFonts w:ascii="Verdana" w:eastAsia="Verdana" w:hAnsi="Verdana" w:cs="Verdana"/>
          <w:sz w:val="22"/>
          <w:szCs w:val="22"/>
        </w:rPr>
        <w:t xml:space="preserve"> Durante el término de permanencia del menor en la institución, el trabajador social del centro zonal </w:t>
      </w:r>
      <w:r w:rsidR="527B75D0" w:rsidRPr="181F3530">
        <w:rPr>
          <w:rFonts w:ascii="Verdana" w:eastAsia="Verdana" w:hAnsi="Verdana" w:cs="Verdana"/>
          <w:sz w:val="22"/>
          <w:szCs w:val="22"/>
        </w:rPr>
        <w:t>respectivo</w:t>
      </w:r>
      <w:r w:rsidRPr="181F3530">
        <w:rPr>
          <w:rFonts w:ascii="Verdana" w:eastAsia="Verdana" w:hAnsi="Verdana" w:cs="Verdana"/>
          <w:sz w:val="22"/>
          <w:szCs w:val="22"/>
        </w:rPr>
        <w:t xml:space="preserve"> hará el seguimiento al menor y el tratamiento a la familia a fin de lograr su reintegro al medio familiar.</w:t>
      </w:r>
    </w:p>
    <w:p w14:paraId="57F08F58" w14:textId="41AEF83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ARTÍCULO 82</w:t>
      </w:r>
      <w:r w:rsidR="148A7944"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Le corresponde privativamente al defensor, ubicar a los menores en las instituciones de protección, su internamiento obedecerá a la medida decretada por el mismo.</w:t>
      </w:r>
    </w:p>
    <w:p w14:paraId="4B52D978" w14:textId="3121B3C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83</w:t>
      </w:r>
      <w:r w:rsidR="4D35CFA1"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El que exista o no, relación contractual entre el ICBF y una institución de protección, no exime al defensor de menores de la responsabilidad de resolver la situación jurídica de los menores albergados en ella. En consecuencia, a partir de la vigencia de la presente resolución, el defensor deberá decretar la medida de protección en los casos de los menores ubicados sin su orden.</w:t>
      </w:r>
    </w:p>
    <w:p w14:paraId="40589DF3" w14:textId="3CCE12D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Para los anteriores efectos, los centros zonales del Instituto Colombiano de Bienestar Familiar, en colaboración con las instituciones del Sistema Nacional de Bienestar Familiar, mantendrán actualizado el censo de usuarios de las mismas.</w:t>
      </w:r>
    </w:p>
    <w:p w14:paraId="3C747270" w14:textId="46143426"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84</w:t>
      </w:r>
      <w:r w:rsidR="0123B8C8" w:rsidRPr="181F3530">
        <w:rPr>
          <w:rFonts w:ascii="Verdana" w:eastAsia="Verdana" w:hAnsi="Verdana" w:cs="Verdana"/>
          <w:b/>
          <w:bCs/>
          <w:sz w:val="22"/>
          <w:szCs w:val="22"/>
        </w:rPr>
        <w:t>o</w:t>
      </w:r>
      <w:r w:rsidRPr="181F3530">
        <w:rPr>
          <w:rFonts w:ascii="Verdana" w:eastAsia="Verdana" w:hAnsi="Verdana" w:cs="Verdana"/>
          <w:b/>
          <w:bCs/>
          <w:sz w:val="22"/>
          <w:szCs w:val="22"/>
        </w:rPr>
        <w:t>.</w:t>
      </w:r>
      <w:r w:rsidRPr="181F3530">
        <w:rPr>
          <w:rFonts w:ascii="Verdana" w:eastAsia="Verdana" w:hAnsi="Verdana" w:cs="Verdana"/>
          <w:sz w:val="22"/>
          <w:szCs w:val="22"/>
        </w:rPr>
        <w:t xml:space="preserve"> El defensor está obligado a practicar mensualmente visitas a las instituciones que funcionen dentro de la zona de su competencia, a fin de establecer las condiciones en que se encuentren y el tratamiento que se les proporciona a todos los menores ubicados. De esta diligencia se </w:t>
      </w:r>
      <w:r w:rsidR="09EBB69E" w:rsidRPr="181F3530">
        <w:rPr>
          <w:rFonts w:ascii="Verdana" w:eastAsia="Verdana" w:hAnsi="Verdana" w:cs="Verdana"/>
          <w:sz w:val="22"/>
          <w:szCs w:val="22"/>
        </w:rPr>
        <w:t>dejará</w:t>
      </w:r>
      <w:r w:rsidRPr="181F3530">
        <w:rPr>
          <w:rFonts w:ascii="Verdana" w:eastAsia="Verdana" w:hAnsi="Verdana" w:cs="Verdana"/>
          <w:sz w:val="22"/>
          <w:szCs w:val="22"/>
        </w:rPr>
        <w:t xml:space="preserve"> constancia en un acta, cuya copia será remitida al coordinador del centro zonal y al Director Regional respectivo.</w:t>
      </w:r>
    </w:p>
    <w:p w14:paraId="6CD359A7" w14:textId="05FE30A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El defensor de menores velare porque todos los menores internados cuenten con el respectivo registro civil de nacimiento.</w:t>
      </w:r>
    </w:p>
    <w:p w14:paraId="66545028" w14:textId="63319AF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85</w:t>
      </w:r>
      <w:r w:rsidR="4775CD89"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Si el director de la institución no permitiere la visita o intervención de los funcionarios del centro zonal respectivo, estos comunicaran lo ocurrido al Director Regional, para que se ordene la suspensión o cancelación de la licencia de funcionamiento, se tomen las medidas contempladas en el artículo 13 del decreto 2388 de 1980 o se solicite la cancelación de la personería jurídica.</w:t>
      </w:r>
    </w:p>
    <w:p w14:paraId="5D7CF495" w14:textId="4832FC02"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86</w:t>
      </w:r>
      <w:r w:rsidR="7E94BCAA"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El defensor de menores en cualquier tiempo, mediante resolución motivada podrá modificar la medida decretada cuando las circunstancias lo ameriten.</w:t>
      </w:r>
    </w:p>
    <w:p w14:paraId="229453CB" w14:textId="004F070D"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PARÁGRAFO.</w:t>
      </w:r>
      <w:r w:rsidRPr="181F3530">
        <w:rPr>
          <w:rFonts w:ascii="Verdana" w:eastAsia="Verdana" w:hAnsi="Verdana" w:cs="Verdana"/>
          <w:sz w:val="22"/>
          <w:szCs w:val="22"/>
        </w:rPr>
        <w:t xml:space="preserve"> Para dar cumplimiento a lo dispuesto en este artículo, el defensor de </w:t>
      </w:r>
      <w:r w:rsidR="7B224FEC" w:rsidRPr="181F3530">
        <w:rPr>
          <w:rFonts w:ascii="Verdana" w:eastAsia="Verdana" w:hAnsi="Verdana" w:cs="Verdana"/>
          <w:sz w:val="22"/>
          <w:szCs w:val="22"/>
        </w:rPr>
        <w:t>menores</w:t>
      </w:r>
      <w:r w:rsidRPr="181F3530">
        <w:rPr>
          <w:rFonts w:ascii="Verdana" w:eastAsia="Verdana" w:hAnsi="Verdana" w:cs="Verdana"/>
          <w:sz w:val="22"/>
          <w:szCs w:val="22"/>
        </w:rPr>
        <w:t xml:space="preserve"> solicitare informe al director de la institución, o a los funcionarios idóneos de la respectiva zona, sobre los resultados del tratamiento brindado al menor.</w:t>
      </w:r>
    </w:p>
    <w:p w14:paraId="6524FD6C" w14:textId="6C915923"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87</w:t>
      </w:r>
      <w:r w:rsidR="434F7C1F"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Decretado el egreso del menor, deber realizarse el seguimiento del caso por los Funcionarios del respectivo centro zonal.</w:t>
      </w:r>
    </w:p>
    <w:p w14:paraId="2E0F6D36" w14:textId="2FB764C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88</w:t>
      </w:r>
      <w:r w:rsidR="573FA8AC"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Cada centro zonal deber llevar un control o registro de los cupos contratados y del ingreso o egreso de los menores en las instituciones e informar mensualmente de ello al Director Regional para lo de su cargo.</w:t>
      </w:r>
    </w:p>
    <w:p w14:paraId="324428ED" w14:textId="7AAB35F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 xml:space="preserve">PARÁGRAFO. </w:t>
      </w:r>
      <w:r w:rsidRPr="26854671">
        <w:rPr>
          <w:rFonts w:ascii="Verdana" w:eastAsia="Verdana" w:hAnsi="Verdana" w:cs="Verdana"/>
          <w:sz w:val="22"/>
          <w:szCs w:val="22"/>
        </w:rPr>
        <w:t xml:space="preserve">En el Distrito Especial de </w:t>
      </w:r>
      <w:r w:rsidR="2C8FD485" w:rsidRPr="26854671">
        <w:rPr>
          <w:rFonts w:ascii="Verdana" w:eastAsia="Verdana" w:hAnsi="Verdana" w:cs="Verdana"/>
          <w:sz w:val="22"/>
          <w:szCs w:val="22"/>
        </w:rPr>
        <w:t>Bogotá</w:t>
      </w:r>
      <w:r w:rsidRPr="26854671">
        <w:rPr>
          <w:rFonts w:ascii="Verdana" w:eastAsia="Verdana" w:hAnsi="Verdana" w:cs="Verdana"/>
          <w:sz w:val="22"/>
          <w:szCs w:val="22"/>
        </w:rPr>
        <w:t xml:space="preserve"> y en las capitales de los departamentos donde funcionen más de tres centros zonales, el Director Regional respectivo podrá centralizar la información a que se refiere este artículo.</w:t>
      </w:r>
    </w:p>
    <w:p w14:paraId="19020A16" w14:textId="6D070D92"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89</w:t>
      </w:r>
      <w:r w:rsidR="2627246E"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La junta directiva del ICBF, fijará la participación económica a cargo de los padres o de las personas de quienes el menor dependa, por la prestación de los servicios en las Instituciones del Sistema Nacional de Bienestar Familiar.</w:t>
      </w:r>
    </w:p>
    <w:p w14:paraId="577D8FAB" w14:textId="33D535B9"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90</w:t>
      </w:r>
      <w:r w:rsidR="3587EBB9" w:rsidRPr="181F3530">
        <w:rPr>
          <w:rFonts w:ascii="Verdana" w:eastAsia="Verdana" w:hAnsi="Verdana" w:cs="Verdana"/>
          <w:b/>
          <w:bCs/>
          <w:sz w:val="22"/>
          <w:szCs w:val="22"/>
        </w:rPr>
        <w:t>o</w:t>
      </w:r>
      <w:r w:rsidRPr="181F3530">
        <w:rPr>
          <w:rFonts w:ascii="Verdana" w:eastAsia="Verdana" w:hAnsi="Verdana" w:cs="Verdana"/>
          <w:b/>
          <w:bCs/>
          <w:sz w:val="22"/>
          <w:szCs w:val="22"/>
        </w:rPr>
        <w:t>.</w:t>
      </w:r>
      <w:r w:rsidRPr="181F3530">
        <w:rPr>
          <w:rFonts w:ascii="Verdana" w:eastAsia="Verdana" w:hAnsi="Verdana" w:cs="Verdana"/>
          <w:sz w:val="22"/>
          <w:szCs w:val="22"/>
        </w:rPr>
        <w:t xml:space="preserve"> Cuando se trate de menores cuyos padres o personas de quienes dependan, carezcan de los medios económicos para suministrarles alimentos, el defensor para evitar su </w:t>
      </w:r>
      <w:r w:rsidR="270BD21B" w:rsidRPr="181F3530">
        <w:rPr>
          <w:rFonts w:ascii="Verdana" w:eastAsia="Verdana" w:hAnsi="Verdana" w:cs="Verdana"/>
          <w:sz w:val="22"/>
          <w:szCs w:val="22"/>
        </w:rPr>
        <w:t>internamiento</w:t>
      </w:r>
      <w:r w:rsidRPr="181F3530">
        <w:rPr>
          <w:rFonts w:ascii="Verdana" w:eastAsia="Verdana" w:hAnsi="Verdana" w:cs="Verdana"/>
          <w:sz w:val="22"/>
          <w:szCs w:val="22"/>
        </w:rPr>
        <w:t xml:space="preserve"> buscará otras alternativas como remitirlos al trabajador social o a la nutricionista, con el fin de que se le brinde la atención que el caso merezca.</w:t>
      </w:r>
    </w:p>
    <w:p w14:paraId="2D3B4AF7" w14:textId="530BBB4A"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91</w:t>
      </w:r>
      <w:r w:rsidR="0F044854" w:rsidRPr="181F3530">
        <w:rPr>
          <w:rFonts w:ascii="Verdana" w:eastAsia="Verdana" w:hAnsi="Verdana" w:cs="Verdana"/>
          <w:b/>
          <w:bCs/>
          <w:sz w:val="22"/>
          <w:szCs w:val="22"/>
        </w:rPr>
        <w:t>o</w:t>
      </w:r>
      <w:r w:rsidRPr="181F3530">
        <w:rPr>
          <w:rFonts w:ascii="Verdana" w:eastAsia="Verdana" w:hAnsi="Verdana" w:cs="Verdana"/>
          <w:b/>
          <w:bCs/>
          <w:sz w:val="22"/>
          <w:szCs w:val="22"/>
        </w:rPr>
        <w:t xml:space="preserve">. </w:t>
      </w:r>
      <w:r w:rsidRPr="181F3530">
        <w:rPr>
          <w:rFonts w:ascii="Verdana" w:eastAsia="Verdana" w:hAnsi="Verdana" w:cs="Verdana"/>
          <w:sz w:val="22"/>
          <w:szCs w:val="22"/>
        </w:rPr>
        <w:t xml:space="preserve">En caso de peligro físico del menor, por abusos, maltratos y delitos cometidos contra él, el defensor al avocar el </w:t>
      </w:r>
      <w:r w:rsidR="1383FBB7" w:rsidRPr="181F3530">
        <w:rPr>
          <w:rFonts w:ascii="Verdana" w:eastAsia="Verdana" w:hAnsi="Verdana" w:cs="Verdana"/>
          <w:sz w:val="22"/>
          <w:szCs w:val="22"/>
        </w:rPr>
        <w:t>conocimiento</w:t>
      </w:r>
      <w:r w:rsidRPr="181F3530">
        <w:rPr>
          <w:rFonts w:ascii="Verdana" w:eastAsia="Verdana" w:hAnsi="Verdana" w:cs="Verdana"/>
          <w:sz w:val="22"/>
          <w:szCs w:val="22"/>
        </w:rPr>
        <w:t xml:space="preserve"> denunciará el hecho ante las autoridades competentes y solicitará al trabajador social del respectivo centro zonal, realice el estudio y el seguimiento del caso y las diligencias necesarias para que se le brinde la atención que el menor requiera, ya sea sicosocial, médica u hospitalaria.</w:t>
      </w:r>
    </w:p>
    <w:p w14:paraId="56210A2D" w14:textId="714D556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Los gastos que ocasione el tratamiento u hospitalización serán sufragados por los padres o por las personas de quienes el menor dependa.</w:t>
      </w:r>
    </w:p>
    <w:p w14:paraId="18D1E650" w14:textId="0D78FF4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92</w:t>
      </w:r>
      <w:r w:rsidR="1B49B0D3"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Cuando el defensor tenga conocimiento que un menor está desarrollando actividades laborales prohibidas o peligrosas para su integridad física o moral o es objeto de explotación, denunciará el hecho ante las autoridades competentes.</w:t>
      </w:r>
    </w:p>
    <w:p w14:paraId="42EBA4EE" w14:textId="25EDE3C3"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 TERMINACIÓN DE LAS MEDIDAS DECRETADAS</w:t>
      </w:r>
    </w:p>
    <w:p w14:paraId="0F48FAAF" w14:textId="3873300F"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POR EL DEFENSOR DE MENORES.</w:t>
      </w:r>
    </w:p>
    <w:p w14:paraId="698F9C09" w14:textId="6BEDC709"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93</w:t>
      </w:r>
      <w:r w:rsidR="71B5AD4C" w:rsidRPr="181F3530">
        <w:rPr>
          <w:rFonts w:ascii="Verdana" w:eastAsia="Verdana" w:hAnsi="Verdana" w:cs="Verdana"/>
          <w:b/>
          <w:bCs/>
          <w:sz w:val="22"/>
          <w:szCs w:val="22"/>
        </w:rPr>
        <w:t>o</w:t>
      </w:r>
      <w:r w:rsidRPr="181F3530">
        <w:rPr>
          <w:rFonts w:ascii="Verdana" w:eastAsia="Verdana" w:hAnsi="Verdana" w:cs="Verdana"/>
          <w:b/>
          <w:bCs/>
          <w:sz w:val="22"/>
          <w:szCs w:val="22"/>
        </w:rPr>
        <w:t>.</w:t>
      </w:r>
      <w:r w:rsidRPr="181F3530">
        <w:rPr>
          <w:rFonts w:ascii="Verdana" w:eastAsia="Verdana" w:hAnsi="Verdana" w:cs="Verdana"/>
          <w:sz w:val="22"/>
          <w:szCs w:val="22"/>
        </w:rPr>
        <w:t xml:space="preserve"> Las medidas decretadas por los defensores de </w:t>
      </w:r>
      <w:r w:rsidR="38D51406" w:rsidRPr="181F3530">
        <w:rPr>
          <w:rFonts w:ascii="Verdana" w:eastAsia="Verdana" w:hAnsi="Verdana" w:cs="Verdana"/>
          <w:sz w:val="22"/>
          <w:szCs w:val="22"/>
        </w:rPr>
        <w:t>menores</w:t>
      </w:r>
      <w:r w:rsidRPr="181F3530">
        <w:rPr>
          <w:rFonts w:ascii="Verdana" w:eastAsia="Verdana" w:hAnsi="Verdana" w:cs="Verdana"/>
          <w:sz w:val="22"/>
          <w:szCs w:val="22"/>
        </w:rPr>
        <w:t xml:space="preserve"> terminarán; entre otras:</w:t>
      </w:r>
    </w:p>
    <w:p w14:paraId="5A40799B" w14:textId="5B2981C8" w:rsidR="32DFAB03" w:rsidRDefault="6D6C3D06" w:rsidP="26854671">
      <w:pPr>
        <w:pStyle w:val="Prrafodelista"/>
        <w:numPr>
          <w:ilvl w:val="0"/>
          <w:numId w:val="5"/>
        </w:numPr>
        <w:jc w:val="both"/>
        <w:rPr>
          <w:rFonts w:ascii="Verdana" w:eastAsia="Verdana" w:hAnsi="Verdana" w:cs="Verdana"/>
          <w:sz w:val="22"/>
          <w:szCs w:val="22"/>
        </w:rPr>
      </w:pPr>
      <w:r w:rsidRPr="181F3530">
        <w:rPr>
          <w:rFonts w:ascii="Verdana" w:eastAsia="Verdana" w:hAnsi="Verdana" w:cs="Verdana"/>
          <w:sz w:val="22"/>
          <w:szCs w:val="22"/>
        </w:rPr>
        <w:t xml:space="preserve">Por modificación de </w:t>
      </w:r>
      <w:r w:rsidR="691FE75B" w:rsidRPr="181F3530">
        <w:rPr>
          <w:rFonts w:ascii="Verdana" w:eastAsia="Verdana" w:hAnsi="Verdana" w:cs="Verdana"/>
          <w:sz w:val="22"/>
          <w:szCs w:val="22"/>
        </w:rPr>
        <w:t>las medidas</w:t>
      </w:r>
      <w:r w:rsidRPr="181F3530">
        <w:rPr>
          <w:rFonts w:ascii="Verdana" w:eastAsia="Verdana" w:hAnsi="Verdana" w:cs="Verdana"/>
          <w:sz w:val="22"/>
          <w:szCs w:val="22"/>
        </w:rPr>
        <w:t>,</w:t>
      </w:r>
    </w:p>
    <w:p w14:paraId="55B0666E" w14:textId="7D3BAFBD" w:rsidR="32DFAB03" w:rsidRDefault="32DFAB03" w:rsidP="26854671">
      <w:pPr>
        <w:pStyle w:val="Prrafodelista"/>
        <w:numPr>
          <w:ilvl w:val="0"/>
          <w:numId w:val="5"/>
        </w:numPr>
        <w:jc w:val="both"/>
        <w:rPr>
          <w:rFonts w:ascii="Verdana" w:eastAsia="Verdana" w:hAnsi="Verdana" w:cs="Verdana"/>
          <w:sz w:val="22"/>
          <w:szCs w:val="22"/>
        </w:rPr>
      </w:pPr>
      <w:r w:rsidRPr="26854671">
        <w:rPr>
          <w:rFonts w:ascii="Verdana" w:eastAsia="Verdana" w:hAnsi="Verdana" w:cs="Verdana"/>
          <w:sz w:val="22"/>
          <w:szCs w:val="22"/>
        </w:rPr>
        <w:t>Por vencimiento de los términos provistos en la presente resolución,</w:t>
      </w:r>
    </w:p>
    <w:p w14:paraId="0E1BD000" w14:textId="00F794C3" w:rsidR="32DFAB03" w:rsidRDefault="32DFAB03" w:rsidP="26854671">
      <w:pPr>
        <w:pStyle w:val="Prrafodelista"/>
        <w:numPr>
          <w:ilvl w:val="0"/>
          <w:numId w:val="5"/>
        </w:numPr>
        <w:jc w:val="both"/>
        <w:rPr>
          <w:rFonts w:ascii="Verdana" w:eastAsia="Verdana" w:hAnsi="Verdana" w:cs="Verdana"/>
          <w:sz w:val="22"/>
          <w:szCs w:val="22"/>
        </w:rPr>
      </w:pPr>
      <w:r w:rsidRPr="26854671">
        <w:rPr>
          <w:rFonts w:ascii="Verdana" w:eastAsia="Verdana" w:hAnsi="Verdana" w:cs="Verdana"/>
          <w:sz w:val="22"/>
          <w:szCs w:val="22"/>
        </w:rPr>
        <w:t>Por haber finalizado el tratamiento requerido por el caso,</w:t>
      </w:r>
    </w:p>
    <w:p w14:paraId="3BD15B05" w14:textId="466742EF" w:rsidR="32DFAB03" w:rsidRDefault="32DFAB03" w:rsidP="26854671">
      <w:pPr>
        <w:pStyle w:val="Prrafodelista"/>
        <w:numPr>
          <w:ilvl w:val="0"/>
          <w:numId w:val="5"/>
        </w:numPr>
        <w:jc w:val="both"/>
        <w:rPr>
          <w:rFonts w:ascii="Verdana" w:eastAsia="Verdana" w:hAnsi="Verdana" w:cs="Verdana"/>
          <w:sz w:val="22"/>
          <w:szCs w:val="22"/>
        </w:rPr>
      </w:pPr>
      <w:r w:rsidRPr="26854671">
        <w:rPr>
          <w:rFonts w:ascii="Verdana" w:eastAsia="Verdana" w:hAnsi="Verdana" w:cs="Verdana"/>
          <w:sz w:val="22"/>
          <w:szCs w:val="22"/>
        </w:rPr>
        <w:t>Por haber desaparecido las causas que dieron origen a lo medida,</w:t>
      </w:r>
    </w:p>
    <w:p w14:paraId="1E3F3C67" w14:textId="29890A92" w:rsidR="32DFAB03" w:rsidRDefault="32DFAB03" w:rsidP="26854671">
      <w:pPr>
        <w:pStyle w:val="Prrafodelista"/>
        <w:numPr>
          <w:ilvl w:val="0"/>
          <w:numId w:val="5"/>
        </w:numPr>
        <w:jc w:val="both"/>
        <w:rPr>
          <w:rFonts w:ascii="Verdana" w:eastAsia="Verdana" w:hAnsi="Verdana" w:cs="Verdana"/>
          <w:sz w:val="22"/>
          <w:szCs w:val="22"/>
        </w:rPr>
      </w:pPr>
      <w:r w:rsidRPr="26854671">
        <w:rPr>
          <w:rFonts w:ascii="Verdana" w:eastAsia="Verdana" w:hAnsi="Verdana" w:cs="Verdana"/>
          <w:sz w:val="22"/>
          <w:szCs w:val="22"/>
        </w:rPr>
        <w:t>Por haber llegado el menor a la mayoría de edad,</w:t>
      </w:r>
    </w:p>
    <w:p w14:paraId="75D2A33D" w14:textId="588615D9" w:rsidR="32DFAB03" w:rsidRDefault="32DFAB03" w:rsidP="26854671">
      <w:pPr>
        <w:pStyle w:val="Prrafodelista"/>
        <w:numPr>
          <w:ilvl w:val="0"/>
          <w:numId w:val="5"/>
        </w:numPr>
        <w:jc w:val="both"/>
        <w:rPr>
          <w:rFonts w:ascii="Verdana" w:eastAsia="Verdana" w:hAnsi="Verdana" w:cs="Verdana"/>
          <w:sz w:val="22"/>
          <w:szCs w:val="22"/>
        </w:rPr>
      </w:pPr>
      <w:r w:rsidRPr="26854671">
        <w:rPr>
          <w:rFonts w:ascii="Verdana" w:eastAsia="Verdana" w:hAnsi="Verdana" w:cs="Verdana"/>
          <w:sz w:val="22"/>
          <w:szCs w:val="22"/>
        </w:rPr>
        <w:t>Por la muerte del menor.</w:t>
      </w:r>
    </w:p>
    <w:p w14:paraId="26BF1B82" w14:textId="78DDC47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 xml:space="preserve">PARÁGRAFO. </w:t>
      </w:r>
      <w:r w:rsidRPr="26854671">
        <w:rPr>
          <w:rFonts w:ascii="Verdana" w:eastAsia="Verdana" w:hAnsi="Verdana" w:cs="Verdana"/>
          <w:sz w:val="22"/>
          <w:szCs w:val="22"/>
        </w:rPr>
        <w:t>La cesación o modificación de la medida, deberá decretarse mediante resolución motivada.</w:t>
      </w:r>
    </w:p>
    <w:p w14:paraId="6C75F08D" w14:textId="26EAB635"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94</w:t>
      </w:r>
      <w:r w:rsidR="68831F63"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En la resolución que ordena la terminación de la medida, se decretará el seguimiento que el caso requiera.</w:t>
      </w:r>
    </w:p>
    <w:p w14:paraId="2978382D" w14:textId="35C70A30"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lastRenderedPageBreak/>
        <w:t>CAPÍTULO VII.</w:t>
      </w:r>
    </w:p>
    <w:p w14:paraId="61B7DFCD" w14:textId="4FCE3BC5" w:rsidR="32DFAB03" w:rsidRDefault="32DFAB03" w:rsidP="26854671">
      <w:pPr>
        <w:jc w:val="center"/>
        <w:rPr>
          <w:rFonts w:ascii="Verdana" w:eastAsia="Verdana" w:hAnsi="Verdana" w:cs="Verdana"/>
          <w:sz w:val="22"/>
          <w:szCs w:val="22"/>
        </w:rPr>
      </w:pPr>
      <w:r w:rsidRPr="26854671">
        <w:rPr>
          <w:rFonts w:ascii="Verdana" w:eastAsia="Verdana" w:hAnsi="Verdana" w:cs="Verdana"/>
          <w:b/>
          <w:bCs/>
          <w:sz w:val="22"/>
          <w:szCs w:val="22"/>
        </w:rPr>
        <w:t>DE LOS MENORES DE CONDUCTA IRREGULAR.</w:t>
      </w:r>
    </w:p>
    <w:p w14:paraId="73601C1C" w14:textId="7751476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95</w:t>
      </w:r>
      <w:r w:rsidR="00311DCD"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Los menores de doce (12) años que observen conducta irregular, serán sujetos de las medidas de protección o que se refiere el artículo 31 de la presente resolución.</w:t>
      </w:r>
    </w:p>
    <w:p w14:paraId="74082EE8" w14:textId="5EF6EC0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La investigación que se adelante, tendrá por único objeto conocer las condiciones personales, familiares y sicosociales de los menores, para brindarles la protección necesaria.</w:t>
      </w:r>
    </w:p>
    <w:p w14:paraId="7B9F20C9" w14:textId="015F33F4"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PARÁGRAFO.</w:t>
      </w:r>
      <w:r w:rsidRPr="181F3530">
        <w:rPr>
          <w:rFonts w:ascii="Verdana" w:eastAsia="Verdana" w:hAnsi="Verdana" w:cs="Verdana"/>
          <w:sz w:val="22"/>
          <w:szCs w:val="22"/>
        </w:rPr>
        <w:t xml:space="preserve"> En la providencia que decrete la medida, no se podrá utilizar expresiones tales como “es responsable” “se tipificó el </w:t>
      </w:r>
      <w:r w:rsidR="44D21F36" w:rsidRPr="181F3530">
        <w:rPr>
          <w:rFonts w:ascii="Verdana" w:eastAsia="Verdana" w:hAnsi="Verdana" w:cs="Verdana"/>
          <w:sz w:val="22"/>
          <w:szCs w:val="22"/>
        </w:rPr>
        <w:t>delito “</w:t>
      </w:r>
      <w:r w:rsidRPr="181F3530">
        <w:rPr>
          <w:rFonts w:ascii="Verdana" w:eastAsia="Verdana" w:hAnsi="Verdana" w:cs="Verdana"/>
          <w:sz w:val="22"/>
          <w:szCs w:val="22"/>
        </w:rPr>
        <w:t>, “incurrió en el delito de”, “se absuelve al menor”, o alguna otra que implique carácter penal.</w:t>
      </w:r>
    </w:p>
    <w:p w14:paraId="32D66774" w14:textId="27E2B82F"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97</w:t>
      </w:r>
      <w:r w:rsidR="46361D82"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Para dictar la medida de protección, el defensor observar las normas a que se refiere la presente resolución, dando preferencia a la ubicación del menor en su familia.</w:t>
      </w:r>
    </w:p>
    <w:p w14:paraId="285888A8" w14:textId="317A2977"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98</w:t>
      </w:r>
      <w:r w:rsidR="3D27AEAA"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A los infractores de la ley penal, de 12 o 16 años, se les aplicará la medida que decrete el juez de menores y el tratamiento que determine el equipo profesional de las instituciones o del respectivo centro zonal.</w:t>
      </w:r>
    </w:p>
    <w:p w14:paraId="1CB45FE8" w14:textId="20A20224"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VIII.</w:t>
      </w:r>
    </w:p>
    <w:p w14:paraId="0EA02964" w14:textId="18676241"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LOS PERMISOS PARA SALIR DEL PAIS.</w:t>
      </w:r>
    </w:p>
    <w:p w14:paraId="415CC439" w14:textId="2AC9E30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99</w:t>
      </w:r>
      <w:r w:rsidR="3ECC5593"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Corresponde a los defensores tramitar los permisos para salir del país a los menores residentes en su jurisdicción que carezcan de padres o guardadores, o cuando uno de aquellos se encuentre dentro de los causales previstos en el artículo 118 del C.C.</w:t>
      </w:r>
    </w:p>
    <w:p w14:paraId="29E47990" w14:textId="5A8813BE"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Cuando exista desacuerdo entre los padres para la salida del menor del país, los defensores se abstendrán de avocar el conocimiento y harán saber a los interesados que el funcionario competente para dirimir la controversia es el juez de menores.</w:t>
      </w:r>
    </w:p>
    <w:p w14:paraId="6474EA90" w14:textId="2CB739CA"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100</w:t>
      </w:r>
      <w:r w:rsidR="1D38C8D3" w:rsidRPr="26854671">
        <w:rPr>
          <w:rFonts w:ascii="Verdana" w:eastAsia="Verdana" w:hAnsi="Verdana" w:cs="Verdana"/>
          <w:b/>
          <w:bCs/>
          <w:sz w:val="22"/>
          <w:szCs w:val="22"/>
        </w:rPr>
        <w:t>o</w:t>
      </w:r>
      <w:r w:rsidRPr="26854671">
        <w:rPr>
          <w:rFonts w:ascii="Verdana" w:eastAsia="Verdana" w:hAnsi="Verdana" w:cs="Verdana"/>
          <w:sz w:val="22"/>
          <w:szCs w:val="22"/>
        </w:rPr>
        <w:t>. Para la tramitación del permiso, el interesado deberá presentar al defensor de menores una solicitud con indicación de nombre, edad, domicilio o residencia del menor y del peticionario, haciendo constar que el menor se encuentra en uno de los casos previstos en el artículo anterior. La solicitud, deberá formularse expresando con claridad y precisión los hechos y circunstancias que la motivan, el tiempo de permanencia del menor en el exterior, y la designación de las personas que puedan rendir exposición sobre la veracidad de los hechos, objeto de la petición.</w:t>
      </w:r>
    </w:p>
    <w:p w14:paraId="03427D6B" w14:textId="58628CB3"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A solicitud se anexar:</w:t>
      </w:r>
    </w:p>
    <w:p w14:paraId="64539689" w14:textId="61D1013D" w:rsidR="32DFAB03" w:rsidRDefault="32DFAB03" w:rsidP="26854671">
      <w:pPr>
        <w:pStyle w:val="Prrafodelista"/>
        <w:numPr>
          <w:ilvl w:val="0"/>
          <w:numId w:val="4"/>
        </w:numPr>
        <w:jc w:val="both"/>
        <w:rPr>
          <w:rFonts w:ascii="Verdana" w:eastAsia="Verdana" w:hAnsi="Verdana" w:cs="Verdana"/>
          <w:sz w:val="22"/>
          <w:szCs w:val="22"/>
        </w:rPr>
      </w:pPr>
      <w:r w:rsidRPr="26854671">
        <w:rPr>
          <w:rFonts w:ascii="Verdana" w:eastAsia="Verdana" w:hAnsi="Verdana" w:cs="Verdana"/>
          <w:sz w:val="22"/>
          <w:szCs w:val="22"/>
        </w:rPr>
        <w:t>Copia del registro civil de nacimiento del menor o menores,</w:t>
      </w:r>
    </w:p>
    <w:p w14:paraId="3B3DEBA3" w14:textId="047143F3" w:rsidR="32DFAB03" w:rsidRDefault="32DFAB03" w:rsidP="26854671">
      <w:pPr>
        <w:pStyle w:val="Prrafodelista"/>
        <w:numPr>
          <w:ilvl w:val="0"/>
          <w:numId w:val="4"/>
        </w:numPr>
        <w:jc w:val="both"/>
        <w:rPr>
          <w:rFonts w:ascii="Verdana" w:eastAsia="Verdana" w:hAnsi="Verdana" w:cs="Verdana"/>
          <w:sz w:val="22"/>
          <w:szCs w:val="22"/>
        </w:rPr>
      </w:pPr>
      <w:r w:rsidRPr="26854671">
        <w:rPr>
          <w:rFonts w:ascii="Verdana" w:eastAsia="Verdana" w:hAnsi="Verdana" w:cs="Verdana"/>
          <w:sz w:val="22"/>
          <w:szCs w:val="22"/>
        </w:rPr>
        <w:lastRenderedPageBreak/>
        <w:t>b) Copia del registro civil de matrimonio de sus padres o copia de los registros civiles de defunción de los mismos, si fuere el caso, y</w:t>
      </w:r>
    </w:p>
    <w:p w14:paraId="2C970F1C" w14:textId="7E5F728A" w:rsidR="32DFAB03" w:rsidRDefault="32DFAB03" w:rsidP="26854671">
      <w:pPr>
        <w:pStyle w:val="Prrafodelista"/>
        <w:numPr>
          <w:ilvl w:val="0"/>
          <w:numId w:val="4"/>
        </w:numPr>
        <w:jc w:val="both"/>
        <w:rPr>
          <w:rFonts w:ascii="Verdana" w:eastAsia="Verdana" w:hAnsi="Verdana" w:cs="Verdana"/>
          <w:sz w:val="22"/>
          <w:szCs w:val="22"/>
        </w:rPr>
      </w:pPr>
      <w:r w:rsidRPr="26854671">
        <w:rPr>
          <w:rFonts w:ascii="Verdana" w:eastAsia="Verdana" w:hAnsi="Verdana" w:cs="Verdana"/>
          <w:sz w:val="22"/>
          <w:szCs w:val="22"/>
        </w:rPr>
        <w:t>c) Las demás pruebas que se pretenda hacer valer.</w:t>
      </w:r>
    </w:p>
    <w:p w14:paraId="71F20237" w14:textId="38E141C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101</w:t>
      </w:r>
      <w:r w:rsidR="3E7A3CD0"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 xml:space="preserve">Para darle trámite a la solicitud de permiso para salir del país de un menor, el defensor hará conocer a los interesados el contenido y alcances del artículo 182 del C.P., diligencia de la cual se </w:t>
      </w:r>
      <w:r w:rsidR="4E08BA3A" w:rsidRPr="26854671">
        <w:rPr>
          <w:rFonts w:ascii="Verdana" w:eastAsia="Verdana" w:hAnsi="Verdana" w:cs="Verdana"/>
          <w:sz w:val="22"/>
          <w:szCs w:val="22"/>
        </w:rPr>
        <w:t>dejará</w:t>
      </w:r>
      <w:r w:rsidRPr="26854671">
        <w:rPr>
          <w:rFonts w:ascii="Verdana" w:eastAsia="Verdana" w:hAnsi="Verdana" w:cs="Verdana"/>
          <w:sz w:val="22"/>
          <w:szCs w:val="22"/>
        </w:rPr>
        <w:t xml:space="preserve"> constancia.</w:t>
      </w:r>
    </w:p>
    <w:p w14:paraId="52EED8A4" w14:textId="5F3EBA81"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102</w:t>
      </w:r>
      <w:r w:rsidR="5956E3BC"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 xml:space="preserve">Presentada la solicitud, al día siguiente, el defensor de menores, mediante auto, decidir si la acepta o no, fundamentando su decisión. En caso afirmativo, en el mismo auto ordenará la citación mediante aviso a los padres o guardadores, la </w:t>
      </w:r>
      <w:r w:rsidR="6ACE58ED" w:rsidRPr="26854671">
        <w:rPr>
          <w:rFonts w:ascii="Verdana" w:eastAsia="Verdana" w:hAnsi="Verdana" w:cs="Verdana"/>
          <w:sz w:val="22"/>
          <w:szCs w:val="22"/>
        </w:rPr>
        <w:t>práctica</w:t>
      </w:r>
      <w:r w:rsidR="00DD0C22" w:rsidRPr="26854671">
        <w:rPr>
          <w:rFonts w:ascii="Verdana" w:eastAsia="Verdana" w:hAnsi="Verdana" w:cs="Verdana"/>
          <w:sz w:val="22"/>
          <w:szCs w:val="22"/>
        </w:rPr>
        <w:t xml:space="preserve"> </w:t>
      </w:r>
      <w:r w:rsidRPr="26854671">
        <w:rPr>
          <w:rFonts w:ascii="Verdana" w:eastAsia="Verdana" w:hAnsi="Verdana" w:cs="Verdana"/>
          <w:sz w:val="22"/>
          <w:szCs w:val="22"/>
        </w:rPr>
        <w:t>de una investigación social y las demás pruebas que sean conducentes.</w:t>
      </w:r>
    </w:p>
    <w:p w14:paraId="53E7CB57" w14:textId="1FC72D9B"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2F759A6F" w:rsidRPr="26854671">
        <w:rPr>
          <w:rFonts w:ascii="Verdana" w:eastAsia="Verdana" w:hAnsi="Verdana" w:cs="Verdana"/>
          <w:b/>
          <w:bCs/>
          <w:sz w:val="22"/>
          <w:szCs w:val="22"/>
        </w:rPr>
        <w:t xml:space="preserve"> </w:t>
      </w:r>
      <w:r w:rsidRPr="26854671">
        <w:rPr>
          <w:rFonts w:ascii="Verdana" w:eastAsia="Verdana" w:hAnsi="Verdana" w:cs="Verdana"/>
          <w:sz w:val="22"/>
          <w:szCs w:val="22"/>
        </w:rPr>
        <w:t>El aviso a que se refiere el presente artículo, deber contener la designación de la defensoría y dirección del centro zonal a donde se dirigió la solicitud; el nombre, identificación y domicilio del solicitante y del menor o menores, para quienes se requiere el permiso, indicando el país o países a donde se proponen viajar y el tiempo de permanencia en el exterior.</w:t>
      </w:r>
    </w:p>
    <w:p w14:paraId="2846A255" w14:textId="10D29891"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Este aviso se publicare por una vez en un periódico de amplia circulación nacional y se fijará, por el término de cinco (5) días en un lugar visible de la secretaria. Un ejemplar del periódico se agrega al expediente.</w:t>
      </w:r>
    </w:p>
    <w:p w14:paraId="701AC865" w14:textId="3D4E34C2"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103</w:t>
      </w:r>
      <w:r w:rsidR="3B25B09C" w:rsidRPr="181F3530">
        <w:rPr>
          <w:rFonts w:ascii="Verdana" w:eastAsia="Verdana" w:hAnsi="Verdana" w:cs="Verdana"/>
          <w:b/>
          <w:bCs/>
          <w:sz w:val="22"/>
          <w:szCs w:val="22"/>
        </w:rPr>
        <w:t>o</w:t>
      </w:r>
      <w:r w:rsidRPr="181F3530">
        <w:rPr>
          <w:rFonts w:ascii="Verdana" w:eastAsia="Verdana" w:hAnsi="Verdana" w:cs="Verdana"/>
          <w:b/>
          <w:bCs/>
          <w:sz w:val="22"/>
          <w:szCs w:val="22"/>
        </w:rPr>
        <w:t>.</w:t>
      </w:r>
      <w:r w:rsidRPr="181F3530">
        <w:rPr>
          <w:rFonts w:ascii="Verdana" w:eastAsia="Verdana" w:hAnsi="Verdana" w:cs="Verdana"/>
          <w:sz w:val="22"/>
          <w:szCs w:val="22"/>
        </w:rPr>
        <w:t xml:space="preserve"> Si durante el término previsto en el artículo anterior, o durante el trámite de las diligencias se </w:t>
      </w:r>
      <w:r w:rsidR="5C321F32" w:rsidRPr="181F3530">
        <w:rPr>
          <w:rFonts w:ascii="Verdana" w:eastAsia="Verdana" w:hAnsi="Verdana" w:cs="Verdana"/>
          <w:sz w:val="22"/>
          <w:szCs w:val="22"/>
        </w:rPr>
        <w:t>presentó</w:t>
      </w:r>
      <w:r w:rsidRPr="181F3530">
        <w:rPr>
          <w:rFonts w:ascii="Verdana" w:eastAsia="Verdana" w:hAnsi="Verdana" w:cs="Verdana"/>
          <w:sz w:val="22"/>
          <w:szCs w:val="22"/>
        </w:rPr>
        <w:t xml:space="preserve"> oposición al permiso por parte de uno de los representantes legales del menor, se suspender la actuación y se hará conocer a los interesados el contenido del parágrafo del artículo 99 de esta resolución.</w:t>
      </w:r>
    </w:p>
    <w:p w14:paraId="185DD306" w14:textId="70548233"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104</w:t>
      </w:r>
      <w:r w:rsidR="79BB5139"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Dentro del término a que se refiere el artículo 24 de esta resolución, se deberá practicar la investigación social y las demás pruebas decretadas.</w:t>
      </w:r>
    </w:p>
    <w:p w14:paraId="416DFE98" w14:textId="00F1989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105</w:t>
      </w:r>
      <w:r w:rsidR="4D90F189"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Una vez ejecutoriada la resolución que concede el permiso, se enviaran copias de la misma al Ministerio de Relaciones Exteriores o a las Gobernaciones si fuere el caso, al Departamento Administrativo de Seguridad (DAS), a la dependencia jurídica regional y a la subdirección jurídica.</w:t>
      </w:r>
    </w:p>
    <w:p w14:paraId="47B00E50" w14:textId="1C45381D"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106</w:t>
      </w:r>
      <w:r w:rsidR="50B3EDBF"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De los permisos para salir del país, solo se podrá hacer uso dentro de los sesenta (60) días siguientes a la fecha de ejecutoria de la correspondiente resolución.</w:t>
      </w:r>
    </w:p>
    <w:p w14:paraId="074F1DCE" w14:textId="46279387" w:rsidR="32DFAB03" w:rsidRDefault="6D6C3D06" w:rsidP="26854671">
      <w:pPr>
        <w:jc w:val="both"/>
        <w:rPr>
          <w:rFonts w:ascii="Verdana" w:eastAsia="Verdana" w:hAnsi="Verdana" w:cs="Verdana"/>
          <w:sz w:val="22"/>
          <w:szCs w:val="22"/>
        </w:rPr>
      </w:pPr>
      <w:r w:rsidRPr="181F3530">
        <w:rPr>
          <w:rFonts w:ascii="Verdana" w:eastAsia="Verdana" w:hAnsi="Verdana" w:cs="Verdana"/>
          <w:b/>
          <w:bCs/>
          <w:sz w:val="22"/>
          <w:szCs w:val="22"/>
        </w:rPr>
        <w:t>ARTÍCULO 107</w:t>
      </w:r>
      <w:r w:rsidR="132B8DBF" w:rsidRPr="181F3530">
        <w:rPr>
          <w:rFonts w:ascii="Verdana" w:eastAsia="Verdana" w:hAnsi="Verdana" w:cs="Verdana"/>
          <w:b/>
          <w:bCs/>
          <w:sz w:val="22"/>
          <w:szCs w:val="22"/>
        </w:rPr>
        <w:t>o</w:t>
      </w:r>
      <w:r w:rsidRPr="181F3530">
        <w:rPr>
          <w:rFonts w:ascii="Verdana" w:eastAsia="Verdana" w:hAnsi="Verdana" w:cs="Verdana"/>
          <w:b/>
          <w:bCs/>
          <w:sz w:val="22"/>
          <w:szCs w:val="22"/>
        </w:rPr>
        <w:t>.</w:t>
      </w:r>
      <w:r w:rsidRPr="181F3530">
        <w:rPr>
          <w:rFonts w:ascii="Verdana" w:eastAsia="Verdana" w:hAnsi="Verdana" w:cs="Verdana"/>
          <w:sz w:val="22"/>
          <w:szCs w:val="22"/>
        </w:rPr>
        <w:t xml:space="preserve"> Cuando los interesados en un permiso para salir del país a un </w:t>
      </w:r>
      <w:r w:rsidR="14B656A5" w:rsidRPr="181F3530">
        <w:rPr>
          <w:rFonts w:ascii="Verdana" w:eastAsia="Verdana" w:hAnsi="Verdana" w:cs="Verdana"/>
          <w:sz w:val="22"/>
          <w:szCs w:val="22"/>
        </w:rPr>
        <w:t>menor</w:t>
      </w:r>
      <w:r w:rsidRPr="181F3530">
        <w:rPr>
          <w:rFonts w:ascii="Verdana" w:eastAsia="Verdana" w:hAnsi="Verdana" w:cs="Verdana"/>
          <w:sz w:val="22"/>
          <w:szCs w:val="22"/>
        </w:rPr>
        <w:t xml:space="preserve"> acrediten plenamente la existencia de una situación familiar jurídicamente resuelta, el defensor del respectivo centro zonal los remitir al jefe de la división o sección jurídica regional, a fin de que este lo otorgue mediante oficio dirigido a la entidad competente para la expedición de pasaportes y a las autoridades portuarias del departamento administrativo de seguridad (DAS).</w:t>
      </w:r>
    </w:p>
    <w:p w14:paraId="74EAE141" w14:textId="52F3E211"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PARÁGRAFO.</w:t>
      </w:r>
      <w:r w:rsidRPr="26854671">
        <w:rPr>
          <w:rFonts w:ascii="Verdana" w:eastAsia="Verdana" w:hAnsi="Verdana" w:cs="Verdana"/>
          <w:sz w:val="22"/>
          <w:szCs w:val="22"/>
        </w:rPr>
        <w:t xml:space="preserve"> Los documentos en que se fundamente el permiso deberán anexarse a la correspondiente solicitud. Copias de toda la actuación se archivarán como antecedentes de la misma.</w:t>
      </w:r>
    </w:p>
    <w:p w14:paraId="2840953F" w14:textId="354290D5"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108</w:t>
      </w:r>
      <w:r w:rsidR="1EE72ED3"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Cuando personas residentes en el exterior, soliciten la salida del país de un menor en vía de adopción, se tendrá en cuenta lo dispuesto en los artículos 2o. y 3o. del decreto 752 de 1975.</w:t>
      </w:r>
    </w:p>
    <w:p w14:paraId="5B920FAD" w14:textId="5ECFBF2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La designación del funcionario de que trata el artículo 2o. del decreto citado, deber realizarse mediante resolución motivada.</w:t>
      </w:r>
    </w:p>
    <w:p w14:paraId="3A40DA29" w14:textId="3C36C0AE"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IX.</w:t>
      </w:r>
    </w:p>
    <w:p w14:paraId="28D37DFE" w14:textId="7DE30755"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LOS IMPEDIMIENTOS Y RECUSACIONES.</w:t>
      </w:r>
    </w:p>
    <w:p w14:paraId="55198691" w14:textId="429F946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109</w:t>
      </w:r>
      <w:r w:rsidR="0E6A3FF3"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Los defensores de menores, en casos de protección deben declararse impedidos cuando concurra alguna de las causales de recusación señaladas en el artículo 142 del código de procedimiento civil para los magistrados y jueces.</w:t>
      </w:r>
    </w:p>
    <w:p w14:paraId="0C5DF50D" w14:textId="44F6294C"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Cuando un defensor de menores se declare impedido, deberá expresar los hechos en que fundamenta su impedimento, para que se estudien y decidan de conformidad.</w:t>
      </w:r>
    </w:p>
    <w:p w14:paraId="4A06ACDD" w14:textId="1D11725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110</w:t>
      </w:r>
      <w:r w:rsidR="41B39D2B"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Formulado el impedimento o la recusación, el director regional, previo concepto de la dependencia jurídica y con base en las medidas adoptadas, decidir si los acepta o no, dentro de los tres días siguientes. En caso afirmativo, en el mismo acto administrativo, designare el defensor que deba reemplazarlo.</w:t>
      </w:r>
    </w:p>
    <w:p w14:paraId="27977F1D" w14:textId="620044E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111</w:t>
      </w:r>
      <w:r w:rsidR="5B85ACC7"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Cuando en una regional no hubiere sino un solo defensor de menores, la designación de la persona que deba reemplazarlo la realizará la subdirección jurídica, teniendo en cuenta para tal designación a aquel que está ubicado en el lugar más cercano, previa información a los directores regionales respectivos.</w:t>
      </w:r>
    </w:p>
    <w:p w14:paraId="79D73DE3" w14:textId="1821EB86"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X.</w:t>
      </w:r>
    </w:p>
    <w:p w14:paraId="57C6FB3E" w14:textId="1E3630DC"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LAS NOTIFICACIONES.</w:t>
      </w:r>
    </w:p>
    <w:p w14:paraId="5D79B4F9" w14:textId="71093090"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112</w:t>
      </w:r>
      <w:r w:rsidR="40020B46"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Todas las actuaciones del defensor de menores en el campo de protección tienen carácter administrativo y, por consiguiente, las providencias que expidan deben ser notificadas en la forma prevista en el artículo 74 del C.C.A.</w:t>
      </w:r>
    </w:p>
    <w:p w14:paraId="1ED74BED" w14:textId="19D0F275"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PARÁGRAFO.</w:t>
      </w:r>
      <w:r w:rsidRPr="26854671">
        <w:rPr>
          <w:rFonts w:ascii="Verdana" w:eastAsia="Verdana" w:hAnsi="Verdana" w:cs="Verdana"/>
          <w:sz w:val="22"/>
          <w:szCs w:val="22"/>
        </w:rPr>
        <w:t xml:space="preserve"> El defensor de menores agotará todos los recursos para que la notificación se efectúe en forma personal de los padres, a las personas de quienes el menor dependa o a los interesados, con el fin de evitar la publicidad de la medida decretada, para preservar la dignidad del menor.</w:t>
      </w:r>
    </w:p>
    <w:p w14:paraId="4BB46F42" w14:textId="720A8E85"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XI.</w:t>
      </w:r>
    </w:p>
    <w:p w14:paraId="68483373" w14:textId="56BE98F2"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LOS RECURSOS.</w:t>
      </w:r>
    </w:p>
    <w:p w14:paraId="3A296D87" w14:textId="7AB08209"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lastRenderedPageBreak/>
        <w:t>ARTÍCULO 113</w:t>
      </w:r>
      <w:r w:rsidR="38957FEA" w:rsidRPr="26854671">
        <w:rPr>
          <w:rFonts w:ascii="Verdana" w:eastAsia="Verdana" w:hAnsi="Verdana" w:cs="Verdana"/>
          <w:b/>
          <w:bCs/>
          <w:sz w:val="22"/>
          <w:szCs w:val="22"/>
        </w:rPr>
        <w:t>o</w:t>
      </w:r>
      <w:r w:rsidRPr="26854671">
        <w:rPr>
          <w:rFonts w:ascii="Verdana" w:eastAsia="Verdana" w:hAnsi="Verdana" w:cs="Verdana"/>
          <w:b/>
          <w:bCs/>
          <w:sz w:val="22"/>
          <w:szCs w:val="22"/>
        </w:rPr>
        <w:t>.</w:t>
      </w:r>
      <w:r w:rsidRPr="26854671">
        <w:rPr>
          <w:rFonts w:ascii="Verdana" w:eastAsia="Verdana" w:hAnsi="Verdana" w:cs="Verdana"/>
          <w:sz w:val="22"/>
          <w:szCs w:val="22"/>
        </w:rPr>
        <w:t xml:space="preserve"> Contra las providencias que decretan una medida de protección, proceden los siguientes recursos:</w:t>
      </w:r>
    </w:p>
    <w:p w14:paraId="5603F2FD" w14:textId="5D26FEAA" w:rsidR="32DFAB03" w:rsidRDefault="32DFAB03" w:rsidP="26854671">
      <w:pPr>
        <w:pStyle w:val="Prrafodelista"/>
        <w:numPr>
          <w:ilvl w:val="0"/>
          <w:numId w:val="3"/>
        </w:numPr>
        <w:jc w:val="both"/>
        <w:rPr>
          <w:rFonts w:ascii="Verdana" w:eastAsia="Verdana" w:hAnsi="Verdana" w:cs="Verdana"/>
          <w:sz w:val="22"/>
          <w:szCs w:val="22"/>
        </w:rPr>
      </w:pPr>
      <w:r w:rsidRPr="26854671">
        <w:rPr>
          <w:rFonts w:ascii="Verdana" w:eastAsia="Verdana" w:hAnsi="Verdana" w:cs="Verdana"/>
          <w:sz w:val="22"/>
          <w:szCs w:val="22"/>
        </w:rPr>
        <w:t>El de reposición ante el mismo funcionario que dictó la providencia para que se aclare, modifique o revoque.</w:t>
      </w:r>
    </w:p>
    <w:p w14:paraId="5BA0B7F5" w14:textId="45D11869" w:rsidR="32DFAB03" w:rsidRDefault="32DFAB03" w:rsidP="26854671">
      <w:pPr>
        <w:pStyle w:val="Prrafodelista"/>
        <w:numPr>
          <w:ilvl w:val="0"/>
          <w:numId w:val="3"/>
        </w:numPr>
        <w:jc w:val="both"/>
        <w:rPr>
          <w:rFonts w:ascii="Verdana" w:eastAsia="Verdana" w:hAnsi="Verdana" w:cs="Verdana"/>
          <w:sz w:val="22"/>
          <w:szCs w:val="22"/>
        </w:rPr>
      </w:pPr>
      <w:r w:rsidRPr="26854671">
        <w:rPr>
          <w:rFonts w:ascii="Verdana" w:eastAsia="Verdana" w:hAnsi="Verdana" w:cs="Verdana"/>
          <w:sz w:val="22"/>
          <w:szCs w:val="22"/>
        </w:rPr>
        <w:t>El de apelación ante el director regional con el mismo objeto.</w:t>
      </w:r>
    </w:p>
    <w:p w14:paraId="70013E43" w14:textId="3AC6F08F" w:rsidR="32DFAB03" w:rsidRDefault="32DFAB03" w:rsidP="26854671">
      <w:pPr>
        <w:pStyle w:val="Prrafodelista"/>
        <w:numPr>
          <w:ilvl w:val="0"/>
          <w:numId w:val="3"/>
        </w:numPr>
        <w:jc w:val="both"/>
        <w:rPr>
          <w:rFonts w:ascii="Verdana" w:eastAsia="Verdana" w:hAnsi="Verdana" w:cs="Verdana"/>
          <w:sz w:val="22"/>
          <w:szCs w:val="22"/>
        </w:rPr>
      </w:pPr>
      <w:r w:rsidRPr="26854671">
        <w:rPr>
          <w:rFonts w:ascii="Verdana" w:eastAsia="Verdana" w:hAnsi="Verdana" w:cs="Verdana"/>
          <w:sz w:val="22"/>
          <w:szCs w:val="22"/>
        </w:rPr>
        <w:t>El de queja ante el director regional, cuando el defensor de menores deniegue el recurso de apelación.</w:t>
      </w:r>
    </w:p>
    <w:p w14:paraId="6B41F1D7" w14:textId="558ED250" w:rsidR="32DFAB03" w:rsidRDefault="32DFAB03" w:rsidP="26854671">
      <w:pPr>
        <w:jc w:val="both"/>
        <w:rPr>
          <w:rFonts w:ascii="Verdana" w:eastAsia="Verdana" w:hAnsi="Verdana" w:cs="Verdana"/>
          <w:sz w:val="22"/>
          <w:szCs w:val="22"/>
        </w:rPr>
      </w:pPr>
      <w:r w:rsidRPr="26854671">
        <w:rPr>
          <w:rFonts w:ascii="Verdana" w:eastAsia="Verdana" w:hAnsi="Verdana" w:cs="Verdana"/>
          <w:sz w:val="22"/>
          <w:szCs w:val="22"/>
        </w:rPr>
        <w:t>De los dos primeros deberá hacerse uso, por escrito, dentro de los cinco (5) días hábiles a partir de la notificación de la resolución y del de queja dentro de los términos previstos en el artículo 378 del código de procedimiento civil.</w:t>
      </w:r>
    </w:p>
    <w:p w14:paraId="044654FF" w14:textId="10E2895F"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CAPÍTULO XII.</w:t>
      </w:r>
    </w:p>
    <w:p w14:paraId="220521AD" w14:textId="380963BC"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DE LA REVOCATORIA DIRECTA.</w:t>
      </w:r>
    </w:p>
    <w:p w14:paraId="718CD692" w14:textId="3F129198"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114</w:t>
      </w:r>
      <w:r w:rsidR="7141CF17"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Las providencias deben ser revocadas de oficio o a solicitud de parte por el defensor de menores o el director regional, en cualquier tiempo, en los siguientes casos:</w:t>
      </w:r>
    </w:p>
    <w:p w14:paraId="4850CE01" w14:textId="35A42251" w:rsidR="32DFAB03" w:rsidRDefault="32DFAB03" w:rsidP="26854671">
      <w:pPr>
        <w:pStyle w:val="Prrafodelista"/>
        <w:numPr>
          <w:ilvl w:val="0"/>
          <w:numId w:val="2"/>
        </w:numPr>
        <w:jc w:val="both"/>
        <w:rPr>
          <w:rFonts w:ascii="Verdana" w:eastAsia="Verdana" w:hAnsi="Verdana" w:cs="Verdana"/>
          <w:sz w:val="22"/>
          <w:szCs w:val="22"/>
        </w:rPr>
      </w:pPr>
      <w:r w:rsidRPr="26854671">
        <w:rPr>
          <w:rFonts w:ascii="Verdana" w:eastAsia="Verdana" w:hAnsi="Verdana" w:cs="Verdana"/>
          <w:sz w:val="22"/>
          <w:szCs w:val="22"/>
        </w:rPr>
        <w:t>Cuando sea manifiesta su oposición con la constitución o la ley.</w:t>
      </w:r>
    </w:p>
    <w:p w14:paraId="4A33734E" w14:textId="630A072A" w:rsidR="32DFAB03" w:rsidRDefault="32DFAB03" w:rsidP="26854671">
      <w:pPr>
        <w:pStyle w:val="Prrafodelista"/>
        <w:numPr>
          <w:ilvl w:val="0"/>
          <w:numId w:val="2"/>
        </w:numPr>
        <w:jc w:val="both"/>
        <w:rPr>
          <w:rFonts w:ascii="Verdana" w:eastAsia="Verdana" w:hAnsi="Verdana" w:cs="Verdana"/>
          <w:sz w:val="22"/>
          <w:szCs w:val="22"/>
        </w:rPr>
      </w:pPr>
      <w:r w:rsidRPr="26854671">
        <w:rPr>
          <w:rFonts w:ascii="Verdana" w:eastAsia="Verdana" w:hAnsi="Verdana" w:cs="Verdana"/>
          <w:sz w:val="22"/>
          <w:szCs w:val="22"/>
        </w:rPr>
        <w:t>Cuando no están conformes con el interés público o social, o atenten contra él.</w:t>
      </w:r>
    </w:p>
    <w:p w14:paraId="1132356A" w14:textId="3A71B3CB" w:rsidR="32DFAB03" w:rsidRDefault="32DFAB03" w:rsidP="26854671">
      <w:pPr>
        <w:pStyle w:val="Prrafodelista"/>
        <w:numPr>
          <w:ilvl w:val="0"/>
          <w:numId w:val="2"/>
        </w:numPr>
        <w:jc w:val="both"/>
        <w:rPr>
          <w:rFonts w:ascii="Verdana" w:eastAsia="Verdana" w:hAnsi="Verdana" w:cs="Verdana"/>
          <w:sz w:val="22"/>
          <w:szCs w:val="22"/>
        </w:rPr>
      </w:pPr>
      <w:r w:rsidRPr="26854671">
        <w:rPr>
          <w:rFonts w:ascii="Verdana" w:eastAsia="Verdana" w:hAnsi="Verdana" w:cs="Verdana"/>
          <w:sz w:val="22"/>
          <w:szCs w:val="22"/>
        </w:rPr>
        <w:t>Cuando con ellos se cause agravio injustificado a una persona.</w:t>
      </w:r>
    </w:p>
    <w:p w14:paraId="129C8078" w14:textId="43812A66" w:rsidR="32DFAB03" w:rsidRDefault="32DFAB03" w:rsidP="26854671">
      <w:pPr>
        <w:jc w:val="both"/>
        <w:rPr>
          <w:rFonts w:ascii="Verdana" w:eastAsia="Verdana" w:hAnsi="Verdana" w:cs="Verdana"/>
          <w:sz w:val="22"/>
          <w:szCs w:val="22"/>
        </w:rPr>
      </w:pPr>
      <w:r w:rsidRPr="26854671">
        <w:rPr>
          <w:rFonts w:ascii="Verdana" w:eastAsia="Verdana" w:hAnsi="Verdana" w:cs="Verdana"/>
          <w:b/>
          <w:bCs/>
          <w:sz w:val="22"/>
          <w:szCs w:val="22"/>
        </w:rPr>
        <w:t>ARTÍCULO 115</w:t>
      </w:r>
      <w:r w:rsidR="47F2289E" w:rsidRPr="26854671">
        <w:rPr>
          <w:rFonts w:ascii="Verdana" w:eastAsia="Verdana" w:hAnsi="Verdana" w:cs="Verdana"/>
          <w:b/>
          <w:bCs/>
          <w:sz w:val="22"/>
          <w:szCs w:val="22"/>
        </w:rPr>
        <w:t>o</w:t>
      </w:r>
      <w:r w:rsidRPr="26854671">
        <w:rPr>
          <w:rFonts w:ascii="Verdana" w:eastAsia="Verdana" w:hAnsi="Verdana" w:cs="Verdana"/>
          <w:b/>
          <w:bCs/>
          <w:sz w:val="22"/>
          <w:szCs w:val="22"/>
        </w:rPr>
        <w:t xml:space="preserve">. </w:t>
      </w:r>
      <w:r w:rsidRPr="26854671">
        <w:rPr>
          <w:rFonts w:ascii="Verdana" w:eastAsia="Verdana" w:hAnsi="Verdana" w:cs="Verdana"/>
          <w:sz w:val="22"/>
          <w:szCs w:val="22"/>
        </w:rPr>
        <w:t>La presente resolución rige a partir de la fecha de su expedición y deroga las resoluciones 3247 del 17 de noviembre de 1977; la 2744 del 7 de noviembre de 1978, la 3446 del 11 de octubre de 1979 y todas las normas que le sean contrarias.</w:t>
      </w:r>
    </w:p>
    <w:p w14:paraId="18E37F63" w14:textId="179DA2F8"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COMUNÍQUESE Y CÚMPLASE</w:t>
      </w:r>
    </w:p>
    <w:p w14:paraId="549BF6FD" w14:textId="55015D1A" w:rsidR="32DFAB03" w:rsidRDefault="32DFAB03" w:rsidP="26854671">
      <w:pPr>
        <w:jc w:val="center"/>
        <w:rPr>
          <w:rFonts w:ascii="Verdana" w:eastAsia="Verdana" w:hAnsi="Verdana" w:cs="Verdana"/>
          <w:sz w:val="22"/>
          <w:szCs w:val="22"/>
        </w:rPr>
      </w:pPr>
      <w:r w:rsidRPr="26854671">
        <w:rPr>
          <w:rFonts w:ascii="Verdana" w:eastAsia="Verdana" w:hAnsi="Verdana" w:cs="Verdana"/>
          <w:sz w:val="22"/>
          <w:szCs w:val="22"/>
        </w:rPr>
        <w:t xml:space="preserve">Dada en </w:t>
      </w:r>
      <w:r w:rsidR="4DBC8128" w:rsidRPr="26854671">
        <w:rPr>
          <w:rFonts w:ascii="Verdana" w:eastAsia="Verdana" w:hAnsi="Verdana" w:cs="Verdana"/>
          <w:sz w:val="22"/>
          <w:szCs w:val="22"/>
        </w:rPr>
        <w:t>Bogotá</w:t>
      </w:r>
      <w:r w:rsidRPr="26854671">
        <w:rPr>
          <w:rFonts w:ascii="Verdana" w:eastAsia="Verdana" w:hAnsi="Verdana" w:cs="Verdana"/>
          <w:sz w:val="22"/>
          <w:szCs w:val="22"/>
        </w:rPr>
        <w:t xml:space="preserve">, D. E. a los 29 </w:t>
      </w:r>
      <w:r w:rsidR="3D97441F" w:rsidRPr="26854671">
        <w:rPr>
          <w:rFonts w:ascii="Verdana" w:eastAsia="Verdana" w:hAnsi="Verdana" w:cs="Verdana"/>
          <w:sz w:val="22"/>
          <w:szCs w:val="22"/>
        </w:rPr>
        <w:t xml:space="preserve">días del mes de abril </w:t>
      </w:r>
      <w:r w:rsidRPr="26854671">
        <w:rPr>
          <w:rFonts w:ascii="Verdana" w:eastAsia="Verdana" w:hAnsi="Verdana" w:cs="Verdana"/>
          <w:sz w:val="22"/>
          <w:szCs w:val="22"/>
        </w:rPr>
        <w:t>1981</w:t>
      </w:r>
    </w:p>
    <w:p w14:paraId="48C447BE" w14:textId="1B0B89B8"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JUAN JACOBO MUÑOZ DELGADO</w:t>
      </w:r>
    </w:p>
    <w:p w14:paraId="72881DC8" w14:textId="1A298996" w:rsidR="7D4B1C1B" w:rsidRDefault="7D4B1C1B" w:rsidP="26854671">
      <w:pPr>
        <w:jc w:val="center"/>
      </w:pPr>
      <w:r w:rsidRPr="26854671">
        <w:rPr>
          <w:rFonts w:ascii="Verdana" w:eastAsia="Verdana" w:hAnsi="Verdana" w:cs="Verdana"/>
          <w:sz w:val="22"/>
          <w:szCs w:val="22"/>
        </w:rPr>
        <w:t>DIRECTOR GENERAL</w:t>
      </w:r>
    </w:p>
    <w:p w14:paraId="39D1D50E" w14:textId="3AF0C690" w:rsidR="32DFAB03" w:rsidRDefault="32DFAB03" w:rsidP="26854671">
      <w:pPr>
        <w:jc w:val="center"/>
        <w:rPr>
          <w:rFonts w:ascii="Verdana" w:eastAsia="Verdana" w:hAnsi="Verdana" w:cs="Verdana"/>
          <w:b/>
          <w:bCs/>
          <w:sz w:val="22"/>
          <w:szCs w:val="22"/>
        </w:rPr>
      </w:pPr>
      <w:r w:rsidRPr="26854671">
        <w:rPr>
          <w:rFonts w:ascii="Verdana" w:eastAsia="Verdana" w:hAnsi="Verdana" w:cs="Verdana"/>
          <w:b/>
          <w:bCs/>
          <w:sz w:val="22"/>
          <w:szCs w:val="22"/>
        </w:rPr>
        <w:t>RAIMUNDO RIVAS DE ZUBIRIA</w:t>
      </w:r>
    </w:p>
    <w:p w14:paraId="57854C97" w14:textId="2195C882" w:rsidR="54504490" w:rsidRDefault="54504490" w:rsidP="26854671">
      <w:pPr>
        <w:jc w:val="center"/>
      </w:pPr>
      <w:r w:rsidRPr="26854671">
        <w:rPr>
          <w:rFonts w:ascii="Verdana" w:eastAsia="Verdana" w:hAnsi="Verdana" w:cs="Verdana"/>
          <w:sz w:val="22"/>
          <w:szCs w:val="22"/>
        </w:rPr>
        <w:t>SECRETARIO GENERAL</w:t>
      </w:r>
    </w:p>
    <w:p w14:paraId="6C3A11E7" w14:textId="6A40BBD9" w:rsidR="26854671" w:rsidRDefault="26854671" w:rsidP="26854671">
      <w:pPr>
        <w:jc w:val="both"/>
      </w:pPr>
    </w:p>
    <w:sectPr w:rsidR="2685467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A52"/>
    <w:multiLevelType w:val="multilevel"/>
    <w:tmpl w:val="B5E0C9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78E0DE2"/>
    <w:multiLevelType w:val="multilevel"/>
    <w:tmpl w:val="B7F6FE7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C161127"/>
    <w:multiLevelType w:val="multilevel"/>
    <w:tmpl w:val="D26E3E1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F66623A"/>
    <w:multiLevelType w:val="hybridMultilevel"/>
    <w:tmpl w:val="D24642FA"/>
    <w:lvl w:ilvl="0" w:tplc="06683A84">
      <w:start w:val="1"/>
      <w:numFmt w:val="decimal"/>
      <w:lvlText w:val="%1."/>
      <w:lvlJc w:val="left"/>
      <w:pPr>
        <w:ind w:left="720" w:hanging="360"/>
      </w:pPr>
    </w:lvl>
    <w:lvl w:ilvl="1" w:tplc="3036CF60">
      <w:start w:val="1"/>
      <w:numFmt w:val="lowerLetter"/>
      <w:lvlText w:val="%2."/>
      <w:lvlJc w:val="left"/>
      <w:pPr>
        <w:ind w:left="1440" w:hanging="360"/>
      </w:pPr>
    </w:lvl>
    <w:lvl w:ilvl="2" w:tplc="2AA0A0F6">
      <w:start w:val="1"/>
      <w:numFmt w:val="lowerRoman"/>
      <w:lvlText w:val="%3."/>
      <w:lvlJc w:val="right"/>
      <w:pPr>
        <w:ind w:left="2160" w:hanging="180"/>
      </w:pPr>
    </w:lvl>
    <w:lvl w:ilvl="3" w:tplc="8A045BF4">
      <w:start w:val="1"/>
      <w:numFmt w:val="decimal"/>
      <w:lvlText w:val="%4."/>
      <w:lvlJc w:val="left"/>
      <w:pPr>
        <w:ind w:left="2880" w:hanging="360"/>
      </w:pPr>
    </w:lvl>
    <w:lvl w:ilvl="4" w:tplc="F3E88C7C">
      <w:start w:val="1"/>
      <w:numFmt w:val="lowerLetter"/>
      <w:lvlText w:val="%5."/>
      <w:lvlJc w:val="left"/>
      <w:pPr>
        <w:ind w:left="3600" w:hanging="360"/>
      </w:pPr>
    </w:lvl>
    <w:lvl w:ilvl="5" w:tplc="0F22E09E">
      <w:start w:val="1"/>
      <w:numFmt w:val="lowerRoman"/>
      <w:lvlText w:val="%6."/>
      <w:lvlJc w:val="right"/>
      <w:pPr>
        <w:ind w:left="4320" w:hanging="180"/>
      </w:pPr>
    </w:lvl>
    <w:lvl w:ilvl="6" w:tplc="89A0283E">
      <w:start w:val="1"/>
      <w:numFmt w:val="decimal"/>
      <w:lvlText w:val="%7."/>
      <w:lvlJc w:val="left"/>
      <w:pPr>
        <w:ind w:left="5040" w:hanging="360"/>
      </w:pPr>
    </w:lvl>
    <w:lvl w:ilvl="7" w:tplc="3CE80E4A">
      <w:start w:val="1"/>
      <w:numFmt w:val="lowerLetter"/>
      <w:lvlText w:val="%8."/>
      <w:lvlJc w:val="left"/>
      <w:pPr>
        <w:ind w:left="5760" w:hanging="360"/>
      </w:pPr>
    </w:lvl>
    <w:lvl w:ilvl="8" w:tplc="8A148AF4">
      <w:start w:val="1"/>
      <w:numFmt w:val="lowerRoman"/>
      <w:lvlText w:val="%9."/>
      <w:lvlJc w:val="right"/>
      <w:pPr>
        <w:ind w:left="6480" w:hanging="180"/>
      </w:pPr>
    </w:lvl>
  </w:abstractNum>
  <w:abstractNum w:abstractNumId="4" w15:restartNumberingAfterBreak="0">
    <w:nsid w:val="55FCD853"/>
    <w:multiLevelType w:val="multilevel"/>
    <w:tmpl w:val="12A235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5685AA66"/>
    <w:multiLevelType w:val="hybridMultilevel"/>
    <w:tmpl w:val="A17A47B4"/>
    <w:lvl w:ilvl="0" w:tplc="3B80E93E">
      <w:start w:val="1"/>
      <w:numFmt w:val="lowerLetter"/>
      <w:lvlText w:val="%1)"/>
      <w:lvlJc w:val="left"/>
      <w:pPr>
        <w:ind w:left="720" w:hanging="360"/>
      </w:pPr>
    </w:lvl>
    <w:lvl w:ilvl="1" w:tplc="983A945E">
      <w:start w:val="1"/>
      <w:numFmt w:val="lowerLetter"/>
      <w:lvlText w:val="%2."/>
      <w:lvlJc w:val="left"/>
      <w:pPr>
        <w:ind w:left="1440" w:hanging="360"/>
      </w:pPr>
    </w:lvl>
    <w:lvl w:ilvl="2" w:tplc="8188E092">
      <w:start w:val="1"/>
      <w:numFmt w:val="lowerRoman"/>
      <w:lvlText w:val="%3."/>
      <w:lvlJc w:val="right"/>
      <w:pPr>
        <w:ind w:left="2160" w:hanging="180"/>
      </w:pPr>
    </w:lvl>
    <w:lvl w:ilvl="3" w:tplc="06F89A7A">
      <w:start w:val="1"/>
      <w:numFmt w:val="decimal"/>
      <w:lvlText w:val="%4."/>
      <w:lvlJc w:val="left"/>
      <w:pPr>
        <w:ind w:left="2880" w:hanging="360"/>
      </w:pPr>
    </w:lvl>
    <w:lvl w:ilvl="4" w:tplc="C7B4BE5C">
      <w:start w:val="1"/>
      <w:numFmt w:val="lowerLetter"/>
      <w:lvlText w:val="%5."/>
      <w:lvlJc w:val="left"/>
      <w:pPr>
        <w:ind w:left="3600" w:hanging="360"/>
      </w:pPr>
    </w:lvl>
    <w:lvl w:ilvl="5" w:tplc="70444F98">
      <w:start w:val="1"/>
      <w:numFmt w:val="lowerRoman"/>
      <w:lvlText w:val="%6."/>
      <w:lvlJc w:val="right"/>
      <w:pPr>
        <w:ind w:left="4320" w:hanging="180"/>
      </w:pPr>
    </w:lvl>
    <w:lvl w:ilvl="6" w:tplc="F8243872">
      <w:start w:val="1"/>
      <w:numFmt w:val="decimal"/>
      <w:lvlText w:val="%7."/>
      <w:lvlJc w:val="left"/>
      <w:pPr>
        <w:ind w:left="5040" w:hanging="360"/>
      </w:pPr>
    </w:lvl>
    <w:lvl w:ilvl="7" w:tplc="FCE205D2">
      <w:start w:val="1"/>
      <w:numFmt w:val="lowerLetter"/>
      <w:lvlText w:val="%8."/>
      <w:lvlJc w:val="left"/>
      <w:pPr>
        <w:ind w:left="5760" w:hanging="360"/>
      </w:pPr>
    </w:lvl>
    <w:lvl w:ilvl="8" w:tplc="C5B2B7AC">
      <w:start w:val="1"/>
      <w:numFmt w:val="lowerRoman"/>
      <w:lvlText w:val="%9."/>
      <w:lvlJc w:val="right"/>
      <w:pPr>
        <w:ind w:left="6480" w:hanging="180"/>
      </w:pPr>
    </w:lvl>
  </w:abstractNum>
  <w:abstractNum w:abstractNumId="6" w15:restartNumberingAfterBreak="0">
    <w:nsid w:val="77CD4618"/>
    <w:multiLevelType w:val="hybridMultilevel"/>
    <w:tmpl w:val="60ECB62E"/>
    <w:lvl w:ilvl="0" w:tplc="A96AD7F0">
      <w:start w:val="1"/>
      <w:numFmt w:val="lowerLetter"/>
      <w:lvlText w:val="%1)"/>
      <w:lvlJc w:val="left"/>
      <w:pPr>
        <w:ind w:left="720" w:hanging="360"/>
      </w:pPr>
    </w:lvl>
    <w:lvl w:ilvl="1" w:tplc="C992A222">
      <w:start w:val="1"/>
      <w:numFmt w:val="lowerLetter"/>
      <w:lvlText w:val="%2."/>
      <w:lvlJc w:val="left"/>
      <w:pPr>
        <w:ind w:left="1440" w:hanging="360"/>
      </w:pPr>
    </w:lvl>
    <w:lvl w:ilvl="2" w:tplc="97F88C66">
      <w:start w:val="1"/>
      <w:numFmt w:val="lowerRoman"/>
      <w:lvlText w:val="%3."/>
      <w:lvlJc w:val="right"/>
      <w:pPr>
        <w:ind w:left="2160" w:hanging="180"/>
      </w:pPr>
    </w:lvl>
    <w:lvl w:ilvl="3" w:tplc="AC024F48">
      <w:start w:val="1"/>
      <w:numFmt w:val="decimal"/>
      <w:lvlText w:val="%4."/>
      <w:lvlJc w:val="left"/>
      <w:pPr>
        <w:ind w:left="2880" w:hanging="360"/>
      </w:pPr>
    </w:lvl>
    <w:lvl w:ilvl="4" w:tplc="CE4AA5C6">
      <w:start w:val="1"/>
      <w:numFmt w:val="lowerLetter"/>
      <w:lvlText w:val="%5."/>
      <w:lvlJc w:val="left"/>
      <w:pPr>
        <w:ind w:left="3600" w:hanging="360"/>
      </w:pPr>
    </w:lvl>
    <w:lvl w:ilvl="5" w:tplc="3ABCCC08">
      <w:start w:val="1"/>
      <w:numFmt w:val="lowerRoman"/>
      <w:lvlText w:val="%6."/>
      <w:lvlJc w:val="right"/>
      <w:pPr>
        <w:ind w:left="4320" w:hanging="180"/>
      </w:pPr>
    </w:lvl>
    <w:lvl w:ilvl="6" w:tplc="DD9429FC">
      <w:start w:val="1"/>
      <w:numFmt w:val="decimal"/>
      <w:lvlText w:val="%7."/>
      <w:lvlJc w:val="left"/>
      <w:pPr>
        <w:ind w:left="5040" w:hanging="360"/>
      </w:pPr>
    </w:lvl>
    <w:lvl w:ilvl="7" w:tplc="F6C21A18">
      <w:start w:val="1"/>
      <w:numFmt w:val="lowerLetter"/>
      <w:lvlText w:val="%8."/>
      <w:lvlJc w:val="left"/>
      <w:pPr>
        <w:ind w:left="5760" w:hanging="360"/>
      </w:pPr>
    </w:lvl>
    <w:lvl w:ilvl="8" w:tplc="5B1CB6EA">
      <w:start w:val="1"/>
      <w:numFmt w:val="lowerRoman"/>
      <w:lvlText w:val="%9."/>
      <w:lvlJc w:val="right"/>
      <w:pPr>
        <w:ind w:left="6480" w:hanging="180"/>
      </w:pPr>
    </w:lvl>
  </w:abstractNum>
  <w:abstractNum w:abstractNumId="7" w15:restartNumberingAfterBreak="0">
    <w:nsid w:val="7D216732"/>
    <w:multiLevelType w:val="hybridMultilevel"/>
    <w:tmpl w:val="D0724582"/>
    <w:lvl w:ilvl="0" w:tplc="F09E860A">
      <w:start w:val="1"/>
      <w:numFmt w:val="bullet"/>
      <w:lvlText w:val=""/>
      <w:lvlJc w:val="left"/>
      <w:pPr>
        <w:ind w:left="720" w:hanging="360"/>
      </w:pPr>
      <w:rPr>
        <w:rFonts w:ascii="Symbol" w:hAnsi="Symbol" w:hint="default"/>
      </w:rPr>
    </w:lvl>
    <w:lvl w:ilvl="1" w:tplc="94C00834">
      <w:start w:val="1"/>
      <w:numFmt w:val="bullet"/>
      <w:lvlText w:val="o"/>
      <w:lvlJc w:val="left"/>
      <w:pPr>
        <w:ind w:left="1440" w:hanging="360"/>
      </w:pPr>
      <w:rPr>
        <w:rFonts w:ascii="Courier New" w:hAnsi="Courier New" w:hint="default"/>
      </w:rPr>
    </w:lvl>
    <w:lvl w:ilvl="2" w:tplc="297AB764">
      <w:start w:val="1"/>
      <w:numFmt w:val="bullet"/>
      <w:lvlText w:val=""/>
      <w:lvlJc w:val="left"/>
      <w:pPr>
        <w:ind w:left="2160" w:hanging="360"/>
      </w:pPr>
      <w:rPr>
        <w:rFonts w:ascii="Wingdings" w:hAnsi="Wingdings" w:hint="default"/>
      </w:rPr>
    </w:lvl>
    <w:lvl w:ilvl="3" w:tplc="EF4A808A">
      <w:start w:val="1"/>
      <w:numFmt w:val="bullet"/>
      <w:lvlText w:val=""/>
      <w:lvlJc w:val="left"/>
      <w:pPr>
        <w:ind w:left="2880" w:hanging="360"/>
      </w:pPr>
      <w:rPr>
        <w:rFonts w:ascii="Symbol" w:hAnsi="Symbol" w:hint="default"/>
      </w:rPr>
    </w:lvl>
    <w:lvl w:ilvl="4" w:tplc="8E722B54">
      <w:start w:val="1"/>
      <w:numFmt w:val="bullet"/>
      <w:lvlText w:val="o"/>
      <w:lvlJc w:val="left"/>
      <w:pPr>
        <w:ind w:left="3600" w:hanging="360"/>
      </w:pPr>
      <w:rPr>
        <w:rFonts w:ascii="Courier New" w:hAnsi="Courier New" w:hint="default"/>
      </w:rPr>
    </w:lvl>
    <w:lvl w:ilvl="5" w:tplc="8A463CAC">
      <w:start w:val="1"/>
      <w:numFmt w:val="bullet"/>
      <w:lvlText w:val=""/>
      <w:lvlJc w:val="left"/>
      <w:pPr>
        <w:ind w:left="4320" w:hanging="360"/>
      </w:pPr>
      <w:rPr>
        <w:rFonts w:ascii="Wingdings" w:hAnsi="Wingdings" w:hint="default"/>
      </w:rPr>
    </w:lvl>
    <w:lvl w:ilvl="6" w:tplc="DAC41326">
      <w:start w:val="1"/>
      <w:numFmt w:val="bullet"/>
      <w:lvlText w:val=""/>
      <w:lvlJc w:val="left"/>
      <w:pPr>
        <w:ind w:left="5040" w:hanging="360"/>
      </w:pPr>
      <w:rPr>
        <w:rFonts w:ascii="Symbol" w:hAnsi="Symbol" w:hint="default"/>
      </w:rPr>
    </w:lvl>
    <w:lvl w:ilvl="7" w:tplc="1CD0DC2A">
      <w:start w:val="1"/>
      <w:numFmt w:val="bullet"/>
      <w:lvlText w:val="o"/>
      <w:lvlJc w:val="left"/>
      <w:pPr>
        <w:ind w:left="5760" w:hanging="360"/>
      </w:pPr>
      <w:rPr>
        <w:rFonts w:ascii="Courier New" w:hAnsi="Courier New" w:hint="default"/>
      </w:rPr>
    </w:lvl>
    <w:lvl w:ilvl="8" w:tplc="CB120D94">
      <w:start w:val="1"/>
      <w:numFmt w:val="bullet"/>
      <w:lvlText w:val=""/>
      <w:lvlJc w:val="left"/>
      <w:pPr>
        <w:ind w:left="6480" w:hanging="360"/>
      </w:pPr>
      <w:rPr>
        <w:rFonts w:ascii="Wingdings" w:hAnsi="Wingdings" w:hint="default"/>
      </w:rPr>
    </w:lvl>
  </w:abstractNum>
  <w:num w:numId="1" w16cid:durableId="1703824922">
    <w:abstractNumId w:val="3"/>
  </w:num>
  <w:num w:numId="2" w16cid:durableId="770013508">
    <w:abstractNumId w:val="6"/>
  </w:num>
  <w:num w:numId="3" w16cid:durableId="1180584264">
    <w:abstractNumId w:val="7"/>
  </w:num>
  <w:num w:numId="4" w16cid:durableId="1367294405">
    <w:abstractNumId w:val="5"/>
  </w:num>
  <w:num w:numId="5" w16cid:durableId="217128686">
    <w:abstractNumId w:val="2"/>
  </w:num>
  <w:num w:numId="6" w16cid:durableId="184633230">
    <w:abstractNumId w:val="4"/>
  </w:num>
  <w:num w:numId="7" w16cid:durableId="921643983">
    <w:abstractNumId w:val="1"/>
  </w:num>
  <w:num w:numId="8" w16cid:durableId="31438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56BEC0"/>
    <w:rsid w:val="00311DCD"/>
    <w:rsid w:val="00AD6D53"/>
    <w:rsid w:val="00BD6520"/>
    <w:rsid w:val="00DD0C22"/>
    <w:rsid w:val="00EC04CC"/>
    <w:rsid w:val="00F44C10"/>
    <w:rsid w:val="00F6248C"/>
    <w:rsid w:val="0123B8C8"/>
    <w:rsid w:val="024E1401"/>
    <w:rsid w:val="02B2F505"/>
    <w:rsid w:val="02D1FCFA"/>
    <w:rsid w:val="033CA20D"/>
    <w:rsid w:val="04285E51"/>
    <w:rsid w:val="046C4AD6"/>
    <w:rsid w:val="049CC113"/>
    <w:rsid w:val="052053C1"/>
    <w:rsid w:val="06867798"/>
    <w:rsid w:val="06DCD66C"/>
    <w:rsid w:val="07D5C86C"/>
    <w:rsid w:val="084CD2AE"/>
    <w:rsid w:val="093A9B83"/>
    <w:rsid w:val="09925CBB"/>
    <w:rsid w:val="09A9F3AF"/>
    <w:rsid w:val="09B1206B"/>
    <w:rsid w:val="09EBB69E"/>
    <w:rsid w:val="0A0CC08C"/>
    <w:rsid w:val="0A821338"/>
    <w:rsid w:val="0B6AD697"/>
    <w:rsid w:val="0BACD01E"/>
    <w:rsid w:val="0C18BA9D"/>
    <w:rsid w:val="0C3ED8A3"/>
    <w:rsid w:val="0C5FE9A4"/>
    <w:rsid w:val="0C621DC6"/>
    <w:rsid w:val="0D1CD358"/>
    <w:rsid w:val="0E6A3FF3"/>
    <w:rsid w:val="0E7727AD"/>
    <w:rsid w:val="0E9E2AE2"/>
    <w:rsid w:val="0F044854"/>
    <w:rsid w:val="0F6C204B"/>
    <w:rsid w:val="0F6E5089"/>
    <w:rsid w:val="103928D5"/>
    <w:rsid w:val="10B0597C"/>
    <w:rsid w:val="10E3AB8F"/>
    <w:rsid w:val="131785DF"/>
    <w:rsid w:val="132B8DBF"/>
    <w:rsid w:val="1383FBB7"/>
    <w:rsid w:val="148A7944"/>
    <w:rsid w:val="14B656A5"/>
    <w:rsid w:val="14EF7C93"/>
    <w:rsid w:val="15BAC1EA"/>
    <w:rsid w:val="17013B6E"/>
    <w:rsid w:val="1725AB24"/>
    <w:rsid w:val="1737D360"/>
    <w:rsid w:val="1765AC81"/>
    <w:rsid w:val="1802ABE3"/>
    <w:rsid w:val="181F3530"/>
    <w:rsid w:val="1846ABD4"/>
    <w:rsid w:val="187483B5"/>
    <w:rsid w:val="187F8693"/>
    <w:rsid w:val="18E8E38A"/>
    <w:rsid w:val="1AE0C17E"/>
    <w:rsid w:val="1B49B0D3"/>
    <w:rsid w:val="1CD9D170"/>
    <w:rsid w:val="1D1D56BE"/>
    <w:rsid w:val="1D38C8D3"/>
    <w:rsid w:val="1DCEC025"/>
    <w:rsid w:val="1E59814F"/>
    <w:rsid w:val="1EE72ED3"/>
    <w:rsid w:val="1EFE4C19"/>
    <w:rsid w:val="209C96EC"/>
    <w:rsid w:val="20B248D7"/>
    <w:rsid w:val="20CDDF66"/>
    <w:rsid w:val="212B93C8"/>
    <w:rsid w:val="2153BD3F"/>
    <w:rsid w:val="222574AC"/>
    <w:rsid w:val="225EB61F"/>
    <w:rsid w:val="2265D75E"/>
    <w:rsid w:val="2310F173"/>
    <w:rsid w:val="247F5701"/>
    <w:rsid w:val="248CBCD3"/>
    <w:rsid w:val="251E4DC6"/>
    <w:rsid w:val="2547DDF4"/>
    <w:rsid w:val="2627246E"/>
    <w:rsid w:val="2644BB44"/>
    <w:rsid w:val="265C3101"/>
    <w:rsid w:val="26854671"/>
    <w:rsid w:val="26B2EC91"/>
    <w:rsid w:val="2705F618"/>
    <w:rsid w:val="270BD21B"/>
    <w:rsid w:val="27F51141"/>
    <w:rsid w:val="27F836C1"/>
    <w:rsid w:val="280E992A"/>
    <w:rsid w:val="28A8F168"/>
    <w:rsid w:val="2B47C2D9"/>
    <w:rsid w:val="2BB6B287"/>
    <w:rsid w:val="2BCF41DA"/>
    <w:rsid w:val="2C8FD485"/>
    <w:rsid w:val="2CC7AD01"/>
    <w:rsid w:val="2DC9229F"/>
    <w:rsid w:val="2F759A6F"/>
    <w:rsid w:val="2F8B78C1"/>
    <w:rsid w:val="2FD5805A"/>
    <w:rsid w:val="30BC82A4"/>
    <w:rsid w:val="30D94135"/>
    <w:rsid w:val="329878FD"/>
    <w:rsid w:val="32DFAB03"/>
    <w:rsid w:val="3587EBB9"/>
    <w:rsid w:val="35BF6610"/>
    <w:rsid w:val="37EC5CCD"/>
    <w:rsid w:val="38381D1F"/>
    <w:rsid w:val="38957FEA"/>
    <w:rsid w:val="38D51406"/>
    <w:rsid w:val="3992BCAB"/>
    <w:rsid w:val="3A7E04A1"/>
    <w:rsid w:val="3B25B09C"/>
    <w:rsid w:val="3B43F247"/>
    <w:rsid w:val="3C430A85"/>
    <w:rsid w:val="3D27AEAA"/>
    <w:rsid w:val="3D97441F"/>
    <w:rsid w:val="3E21540F"/>
    <w:rsid w:val="3E50597F"/>
    <w:rsid w:val="3E6A5088"/>
    <w:rsid w:val="3E7A3CD0"/>
    <w:rsid w:val="3ECA32DD"/>
    <w:rsid w:val="3ECC5593"/>
    <w:rsid w:val="3FD8839E"/>
    <w:rsid w:val="40020B46"/>
    <w:rsid w:val="4041C1FF"/>
    <w:rsid w:val="4056BEC0"/>
    <w:rsid w:val="40881783"/>
    <w:rsid w:val="40E99EF3"/>
    <w:rsid w:val="40F9F0AB"/>
    <w:rsid w:val="41065614"/>
    <w:rsid w:val="41AF5B84"/>
    <w:rsid w:val="41B39D2B"/>
    <w:rsid w:val="42B0663C"/>
    <w:rsid w:val="434F7C1F"/>
    <w:rsid w:val="44D21F36"/>
    <w:rsid w:val="44E0F1E7"/>
    <w:rsid w:val="44F1EF95"/>
    <w:rsid w:val="46361D82"/>
    <w:rsid w:val="4684260E"/>
    <w:rsid w:val="468AC0F6"/>
    <w:rsid w:val="47133A33"/>
    <w:rsid w:val="473B3139"/>
    <w:rsid w:val="4775CD89"/>
    <w:rsid w:val="47F2289E"/>
    <w:rsid w:val="4869E129"/>
    <w:rsid w:val="4B226C63"/>
    <w:rsid w:val="4BBB2525"/>
    <w:rsid w:val="4D35CFA1"/>
    <w:rsid w:val="4D90F189"/>
    <w:rsid w:val="4DBC8128"/>
    <w:rsid w:val="4E08BA3A"/>
    <w:rsid w:val="4E7F6739"/>
    <w:rsid w:val="4ED3FFFB"/>
    <w:rsid w:val="4EFF51C8"/>
    <w:rsid w:val="4F068C0F"/>
    <w:rsid w:val="4F15E4DB"/>
    <w:rsid w:val="4F7CC030"/>
    <w:rsid w:val="4FEF3286"/>
    <w:rsid w:val="50A2F659"/>
    <w:rsid w:val="50B3EDBF"/>
    <w:rsid w:val="50EEB568"/>
    <w:rsid w:val="527B75D0"/>
    <w:rsid w:val="53534CB5"/>
    <w:rsid w:val="54504490"/>
    <w:rsid w:val="54D46CF4"/>
    <w:rsid w:val="556DAC1E"/>
    <w:rsid w:val="558849F3"/>
    <w:rsid w:val="56343FEE"/>
    <w:rsid w:val="569A26BF"/>
    <w:rsid w:val="5738B43C"/>
    <w:rsid w:val="573FA8AC"/>
    <w:rsid w:val="594638F6"/>
    <w:rsid w:val="5956E3BC"/>
    <w:rsid w:val="59B7C9BC"/>
    <w:rsid w:val="59F88E1F"/>
    <w:rsid w:val="5A911E80"/>
    <w:rsid w:val="5B2016E4"/>
    <w:rsid w:val="5B85ACC7"/>
    <w:rsid w:val="5C321F32"/>
    <w:rsid w:val="5C9FD2A7"/>
    <w:rsid w:val="5DE2C738"/>
    <w:rsid w:val="5E53AFE5"/>
    <w:rsid w:val="5F338354"/>
    <w:rsid w:val="5F7085CC"/>
    <w:rsid w:val="60435EF1"/>
    <w:rsid w:val="606368C3"/>
    <w:rsid w:val="61DA0780"/>
    <w:rsid w:val="61F50EBD"/>
    <w:rsid w:val="62707998"/>
    <w:rsid w:val="63DB3A1B"/>
    <w:rsid w:val="642D7C9F"/>
    <w:rsid w:val="643DE44D"/>
    <w:rsid w:val="649A9770"/>
    <w:rsid w:val="65424D7F"/>
    <w:rsid w:val="6567959E"/>
    <w:rsid w:val="670C6C64"/>
    <w:rsid w:val="674DF55E"/>
    <w:rsid w:val="67E558B4"/>
    <w:rsid w:val="68831F63"/>
    <w:rsid w:val="691FE75B"/>
    <w:rsid w:val="6956CE3C"/>
    <w:rsid w:val="6ACE58ED"/>
    <w:rsid w:val="6B4F64F9"/>
    <w:rsid w:val="6B6F995A"/>
    <w:rsid w:val="6D6C3D06"/>
    <w:rsid w:val="6DF63744"/>
    <w:rsid w:val="6E045A5D"/>
    <w:rsid w:val="6E9C0096"/>
    <w:rsid w:val="6F78456C"/>
    <w:rsid w:val="7126F45E"/>
    <w:rsid w:val="7141CF17"/>
    <w:rsid w:val="71A4C4CE"/>
    <w:rsid w:val="71B5AD4C"/>
    <w:rsid w:val="72993A30"/>
    <w:rsid w:val="72A483E2"/>
    <w:rsid w:val="732A2BB6"/>
    <w:rsid w:val="74B99837"/>
    <w:rsid w:val="76269972"/>
    <w:rsid w:val="76FC2F8E"/>
    <w:rsid w:val="77004A82"/>
    <w:rsid w:val="79845E8F"/>
    <w:rsid w:val="7992595C"/>
    <w:rsid w:val="79BB5139"/>
    <w:rsid w:val="79F52ED1"/>
    <w:rsid w:val="7A72AF38"/>
    <w:rsid w:val="7B224FEC"/>
    <w:rsid w:val="7BC79651"/>
    <w:rsid w:val="7C8086B5"/>
    <w:rsid w:val="7D2CD20C"/>
    <w:rsid w:val="7D4B1C1B"/>
    <w:rsid w:val="7E94BCAA"/>
    <w:rsid w:val="7EF263B4"/>
    <w:rsid w:val="7FCAEA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BEC0"/>
  <w15:chartTrackingRefBased/>
  <w15:docId w15:val="{58F0C63C-C2E0-496C-BB3E-6FEB25B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6854671"/>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44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BCEB2-B87D-4345-9CE9-8E2DCC4B3825}"/>
</file>

<file path=customXml/itemProps2.xml><?xml version="1.0" encoding="utf-8"?>
<ds:datastoreItem xmlns:ds="http://schemas.openxmlformats.org/officeDocument/2006/customXml" ds:itemID="{29D601D5-5A4E-46A9-A4AD-D747F5D7AE9F}"/>
</file>

<file path=customXml/itemProps3.xml><?xml version="1.0" encoding="utf-8"?>
<ds:datastoreItem xmlns:ds="http://schemas.openxmlformats.org/officeDocument/2006/customXml" ds:itemID="{A7C1811A-1AE8-4F16-B1DC-8189D044D132}"/>
</file>

<file path=docProps/app.xml><?xml version="1.0" encoding="utf-8"?>
<Properties xmlns="http://schemas.openxmlformats.org/officeDocument/2006/extended-properties" xmlns:vt="http://schemas.openxmlformats.org/officeDocument/2006/docPropsVTypes">
  <Template>Normal</Template>
  <TotalTime>2</TotalTime>
  <Pages>1</Pages>
  <Words>7811</Words>
  <Characters>40855</Characters>
  <Application>Microsoft Office Word</Application>
  <DocSecurity>0</DocSecurity>
  <Lines>756</Lines>
  <Paragraphs>316</Paragraphs>
  <ScaleCrop>false</ScaleCrop>
  <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2025-11-20T14:31:00Z</dcterms:created>
  <dcterms:modified xsi:type="dcterms:W3CDTF">2026-01-15T14:20:00Z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