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C305" w14:textId="60F3A386" w:rsidR="007B3B3A" w:rsidRPr="007B3B3A" w:rsidRDefault="007B3B3A" w:rsidP="007B3B3A">
      <w:pPr>
        <w:jc w:val="center"/>
        <w:rPr>
          <w:rFonts w:ascii="Verdana" w:hAnsi="Verdana"/>
          <w:b/>
          <w:bCs/>
          <w:sz w:val="22"/>
          <w:szCs w:val="22"/>
        </w:rPr>
      </w:pPr>
      <w:r w:rsidRPr="007B3B3A">
        <w:rPr>
          <w:rFonts w:ascii="Verdana" w:hAnsi="Verdana"/>
          <w:b/>
          <w:bCs/>
          <w:sz w:val="22"/>
          <w:szCs w:val="22"/>
        </w:rPr>
        <w:t>RESOLUCIÓN 7707 DE 2014</w:t>
      </w:r>
    </w:p>
    <w:p w14:paraId="7062BA5D" w14:textId="5D951934" w:rsidR="00A662B1" w:rsidRPr="007B3B3A" w:rsidRDefault="00A662B1" w:rsidP="00D27A02">
      <w:pPr>
        <w:rPr>
          <w:rFonts w:ascii="Verdana" w:hAnsi="Verdana"/>
          <w:sz w:val="20"/>
          <w:szCs w:val="20"/>
        </w:rPr>
      </w:pPr>
      <w:r w:rsidRPr="007B3B3A">
        <w:rPr>
          <w:rFonts w:ascii="Verdana" w:hAnsi="Verdana"/>
          <w:sz w:val="20"/>
          <w:szCs w:val="20"/>
        </w:rPr>
        <w:t>Fecha de Expedición: 2</w:t>
      </w:r>
      <w:r w:rsidR="00D27A02" w:rsidRPr="007B3B3A">
        <w:rPr>
          <w:rFonts w:ascii="Verdana" w:hAnsi="Verdana"/>
          <w:sz w:val="20"/>
          <w:szCs w:val="20"/>
        </w:rPr>
        <w:t>9</w:t>
      </w:r>
      <w:r w:rsidRPr="007B3B3A">
        <w:rPr>
          <w:rFonts w:ascii="Verdana" w:hAnsi="Verdana"/>
          <w:sz w:val="20"/>
          <w:szCs w:val="20"/>
        </w:rPr>
        <w:t xml:space="preserve"> de diciembre de 2014</w:t>
      </w:r>
    </w:p>
    <w:p w14:paraId="169467C4" w14:textId="6DBDFC39" w:rsidR="00A662B1" w:rsidRPr="007B3B3A" w:rsidRDefault="00A662B1" w:rsidP="00D27A02">
      <w:pPr>
        <w:rPr>
          <w:rFonts w:ascii="Verdana" w:hAnsi="Verdana"/>
          <w:sz w:val="20"/>
          <w:szCs w:val="20"/>
        </w:rPr>
      </w:pPr>
      <w:r w:rsidRPr="007B3B3A">
        <w:rPr>
          <w:rFonts w:ascii="Verdana" w:hAnsi="Verdana"/>
          <w:sz w:val="20"/>
          <w:szCs w:val="20"/>
        </w:rPr>
        <w:t xml:space="preserve">Fecha de </w:t>
      </w:r>
      <w:proofErr w:type="gramStart"/>
      <w:r w:rsidRPr="007B3B3A">
        <w:rPr>
          <w:rFonts w:ascii="Verdana" w:hAnsi="Verdana"/>
          <w:sz w:val="20"/>
          <w:szCs w:val="20"/>
        </w:rPr>
        <w:t>entrada en vigencia</w:t>
      </w:r>
      <w:proofErr w:type="gramEnd"/>
      <w:r w:rsidRPr="007B3B3A">
        <w:rPr>
          <w:rFonts w:ascii="Verdana" w:hAnsi="Verdana"/>
          <w:sz w:val="20"/>
          <w:szCs w:val="20"/>
        </w:rPr>
        <w:t>: 2</w:t>
      </w:r>
      <w:r w:rsidR="00D27A02" w:rsidRPr="007B3B3A">
        <w:rPr>
          <w:rFonts w:ascii="Verdana" w:hAnsi="Verdana"/>
          <w:sz w:val="20"/>
          <w:szCs w:val="20"/>
        </w:rPr>
        <w:t>9</w:t>
      </w:r>
      <w:r w:rsidRPr="007B3B3A">
        <w:rPr>
          <w:rFonts w:ascii="Verdana" w:hAnsi="Verdana"/>
          <w:sz w:val="20"/>
          <w:szCs w:val="20"/>
        </w:rPr>
        <w:t xml:space="preserve"> de diciembre de 2014</w:t>
      </w:r>
    </w:p>
    <w:p w14:paraId="565D85EC" w14:textId="657C7C16" w:rsidR="00A662B1" w:rsidRPr="007B3B3A" w:rsidRDefault="00A662B1" w:rsidP="00D27A02">
      <w:pPr>
        <w:rPr>
          <w:rFonts w:ascii="Verdana" w:hAnsi="Verdana"/>
          <w:sz w:val="20"/>
          <w:szCs w:val="20"/>
        </w:rPr>
      </w:pPr>
      <w:r w:rsidRPr="007B3B3A">
        <w:rPr>
          <w:rFonts w:ascii="Verdana" w:hAnsi="Verdana"/>
          <w:sz w:val="20"/>
          <w:szCs w:val="20"/>
          <w:shd w:val="clear" w:color="auto" w:fill="FFFFFF" w:themeFill="background1"/>
        </w:rPr>
        <w:t xml:space="preserve">Estado de la vigencia: </w:t>
      </w:r>
      <w:r w:rsidR="00753A34" w:rsidRPr="007B3B3A">
        <w:rPr>
          <w:rFonts w:ascii="Verdana" w:hAnsi="Verdana"/>
          <w:sz w:val="20"/>
          <w:szCs w:val="20"/>
          <w:shd w:val="clear" w:color="auto" w:fill="FFFFFF" w:themeFill="background1"/>
        </w:rPr>
        <w:t>vigente</w:t>
      </w:r>
    </w:p>
    <w:p w14:paraId="5CE77FA8" w14:textId="77777777" w:rsidR="00A662B1" w:rsidRPr="007B3B3A" w:rsidRDefault="00A662B1" w:rsidP="00D27A02">
      <w:pPr>
        <w:rPr>
          <w:rFonts w:ascii="Verdana" w:hAnsi="Verdana"/>
          <w:sz w:val="20"/>
          <w:szCs w:val="20"/>
        </w:rPr>
      </w:pPr>
      <w:r w:rsidRPr="007B3B3A">
        <w:rPr>
          <w:rFonts w:ascii="Verdana" w:hAnsi="Verdana"/>
          <w:sz w:val="20"/>
          <w:szCs w:val="20"/>
        </w:rPr>
        <w:t xml:space="preserve">                   </w:t>
      </w:r>
    </w:p>
    <w:p w14:paraId="38193077" w14:textId="77777777" w:rsidR="00A662B1" w:rsidRPr="007B3B3A" w:rsidRDefault="00A662B1" w:rsidP="00D27A02">
      <w:pPr>
        <w:rPr>
          <w:rFonts w:ascii="Verdana" w:hAnsi="Verdana"/>
          <w:sz w:val="20"/>
          <w:szCs w:val="20"/>
        </w:rPr>
      </w:pPr>
      <w:r w:rsidRPr="007B3B3A">
        <w:rPr>
          <w:rFonts w:ascii="Verdana" w:hAnsi="Verdana"/>
          <w:sz w:val="20"/>
          <w:szCs w:val="20"/>
        </w:rPr>
        <w:t>Fecha de publicación en Diario Oficial: N/A</w:t>
      </w:r>
    </w:p>
    <w:p w14:paraId="3965164E" w14:textId="77777777" w:rsidR="00A662B1" w:rsidRPr="007B3B3A" w:rsidRDefault="00A662B1" w:rsidP="00D27A02">
      <w:pPr>
        <w:rPr>
          <w:rFonts w:ascii="Verdana" w:hAnsi="Verdana"/>
          <w:sz w:val="20"/>
          <w:szCs w:val="20"/>
        </w:rPr>
      </w:pPr>
      <w:r w:rsidRPr="007B3B3A">
        <w:rPr>
          <w:rFonts w:ascii="Verdana" w:hAnsi="Verdana"/>
          <w:sz w:val="20"/>
          <w:szCs w:val="20"/>
        </w:rPr>
        <w:t>Número del Diario Oficial: N/A</w:t>
      </w:r>
    </w:p>
    <w:p w14:paraId="12F8FD01" w14:textId="43E90980" w:rsidR="00E44D1C" w:rsidRPr="007B3B3A" w:rsidRDefault="00E44D1C" w:rsidP="00753A34">
      <w:pPr>
        <w:rPr>
          <w:rFonts w:ascii="Verdana" w:hAnsi="Verdana"/>
          <w:sz w:val="20"/>
          <w:szCs w:val="20"/>
        </w:rPr>
      </w:pPr>
      <w:r w:rsidRPr="007B3B3A">
        <w:rPr>
          <w:rFonts w:ascii="Verdana" w:hAnsi="Verdana"/>
          <w:sz w:val="20"/>
          <w:szCs w:val="20"/>
        </w:rPr>
        <w:t xml:space="preserve">Notas: </w:t>
      </w:r>
      <w:r w:rsidR="00753A34" w:rsidRPr="007B3B3A">
        <w:rPr>
          <w:rFonts w:ascii="Verdana" w:hAnsi="Verdana"/>
          <w:sz w:val="20"/>
          <w:szCs w:val="20"/>
        </w:rPr>
        <w:t>Modificada por la Resolución 4800 de 27 de mayo de 2016 y por la Resolución 7793 de 31 de diciembre de 2014</w:t>
      </w:r>
    </w:p>
    <w:p w14:paraId="28BE671A" w14:textId="7CDED90C" w:rsidR="00B5187C" w:rsidRPr="007B3B3A" w:rsidRDefault="00B5187C" w:rsidP="00D27A02">
      <w:pPr>
        <w:jc w:val="center"/>
        <w:rPr>
          <w:rFonts w:ascii="Verdana" w:hAnsi="Verdana"/>
          <w:b/>
          <w:bCs/>
          <w:sz w:val="22"/>
          <w:szCs w:val="22"/>
        </w:rPr>
      </w:pPr>
      <w:r w:rsidRPr="007B3B3A">
        <w:rPr>
          <w:rFonts w:ascii="Verdana" w:hAnsi="Verdana"/>
          <w:b/>
          <w:bCs/>
          <w:sz w:val="22"/>
          <w:szCs w:val="22"/>
        </w:rPr>
        <w:t>RESOLUCIÓN 7707 DE 2014</w:t>
      </w:r>
    </w:p>
    <w:p w14:paraId="713FF1C0" w14:textId="6981DFB7" w:rsidR="00B5187C" w:rsidRPr="007B3B3A" w:rsidRDefault="00B5187C" w:rsidP="00D27A02">
      <w:pPr>
        <w:jc w:val="center"/>
        <w:rPr>
          <w:rFonts w:ascii="Verdana" w:hAnsi="Verdana"/>
          <w:b/>
          <w:bCs/>
          <w:sz w:val="22"/>
          <w:szCs w:val="22"/>
        </w:rPr>
      </w:pPr>
      <w:r w:rsidRPr="007B3B3A">
        <w:rPr>
          <w:rFonts w:ascii="Verdana" w:hAnsi="Verdana"/>
          <w:b/>
          <w:bCs/>
          <w:sz w:val="22"/>
          <w:szCs w:val="22"/>
        </w:rPr>
        <w:t>(</w:t>
      </w:r>
      <w:r w:rsidR="00D27A02" w:rsidRPr="007B3B3A">
        <w:rPr>
          <w:rFonts w:ascii="Verdana" w:hAnsi="Verdana"/>
          <w:b/>
          <w:bCs/>
          <w:sz w:val="22"/>
          <w:szCs w:val="22"/>
        </w:rPr>
        <w:t xml:space="preserve">29 de </w:t>
      </w:r>
      <w:r w:rsidRPr="007B3B3A">
        <w:rPr>
          <w:rFonts w:ascii="Verdana" w:hAnsi="Verdana"/>
          <w:b/>
          <w:bCs/>
          <w:sz w:val="22"/>
          <w:szCs w:val="22"/>
        </w:rPr>
        <w:t>diciembre)</w:t>
      </w:r>
    </w:p>
    <w:p w14:paraId="1BD9EB19" w14:textId="7189F588" w:rsidR="00B5187C" w:rsidRPr="007B3B3A" w:rsidRDefault="00B5187C" w:rsidP="00D27A02">
      <w:pPr>
        <w:jc w:val="center"/>
        <w:rPr>
          <w:rFonts w:ascii="Verdana" w:hAnsi="Verdana"/>
          <w:b/>
          <w:bCs/>
          <w:sz w:val="22"/>
          <w:szCs w:val="22"/>
        </w:rPr>
      </w:pPr>
      <w:r w:rsidRPr="007B3B3A">
        <w:rPr>
          <w:rFonts w:ascii="Verdana" w:hAnsi="Verdana"/>
          <w:b/>
          <w:bCs/>
          <w:sz w:val="22"/>
          <w:szCs w:val="22"/>
        </w:rPr>
        <w:t>INSTITUTO COLOMBIANO DE BIENESTAR FAMILIAR – ICBF</w:t>
      </w:r>
    </w:p>
    <w:p w14:paraId="121CD53B" w14:textId="77777777" w:rsidR="00B5187C" w:rsidRPr="007B3B3A" w:rsidRDefault="00B5187C" w:rsidP="00D27A02">
      <w:pPr>
        <w:jc w:val="center"/>
        <w:rPr>
          <w:rFonts w:ascii="Verdana" w:hAnsi="Verdana"/>
          <w:sz w:val="22"/>
          <w:szCs w:val="22"/>
        </w:rPr>
      </w:pPr>
      <w:r w:rsidRPr="007B3B3A">
        <w:rPr>
          <w:rFonts w:ascii="Verdana" w:hAnsi="Verdana"/>
          <w:sz w:val="22"/>
          <w:szCs w:val="22"/>
        </w:rPr>
        <w:t>“Por la cual se establece el Manual de Funciones y de Competencias Laborales para la planta de personal de carácter temporal del Instituto Colombiano de Bienestar "Familiar Cecilia De la Fuente de Lleras"</w:t>
      </w:r>
    </w:p>
    <w:p w14:paraId="285AE645" w14:textId="1C553024" w:rsidR="00B5187C" w:rsidRPr="007B3B3A" w:rsidRDefault="00B5187C" w:rsidP="00753A34">
      <w:pPr>
        <w:jc w:val="center"/>
        <w:rPr>
          <w:rFonts w:ascii="Verdana" w:hAnsi="Verdana"/>
          <w:b/>
          <w:bCs/>
          <w:sz w:val="22"/>
          <w:szCs w:val="22"/>
        </w:rPr>
      </w:pPr>
      <w:r w:rsidRPr="007B3B3A">
        <w:rPr>
          <w:rFonts w:ascii="Verdana" w:hAnsi="Verdana"/>
          <w:b/>
          <w:bCs/>
          <w:sz w:val="22"/>
          <w:szCs w:val="22"/>
        </w:rPr>
        <w:t>MANUAL DE FUNCIONES Y COMPETENCIAS LABORALES PARA LA PLANTA DE EMPLEOS TEMPORALES DE INSTITUTO COLOMBIANO DE BIENESTAR FAMILIAR ICBF.</w:t>
      </w:r>
    </w:p>
    <w:p w14:paraId="42409C97" w14:textId="77777777" w:rsidR="00B5187C" w:rsidRPr="007B3B3A" w:rsidRDefault="00B5187C" w:rsidP="00753A34">
      <w:pPr>
        <w:jc w:val="center"/>
        <w:rPr>
          <w:rFonts w:ascii="Verdana" w:hAnsi="Verdana"/>
          <w:b/>
          <w:bCs/>
          <w:sz w:val="22"/>
          <w:szCs w:val="22"/>
        </w:rPr>
      </w:pPr>
      <w:r w:rsidRPr="007B3B3A">
        <w:rPr>
          <w:rFonts w:ascii="Verdana" w:hAnsi="Verdana"/>
          <w:b/>
          <w:bCs/>
          <w:sz w:val="22"/>
          <w:szCs w:val="22"/>
        </w:rPr>
        <w:t xml:space="preserve">Bogotá - </w:t>
      </w:r>
      <w:proofErr w:type="gramStart"/>
      <w:r w:rsidRPr="007B3B3A">
        <w:rPr>
          <w:rFonts w:ascii="Verdana" w:hAnsi="Verdana"/>
          <w:b/>
          <w:bCs/>
          <w:sz w:val="22"/>
          <w:szCs w:val="22"/>
        </w:rPr>
        <w:t>Diciembre</w:t>
      </w:r>
      <w:proofErr w:type="gramEnd"/>
      <w:r w:rsidRPr="007B3B3A">
        <w:rPr>
          <w:rFonts w:ascii="Verdana" w:hAnsi="Verdana"/>
          <w:b/>
          <w:bCs/>
          <w:sz w:val="22"/>
          <w:szCs w:val="22"/>
        </w:rPr>
        <w:t xml:space="preserve"> de 2014</w:t>
      </w:r>
    </w:p>
    <w:p w14:paraId="43C4172F" w14:textId="77777777" w:rsidR="00B5187C" w:rsidRPr="007B3B3A" w:rsidRDefault="00B5187C" w:rsidP="00D27A02">
      <w:pPr>
        <w:rPr>
          <w:rFonts w:ascii="Verdana" w:hAnsi="Verdana"/>
          <w:sz w:val="22"/>
          <w:szCs w:val="22"/>
        </w:rPr>
      </w:pPr>
    </w:p>
    <w:p w14:paraId="0946B945" w14:textId="749879B1" w:rsidR="00B5187C" w:rsidRPr="007B3B3A" w:rsidRDefault="00B5187C" w:rsidP="00D27A02">
      <w:pPr>
        <w:rPr>
          <w:rFonts w:ascii="Verdana" w:hAnsi="Verdana"/>
          <w:b/>
          <w:bCs/>
          <w:sz w:val="22"/>
          <w:szCs w:val="22"/>
        </w:rPr>
      </w:pPr>
      <w:r w:rsidRPr="007B3B3A">
        <w:rPr>
          <w:rFonts w:ascii="Verdana" w:hAnsi="Verdana"/>
          <w:b/>
          <w:bCs/>
          <w:sz w:val="22"/>
          <w:szCs w:val="22"/>
        </w:rPr>
        <w:t>Tabla de contenido</w:t>
      </w:r>
    </w:p>
    <w:p w14:paraId="623B5EA2" w14:textId="1593E1AA" w:rsidR="00B5187C" w:rsidRPr="007B3B3A" w:rsidRDefault="00B5187C" w:rsidP="00D27A02">
      <w:pPr>
        <w:rPr>
          <w:rFonts w:ascii="Verdana" w:hAnsi="Verdana"/>
          <w:sz w:val="22"/>
          <w:szCs w:val="22"/>
        </w:rPr>
      </w:pPr>
      <w:r w:rsidRPr="007B3B3A">
        <w:rPr>
          <w:rFonts w:ascii="Verdana" w:hAnsi="Verdana"/>
          <w:sz w:val="22"/>
          <w:szCs w:val="22"/>
        </w:rPr>
        <w:t>Planta de personal</w:t>
      </w:r>
    </w:p>
    <w:p w14:paraId="161E0FA9" w14:textId="55986285" w:rsidR="00B5187C" w:rsidRPr="007B3B3A" w:rsidRDefault="00B5187C" w:rsidP="00D27A02">
      <w:pPr>
        <w:rPr>
          <w:rFonts w:ascii="Verdana" w:hAnsi="Verdana"/>
          <w:sz w:val="22"/>
          <w:szCs w:val="22"/>
        </w:rPr>
      </w:pPr>
      <w:r w:rsidRPr="007B3B3A">
        <w:rPr>
          <w:rFonts w:ascii="Verdana" w:hAnsi="Verdana"/>
          <w:sz w:val="22"/>
          <w:szCs w:val="22"/>
        </w:rPr>
        <w:t>Nivel Profesional</w:t>
      </w:r>
    </w:p>
    <w:p w14:paraId="5BD17A38" w14:textId="020F63E7" w:rsidR="00B5187C" w:rsidRPr="007B3B3A" w:rsidRDefault="00B5187C" w:rsidP="00D27A02">
      <w:pPr>
        <w:rPr>
          <w:rFonts w:ascii="Verdana" w:hAnsi="Verdana"/>
          <w:sz w:val="22"/>
          <w:szCs w:val="22"/>
        </w:rPr>
      </w:pPr>
      <w:r w:rsidRPr="007B3B3A">
        <w:rPr>
          <w:rFonts w:ascii="Verdana" w:hAnsi="Verdana"/>
          <w:sz w:val="22"/>
          <w:szCs w:val="22"/>
        </w:rPr>
        <w:t>Profesional Especializado 15</w:t>
      </w:r>
    </w:p>
    <w:p w14:paraId="5DFD2792" w14:textId="6778932C" w:rsidR="00B5187C" w:rsidRPr="007B3B3A" w:rsidRDefault="00B5187C" w:rsidP="00D27A02">
      <w:pPr>
        <w:rPr>
          <w:rFonts w:ascii="Verdana" w:hAnsi="Verdana"/>
          <w:sz w:val="22"/>
          <w:szCs w:val="22"/>
        </w:rPr>
      </w:pPr>
      <w:r w:rsidRPr="007B3B3A">
        <w:rPr>
          <w:rFonts w:ascii="Verdana" w:hAnsi="Verdana"/>
          <w:sz w:val="22"/>
          <w:szCs w:val="22"/>
        </w:rPr>
        <w:t>Profesional Especializado 14</w:t>
      </w:r>
    </w:p>
    <w:p w14:paraId="6CF04CA0" w14:textId="3D7A9ABF" w:rsidR="00B5187C" w:rsidRPr="007B3B3A" w:rsidRDefault="00B5187C" w:rsidP="00D27A02">
      <w:pPr>
        <w:rPr>
          <w:rFonts w:ascii="Verdana" w:hAnsi="Verdana"/>
          <w:sz w:val="22"/>
          <w:szCs w:val="22"/>
        </w:rPr>
      </w:pPr>
      <w:r w:rsidRPr="007B3B3A">
        <w:rPr>
          <w:rFonts w:ascii="Verdana" w:hAnsi="Verdana"/>
          <w:sz w:val="22"/>
          <w:szCs w:val="22"/>
        </w:rPr>
        <w:t>Profesional Especializado 13</w:t>
      </w:r>
    </w:p>
    <w:p w14:paraId="193268DA" w14:textId="228B804E" w:rsidR="00B5187C" w:rsidRPr="007B3B3A" w:rsidRDefault="00B5187C" w:rsidP="00D27A02">
      <w:pPr>
        <w:rPr>
          <w:rFonts w:ascii="Verdana" w:hAnsi="Verdana"/>
          <w:sz w:val="22"/>
          <w:szCs w:val="22"/>
        </w:rPr>
      </w:pPr>
      <w:r w:rsidRPr="007B3B3A">
        <w:rPr>
          <w:rFonts w:ascii="Verdana" w:hAnsi="Verdana"/>
          <w:sz w:val="22"/>
          <w:szCs w:val="22"/>
        </w:rPr>
        <w:t>Profesional Universitario 11</w:t>
      </w:r>
    </w:p>
    <w:p w14:paraId="4FC5F113" w14:textId="66225A98" w:rsidR="00B5187C" w:rsidRPr="007B3B3A" w:rsidRDefault="00B5187C" w:rsidP="00D27A02">
      <w:pPr>
        <w:rPr>
          <w:rFonts w:ascii="Verdana" w:hAnsi="Verdana"/>
          <w:sz w:val="22"/>
          <w:szCs w:val="22"/>
        </w:rPr>
      </w:pPr>
      <w:r w:rsidRPr="007B3B3A">
        <w:rPr>
          <w:rFonts w:ascii="Verdana" w:hAnsi="Verdana"/>
          <w:sz w:val="22"/>
          <w:szCs w:val="22"/>
        </w:rPr>
        <w:t>Profesional Universitario 09</w:t>
      </w:r>
    </w:p>
    <w:p w14:paraId="5B606E02" w14:textId="1C0396A4" w:rsidR="00B5187C" w:rsidRPr="007B3B3A" w:rsidRDefault="00B5187C" w:rsidP="00D27A02">
      <w:pPr>
        <w:rPr>
          <w:rFonts w:ascii="Verdana" w:hAnsi="Verdana"/>
          <w:sz w:val="22"/>
          <w:szCs w:val="22"/>
        </w:rPr>
      </w:pPr>
      <w:r w:rsidRPr="007B3B3A">
        <w:rPr>
          <w:rFonts w:ascii="Verdana" w:hAnsi="Verdana"/>
          <w:sz w:val="22"/>
          <w:szCs w:val="22"/>
        </w:rPr>
        <w:t>Profesional Universitario 08</w:t>
      </w:r>
    </w:p>
    <w:p w14:paraId="68568BDB" w14:textId="21443DBF" w:rsidR="00B5187C" w:rsidRPr="007B3B3A" w:rsidRDefault="00B5187C" w:rsidP="00D27A02">
      <w:pPr>
        <w:rPr>
          <w:rFonts w:ascii="Verdana" w:hAnsi="Verdana"/>
          <w:sz w:val="22"/>
          <w:szCs w:val="22"/>
        </w:rPr>
      </w:pPr>
      <w:r w:rsidRPr="007B3B3A">
        <w:rPr>
          <w:rFonts w:ascii="Verdana" w:hAnsi="Verdana"/>
          <w:sz w:val="22"/>
          <w:szCs w:val="22"/>
        </w:rPr>
        <w:t>Profesional Universitario 07</w:t>
      </w:r>
    </w:p>
    <w:p w14:paraId="4D9AD82F" w14:textId="3CBA07BD" w:rsidR="00B5187C" w:rsidRPr="007B3B3A" w:rsidRDefault="00B5187C" w:rsidP="00D27A02">
      <w:pPr>
        <w:rPr>
          <w:rFonts w:ascii="Verdana" w:hAnsi="Verdana"/>
          <w:sz w:val="22"/>
          <w:szCs w:val="22"/>
        </w:rPr>
      </w:pPr>
      <w:r w:rsidRPr="007B3B3A">
        <w:rPr>
          <w:rFonts w:ascii="Verdana" w:hAnsi="Verdana"/>
          <w:sz w:val="22"/>
          <w:szCs w:val="22"/>
        </w:rPr>
        <w:t>Profesional Universitario 03</w:t>
      </w:r>
    </w:p>
    <w:p w14:paraId="4D9DCB0F" w14:textId="06AA39F9" w:rsidR="00B5187C" w:rsidRPr="007B3B3A" w:rsidRDefault="00B5187C" w:rsidP="00D27A02">
      <w:pPr>
        <w:rPr>
          <w:rFonts w:ascii="Verdana" w:hAnsi="Verdana"/>
          <w:sz w:val="22"/>
          <w:szCs w:val="22"/>
        </w:rPr>
      </w:pPr>
      <w:r w:rsidRPr="007B3B3A">
        <w:rPr>
          <w:rFonts w:ascii="Verdana" w:hAnsi="Verdana"/>
          <w:sz w:val="22"/>
          <w:szCs w:val="22"/>
        </w:rPr>
        <w:t>Profesional Universitario 01</w:t>
      </w:r>
    </w:p>
    <w:p w14:paraId="11F0A1DA" w14:textId="6DCC9672" w:rsidR="00B5187C" w:rsidRPr="007B3B3A" w:rsidRDefault="00B5187C" w:rsidP="00D27A02">
      <w:pPr>
        <w:rPr>
          <w:rFonts w:ascii="Verdana" w:hAnsi="Verdana"/>
          <w:sz w:val="22"/>
          <w:szCs w:val="22"/>
        </w:rPr>
      </w:pPr>
      <w:r w:rsidRPr="007B3B3A">
        <w:rPr>
          <w:rFonts w:ascii="Verdana" w:hAnsi="Verdana"/>
          <w:sz w:val="22"/>
          <w:szCs w:val="22"/>
        </w:rPr>
        <w:t>Defensor de Familia 17</w:t>
      </w:r>
    </w:p>
    <w:p w14:paraId="12BD2305" w14:textId="78F7CB58" w:rsidR="00B5187C" w:rsidRPr="007B3B3A" w:rsidRDefault="00B5187C" w:rsidP="00D27A02">
      <w:pPr>
        <w:rPr>
          <w:rFonts w:ascii="Verdana" w:hAnsi="Verdana"/>
          <w:b/>
          <w:bCs/>
          <w:sz w:val="22"/>
          <w:szCs w:val="22"/>
        </w:rPr>
      </w:pPr>
      <w:r w:rsidRPr="007B3B3A">
        <w:rPr>
          <w:rFonts w:ascii="Verdana" w:hAnsi="Verdana"/>
          <w:b/>
          <w:bCs/>
          <w:sz w:val="22"/>
          <w:szCs w:val="22"/>
        </w:rPr>
        <w:lastRenderedPageBreak/>
        <w:t>Nivel Técnico</w:t>
      </w:r>
    </w:p>
    <w:p w14:paraId="678EEC72" w14:textId="4F2D0D12" w:rsidR="00B5187C" w:rsidRPr="007B3B3A" w:rsidRDefault="00B5187C" w:rsidP="00D27A02">
      <w:pPr>
        <w:rPr>
          <w:rFonts w:ascii="Verdana" w:hAnsi="Verdana"/>
          <w:sz w:val="22"/>
          <w:szCs w:val="22"/>
        </w:rPr>
      </w:pPr>
      <w:r w:rsidRPr="007B3B3A">
        <w:rPr>
          <w:rFonts w:ascii="Verdana" w:hAnsi="Verdana"/>
          <w:sz w:val="22"/>
          <w:szCs w:val="22"/>
        </w:rPr>
        <w:t>Técnico Administrativo 18</w:t>
      </w:r>
    </w:p>
    <w:p w14:paraId="51E3003F" w14:textId="33E253E9" w:rsidR="00B5187C" w:rsidRPr="007B3B3A" w:rsidRDefault="00B5187C" w:rsidP="00D27A02">
      <w:pPr>
        <w:rPr>
          <w:rFonts w:ascii="Verdana" w:hAnsi="Verdana"/>
          <w:sz w:val="22"/>
          <w:szCs w:val="22"/>
        </w:rPr>
      </w:pPr>
      <w:r w:rsidRPr="007B3B3A">
        <w:rPr>
          <w:rFonts w:ascii="Verdana" w:hAnsi="Verdana"/>
          <w:sz w:val="22"/>
          <w:szCs w:val="22"/>
        </w:rPr>
        <w:t>Técnico Administrativo 16</w:t>
      </w:r>
    </w:p>
    <w:p w14:paraId="2208A3CC" w14:textId="348A548E" w:rsidR="00B5187C" w:rsidRPr="007B3B3A" w:rsidRDefault="00B5187C" w:rsidP="00D27A02">
      <w:pPr>
        <w:rPr>
          <w:rFonts w:ascii="Verdana" w:hAnsi="Verdana"/>
          <w:sz w:val="22"/>
          <w:szCs w:val="22"/>
        </w:rPr>
      </w:pPr>
      <w:r w:rsidRPr="007B3B3A">
        <w:rPr>
          <w:rFonts w:ascii="Verdana" w:hAnsi="Verdana"/>
          <w:sz w:val="22"/>
          <w:szCs w:val="22"/>
        </w:rPr>
        <w:t>Técnico Administrativo 15</w:t>
      </w:r>
    </w:p>
    <w:p w14:paraId="2076E748" w14:textId="12CD100C" w:rsidR="00B5187C" w:rsidRPr="007B3B3A" w:rsidRDefault="00B5187C" w:rsidP="00D27A02">
      <w:pPr>
        <w:rPr>
          <w:rFonts w:ascii="Verdana" w:hAnsi="Verdana"/>
          <w:sz w:val="22"/>
          <w:szCs w:val="22"/>
        </w:rPr>
      </w:pPr>
      <w:r w:rsidRPr="007B3B3A">
        <w:rPr>
          <w:rFonts w:ascii="Verdana" w:hAnsi="Verdana"/>
          <w:sz w:val="22"/>
          <w:szCs w:val="22"/>
        </w:rPr>
        <w:t>Técnico Administrativo 11</w:t>
      </w:r>
    </w:p>
    <w:p w14:paraId="1055472E" w14:textId="210172D6" w:rsidR="00B5187C" w:rsidRPr="007B3B3A" w:rsidRDefault="00B5187C" w:rsidP="00D27A02">
      <w:pPr>
        <w:rPr>
          <w:rFonts w:ascii="Verdana" w:hAnsi="Verdana"/>
          <w:sz w:val="22"/>
          <w:szCs w:val="22"/>
        </w:rPr>
      </w:pPr>
      <w:r w:rsidRPr="007B3B3A">
        <w:rPr>
          <w:rFonts w:ascii="Verdana" w:hAnsi="Verdana"/>
          <w:sz w:val="22"/>
          <w:szCs w:val="22"/>
        </w:rPr>
        <w:t>Técnico Administrativo 10</w:t>
      </w:r>
    </w:p>
    <w:p w14:paraId="1AC03E82" w14:textId="6B8E9F67" w:rsidR="00B5187C" w:rsidRPr="007B3B3A" w:rsidRDefault="00B5187C" w:rsidP="00D27A02">
      <w:pPr>
        <w:rPr>
          <w:rFonts w:ascii="Verdana" w:hAnsi="Verdana"/>
          <w:b/>
          <w:bCs/>
          <w:sz w:val="22"/>
          <w:szCs w:val="22"/>
        </w:rPr>
      </w:pPr>
      <w:r w:rsidRPr="007B3B3A">
        <w:rPr>
          <w:rFonts w:ascii="Verdana" w:hAnsi="Verdana"/>
          <w:b/>
          <w:bCs/>
          <w:sz w:val="22"/>
          <w:szCs w:val="22"/>
        </w:rPr>
        <w:t>Nivel Asistencial</w:t>
      </w:r>
    </w:p>
    <w:p w14:paraId="711204A4" w14:textId="6C10D779" w:rsidR="00B5187C" w:rsidRPr="007B3B3A" w:rsidRDefault="00B5187C" w:rsidP="00D27A02">
      <w:pPr>
        <w:rPr>
          <w:rFonts w:ascii="Verdana" w:hAnsi="Verdana"/>
          <w:sz w:val="22"/>
          <w:szCs w:val="22"/>
        </w:rPr>
      </w:pPr>
      <w:r w:rsidRPr="007B3B3A">
        <w:rPr>
          <w:rFonts w:ascii="Verdana" w:hAnsi="Verdana"/>
          <w:sz w:val="22"/>
          <w:szCs w:val="22"/>
        </w:rPr>
        <w:t>Auxiliar Administrativo 13</w:t>
      </w:r>
    </w:p>
    <w:p w14:paraId="1A5225B3" w14:textId="64ED2DB4" w:rsidR="00B5187C" w:rsidRPr="007B3B3A" w:rsidRDefault="00B5187C" w:rsidP="00D27A02">
      <w:pPr>
        <w:rPr>
          <w:rFonts w:ascii="Verdana" w:hAnsi="Verdana"/>
          <w:b/>
          <w:bCs/>
          <w:sz w:val="22"/>
          <w:szCs w:val="22"/>
        </w:rPr>
      </w:pPr>
      <w:r w:rsidRPr="007B3B3A">
        <w:rPr>
          <w:rFonts w:ascii="Verdana" w:hAnsi="Verdana"/>
          <w:b/>
          <w:bCs/>
          <w:sz w:val="22"/>
          <w:szCs w:val="22"/>
        </w:rPr>
        <w:t>Planta de personal</w:t>
      </w:r>
    </w:p>
    <w:p w14:paraId="5C7D128D" w14:textId="77777777" w:rsidR="00B5187C" w:rsidRPr="007B3B3A" w:rsidRDefault="00B5187C" w:rsidP="00D27A02">
      <w:pPr>
        <w:rPr>
          <w:rFonts w:ascii="Verdana" w:hAnsi="Verdana"/>
          <w:sz w:val="22"/>
          <w:szCs w:val="22"/>
        </w:rPr>
      </w:pPr>
      <w:r w:rsidRPr="007B3B3A">
        <w:rPr>
          <w:rFonts w:ascii="Verdana" w:hAnsi="Verdana"/>
          <w:sz w:val="22"/>
          <w:szCs w:val="22"/>
        </w:rPr>
        <w:t xml:space="preserve">Planta de personal de empleos permanentes establecida mediante Decreto 2717 del 26 de </w:t>
      </w:r>
      <w:proofErr w:type="gramStart"/>
      <w:r w:rsidRPr="007B3B3A">
        <w:rPr>
          <w:rFonts w:ascii="Verdana" w:hAnsi="Verdana"/>
          <w:sz w:val="22"/>
          <w:szCs w:val="22"/>
        </w:rPr>
        <w:t>Diciembre</w:t>
      </w:r>
      <w:proofErr w:type="gramEnd"/>
      <w:r w:rsidRPr="007B3B3A">
        <w:rPr>
          <w:rFonts w:ascii="Verdana" w:hAnsi="Verdana"/>
          <w:sz w:val="22"/>
          <w:szCs w:val="22"/>
        </w:rPr>
        <w:t xml:space="preserve"> de 2014.</w:t>
      </w:r>
    </w:p>
    <w:tbl>
      <w:tblPr>
        <w:tblStyle w:val="Tablaconcuadrcula"/>
        <w:tblW w:w="5100" w:type="pct"/>
        <w:tblLook w:val="04A0" w:firstRow="1" w:lastRow="0" w:firstColumn="1" w:lastColumn="0" w:noHBand="0" w:noVBand="1"/>
      </w:tblPr>
      <w:tblGrid>
        <w:gridCol w:w="5297"/>
        <w:gridCol w:w="1231"/>
        <w:gridCol w:w="1107"/>
        <w:gridCol w:w="1370"/>
      </w:tblGrid>
      <w:tr w:rsidR="004067DF" w:rsidRPr="007B3B3A" w14:paraId="72152D29" w14:textId="77777777" w:rsidTr="004067DF">
        <w:tc>
          <w:tcPr>
            <w:tcW w:w="2250" w:type="pct"/>
            <w:hideMark/>
          </w:tcPr>
          <w:p w14:paraId="7CD33CFE"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DENOMINACIÓN</w:t>
            </w:r>
          </w:p>
        </w:tc>
        <w:tc>
          <w:tcPr>
            <w:tcW w:w="800" w:type="pct"/>
            <w:hideMark/>
          </w:tcPr>
          <w:p w14:paraId="4ED7D415"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CÓDIGO</w:t>
            </w:r>
          </w:p>
        </w:tc>
        <w:tc>
          <w:tcPr>
            <w:tcW w:w="800" w:type="pct"/>
            <w:hideMark/>
          </w:tcPr>
          <w:p w14:paraId="48F0148D"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GRADO</w:t>
            </w:r>
          </w:p>
        </w:tc>
        <w:tc>
          <w:tcPr>
            <w:tcW w:w="1100" w:type="pct"/>
            <w:hideMark/>
          </w:tcPr>
          <w:p w14:paraId="3D5146C8"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No. EMPLEOS</w:t>
            </w:r>
          </w:p>
        </w:tc>
      </w:tr>
      <w:tr w:rsidR="004067DF" w:rsidRPr="007B3B3A" w14:paraId="59E8022E" w14:textId="77777777" w:rsidTr="004067DF">
        <w:tc>
          <w:tcPr>
            <w:tcW w:w="2250" w:type="pct"/>
            <w:hideMark/>
          </w:tcPr>
          <w:p w14:paraId="31727B2D"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NIVEL PROFESIONAL</w:t>
            </w:r>
          </w:p>
        </w:tc>
        <w:tc>
          <w:tcPr>
            <w:tcW w:w="1600" w:type="pct"/>
            <w:gridSpan w:val="2"/>
            <w:hideMark/>
          </w:tcPr>
          <w:p w14:paraId="0FEC3BC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 </w:t>
            </w:r>
          </w:p>
        </w:tc>
        <w:tc>
          <w:tcPr>
            <w:tcW w:w="1100" w:type="pct"/>
            <w:hideMark/>
          </w:tcPr>
          <w:p w14:paraId="74BEE1C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1.868</w:t>
            </w:r>
          </w:p>
        </w:tc>
      </w:tr>
      <w:tr w:rsidR="004067DF" w:rsidRPr="007B3B3A" w14:paraId="4F9BFF66" w14:textId="77777777" w:rsidTr="004067DF">
        <w:tc>
          <w:tcPr>
            <w:tcW w:w="2250" w:type="pct"/>
            <w:hideMark/>
          </w:tcPr>
          <w:p w14:paraId="34A880CB"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ESPECIALIZADO</w:t>
            </w:r>
          </w:p>
        </w:tc>
        <w:tc>
          <w:tcPr>
            <w:tcW w:w="800" w:type="pct"/>
            <w:hideMark/>
          </w:tcPr>
          <w:p w14:paraId="3F61BCAB"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2028</w:t>
            </w:r>
          </w:p>
        </w:tc>
        <w:tc>
          <w:tcPr>
            <w:tcW w:w="800" w:type="pct"/>
            <w:hideMark/>
          </w:tcPr>
          <w:p w14:paraId="238FCC8E"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15</w:t>
            </w:r>
          </w:p>
        </w:tc>
        <w:tc>
          <w:tcPr>
            <w:tcW w:w="1100" w:type="pct"/>
            <w:hideMark/>
          </w:tcPr>
          <w:p w14:paraId="5EA734A8"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12</w:t>
            </w:r>
          </w:p>
        </w:tc>
      </w:tr>
      <w:tr w:rsidR="004067DF" w:rsidRPr="007B3B3A" w14:paraId="5135C5D1" w14:textId="77777777" w:rsidTr="004067DF">
        <w:tc>
          <w:tcPr>
            <w:tcW w:w="2250" w:type="pct"/>
            <w:hideMark/>
          </w:tcPr>
          <w:p w14:paraId="2EA1DB4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ESPECIALIZADO</w:t>
            </w:r>
          </w:p>
        </w:tc>
        <w:tc>
          <w:tcPr>
            <w:tcW w:w="800" w:type="pct"/>
            <w:hideMark/>
          </w:tcPr>
          <w:p w14:paraId="1264EF0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2028</w:t>
            </w:r>
          </w:p>
        </w:tc>
        <w:tc>
          <w:tcPr>
            <w:tcW w:w="800" w:type="pct"/>
            <w:hideMark/>
          </w:tcPr>
          <w:p w14:paraId="4531E183"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14</w:t>
            </w:r>
          </w:p>
        </w:tc>
        <w:tc>
          <w:tcPr>
            <w:tcW w:w="1100" w:type="pct"/>
            <w:hideMark/>
          </w:tcPr>
          <w:p w14:paraId="25A54AD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6</w:t>
            </w:r>
          </w:p>
        </w:tc>
      </w:tr>
      <w:tr w:rsidR="004067DF" w:rsidRPr="007B3B3A" w14:paraId="55E870DB" w14:textId="77777777" w:rsidTr="004067DF">
        <w:tc>
          <w:tcPr>
            <w:tcW w:w="2250" w:type="pct"/>
            <w:hideMark/>
          </w:tcPr>
          <w:p w14:paraId="16F2D259"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ESPECIALIZADO</w:t>
            </w:r>
          </w:p>
        </w:tc>
        <w:tc>
          <w:tcPr>
            <w:tcW w:w="800" w:type="pct"/>
            <w:hideMark/>
          </w:tcPr>
          <w:p w14:paraId="7C7C57A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2028</w:t>
            </w:r>
          </w:p>
        </w:tc>
        <w:tc>
          <w:tcPr>
            <w:tcW w:w="800" w:type="pct"/>
            <w:hideMark/>
          </w:tcPr>
          <w:p w14:paraId="493A9746"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13</w:t>
            </w:r>
          </w:p>
        </w:tc>
        <w:tc>
          <w:tcPr>
            <w:tcW w:w="1100" w:type="pct"/>
            <w:hideMark/>
          </w:tcPr>
          <w:p w14:paraId="67CA45E6" w14:textId="77777777" w:rsidR="004067DF" w:rsidRPr="007B3B3A" w:rsidRDefault="004067DF" w:rsidP="004067DF">
            <w:pPr>
              <w:spacing w:after="160"/>
              <w:rPr>
                <w:rFonts w:ascii="Verdana" w:hAnsi="Verdana"/>
                <w:sz w:val="22"/>
                <w:szCs w:val="22"/>
              </w:rPr>
            </w:pPr>
            <w:r w:rsidRPr="007B3B3A">
              <w:rPr>
                <w:rFonts w:ascii="Verdana" w:hAnsi="Verdana"/>
                <w:sz w:val="22"/>
                <w:szCs w:val="22"/>
              </w:rPr>
              <w:t>7</w:t>
            </w:r>
          </w:p>
        </w:tc>
      </w:tr>
      <w:tr w:rsidR="004067DF" w:rsidRPr="007B3B3A" w14:paraId="287FA974" w14:textId="77777777" w:rsidTr="004067DF">
        <w:tc>
          <w:tcPr>
            <w:tcW w:w="2250" w:type="pct"/>
            <w:hideMark/>
          </w:tcPr>
          <w:p w14:paraId="513E5567"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5F5F341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625D86B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11</w:t>
            </w:r>
          </w:p>
        </w:tc>
        <w:tc>
          <w:tcPr>
            <w:tcW w:w="1100" w:type="pct"/>
            <w:hideMark/>
          </w:tcPr>
          <w:p w14:paraId="3905A45F"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10</w:t>
            </w:r>
          </w:p>
        </w:tc>
      </w:tr>
      <w:tr w:rsidR="004067DF" w:rsidRPr="007B3B3A" w14:paraId="5B079F72" w14:textId="77777777" w:rsidTr="004067DF">
        <w:tc>
          <w:tcPr>
            <w:tcW w:w="2250" w:type="pct"/>
            <w:hideMark/>
          </w:tcPr>
          <w:p w14:paraId="449491EB"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12AEC8DA"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565C1CEC" w14:textId="77777777" w:rsidR="004067DF" w:rsidRPr="007B3B3A" w:rsidRDefault="004067DF" w:rsidP="004067DF">
            <w:pPr>
              <w:spacing w:after="160"/>
              <w:rPr>
                <w:rFonts w:ascii="Verdana" w:hAnsi="Verdana"/>
                <w:sz w:val="22"/>
                <w:szCs w:val="22"/>
              </w:rPr>
            </w:pPr>
            <w:r w:rsidRPr="007B3B3A">
              <w:rPr>
                <w:rFonts w:ascii="Verdana" w:hAnsi="Verdana"/>
                <w:sz w:val="22"/>
                <w:szCs w:val="22"/>
              </w:rPr>
              <w:t>9</w:t>
            </w:r>
          </w:p>
        </w:tc>
        <w:tc>
          <w:tcPr>
            <w:tcW w:w="1100" w:type="pct"/>
            <w:hideMark/>
          </w:tcPr>
          <w:p w14:paraId="26CE7FC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13</w:t>
            </w:r>
          </w:p>
        </w:tc>
      </w:tr>
      <w:tr w:rsidR="004067DF" w:rsidRPr="007B3B3A" w14:paraId="4CBB6BAD" w14:textId="77777777" w:rsidTr="004067DF">
        <w:tc>
          <w:tcPr>
            <w:tcW w:w="2250" w:type="pct"/>
            <w:hideMark/>
          </w:tcPr>
          <w:p w14:paraId="4E7CC92E"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243ED1B7"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1900117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8</w:t>
            </w:r>
          </w:p>
        </w:tc>
        <w:tc>
          <w:tcPr>
            <w:tcW w:w="1100" w:type="pct"/>
            <w:hideMark/>
          </w:tcPr>
          <w:p w14:paraId="32AA5CEB" w14:textId="77777777" w:rsidR="004067DF" w:rsidRPr="007B3B3A" w:rsidRDefault="004067DF" w:rsidP="004067DF">
            <w:pPr>
              <w:spacing w:after="160"/>
              <w:rPr>
                <w:rFonts w:ascii="Verdana" w:hAnsi="Verdana"/>
                <w:sz w:val="22"/>
                <w:szCs w:val="22"/>
              </w:rPr>
            </w:pPr>
            <w:r w:rsidRPr="007B3B3A">
              <w:rPr>
                <w:rFonts w:ascii="Verdana" w:hAnsi="Verdana"/>
                <w:sz w:val="22"/>
                <w:szCs w:val="22"/>
              </w:rPr>
              <w:t>50</w:t>
            </w:r>
          </w:p>
        </w:tc>
      </w:tr>
      <w:tr w:rsidR="004067DF" w:rsidRPr="007B3B3A" w14:paraId="3A1D5FE4" w14:textId="77777777" w:rsidTr="004067DF">
        <w:tc>
          <w:tcPr>
            <w:tcW w:w="2250" w:type="pct"/>
            <w:hideMark/>
          </w:tcPr>
          <w:p w14:paraId="4D1EB08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2D67EFDC"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07698E36" w14:textId="77777777" w:rsidR="004067DF" w:rsidRPr="007B3B3A" w:rsidRDefault="004067DF" w:rsidP="004067DF">
            <w:pPr>
              <w:spacing w:after="160"/>
              <w:rPr>
                <w:rFonts w:ascii="Verdana" w:hAnsi="Verdana"/>
                <w:sz w:val="22"/>
                <w:szCs w:val="22"/>
              </w:rPr>
            </w:pPr>
            <w:r w:rsidRPr="007B3B3A">
              <w:rPr>
                <w:rFonts w:ascii="Verdana" w:hAnsi="Verdana"/>
                <w:sz w:val="22"/>
                <w:szCs w:val="22"/>
              </w:rPr>
              <w:t>7</w:t>
            </w:r>
          </w:p>
        </w:tc>
        <w:tc>
          <w:tcPr>
            <w:tcW w:w="1100" w:type="pct"/>
            <w:hideMark/>
          </w:tcPr>
          <w:p w14:paraId="7781657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405</w:t>
            </w:r>
          </w:p>
        </w:tc>
      </w:tr>
      <w:tr w:rsidR="004067DF" w:rsidRPr="007B3B3A" w14:paraId="6A848C8C" w14:textId="77777777" w:rsidTr="004067DF">
        <w:tc>
          <w:tcPr>
            <w:tcW w:w="2250" w:type="pct"/>
            <w:hideMark/>
          </w:tcPr>
          <w:p w14:paraId="13F47E61"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25A10CD5"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2E7606B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w:t>
            </w:r>
          </w:p>
        </w:tc>
        <w:tc>
          <w:tcPr>
            <w:tcW w:w="1100" w:type="pct"/>
            <w:hideMark/>
          </w:tcPr>
          <w:p w14:paraId="00EBA0C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1.155</w:t>
            </w:r>
          </w:p>
        </w:tc>
      </w:tr>
      <w:tr w:rsidR="004067DF" w:rsidRPr="007B3B3A" w14:paraId="3B5FB2E6" w14:textId="77777777" w:rsidTr="004067DF">
        <w:tc>
          <w:tcPr>
            <w:tcW w:w="2250" w:type="pct"/>
            <w:hideMark/>
          </w:tcPr>
          <w:p w14:paraId="7A10B9EA" w14:textId="77777777" w:rsidR="004067DF" w:rsidRPr="007B3B3A" w:rsidRDefault="004067DF" w:rsidP="004067DF">
            <w:pPr>
              <w:spacing w:after="160"/>
              <w:rPr>
                <w:rFonts w:ascii="Verdana" w:hAnsi="Verdana"/>
                <w:sz w:val="22"/>
                <w:szCs w:val="22"/>
              </w:rPr>
            </w:pPr>
            <w:r w:rsidRPr="007B3B3A">
              <w:rPr>
                <w:rFonts w:ascii="Verdana" w:hAnsi="Verdana"/>
                <w:sz w:val="22"/>
                <w:szCs w:val="22"/>
              </w:rPr>
              <w:t>PROFESIONAL UNIVERSITARIO</w:t>
            </w:r>
          </w:p>
        </w:tc>
        <w:tc>
          <w:tcPr>
            <w:tcW w:w="800" w:type="pct"/>
            <w:hideMark/>
          </w:tcPr>
          <w:p w14:paraId="6EB93041"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2044</w:t>
            </w:r>
          </w:p>
        </w:tc>
        <w:tc>
          <w:tcPr>
            <w:tcW w:w="800" w:type="pct"/>
            <w:hideMark/>
          </w:tcPr>
          <w:p w14:paraId="517D1D55"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w:t>
            </w:r>
          </w:p>
        </w:tc>
        <w:tc>
          <w:tcPr>
            <w:tcW w:w="1100" w:type="pct"/>
            <w:hideMark/>
          </w:tcPr>
          <w:p w14:paraId="47DB192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100</w:t>
            </w:r>
          </w:p>
        </w:tc>
      </w:tr>
      <w:tr w:rsidR="004067DF" w:rsidRPr="007B3B3A" w14:paraId="057493A0" w14:textId="77777777" w:rsidTr="004067DF">
        <w:tc>
          <w:tcPr>
            <w:tcW w:w="2250" w:type="pct"/>
            <w:hideMark/>
          </w:tcPr>
          <w:p w14:paraId="615EE5F6" w14:textId="77777777" w:rsidR="004067DF" w:rsidRPr="007B3B3A" w:rsidRDefault="004067DF" w:rsidP="004067DF">
            <w:pPr>
              <w:spacing w:after="160"/>
              <w:rPr>
                <w:rFonts w:ascii="Verdana" w:hAnsi="Verdana"/>
                <w:sz w:val="22"/>
                <w:szCs w:val="22"/>
              </w:rPr>
            </w:pPr>
            <w:r w:rsidRPr="007B3B3A">
              <w:rPr>
                <w:rFonts w:ascii="Verdana" w:hAnsi="Verdana"/>
                <w:sz w:val="22"/>
                <w:szCs w:val="22"/>
              </w:rPr>
              <w:t>DEFENSOR DE FAMILIA</w:t>
            </w:r>
          </w:p>
        </w:tc>
        <w:tc>
          <w:tcPr>
            <w:tcW w:w="800" w:type="pct"/>
            <w:hideMark/>
          </w:tcPr>
          <w:p w14:paraId="10A9085B"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2125</w:t>
            </w:r>
          </w:p>
        </w:tc>
        <w:tc>
          <w:tcPr>
            <w:tcW w:w="800" w:type="pct"/>
            <w:hideMark/>
          </w:tcPr>
          <w:p w14:paraId="3FB2337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17</w:t>
            </w:r>
          </w:p>
        </w:tc>
        <w:tc>
          <w:tcPr>
            <w:tcW w:w="1100" w:type="pct"/>
            <w:hideMark/>
          </w:tcPr>
          <w:p w14:paraId="326C7295"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110</w:t>
            </w:r>
          </w:p>
        </w:tc>
      </w:tr>
      <w:tr w:rsidR="004067DF" w:rsidRPr="007B3B3A" w14:paraId="2A4BC7AF" w14:textId="77777777" w:rsidTr="004067DF">
        <w:tc>
          <w:tcPr>
            <w:tcW w:w="3900" w:type="pct"/>
            <w:hideMark/>
          </w:tcPr>
          <w:p w14:paraId="64501E44"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t>NIVEL TECNICO</w:t>
            </w:r>
          </w:p>
        </w:tc>
        <w:tc>
          <w:tcPr>
            <w:tcW w:w="1100" w:type="pct"/>
            <w:gridSpan w:val="3"/>
            <w:hideMark/>
          </w:tcPr>
          <w:p w14:paraId="70A5F8EE"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102</w:t>
            </w:r>
          </w:p>
        </w:tc>
      </w:tr>
      <w:tr w:rsidR="004067DF" w:rsidRPr="007B3B3A" w14:paraId="220535DC" w14:textId="77777777" w:rsidTr="004067DF">
        <w:tc>
          <w:tcPr>
            <w:tcW w:w="2250" w:type="pct"/>
            <w:hideMark/>
          </w:tcPr>
          <w:p w14:paraId="38385CEA" w14:textId="77777777" w:rsidR="004067DF" w:rsidRPr="007B3B3A" w:rsidRDefault="004067DF" w:rsidP="004067DF">
            <w:pPr>
              <w:spacing w:after="160"/>
              <w:rPr>
                <w:rFonts w:ascii="Verdana" w:hAnsi="Verdana"/>
                <w:sz w:val="22"/>
                <w:szCs w:val="22"/>
              </w:rPr>
            </w:pPr>
            <w:r w:rsidRPr="007B3B3A">
              <w:rPr>
                <w:rFonts w:ascii="Verdana" w:hAnsi="Verdana"/>
                <w:sz w:val="22"/>
                <w:szCs w:val="22"/>
              </w:rPr>
              <w:t>TECNICO ADMINISTRATIVO</w:t>
            </w:r>
          </w:p>
        </w:tc>
        <w:tc>
          <w:tcPr>
            <w:tcW w:w="800" w:type="pct"/>
            <w:hideMark/>
          </w:tcPr>
          <w:p w14:paraId="65515CC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3124</w:t>
            </w:r>
          </w:p>
        </w:tc>
        <w:tc>
          <w:tcPr>
            <w:tcW w:w="800" w:type="pct"/>
            <w:hideMark/>
          </w:tcPr>
          <w:p w14:paraId="7D60AA49"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18</w:t>
            </w:r>
          </w:p>
        </w:tc>
        <w:tc>
          <w:tcPr>
            <w:tcW w:w="1100" w:type="pct"/>
            <w:hideMark/>
          </w:tcPr>
          <w:p w14:paraId="00719F9F" w14:textId="77777777" w:rsidR="004067DF" w:rsidRPr="007B3B3A" w:rsidRDefault="004067DF" w:rsidP="004067DF">
            <w:pPr>
              <w:spacing w:after="160"/>
              <w:rPr>
                <w:rFonts w:ascii="Verdana" w:hAnsi="Verdana"/>
                <w:sz w:val="22"/>
                <w:szCs w:val="22"/>
              </w:rPr>
            </w:pPr>
            <w:r w:rsidRPr="007B3B3A">
              <w:rPr>
                <w:rFonts w:ascii="Verdana" w:hAnsi="Verdana"/>
                <w:sz w:val="22"/>
                <w:szCs w:val="22"/>
              </w:rPr>
              <w:t>4</w:t>
            </w:r>
          </w:p>
        </w:tc>
      </w:tr>
      <w:tr w:rsidR="004067DF" w:rsidRPr="007B3B3A" w14:paraId="35FAB0FF" w14:textId="77777777" w:rsidTr="004067DF">
        <w:tc>
          <w:tcPr>
            <w:tcW w:w="2250" w:type="pct"/>
            <w:hideMark/>
          </w:tcPr>
          <w:p w14:paraId="3CEFFB03" w14:textId="77777777" w:rsidR="004067DF" w:rsidRPr="007B3B3A" w:rsidRDefault="004067DF" w:rsidP="004067DF">
            <w:pPr>
              <w:spacing w:after="160"/>
              <w:rPr>
                <w:rFonts w:ascii="Verdana" w:hAnsi="Verdana"/>
                <w:sz w:val="22"/>
                <w:szCs w:val="22"/>
              </w:rPr>
            </w:pPr>
            <w:r w:rsidRPr="007B3B3A">
              <w:rPr>
                <w:rFonts w:ascii="Verdana" w:hAnsi="Verdana"/>
                <w:sz w:val="22"/>
                <w:szCs w:val="22"/>
              </w:rPr>
              <w:t>TECNICO ADMINISTRATIVO</w:t>
            </w:r>
          </w:p>
        </w:tc>
        <w:tc>
          <w:tcPr>
            <w:tcW w:w="800" w:type="pct"/>
            <w:hideMark/>
          </w:tcPr>
          <w:p w14:paraId="5D7D690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3124</w:t>
            </w:r>
          </w:p>
        </w:tc>
        <w:tc>
          <w:tcPr>
            <w:tcW w:w="800" w:type="pct"/>
            <w:hideMark/>
          </w:tcPr>
          <w:p w14:paraId="2F325BD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16</w:t>
            </w:r>
          </w:p>
        </w:tc>
        <w:tc>
          <w:tcPr>
            <w:tcW w:w="1100" w:type="pct"/>
            <w:hideMark/>
          </w:tcPr>
          <w:p w14:paraId="39F98F49"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w:t>
            </w:r>
          </w:p>
        </w:tc>
      </w:tr>
      <w:tr w:rsidR="004067DF" w:rsidRPr="007B3B3A" w14:paraId="602BB39D" w14:textId="77777777" w:rsidTr="004067DF">
        <w:tc>
          <w:tcPr>
            <w:tcW w:w="2250" w:type="pct"/>
            <w:hideMark/>
          </w:tcPr>
          <w:p w14:paraId="6D64F96E" w14:textId="77777777" w:rsidR="004067DF" w:rsidRPr="007B3B3A" w:rsidRDefault="004067DF" w:rsidP="004067DF">
            <w:pPr>
              <w:spacing w:after="160"/>
              <w:rPr>
                <w:rFonts w:ascii="Verdana" w:hAnsi="Verdana"/>
                <w:sz w:val="22"/>
                <w:szCs w:val="22"/>
              </w:rPr>
            </w:pPr>
            <w:r w:rsidRPr="007B3B3A">
              <w:rPr>
                <w:rFonts w:ascii="Verdana" w:hAnsi="Verdana"/>
                <w:sz w:val="22"/>
                <w:szCs w:val="22"/>
              </w:rPr>
              <w:t>TECNICO ADMINISTRATIVO</w:t>
            </w:r>
          </w:p>
        </w:tc>
        <w:tc>
          <w:tcPr>
            <w:tcW w:w="800" w:type="pct"/>
            <w:hideMark/>
          </w:tcPr>
          <w:p w14:paraId="55C1E626"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3124</w:t>
            </w:r>
          </w:p>
        </w:tc>
        <w:tc>
          <w:tcPr>
            <w:tcW w:w="800" w:type="pct"/>
            <w:hideMark/>
          </w:tcPr>
          <w:p w14:paraId="0AA71CF2"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15</w:t>
            </w:r>
          </w:p>
        </w:tc>
        <w:tc>
          <w:tcPr>
            <w:tcW w:w="1100" w:type="pct"/>
            <w:hideMark/>
          </w:tcPr>
          <w:p w14:paraId="480E1AEC"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18</w:t>
            </w:r>
          </w:p>
        </w:tc>
      </w:tr>
      <w:tr w:rsidR="004067DF" w:rsidRPr="007B3B3A" w14:paraId="70C0EB8E" w14:textId="77777777" w:rsidTr="004067DF">
        <w:tc>
          <w:tcPr>
            <w:tcW w:w="2250" w:type="pct"/>
            <w:hideMark/>
          </w:tcPr>
          <w:p w14:paraId="07966CC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TECNICO ADMINISTRATIVO</w:t>
            </w:r>
          </w:p>
        </w:tc>
        <w:tc>
          <w:tcPr>
            <w:tcW w:w="800" w:type="pct"/>
            <w:hideMark/>
          </w:tcPr>
          <w:p w14:paraId="30D6A5A4"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3124</w:t>
            </w:r>
          </w:p>
        </w:tc>
        <w:tc>
          <w:tcPr>
            <w:tcW w:w="800" w:type="pct"/>
            <w:hideMark/>
          </w:tcPr>
          <w:p w14:paraId="359D5EA5"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11</w:t>
            </w:r>
          </w:p>
        </w:tc>
        <w:tc>
          <w:tcPr>
            <w:tcW w:w="1100" w:type="pct"/>
            <w:hideMark/>
          </w:tcPr>
          <w:p w14:paraId="7144A027" w14:textId="77777777" w:rsidR="004067DF" w:rsidRPr="007B3B3A" w:rsidRDefault="004067DF" w:rsidP="004067DF">
            <w:pPr>
              <w:spacing w:after="160"/>
              <w:rPr>
                <w:rFonts w:ascii="Verdana" w:hAnsi="Verdana"/>
                <w:sz w:val="22"/>
                <w:szCs w:val="22"/>
              </w:rPr>
            </w:pPr>
            <w:r w:rsidRPr="007B3B3A">
              <w:rPr>
                <w:rFonts w:ascii="Verdana" w:hAnsi="Verdana"/>
                <w:sz w:val="22"/>
                <w:szCs w:val="22"/>
              </w:rPr>
              <w:t>44</w:t>
            </w:r>
          </w:p>
        </w:tc>
      </w:tr>
      <w:tr w:rsidR="004067DF" w:rsidRPr="007B3B3A" w14:paraId="0CF74829" w14:textId="77777777" w:rsidTr="004067DF">
        <w:tc>
          <w:tcPr>
            <w:tcW w:w="2250" w:type="pct"/>
            <w:hideMark/>
          </w:tcPr>
          <w:p w14:paraId="34199C4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TECNICO ADMINISTRATIVO</w:t>
            </w:r>
          </w:p>
        </w:tc>
        <w:tc>
          <w:tcPr>
            <w:tcW w:w="800" w:type="pct"/>
            <w:hideMark/>
          </w:tcPr>
          <w:p w14:paraId="558DF73C"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3124</w:t>
            </w:r>
          </w:p>
        </w:tc>
        <w:tc>
          <w:tcPr>
            <w:tcW w:w="800" w:type="pct"/>
            <w:hideMark/>
          </w:tcPr>
          <w:p w14:paraId="42529AA7"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10</w:t>
            </w:r>
          </w:p>
        </w:tc>
        <w:tc>
          <w:tcPr>
            <w:tcW w:w="1100" w:type="pct"/>
            <w:hideMark/>
          </w:tcPr>
          <w:p w14:paraId="7603DB0C"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35</w:t>
            </w:r>
          </w:p>
        </w:tc>
      </w:tr>
      <w:tr w:rsidR="004067DF" w:rsidRPr="007B3B3A" w14:paraId="380560E6" w14:textId="77777777" w:rsidTr="004067DF">
        <w:tc>
          <w:tcPr>
            <w:tcW w:w="3900" w:type="pct"/>
            <w:hideMark/>
          </w:tcPr>
          <w:p w14:paraId="0597F67C" w14:textId="77777777" w:rsidR="004067DF" w:rsidRPr="007B3B3A" w:rsidRDefault="004067DF" w:rsidP="004067DF">
            <w:pPr>
              <w:spacing w:after="160"/>
              <w:rPr>
                <w:rFonts w:ascii="Verdana" w:hAnsi="Verdana"/>
                <w:sz w:val="22"/>
                <w:szCs w:val="22"/>
              </w:rPr>
            </w:pPr>
            <w:r w:rsidRPr="007B3B3A">
              <w:rPr>
                <w:rFonts w:ascii="Verdana" w:hAnsi="Verdana"/>
                <w:b/>
                <w:bCs/>
                <w:sz w:val="22"/>
                <w:szCs w:val="22"/>
              </w:rPr>
              <w:lastRenderedPageBreak/>
              <w:t>NIVEL ASISTENCIAL</w:t>
            </w:r>
          </w:p>
        </w:tc>
        <w:tc>
          <w:tcPr>
            <w:tcW w:w="1100" w:type="pct"/>
            <w:gridSpan w:val="3"/>
            <w:hideMark/>
          </w:tcPr>
          <w:p w14:paraId="31D79F41"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30</w:t>
            </w:r>
          </w:p>
        </w:tc>
      </w:tr>
      <w:tr w:rsidR="004067DF" w:rsidRPr="007B3B3A" w14:paraId="69F05C59" w14:textId="77777777" w:rsidTr="004067DF">
        <w:tc>
          <w:tcPr>
            <w:tcW w:w="2250" w:type="pct"/>
            <w:hideMark/>
          </w:tcPr>
          <w:p w14:paraId="41631AB1" w14:textId="77777777" w:rsidR="004067DF" w:rsidRPr="007B3B3A" w:rsidRDefault="004067DF" w:rsidP="004067DF">
            <w:pPr>
              <w:spacing w:after="160"/>
              <w:rPr>
                <w:rFonts w:ascii="Verdana" w:hAnsi="Verdana"/>
                <w:sz w:val="22"/>
                <w:szCs w:val="22"/>
              </w:rPr>
            </w:pPr>
            <w:r w:rsidRPr="007B3B3A">
              <w:rPr>
                <w:rFonts w:ascii="Verdana" w:hAnsi="Verdana"/>
                <w:sz w:val="22"/>
                <w:szCs w:val="22"/>
              </w:rPr>
              <w:t>AUXILIAR ADMINISTRATIVO</w:t>
            </w:r>
          </w:p>
        </w:tc>
        <w:tc>
          <w:tcPr>
            <w:tcW w:w="800" w:type="pct"/>
            <w:hideMark/>
          </w:tcPr>
          <w:p w14:paraId="1203C88D" w14:textId="77777777" w:rsidR="004067DF" w:rsidRPr="007B3B3A" w:rsidRDefault="004067DF" w:rsidP="004067DF">
            <w:pPr>
              <w:spacing w:after="160"/>
              <w:rPr>
                <w:rFonts w:ascii="Verdana" w:hAnsi="Verdana"/>
                <w:sz w:val="22"/>
                <w:szCs w:val="22"/>
              </w:rPr>
            </w:pPr>
            <w:r w:rsidRPr="007B3B3A">
              <w:rPr>
                <w:rFonts w:ascii="Verdana" w:hAnsi="Verdana"/>
                <w:sz w:val="22"/>
                <w:szCs w:val="22"/>
              </w:rPr>
              <w:t>4044</w:t>
            </w:r>
          </w:p>
        </w:tc>
        <w:tc>
          <w:tcPr>
            <w:tcW w:w="800" w:type="pct"/>
            <w:hideMark/>
          </w:tcPr>
          <w:p w14:paraId="3631914E" w14:textId="77777777" w:rsidR="004067DF" w:rsidRPr="007B3B3A" w:rsidRDefault="004067DF" w:rsidP="004067DF">
            <w:pPr>
              <w:spacing w:after="160"/>
              <w:rPr>
                <w:rFonts w:ascii="Verdana" w:hAnsi="Verdana"/>
                <w:sz w:val="22"/>
                <w:szCs w:val="22"/>
              </w:rPr>
            </w:pPr>
            <w:r w:rsidRPr="007B3B3A">
              <w:rPr>
                <w:rFonts w:ascii="Verdana" w:hAnsi="Verdana"/>
                <w:sz w:val="22"/>
                <w:szCs w:val="22"/>
              </w:rPr>
              <w:t>13</w:t>
            </w:r>
          </w:p>
        </w:tc>
        <w:tc>
          <w:tcPr>
            <w:tcW w:w="1100" w:type="pct"/>
            <w:hideMark/>
          </w:tcPr>
          <w:p w14:paraId="26A02D23" w14:textId="77777777" w:rsidR="004067DF" w:rsidRPr="007B3B3A" w:rsidRDefault="004067DF" w:rsidP="004067DF">
            <w:pPr>
              <w:spacing w:after="160"/>
              <w:rPr>
                <w:rFonts w:ascii="Verdana" w:hAnsi="Verdana"/>
                <w:sz w:val="22"/>
                <w:szCs w:val="22"/>
              </w:rPr>
            </w:pPr>
            <w:r w:rsidRPr="007B3B3A">
              <w:rPr>
                <w:rFonts w:ascii="Verdana" w:hAnsi="Verdana"/>
                <w:sz w:val="22"/>
                <w:szCs w:val="22"/>
              </w:rPr>
              <w:t>30</w:t>
            </w:r>
          </w:p>
        </w:tc>
      </w:tr>
      <w:tr w:rsidR="004067DF" w:rsidRPr="007B3B3A" w14:paraId="5B43B9FD" w14:textId="77777777" w:rsidTr="004067DF">
        <w:tc>
          <w:tcPr>
            <w:tcW w:w="3900" w:type="pct"/>
            <w:hideMark/>
          </w:tcPr>
          <w:p w14:paraId="4513AADB" w14:textId="77777777" w:rsidR="004067DF" w:rsidRPr="007B3B3A" w:rsidRDefault="004067DF" w:rsidP="004067DF">
            <w:pPr>
              <w:spacing w:after="160"/>
              <w:rPr>
                <w:rFonts w:ascii="Verdana" w:hAnsi="Verdana"/>
                <w:sz w:val="22"/>
                <w:szCs w:val="22"/>
              </w:rPr>
            </w:pPr>
            <w:proofErr w:type="gramStart"/>
            <w:r w:rsidRPr="007B3B3A">
              <w:rPr>
                <w:rFonts w:ascii="Verdana" w:hAnsi="Verdana"/>
                <w:b/>
                <w:bCs/>
                <w:sz w:val="22"/>
                <w:szCs w:val="22"/>
              </w:rPr>
              <w:t>TOTAL</w:t>
            </w:r>
            <w:proofErr w:type="gramEnd"/>
            <w:r w:rsidRPr="007B3B3A">
              <w:rPr>
                <w:rFonts w:ascii="Verdana" w:hAnsi="Verdana"/>
                <w:b/>
                <w:bCs/>
                <w:sz w:val="22"/>
                <w:szCs w:val="22"/>
              </w:rPr>
              <w:t xml:space="preserve"> EMPLEOS PLANTA TEMPORAL</w:t>
            </w:r>
          </w:p>
        </w:tc>
        <w:tc>
          <w:tcPr>
            <w:tcW w:w="1100" w:type="pct"/>
            <w:gridSpan w:val="3"/>
            <w:hideMark/>
          </w:tcPr>
          <w:p w14:paraId="1E8E7C50" w14:textId="77777777" w:rsidR="004067DF" w:rsidRPr="007B3B3A" w:rsidRDefault="004067DF" w:rsidP="004067DF">
            <w:pPr>
              <w:spacing w:after="160"/>
              <w:rPr>
                <w:rFonts w:ascii="Verdana" w:hAnsi="Verdana"/>
                <w:sz w:val="22"/>
                <w:szCs w:val="22"/>
              </w:rPr>
            </w:pPr>
            <w:r w:rsidRPr="007B3B3A">
              <w:rPr>
                <w:rFonts w:ascii="Verdana" w:hAnsi="Verdana"/>
                <w:sz w:val="22"/>
                <w:szCs w:val="22"/>
              </w:rPr>
              <w:t>2.000</w:t>
            </w:r>
          </w:p>
        </w:tc>
      </w:tr>
    </w:tbl>
    <w:p w14:paraId="453D92D9" w14:textId="77777777" w:rsidR="00B5187C" w:rsidRPr="007B3B3A" w:rsidRDefault="00B5187C" w:rsidP="00D27A02">
      <w:pPr>
        <w:rPr>
          <w:rFonts w:ascii="Verdana" w:hAnsi="Verdana"/>
          <w:sz w:val="22"/>
          <w:szCs w:val="22"/>
        </w:rPr>
      </w:pPr>
    </w:p>
    <w:p w14:paraId="081D9007" w14:textId="46BFD8B0" w:rsidR="00B5187C" w:rsidRPr="007B3B3A" w:rsidRDefault="00B5187C" w:rsidP="00E954DB">
      <w:pPr>
        <w:jc w:val="center"/>
        <w:rPr>
          <w:rFonts w:ascii="Verdana" w:hAnsi="Verdana"/>
          <w:b/>
          <w:bCs/>
          <w:sz w:val="22"/>
          <w:szCs w:val="22"/>
        </w:rPr>
      </w:pPr>
      <w:r w:rsidRPr="007B3B3A">
        <w:rPr>
          <w:rFonts w:ascii="Verdana" w:hAnsi="Verdana"/>
          <w:b/>
          <w:bCs/>
          <w:sz w:val="22"/>
          <w:szCs w:val="22"/>
        </w:rPr>
        <w:t>LA DIRECTORA GENERAL DEL INSTITUTO COLOMBIANO DE BIENESTAR FAMILIAR CECILIA DE LA FUENTE DE LLERAS</w:t>
      </w:r>
    </w:p>
    <w:p w14:paraId="1C405F6C" w14:textId="13B32217" w:rsidR="00B5187C" w:rsidRPr="007B3B3A" w:rsidRDefault="00B5187C" w:rsidP="00E954DB">
      <w:pPr>
        <w:jc w:val="center"/>
        <w:rPr>
          <w:rFonts w:ascii="Verdana" w:hAnsi="Verdana"/>
          <w:sz w:val="22"/>
          <w:szCs w:val="22"/>
        </w:rPr>
      </w:pPr>
      <w:r w:rsidRPr="007B3B3A">
        <w:rPr>
          <w:rFonts w:ascii="Verdana" w:hAnsi="Verdana"/>
          <w:sz w:val="22"/>
          <w:szCs w:val="22"/>
        </w:rPr>
        <w:t>En uso de sus facultades legales y en especial las conferidas en el artículo 78 de la Ley 489 de 1998 y en desarrollo de lo dispuesto en la Ley 909 de 2004, los Decretos 770 y 2539 de 2005 y el Decreto 1785 de 2014, y</w:t>
      </w:r>
    </w:p>
    <w:p w14:paraId="557236AF" w14:textId="6C0D4A70" w:rsidR="00B5187C" w:rsidRPr="007B3B3A" w:rsidRDefault="00B5187C" w:rsidP="00E954DB">
      <w:pPr>
        <w:jc w:val="center"/>
        <w:rPr>
          <w:rFonts w:ascii="Verdana" w:hAnsi="Verdana"/>
          <w:b/>
          <w:bCs/>
          <w:sz w:val="22"/>
          <w:szCs w:val="22"/>
        </w:rPr>
      </w:pPr>
      <w:r w:rsidRPr="007B3B3A">
        <w:rPr>
          <w:rFonts w:ascii="Verdana" w:hAnsi="Verdana"/>
          <w:b/>
          <w:bCs/>
          <w:sz w:val="22"/>
          <w:szCs w:val="22"/>
        </w:rPr>
        <w:t>CONSIDERANDO:</w:t>
      </w:r>
    </w:p>
    <w:p w14:paraId="77660448" w14:textId="78D48AD3" w:rsidR="00B5187C" w:rsidRPr="007B3B3A" w:rsidRDefault="00B5187C" w:rsidP="00E954DB">
      <w:pPr>
        <w:pStyle w:val="Prrafodelista"/>
        <w:numPr>
          <w:ilvl w:val="0"/>
          <w:numId w:val="1"/>
        </w:numPr>
        <w:jc w:val="both"/>
        <w:rPr>
          <w:rFonts w:ascii="Verdana" w:hAnsi="Verdana"/>
          <w:sz w:val="22"/>
          <w:szCs w:val="22"/>
        </w:rPr>
      </w:pPr>
      <w:r w:rsidRPr="007B3B3A">
        <w:rPr>
          <w:rFonts w:ascii="Verdana" w:hAnsi="Verdana"/>
          <w:sz w:val="22"/>
          <w:szCs w:val="22"/>
        </w:rPr>
        <w:t>Que, el artículo 122 de la Constitución Política de 1991 establece que no puede haber empleo público sin funciones detalladas en la ley o reglamento.</w:t>
      </w:r>
    </w:p>
    <w:p w14:paraId="0449FDE2" w14:textId="623C34BA" w:rsidR="00B5187C" w:rsidRPr="007B3B3A" w:rsidRDefault="00B5187C" w:rsidP="00E954DB">
      <w:pPr>
        <w:pStyle w:val="Prrafodelista"/>
        <w:numPr>
          <w:ilvl w:val="0"/>
          <w:numId w:val="1"/>
        </w:numPr>
        <w:jc w:val="both"/>
        <w:rPr>
          <w:rFonts w:ascii="Verdana" w:hAnsi="Verdana"/>
          <w:sz w:val="22"/>
          <w:szCs w:val="22"/>
        </w:rPr>
      </w:pPr>
      <w:r w:rsidRPr="007B3B3A">
        <w:rPr>
          <w:rFonts w:ascii="Verdana" w:hAnsi="Verdana"/>
          <w:sz w:val="22"/>
          <w:szCs w:val="22"/>
        </w:rPr>
        <w:t>Que en el Decreto 1785 de 2014 se establecen las funciones y los requisitos generales para los empleos públicos de los distintos niveles jerárquicos de los organismos y entidades del orden nacional y se dictan otras disposiciones.</w:t>
      </w:r>
    </w:p>
    <w:p w14:paraId="258E3047" w14:textId="07C3BE16" w:rsidR="00B5187C" w:rsidRPr="007B3B3A" w:rsidRDefault="00B5187C" w:rsidP="00E954DB">
      <w:pPr>
        <w:pStyle w:val="Prrafodelista"/>
        <w:numPr>
          <w:ilvl w:val="0"/>
          <w:numId w:val="1"/>
        </w:numPr>
        <w:jc w:val="both"/>
        <w:rPr>
          <w:rFonts w:ascii="Verdana" w:hAnsi="Verdana"/>
          <w:sz w:val="22"/>
          <w:szCs w:val="22"/>
        </w:rPr>
      </w:pPr>
      <w:r w:rsidRPr="007B3B3A">
        <w:rPr>
          <w:rFonts w:ascii="Verdana" w:hAnsi="Verdana"/>
          <w:sz w:val="22"/>
          <w:szCs w:val="22"/>
        </w:rPr>
        <w:t>Que mediante Decreto 2717 del 26 de diciembre de 2014 se creó la planta de empleos de carácter temporal del Instituto Colombiano de Bienestar Familiar “Cecilia de la Fuente de Lleras”.</w:t>
      </w:r>
    </w:p>
    <w:p w14:paraId="2FAF1251" w14:textId="17AB6B0A" w:rsidR="00B5187C" w:rsidRPr="007B3B3A" w:rsidRDefault="00B5187C" w:rsidP="00D27A02">
      <w:pPr>
        <w:pStyle w:val="Prrafodelista"/>
        <w:numPr>
          <w:ilvl w:val="0"/>
          <w:numId w:val="1"/>
        </w:numPr>
        <w:jc w:val="both"/>
        <w:rPr>
          <w:rFonts w:ascii="Verdana" w:hAnsi="Verdana"/>
          <w:sz w:val="22"/>
          <w:szCs w:val="22"/>
        </w:rPr>
      </w:pPr>
      <w:r w:rsidRPr="007B3B3A">
        <w:rPr>
          <w:rFonts w:ascii="Verdana" w:hAnsi="Verdana"/>
          <w:sz w:val="22"/>
          <w:szCs w:val="22"/>
        </w:rPr>
        <w:t>En mérito de lo expuesto.</w:t>
      </w:r>
    </w:p>
    <w:p w14:paraId="465B7A2E" w14:textId="3A4963FB" w:rsidR="00B5187C" w:rsidRPr="007B3B3A" w:rsidRDefault="00B5187C" w:rsidP="00E954DB">
      <w:pPr>
        <w:jc w:val="center"/>
        <w:rPr>
          <w:rFonts w:ascii="Verdana" w:hAnsi="Verdana"/>
          <w:b/>
          <w:bCs/>
          <w:sz w:val="22"/>
          <w:szCs w:val="22"/>
        </w:rPr>
      </w:pPr>
      <w:r w:rsidRPr="007B3B3A">
        <w:rPr>
          <w:rFonts w:ascii="Verdana" w:hAnsi="Verdana"/>
          <w:b/>
          <w:bCs/>
          <w:sz w:val="22"/>
          <w:szCs w:val="22"/>
        </w:rPr>
        <w:t>RESUELVE</w:t>
      </w:r>
      <w:r w:rsidR="00E954DB" w:rsidRPr="007B3B3A">
        <w:rPr>
          <w:rFonts w:ascii="Verdana" w:hAnsi="Verdana"/>
          <w:b/>
          <w:bCs/>
          <w:sz w:val="22"/>
          <w:szCs w:val="22"/>
        </w:rPr>
        <w:t>:</w:t>
      </w:r>
    </w:p>
    <w:p w14:paraId="3E6B0217" w14:textId="6D38FE40" w:rsidR="00B5187C" w:rsidRPr="007B3B3A" w:rsidRDefault="00B5187C" w:rsidP="00D27A02">
      <w:pPr>
        <w:rPr>
          <w:rFonts w:ascii="Verdana" w:hAnsi="Verdana"/>
          <w:sz w:val="22"/>
          <w:szCs w:val="22"/>
        </w:rPr>
      </w:pPr>
      <w:r w:rsidRPr="007B3B3A">
        <w:rPr>
          <w:rFonts w:ascii="Verdana" w:hAnsi="Verdana"/>
          <w:b/>
          <w:bCs/>
          <w:sz w:val="22"/>
          <w:szCs w:val="22"/>
        </w:rPr>
        <w:t xml:space="preserve">ARTÍCULO </w:t>
      </w:r>
      <w:r w:rsidR="00E954DB" w:rsidRPr="007B3B3A">
        <w:rPr>
          <w:rFonts w:ascii="Verdana" w:hAnsi="Verdana"/>
          <w:b/>
          <w:bCs/>
          <w:sz w:val="22"/>
          <w:szCs w:val="22"/>
        </w:rPr>
        <w:t>1o</w:t>
      </w:r>
      <w:r w:rsidRPr="007B3B3A">
        <w:rPr>
          <w:rFonts w:ascii="Verdana" w:hAnsi="Verdana"/>
          <w:b/>
          <w:bCs/>
          <w:sz w:val="22"/>
          <w:szCs w:val="22"/>
        </w:rPr>
        <w:t>.</w:t>
      </w:r>
      <w:r w:rsidRPr="007B3B3A">
        <w:rPr>
          <w:rFonts w:ascii="Verdana" w:hAnsi="Verdana"/>
          <w:sz w:val="22"/>
          <w:szCs w:val="22"/>
        </w:rPr>
        <w:t xml:space="preserve"> Establecer el Manual de Funciones y de Competencias laborales para la planta de personal de carácter temporal del Instituto Colombiano de Bienestar Familiar establecida mediante Decreto 2717 No. de 2014, cuyas funciones deberán ser cumplidas por los funcionarios con criterios de eficiencia y eficacia en orden al logro de la misión, objetivos y funciones que la ley y los reglamentos le señalan.</w:t>
      </w:r>
    </w:p>
    <w:p w14:paraId="762653C4" w14:textId="77777777" w:rsidR="0002450E" w:rsidRPr="007B3B3A" w:rsidRDefault="0002450E" w:rsidP="0002450E">
      <w:pPr>
        <w:rPr>
          <w:rFonts w:ascii="Verdana" w:hAnsi="Verdana"/>
          <w:sz w:val="22"/>
          <w:szCs w:val="22"/>
        </w:rPr>
      </w:pPr>
      <w:r w:rsidRPr="007B3B3A">
        <w:rPr>
          <w:rFonts w:ascii="Verdana" w:hAnsi="Verdana"/>
          <w:b/>
          <w:bCs/>
          <w:sz w:val="22"/>
          <w:szCs w:val="22"/>
        </w:rPr>
        <w:t>Nivel Profesional</w:t>
      </w:r>
    </w:p>
    <w:p w14:paraId="3768758C" w14:textId="77777777" w:rsidR="0002450E" w:rsidRPr="007B3B3A" w:rsidRDefault="0002450E" w:rsidP="0002450E">
      <w:pPr>
        <w:rPr>
          <w:rFonts w:ascii="Verdana" w:hAnsi="Verdana"/>
          <w:b/>
          <w:bCs/>
          <w:sz w:val="22"/>
          <w:szCs w:val="22"/>
        </w:rPr>
      </w:pPr>
      <w:r w:rsidRPr="007B3B3A">
        <w:rPr>
          <w:rFonts w:ascii="Verdana" w:hAnsi="Verdana"/>
          <w:b/>
          <w:bCs/>
          <w:sz w:val="22"/>
          <w:szCs w:val="22"/>
        </w:rPr>
        <w:t>Profesional Especializado 15</w:t>
      </w:r>
    </w:p>
    <w:p w14:paraId="0EE59DF9" w14:textId="7C41EDDF" w:rsidR="0002450E" w:rsidRPr="007B3B3A" w:rsidRDefault="0002450E" w:rsidP="0002450E">
      <w:pPr>
        <w:rPr>
          <w:rFonts w:ascii="Verdana" w:hAnsi="Verdana"/>
          <w:b/>
          <w:bCs/>
          <w:sz w:val="22"/>
          <w:szCs w:val="22"/>
        </w:rPr>
      </w:pPr>
      <w:r w:rsidRPr="007B3B3A">
        <w:rPr>
          <w:rFonts w:ascii="Verdana" w:hAnsi="Verdana"/>
          <w:b/>
          <w:bCs/>
          <w:sz w:val="22"/>
          <w:szCs w:val="22"/>
        </w:rPr>
        <w:t>IDENTIFICACIÓN DEL CARGO</w:t>
      </w:r>
    </w:p>
    <w:tbl>
      <w:tblPr>
        <w:tblStyle w:val="Tablaconcuadrcula"/>
        <w:tblW w:w="0" w:type="auto"/>
        <w:tblLook w:val="04A0" w:firstRow="1" w:lastRow="0" w:firstColumn="1" w:lastColumn="0" w:noHBand="0" w:noVBand="1"/>
      </w:tblPr>
      <w:tblGrid>
        <w:gridCol w:w="4414"/>
        <w:gridCol w:w="4414"/>
      </w:tblGrid>
      <w:tr w:rsidR="0002450E" w:rsidRPr="007B3B3A" w14:paraId="49A026E5" w14:textId="77777777" w:rsidTr="0002450E">
        <w:tc>
          <w:tcPr>
            <w:tcW w:w="4414" w:type="dxa"/>
          </w:tcPr>
          <w:p w14:paraId="1B8EE4FF" w14:textId="47D878BA" w:rsidR="0002450E" w:rsidRPr="007B3B3A" w:rsidRDefault="00371D99" w:rsidP="00EB2BD7">
            <w:pPr>
              <w:rPr>
                <w:rFonts w:ascii="Verdana" w:hAnsi="Verdana"/>
                <w:sz w:val="22"/>
                <w:szCs w:val="22"/>
              </w:rPr>
            </w:pPr>
            <w:r w:rsidRPr="007B3B3A">
              <w:rPr>
                <w:rFonts w:ascii="Verdana" w:hAnsi="Verdana"/>
                <w:sz w:val="22"/>
                <w:szCs w:val="22"/>
              </w:rPr>
              <w:t xml:space="preserve">Nivel:         </w:t>
            </w:r>
          </w:p>
        </w:tc>
        <w:tc>
          <w:tcPr>
            <w:tcW w:w="4414" w:type="dxa"/>
          </w:tcPr>
          <w:p w14:paraId="53F3C382" w14:textId="3C7A495C" w:rsidR="0002450E" w:rsidRPr="007B3B3A" w:rsidRDefault="00371D99" w:rsidP="0002450E">
            <w:pPr>
              <w:rPr>
                <w:rFonts w:ascii="Verdana" w:hAnsi="Verdana"/>
                <w:sz w:val="22"/>
                <w:szCs w:val="22"/>
              </w:rPr>
            </w:pPr>
            <w:r w:rsidRPr="007B3B3A">
              <w:rPr>
                <w:rFonts w:ascii="Verdana" w:hAnsi="Verdana"/>
                <w:sz w:val="22"/>
                <w:szCs w:val="22"/>
              </w:rPr>
              <w:t>Profesional</w:t>
            </w:r>
          </w:p>
        </w:tc>
      </w:tr>
      <w:tr w:rsidR="0002450E" w:rsidRPr="007B3B3A" w14:paraId="232CC1F2" w14:textId="77777777" w:rsidTr="0002450E">
        <w:tc>
          <w:tcPr>
            <w:tcW w:w="4414" w:type="dxa"/>
          </w:tcPr>
          <w:p w14:paraId="200102C6" w14:textId="2E05A36E" w:rsidR="0002450E" w:rsidRPr="007B3B3A" w:rsidRDefault="00371D99" w:rsidP="0002450E">
            <w:pPr>
              <w:rPr>
                <w:rFonts w:ascii="Verdana" w:hAnsi="Verdana"/>
                <w:sz w:val="22"/>
                <w:szCs w:val="22"/>
              </w:rPr>
            </w:pPr>
            <w:r w:rsidRPr="007B3B3A">
              <w:rPr>
                <w:rFonts w:ascii="Verdana" w:hAnsi="Verdana"/>
                <w:sz w:val="22"/>
                <w:szCs w:val="22"/>
              </w:rPr>
              <w:t>Denominación del empleo:</w:t>
            </w:r>
          </w:p>
        </w:tc>
        <w:tc>
          <w:tcPr>
            <w:tcW w:w="4414" w:type="dxa"/>
          </w:tcPr>
          <w:p w14:paraId="61D428C4" w14:textId="5B2CD400" w:rsidR="0002450E" w:rsidRPr="007B3B3A" w:rsidRDefault="00371D99" w:rsidP="0002450E">
            <w:pPr>
              <w:rPr>
                <w:rFonts w:ascii="Verdana" w:hAnsi="Verdana"/>
                <w:sz w:val="22"/>
                <w:szCs w:val="22"/>
              </w:rPr>
            </w:pPr>
            <w:r w:rsidRPr="007B3B3A">
              <w:rPr>
                <w:rFonts w:ascii="Verdana" w:hAnsi="Verdana"/>
                <w:sz w:val="22"/>
                <w:szCs w:val="22"/>
              </w:rPr>
              <w:t>Profesional Especializado</w:t>
            </w:r>
          </w:p>
        </w:tc>
      </w:tr>
      <w:tr w:rsidR="0002450E" w:rsidRPr="007B3B3A" w14:paraId="44825B40" w14:textId="77777777" w:rsidTr="0002450E">
        <w:tc>
          <w:tcPr>
            <w:tcW w:w="4414" w:type="dxa"/>
          </w:tcPr>
          <w:p w14:paraId="0719131F" w14:textId="2314949E" w:rsidR="0002450E" w:rsidRPr="007B3B3A" w:rsidRDefault="00F14B1D" w:rsidP="0002450E">
            <w:pPr>
              <w:rPr>
                <w:rFonts w:ascii="Verdana" w:hAnsi="Verdana"/>
                <w:sz w:val="22"/>
                <w:szCs w:val="22"/>
              </w:rPr>
            </w:pPr>
            <w:r w:rsidRPr="007B3B3A">
              <w:rPr>
                <w:rFonts w:ascii="Verdana" w:hAnsi="Verdana"/>
                <w:sz w:val="22"/>
                <w:szCs w:val="22"/>
              </w:rPr>
              <w:t xml:space="preserve">Código:       </w:t>
            </w:r>
          </w:p>
        </w:tc>
        <w:tc>
          <w:tcPr>
            <w:tcW w:w="4414" w:type="dxa"/>
          </w:tcPr>
          <w:p w14:paraId="67FF3432" w14:textId="1E794884" w:rsidR="0002450E" w:rsidRPr="007B3B3A" w:rsidRDefault="00F14B1D" w:rsidP="0002450E">
            <w:pPr>
              <w:rPr>
                <w:rFonts w:ascii="Verdana" w:hAnsi="Verdana"/>
                <w:sz w:val="22"/>
                <w:szCs w:val="22"/>
              </w:rPr>
            </w:pPr>
            <w:r w:rsidRPr="007B3B3A">
              <w:rPr>
                <w:rFonts w:ascii="Verdana" w:hAnsi="Verdana"/>
                <w:sz w:val="22"/>
                <w:szCs w:val="22"/>
              </w:rPr>
              <w:t>2028</w:t>
            </w:r>
          </w:p>
        </w:tc>
      </w:tr>
      <w:tr w:rsidR="0002450E" w:rsidRPr="007B3B3A" w14:paraId="4BBAD42C" w14:textId="77777777" w:rsidTr="0002450E">
        <w:tc>
          <w:tcPr>
            <w:tcW w:w="4414" w:type="dxa"/>
          </w:tcPr>
          <w:p w14:paraId="57F36E1B" w14:textId="620FECCD" w:rsidR="0002450E" w:rsidRPr="007B3B3A" w:rsidRDefault="00F14B1D" w:rsidP="0002450E">
            <w:pPr>
              <w:rPr>
                <w:rFonts w:ascii="Verdana" w:hAnsi="Verdana"/>
                <w:sz w:val="22"/>
                <w:szCs w:val="22"/>
              </w:rPr>
            </w:pPr>
            <w:r w:rsidRPr="007B3B3A">
              <w:rPr>
                <w:rFonts w:ascii="Verdana" w:hAnsi="Verdana"/>
                <w:sz w:val="22"/>
                <w:szCs w:val="22"/>
              </w:rPr>
              <w:t>Grado:</w:t>
            </w:r>
          </w:p>
        </w:tc>
        <w:tc>
          <w:tcPr>
            <w:tcW w:w="4414" w:type="dxa"/>
          </w:tcPr>
          <w:p w14:paraId="30D3E311" w14:textId="593529F5" w:rsidR="0002450E" w:rsidRPr="007B3B3A" w:rsidRDefault="00F14B1D" w:rsidP="0002450E">
            <w:pPr>
              <w:rPr>
                <w:rFonts w:ascii="Verdana" w:hAnsi="Verdana"/>
                <w:sz w:val="22"/>
                <w:szCs w:val="22"/>
              </w:rPr>
            </w:pPr>
            <w:r w:rsidRPr="007B3B3A">
              <w:rPr>
                <w:rFonts w:ascii="Verdana" w:hAnsi="Verdana"/>
                <w:sz w:val="22"/>
                <w:szCs w:val="22"/>
              </w:rPr>
              <w:t>15</w:t>
            </w:r>
          </w:p>
        </w:tc>
      </w:tr>
      <w:tr w:rsidR="0002450E" w:rsidRPr="007B3B3A" w14:paraId="229DB4C1" w14:textId="77777777" w:rsidTr="0002450E">
        <w:tc>
          <w:tcPr>
            <w:tcW w:w="4414" w:type="dxa"/>
          </w:tcPr>
          <w:p w14:paraId="596A8362" w14:textId="3268BABA" w:rsidR="0002450E" w:rsidRPr="007B3B3A" w:rsidRDefault="00F14B1D" w:rsidP="0002450E">
            <w:pPr>
              <w:rPr>
                <w:rFonts w:ascii="Verdana" w:hAnsi="Verdana"/>
                <w:sz w:val="22"/>
                <w:szCs w:val="22"/>
              </w:rPr>
            </w:pPr>
            <w:r w:rsidRPr="007B3B3A">
              <w:rPr>
                <w:rFonts w:ascii="Verdana" w:hAnsi="Verdana"/>
                <w:sz w:val="22"/>
                <w:szCs w:val="22"/>
              </w:rPr>
              <w:t xml:space="preserve">No. de Cargos:  </w:t>
            </w:r>
          </w:p>
        </w:tc>
        <w:tc>
          <w:tcPr>
            <w:tcW w:w="4414" w:type="dxa"/>
          </w:tcPr>
          <w:p w14:paraId="663F39EA" w14:textId="331E7BFC" w:rsidR="0002450E" w:rsidRPr="007B3B3A" w:rsidRDefault="00F14B1D" w:rsidP="0002450E">
            <w:pPr>
              <w:rPr>
                <w:rFonts w:ascii="Verdana" w:hAnsi="Verdana"/>
                <w:sz w:val="22"/>
                <w:szCs w:val="22"/>
              </w:rPr>
            </w:pPr>
            <w:r w:rsidRPr="007B3B3A">
              <w:rPr>
                <w:rFonts w:ascii="Verdana" w:hAnsi="Verdana"/>
                <w:sz w:val="22"/>
                <w:szCs w:val="22"/>
              </w:rPr>
              <w:t>Doce (12)</w:t>
            </w:r>
          </w:p>
        </w:tc>
      </w:tr>
      <w:tr w:rsidR="0002450E" w:rsidRPr="007B3B3A" w14:paraId="2C294B69" w14:textId="77777777" w:rsidTr="0002450E">
        <w:tc>
          <w:tcPr>
            <w:tcW w:w="4414" w:type="dxa"/>
          </w:tcPr>
          <w:p w14:paraId="172C156D" w14:textId="54030E2C" w:rsidR="0002450E" w:rsidRPr="007B3B3A" w:rsidRDefault="00EB2BD7" w:rsidP="0002450E">
            <w:pPr>
              <w:rPr>
                <w:rFonts w:ascii="Verdana" w:hAnsi="Verdana"/>
                <w:sz w:val="22"/>
                <w:szCs w:val="22"/>
              </w:rPr>
            </w:pPr>
            <w:r w:rsidRPr="007B3B3A">
              <w:rPr>
                <w:rFonts w:ascii="Verdana" w:hAnsi="Verdana"/>
                <w:sz w:val="22"/>
                <w:szCs w:val="22"/>
              </w:rPr>
              <w:t xml:space="preserve">Dependencia:  </w:t>
            </w:r>
          </w:p>
        </w:tc>
        <w:tc>
          <w:tcPr>
            <w:tcW w:w="4414" w:type="dxa"/>
          </w:tcPr>
          <w:p w14:paraId="113EAAC0" w14:textId="0AAE7489" w:rsidR="0002450E" w:rsidRPr="007B3B3A" w:rsidRDefault="00EB2BD7" w:rsidP="0002450E">
            <w:pPr>
              <w:rPr>
                <w:rFonts w:ascii="Verdana" w:hAnsi="Verdana"/>
                <w:sz w:val="22"/>
                <w:szCs w:val="22"/>
              </w:rPr>
            </w:pPr>
            <w:r w:rsidRPr="007B3B3A">
              <w:rPr>
                <w:rFonts w:ascii="Verdana" w:hAnsi="Verdana"/>
                <w:sz w:val="22"/>
                <w:szCs w:val="22"/>
              </w:rPr>
              <w:t>Donde se ubique el empleo</w:t>
            </w:r>
          </w:p>
        </w:tc>
      </w:tr>
      <w:tr w:rsidR="00EB2BD7" w:rsidRPr="007B3B3A" w14:paraId="0A14C09F" w14:textId="77777777" w:rsidTr="0002450E">
        <w:tc>
          <w:tcPr>
            <w:tcW w:w="4414" w:type="dxa"/>
          </w:tcPr>
          <w:p w14:paraId="5B907431" w14:textId="0BFF028B" w:rsidR="00EB2BD7" w:rsidRPr="007B3B3A" w:rsidRDefault="00EB2BD7" w:rsidP="0002450E">
            <w:pPr>
              <w:rPr>
                <w:rFonts w:ascii="Verdana" w:hAnsi="Verdana"/>
                <w:sz w:val="22"/>
                <w:szCs w:val="22"/>
              </w:rPr>
            </w:pPr>
            <w:r w:rsidRPr="007B3B3A">
              <w:rPr>
                <w:rFonts w:ascii="Verdana" w:hAnsi="Verdana"/>
                <w:sz w:val="22"/>
                <w:szCs w:val="22"/>
              </w:rPr>
              <w:lastRenderedPageBreak/>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w:t>
            </w:r>
          </w:p>
        </w:tc>
        <w:tc>
          <w:tcPr>
            <w:tcW w:w="4414" w:type="dxa"/>
          </w:tcPr>
          <w:p w14:paraId="4FC66B71" w14:textId="07F76A85" w:rsidR="00EB2BD7" w:rsidRPr="007B3B3A" w:rsidRDefault="00EB2BD7" w:rsidP="0002450E">
            <w:pPr>
              <w:rPr>
                <w:rFonts w:ascii="Verdana" w:hAnsi="Verdana"/>
                <w:sz w:val="22"/>
                <w:szCs w:val="22"/>
              </w:rPr>
            </w:pPr>
            <w:r w:rsidRPr="007B3B3A">
              <w:rPr>
                <w:rFonts w:ascii="Verdana" w:hAnsi="Verdana"/>
                <w:sz w:val="22"/>
                <w:szCs w:val="22"/>
              </w:rPr>
              <w:t>Quien ejerza la jefatura de la dependencia.</w:t>
            </w:r>
          </w:p>
        </w:tc>
      </w:tr>
    </w:tbl>
    <w:p w14:paraId="49757584" w14:textId="2D49FB59" w:rsidR="00B5187C" w:rsidRPr="007B3B3A" w:rsidRDefault="0002450E" w:rsidP="00D27A02">
      <w:pPr>
        <w:rPr>
          <w:rFonts w:ascii="Verdana" w:hAnsi="Verdana"/>
          <w:b/>
          <w:bCs/>
          <w:sz w:val="22"/>
          <w:szCs w:val="22"/>
        </w:rPr>
      </w:pPr>
      <w:r w:rsidRPr="007B3B3A">
        <w:rPr>
          <w:rFonts w:ascii="Verdana" w:hAnsi="Verdana"/>
          <w:b/>
          <w:bCs/>
          <w:sz w:val="22"/>
          <w:szCs w:val="22"/>
        </w:rPr>
        <w:br/>
      </w:r>
      <w:r w:rsidR="00B5187C" w:rsidRPr="007B3B3A">
        <w:rPr>
          <w:rFonts w:ascii="Verdana" w:hAnsi="Verdana"/>
          <w:b/>
          <w:bCs/>
          <w:sz w:val="22"/>
          <w:szCs w:val="22"/>
        </w:rPr>
        <w:t>II. ÁREA FUNCIONAL</w:t>
      </w:r>
    </w:p>
    <w:p w14:paraId="00A4B378" w14:textId="78D7F226" w:rsidR="00B5187C" w:rsidRPr="007B3B3A" w:rsidRDefault="00B5187C" w:rsidP="00D27A02">
      <w:pPr>
        <w:rPr>
          <w:rFonts w:ascii="Verdana" w:hAnsi="Verdana"/>
          <w:sz w:val="22"/>
          <w:szCs w:val="22"/>
        </w:rPr>
      </w:pPr>
      <w:r w:rsidRPr="007B3B3A">
        <w:rPr>
          <w:rFonts w:ascii="Verdana" w:hAnsi="Verdana"/>
          <w:sz w:val="22"/>
          <w:szCs w:val="22"/>
        </w:rPr>
        <w:t>DIRECCIÓN FINANCIERA</w:t>
      </w:r>
    </w:p>
    <w:p w14:paraId="2A5E99F0" w14:textId="5D81FDEF" w:rsidR="00B5187C" w:rsidRPr="007B3B3A" w:rsidRDefault="00B5187C" w:rsidP="00D27A02">
      <w:pPr>
        <w:rPr>
          <w:rFonts w:ascii="Verdana" w:hAnsi="Verdana"/>
          <w:b/>
          <w:bCs/>
          <w:sz w:val="22"/>
          <w:szCs w:val="22"/>
        </w:rPr>
      </w:pPr>
      <w:r w:rsidRPr="007B3B3A">
        <w:rPr>
          <w:rFonts w:ascii="Verdana" w:hAnsi="Verdana"/>
          <w:b/>
          <w:bCs/>
          <w:sz w:val="22"/>
          <w:szCs w:val="22"/>
        </w:rPr>
        <w:t>III. PROPOSITO PRINCIPAL</w:t>
      </w:r>
    </w:p>
    <w:p w14:paraId="7E4A5247" w14:textId="2E17E67E" w:rsidR="00B5187C" w:rsidRPr="007B3B3A" w:rsidRDefault="00B5187C" w:rsidP="00D27A02">
      <w:pPr>
        <w:rPr>
          <w:rFonts w:ascii="Verdana" w:hAnsi="Verdana"/>
          <w:sz w:val="22"/>
          <w:szCs w:val="22"/>
        </w:rPr>
      </w:pPr>
      <w:r w:rsidRPr="007B3B3A">
        <w:rPr>
          <w:rFonts w:ascii="Verdana" w:hAnsi="Verdana"/>
          <w:sz w:val="22"/>
          <w:szCs w:val="22"/>
        </w:rPr>
        <w:t>Administrar, registrar y hacer seguimiento a las Operaciones Financieras, de planeación, de contabilidad, tesorería, presupuesto y de recaudo del ICBF para el cumplimiento de la misión institucional y garantizar la efectiva operación financiera.</w:t>
      </w:r>
    </w:p>
    <w:p w14:paraId="287B316C" w14:textId="42B76198" w:rsidR="00B5187C" w:rsidRPr="007B3B3A" w:rsidRDefault="00B5187C" w:rsidP="00D27A02">
      <w:pPr>
        <w:rPr>
          <w:rFonts w:ascii="Verdana" w:hAnsi="Verdana"/>
          <w:b/>
          <w:bCs/>
          <w:sz w:val="22"/>
          <w:szCs w:val="22"/>
        </w:rPr>
      </w:pPr>
      <w:r w:rsidRPr="007B3B3A">
        <w:rPr>
          <w:rFonts w:ascii="Verdana" w:hAnsi="Verdana"/>
          <w:b/>
          <w:bCs/>
          <w:sz w:val="22"/>
          <w:szCs w:val="22"/>
        </w:rPr>
        <w:t>IV. DESCRIPCION DE FUNCIONES ESENCIALES</w:t>
      </w:r>
    </w:p>
    <w:p w14:paraId="1923C285" w14:textId="417ABC30"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Asistir a la Dirección Financiera y sus grupos en la formulación, consolidación y seguimiento de los planes e indicadores del área teniendo en cuenta políticas institucionales, plan de desarrollo y plan estratégico, generando los reportes requeridos y comunicando las alertas pertinentes.</w:t>
      </w:r>
    </w:p>
    <w:p w14:paraId="0BEA2A55" w14:textId="1DCC972D"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 xml:space="preserve">Registrar, proyectar, consolidar, analizar, efectuar seguimiento, ajustar y documentar cuando así se requiera las operaciones presupuestales, </w:t>
      </w:r>
      <w:proofErr w:type="spellStart"/>
      <w:r w:rsidRPr="007B3B3A">
        <w:rPr>
          <w:rFonts w:ascii="Verdana" w:hAnsi="Verdana"/>
          <w:sz w:val="22"/>
          <w:szCs w:val="22"/>
        </w:rPr>
        <w:t>tesorales</w:t>
      </w:r>
      <w:proofErr w:type="spellEnd"/>
      <w:r w:rsidRPr="007B3B3A">
        <w:rPr>
          <w:rFonts w:ascii="Verdana" w:hAnsi="Verdana"/>
          <w:sz w:val="22"/>
          <w:szCs w:val="22"/>
        </w:rPr>
        <w:t>, contables, de planeación y de recaudo.</w:t>
      </w:r>
    </w:p>
    <w:p w14:paraId="3166B354" w14:textId="5BCC15B1"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Diseñar y desarrollar estrategias para el manejo, control y seguimiento de los recursos de tesorería de la entidad.</w:t>
      </w:r>
    </w:p>
    <w:p w14:paraId="4BFA7D0C" w14:textId="0D69DF60"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Organizar y controlar las operaciones de Tesorería relacionadas con las Direcciones Regionales y Grupo Financiero de la Dirección General en relación con operaciones de registro y control del flujo de recursos recaudados, el Programa anual de Caja (P.A.C), los giros y pagos de la Entidad, generando los reportes requeridos y las alertas pertinentes,</w:t>
      </w:r>
    </w:p>
    <w:p w14:paraId="639C25E6" w14:textId="5D589041"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Valorar y efectuar las inversiones y manejo de excedentes de tesorería de acuerdo con la normatividad establecida, generando los informes requeridos.</w:t>
      </w:r>
    </w:p>
    <w:p w14:paraId="7866E203" w14:textId="4671F541"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Conciliar y depurar periódicamente las cuentas de los Estados Contables de acuerdo con las normas expedidas por la Contaduría General de la Nación y normas vigentes generando y comunicando las alertas pertinentes.</w:t>
      </w:r>
    </w:p>
    <w:p w14:paraId="1DF977CA" w14:textId="1FAC6FD6"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Analizar, revisar, verificar, emitir diagnóstico y firmar los Estados Contables con los anexos de las Regionales asignadas o de la información pertinente del grupo, así como revisar, analizar y consolidar la información Exógena Nacional y Distrital generando los archivos respectivos</w:t>
      </w:r>
    </w:p>
    <w:p w14:paraId="06754D0A" w14:textId="5AF4CB90"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 xml:space="preserve">Diseñar, ejecutar y hacer seguimiento a las políticas, normas, instrumentos, procesos y procedimientos para la administración del </w:t>
      </w:r>
      <w:r w:rsidRPr="007B3B3A">
        <w:rPr>
          <w:rFonts w:ascii="Verdana" w:hAnsi="Verdana"/>
          <w:sz w:val="22"/>
          <w:szCs w:val="22"/>
        </w:rPr>
        <w:lastRenderedPageBreak/>
        <w:t>presupuesto del Instituto de acuerdo con los lineamientos de Dirección General y el Ministerio de Hacienda y Crédito Público.</w:t>
      </w:r>
    </w:p>
    <w:p w14:paraId="5D192524" w14:textId="175B9F88"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Evaluar y conceptuar sobre la viabilidad financiera, en relación con las modificaciones a las apropiaciones iniciales en los planes, programas y proyectos y modalidades que presta el Instituto.</w:t>
      </w:r>
    </w:p>
    <w:p w14:paraId="28B2ABDF" w14:textId="01683AD1" w:rsidR="00B5187C" w:rsidRPr="007B3B3A" w:rsidRDefault="00B5187C" w:rsidP="00EB2BD7">
      <w:pPr>
        <w:pStyle w:val="Prrafodelista"/>
        <w:numPr>
          <w:ilvl w:val="0"/>
          <w:numId w:val="3"/>
        </w:numPr>
        <w:jc w:val="both"/>
        <w:rPr>
          <w:rFonts w:ascii="Verdana" w:hAnsi="Verdana"/>
          <w:sz w:val="22"/>
          <w:szCs w:val="22"/>
        </w:rPr>
      </w:pPr>
      <w:r w:rsidRPr="007B3B3A">
        <w:rPr>
          <w:rFonts w:ascii="Verdana" w:hAnsi="Verdana"/>
          <w:sz w:val="22"/>
          <w:szCs w:val="22"/>
        </w:rPr>
        <w:t>Brindar asesoría y acompañamiento a las Direcciones Regionales en temas de planeación, presupuestales, contables, tributarios y de tesorería de acuerdo con las políticas y procedimientos financieros del ICBF.</w:t>
      </w:r>
    </w:p>
    <w:p w14:paraId="4A7BD54A" w14:textId="339B8D7F" w:rsidR="00B5187C" w:rsidRPr="007B3B3A" w:rsidRDefault="00B5187C" w:rsidP="00D27A02">
      <w:pPr>
        <w:pStyle w:val="Prrafodelista"/>
        <w:numPr>
          <w:ilvl w:val="0"/>
          <w:numId w:val="3"/>
        </w:numPr>
        <w:jc w:val="both"/>
        <w:rPr>
          <w:rFonts w:ascii="Verdana" w:hAnsi="Verdana"/>
          <w:sz w:val="22"/>
          <w:szCs w:val="22"/>
        </w:rPr>
      </w:pPr>
      <w:r w:rsidRPr="007B3B3A">
        <w:rPr>
          <w:rFonts w:ascii="Verdana" w:hAnsi="Verdana"/>
          <w:sz w:val="22"/>
          <w:szCs w:val="22"/>
        </w:rPr>
        <w:t>Las demás que se le asignen y que correspondan a la naturaleza del empleo.</w:t>
      </w:r>
    </w:p>
    <w:p w14:paraId="53F00CA0" w14:textId="3D9FCC26" w:rsidR="00B5187C" w:rsidRPr="007B3B3A" w:rsidRDefault="00B5187C" w:rsidP="00D27A02">
      <w:pPr>
        <w:rPr>
          <w:rFonts w:ascii="Verdana" w:hAnsi="Verdana"/>
          <w:b/>
          <w:bCs/>
          <w:sz w:val="22"/>
          <w:szCs w:val="22"/>
        </w:rPr>
      </w:pPr>
      <w:r w:rsidRPr="007B3B3A">
        <w:rPr>
          <w:rFonts w:ascii="Verdana" w:hAnsi="Verdana"/>
          <w:b/>
          <w:bCs/>
          <w:sz w:val="22"/>
          <w:szCs w:val="22"/>
        </w:rPr>
        <w:t>V. CONOCIMIENTOS BASICOS O ESENCIALES</w:t>
      </w:r>
    </w:p>
    <w:p w14:paraId="3B21489E" w14:textId="77777777" w:rsidR="00B5187C" w:rsidRPr="007B3B3A" w:rsidRDefault="00B5187C" w:rsidP="00EB2BD7">
      <w:pPr>
        <w:jc w:val="center"/>
        <w:rPr>
          <w:rFonts w:ascii="Verdana" w:hAnsi="Verdana"/>
          <w:sz w:val="22"/>
          <w:szCs w:val="22"/>
        </w:rPr>
      </w:pPr>
      <w:r w:rsidRPr="007B3B3A">
        <w:rPr>
          <w:rFonts w:ascii="Verdana" w:hAnsi="Verdana"/>
          <w:sz w:val="22"/>
          <w:szCs w:val="22"/>
        </w:rPr>
        <w:t>Marco legal, jurídico, conceptual e histórico del ICBF.</w:t>
      </w:r>
    </w:p>
    <w:p w14:paraId="06EB9DDC" w14:textId="77777777" w:rsidR="00B5187C" w:rsidRPr="007B3B3A" w:rsidRDefault="00B5187C" w:rsidP="00EB2BD7">
      <w:pPr>
        <w:jc w:val="center"/>
        <w:rPr>
          <w:rFonts w:ascii="Verdana" w:hAnsi="Verdana"/>
          <w:sz w:val="22"/>
          <w:szCs w:val="22"/>
        </w:rPr>
      </w:pPr>
      <w:r w:rsidRPr="007B3B3A">
        <w:rPr>
          <w:rFonts w:ascii="Verdana" w:hAnsi="Verdana"/>
          <w:sz w:val="22"/>
          <w:szCs w:val="22"/>
        </w:rPr>
        <w:t>Administración Financiera</w:t>
      </w:r>
    </w:p>
    <w:p w14:paraId="1813A6D7" w14:textId="77777777" w:rsidR="00B5187C" w:rsidRPr="007B3B3A" w:rsidRDefault="00B5187C" w:rsidP="00EB2BD7">
      <w:pPr>
        <w:jc w:val="center"/>
        <w:rPr>
          <w:rFonts w:ascii="Verdana" w:hAnsi="Verdana"/>
          <w:sz w:val="22"/>
          <w:szCs w:val="22"/>
        </w:rPr>
      </w:pPr>
      <w:r w:rsidRPr="007B3B3A">
        <w:rPr>
          <w:rFonts w:ascii="Verdana" w:hAnsi="Verdana"/>
          <w:sz w:val="22"/>
          <w:szCs w:val="22"/>
        </w:rPr>
        <w:t>Administración pública.</w:t>
      </w:r>
    </w:p>
    <w:p w14:paraId="44F43622" w14:textId="77777777" w:rsidR="00B5187C" w:rsidRPr="007B3B3A" w:rsidRDefault="00B5187C" w:rsidP="00EB2BD7">
      <w:pPr>
        <w:jc w:val="center"/>
        <w:rPr>
          <w:rFonts w:ascii="Verdana" w:hAnsi="Verdana"/>
          <w:sz w:val="22"/>
          <w:szCs w:val="22"/>
        </w:rPr>
      </w:pPr>
      <w:r w:rsidRPr="007B3B3A">
        <w:rPr>
          <w:rFonts w:ascii="Verdana" w:hAnsi="Verdana"/>
          <w:sz w:val="22"/>
          <w:szCs w:val="22"/>
        </w:rPr>
        <w:t>Planeación Estratégica.</w:t>
      </w:r>
    </w:p>
    <w:p w14:paraId="67CDA0BF" w14:textId="77777777" w:rsidR="00B5187C" w:rsidRPr="007B3B3A" w:rsidRDefault="00B5187C" w:rsidP="00EB2BD7">
      <w:pPr>
        <w:jc w:val="center"/>
        <w:rPr>
          <w:rFonts w:ascii="Verdana" w:hAnsi="Verdana"/>
          <w:sz w:val="22"/>
          <w:szCs w:val="22"/>
        </w:rPr>
      </w:pPr>
      <w:r w:rsidRPr="007B3B3A">
        <w:rPr>
          <w:rFonts w:ascii="Verdana" w:hAnsi="Verdana"/>
          <w:sz w:val="22"/>
          <w:szCs w:val="22"/>
        </w:rPr>
        <w:t>SIIF Nación Estadística</w:t>
      </w:r>
    </w:p>
    <w:p w14:paraId="56075A2F" w14:textId="06902BD1" w:rsidR="00B5187C" w:rsidRPr="007B3B3A" w:rsidRDefault="00B5187C" w:rsidP="00EB2BD7">
      <w:pPr>
        <w:jc w:val="center"/>
        <w:rPr>
          <w:rFonts w:ascii="Verdana" w:hAnsi="Verdana"/>
          <w:sz w:val="22"/>
          <w:szCs w:val="22"/>
        </w:rPr>
      </w:pPr>
      <w:r w:rsidRPr="007B3B3A">
        <w:rPr>
          <w:rFonts w:ascii="Verdana" w:hAnsi="Verdana"/>
          <w:sz w:val="22"/>
          <w:szCs w:val="22"/>
        </w:rPr>
        <w:t>Estatuto tributario</w:t>
      </w:r>
    </w:p>
    <w:p w14:paraId="731B915E" w14:textId="77777777" w:rsidR="00B5187C" w:rsidRPr="007B3B3A" w:rsidRDefault="00B5187C" w:rsidP="00D27A02">
      <w:pPr>
        <w:rPr>
          <w:rFonts w:ascii="Verdana" w:hAnsi="Verdana"/>
          <w:b/>
          <w:bCs/>
          <w:sz w:val="22"/>
          <w:szCs w:val="22"/>
        </w:rPr>
      </w:pPr>
      <w:r w:rsidRPr="007B3B3A">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369"/>
        <w:gridCol w:w="4547"/>
      </w:tblGrid>
      <w:tr w:rsidR="0012725C" w:rsidRPr="007B3B3A" w14:paraId="1BF2647C" w14:textId="77777777" w:rsidTr="0012725C">
        <w:tc>
          <w:tcPr>
            <w:tcW w:w="2450" w:type="pct"/>
            <w:hideMark/>
          </w:tcPr>
          <w:p w14:paraId="7053FE18" w14:textId="77777777" w:rsidR="0012725C" w:rsidRPr="007B3B3A" w:rsidRDefault="0012725C" w:rsidP="0012725C">
            <w:pPr>
              <w:spacing w:after="160"/>
              <w:rPr>
                <w:rFonts w:ascii="Verdana" w:hAnsi="Verdana"/>
                <w:sz w:val="22"/>
                <w:szCs w:val="22"/>
              </w:rPr>
            </w:pPr>
            <w:r w:rsidRPr="007B3B3A">
              <w:rPr>
                <w:rFonts w:ascii="Verdana" w:hAnsi="Verdana"/>
                <w:b/>
                <w:bCs/>
                <w:sz w:val="22"/>
                <w:szCs w:val="22"/>
              </w:rPr>
              <w:t>COMUNES</w:t>
            </w:r>
          </w:p>
        </w:tc>
        <w:tc>
          <w:tcPr>
            <w:tcW w:w="2550" w:type="pct"/>
            <w:hideMark/>
          </w:tcPr>
          <w:p w14:paraId="6147D63A" w14:textId="77777777" w:rsidR="0012725C" w:rsidRPr="007B3B3A" w:rsidRDefault="0012725C" w:rsidP="0012725C">
            <w:pPr>
              <w:spacing w:after="160"/>
              <w:rPr>
                <w:rFonts w:ascii="Verdana" w:hAnsi="Verdana"/>
                <w:sz w:val="22"/>
                <w:szCs w:val="22"/>
              </w:rPr>
            </w:pPr>
            <w:r w:rsidRPr="007B3B3A">
              <w:rPr>
                <w:rFonts w:ascii="Verdana" w:hAnsi="Verdana"/>
                <w:b/>
                <w:bCs/>
                <w:sz w:val="22"/>
                <w:szCs w:val="22"/>
              </w:rPr>
              <w:t>POR NIVEL JERARQUICO</w:t>
            </w:r>
          </w:p>
        </w:tc>
      </w:tr>
      <w:tr w:rsidR="0012725C" w:rsidRPr="007B3B3A" w14:paraId="6C9CFAC4" w14:textId="77777777" w:rsidTr="0012725C">
        <w:tc>
          <w:tcPr>
            <w:tcW w:w="2450" w:type="pct"/>
            <w:hideMark/>
          </w:tcPr>
          <w:p w14:paraId="3D05B4BA" w14:textId="77777777" w:rsidR="0012725C" w:rsidRPr="007B3B3A" w:rsidRDefault="0012725C" w:rsidP="0012725C">
            <w:pPr>
              <w:spacing w:after="160"/>
              <w:rPr>
                <w:rFonts w:ascii="Verdana" w:hAnsi="Verdana"/>
                <w:sz w:val="22"/>
                <w:szCs w:val="22"/>
              </w:rPr>
            </w:pPr>
            <w:r w:rsidRPr="007B3B3A">
              <w:rPr>
                <w:rFonts w:ascii="Verdana" w:hAnsi="Verdana"/>
                <w:sz w:val="22"/>
                <w:szCs w:val="22"/>
              </w:rPr>
              <w:t>Orientación a resultados</w:t>
            </w:r>
            <w:r w:rsidRPr="007B3B3A">
              <w:rPr>
                <w:rFonts w:ascii="Verdana" w:hAnsi="Verdana"/>
                <w:sz w:val="22"/>
                <w:szCs w:val="22"/>
              </w:rPr>
              <w:br/>
              <w:t>Transparencia</w:t>
            </w:r>
            <w:r w:rsidRPr="007B3B3A">
              <w:rPr>
                <w:rFonts w:ascii="Verdana" w:hAnsi="Verdana"/>
                <w:sz w:val="22"/>
                <w:szCs w:val="22"/>
              </w:rPr>
              <w:br/>
              <w:t>Compromiso con la organización</w:t>
            </w:r>
          </w:p>
        </w:tc>
        <w:tc>
          <w:tcPr>
            <w:tcW w:w="2550" w:type="pct"/>
            <w:hideMark/>
          </w:tcPr>
          <w:p w14:paraId="1EF30895" w14:textId="77777777" w:rsidR="0012725C" w:rsidRPr="007B3B3A" w:rsidRDefault="0012725C" w:rsidP="0012725C">
            <w:pPr>
              <w:spacing w:after="160"/>
              <w:rPr>
                <w:rFonts w:ascii="Verdana" w:hAnsi="Verdana"/>
                <w:sz w:val="22"/>
                <w:szCs w:val="22"/>
              </w:rPr>
            </w:pPr>
            <w:r w:rsidRPr="007B3B3A">
              <w:rPr>
                <w:rFonts w:ascii="Verdana" w:hAnsi="Verdana"/>
                <w:sz w:val="22"/>
                <w:szCs w:val="22"/>
              </w:rPr>
              <w:t>Aprendizaje continuo</w:t>
            </w:r>
            <w:r w:rsidRPr="007B3B3A">
              <w:rPr>
                <w:rFonts w:ascii="Verdana" w:hAnsi="Verdana"/>
                <w:sz w:val="22"/>
                <w:szCs w:val="22"/>
              </w:rPr>
              <w:br/>
              <w:t>Experticia profesional</w:t>
            </w:r>
            <w:r w:rsidRPr="007B3B3A">
              <w:rPr>
                <w:rFonts w:ascii="Verdana" w:hAnsi="Verdana"/>
                <w:sz w:val="22"/>
                <w:szCs w:val="22"/>
              </w:rPr>
              <w:br/>
              <w:t>Trabajo en equipo y colaboración</w:t>
            </w:r>
          </w:p>
        </w:tc>
      </w:tr>
    </w:tbl>
    <w:p w14:paraId="5C39B08C" w14:textId="77777777" w:rsidR="00B5187C" w:rsidRPr="007B3B3A" w:rsidRDefault="00B5187C" w:rsidP="00D27A02">
      <w:pPr>
        <w:rPr>
          <w:rFonts w:ascii="Verdana" w:hAnsi="Verdana"/>
          <w:sz w:val="22"/>
          <w:szCs w:val="22"/>
        </w:rPr>
      </w:pPr>
    </w:p>
    <w:p w14:paraId="2C36D9C1" w14:textId="77777777" w:rsidR="00B5187C" w:rsidRPr="007B3B3A" w:rsidRDefault="00B5187C" w:rsidP="00D27A02">
      <w:pPr>
        <w:rPr>
          <w:rFonts w:ascii="Verdana" w:hAnsi="Verdana"/>
          <w:b/>
          <w:bCs/>
          <w:sz w:val="22"/>
          <w:szCs w:val="22"/>
        </w:rPr>
      </w:pPr>
      <w:r w:rsidRPr="007B3B3A">
        <w:rPr>
          <w:rFonts w:ascii="Verdana" w:hAnsi="Verdana"/>
          <w:b/>
          <w:bCs/>
          <w:sz w:val="22"/>
          <w:szCs w:val="22"/>
        </w:rPr>
        <w:t>VIII. REQUISITOS DE FORMACIÓN ACADÉMICA Y EXPERIENCIA</w:t>
      </w:r>
    </w:p>
    <w:tbl>
      <w:tblPr>
        <w:tblStyle w:val="Tablaconcuadrcula"/>
        <w:tblW w:w="5050" w:type="pct"/>
        <w:tblLook w:val="04A0" w:firstRow="1" w:lastRow="0" w:firstColumn="1" w:lastColumn="0" w:noHBand="0" w:noVBand="1"/>
      </w:tblPr>
      <w:tblGrid>
        <w:gridCol w:w="4369"/>
        <w:gridCol w:w="4547"/>
      </w:tblGrid>
      <w:tr w:rsidR="0012725C" w:rsidRPr="007B3B3A" w14:paraId="6E42E47F" w14:textId="77777777" w:rsidTr="0012725C">
        <w:tc>
          <w:tcPr>
            <w:tcW w:w="2450" w:type="pct"/>
            <w:hideMark/>
          </w:tcPr>
          <w:p w14:paraId="2312A7FE" w14:textId="77777777" w:rsidR="0012725C" w:rsidRPr="007B3B3A" w:rsidRDefault="0012725C" w:rsidP="0012725C">
            <w:pPr>
              <w:spacing w:after="160"/>
              <w:rPr>
                <w:rFonts w:ascii="Verdana" w:hAnsi="Verdana"/>
                <w:sz w:val="22"/>
                <w:szCs w:val="22"/>
              </w:rPr>
            </w:pPr>
            <w:r w:rsidRPr="007B3B3A">
              <w:rPr>
                <w:rFonts w:ascii="Verdana" w:hAnsi="Verdana"/>
                <w:b/>
                <w:bCs/>
                <w:sz w:val="22"/>
                <w:szCs w:val="22"/>
              </w:rPr>
              <w:t>FORMACIÓN ACADÉMICA</w:t>
            </w:r>
          </w:p>
        </w:tc>
        <w:tc>
          <w:tcPr>
            <w:tcW w:w="2550" w:type="pct"/>
            <w:hideMark/>
          </w:tcPr>
          <w:p w14:paraId="1DC373EC" w14:textId="77777777" w:rsidR="0012725C" w:rsidRPr="007B3B3A" w:rsidRDefault="0012725C" w:rsidP="0012725C">
            <w:pPr>
              <w:spacing w:after="160"/>
              <w:rPr>
                <w:rFonts w:ascii="Verdana" w:hAnsi="Verdana"/>
                <w:sz w:val="22"/>
                <w:szCs w:val="22"/>
              </w:rPr>
            </w:pPr>
            <w:r w:rsidRPr="007B3B3A">
              <w:rPr>
                <w:rFonts w:ascii="Verdana" w:hAnsi="Verdana"/>
                <w:b/>
                <w:bCs/>
                <w:sz w:val="22"/>
                <w:szCs w:val="22"/>
              </w:rPr>
              <w:t>EXPERIENCIA</w:t>
            </w:r>
          </w:p>
        </w:tc>
      </w:tr>
      <w:tr w:rsidR="0012725C" w:rsidRPr="007B3B3A" w14:paraId="0FD0C5A7" w14:textId="77777777" w:rsidTr="0012725C">
        <w:tc>
          <w:tcPr>
            <w:tcW w:w="2450" w:type="pct"/>
            <w:hideMark/>
          </w:tcPr>
          <w:p w14:paraId="1744CC15" w14:textId="77777777" w:rsidR="0012725C" w:rsidRPr="007B3B3A" w:rsidRDefault="0012725C" w:rsidP="0012725C">
            <w:pPr>
              <w:spacing w:after="160"/>
              <w:rPr>
                <w:rFonts w:ascii="Verdana" w:hAnsi="Verdana"/>
                <w:sz w:val="22"/>
                <w:szCs w:val="22"/>
              </w:rPr>
            </w:pPr>
            <w:r w:rsidRPr="007B3B3A">
              <w:rPr>
                <w:rFonts w:ascii="Verdana" w:hAnsi="Verdana"/>
                <w:sz w:val="22"/>
                <w:szCs w:val="22"/>
              </w:rPr>
              <w:t>Título profesional en disciplina académica (profesión del núcleo básico de Conocimiento en Administración, Contaduría Pública, Economía, Ingeniería Administrativa y Afines, Ingeniería Industrial y Afines, Derecho y Afines</w:t>
            </w:r>
          </w:p>
        </w:tc>
        <w:tc>
          <w:tcPr>
            <w:tcW w:w="2550" w:type="pct"/>
            <w:hideMark/>
          </w:tcPr>
          <w:p w14:paraId="4556037E" w14:textId="77777777" w:rsidR="0012725C" w:rsidRPr="007B3B3A" w:rsidRDefault="0012725C" w:rsidP="0012725C">
            <w:pPr>
              <w:spacing w:after="160"/>
              <w:rPr>
                <w:rFonts w:ascii="Verdana" w:hAnsi="Verdana"/>
                <w:sz w:val="22"/>
                <w:szCs w:val="22"/>
              </w:rPr>
            </w:pPr>
            <w:r w:rsidRPr="007B3B3A">
              <w:rPr>
                <w:rFonts w:ascii="Verdana" w:hAnsi="Verdana"/>
                <w:sz w:val="22"/>
                <w:szCs w:val="22"/>
              </w:rPr>
              <w:t>Dieciséis (16) meses de experiencia profesional relacionada</w:t>
            </w:r>
          </w:p>
        </w:tc>
      </w:tr>
    </w:tbl>
    <w:p w14:paraId="216CF36E" w14:textId="3D5E889D" w:rsidR="00B5187C" w:rsidRPr="007B3B3A" w:rsidRDefault="0012725C" w:rsidP="00D27A02">
      <w:pPr>
        <w:rPr>
          <w:rFonts w:ascii="Verdana" w:hAnsi="Verdana"/>
          <w:b/>
          <w:bCs/>
          <w:sz w:val="22"/>
          <w:szCs w:val="22"/>
        </w:rPr>
      </w:pPr>
      <w:r w:rsidRPr="007B3B3A">
        <w:rPr>
          <w:rFonts w:ascii="Verdana" w:hAnsi="Verdana"/>
          <w:b/>
          <w:bCs/>
          <w:sz w:val="22"/>
          <w:szCs w:val="22"/>
        </w:rPr>
        <w:t>Profesional Especializado 14</w:t>
      </w:r>
    </w:p>
    <w:p w14:paraId="50D59912" w14:textId="77777777" w:rsidR="0012725C" w:rsidRPr="007B3B3A" w:rsidRDefault="0012725C" w:rsidP="00D27A02">
      <w:pPr>
        <w:rPr>
          <w:rFonts w:ascii="Verdana" w:hAnsi="Verdana"/>
          <w:sz w:val="22"/>
          <w:szCs w:val="22"/>
        </w:rPr>
      </w:pPr>
    </w:p>
    <w:p w14:paraId="6BC39920" w14:textId="77777777" w:rsidR="00B5187C" w:rsidRPr="007B3B3A" w:rsidRDefault="00B5187C" w:rsidP="0012725C">
      <w:pPr>
        <w:jc w:val="center"/>
        <w:rPr>
          <w:rFonts w:ascii="Verdana" w:hAnsi="Verdana"/>
          <w:b/>
          <w:bCs/>
          <w:sz w:val="22"/>
          <w:szCs w:val="22"/>
        </w:rPr>
      </w:pPr>
      <w:r w:rsidRPr="007B3B3A">
        <w:rPr>
          <w:rFonts w:ascii="Verdana" w:hAnsi="Verdana"/>
          <w:b/>
          <w:bCs/>
          <w:sz w:val="22"/>
          <w:szCs w:val="22"/>
        </w:rPr>
        <w:t>IDENTIFICACION DEL CARGO</w:t>
      </w:r>
    </w:p>
    <w:tbl>
      <w:tblPr>
        <w:tblStyle w:val="Tablaconcuadrcula"/>
        <w:tblW w:w="0" w:type="auto"/>
        <w:tblLook w:val="04A0" w:firstRow="1" w:lastRow="0" w:firstColumn="1" w:lastColumn="0" w:noHBand="0" w:noVBand="1"/>
      </w:tblPr>
      <w:tblGrid>
        <w:gridCol w:w="4414"/>
        <w:gridCol w:w="4414"/>
      </w:tblGrid>
      <w:tr w:rsidR="00760343" w:rsidRPr="007B3B3A" w14:paraId="259D7A46" w14:textId="77777777" w:rsidTr="00C85B2C">
        <w:tc>
          <w:tcPr>
            <w:tcW w:w="4414" w:type="dxa"/>
          </w:tcPr>
          <w:p w14:paraId="146706EB" w14:textId="77777777" w:rsidR="00760343" w:rsidRPr="007B3B3A" w:rsidRDefault="00760343" w:rsidP="00C85B2C">
            <w:pPr>
              <w:rPr>
                <w:rFonts w:ascii="Verdana" w:hAnsi="Verdana"/>
                <w:sz w:val="22"/>
                <w:szCs w:val="22"/>
              </w:rPr>
            </w:pPr>
            <w:r w:rsidRPr="007B3B3A">
              <w:rPr>
                <w:rFonts w:ascii="Verdana" w:hAnsi="Verdana"/>
                <w:sz w:val="22"/>
                <w:szCs w:val="22"/>
              </w:rPr>
              <w:lastRenderedPageBreak/>
              <w:t xml:space="preserve">Nivel:         </w:t>
            </w:r>
          </w:p>
        </w:tc>
        <w:tc>
          <w:tcPr>
            <w:tcW w:w="4414" w:type="dxa"/>
          </w:tcPr>
          <w:p w14:paraId="4F811207" w14:textId="77777777" w:rsidR="00760343" w:rsidRPr="007B3B3A" w:rsidRDefault="00760343" w:rsidP="00C85B2C">
            <w:pPr>
              <w:rPr>
                <w:rFonts w:ascii="Verdana" w:hAnsi="Verdana"/>
                <w:sz w:val="22"/>
                <w:szCs w:val="22"/>
              </w:rPr>
            </w:pPr>
            <w:r w:rsidRPr="007B3B3A">
              <w:rPr>
                <w:rFonts w:ascii="Verdana" w:hAnsi="Verdana"/>
                <w:sz w:val="22"/>
                <w:szCs w:val="22"/>
              </w:rPr>
              <w:t>Profesional</w:t>
            </w:r>
          </w:p>
        </w:tc>
      </w:tr>
      <w:tr w:rsidR="00760343" w:rsidRPr="007B3B3A" w14:paraId="7E2C5847" w14:textId="77777777" w:rsidTr="00C85B2C">
        <w:tc>
          <w:tcPr>
            <w:tcW w:w="4414" w:type="dxa"/>
          </w:tcPr>
          <w:p w14:paraId="2568A034" w14:textId="77777777" w:rsidR="00760343" w:rsidRPr="007B3B3A" w:rsidRDefault="00760343" w:rsidP="00C85B2C">
            <w:pPr>
              <w:rPr>
                <w:rFonts w:ascii="Verdana" w:hAnsi="Verdana"/>
                <w:sz w:val="22"/>
                <w:szCs w:val="22"/>
              </w:rPr>
            </w:pPr>
            <w:r w:rsidRPr="007B3B3A">
              <w:rPr>
                <w:rFonts w:ascii="Verdana" w:hAnsi="Verdana"/>
                <w:sz w:val="22"/>
                <w:szCs w:val="22"/>
              </w:rPr>
              <w:t>Denominación del empleo:</w:t>
            </w:r>
          </w:p>
        </w:tc>
        <w:tc>
          <w:tcPr>
            <w:tcW w:w="4414" w:type="dxa"/>
          </w:tcPr>
          <w:p w14:paraId="39D6BD63" w14:textId="77777777" w:rsidR="00760343" w:rsidRPr="007B3B3A" w:rsidRDefault="00760343" w:rsidP="00C85B2C">
            <w:pPr>
              <w:rPr>
                <w:rFonts w:ascii="Verdana" w:hAnsi="Verdana"/>
                <w:sz w:val="22"/>
                <w:szCs w:val="22"/>
              </w:rPr>
            </w:pPr>
            <w:r w:rsidRPr="007B3B3A">
              <w:rPr>
                <w:rFonts w:ascii="Verdana" w:hAnsi="Verdana"/>
                <w:sz w:val="22"/>
                <w:szCs w:val="22"/>
              </w:rPr>
              <w:t>Profesional Especializado</w:t>
            </w:r>
          </w:p>
        </w:tc>
      </w:tr>
      <w:tr w:rsidR="00760343" w:rsidRPr="007B3B3A" w14:paraId="35229613" w14:textId="77777777" w:rsidTr="00C85B2C">
        <w:tc>
          <w:tcPr>
            <w:tcW w:w="4414" w:type="dxa"/>
          </w:tcPr>
          <w:p w14:paraId="0643896B" w14:textId="77777777" w:rsidR="00760343" w:rsidRPr="007B3B3A" w:rsidRDefault="00760343" w:rsidP="00C85B2C">
            <w:pPr>
              <w:rPr>
                <w:rFonts w:ascii="Verdana" w:hAnsi="Verdana"/>
                <w:sz w:val="22"/>
                <w:szCs w:val="22"/>
              </w:rPr>
            </w:pPr>
            <w:r w:rsidRPr="007B3B3A">
              <w:rPr>
                <w:rFonts w:ascii="Verdana" w:hAnsi="Verdana"/>
                <w:sz w:val="22"/>
                <w:szCs w:val="22"/>
              </w:rPr>
              <w:t xml:space="preserve">Código:       </w:t>
            </w:r>
          </w:p>
        </w:tc>
        <w:tc>
          <w:tcPr>
            <w:tcW w:w="4414" w:type="dxa"/>
          </w:tcPr>
          <w:p w14:paraId="67FB7774" w14:textId="77777777" w:rsidR="00760343" w:rsidRPr="007B3B3A" w:rsidRDefault="00760343" w:rsidP="00C85B2C">
            <w:pPr>
              <w:rPr>
                <w:rFonts w:ascii="Verdana" w:hAnsi="Verdana"/>
                <w:sz w:val="22"/>
                <w:szCs w:val="22"/>
              </w:rPr>
            </w:pPr>
            <w:r w:rsidRPr="007B3B3A">
              <w:rPr>
                <w:rFonts w:ascii="Verdana" w:hAnsi="Verdana"/>
                <w:sz w:val="22"/>
                <w:szCs w:val="22"/>
              </w:rPr>
              <w:t>2028</w:t>
            </w:r>
          </w:p>
        </w:tc>
      </w:tr>
      <w:tr w:rsidR="00760343" w:rsidRPr="007B3B3A" w14:paraId="7A64AAA6" w14:textId="77777777" w:rsidTr="00C85B2C">
        <w:tc>
          <w:tcPr>
            <w:tcW w:w="4414" w:type="dxa"/>
          </w:tcPr>
          <w:p w14:paraId="0AE43730" w14:textId="77777777" w:rsidR="00760343" w:rsidRPr="007B3B3A" w:rsidRDefault="00760343" w:rsidP="00C85B2C">
            <w:pPr>
              <w:rPr>
                <w:rFonts w:ascii="Verdana" w:hAnsi="Verdana"/>
                <w:sz w:val="22"/>
                <w:szCs w:val="22"/>
              </w:rPr>
            </w:pPr>
            <w:r w:rsidRPr="007B3B3A">
              <w:rPr>
                <w:rFonts w:ascii="Verdana" w:hAnsi="Verdana"/>
                <w:sz w:val="22"/>
                <w:szCs w:val="22"/>
              </w:rPr>
              <w:t>Grado:</w:t>
            </w:r>
          </w:p>
        </w:tc>
        <w:tc>
          <w:tcPr>
            <w:tcW w:w="4414" w:type="dxa"/>
          </w:tcPr>
          <w:p w14:paraId="7025EF92" w14:textId="648CF4C1" w:rsidR="00760343" w:rsidRPr="007B3B3A" w:rsidRDefault="00760343" w:rsidP="00C85B2C">
            <w:pPr>
              <w:rPr>
                <w:rFonts w:ascii="Verdana" w:hAnsi="Verdana"/>
                <w:sz w:val="22"/>
                <w:szCs w:val="22"/>
              </w:rPr>
            </w:pPr>
            <w:r w:rsidRPr="007B3B3A">
              <w:rPr>
                <w:rFonts w:ascii="Verdana" w:hAnsi="Verdana"/>
                <w:sz w:val="22"/>
                <w:szCs w:val="22"/>
              </w:rPr>
              <w:t>14</w:t>
            </w:r>
          </w:p>
        </w:tc>
      </w:tr>
      <w:tr w:rsidR="00760343" w:rsidRPr="007B3B3A" w14:paraId="2630609F" w14:textId="77777777" w:rsidTr="00C85B2C">
        <w:tc>
          <w:tcPr>
            <w:tcW w:w="4414" w:type="dxa"/>
          </w:tcPr>
          <w:p w14:paraId="02F390D4" w14:textId="77777777" w:rsidR="00760343" w:rsidRPr="007B3B3A" w:rsidRDefault="00760343" w:rsidP="00C85B2C">
            <w:pPr>
              <w:rPr>
                <w:rFonts w:ascii="Verdana" w:hAnsi="Verdana"/>
                <w:sz w:val="22"/>
                <w:szCs w:val="22"/>
              </w:rPr>
            </w:pPr>
            <w:r w:rsidRPr="007B3B3A">
              <w:rPr>
                <w:rFonts w:ascii="Verdana" w:hAnsi="Verdana"/>
                <w:sz w:val="22"/>
                <w:szCs w:val="22"/>
              </w:rPr>
              <w:t xml:space="preserve">No. de Cargos:  </w:t>
            </w:r>
          </w:p>
        </w:tc>
        <w:tc>
          <w:tcPr>
            <w:tcW w:w="4414" w:type="dxa"/>
          </w:tcPr>
          <w:p w14:paraId="5507C57E" w14:textId="5B0CABCB" w:rsidR="00760343" w:rsidRPr="007B3B3A" w:rsidRDefault="00760343" w:rsidP="00C85B2C">
            <w:pPr>
              <w:rPr>
                <w:rFonts w:ascii="Verdana" w:hAnsi="Verdana"/>
                <w:sz w:val="22"/>
                <w:szCs w:val="22"/>
              </w:rPr>
            </w:pPr>
            <w:r w:rsidRPr="007B3B3A">
              <w:rPr>
                <w:rFonts w:ascii="Verdana" w:hAnsi="Verdana"/>
                <w:sz w:val="22"/>
                <w:szCs w:val="22"/>
              </w:rPr>
              <w:t>Seis (6)</w:t>
            </w:r>
          </w:p>
        </w:tc>
      </w:tr>
      <w:tr w:rsidR="00760343" w:rsidRPr="007B3B3A" w14:paraId="0169053E" w14:textId="77777777" w:rsidTr="00C85B2C">
        <w:tc>
          <w:tcPr>
            <w:tcW w:w="4414" w:type="dxa"/>
          </w:tcPr>
          <w:p w14:paraId="28F7892F" w14:textId="77777777" w:rsidR="00760343" w:rsidRPr="007B3B3A" w:rsidRDefault="00760343" w:rsidP="00C85B2C">
            <w:pPr>
              <w:rPr>
                <w:rFonts w:ascii="Verdana" w:hAnsi="Verdana"/>
                <w:sz w:val="22"/>
                <w:szCs w:val="22"/>
              </w:rPr>
            </w:pPr>
            <w:r w:rsidRPr="007B3B3A">
              <w:rPr>
                <w:rFonts w:ascii="Verdana" w:hAnsi="Verdana"/>
                <w:sz w:val="22"/>
                <w:szCs w:val="22"/>
              </w:rPr>
              <w:t xml:space="preserve">Dependencia:  </w:t>
            </w:r>
          </w:p>
        </w:tc>
        <w:tc>
          <w:tcPr>
            <w:tcW w:w="4414" w:type="dxa"/>
          </w:tcPr>
          <w:p w14:paraId="3B56863F" w14:textId="77777777" w:rsidR="00760343" w:rsidRPr="007B3B3A" w:rsidRDefault="00760343" w:rsidP="00C85B2C">
            <w:pPr>
              <w:rPr>
                <w:rFonts w:ascii="Verdana" w:hAnsi="Verdana"/>
                <w:sz w:val="22"/>
                <w:szCs w:val="22"/>
              </w:rPr>
            </w:pPr>
            <w:r w:rsidRPr="007B3B3A">
              <w:rPr>
                <w:rFonts w:ascii="Verdana" w:hAnsi="Verdana"/>
                <w:sz w:val="22"/>
                <w:szCs w:val="22"/>
              </w:rPr>
              <w:t>Donde se ubique el empleo</w:t>
            </w:r>
          </w:p>
        </w:tc>
      </w:tr>
      <w:tr w:rsidR="00760343" w:rsidRPr="007B3B3A" w14:paraId="3FA1C499" w14:textId="77777777" w:rsidTr="00C85B2C">
        <w:tc>
          <w:tcPr>
            <w:tcW w:w="4414" w:type="dxa"/>
          </w:tcPr>
          <w:p w14:paraId="34FAD3A5" w14:textId="77777777" w:rsidR="00760343" w:rsidRPr="007B3B3A" w:rsidRDefault="00760343" w:rsidP="00C85B2C">
            <w:pPr>
              <w:rPr>
                <w:rFonts w:ascii="Verdana" w:hAnsi="Verdana"/>
                <w:sz w:val="22"/>
                <w:szCs w:val="22"/>
              </w:rPr>
            </w:pPr>
            <w:r w:rsidRPr="007B3B3A">
              <w:rPr>
                <w:rFonts w:ascii="Verdana" w:hAnsi="Verdana"/>
                <w:sz w:val="22"/>
                <w:szCs w:val="22"/>
              </w:rPr>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w:t>
            </w:r>
          </w:p>
        </w:tc>
        <w:tc>
          <w:tcPr>
            <w:tcW w:w="4414" w:type="dxa"/>
          </w:tcPr>
          <w:p w14:paraId="15963CA8" w14:textId="50C3A016" w:rsidR="00760343" w:rsidRPr="007B3B3A" w:rsidRDefault="00917445" w:rsidP="00C85B2C">
            <w:pPr>
              <w:rPr>
                <w:rFonts w:ascii="Verdana" w:hAnsi="Verdana"/>
                <w:sz w:val="22"/>
                <w:szCs w:val="22"/>
              </w:rPr>
            </w:pPr>
            <w:r w:rsidRPr="007B3B3A">
              <w:rPr>
                <w:rFonts w:ascii="Verdana" w:hAnsi="Verdana"/>
                <w:sz w:val="22"/>
                <w:szCs w:val="22"/>
              </w:rPr>
              <w:t>Quien ejerza la jefatura de la dependencia.</w:t>
            </w:r>
          </w:p>
        </w:tc>
      </w:tr>
    </w:tbl>
    <w:p w14:paraId="00106A5E" w14:textId="77777777" w:rsidR="00760343" w:rsidRPr="007B3B3A" w:rsidRDefault="00760343" w:rsidP="00D27A02">
      <w:pPr>
        <w:rPr>
          <w:rFonts w:ascii="Verdana" w:hAnsi="Verdana"/>
          <w:sz w:val="22"/>
          <w:szCs w:val="22"/>
        </w:rPr>
      </w:pPr>
    </w:p>
    <w:p w14:paraId="30A31B81" w14:textId="4ED90773" w:rsidR="00B5187C" w:rsidRPr="007B3B3A" w:rsidRDefault="00B5187C" w:rsidP="00917445">
      <w:pPr>
        <w:jc w:val="center"/>
        <w:rPr>
          <w:rFonts w:ascii="Verdana" w:hAnsi="Verdana"/>
          <w:b/>
          <w:bCs/>
          <w:sz w:val="22"/>
          <w:szCs w:val="22"/>
        </w:rPr>
      </w:pPr>
      <w:r w:rsidRPr="007B3B3A">
        <w:rPr>
          <w:rFonts w:ascii="Verdana" w:hAnsi="Verdana"/>
          <w:b/>
          <w:bCs/>
          <w:sz w:val="22"/>
          <w:szCs w:val="22"/>
        </w:rPr>
        <w:t>II. ÁREA FUNCIONAL</w:t>
      </w:r>
    </w:p>
    <w:p w14:paraId="0A234658" w14:textId="12D5BC99" w:rsidR="00B5187C" w:rsidRPr="007B3B3A" w:rsidRDefault="00B5187C" w:rsidP="00917445">
      <w:pPr>
        <w:jc w:val="center"/>
        <w:rPr>
          <w:rFonts w:ascii="Verdana" w:hAnsi="Verdana"/>
          <w:b/>
          <w:bCs/>
          <w:sz w:val="22"/>
          <w:szCs w:val="22"/>
        </w:rPr>
      </w:pPr>
      <w:r w:rsidRPr="007B3B3A">
        <w:rPr>
          <w:rFonts w:ascii="Verdana" w:hAnsi="Verdana"/>
          <w:b/>
          <w:bCs/>
          <w:sz w:val="22"/>
          <w:szCs w:val="22"/>
        </w:rPr>
        <w:t>OFICINA DE CONTROL INTERNO DISCIPLINARIO</w:t>
      </w:r>
    </w:p>
    <w:p w14:paraId="064E4F0D" w14:textId="77777777" w:rsidR="00B5187C" w:rsidRPr="007B3B3A" w:rsidRDefault="00B5187C" w:rsidP="00917445">
      <w:pPr>
        <w:jc w:val="center"/>
        <w:rPr>
          <w:rFonts w:ascii="Verdana" w:hAnsi="Verdana"/>
          <w:b/>
          <w:bCs/>
          <w:sz w:val="22"/>
          <w:szCs w:val="22"/>
        </w:rPr>
      </w:pPr>
      <w:r w:rsidRPr="007B3B3A">
        <w:rPr>
          <w:rFonts w:ascii="Verdana" w:hAnsi="Verdana"/>
          <w:b/>
          <w:bCs/>
          <w:sz w:val="22"/>
          <w:szCs w:val="22"/>
        </w:rPr>
        <w:t>III. PROPOSITO PRINCIPAL</w:t>
      </w:r>
    </w:p>
    <w:p w14:paraId="34C1DC57" w14:textId="4BD853D8" w:rsidR="00B5187C" w:rsidRPr="007B3B3A" w:rsidRDefault="00B5187C" w:rsidP="00917445">
      <w:pPr>
        <w:jc w:val="center"/>
        <w:rPr>
          <w:rFonts w:ascii="Verdana" w:hAnsi="Verdana"/>
          <w:sz w:val="22"/>
          <w:szCs w:val="22"/>
        </w:rPr>
      </w:pPr>
      <w:r w:rsidRPr="007B3B3A">
        <w:rPr>
          <w:rFonts w:ascii="Verdana" w:hAnsi="Verdana"/>
          <w:sz w:val="22"/>
          <w:szCs w:val="22"/>
        </w:rPr>
        <w:t>Desarrollar políticas, planes y programas de prevención y orientación que minimicen la ocurrencia de conductas disciplinables en el Instituto</w:t>
      </w:r>
    </w:p>
    <w:p w14:paraId="7860B689" w14:textId="32AE1D91" w:rsidR="00B5187C" w:rsidRPr="007B3B3A" w:rsidRDefault="00B5187C" w:rsidP="00D27A02">
      <w:pPr>
        <w:rPr>
          <w:rFonts w:ascii="Verdana" w:hAnsi="Verdana"/>
          <w:b/>
          <w:bCs/>
          <w:sz w:val="22"/>
          <w:szCs w:val="22"/>
        </w:rPr>
      </w:pPr>
      <w:r w:rsidRPr="007B3B3A">
        <w:rPr>
          <w:rFonts w:ascii="Verdana" w:hAnsi="Verdana"/>
          <w:b/>
          <w:bCs/>
          <w:sz w:val="22"/>
          <w:szCs w:val="22"/>
        </w:rPr>
        <w:t>IV. DESCRIPCION DE FUNCIONES ESENCIALES</w:t>
      </w:r>
    </w:p>
    <w:p w14:paraId="31479770" w14:textId="4DF224A7"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Diseñar estrategias de organización interna para el manejo eficiente y con celeridad de los procesos en primera instancia de competencia de la Oficina</w:t>
      </w:r>
    </w:p>
    <w:p w14:paraId="22896C4C" w14:textId="43E7E9F2"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Supervisar los procesos disciplinarios que se adelanten contra los servidores públicos del ICBF, tendientes al esclarecimiento de las conductas que puedan constituir faltas disciplinarias, según la normatividad vigente.</w:t>
      </w:r>
    </w:p>
    <w:p w14:paraId="0D0C5377" w14:textId="30A9F925"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Desarrollar las actuaciones correspondientes para garantizar que los procesos disciplinarios se desarrollen dentro de los principios y el procedimiento legalmente establecido</w:t>
      </w:r>
    </w:p>
    <w:p w14:paraId="2CEAA405" w14:textId="01C6C2D2"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Instruir y proyectar en primera instancia las actuaciones requeridas en los procesos disciplinarios adelantados contra los servidores públicos del Instituto.</w:t>
      </w:r>
    </w:p>
    <w:p w14:paraId="40A3189A" w14:textId="1EFF9420"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Poner en conocimiento de los órganos respectivos, la comisión de hechos con incidencia penal, fiscal y administrativa, de los cuales tenga conocimiento en desarrollo de sus funciones, para que se adelanten los procedimientos que les correspondan.</w:t>
      </w:r>
    </w:p>
    <w:p w14:paraId="4BF39C0B" w14:textId="27F9DDD4"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Promover y participar en estudios e investigaciones para formular políticas de capacitación y divulgación de los objetivos del control disciplinario interno, a fin de prevenir conductas disciplinables.</w:t>
      </w:r>
    </w:p>
    <w:p w14:paraId="5BB63281" w14:textId="33682C56"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Practicar oportunamente las pruebas requeridas en desarrollo del proceso disciplinar</w:t>
      </w:r>
    </w:p>
    <w:p w14:paraId="77BC56E7" w14:textId="53E02AB7"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 xml:space="preserve">Administrar, controlar y evaluar e) sistema de información disciplinaria a fin de que sirva como herramienta para la toma de decisiones de carácter </w:t>
      </w:r>
      <w:r w:rsidRPr="007B3B3A">
        <w:rPr>
          <w:rFonts w:ascii="Verdana" w:hAnsi="Verdana"/>
          <w:sz w:val="22"/>
          <w:szCs w:val="22"/>
        </w:rPr>
        <w:lastRenderedPageBreak/>
        <w:t>disciplinario, para dar respuesta oportuna y fidedigna a los usuarios internos y externos y a la alta gerencia del Instituto.</w:t>
      </w:r>
    </w:p>
    <w:p w14:paraId="0F5EC62B" w14:textId="2E19854C"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Realizar estudios, investigaciones y demás gestiones que soporten la interacción con organismos de investigación y control para garantizar la colaboración armónica y el apoyo técnico necesario para el éxito de las investigaciones disciplinarias.</w:t>
      </w:r>
    </w:p>
    <w:p w14:paraId="41E528FA" w14:textId="12A979FE" w:rsidR="00B5187C" w:rsidRPr="007B3B3A" w:rsidRDefault="00B5187C" w:rsidP="00917445">
      <w:pPr>
        <w:pStyle w:val="Prrafodelista"/>
        <w:numPr>
          <w:ilvl w:val="0"/>
          <w:numId w:val="5"/>
        </w:numPr>
        <w:jc w:val="both"/>
        <w:rPr>
          <w:rFonts w:ascii="Verdana" w:hAnsi="Verdana"/>
          <w:sz w:val="22"/>
          <w:szCs w:val="22"/>
        </w:rPr>
      </w:pPr>
      <w:r w:rsidRPr="007B3B3A">
        <w:rPr>
          <w:rFonts w:ascii="Verdana" w:hAnsi="Verdana"/>
          <w:sz w:val="22"/>
          <w:szCs w:val="22"/>
        </w:rPr>
        <w:t xml:space="preserve">Emitir los conceptos solicitados al </w:t>
      </w:r>
      <w:proofErr w:type="gramStart"/>
      <w:r w:rsidRPr="007B3B3A">
        <w:rPr>
          <w:rFonts w:ascii="Verdana" w:hAnsi="Verdana"/>
          <w:sz w:val="22"/>
          <w:szCs w:val="22"/>
        </w:rPr>
        <w:t>Director General</w:t>
      </w:r>
      <w:proofErr w:type="gramEnd"/>
      <w:r w:rsidRPr="007B3B3A">
        <w:rPr>
          <w:rFonts w:ascii="Verdana" w:hAnsi="Verdana"/>
          <w:sz w:val="22"/>
          <w:szCs w:val="22"/>
        </w:rPr>
        <w:t xml:space="preserve"> relacionados con las distintas investigaciones disciplinarias y administrativas adelantadas por la Oficina.</w:t>
      </w:r>
    </w:p>
    <w:p w14:paraId="43389E4C" w14:textId="2A5A2365" w:rsidR="00B5187C" w:rsidRPr="007B3B3A" w:rsidRDefault="00B5187C" w:rsidP="00D27A02">
      <w:pPr>
        <w:pStyle w:val="Prrafodelista"/>
        <w:numPr>
          <w:ilvl w:val="0"/>
          <w:numId w:val="5"/>
        </w:numPr>
        <w:jc w:val="both"/>
        <w:rPr>
          <w:rFonts w:ascii="Verdana" w:hAnsi="Verdana"/>
          <w:sz w:val="22"/>
          <w:szCs w:val="22"/>
        </w:rPr>
      </w:pPr>
      <w:r w:rsidRPr="007B3B3A">
        <w:rPr>
          <w:rFonts w:ascii="Verdana" w:hAnsi="Verdana"/>
          <w:sz w:val="22"/>
          <w:szCs w:val="22"/>
        </w:rPr>
        <w:t>Las demás que se le asignen y que correspondan a la naturaleza del empleo</w:t>
      </w:r>
    </w:p>
    <w:p w14:paraId="01174FD6" w14:textId="2305AE80" w:rsidR="00B5187C" w:rsidRPr="007B3B3A" w:rsidRDefault="00B5187C" w:rsidP="00D27A02">
      <w:pPr>
        <w:rPr>
          <w:rFonts w:ascii="Verdana" w:hAnsi="Verdana"/>
          <w:b/>
          <w:bCs/>
          <w:sz w:val="22"/>
          <w:szCs w:val="22"/>
        </w:rPr>
      </w:pPr>
      <w:r w:rsidRPr="007B3B3A">
        <w:rPr>
          <w:rFonts w:ascii="Verdana" w:hAnsi="Verdana"/>
          <w:b/>
          <w:bCs/>
          <w:sz w:val="22"/>
          <w:szCs w:val="22"/>
        </w:rPr>
        <w:t>V. CONOCIMIENTOS BASICOS O ESENCIALES</w:t>
      </w:r>
    </w:p>
    <w:p w14:paraId="765E62EF" w14:textId="77777777" w:rsidR="00B5187C" w:rsidRPr="007B3B3A" w:rsidRDefault="00B5187C" w:rsidP="00D27A02">
      <w:pPr>
        <w:rPr>
          <w:rFonts w:ascii="Verdana" w:hAnsi="Verdana"/>
          <w:sz w:val="22"/>
          <w:szCs w:val="22"/>
        </w:rPr>
      </w:pPr>
      <w:r w:rsidRPr="007B3B3A">
        <w:rPr>
          <w:rFonts w:ascii="Verdana" w:hAnsi="Verdana"/>
          <w:sz w:val="22"/>
          <w:szCs w:val="22"/>
        </w:rPr>
        <w:t>Marco legal, jurídico, conceptual e histórico del ICBF.</w:t>
      </w:r>
    </w:p>
    <w:p w14:paraId="1E0672BF" w14:textId="77777777" w:rsidR="00B5187C" w:rsidRPr="007B3B3A" w:rsidRDefault="00B5187C" w:rsidP="00D27A02">
      <w:pPr>
        <w:rPr>
          <w:rFonts w:ascii="Verdana" w:hAnsi="Verdana"/>
          <w:sz w:val="22"/>
          <w:szCs w:val="22"/>
        </w:rPr>
      </w:pPr>
      <w:r w:rsidRPr="007B3B3A">
        <w:rPr>
          <w:rFonts w:ascii="Verdana" w:hAnsi="Verdana"/>
          <w:sz w:val="22"/>
          <w:szCs w:val="22"/>
        </w:rPr>
        <w:t>Derecho Laboral</w:t>
      </w:r>
    </w:p>
    <w:p w14:paraId="786CDB6E" w14:textId="77777777" w:rsidR="00B5187C" w:rsidRPr="007B3B3A" w:rsidRDefault="00B5187C" w:rsidP="00D27A02">
      <w:pPr>
        <w:rPr>
          <w:rFonts w:ascii="Verdana" w:hAnsi="Verdana"/>
          <w:sz w:val="22"/>
          <w:szCs w:val="22"/>
        </w:rPr>
      </w:pPr>
      <w:r w:rsidRPr="007B3B3A">
        <w:rPr>
          <w:rFonts w:ascii="Verdana" w:hAnsi="Verdana"/>
          <w:sz w:val="22"/>
          <w:szCs w:val="22"/>
        </w:rPr>
        <w:t>Código Contencioso Administrativo</w:t>
      </w:r>
    </w:p>
    <w:p w14:paraId="24BFC2F0" w14:textId="359C4709" w:rsidR="00B5187C" w:rsidRPr="007B3B3A" w:rsidRDefault="00B5187C" w:rsidP="00D27A02">
      <w:pPr>
        <w:rPr>
          <w:rFonts w:ascii="Verdana" w:hAnsi="Verdana"/>
          <w:sz w:val="22"/>
          <w:szCs w:val="22"/>
        </w:rPr>
      </w:pPr>
      <w:r w:rsidRPr="007B3B3A">
        <w:rPr>
          <w:rFonts w:ascii="Verdana" w:hAnsi="Verdana"/>
          <w:sz w:val="22"/>
          <w:szCs w:val="22"/>
        </w:rPr>
        <w:t>Código Disciplinario Único</w:t>
      </w:r>
    </w:p>
    <w:p w14:paraId="601B9375" w14:textId="15B6F01B" w:rsidR="00B5187C" w:rsidRPr="007B3B3A" w:rsidRDefault="00B5187C" w:rsidP="00D27A02">
      <w:pPr>
        <w:rPr>
          <w:rFonts w:ascii="Verdana" w:hAnsi="Verdana"/>
          <w:b/>
          <w:bCs/>
          <w:sz w:val="22"/>
          <w:szCs w:val="22"/>
        </w:rPr>
      </w:pPr>
      <w:r w:rsidRPr="007B3B3A">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4369"/>
        <w:gridCol w:w="4547"/>
      </w:tblGrid>
      <w:tr w:rsidR="00BF2F06" w:rsidRPr="007B3B3A" w14:paraId="4F29D2E2" w14:textId="77777777" w:rsidTr="00BF2F06">
        <w:tc>
          <w:tcPr>
            <w:tcW w:w="2450" w:type="pct"/>
            <w:hideMark/>
          </w:tcPr>
          <w:p w14:paraId="16C3BB73" w14:textId="77777777" w:rsidR="00BF2F06" w:rsidRPr="007B3B3A" w:rsidRDefault="00BF2F06" w:rsidP="00BF2F06">
            <w:pPr>
              <w:spacing w:after="160"/>
              <w:rPr>
                <w:rFonts w:ascii="Verdana" w:hAnsi="Verdana"/>
                <w:sz w:val="22"/>
                <w:szCs w:val="22"/>
              </w:rPr>
            </w:pPr>
            <w:r w:rsidRPr="007B3B3A">
              <w:rPr>
                <w:rFonts w:ascii="Verdana" w:hAnsi="Verdana"/>
                <w:b/>
                <w:bCs/>
                <w:sz w:val="22"/>
                <w:szCs w:val="22"/>
              </w:rPr>
              <w:t>COMUNES</w:t>
            </w:r>
          </w:p>
        </w:tc>
        <w:tc>
          <w:tcPr>
            <w:tcW w:w="2550" w:type="pct"/>
            <w:hideMark/>
          </w:tcPr>
          <w:p w14:paraId="6DFAF22E" w14:textId="77777777" w:rsidR="00BF2F06" w:rsidRPr="007B3B3A" w:rsidRDefault="00BF2F06" w:rsidP="00BF2F06">
            <w:pPr>
              <w:spacing w:after="160"/>
              <w:rPr>
                <w:rFonts w:ascii="Verdana" w:hAnsi="Verdana"/>
                <w:sz w:val="22"/>
                <w:szCs w:val="22"/>
              </w:rPr>
            </w:pPr>
            <w:r w:rsidRPr="007B3B3A">
              <w:rPr>
                <w:rFonts w:ascii="Verdana" w:hAnsi="Verdana"/>
                <w:b/>
                <w:bCs/>
                <w:sz w:val="22"/>
                <w:szCs w:val="22"/>
              </w:rPr>
              <w:t>POR NIVEL JERARQUICO</w:t>
            </w:r>
          </w:p>
        </w:tc>
      </w:tr>
      <w:tr w:rsidR="00BF2F06" w:rsidRPr="007B3B3A" w14:paraId="3D4FB0EB" w14:textId="77777777" w:rsidTr="00BF2F06">
        <w:tc>
          <w:tcPr>
            <w:tcW w:w="2450" w:type="pct"/>
            <w:hideMark/>
          </w:tcPr>
          <w:p w14:paraId="128C11D4" w14:textId="77777777" w:rsidR="00BF2F06" w:rsidRPr="007B3B3A" w:rsidRDefault="00BF2F06" w:rsidP="00BF2F06">
            <w:pPr>
              <w:spacing w:after="160"/>
              <w:rPr>
                <w:rFonts w:ascii="Verdana" w:hAnsi="Verdana"/>
                <w:sz w:val="22"/>
                <w:szCs w:val="22"/>
              </w:rPr>
            </w:pPr>
            <w:r w:rsidRPr="007B3B3A">
              <w:rPr>
                <w:rFonts w:ascii="Verdana" w:hAnsi="Verdana"/>
                <w:sz w:val="22"/>
                <w:szCs w:val="22"/>
              </w:rPr>
              <w:t>Orientación al usuario y al ciudadano</w:t>
            </w:r>
            <w:r w:rsidRPr="007B3B3A">
              <w:rPr>
                <w:rFonts w:ascii="Verdana" w:hAnsi="Verdana"/>
                <w:sz w:val="22"/>
                <w:szCs w:val="22"/>
              </w:rPr>
              <w:br/>
              <w:t>Transparencia</w:t>
            </w:r>
            <w:r w:rsidRPr="007B3B3A">
              <w:rPr>
                <w:rFonts w:ascii="Verdana" w:hAnsi="Verdana"/>
                <w:sz w:val="22"/>
                <w:szCs w:val="22"/>
              </w:rPr>
              <w:br/>
              <w:t>Compromiso con la organización</w:t>
            </w:r>
          </w:p>
        </w:tc>
        <w:tc>
          <w:tcPr>
            <w:tcW w:w="2550" w:type="pct"/>
            <w:hideMark/>
          </w:tcPr>
          <w:p w14:paraId="2294B0CF" w14:textId="77777777" w:rsidR="00BF2F06" w:rsidRPr="007B3B3A" w:rsidRDefault="00BF2F06" w:rsidP="00BF2F06">
            <w:pPr>
              <w:spacing w:after="160"/>
              <w:rPr>
                <w:rFonts w:ascii="Verdana" w:hAnsi="Verdana"/>
                <w:sz w:val="22"/>
                <w:szCs w:val="22"/>
              </w:rPr>
            </w:pPr>
            <w:r w:rsidRPr="007B3B3A">
              <w:rPr>
                <w:rFonts w:ascii="Verdana" w:hAnsi="Verdana"/>
                <w:sz w:val="22"/>
                <w:szCs w:val="22"/>
              </w:rPr>
              <w:t>Aprendizaje continuo</w:t>
            </w:r>
            <w:r w:rsidRPr="007B3B3A">
              <w:rPr>
                <w:rFonts w:ascii="Verdana" w:hAnsi="Verdana"/>
                <w:sz w:val="22"/>
                <w:szCs w:val="22"/>
              </w:rPr>
              <w:br/>
              <w:t>Experticia profesional</w:t>
            </w:r>
            <w:r w:rsidRPr="007B3B3A">
              <w:rPr>
                <w:rFonts w:ascii="Verdana" w:hAnsi="Verdana"/>
                <w:sz w:val="22"/>
                <w:szCs w:val="22"/>
              </w:rPr>
              <w:br/>
              <w:t>Trabajo en equipo y colaboración</w:t>
            </w:r>
          </w:p>
        </w:tc>
      </w:tr>
    </w:tbl>
    <w:p w14:paraId="5D029848" w14:textId="77777777" w:rsidR="00B5187C" w:rsidRPr="007B3B3A" w:rsidRDefault="00B5187C" w:rsidP="00D27A02">
      <w:pPr>
        <w:rPr>
          <w:rFonts w:ascii="Verdana" w:hAnsi="Verdana"/>
          <w:sz w:val="22"/>
          <w:szCs w:val="22"/>
        </w:rPr>
      </w:pPr>
    </w:p>
    <w:p w14:paraId="4798F5EC" w14:textId="77777777" w:rsidR="00B5187C" w:rsidRPr="007B3B3A" w:rsidRDefault="00B5187C" w:rsidP="00D27A02">
      <w:pPr>
        <w:rPr>
          <w:rFonts w:ascii="Verdana" w:hAnsi="Verdana"/>
          <w:b/>
          <w:bCs/>
          <w:sz w:val="22"/>
          <w:szCs w:val="22"/>
        </w:rPr>
      </w:pPr>
      <w:r w:rsidRPr="007B3B3A">
        <w:rPr>
          <w:rFonts w:ascii="Verdana" w:hAnsi="Verdana"/>
          <w:b/>
          <w:bCs/>
          <w:sz w:val="22"/>
          <w:szCs w:val="22"/>
        </w:rPr>
        <w:t>VIII. REQUISITOS DE FORMACIÓN ACADÉMICA Y EXPERIENCIA</w:t>
      </w:r>
    </w:p>
    <w:p w14:paraId="521F2A90" w14:textId="77777777" w:rsidR="00B5187C" w:rsidRPr="007B3B3A" w:rsidRDefault="00B5187C" w:rsidP="00D27A02">
      <w:pPr>
        <w:rPr>
          <w:rFonts w:ascii="Verdana" w:hAnsi="Verdana"/>
          <w:sz w:val="22"/>
          <w:szCs w:val="22"/>
        </w:rPr>
      </w:pPr>
    </w:p>
    <w:tbl>
      <w:tblPr>
        <w:tblStyle w:val="Tablaconcuadrcula"/>
        <w:tblW w:w="5050" w:type="pct"/>
        <w:tblLook w:val="04A0" w:firstRow="1" w:lastRow="0" w:firstColumn="1" w:lastColumn="0" w:noHBand="0" w:noVBand="1"/>
      </w:tblPr>
      <w:tblGrid>
        <w:gridCol w:w="4369"/>
        <w:gridCol w:w="4547"/>
      </w:tblGrid>
      <w:tr w:rsidR="00BF2F06" w:rsidRPr="007B3B3A" w14:paraId="4B401DD8" w14:textId="77777777" w:rsidTr="00BF2F06">
        <w:tc>
          <w:tcPr>
            <w:tcW w:w="2450" w:type="pct"/>
            <w:hideMark/>
          </w:tcPr>
          <w:p w14:paraId="40558BF9" w14:textId="77777777" w:rsidR="00BF2F06" w:rsidRPr="007B3B3A" w:rsidRDefault="00BF2F06" w:rsidP="00BF2F06">
            <w:pPr>
              <w:spacing w:after="160"/>
              <w:rPr>
                <w:rFonts w:ascii="Verdana" w:hAnsi="Verdana"/>
                <w:sz w:val="22"/>
                <w:szCs w:val="22"/>
              </w:rPr>
            </w:pPr>
            <w:r w:rsidRPr="007B3B3A">
              <w:rPr>
                <w:rFonts w:ascii="Verdana" w:hAnsi="Verdana"/>
                <w:b/>
                <w:bCs/>
                <w:sz w:val="22"/>
                <w:szCs w:val="22"/>
              </w:rPr>
              <w:t>FORMACIÓN ACADÉMICA</w:t>
            </w:r>
          </w:p>
        </w:tc>
        <w:tc>
          <w:tcPr>
            <w:tcW w:w="2550" w:type="pct"/>
            <w:hideMark/>
          </w:tcPr>
          <w:p w14:paraId="2CE794B1" w14:textId="77777777" w:rsidR="00BF2F06" w:rsidRPr="007B3B3A" w:rsidRDefault="00BF2F06" w:rsidP="00BF2F06">
            <w:pPr>
              <w:spacing w:after="160"/>
              <w:rPr>
                <w:rFonts w:ascii="Verdana" w:hAnsi="Verdana"/>
                <w:sz w:val="22"/>
                <w:szCs w:val="22"/>
              </w:rPr>
            </w:pPr>
            <w:r w:rsidRPr="007B3B3A">
              <w:rPr>
                <w:rFonts w:ascii="Verdana" w:hAnsi="Verdana"/>
                <w:b/>
                <w:bCs/>
                <w:sz w:val="22"/>
                <w:szCs w:val="22"/>
              </w:rPr>
              <w:t>EXPERIENCIA</w:t>
            </w:r>
          </w:p>
        </w:tc>
      </w:tr>
      <w:tr w:rsidR="00BF2F06" w:rsidRPr="007B3B3A" w14:paraId="4F4BBF58" w14:textId="77777777" w:rsidTr="00BF2F06">
        <w:tc>
          <w:tcPr>
            <w:tcW w:w="2450" w:type="pct"/>
            <w:hideMark/>
          </w:tcPr>
          <w:p w14:paraId="75C5D59C" w14:textId="77777777" w:rsidR="00BF2F06" w:rsidRPr="007B3B3A" w:rsidRDefault="00BF2F06" w:rsidP="00BF2F06">
            <w:pPr>
              <w:spacing w:after="160"/>
              <w:rPr>
                <w:rFonts w:ascii="Verdana" w:hAnsi="Verdana"/>
                <w:sz w:val="22"/>
                <w:szCs w:val="22"/>
              </w:rPr>
            </w:pPr>
            <w:r w:rsidRPr="007B3B3A">
              <w:rPr>
                <w:rFonts w:ascii="Verdana" w:hAnsi="Verdana"/>
                <w:sz w:val="22"/>
                <w:szCs w:val="22"/>
              </w:rPr>
              <w:t>Título profesional en disciplina académica (profesión) del núcleo básico de Conocimiento en Derecho y Afines.</w:t>
            </w:r>
            <w:r w:rsidRPr="007B3B3A">
              <w:rPr>
                <w:rFonts w:ascii="Verdana" w:hAnsi="Verdana"/>
                <w:sz w:val="22"/>
                <w:szCs w:val="22"/>
              </w:rPr>
              <w:br/>
            </w:r>
            <w:r w:rsidRPr="007B3B3A">
              <w:rPr>
                <w:rFonts w:ascii="Verdana" w:hAnsi="Verdana"/>
                <w:sz w:val="22"/>
                <w:szCs w:val="22"/>
              </w:rPr>
              <w:br/>
              <w:t>Título de posgrado en la modalidad de especialización relacionada con las funciones del empleo</w:t>
            </w:r>
            <w:r w:rsidRPr="007B3B3A">
              <w:rPr>
                <w:rFonts w:ascii="Verdana" w:hAnsi="Verdana"/>
                <w:sz w:val="22"/>
                <w:szCs w:val="22"/>
              </w:rPr>
              <w:br/>
            </w:r>
            <w:r w:rsidRPr="007B3B3A">
              <w:rPr>
                <w:rFonts w:ascii="Verdana" w:hAnsi="Verdana"/>
                <w:sz w:val="22"/>
                <w:szCs w:val="22"/>
              </w:rPr>
              <w:br/>
              <w:t>Tarjeta profesional vigente</w:t>
            </w:r>
          </w:p>
        </w:tc>
        <w:tc>
          <w:tcPr>
            <w:tcW w:w="2550" w:type="pct"/>
            <w:hideMark/>
          </w:tcPr>
          <w:p w14:paraId="41A0C253" w14:textId="77777777" w:rsidR="00BF2F06" w:rsidRPr="007B3B3A" w:rsidRDefault="00BF2F06" w:rsidP="00BF2F06">
            <w:pPr>
              <w:spacing w:after="160"/>
              <w:rPr>
                <w:rFonts w:ascii="Verdana" w:hAnsi="Verdana"/>
                <w:sz w:val="22"/>
                <w:szCs w:val="22"/>
              </w:rPr>
            </w:pPr>
            <w:r w:rsidRPr="007B3B3A">
              <w:rPr>
                <w:rFonts w:ascii="Verdana" w:hAnsi="Verdana"/>
                <w:sz w:val="22"/>
                <w:szCs w:val="22"/>
              </w:rPr>
              <w:t>Trece (13) meses de experiencia profesional relacionada</w:t>
            </w:r>
          </w:p>
        </w:tc>
      </w:tr>
    </w:tbl>
    <w:p w14:paraId="17A884AF" w14:textId="744CCE75" w:rsidR="00B5187C" w:rsidRPr="007B3B3A" w:rsidRDefault="00BF2F06" w:rsidP="00D27A02">
      <w:pPr>
        <w:rPr>
          <w:rFonts w:ascii="Verdana" w:hAnsi="Verdana"/>
          <w:sz w:val="22"/>
          <w:szCs w:val="22"/>
        </w:rPr>
      </w:pPr>
      <w:r w:rsidRPr="007B3B3A">
        <w:rPr>
          <w:rFonts w:ascii="Verdana" w:hAnsi="Verdana"/>
          <w:b/>
          <w:bCs/>
          <w:sz w:val="22"/>
          <w:szCs w:val="22"/>
        </w:rPr>
        <w:t>Profesional Especializado 13</w:t>
      </w:r>
    </w:p>
    <w:p w14:paraId="36F6DF8D" w14:textId="77777777" w:rsidR="00B5187C" w:rsidRPr="007B3B3A" w:rsidRDefault="00B5187C" w:rsidP="00BF2F06">
      <w:pPr>
        <w:jc w:val="center"/>
        <w:rPr>
          <w:rFonts w:ascii="Verdana" w:hAnsi="Verdana"/>
          <w:b/>
          <w:bCs/>
          <w:sz w:val="22"/>
          <w:szCs w:val="22"/>
        </w:rPr>
      </w:pPr>
      <w:r w:rsidRPr="007B3B3A">
        <w:rPr>
          <w:rFonts w:ascii="Verdana" w:hAnsi="Verdana"/>
          <w:b/>
          <w:bCs/>
          <w:sz w:val="22"/>
          <w:szCs w:val="22"/>
        </w:rPr>
        <w:t>IDENTIFICACION DEL CARGO</w:t>
      </w:r>
    </w:p>
    <w:p w14:paraId="2004A6D1" w14:textId="77777777" w:rsidR="007B3B3A" w:rsidRPr="007B3B3A" w:rsidRDefault="007B3B3A" w:rsidP="007B3B3A">
      <w:pPr>
        <w:rPr>
          <w:rFonts w:ascii="Verdana" w:hAnsi="Verdana"/>
          <w:sz w:val="22"/>
          <w:szCs w:val="22"/>
        </w:rPr>
      </w:pPr>
      <w:r w:rsidRPr="007B3B3A">
        <w:rPr>
          <w:rFonts w:ascii="Verdana" w:hAnsi="Verdana"/>
          <w:sz w:val="22"/>
          <w:szCs w:val="22"/>
        </w:rPr>
        <w:lastRenderedPageBreak/>
        <w:t>Nivel:                                             Profesional</w:t>
      </w:r>
    </w:p>
    <w:p w14:paraId="6D806DEC" w14:textId="77777777" w:rsidR="007B3B3A" w:rsidRPr="007B3B3A" w:rsidRDefault="007B3B3A" w:rsidP="007B3B3A">
      <w:pPr>
        <w:rPr>
          <w:rFonts w:ascii="Verdana" w:hAnsi="Verdana"/>
          <w:sz w:val="22"/>
          <w:szCs w:val="22"/>
        </w:rPr>
      </w:pPr>
    </w:p>
    <w:p w14:paraId="7305FA4E" w14:textId="77777777" w:rsidR="007B3B3A" w:rsidRPr="007B3B3A" w:rsidRDefault="007B3B3A" w:rsidP="007B3B3A">
      <w:pPr>
        <w:rPr>
          <w:rFonts w:ascii="Verdana" w:hAnsi="Verdana"/>
          <w:sz w:val="22"/>
          <w:szCs w:val="22"/>
        </w:rPr>
      </w:pPr>
      <w:r w:rsidRPr="007B3B3A">
        <w:rPr>
          <w:rFonts w:ascii="Verdana" w:hAnsi="Verdana"/>
          <w:sz w:val="22"/>
          <w:szCs w:val="22"/>
        </w:rPr>
        <w:t>Denominación del empleo:            Profesional Especializado</w:t>
      </w:r>
    </w:p>
    <w:p w14:paraId="4760810A" w14:textId="77777777" w:rsidR="007B3B3A" w:rsidRPr="007B3B3A" w:rsidRDefault="007B3B3A" w:rsidP="007B3B3A">
      <w:pPr>
        <w:rPr>
          <w:rFonts w:ascii="Verdana" w:hAnsi="Verdana"/>
          <w:sz w:val="22"/>
          <w:szCs w:val="22"/>
        </w:rPr>
      </w:pPr>
    </w:p>
    <w:p w14:paraId="5C433C77" w14:textId="77777777" w:rsidR="007B3B3A" w:rsidRPr="007B3B3A" w:rsidRDefault="007B3B3A" w:rsidP="007B3B3A">
      <w:pPr>
        <w:rPr>
          <w:rFonts w:ascii="Verdana" w:hAnsi="Verdana"/>
          <w:sz w:val="22"/>
          <w:szCs w:val="22"/>
        </w:rPr>
      </w:pPr>
      <w:r w:rsidRPr="007B3B3A">
        <w:rPr>
          <w:rFonts w:ascii="Verdana" w:hAnsi="Verdana"/>
          <w:sz w:val="22"/>
          <w:szCs w:val="22"/>
        </w:rPr>
        <w:t>Código:                                          2028</w:t>
      </w:r>
    </w:p>
    <w:p w14:paraId="1A738749" w14:textId="77777777" w:rsidR="007B3B3A" w:rsidRPr="007B3B3A" w:rsidRDefault="007B3B3A" w:rsidP="007B3B3A">
      <w:pPr>
        <w:rPr>
          <w:rFonts w:ascii="Verdana" w:hAnsi="Verdana"/>
          <w:sz w:val="22"/>
          <w:szCs w:val="22"/>
        </w:rPr>
      </w:pPr>
    </w:p>
    <w:p w14:paraId="5D19BE21" w14:textId="77777777" w:rsidR="007B3B3A" w:rsidRPr="007B3B3A" w:rsidRDefault="007B3B3A" w:rsidP="007B3B3A">
      <w:pPr>
        <w:rPr>
          <w:rFonts w:ascii="Verdana" w:hAnsi="Verdana"/>
          <w:sz w:val="22"/>
          <w:szCs w:val="22"/>
        </w:rPr>
      </w:pPr>
      <w:r w:rsidRPr="007B3B3A">
        <w:rPr>
          <w:rFonts w:ascii="Verdana" w:hAnsi="Verdana"/>
          <w:sz w:val="22"/>
          <w:szCs w:val="22"/>
        </w:rPr>
        <w:t>Grado:                                           13</w:t>
      </w:r>
    </w:p>
    <w:p w14:paraId="3F9FE42F" w14:textId="77777777" w:rsidR="007B3B3A" w:rsidRPr="007B3B3A" w:rsidRDefault="007B3B3A" w:rsidP="007B3B3A">
      <w:pPr>
        <w:rPr>
          <w:rFonts w:ascii="Verdana" w:hAnsi="Verdana"/>
          <w:sz w:val="22"/>
          <w:szCs w:val="22"/>
        </w:rPr>
      </w:pPr>
    </w:p>
    <w:p w14:paraId="7401C400" w14:textId="77777777" w:rsidR="007B3B3A" w:rsidRPr="007B3B3A" w:rsidRDefault="007B3B3A" w:rsidP="007B3B3A">
      <w:pPr>
        <w:rPr>
          <w:rFonts w:ascii="Verdana" w:hAnsi="Verdana"/>
          <w:sz w:val="22"/>
          <w:szCs w:val="22"/>
        </w:rPr>
      </w:pPr>
      <w:r w:rsidRPr="007B3B3A">
        <w:rPr>
          <w:rFonts w:ascii="Verdana" w:hAnsi="Verdana"/>
          <w:sz w:val="22"/>
          <w:szCs w:val="22"/>
        </w:rPr>
        <w:t>No. de Cargos:                              Siete (7)</w:t>
      </w:r>
    </w:p>
    <w:p w14:paraId="02C9278B" w14:textId="77777777" w:rsidR="007B3B3A" w:rsidRPr="007B3B3A" w:rsidRDefault="007B3B3A" w:rsidP="007B3B3A">
      <w:pPr>
        <w:rPr>
          <w:rFonts w:ascii="Verdana" w:hAnsi="Verdana"/>
          <w:sz w:val="22"/>
          <w:szCs w:val="22"/>
        </w:rPr>
      </w:pPr>
    </w:p>
    <w:p w14:paraId="79FEB691" w14:textId="77777777" w:rsidR="007B3B3A" w:rsidRPr="007B3B3A" w:rsidRDefault="007B3B3A" w:rsidP="007B3B3A">
      <w:pPr>
        <w:rPr>
          <w:rFonts w:ascii="Verdana" w:hAnsi="Verdana"/>
          <w:sz w:val="22"/>
          <w:szCs w:val="22"/>
        </w:rPr>
      </w:pPr>
      <w:r w:rsidRPr="007B3B3A">
        <w:rPr>
          <w:rFonts w:ascii="Verdana" w:hAnsi="Verdana"/>
          <w:sz w:val="22"/>
          <w:szCs w:val="22"/>
        </w:rPr>
        <w:t>Dependencia:                                Donde se ubique el empleo</w:t>
      </w:r>
    </w:p>
    <w:p w14:paraId="3BAEC5ED" w14:textId="77777777" w:rsidR="007B3B3A" w:rsidRPr="007B3B3A" w:rsidRDefault="007B3B3A" w:rsidP="007B3B3A">
      <w:pPr>
        <w:rPr>
          <w:rFonts w:ascii="Verdana" w:hAnsi="Verdana"/>
          <w:sz w:val="22"/>
          <w:szCs w:val="22"/>
        </w:rPr>
      </w:pPr>
    </w:p>
    <w:p w14:paraId="115CD633" w14:textId="3AEBD935" w:rsidR="007B3B3A" w:rsidRDefault="007B3B3A" w:rsidP="007B3B3A">
      <w:pPr>
        <w:rPr>
          <w:rFonts w:ascii="Verdana" w:hAnsi="Verdana"/>
          <w:sz w:val="22"/>
          <w:szCs w:val="22"/>
        </w:rPr>
      </w:pPr>
      <w:r w:rsidRPr="007B3B3A">
        <w:rPr>
          <w:rFonts w:ascii="Verdana" w:hAnsi="Verdana"/>
          <w:sz w:val="22"/>
          <w:szCs w:val="22"/>
        </w:rPr>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             Quien ejerza la jefatura de la dependencia.</w:t>
      </w:r>
    </w:p>
    <w:p w14:paraId="22CC36C9" w14:textId="021F99D3"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OFICINA DE CONTROL INTERNO DISCIPLINARIO</w:t>
      </w:r>
    </w:p>
    <w:p w14:paraId="0F5E92BE" w14:textId="77777777" w:rsidR="00B40DB1" w:rsidRPr="00B40DB1" w:rsidRDefault="00B40DB1" w:rsidP="00B40DB1">
      <w:pPr>
        <w:rPr>
          <w:rFonts w:ascii="Verdana" w:hAnsi="Verdana"/>
          <w:sz w:val="22"/>
          <w:szCs w:val="22"/>
        </w:rPr>
      </w:pPr>
      <w:r w:rsidRPr="00B40DB1">
        <w:rPr>
          <w:rFonts w:ascii="Verdana" w:hAnsi="Verdana"/>
          <w:b/>
          <w:bCs/>
          <w:sz w:val="22"/>
          <w:szCs w:val="22"/>
        </w:rPr>
        <w:br/>
        <w:t>III. PROPOSITO PRINCIPAL</w:t>
      </w:r>
      <w:r w:rsidRPr="00B40DB1">
        <w:rPr>
          <w:rFonts w:ascii="Verdana" w:hAnsi="Verdana"/>
          <w:b/>
          <w:bCs/>
          <w:sz w:val="22"/>
          <w:szCs w:val="22"/>
        </w:rPr>
        <w:br/>
      </w:r>
    </w:p>
    <w:p w14:paraId="3A302EB5" w14:textId="77777777" w:rsidR="00B40DB1" w:rsidRPr="00B40DB1" w:rsidRDefault="00B40DB1" w:rsidP="00B40DB1">
      <w:pPr>
        <w:rPr>
          <w:rFonts w:ascii="Verdana" w:hAnsi="Verdana"/>
          <w:sz w:val="22"/>
          <w:szCs w:val="22"/>
        </w:rPr>
      </w:pPr>
      <w:r w:rsidRPr="00B40DB1">
        <w:rPr>
          <w:rFonts w:ascii="Verdana" w:hAnsi="Verdana"/>
          <w:sz w:val="22"/>
          <w:szCs w:val="22"/>
        </w:rPr>
        <w:t>Administrar, controlar y evaluar el desarrollo de los programas, proyectos y las actividades propias del proceso financiero a nivel central y en las Direcciones Regionales en cumplimiento de la normativa vigente</w:t>
      </w:r>
    </w:p>
    <w:p w14:paraId="657CAB9F"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7AD0D2BE" w14:textId="77777777" w:rsidR="00B40DB1" w:rsidRPr="00B40DB1" w:rsidRDefault="00B40DB1" w:rsidP="00B40DB1">
      <w:pPr>
        <w:rPr>
          <w:rFonts w:ascii="Verdana" w:hAnsi="Verdana"/>
          <w:sz w:val="22"/>
          <w:szCs w:val="22"/>
        </w:rPr>
      </w:pPr>
      <w:r w:rsidRPr="00B40DB1">
        <w:rPr>
          <w:rFonts w:ascii="Verdana" w:hAnsi="Verdana"/>
          <w:sz w:val="22"/>
          <w:szCs w:val="22"/>
        </w:rPr>
        <w:t>1. Acompañar a la Dirección Financiera y sus grupos en la formulación y seguimiento de los planes e indicadores del área teniendo en cuenta políticas institucionales, plan de desarrollo y el plan estratégico.</w:t>
      </w:r>
      <w:r w:rsidRPr="00B40DB1">
        <w:rPr>
          <w:rFonts w:ascii="Verdana" w:hAnsi="Verdana"/>
          <w:sz w:val="22"/>
          <w:szCs w:val="22"/>
        </w:rPr>
        <w:br/>
        <w:t xml:space="preserve">2. Registrar, proyectar, consolidar, analizar, efectuar seguimiento, ajustar y documentar cuando así se requiera las operaciones presupuestales, </w:t>
      </w:r>
      <w:proofErr w:type="spellStart"/>
      <w:r w:rsidRPr="00B40DB1">
        <w:rPr>
          <w:rFonts w:ascii="Verdana" w:hAnsi="Verdana"/>
          <w:sz w:val="22"/>
          <w:szCs w:val="22"/>
        </w:rPr>
        <w:t>tesorales</w:t>
      </w:r>
      <w:proofErr w:type="spellEnd"/>
      <w:r w:rsidRPr="00B40DB1">
        <w:rPr>
          <w:rFonts w:ascii="Verdana" w:hAnsi="Verdana"/>
          <w:sz w:val="22"/>
          <w:szCs w:val="22"/>
        </w:rPr>
        <w:t>, contables, de planeación y de recaudo, generando los informes respectivos.</w:t>
      </w:r>
      <w:r w:rsidRPr="00B40DB1">
        <w:rPr>
          <w:rFonts w:ascii="Verdana" w:hAnsi="Verdana"/>
          <w:sz w:val="22"/>
          <w:szCs w:val="22"/>
        </w:rPr>
        <w:br/>
        <w:t>3. Aplicar procesos para el manejo, control y seguimiento de los recursos de tesorería de la entidad.</w:t>
      </w:r>
      <w:r w:rsidRPr="00B40DB1">
        <w:rPr>
          <w:rFonts w:ascii="Verdana" w:hAnsi="Verdana"/>
          <w:sz w:val="22"/>
          <w:szCs w:val="22"/>
        </w:rPr>
        <w:br/>
        <w:t>4. Realizar flujos proyectados del PAC - efectivo, analizar su ejecución y administrar los giros a las regionales y al Grupo Financiero de la Dirección General de acuerdo con las normas legales, generando los reportes requeridos.</w:t>
      </w:r>
      <w:r w:rsidRPr="00B40DB1">
        <w:rPr>
          <w:rFonts w:ascii="Verdana" w:hAnsi="Verdana"/>
          <w:sz w:val="22"/>
          <w:szCs w:val="22"/>
        </w:rPr>
        <w:br/>
        <w:t xml:space="preserve">5. Ejecutar y hacer seguimiento a las políticas, normas, instrumentos, procesos y procedimientos para la administración del presupuesto del Instituto de acuerdo con los lineamientos de Dirección General y el Ministerio de Hacienda y Crédito </w:t>
      </w:r>
      <w:r w:rsidRPr="00B40DB1">
        <w:rPr>
          <w:rFonts w:ascii="Verdana" w:hAnsi="Verdana"/>
          <w:sz w:val="22"/>
          <w:szCs w:val="22"/>
        </w:rPr>
        <w:lastRenderedPageBreak/>
        <w:t>Público.</w:t>
      </w:r>
      <w:r w:rsidRPr="00B40DB1">
        <w:rPr>
          <w:rFonts w:ascii="Verdana" w:hAnsi="Verdana"/>
          <w:sz w:val="22"/>
          <w:szCs w:val="22"/>
        </w:rPr>
        <w:br/>
        <w:t>6. Conciliar y depurar las cuentas contables y bancadas y las demás cuentas que así lo requieran, con base en los parámetros definidos para tal fin y efectuando el seguimiento para que los responsables realicen los ajustes a que haya lugar de manera oportuna.</w:t>
      </w:r>
      <w:r w:rsidRPr="00B40DB1">
        <w:rPr>
          <w:rFonts w:ascii="Verdana" w:hAnsi="Verdana"/>
          <w:sz w:val="22"/>
          <w:szCs w:val="22"/>
        </w:rPr>
        <w:br/>
        <w:t>7. Revisar, analizar, verificar y firmar los Estados Contables y anexos de las Direcciones Regionales que le sean asignadas, así como el análisis y consolidación de la información Exógena Nacional y Distrital.</w:t>
      </w:r>
      <w:r w:rsidRPr="00B40DB1">
        <w:rPr>
          <w:rFonts w:ascii="Verdana" w:hAnsi="Verdana"/>
          <w:sz w:val="22"/>
          <w:szCs w:val="22"/>
        </w:rPr>
        <w:br/>
        <w:t>8. Participar en la evaluación de los convenios del recaudo de ingresos y cobros que se celebren con las entidades financieras de acuerdo con normas y procedimientos vigentes.</w:t>
      </w:r>
      <w:r w:rsidRPr="00B40DB1">
        <w:rPr>
          <w:rFonts w:ascii="Verdana" w:hAnsi="Verdana"/>
          <w:sz w:val="22"/>
          <w:szCs w:val="22"/>
        </w:rPr>
        <w:br/>
        <w:t>9. Controlar la gestión de los canales de captación de los ingresos de los aportes para fiscales y de las diferentes fuentes de ingresos de acuerdo con procedimientos, generando los informes requeridos.</w:t>
      </w:r>
      <w:r w:rsidRPr="00B40DB1">
        <w:rPr>
          <w:rFonts w:ascii="Verdana" w:hAnsi="Verdana"/>
          <w:sz w:val="22"/>
          <w:szCs w:val="22"/>
        </w:rPr>
        <w:br/>
        <w:t>10. Proponer alternativas de fortalecimiento del proceso integral de recaudo y proceso administrativo de cobro coactivo y procesos transversales de acuerdo con las normas legales, generando los informes requeridos.</w:t>
      </w:r>
      <w:r w:rsidRPr="00B40DB1">
        <w:rPr>
          <w:rFonts w:ascii="Verdana" w:hAnsi="Verdana"/>
          <w:sz w:val="22"/>
          <w:szCs w:val="22"/>
        </w:rPr>
        <w:br/>
        <w:t>11. Brindar asesoría y acompañamiento a las Direcciones Regionales en temas presupuestales, contables, tributarios y de tesorería y demás aspectos de acuerdo con las políticas y procedimientos financieros del ICBF.</w:t>
      </w:r>
      <w:r w:rsidRPr="00B40DB1">
        <w:rPr>
          <w:rFonts w:ascii="Verdana" w:hAnsi="Verdana"/>
          <w:sz w:val="22"/>
          <w:szCs w:val="22"/>
        </w:rPr>
        <w:br/>
        <w:t>12. Las demás que se le asignen y que correspondan a la naturaleza del empleo.</w:t>
      </w:r>
      <w:r w:rsidRPr="00B40DB1">
        <w:rPr>
          <w:rFonts w:ascii="Verdana" w:hAnsi="Verdana"/>
          <w:b/>
          <w:bCs/>
          <w:sz w:val="22"/>
          <w:szCs w:val="22"/>
        </w:rPr>
        <w:br/>
      </w:r>
    </w:p>
    <w:p w14:paraId="3831B703"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6646CED2"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Financiera</w:t>
      </w:r>
      <w:r w:rsidRPr="00B40DB1">
        <w:rPr>
          <w:rFonts w:ascii="Verdana" w:hAnsi="Verdana"/>
          <w:sz w:val="22"/>
          <w:szCs w:val="22"/>
        </w:rPr>
        <w:br/>
        <w:t>Administración pública.</w:t>
      </w:r>
      <w:r w:rsidRPr="00B40DB1">
        <w:rPr>
          <w:rFonts w:ascii="Verdana" w:hAnsi="Verdana"/>
          <w:sz w:val="22"/>
          <w:szCs w:val="22"/>
        </w:rPr>
        <w:br/>
        <w:t>Planeación Estratégica.</w:t>
      </w:r>
      <w:r w:rsidRPr="00B40DB1">
        <w:rPr>
          <w:rFonts w:ascii="Verdana" w:hAnsi="Verdana"/>
          <w:sz w:val="22"/>
          <w:szCs w:val="22"/>
        </w:rPr>
        <w:br/>
        <w:t>SIIF Nación Estadística</w:t>
      </w:r>
      <w:r w:rsidRPr="00B40DB1">
        <w:rPr>
          <w:rFonts w:ascii="Verdana" w:hAnsi="Verdana"/>
          <w:sz w:val="22"/>
          <w:szCs w:val="22"/>
        </w:rPr>
        <w:br/>
        <w:t>Estatuto tributario</w:t>
      </w:r>
    </w:p>
    <w:p w14:paraId="45793B3C"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411BAFF3" w14:textId="77777777" w:rsidTr="007B3B3A">
        <w:tc>
          <w:tcPr>
            <w:tcW w:w="2450" w:type="pct"/>
            <w:hideMark/>
          </w:tcPr>
          <w:p w14:paraId="56E24AAE"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550" w:type="pct"/>
            <w:hideMark/>
          </w:tcPr>
          <w:p w14:paraId="4257E5E7"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24132ADB" w14:textId="77777777" w:rsidTr="007B3B3A">
        <w:tc>
          <w:tcPr>
            <w:tcW w:w="2450" w:type="pct"/>
            <w:hideMark/>
          </w:tcPr>
          <w:p w14:paraId="5E39DFB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550" w:type="pct"/>
            <w:hideMark/>
          </w:tcPr>
          <w:p w14:paraId="6D48FCB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0E5FE682"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40DB1" w:rsidRPr="00B40DB1" w14:paraId="5329BBF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01ABFA1" w14:textId="77777777" w:rsidR="00B40DB1" w:rsidRPr="00B40DB1" w:rsidRDefault="00B40DB1" w:rsidP="00B40DB1">
            <w:pPr>
              <w:rPr>
                <w:rFonts w:ascii="Verdana" w:hAnsi="Verdana"/>
                <w:sz w:val="22"/>
                <w:szCs w:val="22"/>
              </w:rPr>
            </w:pPr>
            <w:r w:rsidRPr="00B40DB1">
              <w:rPr>
                <w:rFonts w:ascii="Verdana" w:hAnsi="Verdana"/>
                <w:b/>
                <w:bCs/>
                <w:sz w:val="22"/>
                <w:szCs w:val="22"/>
              </w:rPr>
              <w:t>FORMACIÓN ACADÉMICA</w:t>
            </w:r>
          </w:p>
        </w:tc>
        <w:tc>
          <w:tcPr>
            <w:tcW w:w="2550" w:type="pct"/>
            <w:tcBorders>
              <w:top w:val="nil"/>
              <w:left w:val="nil"/>
              <w:bottom w:val="nil"/>
              <w:right w:val="nil"/>
            </w:tcBorders>
            <w:tcMar>
              <w:top w:w="0" w:type="dxa"/>
              <w:left w:w="0" w:type="dxa"/>
              <w:bottom w:w="0" w:type="dxa"/>
              <w:right w:w="0" w:type="dxa"/>
            </w:tcMar>
            <w:hideMark/>
          </w:tcPr>
          <w:p w14:paraId="6D363204" w14:textId="77777777" w:rsidR="00B40DB1" w:rsidRPr="00B40DB1" w:rsidRDefault="00B40DB1" w:rsidP="00B40DB1">
            <w:pPr>
              <w:rPr>
                <w:rFonts w:ascii="Verdana" w:hAnsi="Verdana"/>
                <w:sz w:val="22"/>
                <w:szCs w:val="22"/>
              </w:rPr>
            </w:pPr>
            <w:r w:rsidRPr="00B40DB1">
              <w:rPr>
                <w:rFonts w:ascii="Verdana" w:hAnsi="Verdana"/>
                <w:b/>
                <w:bCs/>
                <w:sz w:val="22"/>
                <w:szCs w:val="22"/>
              </w:rPr>
              <w:t>EXPERIENCIA</w:t>
            </w:r>
          </w:p>
        </w:tc>
      </w:tr>
      <w:tr w:rsidR="00B40DB1" w:rsidRPr="00B40DB1" w14:paraId="669D08F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31BC307" w14:textId="77777777" w:rsidR="00B40DB1" w:rsidRPr="00B40DB1" w:rsidRDefault="00B40DB1" w:rsidP="00B40DB1">
            <w:pPr>
              <w:rPr>
                <w:rFonts w:ascii="Verdana" w:hAnsi="Verdana"/>
                <w:sz w:val="22"/>
                <w:szCs w:val="22"/>
              </w:rPr>
            </w:pPr>
            <w:r w:rsidRPr="00B40DB1">
              <w:rPr>
                <w:rFonts w:ascii="Verdana" w:hAnsi="Verdana"/>
                <w:sz w:val="22"/>
                <w:szCs w:val="22"/>
              </w:rPr>
              <w:t xml:space="preserve">Título profesional en disciplina académica (profesión) del núcleo básico de Conocimiento en: </w:t>
            </w:r>
            <w:r w:rsidRPr="00B40DB1">
              <w:rPr>
                <w:rFonts w:ascii="Verdana" w:hAnsi="Verdana"/>
                <w:sz w:val="22"/>
                <w:szCs w:val="22"/>
              </w:rPr>
              <w:lastRenderedPageBreak/>
              <w:t>Administración, Contaduría Pública, Economía, Ingeniería Administrativa y Afines, Ingeniería Industrial y Afines, Derecho y Afines.</w:t>
            </w:r>
            <w:r w:rsidRPr="00B40DB1">
              <w:rPr>
                <w:rFonts w:ascii="Verdana" w:hAnsi="Verdana"/>
                <w:b/>
                <w:bCs/>
                <w:sz w:val="22"/>
                <w:szCs w:val="22"/>
              </w:rPr>
              <w:br/>
            </w:r>
            <w:r w:rsidRPr="00B40DB1">
              <w:rPr>
                <w:rFonts w:ascii="Verdana" w:hAnsi="Verdana"/>
                <w:sz w:val="22"/>
                <w:szCs w:val="22"/>
              </w:rPr>
              <w:t>Título de posgrado en la modalidad de especialización relacionada con las funciones del empleo.</w:t>
            </w:r>
            <w:r w:rsidRPr="00B40DB1">
              <w:rPr>
                <w:rFonts w:ascii="Verdana" w:hAnsi="Verdana"/>
                <w:b/>
                <w:bCs/>
                <w:sz w:val="22"/>
                <w:szCs w:val="22"/>
              </w:rPr>
              <w:br/>
            </w:r>
            <w:r w:rsidRPr="00B40DB1">
              <w:rPr>
                <w:rFonts w:ascii="Verdana" w:hAnsi="Verdana"/>
                <w:sz w:val="22"/>
                <w:szCs w:val="22"/>
              </w:rPr>
              <w:br/>
              <w:t>Tarjeta profesional vigente.</w:t>
            </w:r>
          </w:p>
        </w:tc>
        <w:tc>
          <w:tcPr>
            <w:tcW w:w="2550" w:type="pct"/>
            <w:tcBorders>
              <w:top w:val="nil"/>
              <w:left w:val="nil"/>
              <w:bottom w:val="nil"/>
              <w:right w:val="nil"/>
            </w:tcBorders>
            <w:tcMar>
              <w:top w:w="0" w:type="dxa"/>
              <w:left w:w="0" w:type="dxa"/>
              <w:bottom w:w="0" w:type="dxa"/>
              <w:right w:w="0" w:type="dxa"/>
            </w:tcMar>
            <w:hideMark/>
          </w:tcPr>
          <w:p w14:paraId="5B15990A"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Diez (10) meses de experiencia profesional relacionada.</w:t>
            </w:r>
          </w:p>
        </w:tc>
      </w:tr>
    </w:tbl>
    <w:p w14:paraId="316F12DA" w14:textId="77777777" w:rsidR="00B40DB1" w:rsidRPr="00B40DB1" w:rsidRDefault="00B40DB1" w:rsidP="00B40DB1">
      <w:pPr>
        <w:rPr>
          <w:rFonts w:ascii="Verdana" w:hAnsi="Verdana"/>
          <w:sz w:val="22"/>
          <w:szCs w:val="22"/>
        </w:rPr>
      </w:pPr>
      <w:r w:rsidRPr="00B40DB1">
        <w:rPr>
          <w:rFonts w:ascii="Verdana" w:hAnsi="Verdana"/>
          <w:b/>
          <w:bCs/>
          <w:sz w:val="22"/>
          <w:szCs w:val="22"/>
        </w:rPr>
        <w:t>Profesional Universitario 11</w:t>
      </w:r>
    </w:p>
    <w:p w14:paraId="4DD7D756" w14:textId="77777777" w:rsidR="007B3B3A" w:rsidRPr="007B3B3A" w:rsidRDefault="00B40DB1" w:rsidP="007B3B3A">
      <w:pPr>
        <w:rPr>
          <w:rFonts w:ascii="Verdana" w:hAnsi="Verdana"/>
          <w:sz w:val="22"/>
          <w:szCs w:val="22"/>
        </w:rPr>
      </w:pPr>
      <w:r w:rsidRPr="00B40DB1">
        <w:rPr>
          <w:rFonts w:ascii="Verdana" w:hAnsi="Verdana"/>
          <w:b/>
          <w:bCs/>
          <w:sz w:val="22"/>
          <w:szCs w:val="22"/>
        </w:rPr>
        <w:t>I. IDENTIFICACION DEL CARGO</w:t>
      </w:r>
      <w:r w:rsidRPr="00B40DB1">
        <w:rPr>
          <w:rFonts w:ascii="Verdana" w:hAnsi="Verdana"/>
          <w:b/>
          <w:bCs/>
          <w:sz w:val="22"/>
          <w:szCs w:val="22"/>
        </w:rPr>
        <w:br/>
      </w:r>
      <w:r w:rsidR="007B3B3A" w:rsidRPr="007B3B3A">
        <w:rPr>
          <w:rFonts w:ascii="Verdana" w:hAnsi="Verdana"/>
          <w:sz w:val="22"/>
          <w:szCs w:val="22"/>
        </w:rPr>
        <w:t>Nivel:                                         Profesional</w:t>
      </w:r>
    </w:p>
    <w:p w14:paraId="6C6CE87D" w14:textId="77777777" w:rsidR="007B3B3A" w:rsidRPr="007B3B3A" w:rsidRDefault="007B3B3A" w:rsidP="007B3B3A">
      <w:pPr>
        <w:rPr>
          <w:rFonts w:ascii="Verdana" w:hAnsi="Verdana"/>
          <w:sz w:val="22"/>
          <w:szCs w:val="22"/>
        </w:rPr>
      </w:pPr>
    </w:p>
    <w:p w14:paraId="291FF2FB" w14:textId="77777777" w:rsidR="007B3B3A" w:rsidRPr="007B3B3A" w:rsidRDefault="007B3B3A" w:rsidP="007B3B3A">
      <w:pPr>
        <w:rPr>
          <w:rFonts w:ascii="Verdana" w:hAnsi="Verdana"/>
          <w:sz w:val="22"/>
          <w:szCs w:val="22"/>
        </w:rPr>
      </w:pPr>
      <w:r w:rsidRPr="007B3B3A">
        <w:rPr>
          <w:rFonts w:ascii="Verdana" w:hAnsi="Verdana"/>
          <w:sz w:val="22"/>
          <w:szCs w:val="22"/>
        </w:rPr>
        <w:t>Denominación del empleo:       Profesional Universitario</w:t>
      </w:r>
    </w:p>
    <w:p w14:paraId="49B94C7E" w14:textId="77777777" w:rsidR="007B3B3A" w:rsidRPr="007B3B3A" w:rsidRDefault="007B3B3A" w:rsidP="007B3B3A">
      <w:pPr>
        <w:rPr>
          <w:rFonts w:ascii="Verdana" w:hAnsi="Verdana"/>
          <w:sz w:val="22"/>
          <w:szCs w:val="22"/>
        </w:rPr>
      </w:pPr>
    </w:p>
    <w:p w14:paraId="64B85849" w14:textId="77777777" w:rsidR="007B3B3A" w:rsidRPr="007B3B3A" w:rsidRDefault="007B3B3A" w:rsidP="007B3B3A">
      <w:pPr>
        <w:rPr>
          <w:rFonts w:ascii="Verdana" w:hAnsi="Verdana"/>
          <w:sz w:val="22"/>
          <w:szCs w:val="22"/>
        </w:rPr>
      </w:pPr>
      <w:r w:rsidRPr="007B3B3A">
        <w:rPr>
          <w:rFonts w:ascii="Verdana" w:hAnsi="Verdana"/>
          <w:sz w:val="22"/>
          <w:szCs w:val="22"/>
        </w:rPr>
        <w:t>Código:                                      2044</w:t>
      </w:r>
    </w:p>
    <w:p w14:paraId="0F1FD28C" w14:textId="77777777" w:rsidR="007B3B3A" w:rsidRPr="007B3B3A" w:rsidRDefault="007B3B3A" w:rsidP="007B3B3A">
      <w:pPr>
        <w:rPr>
          <w:rFonts w:ascii="Verdana" w:hAnsi="Verdana"/>
          <w:sz w:val="22"/>
          <w:szCs w:val="22"/>
        </w:rPr>
      </w:pPr>
    </w:p>
    <w:p w14:paraId="52DCF929" w14:textId="77777777" w:rsidR="007B3B3A" w:rsidRPr="007B3B3A" w:rsidRDefault="007B3B3A" w:rsidP="007B3B3A">
      <w:pPr>
        <w:rPr>
          <w:rFonts w:ascii="Verdana" w:hAnsi="Verdana"/>
          <w:sz w:val="22"/>
          <w:szCs w:val="22"/>
        </w:rPr>
      </w:pPr>
      <w:r w:rsidRPr="007B3B3A">
        <w:rPr>
          <w:rFonts w:ascii="Verdana" w:hAnsi="Verdana"/>
          <w:sz w:val="22"/>
          <w:szCs w:val="22"/>
        </w:rPr>
        <w:t>Grado:                                       11</w:t>
      </w:r>
    </w:p>
    <w:p w14:paraId="024F6B7F" w14:textId="77777777" w:rsidR="007B3B3A" w:rsidRPr="007B3B3A" w:rsidRDefault="007B3B3A" w:rsidP="007B3B3A">
      <w:pPr>
        <w:rPr>
          <w:rFonts w:ascii="Verdana" w:hAnsi="Verdana"/>
          <w:sz w:val="22"/>
          <w:szCs w:val="22"/>
        </w:rPr>
      </w:pPr>
    </w:p>
    <w:p w14:paraId="3BDB9332" w14:textId="77777777" w:rsidR="007B3B3A" w:rsidRPr="007B3B3A" w:rsidRDefault="007B3B3A" w:rsidP="007B3B3A">
      <w:pPr>
        <w:rPr>
          <w:rFonts w:ascii="Verdana" w:hAnsi="Verdana"/>
          <w:sz w:val="22"/>
          <w:szCs w:val="22"/>
        </w:rPr>
      </w:pPr>
      <w:r w:rsidRPr="007B3B3A">
        <w:rPr>
          <w:rFonts w:ascii="Verdana" w:hAnsi="Verdana"/>
          <w:sz w:val="22"/>
          <w:szCs w:val="22"/>
        </w:rPr>
        <w:t>No. de Cargos:                          Diez (10)</w:t>
      </w:r>
    </w:p>
    <w:p w14:paraId="71AAB783" w14:textId="77777777" w:rsidR="007B3B3A" w:rsidRPr="007B3B3A" w:rsidRDefault="007B3B3A" w:rsidP="007B3B3A">
      <w:pPr>
        <w:rPr>
          <w:rFonts w:ascii="Verdana" w:hAnsi="Verdana"/>
          <w:sz w:val="22"/>
          <w:szCs w:val="22"/>
        </w:rPr>
      </w:pPr>
    </w:p>
    <w:p w14:paraId="3D4EFEF9" w14:textId="77777777" w:rsidR="007B3B3A" w:rsidRPr="007B3B3A" w:rsidRDefault="007B3B3A" w:rsidP="007B3B3A">
      <w:pPr>
        <w:rPr>
          <w:rFonts w:ascii="Verdana" w:hAnsi="Verdana"/>
          <w:sz w:val="22"/>
          <w:szCs w:val="22"/>
        </w:rPr>
      </w:pPr>
      <w:r w:rsidRPr="007B3B3A">
        <w:rPr>
          <w:rFonts w:ascii="Verdana" w:hAnsi="Verdana"/>
          <w:sz w:val="22"/>
          <w:szCs w:val="22"/>
        </w:rPr>
        <w:t>Dependencia:                            Donde se ubique el empleo.</w:t>
      </w:r>
    </w:p>
    <w:p w14:paraId="1A985CF8" w14:textId="77777777" w:rsidR="007B3B3A" w:rsidRPr="007B3B3A" w:rsidRDefault="007B3B3A" w:rsidP="007B3B3A">
      <w:pPr>
        <w:rPr>
          <w:rFonts w:ascii="Verdana" w:hAnsi="Verdana"/>
          <w:sz w:val="22"/>
          <w:szCs w:val="22"/>
        </w:rPr>
      </w:pPr>
    </w:p>
    <w:p w14:paraId="0D330479" w14:textId="623346A5" w:rsidR="00B40DB1" w:rsidRPr="00B40DB1" w:rsidRDefault="007B3B3A" w:rsidP="007B3B3A">
      <w:pPr>
        <w:rPr>
          <w:rFonts w:ascii="Verdana" w:hAnsi="Verdana"/>
          <w:sz w:val="22"/>
          <w:szCs w:val="22"/>
        </w:rPr>
      </w:pPr>
      <w:r w:rsidRPr="007B3B3A">
        <w:rPr>
          <w:rFonts w:ascii="Verdana" w:hAnsi="Verdana"/>
          <w:sz w:val="22"/>
          <w:szCs w:val="22"/>
        </w:rPr>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         Quien ejerza la jefatura de la dependencia.</w:t>
      </w:r>
    </w:p>
    <w:p w14:paraId="0CF3AD5C"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t>DIRECCIÓN FINANCIERA - GRUPOS FINANCIEROS DE LAS DIRECCIONES REGIONALES</w:t>
      </w:r>
      <w:r w:rsidRPr="00B40DB1">
        <w:rPr>
          <w:rFonts w:ascii="Verdana" w:hAnsi="Verdana"/>
          <w:b/>
          <w:bCs/>
          <w:sz w:val="22"/>
          <w:szCs w:val="22"/>
        </w:rPr>
        <w:br/>
      </w:r>
    </w:p>
    <w:p w14:paraId="7B4E622F"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09199505" w14:textId="77777777" w:rsidR="00B40DB1" w:rsidRPr="00B40DB1" w:rsidRDefault="00B40DB1" w:rsidP="00B40DB1">
      <w:pPr>
        <w:rPr>
          <w:rFonts w:ascii="Verdana" w:hAnsi="Verdana"/>
          <w:sz w:val="22"/>
          <w:szCs w:val="22"/>
        </w:rPr>
      </w:pPr>
      <w:r w:rsidRPr="00B40DB1">
        <w:rPr>
          <w:rFonts w:ascii="Verdana" w:hAnsi="Verdana"/>
          <w:sz w:val="22"/>
          <w:szCs w:val="22"/>
        </w:rPr>
        <w:t>Administrar, controlar y evaluar el desarrollo de los programas, proyectos y actividades propias del proceso de Gestión Financiera del ICBF.</w:t>
      </w:r>
    </w:p>
    <w:p w14:paraId="3576A2AE"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234BBA17" w14:textId="77777777" w:rsidR="00B40DB1" w:rsidRPr="00B40DB1" w:rsidRDefault="00B40DB1" w:rsidP="00B40DB1">
      <w:pPr>
        <w:rPr>
          <w:rFonts w:ascii="Verdana" w:hAnsi="Verdana"/>
          <w:sz w:val="22"/>
          <w:szCs w:val="22"/>
        </w:rPr>
      </w:pPr>
      <w:r w:rsidRPr="00B40DB1">
        <w:rPr>
          <w:rFonts w:ascii="Verdana" w:hAnsi="Verdana"/>
          <w:sz w:val="22"/>
          <w:szCs w:val="22"/>
        </w:rPr>
        <w:t>1. Apoyar la consolidación de los planes e indicadores del área financiera a nivel central y regional teniendo en cuenta políticas institucionales, plan de desarrollo y el plan Estratégico</w:t>
      </w:r>
      <w:r w:rsidRPr="00B40DB1">
        <w:rPr>
          <w:rFonts w:ascii="Verdana" w:hAnsi="Verdana"/>
          <w:sz w:val="22"/>
          <w:szCs w:val="22"/>
        </w:rPr>
        <w:br/>
      </w:r>
      <w:r w:rsidRPr="00B40DB1">
        <w:rPr>
          <w:rFonts w:ascii="Verdana" w:hAnsi="Verdana"/>
          <w:sz w:val="22"/>
          <w:szCs w:val="22"/>
        </w:rPr>
        <w:lastRenderedPageBreak/>
        <w:t>2. Hacer seguimiento a los recursos financieros del recaudo y manejo de fondos de acuerdo con las normas establecidas</w:t>
      </w:r>
      <w:r w:rsidRPr="00B40DB1">
        <w:rPr>
          <w:rFonts w:ascii="Verdana" w:hAnsi="Verdana"/>
          <w:sz w:val="22"/>
          <w:szCs w:val="22"/>
        </w:rPr>
        <w:br/>
        <w:t>3. Organizar las operaciones de registro y control del flujo de recursos recaudados de acuerdo con procedimientos y lineamientos</w:t>
      </w:r>
      <w:r w:rsidRPr="00B40DB1">
        <w:rPr>
          <w:rFonts w:ascii="Verdana" w:hAnsi="Verdana"/>
          <w:sz w:val="22"/>
          <w:szCs w:val="22"/>
        </w:rPr>
        <w:br/>
        <w:t>4. Hacer seguimiento y ejercer control sobre el Programa anual de Caja (P.A.C.) y los giros a las regionales y al Grupo Financiero de la Dirección General de acuerdo con las normas legales, generando los reportes a que haya lugar.</w:t>
      </w:r>
      <w:r w:rsidRPr="00B40DB1">
        <w:rPr>
          <w:rFonts w:ascii="Verdana" w:hAnsi="Verdana"/>
          <w:sz w:val="22"/>
          <w:szCs w:val="22"/>
        </w:rPr>
        <w:br/>
        <w:t>5. Revisar y analizar los Estados Financieros con sus anexos de las Direcciones Regionales asignadas con el fin de analizar, consolidar y trasmitir los Estados Financieros de la Entidad.</w:t>
      </w:r>
      <w:r w:rsidRPr="00B40DB1">
        <w:rPr>
          <w:rFonts w:ascii="Verdana" w:hAnsi="Verdana"/>
          <w:sz w:val="22"/>
          <w:szCs w:val="22"/>
        </w:rPr>
        <w:br/>
        <w:t>6. Conciliar y depurar periódicamente las cuentas de los Estados Financieros generado y firmando los reportes de acuerdo con las normas expedidas por la Contaduría General de la Nación, así como revisar, analizar y consolidar la información Exógena Nacional y Distrital generando los archivos respectivos</w:t>
      </w:r>
      <w:r w:rsidRPr="00B40DB1">
        <w:rPr>
          <w:rFonts w:ascii="Verdana" w:hAnsi="Verdana"/>
          <w:sz w:val="22"/>
          <w:szCs w:val="22"/>
        </w:rPr>
        <w:br/>
        <w:t>7. Ejecutar y hacer seguimiento a políticas, normas, instrumentos procesos y procedimientos para la modificación, ejecución, control, seguimiento y manejo del presupuesto del Instituto de acuerdo con los lineamientos de Dirección General</w:t>
      </w:r>
      <w:r w:rsidRPr="00B40DB1">
        <w:rPr>
          <w:rFonts w:ascii="Verdana" w:hAnsi="Verdana"/>
          <w:sz w:val="22"/>
          <w:szCs w:val="22"/>
        </w:rPr>
        <w:br/>
        <w:t>8. Realizar las operaciones financieras conexas a la ejecución del presupuesto asignado para el desarrollo de las actividades propias de la Dirección General.</w:t>
      </w:r>
      <w:r w:rsidRPr="00B40DB1">
        <w:rPr>
          <w:rFonts w:ascii="Verdana" w:hAnsi="Verdana"/>
          <w:sz w:val="22"/>
          <w:szCs w:val="22"/>
        </w:rPr>
        <w:br/>
        <w:t>9. Participar en el registro, consolidación, administración, seguimiento y control de la información contable y tributaria del instituto, en el aplicativo definido para tal fin de acuerdo con los procesos del ICBF y los lineamientos del Ministerio de Hacienda y Crédito Público.</w:t>
      </w:r>
      <w:r w:rsidRPr="00B40DB1">
        <w:rPr>
          <w:rFonts w:ascii="Verdana" w:hAnsi="Verdana"/>
          <w:sz w:val="22"/>
          <w:szCs w:val="22"/>
        </w:rPr>
        <w:br/>
        <w:t>10. Brindar asesoría y acompañamiento a las Direcciones Regionales en temas presupuestales, contables, tributarios y de tesorería de acuerdo con las políticas y procedimientos del ICBF.</w:t>
      </w:r>
      <w:r w:rsidRPr="00B40DB1">
        <w:rPr>
          <w:rFonts w:ascii="Verdana" w:hAnsi="Verdana"/>
          <w:sz w:val="22"/>
          <w:szCs w:val="22"/>
        </w:rPr>
        <w:br/>
        <w:t>11. Participar en la administración, control, seguimiento y manejo del recaudo, registro de cartera, cobro y verificación del aporte parafiscal a favor de la Entidad.</w:t>
      </w:r>
      <w:r w:rsidRPr="00B40DB1">
        <w:rPr>
          <w:rFonts w:ascii="Verdana" w:hAnsi="Verdana"/>
          <w:sz w:val="22"/>
          <w:szCs w:val="22"/>
        </w:rPr>
        <w:br/>
        <w:t>12. Apoyar la administración de la documentación contable y tributaria de acuerdo con normas y procedimientos de conservación.</w:t>
      </w:r>
    </w:p>
    <w:p w14:paraId="2B2EC5C5"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p>
    <w:p w14:paraId="3C65DFFF"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b/>
          <w:bCs/>
          <w:sz w:val="22"/>
          <w:szCs w:val="22"/>
        </w:rPr>
        <w:br/>
      </w:r>
      <w:r w:rsidRPr="00B40DB1">
        <w:rPr>
          <w:rFonts w:ascii="Verdana" w:hAnsi="Verdana"/>
          <w:sz w:val="22"/>
          <w:szCs w:val="22"/>
        </w:rPr>
        <w:t>Administración Financiera</w:t>
      </w:r>
      <w:r w:rsidRPr="00B40DB1">
        <w:rPr>
          <w:rFonts w:ascii="Verdana" w:hAnsi="Verdana"/>
          <w:b/>
          <w:bCs/>
          <w:sz w:val="22"/>
          <w:szCs w:val="22"/>
        </w:rPr>
        <w:br/>
      </w:r>
      <w:r w:rsidRPr="00B40DB1">
        <w:rPr>
          <w:rFonts w:ascii="Verdana" w:hAnsi="Verdana"/>
          <w:sz w:val="22"/>
          <w:szCs w:val="22"/>
        </w:rPr>
        <w:t>Administración pública</w:t>
      </w:r>
      <w:r w:rsidRPr="00B40DB1">
        <w:rPr>
          <w:rFonts w:ascii="Verdana" w:hAnsi="Verdana"/>
          <w:b/>
          <w:bCs/>
          <w:sz w:val="22"/>
          <w:szCs w:val="22"/>
        </w:rPr>
        <w:br/>
      </w:r>
      <w:r w:rsidRPr="00B40DB1">
        <w:rPr>
          <w:rFonts w:ascii="Verdana" w:hAnsi="Verdana"/>
          <w:sz w:val="22"/>
          <w:szCs w:val="22"/>
        </w:rPr>
        <w:t>Planeación Estratégica</w:t>
      </w:r>
      <w:r w:rsidRPr="00B40DB1">
        <w:rPr>
          <w:rFonts w:ascii="Verdana" w:hAnsi="Verdana"/>
          <w:b/>
          <w:bCs/>
          <w:sz w:val="22"/>
          <w:szCs w:val="22"/>
        </w:rPr>
        <w:br/>
      </w:r>
      <w:r w:rsidRPr="00B40DB1">
        <w:rPr>
          <w:rFonts w:ascii="Verdana" w:hAnsi="Verdana"/>
          <w:sz w:val="22"/>
          <w:szCs w:val="22"/>
        </w:rPr>
        <w:t>SIIF Nación</w:t>
      </w:r>
      <w:r w:rsidRPr="00B40DB1">
        <w:rPr>
          <w:rFonts w:ascii="Verdana" w:hAnsi="Verdana"/>
          <w:b/>
          <w:bCs/>
          <w:sz w:val="22"/>
          <w:szCs w:val="22"/>
        </w:rPr>
        <w:br/>
      </w:r>
      <w:r w:rsidRPr="00B40DB1">
        <w:rPr>
          <w:rFonts w:ascii="Verdana" w:hAnsi="Verdana"/>
          <w:sz w:val="22"/>
          <w:szCs w:val="22"/>
        </w:rPr>
        <w:t>Estadística</w:t>
      </w:r>
      <w:r w:rsidRPr="00B40DB1">
        <w:rPr>
          <w:rFonts w:ascii="Verdana" w:hAnsi="Verdana"/>
          <w:b/>
          <w:bCs/>
          <w:sz w:val="22"/>
          <w:szCs w:val="22"/>
        </w:rPr>
        <w:br/>
      </w:r>
      <w:r w:rsidRPr="00B40DB1">
        <w:rPr>
          <w:rFonts w:ascii="Verdana" w:hAnsi="Verdana"/>
          <w:sz w:val="22"/>
          <w:szCs w:val="22"/>
        </w:rPr>
        <w:t>Estatuto tributario</w:t>
      </w:r>
    </w:p>
    <w:p w14:paraId="2B4F13C7"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p>
    <w:tbl>
      <w:tblPr>
        <w:tblStyle w:val="Tablaconcuadrcula"/>
        <w:tblW w:w="5100" w:type="pct"/>
        <w:tblLook w:val="04A0" w:firstRow="1" w:lastRow="0" w:firstColumn="1" w:lastColumn="0" w:noHBand="0" w:noVBand="1"/>
      </w:tblPr>
      <w:tblGrid>
        <w:gridCol w:w="4052"/>
        <w:gridCol w:w="4953"/>
      </w:tblGrid>
      <w:tr w:rsidR="00B40DB1" w:rsidRPr="00B40DB1" w14:paraId="48AF2DCB" w14:textId="77777777" w:rsidTr="007B3B3A">
        <w:tc>
          <w:tcPr>
            <w:tcW w:w="2250" w:type="pct"/>
            <w:hideMark/>
          </w:tcPr>
          <w:p w14:paraId="13B6807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750" w:type="pct"/>
            <w:hideMark/>
          </w:tcPr>
          <w:p w14:paraId="5B6B913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JERARQUICO</w:t>
            </w:r>
          </w:p>
        </w:tc>
      </w:tr>
      <w:tr w:rsidR="00B40DB1" w:rsidRPr="00B40DB1" w14:paraId="69140FC6" w14:textId="77777777" w:rsidTr="007B3B3A">
        <w:tc>
          <w:tcPr>
            <w:tcW w:w="2250" w:type="pct"/>
            <w:hideMark/>
          </w:tcPr>
          <w:p w14:paraId="037CA8C8" w14:textId="77777777" w:rsidR="00B40DB1" w:rsidRPr="00B40DB1" w:rsidRDefault="00B40DB1" w:rsidP="00B40DB1">
            <w:pPr>
              <w:spacing w:after="160"/>
              <w:rPr>
                <w:rFonts w:ascii="Verdana" w:hAnsi="Verdana"/>
                <w:sz w:val="22"/>
                <w:szCs w:val="22"/>
              </w:rPr>
            </w:pPr>
            <w:r w:rsidRPr="00B40DB1">
              <w:rPr>
                <w:rFonts w:ascii="Verdana" w:hAnsi="Verdana"/>
                <w:sz w:val="22"/>
                <w:szCs w:val="22"/>
              </w:rPr>
              <w:lastRenderedPageBreak/>
              <w:t>Orientación a resultados</w:t>
            </w:r>
            <w:r w:rsidRPr="00B40DB1">
              <w:rPr>
                <w:rFonts w:ascii="Verdana" w:hAnsi="Verdana"/>
                <w:b/>
                <w:bCs/>
                <w:sz w:val="22"/>
                <w:szCs w:val="22"/>
              </w:rPr>
              <w:br/>
            </w:r>
            <w:r w:rsidRPr="00B40DB1">
              <w:rPr>
                <w:rFonts w:ascii="Verdana" w:hAnsi="Verdana"/>
                <w:sz w:val="22"/>
                <w:szCs w:val="22"/>
              </w:rP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750" w:type="pct"/>
            <w:hideMark/>
          </w:tcPr>
          <w:p w14:paraId="6063A09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b/>
                <w:bCs/>
                <w:sz w:val="22"/>
                <w:szCs w:val="22"/>
              </w:rPr>
              <w:br/>
            </w:r>
            <w:r w:rsidRPr="00B40DB1">
              <w:rPr>
                <w:rFonts w:ascii="Verdana" w:hAnsi="Verdana"/>
                <w:sz w:val="22"/>
                <w:szCs w:val="22"/>
              </w:rPr>
              <w:t>Experticia profesional</w:t>
            </w:r>
            <w:r w:rsidRPr="00B40DB1">
              <w:rPr>
                <w:rFonts w:ascii="Verdana" w:hAnsi="Verdana"/>
                <w:b/>
                <w:bCs/>
                <w:sz w:val="22"/>
                <w:szCs w:val="22"/>
              </w:rPr>
              <w:br/>
            </w:r>
            <w:r w:rsidRPr="00B40DB1">
              <w:rPr>
                <w:rFonts w:ascii="Verdana" w:hAnsi="Verdana"/>
                <w:sz w:val="22"/>
                <w:szCs w:val="22"/>
              </w:rPr>
              <w:t>Trabajo en equipo y colaboración</w:t>
            </w:r>
          </w:p>
        </w:tc>
      </w:tr>
    </w:tbl>
    <w:p w14:paraId="41AE201B"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FORMACION ACADEMICA Y EXPERIENCIA</w:t>
      </w:r>
    </w:p>
    <w:tbl>
      <w:tblPr>
        <w:tblW w:w="5100" w:type="pct"/>
        <w:tblCellSpacing w:w="15" w:type="dxa"/>
        <w:tblInd w:w="1008" w:type="dxa"/>
        <w:tblCellMar>
          <w:top w:w="15" w:type="dxa"/>
          <w:left w:w="15" w:type="dxa"/>
          <w:bottom w:w="15" w:type="dxa"/>
          <w:right w:w="15" w:type="dxa"/>
        </w:tblCellMar>
        <w:tblLook w:val="04A0" w:firstRow="1" w:lastRow="0" w:firstColumn="1" w:lastColumn="0" w:noHBand="0" w:noVBand="1"/>
      </w:tblPr>
      <w:tblGrid>
        <w:gridCol w:w="4061"/>
        <w:gridCol w:w="4954"/>
      </w:tblGrid>
      <w:tr w:rsidR="00B40DB1" w:rsidRPr="00B40DB1" w14:paraId="12CC79E7" w14:textId="77777777">
        <w:trPr>
          <w:tblCellSpacing w:w="15" w:type="dxa"/>
        </w:trPr>
        <w:tc>
          <w:tcPr>
            <w:tcW w:w="2250" w:type="pct"/>
            <w:tcBorders>
              <w:top w:val="nil"/>
              <w:left w:val="nil"/>
              <w:bottom w:val="nil"/>
              <w:right w:val="nil"/>
            </w:tcBorders>
            <w:tcMar>
              <w:top w:w="0" w:type="dxa"/>
              <w:left w:w="0" w:type="dxa"/>
              <w:bottom w:w="0" w:type="dxa"/>
              <w:right w:w="0" w:type="dxa"/>
            </w:tcMar>
            <w:hideMark/>
          </w:tcPr>
          <w:p w14:paraId="50128B57" w14:textId="77777777" w:rsidR="00B40DB1" w:rsidRPr="00B40DB1" w:rsidRDefault="00B40DB1" w:rsidP="00B40DB1">
            <w:pPr>
              <w:rPr>
                <w:rFonts w:ascii="Verdana" w:hAnsi="Verdana"/>
                <w:sz w:val="22"/>
                <w:szCs w:val="22"/>
              </w:rPr>
            </w:pPr>
            <w:r w:rsidRPr="00B40DB1">
              <w:rPr>
                <w:rFonts w:ascii="Verdana" w:hAnsi="Verdana"/>
                <w:b/>
                <w:bCs/>
                <w:sz w:val="22"/>
                <w:szCs w:val="22"/>
              </w:rPr>
              <w:t>FORMACIÓN ACADÉMICA</w:t>
            </w:r>
          </w:p>
        </w:tc>
        <w:tc>
          <w:tcPr>
            <w:tcW w:w="2750" w:type="pct"/>
            <w:tcBorders>
              <w:top w:val="nil"/>
              <w:left w:val="nil"/>
              <w:bottom w:val="nil"/>
              <w:right w:val="nil"/>
            </w:tcBorders>
            <w:tcMar>
              <w:top w:w="0" w:type="dxa"/>
              <w:left w:w="0" w:type="dxa"/>
              <w:bottom w:w="0" w:type="dxa"/>
              <w:right w:w="0" w:type="dxa"/>
            </w:tcMar>
            <w:hideMark/>
          </w:tcPr>
          <w:p w14:paraId="72787925" w14:textId="77777777" w:rsidR="00B40DB1" w:rsidRPr="00B40DB1" w:rsidRDefault="00B40DB1" w:rsidP="00B40DB1">
            <w:pPr>
              <w:rPr>
                <w:rFonts w:ascii="Verdana" w:hAnsi="Verdana"/>
                <w:sz w:val="22"/>
                <w:szCs w:val="22"/>
              </w:rPr>
            </w:pPr>
            <w:r w:rsidRPr="00B40DB1">
              <w:rPr>
                <w:rFonts w:ascii="Verdana" w:hAnsi="Verdana"/>
                <w:b/>
                <w:bCs/>
                <w:sz w:val="22"/>
                <w:szCs w:val="22"/>
              </w:rPr>
              <w:t>EXPERIENCIA</w:t>
            </w:r>
          </w:p>
        </w:tc>
      </w:tr>
      <w:tr w:rsidR="00B40DB1" w:rsidRPr="00B40DB1" w14:paraId="021DDE78" w14:textId="77777777">
        <w:trPr>
          <w:tblCellSpacing w:w="15" w:type="dxa"/>
        </w:trPr>
        <w:tc>
          <w:tcPr>
            <w:tcW w:w="2250" w:type="pct"/>
            <w:tcBorders>
              <w:top w:val="nil"/>
              <w:left w:val="nil"/>
              <w:bottom w:val="nil"/>
              <w:right w:val="nil"/>
            </w:tcBorders>
            <w:tcMar>
              <w:top w:w="0" w:type="dxa"/>
              <w:left w:w="0" w:type="dxa"/>
              <w:bottom w:w="0" w:type="dxa"/>
              <w:right w:w="0" w:type="dxa"/>
            </w:tcMar>
            <w:hideMark/>
          </w:tcPr>
          <w:p w14:paraId="496D5754" w14:textId="77777777" w:rsidR="00B40DB1" w:rsidRPr="00B40DB1" w:rsidRDefault="00B40DB1" w:rsidP="00B40DB1">
            <w:pPr>
              <w:rPr>
                <w:rFonts w:ascii="Verdana" w:hAnsi="Verdana"/>
                <w:sz w:val="22"/>
                <w:szCs w:val="22"/>
              </w:rPr>
            </w:pPr>
            <w:r w:rsidRPr="00B40DB1">
              <w:rPr>
                <w:rFonts w:ascii="Verdana" w:hAnsi="Verdana"/>
                <w:sz w:val="22"/>
                <w:szCs w:val="22"/>
              </w:rPr>
              <w:t>Título profesional en disciplina académica (profesión) del núcleo básico de Conocimiento en: Administración, Contaduría Pública, Economía, Ingeniería Administrativa y Afines, Ingeniería Industrial y Afines, Derecho y Afines.</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Tarjeta profesional vigente.</w:t>
            </w:r>
          </w:p>
        </w:tc>
        <w:tc>
          <w:tcPr>
            <w:tcW w:w="2750" w:type="pct"/>
            <w:tcBorders>
              <w:top w:val="nil"/>
              <w:left w:val="nil"/>
              <w:bottom w:val="nil"/>
              <w:right w:val="nil"/>
            </w:tcBorders>
            <w:tcMar>
              <w:top w:w="0" w:type="dxa"/>
              <w:left w:w="0" w:type="dxa"/>
              <w:bottom w:w="0" w:type="dxa"/>
              <w:right w:w="0" w:type="dxa"/>
            </w:tcMar>
            <w:hideMark/>
          </w:tcPr>
          <w:p w14:paraId="02BC0524" w14:textId="77777777" w:rsidR="00B40DB1" w:rsidRPr="00B40DB1" w:rsidRDefault="00B40DB1" w:rsidP="00B40DB1">
            <w:pPr>
              <w:rPr>
                <w:rFonts w:ascii="Verdana" w:hAnsi="Verdana"/>
                <w:sz w:val="22"/>
                <w:szCs w:val="22"/>
              </w:rPr>
            </w:pPr>
            <w:r w:rsidRPr="00B40DB1">
              <w:rPr>
                <w:rFonts w:ascii="Verdana" w:hAnsi="Verdana"/>
                <w:sz w:val="22"/>
                <w:szCs w:val="22"/>
              </w:rPr>
              <w:t>Treinta (30) meses de experiencia profesional relacionada.</w:t>
            </w:r>
          </w:p>
        </w:tc>
      </w:tr>
    </w:tbl>
    <w:p w14:paraId="4EEC5166" w14:textId="77777777" w:rsidR="00B40DB1" w:rsidRPr="00B40DB1" w:rsidRDefault="00B40DB1" w:rsidP="00B40DB1">
      <w:pPr>
        <w:rPr>
          <w:rFonts w:ascii="Verdana" w:hAnsi="Verdana"/>
          <w:sz w:val="22"/>
          <w:szCs w:val="22"/>
        </w:rPr>
      </w:pPr>
      <w:r w:rsidRPr="00B40DB1">
        <w:rPr>
          <w:rFonts w:ascii="Verdana" w:hAnsi="Verdana"/>
          <w:b/>
          <w:bCs/>
          <w:sz w:val="22"/>
          <w:szCs w:val="22"/>
        </w:rPr>
        <w:t>Profesional Universitario 09</w:t>
      </w:r>
    </w:p>
    <w:p w14:paraId="3A49D280" w14:textId="77777777" w:rsidR="007B3B3A" w:rsidRPr="007B3B3A" w:rsidRDefault="00B40DB1" w:rsidP="007B3B3A">
      <w:pPr>
        <w:rPr>
          <w:rFonts w:ascii="Verdana" w:hAnsi="Verdana"/>
          <w:sz w:val="22"/>
          <w:szCs w:val="22"/>
        </w:rPr>
      </w:pPr>
      <w:r w:rsidRPr="00B40DB1">
        <w:rPr>
          <w:rFonts w:ascii="Verdana" w:hAnsi="Verdana"/>
          <w:b/>
          <w:bCs/>
          <w:sz w:val="22"/>
          <w:szCs w:val="22"/>
        </w:rPr>
        <w:t>I. IDENTIFICACION DEL CARGO</w:t>
      </w:r>
      <w:r w:rsidRPr="00B40DB1">
        <w:rPr>
          <w:rFonts w:ascii="Verdana" w:hAnsi="Verdana"/>
          <w:b/>
          <w:bCs/>
          <w:sz w:val="22"/>
          <w:szCs w:val="22"/>
        </w:rPr>
        <w:br/>
      </w:r>
      <w:r w:rsidR="007B3B3A" w:rsidRPr="007B3B3A">
        <w:rPr>
          <w:rFonts w:ascii="Verdana" w:hAnsi="Verdana"/>
          <w:sz w:val="22"/>
          <w:szCs w:val="22"/>
        </w:rPr>
        <w:t>Nivel:                                         Profesional</w:t>
      </w:r>
    </w:p>
    <w:p w14:paraId="3D1D5C88" w14:textId="77777777" w:rsidR="007B3B3A" w:rsidRPr="007B3B3A" w:rsidRDefault="007B3B3A" w:rsidP="007B3B3A">
      <w:pPr>
        <w:rPr>
          <w:rFonts w:ascii="Verdana" w:hAnsi="Verdana"/>
          <w:sz w:val="22"/>
          <w:szCs w:val="22"/>
        </w:rPr>
      </w:pPr>
    </w:p>
    <w:p w14:paraId="2A7393B1" w14:textId="77777777" w:rsidR="007B3B3A" w:rsidRPr="007B3B3A" w:rsidRDefault="007B3B3A" w:rsidP="007B3B3A">
      <w:pPr>
        <w:rPr>
          <w:rFonts w:ascii="Verdana" w:hAnsi="Verdana"/>
          <w:sz w:val="22"/>
          <w:szCs w:val="22"/>
        </w:rPr>
      </w:pPr>
      <w:r w:rsidRPr="007B3B3A">
        <w:rPr>
          <w:rFonts w:ascii="Verdana" w:hAnsi="Verdana"/>
          <w:sz w:val="22"/>
          <w:szCs w:val="22"/>
        </w:rPr>
        <w:t>Denominación del empleo:       Profesional Universitario</w:t>
      </w:r>
    </w:p>
    <w:p w14:paraId="2EF5AF50" w14:textId="77777777" w:rsidR="007B3B3A" w:rsidRPr="007B3B3A" w:rsidRDefault="007B3B3A" w:rsidP="007B3B3A">
      <w:pPr>
        <w:rPr>
          <w:rFonts w:ascii="Verdana" w:hAnsi="Verdana"/>
          <w:sz w:val="22"/>
          <w:szCs w:val="22"/>
        </w:rPr>
      </w:pPr>
    </w:p>
    <w:p w14:paraId="22536AE1" w14:textId="77777777" w:rsidR="007B3B3A" w:rsidRPr="007B3B3A" w:rsidRDefault="007B3B3A" w:rsidP="007B3B3A">
      <w:pPr>
        <w:rPr>
          <w:rFonts w:ascii="Verdana" w:hAnsi="Verdana"/>
          <w:sz w:val="22"/>
          <w:szCs w:val="22"/>
        </w:rPr>
      </w:pPr>
      <w:r w:rsidRPr="007B3B3A">
        <w:rPr>
          <w:rFonts w:ascii="Verdana" w:hAnsi="Verdana"/>
          <w:sz w:val="22"/>
          <w:szCs w:val="22"/>
        </w:rPr>
        <w:t>Código:                                      2044</w:t>
      </w:r>
    </w:p>
    <w:p w14:paraId="7537F2E8" w14:textId="77777777" w:rsidR="007B3B3A" w:rsidRPr="007B3B3A" w:rsidRDefault="007B3B3A" w:rsidP="007B3B3A">
      <w:pPr>
        <w:rPr>
          <w:rFonts w:ascii="Verdana" w:hAnsi="Verdana"/>
          <w:sz w:val="22"/>
          <w:szCs w:val="22"/>
        </w:rPr>
      </w:pPr>
    </w:p>
    <w:p w14:paraId="7E6E9ED2" w14:textId="77777777" w:rsidR="007B3B3A" w:rsidRPr="007B3B3A" w:rsidRDefault="007B3B3A" w:rsidP="007B3B3A">
      <w:pPr>
        <w:rPr>
          <w:rFonts w:ascii="Verdana" w:hAnsi="Verdana"/>
          <w:sz w:val="22"/>
          <w:szCs w:val="22"/>
        </w:rPr>
      </w:pPr>
      <w:r w:rsidRPr="007B3B3A">
        <w:rPr>
          <w:rFonts w:ascii="Verdana" w:hAnsi="Verdana"/>
          <w:sz w:val="22"/>
          <w:szCs w:val="22"/>
        </w:rPr>
        <w:t>Grado:                                       09</w:t>
      </w:r>
    </w:p>
    <w:p w14:paraId="74CFD7E5" w14:textId="77777777" w:rsidR="007B3B3A" w:rsidRPr="007B3B3A" w:rsidRDefault="007B3B3A" w:rsidP="007B3B3A">
      <w:pPr>
        <w:rPr>
          <w:rFonts w:ascii="Verdana" w:hAnsi="Verdana"/>
          <w:sz w:val="22"/>
          <w:szCs w:val="22"/>
        </w:rPr>
      </w:pPr>
    </w:p>
    <w:p w14:paraId="649A64E6" w14:textId="77777777" w:rsidR="007B3B3A" w:rsidRPr="007B3B3A" w:rsidRDefault="007B3B3A" w:rsidP="007B3B3A">
      <w:pPr>
        <w:rPr>
          <w:rFonts w:ascii="Verdana" w:hAnsi="Verdana"/>
          <w:sz w:val="22"/>
          <w:szCs w:val="22"/>
        </w:rPr>
      </w:pPr>
      <w:r w:rsidRPr="007B3B3A">
        <w:rPr>
          <w:rFonts w:ascii="Verdana" w:hAnsi="Verdana"/>
          <w:sz w:val="22"/>
          <w:szCs w:val="22"/>
        </w:rPr>
        <w:t>No. de Cargos:                          Trece (13)</w:t>
      </w:r>
    </w:p>
    <w:p w14:paraId="121DBD60" w14:textId="77777777" w:rsidR="007B3B3A" w:rsidRPr="007B3B3A" w:rsidRDefault="007B3B3A" w:rsidP="007B3B3A">
      <w:pPr>
        <w:rPr>
          <w:rFonts w:ascii="Verdana" w:hAnsi="Verdana"/>
          <w:sz w:val="22"/>
          <w:szCs w:val="22"/>
        </w:rPr>
      </w:pPr>
    </w:p>
    <w:p w14:paraId="19F6BBFB" w14:textId="77777777" w:rsidR="007B3B3A" w:rsidRPr="007B3B3A" w:rsidRDefault="007B3B3A" w:rsidP="007B3B3A">
      <w:pPr>
        <w:rPr>
          <w:rFonts w:ascii="Verdana" w:hAnsi="Verdana"/>
          <w:sz w:val="22"/>
          <w:szCs w:val="22"/>
        </w:rPr>
      </w:pPr>
      <w:r w:rsidRPr="007B3B3A">
        <w:rPr>
          <w:rFonts w:ascii="Verdana" w:hAnsi="Verdana"/>
          <w:sz w:val="22"/>
          <w:szCs w:val="22"/>
        </w:rPr>
        <w:t>Dependencia:                            Donde se ubique el empleo.</w:t>
      </w:r>
    </w:p>
    <w:p w14:paraId="29965730" w14:textId="77777777" w:rsidR="007B3B3A" w:rsidRPr="007B3B3A" w:rsidRDefault="007B3B3A" w:rsidP="007B3B3A">
      <w:pPr>
        <w:rPr>
          <w:rFonts w:ascii="Verdana" w:hAnsi="Verdana"/>
          <w:sz w:val="22"/>
          <w:szCs w:val="22"/>
        </w:rPr>
      </w:pPr>
    </w:p>
    <w:p w14:paraId="5AFBA28B" w14:textId="079B9F76" w:rsidR="00B40DB1" w:rsidRPr="00B40DB1" w:rsidRDefault="007B3B3A" w:rsidP="007B3B3A">
      <w:pPr>
        <w:rPr>
          <w:rFonts w:ascii="Verdana" w:hAnsi="Verdana"/>
          <w:sz w:val="22"/>
          <w:szCs w:val="22"/>
        </w:rPr>
      </w:pPr>
      <w:r w:rsidRPr="007B3B3A">
        <w:rPr>
          <w:rFonts w:ascii="Verdana" w:hAnsi="Verdana"/>
          <w:sz w:val="22"/>
          <w:szCs w:val="22"/>
        </w:rPr>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         Quien ejerza la jefatura de la dependencia.</w:t>
      </w:r>
    </w:p>
    <w:p w14:paraId="0F07A6DC"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DIRECCIÓN FINANCIERA</w:t>
      </w:r>
      <w:r w:rsidRPr="00B40DB1">
        <w:rPr>
          <w:rFonts w:ascii="Verdana" w:hAnsi="Verdana"/>
          <w:b/>
          <w:bCs/>
          <w:sz w:val="22"/>
          <w:szCs w:val="22"/>
        </w:rPr>
        <w:br/>
      </w:r>
    </w:p>
    <w:p w14:paraId="3398FCB3"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0F23210B"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Administrar y registrar las Operaciones Financieras, de contabilidad, de tesorería, de presupuesto y de recaudo del ICBF para el cumplimiento de la misión institucional y garantizar la efectiva operación financiera.</w:t>
      </w:r>
    </w:p>
    <w:p w14:paraId="51B75772"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01A28FF4" w14:textId="77777777" w:rsidR="00B40DB1" w:rsidRPr="00B40DB1" w:rsidRDefault="00B40DB1" w:rsidP="00B40DB1">
      <w:pPr>
        <w:rPr>
          <w:rFonts w:ascii="Verdana" w:hAnsi="Verdana"/>
          <w:sz w:val="22"/>
          <w:szCs w:val="22"/>
        </w:rPr>
      </w:pPr>
      <w:r w:rsidRPr="00B40DB1">
        <w:rPr>
          <w:rFonts w:ascii="Verdana" w:hAnsi="Verdana"/>
          <w:sz w:val="22"/>
          <w:szCs w:val="22"/>
        </w:rPr>
        <w:t>1. Ejecutar y hacer seguimiento al desarrollo de las políticas financieras necesarias para la operación del Instituto de acuerdo con los planes estratégicos y la normativa.</w:t>
      </w:r>
      <w:r w:rsidRPr="00B40DB1">
        <w:rPr>
          <w:rFonts w:ascii="Verdana" w:hAnsi="Verdana"/>
          <w:sz w:val="22"/>
          <w:szCs w:val="22"/>
        </w:rPr>
        <w:br/>
        <w:t>2. Ejecutar y hacer seguimiento a políticas, normas, instrumentos procesos y procedimientos para la modificación, ejecución, control, seguimiento y manejo del presupuesto del Instituto de acuerdo con los lineamientos de Dirección General.</w:t>
      </w:r>
      <w:r w:rsidRPr="00B40DB1">
        <w:rPr>
          <w:rFonts w:ascii="Verdana" w:hAnsi="Verdana"/>
          <w:sz w:val="22"/>
          <w:szCs w:val="22"/>
        </w:rPr>
        <w:br/>
        <w:t>3. Realizar las operaciones financieras conexas a la ejecución del presupuesto, así como su registro para el desarrollo de las actividades propias de la Dirección General.</w:t>
      </w:r>
      <w:r w:rsidRPr="00B40DB1">
        <w:rPr>
          <w:rFonts w:ascii="Verdana" w:hAnsi="Verdana"/>
          <w:sz w:val="22"/>
          <w:szCs w:val="22"/>
        </w:rPr>
        <w:br/>
        <w:t>4. Participar en el registro, consolidación, administración, seguimiento, control y documentación de la información contable y tributaria del instituto, en el aplicativo definido para tal fin de acuerdo con los procesos del ICBF y los lineamientos del Ministerio de Hacienda y Crédito Público.</w:t>
      </w:r>
      <w:r w:rsidRPr="00B40DB1">
        <w:rPr>
          <w:rFonts w:ascii="Verdana" w:hAnsi="Verdana"/>
          <w:sz w:val="22"/>
          <w:szCs w:val="22"/>
        </w:rPr>
        <w:br/>
        <w:t>5. Conciliar y depurar periódicamente las cuentas de los Estados Financieros de acuerdo con las normas expedidas por la Contaduría General de la Nación, generando y comunicando las alertas pertinentes</w:t>
      </w:r>
      <w:r w:rsidRPr="00B40DB1">
        <w:rPr>
          <w:rFonts w:ascii="Verdana" w:hAnsi="Verdana"/>
          <w:sz w:val="22"/>
          <w:szCs w:val="22"/>
        </w:rPr>
        <w:br/>
        <w:t>6. Hacer seguimiento y ejercer control sobre el Programa Anual Mensualizado de Caja (P.A.C), los giros y pagos de la entidad, con las diferentes fuentes de financiación.</w:t>
      </w:r>
      <w:r w:rsidRPr="00B40DB1">
        <w:rPr>
          <w:rFonts w:ascii="Verdana" w:hAnsi="Verdana"/>
          <w:sz w:val="22"/>
          <w:szCs w:val="22"/>
        </w:rPr>
        <w:br/>
        <w:t>7. Desarrollar y controlar las operaciones de Tesorería relacionadas con las Direcciones Regionales en relación con operaciones de registro y control del flujo de recursos recaudados y pagos.</w:t>
      </w:r>
      <w:r w:rsidRPr="00B40DB1">
        <w:rPr>
          <w:rFonts w:ascii="Verdana" w:hAnsi="Verdana"/>
          <w:sz w:val="22"/>
          <w:szCs w:val="22"/>
        </w:rPr>
        <w:br/>
        <w:t>8. Brindar asesoría y acompañamiento a las Direcciones Regionales en temas de planeación, presupuestales, contables, tributarios y de tesorería de acuerdo con las políticas y procedimientos financieros del ICBF.</w:t>
      </w:r>
      <w:r w:rsidRPr="00B40DB1">
        <w:rPr>
          <w:rFonts w:ascii="Verdana" w:hAnsi="Verdana"/>
          <w:sz w:val="22"/>
          <w:szCs w:val="22"/>
        </w:rPr>
        <w:br/>
        <w:t>9. Participar en la administración, control, seguimiento y manejo del recaudo, registro de cartera, cobro y fiscalización a favor de la entidad.</w:t>
      </w:r>
      <w:r w:rsidRPr="00B40DB1">
        <w:rPr>
          <w:rFonts w:ascii="Verdana" w:hAnsi="Verdana"/>
          <w:sz w:val="22"/>
          <w:szCs w:val="22"/>
        </w:rPr>
        <w:br/>
        <w:t>10. Controlar la operación de las cajas menores de Instituto de acuerdo con las políticas establecidas.</w:t>
      </w:r>
      <w:r w:rsidRPr="00B40DB1">
        <w:rPr>
          <w:rFonts w:ascii="Verdana" w:hAnsi="Verdana"/>
          <w:sz w:val="22"/>
          <w:szCs w:val="22"/>
        </w:rPr>
        <w:br/>
        <w:t>11. Las demás que se le asignen y que correspondan a la naturaleza del empleo.</w:t>
      </w:r>
    </w:p>
    <w:p w14:paraId="54792775"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0 ESENCIALES</w:t>
      </w:r>
    </w:p>
    <w:p w14:paraId="46EB869A"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b/>
          <w:bCs/>
          <w:sz w:val="22"/>
          <w:szCs w:val="22"/>
        </w:rPr>
        <w:br/>
      </w:r>
      <w:r w:rsidRPr="00B40DB1">
        <w:rPr>
          <w:rFonts w:ascii="Verdana" w:hAnsi="Verdana"/>
          <w:sz w:val="22"/>
          <w:szCs w:val="22"/>
        </w:rPr>
        <w:t>Administración Financiera</w:t>
      </w:r>
      <w:r w:rsidRPr="00B40DB1">
        <w:rPr>
          <w:rFonts w:ascii="Verdana" w:hAnsi="Verdana"/>
          <w:b/>
          <w:bCs/>
          <w:sz w:val="22"/>
          <w:szCs w:val="22"/>
        </w:rPr>
        <w:br/>
      </w:r>
      <w:r w:rsidRPr="00B40DB1">
        <w:rPr>
          <w:rFonts w:ascii="Verdana" w:hAnsi="Verdana"/>
          <w:sz w:val="22"/>
          <w:szCs w:val="22"/>
        </w:rPr>
        <w:t>Administración pública</w:t>
      </w:r>
      <w:r w:rsidRPr="00B40DB1">
        <w:rPr>
          <w:rFonts w:ascii="Verdana" w:hAnsi="Verdana"/>
          <w:b/>
          <w:bCs/>
          <w:sz w:val="22"/>
          <w:szCs w:val="22"/>
        </w:rPr>
        <w:br/>
      </w:r>
      <w:r w:rsidRPr="00B40DB1">
        <w:rPr>
          <w:rFonts w:ascii="Verdana" w:hAnsi="Verdana"/>
          <w:sz w:val="22"/>
          <w:szCs w:val="22"/>
        </w:rPr>
        <w:t>Planeación Estratégica</w:t>
      </w:r>
      <w:r w:rsidRPr="00B40DB1">
        <w:rPr>
          <w:rFonts w:ascii="Verdana" w:hAnsi="Verdana"/>
          <w:b/>
          <w:bCs/>
          <w:sz w:val="22"/>
          <w:szCs w:val="22"/>
        </w:rPr>
        <w:br/>
      </w:r>
      <w:r w:rsidRPr="00B40DB1">
        <w:rPr>
          <w:rFonts w:ascii="Verdana" w:hAnsi="Verdana"/>
          <w:sz w:val="22"/>
          <w:szCs w:val="22"/>
        </w:rPr>
        <w:t>SIIF Nación</w:t>
      </w:r>
      <w:r w:rsidRPr="00B40DB1">
        <w:rPr>
          <w:rFonts w:ascii="Verdana" w:hAnsi="Verdana"/>
          <w:b/>
          <w:bCs/>
          <w:sz w:val="22"/>
          <w:szCs w:val="22"/>
        </w:rPr>
        <w:br/>
      </w:r>
      <w:r w:rsidRPr="00B40DB1">
        <w:rPr>
          <w:rFonts w:ascii="Verdana" w:hAnsi="Verdana"/>
          <w:sz w:val="22"/>
          <w:szCs w:val="22"/>
        </w:rPr>
        <w:t>Estadística</w:t>
      </w:r>
      <w:r w:rsidRPr="00B40DB1">
        <w:rPr>
          <w:rFonts w:ascii="Verdana" w:hAnsi="Verdana"/>
          <w:b/>
          <w:bCs/>
          <w:sz w:val="22"/>
          <w:szCs w:val="22"/>
        </w:rPr>
        <w:br/>
      </w:r>
      <w:r w:rsidRPr="00B40DB1">
        <w:rPr>
          <w:rFonts w:ascii="Verdana" w:hAnsi="Verdana"/>
          <w:sz w:val="22"/>
          <w:szCs w:val="22"/>
        </w:rPr>
        <w:t>Estatuto tributario</w:t>
      </w:r>
    </w:p>
    <w:p w14:paraId="549791BE"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p>
    <w:tbl>
      <w:tblPr>
        <w:tblStyle w:val="Tablaconcuadrcula"/>
        <w:tblW w:w="5050" w:type="pct"/>
        <w:tblLook w:val="04A0" w:firstRow="1" w:lastRow="0" w:firstColumn="1" w:lastColumn="0" w:noHBand="0" w:noVBand="1"/>
      </w:tblPr>
      <w:tblGrid>
        <w:gridCol w:w="5082"/>
        <w:gridCol w:w="3834"/>
      </w:tblGrid>
      <w:tr w:rsidR="00B40DB1" w:rsidRPr="00B40DB1" w14:paraId="0791535C" w14:textId="77777777" w:rsidTr="007B3B3A">
        <w:tc>
          <w:tcPr>
            <w:tcW w:w="2850" w:type="pct"/>
            <w:hideMark/>
          </w:tcPr>
          <w:p w14:paraId="55BF1105"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lastRenderedPageBreak/>
              <w:t>COMUNES</w:t>
            </w:r>
          </w:p>
        </w:tc>
        <w:tc>
          <w:tcPr>
            <w:tcW w:w="2150" w:type="pct"/>
            <w:hideMark/>
          </w:tcPr>
          <w:p w14:paraId="1DFCD558"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4BC4FA2D" w14:textId="77777777" w:rsidTr="007B3B3A">
        <w:tc>
          <w:tcPr>
            <w:tcW w:w="2850" w:type="pct"/>
            <w:hideMark/>
          </w:tcPr>
          <w:p w14:paraId="6D37A15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 Transparencia</w:t>
            </w:r>
            <w:r w:rsidRPr="00B40DB1">
              <w:rPr>
                <w:rFonts w:ascii="Verdana" w:hAnsi="Verdana"/>
                <w:b/>
                <w:bCs/>
                <w:sz w:val="22"/>
                <w:szCs w:val="22"/>
              </w:rPr>
              <w:br/>
            </w:r>
            <w:r w:rsidRPr="00B40DB1">
              <w:rPr>
                <w:rFonts w:ascii="Verdana" w:hAnsi="Verdana"/>
                <w:sz w:val="22"/>
                <w:szCs w:val="22"/>
              </w:rPr>
              <w:t>Compromiso con la organización</w:t>
            </w:r>
          </w:p>
        </w:tc>
        <w:tc>
          <w:tcPr>
            <w:tcW w:w="2150" w:type="pct"/>
            <w:hideMark/>
          </w:tcPr>
          <w:p w14:paraId="0A35C4A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 Experticia profesional Trabajo en equipo y colaboración</w:t>
            </w:r>
          </w:p>
        </w:tc>
      </w:tr>
    </w:tbl>
    <w:p w14:paraId="5EBE7832"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FORMACION ACADÉMICA Y EXPERIENCIA</w:t>
      </w:r>
    </w:p>
    <w:tbl>
      <w:tblPr>
        <w:tblStyle w:val="Tablaconcuadrcula"/>
        <w:tblW w:w="5050" w:type="pct"/>
        <w:tblLook w:val="04A0" w:firstRow="1" w:lastRow="0" w:firstColumn="1" w:lastColumn="0" w:noHBand="0" w:noVBand="1"/>
      </w:tblPr>
      <w:tblGrid>
        <w:gridCol w:w="5082"/>
        <w:gridCol w:w="3834"/>
      </w:tblGrid>
      <w:tr w:rsidR="00B40DB1" w:rsidRPr="00B40DB1" w14:paraId="21296475" w14:textId="77777777" w:rsidTr="007B3B3A">
        <w:tc>
          <w:tcPr>
            <w:tcW w:w="2850" w:type="pct"/>
            <w:hideMark/>
          </w:tcPr>
          <w:p w14:paraId="4C160CED"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p>
        </w:tc>
        <w:tc>
          <w:tcPr>
            <w:tcW w:w="2150" w:type="pct"/>
            <w:hideMark/>
          </w:tcPr>
          <w:p w14:paraId="04FAB61F"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75CAC3D0" w14:textId="77777777" w:rsidTr="007B3B3A">
        <w:tc>
          <w:tcPr>
            <w:tcW w:w="2850" w:type="pct"/>
            <w:hideMark/>
          </w:tcPr>
          <w:p w14:paraId="4BFFA1E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Administración, Contaduría Pública, Economía, Ingeniería Administrativa y Afines, Ingeniería Industrial y Afines, Derecho y Afines.</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Tarjeta profesional vigente.</w:t>
            </w:r>
          </w:p>
        </w:tc>
        <w:tc>
          <w:tcPr>
            <w:tcW w:w="2150" w:type="pct"/>
            <w:hideMark/>
          </w:tcPr>
          <w:p w14:paraId="28F262F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Veinticuatro (24) meses de experiencia profesional relacionada.</w:t>
            </w:r>
          </w:p>
        </w:tc>
      </w:tr>
    </w:tbl>
    <w:p w14:paraId="7EC703F6" w14:textId="77777777" w:rsidR="00B40DB1" w:rsidRPr="00B40DB1" w:rsidRDefault="00B40DB1" w:rsidP="00B40DB1">
      <w:pPr>
        <w:rPr>
          <w:rFonts w:ascii="Verdana" w:hAnsi="Verdana"/>
          <w:sz w:val="22"/>
          <w:szCs w:val="22"/>
        </w:rPr>
      </w:pPr>
      <w:r w:rsidRPr="00B40DB1">
        <w:rPr>
          <w:rFonts w:ascii="Verdana" w:hAnsi="Verdana"/>
          <w:b/>
          <w:bCs/>
          <w:sz w:val="22"/>
          <w:szCs w:val="22"/>
        </w:rPr>
        <w:t>II. AREA FUNCIONAL</w:t>
      </w:r>
      <w:r w:rsidRPr="00B40DB1">
        <w:rPr>
          <w:rFonts w:ascii="Verdana" w:hAnsi="Verdana"/>
          <w:b/>
          <w:bCs/>
          <w:sz w:val="22"/>
          <w:szCs w:val="22"/>
        </w:rPr>
        <w:br/>
      </w:r>
      <w:r w:rsidRPr="00B40DB1">
        <w:rPr>
          <w:rFonts w:ascii="Verdana" w:hAnsi="Verdana"/>
          <w:sz w:val="22"/>
          <w:szCs w:val="22"/>
        </w:rPr>
        <w:br/>
      </w:r>
      <w:r w:rsidRPr="00B40DB1">
        <w:rPr>
          <w:rFonts w:ascii="Verdana" w:hAnsi="Verdana"/>
          <w:b/>
          <w:bCs/>
          <w:sz w:val="22"/>
          <w:szCs w:val="22"/>
        </w:rPr>
        <w:t xml:space="preserve">OFICINA </w:t>
      </w:r>
      <w:proofErr w:type="gramStart"/>
      <w:r w:rsidRPr="00B40DB1">
        <w:rPr>
          <w:rFonts w:ascii="Verdana" w:hAnsi="Verdana"/>
          <w:b/>
          <w:bCs/>
          <w:sz w:val="22"/>
          <w:szCs w:val="22"/>
        </w:rPr>
        <w:t>ASESORA JURÍDICA Y GRUPOS JURÍDICOS</w:t>
      </w:r>
      <w:proofErr w:type="gramEnd"/>
      <w:r w:rsidRPr="00B40DB1">
        <w:rPr>
          <w:rFonts w:ascii="Verdana" w:hAnsi="Verdana"/>
          <w:b/>
          <w:bCs/>
          <w:sz w:val="22"/>
          <w:szCs w:val="22"/>
        </w:rPr>
        <w:t xml:space="preserve"> DE LAS DIRECCIONES REGIONALES</w:t>
      </w:r>
    </w:p>
    <w:p w14:paraId="33EFE8E2" w14:textId="77777777" w:rsidR="00B40DB1" w:rsidRPr="00B40DB1" w:rsidRDefault="00B40DB1" w:rsidP="00B40DB1">
      <w:pPr>
        <w:rPr>
          <w:rFonts w:ascii="Verdana" w:hAnsi="Verdana"/>
          <w:sz w:val="22"/>
          <w:szCs w:val="22"/>
        </w:rPr>
      </w:pPr>
      <w:r w:rsidRPr="00B40DB1">
        <w:rPr>
          <w:rFonts w:ascii="Verdana" w:hAnsi="Verdana"/>
          <w:b/>
          <w:bCs/>
          <w:sz w:val="22"/>
          <w:szCs w:val="22"/>
        </w:rPr>
        <w:t>III. PROPOSITO PRINCIPAL</w:t>
      </w:r>
    </w:p>
    <w:p w14:paraId="15C5EAF7" w14:textId="77777777" w:rsidR="00B40DB1" w:rsidRPr="00B40DB1" w:rsidRDefault="00B40DB1" w:rsidP="00B40DB1">
      <w:pPr>
        <w:rPr>
          <w:rFonts w:ascii="Verdana" w:hAnsi="Verdana"/>
          <w:sz w:val="22"/>
          <w:szCs w:val="22"/>
        </w:rPr>
      </w:pPr>
      <w:r w:rsidRPr="00B40DB1">
        <w:rPr>
          <w:rFonts w:ascii="Verdana" w:hAnsi="Verdana"/>
          <w:sz w:val="22"/>
          <w:szCs w:val="22"/>
        </w:rPr>
        <w:t>Adelantar el cobro de las obligaciones claras, expresas y exigibles a favor del ICBF que presten mérito ejecutivo a través de la jurisdicción coactiva, mediante el proceso administrativo de cobro coactivo, con el fin de recuperar la cartera del ICBF.</w:t>
      </w:r>
    </w:p>
    <w:p w14:paraId="64D3B66F"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p>
    <w:p w14:paraId="290A9CB6" w14:textId="77777777" w:rsidR="00B40DB1" w:rsidRPr="00B40DB1" w:rsidRDefault="00B40DB1" w:rsidP="00B40DB1">
      <w:pPr>
        <w:rPr>
          <w:rFonts w:ascii="Verdana" w:hAnsi="Verdana"/>
          <w:sz w:val="22"/>
          <w:szCs w:val="22"/>
        </w:rPr>
      </w:pPr>
      <w:r w:rsidRPr="00B40DB1">
        <w:rPr>
          <w:rFonts w:ascii="Verdana" w:hAnsi="Verdana"/>
          <w:sz w:val="22"/>
          <w:szCs w:val="22"/>
        </w:rPr>
        <w:t>1. 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r w:rsidRPr="00B40DB1">
        <w:rPr>
          <w:rFonts w:ascii="Verdana" w:hAnsi="Verdana"/>
          <w:sz w:val="22"/>
          <w:szCs w:val="22"/>
        </w:rPr>
        <w:br/>
        <w:t>2. Participar, analizar y verificar las conciliaciones internas de recaudo, coactivo y contabilidad, relacionadas con el aporte parafiscal del 3%</w:t>
      </w:r>
      <w:r w:rsidRPr="00B40DB1">
        <w:rPr>
          <w:rFonts w:ascii="Verdana" w:hAnsi="Verdana"/>
          <w:sz w:val="22"/>
          <w:szCs w:val="22"/>
        </w:rPr>
        <w:br/>
        <w:t>3. Realizar e impartir control de legalidad a los proyectos de actos administrativos para la gestión propia del cobro y aquellos relacionados con los aportantes e instancias de coordinación, control y seguimiento.</w:t>
      </w:r>
      <w:r w:rsidRPr="00B40DB1">
        <w:rPr>
          <w:rFonts w:ascii="Verdana" w:hAnsi="Verdana"/>
          <w:sz w:val="22"/>
          <w:szCs w:val="22"/>
        </w:rPr>
        <w:br/>
        <w:t xml:space="preserve">4. Adelantar las acciones pertinentes en el proceso de cobro pre jurídico, persuasivo y coactivo, estudiando y proyectando para la firma del </w:t>
      </w:r>
      <w:proofErr w:type="gramStart"/>
      <w:r w:rsidRPr="00B40DB1">
        <w:rPr>
          <w:rFonts w:ascii="Verdana" w:hAnsi="Verdana"/>
          <w:sz w:val="22"/>
          <w:szCs w:val="22"/>
        </w:rPr>
        <w:t>Funcionario</w:t>
      </w:r>
      <w:proofErr w:type="gramEnd"/>
      <w:r w:rsidRPr="00B40DB1">
        <w:rPr>
          <w:rFonts w:ascii="Verdana" w:hAnsi="Verdana"/>
          <w:sz w:val="22"/>
          <w:szCs w:val="22"/>
        </w:rPr>
        <w:t xml:space="preserve"> Ejecutor.</w:t>
      </w:r>
      <w:r w:rsidRPr="00B40DB1">
        <w:rPr>
          <w:rFonts w:ascii="Verdana" w:hAnsi="Verdana"/>
          <w:sz w:val="22"/>
          <w:szCs w:val="22"/>
        </w:rPr>
        <w:br/>
        <w:t>5.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B40DB1">
        <w:rPr>
          <w:rFonts w:ascii="Verdana" w:hAnsi="Verdana"/>
          <w:sz w:val="22"/>
          <w:szCs w:val="22"/>
        </w:rPr>
        <w:br/>
        <w:t xml:space="preserve">6. Apoyar en la definición de los criterios administrativos para la jurisdicción </w:t>
      </w:r>
      <w:r w:rsidRPr="00B40DB1">
        <w:rPr>
          <w:rFonts w:ascii="Verdana" w:hAnsi="Verdana"/>
          <w:sz w:val="22"/>
          <w:szCs w:val="22"/>
        </w:rPr>
        <w:lastRenderedPageBreak/>
        <w:t>Coactiva. Estudiar los títulos ejecutivos y la demás documentación requerida para el trámite de los procesos administrativos coactivos del aporte parafiscal con base a la normatividad vigente Expedir lineamientos necesarios que modifiquen el proceso de cobro administrativo coactivo del aporte parafiscal 3% por disposición de nuevas leyes o decretos.</w:t>
      </w:r>
      <w:r w:rsidRPr="00B40DB1">
        <w:rPr>
          <w:rFonts w:ascii="Verdana" w:hAnsi="Verdana"/>
          <w:sz w:val="22"/>
          <w:szCs w:val="22"/>
        </w:rPr>
        <w:br/>
        <w:t>7. Las demás que se le asignen y que correspondan a la naturaleza del empleo.</w:t>
      </w:r>
    </w:p>
    <w:p w14:paraId="172ACA89"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993"/>
        <w:gridCol w:w="3933"/>
      </w:tblGrid>
      <w:tr w:rsidR="00B40DB1" w:rsidRPr="00B40DB1" w14:paraId="119FAB89"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5FA8AA22" w14:textId="77777777" w:rsidR="00B40DB1" w:rsidRPr="00B40DB1" w:rsidRDefault="00B40DB1" w:rsidP="00B40DB1">
            <w:pPr>
              <w:rPr>
                <w:rFonts w:ascii="Verdana" w:hAnsi="Verdana"/>
                <w:sz w:val="22"/>
                <w:szCs w:val="22"/>
              </w:rPr>
            </w:pPr>
            <w:r w:rsidRPr="00B40DB1">
              <w:rPr>
                <w:rFonts w:ascii="Verdana" w:hAnsi="Verdana"/>
                <w:b/>
                <w:bCs/>
                <w:sz w:val="22"/>
                <w:szCs w:val="22"/>
              </w:rPr>
              <w:t>COMUNES</w:t>
            </w:r>
          </w:p>
        </w:tc>
        <w:tc>
          <w:tcPr>
            <w:tcW w:w="2200" w:type="pct"/>
            <w:tcBorders>
              <w:top w:val="nil"/>
              <w:left w:val="nil"/>
              <w:bottom w:val="nil"/>
              <w:right w:val="nil"/>
            </w:tcBorders>
            <w:tcMar>
              <w:top w:w="0" w:type="dxa"/>
              <w:left w:w="0" w:type="dxa"/>
              <w:bottom w:w="0" w:type="dxa"/>
              <w:right w:w="0" w:type="dxa"/>
            </w:tcMar>
            <w:hideMark/>
          </w:tcPr>
          <w:p w14:paraId="6493B550" w14:textId="77777777" w:rsidR="00B40DB1" w:rsidRPr="00B40DB1" w:rsidRDefault="00B40DB1" w:rsidP="00B40DB1">
            <w:pPr>
              <w:rPr>
                <w:rFonts w:ascii="Verdana" w:hAnsi="Verdana"/>
                <w:sz w:val="22"/>
                <w:szCs w:val="22"/>
              </w:rPr>
            </w:pPr>
            <w:r w:rsidRPr="00B40DB1">
              <w:rPr>
                <w:rFonts w:ascii="Verdana" w:hAnsi="Verdana"/>
                <w:b/>
                <w:bCs/>
                <w:sz w:val="22"/>
                <w:szCs w:val="22"/>
              </w:rPr>
              <w:t>POR NIVEL JERÁRQUICO</w:t>
            </w:r>
          </w:p>
        </w:tc>
      </w:tr>
      <w:tr w:rsidR="00B40DB1" w:rsidRPr="00B40DB1" w14:paraId="4476C03D"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358468B5" w14:textId="77777777" w:rsidR="00B40DB1" w:rsidRPr="00B40DB1" w:rsidRDefault="00B40DB1" w:rsidP="00B40DB1">
            <w:pPr>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sz w:val="22"/>
                <w:szCs w:val="22"/>
              </w:rPr>
              <w:br/>
              <w:t>Compromiso con la organización</w:t>
            </w:r>
          </w:p>
        </w:tc>
        <w:tc>
          <w:tcPr>
            <w:tcW w:w="2200" w:type="pct"/>
            <w:tcBorders>
              <w:top w:val="nil"/>
              <w:left w:val="nil"/>
              <w:bottom w:val="nil"/>
              <w:right w:val="nil"/>
            </w:tcBorders>
            <w:tcMar>
              <w:top w:w="0" w:type="dxa"/>
              <w:left w:w="0" w:type="dxa"/>
              <w:bottom w:w="0" w:type="dxa"/>
              <w:right w:w="0" w:type="dxa"/>
            </w:tcMar>
            <w:hideMark/>
          </w:tcPr>
          <w:p w14:paraId="33B1BB9A" w14:textId="77777777" w:rsidR="00B40DB1" w:rsidRPr="00B40DB1" w:rsidRDefault="00B40DB1" w:rsidP="00B40DB1">
            <w:pPr>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Experiencia profesional</w:t>
            </w:r>
            <w:r w:rsidRPr="00B40DB1">
              <w:rPr>
                <w:rFonts w:ascii="Verdana" w:hAnsi="Verdana"/>
                <w:sz w:val="22"/>
                <w:szCs w:val="22"/>
              </w:rPr>
              <w:br/>
              <w:t>Trabajo en equipo y colaboración</w:t>
            </w:r>
          </w:p>
        </w:tc>
      </w:tr>
    </w:tbl>
    <w:p w14:paraId="1AB9ADF8"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993"/>
        <w:gridCol w:w="3933"/>
      </w:tblGrid>
      <w:tr w:rsidR="00B40DB1" w:rsidRPr="00B40DB1" w14:paraId="5072E635"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6053B359" w14:textId="77777777" w:rsidR="00B40DB1" w:rsidRPr="00B40DB1" w:rsidRDefault="00B40DB1" w:rsidP="00B40DB1">
            <w:pPr>
              <w:rPr>
                <w:rFonts w:ascii="Verdana" w:hAnsi="Verdana"/>
                <w:sz w:val="22"/>
                <w:szCs w:val="22"/>
              </w:rPr>
            </w:pPr>
            <w:r w:rsidRPr="00B40DB1">
              <w:rPr>
                <w:rFonts w:ascii="Verdana" w:hAnsi="Verdana"/>
                <w:b/>
                <w:bCs/>
                <w:sz w:val="22"/>
                <w:szCs w:val="22"/>
              </w:rPr>
              <w:t>FORMACIÓN ACADÉMICA</w:t>
            </w:r>
          </w:p>
        </w:tc>
        <w:tc>
          <w:tcPr>
            <w:tcW w:w="2200" w:type="pct"/>
            <w:tcBorders>
              <w:top w:val="nil"/>
              <w:left w:val="nil"/>
              <w:bottom w:val="nil"/>
              <w:right w:val="nil"/>
            </w:tcBorders>
            <w:tcMar>
              <w:top w:w="0" w:type="dxa"/>
              <w:left w:w="0" w:type="dxa"/>
              <w:bottom w:w="0" w:type="dxa"/>
              <w:right w:w="0" w:type="dxa"/>
            </w:tcMar>
            <w:hideMark/>
          </w:tcPr>
          <w:p w14:paraId="06143647" w14:textId="77777777" w:rsidR="00B40DB1" w:rsidRPr="00B40DB1" w:rsidRDefault="00B40DB1" w:rsidP="00B40DB1">
            <w:pPr>
              <w:rPr>
                <w:rFonts w:ascii="Verdana" w:hAnsi="Verdana"/>
                <w:sz w:val="22"/>
                <w:szCs w:val="22"/>
              </w:rPr>
            </w:pPr>
            <w:r w:rsidRPr="00B40DB1">
              <w:rPr>
                <w:rFonts w:ascii="Verdana" w:hAnsi="Verdana"/>
                <w:b/>
                <w:bCs/>
                <w:sz w:val="22"/>
                <w:szCs w:val="22"/>
              </w:rPr>
              <w:t>EXPERIENCIA</w:t>
            </w:r>
          </w:p>
        </w:tc>
      </w:tr>
      <w:tr w:rsidR="00B40DB1" w:rsidRPr="00B40DB1" w14:paraId="04FDF532" w14:textId="77777777">
        <w:trPr>
          <w:tblCellSpacing w:w="15" w:type="dxa"/>
        </w:trPr>
        <w:tc>
          <w:tcPr>
            <w:tcW w:w="2800" w:type="pct"/>
            <w:tcBorders>
              <w:top w:val="nil"/>
              <w:left w:val="nil"/>
              <w:bottom w:val="nil"/>
              <w:right w:val="nil"/>
            </w:tcBorders>
            <w:tcMar>
              <w:top w:w="0" w:type="dxa"/>
              <w:left w:w="0" w:type="dxa"/>
              <w:bottom w:w="0" w:type="dxa"/>
              <w:right w:w="0" w:type="dxa"/>
            </w:tcMar>
            <w:hideMark/>
          </w:tcPr>
          <w:p w14:paraId="62F663BB" w14:textId="77777777" w:rsidR="00B40DB1" w:rsidRPr="00B40DB1" w:rsidRDefault="00B40DB1" w:rsidP="00B40DB1">
            <w:pPr>
              <w:rPr>
                <w:rFonts w:ascii="Verdana" w:hAnsi="Verdana"/>
                <w:sz w:val="22"/>
                <w:szCs w:val="22"/>
              </w:rPr>
            </w:pPr>
            <w:r w:rsidRPr="00B40DB1">
              <w:rPr>
                <w:rFonts w:ascii="Verdana" w:hAnsi="Verdana"/>
                <w:sz w:val="22"/>
                <w:szCs w:val="22"/>
              </w:rPr>
              <w:t>Título profesional en disciplina académica (profesión) del núcleo básico de Conocimiento en: Derecho y Afines</w:t>
            </w:r>
            <w:r w:rsidRPr="00B40DB1">
              <w:rPr>
                <w:rFonts w:ascii="Verdana" w:hAnsi="Verdana"/>
                <w:sz w:val="22"/>
                <w:szCs w:val="22"/>
              </w:rPr>
              <w:br/>
            </w:r>
            <w:r w:rsidRPr="00B40DB1">
              <w:rPr>
                <w:rFonts w:ascii="Verdana" w:hAnsi="Verdana"/>
                <w:sz w:val="22"/>
                <w:szCs w:val="22"/>
              </w:rPr>
              <w:br/>
              <w:t>Tarjeta profesional vigente</w:t>
            </w:r>
          </w:p>
        </w:tc>
        <w:tc>
          <w:tcPr>
            <w:tcW w:w="2200" w:type="pct"/>
            <w:tcBorders>
              <w:top w:val="nil"/>
              <w:left w:val="nil"/>
              <w:bottom w:val="nil"/>
              <w:right w:val="nil"/>
            </w:tcBorders>
            <w:tcMar>
              <w:top w:w="0" w:type="dxa"/>
              <w:left w:w="0" w:type="dxa"/>
              <w:bottom w:w="0" w:type="dxa"/>
              <w:right w:w="0" w:type="dxa"/>
            </w:tcMar>
            <w:hideMark/>
          </w:tcPr>
          <w:p w14:paraId="215CED07" w14:textId="77777777" w:rsidR="00B40DB1" w:rsidRPr="00B40DB1" w:rsidRDefault="00B40DB1" w:rsidP="00B40DB1">
            <w:pPr>
              <w:rPr>
                <w:rFonts w:ascii="Verdana" w:hAnsi="Verdana"/>
                <w:sz w:val="22"/>
                <w:szCs w:val="22"/>
              </w:rPr>
            </w:pPr>
            <w:r w:rsidRPr="00B40DB1">
              <w:rPr>
                <w:rFonts w:ascii="Verdana" w:hAnsi="Verdana"/>
                <w:sz w:val="22"/>
                <w:szCs w:val="22"/>
              </w:rPr>
              <w:t>Veinticuatro (24) meses de experiencia profesional relacionada</w:t>
            </w:r>
          </w:p>
        </w:tc>
      </w:tr>
    </w:tbl>
    <w:p w14:paraId="1DB435DD" w14:textId="77777777" w:rsidR="00B40DB1" w:rsidRPr="00B40DB1" w:rsidRDefault="00B40DB1" w:rsidP="00B40DB1">
      <w:pPr>
        <w:rPr>
          <w:rFonts w:ascii="Verdana" w:hAnsi="Verdana"/>
          <w:sz w:val="22"/>
          <w:szCs w:val="22"/>
        </w:rPr>
      </w:pPr>
      <w:r w:rsidRPr="00B40DB1">
        <w:rPr>
          <w:rFonts w:ascii="Verdana" w:hAnsi="Verdana"/>
          <w:b/>
          <w:bCs/>
          <w:sz w:val="22"/>
          <w:szCs w:val="22"/>
        </w:rPr>
        <w:t>Profesional Universitario 08</w:t>
      </w:r>
    </w:p>
    <w:p w14:paraId="258329B1" w14:textId="77777777" w:rsidR="00B40DB1" w:rsidRDefault="00B40DB1" w:rsidP="00B40DB1">
      <w:pPr>
        <w:rPr>
          <w:rFonts w:ascii="Verdana" w:hAnsi="Verdana"/>
          <w:sz w:val="22"/>
          <w:szCs w:val="22"/>
        </w:rPr>
      </w:pPr>
      <w:r w:rsidRPr="00B40DB1">
        <w:rPr>
          <w:rFonts w:ascii="Verdana" w:hAnsi="Verdana"/>
          <w:b/>
          <w:bCs/>
          <w:sz w:val="22"/>
          <w:szCs w:val="22"/>
        </w:rPr>
        <w:t>I. IDENTIFICACION DEL CARGO</w:t>
      </w:r>
      <w:r w:rsidRPr="00B40DB1">
        <w:rPr>
          <w:rFonts w:ascii="Verdana" w:hAnsi="Verdana"/>
          <w:b/>
          <w:bCs/>
          <w:sz w:val="22"/>
          <w:szCs w:val="22"/>
        </w:rPr>
        <w:br/>
      </w:r>
    </w:p>
    <w:p w14:paraId="205706A2" w14:textId="77777777" w:rsidR="007B3B3A" w:rsidRPr="007B3B3A" w:rsidRDefault="007B3B3A" w:rsidP="007B3B3A">
      <w:pPr>
        <w:rPr>
          <w:rFonts w:ascii="Verdana" w:hAnsi="Verdana"/>
          <w:sz w:val="22"/>
          <w:szCs w:val="22"/>
        </w:rPr>
      </w:pPr>
      <w:r w:rsidRPr="007B3B3A">
        <w:rPr>
          <w:rFonts w:ascii="Verdana" w:hAnsi="Verdana"/>
          <w:sz w:val="22"/>
          <w:szCs w:val="22"/>
        </w:rPr>
        <w:t>Nivel:                                         Profesional</w:t>
      </w:r>
    </w:p>
    <w:p w14:paraId="45A641CE" w14:textId="77777777" w:rsidR="007B3B3A" w:rsidRPr="007B3B3A" w:rsidRDefault="007B3B3A" w:rsidP="007B3B3A">
      <w:pPr>
        <w:rPr>
          <w:rFonts w:ascii="Verdana" w:hAnsi="Verdana"/>
          <w:sz w:val="22"/>
          <w:szCs w:val="22"/>
        </w:rPr>
      </w:pPr>
    </w:p>
    <w:p w14:paraId="16374438" w14:textId="77777777" w:rsidR="007B3B3A" w:rsidRPr="007B3B3A" w:rsidRDefault="007B3B3A" w:rsidP="007B3B3A">
      <w:pPr>
        <w:rPr>
          <w:rFonts w:ascii="Verdana" w:hAnsi="Verdana"/>
          <w:sz w:val="22"/>
          <w:szCs w:val="22"/>
        </w:rPr>
      </w:pPr>
      <w:r w:rsidRPr="007B3B3A">
        <w:rPr>
          <w:rFonts w:ascii="Verdana" w:hAnsi="Verdana"/>
          <w:sz w:val="22"/>
          <w:szCs w:val="22"/>
        </w:rPr>
        <w:t>Denominación del empleo:       Profesional Universitario</w:t>
      </w:r>
    </w:p>
    <w:p w14:paraId="6140DDA7" w14:textId="77777777" w:rsidR="007B3B3A" w:rsidRPr="007B3B3A" w:rsidRDefault="007B3B3A" w:rsidP="007B3B3A">
      <w:pPr>
        <w:rPr>
          <w:rFonts w:ascii="Verdana" w:hAnsi="Verdana"/>
          <w:sz w:val="22"/>
          <w:szCs w:val="22"/>
        </w:rPr>
      </w:pPr>
    </w:p>
    <w:p w14:paraId="10842A2F" w14:textId="77777777" w:rsidR="007B3B3A" w:rsidRPr="007B3B3A" w:rsidRDefault="007B3B3A" w:rsidP="007B3B3A">
      <w:pPr>
        <w:rPr>
          <w:rFonts w:ascii="Verdana" w:hAnsi="Verdana"/>
          <w:sz w:val="22"/>
          <w:szCs w:val="22"/>
        </w:rPr>
      </w:pPr>
      <w:r w:rsidRPr="007B3B3A">
        <w:rPr>
          <w:rFonts w:ascii="Verdana" w:hAnsi="Verdana"/>
          <w:sz w:val="22"/>
          <w:szCs w:val="22"/>
        </w:rPr>
        <w:t>Código:                                      2044</w:t>
      </w:r>
    </w:p>
    <w:p w14:paraId="395310BC" w14:textId="77777777" w:rsidR="007B3B3A" w:rsidRPr="007B3B3A" w:rsidRDefault="007B3B3A" w:rsidP="007B3B3A">
      <w:pPr>
        <w:rPr>
          <w:rFonts w:ascii="Verdana" w:hAnsi="Verdana"/>
          <w:sz w:val="22"/>
          <w:szCs w:val="22"/>
        </w:rPr>
      </w:pPr>
    </w:p>
    <w:p w14:paraId="42B5D6F6" w14:textId="77777777" w:rsidR="007B3B3A" w:rsidRPr="007B3B3A" w:rsidRDefault="007B3B3A" w:rsidP="007B3B3A">
      <w:pPr>
        <w:rPr>
          <w:rFonts w:ascii="Verdana" w:hAnsi="Verdana"/>
          <w:sz w:val="22"/>
          <w:szCs w:val="22"/>
        </w:rPr>
      </w:pPr>
      <w:r w:rsidRPr="007B3B3A">
        <w:rPr>
          <w:rFonts w:ascii="Verdana" w:hAnsi="Verdana"/>
          <w:sz w:val="22"/>
          <w:szCs w:val="22"/>
        </w:rPr>
        <w:t>Grado:                                       08</w:t>
      </w:r>
    </w:p>
    <w:p w14:paraId="55046CF7" w14:textId="77777777" w:rsidR="007B3B3A" w:rsidRPr="007B3B3A" w:rsidRDefault="007B3B3A" w:rsidP="007B3B3A">
      <w:pPr>
        <w:rPr>
          <w:rFonts w:ascii="Verdana" w:hAnsi="Verdana"/>
          <w:sz w:val="22"/>
          <w:szCs w:val="22"/>
        </w:rPr>
      </w:pPr>
    </w:p>
    <w:p w14:paraId="25D51227" w14:textId="77777777" w:rsidR="007B3B3A" w:rsidRPr="007B3B3A" w:rsidRDefault="007B3B3A" w:rsidP="007B3B3A">
      <w:pPr>
        <w:rPr>
          <w:rFonts w:ascii="Verdana" w:hAnsi="Verdana"/>
          <w:sz w:val="22"/>
          <w:szCs w:val="22"/>
        </w:rPr>
      </w:pPr>
      <w:r w:rsidRPr="007B3B3A">
        <w:rPr>
          <w:rFonts w:ascii="Verdana" w:hAnsi="Verdana"/>
          <w:sz w:val="22"/>
          <w:szCs w:val="22"/>
        </w:rPr>
        <w:t>No. de Cargos:                          Cincuenta (50)</w:t>
      </w:r>
    </w:p>
    <w:p w14:paraId="7A263483" w14:textId="77777777" w:rsidR="007B3B3A" w:rsidRPr="007B3B3A" w:rsidRDefault="007B3B3A" w:rsidP="007B3B3A">
      <w:pPr>
        <w:rPr>
          <w:rFonts w:ascii="Verdana" w:hAnsi="Verdana"/>
          <w:sz w:val="22"/>
          <w:szCs w:val="22"/>
        </w:rPr>
      </w:pPr>
    </w:p>
    <w:p w14:paraId="26B97755" w14:textId="77777777" w:rsidR="007B3B3A" w:rsidRPr="007B3B3A" w:rsidRDefault="007B3B3A" w:rsidP="007B3B3A">
      <w:pPr>
        <w:rPr>
          <w:rFonts w:ascii="Verdana" w:hAnsi="Verdana"/>
          <w:sz w:val="22"/>
          <w:szCs w:val="22"/>
        </w:rPr>
      </w:pPr>
      <w:r w:rsidRPr="007B3B3A">
        <w:rPr>
          <w:rFonts w:ascii="Verdana" w:hAnsi="Verdana"/>
          <w:sz w:val="22"/>
          <w:szCs w:val="22"/>
        </w:rPr>
        <w:t>Dependencia:                            Donde se ubique el empleo.</w:t>
      </w:r>
    </w:p>
    <w:p w14:paraId="3423C787" w14:textId="77777777" w:rsidR="007B3B3A" w:rsidRPr="007B3B3A" w:rsidRDefault="007B3B3A" w:rsidP="007B3B3A">
      <w:pPr>
        <w:rPr>
          <w:rFonts w:ascii="Verdana" w:hAnsi="Verdana"/>
          <w:sz w:val="22"/>
          <w:szCs w:val="22"/>
        </w:rPr>
      </w:pPr>
    </w:p>
    <w:p w14:paraId="11E6C97A" w14:textId="5BAA631A" w:rsidR="007B3B3A" w:rsidRPr="00B40DB1" w:rsidRDefault="007B3B3A" w:rsidP="007B3B3A">
      <w:pPr>
        <w:rPr>
          <w:rFonts w:ascii="Verdana" w:hAnsi="Verdana"/>
          <w:sz w:val="22"/>
          <w:szCs w:val="22"/>
        </w:rPr>
      </w:pPr>
      <w:r w:rsidRPr="007B3B3A">
        <w:rPr>
          <w:rFonts w:ascii="Verdana" w:hAnsi="Verdana"/>
          <w:sz w:val="22"/>
          <w:szCs w:val="22"/>
        </w:rPr>
        <w:t xml:space="preserve">Cargo del </w:t>
      </w:r>
      <w:proofErr w:type="gramStart"/>
      <w:r w:rsidRPr="007B3B3A">
        <w:rPr>
          <w:rFonts w:ascii="Verdana" w:hAnsi="Verdana"/>
          <w:sz w:val="22"/>
          <w:szCs w:val="22"/>
        </w:rPr>
        <w:t>Jefe</w:t>
      </w:r>
      <w:proofErr w:type="gramEnd"/>
      <w:r w:rsidRPr="007B3B3A">
        <w:rPr>
          <w:rFonts w:ascii="Verdana" w:hAnsi="Verdana"/>
          <w:sz w:val="22"/>
          <w:szCs w:val="22"/>
        </w:rPr>
        <w:t xml:space="preserve"> Inmediato:         Quien ejerza la jefatura de la dependencia.</w:t>
      </w:r>
    </w:p>
    <w:p w14:paraId="2D3FD186" w14:textId="77777777" w:rsidR="00B40DB1" w:rsidRPr="00B40DB1" w:rsidRDefault="00B40DB1" w:rsidP="00B40DB1">
      <w:pPr>
        <w:rPr>
          <w:rFonts w:ascii="Verdana" w:hAnsi="Verdana"/>
          <w:sz w:val="22"/>
          <w:szCs w:val="22"/>
        </w:rPr>
      </w:pPr>
      <w:r w:rsidRPr="00B40DB1">
        <w:rPr>
          <w:rFonts w:ascii="Verdana" w:hAnsi="Verdana"/>
          <w:b/>
          <w:bCs/>
          <w:sz w:val="22"/>
          <w:szCs w:val="22"/>
        </w:rPr>
        <w:lastRenderedPageBreak/>
        <w:t>II. ÁREA FUNCIONAL</w:t>
      </w:r>
      <w:r w:rsidRPr="00B40DB1">
        <w:rPr>
          <w:rFonts w:ascii="Verdana" w:hAnsi="Verdana"/>
          <w:b/>
          <w:bCs/>
          <w:sz w:val="22"/>
          <w:szCs w:val="22"/>
        </w:rPr>
        <w:br/>
      </w:r>
      <w:r w:rsidRPr="00B40DB1">
        <w:rPr>
          <w:rFonts w:ascii="Verdana" w:hAnsi="Verdana"/>
          <w:b/>
          <w:bCs/>
          <w:sz w:val="22"/>
          <w:szCs w:val="22"/>
        </w:rPr>
        <w:br/>
        <w:t>DIRECCIÓN FINANCIERA – GRUPOS FINANCIEROS DE LAS DIRECCIONES REGIONALES</w:t>
      </w:r>
      <w:r w:rsidRPr="00B40DB1">
        <w:rPr>
          <w:rFonts w:ascii="Verdana" w:hAnsi="Verdana"/>
          <w:b/>
          <w:bCs/>
          <w:sz w:val="22"/>
          <w:szCs w:val="22"/>
        </w:rPr>
        <w:br/>
      </w:r>
    </w:p>
    <w:p w14:paraId="0455CF76"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6B0483CF" w14:textId="77777777" w:rsidR="00B40DB1" w:rsidRPr="00B40DB1" w:rsidRDefault="00B40DB1" w:rsidP="00B40DB1">
      <w:pPr>
        <w:rPr>
          <w:rFonts w:ascii="Verdana" w:hAnsi="Verdana"/>
          <w:sz w:val="22"/>
          <w:szCs w:val="22"/>
        </w:rPr>
      </w:pPr>
      <w:r w:rsidRPr="00B40DB1">
        <w:rPr>
          <w:rFonts w:ascii="Verdana" w:hAnsi="Verdana"/>
          <w:sz w:val="22"/>
          <w:szCs w:val="22"/>
        </w:rPr>
        <w:t>Desarrollar las Operaciones Financieras, de contabilidad, de tesorería, de presupuesto y de recaudo del ICBF para el cumplimiento de la misión institucional y garantizar la efectiva operación financiera.</w:t>
      </w:r>
    </w:p>
    <w:p w14:paraId="274180E8"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16FAFC8E" w14:textId="77777777" w:rsidR="00B40DB1" w:rsidRPr="00B40DB1" w:rsidRDefault="00B40DB1" w:rsidP="00B40DB1">
      <w:pPr>
        <w:rPr>
          <w:rFonts w:ascii="Verdana" w:hAnsi="Verdana"/>
          <w:sz w:val="22"/>
          <w:szCs w:val="22"/>
        </w:rPr>
      </w:pPr>
      <w:r w:rsidRPr="00B40DB1">
        <w:rPr>
          <w:rFonts w:ascii="Verdana" w:hAnsi="Verdana"/>
          <w:sz w:val="22"/>
          <w:szCs w:val="22"/>
        </w:rPr>
        <w:t>1. Suministrar información de soporte y participar en la consolidación de los planes del área financiera a nivel central y regional teniendo en cuenta la planeación institucional.</w:t>
      </w:r>
      <w:r w:rsidRPr="00B40DB1">
        <w:rPr>
          <w:rFonts w:ascii="Verdana" w:hAnsi="Verdana"/>
          <w:sz w:val="22"/>
          <w:szCs w:val="22"/>
        </w:rPr>
        <w:br/>
        <w:t>2. Participar en la ejecución, consolidación, análisis, acompañamiento y seguimiento de los recursos y de la información financiera y tributaria del ICBF.</w:t>
      </w:r>
      <w:r w:rsidRPr="00B40DB1">
        <w:rPr>
          <w:rFonts w:ascii="Verdana" w:hAnsi="Verdana"/>
          <w:sz w:val="22"/>
          <w:szCs w:val="22"/>
        </w:rPr>
        <w:br/>
        <w:t>3. Ejecutar el proceso financiero, procedimientos y actividades de planeación, presupuestales, contables, de tesorería y de recaudo de aportes de acuerdo con las normas.</w:t>
      </w:r>
      <w:r w:rsidRPr="00B40DB1">
        <w:rPr>
          <w:rFonts w:ascii="Verdana" w:hAnsi="Verdana"/>
          <w:sz w:val="22"/>
          <w:szCs w:val="22"/>
        </w:rPr>
        <w:br/>
        <w:t>4. Conciliar y depurar periódicamente las cuentas de los Estados Financieros de acuerdo con las normas expedidas por la Contaduría General de la Nación, generando y comunicando las alertas pertinentes</w:t>
      </w:r>
      <w:r w:rsidRPr="00B40DB1">
        <w:rPr>
          <w:rFonts w:ascii="Verdana" w:hAnsi="Verdana"/>
          <w:sz w:val="22"/>
          <w:szCs w:val="22"/>
        </w:rPr>
        <w:br/>
        <w:t>5. Revisar y analizar los Estados Financieros con sus anexos de las Direcciones Regionales asignadas con el fin de analizar, consolidar y trasmitir los Estados Financieros de la Entidad.</w:t>
      </w:r>
      <w:r w:rsidRPr="00B40DB1">
        <w:rPr>
          <w:rFonts w:ascii="Verdana" w:hAnsi="Verdana"/>
          <w:sz w:val="22"/>
          <w:szCs w:val="22"/>
        </w:rPr>
        <w:br/>
        <w:t xml:space="preserve">6. Realizar el seguimiento financiero del presupuesto de la Entidad en coordinación con las áreas responsables de la ejecución de los recursos, analizar de forma permanente su comportamiento y proponer los ajustes </w:t>
      </w:r>
      <w:proofErr w:type="gramStart"/>
      <w:r w:rsidRPr="00B40DB1">
        <w:rPr>
          <w:rFonts w:ascii="Verdana" w:hAnsi="Verdana"/>
          <w:sz w:val="22"/>
          <w:szCs w:val="22"/>
        </w:rPr>
        <w:t>de acuerdo al</w:t>
      </w:r>
      <w:proofErr w:type="gramEnd"/>
      <w:r w:rsidRPr="00B40DB1">
        <w:rPr>
          <w:rFonts w:ascii="Verdana" w:hAnsi="Verdana"/>
          <w:sz w:val="22"/>
          <w:szCs w:val="22"/>
        </w:rPr>
        <w:t xml:space="preserve"> procedimiento establecido.</w:t>
      </w:r>
      <w:r w:rsidRPr="00B40DB1">
        <w:rPr>
          <w:rFonts w:ascii="Verdana" w:hAnsi="Verdana"/>
          <w:sz w:val="22"/>
          <w:szCs w:val="22"/>
        </w:rPr>
        <w:br/>
        <w:t>7. Participar en el registro, consolidación, administración, seguimiento, control y documentación de la información contable y tributaria del instituto en el aplicativo definido para tal fin de acuerdo con los procesos del ICBF y los lineamientos del Ministerio de Hacienda y Crédito Público.</w:t>
      </w:r>
      <w:r w:rsidRPr="00B40DB1">
        <w:rPr>
          <w:rFonts w:ascii="Verdana" w:hAnsi="Verdana"/>
          <w:sz w:val="22"/>
          <w:szCs w:val="22"/>
        </w:rPr>
        <w:br/>
        <w:t>8. Participar en la administración, control, seguimiento y manejo del recaudo, registro de cartera, cobro y verificación del Aporte Parafiscal 3% a favor de la entidad.</w:t>
      </w:r>
      <w:r w:rsidRPr="00B40DB1">
        <w:rPr>
          <w:rFonts w:ascii="Verdana" w:hAnsi="Verdana"/>
          <w:sz w:val="22"/>
          <w:szCs w:val="22"/>
        </w:rPr>
        <w:br/>
        <w:t>9. Realizar operaciones de Tesorería en relación con el registro y control del flujo de recursos recaudados y pagos, así como las demás generados por el proceso financiero.</w:t>
      </w:r>
      <w:r w:rsidRPr="00B40DB1">
        <w:rPr>
          <w:rFonts w:ascii="Verdana" w:hAnsi="Verdana"/>
          <w:sz w:val="22"/>
          <w:szCs w:val="22"/>
        </w:rPr>
        <w:br/>
        <w:t>10. Realizar actividades tendientes a agilizar y mejorar Ja gestión de verificación del aporte parafiscal 3% y demás fuentes de ingresos y proceso administrativo de cobro coactivo de la Dirección Regional o Dirección General.</w:t>
      </w:r>
      <w:r w:rsidRPr="00B40DB1">
        <w:rPr>
          <w:rFonts w:ascii="Verdana" w:hAnsi="Verdana"/>
          <w:sz w:val="22"/>
          <w:szCs w:val="22"/>
        </w:rPr>
        <w:br/>
        <w:t>11. Realizar actividades para la recuperación de recursos a favor de la Entidad por medio del proceso administrativo de cobro coactivo.</w:t>
      </w:r>
      <w:r w:rsidRPr="00B40DB1">
        <w:rPr>
          <w:rFonts w:ascii="Verdana" w:hAnsi="Verdana"/>
          <w:sz w:val="22"/>
          <w:szCs w:val="22"/>
        </w:rPr>
        <w:br/>
        <w:t xml:space="preserve">12. Brindar asesoría y acompañamiento a las Direcciones Regionales en temas </w:t>
      </w:r>
      <w:r w:rsidRPr="00B40DB1">
        <w:rPr>
          <w:rFonts w:ascii="Verdana" w:hAnsi="Verdana"/>
          <w:sz w:val="22"/>
          <w:szCs w:val="22"/>
        </w:rPr>
        <w:lastRenderedPageBreak/>
        <w:t>de planeación, presupuestales, contables, tributarios y de tesorería de acuerdo con las políticas y procedimientos financieros del ICBF.</w:t>
      </w:r>
      <w:r w:rsidRPr="00B40DB1">
        <w:rPr>
          <w:rFonts w:ascii="Verdana" w:hAnsi="Verdana"/>
          <w:sz w:val="22"/>
          <w:szCs w:val="22"/>
        </w:rPr>
        <w:br/>
        <w:t>13. Las demás que se le asignen y que correspondan a la naturaleza del empleo.</w:t>
      </w:r>
    </w:p>
    <w:p w14:paraId="35B796DF"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r w:rsidRPr="00B40DB1">
        <w:rPr>
          <w:rFonts w:ascii="Verdana" w:hAnsi="Verdana"/>
          <w:b/>
          <w:bCs/>
          <w:sz w:val="22"/>
          <w:szCs w:val="22"/>
        </w:rPr>
        <w:br/>
      </w:r>
    </w:p>
    <w:p w14:paraId="5F23C732"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Financiera</w:t>
      </w:r>
      <w:r w:rsidRPr="00B40DB1">
        <w:rPr>
          <w:rFonts w:ascii="Verdana" w:hAnsi="Verdana"/>
          <w:sz w:val="22"/>
          <w:szCs w:val="22"/>
        </w:rPr>
        <w:br/>
        <w:t>Administración pública</w:t>
      </w:r>
      <w:r w:rsidRPr="00B40DB1">
        <w:rPr>
          <w:rFonts w:ascii="Verdana" w:hAnsi="Verdana"/>
          <w:sz w:val="22"/>
          <w:szCs w:val="22"/>
        </w:rPr>
        <w:br/>
        <w:t>Planeación Estratégica</w:t>
      </w:r>
      <w:r w:rsidRPr="00B40DB1">
        <w:rPr>
          <w:rFonts w:ascii="Verdana" w:hAnsi="Verdana"/>
          <w:sz w:val="22"/>
          <w:szCs w:val="22"/>
        </w:rPr>
        <w:br/>
        <w:t>SIIF Nación</w:t>
      </w:r>
      <w:r w:rsidRPr="00B40DB1">
        <w:rPr>
          <w:rFonts w:ascii="Verdana" w:hAnsi="Verdana"/>
          <w:sz w:val="22"/>
          <w:szCs w:val="22"/>
        </w:rPr>
        <w:br/>
        <w:t>Estadística</w:t>
      </w:r>
      <w:r w:rsidRPr="00B40DB1">
        <w:rPr>
          <w:rFonts w:ascii="Verdana" w:hAnsi="Verdana"/>
          <w:sz w:val="22"/>
          <w:szCs w:val="22"/>
        </w:rPr>
        <w:br/>
        <w:t>Estatuto tributario</w:t>
      </w:r>
    </w:p>
    <w:p w14:paraId="7A9DAF5D"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101"/>
        <w:gridCol w:w="4815"/>
      </w:tblGrid>
      <w:tr w:rsidR="00B40DB1" w:rsidRPr="00B40DB1" w14:paraId="689FC3F2" w14:textId="77777777" w:rsidTr="007B3B3A">
        <w:tc>
          <w:tcPr>
            <w:tcW w:w="2300" w:type="pct"/>
            <w:hideMark/>
          </w:tcPr>
          <w:p w14:paraId="0E5D79B3"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r w:rsidRPr="00B40DB1">
              <w:rPr>
                <w:rFonts w:ascii="Verdana" w:hAnsi="Verdana"/>
                <w:b/>
                <w:bCs/>
                <w:sz w:val="22"/>
                <w:szCs w:val="22"/>
              </w:rPr>
              <w:br/>
            </w:r>
          </w:p>
        </w:tc>
        <w:tc>
          <w:tcPr>
            <w:tcW w:w="2700" w:type="pct"/>
            <w:hideMark/>
          </w:tcPr>
          <w:p w14:paraId="331285B2"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102E7433" w14:textId="77777777" w:rsidTr="007B3B3A">
        <w:tc>
          <w:tcPr>
            <w:tcW w:w="2300" w:type="pct"/>
            <w:hideMark/>
          </w:tcPr>
          <w:p w14:paraId="542D034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sz w:val="22"/>
                <w:szCs w:val="22"/>
              </w:rPr>
              <w:br/>
              <w:t>Compromiso con la organización</w:t>
            </w:r>
          </w:p>
        </w:tc>
        <w:tc>
          <w:tcPr>
            <w:tcW w:w="2700" w:type="pct"/>
            <w:hideMark/>
          </w:tcPr>
          <w:p w14:paraId="5DE408B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612C92B4"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101"/>
        <w:gridCol w:w="4815"/>
      </w:tblGrid>
      <w:tr w:rsidR="00B40DB1" w:rsidRPr="00B40DB1" w14:paraId="25125D0F" w14:textId="77777777" w:rsidTr="007B3B3A">
        <w:tc>
          <w:tcPr>
            <w:tcW w:w="2300" w:type="pct"/>
            <w:hideMark/>
          </w:tcPr>
          <w:p w14:paraId="0604FCD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Administración, Contaduría Pública, Economía, Ingeniería Administrativa y Afines, Ingeniería Industrial y Afines, Derecho y Afines.</w:t>
            </w:r>
            <w:r w:rsidRPr="00B40DB1">
              <w:rPr>
                <w:rFonts w:ascii="Verdana" w:hAnsi="Verdana"/>
                <w:sz w:val="22"/>
                <w:szCs w:val="22"/>
              </w:rPr>
              <w:br/>
              <w:t>Tarjeta profesional vigente.</w:t>
            </w:r>
          </w:p>
        </w:tc>
        <w:tc>
          <w:tcPr>
            <w:tcW w:w="2700" w:type="pct"/>
            <w:hideMark/>
          </w:tcPr>
          <w:p w14:paraId="0864FB8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Veintiún (21) meses de profesional relacionada.</w:t>
            </w:r>
          </w:p>
        </w:tc>
      </w:tr>
    </w:tbl>
    <w:p w14:paraId="4C88DB52"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OFICINA DE ASEGURAMIENTO A LA CALIDAD</w:t>
      </w:r>
      <w:r w:rsidRPr="00B40DB1">
        <w:rPr>
          <w:rFonts w:ascii="Verdana" w:hAnsi="Verdana"/>
          <w:b/>
          <w:bCs/>
          <w:sz w:val="22"/>
          <w:szCs w:val="22"/>
        </w:rPr>
        <w:br/>
      </w:r>
    </w:p>
    <w:p w14:paraId="3952AE95"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p>
    <w:p w14:paraId="34006325" w14:textId="77777777" w:rsidR="00B40DB1" w:rsidRPr="00B40DB1" w:rsidRDefault="00B40DB1" w:rsidP="00B40DB1">
      <w:pPr>
        <w:rPr>
          <w:rFonts w:ascii="Verdana" w:hAnsi="Verdana"/>
          <w:sz w:val="22"/>
          <w:szCs w:val="22"/>
        </w:rPr>
      </w:pPr>
      <w:r w:rsidRPr="00B40DB1">
        <w:rPr>
          <w:rFonts w:ascii="Verdana" w:hAnsi="Verdana"/>
          <w:sz w:val="22"/>
          <w:szCs w:val="22"/>
        </w:rPr>
        <w:t>Realizar acciones de aseguramiento de la calidad a la gestión de las instituciones para garantizar el cumplimiento de los requisitos normativos y legales que permitan generar confianza y excelencia en la prestación del servicio público de bienestar familiar.</w:t>
      </w:r>
    </w:p>
    <w:p w14:paraId="0DE85431"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DESCRIPCION DE FUNCIONES ESENCIALES</w:t>
      </w:r>
      <w:r w:rsidRPr="00B40DB1">
        <w:rPr>
          <w:rFonts w:ascii="Verdana" w:hAnsi="Verdana"/>
          <w:b/>
          <w:bCs/>
          <w:sz w:val="22"/>
          <w:szCs w:val="22"/>
        </w:rPr>
        <w:br/>
      </w:r>
    </w:p>
    <w:p w14:paraId="24F295CC"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1. Participar en la formulación, diseño, organización, ejecución y control de planes y programas que permitan el desarrollo de los procesos de Aseguramiento a la Calidad para los procesos misionales del ICBF.</w:t>
      </w:r>
      <w:r w:rsidRPr="00B40DB1">
        <w:rPr>
          <w:rFonts w:ascii="Verdana" w:hAnsi="Verdana"/>
          <w:sz w:val="22"/>
          <w:szCs w:val="22"/>
        </w:rPr>
        <w:br/>
        <w:t>2. Participar en los procesos de ajuste, puesta en operación, seguimiento y evaluación al modelo de supervisión de contratos de aporte para servicios misionales del ICBF.</w:t>
      </w:r>
      <w:r w:rsidRPr="00B40DB1">
        <w:rPr>
          <w:rFonts w:ascii="Verdana" w:hAnsi="Verdana"/>
          <w:sz w:val="22"/>
          <w:szCs w:val="22"/>
        </w:rPr>
        <w:br/>
        <w:t>3. Desarrollar, acompañar y verificar la evaluación de estándares de calidad a los operadores de los servicios misionales del ICBF en las Direcciones Regionales.</w:t>
      </w:r>
      <w:r w:rsidRPr="00B40DB1">
        <w:rPr>
          <w:rFonts w:ascii="Verdana" w:hAnsi="Verdana"/>
          <w:sz w:val="22"/>
          <w:szCs w:val="22"/>
        </w:rPr>
        <w:br/>
        <w:t>4. Programar, realizar, acompañar y verificar las auditorías de calidad a los operadores de los servicios misionales del ICBF en la respectiva Regional.</w:t>
      </w:r>
      <w:r w:rsidRPr="00B40DB1">
        <w:rPr>
          <w:rFonts w:ascii="Verdana" w:hAnsi="Verdana"/>
          <w:sz w:val="22"/>
          <w:szCs w:val="22"/>
        </w:rPr>
        <w:br/>
        <w:t>5. Programar, realizar y acompañar las visitas de verificación de requisitos para los trámites de las personerías jurídicas y licencias de funcionamiento de los operadores que prestan servicios misionales del ICBF en la respectiva Regional.</w:t>
      </w:r>
      <w:r w:rsidRPr="00B40DB1">
        <w:rPr>
          <w:rFonts w:ascii="Verdana" w:hAnsi="Verdana"/>
          <w:sz w:val="22"/>
          <w:szCs w:val="22"/>
        </w:rPr>
        <w:br/>
        <w:t>6. Implementar y acompañar la ejecución de la Norma Técnica de Empresa NET - ICBF en los operadores de los servicios misionales del ICBF en las Direcciones Regionales.</w:t>
      </w:r>
      <w:r w:rsidRPr="00B40DB1">
        <w:rPr>
          <w:rFonts w:ascii="Verdana" w:hAnsi="Verdana"/>
          <w:sz w:val="22"/>
          <w:szCs w:val="22"/>
        </w:rPr>
        <w:br/>
        <w:t>7. Absolver consultas y prestar asistencia técnica a las Direcciones Regionales en necesidades relacionadas con procesos de Aseguramiento a la Calidad para los procesos misionales del ICBF.</w:t>
      </w:r>
      <w:r w:rsidRPr="00B40DB1">
        <w:rPr>
          <w:rFonts w:ascii="Verdana" w:hAnsi="Verdana"/>
          <w:sz w:val="22"/>
          <w:szCs w:val="22"/>
        </w:rPr>
        <w:br/>
        <w:t>8. Realizar seguimiento a los trámites y a la vigencia de personerías jurídicas y licencias de funcionamiento, así como los correspondientes plantes de mejora de los operadores de los servicios y de los Centros Zonales de las Direcciones Regionales.</w:t>
      </w:r>
      <w:r w:rsidRPr="00B40DB1">
        <w:rPr>
          <w:rFonts w:ascii="Verdana" w:hAnsi="Verdana"/>
          <w:sz w:val="22"/>
          <w:szCs w:val="22"/>
        </w:rPr>
        <w:br/>
        <w:t>9. Socializar en las Direcciones Regionales las experiencias implementadas por los actores en el proceso de Aseguramiento a la Calidad para los procesos misionales del ICBF.</w:t>
      </w:r>
      <w:r w:rsidRPr="00B40DB1">
        <w:rPr>
          <w:rFonts w:ascii="Verdana" w:hAnsi="Verdana"/>
          <w:sz w:val="22"/>
          <w:szCs w:val="22"/>
        </w:rPr>
        <w:br/>
        <w:t>10. Apoyar el trámite de procesos administrativos sancionatorios que se adelanten en contra de los operadores de los servicios misionales del ICBF en la respectiva Dirección Regional e informar a las áreas internas o autoridades externas competentes.</w:t>
      </w:r>
      <w:r w:rsidRPr="00B40DB1">
        <w:rPr>
          <w:rFonts w:ascii="Verdana" w:hAnsi="Verdana"/>
          <w:sz w:val="22"/>
          <w:szCs w:val="22"/>
        </w:rPr>
        <w:br/>
        <w:t>11. Reportar la información generada en cumplimiento de las labores de aseguramiento a la calidad de los servicios misionales del ICBF que le corresponden en los sistemas de información establecidos por el Instituto.</w:t>
      </w:r>
      <w:r w:rsidRPr="00B40DB1">
        <w:rPr>
          <w:rFonts w:ascii="Verdana" w:hAnsi="Verdana"/>
          <w:sz w:val="22"/>
          <w:szCs w:val="22"/>
        </w:rPr>
        <w:br/>
        <w:t>12. Revisar, evaluar, conceptuar y hacer seguimiento en las Direcciones Regionales al cumplimiento de las obligaciones establecidas en los diferentes contratos que suscriba la entidad en ejecución del proceso de Aseguramiento a la Calidad para los procesos misionales del ICBF.</w:t>
      </w:r>
      <w:r w:rsidRPr="00B40DB1">
        <w:rPr>
          <w:rFonts w:ascii="Verdana" w:hAnsi="Verdana"/>
          <w:sz w:val="22"/>
          <w:szCs w:val="22"/>
        </w:rPr>
        <w:br/>
        <w:t>13. Las demás que se le asignen y que correspondan a la naturaleza del empleo.</w:t>
      </w:r>
      <w:r w:rsidRPr="00B40DB1">
        <w:rPr>
          <w:rFonts w:ascii="Verdana" w:hAnsi="Verdana"/>
          <w:sz w:val="22"/>
          <w:szCs w:val="22"/>
        </w:rPr>
        <w:br/>
      </w:r>
      <w:r w:rsidRPr="00B40DB1">
        <w:rPr>
          <w:rFonts w:ascii="Verdana" w:hAnsi="Verdana"/>
          <w:b/>
          <w:bCs/>
          <w:sz w:val="22"/>
          <w:szCs w:val="22"/>
        </w:rPr>
        <w:t>&lt;Doctrina Concordante&gt;</w:t>
      </w:r>
    </w:p>
    <w:p w14:paraId="09697D38" w14:textId="6EA477B8" w:rsidR="00B40DB1" w:rsidRPr="00B40DB1" w:rsidRDefault="00B40DB1" w:rsidP="00B40DB1">
      <w:pPr>
        <w:rPr>
          <w:rFonts w:ascii="Verdana" w:hAnsi="Verdana"/>
          <w:sz w:val="22"/>
          <w:szCs w:val="22"/>
        </w:rPr>
      </w:pPr>
      <w:r w:rsidRPr="00B40DB1">
        <w:rPr>
          <w:rFonts w:ascii="Verdana" w:hAnsi="Verdana"/>
          <w:sz w:val="22"/>
          <w:szCs w:val="22"/>
        </w:rPr>
        <w:t>Concepto ICBF 30 de 2015  </w:t>
      </w:r>
    </w:p>
    <w:p w14:paraId="2EF5731C"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r w:rsidRPr="00B40DB1">
        <w:rPr>
          <w:rFonts w:ascii="Verdana" w:hAnsi="Verdana"/>
          <w:b/>
          <w:bCs/>
          <w:sz w:val="22"/>
          <w:szCs w:val="22"/>
        </w:rPr>
        <w:br/>
      </w:r>
    </w:p>
    <w:p w14:paraId="194DC1A1"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pública.</w:t>
      </w:r>
      <w:r w:rsidRPr="00B40DB1">
        <w:rPr>
          <w:rFonts w:ascii="Verdana" w:hAnsi="Verdana"/>
          <w:sz w:val="22"/>
          <w:szCs w:val="22"/>
        </w:rPr>
        <w:br/>
        <w:t>Planeación Estratégica.</w:t>
      </w:r>
      <w:r w:rsidRPr="00B40DB1">
        <w:rPr>
          <w:rFonts w:ascii="Verdana" w:hAnsi="Verdana"/>
          <w:sz w:val="22"/>
          <w:szCs w:val="22"/>
        </w:rPr>
        <w:br/>
        <w:t>Sistema Integrado de Gestión</w:t>
      </w:r>
      <w:r w:rsidRPr="00B40DB1">
        <w:rPr>
          <w:rFonts w:ascii="Verdana" w:hAnsi="Verdana"/>
          <w:sz w:val="22"/>
          <w:szCs w:val="22"/>
        </w:rPr>
        <w:br/>
      </w:r>
      <w:proofErr w:type="spellStart"/>
      <w:r w:rsidRPr="00B40DB1">
        <w:rPr>
          <w:rFonts w:ascii="Verdana" w:hAnsi="Verdana"/>
          <w:sz w:val="22"/>
          <w:szCs w:val="22"/>
        </w:rPr>
        <w:lastRenderedPageBreak/>
        <w:t>Gestión</w:t>
      </w:r>
      <w:proofErr w:type="spellEnd"/>
      <w:r w:rsidRPr="00B40DB1">
        <w:rPr>
          <w:rFonts w:ascii="Verdana" w:hAnsi="Verdana"/>
          <w:sz w:val="22"/>
          <w:szCs w:val="22"/>
        </w:rPr>
        <w:t xml:space="preserve"> de calidad</w:t>
      </w:r>
      <w:r w:rsidRPr="00B40DB1">
        <w:rPr>
          <w:rFonts w:ascii="Verdana" w:hAnsi="Verdana"/>
          <w:sz w:val="22"/>
          <w:szCs w:val="22"/>
        </w:rPr>
        <w:br/>
        <w:t>Monitoreo y evaluación</w:t>
      </w:r>
      <w:r w:rsidRPr="00B40DB1">
        <w:rPr>
          <w:rFonts w:ascii="Verdana" w:hAnsi="Verdana"/>
          <w:sz w:val="22"/>
          <w:szCs w:val="22"/>
        </w:rPr>
        <w:br/>
        <w:t>Nociones de contratación pública</w:t>
      </w:r>
    </w:p>
    <w:p w14:paraId="570A09C4"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40E09B8A" w14:textId="77777777" w:rsidTr="007B3B3A">
        <w:tc>
          <w:tcPr>
            <w:tcW w:w="2450" w:type="pct"/>
            <w:hideMark/>
          </w:tcPr>
          <w:p w14:paraId="37257A9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550" w:type="pct"/>
            <w:hideMark/>
          </w:tcPr>
          <w:p w14:paraId="33DD039E"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67BBB37D" w14:textId="77777777" w:rsidTr="007B3B3A">
        <w:tc>
          <w:tcPr>
            <w:tcW w:w="2450" w:type="pct"/>
            <w:hideMark/>
          </w:tcPr>
          <w:p w14:paraId="03BBE07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sz w:val="22"/>
                <w:szCs w:val="22"/>
              </w:rPr>
              <w:br/>
              <w:t>Compromiso con la organización</w:t>
            </w:r>
          </w:p>
        </w:tc>
        <w:tc>
          <w:tcPr>
            <w:tcW w:w="2550" w:type="pct"/>
            <w:hideMark/>
          </w:tcPr>
          <w:p w14:paraId="599FEFB4"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Creatividad e innovación</w:t>
            </w:r>
          </w:p>
        </w:tc>
      </w:tr>
    </w:tbl>
    <w:p w14:paraId="26E1C037"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527DAA2D" w14:textId="77777777" w:rsidTr="007B3B3A">
        <w:tc>
          <w:tcPr>
            <w:tcW w:w="2450" w:type="pct"/>
            <w:hideMark/>
          </w:tcPr>
          <w:p w14:paraId="3D97D6D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r w:rsidRPr="00B40DB1">
              <w:rPr>
                <w:rFonts w:ascii="Verdana" w:hAnsi="Verdana"/>
                <w:b/>
                <w:bCs/>
                <w:sz w:val="22"/>
                <w:szCs w:val="22"/>
              </w:rPr>
              <w:br/>
            </w:r>
          </w:p>
        </w:tc>
        <w:tc>
          <w:tcPr>
            <w:tcW w:w="2550" w:type="pct"/>
            <w:hideMark/>
          </w:tcPr>
          <w:p w14:paraId="051A06A5"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3AF794A3" w14:textId="77777777" w:rsidTr="007B3B3A">
        <w:tc>
          <w:tcPr>
            <w:tcW w:w="2450" w:type="pct"/>
            <w:hideMark/>
          </w:tcPr>
          <w:p w14:paraId="39F6701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Nutrición y dietética, Educación, Psicología, Sociología, Trabajo social y Afines Administración, Contaduría Pública, Economía, Ingeniería Administrativa y Afines, Ingeniería Industrial y Afines, Derecho y Afines.</w:t>
            </w:r>
            <w:r w:rsidRPr="00B40DB1">
              <w:rPr>
                <w:rFonts w:ascii="Verdana" w:hAnsi="Verdana"/>
                <w:sz w:val="22"/>
                <w:szCs w:val="22"/>
              </w:rPr>
              <w:br/>
              <w:t>Tarjeta profesional vigente.</w:t>
            </w:r>
          </w:p>
        </w:tc>
        <w:tc>
          <w:tcPr>
            <w:tcW w:w="2550" w:type="pct"/>
            <w:hideMark/>
          </w:tcPr>
          <w:p w14:paraId="3E360F5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Veintiún (21) meses de experiencia profesional relacionada.</w:t>
            </w:r>
          </w:p>
        </w:tc>
      </w:tr>
    </w:tbl>
    <w:p w14:paraId="470DF9BF"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 xml:space="preserve">OFICINA </w:t>
      </w:r>
      <w:proofErr w:type="gramStart"/>
      <w:r w:rsidRPr="00B40DB1">
        <w:rPr>
          <w:rFonts w:ascii="Verdana" w:hAnsi="Verdana"/>
          <w:b/>
          <w:bCs/>
          <w:sz w:val="22"/>
          <w:szCs w:val="22"/>
        </w:rPr>
        <w:t>ASESORA JURÍDICA Y GRUPOS JURÍDICOS</w:t>
      </w:r>
      <w:proofErr w:type="gramEnd"/>
      <w:r w:rsidRPr="00B40DB1">
        <w:rPr>
          <w:rFonts w:ascii="Verdana" w:hAnsi="Verdana"/>
          <w:b/>
          <w:bCs/>
          <w:sz w:val="22"/>
          <w:szCs w:val="22"/>
        </w:rPr>
        <w:t xml:space="preserve"> DE LAS DIRECCIONES REGIONALES</w:t>
      </w:r>
      <w:r w:rsidRPr="00B40DB1">
        <w:rPr>
          <w:rFonts w:ascii="Verdana" w:hAnsi="Verdana"/>
          <w:b/>
          <w:bCs/>
          <w:sz w:val="22"/>
          <w:szCs w:val="22"/>
        </w:rPr>
        <w:br/>
      </w:r>
    </w:p>
    <w:p w14:paraId="7E32E7A1"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01ED0421" w14:textId="77777777" w:rsidR="00B40DB1" w:rsidRPr="00B40DB1" w:rsidRDefault="00B40DB1" w:rsidP="00B40DB1">
      <w:pPr>
        <w:rPr>
          <w:rFonts w:ascii="Verdana" w:hAnsi="Verdana"/>
          <w:sz w:val="22"/>
          <w:szCs w:val="22"/>
        </w:rPr>
      </w:pPr>
      <w:r w:rsidRPr="00B40DB1">
        <w:rPr>
          <w:rFonts w:ascii="Verdana" w:hAnsi="Verdana"/>
          <w:sz w:val="22"/>
          <w:szCs w:val="22"/>
        </w:rPr>
        <w:t>Desarrollar actividades que permitan el cobro de las obligaciones claras, expresas y exigibles a favor del ICBF que presten mérito ejecutivo a través de la jurisdicción coactiva, mediante el proceso administrativo de cobro coactivo, con el fin de recuperar la cartera del ICBF.</w:t>
      </w:r>
    </w:p>
    <w:p w14:paraId="7CC4042E"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06E160A3" w14:textId="77777777" w:rsidR="00B40DB1" w:rsidRPr="00B40DB1" w:rsidRDefault="00B40DB1" w:rsidP="00B40DB1">
      <w:pPr>
        <w:rPr>
          <w:rFonts w:ascii="Verdana" w:hAnsi="Verdana"/>
          <w:sz w:val="22"/>
          <w:szCs w:val="22"/>
        </w:rPr>
      </w:pPr>
      <w:r w:rsidRPr="00B40DB1">
        <w:rPr>
          <w:rFonts w:ascii="Verdana" w:hAnsi="Verdana"/>
          <w:sz w:val="22"/>
          <w:szCs w:val="22"/>
        </w:rPr>
        <w:t>1. 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r w:rsidRPr="00B40DB1">
        <w:rPr>
          <w:rFonts w:ascii="Verdana" w:hAnsi="Verdana"/>
          <w:sz w:val="22"/>
          <w:szCs w:val="22"/>
        </w:rPr>
        <w:br/>
      </w:r>
      <w:r w:rsidRPr="00B40DB1">
        <w:rPr>
          <w:rFonts w:ascii="Verdana" w:hAnsi="Verdana"/>
          <w:sz w:val="22"/>
          <w:szCs w:val="22"/>
        </w:rPr>
        <w:lastRenderedPageBreak/>
        <w:t>2. Participar, analizar y verificar las conciliaciones internas de recaudo, coactivo y contabilidad, relacionadas con el aporte parafiscal del 3%</w:t>
      </w:r>
      <w:r w:rsidRPr="00B40DB1">
        <w:rPr>
          <w:rFonts w:ascii="Verdana" w:hAnsi="Verdana"/>
          <w:sz w:val="22"/>
          <w:szCs w:val="22"/>
        </w:rPr>
        <w:br/>
        <w:t>3. Realizar e impartir control de legalidad a los proyectos de actos administrativos para la gestión propia del cobro y aquellos relacionados con los aportantes e instancias de coordinación, control y seguimiento.</w:t>
      </w:r>
      <w:r w:rsidRPr="00B40DB1">
        <w:rPr>
          <w:rFonts w:ascii="Verdana" w:hAnsi="Verdana"/>
          <w:sz w:val="22"/>
          <w:szCs w:val="22"/>
        </w:rPr>
        <w:br/>
        <w:t xml:space="preserve">4. Adelantar las acciones pertinentes en el proceso de cobro pre jurídico, persuasivo y coactivo, estudiando y proyectando para la firma del </w:t>
      </w:r>
      <w:proofErr w:type="gramStart"/>
      <w:r w:rsidRPr="00B40DB1">
        <w:rPr>
          <w:rFonts w:ascii="Verdana" w:hAnsi="Verdana"/>
          <w:sz w:val="22"/>
          <w:szCs w:val="22"/>
        </w:rPr>
        <w:t>Funcionario</w:t>
      </w:r>
      <w:proofErr w:type="gramEnd"/>
      <w:r w:rsidRPr="00B40DB1">
        <w:rPr>
          <w:rFonts w:ascii="Verdana" w:hAnsi="Verdana"/>
          <w:sz w:val="22"/>
          <w:szCs w:val="22"/>
        </w:rPr>
        <w:t xml:space="preserve"> Ejecutor.</w:t>
      </w:r>
      <w:r w:rsidRPr="00B40DB1">
        <w:rPr>
          <w:rFonts w:ascii="Verdana" w:hAnsi="Verdana"/>
          <w:sz w:val="22"/>
          <w:szCs w:val="22"/>
        </w:rPr>
        <w:br/>
        <w:t>5.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B40DB1">
        <w:rPr>
          <w:rFonts w:ascii="Verdana" w:hAnsi="Verdana"/>
          <w:sz w:val="22"/>
          <w:szCs w:val="22"/>
        </w:rPr>
        <w:br/>
        <w:t>6. Estudiar los títulos ejecutivos y la demás documentación requerida para el trámite de los procesos administrativos coactivos del aporte parafiscal con base a la normatividad vigente.</w:t>
      </w:r>
      <w:r w:rsidRPr="00B40DB1">
        <w:rPr>
          <w:rFonts w:ascii="Verdana" w:hAnsi="Verdana"/>
          <w:sz w:val="22"/>
          <w:szCs w:val="22"/>
        </w:rPr>
        <w:br/>
        <w:t>7. Apoyar en la definición de los criterios administrativos para la jurisdicción Coactiva.</w:t>
      </w:r>
      <w:r w:rsidRPr="00B40DB1">
        <w:rPr>
          <w:rFonts w:ascii="Verdana" w:hAnsi="Verdana"/>
          <w:sz w:val="22"/>
          <w:szCs w:val="22"/>
        </w:rPr>
        <w:br/>
        <w:t>8. Las demás que se le asignen y que correspondan a la naturaleza del empleo.</w:t>
      </w:r>
    </w:p>
    <w:p w14:paraId="0F450471"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65C81181"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Financiera</w:t>
      </w:r>
      <w:r w:rsidRPr="00B40DB1">
        <w:rPr>
          <w:rFonts w:ascii="Verdana" w:hAnsi="Verdana"/>
          <w:sz w:val="22"/>
          <w:szCs w:val="22"/>
        </w:rPr>
        <w:br/>
        <w:t>Administración pública</w:t>
      </w:r>
      <w:r w:rsidRPr="00B40DB1">
        <w:rPr>
          <w:rFonts w:ascii="Verdana" w:hAnsi="Verdana"/>
          <w:sz w:val="22"/>
          <w:szCs w:val="22"/>
        </w:rPr>
        <w:br/>
        <w:t>Derecho Administrativo</w:t>
      </w:r>
    </w:p>
    <w:p w14:paraId="47547361"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3A06A631" w14:textId="77777777" w:rsidTr="007B3B3A">
        <w:tc>
          <w:tcPr>
            <w:tcW w:w="2450" w:type="pct"/>
            <w:hideMark/>
          </w:tcPr>
          <w:p w14:paraId="0DDB3133"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550" w:type="pct"/>
            <w:hideMark/>
          </w:tcPr>
          <w:p w14:paraId="2CFB26A7"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JERARQUICO</w:t>
            </w:r>
          </w:p>
        </w:tc>
      </w:tr>
      <w:tr w:rsidR="00B40DB1" w:rsidRPr="00B40DB1" w14:paraId="2FB36DA2" w14:textId="77777777" w:rsidTr="007B3B3A">
        <w:tc>
          <w:tcPr>
            <w:tcW w:w="2450" w:type="pct"/>
            <w:hideMark/>
          </w:tcPr>
          <w:p w14:paraId="2C22714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550" w:type="pct"/>
            <w:hideMark/>
          </w:tcPr>
          <w:p w14:paraId="405FA11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1181B2E0"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FORMACION ACADEMICA Y EXPERIENCIA</w:t>
      </w:r>
    </w:p>
    <w:tbl>
      <w:tblPr>
        <w:tblStyle w:val="Tablaconcuadrcula"/>
        <w:tblW w:w="5100" w:type="pct"/>
        <w:tblLook w:val="04A0" w:firstRow="1" w:lastRow="0" w:firstColumn="1" w:lastColumn="0" w:noHBand="0" w:noVBand="1"/>
      </w:tblPr>
      <w:tblGrid>
        <w:gridCol w:w="5043"/>
        <w:gridCol w:w="3962"/>
      </w:tblGrid>
      <w:tr w:rsidR="00B40DB1" w:rsidRPr="00B40DB1" w14:paraId="338AA19B" w14:textId="77777777" w:rsidTr="007B3B3A">
        <w:tc>
          <w:tcPr>
            <w:tcW w:w="2800" w:type="pct"/>
            <w:hideMark/>
          </w:tcPr>
          <w:p w14:paraId="37B7F8BE"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ACADEMICA</w:t>
            </w:r>
          </w:p>
        </w:tc>
        <w:tc>
          <w:tcPr>
            <w:tcW w:w="2200" w:type="pct"/>
            <w:hideMark/>
          </w:tcPr>
          <w:p w14:paraId="27CE61CC"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0CF2AC7B" w14:textId="77777777" w:rsidTr="007B3B3A">
        <w:tc>
          <w:tcPr>
            <w:tcW w:w="2800" w:type="pct"/>
            <w:hideMark/>
          </w:tcPr>
          <w:p w14:paraId="6866909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Derecho y Afines.</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Tarjeta profesional vigente</w:t>
            </w:r>
          </w:p>
        </w:tc>
        <w:tc>
          <w:tcPr>
            <w:tcW w:w="2200" w:type="pct"/>
            <w:hideMark/>
          </w:tcPr>
          <w:p w14:paraId="41C7116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Veintiún (21) meses de experiencia profesional relacionada</w:t>
            </w:r>
          </w:p>
        </w:tc>
      </w:tr>
    </w:tbl>
    <w:p w14:paraId="54CF8FEC" w14:textId="77777777" w:rsidR="00B40DB1" w:rsidRPr="00B40DB1" w:rsidRDefault="00B40DB1" w:rsidP="00B40DB1">
      <w:pPr>
        <w:rPr>
          <w:rFonts w:ascii="Verdana" w:hAnsi="Verdana"/>
          <w:sz w:val="22"/>
          <w:szCs w:val="22"/>
        </w:rPr>
      </w:pPr>
      <w:r w:rsidRPr="00B40DB1">
        <w:rPr>
          <w:rFonts w:ascii="Verdana" w:hAnsi="Verdana"/>
          <w:b/>
          <w:bCs/>
          <w:sz w:val="22"/>
          <w:szCs w:val="22"/>
        </w:rPr>
        <w:t>Profesional Universitario 07</w:t>
      </w:r>
    </w:p>
    <w:p w14:paraId="39D13524"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r w:rsidRPr="00B40DB1">
        <w:rPr>
          <w:rFonts w:ascii="Verdana" w:hAnsi="Verdana"/>
          <w:b/>
          <w:bCs/>
          <w:sz w:val="22"/>
          <w:szCs w:val="22"/>
        </w:rPr>
        <w:br/>
      </w:r>
    </w:p>
    <w:p w14:paraId="29F068D7"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Nivel:                                         Profesional</w:t>
      </w:r>
      <w:r w:rsidRPr="00B40DB1">
        <w:rPr>
          <w:rFonts w:ascii="Verdana" w:hAnsi="Verdana"/>
          <w:sz w:val="22"/>
          <w:szCs w:val="22"/>
        </w:rPr>
        <w:br/>
      </w:r>
      <w:r w:rsidRPr="00B40DB1">
        <w:rPr>
          <w:rFonts w:ascii="Verdana" w:hAnsi="Verdana"/>
          <w:sz w:val="22"/>
          <w:szCs w:val="22"/>
        </w:rPr>
        <w:br/>
        <w:t>Denominación del empleo:       Profesional Universitario</w:t>
      </w:r>
      <w:r w:rsidRPr="00B40DB1">
        <w:rPr>
          <w:rFonts w:ascii="Verdana" w:hAnsi="Verdana"/>
          <w:sz w:val="22"/>
          <w:szCs w:val="22"/>
        </w:rPr>
        <w:br/>
      </w:r>
      <w:r w:rsidRPr="00B40DB1">
        <w:rPr>
          <w:rFonts w:ascii="Verdana" w:hAnsi="Verdana"/>
          <w:sz w:val="22"/>
          <w:szCs w:val="22"/>
        </w:rPr>
        <w:br/>
        <w:t>Código:                                      2044</w:t>
      </w:r>
      <w:r w:rsidRPr="00B40DB1">
        <w:rPr>
          <w:rFonts w:ascii="Verdana" w:hAnsi="Verdana"/>
          <w:sz w:val="22"/>
          <w:szCs w:val="22"/>
        </w:rPr>
        <w:br/>
      </w:r>
      <w:r w:rsidRPr="00B40DB1">
        <w:rPr>
          <w:rFonts w:ascii="Verdana" w:hAnsi="Verdana"/>
          <w:sz w:val="22"/>
          <w:szCs w:val="22"/>
        </w:rPr>
        <w:br/>
        <w:t>Grado:                                       07</w:t>
      </w:r>
      <w:r w:rsidRPr="00B40DB1">
        <w:rPr>
          <w:rFonts w:ascii="Verdana" w:hAnsi="Verdana"/>
          <w:sz w:val="22"/>
          <w:szCs w:val="22"/>
        </w:rPr>
        <w:br/>
      </w:r>
      <w:r w:rsidRPr="00B40DB1">
        <w:rPr>
          <w:rFonts w:ascii="Verdana" w:hAnsi="Verdana"/>
          <w:sz w:val="22"/>
          <w:szCs w:val="22"/>
        </w:rPr>
        <w:br/>
        <w:t>No. de Cargos:                          Cuatrocientos cinco (405)</w:t>
      </w:r>
      <w:r w:rsidRPr="00B40DB1">
        <w:rPr>
          <w:rFonts w:ascii="Verdana" w:hAnsi="Verdana"/>
          <w:sz w:val="22"/>
          <w:szCs w:val="22"/>
        </w:rPr>
        <w:br/>
      </w:r>
      <w:r w:rsidRPr="00B40DB1">
        <w:rPr>
          <w:rFonts w:ascii="Verdana" w:hAnsi="Verdana"/>
          <w:sz w:val="22"/>
          <w:szCs w:val="22"/>
        </w:rPr>
        <w:br/>
        <w:t>Dependencia:                            Donde se ubique el empleo.</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         Quien ejerza la jefatura de la dependencia.</w:t>
      </w:r>
    </w:p>
    <w:p w14:paraId="06F2D3E1"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DIRECCIÓN FINANCIERA – GRUPOS FINANCIEROS DE LAS DIRECCIONES REGIONALES</w:t>
      </w:r>
      <w:r w:rsidRPr="00B40DB1">
        <w:rPr>
          <w:rFonts w:ascii="Verdana" w:hAnsi="Verdana"/>
          <w:b/>
          <w:bCs/>
          <w:sz w:val="22"/>
          <w:szCs w:val="22"/>
        </w:rPr>
        <w:br/>
      </w:r>
    </w:p>
    <w:p w14:paraId="2CB71510"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06AFD4BE" w14:textId="77777777" w:rsidR="00B40DB1" w:rsidRPr="00B40DB1" w:rsidRDefault="00B40DB1" w:rsidP="00B40DB1">
      <w:pPr>
        <w:rPr>
          <w:rFonts w:ascii="Verdana" w:hAnsi="Verdana"/>
          <w:sz w:val="22"/>
          <w:szCs w:val="22"/>
        </w:rPr>
      </w:pPr>
      <w:r w:rsidRPr="00B40DB1">
        <w:rPr>
          <w:rFonts w:ascii="Verdana" w:hAnsi="Verdana"/>
          <w:sz w:val="22"/>
          <w:szCs w:val="22"/>
        </w:rPr>
        <w:t>Apoyar las Operaciones Financieras, de contabilidad, de tesorería, de presupuesto y de recaudo del ICBF para el cumplimiento de la misión institucional y garantizar la efectiva operación financiera.</w:t>
      </w:r>
    </w:p>
    <w:p w14:paraId="22812CE8"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50A47661" w14:textId="77777777" w:rsidR="00B40DB1" w:rsidRPr="00B40DB1" w:rsidRDefault="00B40DB1" w:rsidP="00B40DB1">
      <w:pPr>
        <w:rPr>
          <w:rFonts w:ascii="Verdana" w:hAnsi="Verdana"/>
          <w:sz w:val="22"/>
          <w:szCs w:val="22"/>
        </w:rPr>
      </w:pPr>
      <w:r w:rsidRPr="00B40DB1">
        <w:rPr>
          <w:rFonts w:ascii="Verdana" w:hAnsi="Verdana"/>
          <w:sz w:val="22"/>
          <w:szCs w:val="22"/>
        </w:rPr>
        <w:t>1. Suministrar información de soporte y participar en la consolidación de los planes del área a nivel central y regional teniendo en cuenta la planeación institucional</w:t>
      </w:r>
      <w:r w:rsidRPr="00B40DB1">
        <w:rPr>
          <w:rFonts w:ascii="Verdana" w:hAnsi="Verdana"/>
          <w:sz w:val="22"/>
          <w:szCs w:val="22"/>
        </w:rPr>
        <w:br/>
        <w:t>2. Realizar las operaciones financieras conexas de presupuesto, de contabilidad, de tesorería y recaudo en el aplicativo pertinente con base a las normas definidas para tal fin, así como en lo relacionado con el proceso administrativo de cobro coactivo.</w:t>
      </w:r>
      <w:r w:rsidRPr="00B40DB1">
        <w:rPr>
          <w:rFonts w:ascii="Verdana" w:hAnsi="Verdana"/>
          <w:sz w:val="22"/>
          <w:szCs w:val="22"/>
        </w:rPr>
        <w:br/>
        <w:t>3. Elaborar y analizar los resultados de la ejecución presupuestal y de los estados financieros y rendir los informes correspondientes, de acuerdo con las fechas establecidas por la Dirección General</w:t>
      </w:r>
      <w:r w:rsidRPr="00B40DB1">
        <w:rPr>
          <w:rFonts w:ascii="Verdana" w:hAnsi="Verdana"/>
          <w:sz w:val="22"/>
          <w:szCs w:val="22"/>
        </w:rPr>
        <w:br/>
        <w:t xml:space="preserve">4. Revisar, analizar los Estados </w:t>
      </w:r>
      <w:proofErr w:type="spellStart"/>
      <w:r w:rsidRPr="00B40DB1">
        <w:rPr>
          <w:rFonts w:ascii="Verdana" w:hAnsi="Verdana"/>
          <w:sz w:val="22"/>
          <w:szCs w:val="22"/>
        </w:rPr>
        <w:t>Contabless</w:t>
      </w:r>
      <w:proofErr w:type="spellEnd"/>
      <w:r w:rsidRPr="00B40DB1">
        <w:rPr>
          <w:rFonts w:ascii="Verdana" w:hAnsi="Verdana"/>
          <w:sz w:val="22"/>
          <w:szCs w:val="22"/>
        </w:rPr>
        <w:t xml:space="preserve"> &lt;sic&gt; con sus anexos de las Direcciones Regionales, asignadas efectuando la conciliación permanente de las cuentas contables generando y enviando informe de la Entidad</w:t>
      </w:r>
      <w:r w:rsidRPr="00B40DB1">
        <w:rPr>
          <w:rFonts w:ascii="Verdana" w:hAnsi="Verdana"/>
          <w:sz w:val="22"/>
          <w:szCs w:val="22"/>
        </w:rPr>
        <w:br/>
        <w:t>5. Controlar la aplicación y verificar el cumplimiento de las normas que regulan el manejo de los recursos financieros de la Entidad</w:t>
      </w:r>
      <w:r w:rsidRPr="00B40DB1">
        <w:rPr>
          <w:rFonts w:ascii="Verdana" w:hAnsi="Verdana"/>
          <w:sz w:val="22"/>
          <w:szCs w:val="22"/>
        </w:rPr>
        <w:br/>
        <w:t>6. Aplicar los procedimientos y recomendaciones de seguridad establecidos para el manejo de títulos-valores en general y en particular las relacionadas con chequeras y libretas de las cuentas bancarias corrientes o de ahorro.</w:t>
      </w:r>
      <w:r w:rsidRPr="00B40DB1">
        <w:rPr>
          <w:rFonts w:ascii="Verdana" w:hAnsi="Verdana"/>
          <w:sz w:val="22"/>
          <w:szCs w:val="22"/>
        </w:rPr>
        <w:br/>
        <w:t>7. Organizar y administrar la información del área, requerida para el desarrollo de la gestión institucional.</w:t>
      </w:r>
      <w:r w:rsidRPr="00B40DB1">
        <w:rPr>
          <w:rFonts w:ascii="Verdana" w:hAnsi="Verdana"/>
          <w:sz w:val="22"/>
          <w:szCs w:val="22"/>
        </w:rPr>
        <w:br/>
      </w:r>
      <w:r w:rsidRPr="00B40DB1">
        <w:rPr>
          <w:rFonts w:ascii="Verdana" w:hAnsi="Verdana"/>
          <w:sz w:val="22"/>
          <w:szCs w:val="22"/>
        </w:rPr>
        <w:lastRenderedPageBreak/>
        <w:t>8. Coordinar, registrar y controlar los procedimientos y actividades de recaudo de aportes parafiscales con destino al ICBF de acuerdo con las normas vigentes.</w:t>
      </w:r>
      <w:r w:rsidRPr="00B40DB1">
        <w:rPr>
          <w:rFonts w:ascii="Verdana" w:hAnsi="Verdana"/>
          <w:sz w:val="22"/>
          <w:szCs w:val="22"/>
        </w:rPr>
        <w:br/>
        <w:t>9. Realizar actividades para la recuperación de recursos a favor de la Entidad por medio del proceso administrativo de cobro coactivo.</w:t>
      </w:r>
      <w:r w:rsidRPr="00B40DB1">
        <w:rPr>
          <w:rFonts w:ascii="Verdana" w:hAnsi="Verdana"/>
          <w:sz w:val="22"/>
          <w:szCs w:val="22"/>
        </w:rPr>
        <w:br/>
        <w:t>10. Ejercer y controlar el cumplimiento de las acciones y procesos de cobro pre jurídico, persuasivo y coactivo ejerciendo un permanente seguimiento de las deudas existentes.</w:t>
      </w:r>
      <w:r w:rsidRPr="00B40DB1">
        <w:rPr>
          <w:rFonts w:ascii="Verdana" w:hAnsi="Verdana"/>
          <w:sz w:val="22"/>
          <w:szCs w:val="22"/>
        </w:rPr>
        <w:br/>
        <w:t>11. Las demás que se le asignen y que correspondan a la naturaleza del empleo.</w:t>
      </w:r>
    </w:p>
    <w:p w14:paraId="505E469F"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4BC8245E"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Financiera</w:t>
      </w:r>
      <w:r w:rsidRPr="00B40DB1">
        <w:rPr>
          <w:rFonts w:ascii="Verdana" w:hAnsi="Verdana"/>
          <w:sz w:val="22"/>
          <w:szCs w:val="22"/>
        </w:rPr>
        <w:br/>
        <w:t>Administración pública</w:t>
      </w:r>
      <w:r w:rsidRPr="00B40DB1">
        <w:rPr>
          <w:rFonts w:ascii="Verdana" w:hAnsi="Verdana"/>
          <w:sz w:val="22"/>
          <w:szCs w:val="22"/>
        </w:rPr>
        <w:br/>
        <w:t>Planeación Estratégica</w:t>
      </w:r>
      <w:r w:rsidRPr="00B40DB1">
        <w:rPr>
          <w:rFonts w:ascii="Verdana" w:hAnsi="Verdana"/>
          <w:sz w:val="22"/>
          <w:szCs w:val="22"/>
        </w:rPr>
        <w:br/>
        <w:t>SIIF Nación</w:t>
      </w:r>
      <w:r w:rsidRPr="00B40DB1">
        <w:rPr>
          <w:rFonts w:ascii="Verdana" w:hAnsi="Verdana"/>
          <w:sz w:val="22"/>
          <w:szCs w:val="22"/>
        </w:rPr>
        <w:br/>
        <w:t>Estadística</w:t>
      </w:r>
      <w:r w:rsidRPr="00B40DB1">
        <w:rPr>
          <w:rFonts w:ascii="Verdana" w:hAnsi="Verdana"/>
          <w:sz w:val="22"/>
          <w:szCs w:val="22"/>
        </w:rPr>
        <w:br/>
        <w:t>Estatuto tributario</w:t>
      </w:r>
    </w:p>
    <w:p w14:paraId="5828057C"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39903B99" w14:textId="77777777" w:rsidTr="007B3B3A">
        <w:tc>
          <w:tcPr>
            <w:tcW w:w="2650" w:type="pct"/>
            <w:hideMark/>
          </w:tcPr>
          <w:p w14:paraId="12675000"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350" w:type="pct"/>
            <w:hideMark/>
          </w:tcPr>
          <w:p w14:paraId="2074BD55"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r w:rsidRPr="00B40DB1">
              <w:rPr>
                <w:rFonts w:ascii="Verdana" w:hAnsi="Verdana"/>
                <w:b/>
                <w:bCs/>
                <w:sz w:val="22"/>
                <w:szCs w:val="22"/>
              </w:rPr>
              <w:br/>
            </w:r>
          </w:p>
        </w:tc>
      </w:tr>
      <w:tr w:rsidR="00B40DB1" w:rsidRPr="00B40DB1" w14:paraId="1708FF32" w14:textId="77777777" w:rsidTr="007B3B3A">
        <w:tc>
          <w:tcPr>
            <w:tcW w:w="2650" w:type="pct"/>
            <w:hideMark/>
          </w:tcPr>
          <w:p w14:paraId="6D4B2EA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sz w:val="22"/>
                <w:szCs w:val="22"/>
              </w:rPr>
              <w:br/>
              <w:t>Compromiso con la organización</w:t>
            </w:r>
          </w:p>
        </w:tc>
        <w:tc>
          <w:tcPr>
            <w:tcW w:w="2350" w:type="pct"/>
            <w:hideMark/>
          </w:tcPr>
          <w:p w14:paraId="7848AC5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4F32D670"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ACADEMICA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5A9F07BE" w14:textId="77777777" w:rsidTr="007B3B3A">
        <w:tc>
          <w:tcPr>
            <w:tcW w:w="2650" w:type="pct"/>
            <w:hideMark/>
          </w:tcPr>
          <w:p w14:paraId="6C59662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Administración, Contaduría Pública, Economía, Ingeniería Administrativa y Afines, Ingeniería Industrial y Afines, Derecho y Afines.</w:t>
            </w:r>
            <w:r w:rsidRPr="00B40DB1">
              <w:rPr>
                <w:rFonts w:ascii="Verdana" w:hAnsi="Verdana"/>
                <w:sz w:val="22"/>
                <w:szCs w:val="22"/>
              </w:rPr>
              <w:br/>
            </w:r>
            <w:r w:rsidRPr="00B40DB1">
              <w:rPr>
                <w:rFonts w:ascii="Verdana" w:hAnsi="Verdana"/>
                <w:sz w:val="22"/>
                <w:szCs w:val="22"/>
              </w:rPr>
              <w:br/>
              <w:t>Tarjeta profesional vigente.</w:t>
            </w:r>
          </w:p>
        </w:tc>
        <w:tc>
          <w:tcPr>
            <w:tcW w:w="2350" w:type="pct"/>
            <w:hideMark/>
          </w:tcPr>
          <w:p w14:paraId="3CB08304"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Dieciocho (18) meses de experiencia profesional relacionada.</w:t>
            </w:r>
          </w:p>
        </w:tc>
      </w:tr>
    </w:tbl>
    <w:p w14:paraId="21F8F551"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GRUPOS MISIONALES DE LAS DIRECCIONES REGIONALES Y CENTROS ZONALES</w:t>
      </w:r>
      <w:r w:rsidRPr="00B40DB1">
        <w:rPr>
          <w:rFonts w:ascii="Verdana" w:hAnsi="Verdana"/>
          <w:b/>
          <w:bCs/>
          <w:sz w:val="22"/>
          <w:szCs w:val="22"/>
        </w:rPr>
        <w:br/>
      </w:r>
    </w:p>
    <w:p w14:paraId="66E7F07A"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6B01602B"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Participar en la formulación, diseño, organización, ejecución y control de planes y programas de los procesos misionales del Instituto de acuerdo con las políticas de operación y el marco legal.</w:t>
      </w:r>
    </w:p>
    <w:p w14:paraId="2ED34862"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DESCRIPCION DE FUNCIONES ESENCIALES</w:t>
      </w:r>
      <w:r w:rsidRPr="00B40DB1">
        <w:rPr>
          <w:rFonts w:ascii="Verdana" w:hAnsi="Verdana"/>
          <w:b/>
          <w:bCs/>
          <w:sz w:val="22"/>
          <w:szCs w:val="22"/>
        </w:rPr>
        <w:br/>
      </w:r>
    </w:p>
    <w:p w14:paraId="7A8CADB1" w14:textId="7CC2CBC2" w:rsidR="00B40DB1" w:rsidRPr="00B40DB1" w:rsidRDefault="00B40DB1" w:rsidP="00B40DB1">
      <w:pPr>
        <w:rPr>
          <w:rFonts w:ascii="Verdana" w:hAnsi="Verdana"/>
          <w:sz w:val="22"/>
          <w:szCs w:val="22"/>
        </w:rPr>
      </w:pPr>
      <w:r w:rsidRPr="00B40DB1">
        <w:rPr>
          <w:rFonts w:ascii="Verdana" w:hAnsi="Verdana"/>
          <w:sz w:val="22"/>
          <w:szCs w:val="22"/>
        </w:rPr>
        <w:t xml:space="preserve">1. Ejecutar políticas y líneas de Acción para la Atención Integral a </w:t>
      </w:r>
      <w:proofErr w:type="gramStart"/>
      <w:r w:rsidRPr="00B40DB1">
        <w:rPr>
          <w:rFonts w:ascii="Verdana" w:hAnsi="Verdana"/>
          <w:sz w:val="22"/>
          <w:szCs w:val="22"/>
        </w:rPr>
        <w:t>los niños y niñas</w:t>
      </w:r>
      <w:proofErr w:type="gramEnd"/>
      <w:r w:rsidRPr="00B40DB1">
        <w:rPr>
          <w:rFonts w:ascii="Verdana" w:hAnsi="Verdana"/>
          <w:sz w:val="22"/>
          <w:szCs w:val="22"/>
        </w:rPr>
        <w:t xml:space="preserve"> menores de 5 años en los territorios </w:t>
      </w:r>
      <w:proofErr w:type="gramStart"/>
      <w:r w:rsidRPr="00B40DB1">
        <w:rPr>
          <w:rFonts w:ascii="Verdana" w:hAnsi="Verdana"/>
          <w:sz w:val="22"/>
          <w:szCs w:val="22"/>
        </w:rPr>
        <w:t>de acuerdo a</w:t>
      </w:r>
      <w:proofErr w:type="gramEnd"/>
      <w:r w:rsidRPr="00B40DB1">
        <w:rPr>
          <w:rFonts w:ascii="Verdana" w:hAnsi="Verdana"/>
          <w:sz w:val="22"/>
          <w:szCs w:val="22"/>
        </w:rPr>
        <w:t xml:space="preserve"> las características socioculturales del país y la normatividad vigente en corresponsabilidad con la familia, la comunidad y el Sistema Nacional de Bienestar Familiar.</w:t>
      </w:r>
      <w:r w:rsidRPr="00B40DB1">
        <w:rPr>
          <w:rFonts w:ascii="Verdana" w:hAnsi="Verdana"/>
          <w:sz w:val="22"/>
          <w:szCs w:val="22"/>
        </w:rPr>
        <w:br/>
        <w:t>2. Desarrollar actividades para fomentar la protección integral de los niños, niñas y adolescentes entre 6 y 17 años, a través de la promoción de la garantía de derechos y la prevención de su vulneración</w:t>
      </w:r>
      <w:r w:rsidRPr="00B40DB1">
        <w:rPr>
          <w:rFonts w:ascii="Verdana" w:hAnsi="Verdana"/>
          <w:sz w:val="22"/>
          <w:szCs w:val="22"/>
        </w:rPr>
        <w:br/>
        <w:t>3. Desarrollar procesos para fortalecer en las familias capacidades y habilidades que promuevan su desarrollo integral con enfoque diferencial y mejoren su calidad de vida.</w:t>
      </w:r>
      <w:r w:rsidRPr="00B40DB1">
        <w:rPr>
          <w:rFonts w:ascii="Verdana" w:hAnsi="Verdana"/>
          <w:sz w:val="22"/>
          <w:szCs w:val="22"/>
        </w:rPr>
        <w:br/>
        <w:t>4. Promover desde el marco de la Seguridad Alimentaria y nutricional el desarrollo integral de la primera infancia, la niñez, adolescencia y la familia colombiana.</w:t>
      </w:r>
      <w:r w:rsidRPr="00B40DB1">
        <w:rPr>
          <w:rFonts w:ascii="Verdana" w:hAnsi="Verdana"/>
          <w:sz w:val="22"/>
          <w:szCs w:val="22"/>
        </w:rPr>
        <w:br/>
        <w:t>5. Apoyar procesos que permitan garantizar la Protección de los Niños, Niñas y Adolescentes en coordinación con las instituciones del Sistema Nacional de Bienestar Familiar.</w:t>
      </w:r>
      <w:r w:rsidRPr="00B40DB1">
        <w:rPr>
          <w:rFonts w:ascii="Verdana" w:hAnsi="Verdana"/>
          <w:sz w:val="22"/>
          <w:szCs w:val="22"/>
        </w:rPr>
        <w:br/>
        <w:t>6. Realizar actividades para asegurar el cumplimiento de todas las actuaciones administrativas y de otra naturaleza por parte de las autoridades competentes, para restaurar la dignidad e integridad de los niños, niñas y adolescentes a través del reconocimiento y ejercicio sus derechos (Artículo 50 de la Ley 1098).</w:t>
      </w:r>
      <w:r w:rsidRPr="00B40DB1">
        <w:rPr>
          <w:rFonts w:ascii="Verdana" w:hAnsi="Verdana"/>
          <w:sz w:val="22"/>
          <w:szCs w:val="22"/>
        </w:rPr>
        <w:br/>
        <w:t>7. Apoyar el proceso para restablecer el derecho a crecer en el seno de una familia a los Niños, Niñas y Adolescentes con declaratoria de adoptabilidad y con posibilidad de adopción.</w:t>
      </w:r>
      <w:r w:rsidRPr="00B40DB1">
        <w:rPr>
          <w:rFonts w:ascii="Verdana" w:hAnsi="Verdana"/>
          <w:sz w:val="22"/>
          <w:szCs w:val="22"/>
        </w:rPr>
        <w:br/>
        <w:t xml:space="preserve">8. Participar en el ejercicio de derechos de los adolescentes con procesos de Responsabilidad Penal para garantizar su restablecimiento en el marco de la justicia restaurativa, y en cumplimiento de la finalidad pedagógica, específica y diferenciada del sistema,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postulados del libro segundo de la Ley 1098 de 2006.</w:t>
      </w:r>
      <w:r w:rsidRPr="00B40DB1">
        <w:rPr>
          <w:rFonts w:ascii="Verdana" w:hAnsi="Verdana"/>
          <w:sz w:val="22"/>
          <w:szCs w:val="22"/>
        </w:rPr>
        <w:br/>
        <w:t>9. Ejecutar acciones para la prestación de los servicios al ciudadano y para la atención de peticiones, quejas y reclamos que se presenten ante el Centro Zonal.</w:t>
      </w:r>
      <w:r w:rsidRPr="00B40DB1">
        <w:rPr>
          <w:rFonts w:ascii="Verdana" w:hAnsi="Verdana"/>
          <w:sz w:val="22"/>
          <w:szCs w:val="22"/>
        </w:rPr>
        <w:br/>
        <w:t>10. Implementar las acciones para el cumplimiento en la implementación de la ley de atención, asistencia y reparación integral </w:t>
      </w:r>
      <w:r w:rsidRPr="00B40DB1">
        <w:rPr>
          <w:rFonts w:ascii="Verdana" w:hAnsi="Verdana"/>
          <w:i/>
          <w:iCs/>
          <w:sz w:val="22"/>
          <w:szCs w:val="22"/>
        </w:rPr>
        <w:t>a</w:t>
      </w:r>
      <w:r w:rsidRPr="00B40DB1">
        <w:rPr>
          <w:rFonts w:ascii="Verdana" w:hAnsi="Verdana"/>
          <w:sz w:val="22"/>
          <w:szCs w:val="22"/>
        </w:rPr>
        <w:t> las víctimas del conflicto armado interno, en lo que le compete al Centro Zonal</w:t>
      </w:r>
      <w:r w:rsidRPr="00B40DB1">
        <w:rPr>
          <w:rFonts w:ascii="Verdana" w:hAnsi="Verdana"/>
          <w:sz w:val="22"/>
          <w:szCs w:val="22"/>
        </w:rPr>
        <w:br/>
        <w:t>11. Gestionar los temas administrativos y estratégicos del Centro Zonal y demás puntos de atención.</w:t>
      </w:r>
      <w:r w:rsidRPr="00B40DB1">
        <w:rPr>
          <w:rFonts w:ascii="Verdana" w:hAnsi="Verdana"/>
          <w:sz w:val="22"/>
          <w:szCs w:val="22"/>
        </w:rPr>
        <w:br/>
        <w:t>12. Las demás que se le asignen y que correspondan a la naturaleza del empleo.</w:t>
      </w:r>
    </w:p>
    <w:p w14:paraId="01F05431"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V. CONOCIMIENTOS BÁSICOS O ESENCIALES</w:t>
      </w:r>
    </w:p>
    <w:p w14:paraId="7BDA9D0F"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Evaluación de servicios Lineamientos técnicos del ICBF Gestión de proyectos</w:t>
      </w:r>
      <w:r w:rsidRPr="00B40DB1">
        <w:rPr>
          <w:rFonts w:ascii="Verdana" w:hAnsi="Verdana"/>
          <w:sz w:val="22"/>
          <w:szCs w:val="22"/>
        </w:rPr>
        <w:br/>
        <w:t>Normativa sobre Política pública de Niñez, Infancia, adolescencia y familia</w:t>
      </w:r>
    </w:p>
    <w:p w14:paraId="0CC850AD" w14:textId="77777777" w:rsidR="00B40DB1" w:rsidRPr="00B40DB1" w:rsidRDefault="00B40DB1" w:rsidP="00B40DB1">
      <w:pPr>
        <w:rPr>
          <w:rFonts w:ascii="Verdana" w:hAnsi="Verdana"/>
          <w:sz w:val="22"/>
          <w:szCs w:val="22"/>
        </w:rPr>
      </w:pPr>
      <w:r w:rsidRPr="00B40DB1">
        <w:rPr>
          <w:rFonts w:ascii="Verdana" w:hAnsi="Verdana"/>
          <w:b/>
          <w:bCs/>
          <w:sz w:val="22"/>
          <w:szCs w:val="22"/>
        </w:rPr>
        <w:lastRenderedPageBreak/>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521B0AE2" w14:textId="77777777" w:rsidTr="007B3B3A">
        <w:tc>
          <w:tcPr>
            <w:tcW w:w="2650" w:type="pct"/>
            <w:hideMark/>
          </w:tcPr>
          <w:p w14:paraId="7BCBA994"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350" w:type="pct"/>
            <w:hideMark/>
          </w:tcPr>
          <w:p w14:paraId="4F357D77"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05E1A058" w14:textId="77777777" w:rsidTr="007B3B3A">
        <w:tc>
          <w:tcPr>
            <w:tcW w:w="2650" w:type="pct"/>
            <w:hideMark/>
          </w:tcPr>
          <w:p w14:paraId="727D52F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 Transparencia</w:t>
            </w:r>
            <w:r w:rsidRPr="00B40DB1">
              <w:rPr>
                <w:rFonts w:ascii="Verdana" w:hAnsi="Verdana"/>
                <w:b/>
                <w:bCs/>
                <w:sz w:val="22"/>
                <w:szCs w:val="22"/>
              </w:rPr>
              <w:br/>
            </w:r>
            <w:r w:rsidRPr="00B40DB1">
              <w:rPr>
                <w:rFonts w:ascii="Verdana" w:hAnsi="Verdana"/>
                <w:sz w:val="22"/>
                <w:szCs w:val="22"/>
              </w:rPr>
              <w:t>Compromiso con la organización</w:t>
            </w:r>
          </w:p>
        </w:tc>
        <w:tc>
          <w:tcPr>
            <w:tcW w:w="2350" w:type="pct"/>
            <w:hideMark/>
          </w:tcPr>
          <w:p w14:paraId="4CE4F04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 Creatividad e innovación</w:t>
            </w:r>
          </w:p>
        </w:tc>
      </w:tr>
    </w:tbl>
    <w:p w14:paraId="3BD10252"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4970A9C9" w14:textId="77777777" w:rsidTr="007B3B3A">
        <w:tc>
          <w:tcPr>
            <w:tcW w:w="2650" w:type="pct"/>
            <w:hideMark/>
          </w:tcPr>
          <w:p w14:paraId="5C52E006"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p>
        </w:tc>
        <w:tc>
          <w:tcPr>
            <w:tcW w:w="2350" w:type="pct"/>
            <w:hideMark/>
          </w:tcPr>
          <w:p w14:paraId="72693705"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r w:rsidRPr="00B40DB1">
              <w:rPr>
                <w:rFonts w:ascii="Verdana" w:hAnsi="Verdana"/>
                <w:b/>
                <w:bCs/>
                <w:sz w:val="22"/>
                <w:szCs w:val="22"/>
              </w:rPr>
              <w:br/>
            </w:r>
          </w:p>
        </w:tc>
      </w:tr>
      <w:tr w:rsidR="00B40DB1" w:rsidRPr="00B40DB1" w14:paraId="305225F5" w14:textId="77777777" w:rsidTr="007B3B3A">
        <w:tc>
          <w:tcPr>
            <w:tcW w:w="2650" w:type="pct"/>
            <w:hideMark/>
          </w:tcPr>
          <w:p w14:paraId="022E5E5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Nutrición y dietética, Psicología, Sociología, Antropología, Artes Liberales, Educación, Trabajo social y Afines, Derecho y Afines.</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Tarjeta profesional vigente.</w:t>
            </w:r>
          </w:p>
        </w:tc>
        <w:tc>
          <w:tcPr>
            <w:tcW w:w="2350" w:type="pct"/>
            <w:hideMark/>
          </w:tcPr>
          <w:p w14:paraId="47E4D1D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Dieciocho (18) meses de experiencia profesional relacionada.</w:t>
            </w:r>
          </w:p>
        </w:tc>
      </w:tr>
    </w:tbl>
    <w:p w14:paraId="5A86E91E"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 xml:space="preserve">OFICINA </w:t>
      </w:r>
      <w:proofErr w:type="gramStart"/>
      <w:r w:rsidRPr="00B40DB1">
        <w:rPr>
          <w:rFonts w:ascii="Verdana" w:hAnsi="Verdana"/>
          <w:b/>
          <w:bCs/>
          <w:sz w:val="22"/>
          <w:szCs w:val="22"/>
        </w:rPr>
        <w:t>ASESORA JURÍDICA Y GRUPOS JURÍDICOS</w:t>
      </w:r>
      <w:proofErr w:type="gramEnd"/>
      <w:r w:rsidRPr="00B40DB1">
        <w:rPr>
          <w:rFonts w:ascii="Verdana" w:hAnsi="Verdana"/>
          <w:b/>
          <w:bCs/>
          <w:sz w:val="22"/>
          <w:szCs w:val="22"/>
        </w:rPr>
        <w:t xml:space="preserve"> DE LAS DIRECCIONES REGIONALES</w:t>
      </w:r>
      <w:r w:rsidRPr="00B40DB1">
        <w:rPr>
          <w:rFonts w:ascii="Verdana" w:hAnsi="Verdana"/>
          <w:b/>
          <w:bCs/>
          <w:sz w:val="22"/>
          <w:szCs w:val="22"/>
        </w:rPr>
        <w:br/>
      </w:r>
    </w:p>
    <w:p w14:paraId="04A9F7D2"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0794F78D" w14:textId="77777777" w:rsidR="00B40DB1" w:rsidRPr="00B40DB1" w:rsidRDefault="00B40DB1" w:rsidP="00B40DB1">
      <w:pPr>
        <w:rPr>
          <w:rFonts w:ascii="Verdana" w:hAnsi="Verdana"/>
          <w:sz w:val="22"/>
          <w:szCs w:val="22"/>
        </w:rPr>
      </w:pPr>
      <w:r w:rsidRPr="00B40DB1">
        <w:rPr>
          <w:rFonts w:ascii="Verdana" w:hAnsi="Verdana"/>
          <w:sz w:val="22"/>
          <w:szCs w:val="22"/>
        </w:rPr>
        <w:t>Apoyar el cobro de las obligaciones claras, expresas y exigibles a favor del ICBF que presten mérito ejecutivo a través de la jurisdicción coactiva, mediante el proceso administrativo de cobro coactivo, con el fin de recuperar la cartera del ICBF.</w:t>
      </w:r>
    </w:p>
    <w:p w14:paraId="78E9A1E7" w14:textId="77777777" w:rsidR="00B40DB1" w:rsidRPr="00B40DB1" w:rsidRDefault="00B40DB1" w:rsidP="00B40DB1">
      <w:pPr>
        <w:rPr>
          <w:rFonts w:ascii="Verdana" w:hAnsi="Verdana"/>
          <w:sz w:val="22"/>
          <w:szCs w:val="22"/>
        </w:rPr>
      </w:pPr>
      <w:r w:rsidRPr="00B40DB1">
        <w:rPr>
          <w:rFonts w:ascii="Verdana" w:hAnsi="Verdana"/>
          <w:b/>
          <w:bCs/>
          <w:sz w:val="22"/>
          <w:szCs w:val="22"/>
        </w:rPr>
        <w:t>V. DESCRIPCION DE FUNCIONES ESENCIALES</w:t>
      </w:r>
      <w:r w:rsidRPr="00B40DB1">
        <w:rPr>
          <w:rFonts w:ascii="Verdana" w:hAnsi="Verdana"/>
          <w:b/>
          <w:bCs/>
          <w:sz w:val="22"/>
          <w:szCs w:val="22"/>
        </w:rPr>
        <w:br/>
      </w:r>
    </w:p>
    <w:p w14:paraId="35F51846" w14:textId="77777777" w:rsidR="00B40DB1" w:rsidRPr="00B40DB1" w:rsidRDefault="00B40DB1" w:rsidP="00B40DB1">
      <w:pPr>
        <w:rPr>
          <w:rFonts w:ascii="Verdana" w:hAnsi="Verdana"/>
          <w:sz w:val="22"/>
          <w:szCs w:val="22"/>
        </w:rPr>
      </w:pPr>
      <w:r w:rsidRPr="00B40DB1">
        <w:rPr>
          <w:rFonts w:ascii="Verdana" w:hAnsi="Verdana"/>
          <w:sz w:val="22"/>
          <w:szCs w:val="22"/>
        </w:rPr>
        <w:t>1. Realizar verificación y validación de los documentos necesarios conforme al marco normativo legal vigente para avocar el conocimiento del proceso, conducente a inicial el cobro administrativo coactivo del aporte parafiscal del 3%, mediante el decreto de medidas cautelares y el respectivo mandamiento de pago.</w:t>
      </w:r>
      <w:r w:rsidRPr="00B40DB1">
        <w:rPr>
          <w:rFonts w:ascii="Verdana" w:hAnsi="Verdana"/>
          <w:b/>
          <w:bCs/>
          <w:sz w:val="22"/>
          <w:szCs w:val="22"/>
        </w:rPr>
        <w:br/>
      </w:r>
      <w:r w:rsidRPr="00B40DB1">
        <w:rPr>
          <w:rFonts w:ascii="Verdana" w:hAnsi="Verdana"/>
          <w:sz w:val="22"/>
          <w:szCs w:val="22"/>
        </w:rPr>
        <w:t>2. Participar, analizar y verificar las conciliaciones internas de recaudo, coactivo y contabilidad, relacionadas con el aporte parafiscal del 3%</w:t>
      </w:r>
      <w:r w:rsidRPr="00B40DB1">
        <w:rPr>
          <w:rFonts w:ascii="Verdana" w:hAnsi="Verdana"/>
          <w:b/>
          <w:bCs/>
          <w:sz w:val="22"/>
          <w:szCs w:val="22"/>
        </w:rPr>
        <w:br/>
      </w:r>
      <w:r w:rsidRPr="00B40DB1">
        <w:rPr>
          <w:rFonts w:ascii="Verdana" w:hAnsi="Verdana"/>
          <w:sz w:val="22"/>
          <w:szCs w:val="22"/>
        </w:rPr>
        <w:t xml:space="preserve">3. Realizar e impartir control de legalidad a los proyectos de actos administrativos para la gestión propia del cobro y aquellos relacionados con los </w:t>
      </w:r>
      <w:r w:rsidRPr="00B40DB1">
        <w:rPr>
          <w:rFonts w:ascii="Verdana" w:hAnsi="Verdana"/>
          <w:sz w:val="22"/>
          <w:szCs w:val="22"/>
        </w:rPr>
        <w:lastRenderedPageBreak/>
        <w:t>aportantes e instancias de coordinación, control y seguimiento.</w:t>
      </w:r>
      <w:r w:rsidRPr="00B40DB1">
        <w:rPr>
          <w:rFonts w:ascii="Verdana" w:hAnsi="Verdana"/>
          <w:b/>
          <w:bCs/>
          <w:sz w:val="22"/>
          <w:szCs w:val="22"/>
        </w:rPr>
        <w:br/>
      </w:r>
      <w:r w:rsidRPr="00B40DB1">
        <w:rPr>
          <w:rFonts w:ascii="Verdana" w:hAnsi="Verdana"/>
          <w:sz w:val="22"/>
          <w:szCs w:val="22"/>
        </w:rPr>
        <w:t xml:space="preserve">4. Adelantar las acciones pertinentes en el proceso de cobro pre jurídico, persuasivo y coactivo, estudiando y proyectando para la firma del </w:t>
      </w:r>
      <w:proofErr w:type="gramStart"/>
      <w:r w:rsidRPr="00B40DB1">
        <w:rPr>
          <w:rFonts w:ascii="Verdana" w:hAnsi="Verdana"/>
          <w:sz w:val="22"/>
          <w:szCs w:val="22"/>
        </w:rPr>
        <w:t>Funcionario</w:t>
      </w:r>
      <w:proofErr w:type="gramEnd"/>
      <w:r w:rsidRPr="00B40DB1">
        <w:rPr>
          <w:rFonts w:ascii="Verdana" w:hAnsi="Verdana"/>
          <w:sz w:val="22"/>
          <w:szCs w:val="22"/>
        </w:rPr>
        <w:t xml:space="preserve"> Ejecutor.</w:t>
      </w:r>
      <w:r w:rsidRPr="00B40DB1">
        <w:rPr>
          <w:rFonts w:ascii="Verdana" w:hAnsi="Verdana"/>
          <w:b/>
          <w:bCs/>
          <w:sz w:val="22"/>
          <w:szCs w:val="22"/>
        </w:rPr>
        <w:br/>
      </w:r>
      <w:r w:rsidRPr="00B40DB1">
        <w:rPr>
          <w:rFonts w:ascii="Verdana" w:hAnsi="Verdana"/>
          <w:sz w:val="22"/>
          <w:szCs w:val="22"/>
        </w:rPr>
        <w:t>5. Impulsar el proceso de cobro administrativo coactivo del aporte parafiscal del 3% con destino al ICBF, mediante la investigación de bienes, la expedición de resoluciones que resuelven excepciones, derechos de petición, la recepción de títulos judiciales o bienes embargados, para la respectiva cancelación de las obligaciones a favor del ICBF.</w:t>
      </w:r>
      <w:r w:rsidRPr="00B40DB1">
        <w:rPr>
          <w:rFonts w:ascii="Verdana" w:hAnsi="Verdana"/>
          <w:b/>
          <w:bCs/>
          <w:sz w:val="22"/>
          <w:szCs w:val="22"/>
        </w:rPr>
        <w:br/>
      </w:r>
      <w:r w:rsidRPr="00B40DB1">
        <w:rPr>
          <w:rFonts w:ascii="Verdana" w:hAnsi="Verdana"/>
          <w:sz w:val="22"/>
          <w:szCs w:val="22"/>
        </w:rPr>
        <w:t>6. Estudiar los títulos ejecutivos y la demás documentación requerida para el trámite de los procesos administrativos coactivos del aporte parafiscal con base a la normatividad vigente</w:t>
      </w:r>
      <w:r w:rsidRPr="00B40DB1">
        <w:rPr>
          <w:rFonts w:ascii="Verdana" w:hAnsi="Verdana"/>
          <w:b/>
          <w:bCs/>
          <w:sz w:val="22"/>
          <w:szCs w:val="22"/>
        </w:rPr>
        <w:br/>
      </w:r>
      <w:r w:rsidRPr="00B40DB1">
        <w:rPr>
          <w:rFonts w:ascii="Verdana" w:hAnsi="Verdana"/>
          <w:sz w:val="22"/>
          <w:szCs w:val="22"/>
        </w:rPr>
        <w:t>7. Las demás que se le asignen y que correspondan a la naturaleza del empleo</w:t>
      </w:r>
    </w:p>
    <w:p w14:paraId="16B10AED"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20FCE33E"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Financiera</w:t>
      </w:r>
      <w:r w:rsidRPr="00B40DB1">
        <w:rPr>
          <w:rFonts w:ascii="Verdana" w:hAnsi="Verdana"/>
          <w:sz w:val="22"/>
          <w:szCs w:val="22"/>
        </w:rPr>
        <w:br/>
        <w:t>Administración pública</w:t>
      </w:r>
      <w:r w:rsidRPr="00B40DB1">
        <w:rPr>
          <w:rFonts w:ascii="Verdana" w:hAnsi="Verdana"/>
          <w:sz w:val="22"/>
          <w:szCs w:val="22"/>
        </w:rPr>
        <w:br/>
        <w:t>Derecho Administrativo</w:t>
      </w:r>
    </w:p>
    <w:p w14:paraId="20A67D65"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728"/>
        <w:gridCol w:w="4198"/>
      </w:tblGrid>
      <w:tr w:rsidR="00B40DB1" w:rsidRPr="00B40DB1" w14:paraId="65389B4F" w14:textId="77777777">
        <w:trPr>
          <w:tblCellSpacing w:w="15" w:type="dxa"/>
        </w:trPr>
        <w:tc>
          <w:tcPr>
            <w:tcW w:w="2650" w:type="pct"/>
            <w:tcBorders>
              <w:top w:val="nil"/>
              <w:left w:val="nil"/>
              <w:bottom w:val="nil"/>
              <w:right w:val="nil"/>
            </w:tcBorders>
            <w:tcMar>
              <w:top w:w="0" w:type="dxa"/>
              <w:left w:w="0" w:type="dxa"/>
              <w:bottom w:w="0" w:type="dxa"/>
              <w:right w:w="0" w:type="dxa"/>
            </w:tcMar>
            <w:hideMark/>
          </w:tcPr>
          <w:p w14:paraId="2E254430" w14:textId="77777777" w:rsidR="00B40DB1" w:rsidRPr="00B40DB1" w:rsidRDefault="00B40DB1" w:rsidP="00B40DB1">
            <w:pPr>
              <w:rPr>
                <w:rFonts w:ascii="Verdana" w:hAnsi="Verdana"/>
                <w:sz w:val="22"/>
                <w:szCs w:val="22"/>
              </w:rPr>
            </w:pPr>
            <w:r w:rsidRPr="00B40DB1">
              <w:rPr>
                <w:rFonts w:ascii="Verdana" w:hAnsi="Verdana"/>
                <w:b/>
                <w:bCs/>
                <w:sz w:val="22"/>
                <w:szCs w:val="22"/>
              </w:rPr>
              <w:t>COMUNES</w:t>
            </w:r>
          </w:p>
        </w:tc>
        <w:tc>
          <w:tcPr>
            <w:tcW w:w="2350" w:type="pct"/>
            <w:tcBorders>
              <w:top w:val="nil"/>
              <w:left w:val="nil"/>
              <w:bottom w:val="nil"/>
              <w:right w:val="nil"/>
            </w:tcBorders>
            <w:tcMar>
              <w:top w:w="0" w:type="dxa"/>
              <w:left w:w="0" w:type="dxa"/>
              <w:bottom w:w="0" w:type="dxa"/>
              <w:right w:w="0" w:type="dxa"/>
            </w:tcMar>
            <w:hideMark/>
          </w:tcPr>
          <w:p w14:paraId="66B5BDA0" w14:textId="77777777" w:rsidR="00B40DB1" w:rsidRPr="00B40DB1" w:rsidRDefault="00B40DB1" w:rsidP="00B40DB1">
            <w:pPr>
              <w:rPr>
                <w:rFonts w:ascii="Verdana" w:hAnsi="Verdana"/>
                <w:sz w:val="22"/>
                <w:szCs w:val="22"/>
              </w:rPr>
            </w:pPr>
            <w:r w:rsidRPr="00B40DB1">
              <w:rPr>
                <w:rFonts w:ascii="Verdana" w:hAnsi="Verdana"/>
                <w:b/>
                <w:bCs/>
                <w:sz w:val="22"/>
                <w:szCs w:val="22"/>
              </w:rPr>
              <w:t>POR NIVEL JERARQUICO</w:t>
            </w:r>
          </w:p>
        </w:tc>
      </w:tr>
      <w:tr w:rsidR="00B40DB1" w:rsidRPr="00B40DB1" w14:paraId="3D38868C" w14:textId="77777777">
        <w:trPr>
          <w:tblCellSpacing w:w="15" w:type="dxa"/>
        </w:trPr>
        <w:tc>
          <w:tcPr>
            <w:tcW w:w="2650" w:type="pct"/>
            <w:tcBorders>
              <w:top w:val="nil"/>
              <w:left w:val="nil"/>
              <w:bottom w:val="nil"/>
              <w:right w:val="nil"/>
            </w:tcBorders>
            <w:tcMar>
              <w:top w:w="0" w:type="dxa"/>
              <w:left w:w="0" w:type="dxa"/>
              <w:bottom w:w="0" w:type="dxa"/>
              <w:right w:w="0" w:type="dxa"/>
            </w:tcMar>
            <w:hideMark/>
          </w:tcPr>
          <w:p w14:paraId="47AB0D06" w14:textId="77777777" w:rsidR="00B40DB1" w:rsidRPr="00B40DB1" w:rsidRDefault="00B40DB1" w:rsidP="00B40DB1">
            <w:pPr>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350" w:type="pct"/>
            <w:tcBorders>
              <w:top w:val="nil"/>
              <w:left w:val="nil"/>
              <w:bottom w:val="nil"/>
              <w:right w:val="nil"/>
            </w:tcBorders>
            <w:tcMar>
              <w:top w:w="0" w:type="dxa"/>
              <w:left w:w="0" w:type="dxa"/>
              <w:bottom w:w="0" w:type="dxa"/>
              <w:right w:w="0" w:type="dxa"/>
            </w:tcMar>
            <w:hideMark/>
          </w:tcPr>
          <w:p w14:paraId="081F8B88" w14:textId="77777777" w:rsidR="00B40DB1" w:rsidRPr="00B40DB1" w:rsidRDefault="00B40DB1" w:rsidP="00B40DB1">
            <w:pPr>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3C8E6DCB"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606F3886" w14:textId="77777777" w:rsidTr="007B3B3A">
        <w:tc>
          <w:tcPr>
            <w:tcW w:w="2650" w:type="pct"/>
            <w:hideMark/>
          </w:tcPr>
          <w:p w14:paraId="3F16E2C8"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ACADÉMICA</w:t>
            </w:r>
          </w:p>
        </w:tc>
        <w:tc>
          <w:tcPr>
            <w:tcW w:w="2350" w:type="pct"/>
            <w:hideMark/>
          </w:tcPr>
          <w:p w14:paraId="6C06EAEB"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35973A86" w14:textId="77777777" w:rsidTr="007B3B3A">
        <w:tc>
          <w:tcPr>
            <w:tcW w:w="2650" w:type="pct"/>
            <w:hideMark/>
          </w:tcPr>
          <w:p w14:paraId="25D84FF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Derecho y Afines.</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Tarjeta profesional vigente.</w:t>
            </w:r>
          </w:p>
        </w:tc>
        <w:tc>
          <w:tcPr>
            <w:tcW w:w="2350" w:type="pct"/>
            <w:hideMark/>
          </w:tcPr>
          <w:p w14:paraId="76805DB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Dieciocho (18) meses de experiencia profesional relacionada.</w:t>
            </w:r>
          </w:p>
        </w:tc>
      </w:tr>
    </w:tbl>
    <w:p w14:paraId="05ACFDD3" w14:textId="77777777" w:rsidR="00B40DB1" w:rsidRPr="00B40DB1" w:rsidRDefault="00B40DB1" w:rsidP="00B40DB1">
      <w:pPr>
        <w:rPr>
          <w:rFonts w:ascii="Verdana" w:hAnsi="Verdana"/>
          <w:sz w:val="22"/>
          <w:szCs w:val="22"/>
        </w:rPr>
      </w:pPr>
      <w:r w:rsidRPr="00B40DB1">
        <w:rPr>
          <w:rFonts w:ascii="Verdana" w:hAnsi="Verdana"/>
          <w:b/>
          <w:bCs/>
          <w:sz w:val="22"/>
          <w:szCs w:val="22"/>
        </w:rPr>
        <w:t>Profesional Universitario 03</w:t>
      </w:r>
    </w:p>
    <w:p w14:paraId="589244A5"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IDENTIFICACIÓN DEL CARGO</w:t>
      </w:r>
      <w:r w:rsidRPr="00B40DB1">
        <w:rPr>
          <w:rFonts w:ascii="Verdana" w:hAnsi="Verdana"/>
          <w:b/>
          <w:bCs/>
          <w:sz w:val="22"/>
          <w:szCs w:val="22"/>
        </w:rPr>
        <w:br/>
      </w:r>
    </w:p>
    <w:p w14:paraId="7E60423B" w14:textId="77777777" w:rsidR="00B40DB1" w:rsidRPr="00B40DB1" w:rsidRDefault="00B40DB1" w:rsidP="00B40DB1">
      <w:pPr>
        <w:rPr>
          <w:rFonts w:ascii="Verdana" w:hAnsi="Verdana"/>
          <w:sz w:val="22"/>
          <w:szCs w:val="22"/>
        </w:rPr>
      </w:pPr>
      <w:r w:rsidRPr="00B40DB1">
        <w:rPr>
          <w:rFonts w:ascii="Verdana" w:hAnsi="Verdana"/>
          <w:sz w:val="22"/>
          <w:szCs w:val="22"/>
        </w:rPr>
        <w:t>Nivel:                                         Profesional</w:t>
      </w:r>
      <w:r w:rsidRPr="00B40DB1">
        <w:rPr>
          <w:rFonts w:ascii="Verdana" w:hAnsi="Verdana"/>
          <w:sz w:val="22"/>
          <w:szCs w:val="22"/>
        </w:rPr>
        <w:br/>
      </w:r>
      <w:r w:rsidRPr="00B40DB1">
        <w:rPr>
          <w:rFonts w:ascii="Verdana" w:hAnsi="Verdana"/>
          <w:sz w:val="22"/>
          <w:szCs w:val="22"/>
        </w:rPr>
        <w:br/>
        <w:t>Denominación del empleo:       Profesional Universitario</w:t>
      </w:r>
      <w:r w:rsidRPr="00B40DB1">
        <w:rPr>
          <w:rFonts w:ascii="Verdana" w:hAnsi="Verdana"/>
          <w:sz w:val="22"/>
          <w:szCs w:val="22"/>
        </w:rPr>
        <w:br/>
      </w:r>
      <w:r w:rsidRPr="00B40DB1">
        <w:rPr>
          <w:rFonts w:ascii="Verdana" w:hAnsi="Verdana"/>
          <w:sz w:val="22"/>
          <w:szCs w:val="22"/>
        </w:rPr>
        <w:br/>
      </w:r>
      <w:r w:rsidRPr="00B40DB1">
        <w:rPr>
          <w:rFonts w:ascii="Verdana" w:hAnsi="Verdana"/>
          <w:sz w:val="22"/>
          <w:szCs w:val="22"/>
        </w:rPr>
        <w:lastRenderedPageBreak/>
        <w:t>Código:                                      2044</w:t>
      </w:r>
      <w:r w:rsidRPr="00B40DB1">
        <w:rPr>
          <w:rFonts w:ascii="Verdana" w:hAnsi="Verdana"/>
          <w:sz w:val="22"/>
          <w:szCs w:val="22"/>
        </w:rPr>
        <w:br/>
      </w:r>
      <w:r w:rsidRPr="00B40DB1">
        <w:rPr>
          <w:rFonts w:ascii="Verdana" w:hAnsi="Verdana"/>
          <w:sz w:val="22"/>
          <w:szCs w:val="22"/>
        </w:rPr>
        <w:br/>
        <w:t>Grado:                                       03</w:t>
      </w:r>
      <w:r w:rsidRPr="00B40DB1">
        <w:rPr>
          <w:rFonts w:ascii="Verdana" w:hAnsi="Verdana"/>
          <w:sz w:val="22"/>
          <w:szCs w:val="22"/>
        </w:rPr>
        <w:br/>
      </w:r>
      <w:r w:rsidRPr="00B40DB1">
        <w:rPr>
          <w:rFonts w:ascii="Verdana" w:hAnsi="Verdana"/>
          <w:sz w:val="22"/>
          <w:szCs w:val="22"/>
        </w:rPr>
        <w:br/>
        <w:t>No. de Cargos:                          Mil ciento cincuenta y cinco (1.155)</w:t>
      </w:r>
      <w:r w:rsidRPr="00B40DB1">
        <w:rPr>
          <w:rFonts w:ascii="Verdana" w:hAnsi="Verdana"/>
          <w:sz w:val="22"/>
          <w:szCs w:val="22"/>
        </w:rPr>
        <w:br/>
      </w:r>
      <w:r w:rsidRPr="00B40DB1">
        <w:rPr>
          <w:rFonts w:ascii="Verdana" w:hAnsi="Verdana"/>
          <w:sz w:val="22"/>
          <w:szCs w:val="22"/>
        </w:rPr>
        <w:br/>
        <w:t>Dependencia:                            Donde se ubique el empleo.</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         Quien ejerza la jefatura de la dependencia.</w:t>
      </w:r>
    </w:p>
    <w:p w14:paraId="4DD9DEE6"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DIRECCIÓN FINANCIERA – GRUPOS FINANCIEROS DE LAS DIRECCIONES REGIONALES</w:t>
      </w:r>
      <w:r w:rsidRPr="00B40DB1">
        <w:rPr>
          <w:rFonts w:ascii="Verdana" w:hAnsi="Verdana"/>
          <w:b/>
          <w:bCs/>
          <w:sz w:val="22"/>
          <w:szCs w:val="22"/>
        </w:rPr>
        <w:br/>
      </w:r>
    </w:p>
    <w:p w14:paraId="3A48F4FF"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1BEBB381" w14:textId="77777777" w:rsidR="00B40DB1" w:rsidRPr="00B40DB1" w:rsidRDefault="00B40DB1" w:rsidP="00B40DB1">
      <w:pPr>
        <w:rPr>
          <w:rFonts w:ascii="Verdana" w:hAnsi="Verdana"/>
          <w:sz w:val="22"/>
          <w:szCs w:val="22"/>
        </w:rPr>
      </w:pPr>
      <w:r w:rsidRPr="00B40DB1">
        <w:rPr>
          <w:rFonts w:ascii="Verdana" w:hAnsi="Verdana"/>
          <w:sz w:val="22"/>
          <w:szCs w:val="22"/>
        </w:rPr>
        <w:t>Apoyar la organización, ejecución y control de planes y programas de los procesos misionales del Instituto de acuerdo con las políticas de operación y el marco legal.</w:t>
      </w:r>
    </w:p>
    <w:p w14:paraId="3C521FAD"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3595F216" w14:textId="3BCE4122" w:rsidR="00B40DB1" w:rsidRPr="00B40DB1" w:rsidRDefault="00B40DB1" w:rsidP="00B40DB1">
      <w:pPr>
        <w:rPr>
          <w:rFonts w:ascii="Verdana" w:hAnsi="Verdana"/>
          <w:sz w:val="22"/>
          <w:szCs w:val="22"/>
        </w:rPr>
      </w:pPr>
      <w:r w:rsidRPr="00B40DB1">
        <w:rPr>
          <w:rFonts w:ascii="Verdana" w:hAnsi="Verdana"/>
          <w:sz w:val="22"/>
          <w:szCs w:val="22"/>
        </w:rPr>
        <w:t xml:space="preserve">1. Ejecutar políticas y líneas de Acción para la Atención Integral a </w:t>
      </w:r>
      <w:proofErr w:type="gramStart"/>
      <w:r w:rsidRPr="00B40DB1">
        <w:rPr>
          <w:rFonts w:ascii="Verdana" w:hAnsi="Verdana"/>
          <w:sz w:val="22"/>
          <w:szCs w:val="22"/>
        </w:rPr>
        <w:t>los niños y niñas</w:t>
      </w:r>
      <w:proofErr w:type="gramEnd"/>
      <w:r w:rsidRPr="00B40DB1">
        <w:rPr>
          <w:rFonts w:ascii="Verdana" w:hAnsi="Verdana"/>
          <w:sz w:val="22"/>
          <w:szCs w:val="22"/>
        </w:rPr>
        <w:t xml:space="preserve"> menores de cinco años en los territorios </w:t>
      </w:r>
      <w:proofErr w:type="gramStart"/>
      <w:r w:rsidRPr="00B40DB1">
        <w:rPr>
          <w:rFonts w:ascii="Verdana" w:hAnsi="Verdana"/>
          <w:sz w:val="22"/>
          <w:szCs w:val="22"/>
        </w:rPr>
        <w:t>de acuerdo a</w:t>
      </w:r>
      <w:proofErr w:type="gramEnd"/>
      <w:r w:rsidRPr="00B40DB1">
        <w:rPr>
          <w:rFonts w:ascii="Verdana" w:hAnsi="Verdana"/>
          <w:sz w:val="22"/>
          <w:szCs w:val="22"/>
        </w:rPr>
        <w:t xml:space="preserve"> las características socioculturales del país y la normatividad vigente en corresponsabilidad con la familia, la comunidad y el Sistema Nacional de Bienestar Familiar.</w:t>
      </w:r>
      <w:r w:rsidRPr="00B40DB1">
        <w:rPr>
          <w:rFonts w:ascii="Verdana" w:hAnsi="Verdana"/>
          <w:sz w:val="22"/>
          <w:szCs w:val="22"/>
        </w:rPr>
        <w:br/>
        <w:t>2. Desarrollar actividades para fomentar la protección integral de los niños, niñas y adolescentes entre 6 y 17 años, a través de la promoción de la garantía de derechos y la prevención de su vulneración.</w:t>
      </w:r>
      <w:r w:rsidRPr="00B40DB1">
        <w:rPr>
          <w:rFonts w:ascii="Verdana" w:hAnsi="Verdana"/>
          <w:sz w:val="22"/>
          <w:szCs w:val="22"/>
        </w:rPr>
        <w:br/>
        <w:t>3. Desarrollar procesos para fortalecer en las familias capacidades y habilidades que promuevan su desarrollo integral con enfoque diferencial y mejoren su calidad de vida.</w:t>
      </w:r>
      <w:r w:rsidRPr="00B40DB1">
        <w:rPr>
          <w:rFonts w:ascii="Verdana" w:hAnsi="Verdana"/>
          <w:sz w:val="22"/>
          <w:szCs w:val="22"/>
        </w:rPr>
        <w:br/>
        <w:t>4. Promover desde el marco de la Seguridad Alimentaria y nutricional el desarrollo integral de la primera infancia, la niñez, adolescencia y la familia colombiana.</w:t>
      </w:r>
      <w:r w:rsidRPr="00B40DB1">
        <w:rPr>
          <w:rFonts w:ascii="Verdana" w:hAnsi="Verdana"/>
          <w:sz w:val="22"/>
          <w:szCs w:val="22"/>
        </w:rPr>
        <w:br/>
        <w:t>5. Apoyar procesos que permitan garantizar la Protección de los Niños, Niñas y Adolescentes en coordinación con las instituciones del Sistema Nacional de Bienestar Familiar.</w:t>
      </w:r>
      <w:r w:rsidRPr="00B40DB1">
        <w:rPr>
          <w:rFonts w:ascii="Verdana" w:hAnsi="Verdana"/>
          <w:sz w:val="22"/>
          <w:szCs w:val="22"/>
        </w:rPr>
        <w:br/>
        <w:t>6. Realizar actividades para asegurar el cumplimiento de todas las actuaciones administrativas y de otra naturaleza por parte de las autoridades competentes, para restaurar la dignidad e integridad de los niños, niñas y adolescentes a través del reconocimiento y ejercicio sus derechos (Artículo 50 de la Ley 1098).</w:t>
      </w:r>
      <w:r w:rsidRPr="00B40DB1">
        <w:rPr>
          <w:rFonts w:ascii="Verdana" w:hAnsi="Verdana"/>
          <w:sz w:val="22"/>
          <w:szCs w:val="22"/>
        </w:rPr>
        <w:br/>
        <w:t>7. Apoyar el proceso para restablecer el derecho a crecer en el seno de una familia a los Niños, Niñas y Adolescentes con declaratoria de adoptabilidad y con posibilidad de adopción.</w:t>
      </w:r>
      <w:r w:rsidRPr="00B40DB1">
        <w:rPr>
          <w:rFonts w:ascii="Verdana" w:hAnsi="Verdana"/>
          <w:sz w:val="22"/>
          <w:szCs w:val="22"/>
        </w:rPr>
        <w:br/>
        <w:t xml:space="preserve">8. Participar en el ejercicio de derechos de los adolescentes con procesos de </w:t>
      </w:r>
      <w:r w:rsidRPr="00B40DB1">
        <w:rPr>
          <w:rFonts w:ascii="Verdana" w:hAnsi="Verdana"/>
          <w:sz w:val="22"/>
          <w:szCs w:val="22"/>
        </w:rPr>
        <w:lastRenderedPageBreak/>
        <w:t xml:space="preserve">Responsabilidad Penal para garantizar su restablecimiento en el marco de la justicia restaurativa, y en cumplimiento de la finalidad pedagógica, específica y diferenciada del sistema,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postulados del libro segundo de la Ley 1098 de 2006.</w:t>
      </w:r>
      <w:r w:rsidRPr="00B40DB1">
        <w:rPr>
          <w:rFonts w:ascii="Verdana" w:hAnsi="Verdana"/>
          <w:sz w:val="22"/>
          <w:szCs w:val="22"/>
        </w:rPr>
        <w:br/>
        <w:t>9. Ejecutar acciones para la prestación de los servicios al ciudadano y para la atención de peticiones, quejas y reclamos que se presenten ante el Centro Zonal.</w:t>
      </w:r>
      <w:r w:rsidRPr="00B40DB1">
        <w:rPr>
          <w:rFonts w:ascii="Verdana" w:hAnsi="Verdana"/>
          <w:sz w:val="22"/>
          <w:szCs w:val="22"/>
        </w:rPr>
        <w:br/>
        <w:t>10. Implementar las acciones para el cumplimiento en la implementación de la ley de atención, asistencia y reparación integral a las víctimas del conflicto armado interno, en lo que le compete al Centro Zonal</w:t>
      </w:r>
      <w:r w:rsidRPr="00B40DB1">
        <w:rPr>
          <w:rFonts w:ascii="Verdana" w:hAnsi="Verdana"/>
          <w:sz w:val="22"/>
          <w:szCs w:val="22"/>
        </w:rPr>
        <w:br/>
        <w:t>11. Gestionar los temas administrativos y estratégicos del Centro Zonal y demás puntos de atención</w:t>
      </w:r>
      <w:r w:rsidRPr="00B40DB1">
        <w:rPr>
          <w:rFonts w:ascii="Verdana" w:hAnsi="Verdana"/>
          <w:sz w:val="22"/>
          <w:szCs w:val="22"/>
        </w:rPr>
        <w:br/>
        <w:t>12. Las demás que se le asignen y que correspondan a la naturaleza del empleo.</w:t>
      </w:r>
    </w:p>
    <w:p w14:paraId="5474FF59"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r w:rsidRPr="00B40DB1">
        <w:rPr>
          <w:rFonts w:ascii="Verdana" w:hAnsi="Verdana"/>
          <w:b/>
          <w:bCs/>
          <w:sz w:val="22"/>
          <w:szCs w:val="22"/>
        </w:rPr>
        <w:br/>
      </w:r>
    </w:p>
    <w:p w14:paraId="2774CC81"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Evaluación de servicios</w:t>
      </w:r>
      <w:r w:rsidRPr="00B40DB1">
        <w:rPr>
          <w:rFonts w:ascii="Verdana" w:hAnsi="Verdana"/>
          <w:sz w:val="22"/>
          <w:szCs w:val="22"/>
        </w:rPr>
        <w:br/>
        <w:t>Lineamientos técnicos del ICBF</w:t>
      </w:r>
      <w:r w:rsidRPr="00B40DB1">
        <w:rPr>
          <w:rFonts w:ascii="Verdana" w:hAnsi="Verdana"/>
          <w:sz w:val="22"/>
          <w:szCs w:val="22"/>
        </w:rPr>
        <w:br/>
        <w:t>Gestión de proyectos</w:t>
      </w:r>
      <w:r w:rsidRPr="00B40DB1">
        <w:rPr>
          <w:rFonts w:ascii="Verdana" w:hAnsi="Verdana"/>
          <w:sz w:val="22"/>
          <w:szCs w:val="22"/>
        </w:rPr>
        <w:br/>
        <w:t>Normativa sobre Politice &lt;sic&gt; pública de Niñez, Infancia, adolescencia y familia</w:t>
      </w:r>
    </w:p>
    <w:p w14:paraId="46D63C2B"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254089C8" w14:textId="77777777" w:rsidTr="007B3B3A">
        <w:tc>
          <w:tcPr>
            <w:tcW w:w="2650" w:type="pct"/>
            <w:hideMark/>
          </w:tcPr>
          <w:p w14:paraId="23CF0627"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350" w:type="pct"/>
            <w:hideMark/>
          </w:tcPr>
          <w:p w14:paraId="582BD96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r w:rsidRPr="00B40DB1">
              <w:rPr>
                <w:rFonts w:ascii="Verdana" w:hAnsi="Verdana"/>
                <w:b/>
                <w:bCs/>
                <w:sz w:val="22"/>
                <w:szCs w:val="22"/>
              </w:rPr>
              <w:br/>
            </w:r>
          </w:p>
        </w:tc>
      </w:tr>
      <w:tr w:rsidR="00B40DB1" w:rsidRPr="00B40DB1" w14:paraId="2D3CF5DC" w14:textId="77777777" w:rsidTr="007B3B3A">
        <w:tc>
          <w:tcPr>
            <w:tcW w:w="2650" w:type="pct"/>
            <w:hideMark/>
          </w:tcPr>
          <w:p w14:paraId="37F2821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w:t>
            </w:r>
            <w:r w:rsidRPr="00B40DB1">
              <w:rPr>
                <w:rFonts w:ascii="Verdana" w:hAnsi="Verdana"/>
                <w:sz w:val="22"/>
                <w:szCs w:val="22"/>
              </w:rPr>
              <w:br/>
              <w:t>Transparencia</w:t>
            </w:r>
            <w:r w:rsidRPr="00B40DB1">
              <w:rPr>
                <w:rFonts w:ascii="Verdana" w:hAnsi="Verdana"/>
                <w:sz w:val="22"/>
                <w:szCs w:val="22"/>
              </w:rPr>
              <w:br/>
              <w:t>Compromiso con la organización</w:t>
            </w:r>
          </w:p>
        </w:tc>
        <w:tc>
          <w:tcPr>
            <w:tcW w:w="2350" w:type="pct"/>
            <w:hideMark/>
          </w:tcPr>
          <w:p w14:paraId="6D7499C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r w:rsidRPr="00B40DB1">
              <w:rPr>
                <w:rFonts w:ascii="Verdana" w:hAnsi="Verdana"/>
                <w:sz w:val="22"/>
                <w:szCs w:val="22"/>
              </w:rPr>
              <w:br/>
              <w:t>Creatividad e innovación</w:t>
            </w:r>
          </w:p>
        </w:tc>
      </w:tr>
    </w:tbl>
    <w:p w14:paraId="16B0CF2B"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28B3A7AD" w14:textId="77777777" w:rsidTr="007B3B3A">
        <w:tc>
          <w:tcPr>
            <w:tcW w:w="2650" w:type="pct"/>
            <w:hideMark/>
          </w:tcPr>
          <w:p w14:paraId="18085AB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Nutrición y dietética, Psicología, Sociología, Antropología, Artes Liberales, Educación, Trabajo social y Afines, Derecho y Afines</w:t>
            </w:r>
            <w:r w:rsidRPr="00B40DB1">
              <w:rPr>
                <w:rFonts w:ascii="Verdana" w:hAnsi="Verdana"/>
                <w:sz w:val="22"/>
                <w:szCs w:val="22"/>
              </w:rPr>
              <w:br/>
            </w:r>
            <w:r w:rsidRPr="00B40DB1">
              <w:rPr>
                <w:rFonts w:ascii="Verdana" w:hAnsi="Verdana"/>
                <w:sz w:val="22"/>
                <w:szCs w:val="22"/>
              </w:rPr>
              <w:br/>
              <w:t>Tarjeta profesional vigente.</w:t>
            </w:r>
          </w:p>
        </w:tc>
        <w:tc>
          <w:tcPr>
            <w:tcW w:w="2350" w:type="pct"/>
            <w:hideMark/>
          </w:tcPr>
          <w:p w14:paraId="138D243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Seis (6) meses de experiencia profesional relacionada.</w:t>
            </w:r>
          </w:p>
        </w:tc>
      </w:tr>
    </w:tbl>
    <w:p w14:paraId="0F347330"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II. AREA FUNCIONAL</w:t>
      </w:r>
      <w:r w:rsidRPr="00B40DB1">
        <w:rPr>
          <w:rFonts w:ascii="Verdana" w:hAnsi="Verdana"/>
          <w:b/>
          <w:bCs/>
          <w:sz w:val="22"/>
          <w:szCs w:val="22"/>
        </w:rPr>
        <w:br/>
      </w:r>
      <w:r w:rsidRPr="00B40DB1">
        <w:rPr>
          <w:rFonts w:ascii="Verdana" w:hAnsi="Verdana"/>
          <w:b/>
          <w:bCs/>
          <w:sz w:val="22"/>
          <w:szCs w:val="22"/>
        </w:rPr>
        <w:br/>
        <w:t>DIRECCIÓN DE PRIMERA INFANCIA</w:t>
      </w:r>
      <w:r w:rsidRPr="00B40DB1">
        <w:rPr>
          <w:rFonts w:ascii="Verdana" w:hAnsi="Verdana"/>
          <w:b/>
          <w:bCs/>
          <w:sz w:val="22"/>
          <w:szCs w:val="22"/>
        </w:rPr>
        <w:br/>
      </w:r>
    </w:p>
    <w:p w14:paraId="6A33BC05" w14:textId="77777777" w:rsidR="00B40DB1" w:rsidRPr="00B40DB1" w:rsidRDefault="00B40DB1" w:rsidP="00B40DB1">
      <w:pPr>
        <w:rPr>
          <w:rFonts w:ascii="Verdana" w:hAnsi="Verdana"/>
          <w:sz w:val="22"/>
          <w:szCs w:val="22"/>
        </w:rPr>
      </w:pPr>
      <w:r w:rsidRPr="00B40DB1">
        <w:rPr>
          <w:rFonts w:ascii="Verdana" w:hAnsi="Verdana"/>
          <w:b/>
          <w:bCs/>
          <w:sz w:val="22"/>
          <w:szCs w:val="22"/>
        </w:rPr>
        <w:t>III. PROPOSITO PRINCIPAL</w:t>
      </w:r>
      <w:r w:rsidRPr="00B40DB1">
        <w:rPr>
          <w:rFonts w:ascii="Verdana" w:hAnsi="Verdana"/>
          <w:b/>
          <w:bCs/>
          <w:sz w:val="22"/>
          <w:szCs w:val="22"/>
        </w:rPr>
        <w:br/>
      </w:r>
    </w:p>
    <w:p w14:paraId="5DC105E0"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Verificar, controlar y realizar monitoreo permanente a las Unidades Administradoras del Servicio (UDS) que pertenecen a los programas para la atención integral a la primera infancia verificando el cumplimiento de los estándares de calidad establecidos y bajo la Coordinación de la Dirección de Primera Infancia.</w:t>
      </w:r>
    </w:p>
    <w:p w14:paraId="510B3818"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DESCRIPCION DE FUNCIONES ESENCIALES</w:t>
      </w:r>
      <w:r w:rsidRPr="00B40DB1">
        <w:rPr>
          <w:rFonts w:ascii="Verdana" w:hAnsi="Verdana"/>
          <w:b/>
          <w:bCs/>
          <w:sz w:val="22"/>
          <w:szCs w:val="22"/>
        </w:rPr>
        <w:br/>
      </w:r>
    </w:p>
    <w:p w14:paraId="3673C2C4" w14:textId="77777777" w:rsidR="00B40DB1" w:rsidRPr="00B40DB1" w:rsidRDefault="00B40DB1" w:rsidP="00B40DB1">
      <w:pPr>
        <w:rPr>
          <w:rFonts w:ascii="Verdana" w:hAnsi="Verdana"/>
          <w:sz w:val="22"/>
          <w:szCs w:val="22"/>
        </w:rPr>
      </w:pPr>
      <w:r w:rsidRPr="00B40DB1">
        <w:rPr>
          <w:rFonts w:ascii="Verdana" w:hAnsi="Verdana"/>
          <w:sz w:val="22"/>
          <w:szCs w:val="22"/>
        </w:rPr>
        <w:t>1. Liderar el equipo técnico de supervisión para los programas para la atención integral a la primera infancia garantizando el desarrollo de procesos de asistencia técnica, fortalecimiento a la calidad y transparencia en la supervisión a nivel Regional.</w:t>
      </w:r>
      <w:r w:rsidRPr="00B40DB1">
        <w:rPr>
          <w:rFonts w:ascii="Verdana" w:hAnsi="Verdana"/>
          <w:b/>
          <w:bCs/>
          <w:sz w:val="22"/>
          <w:szCs w:val="22"/>
        </w:rPr>
        <w:br/>
      </w:r>
      <w:r w:rsidRPr="00B40DB1">
        <w:rPr>
          <w:rFonts w:ascii="Verdana" w:hAnsi="Verdana"/>
          <w:sz w:val="22"/>
          <w:szCs w:val="22"/>
        </w:rPr>
        <w:t>2. Monitorear el cumplimiento de los estándares de calidad en el componente Familia, comunidad y redes contando con evidencias que soporten su cumplimiento.</w:t>
      </w:r>
      <w:r w:rsidRPr="00B40DB1">
        <w:rPr>
          <w:rFonts w:ascii="Verdana" w:hAnsi="Verdana"/>
          <w:b/>
          <w:bCs/>
          <w:sz w:val="22"/>
          <w:szCs w:val="22"/>
        </w:rPr>
        <w:br/>
      </w:r>
      <w:r w:rsidRPr="00B40DB1">
        <w:rPr>
          <w:rFonts w:ascii="Verdana" w:hAnsi="Verdana"/>
          <w:sz w:val="22"/>
          <w:szCs w:val="22"/>
        </w:rPr>
        <w:t>3. Verificar que las que las acciones de salud y nutrición en los programas de atención integral a la primera infancia sean realizadas bajo los estándares de calidad teniendo en cuenta los lineamientos de expedidos.</w:t>
      </w:r>
      <w:r w:rsidRPr="00B40DB1">
        <w:rPr>
          <w:rFonts w:ascii="Verdana" w:hAnsi="Verdana"/>
          <w:b/>
          <w:bCs/>
          <w:sz w:val="22"/>
          <w:szCs w:val="22"/>
        </w:rPr>
        <w:br/>
      </w:r>
      <w:r w:rsidRPr="00B40DB1">
        <w:rPr>
          <w:rFonts w:ascii="Verdana" w:hAnsi="Verdana"/>
          <w:sz w:val="22"/>
          <w:szCs w:val="22"/>
        </w:rPr>
        <w:t xml:space="preserve">4. Monitorear que las acciones de las EAS estén orientadas a desarrollar pedagógicamente la atención a </w:t>
      </w:r>
      <w:proofErr w:type="gramStart"/>
      <w:r w:rsidRPr="00B40DB1">
        <w:rPr>
          <w:rFonts w:ascii="Verdana" w:hAnsi="Verdana"/>
          <w:sz w:val="22"/>
          <w:szCs w:val="22"/>
        </w:rPr>
        <w:t>los niños y niñas</w:t>
      </w:r>
      <w:proofErr w:type="gramEnd"/>
      <w:r w:rsidRPr="00B40DB1">
        <w:rPr>
          <w:rFonts w:ascii="Verdana" w:hAnsi="Verdana"/>
          <w:sz w:val="22"/>
          <w:szCs w:val="22"/>
        </w:rPr>
        <w:t xml:space="preserve"> dando de cumplimiento de los estándares de calidad del Instituto.</w:t>
      </w:r>
      <w:r w:rsidRPr="00B40DB1">
        <w:rPr>
          <w:rFonts w:ascii="Verdana" w:hAnsi="Verdana"/>
          <w:b/>
          <w:bCs/>
          <w:sz w:val="22"/>
          <w:szCs w:val="22"/>
        </w:rPr>
        <w:br/>
      </w:r>
      <w:r w:rsidRPr="00B40DB1">
        <w:rPr>
          <w:rFonts w:ascii="Verdana" w:hAnsi="Verdana"/>
          <w:sz w:val="22"/>
          <w:szCs w:val="22"/>
        </w:rPr>
        <w:t>5. Verificar y monitorear que para la prestación de los servicios se cuente con equipos de trabajo funcionales, multidisciplinarios y con las competencias requeridas para el desarrollo del servicio.</w:t>
      </w:r>
      <w:r w:rsidRPr="00B40DB1">
        <w:rPr>
          <w:rFonts w:ascii="Verdana" w:hAnsi="Verdana"/>
          <w:b/>
          <w:bCs/>
          <w:sz w:val="22"/>
          <w:szCs w:val="22"/>
        </w:rPr>
        <w:br/>
      </w:r>
      <w:r w:rsidRPr="00B40DB1">
        <w:rPr>
          <w:rFonts w:ascii="Verdana" w:hAnsi="Verdana"/>
          <w:sz w:val="22"/>
          <w:szCs w:val="22"/>
        </w:rPr>
        <w:t xml:space="preserve">6. Verificar y monitorear que los ambientes de los CDI se constituyan y adecúen para favorecer el desarrollo, bienestar y seguridad de </w:t>
      </w:r>
      <w:proofErr w:type="gramStart"/>
      <w:r w:rsidRPr="00B40DB1">
        <w:rPr>
          <w:rFonts w:ascii="Verdana" w:hAnsi="Verdana"/>
          <w:sz w:val="22"/>
          <w:szCs w:val="22"/>
        </w:rPr>
        <w:t>los niños y las niñas</w:t>
      </w:r>
      <w:proofErr w:type="gramEnd"/>
      <w:r w:rsidRPr="00B40DB1">
        <w:rPr>
          <w:rFonts w:ascii="Verdana" w:hAnsi="Verdana"/>
          <w:sz w:val="22"/>
          <w:szCs w:val="22"/>
        </w:rPr>
        <w:t xml:space="preserve"> dando cumplimiento a los estándares de calidad del Instituto</w:t>
      </w:r>
      <w:r w:rsidRPr="00B40DB1">
        <w:rPr>
          <w:rFonts w:ascii="Verdana" w:hAnsi="Verdana"/>
          <w:b/>
          <w:bCs/>
          <w:sz w:val="22"/>
          <w:szCs w:val="22"/>
        </w:rPr>
        <w:br/>
      </w:r>
      <w:r w:rsidRPr="00B40DB1">
        <w:rPr>
          <w:rFonts w:ascii="Verdana" w:hAnsi="Verdana"/>
          <w:sz w:val="22"/>
          <w:szCs w:val="22"/>
        </w:rPr>
        <w:t>7. Realizar seguimiento para verificar el cumplimiento de los estándares de calidad en los CDI en el marco los componentes relacionados con la administración y la gestión.</w:t>
      </w:r>
      <w:r w:rsidRPr="00B40DB1">
        <w:rPr>
          <w:rFonts w:ascii="Verdana" w:hAnsi="Verdana"/>
          <w:b/>
          <w:bCs/>
          <w:sz w:val="22"/>
          <w:szCs w:val="22"/>
        </w:rPr>
        <w:br/>
      </w:r>
      <w:r w:rsidRPr="00B40DB1">
        <w:rPr>
          <w:rFonts w:ascii="Verdana" w:hAnsi="Verdana"/>
          <w:sz w:val="22"/>
          <w:szCs w:val="22"/>
        </w:rPr>
        <w:t>8. Realizar el acompañamiento, vigilancia y control de la ejecución de los compromisos contractuales que celebre el Instituto relacionados los programas para la atención integral a la primera infancia.</w:t>
      </w:r>
      <w:r w:rsidRPr="00B40DB1">
        <w:rPr>
          <w:rFonts w:ascii="Verdana" w:hAnsi="Verdana"/>
          <w:b/>
          <w:bCs/>
          <w:sz w:val="22"/>
          <w:szCs w:val="22"/>
        </w:rPr>
        <w:br/>
      </w:r>
      <w:r w:rsidRPr="00B40DB1">
        <w:rPr>
          <w:rFonts w:ascii="Verdana" w:hAnsi="Verdana"/>
          <w:sz w:val="22"/>
          <w:szCs w:val="22"/>
        </w:rPr>
        <w:t>9. Articular con las Direcciones Regionales el desarrollo de acciones para llevar a cabo los procesos de supervisión en las modalidades familiar, institucional y comunitaria.</w:t>
      </w:r>
      <w:r w:rsidRPr="00B40DB1">
        <w:rPr>
          <w:rFonts w:ascii="Verdana" w:hAnsi="Verdana"/>
          <w:b/>
          <w:bCs/>
          <w:sz w:val="22"/>
          <w:szCs w:val="22"/>
        </w:rPr>
        <w:br/>
      </w:r>
      <w:r w:rsidRPr="00B40DB1">
        <w:rPr>
          <w:rFonts w:ascii="Verdana" w:hAnsi="Verdana"/>
          <w:sz w:val="22"/>
          <w:szCs w:val="22"/>
        </w:rPr>
        <w:t>10. Hacer seguimiento en terreno a los servicios que se prestan en las Unidades Administradoras del Servicio (UDS) relacionadas con los programas para la atención integral a la primera infancia.</w:t>
      </w:r>
      <w:r w:rsidRPr="00B40DB1">
        <w:rPr>
          <w:rFonts w:ascii="Verdana" w:hAnsi="Verdana"/>
          <w:b/>
          <w:bCs/>
          <w:sz w:val="22"/>
          <w:szCs w:val="22"/>
        </w:rPr>
        <w:br/>
      </w:r>
      <w:r w:rsidRPr="00B40DB1">
        <w:rPr>
          <w:rFonts w:ascii="Verdana" w:hAnsi="Verdana"/>
          <w:sz w:val="22"/>
          <w:szCs w:val="22"/>
        </w:rPr>
        <w:t xml:space="preserve">11. Reportar a la Dirección de Primera Infancia los resultados derivados de los procesos de supervisión, retroalimentar, reportar alertas, e implementar acciones las acciones de mejora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procedimientos establecidos por el Instituto.</w:t>
      </w:r>
      <w:r w:rsidRPr="00B40DB1">
        <w:rPr>
          <w:rFonts w:ascii="Verdana" w:hAnsi="Verdana"/>
          <w:b/>
          <w:bCs/>
          <w:sz w:val="22"/>
          <w:szCs w:val="22"/>
        </w:rPr>
        <w:br/>
      </w:r>
      <w:r w:rsidRPr="00B40DB1">
        <w:rPr>
          <w:rFonts w:ascii="Verdana" w:hAnsi="Verdana"/>
          <w:sz w:val="22"/>
          <w:szCs w:val="22"/>
        </w:rPr>
        <w:t>12. Las demás que se le asignen y que correspondan a la naturaleza del empleo.</w:t>
      </w:r>
      <w:r w:rsidRPr="00B40DB1">
        <w:rPr>
          <w:rFonts w:ascii="Verdana" w:hAnsi="Verdana"/>
          <w:b/>
          <w:bCs/>
          <w:sz w:val="22"/>
          <w:szCs w:val="22"/>
        </w:rPr>
        <w:br/>
      </w:r>
    </w:p>
    <w:p w14:paraId="1203AF13"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br/>
      </w:r>
      <w:r w:rsidRPr="00B40DB1">
        <w:rPr>
          <w:rFonts w:ascii="Verdana" w:hAnsi="Verdana"/>
          <w:b/>
          <w:bCs/>
          <w:sz w:val="22"/>
          <w:szCs w:val="22"/>
        </w:rPr>
        <w:t>V. CONOCIMIENTOS BÁSICOS O ESENCIALES</w:t>
      </w:r>
      <w:r w:rsidRPr="00B40DB1">
        <w:rPr>
          <w:rFonts w:ascii="Verdana" w:hAnsi="Verdana"/>
          <w:b/>
          <w:bCs/>
          <w:sz w:val="22"/>
          <w:szCs w:val="22"/>
        </w:rPr>
        <w:br/>
      </w:r>
    </w:p>
    <w:p w14:paraId="32602586"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b/>
          <w:bCs/>
          <w:sz w:val="22"/>
          <w:szCs w:val="22"/>
        </w:rPr>
        <w:br/>
      </w:r>
      <w:r w:rsidRPr="00B40DB1">
        <w:rPr>
          <w:rFonts w:ascii="Verdana" w:hAnsi="Verdana"/>
          <w:sz w:val="22"/>
          <w:szCs w:val="22"/>
        </w:rPr>
        <w:t>Estrategia de Cero a Siempre</w:t>
      </w:r>
      <w:r w:rsidRPr="00B40DB1">
        <w:rPr>
          <w:rFonts w:ascii="Verdana" w:hAnsi="Verdana"/>
          <w:b/>
          <w:bCs/>
          <w:sz w:val="22"/>
          <w:szCs w:val="22"/>
        </w:rPr>
        <w:br/>
      </w:r>
      <w:r w:rsidRPr="00B40DB1">
        <w:rPr>
          <w:rFonts w:ascii="Verdana" w:hAnsi="Verdana"/>
          <w:sz w:val="22"/>
          <w:szCs w:val="22"/>
        </w:rPr>
        <w:t>Sistema Integrado de Gestión</w:t>
      </w:r>
      <w:r w:rsidRPr="00B40DB1">
        <w:rPr>
          <w:rFonts w:ascii="Verdana" w:hAnsi="Verdana"/>
          <w:b/>
          <w:bCs/>
          <w:sz w:val="22"/>
          <w:szCs w:val="22"/>
        </w:rPr>
        <w:br/>
      </w:r>
      <w:r w:rsidRPr="00B40DB1">
        <w:rPr>
          <w:rFonts w:ascii="Verdana" w:hAnsi="Verdana"/>
          <w:sz w:val="22"/>
          <w:szCs w:val="22"/>
        </w:rPr>
        <w:t>Monitoreo y evaluación</w:t>
      </w:r>
      <w:r w:rsidRPr="00B40DB1">
        <w:rPr>
          <w:rFonts w:ascii="Verdana" w:hAnsi="Verdana"/>
          <w:b/>
          <w:bCs/>
          <w:sz w:val="22"/>
          <w:szCs w:val="22"/>
        </w:rPr>
        <w:br/>
      </w:r>
      <w:r w:rsidRPr="00B40DB1">
        <w:rPr>
          <w:rFonts w:ascii="Verdana" w:hAnsi="Verdana"/>
          <w:sz w:val="22"/>
          <w:szCs w:val="22"/>
        </w:rPr>
        <w:t>Nociones de contratación pública</w:t>
      </w:r>
      <w:r w:rsidRPr="00B40DB1">
        <w:rPr>
          <w:rFonts w:ascii="Verdana" w:hAnsi="Verdana"/>
          <w:b/>
          <w:bCs/>
          <w:sz w:val="22"/>
          <w:szCs w:val="22"/>
        </w:rPr>
        <w:br/>
      </w:r>
      <w:r w:rsidRPr="00B40DB1">
        <w:rPr>
          <w:rFonts w:ascii="Verdana" w:hAnsi="Verdana"/>
          <w:sz w:val="22"/>
          <w:szCs w:val="22"/>
        </w:rPr>
        <w:t>Auditoria</w:t>
      </w:r>
    </w:p>
    <w:p w14:paraId="2D8C534F" w14:textId="77777777" w:rsidR="00B40DB1" w:rsidRPr="00B40DB1" w:rsidRDefault="00B40DB1" w:rsidP="00B40DB1">
      <w:pPr>
        <w:rPr>
          <w:rFonts w:ascii="Verdana" w:hAnsi="Verdana"/>
          <w:sz w:val="22"/>
          <w:szCs w:val="22"/>
        </w:rPr>
      </w:pPr>
      <w:r w:rsidRPr="00B40DB1">
        <w:rPr>
          <w:rFonts w:ascii="Verdana" w:hAnsi="Verdana"/>
          <w:b/>
          <w:bCs/>
          <w:sz w:val="22"/>
          <w:szCs w:val="22"/>
        </w:rPr>
        <w:t>VI.COMPETENCIAS COMPORTAMENTALES</w:t>
      </w:r>
      <w:r w:rsidRPr="00B40DB1">
        <w:rPr>
          <w:rFonts w:ascii="Verdana" w:hAnsi="Verdana"/>
          <w:sz w:val="22"/>
          <w:szCs w:val="22"/>
        </w:rPr>
        <w:br/>
        <w:t>.</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728"/>
        <w:gridCol w:w="4198"/>
      </w:tblGrid>
      <w:tr w:rsidR="00B40DB1" w:rsidRPr="00B40DB1" w14:paraId="4192F04C" w14:textId="77777777">
        <w:trPr>
          <w:tblCellSpacing w:w="15" w:type="dxa"/>
        </w:trPr>
        <w:tc>
          <w:tcPr>
            <w:tcW w:w="2650" w:type="pct"/>
            <w:tcBorders>
              <w:top w:val="nil"/>
              <w:left w:val="nil"/>
              <w:bottom w:val="nil"/>
              <w:right w:val="nil"/>
            </w:tcBorders>
            <w:tcMar>
              <w:top w:w="0" w:type="dxa"/>
              <w:left w:w="0" w:type="dxa"/>
              <w:bottom w:w="0" w:type="dxa"/>
              <w:right w:w="0" w:type="dxa"/>
            </w:tcMar>
            <w:hideMark/>
          </w:tcPr>
          <w:p w14:paraId="7B64B811" w14:textId="77777777" w:rsidR="00B40DB1" w:rsidRPr="00B40DB1" w:rsidRDefault="00B40DB1" w:rsidP="00B40DB1">
            <w:pPr>
              <w:rPr>
                <w:rFonts w:ascii="Verdana" w:hAnsi="Verdana"/>
                <w:sz w:val="22"/>
                <w:szCs w:val="22"/>
              </w:rPr>
            </w:pPr>
            <w:r w:rsidRPr="00B40DB1">
              <w:rPr>
                <w:rFonts w:ascii="Verdana" w:hAnsi="Verdana"/>
                <w:b/>
                <w:bCs/>
                <w:sz w:val="22"/>
                <w:szCs w:val="22"/>
              </w:rPr>
              <w:t>COMUNES</w:t>
            </w:r>
          </w:p>
        </w:tc>
        <w:tc>
          <w:tcPr>
            <w:tcW w:w="2350" w:type="pct"/>
            <w:tcBorders>
              <w:top w:val="nil"/>
              <w:left w:val="nil"/>
              <w:bottom w:val="nil"/>
              <w:right w:val="nil"/>
            </w:tcBorders>
            <w:tcMar>
              <w:top w:w="0" w:type="dxa"/>
              <w:left w:w="0" w:type="dxa"/>
              <w:bottom w:w="0" w:type="dxa"/>
              <w:right w:w="0" w:type="dxa"/>
            </w:tcMar>
            <w:hideMark/>
          </w:tcPr>
          <w:p w14:paraId="61F6511F" w14:textId="77777777" w:rsidR="00B40DB1" w:rsidRPr="00B40DB1" w:rsidRDefault="00B40DB1" w:rsidP="00B40DB1">
            <w:pPr>
              <w:rPr>
                <w:rFonts w:ascii="Verdana" w:hAnsi="Verdana"/>
                <w:sz w:val="22"/>
                <w:szCs w:val="22"/>
              </w:rPr>
            </w:pPr>
            <w:r w:rsidRPr="00B40DB1">
              <w:rPr>
                <w:rFonts w:ascii="Verdana" w:hAnsi="Verdana"/>
                <w:b/>
                <w:bCs/>
                <w:sz w:val="22"/>
                <w:szCs w:val="22"/>
              </w:rPr>
              <w:t>POR NIVEL JERÁRQUICO</w:t>
            </w:r>
            <w:r w:rsidRPr="00B40DB1">
              <w:rPr>
                <w:rFonts w:ascii="Verdana" w:hAnsi="Verdana"/>
                <w:sz w:val="22"/>
                <w:szCs w:val="22"/>
              </w:rPr>
              <w:br/>
            </w:r>
          </w:p>
        </w:tc>
      </w:tr>
      <w:tr w:rsidR="00B40DB1" w:rsidRPr="00B40DB1" w14:paraId="709FB376" w14:textId="77777777">
        <w:trPr>
          <w:tblCellSpacing w:w="15" w:type="dxa"/>
        </w:trPr>
        <w:tc>
          <w:tcPr>
            <w:tcW w:w="2650" w:type="pct"/>
            <w:tcBorders>
              <w:top w:val="nil"/>
              <w:left w:val="nil"/>
              <w:bottom w:val="nil"/>
              <w:right w:val="nil"/>
            </w:tcBorders>
            <w:tcMar>
              <w:top w:w="0" w:type="dxa"/>
              <w:left w:w="0" w:type="dxa"/>
              <w:bottom w:w="0" w:type="dxa"/>
              <w:right w:w="0" w:type="dxa"/>
            </w:tcMar>
            <w:hideMark/>
          </w:tcPr>
          <w:p w14:paraId="3D196BE0" w14:textId="77777777" w:rsidR="00B40DB1" w:rsidRPr="00B40DB1" w:rsidRDefault="00B40DB1" w:rsidP="00B40DB1">
            <w:pPr>
              <w:rPr>
                <w:rFonts w:ascii="Verdana" w:hAnsi="Verdana"/>
                <w:sz w:val="22"/>
                <w:szCs w:val="22"/>
              </w:rPr>
            </w:pPr>
            <w:r w:rsidRPr="00B40DB1">
              <w:rPr>
                <w:rFonts w:ascii="Verdana" w:hAnsi="Verdana"/>
                <w:sz w:val="22"/>
                <w:szCs w:val="22"/>
              </w:rPr>
              <w:t>Orientación al usuario y al ciudadano</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350" w:type="pct"/>
            <w:tcBorders>
              <w:top w:val="nil"/>
              <w:left w:val="nil"/>
              <w:bottom w:val="nil"/>
              <w:right w:val="nil"/>
            </w:tcBorders>
            <w:tcMar>
              <w:top w:w="0" w:type="dxa"/>
              <w:left w:w="0" w:type="dxa"/>
              <w:bottom w:w="0" w:type="dxa"/>
              <w:right w:w="0" w:type="dxa"/>
            </w:tcMar>
            <w:hideMark/>
          </w:tcPr>
          <w:p w14:paraId="134C492B" w14:textId="77777777" w:rsidR="00B40DB1" w:rsidRPr="00B40DB1" w:rsidRDefault="00B40DB1" w:rsidP="00B40DB1">
            <w:pPr>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p>
        </w:tc>
      </w:tr>
    </w:tbl>
    <w:p w14:paraId="39B4A297"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ACADEMICA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725"/>
        <w:gridCol w:w="4191"/>
      </w:tblGrid>
      <w:tr w:rsidR="00B40DB1" w:rsidRPr="00B40DB1" w14:paraId="228DCF20" w14:textId="77777777" w:rsidTr="007B3B3A">
        <w:tc>
          <w:tcPr>
            <w:tcW w:w="2650" w:type="pct"/>
            <w:hideMark/>
          </w:tcPr>
          <w:p w14:paraId="61CE43E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r w:rsidRPr="00B40DB1">
              <w:rPr>
                <w:rFonts w:ascii="Verdana" w:hAnsi="Verdana"/>
                <w:b/>
                <w:bCs/>
                <w:sz w:val="22"/>
                <w:szCs w:val="22"/>
              </w:rPr>
              <w:br/>
            </w:r>
          </w:p>
        </w:tc>
        <w:tc>
          <w:tcPr>
            <w:tcW w:w="2350" w:type="pct"/>
            <w:hideMark/>
          </w:tcPr>
          <w:p w14:paraId="41101F4E"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59148AC0" w14:textId="77777777" w:rsidTr="007B3B3A">
        <w:tc>
          <w:tcPr>
            <w:tcW w:w="2650" w:type="pct"/>
            <w:hideMark/>
          </w:tcPr>
          <w:p w14:paraId="354FC5A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Psicología, Sociología, Antropología, Artes Liberales, Educación, Trabajo social y Afines, Derecho y Afines, Administración, Ingeniería Industrial y Afines, Economía, Ingeniería Administrativa.</w:t>
            </w:r>
            <w:r w:rsidRPr="00B40DB1">
              <w:rPr>
                <w:rFonts w:ascii="Verdana" w:hAnsi="Verdana"/>
                <w:sz w:val="22"/>
                <w:szCs w:val="22"/>
              </w:rPr>
              <w:br/>
            </w:r>
            <w:r w:rsidRPr="00B40DB1">
              <w:rPr>
                <w:rFonts w:ascii="Verdana" w:hAnsi="Verdana"/>
                <w:sz w:val="22"/>
                <w:szCs w:val="22"/>
              </w:rPr>
              <w:br/>
              <w:t>Tarjeta profesional vigente.</w:t>
            </w:r>
          </w:p>
        </w:tc>
        <w:tc>
          <w:tcPr>
            <w:tcW w:w="2350" w:type="pct"/>
            <w:hideMark/>
          </w:tcPr>
          <w:p w14:paraId="505E9F5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Seis (6) meses de experiencia profesional relacionada.</w:t>
            </w:r>
          </w:p>
        </w:tc>
      </w:tr>
    </w:tbl>
    <w:p w14:paraId="041BCB09" w14:textId="77777777" w:rsidR="00B40DB1" w:rsidRPr="00B40DB1" w:rsidRDefault="00B40DB1" w:rsidP="00B40DB1">
      <w:pPr>
        <w:rPr>
          <w:rFonts w:ascii="Verdana" w:hAnsi="Verdana"/>
          <w:sz w:val="22"/>
          <w:szCs w:val="22"/>
        </w:rPr>
      </w:pPr>
      <w:r w:rsidRPr="00B40DB1">
        <w:rPr>
          <w:rFonts w:ascii="Verdana" w:hAnsi="Verdana"/>
          <w:sz w:val="22"/>
          <w:szCs w:val="22"/>
        </w:rPr>
        <w:t>Profesional Universitario 01</w:t>
      </w:r>
    </w:p>
    <w:p w14:paraId="3948BF3C"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IDENTIFICACIÓN DEL CARGO</w:t>
      </w:r>
    </w:p>
    <w:tbl>
      <w:tblPr>
        <w:tblW w:w="4200" w:type="pct"/>
        <w:tblCellSpacing w:w="15" w:type="dxa"/>
        <w:tblCellMar>
          <w:top w:w="15" w:type="dxa"/>
          <w:left w:w="15" w:type="dxa"/>
          <w:bottom w:w="15" w:type="dxa"/>
          <w:right w:w="15" w:type="dxa"/>
        </w:tblCellMar>
        <w:tblLook w:val="04A0" w:firstRow="1" w:lastRow="0" w:firstColumn="1" w:lastColumn="0" w:noHBand="0" w:noVBand="1"/>
      </w:tblPr>
      <w:tblGrid>
        <w:gridCol w:w="2979"/>
        <w:gridCol w:w="4445"/>
      </w:tblGrid>
      <w:tr w:rsidR="00B40DB1" w:rsidRPr="00B40DB1" w14:paraId="0F6B1C79"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36DD25A8" w14:textId="77777777" w:rsidR="00B40DB1" w:rsidRPr="00B40DB1" w:rsidRDefault="00B40DB1" w:rsidP="00B40DB1">
            <w:pPr>
              <w:rPr>
                <w:rFonts w:ascii="Verdana" w:hAnsi="Verdana"/>
                <w:sz w:val="22"/>
                <w:szCs w:val="22"/>
              </w:rPr>
            </w:pPr>
            <w:r w:rsidRPr="00B40DB1">
              <w:rPr>
                <w:rFonts w:ascii="Verdana" w:hAnsi="Verdana"/>
                <w:sz w:val="22"/>
                <w:szCs w:val="22"/>
              </w:rPr>
              <w:t>Nivel:</w:t>
            </w:r>
          </w:p>
        </w:tc>
        <w:tc>
          <w:tcPr>
            <w:tcW w:w="3000" w:type="pct"/>
            <w:tcBorders>
              <w:top w:val="nil"/>
              <w:left w:val="nil"/>
              <w:bottom w:val="nil"/>
              <w:right w:val="nil"/>
            </w:tcBorders>
            <w:tcMar>
              <w:top w:w="0" w:type="dxa"/>
              <w:left w:w="0" w:type="dxa"/>
              <w:bottom w:w="0" w:type="dxa"/>
              <w:right w:w="0" w:type="dxa"/>
            </w:tcMar>
            <w:hideMark/>
          </w:tcPr>
          <w:p w14:paraId="5CFA7519" w14:textId="77777777" w:rsidR="00B40DB1" w:rsidRPr="00B40DB1" w:rsidRDefault="00B40DB1" w:rsidP="00B40DB1">
            <w:pPr>
              <w:rPr>
                <w:rFonts w:ascii="Verdana" w:hAnsi="Verdana"/>
                <w:sz w:val="22"/>
                <w:szCs w:val="22"/>
              </w:rPr>
            </w:pPr>
            <w:r w:rsidRPr="00B40DB1">
              <w:rPr>
                <w:rFonts w:ascii="Verdana" w:hAnsi="Verdana"/>
                <w:sz w:val="22"/>
                <w:szCs w:val="22"/>
              </w:rPr>
              <w:t>Profesional</w:t>
            </w:r>
          </w:p>
        </w:tc>
      </w:tr>
      <w:tr w:rsidR="00B40DB1" w:rsidRPr="00B40DB1" w14:paraId="2D2BC41B"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1B300003" w14:textId="77777777" w:rsidR="00B40DB1" w:rsidRPr="00B40DB1" w:rsidRDefault="00B40DB1" w:rsidP="00B40DB1">
            <w:pPr>
              <w:rPr>
                <w:rFonts w:ascii="Verdana" w:hAnsi="Verdana"/>
                <w:sz w:val="22"/>
                <w:szCs w:val="22"/>
              </w:rPr>
            </w:pPr>
            <w:r w:rsidRPr="00B40DB1">
              <w:rPr>
                <w:rFonts w:ascii="Verdana" w:hAnsi="Verdana"/>
                <w:sz w:val="22"/>
                <w:szCs w:val="22"/>
              </w:rPr>
              <w:t>Denominación del empleo:</w:t>
            </w:r>
          </w:p>
        </w:tc>
        <w:tc>
          <w:tcPr>
            <w:tcW w:w="3000" w:type="pct"/>
            <w:tcBorders>
              <w:top w:val="nil"/>
              <w:left w:val="nil"/>
              <w:bottom w:val="nil"/>
              <w:right w:val="nil"/>
            </w:tcBorders>
            <w:tcMar>
              <w:top w:w="0" w:type="dxa"/>
              <w:left w:w="0" w:type="dxa"/>
              <w:bottom w:w="0" w:type="dxa"/>
              <w:right w:w="0" w:type="dxa"/>
            </w:tcMar>
            <w:hideMark/>
          </w:tcPr>
          <w:p w14:paraId="1B7D3375" w14:textId="77777777" w:rsidR="00B40DB1" w:rsidRPr="00B40DB1" w:rsidRDefault="00B40DB1" w:rsidP="00B40DB1">
            <w:pPr>
              <w:rPr>
                <w:rFonts w:ascii="Verdana" w:hAnsi="Verdana"/>
                <w:sz w:val="22"/>
                <w:szCs w:val="22"/>
              </w:rPr>
            </w:pPr>
            <w:r w:rsidRPr="00B40DB1">
              <w:rPr>
                <w:rFonts w:ascii="Verdana" w:hAnsi="Verdana"/>
                <w:sz w:val="22"/>
                <w:szCs w:val="22"/>
              </w:rPr>
              <w:t>Profesional Universitario</w:t>
            </w:r>
          </w:p>
        </w:tc>
      </w:tr>
      <w:tr w:rsidR="00B40DB1" w:rsidRPr="00B40DB1" w14:paraId="12B5D58D"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30F06EB" w14:textId="77777777" w:rsidR="00B40DB1" w:rsidRPr="00B40DB1" w:rsidRDefault="00B40DB1" w:rsidP="00B40DB1">
            <w:pPr>
              <w:rPr>
                <w:rFonts w:ascii="Verdana" w:hAnsi="Verdana"/>
                <w:sz w:val="22"/>
                <w:szCs w:val="22"/>
              </w:rPr>
            </w:pPr>
            <w:r w:rsidRPr="00B40DB1">
              <w:rPr>
                <w:rFonts w:ascii="Verdana" w:hAnsi="Verdana"/>
                <w:sz w:val="22"/>
                <w:szCs w:val="22"/>
              </w:rPr>
              <w:t>Código:</w:t>
            </w:r>
          </w:p>
        </w:tc>
        <w:tc>
          <w:tcPr>
            <w:tcW w:w="3000" w:type="pct"/>
            <w:tcBorders>
              <w:top w:val="nil"/>
              <w:left w:val="nil"/>
              <w:bottom w:val="nil"/>
              <w:right w:val="nil"/>
            </w:tcBorders>
            <w:tcMar>
              <w:top w:w="0" w:type="dxa"/>
              <w:left w:w="0" w:type="dxa"/>
              <w:bottom w:w="0" w:type="dxa"/>
              <w:right w:w="0" w:type="dxa"/>
            </w:tcMar>
            <w:hideMark/>
          </w:tcPr>
          <w:p w14:paraId="7289274E" w14:textId="77777777" w:rsidR="00B40DB1" w:rsidRPr="00B40DB1" w:rsidRDefault="00B40DB1" w:rsidP="00B40DB1">
            <w:pPr>
              <w:rPr>
                <w:rFonts w:ascii="Verdana" w:hAnsi="Verdana"/>
                <w:sz w:val="22"/>
                <w:szCs w:val="22"/>
              </w:rPr>
            </w:pPr>
            <w:r w:rsidRPr="00B40DB1">
              <w:rPr>
                <w:rFonts w:ascii="Verdana" w:hAnsi="Verdana"/>
                <w:sz w:val="22"/>
                <w:szCs w:val="22"/>
              </w:rPr>
              <w:t>2044</w:t>
            </w:r>
          </w:p>
        </w:tc>
      </w:tr>
      <w:tr w:rsidR="00B40DB1" w:rsidRPr="00B40DB1" w14:paraId="68944181"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64CE3027" w14:textId="77777777" w:rsidR="00B40DB1" w:rsidRPr="00B40DB1" w:rsidRDefault="00B40DB1" w:rsidP="00B40DB1">
            <w:pPr>
              <w:rPr>
                <w:rFonts w:ascii="Verdana" w:hAnsi="Verdana"/>
                <w:sz w:val="22"/>
                <w:szCs w:val="22"/>
              </w:rPr>
            </w:pPr>
            <w:r w:rsidRPr="00B40DB1">
              <w:rPr>
                <w:rFonts w:ascii="Verdana" w:hAnsi="Verdana"/>
                <w:sz w:val="22"/>
                <w:szCs w:val="22"/>
              </w:rPr>
              <w:t>Grado:</w:t>
            </w:r>
          </w:p>
        </w:tc>
        <w:tc>
          <w:tcPr>
            <w:tcW w:w="3000" w:type="pct"/>
            <w:tcBorders>
              <w:top w:val="nil"/>
              <w:left w:val="nil"/>
              <w:bottom w:val="nil"/>
              <w:right w:val="nil"/>
            </w:tcBorders>
            <w:tcMar>
              <w:top w:w="0" w:type="dxa"/>
              <w:left w:w="0" w:type="dxa"/>
              <w:bottom w:w="0" w:type="dxa"/>
              <w:right w:w="0" w:type="dxa"/>
            </w:tcMar>
            <w:hideMark/>
          </w:tcPr>
          <w:p w14:paraId="551A2F45" w14:textId="77777777" w:rsidR="00B40DB1" w:rsidRPr="00B40DB1" w:rsidRDefault="00B40DB1" w:rsidP="00B40DB1">
            <w:pPr>
              <w:rPr>
                <w:rFonts w:ascii="Verdana" w:hAnsi="Verdana"/>
                <w:sz w:val="22"/>
                <w:szCs w:val="22"/>
              </w:rPr>
            </w:pPr>
            <w:r w:rsidRPr="00B40DB1">
              <w:rPr>
                <w:rFonts w:ascii="Verdana" w:hAnsi="Verdana"/>
                <w:sz w:val="22"/>
                <w:szCs w:val="22"/>
              </w:rPr>
              <w:t>01</w:t>
            </w:r>
          </w:p>
        </w:tc>
      </w:tr>
      <w:tr w:rsidR="00B40DB1" w:rsidRPr="00B40DB1" w14:paraId="24CDC8A5"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1AA1F118" w14:textId="77777777" w:rsidR="00B40DB1" w:rsidRPr="00B40DB1" w:rsidRDefault="00B40DB1" w:rsidP="00B40DB1">
            <w:pPr>
              <w:rPr>
                <w:rFonts w:ascii="Verdana" w:hAnsi="Verdana"/>
                <w:sz w:val="22"/>
                <w:szCs w:val="22"/>
              </w:rPr>
            </w:pPr>
            <w:r w:rsidRPr="00B40DB1">
              <w:rPr>
                <w:rFonts w:ascii="Verdana" w:hAnsi="Verdana"/>
                <w:sz w:val="22"/>
                <w:szCs w:val="22"/>
              </w:rPr>
              <w:t>No. de Cargos:</w:t>
            </w:r>
          </w:p>
        </w:tc>
        <w:tc>
          <w:tcPr>
            <w:tcW w:w="3000" w:type="pct"/>
            <w:tcBorders>
              <w:top w:val="nil"/>
              <w:left w:val="nil"/>
              <w:bottom w:val="nil"/>
              <w:right w:val="nil"/>
            </w:tcBorders>
            <w:tcMar>
              <w:top w:w="0" w:type="dxa"/>
              <w:left w:w="0" w:type="dxa"/>
              <w:bottom w:w="0" w:type="dxa"/>
              <w:right w:w="0" w:type="dxa"/>
            </w:tcMar>
            <w:hideMark/>
          </w:tcPr>
          <w:p w14:paraId="51AAE987" w14:textId="77777777" w:rsidR="00B40DB1" w:rsidRPr="00B40DB1" w:rsidRDefault="00B40DB1" w:rsidP="00B40DB1">
            <w:pPr>
              <w:rPr>
                <w:rFonts w:ascii="Verdana" w:hAnsi="Verdana"/>
                <w:sz w:val="22"/>
                <w:szCs w:val="22"/>
              </w:rPr>
            </w:pPr>
            <w:r w:rsidRPr="00B40DB1">
              <w:rPr>
                <w:rFonts w:ascii="Verdana" w:hAnsi="Verdana"/>
                <w:sz w:val="22"/>
                <w:szCs w:val="22"/>
              </w:rPr>
              <w:t>Cien (100)</w:t>
            </w:r>
          </w:p>
        </w:tc>
      </w:tr>
      <w:tr w:rsidR="00B40DB1" w:rsidRPr="00B40DB1" w14:paraId="1E6A24F6"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05972B4D" w14:textId="77777777" w:rsidR="00B40DB1" w:rsidRPr="00B40DB1" w:rsidRDefault="00B40DB1" w:rsidP="00B40DB1">
            <w:pPr>
              <w:rPr>
                <w:rFonts w:ascii="Verdana" w:hAnsi="Verdana"/>
                <w:sz w:val="22"/>
                <w:szCs w:val="22"/>
              </w:rPr>
            </w:pPr>
            <w:r w:rsidRPr="00B40DB1">
              <w:rPr>
                <w:rFonts w:ascii="Verdana" w:hAnsi="Verdana"/>
                <w:sz w:val="22"/>
                <w:szCs w:val="22"/>
              </w:rPr>
              <w:t>Dependencia:</w:t>
            </w:r>
          </w:p>
        </w:tc>
        <w:tc>
          <w:tcPr>
            <w:tcW w:w="3000" w:type="pct"/>
            <w:tcBorders>
              <w:top w:val="nil"/>
              <w:left w:val="nil"/>
              <w:bottom w:val="nil"/>
              <w:right w:val="nil"/>
            </w:tcBorders>
            <w:tcMar>
              <w:top w:w="0" w:type="dxa"/>
              <w:left w:w="0" w:type="dxa"/>
              <w:bottom w:w="0" w:type="dxa"/>
              <w:right w:w="0" w:type="dxa"/>
            </w:tcMar>
            <w:hideMark/>
          </w:tcPr>
          <w:p w14:paraId="1364D5C8" w14:textId="77777777" w:rsidR="00B40DB1" w:rsidRPr="00B40DB1" w:rsidRDefault="00B40DB1" w:rsidP="00B40DB1">
            <w:pPr>
              <w:rPr>
                <w:rFonts w:ascii="Verdana" w:hAnsi="Verdana"/>
                <w:sz w:val="22"/>
                <w:szCs w:val="22"/>
              </w:rPr>
            </w:pPr>
            <w:r w:rsidRPr="00B40DB1">
              <w:rPr>
                <w:rFonts w:ascii="Verdana" w:hAnsi="Verdana"/>
                <w:sz w:val="22"/>
                <w:szCs w:val="22"/>
              </w:rPr>
              <w:t>Donde se ubique el empleo.</w:t>
            </w:r>
          </w:p>
        </w:tc>
      </w:tr>
      <w:tr w:rsidR="00B40DB1" w:rsidRPr="00B40DB1" w14:paraId="4C53ADBE"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6918B9E5"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000" w:type="pct"/>
            <w:tcBorders>
              <w:top w:val="nil"/>
              <w:left w:val="nil"/>
              <w:bottom w:val="nil"/>
              <w:right w:val="nil"/>
            </w:tcBorders>
            <w:tcMar>
              <w:top w:w="0" w:type="dxa"/>
              <w:left w:w="0" w:type="dxa"/>
              <w:bottom w:w="0" w:type="dxa"/>
              <w:right w:w="0" w:type="dxa"/>
            </w:tcMar>
            <w:hideMark/>
          </w:tcPr>
          <w:p w14:paraId="74A07FCC" w14:textId="77777777" w:rsidR="00B40DB1" w:rsidRPr="00B40DB1" w:rsidRDefault="00B40DB1" w:rsidP="00B40DB1">
            <w:pPr>
              <w:rPr>
                <w:rFonts w:ascii="Verdana" w:hAnsi="Verdana"/>
                <w:sz w:val="22"/>
                <w:szCs w:val="22"/>
              </w:rPr>
            </w:pPr>
            <w:r w:rsidRPr="00B40DB1">
              <w:rPr>
                <w:rFonts w:ascii="Verdana" w:hAnsi="Verdana"/>
                <w:sz w:val="22"/>
                <w:szCs w:val="22"/>
              </w:rPr>
              <w:t>Quien ejerza la jefatura de la dependencia.</w:t>
            </w:r>
          </w:p>
        </w:tc>
      </w:tr>
    </w:tbl>
    <w:p w14:paraId="413D3CF2"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t>GRUPOS MISIONALES DE LAS DIRECCIONES REGIONALES Y CENTROS ZONALES</w:t>
      </w:r>
    </w:p>
    <w:p w14:paraId="6557F178"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p>
    <w:p w14:paraId="79D77576" w14:textId="77777777" w:rsidR="00B40DB1" w:rsidRPr="00B40DB1" w:rsidRDefault="00B40DB1" w:rsidP="00B40DB1">
      <w:pPr>
        <w:rPr>
          <w:rFonts w:ascii="Verdana" w:hAnsi="Verdana"/>
          <w:sz w:val="22"/>
          <w:szCs w:val="22"/>
        </w:rPr>
      </w:pPr>
      <w:r w:rsidRPr="00B40DB1">
        <w:rPr>
          <w:rFonts w:ascii="Verdana" w:hAnsi="Verdana"/>
          <w:sz w:val="22"/>
          <w:szCs w:val="22"/>
        </w:rPr>
        <w:t>Brindar soporte en (a organización, ejecución y control de planes y programas de los procesos misionales del Instituto de acuerdo con las políticas de operación y el marco legal.</w:t>
      </w:r>
    </w:p>
    <w:p w14:paraId="59C22D25"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p>
    <w:p w14:paraId="094AD942" w14:textId="22759873" w:rsidR="00B40DB1" w:rsidRPr="00B40DB1" w:rsidRDefault="00B40DB1" w:rsidP="00B40DB1">
      <w:pPr>
        <w:rPr>
          <w:rFonts w:ascii="Verdana" w:hAnsi="Verdana"/>
          <w:sz w:val="22"/>
          <w:szCs w:val="22"/>
        </w:rPr>
      </w:pPr>
      <w:r w:rsidRPr="00B40DB1">
        <w:rPr>
          <w:rFonts w:ascii="Verdana" w:hAnsi="Verdana"/>
          <w:sz w:val="22"/>
          <w:szCs w:val="22"/>
        </w:rPr>
        <w:t xml:space="preserve">1. Ejecutar políticas y líneas de Acción para la Atención Integra) a </w:t>
      </w:r>
      <w:proofErr w:type="gramStart"/>
      <w:r w:rsidRPr="00B40DB1">
        <w:rPr>
          <w:rFonts w:ascii="Verdana" w:hAnsi="Verdana"/>
          <w:sz w:val="22"/>
          <w:szCs w:val="22"/>
        </w:rPr>
        <w:t>los niños y niñas</w:t>
      </w:r>
      <w:proofErr w:type="gramEnd"/>
      <w:r w:rsidRPr="00B40DB1">
        <w:rPr>
          <w:rFonts w:ascii="Verdana" w:hAnsi="Verdana"/>
          <w:sz w:val="22"/>
          <w:szCs w:val="22"/>
        </w:rPr>
        <w:t xml:space="preserve"> menores de 5 años en los territorios </w:t>
      </w:r>
      <w:proofErr w:type="gramStart"/>
      <w:r w:rsidRPr="00B40DB1">
        <w:rPr>
          <w:rFonts w:ascii="Verdana" w:hAnsi="Verdana"/>
          <w:sz w:val="22"/>
          <w:szCs w:val="22"/>
        </w:rPr>
        <w:t>de acuerdo a</w:t>
      </w:r>
      <w:proofErr w:type="gramEnd"/>
      <w:r w:rsidRPr="00B40DB1">
        <w:rPr>
          <w:rFonts w:ascii="Verdana" w:hAnsi="Verdana"/>
          <w:sz w:val="22"/>
          <w:szCs w:val="22"/>
        </w:rPr>
        <w:t xml:space="preserve"> las características socioculturales del país y la normatividad vigente en corresponsabilidad con la familia, la comunidad y el Sistema Nacional de Bienestar Familiar.</w:t>
      </w:r>
      <w:r w:rsidRPr="00B40DB1">
        <w:rPr>
          <w:rFonts w:ascii="Verdana" w:hAnsi="Verdana"/>
          <w:sz w:val="22"/>
          <w:szCs w:val="22"/>
        </w:rPr>
        <w:br/>
        <w:t>2. Desarrollar actividades para fomentar la protección integral de los niños, niñas y adolescentes entre 6 y 17 años, a través de la promoción de la garantía de derechos y la prevención de su vulneración.</w:t>
      </w:r>
      <w:r w:rsidRPr="00B40DB1">
        <w:rPr>
          <w:rFonts w:ascii="Verdana" w:hAnsi="Verdana"/>
          <w:sz w:val="22"/>
          <w:szCs w:val="22"/>
        </w:rPr>
        <w:br/>
        <w:t>3. Desarrollar procesos para fortalecer en las familias capacidades y habilidades que promuevan su desarrollo integral con enfoque diferencial y mejoren su calidad de vida.</w:t>
      </w:r>
      <w:r w:rsidRPr="00B40DB1">
        <w:rPr>
          <w:rFonts w:ascii="Verdana" w:hAnsi="Verdana"/>
          <w:sz w:val="22"/>
          <w:szCs w:val="22"/>
        </w:rPr>
        <w:br/>
        <w:t>4. Promover desde el marco de la Seguridad Alimentaria y nutricional el desarrollo integral de la primera infancia, la niñez, adolescencia y la familia colombiana.</w:t>
      </w:r>
      <w:r w:rsidRPr="00B40DB1">
        <w:rPr>
          <w:rFonts w:ascii="Verdana" w:hAnsi="Verdana"/>
          <w:sz w:val="22"/>
          <w:szCs w:val="22"/>
        </w:rPr>
        <w:br/>
        <w:t>5. Apoyar procesos que permitan garantizar la Protección de los Niños, Niñas y Adolescentes en coordinación con las instituciones del Sistema Nacional de Bienestar Familiar.</w:t>
      </w:r>
      <w:r w:rsidRPr="00B40DB1">
        <w:rPr>
          <w:rFonts w:ascii="Verdana" w:hAnsi="Verdana"/>
          <w:sz w:val="22"/>
          <w:szCs w:val="22"/>
        </w:rPr>
        <w:br/>
        <w:t>6. Realizar actividades para asegurar el cumplimiento de todas las actuaciones administrativas y de otra naturaleza por parte de las autoridades competentes, para restaurar la dignidad e integridad de los niños, niñas y adolescentes a través del reconocimiento y ejercicio sus derechos (Artículo 50 de la Ley 1098).</w:t>
      </w:r>
      <w:r w:rsidRPr="00B40DB1">
        <w:rPr>
          <w:rFonts w:ascii="Verdana" w:hAnsi="Verdana"/>
          <w:sz w:val="22"/>
          <w:szCs w:val="22"/>
        </w:rPr>
        <w:br/>
        <w:t>7. Apoyar el proceso para restablecer el derecho a crecer en el seno de una familia a los Niños, Niñas y Adolescentes con declaratoria de adoptabilidad y con posibilidad de adopción</w:t>
      </w:r>
      <w:r w:rsidRPr="00B40DB1">
        <w:rPr>
          <w:rFonts w:ascii="Verdana" w:hAnsi="Verdana"/>
          <w:sz w:val="22"/>
          <w:szCs w:val="22"/>
        </w:rPr>
        <w:br/>
        <w:t xml:space="preserve">8. Participar en el ejercicio de derechos de los adolescentes con procesos de Responsabilidad Penal para garantizar su restablecimiento en el marco de la justicia restaurativa, y en cumplimiento de la finalidad pedagógica, específica y diferenciada del sistema,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postulados del libro segundo de la Ley 1098 de 2006.</w:t>
      </w:r>
      <w:r w:rsidRPr="00B40DB1">
        <w:rPr>
          <w:rFonts w:ascii="Verdana" w:hAnsi="Verdana"/>
          <w:sz w:val="22"/>
          <w:szCs w:val="22"/>
        </w:rPr>
        <w:br/>
        <w:t>9. Ejecutar acciones para la prestación de los servicios al ciudadano y para la atención de peticiones, quejas y reclamos que se presenten ante el Centro Zonal</w:t>
      </w:r>
      <w:r w:rsidRPr="00B40DB1">
        <w:rPr>
          <w:rFonts w:ascii="Verdana" w:hAnsi="Verdana"/>
          <w:sz w:val="22"/>
          <w:szCs w:val="22"/>
        </w:rPr>
        <w:br/>
        <w:t>10. Implementar las acciones para el cumplimiento en la implementación de la ley de atención, asistencia y reparación integral a las víctimas del conflicto armado interno, en lo que le compete al Centro Zonal</w:t>
      </w:r>
      <w:r w:rsidRPr="00B40DB1">
        <w:rPr>
          <w:rFonts w:ascii="Verdana" w:hAnsi="Verdana"/>
          <w:sz w:val="22"/>
          <w:szCs w:val="22"/>
        </w:rPr>
        <w:br/>
        <w:t>11. Gestionar los temas administrativos y estratégicos del Centro Zonal y demás puntos de atención.</w:t>
      </w:r>
      <w:r w:rsidRPr="00B40DB1">
        <w:rPr>
          <w:rFonts w:ascii="Verdana" w:hAnsi="Verdana"/>
          <w:sz w:val="22"/>
          <w:szCs w:val="22"/>
        </w:rPr>
        <w:br/>
      </w:r>
      <w:r w:rsidRPr="00B40DB1">
        <w:rPr>
          <w:rFonts w:ascii="Verdana" w:hAnsi="Verdana"/>
          <w:sz w:val="22"/>
          <w:szCs w:val="22"/>
        </w:rPr>
        <w:lastRenderedPageBreak/>
        <w:t>12. Las demás que se le asignen y que correspondan a la naturaleza del empleo.</w:t>
      </w:r>
      <w:r w:rsidRPr="00B40DB1">
        <w:rPr>
          <w:rFonts w:ascii="Verdana" w:hAnsi="Verdana"/>
          <w:b/>
          <w:bCs/>
          <w:sz w:val="22"/>
          <w:szCs w:val="22"/>
        </w:rPr>
        <w:br/>
      </w:r>
    </w:p>
    <w:p w14:paraId="177D7346"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p>
    <w:p w14:paraId="42BC040B"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Evaluación de servicios</w:t>
      </w:r>
      <w:r w:rsidRPr="00B40DB1">
        <w:rPr>
          <w:rFonts w:ascii="Verdana" w:hAnsi="Verdana"/>
          <w:sz w:val="22"/>
          <w:szCs w:val="22"/>
        </w:rPr>
        <w:br/>
        <w:t>Lineamientos técnicos del ICBF</w:t>
      </w:r>
      <w:r w:rsidRPr="00B40DB1">
        <w:rPr>
          <w:rFonts w:ascii="Verdana" w:hAnsi="Verdana"/>
          <w:sz w:val="22"/>
          <w:szCs w:val="22"/>
        </w:rPr>
        <w:br/>
        <w:t>Gestión de proyectos</w:t>
      </w:r>
      <w:r w:rsidRPr="00B40DB1">
        <w:rPr>
          <w:rFonts w:ascii="Verdana" w:hAnsi="Verdana"/>
          <w:sz w:val="22"/>
          <w:szCs w:val="22"/>
        </w:rPr>
        <w:br/>
        <w:t>Normativa sobre Politice &lt;sic&gt; pública de Niñez, Infancia, adolescencia y familia</w:t>
      </w:r>
    </w:p>
    <w:p w14:paraId="41F3FC01"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p>
    <w:tbl>
      <w:tblPr>
        <w:tblStyle w:val="Tablaconcuadrcula"/>
        <w:tblW w:w="4200" w:type="pct"/>
        <w:tblLook w:val="04A0" w:firstRow="1" w:lastRow="0" w:firstColumn="1" w:lastColumn="0" w:noHBand="0" w:noVBand="1"/>
      </w:tblPr>
      <w:tblGrid>
        <w:gridCol w:w="3411"/>
        <w:gridCol w:w="4005"/>
      </w:tblGrid>
      <w:tr w:rsidR="00B40DB1" w:rsidRPr="00B40DB1" w14:paraId="1F5054E2" w14:textId="77777777" w:rsidTr="007B3B3A">
        <w:tc>
          <w:tcPr>
            <w:tcW w:w="2300" w:type="pct"/>
            <w:hideMark/>
          </w:tcPr>
          <w:p w14:paraId="48177C51"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700" w:type="pct"/>
            <w:hideMark/>
          </w:tcPr>
          <w:p w14:paraId="480913FB"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70C788FA" w14:textId="77777777" w:rsidTr="007B3B3A">
        <w:tc>
          <w:tcPr>
            <w:tcW w:w="2300" w:type="pct"/>
            <w:hideMark/>
          </w:tcPr>
          <w:p w14:paraId="67D52DA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 Transparencia</w:t>
            </w:r>
            <w:r w:rsidRPr="00B40DB1">
              <w:rPr>
                <w:rFonts w:ascii="Verdana" w:hAnsi="Verdana"/>
                <w:b/>
                <w:bCs/>
                <w:sz w:val="22"/>
                <w:szCs w:val="22"/>
              </w:rPr>
              <w:br/>
            </w:r>
            <w:r w:rsidRPr="00B40DB1">
              <w:rPr>
                <w:rFonts w:ascii="Verdana" w:hAnsi="Verdana"/>
                <w:sz w:val="22"/>
                <w:szCs w:val="22"/>
              </w:rPr>
              <w:t>Compromiso con la organización</w:t>
            </w:r>
          </w:p>
        </w:tc>
        <w:tc>
          <w:tcPr>
            <w:tcW w:w="2700" w:type="pct"/>
            <w:hideMark/>
          </w:tcPr>
          <w:p w14:paraId="784456EC"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r w:rsidRPr="00B40DB1">
              <w:rPr>
                <w:rFonts w:ascii="Verdana" w:hAnsi="Verdana"/>
                <w:sz w:val="22"/>
                <w:szCs w:val="22"/>
              </w:rPr>
              <w:br/>
              <w:t>Creatividad e innovación</w:t>
            </w:r>
          </w:p>
        </w:tc>
      </w:tr>
      <w:tr w:rsidR="00B40DB1" w:rsidRPr="00B40DB1" w14:paraId="5CDB37A3" w14:textId="77777777" w:rsidTr="007B3B3A">
        <w:tc>
          <w:tcPr>
            <w:tcW w:w="2300" w:type="pct"/>
            <w:hideMark/>
          </w:tcPr>
          <w:p w14:paraId="31DED8BB"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ACADÉMICA</w:t>
            </w:r>
          </w:p>
        </w:tc>
        <w:tc>
          <w:tcPr>
            <w:tcW w:w="2700" w:type="pct"/>
            <w:hideMark/>
          </w:tcPr>
          <w:p w14:paraId="4D2D45C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159FB8CA" w14:textId="77777777" w:rsidTr="007B3B3A">
        <w:tc>
          <w:tcPr>
            <w:tcW w:w="2300" w:type="pct"/>
            <w:hideMark/>
          </w:tcPr>
          <w:p w14:paraId="60F25F9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profesional en disciplina académica (profesión) del núcleo básico de Conocimiento en: Nutrición y dietética, Psicología, Sociología, Antropología, Artes Liberales, Educación, Trabajo social y Afines, Derecho y Afines.</w:t>
            </w:r>
            <w:r w:rsidRPr="00B40DB1">
              <w:rPr>
                <w:rFonts w:ascii="Verdana" w:hAnsi="Verdana"/>
                <w:b/>
                <w:bCs/>
                <w:sz w:val="22"/>
                <w:szCs w:val="22"/>
              </w:rPr>
              <w:br/>
            </w:r>
            <w:r w:rsidRPr="00B40DB1">
              <w:rPr>
                <w:rFonts w:ascii="Verdana" w:hAnsi="Verdana"/>
                <w:sz w:val="22"/>
                <w:szCs w:val="22"/>
              </w:rPr>
              <w:t>Tarjeta profesional vigente.</w:t>
            </w:r>
          </w:p>
        </w:tc>
        <w:tc>
          <w:tcPr>
            <w:tcW w:w="2700" w:type="pct"/>
            <w:hideMark/>
          </w:tcPr>
          <w:p w14:paraId="4D4971C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requiere experiencia.</w:t>
            </w:r>
          </w:p>
        </w:tc>
      </w:tr>
    </w:tbl>
    <w:p w14:paraId="2B80E5C4" w14:textId="77777777" w:rsidR="00B40DB1" w:rsidRPr="00B40DB1" w:rsidRDefault="00B40DB1" w:rsidP="00B40DB1">
      <w:pPr>
        <w:rPr>
          <w:rFonts w:ascii="Verdana" w:hAnsi="Verdana"/>
          <w:sz w:val="22"/>
          <w:szCs w:val="22"/>
        </w:rPr>
      </w:pPr>
      <w:r w:rsidRPr="00B40DB1">
        <w:rPr>
          <w:rFonts w:ascii="Verdana" w:hAnsi="Verdana"/>
          <w:b/>
          <w:bCs/>
          <w:sz w:val="22"/>
          <w:szCs w:val="22"/>
        </w:rPr>
        <w:t>Defensor de Familia 17</w:t>
      </w:r>
    </w:p>
    <w:p w14:paraId="0AFB5584"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IDENTIFICACIÓN DEL CARGO</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458"/>
        <w:gridCol w:w="4458"/>
      </w:tblGrid>
      <w:tr w:rsidR="00B40DB1" w:rsidRPr="00B40DB1" w14:paraId="5B520E41" w14:textId="77777777" w:rsidTr="007B3B3A">
        <w:tc>
          <w:tcPr>
            <w:tcW w:w="2500" w:type="pct"/>
            <w:hideMark/>
          </w:tcPr>
          <w:p w14:paraId="670C5D1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r w:rsidRPr="00B40DB1">
              <w:rPr>
                <w:rFonts w:ascii="Verdana" w:hAnsi="Verdana"/>
                <w:sz w:val="22"/>
                <w:szCs w:val="22"/>
              </w:rPr>
              <w:br/>
            </w:r>
            <w:r w:rsidRPr="00B40DB1">
              <w:rPr>
                <w:rFonts w:ascii="Verdana" w:hAnsi="Verdana"/>
                <w:sz w:val="22"/>
                <w:szCs w:val="22"/>
              </w:rPr>
              <w:br/>
              <w:t>Denominación del empleo:</w:t>
            </w:r>
            <w:r w:rsidRPr="00B40DB1">
              <w:rPr>
                <w:rFonts w:ascii="Verdana" w:hAnsi="Verdana"/>
                <w:sz w:val="22"/>
                <w:szCs w:val="22"/>
              </w:rPr>
              <w:br/>
            </w:r>
            <w:r w:rsidRPr="00B40DB1">
              <w:rPr>
                <w:rFonts w:ascii="Verdana" w:hAnsi="Verdana"/>
                <w:sz w:val="22"/>
                <w:szCs w:val="22"/>
              </w:rPr>
              <w:br/>
              <w:t>Código:</w:t>
            </w:r>
            <w:r w:rsidRPr="00B40DB1">
              <w:rPr>
                <w:rFonts w:ascii="Verdana" w:hAnsi="Verdana"/>
                <w:sz w:val="22"/>
                <w:szCs w:val="22"/>
              </w:rPr>
              <w:br/>
            </w:r>
            <w:r w:rsidRPr="00B40DB1">
              <w:rPr>
                <w:rFonts w:ascii="Verdana" w:hAnsi="Verdana"/>
                <w:sz w:val="22"/>
                <w:szCs w:val="22"/>
              </w:rPr>
              <w:br/>
              <w:t>Grado:</w:t>
            </w:r>
            <w:r w:rsidRPr="00B40DB1">
              <w:rPr>
                <w:rFonts w:ascii="Verdana" w:hAnsi="Verdana"/>
                <w:sz w:val="22"/>
                <w:szCs w:val="22"/>
              </w:rPr>
              <w:br/>
            </w:r>
            <w:r w:rsidRPr="00B40DB1">
              <w:rPr>
                <w:rFonts w:ascii="Verdana" w:hAnsi="Verdana"/>
                <w:sz w:val="22"/>
                <w:szCs w:val="22"/>
              </w:rPr>
              <w:br/>
              <w:t>No. De Cargos:</w:t>
            </w:r>
            <w:r w:rsidRPr="00B40DB1">
              <w:rPr>
                <w:rFonts w:ascii="Verdana" w:hAnsi="Verdana"/>
                <w:sz w:val="22"/>
                <w:szCs w:val="22"/>
              </w:rPr>
              <w:br/>
            </w:r>
            <w:r w:rsidRPr="00B40DB1">
              <w:rPr>
                <w:rFonts w:ascii="Verdana" w:hAnsi="Verdana"/>
                <w:sz w:val="22"/>
                <w:szCs w:val="22"/>
              </w:rPr>
              <w:br/>
              <w:t>Dependencia:</w:t>
            </w:r>
            <w:r w:rsidRPr="00B40DB1">
              <w:rPr>
                <w:rFonts w:ascii="Verdana" w:hAnsi="Verdana"/>
                <w:sz w:val="22"/>
                <w:szCs w:val="22"/>
              </w:rPr>
              <w:br/>
            </w:r>
            <w:r w:rsidRPr="00B40DB1">
              <w:rPr>
                <w:rFonts w:ascii="Verdana" w:hAnsi="Verdana"/>
                <w:sz w:val="22"/>
                <w:szCs w:val="22"/>
              </w:rPr>
              <w:lastRenderedPageBreak/>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2500" w:type="pct"/>
            <w:hideMark/>
          </w:tcPr>
          <w:p w14:paraId="605C9878" w14:textId="77777777" w:rsidR="00B40DB1" w:rsidRPr="00B40DB1" w:rsidRDefault="00B40DB1" w:rsidP="00B40DB1">
            <w:pPr>
              <w:spacing w:after="160"/>
              <w:rPr>
                <w:rFonts w:ascii="Verdana" w:hAnsi="Verdana"/>
                <w:sz w:val="22"/>
                <w:szCs w:val="22"/>
              </w:rPr>
            </w:pPr>
            <w:r w:rsidRPr="00B40DB1">
              <w:rPr>
                <w:rFonts w:ascii="Verdana" w:hAnsi="Verdana"/>
                <w:sz w:val="22"/>
                <w:szCs w:val="22"/>
              </w:rPr>
              <w:lastRenderedPageBreak/>
              <w:t>Profesional</w:t>
            </w:r>
            <w:r w:rsidRPr="00B40DB1">
              <w:rPr>
                <w:rFonts w:ascii="Verdana" w:hAnsi="Verdana"/>
                <w:sz w:val="22"/>
                <w:szCs w:val="22"/>
              </w:rPr>
              <w:br/>
            </w:r>
            <w:r w:rsidRPr="00B40DB1">
              <w:rPr>
                <w:rFonts w:ascii="Verdana" w:hAnsi="Verdana"/>
                <w:sz w:val="22"/>
                <w:szCs w:val="22"/>
              </w:rPr>
              <w:br/>
              <w:t>Defensor de Familia</w:t>
            </w:r>
            <w:r w:rsidRPr="00B40DB1">
              <w:rPr>
                <w:rFonts w:ascii="Verdana" w:hAnsi="Verdana"/>
                <w:sz w:val="22"/>
                <w:szCs w:val="22"/>
              </w:rPr>
              <w:br/>
            </w:r>
            <w:r w:rsidRPr="00B40DB1">
              <w:rPr>
                <w:rFonts w:ascii="Verdana" w:hAnsi="Verdana"/>
                <w:sz w:val="22"/>
                <w:szCs w:val="22"/>
              </w:rPr>
              <w:br/>
              <w:t>2125</w:t>
            </w:r>
            <w:r w:rsidRPr="00B40DB1">
              <w:rPr>
                <w:rFonts w:ascii="Verdana" w:hAnsi="Verdana"/>
                <w:sz w:val="22"/>
                <w:szCs w:val="22"/>
              </w:rPr>
              <w:br/>
            </w:r>
            <w:r w:rsidRPr="00B40DB1">
              <w:rPr>
                <w:rFonts w:ascii="Verdana" w:hAnsi="Verdana"/>
                <w:sz w:val="22"/>
                <w:szCs w:val="22"/>
              </w:rPr>
              <w:br/>
              <w:t>17</w:t>
            </w:r>
            <w:r w:rsidRPr="00B40DB1">
              <w:rPr>
                <w:rFonts w:ascii="Verdana" w:hAnsi="Verdana"/>
                <w:sz w:val="22"/>
                <w:szCs w:val="22"/>
              </w:rPr>
              <w:br/>
            </w:r>
            <w:r w:rsidRPr="00B40DB1">
              <w:rPr>
                <w:rFonts w:ascii="Verdana" w:hAnsi="Verdana"/>
                <w:sz w:val="22"/>
                <w:szCs w:val="22"/>
              </w:rPr>
              <w:br/>
              <w:t>Ciento Diez (110)</w:t>
            </w:r>
            <w:r w:rsidRPr="00B40DB1">
              <w:rPr>
                <w:rFonts w:ascii="Verdana" w:hAnsi="Verdana"/>
                <w:sz w:val="22"/>
                <w:szCs w:val="22"/>
              </w:rPr>
              <w:br/>
            </w:r>
            <w:r w:rsidRPr="00B40DB1">
              <w:rPr>
                <w:rFonts w:ascii="Verdana" w:hAnsi="Verdana"/>
                <w:sz w:val="22"/>
                <w:szCs w:val="22"/>
              </w:rPr>
              <w:br/>
              <w:t>Donde se ubique el empleo</w:t>
            </w:r>
            <w:r w:rsidRPr="00B40DB1">
              <w:rPr>
                <w:rFonts w:ascii="Verdana" w:hAnsi="Verdana"/>
                <w:sz w:val="22"/>
                <w:szCs w:val="22"/>
              </w:rPr>
              <w:br/>
            </w:r>
            <w:r w:rsidRPr="00B40DB1">
              <w:rPr>
                <w:rFonts w:ascii="Verdana" w:hAnsi="Verdana"/>
                <w:sz w:val="22"/>
                <w:szCs w:val="22"/>
              </w:rPr>
              <w:br/>
            </w:r>
            <w:r w:rsidRPr="00B40DB1">
              <w:rPr>
                <w:rFonts w:ascii="Verdana" w:hAnsi="Verdana"/>
                <w:sz w:val="22"/>
                <w:szCs w:val="22"/>
              </w:rPr>
              <w:lastRenderedPageBreak/>
              <w:t>Quien ejerza la jefatura de la dependencia</w:t>
            </w:r>
          </w:p>
        </w:tc>
      </w:tr>
    </w:tbl>
    <w:p w14:paraId="75F9CB92" w14:textId="77777777" w:rsidR="00B40DB1" w:rsidRPr="00B40DB1" w:rsidRDefault="00B40DB1" w:rsidP="00B40DB1">
      <w:pPr>
        <w:rPr>
          <w:rFonts w:ascii="Verdana" w:hAnsi="Verdana"/>
          <w:sz w:val="22"/>
          <w:szCs w:val="22"/>
        </w:rPr>
      </w:pPr>
      <w:r w:rsidRPr="00B40DB1">
        <w:rPr>
          <w:rFonts w:ascii="Verdana" w:hAnsi="Verdana"/>
          <w:b/>
          <w:bCs/>
          <w:sz w:val="22"/>
          <w:szCs w:val="22"/>
        </w:rPr>
        <w:lastRenderedPageBreak/>
        <w:t>II. ÁREA FUNCIONAL</w:t>
      </w:r>
      <w:r w:rsidRPr="00B40DB1">
        <w:rPr>
          <w:rFonts w:ascii="Verdana" w:hAnsi="Verdana"/>
          <w:b/>
          <w:bCs/>
          <w:sz w:val="22"/>
          <w:szCs w:val="22"/>
        </w:rPr>
        <w:br/>
      </w:r>
      <w:r w:rsidRPr="00B40DB1">
        <w:rPr>
          <w:rFonts w:ascii="Verdana" w:hAnsi="Verdana"/>
          <w:b/>
          <w:bCs/>
          <w:sz w:val="22"/>
          <w:szCs w:val="22"/>
        </w:rPr>
        <w:br/>
        <w:t>GRUPOS MISIONALES DE LAS DIRECCIONES REGIONALES Y CENTROS ZONALES</w:t>
      </w:r>
      <w:r w:rsidRPr="00B40DB1">
        <w:rPr>
          <w:rFonts w:ascii="Verdana" w:hAnsi="Verdana"/>
          <w:b/>
          <w:bCs/>
          <w:sz w:val="22"/>
          <w:szCs w:val="22"/>
        </w:rPr>
        <w:br/>
      </w:r>
    </w:p>
    <w:p w14:paraId="028B59D7" w14:textId="4CBC966C" w:rsidR="007B3B3A" w:rsidRPr="00B40DB1" w:rsidRDefault="00B40DB1" w:rsidP="00B40DB1">
      <w:pPr>
        <w:rPr>
          <w:rFonts w:ascii="Verdana" w:hAnsi="Verdana"/>
          <w:b/>
          <w:bCs/>
          <w:sz w:val="22"/>
          <w:szCs w:val="22"/>
        </w:rPr>
      </w:pPr>
      <w:r w:rsidRPr="00B40DB1">
        <w:rPr>
          <w:rFonts w:ascii="Verdana" w:hAnsi="Verdana"/>
          <w:b/>
          <w:bCs/>
          <w:sz w:val="22"/>
          <w:szCs w:val="22"/>
        </w:rPr>
        <w:t>III. PROPÓSITO PRINCIPAL</w:t>
      </w:r>
    </w:p>
    <w:p w14:paraId="240AA900" w14:textId="156ED4EC" w:rsidR="00B40DB1" w:rsidRPr="00B40DB1" w:rsidRDefault="00B40DB1" w:rsidP="00B40DB1">
      <w:pPr>
        <w:rPr>
          <w:rFonts w:ascii="Verdana" w:hAnsi="Verdana"/>
          <w:sz w:val="22"/>
          <w:szCs w:val="22"/>
        </w:rPr>
      </w:pPr>
      <w:r w:rsidRPr="00B40DB1">
        <w:rPr>
          <w:rFonts w:ascii="Verdana" w:hAnsi="Verdana"/>
          <w:sz w:val="22"/>
          <w:szCs w:val="22"/>
        </w:rPr>
        <w:t>Actuar como autoridad Administrativa para verificar, garantizar y restablecer los derechos de los niños, niñas y los adolescentes, a través de las medidas de restablecimiento de derechos consagradas en la Ley 1098 de 2006 - Código de Infancia y Adolescencia y deñas normas que la modifiquen o deroguen, en cumplimiento de la misión institucional.</w:t>
      </w:r>
    </w:p>
    <w:p w14:paraId="48023061"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1706C8BD" w14:textId="1ED6C84E" w:rsidR="00B40DB1" w:rsidRPr="00B40DB1" w:rsidRDefault="00B40DB1" w:rsidP="00B40DB1">
      <w:pPr>
        <w:rPr>
          <w:rFonts w:ascii="Verdana" w:hAnsi="Verdana"/>
          <w:sz w:val="22"/>
          <w:szCs w:val="22"/>
        </w:rPr>
      </w:pPr>
      <w:r w:rsidRPr="00B40DB1">
        <w:rPr>
          <w:rFonts w:ascii="Verdana" w:hAnsi="Verdana"/>
          <w:sz w:val="22"/>
          <w:szCs w:val="22"/>
        </w:rPr>
        <w:t xml:space="preserve">1. Adelantar de oficio, las actuaciones necesarias para prevenir, proteger, garantizar y restablecer los derechos de los niños, las niñas, </w:t>
      </w:r>
      <w:proofErr w:type="gramStart"/>
      <w:r w:rsidRPr="00B40DB1">
        <w:rPr>
          <w:rFonts w:ascii="Verdana" w:hAnsi="Verdana"/>
          <w:sz w:val="22"/>
          <w:szCs w:val="22"/>
        </w:rPr>
        <w:t>los adolescentes y las adolescentes</w:t>
      </w:r>
      <w:proofErr w:type="gramEnd"/>
      <w:r w:rsidRPr="00B40DB1">
        <w:rPr>
          <w:rFonts w:ascii="Verdana" w:hAnsi="Verdana"/>
          <w:sz w:val="22"/>
          <w:szCs w:val="22"/>
        </w:rPr>
        <w:t xml:space="preserve"> cuando tenga información sobre su vulneración o amenaza.</w:t>
      </w:r>
      <w:r w:rsidRPr="00B40DB1">
        <w:rPr>
          <w:rFonts w:ascii="Verdana" w:hAnsi="Verdana"/>
          <w:sz w:val="22"/>
          <w:szCs w:val="22"/>
        </w:rPr>
        <w:br/>
        <w:t>2. Adoptar las medidas de restablecimiento establecidas en la presente ley para detener la violación o amenaza de los derechos de los niños, las niñas o los adolescentes.</w:t>
      </w:r>
      <w:r w:rsidRPr="00B40DB1">
        <w:rPr>
          <w:rFonts w:ascii="Verdana" w:hAnsi="Verdana"/>
          <w:sz w:val="22"/>
          <w:szCs w:val="22"/>
        </w:rPr>
        <w:br/>
        <w:t>3. Emitir los conceptos ordenados por la ley, en las actuaciones judiciales o administrativas.</w:t>
      </w:r>
      <w:r w:rsidRPr="00B40DB1">
        <w:rPr>
          <w:rFonts w:ascii="Verdana" w:hAnsi="Verdana"/>
          <w:sz w:val="22"/>
          <w:szCs w:val="22"/>
        </w:rPr>
        <w:br/>
        <w:t>4. Ejercer las funciones de policía señaladas en este Código.</w:t>
      </w:r>
      <w:r w:rsidRPr="00B40DB1">
        <w:rPr>
          <w:rFonts w:ascii="Verdana" w:hAnsi="Verdana"/>
          <w:sz w:val="22"/>
          <w:szCs w:val="22"/>
        </w:rPr>
        <w:br/>
        <w:t xml:space="preserve">5. Dictar las medidas de restablecimiento de los derechos para </w:t>
      </w:r>
      <w:proofErr w:type="gramStart"/>
      <w:r w:rsidRPr="00B40DB1">
        <w:rPr>
          <w:rFonts w:ascii="Verdana" w:hAnsi="Verdana"/>
          <w:sz w:val="22"/>
          <w:szCs w:val="22"/>
        </w:rPr>
        <w:t>los niños y las niñas</w:t>
      </w:r>
      <w:proofErr w:type="gramEnd"/>
      <w:r w:rsidRPr="00B40DB1">
        <w:rPr>
          <w:rFonts w:ascii="Verdana" w:hAnsi="Verdana"/>
          <w:sz w:val="22"/>
          <w:szCs w:val="22"/>
        </w:rPr>
        <w:t xml:space="preserve"> menores de catorce (14) años que cometan delitos.</w:t>
      </w:r>
      <w:r w:rsidRPr="00B40DB1">
        <w:rPr>
          <w:rFonts w:ascii="Verdana" w:hAnsi="Verdana"/>
          <w:sz w:val="22"/>
          <w:szCs w:val="22"/>
        </w:rPr>
        <w:br/>
        <w:t>6. Asumir la asistencia y protección del adolescente responsable de haber infringido la ley penal ante el juez penal para adolescentes.</w:t>
      </w:r>
      <w:r w:rsidRPr="00B40DB1">
        <w:rPr>
          <w:rFonts w:ascii="Verdana" w:hAnsi="Verdana"/>
          <w:sz w:val="22"/>
          <w:szCs w:val="22"/>
        </w:rPr>
        <w:br/>
        <w:t>7. Conceder permiso para salir del país a los niños, las niñas y los adolescentes, cuando no sea necesaria la intervención del juez.</w:t>
      </w:r>
      <w:r w:rsidRPr="00B40DB1">
        <w:rPr>
          <w:rFonts w:ascii="Verdana" w:hAnsi="Verdana"/>
          <w:sz w:val="22"/>
          <w:szCs w:val="22"/>
        </w:rPr>
        <w:br/>
        <w:t>8. Promover la conciliación extrajudicial en los asuntos relacionados con derechos y obligaciones entre cónyuges, compañeros permanentes, padres e hijos, miembros de la familia o personas responsables del cuidado del niño, niña o adolescente</w:t>
      </w:r>
      <w:r w:rsidRPr="00B40DB1">
        <w:rPr>
          <w:rFonts w:ascii="Verdana" w:hAnsi="Verdana"/>
          <w:sz w:val="22"/>
          <w:szCs w:val="22"/>
        </w:rPr>
        <w:b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B40DB1">
        <w:rPr>
          <w:rFonts w:ascii="Verdana" w:hAnsi="Verdana"/>
          <w:sz w:val="22"/>
          <w:szCs w:val="22"/>
        </w:rPr>
        <w:t>sucesorales</w:t>
      </w:r>
      <w:proofErr w:type="spellEnd"/>
      <w:r w:rsidRPr="00B40DB1">
        <w:rPr>
          <w:rFonts w:ascii="Verdana" w:hAnsi="Verdana"/>
          <w:sz w:val="22"/>
          <w:szCs w:val="22"/>
        </w:rPr>
        <w:t>, sin perjuicio de la competencia atribuida por la ley a los notarios.</w:t>
      </w:r>
      <w:r w:rsidRPr="00B40DB1">
        <w:rPr>
          <w:rFonts w:ascii="Verdana" w:hAnsi="Verdana"/>
          <w:sz w:val="22"/>
          <w:szCs w:val="22"/>
        </w:rPr>
        <w:br/>
        <w:t xml:space="preserve">10. Citar al presunto padre con miras al reconocimiento voluntario del hijo </w:t>
      </w:r>
      <w:r w:rsidRPr="00B40DB1">
        <w:rPr>
          <w:rFonts w:ascii="Verdana" w:hAnsi="Verdana"/>
          <w:sz w:val="22"/>
          <w:szCs w:val="22"/>
        </w:rPr>
        <w:lastRenderedPageBreak/>
        <w:t>extramatrimonial nacido o que esté por nacer y, en caso de producirse, extender el acta respectiva y ordenar la inscripción o corrección del nombre en el registro del estado civil.</w:t>
      </w:r>
      <w:r w:rsidRPr="00B40DB1">
        <w:rPr>
          <w:rFonts w:ascii="Verdana" w:hAnsi="Verdana"/>
          <w:sz w:val="22"/>
          <w:szCs w:val="22"/>
        </w:rPr>
        <w:b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r w:rsidRPr="00B40DB1">
        <w:rPr>
          <w:rFonts w:ascii="Verdana" w:hAnsi="Verdana"/>
          <w:sz w:val="22"/>
          <w:szCs w:val="22"/>
        </w:rPr>
        <w:br/>
        <w:t>12. Representar a los niños, las niñas o los adolescentes en las actuaciones judiciales o administrativas, cuando carezcan de representante, o este se halle ausente o incapacitado, o sea el agente de la amenaza o vulneración de derechos.</w:t>
      </w:r>
      <w:r w:rsidRPr="00B40DB1">
        <w:rPr>
          <w:rFonts w:ascii="Verdana" w:hAnsi="Verdana"/>
          <w:sz w:val="22"/>
          <w:szCs w:val="22"/>
        </w:rPr>
        <w:br/>
        <w:t>13. Fijar cuota provisional de alimentos, siempre que no se logre conciliación.</w:t>
      </w:r>
      <w:r w:rsidRPr="00B40DB1">
        <w:rPr>
          <w:rFonts w:ascii="Verdana" w:hAnsi="Verdana"/>
          <w:sz w:val="22"/>
          <w:szCs w:val="22"/>
        </w:rPr>
        <w:br/>
        <w:t>14. Declarar la situación de adoptabilidad en que se encuentre el niño, niña o adolescente</w:t>
      </w:r>
      <w:r w:rsidRPr="00B40DB1">
        <w:rPr>
          <w:rFonts w:ascii="Verdana" w:hAnsi="Verdana"/>
          <w:sz w:val="22"/>
          <w:szCs w:val="22"/>
        </w:rPr>
        <w:br/>
        <w:t>15. Autorizar la adopción en los casos previstos en la ley</w:t>
      </w:r>
      <w:r w:rsidRPr="00B40DB1">
        <w:rPr>
          <w:rFonts w:ascii="Verdana" w:hAnsi="Verdana"/>
          <w:sz w:val="22"/>
          <w:szCs w:val="22"/>
        </w:rPr>
        <w:br/>
        <w:t>16. Formular denuncia penal cuando advierta que el niño, niña o adolescente ha sido víctima de un delito.</w:t>
      </w:r>
      <w:r w:rsidRPr="00B40DB1">
        <w:rPr>
          <w:rFonts w:ascii="Verdana" w:hAnsi="Verdana"/>
          <w:sz w:val="22"/>
          <w:szCs w:val="22"/>
        </w:rPr>
        <w:br/>
        <w:t>17. Ejercer las funciones atribuidas por el artículo 71 de la Ley 906 de 2004.</w:t>
      </w:r>
      <w:r w:rsidRPr="00B40DB1">
        <w:rPr>
          <w:rFonts w:ascii="Verdana" w:hAnsi="Verdana"/>
          <w:sz w:val="22"/>
          <w:szCs w:val="22"/>
        </w:rPr>
        <w:br/>
        <w:t>18. Asesorar y orientar al público en materia de derechos de la infancia, la adolescencia y la familia.</w:t>
      </w:r>
      <w:r w:rsidRPr="00B40DB1">
        <w:rPr>
          <w:rFonts w:ascii="Verdana" w:hAnsi="Verdana"/>
          <w:sz w:val="22"/>
          <w:szCs w:val="22"/>
        </w:rPr>
        <w:b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r w:rsidRPr="00B40DB1">
        <w:rPr>
          <w:rFonts w:ascii="Verdana" w:hAnsi="Verdana"/>
          <w:sz w:val="22"/>
          <w:szCs w:val="22"/>
        </w:rPr>
        <w:br/>
        <w:t>20. Las demás que se le asignen y que correspondan a la naturaleza del empleo.</w:t>
      </w:r>
      <w:r w:rsidRPr="00B40DB1">
        <w:rPr>
          <w:rFonts w:ascii="Verdana" w:hAnsi="Verdana"/>
          <w:b/>
          <w:bCs/>
          <w:sz w:val="22"/>
          <w:szCs w:val="22"/>
        </w:rPr>
        <w:br/>
      </w:r>
    </w:p>
    <w:p w14:paraId="7A4FC9C8"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61FCF6AA" w14:textId="77777777" w:rsidR="00B40DB1" w:rsidRPr="00B40DB1" w:rsidRDefault="00B40DB1" w:rsidP="00B40DB1">
      <w:pPr>
        <w:rPr>
          <w:rFonts w:ascii="Verdana" w:hAnsi="Verdana"/>
          <w:sz w:val="22"/>
          <w:szCs w:val="22"/>
        </w:rPr>
      </w:pPr>
      <w:r w:rsidRPr="00B40DB1">
        <w:rPr>
          <w:rFonts w:ascii="Verdana" w:hAnsi="Verdana"/>
          <w:sz w:val="22"/>
          <w:szCs w:val="22"/>
        </w:rPr>
        <w:t>Marco legal, jurídico, conceptual e histórico del ICBF.</w:t>
      </w:r>
      <w:r w:rsidRPr="00B40DB1">
        <w:rPr>
          <w:rFonts w:ascii="Verdana" w:hAnsi="Verdana"/>
          <w:sz w:val="22"/>
          <w:szCs w:val="22"/>
        </w:rPr>
        <w:br/>
        <w:t>Administración pública.</w:t>
      </w:r>
    </w:p>
    <w:p w14:paraId="408FBF16"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3A7EA016" w14:textId="77777777" w:rsidTr="007B3B3A">
        <w:tc>
          <w:tcPr>
            <w:tcW w:w="2450" w:type="pct"/>
            <w:hideMark/>
          </w:tcPr>
          <w:p w14:paraId="65A274F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550" w:type="pct"/>
            <w:hideMark/>
          </w:tcPr>
          <w:p w14:paraId="246E6753"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r w:rsidRPr="00B40DB1">
              <w:rPr>
                <w:rFonts w:ascii="Verdana" w:hAnsi="Verdana"/>
                <w:b/>
                <w:bCs/>
                <w:sz w:val="22"/>
                <w:szCs w:val="22"/>
              </w:rPr>
              <w:br/>
            </w:r>
          </w:p>
        </w:tc>
      </w:tr>
      <w:tr w:rsidR="00B40DB1" w:rsidRPr="00B40DB1" w14:paraId="753BCBFC" w14:textId="77777777" w:rsidTr="007B3B3A">
        <w:tc>
          <w:tcPr>
            <w:tcW w:w="2450" w:type="pct"/>
            <w:hideMark/>
          </w:tcPr>
          <w:p w14:paraId="26D04A0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 Transparencia</w:t>
            </w:r>
            <w:r w:rsidRPr="00B40DB1">
              <w:rPr>
                <w:rFonts w:ascii="Verdana" w:hAnsi="Verdana"/>
                <w:b/>
                <w:bCs/>
                <w:sz w:val="22"/>
                <w:szCs w:val="22"/>
              </w:rPr>
              <w:br/>
            </w:r>
            <w:r w:rsidRPr="00B40DB1">
              <w:rPr>
                <w:rFonts w:ascii="Verdana" w:hAnsi="Verdana"/>
                <w:sz w:val="22"/>
                <w:szCs w:val="22"/>
              </w:rPr>
              <w:t>Compromiso con la organización</w:t>
            </w:r>
          </w:p>
        </w:tc>
        <w:tc>
          <w:tcPr>
            <w:tcW w:w="2550" w:type="pct"/>
            <w:hideMark/>
          </w:tcPr>
          <w:p w14:paraId="1FB4C6D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Aprendizaje continuo</w:t>
            </w:r>
            <w:r w:rsidRPr="00B40DB1">
              <w:rPr>
                <w:rFonts w:ascii="Verdana" w:hAnsi="Verdana"/>
                <w:sz w:val="22"/>
                <w:szCs w:val="22"/>
              </w:rPr>
              <w:br/>
              <w:t>Experticia profesional</w:t>
            </w:r>
            <w:r w:rsidRPr="00B40DB1">
              <w:rPr>
                <w:rFonts w:ascii="Verdana" w:hAnsi="Verdana"/>
                <w:sz w:val="22"/>
                <w:szCs w:val="22"/>
              </w:rPr>
              <w:br/>
              <w:t>Trabajo en equipo y colaboración</w:t>
            </w:r>
            <w:r w:rsidRPr="00B40DB1">
              <w:rPr>
                <w:rFonts w:ascii="Verdana" w:hAnsi="Verdana"/>
                <w:sz w:val="22"/>
                <w:szCs w:val="22"/>
              </w:rPr>
              <w:br/>
              <w:t>Creatividad e innovación</w:t>
            </w:r>
          </w:p>
        </w:tc>
      </w:tr>
    </w:tbl>
    <w:p w14:paraId="120D8C1E"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40DB1" w:rsidRPr="00B40DB1" w14:paraId="1F19F2B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CC52142" w14:textId="77777777" w:rsidR="00B40DB1" w:rsidRPr="00B40DB1" w:rsidRDefault="00B40DB1" w:rsidP="00B40DB1">
            <w:pPr>
              <w:rPr>
                <w:rFonts w:ascii="Verdana" w:hAnsi="Verdana"/>
                <w:sz w:val="22"/>
                <w:szCs w:val="22"/>
              </w:rPr>
            </w:pPr>
            <w:r w:rsidRPr="00B40DB1">
              <w:rPr>
                <w:rFonts w:ascii="Verdana" w:hAnsi="Verdana"/>
                <w:b/>
                <w:bCs/>
                <w:sz w:val="22"/>
                <w:szCs w:val="22"/>
              </w:rPr>
              <w:t>FORMACIÓN ACADÉMICA</w:t>
            </w:r>
            <w:r w:rsidRPr="00B40DB1">
              <w:rPr>
                <w:rFonts w:ascii="Verdana" w:hAnsi="Verdana"/>
                <w:b/>
                <w:bCs/>
                <w:sz w:val="22"/>
                <w:szCs w:val="22"/>
              </w:rPr>
              <w:br/>
            </w:r>
          </w:p>
        </w:tc>
        <w:tc>
          <w:tcPr>
            <w:tcW w:w="2550" w:type="pct"/>
            <w:tcBorders>
              <w:top w:val="nil"/>
              <w:left w:val="nil"/>
              <w:bottom w:val="nil"/>
              <w:right w:val="nil"/>
            </w:tcBorders>
            <w:tcMar>
              <w:top w:w="0" w:type="dxa"/>
              <w:left w:w="0" w:type="dxa"/>
              <w:bottom w:w="0" w:type="dxa"/>
              <w:right w:w="0" w:type="dxa"/>
            </w:tcMar>
            <w:hideMark/>
          </w:tcPr>
          <w:p w14:paraId="2199A9F5" w14:textId="77777777" w:rsidR="00B40DB1" w:rsidRPr="00B40DB1" w:rsidRDefault="00B40DB1" w:rsidP="00B40DB1">
            <w:pPr>
              <w:rPr>
                <w:rFonts w:ascii="Verdana" w:hAnsi="Verdana"/>
                <w:sz w:val="22"/>
                <w:szCs w:val="22"/>
              </w:rPr>
            </w:pPr>
            <w:r w:rsidRPr="00B40DB1">
              <w:rPr>
                <w:rFonts w:ascii="Verdana" w:hAnsi="Verdana"/>
                <w:b/>
                <w:bCs/>
                <w:sz w:val="22"/>
                <w:szCs w:val="22"/>
              </w:rPr>
              <w:t>EXPERIENCIA</w:t>
            </w:r>
          </w:p>
        </w:tc>
      </w:tr>
      <w:tr w:rsidR="00B40DB1" w:rsidRPr="00B40DB1" w14:paraId="7851AC0E"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1807693" w14:textId="0F673584" w:rsidR="00B40DB1" w:rsidRPr="00B40DB1" w:rsidRDefault="00B40DB1" w:rsidP="00B40DB1">
            <w:pPr>
              <w:rPr>
                <w:rFonts w:ascii="Verdana" w:hAnsi="Verdana"/>
                <w:sz w:val="22"/>
                <w:szCs w:val="22"/>
              </w:rPr>
            </w:pPr>
            <w:r w:rsidRPr="00B40DB1">
              <w:rPr>
                <w:rFonts w:ascii="Verdana" w:hAnsi="Verdana"/>
                <w:sz w:val="22"/>
                <w:szCs w:val="22"/>
              </w:rPr>
              <w:lastRenderedPageBreak/>
              <w:t>Título Profesional en Derecho.</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Título de posgrado en la modalidad de especialización en Derecho de Familia, Derecho Civil, Derecho Administrativo, Derecho Constitucional, Derecho Procesal, Derechos Humanos, o en Ciencias Sociales, siempre y cuando, en éste último caso, el estudio de la familia sea un componente curricular del programa.</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Corte Constitucional -Sentencia C-149 de 2009: "siempre que se entienda que para el cumplimiento del requisito se pueden acreditar también otros títulos de postgrado que resulten afines con los citados y que guarden relación directa, clara e inequívoca con las funciones asignadas al defensor de familia, conforme a los artículos 81 y 82 de la misma ley (ley 98 &lt;sic, es 1098&gt; de 2006)</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Corte Constitucional -Sentencia C-740 de 2008 "Acreditar título de posgrado en Derecho de Familia, Derecho Civil, Derecho Administrativo, Derecho Constitucional, Derecho Procesal, Derechos Humanos, o en Ciencias Sociales siempre y cuando en éste último caso el estudio de la familia sea un componente curricular del programa", contenido en el numeral tercero (3o) del artículo 80 de la Ley 1098 de 2006,"</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No tener antecedentes penales ni  disciplinarios. *Tarjeta profesional vigente.</w:t>
            </w:r>
          </w:p>
        </w:tc>
      </w:tr>
    </w:tbl>
    <w:p w14:paraId="7042A04D" w14:textId="77777777" w:rsidR="00B40DB1" w:rsidRPr="00B40DB1" w:rsidRDefault="00B40DB1" w:rsidP="00B40DB1">
      <w:pPr>
        <w:rPr>
          <w:rFonts w:ascii="Verdana" w:hAnsi="Verdana"/>
          <w:sz w:val="22"/>
          <w:szCs w:val="22"/>
        </w:rPr>
      </w:pPr>
      <w:r w:rsidRPr="00B40DB1">
        <w:rPr>
          <w:rFonts w:ascii="Verdana" w:hAnsi="Verdana"/>
          <w:b/>
          <w:bCs/>
          <w:sz w:val="22"/>
          <w:szCs w:val="22"/>
        </w:rPr>
        <w:t>Nivel Técnico</w:t>
      </w:r>
    </w:p>
    <w:p w14:paraId="470C96B2" w14:textId="77777777" w:rsidR="00B40DB1" w:rsidRPr="00B40DB1" w:rsidRDefault="00B40DB1" w:rsidP="00B40DB1">
      <w:pPr>
        <w:rPr>
          <w:rFonts w:ascii="Verdana" w:hAnsi="Verdana"/>
          <w:sz w:val="22"/>
          <w:szCs w:val="22"/>
        </w:rPr>
      </w:pPr>
      <w:r w:rsidRPr="00B40DB1">
        <w:rPr>
          <w:rFonts w:ascii="Verdana" w:hAnsi="Verdana"/>
          <w:b/>
          <w:bCs/>
          <w:sz w:val="22"/>
          <w:szCs w:val="22"/>
        </w:rPr>
        <w:t>Técnico Administrativo 18</w:t>
      </w:r>
    </w:p>
    <w:p w14:paraId="48FDF3B8"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IDENTIFICACIÓN DEL CARGO</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1634ECB4" w14:textId="77777777" w:rsidTr="007B3B3A">
        <w:tc>
          <w:tcPr>
            <w:tcW w:w="2450" w:type="pct"/>
            <w:hideMark/>
          </w:tcPr>
          <w:p w14:paraId="517BB78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r w:rsidRPr="00B40DB1">
              <w:rPr>
                <w:rFonts w:ascii="Verdana" w:hAnsi="Verdana"/>
                <w:sz w:val="22"/>
                <w:szCs w:val="22"/>
              </w:rPr>
              <w:br/>
            </w:r>
            <w:r w:rsidRPr="00B40DB1">
              <w:rPr>
                <w:rFonts w:ascii="Verdana" w:hAnsi="Verdana"/>
                <w:sz w:val="22"/>
                <w:szCs w:val="22"/>
              </w:rPr>
              <w:br/>
              <w:t>Denominación del empleo:</w:t>
            </w:r>
            <w:r w:rsidRPr="00B40DB1">
              <w:rPr>
                <w:rFonts w:ascii="Verdana" w:hAnsi="Verdana"/>
                <w:sz w:val="22"/>
                <w:szCs w:val="22"/>
              </w:rPr>
              <w:br/>
            </w:r>
            <w:r w:rsidRPr="00B40DB1">
              <w:rPr>
                <w:rFonts w:ascii="Verdana" w:hAnsi="Verdana"/>
                <w:sz w:val="22"/>
                <w:szCs w:val="22"/>
              </w:rPr>
              <w:br/>
              <w:t>Código:</w:t>
            </w:r>
            <w:r w:rsidRPr="00B40DB1">
              <w:rPr>
                <w:rFonts w:ascii="Verdana" w:hAnsi="Verdana"/>
                <w:sz w:val="22"/>
                <w:szCs w:val="22"/>
              </w:rPr>
              <w:br/>
            </w:r>
            <w:r w:rsidRPr="00B40DB1">
              <w:rPr>
                <w:rFonts w:ascii="Verdana" w:hAnsi="Verdana"/>
                <w:sz w:val="22"/>
                <w:szCs w:val="22"/>
              </w:rPr>
              <w:br/>
              <w:t>Grado:</w:t>
            </w:r>
            <w:r w:rsidRPr="00B40DB1">
              <w:rPr>
                <w:rFonts w:ascii="Verdana" w:hAnsi="Verdana"/>
                <w:sz w:val="22"/>
                <w:szCs w:val="22"/>
              </w:rPr>
              <w:br/>
            </w:r>
            <w:r w:rsidRPr="00B40DB1">
              <w:rPr>
                <w:rFonts w:ascii="Verdana" w:hAnsi="Verdana"/>
                <w:sz w:val="22"/>
                <w:szCs w:val="22"/>
              </w:rPr>
              <w:br/>
              <w:t>No. De Cargos:</w:t>
            </w:r>
            <w:r w:rsidRPr="00B40DB1">
              <w:rPr>
                <w:rFonts w:ascii="Verdana" w:hAnsi="Verdana"/>
                <w:sz w:val="22"/>
                <w:szCs w:val="22"/>
              </w:rPr>
              <w:br/>
            </w:r>
            <w:r w:rsidRPr="00B40DB1">
              <w:rPr>
                <w:rFonts w:ascii="Verdana" w:hAnsi="Verdana"/>
                <w:sz w:val="22"/>
                <w:szCs w:val="22"/>
              </w:rPr>
              <w:b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2550" w:type="pct"/>
            <w:hideMark/>
          </w:tcPr>
          <w:p w14:paraId="123BABA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w:t>
            </w:r>
            <w:r w:rsidRPr="00B40DB1">
              <w:rPr>
                <w:rFonts w:ascii="Verdana" w:hAnsi="Verdana"/>
                <w:sz w:val="22"/>
                <w:szCs w:val="22"/>
              </w:rPr>
              <w:br/>
            </w:r>
            <w:r w:rsidRPr="00B40DB1">
              <w:rPr>
                <w:rFonts w:ascii="Verdana" w:hAnsi="Verdana"/>
                <w:sz w:val="22"/>
                <w:szCs w:val="22"/>
              </w:rPr>
              <w:br/>
            </w:r>
            <w:proofErr w:type="spellStart"/>
            <w:r w:rsidRPr="00B40DB1">
              <w:rPr>
                <w:rFonts w:ascii="Verdana" w:hAnsi="Verdana"/>
                <w:sz w:val="22"/>
                <w:szCs w:val="22"/>
              </w:rPr>
              <w:t>Técnico</w:t>
            </w:r>
            <w:proofErr w:type="spellEnd"/>
            <w:r w:rsidRPr="00B40DB1">
              <w:rPr>
                <w:rFonts w:ascii="Verdana" w:hAnsi="Verdana"/>
                <w:sz w:val="22"/>
                <w:szCs w:val="22"/>
              </w:rPr>
              <w:t xml:space="preserve"> Administrativo</w:t>
            </w:r>
            <w:r w:rsidRPr="00B40DB1">
              <w:rPr>
                <w:rFonts w:ascii="Verdana" w:hAnsi="Verdana"/>
                <w:sz w:val="22"/>
                <w:szCs w:val="22"/>
              </w:rPr>
              <w:br/>
            </w:r>
            <w:r w:rsidRPr="00B40DB1">
              <w:rPr>
                <w:rFonts w:ascii="Verdana" w:hAnsi="Verdana"/>
                <w:sz w:val="22"/>
                <w:szCs w:val="22"/>
              </w:rPr>
              <w:br/>
              <w:t>3124</w:t>
            </w:r>
            <w:r w:rsidRPr="00B40DB1">
              <w:rPr>
                <w:rFonts w:ascii="Verdana" w:hAnsi="Verdana"/>
                <w:sz w:val="22"/>
                <w:szCs w:val="22"/>
              </w:rPr>
              <w:br/>
            </w:r>
            <w:r w:rsidRPr="00B40DB1">
              <w:rPr>
                <w:rFonts w:ascii="Verdana" w:hAnsi="Verdana"/>
                <w:sz w:val="22"/>
                <w:szCs w:val="22"/>
              </w:rPr>
              <w:br/>
              <w:t>18</w:t>
            </w:r>
            <w:r w:rsidRPr="00B40DB1">
              <w:rPr>
                <w:rFonts w:ascii="Verdana" w:hAnsi="Verdana"/>
                <w:sz w:val="22"/>
                <w:szCs w:val="22"/>
              </w:rPr>
              <w:br/>
            </w:r>
            <w:r w:rsidRPr="00B40DB1">
              <w:rPr>
                <w:rFonts w:ascii="Verdana" w:hAnsi="Verdana"/>
                <w:sz w:val="22"/>
                <w:szCs w:val="22"/>
              </w:rPr>
              <w:br/>
              <w:t>Cuatro (4)</w:t>
            </w:r>
            <w:r w:rsidRPr="00B40DB1">
              <w:rPr>
                <w:rFonts w:ascii="Verdana" w:hAnsi="Verdana"/>
                <w:sz w:val="22"/>
                <w:szCs w:val="22"/>
              </w:rPr>
              <w:br/>
            </w:r>
            <w:r w:rsidRPr="00B40DB1">
              <w:rPr>
                <w:rFonts w:ascii="Verdana" w:hAnsi="Verdana"/>
                <w:sz w:val="22"/>
                <w:szCs w:val="22"/>
              </w:rPr>
              <w:br/>
            </w:r>
            <w:r w:rsidRPr="00B40DB1">
              <w:rPr>
                <w:rFonts w:ascii="Verdana" w:hAnsi="Verdana"/>
                <w:sz w:val="22"/>
                <w:szCs w:val="22"/>
              </w:rPr>
              <w:br/>
              <w:t>Donde se ubique el empleo</w:t>
            </w:r>
            <w:r w:rsidRPr="00B40DB1">
              <w:rPr>
                <w:rFonts w:ascii="Verdana" w:hAnsi="Verdana"/>
                <w:sz w:val="22"/>
                <w:szCs w:val="22"/>
              </w:rPr>
              <w:br/>
            </w:r>
            <w:r w:rsidRPr="00B40DB1">
              <w:rPr>
                <w:rFonts w:ascii="Verdana" w:hAnsi="Verdana"/>
                <w:sz w:val="22"/>
                <w:szCs w:val="22"/>
              </w:rPr>
              <w:br/>
              <w:t>Quien ejerza la jefatura de la dependencia</w:t>
            </w:r>
          </w:p>
        </w:tc>
      </w:tr>
    </w:tbl>
    <w:p w14:paraId="0769705D"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DIRECCIÓN FINANCIERA – GRUPOS FINANCIEROS Y GRUPO DE JURÍDICO DE LAS DIRECCIONES REGIONALES</w:t>
      </w:r>
      <w:r w:rsidRPr="00B40DB1">
        <w:rPr>
          <w:rFonts w:ascii="Verdana" w:hAnsi="Verdana"/>
          <w:b/>
          <w:bCs/>
          <w:sz w:val="22"/>
          <w:szCs w:val="22"/>
        </w:rPr>
        <w:br/>
      </w:r>
    </w:p>
    <w:p w14:paraId="73085163" w14:textId="77777777" w:rsidR="00B40DB1" w:rsidRPr="00B40DB1" w:rsidRDefault="00B40DB1" w:rsidP="00B40DB1">
      <w:pPr>
        <w:rPr>
          <w:rFonts w:ascii="Verdana" w:hAnsi="Verdana"/>
          <w:sz w:val="22"/>
          <w:szCs w:val="22"/>
        </w:rPr>
      </w:pPr>
      <w:r w:rsidRPr="00B40DB1">
        <w:rPr>
          <w:rFonts w:ascii="Verdana" w:hAnsi="Verdana"/>
          <w:b/>
          <w:bCs/>
          <w:sz w:val="22"/>
          <w:szCs w:val="22"/>
        </w:rPr>
        <w:lastRenderedPageBreak/>
        <w:t>III. PROPÓSITO PRINCIPAL</w:t>
      </w:r>
      <w:r w:rsidRPr="00B40DB1">
        <w:rPr>
          <w:rFonts w:ascii="Verdana" w:hAnsi="Verdana"/>
          <w:b/>
          <w:bCs/>
          <w:sz w:val="22"/>
          <w:szCs w:val="22"/>
        </w:rPr>
        <w:br/>
      </w:r>
    </w:p>
    <w:p w14:paraId="2127263F" w14:textId="77777777" w:rsidR="00B40DB1" w:rsidRPr="00B40DB1" w:rsidRDefault="00B40DB1" w:rsidP="00B40DB1">
      <w:pPr>
        <w:rPr>
          <w:rFonts w:ascii="Verdana" w:hAnsi="Verdana"/>
          <w:sz w:val="22"/>
          <w:szCs w:val="22"/>
        </w:rPr>
      </w:pPr>
      <w:r w:rsidRPr="00B40DB1">
        <w:rPr>
          <w:rFonts w:ascii="Verdana" w:hAnsi="Verdana"/>
          <w:sz w:val="22"/>
          <w:szCs w:val="22"/>
        </w:rPr>
        <w:t>Brindar asistencia técnica, administrativa u operativa, de acuerdo con instrucciones recibidas y comprobar la eficacia de los métodos y procedimientos utilizados en el desarrollo de las actividades del proceso financiero</w:t>
      </w:r>
    </w:p>
    <w:p w14:paraId="75F30C49"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082B3EB7" w14:textId="77777777" w:rsidR="00B40DB1" w:rsidRPr="00B40DB1" w:rsidRDefault="00B40DB1" w:rsidP="00B40DB1">
      <w:pPr>
        <w:rPr>
          <w:rFonts w:ascii="Verdana" w:hAnsi="Verdana"/>
          <w:sz w:val="22"/>
          <w:szCs w:val="22"/>
        </w:rPr>
      </w:pPr>
      <w:r w:rsidRPr="00B40DB1">
        <w:rPr>
          <w:rFonts w:ascii="Verdana" w:hAnsi="Verdana"/>
          <w:sz w:val="22"/>
          <w:szCs w:val="22"/>
        </w:rPr>
        <w:t>1. Diseñar, desarrollar y aplicar técnicas que contribuyan al diseño del plan y estrategias del Instituto.</w:t>
      </w:r>
      <w:r w:rsidRPr="00B40DB1">
        <w:rPr>
          <w:rFonts w:ascii="Verdana" w:hAnsi="Verdana"/>
          <w:sz w:val="22"/>
          <w:szCs w:val="22"/>
        </w:rPr>
        <w:br/>
        <w:t>2. Efectuar en el SIIF Nación las transacciones requeridas, generando los respectivos registros y reportes.</w:t>
      </w:r>
      <w:r w:rsidRPr="00B40DB1">
        <w:rPr>
          <w:rFonts w:ascii="Verdana" w:hAnsi="Verdana"/>
          <w:sz w:val="22"/>
          <w:szCs w:val="22"/>
        </w:rPr>
        <w:br/>
        <w:t>3. Apoyar la administración, control, seguimiento y manejo del recaudo, registro de cartera, cobro y fiscalización a favor de la entidad.</w:t>
      </w:r>
      <w:r w:rsidRPr="00B40DB1">
        <w:rPr>
          <w:rFonts w:ascii="Verdana" w:hAnsi="Verdana"/>
          <w:sz w:val="22"/>
          <w:szCs w:val="22"/>
        </w:rPr>
        <w:br/>
        <w:t xml:space="preserve">4. Realizar el seguimiento a la etapa </w:t>
      </w:r>
      <w:proofErr w:type="spellStart"/>
      <w:r w:rsidRPr="00B40DB1">
        <w:rPr>
          <w:rFonts w:ascii="Verdana" w:hAnsi="Verdana"/>
          <w:sz w:val="22"/>
          <w:szCs w:val="22"/>
        </w:rPr>
        <w:t>pre-contractual</w:t>
      </w:r>
      <w:proofErr w:type="spellEnd"/>
      <w:r w:rsidRPr="00B40DB1">
        <w:rPr>
          <w:rFonts w:ascii="Verdana" w:hAnsi="Verdana"/>
          <w:sz w:val="22"/>
          <w:szCs w:val="22"/>
        </w:rPr>
        <w:t>, contractual y liquidación al contrato con operadores de información.</w:t>
      </w:r>
      <w:r w:rsidRPr="00B40DB1">
        <w:rPr>
          <w:rFonts w:ascii="Verdana" w:hAnsi="Verdana"/>
          <w:sz w:val="22"/>
          <w:szCs w:val="22"/>
        </w:rPr>
        <w:br/>
        <w:t>5. Efectuar las conciliaciones bancarias de acuerdo con los procedimientos establecidos por la entidad</w:t>
      </w:r>
      <w:r w:rsidRPr="00B40DB1">
        <w:rPr>
          <w:rFonts w:ascii="Verdana" w:hAnsi="Verdana"/>
          <w:sz w:val="22"/>
          <w:szCs w:val="22"/>
        </w:rPr>
        <w:br/>
        <w:t>6. Efectuar acompañamiento permanente en los temas de presupuesto, contabilidad, tesorería y recaudo de la entidad.</w:t>
      </w:r>
      <w:r w:rsidRPr="00B40DB1">
        <w:rPr>
          <w:rFonts w:ascii="Verdana" w:hAnsi="Verdana"/>
          <w:sz w:val="22"/>
          <w:szCs w:val="22"/>
        </w:rPr>
        <w:br/>
        <w:t xml:space="preserve">7. 7 </w:t>
      </w:r>
      <w:proofErr w:type="gramStart"/>
      <w:r w:rsidRPr="00B40DB1">
        <w:rPr>
          <w:rFonts w:ascii="Verdana" w:hAnsi="Verdana"/>
          <w:sz w:val="22"/>
          <w:szCs w:val="22"/>
        </w:rPr>
        <w:t>Apoyar</w:t>
      </w:r>
      <w:proofErr w:type="gramEnd"/>
      <w:r w:rsidRPr="00B40DB1">
        <w:rPr>
          <w:rFonts w:ascii="Verdana" w:hAnsi="Verdana"/>
          <w:sz w:val="22"/>
          <w:szCs w:val="22"/>
        </w:rPr>
        <w:t xml:space="preserve"> los procesos que se requieran para adelantar las acciones jurídicas requeridas para hacer efectivo el cobro coactivo del Instituto.</w:t>
      </w:r>
      <w:r w:rsidRPr="00B40DB1">
        <w:rPr>
          <w:rFonts w:ascii="Verdana" w:hAnsi="Verdana"/>
          <w:sz w:val="22"/>
          <w:szCs w:val="22"/>
        </w:rPr>
        <w:br/>
        <w:t>8. Diseñar, desarrollar y aplicar sistemas de información, clasificación, actualización, manejo y conservación de recursos propios de la Organización.</w:t>
      </w:r>
      <w:r w:rsidRPr="00B40DB1">
        <w:rPr>
          <w:rFonts w:ascii="Verdana" w:hAnsi="Verdana"/>
          <w:sz w:val="22"/>
          <w:szCs w:val="22"/>
        </w:rPr>
        <w:br/>
        <w:t>9. Brindar asistencia técnica, administrativa u operativa, de acuerdo con instrucciones recibidas, y</w:t>
      </w:r>
      <w:r w:rsidRPr="00B40DB1">
        <w:rPr>
          <w:rFonts w:ascii="Verdana" w:hAnsi="Verdana"/>
          <w:sz w:val="22"/>
          <w:szCs w:val="22"/>
          <w:u w:val="single"/>
        </w:rPr>
        <w:t> </w:t>
      </w:r>
      <w:r w:rsidRPr="00B40DB1">
        <w:rPr>
          <w:rFonts w:ascii="Verdana" w:hAnsi="Verdana"/>
          <w:sz w:val="22"/>
          <w:szCs w:val="22"/>
        </w:rPr>
        <w:t>comprobar la eficacia de los métodos y procedimientos utilizados en el desarrollo de planes y programas.</w:t>
      </w:r>
      <w:r w:rsidRPr="00B40DB1">
        <w:rPr>
          <w:rFonts w:ascii="Verdana" w:hAnsi="Verdana"/>
          <w:sz w:val="22"/>
          <w:szCs w:val="22"/>
        </w:rPr>
        <w:br/>
        <w:t xml:space="preserve">10. Registrar, actualizar y mantener disponible la información de la dependencia,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procedimientos establecidos.</w:t>
      </w:r>
      <w:r w:rsidRPr="00B40DB1">
        <w:rPr>
          <w:rFonts w:ascii="Verdana" w:hAnsi="Verdana"/>
          <w:b/>
          <w:bCs/>
          <w:sz w:val="22"/>
          <w:szCs w:val="22"/>
        </w:rPr>
        <w:br/>
      </w:r>
      <w:r w:rsidRPr="00B40DB1">
        <w:rPr>
          <w:rFonts w:ascii="Verdana" w:hAnsi="Verdana"/>
          <w:sz w:val="22"/>
          <w:szCs w:val="22"/>
        </w:rPr>
        <w:t>11. Orientara los usuarios y suministrar la información, documentos o elementos que le sean solicitados, de conformidad con los trámites, autorizaciones y procedimientos establecidos.</w:t>
      </w:r>
      <w:r w:rsidRPr="00B40DB1">
        <w:rPr>
          <w:rFonts w:ascii="Verdana" w:hAnsi="Verdana"/>
          <w:sz w:val="22"/>
          <w:szCs w:val="22"/>
        </w:rPr>
        <w:br/>
        <w:t>12. Las demás que se le asignen y que correspondan a la naturaleza del empleo.</w:t>
      </w:r>
    </w:p>
    <w:p w14:paraId="7E119F0F"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05100594" w14:textId="77777777" w:rsidR="00B40DB1" w:rsidRPr="00B40DB1" w:rsidRDefault="00B40DB1" w:rsidP="00B40DB1">
      <w:pPr>
        <w:rPr>
          <w:rFonts w:ascii="Verdana" w:hAnsi="Verdana"/>
          <w:sz w:val="22"/>
          <w:szCs w:val="22"/>
        </w:rPr>
      </w:pPr>
      <w:r w:rsidRPr="00B40DB1">
        <w:rPr>
          <w:rFonts w:ascii="Verdana" w:hAnsi="Verdana"/>
          <w:sz w:val="22"/>
          <w:szCs w:val="22"/>
        </w:rPr>
        <w:t>Organización y funcionamiento de la Administración Pública.</w:t>
      </w:r>
      <w:r w:rsidRPr="00B40DB1">
        <w:rPr>
          <w:rFonts w:ascii="Verdana" w:hAnsi="Verdana"/>
          <w:sz w:val="22"/>
          <w:szCs w:val="22"/>
        </w:rPr>
        <w:br/>
        <w:t>Gestión documental.</w:t>
      </w:r>
      <w:r w:rsidRPr="00B40DB1">
        <w:rPr>
          <w:rFonts w:ascii="Verdana" w:hAnsi="Verdana"/>
          <w:b/>
          <w:bCs/>
          <w:sz w:val="22"/>
          <w:szCs w:val="22"/>
        </w:rPr>
        <w:br/>
      </w:r>
      <w:r w:rsidRPr="00B40DB1">
        <w:rPr>
          <w:rFonts w:ascii="Verdana" w:hAnsi="Verdana"/>
          <w:sz w:val="22"/>
          <w:szCs w:val="22"/>
        </w:rPr>
        <w:t>Administración de Sistemas de Información.</w:t>
      </w:r>
      <w:r w:rsidRPr="00B40DB1">
        <w:rPr>
          <w:rFonts w:ascii="Verdana" w:hAnsi="Verdana"/>
          <w:b/>
          <w:bCs/>
          <w:sz w:val="22"/>
          <w:szCs w:val="22"/>
        </w:rPr>
        <w:br/>
      </w:r>
      <w:r w:rsidRPr="00B40DB1">
        <w:rPr>
          <w:rFonts w:ascii="Verdana" w:hAnsi="Verdana"/>
          <w:sz w:val="22"/>
          <w:szCs w:val="22"/>
        </w:rPr>
        <w:t>Informática y técnicas de organización, métodos y archivo.</w:t>
      </w:r>
      <w:r w:rsidRPr="00B40DB1">
        <w:rPr>
          <w:rFonts w:ascii="Verdana" w:hAnsi="Verdana"/>
          <w:sz w:val="22"/>
          <w:szCs w:val="22"/>
        </w:rPr>
        <w:br/>
        <w:t>Atención al Ciudadano.</w:t>
      </w:r>
    </w:p>
    <w:p w14:paraId="52B2AD72"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40DB1" w:rsidRPr="00B40DB1" w14:paraId="0CF119D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BB4CE79" w14:textId="77777777" w:rsidR="00B40DB1" w:rsidRPr="00B40DB1" w:rsidRDefault="00B40DB1" w:rsidP="00B40DB1">
            <w:pPr>
              <w:rPr>
                <w:rFonts w:ascii="Verdana" w:hAnsi="Verdana"/>
                <w:sz w:val="22"/>
                <w:szCs w:val="22"/>
              </w:rPr>
            </w:pPr>
            <w:r w:rsidRPr="00B40DB1">
              <w:rPr>
                <w:rFonts w:ascii="Verdana" w:hAnsi="Verdana"/>
                <w:b/>
                <w:bCs/>
                <w:sz w:val="22"/>
                <w:szCs w:val="22"/>
              </w:rPr>
              <w:t>COMUNES</w:t>
            </w:r>
          </w:p>
        </w:tc>
        <w:tc>
          <w:tcPr>
            <w:tcW w:w="2550" w:type="pct"/>
            <w:tcBorders>
              <w:top w:val="nil"/>
              <w:left w:val="nil"/>
              <w:bottom w:val="nil"/>
              <w:right w:val="nil"/>
            </w:tcBorders>
            <w:tcMar>
              <w:top w:w="0" w:type="dxa"/>
              <w:left w:w="0" w:type="dxa"/>
              <w:bottom w:w="0" w:type="dxa"/>
              <w:right w:w="0" w:type="dxa"/>
            </w:tcMar>
            <w:hideMark/>
          </w:tcPr>
          <w:p w14:paraId="5261CC8D" w14:textId="77777777" w:rsidR="00B40DB1" w:rsidRPr="00B40DB1" w:rsidRDefault="00B40DB1" w:rsidP="00B40DB1">
            <w:pPr>
              <w:rPr>
                <w:rFonts w:ascii="Verdana" w:hAnsi="Verdana"/>
                <w:sz w:val="22"/>
                <w:szCs w:val="22"/>
              </w:rPr>
            </w:pPr>
            <w:r w:rsidRPr="00B40DB1">
              <w:rPr>
                <w:rFonts w:ascii="Verdana" w:hAnsi="Verdana"/>
                <w:b/>
                <w:bCs/>
                <w:sz w:val="22"/>
                <w:szCs w:val="22"/>
              </w:rPr>
              <w:t>POR NIVEL JERARQUICO</w:t>
            </w:r>
            <w:r w:rsidRPr="00B40DB1">
              <w:rPr>
                <w:rFonts w:ascii="Verdana" w:hAnsi="Verdana"/>
                <w:b/>
                <w:bCs/>
                <w:sz w:val="22"/>
                <w:szCs w:val="22"/>
              </w:rPr>
              <w:br/>
            </w:r>
          </w:p>
        </w:tc>
      </w:tr>
      <w:tr w:rsidR="00B40DB1" w:rsidRPr="00B40DB1" w14:paraId="2D1EC66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878EDB4"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Orientación a resultados</w:t>
            </w:r>
            <w:r w:rsidRPr="00B40DB1">
              <w:rPr>
                <w:rFonts w:ascii="Verdana" w:hAnsi="Verdana"/>
                <w:sz w:val="22"/>
                <w:szCs w:val="22"/>
              </w:rPr>
              <w:br/>
              <w:t>Orientación al usuario y al ciudadano Transparencia</w:t>
            </w:r>
            <w:r w:rsidRPr="00B40DB1">
              <w:rPr>
                <w:rFonts w:ascii="Verdana" w:hAnsi="Verdana"/>
                <w:b/>
                <w:bCs/>
                <w:sz w:val="22"/>
                <w:szCs w:val="22"/>
              </w:rPr>
              <w:br/>
            </w:r>
            <w:r w:rsidRPr="00B40DB1">
              <w:rPr>
                <w:rFonts w:ascii="Verdana" w:hAnsi="Verdana"/>
                <w:sz w:val="22"/>
                <w:szCs w:val="22"/>
              </w:rPr>
              <w:t>Compromiso con la organización</w:t>
            </w:r>
          </w:p>
        </w:tc>
        <w:tc>
          <w:tcPr>
            <w:tcW w:w="2550" w:type="pct"/>
            <w:tcBorders>
              <w:top w:val="nil"/>
              <w:left w:val="nil"/>
              <w:bottom w:val="nil"/>
              <w:right w:val="nil"/>
            </w:tcBorders>
            <w:tcMar>
              <w:top w:w="0" w:type="dxa"/>
              <w:left w:w="0" w:type="dxa"/>
              <w:bottom w:w="0" w:type="dxa"/>
              <w:right w:w="0" w:type="dxa"/>
            </w:tcMar>
            <w:hideMark/>
          </w:tcPr>
          <w:p w14:paraId="7243C663" w14:textId="77777777" w:rsidR="00B40DB1" w:rsidRPr="00B40DB1" w:rsidRDefault="00B40DB1" w:rsidP="00B40DB1">
            <w:pPr>
              <w:rPr>
                <w:rFonts w:ascii="Verdana" w:hAnsi="Verdana"/>
                <w:sz w:val="22"/>
                <w:szCs w:val="22"/>
              </w:rPr>
            </w:pPr>
            <w:r w:rsidRPr="00B40DB1">
              <w:rPr>
                <w:rFonts w:ascii="Verdana" w:hAnsi="Verdana"/>
                <w:sz w:val="22"/>
                <w:szCs w:val="22"/>
              </w:rPr>
              <w:t>Experticia técnica</w:t>
            </w:r>
            <w:r w:rsidRPr="00B40DB1">
              <w:rPr>
                <w:rFonts w:ascii="Verdana" w:hAnsi="Verdana"/>
                <w:sz w:val="22"/>
                <w:szCs w:val="22"/>
              </w:rPr>
              <w:br/>
              <w:t>Trabajo en equipo</w:t>
            </w:r>
            <w:r w:rsidRPr="00B40DB1">
              <w:rPr>
                <w:rFonts w:ascii="Verdana" w:hAnsi="Verdana"/>
                <w:sz w:val="22"/>
                <w:szCs w:val="22"/>
              </w:rPr>
              <w:br/>
              <w:t>Creatividad e innovación</w:t>
            </w:r>
          </w:p>
        </w:tc>
      </w:tr>
    </w:tbl>
    <w:p w14:paraId="10AEB37E"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LA FORMACIÓN ACADEMICA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369"/>
        <w:gridCol w:w="4547"/>
      </w:tblGrid>
      <w:tr w:rsidR="00B40DB1" w:rsidRPr="00B40DB1" w14:paraId="44655013" w14:textId="77777777" w:rsidTr="007B3B3A">
        <w:tc>
          <w:tcPr>
            <w:tcW w:w="2450" w:type="pct"/>
            <w:hideMark/>
          </w:tcPr>
          <w:p w14:paraId="19289A3B"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ACADEMICA</w:t>
            </w:r>
          </w:p>
        </w:tc>
        <w:tc>
          <w:tcPr>
            <w:tcW w:w="2550" w:type="pct"/>
            <w:hideMark/>
          </w:tcPr>
          <w:p w14:paraId="45B1786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4B6A8DC8" w14:textId="77777777" w:rsidTr="007B3B3A">
        <w:tc>
          <w:tcPr>
            <w:tcW w:w="2450" w:type="pct"/>
            <w:hideMark/>
          </w:tcPr>
          <w:p w14:paraId="7DBDD35F"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br/>
            </w:r>
            <w:r w:rsidRPr="00B40DB1">
              <w:rPr>
                <w:rFonts w:ascii="Verdana" w:hAnsi="Verdana"/>
                <w:sz w:val="22"/>
                <w:szCs w:val="22"/>
              </w:rPr>
              <w:t>Título de formación tecnológica con especialización o terminación y aprobación del pensum académico de educación superior en la modalidad de formación profesional en disciplina académica (profesión) del núcleo básico de conocimiento en: Administración, Contaduría Pública, Economía, Ingeniería Administrativa y Afines, Ingeniería Industrial y Afines, Derecho y Afines</w:t>
            </w:r>
          </w:p>
        </w:tc>
        <w:tc>
          <w:tcPr>
            <w:tcW w:w="2550" w:type="pct"/>
            <w:hideMark/>
          </w:tcPr>
          <w:p w14:paraId="7662E7FB" w14:textId="77777777" w:rsidR="00B40DB1" w:rsidRPr="00B40DB1" w:rsidRDefault="00B40DB1" w:rsidP="00B40DB1">
            <w:pPr>
              <w:spacing w:after="160"/>
              <w:rPr>
                <w:rFonts w:ascii="Verdana" w:hAnsi="Verdana"/>
                <w:sz w:val="22"/>
                <w:szCs w:val="22"/>
              </w:rPr>
            </w:pPr>
            <w:r w:rsidRPr="00B40DB1">
              <w:rPr>
                <w:rFonts w:ascii="Verdana" w:hAnsi="Verdana"/>
                <w:sz w:val="22"/>
                <w:szCs w:val="22"/>
              </w:rPr>
              <w:br/>
              <w:t>Tres (3) meses de experiencia relacionada o laboral</w:t>
            </w:r>
          </w:p>
        </w:tc>
      </w:tr>
    </w:tbl>
    <w:p w14:paraId="51CE0666" w14:textId="77777777" w:rsidR="00B40DB1" w:rsidRPr="00B40DB1" w:rsidRDefault="00B40DB1" w:rsidP="00B40DB1">
      <w:pPr>
        <w:rPr>
          <w:rFonts w:ascii="Verdana" w:hAnsi="Verdana"/>
          <w:sz w:val="22"/>
          <w:szCs w:val="22"/>
        </w:rPr>
      </w:pPr>
      <w:r w:rsidRPr="00B40DB1">
        <w:rPr>
          <w:rFonts w:ascii="Verdana" w:hAnsi="Verdana"/>
          <w:b/>
          <w:bCs/>
          <w:sz w:val="22"/>
          <w:szCs w:val="22"/>
        </w:rPr>
        <w:t>Técnico Administrativo 16</w:t>
      </w:r>
    </w:p>
    <w:p w14:paraId="67D8619A"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p>
    <w:tbl>
      <w:tblPr>
        <w:tblStyle w:val="Tablaconcuadrcula"/>
        <w:tblW w:w="5050" w:type="pct"/>
        <w:tblLook w:val="04A0" w:firstRow="1" w:lastRow="0" w:firstColumn="1" w:lastColumn="0" w:noHBand="0" w:noVBand="1"/>
      </w:tblPr>
      <w:tblGrid>
        <w:gridCol w:w="2942"/>
        <w:gridCol w:w="5974"/>
      </w:tblGrid>
      <w:tr w:rsidR="00B40DB1" w:rsidRPr="00B40DB1" w14:paraId="24D2954B" w14:textId="77777777" w:rsidTr="007B3B3A">
        <w:tc>
          <w:tcPr>
            <w:tcW w:w="1650" w:type="pct"/>
            <w:hideMark/>
          </w:tcPr>
          <w:p w14:paraId="7325360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p>
        </w:tc>
        <w:tc>
          <w:tcPr>
            <w:tcW w:w="3350" w:type="pct"/>
            <w:hideMark/>
          </w:tcPr>
          <w:p w14:paraId="75965F4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w:t>
            </w:r>
          </w:p>
        </w:tc>
      </w:tr>
      <w:tr w:rsidR="00B40DB1" w:rsidRPr="00B40DB1" w14:paraId="39FFCAF2" w14:textId="77777777" w:rsidTr="007B3B3A">
        <w:tc>
          <w:tcPr>
            <w:tcW w:w="1650" w:type="pct"/>
            <w:hideMark/>
          </w:tcPr>
          <w:p w14:paraId="3DB61804"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Denominación del empleo:</w:t>
            </w:r>
          </w:p>
        </w:tc>
        <w:tc>
          <w:tcPr>
            <w:tcW w:w="3350" w:type="pct"/>
            <w:hideMark/>
          </w:tcPr>
          <w:p w14:paraId="0DC42D0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 Administrativo</w:t>
            </w:r>
          </w:p>
        </w:tc>
      </w:tr>
      <w:tr w:rsidR="00B40DB1" w:rsidRPr="00B40DB1" w14:paraId="7A3A2D69" w14:textId="77777777" w:rsidTr="007B3B3A">
        <w:tc>
          <w:tcPr>
            <w:tcW w:w="1650" w:type="pct"/>
            <w:hideMark/>
          </w:tcPr>
          <w:p w14:paraId="25196D3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Código:</w:t>
            </w:r>
          </w:p>
        </w:tc>
        <w:tc>
          <w:tcPr>
            <w:tcW w:w="3350" w:type="pct"/>
            <w:hideMark/>
          </w:tcPr>
          <w:p w14:paraId="5B80E0B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3124</w:t>
            </w:r>
          </w:p>
        </w:tc>
      </w:tr>
      <w:tr w:rsidR="00B40DB1" w:rsidRPr="00B40DB1" w14:paraId="6B4F48A8" w14:textId="77777777" w:rsidTr="007B3B3A">
        <w:tc>
          <w:tcPr>
            <w:tcW w:w="1650" w:type="pct"/>
            <w:hideMark/>
          </w:tcPr>
          <w:p w14:paraId="24ED204A" w14:textId="77777777" w:rsidR="00B40DB1" w:rsidRPr="00B40DB1" w:rsidRDefault="00B40DB1" w:rsidP="00B40DB1">
            <w:pPr>
              <w:spacing w:after="160"/>
              <w:rPr>
                <w:rFonts w:ascii="Verdana" w:hAnsi="Verdana"/>
                <w:sz w:val="22"/>
                <w:szCs w:val="22"/>
              </w:rPr>
            </w:pPr>
            <w:r w:rsidRPr="00B40DB1">
              <w:rPr>
                <w:rFonts w:ascii="Verdana" w:hAnsi="Verdana"/>
                <w:sz w:val="22"/>
                <w:szCs w:val="22"/>
              </w:rPr>
              <w:t>Grado:</w:t>
            </w:r>
          </w:p>
        </w:tc>
        <w:tc>
          <w:tcPr>
            <w:tcW w:w="3350" w:type="pct"/>
            <w:hideMark/>
          </w:tcPr>
          <w:p w14:paraId="37FC763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16</w:t>
            </w:r>
          </w:p>
        </w:tc>
      </w:tr>
      <w:tr w:rsidR="00B40DB1" w:rsidRPr="00B40DB1" w14:paraId="14F9F3FB" w14:textId="77777777" w:rsidTr="007B3B3A">
        <w:tc>
          <w:tcPr>
            <w:tcW w:w="1650" w:type="pct"/>
            <w:hideMark/>
          </w:tcPr>
          <w:p w14:paraId="5BA355D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de Cargos:</w:t>
            </w:r>
          </w:p>
        </w:tc>
        <w:tc>
          <w:tcPr>
            <w:tcW w:w="3350" w:type="pct"/>
            <w:hideMark/>
          </w:tcPr>
          <w:p w14:paraId="2420AF8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Uno (1)</w:t>
            </w:r>
          </w:p>
        </w:tc>
      </w:tr>
      <w:tr w:rsidR="00B40DB1" w:rsidRPr="00B40DB1" w14:paraId="1AC4DC2D" w14:textId="77777777" w:rsidTr="007B3B3A">
        <w:tc>
          <w:tcPr>
            <w:tcW w:w="1650" w:type="pct"/>
            <w:hideMark/>
          </w:tcPr>
          <w:p w14:paraId="5411B14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350" w:type="pct"/>
            <w:hideMark/>
          </w:tcPr>
          <w:p w14:paraId="45CB13D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Donde se ubique el empleo.</w:t>
            </w:r>
            <w:r w:rsidRPr="00B40DB1">
              <w:rPr>
                <w:rFonts w:ascii="Verdana" w:hAnsi="Verdana"/>
                <w:sz w:val="22"/>
                <w:szCs w:val="22"/>
              </w:rPr>
              <w:br/>
            </w:r>
            <w:r w:rsidRPr="00B40DB1">
              <w:rPr>
                <w:rFonts w:ascii="Verdana" w:hAnsi="Verdana"/>
                <w:b/>
                <w:bCs/>
                <w:sz w:val="22"/>
                <w:szCs w:val="22"/>
              </w:rPr>
              <w:br/>
            </w:r>
            <w:r w:rsidRPr="00B40DB1">
              <w:rPr>
                <w:rFonts w:ascii="Verdana" w:hAnsi="Verdana"/>
                <w:sz w:val="22"/>
                <w:szCs w:val="22"/>
              </w:rPr>
              <w:t>Quien ejerza la jefatura de la dependencia</w:t>
            </w:r>
          </w:p>
        </w:tc>
      </w:tr>
    </w:tbl>
    <w:p w14:paraId="0D3F5F40"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b/>
          <w:bCs/>
          <w:sz w:val="22"/>
          <w:szCs w:val="22"/>
        </w:rPr>
        <w:br/>
        <w:t>DIRECCIÓN FINANCIERA – GRUPOS FINANCIEROSY GRUPOS DE JURÍDICO DE LAS DIRECCIONES REGIONALES</w:t>
      </w:r>
      <w:r w:rsidRPr="00B40DB1">
        <w:rPr>
          <w:rFonts w:ascii="Verdana" w:hAnsi="Verdana"/>
          <w:b/>
          <w:bCs/>
          <w:sz w:val="22"/>
          <w:szCs w:val="22"/>
        </w:rPr>
        <w:br/>
      </w:r>
    </w:p>
    <w:p w14:paraId="5335D6DE"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5380DA77"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Apoyar en la comprensión y (a ejecución de los procesos técnicos e instrumentales del área de desempeño y sugerir las alternativas de tratamiento y generación de nuevos procesos.</w:t>
      </w:r>
    </w:p>
    <w:p w14:paraId="1149DC94"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IV. DESCRIPCIÓN DE FUNCIONES ESENCIALES</w:t>
      </w:r>
      <w:r w:rsidRPr="00B40DB1">
        <w:rPr>
          <w:rFonts w:ascii="Verdana" w:hAnsi="Verdana"/>
          <w:b/>
          <w:bCs/>
          <w:sz w:val="22"/>
          <w:szCs w:val="22"/>
        </w:rPr>
        <w:br/>
      </w:r>
    </w:p>
    <w:p w14:paraId="599FC8F8" w14:textId="77777777" w:rsidR="00B40DB1" w:rsidRPr="00B40DB1" w:rsidRDefault="00B40DB1" w:rsidP="00B40DB1">
      <w:pPr>
        <w:rPr>
          <w:rFonts w:ascii="Verdana" w:hAnsi="Verdana"/>
          <w:sz w:val="22"/>
          <w:szCs w:val="22"/>
        </w:rPr>
      </w:pPr>
      <w:r w:rsidRPr="00B40DB1">
        <w:rPr>
          <w:rFonts w:ascii="Verdana" w:hAnsi="Verdana"/>
          <w:sz w:val="22"/>
          <w:szCs w:val="22"/>
        </w:rPr>
        <w:t>1. Diseñar, desarrollar y aplicar técnicas que contribuyan al diseño del plan y estrategias del Instituto.</w:t>
      </w:r>
      <w:r w:rsidRPr="00B40DB1">
        <w:rPr>
          <w:rFonts w:ascii="Verdana" w:hAnsi="Verdana"/>
          <w:sz w:val="22"/>
          <w:szCs w:val="22"/>
        </w:rPr>
        <w:br/>
        <w:t>2. Efectuar en el SIIF Nación las transacciones requeridas, generando los respectivos registros y reportes.</w:t>
      </w:r>
      <w:r w:rsidRPr="00B40DB1">
        <w:rPr>
          <w:rFonts w:ascii="Verdana" w:hAnsi="Verdana"/>
          <w:sz w:val="22"/>
          <w:szCs w:val="22"/>
        </w:rPr>
        <w:br/>
        <w:t>3. Apoyar la administración, control, seguimiento y manejo del recaudo, registro de cartera, cobro y fiscalización a favor de la entidad.</w:t>
      </w:r>
      <w:r w:rsidRPr="00B40DB1">
        <w:rPr>
          <w:rFonts w:ascii="Verdana" w:hAnsi="Verdana"/>
          <w:sz w:val="22"/>
          <w:szCs w:val="22"/>
        </w:rPr>
        <w:br/>
        <w:t xml:space="preserve">4. Realizar el seguimiento a la etapa </w:t>
      </w:r>
      <w:proofErr w:type="spellStart"/>
      <w:r w:rsidRPr="00B40DB1">
        <w:rPr>
          <w:rFonts w:ascii="Verdana" w:hAnsi="Verdana"/>
          <w:sz w:val="22"/>
          <w:szCs w:val="22"/>
        </w:rPr>
        <w:t>pre-contractual</w:t>
      </w:r>
      <w:proofErr w:type="spellEnd"/>
      <w:r w:rsidRPr="00B40DB1">
        <w:rPr>
          <w:rFonts w:ascii="Verdana" w:hAnsi="Verdana"/>
          <w:sz w:val="22"/>
          <w:szCs w:val="22"/>
        </w:rPr>
        <w:t>, contractual y liquidación al contrato con operadores de información.</w:t>
      </w:r>
      <w:r w:rsidRPr="00B40DB1">
        <w:rPr>
          <w:rFonts w:ascii="Verdana" w:hAnsi="Verdana"/>
          <w:sz w:val="22"/>
          <w:szCs w:val="22"/>
        </w:rPr>
        <w:br/>
        <w:t>5. Efectuar las conciliaciones bancadas de acuerdo con los procedimientos establecidos por la entidad.</w:t>
      </w:r>
      <w:r w:rsidRPr="00B40DB1">
        <w:rPr>
          <w:rFonts w:ascii="Verdana" w:hAnsi="Verdana"/>
          <w:sz w:val="22"/>
          <w:szCs w:val="22"/>
        </w:rPr>
        <w:br/>
        <w:t>6. Efectuar acompañamiento permanente en los temas de presupuesto, contabilidad, tesorería y recaudo de la entidad.</w:t>
      </w:r>
      <w:r w:rsidRPr="00B40DB1">
        <w:rPr>
          <w:rFonts w:ascii="Verdana" w:hAnsi="Verdana"/>
          <w:sz w:val="22"/>
          <w:szCs w:val="22"/>
        </w:rPr>
        <w:br/>
        <w:t>7. Apoyar los procesos que se requieran para adelantar las acciones jurídicas requeridas para hacer efectivo el cobro coactivo del Instituto.</w:t>
      </w:r>
      <w:r w:rsidRPr="00B40DB1">
        <w:rPr>
          <w:rFonts w:ascii="Verdana" w:hAnsi="Verdana"/>
          <w:sz w:val="22"/>
          <w:szCs w:val="22"/>
        </w:rPr>
        <w:br/>
        <w:t>8. Diseñar, desarrollar y aplicar sistemas de información, clasificación, actualización, manejo y conservación de recursos propios de la Organización.</w:t>
      </w:r>
      <w:r w:rsidRPr="00B40DB1">
        <w:rPr>
          <w:rFonts w:ascii="Verdana" w:hAnsi="Verdana"/>
          <w:sz w:val="22"/>
          <w:szCs w:val="22"/>
        </w:rPr>
        <w:br/>
        <w:t>9. Brindar asistencia técnica, administrativa u operativa, de acuerdo con instrucciones recibidas, y comprobar la eficacia de los métodos y procedimientos utilizados en el desarrollo de planes y programas,</w:t>
      </w:r>
      <w:r w:rsidRPr="00B40DB1">
        <w:rPr>
          <w:rFonts w:ascii="Verdana" w:hAnsi="Verdana"/>
          <w:sz w:val="22"/>
          <w:szCs w:val="22"/>
        </w:rPr>
        <w:br/>
        <w:t xml:space="preserve">10. Registrar, actualizar y mantener disponible la información de la dependencia,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procedimientos establecidos.</w:t>
      </w:r>
      <w:r w:rsidRPr="00B40DB1">
        <w:rPr>
          <w:rFonts w:ascii="Verdana" w:hAnsi="Verdana"/>
          <w:sz w:val="22"/>
          <w:szCs w:val="22"/>
        </w:rPr>
        <w:br/>
        <w:t>11. Orientar a los usuarios y suministrar la información, documentos o elementos que le sean solicitados, de conformidad con los trámites, autorizaciones y procedimientos establecidos.</w:t>
      </w:r>
      <w:r w:rsidRPr="00B40DB1">
        <w:rPr>
          <w:rFonts w:ascii="Verdana" w:hAnsi="Verdana"/>
          <w:sz w:val="22"/>
          <w:szCs w:val="22"/>
        </w:rPr>
        <w:br/>
        <w:t>12. Las demás que se le asignen y que correspondan a la naturaleza del empleo.</w:t>
      </w:r>
    </w:p>
    <w:p w14:paraId="61EDBC91"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7867E4C8" w14:textId="77777777" w:rsidR="00B40DB1" w:rsidRPr="00B40DB1" w:rsidRDefault="00B40DB1" w:rsidP="00B40DB1">
      <w:pPr>
        <w:rPr>
          <w:rFonts w:ascii="Verdana" w:hAnsi="Verdana"/>
          <w:sz w:val="22"/>
          <w:szCs w:val="22"/>
        </w:rPr>
      </w:pPr>
      <w:r w:rsidRPr="00B40DB1">
        <w:rPr>
          <w:rFonts w:ascii="Verdana" w:hAnsi="Verdana"/>
          <w:sz w:val="22"/>
          <w:szCs w:val="22"/>
        </w:rPr>
        <w:t>Organización y funcionamiento de la Administración Pública.</w:t>
      </w:r>
      <w:r w:rsidRPr="00B40DB1">
        <w:rPr>
          <w:rFonts w:ascii="Verdana" w:hAnsi="Verdana"/>
          <w:sz w:val="22"/>
          <w:szCs w:val="22"/>
        </w:rPr>
        <w:br/>
        <w:t>Gestión documental.</w:t>
      </w:r>
      <w:r w:rsidRPr="00B40DB1">
        <w:rPr>
          <w:rFonts w:ascii="Verdana" w:hAnsi="Verdana"/>
          <w:sz w:val="22"/>
          <w:szCs w:val="22"/>
        </w:rPr>
        <w:br/>
        <w:t>Administración de Sistemas de Información</w:t>
      </w:r>
      <w:r w:rsidRPr="00B40DB1">
        <w:rPr>
          <w:rFonts w:ascii="Verdana" w:hAnsi="Verdana"/>
          <w:sz w:val="22"/>
          <w:szCs w:val="22"/>
        </w:rPr>
        <w:br/>
        <w:t>Informática y técnicas de organización, métodos y archivo.</w:t>
      </w:r>
      <w:r w:rsidRPr="00B40DB1">
        <w:rPr>
          <w:rFonts w:ascii="Verdana" w:hAnsi="Verdana"/>
          <w:sz w:val="22"/>
          <w:szCs w:val="22"/>
        </w:rPr>
        <w:br/>
        <w:t>Atención al Ciudadano.</w:t>
      </w:r>
    </w:p>
    <w:p w14:paraId="44C0D241"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530E1463" w14:textId="77777777" w:rsidTr="007B3B3A">
        <w:tc>
          <w:tcPr>
            <w:tcW w:w="2550" w:type="pct"/>
            <w:hideMark/>
          </w:tcPr>
          <w:p w14:paraId="344EDC5C"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w:t>
            </w:r>
            <w:r w:rsidRPr="00B40DB1">
              <w:rPr>
                <w:rFonts w:ascii="Verdana" w:hAnsi="Verdana"/>
                <w:sz w:val="22"/>
                <w:szCs w:val="22"/>
              </w:rPr>
              <w:br/>
              <w:t>Transparencia</w:t>
            </w:r>
            <w:r w:rsidRPr="00B40DB1">
              <w:rPr>
                <w:rFonts w:ascii="Verdana" w:hAnsi="Verdana"/>
                <w:sz w:val="22"/>
                <w:szCs w:val="22"/>
              </w:rPr>
              <w:br/>
              <w:t>Compromiso con la organización</w:t>
            </w:r>
          </w:p>
        </w:tc>
        <w:tc>
          <w:tcPr>
            <w:tcW w:w="2450" w:type="pct"/>
            <w:hideMark/>
          </w:tcPr>
          <w:p w14:paraId="5068799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Experticia técnica</w:t>
            </w:r>
            <w:r w:rsidRPr="00B40DB1">
              <w:rPr>
                <w:rFonts w:ascii="Verdana" w:hAnsi="Verdana"/>
                <w:sz w:val="22"/>
                <w:szCs w:val="22"/>
              </w:rPr>
              <w:br/>
              <w:t>Trabajo en equipo</w:t>
            </w:r>
            <w:r w:rsidRPr="00B40DB1">
              <w:rPr>
                <w:rFonts w:ascii="Verdana" w:hAnsi="Verdana"/>
                <w:sz w:val="22"/>
                <w:szCs w:val="22"/>
              </w:rPr>
              <w:br/>
              <w:t>Creatividad e innovación</w:t>
            </w:r>
          </w:p>
        </w:tc>
      </w:tr>
    </w:tbl>
    <w:p w14:paraId="5E30F513" w14:textId="77777777" w:rsidR="00B40DB1" w:rsidRPr="00B40DB1" w:rsidRDefault="00B40DB1" w:rsidP="00B40DB1">
      <w:pPr>
        <w:rPr>
          <w:rFonts w:ascii="Verdana" w:hAnsi="Verdana"/>
          <w:sz w:val="22"/>
          <w:szCs w:val="22"/>
        </w:rPr>
      </w:pPr>
      <w:r w:rsidRPr="00B40DB1">
        <w:rPr>
          <w:rFonts w:ascii="Verdana" w:hAnsi="Verdana"/>
          <w:b/>
          <w:bCs/>
          <w:sz w:val="22"/>
          <w:szCs w:val="22"/>
        </w:rPr>
        <w:lastRenderedPageBreak/>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3E764212" w14:textId="77777777" w:rsidTr="007B3B3A">
        <w:tc>
          <w:tcPr>
            <w:tcW w:w="2550" w:type="pct"/>
            <w:hideMark/>
          </w:tcPr>
          <w:p w14:paraId="1736D550"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r w:rsidRPr="00B40DB1">
              <w:rPr>
                <w:rFonts w:ascii="Verdana" w:hAnsi="Verdana"/>
                <w:b/>
                <w:bCs/>
                <w:sz w:val="22"/>
                <w:szCs w:val="22"/>
              </w:rPr>
              <w:br/>
            </w:r>
          </w:p>
        </w:tc>
        <w:tc>
          <w:tcPr>
            <w:tcW w:w="2450" w:type="pct"/>
            <w:hideMark/>
          </w:tcPr>
          <w:p w14:paraId="2DA217C2"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2318F9FE" w14:textId="77777777" w:rsidTr="007B3B3A">
        <w:tc>
          <w:tcPr>
            <w:tcW w:w="2550" w:type="pct"/>
            <w:hideMark/>
          </w:tcPr>
          <w:p w14:paraId="59D1892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de formación tecnológica o aprobación de tres (3) años de educación superior en la modalidad de formación tecnológica o profesional o universitaria en disciplina académica (profesión) del núcleo básico de Conocimiento en:</w:t>
            </w:r>
            <w:r w:rsidRPr="00B40DB1">
              <w:rPr>
                <w:rFonts w:ascii="Verdana" w:hAnsi="Verdana"/>
                <w:sz w:val="22"/>
                <w:szCs w:val="22"/>
              </w:rPr>
              <w:br/>
              <w:t>Administración, Contaduría Pública, Economía, Ingeniería Administrativa y Afines, Ingeniería Industrial y Afines, Derecho y Afines.</w:t>
            </w:r>
          </w:p>
        </w:tc>
        <w:tc>
          <w:tcPr>
            <w:tcW w:w="2450" w:type="pct"/>
            <w:hideMark/>
          </w:tcPr>
          <w:p w14:paraId="5687642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Seis (6) meses de experiencia relacionada o laboral o quince (15) meses de experiencia relacionada o laboral.</w:t>
            </w:r>
          </w:p>
        </w:tc>
      </w:tr>
    </w:tbl>
    <w:p w14:paraId="103B3B00" w14:textId="77777777" w:rsidR="00B40DB1" w:rsidRPr="00B40DB1" w:rsidRDefault="00B40DB1" w:rsidP="00B40DB1">
      <w:pPr>
        <w:rPr>
          <w:rFonts w:ascii="Verdana" w:hAnsi="Verdana"/>
          <w:sz w:val="22"/>
          <w:szCs w:val="22"/>
        </w:rPr>
      </w:pPr>
      <w:r w:rsidRPr="00B40DB1">
        <w:rPr>
          <w:rFonts w:ascii="Verdana" w:hAnsi="Verdana"/>
          <w:b/>
          <w:bCs/>
          <w:sz w:val="22"/>
          <w:szCs w:val="22"/>
        </w:rPr>
        <w:t>Técnico Administrativo 15</w:t>
      </w:r>
    </w:p>
    <w:p w14:paraId="4B532B8B"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p>
    <w:tbl>
      <w:tblPr>
        <w:tblStyle w:val="Tablaconcuadrcula"/>
        <w:tblW w:w="5100" w:type="pct"/>
        <w:tblLook w:val="04A0" w:firstRow="1" w:lastRow="0" w:firstColumn="1" w:lastColumn="0" w:noHBand="0" w:noVBand="1"/>
      </w:tblPr>
      <w:tblGrid>
        <w:gridCol w:w="2972"/>
        <w:gridCol w:w="6033"/>
      </w:tblGrid>
      <w:tr w:rsidR="00B40DB1" w:rsidRPr="00B40DB1" w14:paraId="735C2084" w14:textId="77777777" w:rsidTr="007B3B3A">
        <w:tc>
          <w:tcPr>
            <w:tcW w:w="1650" w:type="pct"/>
            <w:hideMark/>
          </w:tcPr>
          <w:p w14:paraId="50BA445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p>
        </w:tc>
        <w:tc>
          <w:tcPr>
            <w:tcW w:w="3350" w:type="pct"/>
            <w:hideMark/>
          </w:tcPr>
          <w:p w14:paraId="14DCBD7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w:t>
            </w:r>
          </w:p>
        </w:tc>
      </w:tr>
      <w:tr w:rsidR="00B40DB1" w:rsidRPr="00B40DB1" w14:paraId="612558D9" w14:textId="77777777" w:rsidTr="007B3B3A">
        <w:tc>
          <w:tcPr>
            <w:tcW w:w="1650" w:type="pct"/>
            <w:hideMark/>
          </w:tcPr>
          <w:p w14:paraId="305855F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Denominación del empleo:</w:t>
            </w:r>
          </w:p>
        </w:tc>
        <w:tc>
          <w:tcPr>
            <w:tcW w:w="3350" w:type="pct"/>
            <w:hideMark/>
          </w:tcPr>
          <w:p w14:paraId="47E617A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 Administrativo</w:t>
            </w:r>
          </w:p>
        </w:tc>
      </w:tr>
      <w:tr w:rsidR="00B40DB1" w:rsidRPr="00B40DB1" w14:paraId="45D03FC5" w14:textId="77777777" w:rsidTr="007B3B3A">
        <w:tc>
          <w:tcPr>
            <w:tcW w:w="1650" w:type="pct"/>
            <w:hideMark/>
          </w:tcPr>
          <w:p w14:paraId="70CE631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Código:</w:t>
            </w:r>
          </w:p>
        </w:tc>
        <w:tc>
          <w:tcPr>
            <w:tcW w:w="3350" w:type="pct"/>
            <w:hideMark/>
          </w:tcPr>
          <w:p w14:paraId="38BD00B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3124</w:t>
            </w:r>
          </w:p>
        </w:tc>
      </w:tr>
      <w:tr w:rsidR="00B40DB1" w:rsidRPr="00B40DB1" w14:paraId="5B3FE4B5" w14:textId="77777777" w:rsidTr="007B3B3A">
        <w:tc>
          <w:tcPr>
            <w:tcW w:w="1650" w:type="pct"/>
            <w:hideMark/>
          </w:tcPr>
          <w:p w14:paraId="612B4E9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Grado:</w:t>
            </w:r>
          </w:p>
        </w:tc>
        <w:tc>
          <w:tcPr>
            <w:tcW w:w="3350" w:type="pct"/>
            <w:hideMark/>
          </w:tcPr>
          <w:p w14:paraId="5573EC5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15</w:t>
            </w:r>
          </w:p>
        </w:tc>
      </w:tr>
      <w:tr w:rsidR="00B40DB1" w:rsidRPr="00B40DB1" w14:paraId="3AF96909" w14:textId="77777777" w:rsidTr="007B3B3A">
        <w:tc>
          <w:tcPr>
            <w:tcW w:w="1650" w:type="pct"/>
            <w:hideMark/>
          </w:tcPr>
          <w:p w14:paraId="3D35D8A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de Cargos:</w:t>
            </w:r>
          </w:p>
        </w:tc>
        <w:tc>
          <w:tcPr>
            <w:tcW w:w="3350" w:type="pct"/>
            <w:hideMark/>
          </w:tcPr>
          <w:p w14:paraId="55C67EC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Uno (1)</w:t>
            </w:r>
          </w:p>
        </w:tc>
      </w:tr>
      <w:tr w:rsidR="00B40DB1" w:rsidRPr="00B40DB1" w14:paraId="3B9598E1" w14:textId="77777777" w:rsidTr="007B3B3A">
        <w:tc>
          <w:tcPr>
            <w:tcW w:w="1650" w:type="pct"/>
            <w:hideMark/>
          </w:tcPr>
          <w:p w14:paraId="0D3F5D9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350" w:type="pct"/>
            <w:hideMark/>
          </w:tcPr>
          <w:p w14:paraId="52F5D26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Donde se ubique el empleo.</w:t>
            </w:r>
            <w:r w:rsidRPr="00B40DB1">
              <w:rPr>
                <w:rFonts w:ascii="Verdana" w:hAnsi="Verdana"/>
                <w:sz w:val="22"/>
                <w:szCs w:val="22"/>
              </w:rPr>
              <w:br/>
            </w:r>
            <w:r w:rsidRPr="00B40DB1">
              <w:rPr>
                <w:rFonts w:ascii="Verdana" w:hAnsi="Verdana"/>
                <w:sz w:val="22"/>
                <w:szCs w:val="22"/>
              </w:rPr>
              <w:br/>
              <w:t>Quien ejerza la jefatura de la dependencia</w:t>
            </w:r>
            <w:r w:rsidRPr="00B40DB1">
              <w:rPr>
                <w:rFonts w:ascii="Verdana" w:hAnsi="Verdana"/>
                <w:sz w:val="22"/>
                <w:szCs w:val="22"/>
              </w:rPr>
              <w:br/>
            </w:r>
          </w:p>
        </w:tc>
      </w:tr>
    </w:tbl>
    <w:p w14:paraId="7516B2F2"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sz w:val="22"/>
          <w:szCs w:val="22"/>
        </w:rPr>
        <w:br/>
      </w:r>
      <w:r w:rsidRPr="00B40DB1">
        <w:rPr>
          <w:rFonts w:ascii="Verdana" w:hAnsi="Verdana"/>
          <w:b/>
          <w:bCs/>
          <w:sz w:val="22"/>
          <w:szCs w:val="22"/>
        </w:rPr>
        <w:t>DIRECCIÓN FINANCIERA – GRUPOS FINANCIEROSY GRUPOS DE RECAUDO Y GRUPO JURÍDICO DE LAS DIRECCIONES REGIONALES</w:t>
      </w:r>
      <w:r w:rsidRPr="00B40DB1">
        <w:rPr>
          <w:rFonts w:ascii="Verdana" w:hAnsi="Verdana"/>
          <w:b/>
          <w:bCs/>
          <w:sz w:val="22"/>
          <w:szCs w:val="22"/>
        </w:rPr>
        <w:br/>
      </w:r>
    </w:p>
    <w:p w14:paraId="02DBEB7F"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49E62B19" w14:textId="77777777" w:rsidR="00B40DB1" w:rsidRPr="00B40DB1" w:rsidRDefault="00B40DB1" w:rsidP="00B40DB1">
      <w:pPr>
        <w:rPr>
          <w:rFonts w:ascii="Verdana" w:hAnsi="Verdana"/>
          <w:sz w:val="22"/>
          <w:szCs w:val="22"/>
        </w:rPr>
      </w:pPr>
      <w:r w:rsidRPr="00B40DB1">
        <w:rPr>
          <w:rFonts w:ascii="Verdana" w:hAnsi="Verdana"/>
          <w:sz w:val="22"/>
          <w:szCs w:val="22"/>
        </w:rPr>
        <w:t>Brindar soporte técnico a la ejecución de procesos y procedimientos administrativos y logísticos de la dependencia.</w:t>
      </w:r>
    </w:p>
    <w:p w14:paraId="1E102E43" w14:textId="77777777" w:rsidR="00B40DB1" w:rsidRPr="00B40DB1" w:rsidRDefault="00B40DB1" w:rsidP="00B40DB1">
      <w:pPr>
        <w:rPr>
          <w:rFonts w:ascii="Verdana" w:hAnsi="Verdana"/>
          <w:sz w:val="22"/>
          <w:szCs w:val="22"/>
        </w:rPr>
      </w:pPr>
      <w:r w:rsidRPr="00B40DB1">
        <w:rPr>
          <w:rFonts w:ascii="Verdana" w:hAnsi="Verdana"/>
          <w:sz w:val="22"/>
          <w:szCs w:val="22"/>
        </w:rPr>
        <w:br/>
      </w:r>
      <w:r w:rsidRPr="00B40DB1">
        <w:rPr>
          <w:rFonts w:ascii="Verdana" w:hAnsi="Verdana"/>
          <w:b/>
          <w:bCs/>
          <w:sz w:val="22"/>
          <w:szCs w:val="22"/>
        </w:rPr>
        <w:t>IV. DESCRIPCIÓN DE FUNCIONES ESENCIALES</w:t>
      </w:r>
      <w:r w:rsidRPr="00B40DB1">
        <w:rPr>
          <w:rFonts w:ascii="Verdana" w:hAnsi="Verdana"/>
          <w:b/>
          <w:bCs/>
          <w:sz w:val="22"/>
          <w:szCs w:val="22"/>
        </w:rPr>
        <w:br/>
      </w:r>
    </w:p>
    <w:p w14:paraId="6DCB7217"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1. Diseñar, desarrollar y aplicar técnicas que contribuyan al diseño del plan y estrategias del Instituto.</w:t>
      </w:r>
      <w:r w:rsidRPr="00B40DB1">
        <w:rPr>
          <w:rFonts w:ascii="Verdana" w:hAnsi="Verdana"/>
          <w:sz w:val="22"/>
          <w:szCs w:val="22"/>
        </w:rPr>
        <w:br/>
        <w:t xml:space="preserve">2. Registrar, actualizar y mantener disponible la información de la dependencia,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procedimientos establecidos.</w:t>
      </w:r>
      <w:r w:rsidRPr="00B40DB1">
        <w:rPr>
          <w:rFonts w:ascii="Verdana" w:hAnsi="Verdana"/>
          <w:sz w:val="22"/>
          <w:szCs w:val="22"/>
        </w:rPr>
        <w:br/>
        <w:t>3. Efectuar en el SIIF Nación las transacciones requeridas, generando los respectivos registros y reportes.</w:t>
      </w:r>
      <w:r w:rsidRPr="00B40DB1">
        <w:rPr>
          <w:rFonts w:ascii="Verdana" w:hAnsi="Verdana"/>
          <w:sz w:val="22"/>
          <w:szCs w:val="22"/>
        </w:rPr>
        <w:br/>
        <w:t>4. Apoyar la administración, control, seguimiento y manejo del recaudo, registro de cartera, cobro y fiscalización a favor de la entidad</w:t>
      </w:r>
      <w:r w:rsidRPr="00B40DB1">
        <w:rPr>
          <w:rFonts w:ascii="Verdana" w:hAnsi="Verdana"/>
          <w:sz w:val="22"/>
          <w:szCs w:val="22"/>
        </w:rPr>
        <w:br/>
        <w:t xml:space="preserve">5. Realizar el seguimiento a la etapa </w:t>
      </w:r>
      <w:proofErr w:type="spellStart"/>
      <w:r w:rsidRPr="00B40DB1">
        <w:rPr>
          <w:rFonts w:ascii="Verdana" w:hAnsi="Verdana"/>
          <w:sz w:val="22"/>
          <w:szCs w:val="22"/>
        </w:rPr>
        <w:t>pre-contractual</w:t>
      </w:r>
      <w:proofErr w:type="spellEnd"/>
      <w:r w:rsidRPr="00B40DB1">
        <w:rPr>
          <w:rFonts w:ascii="Verdana" w:hAnsi="Verdana"/>
          <w:sz w:val="22"/>
          <w:szCs w:val="22"/>
        </w:rPr>
        <w:t>, contractual y liquidación al contrato con operadores de información.</w:t>
      </w:r>
      <w:r w:rsidRPr="00B40DB1">
        <w:rPr>
          <w:rFonts w:ascii="Verdana" w:hAnsi="Verdana"/>
          <w:sz w:val="22"/>
          <w:szCs w:val="22"/>
        </w:rPr>
        <w:br/>
        <w:t>6. Efectuar las conciliaciones bancadas de acuerdo con los procedimientos establecidos por la entidad.</w:t>
      </w:r>
      <w:r w:rsidRPr="00B40DB1">
        <w:rPr>
          <w:rFonts w:ascii="Verdana" w:hAnsi="Verdana"/>
          <w:b/>
          <w:bCs/>
          <w:sz w:val="22"/>
          <w:szCs w:val="22"/>
        </w:rPr>
        <w:br/>
      </w:r>
      <w:r w:rsidRPr="00B40DB1">
        <w:rPr>
          <w:rFonts w:ascii="Verdana" w:hAnsi="Verdana"/>
          <w:sz w:val="22"/>
          <w:szCs w:val="22"/>
        </w:rPr>
        <w:t>7. Efectuar acompañamiento permanente en los temas de presupuesto, contabilidad, tesorería y recaudo de la entidad.</w:t>
      </w:r>
      <w:r w:rsidRPr="00B40DB1">
        <w:rPr>
          <w:rFonts w:ascii="Verdana" w:hAnsi="Verdana"/>
          <w:b/>
          <w:bCs/>
          <w:sz w:val="22"/>
          <w:szCs w:val="22"/>
        </w:rPr>
        <w:br/>
      </w:r>
      <w:r w:rsidRPr="00B40DB1">
        <w:rPr>
          <w:rFonts w:ascii="Verdana" w:hAnsi="Verdana"/>
          <w:sz w:val="22"/>
          <w:szCs w:val="22"/>
        </w:rPr>
        <w:t>8. Apoyar los procesos que se requieran para adelantar las acciones jurídicas requeridas para hacer efectivo el cobro coactivo del Instituto.</w:t>
      </w:r>
      <w:r w:rsidRPr="00B40DB1">
        <w:rPr>
          <w:rFonts w:ascii="Verdana" w:hAnsi="Verdana"/>
          <w:b/>
          <w:bCs/>
          <w:sz w:val="22"/>
          <w:szCs w:val="22"/>
        </w:rPr>
        <w:br/>
      </w:r>
      <w:r w:rsidRPr="00B40DB1">
        <w:rPr>
          <w:rFonts w:ascii="Verdana" w:hAnsi="Verdana"/>
          <w:sz w:val="22"/>
          <w:szCs w:val="22"/>
        </w:rPr>
        <w:t>9. Diseñar, desarrollar y aplicar sistemas de información, clasificación, actualización, manejo y conservación de recursos propios de la Organización</w:t>
      </w:r>
      <w:r w:rsidRPr="00B40DB1">
        <w:rPr>
          <w:rFonts w:ascii="Verdana" w:hAnsi="Verdana"/>
          <w:b/>
          <w:bCs/>
          <w:sz w:val="22"/>
          <w:szCs w:val="22"/>
        </w:rPr>
        <w:br/>
      </w:r>
      <w:r w:rsidRPr="00B40DB1">
        <w:rPr>
          <w:rFonts w:ascii="Verdana" w:hAnsi="Verdana"/>
          <w:sz w:val="22"/>
          <w:szCs w:val="22"/>
        </w:rPr>
        <w:t>10. Brindar asistencia técnica, administrativa u operativa, de acuerdo con instrucciones recibidas, y comprobar la eficacia de los métodos y procedimientos utilizados en el desarrollo de planes y programas.</w:t>
      </w:r>
      <w:r w:rsidRPr="00B40DB1">
        <w:rPr>
          <w:rFonts w:ascii="Verdana" w:hAnsi="Verdana"/>
          <w:b/>
          <w:bCs/>
          <w:sz w:val="22"/>
          <w:szCs w:val="22"/>
        </w:rPr>
        <w:br/>
      </w:r>
      <w:r w:rsidRPr="00B40DB1">
        <w:rPr>
          <w:rFonts w:ascii="Verdana" w:hAnsi="Verdana"/>
          <w:sz w:val="22"/>
          <w:szCs w:val="22"/>
        </w:rPr>
        <w:t>11. Orientar a los usuarios y suministrar la información, documentos o elementos que le sean solicitados, de conformidad con los trámites, autorizaciones y procedimientos establecidos.</w:t>
      </w:r>
      <w:r w:rsidRPr="00B40DB1">
        <w:rPr>
          <w:rFonts w:ascii="Verdana" w:hAnsi="Verdana"/>
          <w:b/>
          <w:bCs/>
          <w:sz w:val="22"/>
          <w:szCs w:val="22"/>
        </w:rPr>
        <w:br/>
      </w:r>
      <w:r w:rsidRPr="00B40DB1">
        <w:rPr>
          <w:rFonts w:ascii="Verdana" w:hAnsi="Verdana"/>
          <w:sz w:val="22"/>
          <w:szCs w:val="22"/>
        </w:rPr>
        <w:t>12. Las demás que se le asignen y que correspondan a la naturaleza del empleo.</w:t>
      </w:r>
    </w:p>
    <w:p w14:paraId="30E4CD93"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54AF458F" w14:textId="77777777" w:rsidR="00B40DB1" w:rsidRPr="00B40DB1" w:rsidRDefault="00B40DB1" w:rsidP="00B40DB1">
      <w:pPr>
        <w:rPr>
          <w:rFonts w:ascii="Verdana" w:hAnsi="Verdana"/>
          <w:sz w:val="22"/>
          <w:szCs w:val="22"/>
        </w:rPr>
      </w:pPr>
      <w:r w:rsidRPr="00B40DB1">
        <w:rPr>
          <w:rFonts w:ascii="Verdana" w:hAnsi="Verdana"/>
          <w:sz w:val="22"/>
          <w:szCs w:val="22"/>
        </w:rPr>
        <w:t>Organización y funcionamiento de la Administración Pública.</w:t>
      </w:r>
      <w:r w:rsidRPr="00B40DB1">
        <w:rPr>
          <w:rFonts w:ascii="Verdana" w:hAnsi="Verdana"/>
          <w:sz w:val="22"/>
          <w:szCs w:val="22"/>
        </w:rPr>
        <w:br/>
        <w:t>Gestión documental.</w:t>
      </w:r>
      <w:r w:rsidRPr="00B40DB1">
        <w:rPr>
          <w:rFonts w:ascii="Verdana" w:hAnsi="Verdana"/>
          <w:b/>
          <w:bCs/>
          <w:sz w:val="22"/>
          <w:szCs w:val="22"/>
        </w:rPr>
        <w:br/>
      </w:r>
      <w:r w:rsidRPr="00B40DB1">
        <w:rPr>
          <w:rFonts w:ascii="Verdana" w:hAnsi="Verdana"/>
          <w:sz w:val="22"/>
          <w:szCs w:val="22"/>
        </w:rPr>
        <w:t>Administración de Sistemas de Información.</w:t>
      </w:r>
      <w:r w:rsidRPr="00B40DB1">
        <w:rPr>
          <w:rFonts w:ascii="Verdana" w:hAnsi="Verdana"/>
          <w:b/>
          <w:bCs/>
          <w:sz w:val="22"/>
          <w:szCs w:val="22"/>
        </w:rPr>
        <w:br/>
      </w:r>
      <w:r w:rsidRPr="00B40DB1">
        <w:rPr>
          <w:rFonts w:ascii="Verdana" w:hAnsi="Verdana"/>
          <w:sz w:val="22"/>
          <w:szCs w:val="22"/>
        </w:rPr>
        <w:t>Informática y técnicas de organización, métodos y archivo</w:t>
      </w:r>
      <w:r w:rsidRPr="00B40DB1">
        <w:rPr>
          <w:rFonts w:ascii="Verdana" w:hAnsi="Verdana"/>
          <w:sz w:val="22"/>
          <w:szCs w:val="22"/>
        </w:rPr>
        <w:br/>
        <w:t>Atención al Ciudadano.</w:t>
      </w:r>
    </w:p>
    <w:p w14:paraId="630C71E3"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551"/>
        <w:gridCol w:w="4375"/>
      </w:tblGrid>
      <w:tr w:rsidR="00B40DB1" w:rsidRPr="00B40DB1" w14:paraId="6223BB78"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6F7A03BA" w14:textId="77777777" w:rsidR="00B40DB1" w:rsidRPr="00B40DB1" w:rsidRDefault="00B40DB1" w:rsidP="00B40DB1">
            <w:pPr>
              <w:rPr>
                <w:rFonts w:ascii="Verdana" w:hAnsi="Verdana"/>
                <w:sz w:val="22"/>
                <w:szCs w:val="22"/>
              </w:rPr>
            </w:pPr>
            <w:r w:rsidRPr="00B40DB1">
              <w:rPr>
                <w:rFonts w:ascii="Verdana" w:hAnsi="Verdana"/>
                <w:b/>
                <w:bCs/>
                <w:sz w:val="22"/>
                <w:szCs w:val="22"/>
              </w:rPr>
              <w:t>COMUNES</w:t>
            </w:r>
          </w:p>
        </w:tc>
        <w:tc>
          <w:tcPr>
            <w:tcW w:w="2450" w:type="pct"/>
            <w:tcBorders>
              <w:top w:val="nil"/>
              <w:left w:val="nil"/>
              <w:bottom w:val="nil"/>
              <w:right w:val="nil"/>
            </w:tcBorders>
            <w:tcMar>
              <w:top w:w="0" w:type="dxa"/>
              <w:left w:w="0" w:type="dxa"/>
              <w:bottom w:w="0" w:type="dxa"/>
              <w:right w:w="0" w:type="dxa"/>
            </w:tcMar>
            <w:hideMark/>
          </w:tcPr>
          <w:p w14:paraId="36EDF6D9" w14:textId="77777777" w:rsidR="00B40DB1" w:rsidRPr="00B40DB1" w:rsidRDefault="00B40DB1" w:rsidP="00B40DB1">
            <w:pPr>
              <w:rPr>
                <w:rFonts w:ascii="Verdana" w:hAnsi="Verdana"/>
                <w:sz w:val="22"/>
                <w:szCs w:val="22"/>
              </w:rPr>
            </w:pPr>
            <w:r w:rsidRPr="00B40DB1">
              <w:rPr>
                <w:rFonts w:ascii="Verdana" w:hAnsi="Verdana"/>
                <w:b/>
                <w:bCs/>
                <w:sz w:val="22"/>
                <w:szCs w:val="22"/>
              </w:rPr>
              <w:t>POR NIVEL JERARQUICO</w:t>
            </w:r>
          </w:p>
        </w:tc>
      </w:tr>
      <w:tr w:rsidR="00B40DB1" w:rsidRPr="00B40DB1" w14:paraId="094547B8"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0FDBE63B" w14:textId="77777777" w:rsidR="00B40DB1" w:rsidRPr="00B40DB1" w:rsidRDefault="00B40DB1" w:rsidP="00B40DB1">
            <w:pPr>
              <w:rPr>
                <w:rFonts w:ascii="Verdana" w:hAnsi="Verdana"/>
                <w:sz w:val="22"/>
                <w:szCs w:val="22"/>
              </w:rPr>
            </w:pPr>
            <w:r w:rsidRPr="00B40DB1">
              <w:rPr>
                <w:rFonts w:ascii="Verdana" w:hAnsi="Verdana"/>
                <w:sz w:val="22"/>
                <w:szCs w:val="22"/>
              </w:rPr>
              <w:t>Orientación a resultados Orientación al usuario y al ciudadano</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450" w:type="pct"/>
            <w:tcBorders>
              <w:top w:val="nil"/>
              <w:left w:val="nil"/>
              <w:bottom w:val="nil"/>
              <w:right w:val="nil"/>
            </w:tcBorders>
            <w:tcMar>
              <w:top w:w="0" w:type="dxa"/>
              <w:left w:w="0" w:type="dxa"/>
              <w:bottom w:w="0" w:type="dxa"/>
              <w:right w:w="0" w:type="dxa"/>
            </w:tcMar>
            <w:hideMark/>
          </w:tcPr>
          <w:p w14:paraId="021C0DAD" w14:textId="77777777" w:rsidR="00B40DB1" w:rsidRPr="00B40DB1" w:rsidRDefault="00B40DB1" w:rsidP="00B40DB1">
            <w:pPr>
              <w:rPr>
                <w:rFonts w:ascii="Verdana" w:hAnsi="Verdana"/>
                <w:sz w:val="22"/>
                <w:szCs w:val="22"/>
              </w:rPr>
            </w:pPr>
            <w:r w:rsidRPr="00B40DB1">
              <w:rPr>
                <w:rFonts w:ascii="Verdana" w:hAnsi="Verdana"/>
                <w:sz w:val="22"/>
                <w:szCs w:val="22"/>
              </w:rPr>
              <w:t>Experticia técnica</w:t>
            </w:r>
            <w:r w:rsidRPr="00B40DB1">
              <w:rPr>
                <w:rFonts w:ascii="Verdana" w:hAnsi="Verdana"/>
                <w:sz w:val="22"/>
                <w:szCs w:val="22"/>
              </w:rPr>
              <w:br/>
              <w:t>Trabajo en equipo Creatividad e innovación</w:t>
            </w:r>
          </w:p>
        </w:tc>
      </w:tr>
    </w:tbl>
    <w:p w14:paraId="41DD1538"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4FC407FE" w14:textId="77777777" w:rsidTr="007B3B3A">
        <w:tc>
          <w:tcPr>
            <w:tcW w:w="2550" w:type="pct"/>
            <w:hideMark/>
          </w:tcPr>
          <w:p w14:paraId="5983D8B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ACADÉMICA</w:t>
            </w:r>
          </w:p>
        </w:tc>
        <w:tc>
          <w:tcPr>
            <w:tcW w:w="2450" w:type="pct"/>
            <w:hideMark/>
          </w:tcPr>
          <w:p w14:paraId="321E4EDB"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17668470" w14:textId="77777777" w:rsidTr="007B3B3A">
        <w:tc>
          <w:tcPr>
            <w:tcW w:w="2550" w:type="pct"/>
            <w:hideMark/>
          </w:tcPr>
          <w:p w14:paraId="2E736C59" w14:textId="77777777" w:rsidR="00B40DB1" w:rsidRPr="00B40DB1" w:rsidRDefault="00B40DB1" w:rsidP="00B40DB1">
            <w:pPr>
              <w:spacing w:after="160"/>
              <w:rPr>
                <w:rFonts w:ascii="Verdana" w:hAnsi="Verdana"/>
                <w:sz w:val="22"/>
                <w:szCs w:val="22"/>
              </w:rPr>
            </w:pPr>
            <w:r w:rsidRPr="00B40DB1">
              <w:rPr>
                <w:rFonts w:ascii="Verdana" w:hAnsi="Verdana"/>
                <w:sz w:val="22"/>
                <w:szCs w:val="22"/>
              </w:rPr>
              <w:lastRenderedPageBreak/>
              <w:t>Título de formación tecnológica o aprobación de tres (3) años de educación superior en la modalidad de formación tecnológica o profesional o universitaria en disciplina académica (profesión) del núcleo básico de Conocimiento en: Administración, Contaduría Pública, Economía, Ingeniería Administrativa y Afines, Ingeniería Industrial y Afines, Derecho y Afines.</w:t>
            </w:r>
          </w:p>
        </w:tc>
        <w:tc>
          <w:tcPr>
            <w:tcW w:w="2450" w:type="pct"/>
            <w:hideMark/>
          </w:tcPr>
          <w:p w14:paraId="1D105A5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Tres (3) meses de experiencia relacionada o laboral o doce (12) meses de experiencia relacionada o laboral.</w:t>
            </w:r>
          </w:p>
        </w:tc>
      </w:tr>
    </w:tbl>
    <w:p w14:paraId="52F38571" w14:textId="77777777" w:rsidR="00B40DB1" w:rsidRPr="00B40DB1" w:rsidRDefault="00B40DB1" w:rsidP="00B40DB1">
      <w:pPr>
        <w:rPr>
          <w:rFonts w:ascii="Verdana" w:hAnsi="Verdana"/>
          <w:sz w:val="22"/>
          <w:szCs w:val="22"/>
        </w:rPr>
      </w:pPr>
      <w:r w:rsidRPr="00B40DB1">
        <w:rPr>
          <w:rFonts w:ascii="Verdana" w:hAnsi="Verdana"/>
          <w:b/>
          <w:bCs/>
          <w:sz w:val="22"/>
          <w:szCs w:val="22"/>
        </w:rPr>
        <w:t>Técnico Administrativo 11</w:t>
      </w:r>
    </w:p>
    <w:p w14:paraId="63532833"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p>
    <w:tbl>
      <w:tblPr>
        <w:tblStyle w:val="Tablaconcuadrcula"/>
        <w:tblW w:w="5100" w:type="pct"/>
        <w:tblLook w:val="04A0" w:firstRow="1" w:lastRow="0" w:firstColumn="1" w:lastColumn="0" w:noHBand="0" w:noVBand="1"/>
      </w:tblPr>
      <w:tblGrid>
        <w:gridCol w:w="2972"/>
        <w:gridCol w:w="6033"/>
      </w:tblGrid>
      <w:tr w:rsidR="00B40DB1" w:rsidRPr="00B40DB1" w14:paraId="2FE2B3C8" w14:textId="77777777" w:rsidTr="007B3B3A">
        <w:tc>
          <w:tcPr>
            <w:tcW w:w="1650" w:type="pct"/>
            <w:hideMark/>
          </w:tcPr>
          <w:p w14:paraId="083A18C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p>
        </w:tc>
        <w:tc>
          <w:tcPr>
            <w:tcW w:w="3350" w:type="pct"/>
            <w:hideMark/>
          </w:tcPr>
          <w:p w14:paraId="37D6360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w:t>
            </w:r>
          </w:p>
        </w:tc>
      </w:tr>
      <w:tr w:rsidR="00B40DB1" w:rsidRPr="00B40DB1" w14:paraId="5BE92D03" w14:textId="77777777" w:rsidTr="007B3B3A">
        <w:tc>
          <w:tcPr>
            <w:tcW w:w="1650" w:type="pct"/>
            <w:hideMark/>
          </w:tcPr>
          <w:p w14:paraId="2717DD5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Denominación del empleo:</w:t>
            </w:r>
          </w:p>
        </w:tc>
        <w:tc>
          <w:tcPr>
            <w:tcW w:w="3350" w:type="pct"/>
            <w:hideMark/>
          </w:tcPr>
          <w:p w14:paraId="5992483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 Administrativo</w:t>
            </w:r>
          </w:p>
        </w:tc>
      </w:tr>
      <w:tr w:rsidR="00B40DB1" w:rsidRPr="00B40DB1" w14:paraId="11DAE7CF" w14:textId="77777777" w:rsidTr="007B3B3A">
        <w:tc>
          <w:tcPr>
            <w:tcW w:w="1650" w:type="pct"/>
            <w:hideMark/>
          </w:tcPr>
          <w:p w14:paraId="1B70AD6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Código:</w:t>
            </w:r>
          </w:p>
        </w:tc>
        <w:tc>
          <w:tcPr>
            <w:tcW w:w="3350" w:type="pct"/>
            <w:hideMark/>
          </w:tcPr>
          <w:p w14:paraId="4CB9E03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3124</w:t>
            </w:r>
          </w:p>
        </w:tc>
      </w:tr>
      <w:tr w:rsidR="00B40DB1" w:rsidRPr="00B40DB1" w14:paraId="7C367CFB" w14:textId="77777777" w:rsidTr="007B3B3A">
        <w:tc>
          <w:tcPr>
            <w:tcW w:w="1650" w:type="pct"/>
            <w:hideMark/>
          </w:tcPr>
          <w:p w14:paraId="15FBBD8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Grado:</w:t>
            </w:r>
          </w:p>
        </w:tc>
        <w:tc>
          <w:tcPr>
            <w:tcW w:w="3350" w:type="pct"/>
            <w:hideMark/>
          </w:tcPr>
          <w:p w14:paraId="75A2A8E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11</w:t>
            </w:r>
          </w:p>
        </w:tc>
      </w:tr>
      <w:tr w:rsidR="00B40DB1" w:rsidRPr="00B40DB1" w14:paraId="1E7B668B" w14:textId="77777777" w:rsidTr="007B3B3A">
        <w:tc>
          <w:tcPr>
            <w:tcW w:w="1650" w:type="pct"/>
            <w:hideMark/>
          </w:tcPr>
          <w:p w14:paraId="5165AC1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de Cargos:</w:t>
            </w:r>
          </w:p>
        </w:tc>
        <w:tc>
          <w:tcPr>
            <w:tcW w:w="3350" w:type="pct"/>
            <w:hideMark/>
          </w:tcPr>
          <w:p w14:paraId="4487880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Once (11)</w:t>
            </w:r>
          </w:p>
        </w:tc>
      </w:tr>
      <w:tr w:rsidR="00B40DB1" w:rsidRPr="00B40DB1" w14:paraId="5A2AB9A8" w14:textId="77777777" w:rsidTr="007B3B3A">
        <w:tc>
          <w:tcPr>
            <w:tcW w:w="1650" w:type="pct"/>
            <w:hideMark/>
          </w:tcPr>
          <w:p w14:paraId="7F1993B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350" w:type="pct"/>
            <w:hideMark/>
          </w:tcPr>
          <w:p w14:paraId="1345070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Donde se ubique el empleo.</w:t>
            </w:r>
            <w:r w:rsidRPr="00B40DB1">
              <w:rPr>
                <w:rFonts w:ascii="Verdana" w:hAnsi="Verdana"/>
                <w:sz w:val="22"/>
                <w:szCs w:val="22"/>
              </w:rPr>
              <w:br/>
            </w:r>
            <w:r w:rsidRPr="00B40DB1">
              <w:rPr>
                <w:rFonts w:ascii="Verdana" w:hAnsi="Verdana"/>
                <w:sz w:val="22"/>
                <w:szCs w:val="22"/>
              </w:rPr>
              <w:br/>
              <w:t>Quien ejerza la jefatura de la dependencia</w:t>
            </w:r>
            <w:r w:rsidRPr="00B40DB1">
              <w:rPr>
                <w:rFonts w:ascii="Verdana" w:hAnsi="Verdana"/>
                <w:sz w:val="22"/>
                <w:szCs w:val="22"/>
              </w:rPr>
              <w:br/>
            </w:r>
          </w:p>
        </w:tc>
      </w:tr>
    </w:tbl>
    <w:p w14:paraId="34214B62"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sz w:val="22"/>
          <w:szCs w:val="22"/>
        </w:rPr>
        <w:br/>
      </w:r>
      <w:r w:rsidRPr="00B40DB1">
        <w:rPr>
          <w:rFonts w:ascii="Verdana" w:hAnsi="Verdana"/>
          <w:b/>
          <w:bCs/>
          <w:sz w:val="22"/>
          <w:szCs w:val="22"/>
        </w:rPr>
        <w:t>GRUPOS MISIONALES DE LAS DIRECCIONES REGIONALES Y CENTROS ZONALES</w:t>
      </w:r>
      <w:r w:rsidRPr="00B40DB1">
        <w:rPr>
          <w:rFonts w:ascii="Verdana" w:hAnsi="Verdana"/>
          <w:b/>
          <w:bCs/>
          <w:sz w:val="22"/>
          <w:szCs w:val="22"/>
        </w:rPr>
        <w:br/>
      </w:r>
    </w:p>
    <w:p w14:paraId="7C55B0E9"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7E70D154" w14:textId="77777777" w:rsidR="00B40DB1" w:rsidRPr="00B40DB1" w:rsidRDefault="00B40DB1" w:rsidP="00B40DB1">
      <w:pPr>
        <w:rPr>
          <w:rFonts w:ascii="Verdana" w:hAnsi="Verdana"/>
          <w:sz w:val="22"/>
          <w:szCs w:val="22"/>
        </w:rPr>
      </w:pPr>
      <w:r w:rsidRPr="00B40DB1">
        <w:rPr>
          <w:rFonts w:ascii="Verdana" w:hAnsi="Verdana"/>
          <w:sz w:val="22"/>
          <w:szCs w:val="22"/>
        </w:rPr>
        <w:t>Apoyar en la comprensión y la ejecución de los procesos auxiliares e instrumentales de los Centros Zonales en labores técnicas, misionales y de apoyo del Instituto.</w:t>
      </w:r>
    </w:p>
    <w:p w14:paraId="491B78EE"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3DFB0E37" w14:textId="77777777" w:rsidR="00B40DB1" w:rsidRPr="00B40DB1" w:rsidRDefault="00B40DB1" w:rsidP="00B40DB1">
      <w:pPr>
        <w:rPr>
          <w:rFonts w:ascii="Verdana" w:hAnsi="Verdana"/>
          <w:sz w:val="22"/>
          <w:szCs w:val="22"/>
        </w:rPr>
      </w:pPr>
      <w:r w:rsidRPr="00B40DB1">
        <w:rPr>
          <w:rFonts w:ascii="Verdana" w:hAnsi="Verdana"/>
          <w:sz w:val="22"/>
          <w:szCs w:val="22"/>
        </w:rPr>
        <w:t>1. Apoyar la operación, asistencia técnica y supervisión de los programas de protección integral de la primera infancia, niñez, adolescencia, familias y comunidades colombianas en los municipios del área de influencia.</w:t>
      </w:r>
      <w:r w:rsidRPr="00B40DB1">
        <w:rPr>
          <w:rFonts w:ascii="Verdana" w:hAnsi="Verdana"/>
          <w:sz w:val="22"/>
          <w:szCs w:val="22"/>
        </w:rPr>
        <w:br/>
        <w:t>2. Ejecutar actividades para el funcionamiento del Centro Zonal dentro del marco de las normas y de los lineamientos de los niveles nacional y regional</w:t>
      </w:r>
      <w:r w:rsidRPr="00B40DB1">
        <w:rPr>
          <w:rFonts w:ascii="Verdana" w:hAnsi="Verdana"/>
          <w:sz w:val="22"/>
          <w:szCs w:val="22"/>
        </w:rPr>
        <w:br/>
      </w:r>
      <w:r w:rsidRPr="00B40DB1">
        <w:rPr>
          <w:rFonts w:ascii="Verdana" w:hAnsi="Verdana"/>
          <w:sz w:val="22"/>
          <w:szCs w:val="22"/>
        </w:rPr>
        <w:lastRenderedPageBreak/>
        <w:t>3. Diseñar, desarrollar y aplicar sistemas de información, clasificación, actualización, manejo y conservación de recursos propios del proceso.</w:t>
      </w:r>
      <w:r w:rsidRPr="00B40DB1">
        <w:rPr>
          <w:rFonts w:ascii="Verdana" w:hAnsi="Verdana"/>
          <w:sz w:val="22"/>
          <w:szCs w:val="22"/>
        </w:rPr>
        <w:br/>
        <w:t>4. Ejecutar acciones para la prestación de los servicios al ciudadano y para la atención de peticiones, quejas y reclamos que se presenten ante el Centro Zonal.</w:t>
      </w:r>
      <w:r w:rsidRPr="00B40DB1">
        <w:rPr>
          <w:rFonts w:ascii="Verdana" w:hAnsi="Verdana"/>
          <w:sz w:val="22"/>
          <w:szCs w:val="22"/>
        </w:rPr>
        <w:br/>
        <w:t>5. Gestionar los temas administrativos y estratégicos del Centro Zonal y demás puntos de atención.</w:t>
      </w:r>
      <w:r w:rsidRPr="00B40DB1">
        <w:rPr>
          <w:rFonts w:ascii="Verdana" w:hAnsi="Verdana"/>
          <w:sz w:val="22"/>
          <w:szCs w:val="22"/>
        </w:rPr>
        <w:br/>
        <w:t>6. Recibir, revisar, clasificar, radicar, distribuir y controlar documentos, datos, elementos y correspondencia, relacionados con los asuntos de competencia de la entidad.</w:t>
      </w:r>
      <w:r w:rsidRPr="00B40DB1">
        <w:rPr>
          <w:rFonts w:ascii="Verdana" w:hAnsi="Verdana"/>
          <w:sz w:val="22"/>
          <w:szCs w:val="22"/>
        </w:rPr>
        <w:br/>
        <w:t xml:space="preserve">7. Llevar y mantener actualizados los registros de carácter técnico, administrativo y financiero y responder por la exactitud de </w:t>
      </w:r>
      <w:proofErr w:type="gramStart"/>
      <w:r w:rsidRPr="00B40DB1">
        <w:rPr>
          <w:rFonts w:ascii="Verdana" w:hAnsi="Verdana"/>
          <w:sz w:val="22"/>
          <w:szCs w:val="22"/>
        </w:rPr>
        <w:t>los mismos</w:t>
      </w:r>
      <w:proofErr w:type="gramEnd"/>
      <w:r w:rsidRPr="00B40DB1">
        <w:rPr>
          <w:rFonts w:ascii="Verdana" w:hAnsi="Verdana"/>
          <w:sz w:val="22"/>
          <w:szCs w:val="22"/>
        </w:rPr>
        <w:t>.</w:t>
      </w:r>
      <w:r w:rsidRPr="00B40DB1">
        <w:rPr>
          <w:rFonts w:ascii="Verdana" w:hAnsi="Verdana"/>
          <w:sz w:val="22"/>
          <w:szCs w:val="22"/>
        </w:rPr>
        <w:br/>
        <w:t>8. Diseñar, desarrollar y aplicar sistemas de información, clasificación, actualización, manejo y conservación de recursos propios de la Organización.</w:t>
      </w:r>
      <w:r w:rsidRPr="00B40DB1">
        <w:rPr>
          <w:rFonts w:ascii="Verdana" w:hAnsi="Verdana"/>
          <w:sz w:val="22"/>
          <w:szCs w:val="22"/>
        </w:rPr>
        <w:br/>
        <w:t>9. Brindar asistencia técnica, administrativa u operativa, de acuerdo con instrucciones recibidas, y comprobar la eficacia de los métodos y procedimientos utilizados en el desarrollo de planes y programas.</w:t>
      </w:r>
      <w:r w:rsidRPr="00B40DB1">
        <w:rPr>
          <w:rFonts w:ascii="Verdana" w:hAnsi="Verdana"/>
          <w:sz w:val="22"/>
          <w:szCs w:val="22"/>
        </w:rPr>
        <w:br/>
        <w:t>10. Controlar y Ejecutar por la organización, archivo y documentos relacionados con los procesos de las Direcciones Regionales y los Centros Zonales, de conformidad con las tablas de retención documental definidas por la Empresa.</w:t>
      </w:r>
      <w:r w:rsidRPr="00B40DB1">
        <w:rPr>
          <w:rFonts w:ascii="Verdana" w:hAnsi="Verdana"/>
          <w:sz w:val="22"/>
          <w:szCs w:val="22"/>
        </w:rPr>
        <w:br/>
        <w:t>11. Las demás que se le asignen y que correspondan a la naturaleza del empleo.</w:t>
      </w:r>
    </w:p>
    <w:p w14:paraId="635D1FF5"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BÁSICOS O ESENCIALES</w:t>
      </w:r>
      <w:r w:rsidRPr="00B40DB1">
        <w:rPr>
          <w:rFonts w:ascii="Verdana" w:hAnsi="Verdana"/>
          <w:b/>
          <w:bCs/>
          <w:sz w:val="22"/>
          <w:szCs w:val="22"/>
        </w:rPr>
        <w:br/>
      </w:r>
    </w:p>
    <w:p w14:paraId="069FDAE4" w14:textId="77777777" w:rsidR="00B40DB1" w:rsidRPr="00B40DB1" w:rsidRDefault="00B40DB1" w:rsidP="00B40DB1">
      <w:pPr>
        <w:rPr>
          <w:rFonts w:ascii="Verdana" w:hAnsi="Verdana"/>
          <w:sz w:val="22"/>
          <w:szCs w:val="22"/>
        </w:rPr>
      </w:pPr>
      <w:r w:rsidRPr="00B40DB1">
        <w:rPr>
          <w:rFonts w:ascii="Verdana" w:hAnsi="Verdana"/>
          <w:sz w:val="22"/>
          <w:szCs w:val="22"/>
        </w:rPr>
        <w:t>Organización y funcionamiento de la Administración Pública.</w:t>
      </w:r>
      <w:r w:rsidRPr="00B40DB1">
        <w:rPr>
          <w:rFonts w:ascii="Verdana" w:hAnsi="Verdana"/>
          <w:sz w:val="22"/>
          <w:szCs w:val="22"/>
        </w:rPr>
        <w:br/>
        <w:t>Gestión documental.</w:t>
      </w:r>
      <w:r w:rsidRPr="00B40DB1">
        <w:rPr>
          <w:rFonts w:ascii="Verdana" w:hAnsi="Verdana"/>
          <w:sz w:val="22"/>
          <w:szCs w:val="22"/>
        </w:rPr>
        <w:br/>
        <w:t>Administración de Sistemas de Información.</w:t>
      </w:r>
      <w:r w:rsidRPr="00B40DB1">
        <w:rPr>
          <w:rFonts w:ascii="Verdana" w:hAnsi="Verdana"/>
          <w:b/>
          <w:bCs/>
          <w:sz w:val="22"/>
          <w:szCs w:val="22"/>
        </w:rPr>
        <w:br/>
      </w:r>
      <w:r w:rsidRPr="00B40DB1">
        <w:rPr>
          <w:rFonts w:ascii="Verdana" w:hAnsi="Verdana"/>
          <w:sz w:val="22"/>
          <w:szCs w:val="22"/>
        </w:rPr>
        <w:t>Informática y técnicas de organización, métodos y archivo.</w:t>
      </w:r>
      <w:r w:rsidRPr="00B40DB1">
        <w:rPr>
          <w:rFonts w:ascii="Verdana" w:hAnsi="Verdana"/>
          <w:sz w:val="22"/>
          <w:szCs w:val="22"/>
        </w:rPr>
        <w:br/>
        <w:t>Atención al Ciudadano.</w:t>
      </w:r>
    </w:p>
    <w:p w14:paraId="3D9D0AFC" w14:textId="77777777" w:rsidR="00B40DB1" w:rsidRPr="00B40DB1" w:rsidRDefault="00B40DB1" w:rsidP="00B40DB1">
      <w:pPr>
        <w:rPr>
          <w:rFonts w:ascii="Verdana" w:hAnsi="Verdana"/>
          <w:sz w:val="22"/>
          <w:szCs w:val="22"/>
        </w:rPr>
      </w:pPr>
      <w:r w:rsidRPr="00B40DB1">
        <w:rPr>
          <w:rFonts w:ascii="Verdana" w:hAnsi="Verdana"/>
          <w:b/>
          <w:bCs/>
          <w:sz w:val="22"/>
          <w:szCs w:val="22"/>
        </w:rPr>
        <w:t>VI.COMPETENCIAS COMPORTAMENTALES</w:t>
      </w:r>
      <w:r w:rsidRPr="00B40DB1">
        <w:rPr>
          <w:rFonts w:ascii="Verdana" w:hAnsi="Verdana"/>
          <w:b/>
          <w:bCs/>
          <w:sz w:val="22"/>
          <w:szCs w:val="22"/>
        </w:rPr>
        <w:br/>
      </w:r>
    </w:p>
    <w:tbl>
      <w:tblPr>
        <w:tblStyle w:val="Tablaconcuadrcula"/>
        <w:tblW w:w="5000" w:type="pct"/>
        <w:tblLook w:val="04A0" w:firstRow="1" w:lastRow="0" w:firstColumn="1" w:lastColumn="0" w:noHBand="0" w:noVBand="1"/>
      </w:tblPr>
      <w:tblGrid>
        <w:gridCol w:w="4414"/>
        <w:gridCol w:w="4414"/>
      </w:tblGrid>
      <w:tr w:rsidR="00B40DB1" w:rsidRPr="00B40DB1" w14:paraId="6D1B3EBA" w14:textId="77777777" w:rsidTr="007B3B3A">
        <w:tc>
          <w:tcPr>
            <w:tcW w:w="2500" w:type="pct"/>
            <w:hideMark/>
          </w:tcPr>
          <w:p w14:paraId="4CBB3B31"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500" w:type="pct"/>
            <w:hideMark/>
          </w:tcPr>
          <w:p w14:paraId="45DA91E1"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JERÁRQUICO</w:t>
            </w:r>
          </w:p>
        </w:tc>
      </w:tr>
      <w:tr w:rsidR="00B40DB1" w:rsidRPr="00B40DB1" w14:paraId="4B2DB4E5" w14:textId="77777777" w:rsidTr="007B3B3A">
        <w:tc>
          <w:tcPr>
            <w:tcW w:w="2500" w:type="pct"/>
            <w:hideMark/>
          </w:tcPr>
          <w:p w14:paraId="4942452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 Transparencia</w:t>
            </w:r>
            <w:r w:rsidRPr="00B40DB1">
              <w:rPr>
                <w:rFonts w:ascii="Verdana" w:hAnsi="Verdana"/>
                <w:b/>
                <w:bCs/>
                <w:sz w:val="22"/>
                <w:szCs w:val="22"/>
              </w:rPr>
              <w:br/>
            </w:r>
            <w:r w:rsidRPr="00B40DB1">
              <w:rPr>
                <w:rFonts w:ascii="Verdana" w:hAnsi="Verdana"/>
                <w:sz w:val="22"/>
                <w:szCs w:val="22"/>
              </w:rPr>
              <w:t>Compromiso con la organización</w:t>
            </w:r>
          </w:p>
        </w:tc>
        <w:tc>
          <w:tcPr>
            <w:tcW w:w="2500" w:type="pct"/>
            <w:hideMark/>
          </w:tcPr>
          <w:p w14:paraId="0E64C6D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Experticia técnica</w:t>
            </w:r>
            <w:r w:rsidRPr="00B40DB1">
              <w:rPr>
                <w:rFonts w:ascii="Verdana" w:hAnsi="Verdana"/>
                <w:sz w:val="22"/>
                <w:szCs w:val="22"/>
              </w:rPr>
              <w:br/>
              <w:t>Trabajo en equipo</w:t>
            </w:r>
            <w:r w:rsidRPr="00B40DB1">
              <w:rPr>
                <w:rFonts w:ascii="Verdana" w:hAnsi="Verdana"/>
                <w:sz w:val="22"/>
                <w:szCs w:val="22"/>
              </w:rPr>
              <w:br/>
              <w:t>Creatividad e innovación</w:t>
            </w:r>
          </w:p>
        </w:tc>
      </w:tr>
    </w:tbl>
    <w:p w14:paraId="3381A044"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00" w:type="pct"/>
        <w:tblLook w:val="04A0" w:firstRow="1" w:lastRow="0" w:firstColumn="1" w:lastColumn="0" w:noHBand="0" w:noVBand="1"/>
      </w:tblPr>
      <w:tblGrid>
        <w:gridCol w:w="4414"/>
        <w:gridCol w:w="4414"/>
      </w:tblGrid>
      <w:tr w:rsidR="00B40DB1" w:rsidRPr="00B40DB1" w14:paraId="499B5564" w14:textId="77777777" w:rsidTr="007B3B3A">
        <w:tc>
          <w:tcPr>
            <w:tcW w:w="2500" w:type="pct"/>
            <w:hideMark/>
          </w:tcPr>
          <w:p w14:paraId="0EEE19D6"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FORMACIÓN ACADÉMICA</w:t>
            </w:r>
            <w:r w:rsidRPr="00B40DB1">
              <w:rPr>
                <w:rFonts w:ascii="Verdana" w:hAnsi="Verdana"/>
                <w:b/>
                <w:bCs/>
                <w:sz w:val="22"/>
                <w:szCs w:val="22"/>
              </w:rPr>
              <w:br/>
            </w:r>
          </w:p>
        </w:tc>
        <w:tc>
          <w:tcPr>
            <w:tcW w:w="2500" w:type="pct"/>
            <w:hideMark/>
          </w:tcPr>
          <w:p w14:paraId="5F61E502"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3B7D238D" w14:textId="77777777" w:rsidTr="007B3B3A">
        <w:tc>
          <w:tcPr>
            <w:tcW w:w="2500" w:type="pct"/>
            <w:hideMark/>
          </w:tcPr>
          <w:p w14:paraId="6727CB1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 xml:space="preserve">Título de formación técnica profesional o aprobación de dos (2) años de educación superior de pregrado en disciplina académica (profesión) del núcleo básico de Conocimiento en: Nutrición y dietética, Psicología, Sociología, </w:t>
            </w:r>
            <w:r w:rsidRPr="00B40DB1">
              <w:rPr>
                <w:rFonts w:ascii="Verdana" w:hAnsi="Verdana"/>
                <w:sz w:val="22"/>
                <w:szCs w:val="22"/>
              </w:rPr>
              <w:lastRenderedPageBreak/>
              <w:t>Antropología, Artes Liberales, Educación, Trabajo social y Afines, Derecho y Afines.</w:t>
            </w:r>
          </w:p>
        </w:tc>
        <w:tc>
          <w:tcPr>
            <w:tcW w:w="2500" w:type="pct"/>
            <w:hideMark/>
          </w:tcPr>
          <w:p w14:paraId="7CA75BE4" w14:textId="77777777" w:rsidR="00B40DB1" w:rsidRPr="00B40DB1" w:rsidRDefault="00B40DB1" w:rsidP="00B40DB1">
            <w:pPr>
              <w:spacing w:after="160"/>
              <w:rPr>
                <w:rFonts w:ascii="Verdana" w:hAnsi="Verdana"/>
                <w:sz w:val="22"/>
                <w:szCs w:val="22"/>
              </w:rPr>
            </w:pPr>
            <w:r w:rsidRPr="00B40DB1">
              <w:rPr>
                <w:rFonts w:ascii="Verdana" w:hAnsi="Verdana"/>
                <w:sz w:val="22"/>
                <w:szCs w:val="22"/>
              </w:rPr>
              <w:lastRenderedPageBreak/>
              <w:t>Tres (3) meses de experiencia relacionada o laboral o doce (12) meses de experiencia relacionada o laboral.</w:t>
            </w:r>
          </w:p>
        </w:tc>
      </w:tr>
    </w:tbl>
    <w:p w14:paraId="4AC9BD73" w14:textId="77777777" w:rsidR="00B40DB1" w:rsidRPr="00B40DB1" w:rsidRDefault="00B40DB1" w:rsidP="00B40DB1">
      <w:pPr>
        <w:rPr>
          <w:rFonts w:ascii="Verdana" w:hAnsi="Verdana"/>
          <w:sz w:val="22"/>
          <w:szCs w:val="22"/>
        </w:rPr>
      </w:pPr>
      <w:r w:rsidRPr="00B40DB1">
        <w:rPr>
          <w:rFonts w:ascii="Verdana" w:hAnsi="Verdana"/>
          <w:b/>
          <w:bCs/>
          <w:sz w:val="22"/>
          <w:szCs w:val="22"/>
        </w:rPr>
        <w:t>Técnico Administrativo 10</w:t>
      </w:r>
    </w:p>
    <w:p w14:paraId="3875CDD4"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p>
    <w:tbl>
      <w:tblPr>
        <w:tblStyle w:val="Tablaconcuadrcula"/>
        <w:tblW w:w="5050" w:type="pct"/>
        <w:tblLook w:val="04A0" w:firstRow="1" w:lastRow="0" w:firstColumn="1" w:lastColumn="0" w:noHBand="0" w:noVBand="1"/>
      </w:tblPr>
      <w:tblGrid>
        <w:gridCol w:w="3031"/>
        <w:gridCol w:w="5885"/>
      </w:tblGrid>
      <w:tr w:rsidR="00B40DB1" w:rsidRPr="00B40DB1" w14:paraId="0F22FDDA" w14:textId="77777777" w:rsidTr="007B3B3A">
        <w:tc>
          <w:tcPr>
            <w:tcW w:w="1700" w:type="pct"/>
            <w:hideMark/>
          </w:tcPr>
          <w:p w14:paraId="1A660AD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Nivel:</w:t>
            </w:r>
          </w:p>
        </w:tc>
        <w:tc>
          <w:tcPr>
            <w:tcW w:w="3300" w:type="pct"/>
            <w:hideMark/>
          </w:tcPr>
          <w:p w14:paraId="57B9D4B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w:t>
            </w:r>
          </w:p>
        </w:tc>
      </w:tr>
      <w:tr w:rsidR="00B40DB1" w:rsidRPr="00B40DB1" w14:paraId="63BD6507" w14:textId="77777777" w:rsidTr="007B3B3A">
        <w:tc>
          <w:tcPr>
            <w:tcW w:w="1700" w:type="pct"/>
            <w:hideMark/>
          </w:tcPr>
          <w:p w14:paraId="4C71479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Denominación del empleo:</w:t>
            </w:r>
          </w:p>
        </w:tc>
        <w:tc>
          <w:tcPr>
            <w:tcW w:w="3300" w:type="pct"/>
            <w:hideMark/>
          </w:tcPr>
          <w:p w14:paraId="30D48349"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Técnico Administrativo</w:t>
            </w:r>
          </w:p>
        </w:tc>
      </w:tr>
      <w:tr w:rsidR="00B40DB1" w:rsidRPr="00B40DB1" w14:paraId="6D5F5C7B" w14:textId="77777777" w:rsidTr="007B3B3A">
        <w:tc>
          <w:tcPr>
            <w:tcW w:w="1700" w:type="pct"/>
            <w:hideMark/>
          </w:tcPr>
          <w:p w14:paraId="73D9B1C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Código:</w:t>
            </w:r>
          </w:p>
        </w:tc>
        <w:tc>
          <w:tcPr>
            <w:tcW w:w="3300" w:type="pct"/>
            <w:hideMark/>
          </w:tcPr>
          <w:p w14:paraId="01852EC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3124</w:t>
            </w:r>
          </w:p>
        </w:tc>
      </w:tr>
      <w:tr w:rsidR="00B40DB1" w:rsidRPr="00B40DB1" w14:paraId="44845E5D" w14:textId="77777777" w:rsidTr="007B3B3A">
        <w:tc>
          <w:tcPr>
            <w:tcW w:w="1700" w:type="pct"/>
            <w:hideMark/>
          </w:tcPr>
          <w:p w14:paraId="7E6BC7A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Grado:</w:t>
            </w:r>
          </w:p>
        </w:tc>
        <w:tc>
          <w:tcPr>
            <w:tcW w:w="3300" w:type="pct"/>
            <w:hideMark/>
          </w:tcPr>
          <w:p w14:paraId="07D654E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10</w:t>
            </w:r>
          </w:p>
        </w:tc>
      </w:tr>
      <w:tr w:rsidR="00B40DB1" w:rsidRPr="00B40DB1" w14:paraId="56A3013B" w14:textId="77777777" w:rsidTr="007B3B3A">
        <w:tc>
          <w:tcPr>
            <w:tcW w:w="1700" w:type="pct"/>
            <w:hideMark/>
          </w:tcPr>
          <w:p w14:paraId="2524E8F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de Cargos:</w:t>
            </w:r>
          </w:p>
        </w:tc>
        <w:tc>
          <w:tcPr>
            <w:tcW w:w="3300" w:type="pct"/>
            <w:hideMark/>
          </w:tcPr>
          <w:p w14:paraId="1409CA4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Treinta y cinco (35)</w:t>
            </w:r>
          </w:p>
        </w:tc>
      </w:tr>
      <w:tr w:rsidR="00B40DB1" w:rsidRPr="00B40DB1" w14:paraId="33BA0975" w14:textId="77777777" w:rsidTr="007B3B3A">
        <w:tc>
          <w:tcPr>
            <w:tcW w:w="1700" w:type="pct"/>
            <w:hideMark/>
          </w:tcPr>
          <w:p w14:paraId="467307AE"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300" w:type="pct"/>
            <w:hideMark/>
          </w:tcPr>
          <w:p w14:paraId="45FA707B"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Donde se ubique el empleo.</w:t>
            </w:r>
            <w:r w:rsidRPr="00B40DB1">
              <w:rPr>
                <w:rFonts w:ascii="Verdana" w:hAnsi="Verdana"/>
                <w:sz w:val="22"/>
                <w:szCs w:val="22"/>
              </w:rPr>
              <w:br/>
            </w:r>
            <w:r w:rsidRPr="00B40DB1">
              <w:rPr>
                <w:rFonts w:ascii="Verdana" w:hAnsi="Verdana"/>
                <w:sz w:val="22"/>
                <w:szCs w:val="22"/>
              </w:rPr>
              <w:br/>
              <w:t>Quien ejerza la jefatura de la dependencia</w:t>
            </w:r>
            <w:r w:rsidRPr="00B40DB1">
              <w:rPr>
                <w:rFonts w:ascii="Verdana" w:hAnsi="Verdana"/>
                <w:sz w:val="22"/>
                <w:szCs w:val="22"/>
              </w:rPr>
              <w:br/>
            </w:r>
          </w:p>
        </w:tc>
      </w:tr>
    </w:tbl>
    <w:p w14:paraId="0309A121"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sz w:val="22"/>
          <w:szCs w:val="22"/>
        </w:rPr>
        <w:br/>
      </w:r>
      <w:r w:rsidRPr="00B40DB1">
        <w:rPr>
          <w:rFonts w:ascii="Verdana" w:hAnsi="Verdana"/>
          <w:b/>
          <w:bCs/>
          <w:sz w:val="22"/>
          <w:szCs w:val="22"/>
        </w:rPr>
        <w:t>DIRECCIÓN FINANCIERA – GRUPOS FINANCIEROS, GRUPO DE RECAUDO Y GRUPO JURÍDICO DE LAS DIRECCIONES REGIONALES</w:t>
      </w:r>
      <w:r w:rsidRPr="00B40DB1">
        <w:rPr>
          <w:rFonts w:ascii="Verdana" w:hAnsi="Verdana"/>
          <w:b/>
          <w:bCs/>
          <w:sz w:val="22"/>
          <w:szCs w:val="22"/>
        </w:rPr>
        <w:br/>
      </w:r>
    </w:p>
    <w:p w14:paraId="23771760"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2AC8940C" w14:textId="77777777" w:rsidR="00B40DB1" w:rsidRPr="00B40DB1" w:rsidRDefault="00B40DB1" w:rsidP="00B40DB1">
      <w:pPr>
        <w:rPr>
          <w:rFonts w:ascii="Verdana" w:hAnsi="Verdana"/>
          <w:sz w:val="22"/>
          <w:szCs w:val="22"/>
        </w:rPr>
      </w:pPr>
      <w:r w:rsidRPr="00B40DB1">
        <w:rPr>
          <w:rFonts w:ascii="Verdana" w:hAnsi="Verdana"/>
          <w:sz w:val="22"/>
          <w:szCs w:val="22"/>
        </w:rPr>
        <w:t>Realizar las actividades relacionadas con el soporte técnico y administrativo de los procesos misionales y de apoyo del ICBF.</w:t>
      </w:r>
    </w:p>
    <w:p w14:paraId="6BE4567D"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31D6FA37" w14:textId="77777777" w:rsidR="00B40DB1" w:rsidRPr="00B40DB1" w:rsidRDefault="00B40DB1" w:rsidP="00B40DB1">
      <w:pPr>
        <w:rPr>
          <w:rFonts w:ascii="Verdana" w:hAnsi="Verdana"/>
          <w:sz w:val="22"/>
          <w:szCs w:val="22"/>
        </w:rPr>
      </w:pPr>
      <w:r w:rsidRPr="00B40DB1">
        <w:rPr>
          <w:rFonts w:ascii="Verdana" w:hAnsi="Verdana"/>
          <w:sz w:val="22"/>
          <w:szCs w:val="22"/>
        </w:rPr>
        <w:t xml:space="preserve">1. Registrar, actualizar y mantener disponible la información de la dependencia, </w:t>
      </w:r>
      <w:proofErr w:type="gramStart"/>
      <w:r w:rsidRPr="00B40DB1">
        <w:rPr>
          <w:rFonts w:ascii="Verdana" w:hAnsi="Verdana"/>
          <w:sz w:val="22"/>
          <w:szCs w:val="22"/>
        </w:rPr>
        <w:t>de acuerdo a</w:t>
      </w:r>
      <w:proofErr w:type="gramEnd"/>
      <w:r w:rsidRPr="00B40DB1">
        <w:rPr>
          <w:rFonts w:ascii="Verdana" w:hAnsi="Verdana"/>
          <w:sz w:val="22"/>
          <w:szCs w:val="22"/>
        </w:rPr>
        <w:t xml:space="preserve"> los procedimientos establecidos.</w:t>
      </w:r>
      <w:r w:rsidRPr="00B40DB1">
        <w:rPr>
          <w:rFonts w:ascii="Verdana" w:hAnsi="Verdana"/>
          <w:sz w:val="22"/>
          <w:szCs w:val="22"/>
        </w:rPr>
        <w:br/>
        <w:t>2. Efectuar en el SIIF Nación las transacciones requeridas, generando los respectivos registros y reportes.</w:t>
      </w:r>
      <w:r w:rsidRPr="00B40DB1">
        <w:rPr>
          <w:rFonts w:ascii="Verdana" w:hAnsi="Verdana"/>
          <w:sz w:val="22"/>
          <w:szCs w:val="22"/>
        </w:rPr>
        <w:br/>
        <w:t>3. Apoyar la administración, control, seguimiento y manejo del recaudo, registro de cartera, cobro y fiscalización a favor de la entidad.</w:t>
      </w:r>
      <w:r w:rsidRPr="00B40DB1">
        <w:rPr>
          <w:rFonts w:ascii="Verdana" w:hAnsi="Verdana"/>
          <w:sz w:val="22"/>
          <w:szCs w:val="22"/>
        </w:rPr>
        <w:br/>
        <w:t xml:space="preserve">4. Realizar el seguimiento a la etapa </w:t>
      </w:r>
      <w:proofErr w:type="spellStart"/>
      <w:r w:rsidRPr="00B40DB1">
        <w:rPr>
          <w:rFonts w:ascii="Verdana" w:hAnsi="Verdana"/>
          <w:sz w:val="22"/>
          <w:szCs w:val="22"/>
        </w:rPr>
        <w:t>pre-contractual</w:t>
      </w:r>
      <w:proofErr w:type="spellEnd"/>
      <w:r w:rsidRPr="00B40DB1">
        <w:rPr>
          <w:rFonts w:ascii="Verdana" w:hAnsi="Verdana"/>
          <w:sz w:val="22"/>
          <w:szCs w:val="22"/>
        </w:rPr>
        <w:t>, contractual y liquidación al contrato con operadores de información</w:t>
      </w:r>
      <w:r w:rsidRPr="00B40DB1">
        <w:rPr>
          <w:rFonts w:ascii="Verdana" w:hAnsi="Verdana"/>
          <w:sz w:val="22"/>
          <w:szCs w:val="22"/>
        </w:rPr>
        <w:br/>
        <w:t>5. Efectuar las conciliaciones bancadas de acuerdo con los procedimientos establecidos por la entidad.</w:t>
      </w:r>
      <w:r w:rsidRPr="00B40DB1">
        <w:rPr>
          <w:rFonts w:ascii="Verdana" w:hAnsi="Verdana"/>
          <w:sz w:val="22"/>
          <w:szCs w:val="22"/>
        </w:rPr>
        <w:br/>
        <w:t>6. Efectuar acompañamiento permanente en los temas de presupuesto, contabilidad, tesorería y recaudo de la entidad.</w:t>
      </w:r>
      <w:r w:rsidRPr="00B40DB1">
        <w:rPr>
          <w:rFonts w:ascii="Verdana" w:hAnsi="Verdana"/>
          <w:sz w:val="22"/>
          <w:szCs w:val="22"/>
        </w:rPr>
        <w:br/>
        <w:t>7. Apoyar los procesos que se requieran para adelantar las acciones jurídicas requeridas para hacer efectivo el cobro coactivo del Instituto.</w:t>
      </w:r>
      <w:r w:rsidRPr="00B40DB1">
        <w:rPr>
          <w:rFonts w:ascii="Verdana" w:hAnsi="Verdana"/>
          <w:sz w:val="22"/>
          <w:szCs w:val="22"/>
        </w:rPr>
        <w:br/>
      </w:r>
      <w:r w:rsidRPr="00B40DB1">
        <w:rPr>
          <w:rFonts w:ascii="Verdana" w:hAnsi="Verdana"/>
          <w:sz w:val="22"/>
          <w:szCs w:val="22"/>
        </w:rPr>
        <w:lastRenderedPageBreak/>
        <w:t>8. Diseñar, desarrollar y aplicar sistemas de información, clasificación, actualización, manejo y conservación de recursos propios de la Organización.</w:t>
      </w:r>
      <w:r w:rsidRPr="00B40DB1">
        <w:rPr>
          <w:rFonts w:ascii="Verdana" w:hAnsi="Verdana"/>
          <w:sz w:val="22"/>
          <w:szCs w:val="22"/>
        </w:rPr>
        <w:br/>
        <w:t>9. Brindar asistencia técnica, administrativa u operativa, de acuerdo con instrucciones recibidas, y comprobar la eficacia de los métodos y procedimientos utilizados en el desarrollo de planes y programas.</w:t>
      </w:r>
      <w:r w:rsidRPr="00B40DB1">
        <w:rPr>
          <w:rFonts w:ascii="Verdana" w:hAnsi="Verdana"/>
          <w:sz w:val="22"/>
          <w:szCs w:val="22"/>
        </w:rPr>
        <w:br/>
        <w:t>10. Adelantar estudios y presentar informes de carácter técnico y estadístico.</w:t>
      </w:r>
      <w:r w:rsidRPr="00B40DB1">
        <w:rPr>
          <w:rFonts w:ascii="Verdana" w:hAnsi="Verdana"/>
          <w:sz w:val="22"/>
          <w:szCs w:val="22"/>
        </w:rPr>
        <w:br/>
        <w:t>11. Instalar, reparar y responder por el mantenimiento de los equipos e instrumentos y</w:t>
      </w:r>
      <w:r w:rsidRPr="00B40DB1">
        <w:rPr>
          <w:rFonts w:ascii="Verdana" w:hAnsi="Verdana"/>
          <w:sz w:val="22"/>
          <w:szCs w:val="22"/>
        </w:rPr>
        <w:br/>
        <w:t>12. efectuar los controles periódicos necesarios.</w:t>
      </w:r>
      <w:r w:rsidRPr="00B40DB1">
        <w:rPr>
          <w:rFonts w:ascii="Verdana" w:hAnsi="Verdana"/>
          <w:sz w:val="22"/>
          <w:szCs w:val="22"/>
        </w:rPr>
        <w:br/>
        <w:t>13. Preparar y presentar los informes sobre las actividades desarrolladas, de acuerdo con las instrucciones recibidas.</w:t>
      </w:r>
      <w:r w:rsidRPr="00B40DB1">
        <w:rPr>
          <w:rFonts w:ascii="Verdana" w:hAnsi="Verdana"/>
          <w:sz w:val="22"/>
          <w:szCs w:val="22"/>
        </w:rPr>
        <w:br/>
        <w:t>14. Las demás que se le asignen y que correspondan a la naturaleza del empleo.</w:t>
      </w:r>
    </w:p>
    <w:p w14:paraId="1F49CCC0"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r w:rsidRPr="00B40DB1">
        <w:rPr>
          <w:rFonts w:ascii="Verdana" w:hAnsi="Verdana"/>
          <w:b/>
          <w:bCs/>
          <w:sz w:val="22"/>
          <w:szCs w:val="22"/>
        </w:rPr>
        <w:br/>
      </w:r>
    </w:p>
    <w:p w14:paraId="6D40A123" w14:textId="77777777" w:rsidR="00B40DB1" w:rsidRPr="00B40DB1" w:rsidRDefault="00B40DB1" w:rsidP="00B40DB1">
      <w:pPr>
        <w:rPr>
          <w:rFonts w:ascii="Verdana" w:hAnsi="Verdana"/>
          <w:sz w:val="22"/>
          <w:szCs w:val="22"/>
        </w:rPr>
      </w:pPr>
      <w:r w:rsidRPr="00B40DB1">
        <w:rPr>
          <w:rFonts w:ascii="Verdana" w:hAnsi="Verdana"/>
          <w:sz w:val="22"/>
          <w:szCs w:val="22"/>
        </w:rPr>
        <w:t>Organización y funcionamiento de la Administración Pública</w:t>
      </w:r>
      <w:r w:rsidRPr="00B40DB1">
        <w:rPr>
          <w:rFonts w:ascii="Verdana" w:hAnsi="Verdana"/>
          <w:sz w:val="22"/>
          <w:szCs w:val="22"/>
        </w:rPr>
        <w:br/>
        <w:t>Gestión documental.</w:t>
      </w:r>
      <w:r w:rsidRPr="00B40DB1">
        <w:rPr>
          <w:rFonts w:ascii="Verdana" w:hAnsi="Verdana"/>
          <w:sz w:val="22"/>
          <w:szCs w:val="22"/>
        </w:rPr>
        <w:br/>
        <w:t>Administración de Sistemas de Información.</w:t>
      </w:r>
      <w:r w:rsidRPr="00B40DB1">
        <w:rPr>
          <w:rFonts w:ascii="Verdana" w:hAnsi="Verdana"/>
          <w:sz w:val="22"/>
          <w:szCs w:val="22"/>
        </w:rPr>
        <w:br/>
        <w:t>Informática y técnicas de organización, métodos y archivo.</w:t>
      </w:r>
      <w:r w:rsidRPr="00B40DB1">
        <w:rPr>
          <w:rFonts w:ascii="Verdana" w:hAnsi="Verdana"/>
          <w:sz w:val="22"/>
          <w:szCs w:val="22"/>
        </w:rPr>
        <w:br/>
        <w:t>Atención al Ciudadano.</w:t>
      </w:r>
    </w:p>
    <w:p w14:paraId="6372AF2D"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0E84A69D" w14:textId="77777777" w:rsidTr="007B3B3A">
        <w:tc>
          <w:tcPr>
            <w:tcW w:w="2550" w:type="pct"/>
            <w:hideMark/>
          </w:tcPr>
          <w:p w14:paraId="41B74E1A"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p>
        </w:tc>
        <w:tc>
          <w:tcPr>
            <w:tcW w:w="2450" w:type="pct"/>
            <w:hideMark/>
          </w:tcPr>
          <w:p w14:paraId="303C25D8"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JERARQUICO</w:t>
            </w:r>
          </w:p>
        </w:tc>
      </w:tr>
      <w:tr w:rsidR="00B40DB1" w:rsidRPr="00B40DB1" w14:paraId="0C6BFAD9" w14:textId="77777777" w:rsidTr="007B3B3A">
        <w:tc>
          <w:tcPr>
            <w:tcW w:w="2550" w:type="pct"/>
            <w:hideMark/>
          </w:tcPr>
          <w:p w14:paraId="11F8920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 resultados</w:t>
            </w:r>
            <w:r w:rsidRPr="00B40DB1">
              <w:rPr>
                <w:rFonts w:ascii="Verdana" w:hAnsi="Verdana"/>
                <w:sz w:val="22"/>
                <w:szCs w:val="22"/>
              </w:rPr>
              <w:br/>
              <w:t>Orientación al usuario y al ciudadano</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450" w:type="pct"/>
            <w:hideMark/>
          </w:tcPr>
          <w:p w14:paraId="0806EAD7" w14:textId="77777777" w:rsidR="00B40DB1" w:rsidRPr="00B40DB1" w:rsidRDefault="00B40DB1" w:rsidP="00B40DB1">
            <w:pPr>
              <w:spacing w:after="160"/>
              <w:rPr>
                <w:rFonts w:ascii="Verdana" w:hAnsi="Verdana"/>
                <w:sz w:val="22"/>
                <w:szCs w:val="22"/>
              </w:rPr>
            </w:pPr>
            <w:r w:rsidRPr="00B40DB1">
              <w:rPr>
                <w:rFonts w:ascii="Verdana" w:hAnsi="Verdana"/>
                <w:sz w:val="22"/>
                <w:szCs w:val="22"/>
              </w:rPr>
              <w:t>Experticia técnica</w:t>
            </w:r>
            <w:r w:rsidRPr="00B40DB1">
              <w:rPr>
                <w:rFonts w:ascii="Verdana" w:hAnsi="Verdana"/>
                <w:sz w:val="22"/>
                <w:szCs w:val="22"/>
              </w:rPr>
              <w:br/>
              <w:t>Trabajo en equipo</w:t>
            </w:r>
            <w:r w:rsidRPr="00B40DB1">
              <w:rPr>
                <w:rFonts w:ascii="Verdana" w:hAnsi="Verdana"/>
                <w:sz w:val="22"/>
                <w:szCs w:val="22"/>
              </w:rPr>
              <w:br/>
              <w:t>Creatividad e innovación</w:t>
            </w:r>
          </w:p>
        </w:tc>
      </w:tr>
    </w:tbl>
    <w:p w14:paraId="258307E9"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3B5D20A8" w14:textId="77777777" w:rsidTr="007B3B3A">
        <w:tc>
          <w:tcPr>
            <w:tcW w:w="2550" w:type="pct"/>
            <w:hideMark/>
          </w:tcPr>
          <w:p w14:paraId="2ED34E83"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ACADÉMICA</w:t>
            </w:r>
          </w:p>
        </w:tc>
        <w:tc>
          <w:tcPr>
            <w:tcW w:w="2450" w:type="pct"/>
            <w:hideMark/>
          </w:tcPr>
          <w:p w14:paraId="7B77BB66"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p>
        </w:tc>
      </w:tr>
      <w:tr w:rsidR="00B40DB1" w:rsidRPr="00B40DB1" w14:paraId="3A72352B" w14:textId="77777777" w:rsidTr="007B3B3A">
        <w:tc>
          <w:tcPr>
            <w:tcW w:w="2550" w:type="pct"/>
            <w:hideMark/>
          </w:tcPr>
          <w:p w14:paraId="7EBA966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Título de formación técnica profesional o aprobación de dos (2) años de educación superior de pregrado en disciplina académica (profesión) del núcleo básico de Conocimiento en: Administración, Contaduría Pública, Economía, Ingeniería Administrativa y Afines, Ingeniería Industrial y Afines, Derecho y Afines</w:t>
            </w:r>
          </w:p>
        </w:tc>
        <w:tc>
          <w:tcPr>
            <w:tcW w:w="2450" w:type="pct"/>
            <w:hideMark/>
          </w:tcPr>
          <w:p w14:paraId="5728272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Nueve (9) meses de experiencia relacionada o laboral.</w:t>
            </w:r>
          </w:p>
        </w:tc>
      </w:tr>
    </w:tbl>
    <w:p w14:paraId="4A6E8917" w14:textId="77777777" w:rsidR="00B40DB1" w:rsidRPr="00B40DB1" w:rsidRDefault="00B40DB1" w:rsidP="00B40DB1">
      <w:pPr>
        <w:rPr>
          <w:rFonts w:ascii="Verdana" w:hAnsi="Verdana"/>
          <w:sz w:val="22"/>
          <w:szCs w:val="22"/>
        </w:rPr>
      </w:pPr>
      <w:r w:rsidRPr="00B40DB1">
        <w:rPr>
          <w:rFonts w:ascii="Verdana" w:hAnsi="Verdana"/>
          <w:b/>
          <w:bCs/>
          <w:sz w:val="22"/>
          <w:szCs w:val="22"/>
        </w:rPr>
        <w:t>Nivel Asistencial</w:t>
      </w:r>
    </w:p>
    <w:p w14:paraId="0D8E025D" w14:textId="77777777" w:rsidR="00B40DB1" w:rsidRPr="00B40DB1" w:rsidRDefault="00B40DB1" w:rsidP="00B40DB1">
      <w:pPr>
        <w:rPr>
          <w:rFonts w:ascii="Verdana" w:hAnsi="Verdana"/>
          <w:sz w:val="22"/>
          <w:szCs w:val="22"/>
        </w:rPr>
      </w:pPr>
      <w:r w:rsidRPr="00B40DB1">
        <w:rPr>
          <w:rFonts w:ascii="Verdana" w:hAnsi="Verdana"/>
          <w:b/>
          <w:bCs/>
          <w:sz w:val="22"/>
          <w:szCs w:val="22"/>
        </w:rPr>
        <w:t>Auxiliar Administrativo 13</w:t>
      </w:r>
    </w:p>
    <w:p w14:paraId="1BFD5672" w14:textId="77777777" w:rsidR="00B40DB1" w:rsidRPr="00B40DB1" w:rsidRDefault="00B40DB1" w:rsidP="00B40DB1">
      <w:pPr>
        <w:rPr>
          <w:rFonts w:ascii="Verdana" w:hAnsi="Verdana"/>
          <w:sz w:val="22"/>
          <w:szCs w:val="22"/>
        </w:rPr>
      </w:pPr>
      <w:r w:rsidRPr="00B40DB1">
        <w:rPr>
          <w:rFonts w:ascii="Verdana" w:hAnsi="Verdana"/>
          <w:b/>
          <w:bCs/>
          <w:sz w:val="22"/>
          <w:szCs w:val="22"/>
        </w:rPr>
        <w:t>I. IDENTIFICACION DEL CARGO</w:t>
      </w:r>
    </w:p>
    <w:tbl>
      <w:tblPr>
        <w:tblStyle w:val="Tablaconcuadrcula"/>
        <w:tblW w:w="5100" w:type="pct"/>
        <w:tblLook w:val="04A0" w:firstRow="1" w:lastRow="0" w:firstColumn="1" w:lastColumn="0" w:noHBand="0" w:noVBand="1"/>
      </w:tblPr>
      <w:tblGrid>
        <w:gridCol w:w="2792"/>
        <w:gridCol w:w="6213"/>
      </w:tblGrid>
      <w:tr w:rsidR="00B40DB1" w:rsidRPr="00B40DB1" w14:paraId="2914E375" w14:textId="77777777" w:rsidTr="007B3B3A">
        <w:tc>
          <w:tcPr>
            <w:tcW w:w="1550" w:type="pct"/>
            <w:hideMark/>
          </w:tcPr>
          <w:p w14:paraId="60EA10C7" w14:textId="77777777" w:rsidR="00B40DB1" w:rsidRPr="00B40DB1" w:rsidRDefault="00B40DB1" w:rsidP="00B40DB1">
            <w:pPr>
              <w:spacing w:after="160"/>
              <w:rPr>
                <w:rFonts w:ascii="Verdana" w:hAnsi="Verdana"/>
                <w:sz w:val="22"/>
                <w:szCs w:val="22"/>
              </w:rPr>
            </w:pPr>
            <w:r w:rsidRPr="00B40DB1">
              <w:rPr>
                <w:rFonts w:ascii="Verdana" w:hAnsi="Verdana"/>
                <w:sz w:val="22"/>
                <w:szCs w:val="22"/>
              </w:rPr>
              <w:lastRenderedPageBreak/>
              <w:t>Nivel:</w:t>
            </w:r>
          </w:p>
        </w:tc>
        <w:tc>
          <w:tcPr>
            <w:tcW w:w="3450" w:type="pct"/>
            <w:hideMark/>
          </w:tcPr>
          <w:p w14:paraId="0E92996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Asistencial</w:t>
            </w:r>
          </w:p>
        </w:tc>
      </w:tr>
      <w:tr w:rsidR="00B40DB1" w:rsidRPr="00B40DB1" w14:paraId="5AC645BB" w14:textId="77777777" w:rsidTr="007B3B3A">
        <w:tc>
          <w:tcPr>
            <w:tcW w:w="1550" w:type="pct"/>
            <w:hideMark/>
          </w:tcPr>
          <w:p w14:paraId="2166D8D2"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Denominación del empleo:</w:t>
            </w:r>
          </w:p>
        </w:tc>
        <w:tc>
          <w:tcPr>
            <w:tcW w:w="3450" w:type="pct"/>
            <w:hideMark/>
          </w:tcPr>
          <w:p w14:paraId="0198B78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Auxiliar Administrativo</w:t>
            </w:r>
          </w:p>
        </w:tc>
      </w:tr>
      <w:tr w:rsidR="00B40DB1" w:rsidRPr="00B40DB1" w14:paraId="69EBC357" w14:textId="77777777" w:rsidTr="007B3B3A">
        <w:tc>
          <w:tcPr>
            <w:tcW w:w="1550" w:type="pct"/>
            <w:hideMark/>
          </w:tcPr>
          <w:p w14:paraId="036E08E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Código:</w:t>
            </w:r>
          </w:p>
        </w:tc>
        <w:tc>
          <w:tcPr>
            <w:tcW w:w="3450" w:type="pct"/>
            <w:hideMark/>
          </w:tcPr>
          <w:p w14:paraId="2F584F6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4044</w:t>
            </w:r>
          </w:p>
        </w:tc>
      </w:tr>
      <w:tr w:rsidR="00B40DB1" w:rsidRPr="00B40DB1" w14:paraId="3A4A23A4" w14:textId="77777777" w:rsidTr="007B3B3A">
        <w:tc>
          <w:tcPr>
            <w:tcW w:w="1550" w:type="pct"/>
            <w:hideMark/>
          </w:tcPr>
          <w:p w14:paraId="14B1CA08" w14:textId="77777777" w:rsidR="00B40DB1" w:rsidRPr="00B40DB1" w:rsidRDefault="00B40DB1" w:rsidP="00B40DB1">
            <w:pPr>
              <w:spacing w:after="160"/>
              <w:rPr>
                <w:rFonts w:ascii="Verdana" w:hAnsi="Verdana"/>
                <w:sz w:val="22"/>
                <w:szCs w:val="22"/>
              </w:rPr>
            </w:pPr>
            <w:r w:rsidRPr="00B40DB1">
              <w:rPr>
                <w:rFonts w:ascii="Verdana" w:hAnsi="Verdana"/>
                <w:sz w:val="22"/>
                <w:szCs w:val="22"/>
              </w:rPr>
              <w:t>Grado:</w:t>
            </w:r>
          </w:p>
        </w:tc>
        <w:tc>
          <w:tcPr>
            <w:tcW w:w="3450" w:type="pct"/>
            <w:hideMark/>
          </w:tcPr>
          <w:p w14:paraId="03A05E3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13</w:t>
            </w:r>
          </w:p>
        </w:tc>
      </w:tr>
      <w:tr w:rsidR="00B40DB1" w:rsidRPr="00B40DB1" w14:paraId="0963A516" w14:textId="77777777" w:rsidTr="007B3B3A">
        <w:tc>
          <w:tcPr>
            <w:tcW w:w="1550" w:type="pct"/>
            <w:hideMark/>
          </w:tcPr>
          <w:p w14:paraId="49461A00"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No. de Cargos:</w:t>
            </w:r>
          </w:p>
        </w:tc>
        <w:tc>
          <w:tcPr>
            <w:tcW w:w="3450" w:type="pct"/>
            <w:hideMark/>
          </w:tcPr>
          <w:p w14:paraId="21606085" w14:textId="77777777" w:rsidR="00B40DB1" w:rsidRPr="00B40DB1" w:rsidRDefault="00B40DB1" w:rsidP="00B40DB1">
            <w:pPr>
              <w:spacing w:after="160"/>
              <w:rPr>
                <w:rFonts w:ascii="Verdana" w:hAnsi="Verdana"/>
                <w:sz w:val="22"/>
                <w:szCs w:val="22"/>
              </w:rPr>
            </w:pPr>
            <w:r w:rsidRPr="00B40DB1">
              <w:rPr>
                <w:rFonts w:ascii="Verdana" w:hAnsi="Verdana"/>
                <w:sz w:val="22"/>
                <w:szCs w:val="22"/>
              </w:rPr>
              <w:t>Treinta (30)</w:t>
            </w:r>
          </w:p>
        </w:tc>
      </w:tr>
      <w:tr w:rsidR="00B40DB1" w:rsidRPr="00B40DB1" w14:paraId="523DEC11" w14:textId="77777777" w:rsidTr="007B3B3A">
        <w:tc>
          <w:tcPr>
            <w:tcW w:w="1550" w:type="pct"/>
            <w:hideMark/>
          </w:tcPr>
          <w:p w14:paraId="4EC0FD81"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Dependencia:</w:t>
            </w:r>
            <w:r w:rsidRPr="00B40DB1">
              <w:rPr>
                <w:rFonts w:ascii="Verdana" w:hAnsi="Verdana"/>
                <w:sz w:val="22"/>
                <w:szCs w:val="22"/>
              </w:rPr>
              <w:br/>
            </w:r>
            <w:r w:rsidRPr="00B40DB1">
              <w:rPr>
                <w:rFonts w:ascii="Verdana" w:hAnsi="Verdana"/>
                <w:sz w:val="22"/>
                <w:szCs w:val="22"/>
              </w:rPr>
              <w:br/>
              <w:t xml:space="preserve">Cargo del </w:t>
            </w:r>
            <w:proofErr w:type="gramStart"/>
            <w:r w:rsidRPr="00B40DB1">
              <w:rPr>
                <w:rFonts w:ascii="Verdana" w:hAnsi="Verdana"/>
                <w:sz w:val="22"/>
                <w:szCs w:val="22"/>
              </w:rPr>
              <w:t>Jefe</w:t>
            </w:r>
            <w:proofErr w:type="gramEnd"/>
            <w:r w:rsidRPr="00B40DB1">
              <w:rPr>
                <w:rFonts w:ascii="Verdana" w:hAnsi="Verdana"/>
                <w:sz w:val="22"/>
                <w:szCs w:val="22"/>
              </w:rPr>
              <w:t xml:space="preserve"> Inmediato:</w:t>
            </w:r>
          </w:p>
        </w:tc>
        <w:tc>
          <w:tcPr>
            <w:tcW w:w="3450" w:type="pct"/>
            <w:hideMark/>
          </w:tcPr>
          <w:p w14:paraId="5CCA26C3" w14:textId="77777777" w:rsidR="00B40DB1" w:rsidRPr="00B40DB1" w:rsidRDefault="00B40DB1" w:rsidP="00B40DB1">
            <w:pPr>
              <w:spacing w:after="160"/>
              <w:rPr>
                <w:rFonts w:ascii="Verdana" w:hAnsi="Verdana"/>
                <w:sz w:val="22"/>
                <w:szCs w:val="22"/>
              </w:rPr>
            </w:pPr>
            <w:r w:rsidRPr="00B40DB1">
              <w:rPr>
                <w:rFonts w:ascii="Verdana" w:hAnsi="Verdana"/>
                <w:sz w:val="22"/>
                <w:szCs w:val="22"/>
              </w:rPr>
              <w:t>Donde se ubique el empleo.</w:t>
            </w:r>
            <w:r w:rsidRPr="00B40DB1">
              <w:rPr>
                <w:rFonts w:ascii="Verdana" w:hAnsi="Verdana"/>
                <w:sz w:val="22"/>
                <w:szCs w:val="22"/>
              </w:rPr>
              <w:br/>
            </w:r>
            <w:r w:rsidRPr="00B40DB1">
              <w:rPr>
                <w:rFonts w:ascii="Verdana" w:hAnsi="Verdana"/>
                <w:sz w:val="22"/>
                <w:szCs w:val="22"/>
              </w:rPr>
              <w:br/>
              <w:t>Quien ejerza la jefatura de la dependencia</w:t>
            </w:r>
            <w:r w:rsidRPr="00B40DB1">
              <w:rPr>
                <w:rFonts w:ascii="Verdana" w:hAnsi="Verdana"/>
                <w:sz w:val="22"/>
                <w:szCs w:val="22"/>
              </w:rPr>
              <w:br/>
            </w:r>
          </w:p>
        </w:tc>
      </w:tr>
    </w:tbl>
    <w:p w14:paraId="2C96313A" w14:textId="77777777" w:rsidR="00B40DB1" w:rsidRPr="00B40DB1" w:rsidRDefault="00B40DB1" w:rsidP="00B40DB1">
      <w:pPr>
        <w:rPr>
          <w:rFonts w:ascii="Verdana" w:hAnsi="Verdana"/>
          <w:sz w:val="22"/>
          <w:szCs w:val="22"/>
        </w:rPr>
      </w:pPr>
      <w:r w:rsidRPr="00B40DB1">
        <w:rPr>
          <w:rFonts w:ascii="Verdana" w:hAnsi="Verdana"/>
          <w:b/>
          <w:bCs/>
          <w:sz w:val="22"/>
          <w:szCs w:val="22"/>
        </w:rPr>
        <w:t>II. ÁREA FUNCIONAL</w:t>
      </w:r>
      <w:r w:rsidRPr="00B40DB1">
        <w:rPr>
          <w:rFonts w:ascii="Verdana" w:hAnsi="Verdana"/>
          <w:b/>
          <w:bCs/>
          <w:sz w:val="22"/>
          <w:szCs w:val="22"/>
        </w:rPr>
        <w:br/>
      </w:r>
      <w:r w:rsidRPr="00B40DB1">
        <w:rPr>
          <w:rFonts w:ascii="Verdana" w:hAnsi="Verdana"/>
          <w:sz w:val="22"/>
          <w:szCs w:val="22"/>
        </w:rPr>
        <w:br/>
      </w:r>
      <w:r w:rsidRPr="00B40DB1">
        <w:rPr>
          <w:rFonts w:ascii="Verdana" w:hAnsi="Verdana"/>
          <w:b/>
          <w:bCs/>
          <w:sz w:val="22"/>
          <w:szCs w:val="22"/>
        </w:rPr>
        <w:t>DIRECCIÓN FINANCIERA – GRUPOS FINANCIEROS, GRUPO DE RECAUDO Y GRUPO JURÍDICO DE LAS DIRECCIONES REGIONALES</w:t>
      </w:r>
      <w:r w:rsidRPr="00B40DB1">
        <w:rPr>
          <w:rFonts w:ascii="Verdana" w:hAnsi="Verdana"/>
          <w:b/>
          <w:bCs/>
          <w:sz w:val="22"/>
          <w:szCs w:val="22"/>
        </w:rPr>
        <w:br/>
      </w:r>
    </w:p>
    <w:p w14:paraId="18EB4AE0" w14:textId="77777777" w:rsidR="00B40DB1" w:rsidRPr="00B40DB1" w:rsidRDefault="00B40DB1" w:rsidP="00B40DB1">
      <w:pPr>
        <w:rPr>
          <w:rFonts w:ascii="Verdana" w:hAnsi="Verdana"/>
          <w:sz w:val="22"/>
          <w:szCs w:val="22"/>
        </w:rPr>
      </w:pPr>
      <w:r w:rsidRPr="00B40DB1">
        <w:rPr>
          <w:rFonts w:ascii="Verdana" w:hAnsi="Verdana"/>
          <w:b/>
          <w:bCs/>
          <w:sz w:val="22"/>
          <w:szCs w:val="22"/>
        </w:rPr>
        <w:t>III. PROPÓSITO PRINCIPAL</w:t>
      </w:r>
      <w:r w:rsidRPr="00B40DB1">
        <w:rPr>
          <w:rFonts w:ascii="Verdana" w:hAnsi="Verdana"/>
          <w:b/>
          <w:bCs/>
          <w:sz w:val="22"/>
          <w:szCs w:val="22"/>
        </w:rPr>
        <w:br/>
      </w:r>
    </w:p>
    <w:p w14:paraId="15A42DD2" w14:textId="77777777" w:rsidR="00B40DB1" w:rsidRPr="00B40DB1" w:rsidRDefault="00B40DB1" w:rsidP="00B40DB1">
      <w:pPr>
        <w:rPr>
          <w:rFonts w:ascii="Verdana" w:hAnsi="Verdana"/>
          <w:sz w:val="22"/>
          <w:szCs w:val="22"/>
        </w:rPr>
      </w:pPr>
      <w:r w:rsidRPr="00B40DB1">
        <w:rPr>
          <w:rFonts w:ascii="Verdana" w:hAnsi="Verdana"/>
          <w:sz w:val="22"/>
          <w:szCs w:val="22"/>
        </w:rPr>
        <w:t>Desarrollar actividades de asistencia administrativa y atender los requerimientos de manejo de correspondencia, archivo, manejo de documentos e informes a fin de brindar soporte a la administración para su normal funcionamiento.</w:t>
      </w:r>
    </w:p>
    <w:p w14:paraId="567E9ED7" w14:textId="77777777" w:rsidR="00B40DB1" w:rsidRPr="00B40DB1" w:rsidRDefault="00B40DB1" w:rsidP="00B40DB1">
      <w:pPr>
        <w:rPr>
          <w:rFonts w:ascii="Verdana" w:hAnsi="Verdana"/>
          <w:sz w:val="22"/>
          <w:szCs w:val="22"/>
        </w:rPr>
      </w:pPr>
      <w:r w:rsidRPr="00B40DB1">
        <w:rPr>
          <w:rFonts w:ascii="Verdana" w:hAnsi="Verdana"/>
          <w:b/>
          <w:bCs/>
          <w:sz w:val="22"/>
          <w:szCs w:val="22"/>
        </w:rPr>
        <w:t>IV. DESCRIPCIÓN DE FUNCIONES ESENCIALES</w:t>
      </w:r>
      <w:r w:rsidRPr="00B40DB1">
        <w:rPr>
          <w:rFonts w:ascii="Verdana" w:hAnsi="Verdana"/>
          <w:b/>
          <w:bCs/>
          <w:sz w:val="22"/>
          <w:szCs w:val="22"/>
        </w:rPr>
        <w:br/>
      </w:r>
    </w:p>
    <w:p w14:paraId="52A077DE" w14:textId="77777777" w:rsidR="00B40DB1" w:rsidRPr="00B40DB1" w:rsidRDefault="00B40DB1" w:rsidP="00B40DB1">
      <w:pPr>
        <w:rPr>
          <w:rFonts w:ascii="Verdana" w:hAnsi="Verdana"/>
          <w:sz w:val="22"/>
          <w:szCs w:val="22"/>
        </w:rPr>
      </w:pPr>
      <w:r w:rsidRPr="00B40DB1">
        <w:rPr>
          <w:rFonts w:ascii="Verdana" w:hAnsi="Verdana"/>
          <w:sz w:val="22"/>
          <w:szCs w:val="22"/>
        </w:rPr>
        <w:t>1. Ejecutar las actividades relacionadas con los procedimientos administrativos de la dependencia donde se encuentre ubicado el empleo.</w:t>
      </w:r>
      <w:r w:rsidRPr="00B40DB1">
        <w:rPr>
          <w:rFonts w:ascii="Verdana" w:hAnsi="Verdana"/>
          <w:sz w:val="22"/>
          <w:szCs w:val="22"/>
        </w:rPr>
        <w:br/>
        <w:t>2. Mantener actualizado el del sistema de gestión documental de la entidad y realizar transferencias de acuerdo con la tabla de retención documental.</w:t>
      </w:r>
      <w:r w:rsidRPr="00B40DB1">
        <w:rPr>
          <w:rFonts w:ascii="Verdana" w:hAnsi="Verdana"/>
          <w:sz w:val="22"/>
          <w:szCs w:val="22"/>
        </w:rPr>
        <w:br/>
        <w:t>3. Recibir, revisar, clasificar, radicar, distribuir y controlar documentos, datos, elementos y correspondencia, relacionados con los asuntos de competencia de la dependencia.</w:t>
      </w:r>
      <w:r w:rsidRPr="00B40DB1">
        <w:rPr>
          <w:rFonts w:ascii="Verdana" w:hAnsi="Verdana"/>
          <w:sz w:val="22"/>
          <w:szCs w:val="22"/>
        </w:rPr>
        <w:br/>
        <w:t>4. Elaborar las solicitudes de mantenimiento preventivo y correctivo de los equipos asignados a la dependencia donde se encuentre ubicado el cargo.</w:t>
      </w:r>
      <w:r w:rsidRPr="00B40DB1">
        <w:rPr>
          <w:rFonts w:ascii="Verdana" w:hAnsi="Verdana"/>
          <w:sz w:val="22"/>
          <w:szCs w:val="22"/>
        </w:rPr>
        <w:br/>
        <w:t>5. Transcribir los documentos que se requieran para el desarrollo de las actividades de la dependencia donde se encuentre ubicado el cargo.</w:t>
      </w:r>
      <w:r w:rsidRPr="00B40DB1">
        <w:rPr>
          <w:rFonts w:ascii="Verdana" w:hAnsi="Verdana"/>
          <w:sz w:val="22"/>
          <w:szCs w:val="22"/>
        </w:rPr>
        <w:br/>
        <w:t>6. Llevar el registro diario y la agenda de actividades y eventos en los que deba participar el superior inmediato, atendiendo los asuntos logísticos de los mismos.</w:t>
      </w:r>
      <w:r w:rsidRPr="00B40DB1">
        <w:rPr>
          <w:rFonts w:ascii="Verdana" w:hAnsi="Verdana"/>
          <w:sz w:val="22"/>
          <w:szCs w:val="22"/>
        </w:rPr>
        <w:br/>
        <w:t>7. Atender, orientar a los usuarios y suministrar la información y documentos que sean solicitados.</w:t>
      </w:r>
      <w:r w:rsidRPr="00B40DB1">
        <w:rPr>
          <w:rFonts w:ascii="Verdana" w:hAnsi="Verdana"/>
          <w:b/>
          <w:bCs/>
          <w:sz w:val="22"/>
          <w:szCs w:val="22"/>
        </w:rPr>
        <w:br/>
      </w:r>
      <w:r w:rsidRPr="00B40DB1">
        <w:rPr>
          <w:rFonts w:ascii="Verdana" w:hAnsi="Verdana"/>
          <w:sz w:val="22"/>
          <w:szCs w:val="22"/>
        </w:rPr>
        <w:t>8. Las demás que se le asignen y que correspondan a la naturaleza del empleo.</w:t>
      </w:r>
      <w:r w:rsidRPr="00B40DB1">
        <w:rPr>
          <w:rFonts w:ascii="Verdana" w:hAnsi="Verdana"/>
          <w:sz w:val="22"/>
          <w:szCs w:val="22"/>
        </w:rPr>
        <w:br/>
      </w:r>
    </w:p>
    <w:p w14:paraId="712370B6" w14:textId="77777777" w:rsidR="00B40DB1" w:rsidRPr="00B40DB1" w:rsidRDefault="00B40DB1" w:rsidP="00B40DB1">
      <w:pPr>
        <w:rPr>
          <w:rFonts w:ascii="Verdana" w:hAnsi="Verdana"/>
          <w:sz w:val="22"/>
          <w:szCs w:val="22"/>
        </w:rPr>
      </w:pPr>
      <w:r w:rsidRPr="00B40DB1">
        <w:rPr>
          <w:rFonts w:ascii="Verdana" w:hAnsi="Verdana"/>
          <w:b/>
          <w:bCs/>
          <w:sz w:val="22"/>
          <w:szCs w:val="22"/>
        </w:rPr>
        <w:t>V. CONOCIMIENTOS BASICOS O ESENCIALES</w:t>
      </w:r>
      <w:r w:rsidRPr="00B40DB1">
        <w:rPr>
          <w:rFonts w:ascii="Verdana" w:hAnsi="Verdana"/>
          <w:b/>
          <w:bCs/>
          <w:sz w:val="22"/>
          <w:szCs w:val="22"/>
        </w:rPr>
        <w:br/>
      </w:r>
    </w:p>
    <w:p w14:paraId="77A7F9FD" w14:textId="77777777" w:rsidR="00B40DB1" w:rsidRPr="00B40DB1" w:rsidRDefault="00B40DB1" w:rsidP="00B40DB1">
      <w:pPr>
        <w:rPr>
          <w:rFonts w:ascii="Verdana" w:hAnsi="Verdana"/>
          <w:sz w:val="22"/>
          <w:szCs w:val="22"/>
        </w:rPr>
      </w:pPr>
      <w:r w:rsidRPr="00B40DB1">
        <w:rPr>
          <w:rFonts w:ascii="Verdana" w:hAnsi="Verdana"/>
          <w:sz w:val="22"/>
          <w:szCs w:val="22"/>
        </w:rPr>
        <w:lastRenderedPageBreak/>
        <w:t>Informática y técnicas de organización, métodos y archivo</w:t>
      </w:r>
      <w:r w:rsidRPr="00B40DB1">
        <w:rPr>
          <w:rFonts w:ascii="Verdana" w:hAnsi="Verdana"/>
          <w:sz w:val="22"/>
          <w:szCs w:val="22"/>
        </w:rPr>
        <w:br/>
        <w:t>Gestión documental</w:t>
      </w:r>
      <w:r w:rsidRPr="00B40DB1">
        <w:rPr>
          <w:rFonts w:ascii="Verdana" w:hAnsi="Verdana"/>
          <w:sz w:val="22"/>
          <w:szCs w:val="22"/>
        </w:rPr>
        <w:br/>
        <w:t>Atención al Ciudadano</w:t>
      </w:r>
      <w:r w:rsidRPr="00B40DB1">
        <w:rPr>
          <w:rFonts w:ascii="Verdana" w:hAnsi="Verdana"/>
          <w:b/>
          <w:bCs/>
          <w:sz w:val="22"/>
          <w:szCs w:val="22"/>
        </w:rPr>
        <w:br/>
      </w:r>
    </w:p>
    <w:p w14:paraId="022E5321" w14:textId="77777777" w:rsidR="00B40DB1" w:rsidRPr="00B40DB1" w:rsidRDefault="00B40DB1" w:rsidP="00B40DB1">
      <w:pPr>
        <w:rPr>
          <w:rFonts w:ascii="Verdana" w:hAnsi="Verdana"/>
          <w:sz w:val="22"/>
          <w:szCs w:val="22"/>
        </w:rPr>
      </w:pPr>
      <w:r w:rsidRPr="00B40DB1">
        <w:rPr>
          <w:rFonts w:ascii="Verdana" w:hAnsi="Verdana"/>
          <w:b/>
          <w:bCs/>
          <w:sz w:val="22"/>
          <w:szCs w:val="22"/>
        </w:rPr>
        <w:t>VI. COMPETENCIAS COMPORTAMENTALES</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3ADF1F9E" w14:textId="77777777" w:rsidTr="007B3B3A">
        <w:tc>
          <w:tcPr>
            <w:tcW w:w="2550" w:type="pct"/>
            <w:hideMark/>
          </w:tcPr>
          <w:p w14:paraId="4637C1F9"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COMUNES</w:t>
            </w:r>
            <w:r w:rsidRPr="00B40DB1">
              <w:rPr>
                <w:rFonts w:ascii="Verdana" w:hAnsi="Verdana"/>
                <w:b/>
                <w:bCs/>
                <w:sz w:val="22"/>
                <w:szCs w:val="22"/>
              </w:rPr>
              <w:br/>
            </w:r>
          </w:p>
        </w:tc>
        <w:tc>
          <w:tcPr>
            <w:tcW w:w="2450" w:type="pct"/>
            <w:hideMark/>
          </w:tcPr>
          <w:p w14:paraId="64195502"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POR NIVEL JERARQUICO</w:t>
            </w:r>
          </w:p>
        </w:tc>
      </w:tr>
      <w:tr w:rsidR="00B40DB1" w:rsidRPr="00B40DB1" w14:paraId="65A53A85" w14:textId="77777777" w:rsidTr="007B3B3A">
        <w:tc>
          <w:tcPr>
            <w:tcW w:w="2550" w:type="pct"/>
            <w:hideMark/>
          </w:tcPr>
          <w:p w14:paraId="1CCCCDD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Orientación al usuario y al ciudadano</w:t>
            </w:r>
            <w:r w:rsidRPr="00B40DB1">
              <w:rPr>
                <w:rFonts w:ascii="Verdana" w:hAnsi="Verdana"/>
                <w:sz w:val="22"/>
                <w:szCs w:val="22"/>
              </w:rPr>
              <w:br/>
              <w:t>Transparencia</w:t>
            </w:r>
            <w:r w:rsidRPr="00B40DB1">
              <w:rPr>
                <w:rFonts w:ascii="Verdana" w:hAnsi="Verdana"/>
                <w:b/>
                <w:bCs/>
                <w:sz w:val="22"/>
                <w:szCs w:val="22"/>
              </w:rPr>
              <w:br/>
            </w:r>
            <w:r w:rsidRPr="00B40DB1">
              <w:rPr>
                <w:rFonts w:ascii="Verdana" w:hAnsi="Verdana"/>
                <w:sz w:val="22"/>
                <w:szCs w:val="22"/>
              </w:rPr>
              <w:t>Compromiso con la organización</w:t>
            </w:r>
          </w:p>
        </w:tc>
        <w:tc>
          <w:tcPr>
            <w:tcW w:w="2450" w:type="pct"/>
            <w:hideMark/>
          </w:tcPr>
          <w:p w14:paraId="7801519F" w14:textId="77777777" w:rsidR="00B40DB1" w:rsidRPr="00B40DB1" w:rsidRDefault="00B40DB1" w:rsidP="00B40DB1">
            <w:pPr>
              <w:spacing w:after="160"/>
              <w:rPr>
                <w:rFonts w:ascii="Verdana" w:hAnsi="Verdana"/>
                <w:sz w:val="22"/>
                <w:szCs w:val="22"/>
              </w:rPr>
            </w:pPr>
            <w:r w:rsidRPr="00B40DB1">
              <w:rPr>
                <w:rFonts w:ascii="Verdana" w:hAnsi="Verdana"/>
                <w:sz w:val="22"/>
                <w:szCs w:val="22"/>
              </w:rPr>
              <w:t>Manejo de la información</w:t>
            </w:r>
            <w:r w:rsidRPr="00B40DB1">
              <w:rPr>
                <w:rFonts w:ascii="Verdana" w:hAnsi="Verdana"/>
                <w:sz w:val="22"/>
                <w:szCs w:val="22"/>
              </w:rPr>
              <w:br/>
              <w:t>Relaciones interpersonales</w:t>
            </w:r>
            <w:r w:rsidRPr="00B40DB1">
              <w:rPr>
                <w:rFonts w:ascii="Verdana" w:hAnsi="Verdana"/>
                <w:sz w:val="22"/>
                <w:szCs w:val="22"/>
              </w:rPr>
              <w:br/>
              <w:t>Colaboración</w:t>
            </w:r>
          </w:p>
        </w:tc>
      </w:tr>
    </w:tbl>
    <w:p w14:paraId="0EC2E09A" w14:textId="77777777" w:rsidR="00B40DB1" w:rsidRPr="00B40DB1" w:rsidRDefault="00B40DB1" w:rsidP="00B40DB1">
      <w:pPr>
        <w:rPr>
          <w:rFonts w:ascii="Verdana" w:hAnsi="Verdana"/>
          <w:sz w:val="22"/>
          <w:szCs w:val="22"/>
        </w:rPr>
      </w:pPr>
      <w:r w:rsidRPr="00B40DB1">
        <w:rPr>
          <w:rFonts w:ascii="Verdana" w:hAnsi="Verdana"/>
          <w:b/>
          <w:bCs/>
          <w:sz w:val="22"/>
          <w:szCs w:val="22"/>
        </w:rPr>
        <w:t>VIII. REQUISITOS DE FORMACIÓN ACADÉMICA Y EXPERIENCIA</w:t>
      </w:r>
      <w:r w:rsidRPr="00B40DB1">
        <w:rPr>
          <w:rFonts w:ascii="Verdana" w:hAnsi="Verdana"/>
          <w:b/>
          <w:bCs/>
          <w:sz w:val="22"/>
          <w:szCs w:val="22"/>
        </w:rPr>
        <w:br/>
      </w:r>
    </w:p>
    <w:tbl>
      <w:tblPr>
        <w:tblStyle w:val="Tablaconcuadrcula"/>
        <w:tblW w:w="5050" w:type="pct"/>
        <w:tblLook w:val="04A0" w:firstRow="1" w:lastRow="0" w:firstColumn="1" w:lastColumn="0" w:noHBand="0" w:noVBand="1"/>
      </w:tblPr>
      <w:tblGrid>
        <w:gridCol w:w="4547"/>
        <w:gridCol w:w="4369"/>
      </w:tblGrid>
      <w:tr w:rsidR="00B40DB1" w:rsidRPr="00B40DB1" w14:paraId="2505AFD2" w14:textId="77777777" w:rsidTr="007B3B3A">
        <w:tc>
          <w:tcPr>
            <w:tcW w:w="2550" w:type="pct"/>
            <w:hideMark/>
          </w:tcPr>
          <w:p w14:paraId="652F3714"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FORMACION ACADÉMICA</w:t>
            </w:r>
          </w:p>
        </w:tc>
        <w:tc>
          <w:tcPr>
            <w:tcW w:w="2450" w:type="pct"/>
            <w:hideMark/>
          </w:tcPr>
          <w:p w14:paraId="5F60F0E0" w14:textId="77777777" w:rsidR="00B40DB1" w:rsidRPr="00B40DB1" w:rsidRDefault="00B40DB1" w:rsidP="00B40DB1">
            <w:pPr>
              <w:spacing w:after="160"/>
              <w:rPr>
                <w:rFonts w:ascii="Verdana" w:hAnsi="Verdana"/>
                <w:sz w:val="22"/>
                <w:szCs w:val="22"/>
              </w:rPr>
            </w:pPr>
            <w:r w:rsidRPr="00B40DB1">
              <w:rPr>
                <w:rFonts w:ascii="Verdana" w:hAnsi="Verdana"/>
                <w:b/>
                <w:bCs/>
                <w:sz w:val="22"/>
                <w:szCs w:val="22"/>
              </w:rPr>
              <w:t>EXPERIENCIA</w:t>
            </w:r>
            <w:r w:rsidRPr="00B40DB1">
              <w:rPr>
                <w:rFonts w:ascii="Verdana" w:hAnsi="Verdana"/>
                <w:b/>
                <w:bCs/>
                <w:sz w:val="22"/>
                <w:szCs w:val="22"/>
              </w:rPr>
              <w:br/>
            </w:r>
          </w:p>
        </w:tc>
      </w:tr>
      <w:tr w:rsidR="00B40DB1" w:rsidRPr="00B40DB1" w14:paraId="7DDB636F" w14:textId="77777777" w:rsidTr="007B3B3A">
        <w:tc>
          <w:tcPr>
            <w:tcW w:w="2550" w:type="pct"/>
            <w:hideMark/>
          </w:tcPr>
          <w:p w14:paraId="6636DB16" w14:textId="77777777" w:rsidR="00B40DB1" w:rsidRPr="00B40DB1" w:rsidRDefault="00B40DB1" w:rsidP="00B40DB1">
            <w:pPr>
              <w:spacing w:after="160"/>
              <w:rPr>
                <w:rFonts w:ascii="Verdana" w:hAnsi="Verdana"/>
                <w:sz w:val="22"/>
                <w:szCs w:val="22"/>
              </w:rPr>
            </w:pPr>
            <w:r w:rsidRPr="00B40DB1">
              <w:rPr>
                <w:rFonts w:ascii="Verdana" w:hAnsi="Verdana"/>
                <w:sz w:val="22"/>
                <w:szCs w:val="22"/>
              </w:rPr>
              <w:t>Aprobación de cinco (5) años de educación básica secundaria</w:t>
            </w:r>
          </w:p>
        </w:tc>
        <w:tc>
          <w:tcPr>
            <w:tcW w:w="2450" w:type="pct"/>
            <w:hideMark/>
          </w:tcPr>
          <w:p w14:paraId="617FC5FD" w14:textId="77777777" w:rsidR="00B40DB1" w:rsidRPr="00B40DB1" w:rsidRDefault="00B40DB1" w:rsidP="00B40DB1">
            <w:pPr>
              <w:spacing w:after="160"/>
              <w:rPr>
                <w:rFonts w:ascii="Verdana" w:hAnsi="Verdana"/>
                <w:sz w:val="22"/>
                <w:szCs w:val="22"/>
              </w:rPr>
            </w:pPr>
            <w:r w:rsidRPr="00B40DB1">
              <w:rPr>
                <w:rFonts w:ascii="Verdana" w:hAnsi="Verdana"/>
                <w:sz w:val="22"/>
                <w:szCs w:val="22"/>
              </w:rPr>
              <w:t>N</w:t>
            </w:r>
          </w:p>
        </w:tc>
      </w:tr>
    </w:tbl>
    <w:p w14:paraId="37EB03FB" w14:textId="77777777" w:rsidR="00B5187C" w:rsidRPr="007B3B3A" w:rsidRDefault="00B5187C" w:rsidP="00D27A02">
      <w:pPr>
        <w:rPr>
          <w:rFonts w:ascii="Verdana" w:hAnsi="Verdana"/>
          <w:sz w:val="22"/>
          <w:szCs w:val="22"/>
        </w:rPr>
      </w:pPr>
    </w:p>
    <w:p w14:paraId="15D4228B" w14:textId="1E578550" w:rsidR="00B5187C" w:rsidRPr="007B3B3A" w:rsidRDefault="00B5187C" w:rsidP="00D27A02">
      <w:pPr>
        <w:rPr>
          <w:rFonts w:ascii="Verdana" w:hAnsi="Verdana"/>
          <w:sz w:val="22"/>
          <w:szCs w:val="22"/>
        </w:rPr>
      </w:pPr>
      <w:r w:rsidRPr="007B3B3A">
        <w:rPr>
          <w:rFonts w:ascii="Verdana" w:hAnsi="Verdana"/>
          <w:b/>
          <w:bCs/>
          <w:sz w:val="22"/>
          <w:szCs w:val="22"/>
        </w:rPr>
        <w:t xml:space="preserve">ARTÍCULO </w:t>
      </w:r>
      <w:r w:rsidR="00CA5A3B" w:rsidRPr="007B3B3A">
        <w:rPr>
          <w:rFonts w:ascii="Verdana" w:hAnsi="Verdana"/>
          <w:b/>
          <w:bCs/>
          <w:sz w:val="22"/>
          <w:szCs w:val="22"/>
        </w:rPr>
        <w:t>2o</w:t>
      </w:r>
      <w:r w:rsidRPr="007B3B3A">
        <w:rPr>
          <w:rFonts w:ascii="Verdana" w:hAnsi="Verdana"/>
          <w:b/>
          <w:bCs/>
          <w:sz w:val="22"/>
          <w:szCs w:val="22"/>
        </w:rPr>
        <w:t>.</w:t>
      </w:r>
      <w:r w:rsidRPr="007B3B3A">
        <w:rPr>
          <w:rFonts w:ascii="Verdana" w:hAnsi="Verdana"/>
          <w:sz w:val="22"/>
          <w:szCs w:val="22"/>
        </w:rPr>
        <w:t xml:space="preserve"> La Dirección de Gestión Humana adelantará las acciones pertinentes a fin de ajustar el Anexo "Manual de Funciones y Competencias Laborales ICBF", para los respectivos empleos a que se hace mención en el Artículo Primero.</w:t>
      </w:r>
    </w:p>
    <w:p w14:paraId="0722A473" w14:textId="7D591877" w:rsidR="00B5187C" w:rsidRPr="007B3B3A" w:rsidRDefault="00B5187C" w:rsidP="00D27A02">
      <w:pPr>
        <w:rPr>
          <w:rFonts w:ascii="Verdana" w:hAnsi="Verdana"/>
          <w:sz w:val="22"/>
          <w:szCs w:val="22"/>
        </w:rPr>
      </w:pPr>
      <w:r w:rsidRPr="007B3B3A">
        <w:rPr>
          <w:rFonts w:ascii="Verdana" w:hAnsi="Verdana"/>
          <w:b/>
          <w:bCs/>
          <w:sz w:val="22"/>
          <w:szCs w:val="22"/>
        </w:rPr>
        <w:t xml:space="preserve">ARTÍCULO </w:t>
      </w:r>
      <w:r w:rsidR="00CA5A3B" w:rsidRPr="007B3B3A">
        <w:rPr>
          <w:rFonts w:ascii="Verdana" w:hAnsi="Verdana"/>
          <w:b/>
          <w:bCs/>
          <w:sz w:val="22"/>
          <w:szCs w:val="22"/>
        </w:rPr>
        <w:t>3o</w:t>
      </w:r>
      <w:r w:rsidRPr="007B3B3A">
        <w:rPr>
          <w:rFonts w:ascii="Verdana" w:hAnsi="Verdana"/>
          <w:b/>
          <w:bCs/>
          <w:sz w:val="22"/>
          <w:szCs w:val="22"/>
        </w:rPr>
        <w:t>.</w:t>
      </w:r>
      <w:r w:rsidRPr="007B3B3A">
        <w:rPr>
          <w:rFonts w:ascii="Verdana" w:hAnsi="Verdana"/>
          <w:sz w:val="22"/>
          <w:szCs w:val="22"/>
        </w:rPr>
        <w:t xml:space="preserve"> La Oficina Asesora de Comunicaciones procederá a publicar el Anexo “Manual Específico de Funciones y Competencias Laborales ICBF" en la página web de la entidad cuya dirección electrónica es www.icbf.gov.co.</w:t>
      </w:r>
    </w:p>
    <w:p w14:paraId="4859E12E" w14:textId="599007D1" w:rsidR="00B5187C" w:rsidRPr="007B3B3A" w:rsidRDefault="00B5187C" w:rsidP="00D27A02">
      <w:pPr>
        <w:rPr>
          <w:rFonts w:ascii="Verdana" w:hAnsi="Verdana"/>
          <w:sz w:val="22"/>
          <w:szCs w:val="22"/>
        </w:rPr>
      </w:pPr>
      <w:r w:rsidRPr="007B3B3A">
        <w:rPr>
          <w:rFonts w:ascii="Verdana" w:hAnsi="Verdana"/>
          <w:b/>
          <w:bCs/>
          <w:sz w:val="22"/>
          <w:szCs w:val="22"/>
        </w:rPr>
        <w:t xml:space="preserve">ARTÍCULO </w:t>
      </w:r>
      <w:r w:rsidR="00CA5A3B" w:rsidRPr="007B3B3A">
        <w:rPr>
          <w:rFonts w:ascii="Verdana" w:hAnsi="Verdana"/>
          <w:b/>
          <w:bCs/>
          <w:sz w:val="22"/>
          <w:szCs w:val="22"/>
        </w:rPr>
        <w:t>4o</w:t>
      </w:r>
      <w:r w:rsidRPr="007B3B3A">
        <w:rPr>
          <w:rFonts w:ascii="Verdana" w:hAnsi="Verdana"/>
          <w:b/>
          <w:bCs/>
          <w:sz w:val="22"/>
          <w:szCs w:val="22"/>
        </w:rPr>
        <w:t>.</w:t>
      </w:r>
      <w:r w:rsidRPr="007B3B3A">
        <w:rPr>
          <w:rFonts w:ascii="Verdana" w:hAnsi="Verdana"/>
          <w:sz w:val="22"/>
          <w:szCs w:val="22"/>
        </w:rPr>
        <w:t xml:space="preserve"> La presente Resolución rige a partir de la fecha de su expedición.</w:t>
      </w:r>
    </w:p>
    <w:p w14:paraId="3B20830B" w14:textId="77777777" w:rsidR="00B5187C" w:rsidRPr="007B3B3A" w:rsidRDefault="00B5187C" w:rsidP="00D27A02">
      <w:pPr>
        <w:rPr>
          <w:rFonts w:ascii="Verdana" w:hAnsi="Verdana"/>
          <w:sz w:val="22"/>
          <w:szCs w:val="22"/>
        </w:rPr>
      </w:pPr>
    </w:p>
    <w:p w14:paraId="404104A6" w14:textId="112E1466" w:rsidR="00B5187C" w:rsidRPr="007B3B3A" w:rsidRDefault="00B5187C" w:rsidP="00CA5A3B">
      <w:pPr>
        <w:jc w:val="center"/>
        <w:rPr>
          <w:rFonts w:ascii="Verdana" w:hAnsi="Verdana"/>
          <w:b/>
          <w:bCs/>
          <w:sz w:val="22"/>
          <w:szCs w:val="22"/>
        </w:rPr>
      </w:pPr>
      <w:r w:rsidRPr="007B3B3A">
        <w:rPr>
          <w:rFonts w:ascii="Verdana" w:hAnsi="Verdana"/>
          <w:b/>
          <w:bCs/>
          <w:sz w:val="22"/>
          <w:szCs w:val="22"/>
        </w:rPr>
        <w:t>COMUNÍQUESE Y CÚMPLASE</w:t>
      </w:r>
      <w:r w:rsidR="00CA5A3B" w:rsidRPr="007B3B3A">
        <w:rPr>
          <w:rFonts w:ascii="Verdana" w:hAnsi="Verdana"/>
          <w:b/>
          <w:bCs/>
          <w:sz w:val="22"/>
          <w:szCs w:val="22"/>
        </w:rPr>
        <w:t>,</w:t>
      </w:r>
    </w:p>
    <w:p w14:paraId="7E8308B5" w14:textId="4B3E0A59" w:rsidR="00B5187C" w:rsidRPr="007B3B3A" w:rsidRDefault="00B5187C" w:rsidP="00CA5A3B">
      <w:pPr>
        <w:jc w:val="center"/>
        <w:rPr>
          <w:rFonts w:ascii="Verdana" w:hAnsi="Verdana"/>
          <w:sz w:val="22"/>
          <w:szCs w:val="22"/>
        </w:rPr>
      </w:pPr>
      <w:r w:rsidRPr="007B3B3A">
        <w:rPr>
          <w:rFonts w:ascii="Verdana" w:hAnsi="Verdana"/>
          <w:sz w:val="22"/>
          <w:szCs w:val="22"/>
        </w:rPr>
        <w:t xml:space="preserve">Dada en Bogotá, D.C., a los 29 </w:t>
      </w:r>
      <w:r w:rsidR="00CA5A3B" w:rsidRPr="007B3B3A">
        <w:rPr>
          <w:rFonts w:ascii="Verdana" w:hAnsi="Verdana"/>
          <w:sz w:val="22"/>
          <w:szCs w:val="22"/>
        </w:rPr>
        <w:t>días del mes de diciembre de</w:t>
      </w:r>
      <w:r w:rsidRPr="007B3B3A">
        <w:rPr>
          <w:rFonts w:ascii="Verdana" w:hAnsi="Verdana"/>
          <w:sz w:val="22"/>
          <w:szCs w:val="22"/>
        </w:rPr>
        <w:t xml:space="preserve"> 2014</w:t>
      </w:r>
    </w:p>
    <w:p w14:paraId="76BDB89C" w14:textId="6643119A" w:rsidR="00B5187C" w:rsidRPr="007B3B3A" w:rsidRDefault="00B5187C" w:rsidP="00CA5A3B">
      <w:pPr>
        <w:jc w:val="center"/>
        <w:rPr>
          <w:rFonts w:ascii="Verdana" w:hAnsi="Verdana"/>
          <w:b/>
          <w:bCs/>
          <w:sz w:val="22"/>
          <w:szCs w:val="22"/>
        </w:rPr>
      </w:pPr>
      <w:r w:rsidRPr="007B3B3A">
        <w:rPr>
          <w:rFonts w:ascii="Verdana" w:hAnsi="Verdana"/>
          <w:b/>
          <w:bCs/>
          <w:sz w:val="22"/>
          <w:szCs w:val="22"/>
        </w:rPr>
        <w:t>CRISTINA PLAZAS MILCHELSEN</w:t>
      </w:r>
    </w:p>
    <w:p w14:paraId="694F00B4" w14:textId="1FB1241A" w:rsidR="00A724C4" w:rsidRPr="007B3B3A" w:rsidRDefault="00CA5A3B" w:rsidP="00CA5A3B">
      <w:pPr>
        <w:jc w:val="center"/>
        <w:rPr>
          <w:rFonts w:ascii="Verdana" w:hAnsi="Verdana"/>
          <w:sz w:val="22"/>
          <w:szCs w:val="22"/>
        </w:rPr>
      </w:pPr>
      <w:r w:rsidRPr="007B3B3A">
        <w:rPr>
          <w:rFonts w:ascii="Verdana" w:hAnsi="Verdana"/>
          <w:sz w:val="22"/>
          <w:szCs w:val="22"/>
        </w:rPr>
        <w:t>DIRECTORA GENERAL.</w:t>
      </w:r>
    </w:p>
    <w:p w14:paraId="2FD142A1" w14:textId="77777777" w:rsidR="00CA5A3B" w:rsidRPr="007B3B3A" w:rsidRDefault="00CA5A3B">
      <w:pPr>
        <w:jc w:val="center"/>
        <w:rPr>
          <w:rFonts w:ascii="Verdana" w:hAnsi="Verdana"/>
          <w:sz w:val="22"/>
          <w:szCs w:val="22"/>
        </w:rPr>
      </w:pPr>
    </w:p>
    <w:sectPr w:rsidR="00CA5A3B" w:rsidRPr="007B3B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68D5"/>
    <w:multiLevelType w:val="hybridMultilevel"/>
    <w:tmpl w:val="E26E24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1956502"/>
    <w:multiLevelType w:val="hybridMultilevel"/>
    <w:tmpl w:val="A56C9BA0"/>
    <w:lvl w:ilvl="0" w:tplc="92625C00">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9E691E"/>
    <w:multiLevelType w:val="hybridMultilevel"/>
    <w:tmpl w:val="D3C25D0C"/>
    <w:lvl w:ilvl="0" w:tplc="92625C00">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EAC6B20"/>
    <w:multiLevelType w:val="hybridMultilevel"/>
    <w:tmpl w:val="42506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7E5F79"/>
    <w:multiLevelType w:val="hybridMultilevel"/>
    <w:tmpl w:val="D60886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2835794">
    <w:abstractNumId w:val="0"/>
  </w:num>
  <w:num w:numId="2" w16cid:durableId="1229730788">
    <w:abstractNumId w:val="4"/>
  </w:num>
  <w:num w:numId="3" w16cid:durableId="808976401">
    <w:abstractNumId w:val="2"/>
  </w:num>
  <w:num w:numId="4" w16cid:durableId="1232351352">
    <w:abstractNumId w:val="1"/>
  </w:num>
  <w:num w:numId="5" w16cid:durableId="175724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0F"/>
    <w:rsid w:val="0002450E"/>
    <w:rsid w:val="0012725C"/>
    <w:rsid w:val="001F38D5"/>
    <w:rsid w:val="00243CB4"/>
    <w:rsid w:val="00371D99"/>
    <w:rsid w:val="004067DF"/>
    <w:rsid w:val="004502D1"/>
    <w:rsid w:val="00717F1A"/>
    <w:rsid w:val="00753A34"/>
    <w:rsid w:val="00760343"/>
    <w:rsid w:val="007B3B3A"/>
    <w:rsid w:val="007B696B"/>
    <w:rsid w:val="00917445"/>
    <w:rsid w:val="00A662B1"/>
    <w:rsid w:val="00A724C4"/>
    <w:rsid w:val="00B40DB1"/>
    <w:rsid w:val="00B5187C"/>
    <w:rsid w:val="00BF2F06"/>
    <w:rsid w:val="00CA5A3B"/>
    <w:rsid w:val="00CB08FA"/>
    <w:rsid w:val="00D27A02"/>
    <w:rsid w:val="00DA680F"/>
    <w:rsid w:val="00E44D1C"/>
    <w:rsid w:val="00E954DB"/>
    <w:rsid w:val="00EB2BD7"/>
    <w:rsid w:val="00F14B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9CC3"/>
  <w15:chartTrackingRefBased/>
  <w15:docId w15:val="{05B0A06C-A3E4-49EF-958B-6B79617F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1"/>
    <w:pPr>
      <w:spacing w:line="240" w:lineRule="auto"/>
      <w:jc w:val="both"/>
    </w:pPr>
    <w:rPr>
      <w:rFonts w:ascii="Arial" w:hAnsi="Arial" w:cs="Arial"/>
    </w:rPr>
  </w:style>
  <w:style w:type="paragraph" w:styleId="Ttulo1">
    <w:name w:val="heading 1"/>
    <w:basedOn w:val="Normal"/>
    <w:next w:val="Normal"/>
    <w:link w:val="Ttulo1Car"/>
    <w:uiPriority w:val="9"/>
    <w:qFormat/>
    <w:rsid w:val="00DA680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680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680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680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680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680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680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680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680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8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68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68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68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68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68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68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68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680F"/>
    <w:rPr>
      <w:rFonts w:eastAsiaTheme="majorEastAsia" w:cstheme="majorBidi"/>
      <w:color w:val="272727" w:themeColor="text1" w:themeTint="D8"/>
    </w:rPr>
  </w:style>
  <w:style w:type="paragraph" w:styleId="Ttulo">
    <w:name w:val="Title"/>
    <w:basedOn w:val="Normal"/>
    <w:next w:val="Normal"/>
    <w:link w:val="TtuloCar"/>
    <w:uiPriority w:val="10"/>
    <w:qFormat/>
    <w:rsid w:val="00DA680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68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680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68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680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A680F"/>
    <w:rPr>
      <w:i/>
      <w:iCs/>
      <w:color w:val="404040" w:themeColor="text1" w:themeTint="BF"/>
    </w:rPr>
  </w:style>
  <w:style w:type="paragraph" w:styleId="Prrafodelista">
    <w:name w:val="List Paragraph"/>
    <w:basedOn w:val="Normal"/>
    <w:uiPriority w:val="34"/>
    <w:qFormat/>
    <w:rsid w:val="00DA680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DA680F"/>
    <w:rPr>
      <w:i/>
      <w:iCs/>
      <w:color w:val="0F4761" w:themeColor="accent1" w:themeShade="BF"/>
    </w:rPr>
  </w:style>
  <w:style w:type="paragraph" w:styleId="Citadestacada">
    <w:name w:val="Intense Quote"/>
    <w:basedOn w:val="Normal"/>
    <w:next w:val="Normal"/>
    <w:link w:val="CitadestacadaCar"/>
    <w:uiPriority w:val="30"/>
    <w:qFormat/>
    <w:rsid w:val="00DA68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DA680F"/>
    <w:rPr>
      <w:i/>
      <w:iCs/>
      <w:color w:val="0F4761" w:themeColor="accent1" w:themeShade="BF"/>
    </w:rPr>
  </w:style>
  <w:style w:type="character" w:styleId="Referenciaintensa">
    <w:name w:val="Intense Reference"/>
    <w:basedOn w:val="Fuentedeprrafopredeter"/>
    <w:uiPriority w:val="32"/>
    <w:qFormat/>
    <w:rsid w:val="00DA680F"/>
    <w:rPr>
      <w:b/>
      <w:bCs/>
      <w:smallCaps/>
      <w:color w:val="0F4761" w:themeColor="accent1" w:themeShade="BF"/>
      <w:spacing w:val="5"/>
    </w:rPr>
  </w:style>
  <w:style w:type="table" w:styleId="Tablaconcuadrcula">
    <w:name w:val="Table Grid"/>
    <w:basedOn w:val="Tablanormal"/>
    <w:uiPriority w:val="39"/>
    <w:rsid w:val="0040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0DB1"/>
    <w:rPr>
      <w:color w:val="467886" w:themeColor="hyperlink"/>
      <w:u w:val="single"/>
    </w:rPr>
  </w:style>
  <w:style w:type="character" w:styleId="Mencinsinresolver">
    <w:name w:val="Unresolved Mention"/>
    <w:basedOn w:val="Fuentedeprrafopredeter"/>
    <w:uiPriority w:val="99"/>
    <w:semiHidden/>
    <w:unhideWhenUsed/>
    <w:rsid w:val="00B4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10BEA-AE1F-436C-B48C-0098EEF5C962}"/>
</file>

<file path=customXml/itemProps2.xml><?xml version="1.0" encoding="utf-8"?>
<ds:datastoreItem xmlns:ds="http://schemas.openxmlformats.org/officeDocument/2006/customXml" ds:itemID="{70789513-04B2-41AB-9A53-708B26C53B9A}"/>
</file>

<file path=customXml/itemProps3.xml><?xml version="1.0" encoding="utf-8"?>
<ds:datastoreItem xmlns:ds="http://schemas.openxmlformats.org/officeDocument/2006/customXml" ds:itemID="{833CE066-8FC7-490A-829B-59A4599766C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TotalTime>
  <Pages>45</Pages>
  <Words>12656</Words>
  <Characters>69614</Characters>
  <Application>Microsoft Office Word</Application>
  <DocSecurity>0</DocSecurity>
  <Lines>580</Lines>
  <Paragraphs>164</Paragraphs>
  <ScaleCrop>false</ScaleCrop>
  <Company/>
  <LinksUpToDate>false</LinksUpToDate>
  <CharactersWithSpaces>82106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cp:revision>
  <dcterms:created xsi:type="dcterms:W3CDTF">2026-01-31T03:44:00Z</dcterms:created>
  <dcterms:modified xsi:type="dcterms:W3CDTF">2026-04-04T15:03:00Z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