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F87D" w14:textId="46CEFD61" w:rsidR="00697ED1" w:rsidRPr="00697ED1" w:rsidRDefault="00697ED1" w:rsidP="00697ED1">
      <w:pPr>
        <w:jc w:val="center"/>
        <w:rPr>
          <w:rFonts w:ascii="Verdana" w:hAnsi="Verdana"/>
          <w:b/>
          <w:bCs/>
          <w:sz w:val="22"/>
          <w:szCs w:val="22"/>
        </w:rPr>
      </w:pPr>
      <w:r w:rsidRPr="00697ED1">
        <w:rPr>
          <w:rFonts w:ascii="Verdana" w:hAnsi="Verdana"/>
          <w:b/>
          <w:bCs/>
          <w:sz w:val="22"/>
          <w:szCs w:val="22"/>
        </w:rPr>
        <w:t>RESOLUCIÓN 6459 DE 2012</w:t>
      </w:r>
    </w:p>
    <w:p w14:paraId="4F3A8584" w14:textId="03BF368A" w:rsidR="00BB59D0" w:rsidRPr="00697ED1" w:rsidRDefault="00BB59D0" w:rsidP="00BB59D0">
      <w:pPr>
        <w:rPr>
          <w:rFonts w:ascii="Verdana" w:hAnsi="Verdana"/>
          <w:sz w:val="20"/>
          <w:szCs w:val="20"/>
        </w:rPr>
      </w:pPr>
      <w:r w:rsidRPr="00697ED1">
        <w:rPr>
          <w:rFonts w:ascii="Verdana" w:hAnsi="Verdana"/>
          <w:sz w:val="20"/>
          <w:szCs w:val="20"/>
        </w:rPr>
        <w:t>Fecha de Expedición: 2</w:t>
      </w:r>
      <w:r w:rsidR="00697ED1" w:rsidRPr="00697ED1">
        <w:rPr>
          <w:rFonts w:ascii="Verdana" w:hAnsi="Verdana"/>
          <w:sz w:val="20"/>
          <w:szCs w:val="20"/>
        </w:rPr>
        <w:t>4</w:t>
      </w:r>
      <w:r w:rsidRPr="00697ED1">
        <w:rPr>
          <w:rFonts w:ascii="Verdana" w:hAnsi="Verdana"/>
          <w:sz w:val="20"/>
          <w:szCs w:val="20"/>
        </w:rPr>
        <w:t xml:space="preserve"> de septiembre de 2012</w:t>
      </w:r>
    </w:p>
    <w:p w14:paraId="13210B39" w14:textId="47758D6C" w:rsidR="00BB59D0" w:rsidRPr="00697ED1" w:rsidRDefault="00BB59D0" w:rsidP="00BB59D0">
      <w:pPr>
        <w:rPr>
          <w:rFonts w:ascii="Verdana" w:hAnsi="Verdana"/>
          <w:sz w:val="20"/>
          <w:szCs w:val="20"/>
        </w:rPr>
      </w:pPr>
      <w:r w:rsidRPr="00697ED1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97ED1">
        <w:rPr>
          <w:rFonts w:ascii="Verdana" w:hAnsi="Verdana"/>
          <w:sz w:val="20"/>
          <w:szCs w:val="20"/>
        </w:rPr>
        <w:t>entrada en vigencia</w:t>
      </w:r>
      <w:proofErr w:type="gramEnd"/>
      <w:r w:rsidRPr="00697ED1">
        <w:rPr>
          <w:rFonts w:ascii="Verdana" w:hAnsi="Verdana"/>
          <w:sz w:val="20"/>
          <w:szCs w:val="20"/>
        </w:rPr>
        <w:t xml:space="preserve">: </w:t>
      </w:r>
      <w:r w:rsidR="00697ED1" w:rsidRPr="00697ED1">
        <w:rPr>
          <w:rFonts w:ascii="Verdana" w:hAnsi="Verdana"/>
          <w:sz w:val="20"/>
          <w:szCs w:val="20"/>
        </w:rPr>
        <w:t>24 de septiembre de 2012</w:t>
      </w:r>
    </w:p>
    <w:p w14:paraId="75B83D41" w14:textId="77777777" w:rsidR="00BB59D0" w:rsidRPr="00697ED1" w:rsidRDefault="00BB59D0" w:rsidP="00BB59D0">
      <w:pPr>
        <w:rPr>
          <w:rFonts w:ascii="Verdana" w:hAnsi="Verdana"/>
          <w:sz w:val="20"/>
          <w:szCs w:val="20"/>
        </w:rPr>
      </w:pPr>
      <w:r w:rsidRPr="00697ED1">
        <w:rPr>
          <w:rFonts w:ascii="Verdana" w:hAnsi="Verdana"/>
          <w:sz w:val="20"/>
          <w:szCs w:val="20"/>
        </w:rPr>
        <w:t>Estado de la vigencia: vigente</w:t>
      </w:r>
    </w:p>
    <w:p w14:paraId="3812E59E" w14:textId="77777777" w:rsidR="00BB59D0" w:rsidRPr="00697ED1" w:rsidRDefault="00BB59D0" w:rsidP="00BB59D0">
      <w:pPr>
        <w:rPr>
          <w:rFonts w:ascii="Verdana" w:hAnsi="Verdana"/>
          <w:sz w:val="20"/>
          <w:szCs w:val="20"/>
        </w:rPr>
      </w:pPr>
    </w:p>
    <w:p w14:paraId="47FFB3BE" w14:textId="1B0FAFA3" w:rsidR="00BB59D0" w:rsidRPr="00697ED1" w:rsidRDefault="00BB59D0" w:rsidP="00BB59D0">
      <w:pPr>
        <w:rPr>
          <w:rFonts w:ascii="Verdana" w:hAnsi="Verdana"/>
          <w:sz w:val="20"/>
          <w:szCs w:val="20"/>
        </w:rPr>
      </w:pPr>
      <w:r w:rsidRPr="00697ED1">
        <w:rPr>
          <w:rFonts w:ascii="Verdana" w:hAnsi="Verdana"/>
          <w:sz w:val="20"/>
          <w:szCs w:val="20"/>
        </w:rPr>
        <w:t xml:space="preserve">Fecha de publicación en Diario Oficial: </w:t>
      </w:r>
      <w:r w:rsidR="00697ED1" w:rsidRPr="00697ED1">
        <w:rPr>
          <w:rFonts w:ascii="Verdana" w:hAnsi="Verdana"/>
          <w:sz w:val="20"/>
          <w:szCs w:val="20"/>
        </w:rPr>
        <w:t>N/A</w:t>
      </w:r>
    </w:p>
    <w:p w14:paraId="379F5598" w14:textId="4654E35D" w:rsidR="00BB59D0" w:rsidRPr="00697ED1" w:rsidRDefault="00BB59D0" w:rsidP="00BB59D0">
      <w:pPr>
        <w:rPr>
          <w:rFonts w:ascii="Verdana" w:hAnsi="Verdana"/>
          <w:sz w:val="20"/>
          <w:szCs w:val="20"/>
        </w:rPr>
      </w:pPr>
      <w:r w:rsidRPr="00697ED1">
        <w:rPr>
          <w:rFonts w:ascii="Verdana" w:hAnsi="Verdana"/>
          <w:sz w:val="20"/>
          <w:szCs w:val="20"/>
        </w:rPr>
        <w:t>Número del Diario Oficial: N</w:t>
      </w:r>
      <w:r w:rsidR="00697ED1" w:rsidRPr="00697ED1">
        <w:rPr>
          <w:rFonts w:ascii="Verdana" w:hAnsi="Verdana"/>
          <w:sz w:val="20"/>
          <w:szCs w:val="20"/>
        </w:rPr>
        <w:t>/A</w:t>
      </w:r>
    </w:p>
    <w:p w14:paraId="75FF7341" w14:textId="1F0AC94F" w:rsidR="00BB59D0" w:rsidRPr="00697ED1" w:rsidRDefault="00BB59D0" w:rsidP="00697ED1">
      <w:pPr>
        <w:jc w:val="center"/>
        <w:rPr>
          <w:rFonts w:ascii="Verdana" w:hAnsi="Verdana"/>
          <w:b/>
          <w:bCs/>
          <w:sz w:val="22"/>
          <w:szCs w:val="22"/>
        </w:rPr>
      </w:pPr>
      <w:r w:rsidRPr="00697ED1">
        <w:rPr>
          <w:rFonts w:ascii="Verdana" w:hAnsi="Verdana"/>
          <w:b/>
          <w:bCs/>
          <w:sz w:val="22"/>
          <w:szCs w:val="22"/>
        </w:rPr>
        <w:t>RESOLUCIÓN 6459 DE 2012</w:t>
      </w:r>
    </w:p>
    <w:p w14:paraId="63F58410" w14:textId="76368939" w:rsidR="00BB59D0" w:rsidRPr="00697ED1" w:rsidRDefault="00BB59D0" w:rsidP="00697ED1">
      <w:pPr>
        <w:jc w:val="center"/>
        <w:rPr>
          <w:rFonts w:ascii="Verdana" w:hAnsi="Verdana"/>
          <w:b/>
          <w:bCs/>
          <w:sz w:val="22"/>
          <w:szCs w:val="22"/>
        </w:rPr>
      </w:pPr>
      <w:r w:rsidRPr="00697ED1">
        <w:rPr>
          <w:rFonts w:ascii="Verdana" w:hAnsi="Verdana"/>
          <w:b/>
          <w:bCs/>
          <w:sz w:val="22"/>
          <w:szCs w:val="22"/>
        </w:rPr>
        <w:t>(</w:t>
      </w:r>
      <w:r w:rsidR="00697ED1" w:rsidRPr="00697ED1">
        <w:rPr>
          <w:rFonts w:ascii="Verdana" w:hAnsi="Verdana"/>
          <w:b/>
          <w:bCs/>
          <w:sz w:val="22"/>
          <w:szCs w:val="22"/>
        </w:rPr>
        <w:t xml:space="preserve">24 de </w:t>
      </w:r>
      <w:r w:rsidRPr="00697ED1">
        <w:rPr>
          <w:rFonts w:ascii="Verdana" w:hAnsi="Verdana"/>
          <w:b/>
          <w:bCs/>
          <w:sz w:val="22"/>
          <w:szCs w:val="22"/>
        </w:rPr>
        <w:t>septiembre)</w:t>
      </w:r>
    </w:p>
    <w:p w14:paraId="3EE480AB" w14:textId="378B0629" w:rsidR="00BB59D0" w:rsidRPr="00697ED1" w:rsidRDefault="00BB59D0" w:rsidP="00697ED1">
      <w:pPr>
        <w:jc w:val="center"/>
        <w:rPr>
          <w:rFonts w:ascii="Verdana" w:hAnsi="Verdana"/>
          <w:b/>
          <w:bCs/>
          <w:sz w:val="22"/>
          <w:szCs w:val="22"/>
        </w:rPr>
      </w:pPr>
      <w:r w:rsidRPr="00697ED1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4254E0AD" w14:textId="6C1B42C1" w:rsidR="00BB59D0" w:rsidRPr="00BB59D0" w:rsidRDefault="00697ED1" w:rsidP="00697ED1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BB59D0" w:rsidRPr="00BB59D0">
        <w:rPr>
          <w:rFonts w:ascii="Verdana" w:hAnsi="Verdana"/>
          <w:sz w:val="22"/>
          <w:szCs w:val="22"/>
        </w:rPr>
        <w:t>Por la cual se ajustan los Lineamientos de Programación y Ejecución de Metas Sociales y Financieras - vigencia 2012 del Instituto Colombiano de Bienestar Familiar - Cecilia De la Fuente de Lleras.</w:t>
      </w:r>
      <w:r>
        <w:rPr>
          <w:rFonts w:ascii="Verdana" w:hAnsi="Verdana"/>
          <w:sz w:val="22"/>
          <w:szCs w:val="22"/>
        </w:rPr>
        <w:t>”</w:t>
      </w:r>
    </w:p>
    <w:p w14:paraId="18C472AE" w14:textId="0216B4B8" w:rsidR="00BB59D0" w:rsidRPr="00697ED1" w:rsidRDefault="00BB59D0" w:rsidP="00697ED1">
      <w:pPr>
        <w:jc w:val="center"/>
        <w:rPr>
          <w:rFonts w:ascii="Verdana" w:hAnsi="Verdana"/>
          <w:b/>
          <w:bCs/>
          <w:sz w:val="22"/>
          <w:szCs w:val="22"/>
        </w:rPr>
      </w:pPr>
      <w:r w:rsidRPr="00697ED1">
        <w:rPr>
          <w:rFonts w:ascii="Verdana" w:hAnsi="Verdana"/>
          <w:b/>
          <w:bCs/>
          <w:sz w:val="22"/>
          <w:szCs w:val="22"/>
        </w:rPr>
        <w:t>EL DIRECTOR GENERAL DEL INSTITUTO COLOMBIANO DE BIENESTAR FAMILIAR - CECILIA DE LA FUENTE DE LLERAS</w:t>
      </w:r>
    </w:p>
    <w:p w14:paraId="4372D150" w14:textId="775EEB2E" w:rsidR="00BB59D0" w:rsidRPr="00BB59D0" w:rsidRDefault="00BB59D0" w:rsidP="00697ED1">
      <w:pPr>
        <w:jc w:val="center"/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En uso de sus facultades legales y en especial las conferidas en el literal b) del artículo 28 de la Ley 7a de 1979, y</w:t>
      </w:r>
    </w:p>
    <w:p w14:paraId="4E072896" w14:textId="273638EE" w:rsidR="00BB59D0" w:rsidRPr="00697ED1" w:rsidRDefault="00BB59D0" w:rsidP="00697ED1">
      <w:pPr>
        <w:jc w:val="center"/>
        <w:rPr>
          <w:rFonts w:ascii="Verdana" w:hAnsi="Verdana"/>
          <w:b/>
          <w:bCs/>
          <w:sz w:val="22"/>
          <w:szCs w:val="22"/>
        </w:rPr>
      </w:pPr>
      <w:r w:rsidRPr="00697ED1">
        <w:rPr>
          <w:rFonts w:ascii="Verdana" w:hAnsi="Verdana"/>
          <w:b/>
          <w:bCs/>
          <w:sz w:val="22"/>
          <w:szCs w:val="22"/>
        </w:rPr>
        <w:t>CONSIDERANDO</w:t>
      </w:r>
      <w:r w:rsidR="00697ED1" w:rsidRPr="00697ED1">
        <w:rPr>
          <w:rFonts w:ascii="Verdana" w:hAnsi="Verdana"/>
          <w:b/>
          <w:bCs/>
          <w:sz w:val="22"/>
          <w:szCs w:val="22"/>
        </w:rPr>
        <w:t>:</w:t>
      </w:r>
    </w:p>
    <w:p w14:paraId="19EF3628" w14:textId="4CCE4110" w:rsidR="00BB59D0" w:rsidRPr="00697ED1" w:rsidRDefault="00BB59D0" w:rsidP="00697ED1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697ED1">
        <w:rPr>
          <w:rFonts w:ascii="Verdana" w:hAnsi="Verdana"/>
          <w:sz w:val="22"/>
          <w:szCs w:val="22"/>
        </w:rPr>
        <w:t>Que mediante Resolución No. 17 del 2 de enero de 2012 se aprobaron los Lineamientos de Programación y Ejecución de Metas Sociales y Financieras del Instituto Colombiano de Bienestar Familiar Cecilia De la Fuente de Lleras - vigencia 2012.</w:t>
      </w:r>
    </w:p>
    <w:p w14:paraId="7AE19827" w14:textId="5DAEDB43" w:rsidR="00BB59D0" w:rsidRPr="00697ED1" w:rsidRDefault="00BB59D0" w:rsidP="00697ED1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697ED1">
        <w:rPr>
          <w:rFonts w:ascii="Verdana" w:hAnsi="Verdana"/>
          <w:sz w:val="22"/>
          <w:szCs w:val="22"/>
        </w:rPr>
        <w:t>Que la ficha No. I - 02 correspondiente a los lineamientos del Identificador Presupuestal C123-300-01-01 que regula lo referente al proyecto de Construcción, Remodelación, Mantenimiento y Dotación de Sedes Administrativas, Regionales, Centros Zonales y Unidades de Servicio, debe ser modificada en los ítems Remodelación, Adecuación y Mantenimiento del Capítulo de Lineamientos Técnicos, de acuerdo con el hallazgo de la Contraloría General de la República identificado con el número consecutivo AR2010- SU343 en el marco de la auditoría regular realizada en la Dirección Regional Sucre, para la vigencia 2010.</w:t>
      </w:r>
    </w:p>
    <w:p w14:paraId="2A8D3E97" w14:textId="29E8AE3C" w:rsidR="00BB59D0" w:rsidRPr="00697ED1" w:rsidRDefault="00BB59D0" w:rsidP="00697ED1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697ED1">
        <w:rPr>
          <w:rFonts w:ascii="Verdana" w:hAnsi="Verdana"/>
          <w:sz w:val="22"/>
          <w:szCs w:val="22"/>
        </w:rPr>
        <w:t>Que la ficha No. I-92 correspondiente a los lineamientos del Identificador Presupuestal C320-1504-7-12 que regula lo referente a Soporte a la Gestión del Proyecto, dentro del Proyecto de Protección-Acciones para preservar y restituir el ejercicio integral de los derechos de la niñez y la familia, debe ser ajustada en el Clasificador del Gasto con el objeto de incluir un nuevo concepto en el ítem de Asistencia Técnica: Otros</w:t>
      </w:r>
    </w:p>
    <w:p w14:paraId="2CF7DCA8" w14:textId="1020337F" w:rsidR="00BB59D0" w:rsidRPr="00697ED1" w:rsidRDefault="00BB59D0" w:rsidP="00697ED1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697ED1">
        <w:rPr>
          <w:rFonts w:ascii="Verdana" w:hAnsi="Verdana"/>
          <w:sz w:val="22"/>
          <w:szCs w:val="22"/>
        </w:rPr>
        <w:lastRenderedPageBreak/>
        <w:t>Que para la modificación de la ficha existe el análisis de viabilidad técnica expedido por la dependencia responsable de los temas contenidos en ella.</w:t>
      </w:r>
    </w:p>
    <w:p w14:paraId="0A9161B7" w14:textId="66C17DCB" w:rsidR="00BB59D0" w:rsidRPr="00697ED1" w:rsidRDefault="00BB59D0" w:rsidP="00697ED1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gramStart"/>
      <w:r w:rsidRPr="00697ED1">
        <w:rPr>
          <w:rFonts w:ascii="Verdana" w:hAnsi="Verdana"/>
          <w:sz w:val="22"/>
          <w:szCs w:val="22"/>
        </w:rPr>
        <w:t>Que</w:t>
      </w:r>
      <w:proofErr w:type="gramEnd"/>
      <w:r w:rsidRPr="00697ED1">
        <w:rPr>
          <w:rFonts w:ascii="Verdana" w:hAnsi="Verdana"/>
          <w:sz w:val="22"/>
          <w:szCs w:val="22"/>
        </w:rPr>
        <w:t xml:space="preserve"> en mérito de lo expuesto,</w:t>
      </w:r>
    </w:p>
    <w:p w14:paraId="6FA7B793" w14:textId="57E2B8BF" w:rsidR="00BB59D0" w:rsidRPr="00697ED1" w:rsidRDefault="00BB59D0" w:rsidP="00697ED1">
      <w:pPr>
        <w:jc w:val="center"/>
        <w:rPr>
          <w:rFonts w:ascii="Verdana" w:hAnsi="Verdana"/>
          <w:b/>
          <w:bCs/>
          <w:sz w:val="22"/>
          <w:szCs w:val="22"/>
        </w:rPr>
      </w:pPr>
      <w:r w:rsidRPr="00697ED1">
        <w:rPr>
          <w:rFonts w:ascii="Verdana" w:hAnsi="Verdana"/>
          <w:b/>
          <w:bCs/>
          <w:sz w:val="22"/>
          <w:szCs w:val="22"/>
        </w:rPr>
        <w:t>RESUELV</w:t>
      </w:r>
      <w:r w:rsidR="00697ED1" w:rsidRPr="00697ED1">
        <w:rPr>
          <w:rFonts w:ascii="Verdana" w:hAnsi="Verdana"/>
          <w:b/>
          <w:bCs/>
          <w:sz w:val="22"/>
          <w:szCs w:val="22"/>
        </w:rPr>
        <w:t>E:</w:t>
      </w:r>
    </w:p>
    <w:p w14:paraId="2EA5F229" w14:textId="3F9F7E18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697ED1">
        <w:rPr>
          <w:rFonts w:ascii="Verdana" w:hAnsi="Verdana"/>
          <w:b/>
          <w:bCs/>
          <w:sz w:val="22"/>
          <w:szCs w:val="22"/>
        </w:rPr>
        <w:t xml:space="preserve">ARTÍCULO </w:t>
      </w:r>
      <w:r w:rsidR="00697ED1" w:rsidRPr="00697ED1">
        <w:rPr>
          <w:rFonts w:ascii="Verdana" w:hAnsi="Verdana"/>
          <w:b/>
          <w:bCs/>
          <w:sz w:val="22"/>
          <w:szCs w:val="22"/>
        </w:rPr>
        <w:t>1o</w:t>
      </w:r>
      <w:r w:rsidRPr="00697ED1">
        <w:rPr>
          <w:rFonts w:ascii="Verdana" w:hAnsi="Verdana"/>
          <w:b/>
          <w:bCs/>
          <w:sz w:val="22"/>
          <w:szCs w:val="22"/>
        </w:rPr>
        <w:t>.</w:t>
      </w:r>
      <w:r w:rsidRPr="00BB59D0">
        <w:rPr>
          <w:rFonts w:ascii="Verdana" w:hAnsi="Verdana"/>
          <w:sz w:val="22"/>
          <w:szCs w:val="22"/>
        </w:rPr>
        <w:t xml:space="preserve"> Ajustar la ficha No. I - 02 correspondiente al identificador presupuestal C123 -300-01-01 de los Lineamientos de Programación y Ejecución de Metas Sociales y Financieras - vigencia 2012, en los ítems Indicadores de Seguimiento y Evaluación, y Remodelación, Adecuación y Mantenimiento del Capítulo Lineamientos Técnicos, en el siguiente sentido:</w:t>
      </w:r>
    </w:p>
    <w:p w14:paraId="70EF918D" w14:textId="735EEA74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Proyecto 123-300-1 CONSTRUCCIÓN REMODELACIÓN, MANTENIMIENTO Y DOTACIÓN DE SEDES ADMINISTRATIVAS REGIONALES, CENTROS ZONALES Y UNIDADES DE SERVICIO.</w:t>
      </w:r>
    </w:p>
    <w:p w14:paraId="3BE612F1" w14:textId="0751ABFF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Subproyecto 1 INVERSIÓN EN INFRAESTRUCTURA FÍSICA.</w:t>
      </w:r>
    </w:p>
    <w:p w14:paraId="0F026796" w14:textId="0F910F6E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Indicadores de seguimiento y evaluación:</w:t>
      </w:r>
    </w:p>
    <w:p w14:paraId="1605A5BF" w14:textId="24B87AFB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No. de Sedes Regionales construidas y dotadas, No. de Centros Zonales construidos y dotados, Centros de Atención Especializada construidos, Centros de Atención Especializada adecuados y Centros de Desarrollo Infantil -CDI- construidos.</w:t>
      </w:r>
    </w:p>
    <w:p w14:paraId="2B266C43" w14:textId="2659D3F2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Lineamientos técnicos:</w:t>
      </w:r>
    </w:p>
    <w:p w14:paraId="27A83E7A" w14:textId="1410866E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Remodelación, Adecuación y Mantenimiento:</w:t>
      </w:r>
    </w:p>
    <w:p w14:paraId="2B36ADA5" w14:textId="48ED0C55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Corresponde a las obras de remodelación, adecuación, mantenimiento preventivo y curativo, solicitud de acometidas y ampliación de redes existentes de acueducto y alcantarillado, energía, gas y sistemas de comunicación, entre otros; la modalidad se desarrollará en inmuebles de propiedad del ICBF o recibidos en comodato; para los inmuebles en arriendo no aplica el concepto de remodelación.</w:t>
      </w:r>
    </w:p>
    <w:p w14:paraId="65144255" w14:textId="07B0B102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La priorización de la inversión de los recursos por remodelaciones y adecuaciones para los inmuebles donde funcionan las Sedes Administrativas Regionales, Centros Zonales, Unidades Locales y las Unidades de Servicio de los proyectos de Prevención y Protección, se hará así: (i) Obras por riesgo inminente; (</w:t>
      </w:r>
      <w:proofErr w:type="spellStart"/>
      <w:r w:rsidRPr="00BB59D0">
        <w:rPr>
          <w:rFonts w:ascii="Verdana" w:hAnsi="Verdana"/>
          <w:sz w:val="22"/>
          <w:szCs w:val="22"/>
        </w:rPr>
        <w:t>ii</w:t>
      </w:r>
      <w:proofErr w:type="spellEnd"/>
      <w:r w:rsidRPr="00BB59D0">
        <w:rPr>
          <w:rFonts w:ascii="Verdana" w:hAnsi="Verdana"/>
          <w:sz w:val="22"/>
          <w:szCs w:val="22"/>
        </w:rPr>
        <w:t>) Cubiertas y goteras; (</w:t>
      </w:r>
      <w:proofErr w:type="spellStart"/>
      <w:r w:rsidRPr="00BB59D0">
        <w:rPr>
          <w:rFonts w:ascii="Verdana" w:hAnsi="Verdana"/>
          <w:sz w:val="22"/>
          <w:szCs w:val="22"/>
        </w:rPr>
        <w:t>iii</w:t>
      </w:r>
      <w:proofErr w:type="spellEnd"/>
      <w:r w:rsidRPr="00BB59D0">
        <w:rPr>
          <w:rFonts w:ascii="Verdana" w:hAnsi="Verdana"/>
          <w:sz w:val="22"/>
          <w:szCs w:val="22"/>
        </w:rPr>
        <w:t>) Instalaciones Hidrosanitarias, eléctricas y cableado estructurado; (</w:t>
      </w:r>
      <w:proofErr w:type="spellStart"/>
      <w:r w:rsidRPr="00BB59D0">
        <w:rPr>
          <w:rFonts w:ascii="Verdana" w:hAnsi="Verdana"/>
          <w:sz w:val="22"/>
          <w:szCs w:val="22"/>
        </w:rPr>
        <w:t>iv</w:t>
      </w:r>
      <w:proofErr w:type="spellEnd"/>
      <w:r w:rsidRPr="00BB59D0">
        <w:rPr>
          <w:rFonts w:ascii="Verdana" w:hAnsi="Verdana"/>
          <w:sz w:val="22"/>
          <w:szCs w:val="22"/>
        </w:rPr>
        <w:t>) Zonas afectadas por humedades; (v) Equipos inherentes al buen funcionamiento del inmueble; (vi) Pintura; (</w:t>
      </w:r>
      <w:proofErr w:type="spellStart"/>
      <w:r w:rsidRPr="00BB59D0">
        <w:rPr>
          <w:rFonts w:ascii="Verdana" w:hAnsi="Verdana"/>
          <w:sz w:val="22"/>
          <w:szCs w:val="22"/>
        </w:rPr>
        <w:t>vii</w:t>
      </w:r>
      <w:proofErr w:type="spellEnd"/>
      <w:r w:rsidRPr="00BB59D0">
        <w:rPr>
          <w:rFonts w:ascii="Verdana" w:hAnsi="Verdana"/>
          <w:sz w:val="22"/>
          <w:szCs w:val="22"/>
        </w:rPr>
        <w:t>) Corte y mantenimiento de prados.</w:t>
      </w:r>
    </w:p>
    <w:p w14:paraId="5427FD2A" w14:textId="3E749A51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El mantenimiento preventivo y curativo en inmuebles al servicio del Instituto, incluye arreglos locativos por problemas de cubiertas, de instalaciones hidrosanitarias, instalaciones eléctricas, mantenimiento de equipos inherentes al funcionamiento del inmueble, pintura y en general los gastos relacionados con la conservación y reparación de dichos bienes.</w:t>
      </w:r>
    </w:p>
    <w:p w14:paraId="24C2E5FB" w14:textId="17598E80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lastRenderedPageBreak/>
        <w:t xml:space="preserve">Se entiende como equipos inherentes al funcionamiento del inmueble, aquellos como bombas, calderas, plantas telefónicas, ascensores, aires acondicionados, baterías para plantas telefónicas, cables conectores para equipos y máquinas, estabilizadores, bombillos, balastros, tubos fluorescentes, cable para instalaciones eléctricas, tubos, </w:t>
      </w:r>
      <w:proofErr w:type="spellStart"/>
      <w:r w:rsidRPr="00BB59D0">
        <w:rPr>
          <w:rFonts w:ascii="Verdana" w:hAnsi="Verdana"/>
          <w:sz w:val="22"/>
          <w:szCs w:val="22"/>
        </w:rPr>
        <w:t>soquer</w:t>
      </w:r>
      <w:proofErr w:type="spellEnd"/>
      <w:r w:rsidRPr="00BB59D0">
        <w:rPr>
          <w:rFonts w:ascii="Verdana" w:hAnsi="Verdana"/>
          <w:sz w:val="22"/>
          <w:szCs w:val="22"/>
        </w:rPr>
        <w:t>, interruptores, tomacorrientes, tacos o fusibles, cambio de accesorios para sanitarios y lavamanos, empaques, entre otros, ocasionados por deterioro o fallas técnicas. Se excluye el mantenimiento de equipos de sistemas y teléfonos.</w:t>
      </w:r>
    </w:p>
    <w:p w14:paraId="115DEB4F" w14:textId="023F553F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Para el caso de los inmuebles en arriendo, únicamente se podrán realizar las actividades correspondientes al suministro e instalación de los equipos y redes de cableado estructurado, instalaciones eléctricas normales, reguladas y de voz y datos, así como las modificaciones físicas que se requieren para el funcionamiento de la unidad de servicios, utilizando material completamente recuperable en caso de trasteo o reubicación del mismo, siempre y cuando exista autorización escrita de parte del propietario del inmueble con base en lo pactado en el contrato de arrendamiento, aclarando que la propiedad de los equipos y redes será exclusiva del ICBF.</w:t>
      </w:r>
    </w:p>
    <w:p w14:paraId="662EEF96" w14:textId="5D2B833F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En caso de terminación del contrato de arrendamiento y devolución del inmueble a su propietario, se podrá realizar el desmonte de los equipos y redes eléctricas normales, reguladas, de voz y datos, al igual que aquellas adecuaciones que fueron efectuadas siempre y cuando el propietario así lo exija, para lo cual el ICBF adelantará los trabajos necesarios para dejar el inmueble en las condiciones en que fue recibido.</w:t>
      </w:r>
    </w:p>
    <w:p w14:paraId="6A7119FE" w14:textId="41FCAF57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En todos los casos de inmuebles en arriendo o en comodato, se debe verificar previamente el contrato, en lo relacionado a la responsabilidad del mantenimiento y adecuación del bien.</w:t>
      </w:r>
    </w:p>
    <w:p w14:paraId="0FFF1CF0" w14:textId="77777777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 xml:space="preserve">En los casos donde las remodelaciones, adecuaciones, reparaciones y mantenimientos superen los 100 SMMLV, dichas obras se </w:t>
      </w:r>
      <w:proofErr w:type="gramStart"/>
      <w:r w:rsidRPr="00BB59D0">
        <w:rPr>
          <w:rFonts w:ascii="Verdana" w:hAnsi="Verdana"/>
          <w:sz w:val="22"/>
          <w:szCs w:val="22"/>
        </w:rPr>
        <w:t>adelantaran</w:t>
      </w:r>
      <w:proofErr w:type="gramEnd"/>
      <w:r w:rsidRPr="00BB59D0">
        <w:rPr>
          <w:rFonts w:ascii="Verdana" w:hAnsi="Verdana"/>
          <w:sz w:val="22"/>
          <w:szCs w:val="22"/>
        </w:rPr>
        <w:t xml:space="preserve"> desde el Nivel Nacional.</w:t>
      </w:r>
    </w:p>
    <w:p w14:paraId="4056153C" w14:textId="0442BC1B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697ED1">
        <w:rPr>
          <w:rFonts w:ascii="Verdana" w:hAnsi="Verdana"/>
          <w:b/>
          <w:bCs/>
          <w:sz w:val="22"/>
          <w:szCs w:val="22"/>
        </w:rPr>
        <w:t xml:space="preserve">ARTÍCULO </w:t>
      </w:r>
      <w:r w:rsidR="00697ED1" w:rsidRPr="00697ED1">
        <w:rPr>
          <w:rFonts w:ascii="Verdana" w:hAnsi="Verdana"/>
          <w:b/>
          <w:bCs/>
          <w:sz w:val="22"/>
          <w:szCs w:val="22"/>
        </w:rPr>
        <w:t>2o</w:t>
      </w:r>
      <w:r w:rsidRPr="00697ED1">
        <w:rPr>
          <w:rFonts w:ascii="Verdana" w:hAnsi="Verdana"/>
          <w:b/>
          <w:bCs/>
          <w:sz w:val="22"/>
          <w:szCs w:val="22"/>
        </w:rPr>
        <w:t>.</w:t>
      </w:r>
      <w:r w:rsidRPr="00BB59D0">
        <w:rPr>
          <w:rFonts w:ascii="Verdana" w:hAnsi="Verdana"/>
          <w:sz w:val="22"/>
          <w:szCs w:val="22"/>
        </w:rPr>
        <w:t xml:space="preserve"> Ajustar la Ficha No. I- 92 correspondiente al identificador presupuestal C320-1504-7-12 de los Lineamientos de Programación y Ejecución de Metas Sociales y Financieras - vigencia 2012, en el ítem Clasificador del Gasto. Asistencia Técnica: Otros, el cual quedará así:</w:t>
      </w:r>
    </w:p>
    <w:p w14:paraId="6D0E7BA9" w14:textId="337FE932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Proyecto 320-1504-7 PROTECCIÓN - ACCIONES PARA PRESERVAR Y RESTITUIR EL EJERCICIO INTEGRAL DE LOS DERECHOS DE LA NIÑEZ Y LA FAMILIA.</w:t>
      </w:r>
    </w:p>
    <w:p w14:paraId="3C4AD374" w14:textId="6AA85C0A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Subproyecto 12 SOPORTE A LA GESTIÓN DEL PROYECTO.</w:t>
      </w:r>
    </w:p>
    <w:p w14:paraId="72B5F184" w14:textId="32A5C68A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Clasificador del gasto:</w:t>
      </w:r>
    </w:p>
    <w:p w14:paraId="0783C512" w14:textId="588D2E12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4. Asistencia Técnica (incluye Capacitación)</w:t>
      </w:r>
    </w:p>
    <w:p w14:paraId="6387BC6C" w14:textId="6460A8B3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Otros:</w:t>
      </w:r>
    </w:p>
    <w:p w14:paraId="68ABADE2" w14:textId="02521B67" w:rsidR="00BB59D0" w:rsidRPr="00697ED1" w:rsidRDefault="00BB59D0" w:rsidP="00BB59D0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697ED1">
        <w:rPr>
          <w:rFonts w:ascii="Verdana" w:hAnsi="Verdana"/>
          <w:sz w:val="22"/>
          <w:szCs w:val="22"/>
        </w:rPr>
        <w:t>Línea Nacional para reportes de violencia sexual contra niños, niñas y adolescentes, bajo la modalidad de Valor por Puesto de Trabajo.</w:t>
      </w:r>
    </w:p>
    <w:p w14:paraId="6F242DB0" w14:textId="14DB756C" w:rsidR="00BB59D0" w:rsidRPr="00697ED1" w:rsidRDefault="00BB59D0" w:rsidP="00BB59D0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697ED1">
        <w:rPr>
          <w:rFonts w:ascii="Verdana" w:hAnsi="Verdana"/>
          <w:sz w:val="22"/>
          <w:szCs w:val="22"/>
        </w:rPr>
        <w:lastRenderedPageBreak/>
        <w:t>Convenios y/o contratos orientados al desarrollo de estrategias de información, educación y comunicación para promover la restitución de los derechos de los NNA.</w:t>
      </w:r>
    </w:p>
    <w:p w14:paraId="5B5D55F7" w14:textId="51E44C5A" w:rsidR="00BB59D0" w:rsidRPr="00697ED1" w:rsidRDefault="00BB59D0" w:rsidP="00BB59D0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697ED1">
        <w:rPr>
          <w:rFonts w:ascii="Verdana" w:hAnsi="Verdana"/>
          <w:sz w:val="22"/>
          <w:szCs w:val="22"/>
        </w:rPr>
        <w:t>Inscripciones y participación en eventos de capacitación de los servidores públicos del ICBF, previa aprobación de la Dirección de Protección.</w:t>
      </w:r>
    </w:p>
    <w:p w14:paraId="26B7D0C7" w14:textId="0DD8EC8F" w:rsidR="00BB59D0" w:rsidRPr="00697ED1" w:rsidRDefault="00BB59D0" w:rsidP="00697ED1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697ED1">
        <w:rPr>
          <w:rFonts w:ascii="Verdana" w:hAnsi="Verdana"/>
          <w:sz w:val="22"/>
          <w:szCs w:val="22"/>
        </w:rPr>
        <w:t>Contratación de personas jurídicas especializadas en la implementación de procesos archivísticos, capacitación y asistencia técnica. Custodia de documentos, interventoría, transporte técnico de documentos e insumos para el archivo, acorde con la normativa vigente expedida por el Archivo General de la Nación.</w:t>
      </w:r>
    </w:p>
    <w:p w14:paraId="3FF0108F" w14:textId="11E773E0" w:rsidR="00BB59D0" w:rsidRPr="00BB59D0" w:rsidRDefault="00BB59D0" w:rsidP="00BB59D0">
      <w:pPr>
        <w:rPr>
          <w:rFonts w:ascii="Verdana" w:hAnsi="Verdana"/>
          <w:sz w:val="22"/>
          <w:szCs w:val="22"/>
        </w:rPr>
      </w:pPr>
      <w:r w:rsidRPr="00697ED1">
        <w:rPr>
          <w:rFonts w:ascii="Verdana" w:hAnsi="Verdana"/>
          <w:b/>
          <w:bCs/>
          <w:sz w:val="22"/>
          <w:szCs w:val="22"/>
        </w:rPr>
        <w:t xml:space="preserve">ARTÍCULO </w:t>
      </w:r>
      <w:r w:rsidR="00697ED1" w:rsidRPr="00697ED1">
        <w:rPr>
          <w:rFonts w:ascii="Verdana" w:hAnsi="Verdana"/>
          <w:b/>
          <w:bCs/>
          <w:sz w:val="22"/>
          <w:szCs w:val="22"/>
        </w:rPr>
        <w:t>3o</w:t>
      </w:r>
      <w:r w:rsidRPr="00697ED1">
        <w:rPr>
          <w:rFonts w:ascii="Verdana" w:hAnsi="Verdana"/>
          <w:b/>
          <w:bCs/>
          <w:sz w:val="22"/>
          <w:szCs w:val="22"/>
        </w:rPr>
        <w:t xml:space="preserve">. </w:t>
      </w:r>
      <w:r w:rsidRPr="00BB59D0">
        <w:rPr>
          <w:rFonts w:ascii="Verdana" w:hAnsi="Verdana"/>
          <w:sz w:val="22"/>
          <w:szCs w:val="22"/>
        </w:rPr>
        <w:t>La presente resolución rige a partir de la fecha de su expedición.</w:t>
      </w:r>
    </w:p>
    <w:p w14:paraId="6D27AA09" w14:textId="48A7D038" w:rsidR="00BB59D0" w:rsidRPr="00697ED1" w:rsidRDefault="00BB59D0" w:rsidP="00697ED1">
      <w:pPr>
        <w:jc w:val="center"/>
        <w:rPr>
          <w:rFonts w:ascii="Verdana" w:hAnsi="Verdana"/>
          <w:b/>
          <w:bCs/>
          <w:sz w:val="22"/>
          <w:szCs w:val="22"/>
        </w:rPr>
      </w:pPr>
      <w:r w:rsidRPr="00697ED1">
        <w:rPr>
          <w:rFonts w:ascii="Verdana" w:hAnsi="Verdana"/>
          <w:b/>
          <w:bCs/>
          <w:sz w:val="22"/>
          <w:szCs w:val="22"/>
        </w:rPr>
        <w:t>COMUNÍQUESE Y CÚMPLASE</w:t>
      </w:r>
      <w:r w:rsidR="00697ED1" w:rsidRPr="00697ED1">
        <w:rPr>
          <w:rFonts w:ascii="Verdana" w:hAnsi="Verdana"/>
          <w:b/>
          <w:bCs/>
          <w:sz w:val="22"/>
          <w:szCs w:val="22"/>
        </w:rPr>
        <w:t>,</w:t>
      </w:r>
    </w:p>
    <w:p w14:paraId="5F54EF31" w14:textId="02035353" w:rsidR="00BB59D0" w:rsidRPr="00BB59D0" w:rsidRDefault="00BB59D0" w:rsidP="00697ED1">
      <w:pPr>
        <w:jc w:val="center"/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 xml:space="preserve">Dada en Bogotá D.C., a los 24 </w:t>
      </w:r>
      <w:r w:rsidR="00697ED1">
        <w:rPr>
          <w:rFonts w:ascii="Verdana" w:hAnsi="Verdana"/>
          <w:sz w:val="22"/>
          <w:szCs w:val="22"/>
        </w:rPr>
        <w:t>días del mes de septiembre de</w:t>
      </w:r>
      <w:r w:rsidRPr="00BB59D0">
        <w:rPr>
          <w:rFonts w:ascii="Verdana" w:hAnsi="Verdana"/>
          <w:sz w:val="22"/>
          <w:szCs w:val="22"/>
        </w:rPr>
        <w:t xml:space="preserve"> 2012</w:t>
      </w:r>
    </w:p>
    <w:p w14:paraId="5098F11A" w14:textId="29B6FFD5" w:rsidR="00BB59D0" w:rsidRPr="00697ED1" w:rsidRDefault="00BB59D0" w:rsidP="00697ED1">
      <w:pPr>
        <w:jc w:val="center"/>
        <w:rPr>
          <w:rFonts w:ascii="Verdana" w:hAnsi="Verdana"/>
          <w:b/>
          <w:bCs/>
          <w:sz w:val="22"/>
          <w:szCs w:val="22"/>
        </w:rPr>
      </w:pPr>
      <w:r w:rsidRPr="00697ED1">
        <w:rPr>
          <w:rFonts w:ascii="Verdana" w:hAnsi="Verdana"/>
          <w:b/>
          <w:bCs/>
          <w:sz w:val="22"/>
          <w:szCs w:val="22"/>
        </w:rPr>
        <w:t>DIEGO ANDRES MOLANO APONTE</w:t>
      </w:r>
    </w:p>
    <w:p w14:paraId="61FC7F82" w14:textId="5FF8FF6C" w:rsidR="00A724C4" w:rsidRPr="00BB59D0" w:rsidRDefault="00697ED1" w:rsidP="00697ED1">
      <w:pPr>
        <w:jc w:val="center"/>
        <w:rPr>
          <w:rFonts w:ascii="Verdana" w:hAnsi="Verdana"/>
          <w:sz w:val="22"/>
          <w:szCs w:val="22"/>
        </w:rPr>
      </w:pPr>
      <w:r w:rsidRPr="00BB59D0">
        <w:rPr>
          <w:rFonts w:ascii="Verdana" w:hAnsi="Verdana"/>
          <w:sz w:val="22"/>
          <w:szCs w:val="22"/>
        </w:rPr>
        <w:t>DIRECTOR GENERAL</w:t>
      </w:r>
    </w:p>
    <w:sectPr w:rsidR="00A724C4" w:rsidRPr="00BB59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F1A19"/>
    <w:multiLevelType w:val="hybridMultilevel"/>
    <w:tmpl w:val="47064486"/>
    <w:lvl w:ilvl="0" w:tplc="20F25DA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74ACB"/>
    <w:multiLevelType w:val="hybridMultilevel"/>
    <w:tmpl w:val="4684BD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109B5"/>
    <w:multiLevelType w:val="hybridMultilevel"/>
    <w:tmpl w:val="D71022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77AB7"/>
    <w:multiLevelType w:val="hybridMultilevel"/>
    <w:tmpl w:val="3CAAB4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70790">
    <w:abstractNumId w:val="1"/>
  </w:num>
  <w:num w:numId="2" w16cid:durableId="225455647">
    <w:abstractNumId w:val="0"/>
  </w:num>
  <w:num w:numId="3" w16cid:durableId="387998028">
    <w:abstractNumId w:val="2"/>
  </w:num>
  <w:num w:numId="4" w16cid:durableId="240336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9C"/>
    <w:rsid w:val="00243CB4"/>
    <w:rsid w:val="00637BFF"/>
    <w:rsid w:val="00697ED1"/>
    <w:rsid w:val="00A724C4"/>
    <w:rsid w:val="00B45D9C"/>
    <w:rsid w:val="00B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8152"/>
  <w15:chartTrackingRefBased/>
  <w15:docId w15:val="{1ABFD21E-A71C-4A09-A7E0-095165D8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9D0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B45D9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5D9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5D9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5D9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5D9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5D9C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5D9C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5D9C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5D9C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5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5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5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5D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5D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5D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5D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5D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5D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5D9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5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5D9C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5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D9C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5D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5D9C"/>
    <w:pPr>
      <w:spacing w:line="278" w:lineRule="auto"/>
      <w:ind w:left="720"/>
      <w:contextualSpacing/>
      <w:jc w:val="left"/>
    </w:pPr>
    <w:rPr>
      <w:rFonts w:ascii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B45D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5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5D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5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0CF34-5A4D-4477-A9F8-047C1D0E7571}"/>
</file>

<file path=customXml/itemProps2.xml><?xml version="1.0" encoding="utf-8"?>
<ds:datastoreItem xmlns:ds="http://schemas.openxmlformats.org/officeDocument/2006/customXml" ds:itemID="{E77740C4-00D8-476D-8CD0-6405C2E32436}"/>
</file>

<file path=customXml/itemProps3.xml><?xml version="1.0" encoding="utf-8"?>
<ds:datastoreItem xmlns:ds="http://schemas.openxmlformats.org/officeDocument/2006/customXml" ds:itemID="{08C518C8-6C99-4458-B71B-D0BD0D8942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1218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3</cp:revision>
  <dcterms:created xsi:type="dcterms:W3CDTF">2026-02-03T02:14:00Z</dcterms:created>
  <dcterms:modified xsi:type="dcterms:W3CDTF">2026-02-03T02:19:00Z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