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17A03" w14:textId="43192708" w:rsidR="005E757B" w:rsidRDefault="005E757B" w:rsidP="005E757B">
      <w:pPr>
        <w:shd w:val="clear" w:color="auto" w:fill="FFFFFF"/>
        <w:spacing w:after="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RESOLUCIÓN </w:t>
      </w:r>
      <w:r>
        <w:rPr>
          <w:rFonts w:ascii="Verdana" w:eastAsia="Verdana" w:hAnsi="Verdana" w:cs="Verdana"/>
          <w:b/>
          <w:bCs/>
        </w:rPr>
        <w:t>6185</w:t>
      </w:r>
      <w:r>
        <w:rPr>
          <w:rFonts w:ascii="Verdana" w:eastAsia="Verdana" w:hAnsi="Verdana" w:cs="Verdana"/>
          <w:b/>
          <w:bCs/>
        </w:rPr>
        <w:t xml:space="preserve"> DE 2023</w:t>
      </w:r>
    </w:p>
    <w:p w14:paraId="09028CBA" w14:textId="77777777" w:rsidR="005E757B" w:rsidRPr="00072A99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41DD618F" w14:textId="5AEAAFA1" w:rsidR="005E757B" w:rsidRPr="00072A99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072A99">
        <w:rPr>
          <w:rFonts w:ascii="Verdana" w:eastAsia="Verdana" w:hAnsi="Verdana" w:cs="Verdana"/>
          <w:sz w:val="20"/>
          <w:szCs w:val="20"/>
        </w:rPr>
        <w:t xml:space="preserve">Fecha de Expedición: </w:t>
      </w:r>
      <w:r>
        <w:rPr>
          <w:rFonts w:ascii="Verdana" w:eastAsia="Verdana" w:hAnsi="Verdana" w:cs="Verdana"/>
          <w:sz w:val="20"/>
          <w:szCs w:val="20"/>
        </w:rPr>
        <w:t>11 de septiembre de 2023</w:t>
      </w:r>
    </w:p>
    <w:p w14:paraId="1E0CB619" w14:textId="77777777" w:rsidR="005E757B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072A99">
        <w:rPr>
          <w:rFonts w:ascii="Verdana" w:eastAsia="Verdana" w:hAnsi="Verdana" w:cs="Verdana"/>
          <w:sz w:val="20"/>
          <w:szCs w:val="20"/>
        </w:rPr>
        <w:t xml:space="preserve">Fecha de </w:t>
      </w:r>
      <w:proofErr w:type="gramStart"/>
      <w:r w:rsidRPr="00072A99">
        <w:rPr>
          <w:rFonts w:ascii="Verdana" w:eastAsia="Verdana" w:hAnsi="Verdana" w:cs="Verdana"/>
          <w:sz w:val="20"/>
          <w:szCs w:val="20"/>
        </w:rPr>
        <w:t>entrada en vigencia</w:t>
      </w:r>
      <w:proofErr w:type="gramEnd"/>
      <w:r w:rsidRPr="00072A99">
        <w:rPr>
          <w:rFonts w:ascii="Verdana" w:eastAsia="Verdana" w:hAnsi="Verdana" w:cs="Verdana"/>
          <w:sz w:val="20"/>
          <w:szCs w:val="20"/>
        </w:rPr>
        <w:t xml:space="preserve">: </w:t>
      </w:r>
      <w:r>
        <w:rPr>
          <w:rFonts w:ascii="Verdana" w:eastAsia="Verdana" w:hAnsi="Verdana" w:cs="Verdana"/>
          <w:sz w:val="20"/>
          <w:szCs w:val="20"/>
        </w:rPr>
        <w:t>11 de septiembre de 2023</w:t>
      </w:r>
    </w:p>
    <w:p w14:paraId="141E24FB" w14:textId="1BA82E80" w:rsidR="005E757B" w:rsidRPr="00072A99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072A99">
        <w:rPr>
          <w:rFonts w:ascii="Verdana" w:eastAsia="Verdana" w:hAnsi="Verdana" w:cs="Verdana"/>
          <w:sz w:val="20"/>
          <w:szCs w:val="20"/>
        </w:rPr>
        <w:t>Estado de la vigencia:</w:t>
      </w:r>
      <w:r w:rsidRPr="00072A99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Pr="00072A99">
        <w:rPr>
          <w:rFonts w:ascii="Verdana" w:eastAsia="Verdana" w:hAnsi="Verdana" w:cs="Verdana"/>
          <w:sz w:val="20"/>
          <w:szCs w:val="20"/>
        </w:rPr>
        <w:t>Vigente</w:t>
      </w:r>
    </w:p>
    <w:p w14:paraId="637D6256" w14:textId="77777777" w:rsidR="005E757B" w:rsidRPr="00072A99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5C325D13" w14:textId="77777777" w:rsidR="005E757B" w:rsidRPr="00072A99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072A99">
        <w:rPr>
          <w:rFonts w:ascii="Verdana" w:eastAsia="Verdana" w:hAnsi="Verdana" w:cs="Verdana"/>
          <w:sz w:val="20"/>
          <w:szCs w:val="20"/>
        </w:rPr>
        <w:t>Fecha de publicación en Diario Oficial: N/A</w:t>
      </w:r>
    </w:p>
    <w:p w14:paraId="132987F5" w14:textId="77777777" w:rsidR="005E757B" w:rsidRPr="00072A99" w:rsidRDefault="005E757B" w:rsidP="005E757B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072A99">
        <w:rPr>
          <w:rFonts w:ascii="Verdana" w:eastAsia="Verdana" w:hAnsi="Verdana" w:cs="Verdana"/>
          <w:sz w:val="20"/>
          <w:szCs w:val="20"/>
        </w:rPr>
        <w:t>Número del Diario Oficial: N/A</w:t>
      </w:r>
    </w:p>
    <w:p w14:paraId="3E31D8D0" w14:textId="77777777" w:rsidR="008E0AF9" w:rsidRDefault="008E0AF9" w:rsidP="009B56FC">
      <w:pPr>
        <w:spacing w:after="0" w:line="240" w:lineRule="auto"/>
        <w:jc w:val="center"/>
        <w:rPr>
          <w:rFonts w:ascii="Arial" w:hAnsi="Arial" w:cs="Arial"/>
        </w:rPr>
      </w:pPr>
    </w:p>
    <w:p w14:paraId="443D8FBB" w14:textId="50EC3578" w:rsidR="005E757B" w:rsidRDefault="005E757B" w:rsidP="005E757B">
      <w:pPr>
        <w:shd w:val="clear" w:color="auto" w:fill="FFFFFF"/>
        <w:spacing w:after="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RESOLUCIÓN </w:t>
      </w:r>
      <w:r>
        <w:rPr>
          <w:rFonts w:ascii="Verdana" w:eastAsia="Verdana" w:hAnsi="Verdana" w:cs="Verdana"/>
          <w:b/>
          <w:bCs/>
        </w:rPr>
        <w:t>6185</w:t>
      </w:r>
      <w:r>
        <w:rPr>
          <w:rFonts w:ascii="Verdana" w:eastAsia="Verdana" w:hAnsi="Verdana" w:cs="Verdana"/>
          <w:b/>
          <w:bCs/>
        </w:rPr>
        <w:t xml:space="preserve"> DE 2023</w:t>
      </w:r>
    </w:p>
    <w:p w14:paraId="7EE7849E" w14:textId="77777777" w:rsidR="005E757B" w:rsidRDefault="005E757B" w:rsidP="005E757B">
      <w:pPr>
        <w:shd w:val="clear" w:color="auto" w:fill="FFFFFF"/>
        <w:spacing w:after="0"/>
        <w:jc w:val="center"/>
        <w:rPr>
          <w:rFonts w:ascii="Verdana" w:eastAsia="Verdana" w:hAnsi="Verdana" w:cs="Verdana"/>
          <w:b/>
          <w:bCs/>
        </w:rPr>
      </w:pPr>
    </w:p>
    <w:p w14:paraId="724046A4" w14:textId="73E59D63" w:rsidR="005E757B" w:rsidRPr="005E757B" w:rsidRDefault="005E757B" w:rsidP="005E757B">
      <w:pPr>
        <w:shd w:val="clear" w:color="auto" w:fill="FFFFFF"/>
        <w:spacing w:after="0"/>
        <w:jc w:val="center"/>
        <w:rPr>
          <w:rFonts w:ascii="Verdana" w:eastAsia="Verdana" w:hAnsi="Verdana" w:cs="Verdana"/>
        </w:rPr>
      </w:pPr>
      <w:r w:rsidRPr="005E757B">
        <w:rPr>
          <w:rFonts w:ascii="Verdana" w:eastAsia="Verdana" w:hAnsi="Verdana" w:cs="Verdana"/>
        </w:rPr>
        <w:t>(11 de septiembre)</w:t>
      </w:r>
    </w:p>
    <w:p w14:paraId="081CF694" w14:textId="77777777" w:rsidR="005E757B" w:rsidRPr="006F415A" w:rsidRDefault="005E757B" w:rsidP="009B56FC">
      <w:pPr>
        <w:spacing w:after="0" w:line="240" w:lineRule="auto"/>
        <w:jc w:val="center"/>
        <w:rPr>
          <w:rFonts w:ascii="Arial" w:hAnsi="Arial" w:cs="Arial"/>
        </w:rPr>
      </w:pPr>
    </w:p>
    <w:p w14:paraId="27CBAF98" w14:textId="77777777" w:rsidR="005E757B" w:rsidRDefault="005E757B" w:rsidP="009B56FC">
      <w:pPr>
        <w:pStyle w:val="Ttulo1"/>
        <w:spacing w:before="0"/>
        <w:ind w:left="0" w:right="0"/>
      </w:pPr>
    </w:p>
    <w:p w14:paraId="07A5B960" w14:textId="77777777" w:rsidR="005E757B" w:rsidRPr="005E757B" w:rsidRDefault="005E757B" w:rsidP="005E757B">
      <w:pPr>
        <w:pStyle w:val="Encabezado"/>
        <w:tabs>
          <w:tab w:val="left" w:pos="3706"/>
        </w:tabs>
        <w:jc w:val="center"/>
        <w:rPr>
          <w:rFonts w:ascii="Verdana" w:eastAsia="Times New Roman" w:hAnsi="Verdana" w:cs="Arial"/>
          <w:iCs/>
          <w:color w:val="000000" w:themeColor="text1"/>
          <w:lang w:eastAsia="es-CO"/>
        </w:rPr>
      </w:pPr>
      <w:r w:rsidRPr="005E757B">
        <w:rPr>
          <w:rFonts w:ascii="Verdana" w:hAnsi="Verdana" w:cs="Arial"/>
          <w:iCs/>
        </w:rPr>
        <w:t>“Por medio de la cual se modifica la Resolución No. 5060 del 7 de junio de 2023, que modificó la Resolución No. 3914 del 5 de agosto de 2022 que, a su vez, modificó la Resolución No. 10156 del 30 de diciembre de 2021, la cual conformó el Comité Paritario de Seguridad y Salud en el Trabajo de la Sede de la Dirección General del ICBF, para el período 2021-2023”</w:t>
      </w:r>
    </w:p>
    <w:p w14:paraId="1F751C18" w14:textId="77777777" w:rsidR="005E757B" w:rsidRDefault="005E757B" w:rsidP="009B56FC">
      <w:pPr>
        <w:pStyle w:val="Ttulo1"/>
        <w:spacing w:before="0"/>
        <w:ind w:left="0" w:right="0"/>
      </w:pPr>
    </w:p>
    <w:p w14:paraId="78BD7C78" w14:textId="77777777" w:rsidR="005E757B" w:rsidRDefault="005E757B" w:rsidP="009B56FC">
      <w:pPr>
        <w:pStyle w:val="Ttulo1"/>
        <w:spacing w:before="0"/>
        <w:ind w:left="0" w:right="0"/>
      </w:pPr>
    </w:p>
    <w:p w14:paraId="0AD0875F" w14:textId="7AD5D79C" w:rsidR="00EC4406" w:rsidRPr="000A7B8F" w:rsidRDefault="00EC4406" w:rsidP="009B56FC">
      <w:pPr>
        <w:pStyle w:val="Ttulo1"/>
        <w:spacing w:before="0"/>
        <w:ind w:left="0" w:right="0"/>
      </w:pPr>
      <w:r w:rsidRPr="000A7B8F">
        <w:t>LA DIRECTORA GENERAL DEL INSTITUTO COLOMBIANO DE BIENESTAR FAMILIAR -</w:t>
      </w:r>
      <w:r w:rsidRPr="000A7B8F">
        <w:rPr>
          <w:spacing w:val="-59"/>
        </w:rPr>
        <w:t xml:space="preserve"> </w:t>
      </w:r>
      <w:r w:rsidRPr="000A7B8F">
        <w:t>CECILIA</w:t>
      </w:r>
      <w:r w:rsidRPr="000A7B8F">
        <w:rPr>
          <w:spacing w:val="-1"/>
        </w:rPr>
        <w:t xml:space="preserve"> </w:t>
      </w:r>
      <w:r w:rsidRPr="000A7B8F">
        <w:t>DE</w:t>
      </w:r>
      <w:r w:rsidRPr="000A7B8F">
        <w:rPr>
          <w:spacing w:val="-3"/>
        </w:rPr>
        <w:t xml:space="preserve"> </w:t>
      </w:r>
      <w:r w:rsidRPr="000A7B8F">
        <w:t>LA FUENTE</w:t>
      </w:r>
      <w:r w:rsidRPr="000A7B8F">
        <w:rPr>
          <w:spacing w:val="-3"/>
        </w:rPr>
        <w:t xml:space="preserve"> </w:t>
      </w:r>
      <w:r w:rsidRPr="000A7B8F">
        <w:t>DE</w:t>
      </w:r>
      <w:r w:rsidRPr="000A7B8F">
        <w:rPr>
          <w:spacing w:val="-3"/>
        </w:rPr>
        <w:t xml:space="preserve"> </w:t>
      </w:r>
      <w:r w:rsidRPr="000A7B8F">
        <w:t>LLERAS</w:t>
      </w:r>
      <w:r w:rsidR="000A7B8F">
        <w:t>- ICBF</w:t>
      </w:r>
    </w:p>
    <w:p w14:paraId="7CE60CF8" w14:textId="77777777" w:rsidR="00EC4406" w:rsidRPr="000A7B8F" w:rsidRDefault="00EC4406" w:rsidP="009B56FC">
      <w:pPr>
        <w:pStyle w:val="Ttulo1"/>
        <w:spacing w:before="0"/>
        <w:ind w:left="0" w:right="0"/>
      </w:pPr>
    </w:p>
    <w:p w14:paraId="208C6E8C" w14:textId="71713E24" w:rsidR="00EC4406" w:rsidRPr="000A7B8F" w:rsidRDefault="00EC4406" w:rsidP="009B56FC">
      <w:pPr>
        <w:pStyle w:val="Textoindependiente"/>
        <w:jc w:val="center"/>
        <w:rPr>
          <w:rFonts w:ascii="Arial" w:hAnsi="Arial" w:cs="Arial"/>
        </w:rPr>
      </w:pPr>
      <w:r w:rsidRPr="000A7B8F">
        <w:rPr>
          <w:rFonts w:ascii="Arial" w:hAnsi="Arial" w:cs="Arial"/>
        </w:rPr>
        <w:t>En uso de sus facultades legales y estatutarias y, en especial de las que le confieren el literal b) del artículo 28 de la Ley</w:t>
      </w:r>
      <w:r w:rsidRPr="000A7B8F">
        <w:rPr>
          <w:rFonts w:ascii="Arial" w:hAnsi="Arial" w:cs="Arial"/>
          <w:spacing w:val="-2"/>
        </w:rPr>
        <w:t xml:space="preserve"> </w:t>
      </w:r>
      <w:r w:rsidRPr="000A7B8F">
        <w:rPr>
          <w:rFonts w:ascii="Arial" w:hAnsi="Arial" w:cs="Arial"/>
        </w:rPr>
        <w:t>7</w:t>
      </w:r>
      <w:r w:rsidRPr="000A7B8F">
        <w:rPr>
          <w:rFonts w:ascii="Arial" w:hAnsi="Arial" w:cs="Arial"/>
          <w:spacing w:val="-2"/>
        </w:rPr>
        <w:t xml:space="preserve"> </w:t>
      </w:r>
      <w:r w:rsidRPr="000A7B8F">
        <w:rPr>
          <w:rFonts w:ascii="Arial" w:hAnsi="Arial" w:cs="Arial"/>
        </w:rPr>
        <w:t>de 1979,</w:t>
      </w:r>
      <w:r w:rsidRPr="000A7B8F">
        <w:rPr>
          <w:rFonts w:ascii="Arial" w:hAnsi="Arial" w:cs="Arial"/>
          <w:spacing w:val="-1"/>
        </w:rPr>
        <w:t xml:space="preserve"> </w:t>
      </w:r>
      <w:r w:rsidRPr="000A7B8F">
        <w:rPr>
          <w:rFonts w:ascii="Arial" w:hAnsi="Arial" w:cs="Arial"/>
        </w:rPr>
        <w:t>el</w:t>
      </w:r>
      <w:r w:rsidRPr="000A7B8F">
        <w:rPr>
          <w:rFonts w:ascii="Arial" w:hAnsi="Arial" w:cs="Arial"/>
          <w:spacing w:val="-1"/>
        </w:rPr>
        <w:t xml:space="preserve"> </w:t>
      </w:r>
      <w:r w:rsidRPr="000A7B8F">
        <w:rPr>
          <w:rFonts w:ascii="Arial" w:hAnsi="Arial" w:cs="Arial"/>
        </w:rPr>
        <w:t>artículo 78 de</w:t>
      </w:r>
      <w:r w:rsidRPr="000A7B8F">
        <w:rPr>
          <w:rFonts w:ascii="Arial" w:hAnsi="Arial" w:cs="Arial"/>
          <w:spacing w:val="-3"/>
        </w:rPr>
        <w:t xml:space="preserve"> </w:t>
      </w:r>
      <w:r w:rsidRPr="000A7B8F">
        <w:rPr>
          <w:rFonts w:ascii="Arial" w:hAnsi="Arial" w:cs="Arial"/>
        </w:rPr>
        <w:t>la Ley</w:t>
      </w:r>
      <w:r w:rsidRPr="000A7B8F">
        <w:rPr>
          <w:rFonts w:ascii="Arial" w:hAnsi="Arial" w:cs="Arial"/>
          <w:spacing w:val="-2"/>
        </w:rPr>
        <w:t xml:space="preserve"> </w:t>
      </w:r>
      <w:r w:rsidRPr="000A7B8F">
        <w:rPr>
          <w:rFonts w:ascii="Arial" w:hAnsi="Arial" w:cs="Arial"/>
        </w:rPr>
        <w:t>489 de 1998, el</w:t>
      </w:r>
      <w:r w:rsidR="006A1879" w:rsidRPr="000A7B8F">
        <w:rPr>
          <w:rFonts w:ascii="Arial" w:hAnsi="Arial" w:cs="Arial"/>
        </w:rPr>
        <w:t xml:space="preserve"> </w:t>
      </w:r>
      <w:r w:rsidR="000A7B8F" w:rsidRPr="000A7B8F">
        <w:rPr>
          <w:rFonts w:ascii="Arial" w:hAnsi="Arial" w:cs="Arial"/>
        </w:rPr>
        <w:t>artículo</w:t>
      </w:r>
      <w:r w:rsidR="006A1879" w:rsidRPr="000A7B8F">
        <w:rPr>
          <w:rFonts w:ascii="Arial" w:hAnsi="Arial" w:cs="Arial"/>
        </w:rPr>
        <w:t xml:space="preserve"> </w:t>
      </w:r>
      <w:r w:rsidR="000A7B8F" w:rsidRPr="000A7B8F">
        <w:rPr>
          <w:rFonts w:ascii="Arial" w:hAnsi="Arial" w:cs="Arial"/>
        </w:rPr>
        <w:t>5 de</w:t>
      </w:r>
      <w:r w:rsidR="00E50DAE" w:rsidRPr="000A7B8F">
        <w:rPr>
          <w:rFonts w:ascii="Arial" w:hAnsi="Arial" w:cs="Arial"/>
        </w:rPr>
        <w:t xml:space="preserve"> la Resolución 2013 de 1986</w:t>
      </w:r>
      <w:r w:rsidR="00315623" w:rsidRPr="000A7B8F">
        <w:rPr>
          <w:rFonts w:ascii="Arial" w:hAnsi="Arial" w:cs="Arial"/>
        </w:rPr>
        <w:t xml:space="preserve"> </w:t>
      </w:r>
      <w:r w:rsidRPr="000A7B8F">
        <w:rPr>
          <w:rFonts w:ascii="Arial" w:eastAsia="Times New Roman" w:hAnsi="Arial" w:cs="Arial"/>
          <w:lang w:val="es-CO" w:eastAsia="es-CO"/>
        </w:rPr>
        <w:t>y,</w:t>
      </w:r>
    </w:p>
    <w:p w14:paraId="4679AC6D" w14:textId="3BC533E9" w:rsidR="00EC4406" w:rsidRPr="006F415A" w:rsidRDefault="00EC4406" w:rsidP="009B56FC">
      <w:pPr>
        <w:pStyle w:val="Textoindependiente"/>
        <w:jc w:val="center"/>
        <w:rPr>
          <w:rFonts w:ascii="Arial" w:hAnsi="Arial" w:cs="Arial"/>
        </w:rPr>
      </w:pPr>
    </w:p>
    <w:p w14:paraId="44D8BAF2" w14:textId="771E8B4C" w:rsidR="00EC4406" w:rsidRPr="000A7B8F" w:rsidRDefault="00EC4406" w:rsidP="009B56FC">
      <w:pPr>
        <w:pStyle w:val="Ttulo1"/>
        <w:spacing w:before="0"/>
        <w:ind w:left="0" w:right="0"/>
      </w:pPr>
      <w:r w:rsidRPr="000A7B8F">
        <w:t>CONSIDERANDO</w:t>
      </w:r>
      <w:r w:rsidR="00E47F6A">
        <w:t>:</w:t>
      </w:r>
    </w:p>
    <w:p w14:paraId="4988BE97" w14:textId="77777777" w:rsidR="00EC4406" w:rsidRPr="006F415A" w:rsidRDefault="00EC4406" w:rsidP="009B56FC">
      <w:pPr>
        <w:pStyle w:val="Textoindependiente"/>
        <w:jc w:val="both"/>
        <w:rPr>
          <w:rFonts w:ascii="Arial" w:hAnsi="Arial" w:cs="Arial"/>
          <w:b/>
        </w:rPr>
      </w:pPr>
    </w:p>
    <w:p w14:paraId="2C5CEEC3" w14:textId="78D0A654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  <w:r w:rsidRPr="006F415A">
        <w:rPr>
          <w:rFonts w:ascii="Arial" w:hAnsi="Arial" w:cs="Arial"/>
          <w:bCs/>
        </w:rPr>
        <w:t xml:space="preserve">Que </w:t>
      </w:r>
      <w:r w:rsidR="00D92230" w:rsidRPr="00D92230">
        <w:rPr>
          <w:rFonts w:ascii="Arial" w:hAnsi="Arial" w:cs="Arial"/>
          <w:bCs/>
        </w:rPr>
        <w:t>mediante</w:t>
      </w:r>
      <w:r w:rsidRPr="006F415A">
        <w:rPr>
          <w:rFonts w:ascii="Arial" w:hAnsi="Arial" w:cs="Arial"/>
          <w:bCs/>
        </w:rPr>
        <w:t xml:space="preserve"> Resolución </w:t>
      </w:r>
      <w:r w:rsidR="007B4475" w:rsidRPr="006F415A">
        <w:rPr>
          <w:rFonts w:ascii="Arial" w:hAnsi="Arial" w:cs="Arial"/>
          <w:bCs/>
        </w:rPr>
        <w:t>No</w:t>
      </w:r>
      <w:r w:rsidR="00D92230">
        <w:rPr>
          <w:rFonts w:ascii="Arial" w:hAnsi="Arial" w:cs="Arial"/>
          <w:bCs/>
        </w:rPr>
        <w:t>.</w:t>
      </w:r>
      <w:r w:rsidR="007B4475" w:rsidRPr="006F415A">
        <w:rPr>
          <w:rFonts w:ascii="Arial" w:hAnsi="Arial" w:cs="Arial"/>
          <w:bCs/>
        </w:rPr>
        <w:t xml:space="preserve"> </w:t>
      </w:r>
      <w:r w:rsidRPr="006F415A">
        <w:rPr>
          <w:rFonts w:ascii="Arial" w:hAnsi="Arial" w:cs="Arial"/>
          <w:bCs/>
        </w:rPr>
        <w:t>10156 del 30 de diciembre de 2021</w:t>
      </w:r>
      <w:r w:rsidR="00ED43E4">
        <w:rPr>
          <w:rFonts w:ascii="Arial" w:hAnsi="Arial" w:cs="Arial"/>
          <w:bCs/>
        </w:rPr>
        <w:t>,</w:t>
      </w:r>
      <w:r w:rsidRPr="006F415A">
        <w:rPr>
          <w:rFonts w:ascii="Arial" w:hAnsi="Arial" w:cs="Arial"/>
          <w:bCs/>
        </w:rPr>
        <w:t xml:space="preserve"> se conformó el Comité Paritario de Seguridad y Salud en el Trabajo de la Sede de la Dirección General del ICBF para el periodo 2021 - 2023. </w:t>
      </w:r>
    </w:p>
    <w:p w14:paraId="521B769D" w14:textId="4BECAF21" w:rsidR="001B2792" w:rsidRPr="000A7B8F" w:rsidRDefault="001B2792" w:rsidP="009B56FC">
      <w:pPr>
        <w:pStyle w:val="Textoindependiente"/>
        <w:jc w:val="both"/>
        <w:rPr>
          <w:rFonts w:ascii="Arial" w:hAnsi="Arial" w:cs="Arial"/>
        </w:rPr>
      </w:pPr>
    </w:p>
    <w:p w14:paraId="6A1A3AE3" w14:textId="797BCE7D" w:rsidR="00225474" w:rsidRPr="000A7B8F" w:rsidRDefault="00EC4406" w:rsidP="009B56FC">
      <w:pPr>
        <w:pStyle w:val="Textoindependiente"/>
        <w:jc w:val="both"/>
        <w:rPr>
          <w:rFonts w:ascii="Arial" w:hAnsi="Arial" w:cs="Arial"/>
        </w:rPr>
      </w:pPr>
      <w:r w:rsidRPr="000A7B8F">
        <w:rPr>
          <w:rFonts w:ascii="Arial" w:hAnsi="Arial" w:cs="Arial"/>
        </w:rPr>
        <w:t xml:space="preserve">Que </w:t>
      </w:r>
      <w:r w:rsidR="00C52496" w:rsidRPr="000A7B8F">
        <w:rPr>
          <w:rFonts w:ascii="Arial" w:hAnsi="Arial" w:cs="Arial"/>
        </w:rPr>
        <w:t xml:space="preserve">la precitada resolución </w:t>
      </w:r>
      <w:r w:rsidR="00ED43E4">
        <w:rPr>
          <w:rFonts w:ascii="Arial" w:hAnsi="Arial" w:cs="Arial"/>
        </w:rPr>
        <w:t>ha sido objeto de modificaciones</w:t>
      </w:r>
      <w:r w:rsidR="00D92230" w:rsidRPr="000A7B8F">
        <w:rPr>
          <w:rFonts w:ascii="Arial" w:hAnsi="Arial" w:cs="Arial"/>
        </w:rPr>
        <w:t xml:space="preserve"> </w:t>
      </w:r>
      <w:r w:rsidR="00214DBA">
        <w:rPr>
          <w:rFonts w:ascii="Arial" w:hAnsi="Arial" w:cs="Arial"/>
        </w:rPr>
        <w:t>a través de las</w:t>
      </w:r>
      <w:r w:rsidR="00C52496" w:rsidRPr="000A7B8F">
        <w:rPr>
          <w:rFonts w:ascii="Arial" w:hAnsi="Arial" w:cs="Arial"/>
        </w:rPr>
        <w:t xml:space="preserve"> </w:t>
      </w:r>
      <w:r w:rsidRPr="000A7B8F">
        <w:rPr>
          <w:rFonts w:ascii="Arial" w:hAnsi="Arial" w:cs="Arial"/>
        </w:rPr>
        <w:t>Resoluci</w:t>
      </w:r>
      <w:r w:rsidR="00214DBA">
        <w:rPr>
          <w:rFonts w:ascii="Arial" w:hAnsi="Arial" w:cs="Arial"/>
        </w:rPr>
        <w:t>ones</w:t>
      </w:r>
      <w:r w:rsidR="00C52496" w:rsidRPr="000A7B8F">
        <w:rPr>
          <w:rFonts w:ascii="Arial" w:hAnsi="Arial" w:cs="Arial"/>
        </w:rPr>
        <w:t xml:space="preserve"> </w:t>
      </w:r>
      <w:r w:rsidR="00D92230" w:rsidRPr="000A7B8F">
        <w:rPr>
          <w:rFonts w:ascii="Arial" w:hAnsi="Arial" w:cs="Arial"/>
        </w:rPr>
        <w:t>3914</w:t>
      </w:r>
      <w:r w:rsidRPr="000A7B8F">
        <w:rPr>
          <w:rFonts w:ascii="Arial" w:hAnsi="Arial" w:cs="Arial"/>
        </w:rPr>
        <w:t xml:space="preserve"> del 5 de agosto 2022</w:t>
      </w:r>
      <w:r w:rsidR="00C52496" w:rsidRPr="000A7B8F">
        <w:rPr>
          <w:rFonts w:ascii="Arial" w:hAnsi="Arial" w:cs="Arial"/>
        </w:rPr>
        <w:t>, por medio de la cual</w:t>
      </w:r>
      <w:r w:rsidRPr="000A7B8F">
        <w:rPr>
          <w:rFonts w:ascii="Arial" w:hAnsi="Arial" w:cs="Arial"/>
        </w:rPr>
        <w:t xml:space="preserve"> se modificó la conformación del Comité Paritario de Seguridad y Salud en el Trabajo de la Sede de la Dirección General</w:t>
      </w:r>
      <w:r w:rsidR="00214DBA">
        <w:rPr>
          <w:rFonts w:ascii="Arial" w:hAnsi="Arial" w:cs="Arial"/>
        </w:rPr>
        <w:t xml:space="preserve"> y </w:t>
      </w:r>
      <w:r w:rsidR="00D92230" w:rsidRPr="000A7B8F">
        <w:rPr>
          <w:rFonts w:ascii="Arial" w:hAnsi="Arial" w:cs="Arial"/>
        </w:rPr>
        <w:t>5060</w:t>
      </w:r>
      <w:r w:rsidR="00225474" w:rsidRPr="000A7B8F">
        <w:rPr>
          <w:rFonts w:ascii="Arial" w:hAnsi="Arial" w:cs="Arial"/>
        </w:rPr>
        <w:t xml:space="preserve"> del 7 de junio 2023 </w:t>
      </w:r>
      <w:r w:rsidR="00214DBA">
        <w:rPr>
          <w:rFonts w:ascii="Arial" w:hAnsi="Arial" w:cs="Arial"/>
        </w:rPr>
        <w:t>que</w:t>
      </w:r>
      <w:r w:rsidR="00225474" w:rsidRPr="000A7B8F">
        <w:rPr>
          <w:rFonts w:ascii="Arial" w:hAnsi="Arial" w:cs="Arial"/>
        </w:rPr>
        <w:t xml:space="preserve"> </w:t>
      </w:r>
      <w:r w:rsidR="00D92230" w:rsidRPr="000A7B8F">
        <w:rPr>
          <w:rFonts w:ascii="Arial" w:hAnsi="Arial" w:cs="Arial"/>
        </w:rPr>
        <w:t>modificó</w:t>
      </w:r>
      <w:r w:rsidR="00D92230">
        <w:rPr>
          <w:rFonts w:ascii="Arial" w:hAnsi="Arial" w:cs="Arial"/>
        </w:rPr>
        <w:t>,</w:t>
      </w:r>
      <w:r w:rsidR="00D92230" w:rsidRPr="000A7B8F">
        <w:rPr>
          <w:rFonts w:ascii="Arial" w:hAnsi="Arial" w:cs="Arial"/>
        </w:rPr>
        <w:t xml:space="preserve"> nuevamente</w:t>
      </w:r>
      <w:r w:rsidR="00D92230">
        <w:rPr>
          <w:rFonts w:ascii="Arial" w:hAnsi="Arial" w:cs="Arial"/>
        </w:rPr>
        <w:t>,</w:t>
      </w:r>
      <w:r w:rsidR="004C56A4" w:rsidRPr="000A7B8F">
        <w:rPr>
          <w:rFonts w:ascii="Arial" w:hAnsi="Arial" w:cs="Arial"/>
        </w:rPr>
        <w:t xml:space="preserve"> </w:t>
      </w:r>
      <w:r w:rsidR="00225474" w:rsidRPr="000A7B8F">
        <w:rPr>
          <w:rFonts w:ascii="Arial" w:hAnsi="Arial" w:cs="Arial"/>
        </w:rPr>
        <w:t xml:space="preserve">la conformación del Comité Paritario de Seguridad y Salud en el Trabajo de la Sede de la Dirección General </w:t>
      </w:r>
      <w:r w:rsidR="00D92230">
        <w:rPr>
          <w:rFonts w:ascii="Arial" w:hAnsi="Arial" w:cs="Arial"/>
        </w:rPr>
        <w:t>–</w:t>
      </w:r>
      <w:r w:rsidR="004C56A4" w:rsidRPr="000A7B8F">
        <w:rPr>
          <w:rFonts w:ascii="Arial" w:hAnsi="Arial" w:cs="Arial"/>
        </w:rPr>
        <w:t xml:space="preserve"> </w:t>
      </w:r>
      <w:r w:rsidR="00225474" w:rsidRPr="000A7B8F">
        <w:rPr>
          <w:rFonts w:ascii="Arial" w:hAnsi="Arial" w:cs="Arial"/>
        </w:rPr>
        <w:t>COPASST</w:t>
      </w:r>
      <w:r w:rsidR="00D92230">
        <w:rPr>
          <w:rFonts w:ascii="Arial" w:hAnsi="Arial" w:cs="Arial"/>
        </w:rPr>
        <w:t>.</w:t>
      </w:r>
    </w:p>
    <w:p w14:paraId="5C4C160D" w14:textId="77777777" w:rsidR="00225474" w:rsidRPr="000A7B8F" w:rsidRDefault="00225474" w:rsidP="009B56FC">
      <w:pPr>
        <w:pStyle w:val="xxmsonormal"/>
        <w:shd w:val="clear" w:color="auto" w:fill="FFFFFF"/>
        <w:jc w:val="both"/>
        <w:rPr>
          <w:rFonts w:ascii="Arial" w:hAnsi="Arial" w:cs="Arial"/>
        </w:rPr>
      </w:pPr>
    </w:p>
    <w:p w14:paraId="67D66B36" w14:textId="276A3DC4" w:rsidR="00EC4406" w:rsidRPr="006F415A" w:rsidRDefault="00EC4406" w:rsidP="009B56FC">
      <w:pPr>
        <w:pStyle w:val="xxmsonormal"/>
        <w:shd w:val="clear" w:color="auto" w:fill="FFFFFF"/>
        <w:jc w:val="both"/>
        <w:rPr>
          <w:rFonts w:ascii="Arial" w:hAnsi="Arial" w:cs="Arial"/>
        </w:rPr>
      </w:pPr>
      <w:proofErr w:type="gramStart"/>
      <w:r w:rsidRPr="000A7B8F">
        <w:rPr>
          <w:rFonts w:ascii="Arial" w:hAnsi="Arial" w:cs="Arial"/>
        </w:rPr>
        <w:t>Que</w:t>
      </w:r>
      <w:proofErr w:type="gramEnd"/>
      <w:r w:rsidRPr="000A7B8F">
        <w:rPr>
          <w:rFonts w:ascii="Arial" w:hAnsi="Arial" w:cs="Arial"/>
        </w:rPr>
        <w:t xml:space="preserve"> mediante correo electrónico del </w:t>
      </w:r>
      <w:r w:rsidR="00225474" w:rsidRPr="000A7B8F">
        <w:rPr>
          <w:rFonts w:ascii="Arial" w:hAnsi="Arial" w:cs="Arial"/>
        </w:rPr>
        <w:t>29</w:t>
      </w:r>
      <w:r w:rsidRPr="000A7B8F">
        <w:rPr>
          <w:rFonts w:ascii="Arial" w:hAnsi="Arial" w:cs="Arial"/>
        </w:rPr>
        <w:t xml:space="preserve"> de </w:t>
      </w:r>
      <w:r w:rsidR="00225474" w:rsidRPr="000A7B8F">
        <w:rPr>
          <w:rFonts w:ascii="Arial" w:hAnsi="Arial" w:cs="Arial"/>
        </w:rPr>
        <w:t xml:space="preserve">mayo </w:t>
      </w:r>
      <w:r w:rsidRPr="000A7B8F">
        <w:rPr>
          <w:rFonts w:ascii="Arial" w:hAnsi="Arial" w:cs="Arial"/>
        </w:rPr>
        <w:t>de 202</w:t>
      </w:r>
      <w:r w:rsidR="00225474" w:rsidRPr="000A7B8F">
        <w:rPr>
          <w:rFonts w:ascii="Arial" w:hAnsi="Arial" w:cs="Arial"/>
        </w:rPr>
        <w:t>3</w:t>
      </w:r>
      <w:r w:rsidRPr="000A7B8F">
        <w:rPr>
          <w:rFonts w:ascii="Arial" w:hAnsi="Arial" w:cs="Arial"/>
        </w:rPr>
        <w:t xml:space="preserve">, dirigido al COPASST Sede de la Dirección General, el servidor público </w:t>
      </w:r>
      <w:r w:rsidR="00225474" w:rsidRPr="000A7B8F">
        <w:rPr>
          <w:rFonts w:ascii="Arial" w:hAnsi="Arial" w:cs="Arial"/>
          <w:b/>
          <w:bCs/>
        </w:rPr>
        <w:t>JOS</w:t>
      </w:r>
      <w:r w:rsidR="00214DBA">
        <w:rPr>
          <w:rFonts w:ascii="Arial" w:hAnsi="Arial" w:cs="Arial"/>
          <w:b/>
          <w:bCs/>
        </w:rPr>
        <w:t>É</w:t>
      </w:r>
      <w:r w:rsidR="00225474" w:rsidRPr="000A7B8F">
        <w:rPr>
          <w:rFonts w:ascii="Arial" w:hAnsi="Arial" w:cs="Arial"/>
          <w:b/>
          <w:bCs/>
        </w:rPr>
        <w:t xml:space="preserve"> IGNACIO MORENO CUTA </w:t>
      </w:r>
      <w:r w:rsidRPr="000A7B8F">
        <w:rPr>
          <w:rFonts w:ascii="Arial" w:hAnsi="Arial" w:cs="Arial"/>
        </w:rPr>
        <w:t xml:space="preserve">renunció a su calidad de suplente del COPASST, en representación de los servidores públicos, como consecuencia de la aceptación de </w:t>
      </w:r>
      <w:r w:rsidRPr="000A7B8F">
        <w:rPr>
          <w:rFonts w:ascii="Arial" w:hAnsi="Arial" w:cs="Arial"/>
          <w:color w:val="000000"/>
        </w:rPr>
        <w:t>un</w:t>
      </w:r>
      <w:r w:rsidR="00EA78FB" w:rsidRPr="000A7B8F">
        <w:rPr>
          <w:rFonts w:ascii="Arial" w:hAnsi="Arial" w:cs="Arial"/>
          <w:color w:val="000000"/>
        </w:rPr>
        <w:t xml:space="preserve"> nombramiento en periodo de prueba en</w:t>
      </w:r>
      <w:r w:rsidRPr="000A7B8F">
        <w:rPr>
          <w:rFonts w:ascii="Arial" w:hAnsi="Arial" w:cs="Arial"/>
          <w:color w:val="000000"/>
        </w:rPr>
        <w:t xml:space="preserve"> </w:t>
      </w:r>
      <w:r w:rsidR="00225474" w:rsidRPr="000A7B8F">
        <w:rPr>
          <w:rFonts w:ascii="Arial" w:hAnsi="Arial" w:cs="Arial"/>
          <w:color w:val="000000"/>
        </w:rPr>
        <w:t xml:space="preserve">ascenso. </w:t>
      </w:r>
    </w:p>
    <w:p w14:paraId="27DBE211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</w:p>
    <w:p w14:paraId="397C6BC9" w14:textId="67A1EE2B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  <w:proofErr w:type="spellStart"/>
      <w:proofErr w:type="gramStart"/>
      <w:r w:rsidRPr="000A7B8F">
        <w:rPr>
          <w:rFonts w:ascii="Arial" w:hAnsi="Arial" w:cs="Arial"/>
        </w:rPr>
        <w:t>Que</w:t>
      </w:r>
      <w:proofErr w:type="spellEnd"/>
      <w:proofErr w:type="gramEnd"/>
      <w:r w:rsidRPr="000A7B8F">
        <w:rPr>
          <w:rFonts w:ascii="Arial" w:hAnsi="Arial" w:cs="Arial"/>
        </w:rPr>
        <w:t xml:space="preserve"> asimismo, por medio de correo electrónico del </w:t>
      </w:r>
      <w:r w:rsidR="00225474" w:rsidRPr="000A7B8F">
        <w:rPr>
          <w:rFonts w:ascii="Arial" w:hAnsi="Arial" w:cs="Arial"/>
        </w:rPr>
        <w:t>7</w:t>
      </w:r>
      <w:r w:rsidRPr="000A7B8F">
        <w:rPr>
          <w:rFonts w:ascii="Arial" w:hAnsi="Arial" w:cs="Arial"/>
        </w:rPr>
        <w:t xml:space="preserve"> de </w:t>
      </w:r>
      <w:r w:rsidR="00225474" w:rsidRPr="000A7B8F">
        <w:rPr>
          <w:rFonts w:ascii="Arial" w:hAnsi="Arial" w:cs="Arial"/>
        </w:rPr>
        <w:t>junio</w:t>
      </w:r>
      <w:r w:rsidRPr="000A7B8F">
        <w:rPr>
          <w:rFonts w:ascii="Arial" w:hAnsi="Arial" w:cs="Arial"/>
        </w:rPr>
        <w:t xml:space="preserve"> de 2023, la servidora pública </w:t>
      </w:r>
      <w:r w:rsidR="00225474" w:rsidRPr="000A7B8F">
        <w:rPr>
          <w:rFonts w:ascii="Arial" w:hAnsi="Arial" w:cs="Arial"/>
          <w:b/>
          <w:bCs/>
        </w:rPr>
        <w:t xml:space="preserve">MARGARITA MONTENEGRO ALVAREZ </w:t>
      </w:r>
      <w:r w:rsidRPr="000A7B8F">
        <w:rPr>
          <w:rFonts w:ascii="Arial" w:hAnsi="Arial" w:cs="Arial"/>
        </w:rPr>
        <w:t>renunció a su calidad de suplente del COPASST, en representación d</w:t>
      </w:r>
      <w:r w:rsidR="00C3221C" w:rsidRPr="000A7B8F">
        <w:rPr>
          <w:rFonts w:ascii="Arial" w:hAnsi="Arial" w:cs="Arial"/>
        </w:rPr>
        <w:t>el empleador</w:t>
      </w:r>
      <w:r w:rsidRPr="000A7B8F">
        <w:rPr>
          <w:rFonts w:ascii="Arial" w:hAnsi="Arial" w:cs="Arial"/>
        </w:rPr>
        <w:t xml:space="preserve">, a causa de situaciones administrativas en la dependencia a la cual pertenece. </w:t>
      </w:r>
    </w:p>
    <w:p w14:paraId="753FCE0A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</w:p>
    <w:p w14:paraId="2BD05589" w14:textId="1F7C9222" w:rsidR="00EC4406" w:rsidRPr="000A7B8F" w:rsidRDefault="00EC4406" w:rsidP="009B56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01F1E"/>
          <w:sz w:val="22"/>
          <w:szCs w:val="22"/>
        </w:rPr>
      </w:pPr>
      <w:r w:rsidRPr="000A7B8F">
        <w:rPr>
          <w:rFonts w:ascii="Arial" w:hAnsi="Arial" w:cs="Arial"/>
          <w:sz w:val="22"/>
          <w:szCs w:val="22"/>
        </w:rPr>
        <w:t xml:space="preserve">Que de conformidad con lo anterior y atendiendo lo establecido en el </w:t>
      </w:r>
      <w:r w:rsidRPr="000A7B8F">
        <w:rPr>
          <w:rFonts w:ascii="Arial" w:hAnsi="Arial" w:cs="Arial"/>
          <w:i/>
          <w:iCs/>
          <w:sz w:val="22"/>
          <w:szCs w:val="22"/>
        </w:rPr>
        <w:t>“</w:t>
      </w:r>
      <w:r w:rsidRPr="000A7B8F">
        <w:rPr>
          <w:rFonts w:ascii="Arial" w:hAnsi="Arial" w:cs="Arial"/>
          <w:i/>
          <w:iCs/>
          <w:color w:val="000000"/>
          <w:sz w:val="22"/>
          <w:szCs w:val="22"/>
          <w:bdr w:val="none" w:sz="0" w:space="0" w:color="auto" w:frame="1"/>
        </w:rPr>
        <w:t>Procedimiento para la conformación y funcionamiento del COPASST”</w:t>
      </w:r>
      <w:r w:rsidRPr="000A7B8F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(P39.GTH), ante la</w:t>
      </w:r>
      <w:r w:rsidRPr="000A7B8F"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</w:rPr>
        <w:t xml:space="preserve"> “renuncia de un integrante principal ya sea por parte del empleador o de los trabajadores</w:t>
      </w:r>
      <w:r w:rsidR="00E66C3E"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</w:rPr>
        <w:t>,</w:t>
      </w:r>
      <w:r w:rsidRPr="000A7B8F"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</w:rPr>
        <w:t xml:space="preserve"> será reemplazado por su suplente o en su defecto puede ser elegido el trabajador siguiente en las votaciones, si no hay, se deberá ir a elecciones para el caso de los designados por los trabajadores.”</w:t>
      </w:r>
      <w:r w:rsidRPr="000A7B8F">
        <w:rPr>
          <w:rFonts w:ascii="Arial" w:hAnsi="Arial" w:cs="Arial"/>
          <w:color w:val="201F1E"/>
          <w:sz w:val="22"/>
          <w:szCs w:val="22"/>
        </w:rPr>
        <w:t> </w:t>
      </w:r>
    </w:p>
    <w:p w14:paraId="726E4501" w14:textId="77777777" w:rsidR="00EC4406" w:rsidRPr="000A7B8F" w:rsidRDefault="00EC4406" w:rsidP="009B56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01F1E"/>
          <w:sz w:val="22"/>
          <w:szCs w:val="22"/>
        </w:rPr>
      </w:pPr>
    </w:p>
    <w:p w14:paraId="24CE63E9" w14:textId="422FDECF" w:rsidR="00EC4406" w:rsidRPr="000A7B8F" w:rsidRDefault="00C3221C" w:rsidP="009B56FC">
      <w:pPr>
        <w:spacing w:after="0" w:line="240" w:lineRule="auto"/>
        <w:jc w:val="both"/>
        <w:rPr>
          <w:rFonts w:ascii="Arial" w:eastAsia="Arial MT" w:hAnsi="Arial" w:cs="Arial"/>
        </w:rPr>
      </w:pPr>
      <w:r w:rsidRPr="000A7B8F">
        <w:rPr>
          <w:rFonts w:ascii="Arial" w:hAnsi="Arial" w:cs="Arial"/>
        </w:rPr>
        <w:t xml:space="preserve">Que validado lo anterior, </w:t>
      </w:r>
      <w:r w:rsidR="00005428">
        <w:rPr>
          <w:rFonts w:ascii="Arial" w:hAnsi="Arial" w:cs="Arial"/>
        </w:rPr>
        <w:t>no se contaba con más servidores públicos que siguieran en orden de resultados según las votaciones de conformación  llevadas a cabo en la vigencia 202</w:t>
      </w:r>
      <w:r w:rsidR="00BA3F46">
        <w:rPr>
          <w:rFonts w:ascii="Arial" w:hAnsi="Arial" w:cs="Arial"/>
        </w:rPr>
        <w:t xml:space="preserve">1, </w:t>
      </w:r>
      <w:r w:rsidR="00005428">
        <w:rPr>
          <w:rFonts w:ascii="Arial" w:hAnsi="Arial" w:cs="Arial"/>
        </w:rPr>
        <w:t>por lo cual</w:t>
      </w:r>
      <w:r w:rsidR="00BA3F46">
        <w:rPr>
          <w:rFonts w:ascii="Arial" w:hAnsi="Arial" w:cs="Arial"/>
        </w:rPr>
        <w:t>, el día 14 de febrero de 2023,</w:t>
      </w:r>
      <w:r w:rsidR="00005428">
        <w:rPr>
          <w:rFonts w:ascii="Arial" w:hAnsi="Arial" w:cs="Arial"/>
        </w:rPr>
        <w:t xml:space="preserve"> la Dirección de Gestión Humana</w:t>
      </w:r>
      <w:r w:rsidR="00E766CA">
        <w:rPr>
          <w:rFonts w:ascii="Arial" w:hAnsi="Arial" w:cs="Arial"/>
        </w:rPr>
        <w:t xml:space="preserve"> llevó a cabo </w:t>
      </w:r>
      <w:r w:rsidR="00E766CA" w:rsidRPr="000A7B8F">
        <w:rPr>
          <w:rFonts w:ascii="Arial" w:eastAsia="Arial MT" w:hAnsi="Arial" w:cs="Arial"/>
        </w:rPr>
        <w:t xml:space="preserve">la elección virtual de los representantes </w:t>
      </w:r>
      <w:r w:rsidR="00005428">
        <w:rPr>
          <w:rFonts w:ascii="Arial" w:eastAsia="Arial MT" w:hAnsi="Arial" w:cs="Arial"/>
        </w:rPr>
        <w:t xml:space="preserve"> faltantes </w:t>
      </w:r>
      <w:r w:rsidR="00E766CA" w:rsidRPr="000A7B8F">
        <w:rPr>
          <w:rFonts w:ascii="Arial" w:eastAsia="Arial MT" w:hAnsi="Arial" w:cs="Arial"/>
        </w:rPr>
        <w:t>de los servidores públicos ante el COPASST</w:t>
      </w:r>
      <w:r w:rsidR="00E766CA">
        <w:rPr>
          <w:rFonts w:ascii="Arial" w:hAnsi="Arial" w:cs="Arial"/>
        </w:rPr>
        <w:t xml:space="preserve"> como consta en </w:t>
      </w:r>
      <w:r w:rsidRPr="000A7B8F">
        <w:rPr>
          <w:rFonts w:ascii="Arial" w:hAnsi="Arial" w:cs="Arial"/>
        </w:rPr>
        <w:t xml:space="preserve"> el </w:t>
      </w:r>
      <w:r w:rsidRPr="000A7B8F">
        <w:rPr>
          <w:rFonts w:ascii="Arial" w:hAnsi="Arial" w:cs="Arial"/>
          <w:i/>
          <w:iCs/>
        </w:rPr>
        <w:t>“Acta de conteo de votos de elecciones del Comité</w:t>
      </w:r>
      <w:r w:rsidRPr="000A7B8F">
        <w:rPr>
          <w:rFonts w:ascii="Arial" w:hAnsi="Arial" w:cs="Arial"/>
          <w:i/>
          <w:iCs/>
          <w:spacing w:val="1"/>
        </w:rPr>
        <w:t xml:space="preserve"> </w:t>
      </w:r>
      <w:r w:rsidRPr="000A7B8F">
        <w:rPr>
          <w:rFonts w:ascii="Arial" w:hAnsi="Arial" w:cs="Arial"/>
          <w:i/>
          <w:iCs/>
        </w:rPr>
        <w:t>Paritario de Seguridad y Salud en el Trabajo COPASST”</w:t>
      </w:r>
      <w:r w:rsidRPr="000A7B8F">
        <w:rPr>
          <w:rFonts w:ascii="Arial" w:hAnsi="Arial" w:cs="Arial"/>
        </w:rPr>
        <w:t xml:space="preserve">, </w:t>
      </w:r>
      <w:r w:rsidR="00005428" w:rsidRPr="000A7B8F">
        <w:rPr>
          <w:rFonts w:ascii="Arial" w:hAnsi="Arial" w:cs="Arial"/>
        </w:rPr>
        <w:t>mediante</w:t>
      </w:r>
      <w:r w:rsidR="00E766CA">
        <w:rPr>
          <w:rFonts w:ascii="Arial" w:hAnsi="Arial" w:cs="Arial"/>
        </w:rPr>
        <w:t xml:space="preserve"> la cual se </w:t>
      </w:r>
      <w:r w:rsidR="00EC4406" w:rsidRPr="000A7B8F">
        <w:rPr>
          <w:rFonts w:ascii="Arial" w:eastAsia="Arial MT" w:hAnsi="Arial" w:cs="Arial"/>
        </w:rPr>
        <w:t>registraron los siguientes resultados:</w:t>
      </w:r>
    </w:p>
    <w:p w14:paraId="00164EC9" w14:textId="77777777" w:rsidR="00EC4406" w:rsidRPr="000A7B8F" w:rsidRDefault="00EC4406" w:rsidP="009B56FC">
      <w:pPr>
        <w:spacing w:after="0" w:line="240" w:lineRule="auto"/>
        <w:jc w:val="both"/>
        <w:rPr>
          <w:rFonts w:ascii="Arial" w:eastAsia="Arial MT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"/>
        <w:gridCol w:w="4315"/>
        <w:gridCol w:w="1931"/>
      </w:tblGrid>
      <w:tr w:rsidR="00EC4406" w:rsidRPr="000A7B8F" w14:paraId="336E2DC1" w14:textId="77777777" w:rsidTr="00600EC4">
        <w:trPr>
          <w:trHeight w:val="191"/>
          <w:jc w:val="center"/>
        </w:trPr>
        <w:tc>
          <w:tcPr>
            <w:tcW w:w="783" w:type="dxa"/>
            <w:vAlign w:val="center"/>
          </w:tcPr>
          <w:p w14:paraId="323BF22C" w14:textId="77777777" w:rsidR="00EC4406" w:rsidRPr="006F415A" w:rsidRDefault="00EC4406" w:rsidP="00BA3F4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F415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4315" w:type="dxa"/>
            <w:vAlign w:val="center"/>
          </w:tcPr>
          <w:p w14:paraId="40C64D4A" w14:textId="77777777" w:rsidR="00EC4406" w:rsidRPr="006F415A" w:rsidRDefault="00EC4406" w:rsidP="00BA3F4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F415A">
              <w:rPr>
                <w:rFonts w:ascii="Arial" w:hAnsi="Arial" w:cs="Arial"/>
                <w:b/>
              </w:rPr>
              <w:t>NOMBRE DEL CANDIDATO</w:t>
            </w:r>
          </w:p>
        </w:tc>
        <w:tc>
          <w:tcPr>
            <w:tcW w:w="1931" w:type="dxa"/>
            <w:vAlign w:val="center"/>
          </w:tcPr>
          <w:p w14:paraId="128FD86B" w14:textId="77777777" w:rsidR="00EC4406" w:rsidRPr="006F415A" w:rsidRDefault="00EC4406" w:rsidP="00BA3F4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F415A">
              <w:rPr>
                <w:rFonts w:ascii="Arial" w:hAnsi="Arial" w:cs="Arial"/>
                <w:b/>
              </w:rPr>
              <w:t>No. VOTOS</w:t>
            </w:r>
          </w:p>
        </w:tc>
      </w:tr>
      <w:tr w:rsidR="00EC4406" w:rsidRPr="000A7B8F" w14:paraId="3CB2D1E3" w14:textId="77777777" w:rsidTr="00600EC4">
        <w:trPr>
          <w:trHeight w:val="185"/>
          <w:jc w:val="center"/>
        </w:trPr>
        <w:tc>
          <w:tcPr>
            <w:tcW w:w="783" w:type="dxa"/>
            <w:vAlign w:val="center"/>
          </w:tcPr>
          <w:p w14:paraId="24DE1763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0" w:name="_Hlk127369549"/>
            <w:r w:rsidRPr="006F415A">
              <w:rPr>
                <w:rFonts w:ascii="Arial" w:hAnsi="Arial" w:cs="Arial"/>
              </w:rPr>
              <w:t>1</w:t>
            </w:r>
          </w:p>
        </w:tc>
        <w:tc>
          <w:tcPr>
            <w:tcW w:w="4315" w:type="dxa"/>
          </w:tcPr>
          <w:p w14:paraId="7733F55F" w14:textId="77777777" w:rsidR="00EC4406" w:rsidRPr="006F415A" w:rsidRDefault="00EC4406" w:rsidP="007E2760">
            <w:pPr>
              <w:spacing w:after="0" w:line="240" w:lineRule="auto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  <w:color w:val="000000"/>
                <w:lang w:eastAsia="es-CO"/>
              </w:rPr>
              <w:t>BLANCA STELLA RIVERA RODRIGUEZ</w:t>
            </w:r>
          </w:p>
        </w:tc>
        <w:tc>
          <w:tcPr>
            <w:tcW w:w="1931" w:type="dxa"/>
          </w:tcPr>
          <w:p w14:paraId="1F59377F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F415A">
              <w:rPr>
                <w:rFonts w:ascii="Arial" w:hAnsi="Arial" w:cs="Arial"/>
              </w:rPr>
              <w:t>34</w:t>
            </w:r>
          </w:p>
        </w:tc>
      </w:tr>
      <w:tr w:rsidR="00EC4406" w:rsidRPr="000A7B8F" w14:paraId="5C86CA30" w14:textId="77777777" w:rsidTr="00600EC4">
        <w:trPr>
          <w:trHeight w:val="185"/>
          <w:jc w:val="center"/>
        </w:trPr>
        <w:tc>
          <w:tcPr>
            <w:tcW w:w="783" w:type="dxa"/>
            <w:vAlign w:val="center"/>
          </w:tcPr>
          <w:p w14:paraId="332AC7A2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</w:rPr>
              <w:t>2</w:t>
            </w:r>
          </w:p>
        </w:tc>
        <w:tc>
          <w:tcPr>
            <w:tcW w:w="4315" w:type="dxa"/>
          </w:tcPr>
          <w:p w14:paraId="0B396759" w14:textId="77777777" w:rsidR="00EC4406" w:rsidRPr="006F415A" w:rsidRDefault="00EC4406" w:rsidP="007E2760">
            <w:pPr>
              <w:spacing w:after="0" w:line="240" w:lineRule="auto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  <w:color w:val="000000"/>
                <w:lang w:eastAsia="es-CO"/>
              </w:rPr>
              <w:t>JOSE IGNACIO MORENO CUTA</w:t>
            </w:r>
          </w:p>
        </w:tc>
        <w:tc>
          <w:tcPr>
            <w:tcW w:w="1931" w:type="dxa"/>
          </w:tcPr>
          <w:p w14:paraId="343E7E79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F415A">
              <w:rPr>
                <w:rFonts w:ascii="Arial" w:hAnsi="Arial" w:cs="Arial"/>
              </w:rPr>
              <w:t>29</w:t>
            </w:r>
          </w:p>
        </w:tc>
      </w:tr>
      <w:bookmarkEnd w:id="0"/>
      <w:tr w:rsidR="00EC4406" w:rsidRPr="000A7B8F" w14:paraId="082FD393" w14:textId="77777777" w:rsidTr="00600EC4">
        <w:trPr>
          <w:trHeight w:val="185"/>
          <w:jc w:val="center"/>
        </w:trPr>
        <w:tc>
          <w:tcPr>
            <w:tcW w:w="783" w:type="dxa"/>
            <w:vAlign w:val="center"/>
          </w:tcPr>
          <w:p w14:paraId="3A07724C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4315" w:type="dxa"/>
          </w:tcPr>
          <w:p w14:paraId="4AB8A5CD" w14:textId="77777777" w:rsidR="00EC4406" w:rsidRPr="006F415A" w:rsidRDefault="00EC4406" w:rsidP="007E2760">
            <w:pPr>
              <w:spacing w:after="0" w:line="240" w:lineRule="auto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  <w:color w:val="000000"/>
                <w:lang w:eastAsia="es-CO"/>
              </w:rPr>
              <w:t>LEIDY MIYET PEREZ OSORIO</w:t>
            </w:r>
          </w:p>
        </w:tc>
        <w:tc>
          <w:tcPr>
            <w:tcW w:w="1931" w:type="dxa"/>
          </w:tcPr>
          <w:p w14:paraId="28BD7B4C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F415A">
              <w:rPr>
                <w:rFonts w:ascii="Arial" w:hAnsi="Arial" w:cs="Arial"/>
              </w:rPr>
              <w:t>22</w:t>
            </w:r>
          </w:p>
        </w:tc>
      </w:tr>
      <w:tr w:rsidR="00EC4406" w:rsidRPr="000A7B8F" w14:paraId="0EDF4F15" w14:textId="77777777" w:rsidTr="00600EC4">
        <w:trPr>
          <w:trHeight w:val="185"/>
          <w:jc w:val="center"/>
        </w:trPr>
        <w:tc>
          <w:tcPr>
            <w:tcW w:w="783" w:type="dxa"/>
            <w:vAlign w:val="center"/>
          </w:tcPr>
          <w:p w14:paraId="2DD47463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</w:rPr>
              <w:t>4</w:t>
            </w:r>
          </w:p>
        </w:tc>
        <w:tc>
          <w:tcPr>
            <w:tcW w:w="4315" w:type="dxa"/>
          </w:tcPr>
          <w:p w14:paraId="4A81C677" w14:textId="77777777" w:rsidR="00EC4406" w:rsidRPr="006F415A" w:rsidRDefault="00EC4406" w:rsidP="007E2760">
            <w:pPr>
              <w:spacing w:after="0" w:line="240" w:lineRule="auto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  <w:color w:val="000000"/>
                <w:lang w:eastAsia="es-CO"/>
              </w:rPr>
              <w:t>MAYRA LEANDRA ARANGO GRANOBLES</w:t>
            </w:r>
          </w:p>
        </w:tc>
        <w:tc>
          <w:tcPr>
            <w:tcW w:w="1931" w:type="dxa"/>
          </w:tcPr>
          <w:p w14:paraId="6FA7AE86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F415A">
              <w:rPr>
                <w:rFonts w:ascii="Arial" w:hAnsi="Arial" w:cs="Arial"/>
              </w:rPr>
              <w:t>16</w:t>
            </w:r>
          </w:p>
        </w:tc>
      </w:tr>
      <w:tr w:rsidR="00EC4406" w:rsidRPr="000A7B8F" w14:paraId="0F7CCC13" w14:textId="77777777" w:rsidTr="00600EC4">
        <w:trPr>
          <w:trHeight w:val="185"/>
          <w:jc w:val="center"/>
        </w:trPr>
        <w:tc>
          <w:tcPr>
            <w:tcW w:w="783" w:type="dxa"/>
            <w:vAlign w:val="center"/>
          </w:tcPr>
          <w:p w14:paraId="27E98A9C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</w:rPr>
              <w:t>5</w:t>
            </w:r>
          </w:p>
        </w:tc>
        <w:tc>
          <w:tcPr>
            <w:tcW w:w="4315" w:type="dxa"/>
          </w:tcPr>
          <w:p w14:paraId="45773C11" w14:textId="77777777" w:rsidR="00EC4406" w:rsidRPr="006F415A" w:rsidRDefault="00EC4406" w:rsidP="007E2760">
            <w:pPr>
              <w:spacing w:after="0" w:line="240" w:lineRule="auto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  <w:color w:val="000000"/>
                <w:lang w:eastAsia="es-CO"/>
              </w:rPr>
              <w:t>MARIA OTILIA SANCHEZ OTALORA</w:t>
            </w:r>
          </w:p>
        </w:tc>
        <w:tc>
          <w:tcPr>
            <w:tcW w:w="1931" w:type="dxa"/>
          </w:tcPr>
          <w:p w14:paraId="0A483743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</w:rPr>
              <w:t>8</w:t>
            </w:r>
          </w:p>
        </w:tc>
      </w:tr>
      <w:tr w:rsidR="00EC4406" w:rsidRPr="000A7B8F" w14:paraId="03DFA3CC" w14:textId="77777777" w:rsidTr="00600EC4">
        <w:trPr>
          <w:trHeight w:val="76"/>
          <w:jc w:val="center"/>
        </w:trPr>
        <w:tc>
          <w:tcPr>
            <w:tcW w:w="5098" w:type="dxa"/>
            <w:gridSpan w:val="2"/>
            <w:vAlign w:val="bottom"/>
          </w:tcPr>
          <w:p w14:paraId="41ADBA5C" w14:textId="77777777" w:rsidR="00EC4406" w:rsidRPr="006F415A" w:rsidRDefault="00EC4406" w:rsidP="009B56FC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6F415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931" w:type="dxa"/>
            <w:vAlign w:val="center"/>
          </w:tcPr>
          <w:p w14:paraId="40D343DF" w14:textId="77777777" w:rsidR="00EC4406" w:rsidRPr="006F415A" w:rsidRDefault="00EC4406" w:rsidP="007E27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F415A">
              <w:rPr>
                <w:rFonts w:ascii="Arial" w:hAnsi="Arial" w:cs="Arial"/>
              </w:rPr>
              <w:t>109</w:t>
            </w:r>
          </w:p>
        </w:tc>
      </w:tr>
    </w:tbl>
    <w:p w14:paraId="6F44BA63" w14:textId="77777777" w:rsidR="00AE20DD" w:rsidRDefault="00AE20DD" w:rsidP="009B56FC">
      <w:pPr>
        <w:pStyle w:val="Textoindependiente"/>
        <w:jc w:val="both"/>
        <w:rPr>
          <w:rFonts w:ascii="Arial" w:hAnsi="Arial" w:cs="Arial"/>
        </w:rPr>
      </w:pPr>
    </w:p>
    <w:p w14:paraId="2943B573" w14:textId="6E6DF18D" w:rsidR="00EC4406" w:rsidRDefault="00EC4406" w:rsidP="009B56FC">
      <w:pPr>
        <w:pStyle w:val="Textoindependiente"/>
        <w:jc w:val="both"/>
        <w:rPr>
          <w:rFonts w:ascii="Arial" w:hAnsi="Arial" w:cs="Arial"/>
        </w:rPr>
      </w:pPr>
      <w:r w:rsidRPr="000A7B8F">
        <w:rPr>
          <w:rFonts w:ascii="Arial" w:hAnsi="Arial" w:cs="Arial"/>
        </w:rPr>
        <w:t>Que</w:t>
      </w:r>
      <w:r w:rsidR="0067743D">
        <w:rPr>
          <w:rFonts w:ascii="Arial" w:hAnsi="Arial" w:cs="Arial"/>
        </w:rPr>
        <w:t>,</w:t>
      </w:r>
      <w:r w:rsidRPr="000A7B8F">
        <w:rPr>
          <w:rFonts w:ascii="Arial" w:hAnsi="Arial" w:cs="Arial"/>
        </w:rPr>
        <w:t xml:space="preserve"> corolario de lo anterior y, en estricto orden</w:t>
      </w:r>
      <w:r w:rsidR="00BA5667" w:rsidRPr="000A7B8F">
        <w:rPr>
          <w:rFonts w:ascii="Arial" w:hAnsi="Arial" w:cs="Arial"/>
        </w:rPr>
        <w:t xml:space="preserve"> conforme </w:t>
      </w:r>
      <w:r w:rsidR="00BF0291" w:rsidRPr="000A7B8F">
        <w:rPr>
          <w:rFonts w:ascii="Arial" w:hAnsi="Arial" w:cs="Arial"/>
        </w:rPr>
        <w:t xml:space="preserve">el </w:t>
      </w:r>
      <w:r w:rsidR="004C7D6E" w:rsidRPr="000A7B8F">
        <w:rPr>
          <w:rFonts w:ascii="Arial" w:hAnsi="Arial" w:cs="Arial"/>
        </w:rPr>
        <w:t>número</w:t>
      </w:r>
      <w:r w:rsidR="00BF0291" w:rsidRPr="000A7B8F">
        <w:rPr>
          <w:rFonts w:ascii="Arial" w:hAnsi="Arial" w:cs="Arial"/>
        </w:rPr>
        <w:t xml:space="preserve"> </w:t>
      </w:r>
      <w:r w:rsidR="00BA5667" w:rsidRPr="000A7B8F">
        <w:rPr>
          <w:rFonts w:ascii="Arial" w:hAnsi="Arial" w:cs="Arial"/>
        </w:rPr>
        <w:t>de votos</w:t>
      </w:r>
      <w:r w:rsidRPr="000A7B8F">
        <w:rPr>
          <w:rFonts w:ascii="Arial" w:hAnsi="Arial" w:cs="Arial"/>
        </w:rPr>
        <w:t xml:space="preserve">, </w:t>
      </w:r>
      <w:r w:rsidR="00F52547" w:rsidRPr="000A7B8F">
        <w:rPr>
          <w:rFonts w:ascii="Arial" w:hAnsi="Arial" w:cs="Arial"/>
        </w:rPr>
        <w:t>la servidora</w:t>
      </w:r>
      <w:r w:rsidR="00C3221C" w:rsidRPr="000A7B8F">
        <w:rPr>
          <w:rFonts w:ascii="Arial" w:hAnsi="Arial" w:cs="Arial"/>
        </w:rPr>
        <w:t xml:space="preserve"> </w:t>
      </w:r>
      <w:r w:rsidR="00C3221C" w:rsidRPr="000A7B8F">
        <w:rPr>
          <w:rFonts w:ascii="Arial" w:hAnsi="Arial" w:cs="Arial"/>
          <w:b/>
          <w:bCs/>
        </w:rPr>
        <w:t>LEIDY MIYET P</w:t>
      </w:r>
      <w:r w:rsidR="00AE20DD">
        <w:rPr>
          <w:rFonts w:ascii="Arial" w:hAnsi="Arial" w:cs="Arial"/>
          <w:b/>
          <w:bCs/>
        </w:rPr>
        <w:t>É</w:t>
      </w:r>
      <w:r w:rsidR="00C3221C" w:rsidRPr="000A7B8F">
        <w:rPr>
          <w:rFonts w:ascii="Arial" w:hAnsi="Arial" w:cs="Arial"/>
          <w:b/>
          <w:bCs/>
        </w:rPr>
        <w:t>REZ OSORIO</w:t>
      </w:r>
      <w:r w:rsidRPr="000A7B8F">
        <w:rPr>
          <w:rFonts w:ascii="Arial" w:hAnsi="Arial" w:cs="Arial"/>
          <w:b/>
          <w:bCs/>
        </w:rPr>
        <w:t>,</w:t>
      </w:r>
      <w:r w:rsidRPr="000A7B8F">
        <w:rPr>
          <w:rFonts w:ascii="Arial" w:hAnsi="Arial" w:cs="Arial"/>
        </w:rPr>
        <w:t xml:space="preserve"> será</w:t>
      </w:r>
      <w:r w:rsidR="00C3221C" w:rsidRPr="000A7B8F">
        <w:rPr>
          <w:rFonts w:ascii="Arial" w:hAnsi="Arial" w:cs="Arial"/>
        </w:rPr>
        <w:t xml:space="preserve"> la</w:t>
      </w:r>
      <w:r w:rsidRPr="000A7B8F">
        <w:rPr>
          <w:rFonts w:ascii="Arial" w:hAnsi="Arial" w:cs="Arial"/>
        </w:rPr>
        <w:t xml:space="preserve"> representante de los servidores públicos, en calidad de suplente, ante el COPASST de la Sede la Dirección General del ICBF, para el periodo 2021 – 2023. </w:t>
      </w:r>
    </w:p>
    <w:p w14:paraId="18694EE3" w14:textId="77777777" w:rsidR="005E757B" w:rsidRPr="000A7B8F" w:rsidRDefault="005E757B" w:rsidP="009B56FC">
      <w:pPr>
        <w:pStyle w:val="Textoindependiente"/>
        <w:jc w:val="both"/>
        <w:rPr>
          <w:rFonts w:ascii="Arial" w:hAnsi="Arial" w:cs="Arial"/>
        </w:rPr>
      </w:pPr>
    </w:p>
    <w:p w14:paraId="2FE8EEEF" w14:textId="77777777" w:rsidR="00F0448E" w:rsidRPr="000A7B8F" w:rsidRDefault="00C3221C" w:rsidP="009B56FC">
      <w:pPr>
        <w:spacing w:after="0" w:line="240" w:lineRule="auto"/>
        <w:jc w:val="both"/>
        <w:rPr>
          <w:rFonts w:ascii="Arial" w:eastAsia="Arial MT" w:hAnsi="Arial" w:cs="Arial"/>
          <w:i/>
          <w:iCs/>
        </w:rPr>
      </w:pPr>
      <w:r w:rsidRPr="000A7B8F">
        <w:rPr>
          <w:rFonts w:ascii="Arial" w:eastAsia="Arial MT" w:hAnsi="Arial" w:cs="Arial"/>
        </w:rPr>
        <w:t>Que el artículo 5 de la Resolución 2013 de 1986, “</w:t>
      </w:r>
      <w:r w:rsidRPr="000A7B8F">
        <w:rPr>
          <w:rFonts w:ascii="Arial" w:hAnsi="Arial" w:cs="Arial"/>
          <w:i/>
          <w:iCs/>
          <w:color w:val="000000"/>
        </w:rPr>
        <w:t>Por la cual se reglamenta la organización y funcionamiento de los Comités de Medicina, Higiene y Seguridad Industrial en los lugares de trabajo</w:t>
      </w:r>
      <w:r w:rsidRPr="000A7B8F">
        <w:rPr>
          <w:rFonts w:ascii="Arial" w:hAnsi="Arial" w:cs="Arial"/>
          <w:color w:val="000000"/>
        </w:rPr>
        <w:t>”,</w:t>
      </w:r>
      <w:r w:rsidRPr="000A7B8F">
        <w:rPr>
          <w:rFonts w:ascii="Arial" w:eastAsia="Arial MT" w:hAnsi="Arial" w:cs="Arial"/>
        </w:rPr>
        <w:t xml:space="preserve"> establece que para la conformación del Comité: </w:t>
      </w:r>
      <w:r w:rsidRPr="000A7B8F">
        <w:rPr>
          <w:rFonts w:ascii="Arial" w:eastAsia="Arial MT" w:hAnsi="Arial" w:cs="Arial"/>
          <w:i/>
          <w:iCs/>
        </w:rPr>
        <w:t>“El empleador nombrará directamente sus representantes al Comité y los trabajadores elegirán a los suyos mediante votación libre”.</w:t>
      </w:r>
    </w:p>
    <w:p w14:paraId="0EE0EABE" w14:textId="77777777" w:rsidR="00F0448E" w:rsidRPr="000A7B8F" w:rsidRDefault="00F0448E" w:rsidP="009B56FC">
      <w:pPr>
        <w:spacing w:after="0" w:line="240" w:lineRule="auto"/>
        <w:jc w:val="both"/>
        <w:rPr>
          <w:rFonts w:ascii="Arial" w:eastAsia="Arial MT" w:hAnsi="Arial" w:cs="Arial"/>
        </w:rPr>
      </w:pPr>
    </w:p>
    <w:p w14:paraId="71D8CE89" w14:textId="4BA97734" w:rsidR="00C3221C" w:rsidRPr="000A7B8F" w:rsidRDefault="00F0448E" w:rsidP="009B56FC">
      <w:pPr>
        <w:spacing w:after="0" w:line="240" w:lineRule="auto"/>
        <w:jc w:val="both"/>
        <w:rPr>
          <w:rFonts w:ascii="Arial" w:eastAsia="Arial MT" w:hAnsi="Arial" w:cs="Arial"/>
        </w:rPr>
      </w:pPr>
      <w:proofErr w:type="gramStart"/>
      <w:r w:rsidRPr="000A7B8F">
        <w:rPr>
          <w:rFonts w:ascii="Arial" w:eastAsia="Arial MT" w:hAnsi="Arial" w:cs="Arial"/>
        </w:rPr>
        <w:t>Que</w:t>
      </w:r>
      <w:proofErr w:type="gramEnd"/>
      <w:r w:rsidRPr="000A7B8F">
        <w:rPr>
          <w:rFonts w:ascii="Arial" w:eastAsia="Arial MT" w:hAnsi="Arial" w:cs="Arial"/>
        </w:rPr>
        <w:t xml:space="preserve"> e</w:t>
      </w:r>
      <w:r w:rsidR="00C3221C" w:rsidRPr="000A7B8F">
        <w:rPr>
          <w:rFonts w:ascii="Arial" w:eastAsia="Arial MT" w:hAnsi="Arial" w:cs="Arial"/>
        </w:rPr>
        <w:t>n virtud de lo anterior, mediante memorando radicado No.</w:t>
      </w:r>
      <w:r w:rsidR="004A000E">
        <w:rPr>
          <w:rFonts w:ascii="Arial" w:eastAsia="Arial MT" w:hAnsi="Arial" w:cs="Arial"/>
        </w:rPr>
        <w:t xml:space="preserve"> </w:t>
      </w:r>
      <w:r w:rsidR="00F52547" w:rsidRPr="000A7B8F">
        <w:rPr>
          <w:rFonts w:ascii="Arial" w:eastAsia="Arial MT" w:hAnsi="Arial" w:cs="Arial"/>
        </w:rPr>
        <w:t>202312100000083363</w:t>
      </w:r>
      <w:r w:rsidR="00EE05B1" w:rsidRPr="000A7B8F">
        <w:rPr>
          <w:rFonts w:ascii="Arial" w:eastAsia="Arial MT" w:hAnsi="Arial" w:cs="Arial"/>
        </w:rPr>
        <w:t xml:space="preserve"> de</w:t>
      </w:r>
      <w:r w:rsidR="004A000E">
        <w:rPr>
          <w:rFonts w:ascii="Arial" w:eastAsia="Arial MT" w:hAnsi="Arial" w:cs="Arial"/>
        </w:rPr>
        <w:t>l</w:t>
      </w:r>
      <w:r w:rsidR="00EE05B1" w:rsidRPr="000A7B8F">
        <w:rPr>
          <w:rFonts w:ascii="Arial" w:eastAsia="Arial MT" w:hAnsi="Arial" w:cs="Arial"/>
        </w:rPr>
        <w:t xml:space="preserve"> 14 de junio de 2023,</w:t>
      </w:r>
      <w:r w:rsidR="00987046" w:rsidRPr="000A7B8F">
        <w:rPr>
          <w:rFonts w:ascii="Arial" w:eastAsia="Arial MT" w:hAnsi="Arial" w:cs="Arial"/>
        </w:rPr>
        <w:t xml:space="preserve"> </w:t>
      </w:r>
      <w:r w:rsidR="00EE05B1" w:rsidRPr="000A7B8F">
        <w:rPr>
          <w:rFonts w:ascii="Arial" w:eastAsia="Arial MT" w:hAnsi="Arial" w:cs="Arial"/>
        </w:rPr>
        <w:t>s</w:t>
      </w:r>
      <w:r w:rsidR="00C3221C" w:rsidRPr="000A7B8F">
        <w:rPr>
          <w:rFonts w:ascii="Arial" w:eastAsia="Arial MT" w:hAnsi="Arial" w:cs="Arial"/>
        </w:rPr>
        <w:t xml:space="preserve">e </w:t>
      </w:r>
      <w:r w:rsidR="00987046" w:rsidRPr="000A7B8F">
        <w:rPr>
          <w:rFonts w:ascii="Arial" w:eastAsia="Arial MT" w:hAnsi="Arial" w:cs="Arial"/>
        </w:rPr>
        <w:t>designó</w:t>
      </w:r>
      <w:r w:rsidR="00C3221C" w:rsidRPr="000A7B8F">
        <w:rPr>
          <w:rFonts w:ascii="Arial" w:eastAsia="Arial MT" w:hAnsi="Arial" w:cs="Arial"/>
        </w:rPr>
        <w:t xml:space="preserve"> como representante del empleador</w:t>
      </w:r>
      <w:r w:rsidR="00EE05B1" w:rsidRPr="000A7B8F">
        <w:rPr>
          <w:rFonts w:ascii="Arial" w:eastAsia="Arial MT" w:hAnsi="Arial" w:cs="Arial"/>
        </w:rPr>
        <w:t>, al servidor público</w:t>
      </w:r>
      <w:r w:rsidR="00C3221C" w:rsidRPr="000A7B8F">
        <w:rPr>
          <w:rFonts w:ascii="Arial" w:eastAsia="Arial MT" w:hAnsi="Arial" w:cs="Arial"/>
        </w:rPr>
        <w:t xml:space="preserve"> </w:t>
      </w:r>
      <w:r w:rsidR="00F52547" w:rsidRPr="000A7B8F">
        <w:rPr>
          <w:rFonts w:ascii="Arial" w:eastAsia="Arial MT" w:hAnsi="Arial" w:cs="Arial"/>
          <w:b/>
          <w:bCs/>
        </w:rPr>
        <w:t>WILFRED TRIANA HURTATIS</w:t>
      </w:r>
      <w:r w:rsidR="00F52547" w:rsidRPr="000A7B8F">
        <w:rPr>
          <w:rFonts w:ascii="Arial" w:eastAsia="Arial MT" w:hAnsi="Arial" w:cs="Arial"/>
        </w:rPr>
        <w:t xml:space="preserve"> en consideración de la renuncia presentada por la servidora </w:t>
      </w:r>
      <w:r w:rsidR="00F52547" w:rsidRPr="000A7B8F">
        <w:rPr>
          <w:rFonts w:ascii="Arial" w:eastAsia="Arial MT" w:hAnsi="Arial" w:cs="Arial"/>
          <w:b/>
          <w:bCs/>
        </w:rPr>
        <w:t xml:space="preserve">MARGARITA MONTENEGRO </w:t>
      </w:r>
      <w:r w:rsidR="00AE20DD">
        <w:rPr>
          <w:rFonts w:ascii="Arial" w:eastAsia="Arial MT" w:hAnsi="Arial" w:cs="Arial"/>
          <w:b/>
          <w:bCs/>
        </w:rPr>
        <w:t>Á</w:t>
      </w:r>
      <w:r w:rsidR="00F52547" w:rsidRPr="000A7B8F">
        <w:rPr>
          <w:rFonts w:ascii="Arial" w:eastAsia="Arial MT" w:hAnsi="Arial" w:cs="Arial"/>
          <w:b/>
          <w:bCs/>
        </w:rPr>
        <w:t>LVAREZ.</w:t>
      </w:r>
    </w:p>
    <w:p w14:paraId="496EF162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</w:p>
    <w:p w14:paraId="6223F0E8" w14:textId="51912CC2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  <w:r w:rsidRPr="000A7B8F">
        <w:rPr>
          <w:rFonts w:ascii="Arial" w:hAnsi="Arial" w:cs="Arial"/>
        </w:rPr>
        <w:t>En</w:t>
      </w:r>
      <w:r w:rsidRPr="000A7B8F">
        <w:rPr>
          <w:rFonts w:ascii="Arial" w:hAnsi="Arial" w:cs="Arial"/>
          <w:spacing w:val="-2"/>
        </w:rPr>
        <w:t xml:space="preserve"> </w:t>
      </w:r>
      <w:r w:rsidRPr="000A7B8F">
        <w:rPr>
          <w:rFonts w:ascii="Arial" w:hAnsi="Arial" w:cs="Arial"/>
        </w:rPr>
        <w:t>mérito</w:t>
      </w:r>
      <w:r w:rsidRPr="000A7B8F">
        <w:rPr>
          <w:rFonts w:ascii="Arial" w:hAnsi="Arial" w:cs="Arial"/>
          <w:spacing w:val="-1"/>
        </w:rPr>
        <w:t xml:space="preserve"> </w:t>
      </w:r>
      <w:r w:rsidRPr="000A7B8F">
        <w:rPr>
          <w:rFonts w:ascii="Arial" w:hAnsi="Arial" w:cs="Arial"/>
        </w:rPr>
        <w:t>de</w:t>
      </w:r>
      <w:r w:rsidRPr="000A7B8F">
        <w:rPr>
          <w:rFonts w:ascii="Arial" w:hAnsi="Arial" w:cs="Arial"/>
          <w:spacing w:val="-3"/>
        </w:rPr>
        <w:t xml:space="preserve"> </w:t>
      </w:r>
      <w:r w:rsidRPr="000A7B8F">
        <w:rPr>
          <w:rFonts w:ascii="Arial" w:hAnsi="Arial" w:cs="Arial"/>
        </w:rPr>
        <w:t>lo</w:t>
      </w:r>
      <w:r w:rsidRPr="000A7B8F">
        <w:rPr>
          <w:rFonts w:ascii="Arial" w:hAnsi="Arial" w:cs="Arial"/>
          <w:spacing w:val="-1"/>
        </w:rPr>
        <w:t xml:space="preserve"> </w:t>
      </w:r>
      <w:r w:rsidRPr="000A7B8F">
        <w:rPr>
          <w:rFonts w:ascii="Arial" w:hAnsi="Arial" w:cs="Arial"/>
        </w:rPr>
        <w:t>expuesto,</w:t>
      </w:r>
    </w:p>
    <w:p w14:paraId="3DFDF268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</w:rPr>
      </w:pPr>
    </w:p>
    <w:p w14:paraId="5249501B" w14:textId="77777777" w:rsidR="00EC4406" w:rsidRPr="000A7B8F" w:rsidRDefault="00EC4406" w:rsidP="009B56FC">
      <w:pPr>
        <w:pStyle w:val="Ttulo1"/>
        <w:spacing w:before="0"/>
        <w:ind w:left="0" w:right="0"/>
      </w:pPr>
      <w:r w:rsidRPr="000A7B8F">
        <w:t>RESUELVE:</w:t>
      </w:r>
    </w:p>
    <w:p w14:paraId="5C48C599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  <w:b/>
        </w:rPr>
      </w:pPr>
    </w:p>
    <w:p w14:paraId="6ED169F4" w14:textId="70306360" w:rsidR="00EC4406" w:rsidRPr="000A7B8F" w:rsidRDefault="00EC4406" w:rsidP="009B56FC">
      <w:pPr>
        <w:pStyle w:val="Textoindependiente"/>
        <w:jc w:val="both"/>
        <w:rPr>
          <w:rFonts w:ascii="Arial" w:hAnsi="Arial" w:cs="Arial"/>
          <w:bCs/>
          <w:spacing w:val="1"/>
        </w:rPr>
      </w:pPr>
      <w:r w:rsidRPr="000A7B8F">
        <w:rPr>
          <w:rFonts w:ascii="Arial" w:hAnsi="Arial" w:cs="Arial"/>
          <w:b/>
        </w:rPr>
        <w:t>ARTÍCULO</w:t>
      </w:r>
      <w:r w:rsidRPr="000A7B8F">
        <w:rPr>
          <w:rFonts w:ascii="Arial" w:hAnsi="Arial" w:cs="Arial"/>
          <w:b/>
          <w:spacing w:val="1"/>
        </w:rPr>
        <w:t xml:space="preserve"> </w:t>
      </w:r>
      <w:r w:rsidRPr="000A7B8F">
        <w:rPr>
          <w:rFonts w:ascii="Arial" w:hAnsi="Arial" w:cs="Arial"/>
          <w:b/>
        </w:rPr>
        <w:t>PRIMERO:</w:t>
      </w:r>
      <w:r w:rsidRPr="000A7B8F">
        <w:rPr>
          <w:rFonts w:ascii="Arial" w:hAnsi="Arial" w:cs="Arial"/>
          <w:b/>
          <w:spacing w:val="1"/>
        </w:rPr>
        <w:t xml:space="preserve"> </w:t>
      </w:r>
      <w:r w:rsidRPr="000A7B8F">
        <w:rPr>
          <w:rFonts w:ascii="Arial" w:hAnsi="Arial" w:cs="Arial"/>
          <w:bCs/>
          <w:spacing w:val="1"/>
        </w:rPr>
        <w:t xml:space="preserve">Modificar el artículo primero de la Resolución </w:t>
      </w:r>
      <w:r w:rsidR="00C3221C" w:rsidRPr="000A7B8F">
        <w:rPr>
          <w:rFonts w:ascii="Arial" w:hAnsi="Arial" w:cs="Arial"/>
          <w:bCs/>
          <w:spacing w:val="1"/>
        </w:rPr>
        <w:t>5060</w:t>
      </w:r>
      <w:r w:rsidRPr="000A7B8F">
        <w:rPr>
          <w:rFonts w:ascii="Arial" w:hAnsi="Arial" w:cs="Arial"/>
          <w:bCs/>
          <w:spacing w:val="1"/>
        </w:rPr>
        <w:t xml:space="preserve"> de 202</w:t>
      </w:r>
      <w:r w:rsidR="00C3221C" w:rsidRPr="000A7B8F">
        <w:rPr>
          <w:rFonts w:ascii="Arial" w:hAnsi="Arial" w:cs="Arial"/>
          <w:bCs/>
          <w:spacing w:val="1"/>
        </w:rPr>
        <w:t>3</w:t>
      </w:r>
      <w:r w:rsidR="008F661D">
        <w:rPr>
          <w:rFonts w:ascii="Arial" w:hAnsi="Arial" w:cs="Arial"/>
          <w:bCs/>
          <w:spacing w:val="1"/>
        </w:rPr>
        <w:t>,</w:t>
      </w:r>
      <w:r w:rsidR="00F91B8B">
        <w:rPr>
          <w:rFonts w:ascii="Arial" w:hAnsi="Arial" w:cs="Arial"/>
          <w:bCs/>
          <w:spacing w:val="1"/>
        </w:rPr>
        <w:t xml:space="preserve"> </w:t>
      </w:r>
      <w:r w:rsidR="007E2760">
        <w:rPr>
          <w:rFonts w:ascii="Arial" w:hAnsi="Arial" w:cs="Arial"/>
          <w:bCs/>
          <w:spacing w:val="1"/>
        </w:rPr>
        <w:t>que modificó el articulo primero de</w:t>
      </w:r>
      <w:r w:rsidR="00F91B8B">
        <w:rPr>
          <w:rFonts w:ascii="Arial" w:hAnsi="Arial" w:cs="Arial"/>
          <w:bCs/>
          <w:spacing w:val="1"/>
        </w:rPr>
        <w:t xml:space="preserve"> la Resolución 3914 de 2022</w:t>
      </w:r>
      <w:r w:rsidR="007E2760">
        <w:rPr>
          <w:rFonts w:ascii="Arial" w:hAnsi="Arial" w:cs="Arial"/>
          <w:bCs/>
          <w:spacing w:val="1"/>
        </w:rPr>
        <w:t>,</w:t>
      </w:r>
      <w:r w:rsidRPr="000A7B8F">
        <w:rPr>
          <w:rFonts w:ascii="Arial" w:hAnsi="Arial" w:cs="Arial"/>
          <w:bCs/>
          <w:spacing w:val="1"/>
        </w:rPr>
        <w:t xml:space="preserve"> el cual quedará así:</w:t>
      </w:r>
    </w:p>
    <w:p w14:paraId="476B8016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  <w:b/>
          <w:spacing w:val="1"/>
        </w:rPr>
      </w:pPr>
    </w:p>
    <w:p w14:paraId="4658AF16" w14:textId="35A8D313" w:rsidR="00EC4406" w:rsidRPr="006F415A" w:rsidRDefault="00EC4406" w:rsidP="007E2760">
      <w:pPr>
        <w:pStyle w:val="Textoindependiente"/>
        <w:ind w:left="709"/>
        <w:jc w:val="both"/>
        <w:rPr>
          <w:rFonts w:ascii="Arial" w:hAnsi="Arial" w:cs="Arial"/>
        </w:rPr>
      </w:pPr>
      <w:r w:rsidRPr="000A7B8F">
        <w:rPr>
          <w:rFonts w:ascii="Arial" w:hAnsi="Arial" w:cs="Arial"/>
          <w:b/>
        </w:rPr>
        <w:t>ARTÍCULO</w:t>
      </w:r>
      <w:r w:rsidRPr="000A7B8F">
        <w:rPr>
          <w:rFonts w:ascii="Arial" w:hAnsi="Arial" w:cs="Arial"/>
          <w:b/>
          <w:spacing w:val="1"/>
        </w:rPr>
        <w:t xml:space="preserve"> </w:t>
      </w:r>
      <w:r w:rsidRPr="000A7B8F">
        <w:rPr>
          <w:rFonts w:ascii="Arial" w:hAnsi="Arial" w:cs="Arial"/>
          <w:b/>
        </w:rPr>
        <w:t>PRIMERO:</w:t>
      </w:r>
      <w:r w:rsidRPr="000A7B8F">
        <w:rPr>
          <w:rFonts w:ascii="Arial" w:hAnsi="Arial" w:cs="Arial"/>
          <w:b/>
          <w:spacing w:val="1"/>
        </w:rPr>
        <w:t xml:space="preserve"> </w:t>
      </w:r>
      <w:r w:rsidRPr="000A7B8F">
        <w:rPr>
          <w:rFonts w:ascii="Arial" w:hAnsi="Arial" w:cs="Arial"/>
        </w:rPr>
        <w:t>Reconocer</w:t>
      </w:r>
      <w:r w:rsidRPr="000A7B8F">
        <w:rPr>
          <w:rFonts w:ascii="Arial" w:hAnsi="Arial" w:cs="Arial"/>
          <w:spacing w:val="1"/>
        </w:rPr>
        <w:t xml:space="preserve"> </w:t>
      </w:r>
      <w:r w:rsidRPr="000A7B8F">
        <w:rPr>
          <w:rFonts w:ascii="Arial" w:hAnsi="Arial" w:cs="Arial"/>
        </w:rPr>
        <w:t>a</w:t>
      </w:r>
      <w:r w:rsidR="005D51D5" w:rsidRPr="000A7B8F">
        <w:rPr>
          <w:rFonts w:ascii="Arial" w:hAnsi="Arial" w:cs="Arial"/>
          <w:spacing w:val="1"/>
        </w:rPr>
        <w:t xml:space="preserve"> </w:t>
      </w:r>
      <w:r w:rsidR="00365759" w:rsidRPr="000A7B8F">
        <w:rPr>
          <w:rFonts w:ascii="Arial" w:hAnsi="Arial" w:cs="Arial"/>
          <w:spacing w:val="1"/>
        </w:rPr>
        <w:t>los siguientes</w:t>
      </w:r>
      <w:r w:rsidRPr="000A7B8F">
        <w:rPr>
          <w:rFonts w:ascii="Arial" w:hAnsi="Arial" w:cs="Arial"/>
          <w:spacing w:val="1"/>
        </w:rPr>
        <w:t xml:space="preserve"> </w:t>
      </w:r>
      <w:r w:rsidRPr="000A7B8F">
        <w:rPr>
          <w:rFonts w:ascii="Arial" w:hAnsi="Arial" w:cs="Arial"/>
        </w:rPr>
        <w:t>servidor</w:t>
      </w:r>
      <w:r w:rsidR="005D51D5" w:rsidRPr="000A7B8F">
        <w:rPr>
          <w:rFonts w:ascii="Arial" w:hAnsi="Arial" w:cs="Arial"/>
        </w:rPr>
        <w:t>es</w:t>
      </w:r>
      <w:r w:rsidRPr="000A7B8F">
        <w:rPr>
          <w:rFonts w:ascii="Arial" w:hAnsi="Arial" w:cs="Arial"/>
          <w:spacing w:val="1"/>
        </w:rPr>
        <w:t xml:space="preserve"> </w:t>
      </w:r>
      <w:r w:rsidRPr="000A7B8F">
        <w:rPr>
          <w:rFonts w:ascii="Arial" w:hAnsi="Arial" w:cs="Arial"/>
        </w:rPr>
        <w:t>público</w:t>
      </w:r>
      <w:r w:rsidR="005D51D5" w:rsidRPr="000A7B8F">
        <w:rPr>
          <w:rFonts w:ascii="Arial" w:hAnsi="Arial" w:cs="Arial"/>
        </w:rPr>
        <w:t xml:space="preserve">s como </w:t>
      </w:r>
      <w:r w:rsidRPr="000A7B8F">
        <w:rPr>
          <w:rFonts w:ascii="Arial" w:hAnsi="Arial" w:cs="Arial"/>
        </w:rPr>
        <w:t>representante de los trabajadores ante el Comité Paritario de Seguridad y Salud en el</w:t>
      </w:r>
      <w:r w:rsidRPr="000A7B8F">
        <w:rPr>
          <w:rFonts w:ascii="Arial" w:hAnsi="Arial" w:cs="Arial"/>
          <w:spacing w:val="1"/>
        </w:rPr>
        <w:t xml:space="preserve"> </w:t>
      </w:r>
      <w:r w:rsidRPr="000A7B8F">
        <w:rPr>
          <w:rFonts w:ascii="Arial" w:hAnsi="Arial" w:cs="Arial"/>
        </w:rPr>
        <w:t>Trabajo – COPASST de la Sede de la Dirección General del ICBF para el período 2021-</w:t>
      </w:r>
      <w:r w:rsidRPr="000A7B8F">
        <w:rPr>
          <w:rFonts w:ascii="Arial" w:hAnsi="Arial" w:cs="Arial"/>
          <w:spacing w:val="1"/>
        </w:rPr>
        <w:t xml:space="preserve"> </w:t>
      </w:r>
      <w:r w:rsidRPr="000A7B8F">
        <w:rPr>
          <w:rFonts w:ascii="Arial" w:hAnsi="Arial" w:cs="Arial"/>
        </w:rPr>
        <w:t>2023, quien</w:t>
      </w:r>
      <w:r w:rsidR="005D51D5" w:rsidRPr="000A7B8F">
        <w:rPr>
          <w:rFonts w:ascii="Arial" w:hAnsi="Arial" w:cs="Arial"/>
        </w:rPr>
        <w:t>es</w:t>
      </w:r>
      <w:r w:rsidRPr="000A7B8F">
        <w:rPr>
          <w:rFonts w:ascii="Arial" w:hAnsi="Arial" w:cs="Arial"/>
        </w:rPr>
        <w:t xml:space="preserve"> fue</w:t>
      </w:r>
      <w:r w:rsidR="008D4BB1">
        <w:rPr>
          <w:rFonts w:ascii="Arial" w:hAnsi="Arial" w:cs="Arial"/>
        </w:rPr>
        <w:t>ron</w:t>
      </w:r>
      <w:r w:rsidRPr="000A7B8F">
        <w:rPr>
          <w:rFonts w:ascii="Arial" w:hAnsi="Arial" w:cs="Arial"/>
        </w:rPr>
        <w:t xml:space="preserve"> elegid</w:t>
      </w:r>
      <w:r w:rsidR="005D51D5" w:rsidRPr="000A7B8F">
        <w:rPr>
          <w:rFonts w:ascii="Arial" w:hAnsi="Arial" w:cs="Arial"/>
        </w:rPr>
        <w:t>os</w:t>
      </w:r>
      <w:r w:rsidRPr="000A7B8F">
        <w:rPr>
          <w:rFonts w:ascii="Arial" w:hAnsi="Arial" w:cs="Arial"/>
        </w:rPr>
        <w:t xml:space="preserve"> por votación popular del 14 de febrero de 2023</w:t>
      </w:r>
      <w:r w:rsidR="005D51D5" w:rsidRPr="000A7B8F">
        <w:rPr>
          <w:rFonts w:ascii="Arial" w:hAnsi="Arial" w:cs="Arial"/>
        </w:rPr>
        <w:t xml:space="preserve"> y actuar</w:t>
      </w:r>
      <w:r w:rsidR="00154054">
        <w:rPr>
          <w:rFonts w:ascii="Arial" w:hAnsi="Arial" w:cs="Arial"/>
        </w:rPr>
        <w:t>á</w:t>
      </w:r>
      <w:r w:rsidR="005D51D5" w:rsidRPr="000A7B8F">
        <w:rPr>
          <w:rFonts w:ascii="Arial" w:hAnsi="Arial" w:cs="Arial"/>
        </w:rPr>
        <w:t>n como miembro</w:t>
      </w:r>
      <w:r w:rsidR="008D4BB1">
        <w:rPr>
          <w:rFonts w:ascii="Arial" w:hAnsi="Arial" w:cs="Arial"/>
        </w:rPr>
        <w:t>s</w:t>
      </w:r>
      <w:r w:rsidR="005D51D5" w:rsidRPr="000A7B8F">
        <w:rPr>
          <w:rFonts w:ascii="Arial" w:hAnsi="Arial" w:cs="Arial"/>
        </w:rPr>
        <w:t xml:space="preserve"> principales y suplentes, de la siguiente manera: </w:t>
      </w:r>
    </w:p>
    <w:p w14:paraId="7C14380A" w14:textId="77777777" w:rsidR="00EC4406" w:rsidRDefault="00EC4406" w:rsidP="009B56FC">
      <w:pPr>
        <w:pStyle w:val="Textoindependiente"/>
        <w:jc w:val="both"/>
        <w:rPr>
          <w:rFonts w:ascii="Arial" w:hAnsi="Arial" w:cs="Arial"/>
        </w:rPr>
      </w:pPr>
    </w:p>
    <w:tbl>
      <w:tblPr>
        <w:tblStyle w:val="Tablaconcuadrcula"/>
        <w:tblW w:w="4673" w:type="dxa"/>
        <w:jc w:val="center"/>
        <w:tblLook w:val="04A0" w:firstRow="1" w:lastRow="0" w:firstColumn="1" w:lastColumn="0" w:noHBand="0" w:noVBand="1"/>
      </w:tblPr>
      <w:tblGrid>
        <w:gridCol w:w="4673"/>
      </w:tblGrid>
      <w:tr w:rsidR="00C03E06" w14:paraId="5D572D13" w14:textId="77777777" w:rsidTr="009B56FC">
        <w:trPr>
          <w:trHeight w:val="408"/>
          <w:jc w:val="center"/>
        </w:trPr>
        <w:tc>
          <w:tcPr>
            <w:tcW w:w="4673" w:type="dxa"/>
          </w:tcPr>
          <w:p w14:paraId="51058F4C" w14:textId="77777777" w:rsidR="00C03E06" w:rsidRDefault="00C03E06" w:rsidP="00BA3F46">
            <w:pPr>
              <w:pStyle w:val="Textoindependient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SUPLENTES</w:t>
            </w:r>
          </w:p>
        </w:tc>
      </w:tr>
      <w:tr w:rsidR="00C03E06" w14:paraId="35D88C2D" w14:textId="77777777" w:rsidTr="009B56FC">
        <w:trPr>
          <w:trHeight w:val="384"/>
          <w:jc w:val="center"/>
        </w:trPr>
        <w:tc>
          <w:tcPr>
            <w:tcW w:w="4673" w:type="dxa"/>
          </w:tcPr>
          <w:p w14:paraId="0519ECBA" w14:textId="7ECCDFCC" w:rsidR="00C03E06" w:rsidRDefault="001321D4" w:rsidP="009B56FC">
            <w:pPr>
              <w:pStyle w:val="Textoindependiente"/>
              <w:jc w:val="both"/>
              <w:rPr>
                <w:rFonts w:ascii="Arial" w:hAnsi="Arial"/>
                <w:b/>
              </w:rPr>
            </w:pPr>
            <w:r w:rsidRPr="00365759">
              <w:rPr>
                <w:rFonts w:ascii="Arial" w:hAnsi="Arial"/>
                <w:b/>
              </w:rPr>
              <w:t xml:space="preserve">BLANCA STELLA RIVERA RODRIGUEZ </w:t>
            </w:r>
          </w:p>
          <w:p w14:paraId="4E9B45FB" w14:textId="3E13E280" w:rsidR="00C03E06" w:rsidRDefault="001321D4" w:rsidP="009B56FC">
            <w:pPr>
              <w:pStyle w:val="Textoindependiente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C.C 51.</w:t>
            </w:r>
            <w:r w:rsidR="005E757B">
              <w:rPr>
                <w:rFonts w:ascii="Arial" w:hAnsi="Arial"/>
                <w:b/>
              </w:rPr>
              <w:t>627.181</w:t>
            </w:r>
          </w:p>
        </w:tc>
      </w:tr>
      <w:tr w:rsidR="00C03E06" w14:paraId="0481AAFE" w14:textId="77777777" w:rsidTr="009B56FC">
        <w:trPr>
          <w:trHeight w:val="384"/>
          <w:jc w:val="center"/>
        </w:trPr>
        <w:tc>
          <w:tcPr>
            <w:tcW w:w="4673" w:type="dxa"/>
          </w:tcPr>
          <w:p w14:paraId="23EB330D" w14:textId="54F5F914" w:rsidR="00C03E06" w:rsidRDefault="001321D4" w:rsidP="009B56FC">
            <w:pPr>
              <w:pStyle w:val="Textoindependiente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3221C">
              <w:rPr>
                <w:rFonts w:ascii="Arial" w:hAnsi="Arial" w:cs="Arial"/>
                <w:b/>
                <w:bCs/>
              </w:rPr>
              <w:t>LEIDY MIYET PEREZ OSORIO</w:t>
            </w:r>
          </w:p>
          <w:p w14:paraId="1112422E" w14:textId="5DB3A25A" w:rsidR="00C03E06" w:rsidRDefault="001321D4" w:rsidP="009B56FC">
            <w:pPr>
              <w:pStyle w:val="Textoindependiente"/>
              <w:jc w:val="both"/>
              <w:rPr>
                <w:rFonts w:ascii="Arial" w:hAnsi="Arial"/>
                <w:b/>
              </w:rPr>
            </w:pPr>
            <w:r w:rsidRPr="00365759">
              <w:rPr>
                <w:rFonts w:ascii="Arial" w:hAnsi="Arial"/>
                <w:b/>
              </w:rPr>
              <w:t>C.C 30.415.032</w:t>
            </w:r>
          </w:p>
        </w:tc>
      </w:tr>
    </w:tbl>
    <w:p w14:paraId="16247DDB" w14:textId="77777777" w:rsidR="00C03E06" w:rsidRPr="006F415A" w:rsidRDefault="00C03E06" w:rsidP="009B56FC">
      <w:pPr>
        <w:pStyle w:val="Textoindependiente"/>
        <w:jc w:val="both"/>
        <w:rPr>
          <w:rFonts w:ascii="Arial" w:hAnsi="Arial" w:cs="Arial"/>
        </w:rPr>
      </w:pPr>
    </w:p>
    <w:p w14:paraId="16D484C2" w14:textId="271D14E7" w:rsidR="00C3221C" w:rsidRPr="000A7B8F" w:rsidRDefault="00C3221C" w:rsidP="009B56FC">
      <w:pPr>
        <w:pStyle w:val="Textoindependiente"/>
        <w:jc w:val="both"/>
        <w:rPr>
          <w:rFonts w:ascii="Arial" w:hAnsi="Arial" w:cs="Arial"/>
          <w:bCs/>
          <w:spacing w:val="1"/>
        </w:rPr>
      </w:pPr>
      <w:r w:rsidRPr="000A7B8F">
        <w:rPr>
          <w:rFonts w:ascii="Arial" w:hAnsi="Arial" w:cs="Arial"/>
          <w:b/>
        </w:rPr>
        <w:t>ARTÍCULO</w:t>
      </w:r>
      <w:r w:rsidRPr="000A7B8F">
        <w:rPr>
          <w:rFonts w:ascii="Arial" w:hAnsi="Arial" w:cs="Arial"/>
          <w:b/>
          <w:spacing w:val="1"/>
        </w:rPr>
        <w:t xml:space="preserve"> </w:t>
      </w:r>
      <w:r w:rsidR="008C59F6" w:rsidRPr="000A7B8F">
        <w:rPr>
          <w:rFonts w:ascii="Arial" w:hAnsi="Arial" w:cs="Arial"/>
          <w:b/>
        </w:rPr>
        <w:t>SEGUNDO</w:t>
      </w:r>
      <w:r w:rsidR="00BA3F46">
        <w:rPr>
          <w:rFonts w:ascii="Arial" w:hAnsi="Arial" w:cs="Arial"/>
          <w:b/>
        </w:rPr>
        <w:t>:</w:t>
      </w:r>
      <w:r w:rsidRPr="000A7B8F">
        <w:rPr>
          <w:rFonts w:ascii="Arial" w:hAnsi="Arial" w:cs="Arial"/>
          <w:b/>
          <w:spacing w:val="1"/>
        </w:rPr>
        <w:t xml:space="preserve"> </w:t>
      </w:r>
      <w:r w:rsidRPr="000A7B8F">
        <w:rPr>
          <w:rFonts w:ascii="Arial" w:hAnsi="Arial" w:cs="Arial"/>
          <w:bCs/>
          <w:spacing w:val="1"/>
        </w:rPr>
        <w:t xml:space="preserve">Modificar el artículo </w:t>
      </w:r>
      <w:r w:rsidR="008C59F6" w:rsidRPr="000A7B8F">
        <w:rPr>
          <w:rFonts w:ascii="Arial" w:hAnsi="Arial" w:cs="Arial"/>
          <w:bCs/>
          <w:spacing w:val="1"/>
        </w:rPr>
        <w:t>tercero</w:t>
      </w:r>
      <w:r w:rsidRPr="000A7B8F">
        <w:rPr>
          <w:rFonts w:ascii="Arial" w:hAnsi="Arial" w:cs="Arial"/>
          <w:bCs/>
          <w:spacing w:val="1"/>
        </w:rPr>
        <w:t xml:space="preserve"> de la Resolución 10156 de 2021, el cual quedará así:</w:t>
      </w:r>
    </w:p>
    <w:p w14:paraId="5F4D5AD8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  <w:b/>
        </w:rPr>
      </w:pPr>
    </w:p>
    <w:p w14:paraId="47E694A5" w14:textId="4E548CD7" w:rsidR="00EC4406" w:rsidRPr="000A7B8F" w:rsidRDefault="008C59F6" w:rsidP="007E2760">
      <w:pPr>
        <w:pStyle w:val="Textoindependiente"/>
        <w:ind w:left="709"/>
        <w:jc w:val="both"/>
        <w:rPr>
          <w:rFonts w:ascii="Arial" w:hAnsi="Arial" w:cs="Arial"/>
          <w:b/>
        </w:rPr>
      </w:pPr>
      <w:r w:rsidRPr="000A7B8F">
        <w:rPr>
          <w:rFonts w:ascii="Arial" w:hAnsi="Arial" w:cs="Arial"/>
          <w:b/>
        </w:rPr>
        <w:t>ART</w:t>
      </w:r>
      <w:r w:rsidR="004A000E">
        <w:rPr>
          <w:rFonts w:ascii="Arial" w:hAnsi="Arial" w:cs="Arial"/>
          <w:b/>
        </w:rPr>
        <w:t>Í</w:t>
      </w:r>
      <w:r w:rsidRPr="000A7B8F">
        <w:rPr>
          <w:rFonts w:ascii="Arial" w:hAnsi="Arial" w:cs="Arial"/>
          <w:b/>
        </w:rPr>
        <w:t xml:space="preserve">CULO TERCERO. </w:t>
      </w:r>
      <w:r w:rsidRPr="000A7B8F">
        <w:rPr>
          <w:rFonts w:ascii="Arial" w:hAnsi="Arial" w:cs="Arial"/>
          <w:bCs/>
        </w:rPr>
        <w:t xml:space="preserve">Designar a los siguientes servidores públicos como representantes del empleador ante el </w:t>
      </w:r>
      <w:r w:rsidR="004A000E">
        <w:rPr>
          <w:rFonts w:ascii="Arial" w:hAnsi="Arial" w:cs="Arial"/>
          <w:bCs/>
        </w:rPr>
        <w:t>C</w:t>
      </w:r>
      <w:r w:rsidRPr="000A7B8F">
        <w:rPr>
          <w:rFonts w:ascii="Arial" w:hAnsi="Arial" w:cs="Arial"/>
          <w:bCs/>
        </w:rPr>
        <w:t>omité Paritario de Seguridad y Salud en el Trabajo de la sede de la Dirección General del ICBF, quienes actuaran como miembros principales y suplentes en la siguiente manera:</w:t>
      </w:r>
      <w:r w:rsidRPr="000A7B8F">
        <w:rPr>
          <w:rFonts w:ascii="Arial" w:hAnsi="Arial" w:cs="Arial"/>
          <w:b/>
        </w:rPr>
        <w:t xml:space="preserve"> </w:t>
      </w:r>
    </w:p>
    <w:p w14:paraId="68E805F6" w14:textId="77777777" w:rsidR="008C59F6" w:rsidRPr="005E757B" w:rsidRDefault="008C59F6" w:rsidP="009B56FC">
      <w:pPr>
        <w:pStyle w:val="Textoindependiente"/>
        <w:jc w:val="both"/>
        <w:rPr>
          <w:rFonts w:ascii="Arial" w:hAnsi="Arial" w:cs="Arial"/>
          <w:b/>
          <w:lang w:val="es-CO"/>
        </w:rPr>
      </w:pPr>
    </w:p>
    <w:tbl>
      <w:tblPr>
        <w:tblStyle w:val="Tablaconcuadrcula"/>
        <w:tblW w:w="4678" w:type="dxa"/>
        <w:jc w:val="center"/>
        <w:tblLook w:val="04A0" w:firstRow="1" w:lastRow="0" w:firstColumn="1" w:lastColumn="0" w:noHBand="0" w:noVBand="1"/>
      </w:tblPr>
      <w:tblGrid>
        <w:gridCol w:w="4678"/>
      </w:tblGrid>
      <w:tr w:rsidR="00C03E06" w:rsidRPr="00600EC4" w14:paraId="7AFA20EF" w14:textId="77777777" w:rsidTr="009B56FC">
        <w:trPr>
          <w:trHeight w:val="408"/>
          <w:jc w:val="center"/>
        </w:trPr>
        <w:tc>
          <w:tcPr>
            <w:tcW w:w="4678" w:type="dxa"/>
          </w:tcPr>
          <w:p w14:paraId="69A1B06C" w14:textId="77777777" w:rsidR="00C03E06" w:rsidRPr="00600EC4" w:rsidRDefault="00C03E06" w:rsidP="00BA3F46">
            <w:pPr>
              <w:pStyle w:val="Textoindependiente"/>
              <w:jc w:val="center"/>
              <w:rPr>
                <w:rFonts w:ascii="Arial" w:hAnsi="Arial"/>
                <w:b/>
              </w:rPr>
            </w:pPr>
            <w:r w:rsidRPr="00600EC4">
              <w:rPr>
                <w:rFonts w:ascii="Arial" w:hAnsi="Arial"/>
                <w:b/>
              </w:rPr>
              <w:t>SUPLENTES</w:t>
            </w:r>
          </w:p>
        </w:tc>
      </w:tr>
      <w:tr w:rsidR="00C03E06" w:rsidRPr="00600EC4" w14:paraId="62B72A3A" w14:textId="77777777" w:rsidTr="009B56FC">
        <w:trPr>
          <w:trHeight w:val="384"/>
          <w:jc w:val="center"/>
        </w:trPr>
        <w:tc>
          <w:tcPr>
            <w:tcW w:w="4678" w:type="dxa"/>
          </w:tcPr>
          <w:p w14:paraId="10EB5C96" w14:textId="6317B558" w:rsidR="00C03E06" w:rsidRPr="00600EC4" w:rsidRDefault="004A000E" w:rsidP="009B56FC">
            <w:pPr>
              <w:pStyle w:val="Textoindependiente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BLANCA </w:t>
            </w:r>
            <w:r w:rsidR="001321D4" w:rsidRPr="00600EC4">
              <w:rPr>
                <w:rFonts w:ascii="Arial" w:hAnsi="Arial"/>
                <w:b/>
              </w:rPr>
              <w:t>YANETH SARMIENTO FORERO</w:t>
            </w:r>
          </w:p>
          <w:p w14:paraId="304BB04C" w14:textId="6896A9CE" w:rsidR="00C03E06" w:rsidRPr="00600EC4" w:rsidRDefault="001321D4" w:rsidP="009B56FC">
            <w:pPr>
              <w:pStyle w:val="Textoindependiente"/>
              <w:jc w:val="both"/>
              <w:rPr>
                <w:rFonts w:ascii="Arial" w:hAnsi="Arial"/>
                <w:b/>
              </w:rPr>
            </w:pPr>
            <w:r w:rsidRPr="00600EC4">
              <w:rPr>
                <w:rFonts w:ascii="Arial" w:hAnsi="Arial"/>
                <w:b/>
              </w:rPr>
              <w:t xml:space="preserve">C.C </w:t>
            </w:r>
            <w:r w:rsidR="005E757B">
              <w:rPr>
                <w:rFonts w:ascii="Arial" w:hAnsi="Arial"/>
                <w:b/>
              </w:rPr>
              <w:t>51.627.181</w:t>
            </w:r>
          </w:p>
        </w:tc>
      </w:tr>
      <w:tr w:rsidR="00C03E06" w:rsidRPr="004A000E" w14:paraId="344E3F7E" w14:textId="77777777" w:rsidTr="009B56FC">
        <w:trPr>
          <w:trHeight w:val="384"/>
          <w:jc w:val="center"/>
        </w:trPr>
        <w:tc>
          <w:tcPr>
            <w:tcW w:w="4678" w:type="dxa"/>
          </w:tcPr>
          <w:p w14:paraId="2B3A7E21" w14:textId="3DD869AF" w:rsidR="00C03E06" w:rsidRPr="009B56FC" w:rsidRDefault="001321D4" w:rsidP="009B56FC">
            <w:pPr>
              <w:pStyle w:val="Textoindependiente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9B56FC">
              <w:rPr>
                <w:rFonts w:ascii="Arial" w:hAnsi="Arial" w:cs="Arial"/>
                <w:b/>
                <w:bCs/>
                <w:lang w:val="en-US"/>
              </w:rPr>
              <w:t>WILFRED TRIANA HURTATIS</w:t>
            </w:r>
          </w:p>
          <w:p w14:paraId="7E0581B7" w14:textId="6FEF136B" w:rsidR="00C03E06" w:rsidRPr="001B2792" w:rsidRDefault="001321D4" w:rsidP="009B56FC">
            <w:pPr>
              <w:pStyle w:val="Textoindependiente"/>
              <w:jc w:val="both"/>
              <w:rPr>
                <w:rFonts w:ascii="Arial" w:hAnsi="Arial"/>
                <w:b/>
                <w:lang w:val="en-US"/>
              </w:rPr>
            </w:pPr>
            <w:r w:rsidRPr="009B56FC">
              <w:rPr>
                <w:rFonts w:ascii="Arial" w:hAnsi="Arial"/>
                <w:b/>
                <w:bCs/>
                <w:lang w:val="en-US"/>
              </w:rPr>
              <w:t>C.C 17.640.493</w:t>
            </w:r>
          </w:p>
        </w:tc>
      </w:tr>
    </w:tbl>
    <w:p w14:paraId="7D0ECC6C" w14:textId="77777777" w:rsidR="00EC4406" w:rsidRPr="000A7B8F" w:rsidRDefault="00EC4406" w:rsidP="009B56FC">
      <w:pPr>
        <w:pStyle w:val="Textoindependiente"/>
        <w:jc w:val="both"/>
        <w:rPr>
          <w:rFonts w:ascii="Arial" w:hAnsi="Arial" w:cs="Arial"/>
          <w:b/>
          <w:lang w:val="en-US"/>
        </w:rPr>
      </w:pPr>
    </w:p>
    <w:p w14:paraId="2EB6C22F" w14:textId="539E52E8" w:rsidR="00EC4406" w:rsidRPr="006F415A" w:rsidRDefault="00EC4406" w:rsidP="009B56FC">
      <w:pPr>
        <w:pStyle w:val="Textoindependiente"/>
        <w:jc w:val="both"/>
        <w:rPr>
          <w:rFonts w:ascii="Arial" w:hAnsi="Arial" w:cs="Arial"/>
        </w:rPr>
      </w:pPr>
      <w:r w:rsidRPr="000A7B8F">
        <w:rPr>
          <w:rFonts w:ascii="Arial" w:hAnsi="Arial" w:cs="Arial"/>
          <w:b/>
        </w:rPr>
        <w:t xml:space="preserve">ARTÍCULO </w:t>
      </w:r>
      <w:r w:rsidR="008C59F6" w:rsidRPr="000A7B8F">
        <w:rPr>
          <w:rFonts w:ascii="Arial" w:hAnsi="Arial" w:cs="Arial"/>
          <w:b/>
        </w:rPr>
        <w:t>TERCERO</w:t>
      </w:r>
      <w:r w:rsidRPr="000A7B8F">
        <w:rPr>
          <w:rFonts w:ascii="Arial" w:hAnsi="Arial" w:cs="Arial"/>
          <w:b/>
        </w:rPr>
        <w:t xml:space="preserve">. </w:t>
      </w:r>
      <w:r w:rsidRPr="006F415A">
        <w:rPr>
          <w:rFonts w:ascii="Arial" w:hAnsi="Arial" w:cs="Arial"/>
        </w:rPr>
        <w:t>La presente Resolución rige a partir de la fecha de su expedición</w:t>
      </w:r>
      <w:r w:rsidRPr="006F415A">
        <w:rPr>
          <w:rFonts w:ascii="Arial" w:hAnsi="Arial" w:cs="Arial"/>
          <w:spacing w:val="1"/>
        </w:rPr>
        <w:t xml:space="preserve"> y </w:t>
      </w:r>
      <w:r w:rsidRPr="006F415A">
        <w:rPr>
          <w:rFonts w:ascii="Arial" w:hAnsi="Arial" w:cs="Arial"/>
        </w:rPr>
        <w:t>modifica</w:t>
      </w:r>
      <w:r w:rsidRPr="006F415A">
        <w:rPr>
          <w:rFonts w:ascii="Arial" w:hAnsi="Arial" w:cs="Arial"/>
          <w:spacing w:val="-5"/>
        </w:rPr>
        <w:t xml:space="preserve"> </w:t>
      </w:r>
      <w:r w:rsidRPr="006F415A">
        <w:rPr>
          <w:rFonts w:ascii="Arial" w:hAnsi="Arial" w:cs="Arial"/>
        </w:rPr>
        <w:t>en</w:t>
      </w:r>
      <w:r w:rsidRPr="006F415A">
        <w:rPr>
          <w:rFonts w:ascii="Arial" w:hAnsi="Arial" w:cs="Arial"/>
          <w:spacing w:val="-6"/>
        </w:rPr>
        <w:t xml:space="preserve"> </w:t>
      </w:r>
      <w:r w:rsidRPr="006F415A">
        <w:rPr>
          <w:rFonts w:ascii="Arial" w:hAnsi="Arial" w:cs="Arial"/>
        </w:rPr>
        <w:t>lo</w:t>
      </w:r>
      <w:r w:rsidRPr="006F415A">
        <w:rPr>
          <w:rFonts w:ascii="Arial" w:hAnsi="Arial" w:cs="Arial"/>
          <w:spacing w:val="-5"/>
        </w:rPr>
        <w:t xml:space="preserve"> </w:t>
      </w:r>
      <w:r w:rsidRPr="006F415A">
        <w:rPr>
          <w:rFonts w:ascii="Arial" w:hAnsi="Arial" w:cs="Arial"/>
        </w:rPr>
        <w:t>pertinente</w:t>
      </w:r>
      <w:r w:rsidRPr="006F415A">
        <w:rPr>
          <w:rFonts w:ascii="Arial" w:hAnsi="Arial" w:cs="Arial"/>
          <w:spacing w:val="-7"/>
        </w:rPr>
        <w:t xml:space="preserve"> </w:t>
      </w:r>
      <w:r w:rsidRPr="006F415A">
        <w:rPr>
          <w:rFonts w:ascii="Arial" w:hAnsi="Arial" w:cs="Arial"/>
        </w:rPr>
        <w:t>las</w:t>
      </w:r>
      <w:r w:rsidRPr="006F415A">
        <w:rPr>
          <w:rFonts w:ascii="Arial" w:hAnsi="Arial" w:cs="Arial"/>
          <w:spacing w:val="-5"/>
        </w:rPr>
        <w:t xml:space="preserve"> </w:t>
      </w:r>
      <w:r w:rsidRPr="006F415A">
        <w:rPr>
          <w:rFonts w:ascii="Arial" w:hAnsi="Arial" w:cs="Arial"/>
        </w:rPr>
        <w:t>Resolucion</w:t>
      </w:r>
      <w:r w:rsidRPr="006F415A">
        <w:rPr>
          <w:rFonts w:ascii="Arial" w:hAnsi="Arial" w:cs="Arial"/>
          <w:spacing w:val="-6"/>
        </w:rPr>
        <w:t>es</w:t>
      </w:r>
      <w:r w:rsidR="00BA0510">
        <w:rPr>
          <w:rFonts w:ascii="Arial" w:hAnsi="Arial" w:cs="Arial"/>
          <w:spacing w:val="-6"/>
        </w:rPr>
        <w:t xml:space="preserve"> 5060 del 7 de junio de </w:t>
      </w:r>
      <w:r w:rsidR="009C16C0">
        <w:rPr>
          <w:rFonts w:ascii="Arial" w:hAnsi="Arial" w:cs="Arial"/>
          <w:spacing w:val="-6"/>
        </w:rPr>
        <w:t xml:space="preserve">2023, </w:t>
      </w:r>
      <w:r w:rsidR="009C16C0" w:rsidRPr="009C16C0">
        <w:rPr>
          <w:rFonts w:ascii="Arial" w:hAnsi="Arial" w:cs="Arial"/>
          <w:spacing w:val="-6"/>
        </w:rPr>
        <w:t>3914</w:t>
      </w:r>
      <w:r w:rsidRPr="006F415A">
        <w:rPr>
          <w:rFonts w:ascii="Arial" w:hAnsi="Arial" w:cs="Arial"/>
          <w:spacing w:val="-5"/>
        </w:rPr>
        <w:t xml:space="preserve"> </w:t>
      </w:r>
      <w:r w:rsidRPr="006F415A">
        <w:rPr>
          <w:rFonts w:ascii="Arial" w:hAnsi="Arial" w:cs="Arial"/>
        </w:rPr>
        <w:t>de</w:t>
      </w:r>
      <w:r w:rsidRPr="006F415A">
        <w:rPr>
          <w:rFonts w:ascii="Arial" w:hAnsi="Arial" w:cs="Arial"/>
          <w:spacing w:val="-5"/>
        </w:rPr>
        <w:t xml:space="preserve"> </w:t>
      </w:r>
      <w:r w:rsidRPr="006F415A">
        <w:rPr>
          <w:rFonts w:ascii="Arial" w:hAnsi="Arial" w:cs="Arial"/>
        </w:rPr>
        <w:t>2022 y la 10156 de 2021</w:t>
      </w:r>
      <w:r w:rsidRPr="006F415A">
        <w:rPr>
          <w:rFonts w:ascii="Arial" w:hAnsi="Arial" w:cs="Arial"/>
          <w:spacing w:val="-7"/>
        </w:rPr>
        <w:t xml:space="preserve">. </w:t>
      </w:r>
      <w:r w:rsidRPr="006F415A">
        <w:rPr>
          <w:rFonts w:ascii="Arial" w:hAnsi="Arial" w:cs="Arial"/>
        </w:rPr>
        <w:t>El</w:t>
      </w:r>
      <w:r w:rsidRPr="006F415A">
        <w:rPr>
          <w:rFonts w:ascii="Arial" w:hAnsi="Arial" w:cs="Arial"/>
          <w:spacing w:val="-8"/>
        </w:rPr>
        <w:t xml:space="preserve"> </w:t>
      </w:r>
      <w:r w:rsidRPr="006F415A">
        <w:rPr>
          <w:rFonts w:ascii="Arial" w:hAnsi="Arial" w:cs="Arial"/>
        </w:rPr>
        <w:t>articulado</w:t>
      </w:r>
      <w:r w:rsidRPr="006F415A">
        <w:rPr>
          <w:rFonts w:ascii="Arial" w:hAnsi="Arial" w:cs="Arial"/>
          <w:spacing w:val="-5"/>
        </w:rPr>
        <w:t xml:space="preserve"> </w:t>
      </w:r>
      <w:r w:rsidR="00154054" w:rsidRPr="00D54477">
        <w:rPr>
          <w:rFonts w:ascii="Arial" w:hAnsi="Arial" w:cs="Arial"/>
        </w:rPr>
        <w:t>rest</w:t>
      </w:r>
      <w:r w:rsidR="00154054">
        <w:rPr>
          <w:rFonts w:ascii="Arial" w:hAnsi="Arial" w:cs="Arial"/>
        </w:rPr>
        <w:t xml:space="preserve">ante </w:t>
      </w:r>
      <w:r w:rsidRPr="006F415A">
        <w:rPr>
          <w:rFonts w:ascii="Arial" w:hAnsi="Arial" w:cs="Arial"/>
          <w:spacing w:val="-5"/>
        </w:rPr>
        <w:t xml:space="preserve">de </w:t>
      </w:r>
      <w:proofErr w:type="gramStart"/>
      <w:r w:rsidR="00987046" w:rsidRPr="006F415A">
        <w:rPr>
          <w:rFonts w:ascii="Arial" w:hAnsi="Arial" w:cs="Arial"/>
          <w:spacing w:val="-5"/>
        </w:rPr>
        <w:t>estas</w:t>
      </w:r>
      <w:r w:rsidR="009B56FC">
        <w:rPr>
          <w:rFonts w:ascii="Arial" w:hAnsi="Arial" w:cs="Arial"/>
          <w:spacing w:val="-5"/>
        </w:rPr>
        <w:t>,</w:t>
      </w:r>
      <w:proofErr w:type="gramEnd"/>
      <w:r w:rsidR="00987046" w:rsidRPr="006F415A">
        <w:rPr>
          <w:rFonts w:ascii="Arial" w:hAnsi="Arial" w:cs="Arial"/>
          <w:spacing w:val="-5"/>
        </w:rPr>
        <w:t xml:space="preserve"> </w:t>
      </w:r>
      <w:r w:rsidR="00987046" w:rsidRPr="006F415A">
        <w:rPr>
          <w:rFonts w:ascii="Arial" w:hAnsi="Arial" w:cs="Arial"/>
        </w:rPr>
        <w:t>continúa</w:t>
      </w:r>
      <w:r w:rsidRPr="006F415A">
        <w:rPr>
          <w:rFonts w:ascii="Arial" w:hAnsi="Arial" w:cs="Arial"/>
        </w:rPr>
        <w:t xml:space="preserve"> vigente y</w:t>
      </w:r>
      <w:r w:rsidRPr="006F415A">
        <w:rPr>
          <w:rFonts w:ascii="Arial" w:hAnsi="Arial" w:cs="Arial"/>
          <w:spacing w:val="-1"/>
        </w:rPr>
        <w:t xml:space="preserve"> </w:t>
      </w:r>
      <w:r w:rsidRPr="006F415A">
        <w:rPr>
          <w:rFonts w:ascii="Arial" w:hAnsi="Arial" w:cs="Arial"/>
        </w:rPr>
        <w:t>sin</w:t>
      </w:r>
      <w:r w:rsidRPr="006F415A">
        <w:rPr>
          <w:rFonts w:ascii="Arial" w:hAnsi="Arial" w:cs="Arial"/>
          <w:spacing w:val="-2"/>
        </w:rPr>
        <w:t xml:space="preserve"> </w:t>
      </w:r>
      <w:r w:rsidRPr="006F415A">
        <w:rPr>
          <w:rFonts w:ascii="Arial" w:hAnsi="Arial" w:cs="Arial"/>
        </w:rPr>
        <w:t>modificación alguna.</w:t>
      </w:r>
    </w:p>
    <w:p w14:paraId="344443F1" w14:textId="77777777" w:rsidR="00EC4406" w:rsidRPr="006F415A" w:rsidRDefault="00EC4406" w:rsidP="009B56FC">
      <w:pPr>
        <w:pStyle w:val="Textoindependiente"/>
        <w:jc w:val="both"/>
        <w:rPr>
          <w:rFonts w:ascii="Arial" w:hAnsi="Arial" w:cs="Arial"/>
        </w:rPr>
      </w:pPr>
    </w:p>
    <w:p w14:paraId="39EF373D" w14:textId="77777777" w:rsidR="00EC4406" w:rsidRPr="006F415A" w:rsidRDefault="00EC4406" w:rsidP="009B56FC">
      <w:pPr>
        <w:pStyle w:val="Textoindependiente"/>
        <w:jc w:val="center"/>
        <w:rPr>
          <w:rFonts w:ascii="Arial" w:hAnsi="Arial" w:cs="Arial"/>
        </w:rPr>
      </w:pPr>
    </w:p>
    <w:p w14:paraId="2926EBF7" w14:textId="77777777" w:rsidR="00EC4406" w:rsidRDefault="00EC4406" w:rsidP="009B56FC">
      <w:pPr>
        <w:pStyle w:val="Ttulo1"/>
        <w:spacing w:before="0"/>
        <w:ind w:left="0" w:right="0"/>
      </w:pPr>
      <w:r w:rsidRPr="000A7B8F">
        <w:t>COMUNÍQUESE</w:t>
      </w:r>
      <w:r w:rsidRPr="000A7B8F">
        <w:rPr>
          <w:spacing w:val="-4"/>
        </w:rPr>
        <w:t xml:space="preserve"> </w:t>
      </w:r>
      <w:r w:rsidRPr="000A7B8F">
        <w:t>Y</w:t>
      </w:r>
      <w:r w:rsidRPr="000A7B8F">
        <w:rPr>
          <w:spacing w:val="-4"/>
        </w:rPr>
        <w:t xml:space="preserve"> </w:t>
      </w:r>
      <w:r w:rsidRPr="000A7B8F">
        <w:t>CÚMPLASE</w:t>
      </w:r>
    </w:p>
    <w:p w14:paraId="7BF9AC21" w14:textId="77777777" w:rsidR="005E757B" w:rsidRPr="000A7B8F" w:rsidRDefault="005E757B" w:rsidP="009B56FC">
      <w:pPr>
        <w:pStyle w:val="Ttulo1"/>
        <w:spacing w:before="0"/>
        <w:ind w:left="0" w:right="0"/>
      </w:pPr>
    </w:p>
    <w:p w14:paraId="55371D2C" w14:textId="55C8A171" w:rsidR="00EC4406" w:rsidRPr="006F415A" w:rsidRDefault="00EC4406" w:rsidP="009B56FC">
      <w:pPr>
        <w:pStyle w:val="Textoindependiente"/>
        <w:jc w:val="center"/>
        <w:rPr>
          <w:rFonts w:ascii="Arial" w:hAnsi="Arial" w:cs="Arial"/>
        </w:rPr>
      </w:pPr>
      <w:r w:rsidRPr="006F415A">
        <w:rPr>
          <w:rFonts w:ascii="Arial" w:hAnsi="Arial" w:cs="Arial"/>
        </w:rPr>
        <w:t>Dada</w:t>
      </w:r>
      <w:r w:rsidRPr="006F415A">
        <w:rPr>
          <w:rFonts w:ascii="Arial" w:hAnsi="Arial" w:cs="Arial"/>
          <w:spacing w:val="-2"/>
        </w:rPr>
        <w:t xml:space="preserve"> </w:t>
      </w:r>
      <w:r w:rsidRPr="006F415A">
        <w:rPr>
          <w:rFonts w:ascii="Arial" w:hAnsi="Arial" w:cs="Arial"/>
        </w:rPr>
        <w:t>en</w:t>
      </w:r>
      <w:r w:rsidRPr="006F415A">
        <w:rPr>
          <w:rFonts w:ascii="Arial" w:hAnsi="Arial" w:cs="Arial"/>
          <w:spacing w:val="-2"/>
        </w:rPr>
        <w:t xml:space="preserve"> </w:t>
      </w:r>
      <w:r w:rsidRPr="006F415A">
        <w:rPr>
          <w:rFonts w:ascii="Arial" w:hAnsi="Arial" w:cs="Arial"/>
        </w:rPr>
        <w:t>Bogotá,</w:t>
      </w:r>
      <w:r w:rsidRPr="006F415A">
        <w:rPr>
          <w:rFonts w:ascii="Arial" w:hAnsi="Arial" w:cs="Arial"/>
          <w:spacing w:val="1"/>
        </w:rPr>
        <w:t xml:space="preserve"> </w:t>
      </w:r>
      <w:r w:rsidRPr="006F415A">
        <w:rPr>
          <w:rFonts w:ascii="Arial" w:hAnsi="Arial" w:cs="Arial"/>
        </w:rPr>
        <w:t>D.C.</w:t>
      </w:r>
      <w:r w:rsidRPr="006F415A">
        <w:rPr>
          <w:rFonts w:ascii="Arial" w:hAnsi="Arial" w:cs="Arial"/>
          <w:spacing w:val="-3"/>
        </w:rPr>
        <w:t xml:space="preserve"> </w:t>
      </w:r>
      <w:r w:rsidRPr="006F415A">
        <w:rPr>
          <w:rFonts w:ascii="Arial" w:hAnsi="Arial" w:cs="Arial"/>
        </w:rPr>
        <w:t>a</w:t>
      </w:r>
      <w:r w:rsidRPr="006F415A">
        <w:rPr>
          <w:rFonts w:ascii="Arial" w:hAnsi="Arial" w:cs="Arial"/>
          <w:spacing w:val="-1"/>
        </w:rPr>
        <w:t xml:space="preserve"> </w:t>
      </w:r>
      <w:r w:rsidRPr="006F415A">
        <w:rPr>
          <w:rFonts w:ascii="Arial" w:hAnsi="Arial" w:cs="Arial"/>
        </w:rPr>
        <w:t>los</w:t>
      </w:r>
      <w:r w:rsidR="005E757B">
        <w:rPr>
          <w:rFonts w:ascii="Arial" w:hAnsi="Arial" w:cs="Arial"/>
        </w:rPr>
        <w:t xml:space="preserve"> 11 días del mes de septiembre de 2023</w:t>
      </w:r>
    </w:p>
    <w:p w14:paraId="3E6714E6" w14:textId="77777777" w:rsidR="00EC4406" w:rsidRPr="006F415A" w:rsidRDefault="00EC4406" w:rsidP="009B56FC">
      <w:pPr>
        <w:pStyle w:val="Textoindependiente"/>
        <w:jc w:val="center"/>
        <w:rPr>
          <w:rFonts w:ascii="Arial" w:hAnsi="Arial" w:cs="Arial"/>
        </w:rPr>
      </w:pPr>
    </w:p>
    <w:p w14:paraId="13999552" w14:textId="77777777" w:rsidR="00EC4406" w:rsidRPr="006F415A" w:rsidRDefault="00EC4406" w:rsidP="009B56FC">
      <w:pPr>
        <w:pStyle w:val="Textoindependiente"/>
        <w:jc w:val="center"/>
        <w:rPr>
          <w:rFonts w:ascii="Arial" w:hAnsi="Arial" w:cs="Arial"/>
        </w:rPr>
      </w:pPr>
    </w:p>
    <w:p w14:paraId="0602357F" w14:textId="77777777" w:rsidR="00EC4406" w:rsidRPr="006F415A" w:rsidRDefault="00EC4406" w:rsidP="009B56FC">
      <w:pPr>
        <w:pStyle w:val="Textoindependiente"/>
        <w:jc w:val="center"/>
        <w:rPr>
          <w:rFonts w:ascii="Arial" w:hAnsi="Arial" w:cs="Arial"/>
        </w:rPr>
      </w:pPr>
    </w:p>
    <w:p w14:paraId="1DCB0049" w14:textId="77777777" w:rsidR="00EC4406" w:rsidRPr="000A7B8F" w:rsidRDefault="00EC4406" w:rsidP="009B56FC">
      <w:pPr>
        <w:pStyle w:val="Textoindependiente"/>
        <w:jc w:val="center"/>
        <w:rPr>
          <w:rFonts w:ascii="Arial" w:hAnsi="Arial" w:cs="Arial"/>
          <w:b/>
          <w:bCs/>
        </w:rPr>
      </w:pPr>
      <w:r w:rsidRPr="000A7B8F">
        <w:rPr>
          <w:rFonts w:ascii="Arial" w:hAnsi="Arial" w:cs="Arial"/>
          <w:b/>
          <w:bCs/>
        </w:rPr>
        <w:lastRenderedPageBreak/>
        <w:t>ASTRID ELIANA CÁCERES CÁRDENAS</w:t>
      </w:r>
    </w:p>
    <w:p w14:paraId="0FD6BE60" w14:textId="7B901B19" w:rsidR="00EC4406" w:rsidRPr="000A7B8F" w:rsidRDefault="00EC4406" w:rsidP="009B56FC">
      <w:pPr>
        <w:pStyle w:val="Textoindependiente"/>
        <w:jc w:val="center"/>
        <w:rPr>
          <w:rFonts w:ascii="Arial" w:hAnsi="Arial" w:cs="Arial"/>
        </w:rPr>
      </w:pPr>
      <w:r w:rsidRPr="006F415A">
        <w:rPr>
          <w:rFonts w:ascii="Arial" w:hAnsi="Arial" w:cs="Arial"/>
        </w:rPr>
        <w:t>Directora General</w:t>
      </w:r>
    </w:p>
    <w:p w14:paraId="3C5211C9" w14:textId="77777777" w:rsidR="00EC4406" w:rsidRPr="006F415A" w:rsidRDefault="00EC4406" w:rsidP="009B56FC">
      <w:pPr>
        <w:spacing w:after="0" w:line="240" w:lineRule="auto"/>
        <w:jc w:val="both"/>
        <w:rPr>
          <w:rFonts w:ascii="Arial" w:hAnsi="Arial" w:cs="Arial"/>
        </w:rPr>
      </w:pPr>
    </w:p>
    <w:p w14:paraId="33812C9A" w14:textId="77777777" w:rsidR="00EC4406" w:rsidRPr="006F415A" w:rsidRDefault="00EC4406" w:rsidP="009B56FC">
      <w:pPr>
        <w:spacing w:after="0" w:line="240" w:lineRule="auto"/>
        <w:jc w:val="both"/>
        <w:rPr>
          <w:rFonts w:ascii="Arial" w:hAnsi="Arial" w:cs="Arial"/>
        </w:rPr>
      </w:pPr>
    </w:p>
    <w:p w14:paraId="5D7E6104" w14:textId="77777777" w:rsidR="00EC4406" w:rsidRPr="006F415A" w:rsidRDefault="00EC4406" w:rsidP="009B56FC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45CC2B9" w14:textId="77777777" w:rsidR="00EC4406" w:rsidRPr="006F415A" w:rsidRDefault="00EC4406" w:rsidP="009B56F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949371" w14:textId="28E9494B" w:rsidR="000C48FF" w:rsidRPr="000A7B8F" w:rsidRDefault="000C48FF" w:rsidP="009B56FC">
      <w:pPr>
        <w:tabs>
          <w:tab w:val="left" w:pos="6098"/>
        </w:tabs>
        <w:spacing w:after="0" w:line="240" w:lineRule="auto"/>
        <w:jc w:val="both"/>
        <w:rPr>
          <w:rFonts w:ascii="Arial" w:hAnsi="Arial" w:cs="Arial"/>
        </w:rPr>
      </w:pPr>
      <w:r w:rsidRPr="000A7B8F">
        <w:rPr>
          <w:rFonts w:ascii="Arial" w:hAnsi="Arial" w:cs="Arial"/>
        </w:rPr>
        <w:tab/>
      </w:r>
    </w:p>
    <w:sectPr w:rsidR="000C48FF" w:rsidRPr="000A7B8F" w:rsidSect="005F559E">
      <w:footerReference w:type="default" r:id="rId6"/>
      <w:pgSz w:w="12240" w:h="20160" w:code="5"/>
      <w:pgMar w:top="1417" w:right="1701" w:bottom="1417" w:left="1701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4C0A0" w14:textId="77777777" w:rsidR="009C2FC5" w:rsidRDefault="009C2FC5" w:rsidP="00DD51DD">
      <w:pPr>
        <w:spacing w:after="0" w:line="240" w:lineRule="auto"/>
      </w:pPr>
      <w:r>
        <w:separator/>
      </w:r>
    </w:p>
  </w:endnote>
  <w:endnote w:type="continuationSeparator" w:id="0">
    <w:p w14:paraId="58A5CF8B" w14:textId="77777777" w:rsidR="009C2FC5" w:rsidRDefault="009C2FC5" w:rsidP="00DD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1D43" w14:textId="4175AD4C" w:rsidR="000C48FF" w:rsidRDefault="000C48FF">
    <w:pPr>
      <w:pStyle w:val="Piedepgina"/>
    </w:pPr>
  </w:p>
  <w:p w14:paraId="7815325B" w14:textId="22F0248F" w:rsidR="000C48FF" w:rsidRDefault="000C48FF">
    <w:pPr>
      <w:pStyle w:val="Piedepgina"/>
    </w:pPr>
  </w:p>
  <w:p w14:paraId="7CDDA185" w14:textId="5A860D4E" w:rsidR="000C48FF" w:rsidRDefault="000C48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9043" w14:textId="77777777" w:rsidR="009C2FC5" w:rsidRDefault="009C2FC5" w:rsidP="00DD51DD">
      <w:pPr>
        <w:spacing w:after="0" w:line="240" w:lineRule="auto"/>
      </w:pPr>
      <w:r>
        <w:separator/>
      </w:r>
    </w:p>
  </w:footnote>
  <w:footnote w:type="continuationSeparator" w:id="0">
    <w:p w14:paraId="3FA653FC" w14:textId="77777777" w:rsidR="009C2FC5" w:rsidRDefault="009C2FC5" w:rsidP="00DD5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DD"/>
    <w:rsid w:val="00003FDF"/>
    <w:rsid w:val="00005428"/>
    <w:rsid w:val="00011E0D"/>
    <w:rsid w:val="00036CAC"/>
    <w:rsid w:val="0004522B"/>
    <w:rsid w:val="00047332"/>
    <w:rsid w:val="0009105D"/>
    <w:rsid w:val="000A7B8F"/>
    <w:rsid w:val="000B72AC"/>
    <w:rsid w:val="000C48FF"/>
    <w:rsid w:val="000C709A"/>
    <w:rsid w:val="001321D4"/>
    <w:rsid w:val="00142C39"/>
    <w:rsid w:val="00154054"/>
    <w:rsid w:val="001A2DA2"/>
    <w:rsid w:val="001A3BB3"/>
    <w:rsid w:val="001B2792"/>
    <w:rsid w:val="001C31C5"/>
    <w:rsid w:val="001D1FDA"/>
    <w:rsid w:val="001F39B6"/>
    <w:rsid w:val="00200D9C"/>
    <w:rsid w:val="00214DBA"/>
    <w:rsid w:val="00225474"/>
    <w:rsid w:val="00243275"/>
    <w:rsid w:val="002655B9"/>
    <w:rsid w:val="0027523A"/>
    <w:rsid w:val="002868AE"/>
    <w:rsid w:val="00294EDD"/>
    <w:rsid w:val="002E1C19"/>
    <w:rsid w:val="002E3599"/>
    <w:rsid w:val="002F0B60"/>
    <w:rsid w:val="002F3C0B"/>
    <w:rsid w:val="00315623"/>
    <w:rsid w:val="00327333"/>
    <w:rsid w:val="00351F73"/>
    <w:rsid w:val="00365759"/>
    <w:rsid w:val="00374FC8"/>
    <w:rsid w:val="0038648B"/>
    <w:rsid w:val="00440DC3"/>
    <w:rsid w:val="00467515"/>
    <w:rsid w:val="004A000E"/>
    <w:rsid w:val="004B2A90"/>
    <w:rsid w:val="004C56A4"/>
    <w:rsid w:val="004C7D6E"/>
    <w:rsid w:val="004E5410"/>
    <w:rsid w:val="004F5DDE"/>
    <w:rsid w:val="00515120"/>
    <w:rsid w:val="005228DE"/>
    <w:rsid w:val="00581B22"/>
    <w:rsid w:val="005B7148"/>
    <w:rsid w:val="005C0CD1"/>
    <w:rsid w:val="005D3FB6"/>
    <w:rsid w:val="005D51D5"/>
    <w:rsid w:val="005E757B"/>
    <w:rsid w:val="005F559E"/>
    <w:rsid w:val="00600EC4"/>
    <w:rsid w:val="0064486A"/>
    <w:rsid w:val="00644B23"/>
    <w:rsid w:val="00664EC4"/>
    <w:rsid w:val="006719B2"/>
    <w:rsid w:val="006726F2"/>
    <w:rsid w:val="0067743D"/>
    <w:rsid w:val="00697A61"/>
    <w:rsid w:val="006A1879"/>
    <w:rsid w:val="006F415A"/>
    <w:rsid w:val="00785C86"/>
    <w:rsid w:val="007964A2"/>
    <w:rsid w:val="007B06D5"/>
    <w:rsid w:val="007B4475"/>
    <w:rsid w:val="007D00EA"/>
    <w:rsid w:val="007E0DC5"/>
    <w:rsid w:val="007E2760"/>
    <w:rsid w:val="00865963"/>
    <w:rsid w:val="00894C19"/>
    <w:rsid w:val="008B2A73"/>
    <w:rsid w:val="008B2C30"/>
    <w:rsid w:val="008C59F6"/>
    <w:rsid w:val="008D4BB1"/>
    <w:rsid w:val="008D5C6B"/>
    <w:rsid w:val="008E0AF9"/>
    <w:rsid w:val="008E5735"/>
    <w:rsid w:val="008F661D"/>
    <w:rsid w:val="009664D7"/>
    <w:rsid w:val="00981200"/>
    <w:rsid w:val="00987046"/>
    <w:rsid w:val="00991ECD"/>
    <w:rsid w:val="009B1BE1"/>
    <w:rsid w:val="009B56FC"/>
    <w:rsid w:val="009C16C0"/>
    <w:rsid w:val="009C2FC5"/>
    <w:rsid w:val="009D0D33"/>
    <w:rsid w:val="009D73D0"/>
    <w:rsid w:val="009F7BB1"/>
    <w:rsid w:val="00A04D12"/>
    <w:rsid w:val="00A216F0"/>
    <w:rsid w:val="00A230B6"/>
    <w:rsid w:val="00A2346A"/>
    <w:rsid w:val="00A23933"/>
    <w:rsid w:val="00A41351"/>
    <w:rsid w:val="00A673F5"/>
    <w:rsid w:val="00A7235C"/>
    <w:rsid w:val="00AA3F1C"/>
    <w:rsid w:val="00AD44E7"/>
    <w:rsid w:val="00AE20DD"/>
    <w:rsid w:val="00AF4A5C"/>
    <w:rsid w:val="00B21FB3"/>
    <w:rsid w:val="00B90BFA"/>
    <w:rsid w:val="00BA0510"/>
    <w:rsid w:val="00BA3F46"/>
    <w:rsid w:val="00BA5667"/>
    <w:rsid w:val="00BB1379"/>
    <w:rsid w:val="00BB565D"/>
    <w:rsid w:val="00BF0291"/>
    <w:rsid w:val="00C03E06"/>
    <w:rsid w:val="00C3221C"/>
    <w:rsid w:val="00C52496"/>
    <w:rsid w:val="00C61876"/>
    <w:rsid w:val="00C657EB"/>
    <w:rsid w:val="00C83C8F"/>
    <w:rsid w:val="00D04BA3"/>
    <w:rsid w:val="00D65BE6"/>
    <w:rsid w:val="00D8029A"/>
    <w:rsid w:val="00D92230"/>
    <w:rsid w:val="00DD51DD"/>
    <w:rsid w:val="00E1369E"/>
    <w:rsid w:val="00E14DA4"/>
    <w:rsid w:val="00E318B0"/>
    <w:rsid w:val="00E32186"/>
    <w:rsid w:val="00E431D4"/>
    <w:rsid w:val="00E47F6A"/>
    <w:rsid w:val="00E50DAE"/>
    <w:rsid w:val="00E66C3E"/>
    <w:rsid w:val="00E766CA"/>
    <w:rsid w:val="00EA58BD"/>
    <w:rsid w:val="00EA601C"/>
    <w:rsid w:val="00EA78FB"/>
    <w:rsid w:val="00EB3B9A"/>
    <w:rsid w:val="00EC2B3D"/>
    <w:rsid w:val="00EC4406"/>
    <w:rsid w:val="00EC660A"/>
    <w:rsid w:val="00ED43E4"/>
    <w:rsid w:val="00EE05B1"/>
    <w:rsid w:val="00F0448E"/>
    <w:rsid w:val="00F3085B"/>
    <w:rsid w:val="00F52547"/>
    <w:rsid w:val="00F54F25"/>
    <w:rsid w:val="00F91B8B"/>
    <w:rsid w:val="00FA2203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3C71D"/>
  <w15:docId w15:val="{FA7E726E-E9DE-4577-B54B-BE27A5F1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1DD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link w:val="Ttulo1Car"/>
    <w:uiPriority w:val="9"/>
    <w:qFormat/>
    <w:rsid w:val="00EC4406"/>
    <w:pPr>
      <w:widowControl w:val="0"/>
      <w:autoSpaceDE w:val="0"/>
      <w:autoSpaceDN w:val="0"/>
      <w:spacing w:before="132" w:after="0" w:line="240" w:lineRule="auto"/>
      <w:ind w:left="221" w:right="22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51D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DD51DD"/>
  </w:style>
  <w:style w:type="paragraph" w:styleId="Piedepgina">
    <w:name w:val="footer"/>
    <w:basedOn w:val="Normal"/>
    <w:link w:val="PiedepginaCar"/>
    <w:uiPriority w:val="99"/>
    <w:unhideWhenUsed/>
    <w:rsid w:val="00DD51D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51DD"/>
  </w:style>
  <w:style w:type="paragraph" w:styleId="NormalWeb">
    <w:name w:val="Normal (Web)"/>
    <w:basedOn w:val="Normal"/>
    <w:uiPriority w:val="99"/>
    <w:unhideWhenUsed/>
    <w:rsid w:val="00E14D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commoncomponentsqlik">
    <w:name w:val="commoncomponentsqlik"/>
    <w:basedOn w:val="Fuentedeprrafopredeter"/>
    <w:rsid w:val="00E14DA4"/>
  </w:style>
  <w:style w:type="character" w:customStyle="1" w:styleId="commoncomponentsqlikview">
    <w:name w:val="commoncomponentsqlikview"/>
    <w:basedOn w:val="Fuentedeprrafopredeter"/>
    <w:rsid w:val="00E14DA4"/>
  </w:style>
  <w:style w:type="character" w:customStyle="1" w:styleId="path">
    <w:name w:val="path"/>
    <w:basedOn w:val="Fuentedeprrafopredeter"/>
    <w:rsid w:val="00E14DA4"/>
  </w:style>
  <w:style w:type="table" w:styleId="Tablaconcuadrcula">
    <w:name w:val="Table Grid"/>
    <w:basedOn w:val="Tablanormal"/>
    <w:uiPriority w:val="39"/>
    <w:rsid w:val="00E1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14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DA4"/>
    <w:rPr>
      <w:rFonts w:ascii="Segoe UI" w:eastAsia="Calibri" w:hAnsi="Segoe UI" w:cs="Segoe UI"/>
      <w:sz w:val="18"/>
      <w:szCs w:val="18"/>
      <w:lang w:val="es-ES"/>
    </w:rPr>
  </w:style>
  <w:style w:type="character" w:styleId="Fuerte">
    <w:name w:val="Strong"/>
    <w:basedOn w:val="Fuentedeprrafopredeter"/>
    <w:uiPriority w:val="22"/>
    <w:qFormat/>
    <w:rsid w:val="000C48FF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C4406"/>
    <w:rPr>
      <w:rFonts w:ascii="Arial" w:eastAsia="Arial" w:hAnsi="Arial" w:cs="Arial"/>
      <w:b/>
      <w:bCs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EC440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C4406"/>
    <w:rPr>
      <w:rFonts w:ascii="Arial MT" w:eastAsia="Arial MT" w:hAnsi="Arial MT" w:cs="Arial MT"/>
      <w:lang w:val="es-ES"/>
    </w:rPr>
  </w:style>
  <w:style w:type="table" w:customStyle="1" w:styleId="TableNormal">
    <w:name w:val="Table Normal"/>
    <w:uiPriority w:val="2"/>
    <w:semiHidden/>
    <w:unhideWhenUsed/>
    <w:qFormat/>
    <w:rsid w:val="00EC44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C4406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</w:rPr>
  </w:style>
  <w:style w:type="character" w:customStyle="1" w:styleId="normaltextrun">
    <w:name w:val="normaltextrun"/>
    <w:basedOn w:val="Fuentedeprrafopredeter"/>
    <w:rsid w:val="00EC4406"/>
  </w:style>
  <w:style w:type="paragraph" w:customStyle="1" w:styleId="xxmsonormal">
    <w:name w:val="x_xmsonormal"/>
    <w:basedOn w:val="Normal"/>
    <w:rsid w:val="00EC4406"/>
    <w:pPr>
      <w:spacing w:after="0" w:line="240" w:lineRule="auto"/>
    </w:pPr>
    <w:rPr>
      <w:rFonts w:eastAsiaTheme="minorHAnsi" w:cs="Calibri"/>
      <w:lang w:val="es-CO" w:eastAsia="es-CO"/>
    </w:rPr>
  </w:style>
  <w:style w:type="paragraph" w:styleId="Revisin">
    <w:name w:val="Revision"/>
    <w:hidden/>
    <w:uiPriority w:val="99"/>
    <w:semiHidden/>
    <w:rsid w:val="00BB565D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A3BB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A3BB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A3BB3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B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BB3"/>
    <w:rPr>
      <w:rFonts w:ascii="Calibri" w:eastAsia="Calibri" w:hAnsi="Calibri" w:cs="Times New Roman"/>
      <w:b/>
      <w:bCs/>
      <w:sz w:val="20"/>
      <w:szCs w:val="20"/>
      <w:lang w:val="es-ES"/>
    </w:rPr>
  </w:style>
  <w:style w:type="character" w:styleId="nfasis">
    <w:name w:val="Emphasis"/>
    <w:basedOn w:val="Fuentedeprrafopredeter"/>
    <w:uiPriority w:val="20"/>
    <w:qFormat/>
    <w:rsid w:val="009664D7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1A2D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2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9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922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Elly Yein Passos Guerrero</dc:creator>
  <cp:lastModifiedBy>Daniel Eduardo Lozano Bocanegra</cp:lastModifiedBy>
  <cp:revision>2</cp:revision>
  <dcterms:created xsi:type="dcterms:W3CDTF">2026-09-17T21:46:00Z</dcterms:created>
  <dcterms:modified xsi:type="dcterms:W3CDTF">2026-09-17T21:46:00Z</dcterms:modified>
</cp:coreProperties>
</file>