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D982" w14:textId="77777777" w:rsidR="00D95C6D" w:rsidRPr="007F288A" w:rsidRDefault="00D95C6D" w:rsidP="00D95C6D">
      <w:pPr>
        <w:jc w:val="center"/>
        <w:rPr>
          <w:rFonts w:ascii="Verdana" w:hAnsi="Verdana"/>
          <w:b/>
          <w:bCs/>
          <w:sz w:val="22"/>
          <w:szCs w:val="22"/>
        </w:rPr>
      </w:pPr>
      <w:r w:rsidRPr="007F288A">
        <w:rPr>
          <w:rFonts w:ascii="Verdana" w:hAnsi="Verdana"/>
          <w:b/>
          <w:bCs/>
          <w:sz w:val="22"/>
          <w:szCs w:val="22"/>
        </w:rPr>
        <w:t>RESOLUCIÓN 570 DE 2016</w:t>
      </w:r>
    </w:p>
    <w:p w14:paraId="4D1EA7BE" w14:textId="147CA406" w:rsidR="00707F25" w:rsidRPr="00D95C6D" w:rsidRDefault="00707F25" w:rsidP="00532454">
      <w:pPr>
        <w:rPr>
          <w:rFonts w:ascii="Verdana" w:hAnsi="Verdana"/>
          <w:sz w:val="20"/>
          <w:szCs w:val="20"/>
        </w:rPr>
      </w:pPr>
      <w:r w:rsidRPr="00D95C6D">
        <w:rPr>
          <w:rFonts w:ascii="Verdana" w:hAnsi="Verdana"/>
          <w:sz w:val="20"/>
          <w:szCs w:val="20"/>
        </w:rPr>
        <w:t>Fecha de Expedición: 1</w:t>
      </w:r>
      <w:r w:rsidR="00704440" w:rsidRPr="00D95C6D">
        <w:rPr>
          <w:rFonts w:ascii="Verdana" w:hAnsi="Verdana"/>
          <w:sz w:val="20"/>
          <w:szCs w:val="20"/>
        </w:rPr>
        <w:t>8</w:t>
      </w:r>
      <w:r w:rsidRPr="00D95C6D">
        <w:rPr>
          <w:rFonts w:ascii="Verdana" w:hAnsi="Verdana"/>
          <w:sz w:val="20"/>
          <w:szCs w:val="20"/>
        </w:rPr>
        <w:t xml:space="preserve"> de enero de 2016</w:t>
      </w:r>
    </w:p>
    <w:p w14:paraId="2C15EFED" w14:textId="130A5531" w:rsidR="00707F25" w:rsidRPr="00D95C6D" w:rsidRDefault="00707F25" w:rsidP="00532454">
      <w:pPr>
        <w:rPr>
          <w:rFonts w:ascii="Verdana" w:hAnsi="Verdana"/>
          <w:sz w:val="20"/>
          <w:szCs w:val="20"/>
        </w:rPr>
      </w:pPr>
      <w:r w:rsidRPr="00D95C6D">
        <w:rPr>
          <w:rFonts w:ascii="Verdana" w:hAnsi="Verdana"/>
          <w:sz w:val="20"/>
          <w:szCs w:val="20"/>
        </w:rPr>
        <w:t xml:space="preserve">Fecha de </w:t>
      </w:r>
      <w:proofErr w:type="gramStart"/>
      <w:r w:rsidRPr="00D95C6D">
        <w:rPr>
          <w:rFonts w:ascii="Verdana" w:hAnsi="Verdana"/>
          <w:sz w:val="20"/>
          <w:szCs w:val="20"/>
        </w:rPr>
        <w:t>entrada en vigencia</w:t>
      </w:r>
      <w:proofErr w:type="gramEnd"/>
      <w:r w:rsidRPr="00D95C6D">
        <w:rPr>
          <w:rFonts w:ascii="Verdana" w:hAnsi="Verdana"/>
          <w:sz w:val="20"/>
          <w:szCs w:val="20"/>
        </w:rPr>
        <w:t>:  1</w:t>
      </w:r>
      <w:r w:rsidR="00704440" w:rsidRPr="00D95C6D">
        <w:rPr>
          <w:rFonts w:ascii="Verdana" w:hAnsi="Verdana"/>
          <w:sz w:val="20"/>
          <w:szCs w:val="20"/>
        </w:rPr>
        <w:t xml:space="preserve">8 </w:t>
      </w:r>
      <w:r w:rsidRPr="00D95C6D">
        <w:rPr>
          <w:rFonts w:ascii="Verdana" w:hAnsi="Verdana"/>
          <w:sz w:val="20"/>
          <w:szCs w:val="20"/>
        </w:rPr>
        <w:t>de enero de 2016</w:t>
      </w:r>
    </w:p>
    <w:p w14:paraId="60A23103" w14:textId="77777777" w:rsidR="00707F25" w:rsidRPr="00D95C6D" w:rsidRDefault="00707F25" w:rsidP="00532454">
      <w:pPr>
        <w:rPr>
          <w:rFonts w:ascii="Verdana" w:hAnsi="Verdana"/>
          <w:sz w:val="20"/>
          <w:szCs w:val="20"/>
        </w:rPr>
      </w:pPr>
      <w:r w:rsidRPr="00D95C6D">
        <w:rPr>
          <w:rFonts w:ascii="Verdana" w:hAnsi="Verdana"/>
          <w:sz w:val="20"/>
          <w:szCs w:val="20"/>
        </w:rPr>
        <w:t>Estado de la vigencia: vigente</w:t>
      </w:r>
    </w:p>
    <w:p w14:paraId="493F18BB" w14:textId="77777777" w:rsidR="00707F25" w:rsidRPr="00D95C6D" w:rsidRDefault="00707F25" w:rsidP="00532454">
      <w:pPr>
        <w:rPr>
          <w:rFonts w:ascii="Verdana" w:hAnsi="Verdana"/>
          <w:sz w:val="20"/>
          <w:szCs w:val="20"/>
        </w:rPr>
      </w:pPr>
    </w:p>
    <w:p w14:paraId="14A49334" w14:textId="77777777" w:rsidR="00707F25" w:rsidRPr="00D95C6D" w:rsidRDefault="00707F25" w:rsidP="00532454">
      <w:pPr>
        <w:rPr>
          <w:rFonts w:ascii="Verdana" w:hAnsi="Verdana"/>
          <w:sz w:val="20"/>
          <w:szCs w:val="20"/>
        </w:rPr>
      </w:pPr>
      <w:r w:rsidRPr="00D95C6D">
        <w:rPr>
          <w:rFonts w:ascii="Verdana" w:hAnsi="Verdana"/>
          <w:sz w:val="20"/>
          <w:szCs w:val="20"/>
        </w:rPr>
        <w:t>Fecha de publicación en Diario Oficial: N/A</w:t>
      </w:r>
    </w:p>
    <w:p w14:paraId="08B0007E" w14:textId="77777777" w:rsidR="00707F25" w:rsidRPr="00D95C6D" w:rsidRDefault="00707F25" w:rsidP="00532454">
      <w:pPr>
        <w:rPr>
          <w:rFonts w:ascii="Verdana" w:hAnsi="Verdana"/>
          <w:sz w:val="20"/>
          <w:szCs w:val="20"/>
        </w:rPr>
      </w:pPr>
      <w:r w:rsidRPr="00D95C6D">
        <w:rPr>
          <w:rFonts w:ascii="Verdana" w:hAnsi="Verdana"/>
          <w:sz w:val="20"/>
          <w:szCs w:val="20"/>
        </w:rPr>
        <w:t>Número del Diario Oficial: N/A</w:t>
      </w:r>
    </w:p>
    <w:p w14:paraId="7E64B93F" w14:textId="026F2BA8" w:rsidR="00532454" w:rsidRPr="007F288A" w:rsidRDefault="00532454" w:rsidP="007F288A">
      <w:pPr>
        <w:jc w:val="center"/>
        <w:rPr>
          <w:rFonts w:ascii="Verdana" w:hAnsi="Verdana"/>
          <w:b/>
          <w:bCs/>
          <w:sz w:val="22"/>
          <w:szCs w:val="22"/>
        </w:rPr>
      </w:pPr>
      <w:r w:rsidRPr="007F288A">
        <w:rPr>
          <w:rFonts w:ascii="Verdana" w:hAnsi="Verdana"/>
          <w:b/>
          <w:bCs/>
          <w:sz w:val="22"/>
          <w:szCs w:val="22"/>
        </w:rPr>
        <w:t>RESOLUCIÓN 570 DE 2016</w:t>
      </w:r>
    </w:p>
    <w:p w14:paraId="6D0B164F" w14:textId="6B39DF10" w:rsidR="00532454" w:rsidRPr="007F288A" w:rsidRDefault="00532454" w:rsidP="007F288A">
      <w:pPr>
        <w:jc w:val="center"/>
        <w:rPr>
          <w:rFonts w:ascii="Verdana" w:hAnsi="Verdana"/>
          <w:b/>
          <w:bCs/>
          <w:sz w:val="22"/>
          <w:szCs w:val="22"/>
        </w:rPr>
      </w:pPr>
      <w:r w:rsidRPr="007F288A">
        <w:rPr>
          <w:rFonts w:ascii="Verdana" w:hAnsi="Verdana"/>
          <w:b/>
          <w:bCs/>
          <w:sz w:val="22"/>
          <w:szCs w:val="22"/>
        </w:rPr>
        <w:t>(</w:t>
      </w:r>
      <w:r w:rsidR="007F288A" w:rsidRPr="007F288A">
        <w:rPr>
          <w:rFonts w:ascii="Verdana" w:hAnsi="Verdana"/>
          <w:b/>
          <w:bCs/>
          <w:sz w:val="22"/>
          <w:szCs w:val="22"/>
        </w:rPr>
        <w:t xml:space="preserve">18 de </w:t>
      </w:r>
      <w:r w:rsidRPr="007F288A">
        <w:rPr>
          <w:rFonts w:ascii="Verdana" w:hAnsi="Verdana"/>
          <w:b/>
          <w:bCs/>
          <w:sz w:val="22"/>
          <w:szCs w:val="22"/>
        </w:rPr>
        <w:t>enero)</w:t>
      </w:r>
    </w:p>
    <w:p w14:paraId="55BE23C6" w14:textId="7B33D1EA" w:rsidR="00532454" w:rsidRPr="007F288A" w:rsidRDefault="00532454" w:rsidP="007F288A">
      <w:pPr>
        <w:jc w:val="center"/>
        <w:rPr>
          <w:rFonts w:ascii="Verdana" w:hAnsi="Verdana"/>
          <w:b/>
          <w:bCs/>
          <w:sz w:val="22"/>
          <w:szCs w:val="22"/>
        </w:rPr>
      </w:pPr>
      <w:r w:rsidRPr="007F288A">
        <w:rPr>
          <w:rFonts w:ascii="Verdana" w:hAnsi="Verdana"/>
          <w:b/>
          <w:bCs/>
          <w:sz w:val="22"/>
          <w:szCs w:val="22"/>
        </w:rPr>
        <w:t>INSTITUTO COLOMBIANO DE BIENESTAR FAMILIAR – ICBF</w:t>
      </w:r>
    </w:p>
    <w:p w14:paraId="7A6F41C9" w14:textId="6AF11B99" w:rsidR="00532454" w:rsidRPr="00532454" w:rsidRDefault="007F288A" w:rsidP="007F288A">
      <w:pPr>
        <w:jc w:val="center"/>
        <w:rPr>
          <w:rFonts w:ascii="Verdana" w:hAnsi="Verdana"/>
          <w:sz w:val="22"/>
          <w:szCs w:val="22"/>
        </w:rPr>
      </w:pPr>
      <w:r>
        <w:rPr>
          <w:rFonts w:ascii="Verdana" w:hAnsi="Verdana"/>
          <w:sz w:val="22"/>
          <w:szCs w:val="22"/>
        </w:rPr>
        <w:t>“</w:t>
      </w:r>
      <w:r w:rsidR="00532454" w:rsidRPr="00532454">
        <w:rPr>
          <w:rFonts w:ascii="Verdana" w:hAnsi="Verdana"/>
          <w:sz w:val="22"/>
          <w:szCs w:val="22"/>
        </w:rPr>
        <w:t>Por la cual se traslada a la Dirección de Familia y Comunidades la operación de la Estrategia Unidades de Apoyo y Fortalecimiento Familiar - UNAFA –</w:t>
      </w:r>
      <w:r>
        <w:rPr>
          <w:rFonts w:ascii="Verdana" w:hAnsi="Verdana"/>
          <w:sz w:val="22"/>
          <w:szCs w:val="22"/>
        </w:rPr>
        <w:t>“</w:t>
      </w:r>
    </w:p>
    <w:p w14:paraId="512E30E7" w14:textId="597AB422" w:rsidR="00532454" w:rsidRPr="00704440" w:rsidRDefault="00532454" w:rsidP="007F288A">
      <w:pPr>
        <w:jc w:val="center"/>
        <w:rPr>
          <w:rFonts w:ascii="Verdana" w:hAnsi="Verdana"/>
          <w:b/>
          <w:bCs/>
          <w:sz w:val="22"/>
          <w:szCs w:val="22"/>
        </w:rPr>
      </w:pPr>
      <w:r w:rsidRPr="00704440">
        <w:rPr>
          <w:rFonts w:ascii="Verdana" w:hAnsi="Verdana"/>
          <w:b/>
          <w:bCs/>
          <w:sz w:val="22"/>
          <w:szCs w:val="22"/>
        </w:rPr>
        <w:t>LA DIRECTORA GENERAL DEL INSTITUTO COLOMBIANO DE BIENESTAR FAMILIAR, CECILIA DE LA FUENTE DE LLERAS</w:t>
      </w:r>
    </w:p>
    <w:p w14:paraId="2FEDB652" w14:textId="07E8DF5A" w:rsidR="00532454" w:rsidRPr="00532454" w:rsidRDefault="00532454" w:rsidP="007F288A">
      <w:pPr>
        <w:jc w:val="center"/>
        <w:rPr>
          <w:rFonts w:ascii="Verdana" w:hAnsi="Verdana"/>
          <w:sz w:val="22"/>
          <w:szCs w:val="22"/>
        </w:rPr>
      </w:pPr>
      <w:r w:rsidRPr="00532454">
        <w:rPr>
          <w:rFonts w:ascii="Verdana" w:hAnsi="Verdana"/>
          <w:sz w:val="22"/>
          <w:szCs w:val="22"/>
        </w:rPr>
        <w:t>En uso de las facultades legales y estatutarias establecidas en el literal b del artículo 28 de la Ley 7a de 1979, el artículo 78 de la Ley 489 de 1998, y</w:t>
      </w:r>
    </w:p>
    <w:p w14:paraId="4D78295A" w14:textId="5C0B3B51" w:rsidR="00532454" w:rsidRPr="00704440" w:rsidRDefault="00532454" w:rsidP="007F288A">
      <w:pPr>
        <w:jc w:val="center"/>
        <w:rPr>
          <w:rFonts w:ascii="Verdana" w:hAnsi="Verdana"/>
          <w:b/>
          <w:bCs/>
          <w:sz w:val="22"/>
          <w:szCs w:val="22"/>
        </w:rPr>
      </w:pPr>
      <w:r w:rsidRPr="00704440">
        <w:rPr>
          <w:rFonts w:ascii="Verdana" w:hAnsi="Verdana"/>
          <w:b/>
          <w:bCs/>
          <w:sz w:val="22"/>
          <w:szCs w:val="22"/>
        </w:rPr>
        <w:t>CONSIDERANDO</w:t>
      </w:r>
      <w:r w:rsidR="007F288A" w:rsidRPr="00704440">
        <w:rPr>
          <w:rFonts w:ascii="Verdana" w:hAnsi="Verdana"/>
          <w:b/>
          <w:bCs/>
          <w:sz w:val="22"/>
          <w:szCs w:val="22"/>
        </w:rPr>
        <w:t>:</w:t>
      </w:r>
    </w:p>
    <w:p w14:paraId="43E9CA0C" w14:textId="6CA0275E"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Igualmente dispone su protección contra toda forma de abandono, violencia física o moral, secuestro, venta, abuso sexual, explotación laboral o económica y trabajos riesgosos, así como el goce de los demás derechos consagrados en la Constitución, en las leyes y en los tratados internacionales ratificados por Colombia.</w:t>
      </w:r>
    </w:p>
    <w:p w14:paraId="40E4455E" w14:textId="65D8BA16"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la Ley 1098 de 2006, tiene como objeto “establecer normas sustantivas y procesales para la protección integral de los niños, las niñas y los adolescentes y para garantizar el ejercicio de sus derechos y libertades consagrados en los instrumentos internacionales de Derechos Humanos, en la Constitución Política y en las leyes, así como su restablecimiento".</w:t>
      </w:r>
    </w:p>
    <w:p w14:paraId="6ABD2344" w14:textId="0213598A"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la Ley 1098 de 2006 en su artículo 39 establece las obligaciones de la familia frente a la promoción en la igualdad de derechos, el afecto, la solidaridad y el respeto recíproco entre todos sus integrantes, y en el artículo 41 de la citada Ley, la obligación del Estado de formar a los niños, niñas, adolescentes y familias en la cultura del respeto a la dignidad, el reconocimiento de los demás, la convivencia democrática y los valores humanos y en la solución pacífica de los conflictos.</w:t>
      </w:r>
    </w:p>
    <w:p w14:paraId="70E2CEA9" w14:textId="3852FE58"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lastRenderedPageBreak/>
        <w:t>Que la Ley 1361 de 2009 de Protección Integral a la Familia tiene por objeto fortalecer y garantizar el desarrollo integral de la familia como núcleo fundamental de la sociedad, estableciendo la necesidad de desarrollar intervenciones integrales, eficientes y coordinadas desde los diferentes niveles de la administración pública.</w:t>
      </w:r>
    </w:p>
    <w:p w14:paraId="6AF3CDB6" w14:textId="6B88AD81"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 xml:space="preserve">Que el Hogar Gestor es una Modalidad de Restablecimiento de Derechos para niños, niñas y adolescentes en condición de amenaza o vulneración, con discapacidad o enfermedad de cuidado especial, que consiste en el acompañamiento, la asesoría y el apoyo económico para el fortalecimiento familiar, de manera </w:t>
      </w:r>
      <w:proofErr w:type="gramStart"/>
      <w:r w:rsidRPr="00704440">
        <w:rPr>
          <w:rFonts w:ascii="Verdana" w:hAnsi="Verdana"/>
          <w:sz w:val="22"/>
          <w:szCs w:val="22"/>
        </w:rPr>
        <w:t>que</w:t>
      </w:r>
      <w:proofErr w:type="gramEnd"/>
      <w:r w:rsidRPr="00704440">
        <w:rPr>
          <w:rFonts w:ascii="Verdana" w:hAnsi="Verdana"/>
          <w:sz w:val="22"/>
          <w:szCs w:val="22"/>
        </w:rPr>
        <w:t xml:space="preserve"> con el apoyo del Estado, la familia pueda asumir corresponsablemente la protección integral materializando el goce efectivo de sus derechos. Se incluyen los mayores de 18 años con discapacidad mental absoluta.</w:t>
      </w:r>
    </w:p>
    <w:p w14:paraId="5B45BCBE" w14:textId="365304A8"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la Estrategia Unidades de Apoyo y Fortalecimiento Familiar -UNAFA- guarda coherencia con las funciones establecidas en el artículo 3 de la Convención sobre los derechos de las personas con discapacidad, Organización de Naciones Unidas (2006), la cual fue aprobada mediante la Ley 1346 de 2009 y ratificada por el Estado Colombiano en el 2011.</w:t>
      </w:r>
    </w:p>
    <w:p w14:paraId="0719DCBE" w14:textId="601BF942"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la Estrategia UNAFA surge en cumplimiento de los compromisos impuestos al ICBF en el marco de la Sentencia T-608 de 2007 proferida por la Corte Constitucional, en garantía de los derechos de los niños, niñas y adolescentes con discapacidad y sus familias.</w:t>
      </w:r>
    </w:p>
    <w:p w14:paraId="64931574" w14:textId="1C25FC6C"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la Estrategia UNAFA es liderada por el ICBF en el marco del Auto 006 de 2009 de la Corte Constitucional, que hace referencia a los derechos de la población con discapacidad y desplazamiento y sus familias, a los establecidos en los artículos 8 y 12 de la Ley Estatutaria 1618 de 2013 - en el sentido de garantizar el pleno ejercicio de los derechos de las personas con discapacidad, al igual que a los dispuestos en el artículo 18 de la Ley 1306 de 2009 en cuanto a la atención de los mayores de 18 con discapacidad mental absoluta.</w:t>
      </w:r>
    </w:p>
    <w:p w14:paraId="2F224A5C" w14:textId="789258FD"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 xml:space="preserve">Que la Estrategia UNAFA se constituye como un compromiso del ICBF en el </w:t>
      </w:r>
      <w:proofErr w:type="spellStart"/>
      <w:r w:rsidRPr="00704440">
        <w:rPr>
          <w:rFonts w:ascii="Verdana" w:hAnsi="Verdana"/>
          <w:sz w:val="22"/>
          <w:szCs w:val="22"/>
        </w:rPr>
        <w:t>Conpes</w:t>
      </w:r>
      <w:proofErr w:type="spellEnd"/>
      <w:r w:rsidRPr="00704440">
        <w:rPr>
          <w:rFonts w:ascii="Verdana" w:hAnsi="Verdana"/>
          <w:sz w:val="22"/>
          <w:szCs w:val="22"/>
        </w:rPr>
        <w:t xml:space="preserve"> social 166 del 9 de diciembre de 2013, referido a la Política Pública Nacional de Discapacidad e Inclusión Social, planteado en el numeral 24 de las recomendaciones “Solicitar al Instituto Colombiano de Bienestar Familiar - ICBF construir e implementar un programa de atención a familias de Personas con discapacidad en situación de vulnerabilidad, que promueva la inclusión y atención social”. En tal sentido se planteó el Indicador de País en el tablero de control de la Política Pública de discapacidad (Concertado entre DNP y la Dirección de Planeación del ICBF).</w:t>
      </w:r>
    </w:p>
    <w:p w14:paraId="6ED50068" w14:textId="6F6E56DC"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la Estrategia UNAFA en el marco de la Ley 1145 del 2007 por medio de la cual se organiza el Sistema Nacional de Discapacidad, realiza la articulación con el ICBF en el desarrollo de la política pública en lo territorial.</w:t>
      </w:r>
    </w:p>
    <w:p w14:paraId="79852F91" w14:textId="13AEF95A"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 xml:space="preserve">Que el numeral 1 del Artículo 34 del Decreto 987 de 2012 establece que una de las funciones de la Dirección de Familias y Comunidades es “Liderar la implementación de las políticas, planes, programas y proyectos relativos a la familia y comunidad dentro del ICBF, definidos por el </w:t>
      </w:r>
      <w:r w:rsidRPr="00704440">
        <w:rPr>
          <w:rFonts w:ascii="Verdana" w:hAnsi="Verdana"/>
          <w:sz w:val="22"/>
          <w:szCs w:val="22"/>
        </w:rPr>
        <w:lastRenderedPageBreak/>
        <w:t>Departamento Administrativo para la Prosperidad Social y, por las demás entidades y organismos competentes”.</w:t>
      </w:r>
    </w:p>
    <w:p w14:paraId="6A4B9DE6" w14:textId="7C1B3E3F"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el numeral 3 del Artículo 34 del Decreto 987 de 2012 establece que una de las funciones de la Dirección de Familias y Comunidades es “Dirigir la implementación de las políticas relacionadas con Familia y Comunidad, en conjunto con el Sistema Nacional de Bienestar familiar, para garantizar su inclusión en los programas y servicios del ICBF dirigidos a las familias beneficiarias de sus programas.”</w:t>
      </w:r>
    </w:p>
    <w:p w14:paraId="720607E5" w14:textId="2750E8E3"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la Estrategia UNAFA pretende brindar atención y formación integral a las familias de niños, niñas y adolescentes con discapacidad, vinculados a la modalidad de Hogar Gestor que implementa la Dirección de Protección, y generar procesos de transformación social que promuevan el goce efectivo de los derechos, reconociendo su diversidad.</w:t>
      </w:r>
    </w:p>
    <w:p w14:paraId="34D41975" w14:textId="4AA9318A"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Teniendo en cuenta el que hacer misional de la Dirección de Familias y Comunidades el cual está orientado a “Fortalecer en las familias capacidades y habilidades que promuevan su desarrollo integral con enfoque diferencial y mejoren su calidad de vida mediante la gestión y coordinación de políticas públicas y el diseño, implementación y seguimiento de estrategias, programas, proyectos y acciones para su inclusión y atención” es pertinente trasladar a la mencionada dirección esta estrategia de fortalecimiento y apoyo a las familias.</w:t>
      </w:r>
    </w:p>
    <w:p w14:paraId="2C0EA649" w14:textId="53FF0587" w:rsidR="00532454" w:rsidRPr="00704440" w:rsidRDefault="00532454" w:rsidP="00704440">
      <w:pPr>
        <w:pStyle w:val="Prrafodelista"/>
        <w:numPr>
          <w:ilvl w:val="0"/>
          <w:numId w:val="1"/>
        </w:numPr>
        <w:rPr>
          <w:rFonts w:ascii="Verdana" w:hAnsi="Verdana"/>
          <w:sz w:val="22"/>
          <w:szCs w:val="22"/>
        </w:rPr>
      </w:pPr>
      <w:r w:rsidRPr="00704440">
        <w:rPr>
          <w:rFonts w:ascii="Verdana" w:hAnsi="Verdana"/>
          <w:sz w:val="22"/>
          <w:szCs w:val="22"/>
        </w:rPr>
        <w:t>Que para la vigencia 2016 dicha estrategia se constituyó en el Aplicativo de Información Misional SIM como Servicio de Política Social Unidad de Apoyo Familiar -UNAFA-, por lo cual se operará bajo el mencionado nombre.</w:t>
      </w:r>
    </w:p>
    <w:p w14:paraId="3A5C6F07" w14:textId="70DED58C" w:rsidR="00532454" w:rsidRPr="00D95C6D" w:rsidRDefault="00532454" w:rsidP="00532454">
      <w:pPr>
        <w:pStyle w:val="Prrafodelista"/>
        <w:numPr>
          <w:ilvl w:val="0"/>
          <w:numId w:val="1"/>
        </w:numPr>
        <w:rPr>
          <w:rFonts w:ascii="Verdana" w:hAnsi="Verdana"/>
          <w:sz w:val="22"/>
          <w:szCs w:val="22"/>
        </w:rPr>
      </w:pPr>
      <w:proofErr w:type="gramStart"/>
      <w:r w:rsidRPr="00704440">
        <w:rPr>
          <w:rFonts w:ascii="Verdana" w:hAnsi="Verdana"/>
          <w:sz w:val="22"/>
          <w:szCs w:val="22"/>
        </w:rPr>
        <w:t>Que</w:t>
      </w:r>
      <w:proofErr w:type="gramEnd"/>
      <w:r w:rsidRPr="00704440">
        <w:rPr>
          <w:rFonts w:ascii="Verdana" w:hAnsi="Verdana"/>
          <w:sz w:val="22"/>
          <w:szCs w:val="22"/>
        </w:rPr>
        <w:t xml:space="preserve"> en mérito de lo expuesto,</w:t>
      </w:r>
    </w:p>
    <w:p w14:paraId="61EBE999" w14:textId="34708855" w:rsidR="00532454" w:rsidRPr="00D95C6D" w:rsidRDefault="00532454" w:rsidP="00D95C6D">
      <w:pPr>
        <w:jc w:val="center"/>
        <w:rPr>
          <w:rFonts w:ascii="Verdana" w:hAnsi="Verdana"/>
          <w:b/>
          <w:bCs/>
          <w:sz w:val="22"/>
          <w:szCs w:val="22"/>
        </w:rPr>
      </w:pPr>
      <w:r w:rsidRPr="00D95C6D">
        <w:rPr>
          <w:rFonts w:ascii="Verdana" w:hAnsi="Verdana"/>
          <w:b/>
          <w:bCs/>
          <w:sz w:val="22"/>
          <w:szCs w:val="22"/>
        </w:rPr>
        <w:t>RESUELVE:</w:t>
      </w:r>
    </w:p>
    <w:p w14:paraId="326D7E1B" w14:textId="3E437A31" w:rsidR="00532454" w:rsidRPr="00532454" w:rsidRDefault="00532454" w:rsidP="00532454">
      <w:pPr>
        <w:rPr>
          <w:rFonts w:ascii="Verdana" w:hAnsi="Verdana"/>
          <w:sz w:val="22"/>
          <w:szCs w:val="22"/>
        </w:rPr>
      </w:pPr>
      <w:r w:rsidRPr="00D95C6D">
        <w:rPr>
          <w:rFonts w:ascii="Verdana" w:hAnsi="Verdana"/>
          <w:b/>
          <w:bCs/>
          <w:sz w:val="22"/>
          <w:szCs w:val="22"/>
        </w:rPr>
        <w:t xml:space="preserve">ARTÍCULO </w:t>
      </w:r>
      <w:r w:rsidR="00D95C6D" w:rsidRPr="00D95C6D">
        <w:rPr>
          <w:rFonts w:ascii="Verdana" w:hAnsi="Verdana"/>
          <w:b/>
          <w:bCs/>
          <w:sz w:val="22"/>
          <w:szCs w:val="22"/>
        </w:rPr>
        <w:t>1o</w:t>
      </w:r>
      <w:r w:rsidRPr="00D95C6D">
        <w:rPr>
          <w:rFonts w:ascii="Verdana" w:hAnsi="Verdana"/>
          <w:b/>
          <w:bCs/>
          <w:sz w:val="22"/>
          <w:szCs w:val="22"/>
        </w:rPr>
        <w:t>.</w:t>
      </w:r>
      <w:r w:rsidRPr="00532454">
        <w:rPr>
          <w:rFonts w:ascii="Verdana" w:hAnsi="Verdana"/>
          <w:sz w:val="22"/>
          <w:szCs w:val="22"/>
        </w:rPr>
        <w:t xml:space="preserve"> Trasladar la operación de la Estrategia de Apoyo y Fortalecimiento Familiar - UNAFA- a la Dirección de Familias y Comunidades a partir de la vigencia 2016, el cual se denominará "Servicio de Política Social Unidad de Apoyo Familiar-UNAFA-".</w:t>
      </w:r>
    </w:p>
    <w:p w14:paraId="4662A990" w14:textId="1A621D53" w:rsidR="00532454" w:rsidRPr="00532454" w:rsidRDefault="00532454" w:rsidP="00532454">
      <w:pPr>
        <w:rPr>
          <w:rFonts w:ascii="Verdana" w:hAnsi="Verdana"/>
          <w:sz w:val="22"/>
          <w:szCs w:val="22"/>
        </w:rPr>
      </w:pPr>
      <w:r w:rsidRPr="00D95C6D">
        <w:rPr>
          <w:rFonts w:ascii="Verdana" w:hAnsi="Verdana"/>
          <w:b/>
          <w:bCs/>
          <w:sz w:val="22"/>
          <w:szCs w:val="22"/>
        </w:rPr>
        <w:t>PARÁGRAFO.</w:t>
      </w:r>
      <w:r w:rsidRPr="00532454">
        <w:rPr>
          <w:rFonts w:ascii="Verdana" w:hAnsi="Verdana"/>
          <w:sz w:val="22"/>
          <w:szCs w:val="22"/>
        </w:rPr>
        <w:t xml:space="preserve"> La operación del Servicio de Política Social Unidad de Apoyo Familiar -UNAFA-, incluye la atención a los requerimientos, informes e indicadores relativos al Servicio de Política Social Unidad de Apoyo Familiar -UNAFA- que se soliciten entes de control, Congreso de la República, Ministerios y otras entidades públicas y privadas, desde la vigencia del presente acto administrativo.</w:t>
      </w:r>
    </w:p>
    <w:p w14:paraId="43F652E9" w14:textId="4D5D1F7F" w:rsidR="00532454" w:rsidRPr="00532454" w:rsidRDefault="00532454" w:rsidP="00532454">
      <w:pPr>
        <w:rPr>
          <w:rFonts w:ascii="Verdana" w:hAnsi="Verdana"/>
          <w:sz w:val="22"/>
          <w:szCs w:val="22"/>
        </w:rPr>
      </w:pPr>
      <w:r w:rsidRPr="00D95C6D">
        <w:rPr>
          <w:rFonts w:ascii="Verdana" w:hAnsi="Verdana"/>
          <w:b/>
          <w:bCs/>
          <w:sz w:val="22"/>
          <w:szCs w:val="22"/>
        </w:rPr>
        <w:t xml:space="preserve">ARTÍCULO </w:t>
      </w:r>
      <w:r w:rsidR="00D95C6D" w:rsidRPr="00D95C6D">
        <w:rPr>
          <w:rFonts w:ascii="Verdana" w:hAnsi="Verdana"/>
          <w:b/>
          <w:bCs/>
          <w:sz w:val="22"/>
          <w:szCs w:val="22"/>
        </w:rPr>
        <w:t>2o</w:t>
      </w:r>
      <w:r w:rsidRPr="00D95C6D">
        <w:rPr>
          <w:rFonts w:ascii="Verdana" w:hAnsi="Verdana"/>
          <w:b/>
          <w:bCs/>
          <w:sz w:val="22"/>
          <w:szCs w:val="22"/>
        </w:rPr>
        <w:t>.</w:t>
      </w:r>
      <w:r w:rsidRPr="00532454">
        <w:rPr>
          <w:rFonts w:ascii="Verdana" w:hAnsi="Verdana"/>
          <w:sz w:val="22"/>
          <w:szCs w:val="22"/>
        </w:rPr>
        <w:t xml:space="preserve"> Asignar a partir de la vigencia 2016 a la Dirección de Familias y Comunidades, al proyecto de inversión 6 denominado "Apoyo formativo a la familia para ser garante de derechos a nivel nacional”, los recursos correspondientes a la operación del Servicio de Política Social Unidad de Apoyo Familiar-UNAFA- de que trata el documento CONPES 166 del 9 de diciembre de 2013 y demás fuentes de financiación internas y/o externas para garantizar la operación de este servicio a nivel nacional.</w:t>
      </w:r>
    </w:p>
    <w:p w14:paraId="5BD7833E" w14:textId="77777777" w:rsidR="00532454" w:rsidRPr="00532454" w:rsidRDefault="00532454" w:rsidP="00532454">
      <w:pPr>
        <w:rPr>
          <w:rFonts w:ascii="Verdana" w:hAnsi="Verdana"/>
          <w:sz w:val="22"/>
          <w:szCs w:val="22"/>
        </w:rPr>
      </w:pPr>
    </w:p>
    <w:p w14:paraId="5A30E5AE" w14:textId="440D55C4" w:rsidR="00532454" w:rsidRPr="00532454" w:rsidRDefault="00532454" w:rsidP="00532454">
      <w:pPr>
        <w:rPr>
          <w:rFonts w:ascii="Verdana" w:hAnsi="Verdana"/>
          <w:sz w:val="22"/>
          <w:szCs w:val="22"/>
        </w:rPr>
      </w:pPr>
      <w:r w:rsidRPr="00D95C6D">
        <w:rPr>
          <w:rFonts w:ascii="Verdana" w:hAnsi="Verdana"/>
          <w:b/>
          <w:bCs/>
          <w:sz w:val="22"/>
          <w:szCs w:val="22"/>
        </w:rPr>
        <w:lastRenderedPageBreak/>
        <w:t xml:space="preserve">ARTÍCULO </w:t>
      </w:r>
      <w:r w:rsidR="00D95C6D" w:rsidRPr="00D95C6D">
        <w:rPr>
          <w:rFonts w:ascii="Verdana" w:hAnsi="Verdana"/>
          <w:b/>
          <w:bCs/>
          <w:sz w:val="22"/>
          <w:szCs w:val="22"/>
        </w:rPr>
        <w:t>3o</w:t>
      </w:r>
      <w:r w:rsidRPr="00D95C6D">
        <w:rPr>
          <w:rFonts w:ascii="Verdana" w:hAnsi="Verdana"/>
          <w:b/>
          <w:bCs/>
          <w:sz w:val="22"/>
          <w:szCs w:val="22"/>
        </w:rPr>
        <w:t>.</w:t>
      </w:r>
      <w:r w:rsidRPr="00532454">
        <w:rPr>
          <w:rFonts w:ascii="Verdana" w:hAnsi="Verdana"/>
          <w:sz w:val="22"/>
          <w:szCs w:val="22"/>
        </w:rPr>
        <w:t xml:space="preserve"> Los Directores Regionales, Coordinadores de Protección, Coordinadores de Asistencia Técnica, Coordinadores de Centro zonal, Autoridades Administrativas, demás Servidores Públicos y personal vinculado a la operación de la modalidad Hogar Gestor y del Servicio de Política Social Unidad de Apoyo Familiar -UNAFA-, deberán adoptar las medidas a que haya lugar para el cumplimiento y difusión de esta Resolución y para dar continuidad a las acciones de apoyo para la implementación de este servicio en articulación entre la Dirección de Protección y la Dirección de Familia y Comunidades.</w:t>
      </w:r>
    </w:p>
    <w:p w14:paraId="073123BB" w14:textId="379E54F2" w:rsidR="00532454" w:rsidRPr="00532454" w:rsidRDefault="00532454" w:rsidP="00532454">
      <w:pPr>
        <w:rPr>
          <w:rFonts w:ascii="Verdana" w:hAnsi="Verdana"/>
          <w:sz w:val="22"/>
          <w:szCs w:val="22"/>
        </w:rPr>
      </w:pPr>
      <w:r w:rsidRPr="00D95C6D">
        <w:rPr>
          <w:rFonts w:ascii="Verdana" w:hAnsi="Verdana"/>
          <w:b/>
          <w:bCs/>
          <w:sz w:val="22"/>
          <w:szCs w:val="22"/>
        </w:rPr>
        <w:t xml:space="preserve">ARTÍCULO </w:t>
      </w:r>
      <w:r w:rsidR="00D95C6D" w:rsidRPr="00D95C6D">
        <w:rPr>
          <w:rFonts w:ascii="Verdana" w:hAnsi="Verdana"/>
          <w:b/>
          <w:bCs/>
          <w:sz w:val="22"/>
          <w:szCs w:val="22"/>
        </w:rPr>
        <w:t>4o</w:t>
      </w:r>
      <w:r w:rsidRPr="00D95C6D">
        <w:rPr>
          <w:rFonts w:ascii="Verdana" w:hAnsi="Verdana"/>
          <w:b/>
          <w:bCs/>
          <w:sz w:val="22"/>
          <w:szCs w:val="22"/>
        </w:rPr>
        <w:t>.</w:t>
      </w:r>
      <w:r w:rsidRPr="00532454">
        <w:rPr>
          <w:rFonts w:ascii="Verdana" w:hAnsi="Verdana"/>
          <w:sz w:val="22"/>
          <w:szCs w:val="22"/>
        </w:rPr>
        <w:t xml:space="preserve"> La implementación y operación del Servicio de Política Social Unidad de Apoyo Familiar -UNAFA- por la Dirección de Familia y Comunidades se llevará a cabo de acuerdo con los documentos vigentes definidos por la Dirección de Protección para la operación de la Estrategia de Apoyo y Fortalecimiento Familiar -UNAFA- durante un periodo de transición de seis (6) meses, a partir de la expedición de la presente Resolución.</w:t>
      </w:r>
    </w:p>
    <w:p w14:paraId="1FE79DA5" w14:textId="29D9A5BD" w:rsidR="00532454" w:rsidRPr="00532454" w:rsidRDefault="00532454" w:rsidP="00532454">
      <w:pPr>
        <w:rPr>
          <w:rFonts w:ascii="Verdana" w:hAnsi="Verdana"/>
          <w:sz w:val="22"/>
          <w:szCs w:val="22"/>
        </w:rPr>
      </w:pPr>
      <w:r w:rsidRPr="00D95C6D">
        <w:rPr>
          <w:rFonts w:ascii="Verdana" w:hAnsi="Verdana"/>
          <w:b/>
          <w:bCs/>
          <w:sz w:val="22"/>
          <w:szCs w:val="22"/>
        </w:rPr>
        <w:t xml:space="preserve">ARTÍCULO </w:t>
      </w:r>
      <w:r w:rsidR="00D95C6D" w:rsidRPr="00D95C6D">
        <w:rPr>
          <w:rFonts w:ascii="Verdana" w:hAnsi="Verdana"/>
          <w:b/>
          <w:bCs/>
          <w:sz w:val="22"/>
          <w:szCs w:val="22"/>
        </w:rPr>
        <w:t>5o</w:t>
      </w:r>
      <w:r w:rsidRPr="00D95C6D">
        <w:rPr>
          <w:rFonts w:ascii="Verdana" w:hAnsi="Verdana"/>
          <w:b/>
          <w:bCs/>
          <w:sz w:val="22"/>
          <w:szCs w:val="22"/>
        </w:rPr>
        <w:t>.</w:t>
      </w:r>
      <w:r w:rsidRPr="00532454">
        <w:rPr>
          <w:rFonts w:ascii="Verdana" w:hAnsi="Verdana"/>
          <w:sz w:val="22"/>
          <w:szCs w:val="22"/>
        </w:rPr>
        <w:t xml:space="preserve"> Durante el periodo de transición la Dirección de Familia y Comunidades elaborará los documentos y/o lineamientos técnicos que soporten la operación del Servicio de Política Social Unidad de Apoyo Familiar -UNAFA- en articulación con la Dirección de Protección.</w:t>
      </w:r>
    </w:p>
    <w:p w14:paraId="25B82AAA" w14:textId="24060C25" w:rsidR="00532454" w:rsidRPr="00532454" w:rsidRDefault="00532454" w:rsidP="00532454">
      <w:pPr>
        <w:rPr>
          <w:rFonts w:ascii="Verdana" w:hAnsi="Verdana"/>
          <w:sz w:val="22"/>
          <w:szCs w:val="22"/>
        </w:rPr>
      </w:pPr>
      <w:r w:rsidRPr="00D95C6D">
        <w:rPr>
          <w:rFonts w:ascii="Verdana" w:hAnsi="Verdana"/>
          <w:b/>
          <w:bCs/>
          <w:sz w:val="22"/>
          <w:szCs w:val="22"/>
        </w:rPr>
        <w:t xml:space="preserve">ARTÍCULO </w:t>
      </w:r>
      <w:r w:rsidR="00D95C6D" w:rsidRPr="00D95C6D">
        <w:rPr>
          <w:rFonts w:ascii="Verdana" w:hAnsi="Verdana"/>
          <w:b/>
          <w:bCs/>
          <w:sz w:val="22"/>
          <w:szCs w:val="22"/>
        </w:rPr>
        <w:t>6o</w:t>
      </w:r>
      <w:r w:rsidRPr="00D95C6D">
        <w:rPr>
          <w:rFonts w:ascii="Verdana" w:hAnsi="Verdana"/>
          <w:b/>
          <w:bCs/>
          <w:sz w:val="22"/>
          <w:szCs w:val="22"/>
        </w:rPr>
        <w:t>.</w:t>
      </w:r>
      <w:r w:rsidRPr="00532454">
        <w:rPr>
          <w:rFonts w:ascii="Verdana" w:hAnsi="Verdana"/>
          <w:sz w:val="22"/>
          <w:szCs w:val="22"/>
        </w:rPr>
        <w:t xml:space="preserve"> La Modalidad de Hogar Gestor continuará siendo desarrollada por la Dirección de Protección de conformidad con lo dispuesto en la Resolución 6024 de 2010 y demás normas concordantes.</w:t>
      </w:r>
    </w:p>
    <w:p w14:paraId="3866D3F5" w14:textId="30E34A2A" w:rsidR="00532454" w:rsidRPr="00532454" w:rsidRDefault="00532454" w:rsidP="00532454">
      <w:pPr>
        <w:rPr>
          <w:rFonts w:ascii="Verdana" w:hAnsi="Verdana"/>
          <w:sz w:val="22"/>
          <w:szCs w:val="22"/>
        </w:rPr>
      </w:pPr>
      <w:r w:rsidRPr="00D95C6D">
        <w:rPr>
          <w:rFonts w:ascii="Verdana" w:hAnsi="Verdana"/>
          <w:b/>
          <w:bCs/>
          <w:sz w:val="22"/>
          <w:szCs w:val="22"/>
        </w:rPr>
        <w:t xml:space="preserve">ARTÍCULO </w:t>
      </w:r>
      <w:r w:rsidR="00D95C6D" w:rsidRPr="00D95C6D">
        <w:rPr>
          <w:rFonts w:ascii="Verdana" w:hAnsi="Verdana"/>
          <w:b/>
          <w:bCs/>
          <w:sz w:val="22"/>
          <w:szCs w:val="22"/>
        </w:rPr>
        <w:t>7o</w:t>
      </w:r>
      <w:r w:rsidRPr="00D95C6D">
        <w:rPr>
          <w:rFonts w:ascii="Verdana" w:hAnsi="Verdana"/>
          <w:b/>
          <w:bCs/>
          <w:sz w:val="22"/>
          <w:szCs w:val="22"/>
        </w:rPr>
        <w:t>.</w:t>
      </w:r>
      <w:r w:rsidRPr="00532454">
        <w:rPr>
          <w:rFonts w:ascii="Verdana" w:hAnsi="Verdana"/>
          <w:sz w:val="22"/>
          <w:szCs w:val="22"/>
        </w:rPr>
        <w:t xml:space="preserve"> La presente Resolución rige a partir de su expedición.</w:t>
      </w:r>
    </w:p>
    <w:p w14:paraId="7656538B" w14:textId="0356869F" w:rsidR="00532454" w:rsidRPr="00D95C6D" w:rsidRDefault="00532454" w:rsidP="00D95C6D">
      <w:pPr>
        <w:jc w:val="center"/>
        <w:rPr>
          <w:rFonts w:ascii="Verdana" w:hAnsi="Verdana"/>
          <w:b/>
          <w:bCs/>
          <w:sz w:val="22"/>
          <w:szCs w:val="22"/>
        </w:rPr>
      </w:pPr>
      <w:r w:rsidRPr="00D95C6D">
        <w:rPr>
          <w:rFonts w:ascii="Verdana" w:hAnsi="Verdana"/>
          <w:b/>
          <w:bCs/>
          <w:sz w:val="22"/>
          <w:szCs w:val="22"/>
        </w:rPr>
        <w:t>COMUNÍQUESE Y CÚMPLASE</w:t>
      </w:r>
      <w:r w:rsidR="00D95C6D">
        <w:rPr>
          <w:rFonts w:ascii="Verdana" w:hAnsi="Verdana"/>
          <w:b/>
          <w:bCs/>
          <w:sz w:val="22"/>
          <w:szCs w:val="22"/>
        </w:rPr>
        <w:t>,</w:t>
      </w:r>
    </w:p>
    <w:p w14:paraId="0DCCB5A4" w14:textId="344EC300" w:rsidR="00532454" w:rsidRPr="00532454" w:rsidRDefault="00532454" w:rsidP="00D95C6D">
      <w:pPr>
        <w:jc w:val="center"/>
        <w:rPr>
          <w:rFonts w:ascii="Verdana" w:hAnsi="Verdana"/>
          <w:sz w:val="22"/>
          <w:szCs w:val="22"/>
        </w:rPr>
      </w:pPr>
      <w:r w:rsidRPr="00532454">
        <w:rPr>
          <w:rFonts w:ascii="Verdana" w:hAnsi="Verdana"/>
          <w:sz w:val="22"/>
          <w:szCs w:val="22"/>
        </w:rPr>
        <w:t xml:space="preserve">Dada en Bogotá, D. C., a </w:t>
      </w:r>
      <w:r w:rsidR="00D95C6D">
        <w:rPr>
          <w:rFonts w:ascii="Verdana" w:hAnsi="Verdana"/>
          <w:sz w:val="22"/>
          <w:szCs w:val="22"/>
        </w:rPr>
        <w:t xml:space="preserve">los </w:t>
      </w:r>
      <w:r w:rsidRPr="00532454">
        <w:rPr>
          <w:rFonts w:ascii="Verdana" w:hAnsi="Verdana"/>
          <w:sz w:val="22"/>
          <w:szCs w:val="22"/>
        </w:rPr>
        <w:t xml:space="preserve">18 </w:t>
      </w:r>
      <w:r w:rsidR="00D95C6D">
        <w:rPr>
          <w:rFonts w:ascii="Verdana" w:hAnsi="Verdana"/>
          <w:sz w:val="22"/>
          <w:szCs w:val="22"/>
        </w:rPr>
        <w:t xml:space="preserve">días del mes de enero de </w:t>
      </w:r>
      <w:r w:rsidRPr="00532454">
        <w:rPr>
          <w:rFonts w:ascii="Verdana" w:hAnsi="Verdana"/>
          <w:sz w:val="22"/>
          <w:szCs w:val="22"/>
        </w:rPr>
        <w:t>2016</w:t>
      </w:r>
    </w:p>
    <w:p w14:paraId="01611F10" w14:textId="77777777" w:rsidR="00532454" w:rsidRPr="00D95C6D" w:rsidRDefault="00532454" w:rsidP="00D95C6D">
      <w:pPr>
        <w:jc w:val="center"/>
        <w:rPr>
          <w:rFonts w:ascii="Verdana" w:hAnsi="Verdana"/>
          <w:b/>
          <w:bCs/>
          <w:sz w:val="22"/>
          <w:szCs w:val="22"/>
        </w:rPr>
      </w:pPr>
      <w:r w:rsidRPr="00D95C6D">
        <w:rPr>
          <w:rFonts w:ascii="Verdana" w:hAnsi="Verdana"/>
          <w:b/>
          <w:bCs/>
          <w:sz w:val="22"/>
          <w:szCs w:val="22"/>
        </w:rPr>
        <w:t>CRISTINA PLAZAS MICHELSEN</w:t>
      </w:r>
    </w:p>
    <w:p w14:paraId="15B4245C" w14:textId="48613D99" w:rsidR="0088588F" w:rsidRPr="00532454" w:rsidRDefault="00D95C6D" w:rsidP="00D95C6D">
      <w:pPr>
        <w:jc w:val="center"/>
        <w:rPr>
          <w:rFonts w:ascii="Verdana" w:hAnsi="Verdana"/>
          <w:sz w:val="22"/>
          <w:szCs w:val="22"/>
        </w:rPr>
      </w:pPr>
      <w:r w:rsidRPr="00532454">
        <w:rPr>
          <w:rFonts w:ascii="Verdana" w:hAnsi="Verdana"/>
          <w:sz w:val="22"/>
          <w:szCs w:val="22"/>
        </w:rPr>
        <w:t>DIRECTORA GENERAL</w:t>
      </w:r>
    </w:p>
    <w:sectPr w:rsidR="0088588F" w:rsidRPr="005324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23811"/>
    <w:multiLevelType w:val="hybridMultilevel"/>
    <w:tmpl w:val="293AEA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865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DA"/>
    <w:rsid w:val="00015D2A"/>
    <w:rsid w:val="00146510"/>
    <w:rsid w:val="00490B89"/>
    <w:rsid w:val="00532454"/>
    <w:rsid w:val="00550F5C"/>
    <w:rsid w:val="00704440"/>
    <w:rsid w:val="00707F25"/>
    <w:rsid w:val="007F288A"/>
    <w:rsid w:val="0088588F"/>
    <w:rsid w:val="00D95C6D"/>
    <w:rsid w:val="00E349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00F7"/>
  <w15:chartTrackingRefBased/>
  <w15:docId w15:val="{96D5B24A-3030-48E1-9C2B-C13414FF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25"/>
  </w:style>
  <w:style w:type="paragraph" w:styleId="Ttulo1">
    <w:name w:val="heading 1"/>
    <w:basedOn w:val="Normal"/>
    <w:next w:val="Normal"/>
    <w:link w:val="Ttulo1Car"/>
    <w:uiPriority w:val="9"/>
    <w:qFormat/>
    <w:rsid w:val="00E34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9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9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349D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349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349D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349D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349D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9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49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49D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49D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349D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349D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349D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349D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349D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349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9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49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9D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349DA"/>
    <w:pPr>
      <w:spacing w:before="160"/>
      <w:jc w:val="center"/>
    </w:pPr>
    <w:rPr>
      <w:i/>
      <w:iCs/>
      <w:color w:val="404040" w:themeColor="text1" w:themeTint="BF"/>
    </w:rPr>
  </w:style>
  <w:style w:type="character" w:customStyle="1" w:styleId="CitaCar">
    <w:name w:val="Cita Car"/>
    <w:basedOn w:val="Fuentedeprrafopredeter"/>
    <w:link w:val="Cita"/>
    <w:uiPriority w:val="29"/>
    <w:rsid w:val="00E349DA"/>
    <w:rPr>
      <w:i/>
      <w:iCs/>
      <w:color w:val="404040" w:themeColor="text1" w:themeTint="BF"/>
    </w:rPr>
  </w:style>
  <w:style w:type="paragraph" w:styleId="Prrafodelista">
    <w:name w:val="List Paragraph"/>
    <w:basedOn w:val="Normal"/>
    <w:uiPriority w:val="34"/>
    <w:qFormat/>
    <w:rsid w:val="00E349DA"/>
    <w:pPr>
      <w:ind w:left="720"/>
      <w:contextualSpacing/>
    </w:pPr>
  </w:style>
  <w:style w:type="character" w:styleId="nfasisintenso">
    <w:name w:val="Intense Emphasis"/>
    <w:basedOn w:val="Fuentedeprrafopredeter"/>
    <w:uiPriority w:val="21"/>
    <w:qFormat/>
    <w:rsid w:val="00E349DA"/>
    <w:rPr>
      <w:i/>
      <w:iCs/>
      <w:color w:val="0F4761" w:themeColor="accent1" w:themeShade="BF"/>
    </w:rPr>
  </w:style>
  <w:style w:type="paragraph" w:styleId="Citadestacada">
    <w:name w:val="Intense Quote"/>
    <w:basedOn w:val="Normal"/>
    <w:next w:val="Normal"/>
    <w:link w:val="CitadestacadaCar"/>
    <w:uiPriority w:val="30"/>
    <w:qFormat/>
    <w:rsid w:val="00E34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9DA"/>
    <w:rPr>
      <w:i/>
      <w:iCs/>
      <w:color w:val="0F4761" w:themeColor="accent1" w:themeShade="BF"/>
    </w:rPr>
  </w:style>
  <w:style w:type="character" w:styleId="Referenciaintensa">
    <w:name w:val="Intense Reference"/>
    <w:basedOn w:val="Fuentedeprrafopredeter"/>
    <w:uiPriority w:val="32"/>
    <w:qFormat/>
    <w:rsid w:val="00E34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2199C-8F61-4C19-BD5B-003B812AAB63}"/>
</file>

<file path=customXml/itemProps2.xml><?xml version="1.0" encoding="utf-8"?>
<ds:datastoreItem xmlns:ds="http://schemas.openxmlformats.org/officeDocument/2006/customXml" ds:itemID="{538DBE91-CABB-44DA-B47B-C77D8FEC2D0C}"/>
</file>

<file path=customXml/itemProps3.xml><?xml version="1.0" encoding="utf-8"?>
<ds:datastoreItem xmlns:ds="http://schemas.openxmlformats.org/officeDocument/2006/customXml" ds:itemID="{64ABFF4F-4B20-49EF-96D9-D618168CB59F}"/>
</file>

<file path=docProps/app.xml><?xml version="1.0" encoding="utf-8"?>
<Properties xmlns="http://schemas.openxmlformats.org/officeDocument/2006/extended-properties" xmlns:vt="http://schemas.openxmlformats.org/officeDocument/2006/docPropsVTypes">
  <Template>Normal</Template>
  <TotalTime>14</TotalTime>
  <Pages>4</Pages>
  <Words>1605</Words>
  <Characters>8299</Characters>
  <Application>Microsoft Office Word</Application>
  <DocSecurity>0</DocSecurity>
  <Lines>307</Lines>
  <Paragraphs>170</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2026-02-11T19:12:00Z</dcterms:created>
  <dcterms:modified xsi:type="dcterms:W3CDTF">2026-02-11T19:26:00Z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