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466BF" w14:textId="527E88AE" w:rsidR="000B4793" w:rsidRDefault="00512E42" w:rsidP="00512E42">
      <w:pPr>
        <w:jc w:val="center"/>
        <w:rPr>
          <w:rFonts w:ascii="Verdana" w:hAnsi="Verdana"/>
          <w:b/>
          <w:bCs/>
        </w:rPr>
      </w:pPr>
      <w:r w:rsidRPr="00512E42">
        <w:rPr>
          <w:rFonts w:ascii="Verdana" w:hAnsi="Verdana"/>
          <w:b/>
          <w:bCs/>
        </w:rPr>
        <w:t>RESOLUCIÓN 547 DE 2020</w:t>
      </w:r>
    </w:p>
    <w:p w14:paraId="08BB0EFF" w14:textId="6EFA3672" w:rsidR="00512E42" w:rsidRPr="00512E42" w:rsidRDefault="00512E42" w:rsidP="00512E42">
      <w:pPr>
        <w:rPr>
          <w:rFonts w:ascii="Verdana" w:hAnsi="Verdana"/>
          <w:sz w:val="20"/>
          <w:szCs w:val="20"/>
        </w:rPr>
      </w:pPr>
      <w:r w:rsidRPr="00512E42">
        <w:rPr>
          <w:rFonts w:ascii="Verdana" w:hAnsi="Verdana"/>
          <w:sz w:val="20"/>
          <w:szCs w:val="20"/>
        </w:rPr>
        <w:t xml:space="preserve">Fecha de Expedición: </w:t>
      </w:r>
      <w:r>
        <w:rPr>
          <w:rFonts w:ascii="Verdana" w:hAnsi="Verdana"/>
          <w:sz w:val="20"/>
          <w:szCs w:val="20"/>
        </w:rPr>
        <w:t>31</w:t>
      </w:r>
      <w:r w:rsidRPr="00512E42">
        <w:rPr>
          <w:rFonts w:ascii="Verdana" w:hAnsi="Verdana"/>
          <w:sz w:val="20"/>
          <w:szCs w:val="20"/>
        </w:rPr>
        <w:t xml:space="preserve"> de enero de 2020</w:t>
      </w:r>
    </w:p>
    <w:p w14:paraId="0B3B0F54" w14:textId="117B5D73" w:rsidR="00512E42" w:rsidRPr="00512E42" w:rsidRDefault="00512E42" w:rsidP="00512E42">
      <w:pPr>
        <w:rPr>
          <w:rFonts w:ascii="Verdana" w:hAnsi="Verdana"/>
          <w:sz w:val="20"/>
          <w:szCs w:val="20"/>
        </w:rPr>
      </w:pPr>
      <w:r w:rsidRPr="00512E42">
        <w:rPr>
          <w:rFonts w:ascii="Verdana" w:hAnsi="Verdana"/>
          <w:sz w:val="20"/>
          <w:szCs w:val="20"/>
        </w:rPr>
        <w:t xml:space="preserve">Fecha de entrada en vigencia: </w:t>
      </w:r>
      <w:r>
        <w:rPr>
          <w:rFonts w:ascii="Verdana" w:hAnsi="Verdana"/>
          <w:sz w:val="20"/>
          <w:szCs w:val="20"/>
        </w:rPr>
        <w:t>31</w:t>
      </w:r>
      <w:r w:rsidRPr="00512E42">
        <w:rPr>
          <w:rFonts w:ascii="Verdana" w:hAnsi="Verdana"/>
          <w:sz w:val="20"/>
          <w:szCs w:val="20"/>
        </w:rPr>
        <w:t xml:space="preserve"> de enero de 2020</w:t>
      </w:r>
    </w:p>
    <w:p w14:paraId="73C7AFF3" w14:textId="77777777" w:rsidR="00512E42" w:rsidRPr="00512E42" w:rsidRDefault="00512E42" w:rsidP="00512E42">
      <w:pPr>
        <w:rPr>
          <w:rFonts w:ascii="Verdana" w:hAnsi="Verdana"/>
          <w:sz w:val="20"/>
          <w:szCs w:val="20"/>
        </w:rPr>
      </w:pPr>
      <w:r w:rsidRPr="00512E42">
        <w:rPr>
          <w:rFonts w:ascii="Verdana" w:hAnsi="Verdana"/>
          <w:sz w:val="20"/>
          <w:szCs w:val="20"/>
        </w:rPr>
        <w:t>Estado de la vigencia: Vigente</w:t>
      </w:r>
    </w:p>
    <w:p w14:paraId="4EB60473" w14:textId="77777777" w:rsidR="00512E42" w:rsidRPr="00512E42" w:rsidRDefault="00512E42" w:rsidP="00512E42">
      <w:pPr>
        <w:rPr>
          <w:rFonts w:ascii="Verdana" w:hAnsi="Verdana"/>
          <w:sz w:val="20"/>
          <w:szCs w:val="20"/>
        </w:rPr>
      </w:pPr>
      <w:r w:rsidRPr="00512E42">
        <w:rPr>
          <w:rFonts w:ascii="Verdana" w:hAnsi="Verdana"/>
          <w:sz w:val="20"/>
          <w:szCs w:val="20"/>
        </w:rPr>
        <w:t xml:space="preserve"> </w:t>
      </w:r>
    </w:p>
    <w:p w14:paraId="37D57D54" w14:textId="77777777" w:rsidR="00512E42" w:rsidRPr="00512E42" w:rsidRDefault="00512E42" w:rsidP="00512E42">
      <w:pPr>
        <w:rPr>
          <w:rFonts w:ascii="Verdana" w:hAnsi="Verdana"/>
          <w:sz w:val="20"/>
          <w:szCs w:val="20"/>
        </w:rPr>
      </w:pPr>
      <w:r w:rsidRPr="00512E42">
        <w:rPr>
          <w:rFonts w:ascii="Verdana" w:hAnsi="Verdana"/>
          <w:sz w:val="20"/>
          <w:szCs w:val="20"/>
        </w:rPr>
        <w:t>Fecha de publicación en Diario Oficial: N/A</w:t>
      </w:r>
    </w:p>
    <w:p w14:paraId="5B4E5BB8" w14:textId="70DD69DB" w:rsidR="00512E42" w:rsidRDefault="00512E42" w:rsidP="00512E42">
      <w:pPr>
        <w:rPr>
          <w:rFonts w:ascii="Verdana" w:hAnsi="Verdana"/>
          <w:sz w:val="20"/>
          <w:szCs w:val="20"/>
        </w:rPr>
      </w:pPr>
      <w:r w:rsidRPr="00512E42">
        <w:rPr>
          <w:rFonts w:ascii="Verdana" w:hAnsi="Verdana"/>
          <w:sz w:val="20"/>
          <w:szCs w:val="20"/>
        </w:rPr>
        <w:t>Número del Diario Oficial: N/A</w:t>
      </w:r>
    </w:p>
    <w:p w14:paraId="4BB4EBB8" w14:textId="2FD587F8" w:rsidR="00512E42" w:rsidRPr="00512E42" w:rsidRDefault="00512E42" w:rsidP="00512E42">
      <w:pPr>
        <w:jc w:val="center"/>
        <w:rPr>
          <w:rFonts w:ascii="Verdana" w:hAnsi="Verdana"/>
          <w:b/>
          <w:bCs/>
        </w:rPr>
      </w:pPr>
      <w:r w:rsidRPr="00512E42">
        <w:rPr>
          <w:rFonts w:ascii="Verdana" w:hAnsi="Verdana"/>
          <w:b/>
          <w:bCs/>
        </w:rPr>
        <w:t>RESOLUCIÓN 547 DE 2020</w:t>
      </w:r>
    </w:p>
    <w:p w14:paraId="0D420AB4" w14:textId="086246E0" w:rsidR="00512E42" w:rsidRPr="00512E42" w:rsidRDefault="00512E42" w:rsidP="00512E42">
      <w:pPr>
        <w:jc w:val="center"/>
        <w:rPr>
          <w:rFonts w:ascii="Verdana" w:hAnsi="Verdana"/>
        </w:rPr>
      </w:pPr>
      <w:r w:rsidRPr="00512E42">
        <w:rPr>
          <w:rFonts w:ascii="Verdana" w:hAnsi="Verdana"/>
        </w:rPr>
        <w:t>(</w:t>
      </w:r>
      <w:r>
        <w:rPr>
          <w:rFonts w:ascii="Verdana" w:hAnsi="Verdana"/>
        </w:rPr>
        <w:t xml:space="preserve">31 de </w:t>
      </w:r>
      <w:r w:rsidRPr="00512E42">
        <w:rPr>
          <w:rFonts w:ascii="Verdana" w:hAnsi="Verdana"/>
        </w:rPr>
        <w:t>enero)</w:t>
      </w:r>
    </w:p>
    <w:p w14:paraId="7DBA1C8A" w14:textId="44BCC105" w:rsidR="00512E42" w:rsidRPr="00512E42" w:rsidRDefault="00512E42" w:rsidP="00512E42">
      <w:pPr>
        <w:jc w:val="center"/>
        <w:rPr>
          <w:rFonts w:ascii="Verdana" w:hAnsi="Verdana"/>
          <w:b/>
          <w:bCs/>
        </w:rPr>
      </w:pPr>
      <w:r w:rsidRPr="00512E42">
        <w:rPr>
          <w:rFonts w:ascii="Verdana" w:hAnsi="Verdana"/>
          <w:b/>
          <w:bCs/>
        </w:rPr>
        <w:t>INSTITUTO COLOMBIANO DE BIENESTAR FAMILIAR</w:t>
      </w:r>
    </w:p>
    <w:p w14:paraId="77496EBF" w14:textId="11F441B1" w:rsidR="00512E42" w:rsidRPr="00512E42" w:rsidRDefault="00512E42" w:rsidP="00512E42">
      <w:pPr>
        <w:jc w:val="center"/>
        <w:rPr>
          <w:rFonts w:ascii="Verdana" w:hAnsi="Verdana"/>
        </w:rPr>
      </w:pPr>
      <w:r>
        <w:rPr>
          <w:rFonts w:ascii="Verdana" w:hAnsi="Verdana"/>
        </w:rPr>
        <w:t>“</w:t>
      </w:r>
      <w:r w:rsidRPr="00512E42">
        <w:rPr>
          <w:rFonts w:ascii="Verdana" w:hAnsi="Verdana"/>
        </w:rPr>
        <w:t>Por medio de la cual se adopta el Plan Institucional de Capacitación (PIC) del Instituto Colombiano de Bienestar Familiar Cecilia de la Fuente de Lleras (ICBF) vigencia 2020</w:t>
      </w:r>
      <w:r>
        <w:rPr>
          <w:rFonts w:ascii="Verdana" w:hAnsi="Verdana"/>
        </w:rPr>
        <w:t>”</w:t>
      </w:r>
    </w:p>
    <w:p w14:paraId="15834D28" w14:textId="6288CD7C" w:rsidR="00512E42" w:rsidRPr="00512E42" w:rsidRDefault="00512E42" w:rsidP="00512E42">
      <w:pPr>
        <w:jc w:val="center"/>
        <w:rPr>
          <w:rFonts w:ascii="Verdana" w:hAnsi="Verdana"/>
          <w:b/>
          <w:bCs/>
        </w:rPr>
      </w:pPr>
      <w:r w:rsidRPr="00512E42">
        <w:rPr>
          <w:rFonts w:ascii="Verdana" w:hAnsi="Verdana"/>
          <w:b/>
          <w:bCs/>
        </w:rPr>
        <w:t>LA DIRECTORA GENERAL DEL ICBF</w:t>
      </w:r>
    </w:p>
    <w:p w14:paraId="01283B64" w14:textId="353FF201" w:rsidR="00512E42" w:rsidRPr="00512E42" w:rsidRDefault="00512E42" w:rsidP="00512E42">
      <w:pPr>
        <w:jc w:val="center"/>
        <w:rPr>
          <w:rFonts w:ascii="Verdana" w:hAnsi="Verdana"/>
        </w:rPr>
      </w:pPr>
      <w:r w:rsidRPr="00512E42">
        <w:rPr>
          <w:rFonts w:ascii="Verdana" w:hAnsi="Verdana"/>
        </w:rPr>
        <w:t>En uso de sus facultades legales y estatutarias, en especial las conferidas por el literal b) del artículo 28 de la Ley 7a de 1979 el artículo 78 de la Ley 489 de 1998, el artículo 35 del Decreto Ley 1567 de 1998, el artículo 2.2.10.9 del Decreto 1083 de 2015 y</w:t>
      </w:r>
    </w:p>
    <w:p w14:paraId="7932FA6E" w14:textId="7133CFAD" w:rsidR="00512E42" w:rsidRDefault="00512E42" w:rsidP="00512E42">
      <w:pPr>
        <w:jc w:val="center"/>
        <w:rPr>
          <w:rFonts w:ascii="Verdana" w:hAnsi="Verdana"/>
          <w:b/>
          <w:bCs/>
        </w:rPr>
      </w:pPr>
      <w:r w:rsidRPr="00512E42">
        <w:rPr>
          <w:rFonts w:ascii="Verdana" w:hAnsi="Verdana"/>
          <w:b/>
          <w:bCs/>
        </w:rPr>
        <w:t>CONSIDERANDO:</w:t>
      </w:r>
    </w:p>
    <w:p w14:paraId="3B64FCC9" w14:textId="3E7FA68E" w:rsidR="00512E42" w:rsidRPr="00512E42" w:rsidRDefault="00512E42" w:rsidP="00512E42">
      <w:pPr>
        <w:jc w:val="both"/>
        <w:rPr>
          <w:rFonts w:ascii="Verdana" w:hAnsi="Verdana"/>
        </w:rPr>
      </w:pPr>
      <w:r w:rsidRPr="00512E42">
        <w:rPr>
          <w:rFonts w:ascii="Verdana" w:hAnsi="Verdana"/>
        </w:rPr>
        <w:t>Que el artículo 54 de la Constitución Política de Colombia consagra que “Es obligación del Estado y de los empleadores ofrecer formación y habilitación profesional y técnica a quienes lo requieran".</w:t>
      </w:r>
    </w:p>
    <w:p w14:paraId="0C9138E3" w14:textId="42255F3E" w:rsidR="00512E42" w:rsidRPr="00512E42" w:rsidRDefault="00512E42" w:rsidP="00512E42">
      <w:pPr>
        <w:jc w:val="both"/>
        <w:rPr>
          <w:rFonts w:ascii="Verdana" w:hAnsi="Verdana"/>
        </w:rPr>
      </w:pPr>
      <w:r w:rsidRPr="00512E42">
        <w:rPr>
          <w:rFonts w:ascii="Verdana" w:hAnsi="Verdana"/>
        </w:rPr>
        <w:t>Que el numeral 3o del artículo 33 de la Ley 734 de 2002, establece como uno de los derechos de todo servidor público “Recibir capacitación para el mejor desempeño de sus funciones".</w:t>
      </w:r>
    </w:p>
    <w:p w14:paraId="44B3991D" w14:textId="2EC39635" w:rsidR="00512E42" w:rsidRPr="00512E42" w:rsidRDefault="00512E42" w:rsidP="00512E42">
      <w:pPr>
        <w:jc w:val="both"/>
        <w:rPr>
          <w:rFonts w:ascii="Verdana" w:hAnsi="Verdana"/>
        </w:rPr>
      </w:pPr>
      <w:r w:rsidRPr="00512E42">
        <w:rPr>
          <w:rFonts w:ascii="Verdana" w:hAnsi="Verdana"/>
        </w:rPr>
        <w:t>Que el literal b) del artículo 11 del Decreto 1567 de 1998 establece como obligación de las entidades públicas “Formular, con la participación de la Comisión de Personal, el plan institucional de capacitación, siguiendo los lineamientos generales impartidos por el Gobierno Nacional y guardando la debida coherencia con el proceso de planeación institucional”.</w:t>
      </w:r>
    </w:p>
    <w:p w14:paraId="2DC15F6B" w14:textId="20662A13" w:rsidR="00512E42" w:rsidRPr="00512E42" w:rsidRDefault="00512E42" w:rsidP="00512E42">
      <w:pPr>
        <w:jc w:val="both"/>
        <w:rPr>
          <w:rFonts w:ascii="Verdana" w:hAnsi="Verdana"/>
        </w:rPr>
      </w:pPr>
      <w:r w:rsidRPr="00512E42">
        <w:rPr>
          <w:rFonts w:ascii="Verdana" w:hAnsi="Verdana"/>
        </w:rPr>
        <w:t>Que los numerales 1o y 2o del artículo 36 de la Ley 909 de 2004, disponen que las unidades de personal formularán los planes y programas de capacitación para lograr los objetivos de desarrollar las capacidades, destrezas, habilidades, valores y competencias fundamentales, con miras a propiciar su eficacia personal, grupal y organizacional, de manera que se posibilite el desarrollo profesional de los empleados y el mejoramiento de los servicios.</w:t>
      </w:r>
    </w:p>
    <w:p w14:paraId="4E7970AD" w14:textId="0A68E4EF" w:rsidR="00512E42" w:rsidRPr="00512E42" w:rsidRDefault="00512E42" w:rsidP="00512E42">
      <w:pPr>
        <w:jc w:val="both"/>
        <w:rPr>
          <w:rFonts w:ascii="Verdana" w:hAnsi="Verdana"/>
        </w:rPr>
      </w:pPr>
      <w:r w:rsidRPr="00512E42">
        <w:rPr>
          <w:rFonts w:ascii="Verdana" w:hAnsi="Verdana"/>
        </w:rPr>
        <w:lastRenderedPageBreak/>
        <w:t>Que el artículo 2.2.9.1 del Decreto 1083 de 2015 establece que “Los planes de capacitación de las entidades públicas deben responder a estudios técnicos que identifiquen necesidades y requerimientos de las áreas de trabajo y de los empleados, para desarrollar los planes anuales institucionales y las competencias laborales asimismo...Los estudios deberán ser adelantados por las unidades de personal o por quienes hagan sus veces, para lo cual se apoyarán en los instrumentos desarrollados por el Departamento Administrativo de la Función Pública y por la Escuela Superior de Administración Pública... Los recursos con que cuente la administración para capacitación deberán atender las necesidades establecidas en los planes institucionales de capacitación".</w:t>
      </w:r>
    </w:p>
    <w:p w14:paraId="23E48B85" w14:textId="77777777" w:rsidR="00512E42" w:rsidRPr="00512E42" w:rsidRDefault="00512E42" w:rsidP="00512E42">
      <w:pPr>
        <w:jc w:val="both"/>
        <w:rPr>
          <w:rFonts w:ascii="Verdana" w:hAnsi="Verdana"/>
        </w:rPr>
      </w:pPr>
      <w:r w:rsidRPr="00512E42">
        <w:rPr>
          <w:rFonts w:ascii="Verdana" w:hAnsi="Verdana"/>
        </w:rPr>
        <w:t>Que mediante la Resolución 390 de 2017 del Departamento Administrativo de la Función Pública y la Escuela Superior de Administración Pública se actualizó el Plan Nacional de Formación y Capacitación (PNFC).</w:t>
      </w:r>
    </w:p>
    <w:p w14:paraId="2E4C2568" w14:textId="752369FB" w:rsidR="00512E42" w:rsidRPr="00512E42" w:rsidRDefault="00512E42" w:rsidP="00512E42">
      <w:pPr>
        <w:jc w:val="both"/>
        <w:rPr>
          <w:rFonts w:ascii="Verdana" w:hAnsi="Verdana"/>
        </w:rPr>
      </w:pPr>
      <w:r w:rsidRPr="00512E42">
        <w:rPr>
          <w:rFonts w:ascii="Verdana" w:hAnsi="Verdana"/>
        </w:rPr>
        <w:t>Que el 27 de junio del 2019 se expide la Ley 1960, la cual en el artículo 3o modifica el literal g) del artículo 6o del Decreto Ley 1567 de 1998 el cual quedará así “g) Profesionalización del servidor público. Los servidores públicos independientemente de su tipo de vinculación con el Estado podrán acceder a los programas de capacitación y bienestar que adelante la entidad, atendiendo a las necesidades y al presupuesto asignado. En todo caso, si el presupuesto es insuficiente se dará prioridad a los empleados con derechos de carrera administrativa”.</w:t>
      </w:r>
    </w:p>
    <w:p w14:paraId="59B97DAC" w14:textId="6AA5B51F" w:rsidR="00512E42" w:rsidRPr="00512E42" w:rsidRDefault="00512E42" w:rsidP="00512E42">
      <w:pPr>
        <w:jc w:val="both"/>
        <w:rPr>
          <w:rFonts w:ascii="Verdana" w:hAnsi="Verdana"/>
        </w:rPr>
      </w:pPr>
      <w:r w:rsidRPr="00512E42">
        <w:rPr>
          <w:rFonts w:ascii="Verdana" w:hAnsi="Verdana"/>
        </w:rPr>
        <w:t>Que dando cumplimiento a lo reglamentado en la Resolución No. 390 de 2017 del el Diagnóstico de Necesidades de Aprendizaje Organizacional (DNAO), integrado por la recolección de necesidades de aprendizaje individual y por dependencias (conocimientos, habilidades y actitudes que requieren los colaboradores para el desempeño del cargo); la identificación de necesidades de conocimientos, habilidades y actitudes que requiere la organización por parte de los servidores públicos, acorde con la información suministrada por la Dirección de Planeación y Control de Gestión y la Oficina de Control Interno; las necesidades de acuerdo con mandatos y ejes temáticos (PNFC); información registrada en las evaluaciones del desempeño y/o planes de mejoramiento individual y sugerencias de la Comisión de Personal.</w:t>
      </w:r>
    </w:p>
    <w:p w14:paraId="5DECA2DF" w14:textId="722258AD" w:rsidR="00512E42" w:rsidRPr="00512E42" w:rsidRDefault="00512E42" w:rsidP="00512E42">
      <w:pPr>
        <w:jc w:val="both"/>
        <w:rPr>
          <w:rFonts w:ascii="Verdana" w:hAnsi="Verdana"/>
        </w:rPr>
      </w:pPr>
      <w:r w:rsidRPr="00512E42">
        <w:rPr>
          <w:rFonts w:ascii="Verdana" w:hAnsi="Verdana"/>
        </w:rPr>
        <w:t>Que, de acuerdo con lo anterior, se remitieron a las Direcciones Regionales los lineamientos- guía y los resultados obtenidos por cada Regional y Centro Zonal, clasificados a su vez por eje temático y con el conteo de solicitudes para cada temática con el fin que cada Regional priorizara los temas a realizar conforme a los resultados obtenidos y los recursos internos con los que cuenta.</w:t>
      </w:r>
    </w:p>
    <w:p w14:paraId="2A315A98" w14:textId="2AB0CCB3" w:rsidR="00512E42" w:rsidRPr="00512E42" w:rsidRDefault="00512E42" w:rsidP="00512E42">
      <w:pPr>
        <w:jc w:val="both"/>
        <w:rPr>
          <w:rFonts w:ascii="Verdana" w:hAnsi="Verdana"/>
        </w:rPr>
      </w:pPr>
      <w:r w:rsidRPr="00512E42">
        <w:rPr>
          <w:rFonts w:ascii="Verdana" w:hAnsi="Verdana"/>
        </w:rPr>
        <w:t xml:space="preserve">En la Sede de la Dirección General, además de las encuestas individuales, se solicitó a cada una de las dependencias la identificación de necesidades de formación para los servidores de la misma y las capacitaciones que desde la dependencia podrían desarrollarse para Direcciones Regionales u otras áreas, </w:t>
      </w:r>
      <w:r w:rsidRPr="00512E42">
        <w:rPr>
          <w:rFonts w:ascii="Verdana" w:hAnsi="Verdana"/>
        </w:rPr>
        <w:lastRenderedPageBreak/>
        <w:t>consolidando las actividades de capacitación y su viabilidad de ejecución de acuerdo con los recursos disponibles.</w:t>
      </w:r>
    </w:p>
    <w:p w14:paraId="71FF32D5" w14:textId="5BA9BF93" w:rsidR="00512E42" w:rsidRPr="00512E42" w:rsidRDefault="00512E42" w:rsidP="00512E42">
      <w:pPr>
        <w:jc w:val="both"/>
        <w:rPr>
          <w:rFonts w:ascii="Verdana" w:hAnsi="Verdana"/>
        </w:rPr>
      </w:pPr>
      <w:r w:rsidRPr="00512E42">
        <w:rPr>
          <w:rFonts w:ascii="Verdana" w:hAnsi="Verdana"/>
        </w:rPr>
        <w:t>Que en cumplimiento de lo previsto en el literal h) del numeral 2o del artículo 16 de la Ley 909 del 2004, en las sesiones ordinarias de los días 08 de noviembre y 6 de diciembre de 2019 y 17 de enero de 2020, el Grupo de Desarrollo del Talento Humano de la Dirección de Gestión Humana, presentó ante la Comisión Nacional de Personal del (ICBF) la propuesta de encuesta virtual para llevar a cabo el Diagnóstico de Necesidades de Aprendizaje Organizacional (DNAO) del (PIC), el resultado del diagnóstico y el documento final de formulación del PIC, como consta en las actas de la comisión; acogiendo en la formulación del (PIC) las recomendaciones formuladas.</w:t>
      </w:r>
    </w:p>
    <w:p w14:paraId="5B3A56E9" w14:textId="1A274E5C" w:rsidR="00512E42" w:rsidRPr="00512E42" w:rsidRDefault="00512E42" w:rsidP="00512E42">
      <w:pPr>
        <w:jc w:val="both"/>
        <w:rPr>
          <w:rFonts w:ascii="Verdana" w:hAnsi="Verdana"/>
        </w:rPr>
      </w:pPr>
      <w:r w:rsidRPr="00512E42">
        <w:rPr>
          <w:rFonts w:ascii="Verdana" w:hAnsi="Verdana"/>
        </w:rPr>
        <w:t>Que de acuerdo con la Guía Metodológica para la implementación del (PNFC</w:t>
      </w:r>
      <w:proofErr w:type="gramStart"/>
      <w:r w:rsidRPr="00512E42">
        <w:rPr>
          <w:rFonts w:ascii="Verdana" w:hAnsi="Verdana"/>
        </w:rPr>
        <w:t>)(</w:t>
      </w:r>
      <w:proofErr w:type="gramEnd"/>
      <w:r w:rsidRPr="00512E42">
        <w:rPr>
          <w:rFonts w:ascii="Verdana" w:hAnsi="Verdana"/>
        </w:rPr>
        <w:t>1), se realizó la formulación del (PIC) teniendo en cuenta los ejes temáticos Gobernanza para la Paz, Creación de Valor Público y Gestión del Conocimiento.</w:t>
      </w:r>
    </w:p>
    <w:p w14:paraId="71AEA041" w14:textId="70F5DEBC" w:rsidR="00512E42" w:rsidRPr="00512E42" w:rsidRDefault="00512E42" w:rsidP="00512E42">
      <w:pPr>
        <w:jc w:val="both"/>
        <w:rPr>
          <w:rFonts w:ascii="Verdana" w:hAnsi="Verdana"/>
        </w:rPr>
      </w:pPr>
      <w:r w:rsidRPr="00512E42">
        <w:rPr>
          <w:rFonts w:ascii="Verdana" w:hAnsi="Verdana"/>
        </w:rPr>
        <w:t xml:space="preserve">Que de acuerdo con documento de aprobación suscrito por el </w:t>
      </w:r>
      <w:proofErr w:type="gramStart"/>
      <w:r w:rsidRPr="00512E42">
        <w:rPr>
          <w:rFonts w:ascii="Verdana" w:hAnsi="Verdana"/>
        </w:rPr>
        <w:t>Director</w:t>
      </w:r>
      <w:proofErr w:type="gramEnd"/>
      <w:r w:rsidRPr="00512E42">
        <w:rPr>
          <w:rFonts w:ascii="Verdana" w:hAnsi="Verdana"/>
        </w:rPr>
        <w:t xml:space="preserve"> de Planeación y Control de Gestión del 28/01/2020, el día 28 de enero de 2020 el PIC para la vigencia 2020 fue aprobado por unanimidad dando cumplimiento a lo dispuesto en el numeral 14 del artículo 3o de la Resolución 6970 de 2018.</w:t>
      </w:r>
    </w:p>
    <w:p w14:paraId="60DDCAEA" w14:textId="236EBECC" w:rsidR="00512E42" w:rsidRPr="00512E42" w:rsidRDefault="00512E42" w:rsidP="00512E42">
      <w:pPr>
        <w:jc w:val="both"/>
        <w:rPr>
          <w:rFonts w:ascii="Verdana" w:hAnsi="Verdana"/>
        </w:rPr>
      </w:pPr>
      <w:r w:rsidRPr="00512E42">
        <w:rPr>
          <w:rFonts w:ascii="Verdana" w:hAnsi="Verdana"/>
        </w:rPr>
        <w:t>Que para el desarrollo de los programas de aprendizaje y con el fin de continuar con el fortalecimiento de las competencias funcionales y comportamentales de los servidores públicos vinculados al Instituto; las actividades de capacitación y formación se soportaran en las modalidades presencial y virtual.</w:t>
      </w:r>
    </w:p>
    <w:p w14:paraId="1DFDEB52" w14:textId="6A9A4C2F" w:rsidR="00512E42" w:rsidRPr="00512E42" w:rsidRDefault="00512E42" w:rsidP="00512E42">
      <w:pPr>
        <w:jc w:val="both"/>
        <w:rPr>
          <w:rFonts w:ascii="Verdana" w:hAnsi="Verdana"/>
        </w:rPr>
      </w:pPr>
      <w:r w:rsidRPr="00512E42">
        <w:rPr>
          <w:rFonts w:ascii="Verdana" w:hAnsi="Verdana"/>
        </w:rPr>
        <w:t>Que la modalidad e-learning cuenta con una plataforma de gestión académica en Moodle versión 3.1, que permite a los servidores interactuar con contenidos desarrollados de acuerdo con las necesidades institucionales logrando de esta manera promover la gestión del conocimiento, generando espacios colaborativos de aprendizaje.</w:t>
      </w:r>
    </w:p>
    <w:p w14:paraId="031C3148" w14:textId="3C698A21" w:rsidR="00512E42" w:rsidRPr="00512E42" w:rsidRDefault="00512E42" w:rsidP="00512E42">
      <w:pPr>
        <w:jc w:val="both"/>
        <w:rPr>
          <w:rFonts w:ascii="Verdana" w:hAnsi="Verdana"/>
        </w:rPr>
      </w:pPr>
      <w:r w:rsidRPr="00512E42">
        <w:rPr>
          <w:rFonts w:ascii="Verdana" w:hAnsi="Verdana"/>
        </w:rPr>
        <w:t>Que en la plataforma se cuenta con cursos en modalidad de autoformación definidos así:</w:t>
      </w:r>
    </w:p>
    <w:p w14:paraId="6BB30C57" w14:textId="37E4F2C6" w:rsidR="00512E42" w:rsidRDefault="00512E42" w:rsidP="00512E42">
      <w:pPr>
        <w:jc w:val="center"/>
        <w:rPr>
          <w:rFonts w:ascii="Verdana" w:hAnsi="Verdana"/>
          <w:b/>
          <w:bCs/>
        </w:rPr>
      </w:pPr>
      <w:r w:rsidRPr="00512E42">
        <w:rPr>
          <w:rFonts w:ascii="Verdana" w:hAnsi="Verdana"/>
          <w:b/>
          <w:bCs/>
        </w:rPr>
        <w:t>Tabla 1. Modalidad de Autoformación</w:t>
      </w:r>
    </w:p>
    <w:tbl>
      <w:tblPr>
        <w:tblStyle w:val="Tablaconcuadrcula"/>
        <w:tblW w:w="5000" w:type="pct"/>
        <w:tblLook w:val="04A0" w:firstRow="1" w:lastRow="0" w:firstColumn="1" w:lastColumn="0" w:noHBand="0" w:noVBand="1"/>
      </w:tblPr>
      <w:tblGrid>
        <w:gridCol w:w="891"/>
        <w:gridCol w:w="2051"/>
        <w:gridCol w:w="1961"/>
        <w:gridCol w:w="1873"/>
        <w:gridCol w:w="2052"/>
      </w:tblGrid>
      <w:tr w:rsidR="00512E42" w:rsidRPr="00512E42" w14:paraId="7A8E3580" w14:textId="77777777" w:rsidTr="00512E42">
        <w:tc>
          <w:tcPr>
            <w:tcW w:w="500" w:type="pct"/>
            <w:hideMark/>
          </w:tcPr>
          <w:p w14:paraId="3410D12D" w14:textId="77777777" w:rsidR="00512E42" w:rsidRPr="00512E42" w:rsidRDefault="00512E42" w:rsidP="00512E42">
            <w:pPr>
              <w:spacing w:after="160" w:line="259" w:lineRule="auto"/>
              <w:jc w:val="both"/>
              <w:rPr>
                <w:rFonts w:ascii="Verdana" w:hAnsi="Verdana"/>
              </w:rPr>
            </w:pPr>
            <w:r w:rsidRPr="00512E42">
              <w:rPr>
                <w:rFonts w:ascii="Verdana" w:hAnsi="Verdana"/>
              </w:rPr>
              <w:br/>
              <w:t>No.</w:t>
            </w:r>
          </w:p>
        </w:tc>
        <w:tc>
          <w:tcPr>
            <w:tcW w:w="1150" w:type="pct"/>
            <w:hideMark/>
          </w:tcPr>
          <w:p w14:paraId="043575AE" w14:textId="77777777" w:rsidR="00512E42" w:rsidRPr="00512E42" w:rsidRDefault="00512E42" w:rsidP="00512E42">
            <w:pPr>
              <w:spacing w:after="160" w:line="259" w:lineRule="auto"/>
              <w:jc w:val="both"/>
              <w:rPr>
                <w:rFonts w:ascii="Verdana" w:hAnsi="Verdana"/>
              </w:rPr>
            </w:pPr>
            <w:r w:rsidRPr="00512E42">
              <w:rPr>
                <w:rFonts w:ascii="Verdana" w:hAnsi="Verdana"/>
              </w:rPr>
              <w:br/>
              <w:t>Tipo de curso</w:t>
            </w:r>
          </w:p>
        </w:tc>
        <w:tc>
          <w:tcPr>
            <w:tcW w:w="1100" w:type="pct"/>
            <w:hideMark/>
          </w:tcPr>
          <w:p w14:paraId="11F04EE2" w14:textId="77777777" w:rsidR="00512E42" w:rsidRPr="00512E42" w:rsidRDefault="00512E42" w:rsidP="00512E42">
            <w:pPr>
              <w:spacing w:after="160" w:line="259" w:lineRule="auto"/>
              <w:jc w:val="both"/>
              <w:rPr>
                <w:rFonts w:ascii="Verdana" w:hAnsi="Verdana"/>
              </w:rPr>
            </w:pPr>
            <w:r w:rsidRPr="00512E42">
              <w:rPr>
                <w:rFonts w:ascii="Verdana" w:hAnsi="Verdana"/>
              </w:rPr>
              <w:br/>
              <w:t>Intensidad</w:t>
            </w:r>
            <w:r w:rsidRPr="00512E42">
              <w:rPr>
                <w:rFonts w:ascii="Verdana" w:hAnsi="Verdana"/>
              </w:rPr>
              <w:br/>
              <w:t>horaria</w:t>
            </w:r>
          </w:p>
        </w:tc>
        <w:tc>
          <w:tcPr>
            <w:tcW w:w="1050" w:type="pct"/>
            <w:hideMark/>
          </w:tcPr>
          <w:p w14:paraId="4B0EF032" w14:textId="77777777" w:rsidR="00512E42" w:rsidRPr="00512E42" w:rsidRDefault="00512E42" w:rsidP="00512E42">
            <w:pPr>
              <w:spacing w:after="160" w:line="259" w:lineRule="auto"/>
              <w:jc w:val="both"/>
              <w:rPr>
                <w:rFonts w:ascii="Verdana" w:hAnsi="Verdana"/>
              </w:rPr>
            </w:pPr>
            <w:r w:rsidRPr="00512E42">
              <w:rPr>
                <w:rFonts w:ascii="Verdana" w:hAnsi="Verdana"/>
              </w:rPr>
              <w:br/>
              <w:t>Duración en formación</w:t>
            </w:r>
          </w:p>
        </w:tc>
        <w:tc>
          <w:tcPr>
            <w:tcW w:w="1150" w:type="pct"/>
            <w:hideMark/>
          </w:tcPr>
          <w:p w14:paraId="17217B91" w14:textId="77777777" w:rsidR="00512E42" w:rsidRPr="00512E42" w:rsidRDefault="00512E42" w:rsidP="00512E42">
            <w:pPr>
              <w:spacing w:after="160" w:line="259" w:lineRule="auto"/>
              <w:jc w:val="both"/>
              <w:rPr>
                <w:rFonts w:ascii="Verdana" w:hAnsi="Verdana"/>
              </w:rPr>
            </w:pPr>
            <w:r w:rsidRPr="00512E42">
              <w:rPr>
                <w:rFonts w:ascii="Verdana" w:hAnsi="Verdana"/>
              </w:rPr>
              <w:t>Tiempo de dedicación mínima para el desarrollo de la formación</w:t>
            </w:r>
          </w:p>
        </w:tc>
      </w:tr>
      <w:tr w:rsidR="00512E42" w:rsidRPr="00512E42" w14:paraId="792C2E66" w14:textId="77777777" w:rsidTr="00512E42">
        <w:tc>
          <w:tcPr>
            <w:tcW w:w="500" w:type="pct"/>
            <w:hideMark/>
          </w:tcPr>
          <w:p w14:paraId="3CA768CF" w14:textId="77777777" w:rsidR="00512E42" w:rsidRPr="00512E42" w:rsidRDefault="00512E42" w:rsidP="00512E42">
            <w:pPr>
              <w:spacing w:after="160" w:line="259" w:lineRule="auto"/>
              <w:jc w:val="both"/>
              <w:rPr>
                <w:rFonts w:ascii="Verdana" w:hAnsi="Verdana"/>
              </w:rPr>
            </w:pPr>
            <w:r w:rsidRPr="00512E42">
              <w:rPr>
                <w:rFonts w:ascii="Verdana" w:hAnsi="Verdana"/>
              </w:rPr>
              <w:t>1.</w:t>
            </w:r>
          </w:p>
        </w:tc>
        <w:tc>
          <w:tcPr>
            <w:tcW w:w="1150" w:type="pct"/>
            <w:hideMark/>
          </w:tcPr>
          <w:p w14:paraId="7D6CAA08" w14:textId="77777777" w:rsidR="00512E42" w:rsidRPr="00512E42" w:rsidRDefault="00512E42" w:rsidP="00512E42">
            <w:pPr>
              <w:spacing w:after="160" w:line="259" w:lineRule="auto"/>
              <w:jc w:val="both"/>
              <w:rPr>
                <w:rFonts w:ascii="Verdana" w:hAnsi="Verdana"/>
              </w:rPr>
            </w:pPr>
            <w:r w:rsidRPr="00512E42">
              <w:rPr>
                <w:rFonts w:ascii="Verdana" w:hAnsi="Verdana"/>
              </w:rPr>
              <w:t>Curso virtual</w:t>
            </w:r>
          </w:p>
        </w:tc>
        <w:tc>
          <w:tcPr>
            <w:tcW w:w="1100" w:type="pct"/>
            <w:hideMark/>
          </w:tcPr>
          <w:p w14:paraId="4CC3F722" w14:textId="77777777" w:rsidR="00512E42" w:rsidRPr="00512E42" w:rsidRDefault="00512E42" w:rsidP="00512E42">
            <w:pPr>
              <w:spacing w:after="160" w:line="259" w:lineRule="auto"/>
              <w:jc w:val="both"/>
              <w:rPr>
                <w:rFonts w:ascii="Verdana" w:hAnsi="Verdana"/>
              </w:rPr>
            </w:pPr>
            <w:r w:rsidRPr="00512E42">
              <w:rPr>
                <w:rFonts w:ascii="Verdana" w:hAnsi="Verdana"/>
              </w:rPr>
              <w:t>20, 48 o 90 horas</w:t>
            </w:r>
          </w:p>
        </w:tc>
        <w:tc>
          <w:tcPr>
            <w:tcW w:w="1050" w:type="pct"/>
            <w:hideMark/>
          </w:tcPr>
          <w:p w14:paraId="14ECA181" w14:textId="77777777" w:rsidR="00512E42" w:rsidRPr="00512E42" w:rsidRDefault="00512E42" w:rsidP="00512E42">
            <w:pPr>
              <w:spacing w:after="160" w:line="259" w:lineRule="auto"/>
              <w:jc w:val="both"/>
              <w:rPr>
                <w:rFonts w:ascii="Verdana" w:hAnsi="Verdana"/>
              </w:rPr>
            </w:pPr>
            <w:r w:rsidRPr="00512E42">
              <w:rPr>
                <w:rFonts w:ascii="Verdana" w:hAnsi="Verdana"/>
              </w:rPr>
              <w:t>2 meses</w:t>
            </w:r>
          </w:p>
        </w:tc>
        <w:tc>
          <w:tcPr>
            <w:tcW w:w="1150" w:type="pct"/>
            <w:hideMark/>
          </w:tcPr>
          <w:p w14:paraId="54FC96A6" w14:textId="77777777" w:rsidR="00512E42" w:rsidRPr="00512E42" w:rsidRDefault="00512E42" w:rsidP="00512E42">
            <w:pPr>
              <w:spacing w:after="160" w:line="259" w:lineRule="auto"/>
              <w:jc w:val="both"/>
              <w:rPr>
                <w:rFonts w:ascii="Verdana" w:hAnsi="Verdana"/>
              </w:rPr>
            </w:pPr>
            <w:r w:rsidRPr="00512E42">
              <w:rPr>
                <w:rFonts w:ascii="Verdana" w:hAnsi="Verdana"/>
              </w:rPr>
              <w:t>4 horas semanales</w:t>
            </w:r>
          </w:p>
        </w:tc>
      </w:tr>
      <w:tr w:rsidR="00512E42" w:rsidRPr="00512E42" w14:paraId="1571FFC8" w14:textId="77777777" w:rsidTr="00512E42">
        <w:tc>
          <w:tcPr>
            <w:tcW w:w="500" w:type="pct"/>
            <w:hideMark/>
          </w:tcPr>
          <w:p w14:paraId="2EFD05ED" w14:textId="77777777" w:rsidR="00512E42" w:rsidRPr="00512E42" w:rsidRDefault="00512E42" w:rsidP="00512E42">
            <w:pPr>
              <w:spacing w:after="160" w:line="259" w:lineRule="auto"/>
              <w:jc w:val="both"/>
              <w:rPr>
                <w:rFonts w:ascii="Verdana" w:hAnsi="Verdana"/>
              </w:rPr>
            </w:pPr>
            <w:r w:rsidRPr="00512E42">
              <w:rPr>
                <w:rFonts w:ascii="Verdana" w:hAnsi="Verdana"/>
              </w:rPr>
              <w:lastRenderedPageBreak/>
              <w:t>2.</w:t>
            </w:r>
          </w:p>
        </w:tc>
        <w:tc>
          <w:tcPr>
            <w:tcW w:w="1150" w:type="pct"/>
            <w:hideMark/>
          </w:tcPr>
          <w:p w14:paraId="3BD92D24" w14:textId="77777777" w:rsidR="00512E42" w:rsidRPr="00512E42" w:rsidRDefault="00512E42" w:rsidP="00512E42">
            <w:pPr>
              <w:spacing w:after="160" w:line="259" w:lineRule="auto"/>
              <w:jc w:val="both"/>
              <w:rPr>
                <w:rFonts w:ascii="Verdana" w:hAnsi="Verdana"/>
              </w:rPr>
            </w:pPr>
            <w:r w:rsidRPr="00512E42">
              <w:rPr>
                <w:rFonts w:ascii="Verdana" w:hAnsi="Verdana"/>
              </w:rPr>
              <w:t>Diplomado virtual</w:t>
            </w:r>
          </w:p>
        </w:tc>
        <w:tc>
          <w:tcPr>
            <w:tcW w:w="1100" w:type="pct"/>
            <w:hideMark/>
          </w:tcPr>
          <w:p w14:paraId="15A581F7" w14:textId="77777777" w:rsidR="00512E42" w:rsidRPr="00512E42" w:rsidRDefault="00512E42" w:rsidP="00512E42">
            <w:pPr>
              <w:spacing w:after="160" w:line="259" w:lineRule="auto"/>
              <w:jc w:val="both"/>
              <w:rPr>
                <w:rFonts w:ascii="Verdana" w:hAnsi="Verdana"/>
              </w:rPr>
            </w:pPr>
            <w:r w:rsidRPr="00512E42">
              <w:rPr>
                <w:rFonts w:ascii="Verdana" w:hAnsi="Verdana"/>
              </w:rPr>
              <w:t>144 horas</w:t>
            </w:r>
          </w:p>
        </w:tc>
        <w:tc>
          <w:tcPr>
            <w:tcW w:w="1050" w:type="pct"/>
            <w:hideMark/>
          </w:tcPr>
          <w:p w14:paraId="0977A9F0" w14:textId="77777777" w:rsidR="00512E42" w:rsidRPr="00512E42" w:rsidRDefault="00512E42" w:rsidP="00512E42">
            <w:pPr>
              <w:spacing w:after="160" w:line="259" w:lineRule="auto"/>
              <w:jc w:val="both"/>
              <w:rPr>
                <w:rFonts w:ascii="Verdana" w:hAnsi="Verdana"/>
              </w:rPr>
            </w:pPr>
            <w:r w:rsidRPr="00512E42">
              <w:rPr>
                <w:rFonts w:ascii="Verdana" w:hAnsi="Verdana"/>
              </w:rPr>
              <w:t>3 meses</w:t>
            </w:r>
          </w:p>
        </w:tc>
        <w:tc>
          <w:tcPr>
            <w:tcW w:w="1150" w:type="pct"/>
            <w:hideMark/>
          </w:tcPr>
          <w:p w14:paraId="4EBF216C" w14:textId="77777777" w:rsidR="00512E42" w:rsidRPr="00512E42" w:rsidRDefault="00512E42" w:rsidP="00512E42">
            <w:pPr>
              <w:spacing w:after="160" w:line="259" w:lineRule="auto"/>
              <w:jc w:val="both"/>
              <w:rPr>
                <w:rFonts w:ascii="Verdana" w:hAnsi="Verdana"/>
              </w:rPr>
            </w:pPr>
            <w:r w:rsidRPr="00512E42">
              <w:rPr>
                <w:rFonts w:ascii="Verdana" w:hAnsi="Verdana"/>
              </w:rPr>
              <w:t>5 horas semanales</w:t>
            </w:r>
          </w:p>
        </w:tc>
      </w:tr>
    </w:tbl>
    <w:p w14:paraId="65426726" w14:textId="7266D936" w:rsidR="00512E42" w:rsidRDefault="00512E42" w:rsidP="00512E42">
      <w:pPr>
        <w:jc w:val="both"/>
        <w:rPr>
          <w:rFonts w:ascii="Verdana" w:hAnsi="Verdana"/>
        </w:rPr>
      </w:pPr>
    </w:p>
    <w:p w14:paraId="416BEE21" w14:textId="274E6985" w:rsidR="00512E42" w:rsidRPr="00512E42" w:rsidRDefault="00512E42" w:rsidP="00512E42">
      <w:pPr>
        <w:jc w:val="both"/>
        <w:rPr>
          <w:rFonts w:ascii="Verdana" w:hAnsi="Verdana"/>
        </w:rPr>
      </w:pPr>
      <w:r w:rsidRPr="00512E42">
        <w:rPr>
          <w:rFonts w:ascii="Verdana" w:hAnsi="Verdana"/>
        </w:rPr>
        <w:t>Que según lo dispuesto en los puntos 43, 44 y 45 del Acta final de Acuerdo suscrito entre el ICBF, y las organizaciones sindicales SINTRABIENESTAR y SIDEFAM, resultante de la negociación colectiva del pliego unificado presentado en la vigencia 2018, "El ICBF impartirá instrucciones a las Direcciones Regionales y dependencias de la Sede de la Dirección General, para que los superiores inmediatos autoricen que los servidores que se hayan inscrito en algún curso de la escuela virtual, tengan el tiempo necesario para acceder al mismo, de acuerdo con la duración programada”.</w:t>
      </w:r>
    </w:p>
    <w:p w14:paraId="3583994E" w14:textId="0632D781" w:rsidR="00512E42" w:rsidRPr="00512E42" w:rsidRDefault="00512E42" w:rsidP="00512E42">
      <w:pPr>
        <w:jc w:val="both"/>
        <w:rPr>
          <w:rFonts w:ascii="Verdana" w:hAnsi="Verdana"/>
        </w:rPr>
      </w:pPr>
      <w:r w:rsidRPr="00512E42">
        <w:rPr>
          <w:rFonts w:ascii="Verdana" w:hAnsi="Verdana"/>
        </w:rPr>
        <w:t>Que acorde con lo expuesto en la parte considerativa del presente acto administrativo, se establece que el (PIC) del ICBF formulado para la vigencia 2020 acoge integralmente lo dispuesto en la normativa vigente.</w:t>
      </w:r>
    </w:p>
    <w:p w14:paraId="6B2F0E1A" w14:textId="67822E94" w:rsidR="00512E42" w:rsidRPr="00512E42" w:rsidRDefault="00512E42" w:rsidP="00512E42">
      <w:pPr>
        <w:jc w:val="both"/>
        <w:rPr>
          <w:rFonts w:ascii="Verdana" w:hAnsi="Verdana"/>
        </w:rPr>
      </w:pPr>
      <w:r w:rsidRPr="00512E42">
        <w:rPr>
          <w:rFonts w:ascii="Verdana" w:hAnsi="Verdana"/>
        </w:rPr>
        <w:t>En mérito de lo expuesto,</w:t>
      </w:r>
    </w:p>
    <w:p w14:paraId="4904E742" w14:textId="0841BEE2" w:rsidR="00512E42" w:rsidRPr="00512E42" w:rsidRDefault="00512E42" w:rsidP="00512E42">
      <w:pPr>
        <w:jc w:val="center"/>
        <w:rPr>
          <w:rFonts w:ascii="Verdana" w:hAnsi="Verdana"/>
          <w:b/>
          <w:bCs/>
        </w:rPr>
      </w:pPr>
      <w:r w:rsidRPr="00512E42">
        <w:rPr>
          <w:rFonts w:ascii="Verdana" w:hAnsi="Verdana"/>
          <w:b/>
          <w:bCs/>
        </w:rPr>
        <w:t>RESUELVE:</w:t>
      </w:r>
    </w:p>
    <w:p w14:paraId="20C13601" w14:textId="4AD7C483" w:rsidR="00512E42" w:rsidRPr="00512E42" w:rsidRDefault="00512E42" w:rsidP="00512E42">
      <w:pPr>
        <w:jc w:val="both"/>
        <w:rPr>
          <w:rFonts w:ascii="Verdana" w:hAnsi="Verdana"/>
        </w:rPr>
      </w:pPr>
      <w:r w:rsidRPr="00512E42">
        <w:rPr>
          <w:rFonts w:ascii="Verdana" w:hAnsi="Verdana"/>
          <w:b/>
          <w:bCs/>
        </w:rPr>
        <w:t xml:space="preserve">ARTÍCULO </w:t>
      </w:r>
      <w:r w:rsidRPr="00512E42">
        <w:rPr>
          <w:rFonts w:ascii="Verdana" w:hAnsi="Verdana"/>
          <w:b/>
          <w:bCs/>
        </w:rPr>
        <w:t>1o</w:t>
      </w:r>
      <w:r w:rsidRPr="00512E42">
        <w:rPr>
          <w:rFonts w:ascii="Verdana" w:hAnsi="Verdana"/>
          <w:b/>
          <w:bCs/>
        </w:rPr>
        <w:t>.</w:t>
      </w:r>
      <w:r w:rsidRPr="00512E42">
        <w:rPr>
          <w:rFonts w:ascii="Verdana" w:hAnsi="Verdana"/>
        </w:rPr>
        <w:t xml:space="preserve"> Adoptar para la Sede de la Dirección General y las 33 Direcciones Regionales el Plan Institucional de Capacitación del Instituto Colombiano de Bienestar Familiar Cecilia de la Fuente de Lleras para la vigencia 2020 el cual hace parte integral de la presente Resolución.</w:t>
      </w:r>
    </w:p>
    <w:p w14:paraId="7DE7218A" w14:textId="656C0D77" w:rsidR="00512E42" w:rsidRPr="00512E42" w:rsidRDefault="00512E42" w:rsidP="00512E42">
      <w:pPr>
        <w:jc w:val="both"/>
        <w:rPr>
          <w:rFonts w:ascii="Verdana" w:hAnsi="Verdana"/>
        </w:rPr>
      </w:pPr>
      <w:r w:rsidRPr="00512E42">
        <w:rPr>
          <w:rFonts w:ascii="Verdana" w:hAnsi="Verdana"/>
          <w:b/>
          <w:bCs/>
        </w:rPr>
        <w:t xml:space="preserve">ARTÍCULO </w:t>
      </w:r>
      <w:r w:rsidRPr="00512E42">
        <w:rPr>
          <w:rFonts w:ascii="Verdana" w:hAnsi="Verdana"/>
          <w:b/>
          <w:bCs/>
        </w:rPr>
        <w:t>2o</w:t>
      </w:r>
      <w:r w:rsidRPr="00512E42">
        <w:rPr>
          <w:rFonts w:ascii="Verdana" w:hAnsi="Verdana"/>
          <w:b/>
          <w:bCs/>
        </w:rPr>
        <w:t>.</w:t>
      </w:r>
      <w:r w:rsidRPr="00512E42">
        <w:rPr>
          <w:rFonts w:ascii="Verdana" w:hAnsi="Verdana"/>
        </w:rPr>
        <w:t xml:space="preserve"> Autorizar la concesión a los servidores públicos del (ICBF) de dos (2) horas semanales por curso o diplomado durante la jornada laboral para el desarrollo de los cursos y/o diplomados virtuales de la Escuela del (ICBF); las horas restantes deberán ser dispuestas dentro del tiempo personal del servidor.</w:t>
      </w:r>
    </w:p>
    <w:p w14:paraId="14BD6005" w14:textId="6DB4E32D" w:rsidR="00512E42" w:rsidRPr="00512E42" w:rsidRDefault="00512E42" w:rsidP="00512E42">
      <w:pPr>
        <w:jc w:val="both"/>
        <w:rPr>
          <w:rFonts w:ascii="Verdana" w:hAnsi="Verdana"/>
        </w:rPr>
      </w:pPr>
      <w:r w:rsidRPr="00512E42">
        <w:rPr>
          <w:rFonts w:ascii="Verdana" w:hAnsi="Verdana"/>
          <w:b/>
          <w:bCs/>
        </w:rPr>
        <w:t xml:space="preserve">PARÁGRAFO </w:t>
      </w:r>
      <w:r w:rsidRPr="00512E42">
        <w:rPr>
          <w:rFonts w:ascii="Verdana" w:hAnsi="Verdana"/>
          <w:b/>
          <w:bCs/>
        </w:rPr>
        <w:t>1o</w:t>
      </w:r>
      <w:r w:rsidRPr="00512E42">
        <w:rPr>
          <w:rFonts w:ascii="Verdana" w:hAnsi="Verdana"/>
          <w:b/>
          <w:bCs/>
        </w:rPr>
        <w:t>.</w:t>
      </w:r>
      <w:r w:rsidRPr="00512E42">
        <w:rPr>
          <w:rFonts w:ascii="Verdana" w:hAnsi="Verdana"/>
        </w:rPr>
        <w:t xml:space="preserve"> En cada convocatoria a los servidores solo les será posible matricularse en un curso o diplomado al tiempo.</w:t>
      </w:r>
    </w:p>
    <w:p w14:paraId="2AA5277E" w14:textId="5E7AFE71" w:rsidR="00512E42" w:rsidRPr="00512E42" w:rsidRDefault="00512E42" w:rsidP="00512E42">
      <w:pPr>
        <w:jc w:val="both"/>
        <w:rPr>
          <w:rFonts w:ascii="Verdana" w:hAnsi="Verdana"/>
        </w:rPr>
      </w:pPr>
      <w:r w:rsidRPr="00512E42">
        <w:rPr>
          <w:rFonts w:ascii="Verdana" w:hAnsi="Verdana"/>
          <w:b/>
          <w:bCs/>
        </w:rPr>
        <w:t xml:space="preserve">PARÁGRAFO </w:t>
      </w:r>
      <w:r w:rsidRPr="00512E42">
        <w:rPr>
          <w:rFonts w:ascii="Verdana" w:hAnsi="Verdana"/>
          <w:b/>
          <w:bCs/>
        </w:rPr>
        <w:t>2o</w:t>
      </w:r>
      <w:r w:rsidRPr="00512E42">
        <w:rPr>
          <w:rFonts w:ascii="Verdana" w:hAnsi="Verdana"/>
          <w:b/>
          <w:bCs/>
        </w:rPr>
        <w:t>.</w:t>
      </w:r>
      <w:r w:rsidRPr="00512E42">
        <w:rPr>
          <w:rFonts w:ascii="Verdana" w:hAnsi="Verdana"/>
        </w:rPr>
        <w:t xml:space="preserve"> Con el fin de garantizar un eficiente uso del tiempo otorgado para el desarrollo de la formación virtual, se considerará como un requisito para matricularse en un nuevo curso o diplomado virtual haber finalizado y aprobado el curso o diplomado virtual, en el cual se inscribió durante el periodo de formación señalado en cada convocatoria.</w:t>
      </w:r>
    </w:p>
    <w:p w14:paraId="2A93ECDC" w14:textId="0279F16E" w:rsidR="00512E42" w:rsidRPr="00512E42" w:rsidRDefault="00512E42" w:rsidP="00512E42">
      <w:pPr>
        <w:jc w:val="both"/>
        <w:rPr>
          <w:rFonts w:ascii="Verdana" w:hAnsi="Verdana"/>
        </w:rPr>
      </w:pPr>
      <w:r w:rsidRPr="00512E42">
        <w:rPr>
          <w:rFonts w:ascii="Verdana" w:hAnsi="Verdana"/>
          <w:b/>
          <w:bCs/>
        </w:rPr>
        <w:t xml:space="preserve">PARÁGRAFO </w:t>
      </w:r>
      <w:r w:rsidRPr="00512E42">
        <w:rPr>
          <w:rFonts w:ascii="Verdana" w:hAnsi="Verdana"/>
          <w:b/>
          <w:bCs/>
        </w:rPr>
        <w:t>3o</w:t>
      </w:r>
      <w:r w:rsidRPr="00512E42">
        <w:rPr>
          <w:rFonts w:ascii="Verdana" w:hAnsi="Verdana"/>
          <w:b/>
          <w:bCs/>
        </w:rPr>
        <w:t>.</w:t>
      </w:r>
      <w:r w:rsidRPr="00512E42">
        <w:rPr>
          <w:rFonts w:ascii="Verdana" w:hAnsi="Verdana"/>
        </w:rPr>
        <w:t xml:space="preserve"> En caso de haber concluido un curso y/o diplomado antes del tiempo estimado en la convocatoria, le será posible postularse a un nuevo curso y/o diplomado de la siguiente convocatoria. En todo caso las dos (2) horas semanales dentro de la jornada laboral no serán acumulables.</w:t>
      </w:r>
    </w:p>
    <w:p w14:paraId="07F28167" w14:textId="2FD3285E" w:rsidR="00512E42" w:rsidRPr="00512E42" w:rsidRDefault="00512E42" w:rsidP="00512E42">
      <w:pPr>
        <w:jc w:val="both"/>
        <w:rPr>
          <w:rFonts w:ascii="Verdana" w:hAnsi="Verdana"/>
        </w:rPr>
      </w:pPr>
      <w:r w:rsidRPr="00512E42">
        <w:rPr>
          <w:rFonts w:ascii="Verdana" w:hAnsi="Verdana"/>
          <w:b/>
          <w:bCs/>
        </w:rPr>
        <w:t xml:space="preserve">PARÁGRAFO </w:t>
      </w:r>
      <w:r w:rsidRPr="00512E42">
        <w:rPr>
          <w:rFonts w:ascii="Verdana" w:hAnsi="Verdana"/>
          <w:b/>
          <w:bCs/>
        </w:rPr>
        <w:t>4o</w:t>
      </w:r>
      <w:r w:rsidRPr="00512E42">
        <w:rPr>
          <w:rFonts w:ascii="Verdana" w:hAnsi="Verdana"/>
          <w:b/>
          <w:bCs/>
        </w:rPr>
        <w:t>.</w:t>
      </w:r>
      <w:r w:rsidRPr="00512E42">
        <w:rPr>
          <w:rFonts w:ascii="Verdana" w:hAnsi="Verdana"/>
        </w:rPr>
        <w:t xml:space="preserve"> En caso de no concluir el curso o diplomado virtual, habiendo hecho uso de las horas laborales, se hará efectiva la carta de compromiso suscrita al iniciar la formación.</w:t>
      </w:r>
    </w:p>
    <w:p w14:paraId="5833A6F3" w14:textId="58B5FC6F" w:rsidR="00512E42" w:rsidRPr="00512E42" w:rsidRDefault="00512E42" w:rsidP="00512E42">
      <w:pPr>
        <w:jc w:val="both"/>
        <w:rPr>
          <w:rFonts w:ascii="Verdana" w:hAnsi="Verdana"/>
        </w:rPr>
      </w:pPr>
      <w:r w:rsidRPr="00512E42">
        <w:rPr>
          <w:rFonts w:ascii="Verdana" w:hAnsi="Verdana"/>
          <w:b/>
          <w:bCs/>
        </w:rPr>
        <w:lastRenderedPageBreak/>
        <w:t xml:space="preserve">ARTÍCULO </w:t>
      </w:r>
      <w:r w:rsidRPr="00512E42">
        <w:rPr>
          <w:rFonts w:ascii="Verdana" w:hAnsi="Verdana"/>
          <w:b/>
          <w:bCs/>
        </w:rPr>
        <w:t>3o</w:t>
      </w:r>
      <w:r w:rsidRPr="00512E42">
        <w:rPr>
          <w:rFonts w:ascii="Verdana" w:hAnsi="Verdana"/>
          <w:b/>
          <w:bCs/>
        </w:rPr>
        <w:t>.</w:t>
      </w:r>
      <w:r w:rsidRPr="00512E42">
        <w:rPr>
          <w:rFonts w:ascii="Verdana" w:hAnsi="Verdana"/>
        </w:rPr>
        <w:t xml:space="preserve"> Los servidores públicos inscritos en los cursos o diplomados virtuales, ofertados para la vigencia 2020, deberán concertar con su </w:t>
      </w:r>
      <w:proofErr w:type="gramStart"/>
      <w:r w:rsidRPr="00512E42">
        <w:rPr>
          <w:rFonts w:ascii="Verdana" w:hAnsi="Verdana"/>
        </w:rPr>
        <w:t>Jefe</w:t>
      </w:r>
      <w:proofErr w:type="gramEnd"/>
      <w:r w:rsidRPr="00512E42">
        <w:rPr>
          <w:rFonts w:ascii="Verdana" w:hAnsi="Verdana"/>
        </w:rPr>
        <w:t xml:space="preserve"> Inmediato las dos (2) horas semanales destinadas al desarrollo de capacitación, lo cual quedará definido en la carta de compromiso suscrita de manera conjunta acorde con el procedimiento vigente de capacitación, debiendo remitirla de manera previa al inicio del curso al Grupo de Desarrollo del Talento Humano de la Dirección de Gestión</w:t>
      </w:r>
    </w:p>
    <w:p w14:paraId="3BA076CE" w14:textId="6787753B" w:rsidR="00512E42" w:rsidRPr="00512E42" w:rsidRDefault="00512E42" w:rsidP="00512E42">
      <w:pPr>
        <w:jc w:val="both"/>
        <w:rPr>
          <w:rFonts w:ascii="Verdana" w:hAnsi="Verdana"/>
        </w:rPr>
      </w:pPr>
      <w:r w:rsidRPr="00512E42">
        <w:rPr>
          <w:rFonts w:ascii="Verdana" w:hAnsi="Verdana"/>
          <w:b/>
          <w:bCs/>
        </w:rPr>
        <w:t>ARTÍCULO</w:t>
      </w:r>
      <w:r w:rsidRPr="00512E42">
        <w:rPr>
          <w:rFonts w:ascii="Verdana" w:hAnsi="Verdana"/>
          <w:b/>
          <w:bCs/>
        </w:rPr>
        <w:t xml:space="preserve"> 4o</w:t>
      </w:r>
      <w:r w:rsidRPr="00512E42">
        <w:rPr>
          <w:rFonts w:ascii="Verdana" w:hAnsi="Verdana"/>
          <w:b/>
          <w:bCs/>
        </w:rPr>
        <w:t>.</w:t>
      </w:r>
      <w:r w:rsidRPr="00512E42">
        <w:rPr>
          <w:rFonts w:ascii="Verdana" w:hAnsi="Verdana"/>
        </w:rPr>
        <w:t xml:space="preserve"> La Oficina Asesora de Comunicaciones publicará el anexo Plan Institucional de Capacitación (PIC) del ICBF vigencia 2020 en la Intranet de la entidad.</w:t>
      </w:r>
    </w:p>
    <w:p w14:paraId="285F2ACE" w14:textId="1AFE828C" w:rsidR="00512E42" w:rsidRPr="00512E42" w:rsidRDefault="00512E42" w:rsidP="00512E42">
      <w:pPr>
        <w:jc w:val="both"/>
        <w:rPr>
          <w:rFonts w:ascii="Verdana" w:hAnsi="Verdana"/>
        </w:rPr>
      </w:pPr>
      <w:r w:rsidRPr="00512E42">
        <w:rPr>
          <w:rFonts w:ascii="Verdana" w:hAnsi="Verdana"/>
          <w:b/>
          <w:bCs/>
        </w:rPr>
        <w:t xml:space="preserve">ARTÍCULO </w:t>
      </w:r>
      <w:r w:rsidRPr="00512E42">
        <w:rPr>
          <w:rFonts w:ascii="Verdana" w:hAnsi="Verdana"/>
          <w:b/>
          <w:bCs/>
        </w:rPr>
        <w:t>5o</w:t>
      </w:r>
      <w:r w:rsidRPr="00512E42">
        <w:rPr>
          <w:rFonts w:ascii="Verdana" w:hAnsi="Verdana"/>
          <w:b/>
          <w:bCs/>
        </w:rPr>
        <w:t>.</w:t>
      </w:r>
      <w:r w:rsidRPr="00512E42">
        <w:rPr>
          <w:rFonts w:ascii="Verdana" w:hAnsi="Verdana"/>
        </w:rPr>
        <w:t xml:space="preserve"> La presente resolución rige a partir de la fecha de expedición.</w:t>
      </w:r>
    </w:p>
    <w:p w14:paraId="408022A0" w14:textId="4683CDC5" w:rsidR="00512E42" w:rsidRPr="00512E42" w:rsidRDefault="00512E42" w:rsidP="00512E42">
      <w:pPr>
        <w:jc w:val="center"/>
        <w:rPr>
          <w:rFonts w:ascii="Verdana" w:hAnsi="Verdana"/>
          <w:b/>
          <w:bCs/>
        </w:rPr>
      </w:pPr>
      <w:r w:rsidRPr="00512E42">
        <w:rPr>
          <w:rFonts w:ascii="Verdana" w:hAnsi="Verdana"/>
          <w:b/>
          <w:bCs/>
        </w:rPr>
        <w:t>COMUNÍQUESE Y CÚMPLASE</w:t>
      </w:r>
    </w:p>
    <w:p w14:paraId="0AC16C98" w14:textId="651640EE" w:rsidR="00512E42" w:rsidRPr="00512E42" w:rsidRDefault="00512E42" w:rsidP="00512E42">
      <w:pPr>
        <w:jc w:val="center"/>
        <w:rPr>
          <w:rFonts w:ascii="Verdana" w:hAnsi="Verdana"/>
        </w:rPr>
      </w:pPr>
      <w:r w:rsidRPr="00512E42">
        <w:rPr>
          <w:rFonts w:ascii="Verdana" w:hAnsi="Verdana"/>
        </w:rPr>
        <w:t>DADA EN BOGOTÁ, D.C., A LOS 31 DÍAS DEL MES DE ENERO DE 2020</w:t>
      </w:r>
    </w:p>
    <w:p w14:paraId="10897C44" w14:textId="3EB1A57C" w:rsidR="00512E42" w:rsidRPr="00512E42" w:rsidRDefault="00512E42" w:rsidP="00512E42">
      <w:pPr>
        <w:jc w:val="center"/>
        <w:rPr>
          <w:rFonts w:ascii="Verdana" w:hAnsi="Verdana"/>
          <w:b/>
          <w:bCs/>
        </w:rPr>
      </w:pPr>
      <w:r w:rsidRPr="00512E42">
        <w:rPr>
          <w:rFonts w:ascii="Verdana" w:hAnsi="Verdana"/>
          <w:b/>
          <w:bCs/>
        </w:rPr>
        <w:t>JULIANA PUNGILUPPI</w:t>
      </w:r>
    </w:p>
    <w:p w14:paraId="421AB787" w14:textId="1B0B5B35" w:rsidR="00512E42" w:rsidRPr="00512E42" w:rsidRDefault="00512E42" w:rsidP="00512E42">
      <w:pPr>
        <w:jc w:val="center"/>
        <w:rPr>
          <w:rFonts w:ascii="Verdana" w:hAnsi="Verdana"/>
        </w:rPr>
      </w:pPr>
      <w:r w:rsidRPr="00512E42">
        <w:rPr>
          <w:rFonts w:ascii="Verdana" w:hAnsi="Verdana"/>
        </w:rPr>
        <w:t>DIRECTORA GENERAL</w:t>
      </w:r>
    </w:p>
    <w:p w14:paraId="0AC0A5F0" w14:textId="77777777" w:rsidR="00512E42" w:rsidRPr="00512E42" w:rsidRDefault="00512E42" w:rsidP="00512E42">
      <w:pPr>
        <w:jc w:val="both"/>
        <w:rPr>
          <w:rFonts w:ascii="Verdana" w:hAnsi="Verdana"/>
        </w:rPr>
      </w:pPr>
    </w:p>
    <w:p w14:paraId="7B53783A" w14:textId="1DB6CEDB" w:rsidR="00512E42" w:rsidRPr="00512E42" w:rsidRDefault="00512E42" w:rsidP="00512E42">
      <w:pPr>
        <w:jc w:val="both"/>
        <w:rPr>
          <w:rFonts w:ascii="Verdana" w:hAnsi="Verdana"/>
        </w:rPr>
      </w:pPr>
      <w:r w:rsidRPr="00512E42">
        <w:rPr>
          <w:rFonts w:ascii="Verdana" w:hAnsi="Verdana"/>
        </w:rPr>
        <w:t>1. Departamento Administrativo de la Función Pública y Escuela Superior de Administración Pública: Guía Metodológica para la implementación del Plan Nacional de Formación y Capacitación (PNFC): Profesionalización y Desarrollo de los Servidores Públicos</w:t>
      </w:r>
    </w:p>
    <w:p w14:paraId="6EA7E28D" w14:textId="092A6FCB" w:rsidR="00512E42" w:rsidRDefault="00512E42" w:rsidP="00512E42">
      <w:pPr>
        <w:jc w:val="center"/>
        <w:rPr>
          <w:rFonts w:ascii="Verdana" w:hAnsi="Verdana"/>
          <w:b/>
          <w:bCs/>
        </w:rPr>
      </w:pPr>
      <w:r w:rsidRPr="00512E42">
        <w:rPr>
          <w:rFonts w:ascii="Verdana" w:hAnsi="Verdana"/>
          <w:b/>
          <w:bCs/>
        </w:rPr>
        <w:t>Tabla de Contenido</w:t>
      </w:r>
    </w:p>
    <w:tbl>
      <w:tblPr>
        <w:tblStyle w:val="Tablaconcuadrcula"/>
        <w:tblW w:w="5000" w:type="pct"/>
        <w:tblLook w:val="04A0" w:firstRow="1" w:lastRow="0" w:firstColumn="1" w:lastColumn="0" w:noHBand="0" w:noVBand="1"/>
      </w:tblPr>
      <w:tblGrid>
        <w:gridCol w:w="4149"/>
        <w:gridCol w:w="4150"/>
        <w:gridCol w:w="529"/>
      </w:tblGrid>
      <w:tr w:rsidR="00512E42" w:rsidRPr="00512E42" w14:paraId="4D6EBA2F" w14:textId="77777777" w:rsidTr="00512E42">
        <w:tc>
          <w:tcPr>
            <w:tcW w:w="2500" w:type="pct"/>
            <w:hideMark/>
          </w:tcPr>
          <w:p w14:paraId="53FE8B11"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Introducción</w:t>
            </w:r>
          </w:p>
        </w:tc>
        <w:tc>
          <w:tcPr>
            <w:tcW w:w="2500" w:type="pct"/>
            <w:gridSpan w:val="2"/>
            <w:hideMark/>
          </w:tcPr>
          <w:p w14:paraId="6729E623"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5</w:t>
            </w:r>
          </w:p>
        </w:tc>
      </w:tr>
      <w:tr w:rsidR="00512E42" w:rsidRPr="00512E42" w14:paraId="0E09D54F" w14:textId="77777777" w:rsidTr="00512E42">
        <w:tc>
          <w:tcPr>
            <w:tcW w:w="650" w:type="pct"/>
            <w:hideMark/>
          </w:tcPr>
          <w:p w14:paraId="2BE98560"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1.</w:t>
            </w:r>
          </w:p>
        </w:tc>
        <w:tc>
          <w:tcPr>
            <w:tcW w:w="3900" w:type="pct"/>
            <w:hideMark/>
          </w:tcPr>
          <w:p w14:paraId="38AE87B8"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Objetivo:</w:t>
            </w:r>
          </w:p>
        </w:tc>
        <w:tc>
          <w:tcPr>
            <w:tcW w:w="450" w:type="pct"/>
            <w:hideMark/>
          </w:tcPr>
          <w:p w14:paraId="1A998180"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5</w:t>
            </w:r>
          </w:p>
        </w:tc>
      </w:tr>
      <w:tr w:rsidR="00512E42" w:rsidRPr="00512E42" w14:paraId="059A82C4" w14:textId="77777777" w:rsidTr="00512E42">
        <w:tc>
          <w:tcPr>
            <w:tcW w:w="650" w:type="pct"/>
            <w:hideMark/>
          </w:tcPr>
          <w:p w14:paraId="2A48E7F4"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2.</w:t>
            </w:r>
          </w:p>
        </w:tc>
        <w:tc>
          <w:tcPr>
            <w:tcW w:w="3900" w:type="pct"/>
            <w:hideMark/>
          </w:tcPr>
          <w:p w14:paraId="49F75495"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Alcance:</w:t>
            </w:r>
          </w:p>
        </w:tc>
        <w:tc>
          <w:tcPr>
            <w:tcW w:w="450" w:type="pct"/>
            <w:hideMark/>
          </w:tcPr>
          <w:p w14:paraId="3074A2E9"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5</w:t>
            </w:r>
          </w:p>
        </w:tc>
      </w:tr>
      <w:tr w:rsidR="00512E42" w:rsidRPr="00512E42" w14:paraId="025C4F68" w14:textId="77777777" w:rsidTr="00512E42">
        <w:tc>
          <w:tcPr>
            <w:tcW w:w="650" w:type="pct"/>
            <w:hideMark/>
          </w:tcPr>
          <w:p w14:paraId="13973C93"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3.</w:t>
            </w:r>
          </w:p>
        </w:tc>
        <w:tc>
          <w:tcPr>
            <w:tcW w:w="3900" w:type="pct"/>
            <w:hideMark/>
          </w:tcPr>
          <w:p w14:paraId="2BFB7CB0"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Definiciones:</w:t>
            </w:r>
          </w:p>
        </w:tc>
        <w:tc>
          <w:tcPr>
            <w:tcW w:w="450" w:type="pct"/>
            <w:hideMark/>
          </w:tcPr>
          <w:p w14:paraId="69EB48FF"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5</w:t>
            </w:r>
          </w:p>
        </w:tc>
      </w:tr>
      <w:tr w:rsidR="00512E42" w:rsidRPr="00512E42" w14:paraId="544B6782" w14:textId="77777777" w:rsidTr="00512E42">
        <w:tc>
          <w:tcPr>
            <w:tcW w:w="650" w:type="pct"/>
            <w:hideMark/>
          </w:tcPr>
          <w:p w14:paraId="2A5F0A6C"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4.</w:t>
            </w:r>
          </w:p>
        </w:tc>
        <w:tc>
          <w:tcPr>
            <w:tcW w:w="3900" w:type="pct"/>
            <w:hideMark/>
          </w:tcPr>
          <w:p w14:paraId="1B1F8936"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Desarrollo:</w:t>
            </w:r>
          </w:p>
        </w:tc>
        <w:tc>
          <w:tcPr>
            <w:tcW w:w="450" w:type="pct"/>
            <w:hideMark/>
          </w:tcPr>
          <w:p w14:paraId="23DF9B09"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8</w:t>
            </w:r>
          </w:p>
        </w:tc>
      </w:tr>
      <w:tr w:rsidR="00512E42" w:rsidRPr="00512E42" w14:paraId="13CDE362" w14:textId="77777777" w:rsidTr="00512E42">
        <w:tc>
          <w:tcPr>
            <w:tcW w:w="650" w:type="pct"/>
            <w:hideMark/>
          </w:tcPr>
          <w:p w14:paraId="6BCECBC1"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4.1</w:t>
            </w:r>
          </w:p>
        </w:tc>
        <w:tc>
          <w:tcPr>
            <w:tcW w:w="3900" w:type="pct"/>
            <w:hideMark/>
          </w:tcPr>
          <w:p w14:paraId="776B89AB"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Apartado Conceptual</w:t>
            </w:r>
          </w:p>
        </w:tc>
        <w:tc>
          <w:tcPr>
            <w:tcW w:w="450" w:type="pct"/>
            <w:hideMark/>
          </w:tcPr>
          <w:p w14:paraId="738D6E50"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8</w:t>
            </w:r>
          </w:p>
        </w:tc>
      </w:tr>
      <w:tr w:rsidR="00512E42" w:rsidRPr="00512E42" w14:paraId="18F23B44" w14:textId="77777777" w:rsidTr="00512E42">
        <w:tc>
          <w:tcPr>
            <w:tcW w:w="650" w:type="pct"/>
            <w:hideMark/>
          </w:tcPr>
          <w:p w14:paraId="5C98E4DE"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4.1.1</w:t>
            </w:r>
          </w:p>
        </w:tc>
        <w:tc>
          <w:tcPr>
            <w:tcW w:w="3900" w:type="pct"/>
            <w:hideMark/>
          </w:tcPr>
          <w:p w14:paraId="7090F050"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Marco Normativo</w:t>
            </w:r>
          </w:p>
        </w:tc>
        <w:tc>
          <w:tcPr>
            <w:tcW w:w="450" w:type="pct"/>
            <w:hideMark/>
          </w:tcPr>
          <w:p w14:paraId="03601AD6"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8</w:t>
            </w:r>
          </w:p>
        </w:tc>
      </w:tr>
      <w:tr w:rsidR="00512E42" w:rsidRPr="00512E42" w14:paraId="1B385958" w14:textId="77777777" w:rsidTr="00512E42">
        <w:tc>
          <w:tcPr>
            <w:tcW w:w="650" w:type="pct"/>
            <w:hideMark/>
          </w:tcPr>
          <w:p w14:paraId="1FD86A09"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4.1.2</w:t>
            </w:r>
          </w:p>
        </w:tc>
        <w:tc>
          <w:tcPr>
            <w:tcW w:w="3900" w:type="pct"/>
            <w:hideMark/>
          </w:tcPr>
          <w:p w14:paraId="4C6895F0"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Beneficiarios y obligaciones</w:t>
            </w:r>
          </w:p>
        </w:tc>
        <w:tc>
          <w:tcPr>
            <w:tcW w:w="450" w:type="pct"/>
            <w:hideMark/>
          </w:tcPr>
          <w:p w14:paraId="634CFAA4"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12</w:t>
            </w:r>
          </w:p>
        </w:tc>
      </w:tr>
      <w:tr w:rsidR="00512E42" w:rsidRPr="00512E42" w14:paraId="1B0737BA" w14:textId="77777777" w:rsidTr="00512E42">
        <w:tc>
          <w:tcPr>
            <w:tcW w:w="650" w:type="pct"/>
            <w:hideMark/>
          </w:tcPr>
          <w:p w14:paraId="5BC850CB"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4.1.3</w:t>
            </w:r>
          </w:p>
        </w:tc>
        <w:tc>
          <w:tcPr>
            <w:tcW w:w="3900" w:type="pct"/>
            <w:hideMark/>
          </w:tcPr>
          <w:p w14:paraId="2ED0750E"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Principios rectores de la capacitación</w:t>
            </w:r>
          </w:p>
        </w:tc>
        <w:tc>
          <w:tcPr>
            <w:tcW w:w="450" w:type="pct"/>
            <w:hideMark/>
          </w:tcPr>
          <w:p w14:paraId="0E2776DA"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13</w:t>
            </w:r>
          </w:p>
        </w:tc>
      </w:tr>
      <w:tr w:rsidR="00512E42" w:rsidRPr="00512E42" w14:paraId="70B164A2" w14:textId="77777777" w:rsidTr="00512E42">
        <w:tc>
          <w:tcPr>
            <w:tcW w:w="650" w:type="pct"/>
            <w:hideMark/>
          </w:tcPr>
          <w:p w14:paraId="7EF1ACB0"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4.1. 4</w:t>
            </w:r>
          </w:p>
        </w:tc>
        <w:tc>
          <w:tcPr>
            <w:tcW w:w="3900" w:type="pct"/>
            <w:hideMark/>
          </w:tcPr>
          <w:p w14:paraId="187ADF24"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Articulación conceptual</w:t>
            </w:r>
          </w:p>
        </w:tc>
        <w:tc>
          <w:tcPr>
            <w:tcW w:w="450" w:type="pct"/>
            <w:hideMark/>
          </w:tcPr>
          <w:p w14:paraId="3CCF1DA7"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14</w:t>
            </w:r>
          </w:p>
        </w:tc>
      </w:tr>
      <w:tr w:rsidR="00512E42" w:rsidRPr="00512E42" w14:paraId="634E7ABC" w14:textId="77777777" w:rsidTr="00512E42">
        <w:tc>
          <w:tcPr>
            <w:tcW w:w="650" w:type="pct"/>
            <w:hideMark/>
          </w:tcPr>
          <w:p w14:paraId="606E9A4E"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lastRenderedPageBreak/>
              <w:t>4.1.5</w:t>
            </w:r>
          </w:p>
        </w:tc>
        <w:tc>
          <w:tcPr>
            <w:tcW w:w="3900" w:type="pct"/>
            <w:hideMark/>
          </w:tcPr>
          <w:p w14:paraId="0E227B21"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Lineamientos pedagógicos del plan</w:t>
            </w:r>
          </w:p>
        </w:tc>
        <w:tc>
          <w:tcPr>
            <w:tcW w:w="450" w:type="pct"/>
            <w:hideMark/>
          </w:tcPr>
          <w:p w14:paraId="5BDA5DD4"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15</w:t>
            </w:r>
          </w:p>
        </w:tc>
      </w:tr>
      <w:tr w:rsidR="00512E42" w:rsidRPr="00512E42" w14:paraId="3654367B" w14:textId="77777777" w:rsidTr="00512E42">
        <w:tc>
          <w:tcPr>
            <w:tcW w:w="650" w:type="pct"/>
            <w:hideMark/>
          </w:tcPr>
          <w:p w14:paraId="54C76DA4"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4.1.5.1</w:t>
            </w:r>
          </w:p>
        </w:tc>
        <w:tc>
          <w:tcPr>
            <w:tcW w:w="3900" w:type="pct"/>
            <w:hideMark/>
          </w:tcPr>
          <w:p w14:paraId="01C60346"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Capacitación y entrenamiento</w:t>
            </w:r>
          </w:p>
        </w:tc>
        <w:tc>
          <w:tcPr>
            <w:tcW w:w="450" w:type="pct"/>
            <w:hideMark/>
          </w:tcPr>
          <w:p w14:paraId="24784DFA"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16</w:t>
            </w:r>
          </w:p>
        </w:tc>
      </w:tr>
      <w:tr w:rsidR="00512E42" w:rsidRPr="00512E42" w14:paraId="1A144076" w14:textId="77777777" w:rsidTr="00512E42">
        <w:tc>
          <w:tcPr>
            <w:tcW w:w="650" w:type="pct"/>
            <w:hideMark/>
          </w:tcPr>
          <w:p w14:paraId="57BAE22D"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4.1.5.2</w:t>
            </w:r>
          </w:p>
        </w:tc>
        <w:tc>
          <w:tcPr>
            <w:tcW w:w="3900" w:type="pct"/>
            <w:hideMark/>
          </w:tcPr>
          <w:p w14:paraId="3783BBDA"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Inducción- Entrenamiento - Reinducción</w:t>
            </w:r>
          </w:p>
        </w:tc>
        <w:tc>
          <w:tcPr>
            <w:tcW w:w="450" w:type="pct"/>
            <w:hideMark/>
          </w:tcPr>
          <w:p w14:paraId="53CA7C6D"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18</w:t>
            </w:r>
          </w:p>
        </w:tc>
      </w:tr>
      <w:tr w:rsidR="00512E42" w:rsidRPr="00512E42" w14:paraId="70DB42DB" w14:textId="77777777" w:rsidTr="00512E42">
        <w:tc>
          <w:tcPr>
            <w:tcW w:w="650" w:type="pct"/>
            <w:hideMark/>
          </w:tcPr>
          <w:p w14:paraId="15F9A0B3"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4.2</w:t>
            </w:r>
          </w:p>
        </w:tc>
        <w:tc>
          <w:tcPr>
            <w:tcW w:w="3900" w:type="pct"/>
            <w:hideMark/>
          </w:tcPr>
          <w:p w14:paraId="24969E7D"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Diagnóstico de Necesidades de Aprendizaje Organizacional (DNAO)</w:t>
            </w:r>
          </w:p>
        </w:tc>
        <w:tc>
          <w:tcPr>
            <w:tcW w:w="450" w:type="pct"/>
            <w:hideMark/>
          </w:tcPr>
          <w:p w14:paraId="414AE260"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19</w:t>
            </w:r>
          </w:p>
        </w:tc>
      </w:tr>
      <w:tr w:rsidR="00512E42" w:rsidRPr="00512E42" w14:paraId="6F713434" w14:textId="77777777" w:rsidTr="00512E42">
        <w:tc>
          <w:tcPr>
            <w:tcW w:w="650" w:type="pct"/>
            <w:hideMark/>
          </w:tcPr>
          <w:p w14:paraId="26A0BE6D"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4.2.1</w:t>
            </w:r>
          </w:p>
        </w:tc>
        <w:tc>
          <w:tcPr>
            <w:tcW w:w="3900" w:type="pct"/>
            <w:hideMark/>
          </w:tcPr>
          <w:p w14:paraId="7FB6209A"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Capacitación y entrenamiento</w:t>
            </w:r>
          </w:p>
        </w:tc>
        <w:tc>
          <w:tcPr>
            <w:tcW w:w="450" w:type="pct"/>
            <w:hideMark/>
          </w:tcPr>
          <w:p w14:paraId="090DBF51"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19</w:t>
            </w:r>
          </w:p>
        </w:tc>
      </w:tr>
      <w:tr w:rsidR="00512E42" w:rsidRPr="00512E42" w14:paraId="673D6906" w14:textId="77777777" w:rsidTr="00512E42">
        <w:tc>
          <w:tcPr>
            <w:tcW w:w="650" w:type="pct"/>
            <w:hideMark/>
          </w:tcPr>
          <w:p w14:paraId="64ECAE6B"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a.</w:t>
            </w:r>
          </w:p>
        </w:tc>
        <w:tc>
          <w:tcPr>
            <w:tcW w:w="3900" w:type="pct"/>
            <w:hideMark/>
          </w:tcPr>
          <w:p w14:paraId="66EC1EB4"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Necesidades de Aprendizaje individual manifestadas por los servidores (conocimientos habilidades y actitudes que requiriere para el desempeño de su cargo):</w:t>
            </w:r>
          </w:p>
        </w:tc>
        <w:tc>
          <w:tcPr>
            <w:tcW w:w="450" w:type="pct"/>
            <w:hideMark/>
          </w:tcPr>
          <w:p w14:paraId="0B62C572"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20</w:t>
            </w:r>
          </w:p>
        </w:tc>
      </w:tr>
      <w:tr w:rsidR="00512E42" w:rsidRPr="00512E42" w14:paraId="61FF5E60" w14:textId="77777777" w:rsidTr="00512E42">
        <w:tc>
          <w:tcPr>
            <w:tcW w:w="650" w:type="pct"/>
            <w:hideMark/>
          </w:tcPr>
          <w:p w14:paraId="39F2F760"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b.</w:t>
            </w:r>
          </w:p>
        </w:tc>
        <w:tc>
          <w:tcPr>
            <w:tcW w:w="3900" w:type="pct"/>
            <w:hideMark/>
          </w:tcPr>
          <w:p w14:paraId="390902CE"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Necesidades de Conocimientos, habilidades y actitudes que requiere la organización por parte de sus servidores:</w:t>
            </w:r>
          </w:p>
        </w:tc>
        <w:tc>
          <w:tcPr>
            <w:tcW w:w="450" w:type="pct"/>
            <w:hideMark/>
          </w:tcPr>
          <w:p w14:paraId="29BD6604"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52</w:t>
            </w:r>
          </w:p>
        </w:tc>
      </w:tr>
      <w:tr w:rsidR="00512E42" w:rsidRPr="00512E42" w14:paraId="3509FFFA" w14:textId="77777777" w:rsidTr="00512E42">
        <w:tc>
          <w:tcPr>
            <w:tcW w:w="650" w:type="pct"/>
            <w:hideMark/>
          </w:tcPr>
          <w:p w14:paraId="1CD46830"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c.</w:t>
            </w:r>
          </w:p>
        </w:tc>
        <w:tc>
          <w:tcPr>
            <w:tcW w:w="3900" w:type="pct"/>
            <w:hideMark/>
          </w:tcPr>
          <w:p w14:paraId="1BADAEB7"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Necesidades de acuerdo con mandatos legales y ejes temáticos</w:t>
            </w:r>
          </w:p>
        </w:tc>
        <w:tc>
          <w:tcPr>
            <w:tcW w:w="450" w:type="pct"/>
            <w:hideMark/>
          </w:tcPr>
          <w:p w14:paraId="71145B93"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60</w:t>
            </w:r>
          </w:p>
        </w:tc>
      </w:tr>
      <w:tr w:rsidR="00512E42" w:rsidRPr="00512E42" w14:paraId="57175F01" w14:textId="77777777" w:rsidTr="00512E42">
        <w:tc>
          <w:tcPr>
            <w:tcW w:w="650" w:type="pct"/>
            <w:hideMark/>
          </w:tcPr>
          <w:p w14:paraId="5BADF11C"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4.2.1.1</w:t>
            </w:r>
          </w:p>
        </w:tc>
        <w:tc>
          <w:tcPr>
            <w:tcW w:w="3900" w:type="pct"/>
            <w:hideMark/>
          </w:tcPr>
          <w:p w14:paraId="3B07B077"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Validación con Comisión de Personal</w:t>
            </w:r>
          </w:p>
        </w:tc>
        <w:tc>
          <w:tcPr>
            <w:tcW w:w="450" w:type="pct"/>
            <w:hideMark/>
          </w:tcPr>
          <w:p w14:paraId="31099149"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62</w:t>
            </w:r>
          </w:p>
        </w:tc>
      </w:tr>
      <w:tr w:rsidR="00512E42" w:rsidRPr="00512E42" w14:paraId="7AD159E1" w14:textId="77777777" w:rsidTr="00512E42">
        <w:tc>
          <w:tcPr>
            <w:tcW w:w="650" w:type="pct"/>
            <w:hideMark/>
          </w:tcPr>
          <w:p w14:paraId="36A4A020"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4.3.</w:t>
            </w:r>
          </w:p>
        </w:tc>
        <w:tc>
          <w:tcPr>
            <w:tcW w:w="3900" w:type="pct"/>
            <w:hideMark/>
          </w:tcPr>
          <w:p w14:paraId="649FC1A4"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Objetivos Programas de Aprendizaje</w:t>
            </w:r>
          </w:p>
        </w:tc>
        <w:tc>
          <w:tcPr>
            <w:tcW w:w="450" w:type="pct"/>
            <w:hideMark/>
          </w:tcPr>
          <w:p w14:paraId="5FD49E7F"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63</w:t>
            </w:r>
          </w:p>
        </w:tc>
      </w:tr>
      <w:tr w:rsidR="00512E42" w:rsidRPr="00512E42" w14:paraId="23D522E2" w14:textId="77777777" w:rsidTr="00512E42">
        <w:tc>
          <w:tcPr>
            <w:tcW w:w="650" w:type="pct"/>
            <w:hideMark/>
          </w:tcPr>
          <w:p w14:paraId="4C721495"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4.3.1</w:t>
            </w:r>
          </w:p>
        </w:tc>
        <w:tc>
          <w:tcPr>
            <w:tcW w:w="3900" w:type="pct"/>
            <w:hideMark/>
          </w:tcPr>
          <w:p w14:paraId="4F8C7E1B"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Objetivos estratégicos</w:t>
            </w:r>
          </w:p>
        </w:tc>
        <w:tc>
          <w:tcPr>
            <w:tcW w:w="450" w:type="pct"/>
            <w:hideMark/>
          </w:tcPr>
          <w:p w14:paraId="5BCEB3D0"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63</w:t>
            </w:r>
          </w:p>
        </w:tc>
      </w:tr>
      <w:tr w:rsidR="00512E42" w:rsidRPr="00512E42" w14:paraId="461D427C" w14:textId="77777777" w:rsidTr="00512E42">
        <w:tc>
          <w:tcPr>
            <w:tcW w:w="650" w:type="pct"/>
            <w:hideMark/>
          </w:tcPr>
          <w:p w14:paraId="42A7F64B"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4.3.2</w:t>
            </w:r>
          </w:p>
        </w:tc>
        <w:tc>
          <w:tcPr>
            <w:tcW w:w="3900" w:type="pct"/>
            <w:hideMark/>
          </w:tcPr>
          <w:p w14:paraId="40A06BF2"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Objetivos de gestión</w:t>
            </w:r>
          </w:p>
        </w:tc>
        <w:tc>
          <w:tcPr>
            <w:tcW w:w="450" w:type="pct"/>
            <w:hideMark/>
          </w:tcPr>
          <w:p w14:paraId="6559EE71"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63</w:t>
            </w:r>
          </w:p>
        </w:tc>
      </w:tr>
      <w:tr w:rsidR="00512E42" w:rsidRPr="00512E42" w14:paraId="0F2DA46D" w14:textId="77777777" w:rsidTr="00512E42">
        <w:tc>
          <w:tcPr>
            <w:tcW w:w="650" w:type="pct"/>
            <w:hideMark/>
          </w:tcPr>
          <w:p w14:paraId="6B8C7C4A"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4.4</w:t>
            </w:r>
          </w:p>
        </w:tc>
        <w:tc>
          <w:tcPr>
            <w:tcW w:w="3900" w:type="pct"/>
            <w:hideMark/>
          </w:tcPr>
          <w:p w14:paraId="07891CA5"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Metodología para diseño de los programas de aprendizaje</w:t>
            </w:r>
          </w:p>
        </w:tc>
        <w:tc>
          <w:tcPr>
            <w:tcW w:w="450" w:type="pct"/>
            <w:hideMark/>
          </w:tcPr>
          <w:p w14:paraId="321C9FDD"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64</w:t>
            </w:r>
          </w:p>
        </w:tc>
      </w:tr>
      <w:tr w:rsidR="00512E42" w:rsidRPr="00512E42" w14:paraId="06950B05" w14:textId="77777777" w:rsidTr="00512E42">
        <w:tc>
          <w:tcPr>
            <w:tcW w:w="650" w:type="pct"/>
            <w:hideMark/>
          </w:tcPr>
          <w:p w14:paraId="6509937B"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4.4.1</w:t>
            </w:r>
          </w:p>
        </w:tc>
        <w:tc>
          <w:tcPr>
            <w:tcW w:w="3900" w:type="pct"/>
            <w:hideMark/>
          </w:tcPr>
          <w:p w14:paraId="3B6BC421"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Capacitación y entrenamiento</w:t>
            </w:r>
          </w:p>
        </w:tc>
        <w:tc>
          <w:tcPr>
            <w:tcW w:w="450" w:type="pct"/>
            <w:hideMark/>
          </w:tcPr>
          <w:p w14:paraId="304FF5CA"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64</w:t>
            </w:r>
          </w:p>
        </w:tc>
      </w:tr>
      <w:tr w:rsidR="00512E42" w:rsidRPr="00512E42" w14:paraId="27DC76CF" w14:textId="77777777" w:rsidTr="00512E42">
        <w:tc>
          <w:tcPr>
            <w:tcW w:w="650" w:type="pct"/>
            <w:hideMark/>
          </w:tcPr>
          <w:p w14:paraId="1ED480FB"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4.4.3</w:t>
            </w:r>
          </w:p>
        </w:tc>
        <w:tc>
          <w:tcPr>
            <w:tcW w:w="3900" w:type="pct"/>
            <w:hideMark/>
          </w:tcPr>
          <w:p w14:paraId="5964DF92"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Estructura de los Programas de Aprendizaje</w:t>
            </w:r>
          </w:p>
        </w:tc>
        <w:tc>
          <w:tcPr>
            <w:tcW w:w="450" w:type="pct"/>
            <w:hideMark/>
          </w:tcPr>
          <w:p w14:paraId="0DE1BB55"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66</w:t>
            </w:r>
          </w:p>
        </w:tc>
      </w:tr>
      <w:tr w:rsidR="00512E42" w:rsidRPr="00512E42" w14:paraId="1123177D" w14:textId="77777777" w:rsidTr="00512E42">
        <w:tc>
          <w:tcPr>
            <w:tcW w:w="650" w:type="pct"/>
            <w:hideMark/>
          </w:tcPr>
          <w:p w14:paraId="4FC6AF40"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4.4.3.1</w:t>
            </w:r>
          </w:p>
        </w:tc>
        <w:tc>
          <w:tcPr>
            <w:tcW w:w="3900" w:type="pct"/>
            <w:hideMark/>
          </w:tcPr>
          <w:p w14:paraId="143E121B"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Capacitación y Entrenamiento</w:t>
            </w:r>
          </w:p>
        </w:tc>
        <w:tc>
          <w:tcPr>
            <w:tcW w:w="450" w:type="pct"/>
            <w:hideMark/>
          </w:tcPr>
          <w:p w14:paraId="2C493FD8"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66</w:t>
            </w:r>
          </w:p>
        </w:tc>
      </w:tr>
      <w:tr w:rsidR="00512E42" w:rsidRPr="00512E42" w14:paraId="654F7B60" w14:textId="77777777" w:rsidTr="00512E42">
        <w:tc>
          <w:tcPr>
            <w:tcW w:w="650" w:type="pct"/>
            <w:hideMark/>
          </w:tcPr>
          <w:p w14:paraId="0A48DDF8"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4.4.3.2</w:t>
            </w:r>
          </w:p>
        </w:tc>
        <w:tc>
          <w:tcPr>
            <w:tcW w:w="3900" w:type="pct"/>
            <w:hideMark/>
          </w:tcPr>
          <w:p w14:paraId="2878387B"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Inducción y Reinducción</w:t>
            </w:r>
          </w:p>
        </w:tc>
        <w:tc>
          <w:tcPr>
            <w:tcW w:w="450" w:type="pct"/>
            <w:hideMark/>
          </w:tcPr>
          <w:p w14:paraId="271B81CE"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67</w:t>
            </w:r>
          </w:p>
        </w:tc>
      </w:tr>
      <w:tr w:rsidR="00512E42" w:rsidRPr="00512E42" w14:paraId="091ED17F" w14:textId="77777777" w:rsidTr="00512E42">
        <w:tc>
          <w:tcPr>
            <w:tcW w:w="650" w:type="pct"/>
            <w:hideMark/>
          </w:tcPr>
          <w:p w14:paraId="353CECEA"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lastRenderedPageBreak/>
              <w:t>4.5</w:t>
            </w:r>
          </w:p>
        </w:tc>
        <w:tc>
          <w:tcPr>
            <w:tcW w:w="3900" w:type="pct"/>
            <w:hideMark/>
          </w:tcPr>
          <w:p w14:paraId="7D599B14"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Evaluación y seguimiento</w:t>
            </w:r>
          </w:p>
        </w:tc>
        <w:tc>
          <w:tcPr>
            <w:tcW w:w="450" w:type="pct"/>
            <w:hideMark/>
          </w:tcPr>
          <w:p w14:paraId="719F58CE"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70</w:t>
            </w:r>
          </w:p>
        </w:tc>
      </w:tr>
      <w:tr w:rsidR="00512E42" w:rsidRPr="00512E42" w14:paraId="6A14F2C2" w14:textId="77777777" w:rsidTr="00512E42">
        <w:tc>
          <w:tcPr>
            <w:tcW w:w="650" w:type="pct"/>
            <w:hideMark/>
          </w:tcPr>
          <w:p w14:paraId="7E57B5F2"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4.5.1</w:t>
            </w:r>
          </w:p>
        </w:tc>
        <w:tc>
          <w:tcPr>
            <w:tcW w:w="3900" w:type="pct"/>
            <w:hideMark/>
          </w:tcPr>
          <w:p w14:paraId="05EC09B1"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Indicadores para evaluar la gestión del PIC</w:t>
            </w:r>
          </w:p>
        </w:tc>
        <w:tc>
          <w:tcPr>
            <w:tcW w:w="450" w:type="pct"/>
            <w:hideMark/>
          </w:tcPr>
          <w:p w14:paraId="4B3C79AE"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71</w:t>
            </w:r>
          </w:p>
        </w:tc>
      </w:tr>
      <w:tr w:rsidR="00512E42" w:rsidRPr="00512E42" w14:paraId="688FB199" w14:textId="77777777" w:rsidTr="00512E42">
        <w:tc>
          <w:tcPr>
            <w:tcW w:w="650" w:type="pct"/>
            <w:hideMark/>
          </w:tcPr>
          <w:p w14:paraId="40B1E18E"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4.5.1.1</w:t>
            </w:r>
          </w:p>
        </w:tc>
        <w:tc>
          <w:tcPr>
            <w:tcW w:w="3900" w:type="pct"/>
            <w:hideMark/>
          </w:tcPr>
          <w:p w14:paraId="0326DFB4"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Capacitación y Entrenamiento</w:t>
            </w:r>
          </w:p>
        </w:tc>
        <w:tc>
          <w:tcPr>
            <w:tcW w:w="450" w:type="pct"/>
            <w:hideMark/>
          </w:tcPr>
          <w:p w14:paraId="0560AB13"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71</w:t>
            </w:r>
          </w:p>
        </w:tc>
      </w:tr>
      <w:tr w:rsidR="00512E42" w:rsidRPr="00512E42" w14:paraId="211C2FE7" w14:textId="77777777" w:rsidTr="00512E42">
        <w:tc>
          <w:tcPr>
            <w:tcW w:w="650" w:type="pct"/>
            <w:hideMark/>
          </w:tcPr>
          <w:p w14:paraId="6B9D262B"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4.5.1.2</w:t>
            </w:r>
          </w:p>
        </w:tc>
        <w:tc>
          <w:tcPr>
            <w:tcW w:w="3900" w:type="pct"/>
            <w:hideMark/>
          </w:tcPr>
          <w:p w14:paraId="06CE2A3F"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Inducción</w:t>
            </w:r>
          </w:p>
        </w:tc>
        <w:tc>
          <w:tcPr>
            <w:tcW w:w="450" w:type="pct"/>
            <w:hideMark/>
          </w:tcPr>
          <w:p w14:paraId="2E3778A5"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72</w:t>
            </w:r>
          </w:p>
        </w:tc>
      </w:tr>
      <w:tr w:rsidR="00512E42" w:rsidRPr="00512E42" w14:paraId="077FCA47" w14:textId="77777777" w:rsidTr="00512E42">
        <w:tc>
          <w:tcPr>
            <w:tcW w:w="650" w:type="pct"/>
            <w:hideMark/>
          </w:tcPr>
          <w:p w14:paraId="51668237"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4.5.2.</w:t>
            </w:r>
          </w:p>
        </w:tc>
        <w:tc>
          <w:tcPr>
            <w:tcW w:w="3900" w:type="pct"/>
            <w:hideMark/>
          </w:tcPr>
          <w:p w14:paraId="649E54E4"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Evaluación de impacto</w:t>
            </w:r>
          </w:p>
        </w:tc>
        <w:tc>
          <w:tcPr>
            <w:tcW w:w="450" w:type="pct"/>
            <w:hideMark/>
          </w:tcPr>
          <w:p w14:paraId="292B91A9"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72</w:t>
            </w:r>
          </w:p>
        </w:tc>
      </w:tr>
      <w:tr w:rsidR="00512E42" w:rsidRPr="00512E42" w14:paraId="32306C16" w14:textId="77777777" w:rsidTr="00512E42">
        <w:tc>
          <w:tcPr>
            <w:tcW w:w="650" w:type="pct"/>
            <w:hideMark/>
          </w:tcPr>
          <w:p w14:paraId="4C7FBD04"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4.6</w:t>
            </w:r>
          </w:p>
        </w:tc>
        <w:tc>
          <w:tcPr>
            <w:tcW w:w="3900" w:type="pct"/>
            <w:hideMark/>
          </w:tcPr>
          <w:p w14:paraId="5B831745"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Presupuesto</w:t>
            </w:r>
          </w:p>
        </w:tc>
        <w:tc>
          <w:tcPr>
            <w:tcW w:w="450" w:type="pct"/>
            <w:hideMark/>
          </w:tcPr>
          <w:p w14:paraId="4F20A395"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73</w:t>
            </w:r>
          </w:p>
        </w:tc>
      </w:tr>
      <w:tr w:rsidR="00512E42" w:rsidRPr="00512E42" w14:paraId="63267138" w14:textId="77777777" w:rsidTr="00512E42">
        <w:tc>
          <w:tcPr>
            <w:tcW w:w="650" w:type="pct"/>
            <w:hideMark/>
          </w:tcPr>
          <w:p w14:paraId="06AF637C"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4.7</w:t>
            </w:r>
          </w:p>
        </w:tc>
        <w:tc>
          <w:tcPr>
            <w:tcW w:w="3900" w:type="pct"/>
            <w:hideMark/>
          </w:tcPr>
          <w:p w14:paraId="11883735"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Referencias</w:t>
            </w:r>
          </w:p>
        </w:tc>
        <w:tc>
          <w:tcPr>
            <w:tcW w:w="450" w:type="pct"/>
            <w:hideMark/>
          </w:tcPr>
          <w:p w14:paraId="31BAB7B5"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73</w:t>
            </w:r>
          </w:p>
        </w:tc>
      </w:tr>
      <w:tr w:rsidR="00512E42" w:rsidRPr="00512E42" w14:paraId="005CCB31" w14:textId="77777777" w:rsidTr="00512E42">
        <w:tc>
          <w:tcPr>
            <w:tcW w:w="650" w:type="pct"/>
            <w:hideMark/>
          </w:tcPr>
          <w:p w14:paraId="54D262B6"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5.</w:t>
            </w:r>
          </w:p>
        </w:tc>
        <w:tc>
          <w:tcPr>
            <w:tcW w:w="3900" w:type="pct"/>
            <w:hideMark/>
          </w:tcPr>
          <w:p w14:paraId="2621B324"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Anexos:</w:t>
            </w:r>
          </w:p>
        </w:tc>
        <w:tc>
          <w:tcPr>
            <w:tcW w:w="450" w:type="pct"/>
            <w:hideMark/>
          </w:tcPr>
          <w:p w14:paraId="75E22971"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74</w:t>
            </w:r>
          </w:p>
        </w:tc>
      </w:tr>
      <w:tr w:rsidR="00512E42" w:rsidRPr="00512E42" w14:paraId="6CDE07B6" w14:textId="77777777" w:rsidTr="00512E42">
        <w:tc>
          <w:tcPr>
            <w:tcW w:w="650" w:type="pct"/>
            <w:hideMark/>
          </w:tcPr>
          <w:p w14:paraId="02EBC316"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6.</w:t>
            </w:r>
          </w:p>
        </w:tc>
        <w:tc>
          <w:tcPr>
            <w:tcW w:w="3900" w:type="pct"/>
            <w:hideMark/>
          </w:tcPr>
          <w:p w14:paraId="29A7E3E2"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Documentos de referencia</w:t>
            </w:r>
          </w:p>
        </w:tc>
        <w:tc>
          <w:tcPr>
            <w:tcW w:w="450" w:type="pct"/>
            <w:hideMark/>
          </w:tcPr>
          <w:p w14:paraId="28DE227E"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74</w:t>
            </w:r>
          </w:p>
        </w:tc>
      </w:tr>
      <w:tr w:rsidR="00512E42" w:rsidRPr="00512E42" w14:paraId="6E53AEC2" w14:textId="77777777" w:rsidTr="00512E42">
        <w:tc>
          <w:tcPr>
            <w:tcW w:w="650" w:type="pct"/>
            <w:hideMark/>
          </w:tcPr>
          <w:p w14:paraId="1CDAC1B3"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7.</w:t>
            </w:r>
          </w:p>
        </w:tc>
        <w:tc>
          <w:tcPr>
            <w:tcW w:w="3900" w:type="pct"/>
            <w:hideMark/>
          </w:tcPr>
          <w:p w14:paraId="0F45B38B"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Relación de formatos:</w:t>
            </w:r>
          </w:p>
        </w:tc>
        <w:tc>
          <w:tcPr>
            <w:tcW w:w="450" w:type="pct"/>
            <w:hideMark/>
          </w:tcPr>
          <w:p w14:paraId="000581DD"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74</w:t>
            </w:r>
          </w:p>
        </w:tc>
      </w:tr>
      <w:tr w:rsidR="00512E42" w:rsidRPr="00512E42" w14:paraId="7EFF60B5" w14:textId="77777777" w:rsidTr="00512E42">
        <w:tc>
          <w:tcPr>
            <w:tcW w:w="650" w:type="pct"/>
            <w:hideMark/>
          </w:tcPr>
          <w:p w14:paraId="1B644084"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8.</w:t>
            </w:r>
          </w:p>
        </w:tc>
        <w:tc>
          <w:tcPr>
            <w:tcW w:w="3900" w:type="pct"/>
            <w:hideMark/>
          </w:tcPr>
          <w:p w14:paraId="700BC8EA" w14:textId="77777777" w:rsidR="00512E42" w:rsidRPr="00512E42" w:rsidRDefault="00512E42" w:rsidP="00512E42">
            <w:pPr>
              <w:spacing w:after="160" w:line="259" w:lineRule="auto"/>
              <w:jc w:val="center"/>
              <w:rPr>
                <w:rFonts w:ascii="Verdana" w:hAnsi="Verdana"/>
                <w:b/>
                <w:bCs/>
              </w:rPr>
            </w:pPr>
            <w:r w:rsidRPr="00512E42">
              <w:rPr>
                <w:rFonts w:ascii="Verdana" w:hAnsi="Verdana"/>
                <w:b/>
                <w:bCs/>
              </w:rPr>
              <w:t>Control de Cambios</w:t>
            </w:r>
          </w:p>
        </w:tc>
        <w:tc>
          <w:tcPr>
            <w:tcW w:w="0" w:type="auto"/>
            <w:hideMark/>
          </w:tcPr>
          <w:p w14:paraId="0F27A55C" w14:textId="77777777" w:rsidR="00512E42" w:rsidRPr="00512E42" w:rsidRDefault="00512E42" w:rsidP="00512E42">
            <w:pPr>
              <w:spacing w:after="160" w:line="259" w:lineRule="auto"/>
              <w:jc w:val="center"/>
              <w:rPr>
                <w:rFonts w:ascii="Verdana" w:hAnsi="Verdana"/>
                <w:b/>
                <w:bCs/>
              </w:rPr>
            </w:pPr>
          </w:p>
        </w:tc>
      </w:tr>
    </w:tbl>
    <w:p w14:paraId="3C0F761E" w14:textId="22FC346B" w:rsidR="00512E42" w:rsidRDefault="00512E42" w:rsidP="00512E42">
      <w:pPr>
        <w:jc w:val="both"/>
        <w:rPr>
          <w:rFonts w:ascii="Verdana" w:hAnsi="Verdana"/>
          <w:b/>
          <w:bCs/>
        </w:rPr>
      </w:pPr>
    </w:p>
    <w:p w14:paraId="40739FF9" w14:textId="121079C2" w:rsidR="00512E42" w:rsidRDefault="00512E42" w:rsidP="00512E42">
      <w:pPr>
        <w:jc w:val="center"/>
        <w:rPr>
          <w:rFonts w:ascii="Verdana" w:hAnsi="Verdana"/>
          <w:b/>
          <w:bCs/>
        </w:rPr>
      </w:pPr>
      <w:r w:rsidRPr="00512E42">
        <w:rPr>
          <w:rFonts w:ascii="Verdana" w:hAnsi="Verdana"/>
          <w:b/>
          <w:bCs/>
        </w:rPr>
        <w:t>Lista de tablas</w:t>
      </w:r>
    </w:p>
    <w:tbl>
      <w:tblPr>
        <w:tblStyle w:val="Tablaconcuadrcula"/>
        <w:tblW w:w="4950" w:type="pct"/>
        <w:tblLook w:val="04A0" w:firstRow="1" w:lastRow="0" w:firstColumn="1" w:lastColumn="0" w:noHBand="0" w:noVBand="1"/>
      </w:tblPr>
      <w:tblGrid>
        <w:gridCol w:w="1748"/>
        <w:gridCol w:w="6293"/>
        <w:gridCol w:w="699"/>
      </w:tblGrid>
      <w:tr w:rsidR="00A934A0" w:rsidRPr="00A934A0" w14:paraId="308858EA" w14:textId="77777777" w:rsidTr="00A934A0">
        <w:tc>
          <w:tcPr>
            <w:tcW w:w="1000" w:type="pct"/>
            <w:hideMark/>
          </w:tcPr>
          <w:p w14:paraId="183EFDB9"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1</w:t>
            </w:r>
          </w:p>
        </w:tc>
        <w:tc>
          <w:tcPr>
            <w:tcW w:w="3600" w:type="pct"/>
            <w:hideMark/>
          </w:tcPr>
          <w:p w14:paraId="43984FC3"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Preguntas de la encuesta de diagnóstico de necesidades de capacitación</w:t>
            </w:r>
          </w:p>
        </w:tc>
        <w:tc>
          <w:tcPr>
            <w:tcW w:w="400" w:type="pct"/>
            <w:hideMark/>
          </w:tcPr>
          <w:p w14:paraId="4538D676"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21</w:t>
            </w:r>
          </w:p>
        </w:tc>
      </w:tr>
      <w:tr w:rsidR="00A934A0" w:rsidRPr="00A934A0" w14:paraId="07D54A23" w14:textId="77777777" w:rsidTr="00A934A0">
        <w:tc>
          <w:tcPr>
            <w:tcW w:w="1000" w:type="pct"/>
            <w:hideMark/>
          </w:tcPr>
          <w:p w14:paraId="79C7DFFF"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2</w:t>
            </w:r>
          </w:p>
        </w:tc>
        <w:tc>
          <w:tcPr>
            <w:tcW w:w="3600" w:type="pct"/>
            <w:hideMark/>
          </w:tcPr>
          <w:p w14:paraId="03E9356C"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Cobertura por regional</w:t>
            </w:r>
          </w:p>
        </w:tc>
        <w:tc>
          <w:tcPr>
            <w:tcW w:w="400" w:type="pct"/>
            <w:hideMark/>
          </w:tcPr>
          <w:p w14:paraId="24B32669"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22</w:t>
            </w:r>
          </w:p>
        </w:tc>
      </w:tr>
      <w:tr w:rsidR="00A934A0" w:rsidRPr="00A934A0" w14:paraId="0F831535" w14:textId="77777777" w:rsidTr="00A934A0">
        <w:tc>
          <w:tcPr>
            <w:tcW w:w="1000" w:type="pct"/>
            <w:hideMark/>
          </w:tcPr>
          <w:p w14:paraId="1C89D8D7"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3</w:t>
            </w:r>
          </w:p>
        </w:tc>
        <w:tc>
          <w:tcPr>
            <w:tcW w:w="3600" w:type="pct"/>
            <w:hideMark/>
          </w:tcPr>
          <w:p w14:paraId="6F506574"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Caracterización de las respuestas obtenidas de acuerdo con nivel del cargo</w:t>
            </w:r>
          </w:p>
        </w:tc>
        <w:tc>
          <w:tcPr>
            <w:tcW w:w="400" w:type="pct"/>
            <w:hideMark/>
          </w:tcPr>
          <w:p w14:paraId="7A50F990"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23</w:t>
            </w:r>
          </w:p>
        </w:tc>
      </w:tr>
      <w:tr w:rsidR="00A934A0" w:rsidRPr="00A934A0" w14:paraId="62F2BD3A" w14:textId="77777777" w:rsidTr="00A934A0">
        <w:tc>
          <w:tcPr>
            <w:tcW w:w="1000" w:type="pct"/>
            <w:hideMark/>
          </w:tcPr>
          <w:p w14:paraId="32D14A87"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4</w:t>
            </w:r>
          </w:p>
        </w:tc>
        <w:tc>
          <w:tcPr>
            <w:tcW w:w="3600" w:type="pct"/>
            <w:hideMark/>
          </w:tcPr>
          <w:p w14:paraId="2224E055"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Amazonas</w:t>
            </w:r>
          </w:p>
        </w:tc>
        <w:tc>
          <w:tcPr>
            <w:tcW w:w="400" w:type="pct"/>
            <w:hideMark/>
          </w:tcPr>
          <w:p w14:paraId="7BBED4B2"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25</w:t>
            </w:r>
          </w:p>
        </w:tc>
      </w:tr>
      <w:tr w:rsidR="00A934A0" w:rsidRPr="00A934A0" w14:paraId="2E0AD5D3" w14:textId="77777777" w:rsidTr="00A934A0">
        <w:tc>
          <w:tcPr>
            <w:tcW w:w="1000" w:type="pct"/>
            <w:hideMark/>
          </w:tcPr>
          <w:p w14:paraId="155250FC"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5</w:t>
            </w:r>
          </w:p>
        </w:tc>
        <w:tc>
          <w:tcPr>
            <w:tcW w:w="3600" w:type="pct"/>
            <w:hideMark/>
          </w:tcPr>
          <w:p w14:paraId="11F99124"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Antioquia</w:t>
            </w:r>
          </w:p>
        </w:tc>
        <w:tc>
          <w:tcPr>
            <w:tcW w:w="400" w:type="pct"/>
            <w:hideMark/>
          </w:tcPr>
          <w:p w14:paraId="2E41D165"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26</w:t>
            </w:r>
          </w:p>
        </w:tc>
      </w:tr>
      <w:tr w:rsidR="00A934A0" w:rsidRPr="00A934A0" w14:paraId="00FB2C6E" w14:textId="77777777" w:rsidTr="00A934A0">
        <w:tc>
          <w:tcPr>
            <w:tcW w:w="1000" w:type="pct"/>
            <w:hideMark/>
          </w:tcPr>
          <w:p w14:paraId="70B9DA17"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6</w:t>
            </w:r>
          </w:p>
        </w:tc>
        <w:tc>
          <w:tcPr>
            <w:tcW w:w="3600" w:type="pct"/>
            <w:hideMark/>
          </w:tcPr>
          <w:p w14:paraId="24F0876A"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Arauca</w:t>
            </w:r>
          </w:p>
        </w:tc>
        <w:tc>
          <w:tcPr>
            <w:tcW w:w="400" w:type="pct"/>
            <w:hideMark/>
          </w:tcPr>
          <w:p w14:paraId="3A87A614"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26</w:t>
            </w:r>
          </w:p>
        </w:tc>
      </w:tr>
      <w:tr w:rsidR="00A934A0" w:rsidRPr="00A934A0" w14:paraId="4B4EA027" w14:textId="77777777" w:rsidTr="00A934A0">
        <w:tc>
          <w:tcPr>
            <w:tcW w:w="1000" w:type="pct"/>
            <w:hideMark/>
          </w:tcPr>
          <w:p w14:paraId="3EE41F4C"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7</w:t>
            </w:r>
          </w:p>
        </w:tc>
        <w:tc>
          <w:tcPr>
            <w:tcW w:w="3600" w:type="pct"/>
            <w:hideMark/>
          </w:tcPr>
          <w:p w14:paraId="50918E50"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Atlántico</w:t>
            </w:r>
          </w:p>
        </w:tc>
        <w:tc>
          <w:tcPr>
            <w:tcW w:w="400" w:type="pct"/>
            <w:hideMark/>
          </w:tcPr>
          <w:p w14:paraId="7B0D60FC"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27</w:t>
            </w:r>
          </w:p>
        </w:tc>
      </w:tr>
      <w:tr w:rsidR="00A934A0" w:rsidRPr="00A934A0" w14:paraId="5C8E2CF0" w14:textId="77777777" w:rsidTr="00A934A0">
        <w:tc>
          <w:tcPr>
            <w:tcW w:w="1000" w:type="pct"/>
            <w:hideMark/>
          </w:tcPr>
          <w:p w14:paraId="2262D4B5"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8</w:t>
            </w:r>
          </w:p>
        </w:tc>
        <w:tc>
          <w:tcPr>
            <w:tcW w:w="3600" w:type="pct"/>
            <w:hideMark/>
          </w:tcPr>
          <w:p w14:paraId="4486E3BE"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Bogotá</w:t>
            </w:r>
          </w:p>
        </w:tc>
        <w:tc>
          <w:tcPr>
            <w:tcW w:w="400" w:type="pct"/>
            <w:hideMark/>
          </w:tcPr>
          <w:p w14:paraId="05DBCE83"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27</w:t>
            </w:r>
          </w:p>
        </w:tc>
      </w:tr>
      <w:tr w:rsidR="00A934A0" w:rsidRPr="00A934A0" w14:paraId="0C0E56CE" w14:textId="77777777" w:rsidTr="00A934A0">
        <w:tc>
          <w:tcPr>
            <w:tcW w:w="1000" w:type="pct"/>
            <w:hideMark/>
          </w:tcPr>
          <w:p w14:paraId="555ED99D"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9</w:t>
            </w:r>
          </w:p>
        </w:tc>
        <w:tc>
          <w:tcPr>
            <w:tcW w:w="3600" w:type="pct"/>
            <w:hideMark/>
          </w:tcPr>
          <w:p w14:paraId="32CF417D"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Bolívar</w:t>
            </w:r>
          </w:p>
        </w:tc>
        <w:tc>
          <w:tcPr>
            <w:tcW w:w="400" w:type="pct"/>
            <w:hideMark/>
          </w:tcPr>
          <w:p w14:paraId="54103000"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28</w:t>
            </w:r>
          </w:p>
        </w:tc>
      </w:tr>
      <w:tr w:rsidR="00A934A0" w:rsidRPr="00A934A0" w14:paraId="00C5A311" w14:textId="77777777" w:rsidTr="00A934A0">
        <w:tc>
          <w:tcPr>
            <w:tcW w:w="1000" w:type="pct"/>
            <w:hideMark/>
          </w:tcPr>
          <w:p w14:paraId="1D24D868"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10</w:t>
            </w:r>
          </w:p>
        </w:tc>
        <w:tc>
          <w:tcPr>
            <w:tcW w:w="3600" w:type="pct"/>
            <w:hideMark/>
          </w:tcPr>
          <w:p w14:paraId="298ED0C5"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Boyacá</w:t>
            </w:r>
          </w:p>
        </w:tc>
        <w:tc>
          <w:tcPr>
            <w:tcW w:w="400" w:type="pct"/>
            <w:hideMark/>
          </w:tcPr>
          <w:p w14:paraId="66EBD7E0"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29</w:t>
            </w:r>
          </w:p>
        </w:tc>
      </w:tr>
      <w:tr w:rsidR="00A934A0" w:rsidRPr="00A934A0" w14:paraId="3E92B3E1" w14:textId="77777777" w:rsidTr="00A934A0">
        <w:tc>
          <w:tcPr>
            <w:tcW w:w="1000" w:type="pct"/>
            <w:hideMark/>
          </w:tcPr>
          <w:p w14:paraId="390D6BDD"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11</w:t>
            </w:r>
          </w:p>
        </w:tc>
        <w:tc>
          <w:tcPr>
            <w:tcW w:w="3600" w:type="pct"/>
            <w:hideMark/>
          </w:tcPr>
          <w:p w14:paraId="52EFC8F7"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Caldas</w:t>
            </w:r>
          </w:p>
        </w:tc>
        <w:tc>
          <w:tcPr>
            <w:tcW w:w="400" w:type="pct"/>
            <w:hideMark/>
          </w:tcPr>
          <w:p w14:paraId="53FD7C34"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29</w:t>
            </w:r>
          </w:p>
        </w:tc>
      </w:tr>
      <w:tr w:rsidR="00A934A0" w:rsidRPr="00A934A0" w14:paraId="4E7529DD" w14:textId="77777777" w:rsidTr="00A934A0">
        <w:tc>
          <w:tcPr>
            <w:tcW w:w="1000" w:type="pct"/>
            <w:hideMark/>
          </w:tcPr>
          <w:p w14:paraId="1D0B822D"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12</w:t>
            </w:r>
          </w:p>
        </w:tc>
        <w:tc>
          <w:tcPr>
            <w:tcW w:w="3600" w:type="pct"/>
            <w:hideMark/>
          </w:tcPr>
          <w:p w14:paraId="5D8DBE1B"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Caquetá</w:t>
            </w:r>
          </w:p>
        </w:tc>
        <w:tc>
          <w:tcPr>
            <w:tcW w:w="400" w:type="pct"/>
            <w:hideMark/>
          </w:tcPr>
          <w:p w14:paraId="21C2EFC5"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30</w:t>
            </w:r>
          </w:p>
        </w:tc>
      </w:tr>
      <w:tr w:rsidR="00A934A0" w:rsidRPr="00A934A0" w14:paraId="22AD457C" w14:textId="77777777" w:rsidTr="00A934A0">
        <w:tc>
          <w:tcPr>
            <w:tcW w:w="1000" w:type="pct"/>
            <w:hideMark/>
          </w:tcPr>
          <w:p w14:paraId="7FD3E031"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13</w:t>
            </w:r>
          </w:p>
        </w:tc>
        <w:tc>
          <w:tcPr>
            <w:tcW w:w="3600" w:type="pct"/>
            <w:hideMark/>
          </w:tcPr>
          <w:p w14:paraId="7E4CC0FE"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Casanare</w:t>
            </w:r>
          </w:p>
        </w:tc>
        <w:tc>
          <w:tcPr>
            <w:tcW w:w="400" w:type="pct"/>
            <w:hideMark/>
          </w:tcPr>
          <w:p w14:paraId="6194C097"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31</w:t>
            </w:r>
          </w:p>
        </w:tc>
      </w:tr>
      <w:tr w:rsidR="00A934A0" w:rsidRPr="00A934A0" w14:paraId="3C1ADD06" w14:textId="77777777" w:rsidTr="00A934A0">
        <w:tc>
          <w:tcPr>
            <w:tcW w:w="1000" w:type="pct"/>
            <w:hideMark/>
          </w:tcPr>
          <w:p w14:paraId="6C4F7DB6"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lastRenderedPageBreak/>
              <w:t>Tabla 14</w:t>
            </w:r>
          </w:p>
        </w:tc>
        <w:tc>
          <w:tcPr>
            <w:tcW w:w="3600" w:type="pct"/>
            <w:hideMark/>
          </w:tcPr>
          <w:p w14:paraId="40969CE3"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Cauca</w:t>
            </w:r>
          </w:p>
        </w:tc>
        <w:tc>
          <w:tcPr>
            <w:tcW w:w="400" w:type="pct"/>
            <w:hideMark/>
          </w:tcPr>
          <w:p w14:paraId="6D0D8E59"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31</w:t>
            </w:r>
          </w:p>
        </w:tc>
      </w:tr>
      <w:tr w:rsidR="00A934A0" w:rsidRPr="00A934A0" w14:paraId="591223E7" w14:textId="77777777" w:rsidTr="00A934A0">
        <w:tc>
          <w:tcPr>
            <w:tcW w:w="1000" w:type="pct"/>
            <w:hideMark/>
          </w:tcPr>
          <w:p w14:paraId="6D9E1036"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15</w:t>
            </w:r>
          </w:p>
        </w:tc>
        <w:tc>
          <w:tcPr>
            <w:tcW w:w="3600" w:type="pct"/>
            <w:hideMark/>
          </w:tcPr>
          <w:p w14:paraId="63E0CA12"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Cesar</w:t>
            </w:r>
          </w:p>
        </w:tc>
        <w:tc>
          <w:tcPr>
            <w:tcW w:w="400" w:type="pct"/>
            <w:hideMark/>
          </w:tcPr>
          <w:p w14:paraId="41B50874"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32</w:t>
            </w:r>
          </w:p>
        </w:tc>
      </w:tr>
      <w:tr w:rsidR="00A934A0" w:rsidRPr="00A934A0" w14:paraId="22DCD453" w14:textId="77777777" w:rsidTr="00A934A0">
        <w:tc>
          <w:tcPr>
            <w:tcW w:w="1000" w:type="pct"/>
            <w:hideMark/>
          </w:tcPr>
          <w:p w14:paraId="27F845FD"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16</w:t>
            </w:r>
          </w:p>
        </w:tc>
        <w:tc>
          <w:tcPr>
            <w:tcW w:w="3600" w:type="pct"/>
            <w:hideMark/>
          </w:tcPr>
          <w:p w14:paraId="7AA1B20E"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Chocó</w:t>
            </w:r>
          </w:p>
        </w:tc>
        <w:tc>
          <w:tcPr>
            <w:tcW w:w="400" w:type="pct"/>
            <w:hideMark/>
          </w:tcPr>
          <w:p w14:paraId="2838B74D"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33</w:t>
            </w:r>
          </w:p>
        </w:tc>
      </w:tr>
      <w:tr w:rsidR="00A934A0" w:rsidRPr="00A934A0" w14:paraId="16561EDB" w14:textId="77777777" w:rsidTr="00A934A0">
        <w:tc>
          <w:tcPr>
            <w:tcW w:w="1000" w:type="pct"/>
            <w:hideMark/>
          </w:tcPr>
          <w:p w14:paraId="0CCA3558"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17</w:t>
            </w:r>
          </w:p>
        </w:tc>
        <w:tc>
          <w:tcPr>
            <w:tcW w:w="3600" w:type="pct"/>
            <w:hideMark/>
          </w:tcPr>
          <w:p w14:paraId="446D257E"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Regional Córdoba</w:t>
            </w:r>
          </w:p>
        </w:tc>
        <w:tc>
          <w:tcPr>
            <w:tcW w:w="400" w:type="pct"/>
            <w:hideMark/>
          </w:tcPr>
          <w:p w14:paraId="2A443947"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33</w:t>
            </w:r>
          </w:p>
        </w:tc>
      </w:tr>
      <w:tr w:rsidR="00A934A0" w:rsidRPr="00A934A0" w14:paraId="0A74C502" w14:textId="77777777" w:rsidTr="00A934A0">
        <w:tc>
          <w:tcPr>
            <w:tcW w:w="1000" w:type="pct"/>
            <w:hideMark/>
          </w:tcPr>
          <w:p w14:paraId="00EA64AB"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18</w:t>
            </w:r>
          </w:p>
        </w:tc>
        <w:tc>
          <w:tcPr>
            <w:tcW w:w="3600" w:type="pct"/>
            <w:hideMark/>
          </w:tcPr>
          <w:p w14:paraId="3B24B4EF"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Regional Cundinamarca</w:t>
            </w:r>
          </w:p>
        </w:tc>
        <w:tc>
          <w:tcPr>
            <w:tcW w:w="400" w:type="pct"/>
            <w:hideMark/>
          </w:tcPr>
          <w:p w14:paraId="0A3E133D"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34</w:t>
            </w:r>
          </w:p>
        </w:tc>
      </w:tr>
      <w:tr w:rsidR="00A934A0" w:rsidRPr="00A934A0" w14:paraId="439F0923" w14:textId="77777777" w:rsidTr="00A934A0">
        <w:tc>
          <w:tcPr>
            <w:tcW w:w="1000" w:type="pct"/>
            <w:hideMark/>
          </w:tcPr>
          <w:p w14:paraId="3CB699E5"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18</w:t>
            </w:r>
          </w:p>
        </w:tc>
        <w:tc>
          <w:tcPr>
            <w:tcW w:w="3600" w:type="pct"/>
            <w:hideMark/>
          </w:tcPr>
          <w:p w14:paraId="443ABA90"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Sede de la Dirección General</w:t>
            </w:r>
          </w:p>
        </w:tc>
        <w:tc>
          <w:tcPr>
            <w:tcW w:w="400" w:type="pct"/>
            <w:hideMark/>
          </w:tcPr>
          <w:p w14:paraId="1C13EE05"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34</w:t>
            </w:r>
          </w:p>
        </w:tc>
      </w:tr>
      <w:tr w:rsidR="00A934A0" w:rsidRPr="00A934A0" w14:paraId="1CD37DC1" w14:textId="77777777" w:rsidTr="00A934A0">
        <w:tc>
          <w:tcPr>
            <w:tcW w:w="1000" w:type="pct"/>
            <w:hideMark/>
          </w:tcPr>
          <w:p w14:paraId="472E5CF4"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19</w:t>
            </w:r>
          </w:p>
        </w:tc>
        <w:tc>
          <w:tcPr>
            <w:tcW w:w="3600" w:type="pct"/>
            <w:hideMark/>
          </w:tcPr>
          <w:p w14:paraId="58B0E34B"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Guainía</w:t>
            </w:r>
          </w:p>
        </w:tc>
        <w:tc>
          <w:tcPr>
            <w:tcW w:w="400" w:type="pct"/>
            <w:hideMark/>
          </w:tcPr>
          <w:p w14:paraId="150C883E"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35</w:t>
            </w:r>
          </w:p>
        </w:tc>
      </w:tr>
      <w:tr w:rsidR="00A934A0" w:rsidRPr="00A934A0" w14:paraId="2C25046A" w14:textId="77777777" w:rsidTr="00A934A0">
        <w:tc>
          <w:tcPr>
            <w:tcW w:w="1000" w:type="pct"/>
            <w:hideMark/>
          </w:tcPr>
          <w:p w14:paraId="788C16AC"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20</w:t>
            </w:r>
          </w:p>
        </w:tc>
        <w:tc>
          <w:tcPr>
            <w:tcW w:w="3600" w:type="pct"/>
            <w:hideMark/>
          </w:tcPr>
          <w:p w14:paraId="314EC237"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Guajira</w:t>
            </w:r>
          </w:p>
        </w:tc>
        <w:tc>
          <w:tcPr>
            <w:tcW w:w="400" w:type="pct"/>
            <w:hideMark/>
          </w:tcPr>
          <w:p w14:paraId="357D8A07"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36</w:t>
            </w:r>
          </w:p>
        </w:tc>
      </w:tr>
      <w:tr w:rsidR="00A934A0" w:rsidRPr="00A934A0" w14:paraId="1EE2FE27" w14:textId="77777777" w:rsidTr="00A934A0">
        <w:tc>
          <w:tcPr>
            <w:tcW w:w="1000" w:type="pct"/>
            <w:hideMark/>
          </w:tcPr>
          <w:p w14:paraId="23271021"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21</w:t>
            </w:r>
          </w:p>
        </w:tc>
        <w:tc>
          <w:tcPr>
            <w:tcW w:w="3600" w:type="pct"/>
            <w:hideMark/>
          </w:tcPr>
          <w:p w14:paraId="2CA28F9E"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Guaviare</w:t>
            </w:r>
          </w:p>
        </w:tc>
        <w:tc>
          <w:tcPr>
            <w:tcW w:w="400" w:type="pct"/>
            <w:hideMark/>
          </w:tcPr>
          <w:p w14:paraId="736C5AC4"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36</w:t>
            </w:r>
          </w:p>
        </w:tc>
      </w:tr>
      <w:tr w:rsidR="00A934A0" w:rsidRPr="00A934A0" w14:paraId="33D6C72E" w14:textId="77777777" w:rsidTr="00A934A0">
        <w:tc>
          <w:tcPr>
            <w:tcW w:w="1000" w:type="pct"/>
            <w:hideMark/>
          </w:tcPr>
          <w:p w14:paraId="053CD5D8"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22</w:t>
            </w:r>
          </w:p>
        </w:tc>
        <w:tc>
          <w:tcPr>
            <w:tcW w:w="3600" w:type="pct"/>
            <w:hideMark/>
          </w:tcPr>
          <w:p w14:paraId="09E47160"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Huila</w:t>
            </w:r>
          </w:p>
        </w:tc>
        <w:tc>
          <w:tcPr>
            <w:tcW w:w="400" w:type="pct"/>
            <w:hideMark/>
          </w:tcPr>
          <w:p w14:paraId="1BDE224E"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37</w:t>
            </w:r>
          </w:p>
        </w:tc>
      </w:tr>
      <w:tr w:rsidR="00A934A0" w:rsidRPr="00A934A0" w14:paraId="378D1EA3" w14:textId="77777777" w:rsidTr="00A934A0">
        <w:tc>
          <w:tcPr>
            <w:tcW w:w="1000" w:type="pct"/>
            <w:hideMark/>
          </w:tcPr>
          <w:p w14:paraId="51A3F611"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23</w:t>
            </w:r>
          </w:p>
        </w:tc>
        <w:tc>
          <w:tcPr>
            <w:tcW w:w="3600" w:type="pct"/>
            <w:hideMark/>
          </w:tcPr>
          <w:p w14:paraId="1A23D986"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Magdalena</w:t>
            </w:r>
          </w:p>
        </w:tc>
        <w:tc>
          <w:tcPr>
            <w:tcW w:w="400" w:type="pct"/>
            <w:hideMark/>
          </w:tcPr>
          <w:p w14:paraId="6C5C9A02"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38</w:t>
            </w:r>
          </w:p>
        </w:tc>
      </w:tr>
      <w:tr w:rsidR="00A934A0" w:rsidRPr="00A934A0" w14:paraId="4AEBD8F7" w14:textId="77777777" w:rsidTr="00A934A0">
        <w:tc>
          <w:tcPr>
            <w:tcW w:w="1000" w:type="pct"/>
            <w:hideMark/>
          </w:tcPr>
          <w:p w14:paraId="3BDD19DF"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24</w:t>
            </w:r>
          </w:p>
        </w:tc>
        <w:tc>
          <w:tcPr>
            <w:tcW w:w="3600" w:type="pct"/>
            <w:hideMark/>
          </w:tcPr>
          <w:p w14:paraId="2C3664DE"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Meta</w:t>
            </w:r>
          </w:p>
        </w:tc>
        <w:tc>
          <w:tcPr>
            <w:tcW w:w="400" w:type="pct"/>
            <w:hideMark/>
          </w:tcPr>
          <w:p w14:paraId="3DC85EDB"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38</w:t>
            </w:r>
          </w:p>
        </w:tc>
      </w:tr>
      <w:tr w:rsidR="00A934A0" w:rsidRPr="00A934A0" w14:paraId="394F4551" w14:textId="77777777" w:rsidTr="00A934A0">
        <w:tc>
          <w:tcPr>
            <w:tcW w:w="1000" w:type="pct"/>
            <w:hideMark/>
          </w:tcPr>
          <w:p w14:paraId="54EF5AAA"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25</w:t>
            </w:r>
          </w:p>
        </w:tc>
        <w:tc>
          <w:tcPr>
            <w:tcW w:w="3600" w:type="pct"/>
            <w:hideMark/>
          </w:tcPr>
          <w:p w14:paraId="7D760AEA"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Nariño</w:t>
            </w:r>
          </w:p>
        </w:tc>
        <w:tc>
          <w:tcPr>
            <w:tcW w:w="400" w:type="pct"/>
            <w:hideMark/>
          </w:tcPr>
          <w:p w14:paraId="348DA713"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39</w:t>
            </w:r>
          </w:p>
        </w:tc>
      </w:tr>
      <w:tr w:rsidR="00A934A0" w:rsidRPr="00A934A0" w14:paraId="4EC50686" w14:textId="77777777" w:rsidTr="00A934A0">
        <w:tc>
          <w:tcPr>
            <w:tcW w:w="1000" w:type="pct"/>
            <w:hideMark/>
          </w:tcPr>
          <w:p w14:paraId="3122FDDB"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26</w:t>
            </w:r>
          </w:p>
        </w:tc>
        <w:tc>
          <w:tcPr>
            <w:tcW w:w="3600" w:type="pct"/>
            <w:hideMark/>
          </w:tcPr>
          <w:p w14:paraId="267194B3"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Norte de Santander</w:t>
            </w:r>
          </w:p>
        </w:tc>
        <w:tc>
          <w:tcPr>
            <w:tcW w:w="400" w:type="pct"/>
            <w:hideMark/>
          </w:tcPr>
          <w:p w14:paraId="6E625E35"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39</w:t>
            </w:r>
          </w:p>
        </w:tc>
      </w:tr>
      <w:tr w:rsidR="00A934A0" w:rsidRPr="00A934A0" w14:paraId="061AB708" w14:textId="77777777" w:rsidTr="00A934A0">
        <w:tc>
          <w:tcPr>
            <w:tcW w:w="1000" w:type="pct"/>
            <w:hideMark/>
          </w:tcPr>
          <w:p w14:paraId="7798127A"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27</w:t>
            </w:r>
          </w:p>
        </w:tc>
        <w:tc>
          <w:tcPr>
            <w:tcW w:w="3600" w:type="pct"/>
            <w:hideMark/>
          </w:tcPr>
          <w:p w14:paraId="2009BD52"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Putumayo</w:t>
            </w:r>
          </w:p>
        </w:tc>
        <w:tc>
          <w:tcPr>
            <w:tcW w:w="400" w:type="pct"/>
            <w:hideMark/>
          </w:tcPr>
          <w:p w14:paraId="30B0B4F4"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40</w:t>
            </w:r>
          </w:p>
        </w:tc>
      </w:tr>
      <w:tr w:rsidR="00A934A0" w:rsidRPr="00A934A0" w14:paraId="5F830B9E" w14:textId="77777777" w:rsidTr="00A934A0">
        <w:tc>
          <w:tcPr>
            <w:tcW w:w="1000" w:type="pct"/>
            <w:hideMark/>
          </w:tcPr>
          <w:p w14:paraId="49EC5ED6"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28</w:t>
            </w:r>
          </w:p>
        </w:tc>
        <w:tc>
          <w:tcPr>
            <w:tcW w:w="3600" w:type="pct"/>
            <w:hideMark/>
          </w:tcPr>
          <w:p w14:paraId="0BFF02AD"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w:t>
            </w:r>
          </w:p>
        </w:tc>
        <w:tc>
          <w:tcPr>
            <w:tcW w:w="400" w:type="pct"/>
            <w:hideMark/>
          </w:tcPr>
          <w:p w14:paraId="51164C89"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41</w:t>
            </w:r>
          </w:p>
        </w:tc>
      </w:tr>
      <w:tr w:rsidR="00A934A0" w:rsidRPr="00A934A0" w14:paraId="474C710F" w14:textId="77777777" w:rsidTr="00A934A0">
        <w:tc>
          <w:tcPr>
            <w:tcW w:w="1000" w:type="pct"/>
            <w:hideMark/>
          </w:tcPr>
          <w:p w14:paraId="4161A329"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29</w:t>
            </w:r>
          </w:p>
        </w:tc>
        <w:tc>
          <w:tcPr>
            <w:tcW w:w="3600" w:type="pct"/>
            <w:hideMark/>
          </w:tcPr>
          <w:p w14:paraId="59BD31E9"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Quindío</w:t>
            </w:r>
          </w:p>
        </w:tc>
        <w:tc>
          <w:tcPr>
            <w:tcW w:w="400" w:type="pct"/>
            <w:hideMark/>
          </w:tcPr>
          <w:p w14:paraId="4A30A590"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41</w:t>
            </w:r>
          </w:p>
        </w:tc>
      </w:tr>
      <w:tr w:rsidR="00A934A0" w:rsidRPr="00A934A0" w14:paraId="3A656FD3" w14:textId="77777777" w:rsidTr="00A934A0">
        <w:tc>
          <w:tcPr>
            <w:tcW w:w="1000" w:type="pct"/>
            <w:hideMark/>
          </w:tcPr>
          <w:p w14:paraId="5A9A2DEE"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30</w:t>
            </w:r>
          </w:p>
        </w:tc>
        <w:tc>
          <w:tcPr>
            <w:tcW w:w="4000" w:type="pct"/>
            <w:gridSpan w:val="2"/>
            <w:hideMark/>
          </w:tcPr>
          <w:p w14:paraId="67E0E95C"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Risaralda</w:t>
            </w:r>
          </w:p>
        </w:tc>
      </w:tr>
      <w:tr w:rsidR="00A934A0" w:rsidRPr="00A934A0" w14:paraId="2AB3753A" w14:textId="77777777" w:rsidTr="00A934A0">
        <w:tc>
          <w:tcPr>
            <w:tcW w:w="1000" w:type="pct"/>
            <w:hideMark/>
          </w:tcPr>
          <w:p w14:paraId="607FBFBA"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31</w:t>
            </w:r>
          </w:p>
        </w:tc>
        <w:tc>
          <w:tcPr>
            <w:tcW w:w="3600" w:type="pct"/>
            <w:hideMark/>
          </w:tcPr>
          <w:p w14:paraId="1FEB26C0"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San Andrés</w:t>
            </w:r>
          </w:p>
        </w:tc>
        <w:tc>
          <w:tcPr>
            <w:tcW w:w="400" w:type="pct"/>
            <w:hideMark/>
          </w:tcPr>
          <w:p w14:paraId="1B3A67F9"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42</w:t>
            </w:r>
          </w:p>
        </w:tc>
      </w:tr>
      <w:tr w:rsidR="00A934A0" w:rsidRPr="00A934A0" w14:paraId="189AB3D1" w14:textId="77777777" w:rsidTr="00A934A0">
        <w:tc>
          <w:tcPr>
            <w:tcW w:w="1000" w:type="pct"/>
            <w:hideMark/>
          </w:tcPr>
          <w:p w14:paraId="41A50DA2"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32</w:t>
            </w:r>
          </w:p>
        </w:tc>
        <w:tc>
          <w:tcPr>
            <w:tcW w:w="3600" w:type="pct"/>
            <w:hideMark/>
          </w:tcPr>
          <w:p w14:paraId="7408D857"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Santander</w:t>
            </w:r>
          </w:p>
        </w:tc>
        <w:tc>
          <w:tcPr>
            <w:tcW w:w="400" w:type="pct"/>
            <w:hideMark/>
          </w:tcPr>
          <w:p w14:paraId="12606F4E"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43</w:t>
            </w:r>
          </w:p>
        </w:tc>
      </w:tr>
      <w:tr w:rsidR="00A934A0" w:rsidRPr="00A934A0" w14:paraId="2F0FAEC1" w14:textId="77777777" w:rsidTr="00A934A0">
        <w:tc>
          <w:tcPr>
            <w:tcW w:w="1000" w:type="pct"/>
            <w:hideMark/>
          </w:tcPr>
          <w:p w14:paraId="01F12069"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33</w:t>
            </w:r>
          </w:p>
        </w:tc>
        <w:tc>
          <w:tcPr>
            <w:tcW w:w="3600" w:type="pct"/>
            <w:hideMark/>
          </w:tcPr>
          <w:p w14:paraId="1A751A90"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Sucre</w:t>
            </w:r>
          </w:p>
        </w:tc>
        <w:tc>
          <w:tcPr>
            <w:tcW w:w="400" w:type="pct"/>
            <w:hideMark/>
          </w:tcPr>
          <w:p w14:paraId="1988C58F"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43</w:t>
            </w:r>
          </w:p>
        </w:tc>
      </w:tr>
      <w:tr w:rsidR="00A934A0" w:rsidRPr="00A934A0" w14:paraId="54459B9B" w14:textId="77777777" w:rsidTr="00A934A0">
        <w:tc>
          <w:tcPr>
            <w:tcW w:w="1000" w:type="pct"/>
            <w:hideMark/>
          </w:tcPr>
          <w:p w14:paraId="07AFF79C"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34</w:t>
            </w:r>
          </w:p>
        </w:tc>
        <w:tc>
          <w:tcPr>
            <w:tcW w:w="3600" w:type="pct"/>
            <w:hideMark/>
          </w:tcPr>
          <w:p w14:paraId="04BAD8D1"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Tolima</w:t>
            </w:r>
          </w:p>
        </w:tc>
        <w:tc>
          <w:tcPr>
            <w:tcW w:w="400" w:type="pct"/>
            <w:hideMark/>
          </w:tcPr>
          <w:p w14:paraId="0F1C85CC"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44</w:t>
            </w:r>
          </w:p>
        </w:tc>
      </w:tr>
      <w:tr w:rsidR="00A934A0" w:rsidRPr="00A934A0" w14:paraId="5692F6E1" w14:textId="77777777" w:rsidTr="00A934A0">
        <w:tc>
          <w:tcPr>
            <w:tcW w:w="1000" w:type="pct"/>
            <w:hideMark/>
          </w:tcPr>
          <w:p w14:paraId="0D6F6181"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35</w:t>
            </w:r>
          </w:p>
        </w:tc>
        <w:tc>
          <w:tcPr>
            <w:tcW w:w="3600" w:type="pct"/>
            <w:hideMark/>
          </w:tcPr>
          <w:p w14:paraId="04FC3D53"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Valle</w:t>
            </w:r>
          </w:p>
        </w:tc>
        <w:tc>
          <w:tcPr>
            <w:tcW w:w="400" w:type="pct"/>
            <w:hideMark/>
          </w:tcPr>
          <w:p w14:paraId="5BC95A1D"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45</w:t>
            </w:r>
          </w:p>
        </w:tc>
      </w:tr>
      <w:tr w:rsidR="00A934A0" w:rsidRPr="00A934A0" w14:paraId="09532D4B" w14:textId="77777777" w:rsidTr="00A934A0">
        <w:tc>
          <w:tcPr>
            <w:tcW w:w="1000" w:type="pct"/>
            <w:hideMark/>
          </w:tcPr>
          <w:p w14:paraId="5F16089A"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36</w:t>
            </w:r>
          </w:p>
        </w:tc>
        <w:tc>
          <w:tcPr>
            <w:tcW w:w="3600" w:type="pct"/>
            <w:hideMark/>
          </w:tcPr>
          <w:p w14:paraId="6B54E73E"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Vaupés</w:t>
            </w:r>
          </w:p>
        </w:tc>
        <w:tc>
          <w:tcPr>
            <w:tcW w:w="400" w:type="pct"/>
            <w:hideMark/>
          </w:tcPr>
          <w:p w14:paraId="3338138F"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45</w:t>
            </w:r>
          </w:p>
        </w:tc>
      </w:tr>
      <w:tr w:rsidR="00A934A0" w:rsidRPr="00A934A0" w14:paraId="5EBFF43B" w14:textId="77777777" w:rsidTr="00A934A0">
        <w:tc>
          <w:tcPr>
            <w:tcW w:w="1000" w:type="pct"/>
            <w:hideMark/>
          </w:tcPr>
          <w:p w14:paraId="56FD4FA4"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37</w:t>
            </w:r>
          </w:p>
        </w:tc>
        <w:tc>
          <w:tcPr>
            <w:tcW w:w="3600" w:type="pct"/>
            <w:hideMark/>
          </w:tcPr>
          <w:p w14:paraId="4EE525A9"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Regional Vichada</w:t>
            </w:r>
          </w:p>
        </w:tc>
        <w:tc>
          <w:tcPr>
            <w:tcW w:w="400" w:type="pct"/>
            <w:hideMark/>
          </w:tcPr>
          <w:p w14:paraId="47E2B17D"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46</w:t>
            </w:r>
          </w:p>
        </w:tc>
      </w:tr>
      <w:tr w:rsidR="00A934A0" w:rsidRPr="00A934A0" w14:paraId="4DCDAD82" w14:textId="77777777" w:rsidTr="00A934A0">
        <w:tc>
          <w:tcPr>
            <w:tcW w:w="1000" w:type="pct"/>
            <w:hideMark/>
          </w:tcPr>
          <w:p w14:paraId="050963E3"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38</w:t>
            </w:r>
          </w:p>
        </w:tc>
        <w:tc>
          <w:tcPr>
            <w:tcW w:w="3600" w:type="pct"/>
            <w:hideMark/>
          </w:tcPr>
          <w:p w14:paraId="5449B6E2"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Respuestas lineamientos misionales</w:t>
            </w:r>
          </w:p>
        </w:tc>
        <w:tc>
          <w:tcPr>
            <w:tcW w:w="400" w:type="pct"/>
            <w:hideMark/>
          </w:tcPr>
          <w:p w14:paraId="2AF9D784"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47</w:t>
            </w:r>
          </w:p>
        </w:tc>
      </w:tr>
      <w:tr w:rsidR="00A934A0" w:rsidRPr="00A934A0" w14:paraId="2AF57E28" w14:textId="77777777" w:rsidTr="00A934A0">
        <w:tc>
          <w:tcPr>
            <w:tcW w:w="1000" w:type="pct"/>
            <w:hideMark/>
          </w:tcPr>
          <w:p w14:paraId="668623CC"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39</w:t>
            </w:r>
          </w:p>
        </w:tc>
        <w:tc>
          <w:tcPr>
            <w:tcW w:w="3600" w:type="pct"/>
            <w:hideMark/>
          </w:tcPr>
          <w:p w14:paraId="43184591"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Respuestas de Procesos de apoyo, estratégicos y evaluación</w:t>
            </w:r>
          </w:p>
        </w:tc>
        <w:tc>
          <w:tcPr>
            <w:tcW w:w="400" w:type="pct"/>
            <w:hideMark/>
          </w:tcPr>
          <w:p w14:paraId="15319A34"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48</w:t>
            </w:r>
          </w:p>
        </w:tc>
      </w:tr>
      <w:tr w:rsidR="00A934A0" w:rsidRPr="00A934A0" w14:paraId="4145A956" w14:textId="77777777" w:rsidTr="00A934A0">
        <w:tc>
          <w:tcPr>
            <w:tcW w:w="1000" w:type="pct"/>
            <w:hideMark/>
          </w:tcPr>
          <w:p w14:paraId="26F58007"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lastRenderedPageBreak/>
              <w:t>Tabla 40</w:t>
            </w:r>
          </w:p>
        </w:tc>
        <w:tc>
          <w:tcPr>
            <w:tcW w:w="3600" w:type="pct"/>
            <w:hideMark/>
          </w:tcPr>
          <w:p w14:paraId="333D4890"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Respuestas temas requeridos por lideres</w:t>
            </w:r>
          </w:p>
        </w:tc>
        <w:tc>
          <w:tcPr>
            <w:tcW w:w="400" w:type="pct"/>
            <w:hideMark/>
          </w:tcPr>
          <w:p w14:paraId="511582BF"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49</w:t>
            </w:r>
          </w:p>
        </w:tc>
      </w:tr>
      <w:tr w:rsidR="00A934A0" w:rsidRPr="00A934A0" w14:paraId="7EA8EA57" w14:textId="77777777" w:rsidTr="00A934A0">
        <w:tc>
          <w:tcPr>
            <w:tcW w:w="1000" w:type="pct"/>
            <w:hideMark/>
          </w:tcPr>
          <w:p w14:paraId="287E1AD1"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41</w:t>
            </w:r>
          </w:p>
        </w:tc>
        <w:tc>
          <w:tcPr>
            <w:tcW w:w="3600" w:type="pct"/>
            <w:hideMark/>
          </w:tcPr>
          <w:p w14:paraId="08D77DD9"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Respuestas de la Dirección de Planeación y Control de Gestión</w:t>
            </w:r>
          </w:p>
        </w:tc>
        <w:tc>
          <w:tcPr>
            <w:tcW w:w="400" w:type="pct"/>
            <w:hideMark/>
          </w:tcPr>
          <w:p w14:paraId="4E03B0F8"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52</w:t>
            </w:r>
          </w:p>
        </w:tc>
      </w:tr>
      <w:tr w:rsidR="00A934A0" w:rsidRPr="00A934A0" w14:paraId="6BE9C25E" w14:textId="77777777" w:rsidTr="00A934A0">
        <w:tc>
          <w:tcPr>
            <w:tcW w:w="1000" w:type="pct"/>
            <w:hideMark/>
          </w:tcPr>
          <w:p w14:paraId="3132FA0D"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42</w:t>
            </w:r>
          </w:p>
        </w:tc>
        <w:tc>
          <w:tcPr>
            <w:tcW w:w="3600" w:type="pct"/>
            <w:hideMark/>
          </w:tcPr>
          <w:p w14:paraId="0BAF94AD"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Respuesta de Control Interno</w:t>
            </w:r>
          </w:p>
        </w:tc>
        <w:tc>
          <w:tcPr>
            <w:tcW w:w="400" w:type="pct"/>
            <w:hideMark/>
          </w:tcPr>
          <w:p w14:paraId="69E75D0E"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54</w:t>
            </w:r>
          </w:p>
        </w:tc>
      </w:tr>
      <w:tr w:rsidR="00A934A0" w:rsidRPr="00A934A0" w14:paraId="2AEB86EB" w14:textId="77777777" w:rsidTr="00A934A0">
        <w:tc>
          <w:tcPr>
            <w:tcW w:w="1000" w:type="pct"/>
            <w:hideMark/>
          </w:tcPr>
          <w:p w14:paraId="01D279A7"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43</w:t>
            </w:r>
          </w:p>
        </w:tc>
        <w:tc>
          <w:tcPr>
            <w:tcW w:w="3600" w:type="pct"/>
            <w:hideMark/>
          </w:tcPr>
          <w:p w14:paraId="0291A58F"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Mandatos Legales</w:t>
            </w:r>
          </w:p>
        </w:tc>
        <w:tc>
          <w:tcPr>
            <w:tcW w:w="400" w:type="pct"/>
            <w:hideMark/>
          </w:tcPr>
          <w:p w14:paraId="288900AC"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60</w:t>
            </w:r>
          </w:p>
        </w:tc>
      </w:tr>
      <w:tr w:rsidR="00A934A0" w:rsidRPr="00A934A0" w14:paraId="440E08DF" w14:textId="77777777" w:rsidTr="00A934A0">
        <w:tc>
          <w:tcPr>
            <w:tcW w:w="1000" w:type="pct"/>
            <w:hideMark/>
          </w:tcPr>
          <w:p w14:paraId="28A3BFA9"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44</w:t>
            </w:r>
          </w:p>
        </w:tc>
        <w:tc>
          <w:tcPr>
            <w:tcW w:w="3600" w:type="pct"/>
            <w:hideMark/>
          </w:tcPr>
          <w:p w14:paraId="2CFC8B84"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Modalidad de Formación</w:t>
            </w:r>
          </w:p>
        </w:tc>
        <w:tc>
          <w:tcPr>
            <w:tcW w:w="400" w:type="pct"/>
            <w:hideMark/>
          </w:tcPr>
          <w:p w14:paraId="6F81079D"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66</w:t>
            </w:r>
          </w:p>
        </w:tc>
      </w:tr>
      <w:tr w:rsidR="00A934A0" w:rsidRPr="00A934A0" w14:paraId="415734C8" w14:textId="77777777" w:rsidTr="00A934A0">
        <w:tc>
          <w:tcPr>
            <w:tcW w:w="1000" w:type="pct"/>
            <w:hideMark/>
          </w:tcPr>
          <w:p w14:paraId="69773025"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45</w:t>
            </w:r>
          </w:p>
        </w:tc>
        <w:tc>
          <w:tcPr>
            <w:tcW w:w="3600" w:type="pct"/>
            <w:hideMark/>
          </w:tcPr>
          <w:p w14:paraId="1C7EF32E"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Etapas de Proceso de Inducción</w:t>
            </w:r>
          </w:p>
        </w:tc>
        <w:tc>
          <w:tcPr>
            <w:tcW w:w="400" w:type="pct"/>
            <w:hideMark/>
          </w:tcPr>
          <w:p w14:paraId="4D43E93A"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67</w:t>
            </w:r>
          </w:p>
        </w:tc>
      </w:tr>
      <w:tr w:rsidR="00A934A0" w:rsidRPr="00A934A0" w14:paraId="053FD9E9" w14:textId="77777777" w:rsidTr="00A934A0">
        <w:tc>
          <w:tcPr>
            <w:tcW w:w="1000" w:type="pct"/>
            <w:hideMark/>
          </w:tcPr>
          <w:p w14:paraId="4990A6E9"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46</w:t>
            </w:r>
          </w:p>
        </w:tc>
        <w:tc>
          <w:tcPr>
            <w:tcW w:w="3600" w:type="pct"/>
            <w:hideMark/>
          </w:tcPr>
          <w:p w14:paraId="4D6012B5"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Procesos de Reinducción</w:t>
            </w:r>
          </w:p>
        </w:tc>
        <w:tc>
          <w:tcPr>
            <w:tcW w:w="400" w:type="pct"/>
            <w:hideMark/>
          </w:tcPr>
          <w:p w14:paraId="79BA9054"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70</w:t>
            </w:r>
          </w:p>
        </w:tc>
      </w:tr>
      <w:tr w:rsidR="00A934A0" w:rsidRPr="00A934A0" w14:paraId="24E99690" w14:textId="77777777" w:rsidTr="00A934A0">
        <w:tc>
          <w:tcPr>
            <w:tcW w:w="1000" w:type="pct"/>
            <w:hideMark/>
          </w:tcPr>
          <w:p w14:paraId="7D9768A0"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Tabla 47</w:t>
            </w:r>
          </w:p>
        </w:tc>
        <w:tc>
          <w:tcPr>
            <w:tcW w:w="3600" w:type="pct"/>
            <w:hideMark/>
          </w:tcPr>
          <w:p w14:paraId="3495D00A"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Criterios de Impacto</w:t>
            </w:r>
          </w:p>
        </w:tc>
        <w:tc>
          <w:tcPr>
            <w:tcW w:w="400" w:type="pct"/>
            <w:hideMark/>
          </w:tcPr>
          <w:p w14:paraId="725AEAAB"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73</w:t>
            </w:r>
          </w:p>
        </w:tc>
      </w:tr>
    </w:tbl>
    <w:p w14:paraId="103FC90E" w14:textId="77777777" w:rsidR="00A934A0" w:rsidRDefault="00A934A0" w:rsidP="00512E42">
      <w:pPr>
        <w:jc w:val="center"/>
        <w:rPr>
          <w:rFonts w:ascii="Verdana" w:hAnsi="Verdana"/>
          <w:b/>
          <w:bCs/>
        </w:rPr>
      </w:pPr>
    </w:p>
    <w:p w14:paraId="1D1BCD50" w14:textId="7A10EA5C" w:rsidR="00512E42" w:rsidRDefault="00A934A0" w:rsidP="00512E42">
      <w:pPr>
        <w:jc w:val="center"/>
        <w:rPr>
          <w:rFonts w:ascii="Verdana" w:hAnsi="Verdana"/>
          <w:b/>
          <w:bCs/>
        </w:rPr>
      </w:pPr>
      <w:r w:rsidRPr="00A934A0">
        <w:rPr>
          <w:rFonts w:ascii="Verdana" w:hAnsi="Verdana"/>
          <w:b/>
          <w:bCs/>
        </w:rPr>
        <w:t>Lista de figuras</w:t>
      </w:r>
    </w:p>
    <w:tbl>
      <w:tblPr>
        <w:tblStyle w:val="Tablaconcuadrcula"/>
        <w:tblW w:w="5000" w:type="pct"/>
        <w:tblLook w:val="04A0" w:firstRow="1" w:lastRow="0" w:firstColumn="1" w:lastColumn="0" w:noHBand="0" w:noVBand="1"/>
      </w:tblPr>
      <w:tblGrid>
        <w:gridCol w:w="1766"/>
        <w:gridCol w:w="5738"/>
        <w:gridCol w:w="1324"/>
      </w:tblGrid>
      <w:tr w:rsidR="00A934A0" w:rsidRPr="00A934A0" w14:paraId="0AE6BEFA" w14:textId="77777777" w:rsidTr="00A934A0">
        <w:tc>
          <w:tcPr>
            <w:tcW w:w="1000" w:type="pct"/>
            <w:hideMark/>
          </w:tcPr>
          <w:p w14:paraId="5FBBB314"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Figura 1</w:t>
            </w:r>
          </w:p>
        </w:tc>
        <w:tc>
          <w:tcPr>
            <w:tcW w:w="3250" w:type="pct"/>
            <w:hideMark/>
          </w:tcPr>
          <w:p w14:paraId="3ED1F35D"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Esquemas de los ejes temáticos priorizados</w:t>
            </w:r>
          </w:p>
        </w:tc>
        <w:tc>
          <w:tcPr>
            <w:tcW w:w="750" w:type="pct"/>
            <w:hideMark/>
          </w:tcPr>
          <w:p w14:paraId="1771FC3F"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14</w:t>
            </w:r>
          </w:p>
        </w:tc>
      </w:tr>
      <w:tr w:rsidR="00A934A0" w:rsidRPr="00A934A0" w14:paraId="5643C294" w14:textId="77777777" w:rsidTr="00A934A0">
        <w:tc>
          <w:tcPr>
            <w:tcW w:w="1000" w:type="pct"/>
            <w:hideMark/>
          </w:tcPr>
          <w:p w14:paraId="5139383D"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Figura 2</w:t>
            </w:r>
          </w:p>
        </w:tc>
        <w:tc>
          <w:tcPr>
            <w:tcW w:w="3250" w:type="pct"/>
            <w:hideMark/>
          </w:tcPr>
          <w:p w14:paraId="1B2F5793"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Etapas del modelo ADDIE</w:t>
            </w:r>
          </w:p>
        </w:tc>
        <w:tc>
          <w:tcPr>
            <w:tcW w:w="750" w:type="pct"/>
            <w:hideMark/>
          </w:tcPr>
          <w:p w14:paraId="023F6CF6"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17</w:t>
            </w:r>
          </w:p>
        </w:tc>
      </w:tr>
      <w:tr w:rsidR="00A934A0" w:rsidRPr="00A934A0" w14:paraId="4E77396C" w14:textId="77777777" w:rsidTr="00A934A0">
        <w:tc>
          <w:tcPr>
            <w:tcW w:w="1000" w:type="pct"/>
            <w:hideMark/>
          </w:tcPr>
          <w:p w14:paraId="008C7DDD"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Figura 3</w:t>
            </w:r>
          </w:p>
        </w:tc>
        <w:tc>
          <w:tcPr>
            <w:tcW w:w="3250" w:type="pct"/>
            <w:hideMark/>
          </w:tcPr>
          <w:p w14:paraId="28C54674"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Fases del Aprendizaje</w:t>
            </w:r>
          </w:p>
        </w:tc>
        <w:tc>
          <w:tcPr>
            <w:tcW w:w="750" w:type="pct"/>
            <w:hideMark/>
          </w:tcPr>
          <w:p w14:paraId="332C8857"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17</w:t>
            </w:r>
          </w:p>
        </w:tc>
      </w:tr>
      <w:tr w:rsidR="00A934A0" w:rsidRPr="00A934A0" w14:paraId="15163BA8" w14:textId="77777777" w:rsidTr="00A934A0">
        <w:tc>
          <w:tcPr>
            <w:tcW w:w="1000" w:type="pct"/>
            <w:hideMark/>
          </w:tcPr>
          <w:p w14:paraId="4EE2D530"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Figura 4</w:t>
            </w:r>
          </w:p>
        </w:tc>
        <w:tc>
          <w:tcPr>
            <w:tcW w:w="3250" w:type="pct"/>
            <w:hideMark/>
          </w:tcPr>
          <w:p w14:paraId="6F1978A3"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Componentes del DNAO</w:t>
            </w:r>
          </w:p>
        </w:tc>
        <w:tc>
          <w:tcPr>
            <w:tcW w:w="750" w:type="pct"/>
            <w:hideMark/>
          </w:tcPr>
          <w:p w14:paraId="3F35FC20"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19</w:t>
            </w:r>
          </w:p>
        </w:tc>
      </w:tr>
      <w:tr w:rsidR="00A934A0" w:rsidRPr="00A934A0" w14:paraId="5D2BFC08" w14:textId="77777777" w:rsidTr="00A934A0">
        <w:tc>
          <w:tcPr>
            <w:tcW w:w="1000" w:type="pct"/>
            <w:hideMark/>
          </w:tcPr>
          <w:p w14:paraId="10FB6251"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Figura 5</w:t>
            </w:r>
          </w:p>
        </w:tc>
        <w:tc>
          <w:tcPr>
            <w:tcW w:w="3250" w:type="pct"/>
            <w:hideMark/>
          </w:tcPr>
          <w:p w14:paraId="16F77F71"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Invitación diagnóstica de necesidades de capacitación</w:t>
            </w:r>
          </w:p>
        </w:tc>
        <w:tc>
          <w:tcPr>
            <w:tcW w:w="750" w:type="pct"/>
            <w:hideMark/>
          </w:tcPr>
          <w:p w14:paraId="2FE0C680"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20</w:t>
            </w:r>
          </w:p>
        </w:tc>
      </w:tr>
      <w:tr w:rsidR="00A934A0" w:rsidRPr="00A934A0" w14:paraId="77783CA3" w14:textId="77777777" w:rsidTr="00A934A0">
        <w:tc>
          <w:tcPr>
            <w:tcW w:w="1000" w:type="pct"/>
            <w:hideMark/>
          </w:tcPr>
          <w:p w14:paraId="7B70AF72"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Figura 6</w:t>
            </w:r>
          </w:p>
        </w:tc>
        <w:tc>
          <w:tcPr>
            <w:tcW w:w="3250" w:type="pct"/>
            <w:hideMark/>
          </w:tcPr>
          <w:p w14:paraId="2D07A1E0"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Resultados generales de la encuesta de diagnóstico</w:t>
            </w:r>
          </w:p>
        </w:tc>
        <w:tc>
          <w:tcPr>
            <w:tcW w:w="750" w:type="pct"/>
            <w:hideMark/>
          </w:tcPr>
          <w:p w14:paraId="18D9D2CA"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24</w:t>
            </w:r>
          </w:p>
        </w:tc>
      </w:tr>
      <w:tr w:rsidR="00A934A0" w:rsidRPr="00A934A0" w14:paraId="3E09FE92" w14:textId="77777777" w:rsidTr="00A934A0">
        <w:tc>
          <w:tcPr>
            <w:tcW w:w="1000" w:type="pct"/>
            <w:hideMark/>
          </w:tcPr>
          <w:p w14:paraId="5ABB2E54"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Figura 7</w:t>
            </w:r>
          </w:p>
        </w:tc>
        <w:tc>
          <w:tcPr>
            <w:tcW w:w="3250" w:type="pct"/>
            <w:hideMark/>
          </w:tcPr>
          <w:p w14:paraId="59ED22C2"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Solicitud de capacitación en herramientas ofimáticas</w:t>
            </w:r>
          </w:p>
        </w:tc>
        <w:tc>
          <w:tcPr>
            <w:tcW w:w="750" w:type="pct"/>
            <w:hideMark/>
          </w:tcPr>
          <w:p w14:paraId="795B48EF"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50</w:t>
            </w:r>
          </w:p>
        </w:tc>
      </w:tr>
      <w:tr w:rsidR="00A934A0" w:rsidRPr="00A934A0" w14:paraId="03D4FFED" w14:textId="77777777" w:rsidTr="00A934A0">
        <w:tc>
          <w:tcPr>
            <w:tcW w:w="1000" w:type="pct"/>
            <w:hideMark/>
          </w:tcPr>
          <w:p w14:paraId="207809B9"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Figura 8</w:t>
            </w:r>
          </w:p>
        </w:tc>
        <w:tc>
          <w:tcPr>
            <w:tcW w:w="3250" w:type="pct"/>
            <w:hideMark/>
          </w:tcPr>
          <w:p w14:paraId="3819BA27"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Ruta del diseño instruccional del PIC</w:t>
            </w:r>
          </w:p>
        </w:tc>
        <w:tc>
          <w:tcPr>
            <w:tcW w:w="750" w:type="pct"/>
            <w:hideMark/>
          </w:tcPr>
          <w:p w14:paraId="4E0729A2"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64</w:t>
            </w:r>
          </w:p>
        </w:tc>
      </w:tr>
      <w:tr w:rsidR="00A934A0" w:rsidRPr="00A934A0" w14:paraId="1EC763CB" w14:textId="77777777" w:rsidTr="00A934A0">
        <w:tc>
          <w:tcPr>
            <w:tcW w:w="1000" w:type="pct"/>
            <w:hideMark/>
          </w:tcPr>
          <w:p w14:paraId="1D6AD2EF"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Figura 9</w:t>
            </w:r>
          </w:p>
        </w:tc>
        <w:tc>
          <w:tcPr>
            <w:tcW w:w="3250" w:type="pct"/>
            <w:hideMark/>
          </w:tcPr>
          <w:p w14:paraId="262AD844"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actores, herramientas e interactividad de las actividades de capacitación</w:t>
            </w:r>
          </w:p>
        </w:tc>
        <w:tc>
          <w:tcPr>
            <w:tcW w:w="750" w:type="pct"/>
            <w:hideMark/>
          </w:tcPr>
          <w:p w14:paraId="54B78071" w14:textId="77777777" w:rsidR="00A934A0" w:rsidRPr="00A934A0" w:rsidRDefault="00A934A0" w:rsidP="00A934A0">
            <w:pPr>
              <w:spacing w:after="160" w:line="259" w:lineRule="auto"/>
              <w:jc w:val="center"/>
              <w:rPr>
                <w:rFonts w:ascii="Verdana" w:hAnsi="Verdana"/>
                <w:b/>
                <w:bCs/>
              </w:rPr>
            </w:pPr>
            <w:r w:rsidRPr="00A934A0">
              <w:rPr>
                <w:rFonts w:ascii="Verdana" w:hAnsi="Verdana"/>
                <w:b/>
                <w:bCs/>
              </w:rPr>
              <w:t>65</w:t>
            </w:r>
          </w:p>
        </w:tc>
      </w:tr>
    </w:tbl>
    <w:p w14:paraId="75FBC82D" w14:textId="5D7BA20A" w:rsidR="00A934A0" w:rsidRDefault="00A934A0" w:rsidP="00512E42">
      <w:pPr>
        <w:jc w:val="center"/>
        <w:rPr>
          <w:rFonts w:ascii="Verdana" w:hAnsi="Verdana"/>
          <w:b/>
          <w:bCs/>
        </w:rPr>
      </w:pPr>
    </w:p>
    <w:p w14:paraId="65A61341" w14:textId="31E84902" w:rsidR="00A934A0" w:rsidRPr="00A934A0" w:rsidRDefault="00A934A0" w:rsidP="00A934A0">
      <w:pPr>
        <w:jc w:val="both"/>
        <w:rPr>
          <w:rFonts w:ascii="Verdana" w:hAnsi="Verdana"/>
        </w:rPr>
      </w:pPr>
      <w:r w:rsidRPr="00A934A0">
        <w:rPr>
          <w:rFonts w:ascii="Verdana" w:hAnsi="Verdana"/>
        </w:rPr>
        <w:t>Introducción</w:t>
      </w:r>
    </w:p>
    <w:p w14:paraId="6964A90E" w14:textId="37459F21" w:rsidR="00A934A0" w:rsidRPr="00A934A0" w:rsidRDefault="00A934A0" w:rsidP="00A934A0">
      <w:pPr>
        <w:jc w:val="both"/>
        <w:rPr>
          <w:rFonts w:ascii="Verdana" w:hAnsi="Verdana"/>
        </w:rPr>
      </w:pPr>
      <w:r w:rsidRPr="00A934A0">
        <w:rPr>
          <w:rFonts w:ascii="Verdana" w:hAnsi="Verdana"/>
        </w:rPr>
        <w:t xml:space="preserve">Partiendo del entendido que el Modelo Integrado de Planeación y Gestión - MIPG concibe al talento humano como el activo más Importante con el que cuentan las entidades, se hace fundamental el desarrollo y profesionalización del servidor público a través de actividades de capacitación, entrenamiento, inducción y reinducción enmarcadas en el Plan Institucional de Capacitación (PIC), que permitan el fortalecimiento de habilidades, conocimientos, destrezas y actitudes </w:t>
      </w:r>
      <w:r w:rsidRPr="00A934A0">
        <w:rPr>
          <w:rFonts w:ascii="Verdana" w:hAnsi="Verdana"/>
        </w:rPr>
        <w:lastRenderedPageBreak/>
        <w:t>de los servidores y conlleven a la prestación de un servicio con calidad y calidez, compromiso con su propio desarrollo, el cumplimiento de metas y objetivos estratégicos del ICBF y los fines del Estado.</w:t>
      </w:r>
    </w:p>
    <w:p w14:paraId="5229704F" w14:textId="04F680D2" w:rsidR="00A934A0" w:rsidRPr="00A934A0" w:rsidRDefault="00A934A0" w:rsidP="00A934A0">
      <w:pPr>
        <w:jc w:val="both"/>
        <w:rPr>
          <w:rFonts w:ascii="Verdana" w:hAnsi="Verdana"/>
        </w:rPr>
      </w:pPr>
      <w:r w:rsidRPr="00A934A0">
        <w:rPr>
          <w:rFonts w:ascii="Verdana" w:hAnsi="Verdana"/>
        </w:rPr>
        <w:t>El plan fue formulado con la revisión de: recolección de necesidades de aprendizaje Individual y por dependencias (conocimientos, habilidades y actitudes que requieren los colaboradores para el desempeño del cargo), identificación de necesidades de conocimientos, habilidades y actitudes que requiere la organización por parte de los servidores (Dirección de Planeación y Control de Gestión y Oficina de Control Interno), necesidades de acuerdo con mandatos y ejes temáticos del Plan Nacional de Formación y Capacitación (PNFC), Información de evaluaciones del desempeño y/o planes de mejoramiento Individual y sugerencias de la Comisión de Personal.</w:t>
      </w:r>
    </w:p>
    <w:p w14:paraId="4797BE20" w14:textId="7FB8A4DE" w:rsidR="00A934A0" w:rsidRPr="00A934A0" w:rsidRDefault="00A934A0" w:rsidP="00A934A0">
      <w:pPr>
        <w:jc w:val="both"/>
        <w:rPr>
          <w:rFonts w:ascii="Verdana" w:hAnsi="Verdana"/>
        </w:rPr>
      </w:pPr>
      <w:r w:rsidRPr="00A934A0">
        <w:rPr>
          <w:rFonts w:ascii="Verdana" w:hAnsi="Verdana"/>
        </w:rPr>
        <w:t>1. Objetivo: Formular el Plan Institucional de Capacitación para la vigencia 2020 de acuerdo con los lineamientos de ley para el fortalecimiento de habilidades, capacidades y conocimientos de los servidores del ICBF.</w:t>
      </w:r>
    </w:p>
    <w:p w14:paraId="0C1700EF" w14:textId="6999DBC5" w:rsidR="00A934A0" w:rsidRPr="00A934A0" w:rsidRDefault="00A934A0" w:rsidP="00A934A0">
      <w:pPr>
        <w:jc w:val="both"/>
        <w:rPr>
          <w:rFonts w:ascii="Verdana" w:hAnsi="Verdana"/>
        </w:rPr>
      </w:pPr>
      <w:r w:rsidRPr="00A934A0">
        <w:rPr>
          <w:rFonts w:ascii="Verdana" w:hAnsi="Verdana"/>
        </w:rPr>
        <w:t>2. Alcance: Inicia con la definición y socialización de la formulación del Plan Institucional de Capacitación y finaliza con la elaboración del informe final de la ejecución del Plan Institucional de Capacitación. Aplica para el nivel nacional, regional y zonal.</w:t>
      </w:r>
    </w:p>
    <w:p w14:paraId="2AE6128C" w14:textId="4E910FF9" w:rsidR="00A934A0" w:rsidRPr="00A934A0" w:rsidRDefault="00A934A0" w:rsidP="00A934A0">
      <w:pPr>
        <w:jc w:val="both"/>
        <w:rPr>
          <w:rFonts w:ascii="Verdana" w:hAnsi="Verdana"/>
        </w:rPr>
      </w:pPr>
      <w:r w:rsidRPr="00A934A0">
        <w:rPr>
          <w:rFonts w:ascii="Verdana" w:hAnsi="Verdana"/>
        </w:rPr>
        <w:t>3. Definiciones:</w:t>
      </w:r>
    </w:p>
    <w:p w14:paraId="72CC76B9" w14:textId="2E1EA384" w:rsidR="00A934A0" w:rsidRPr="00A934A0" w:rsidRDefault="00A934A0" w:rsidP="00A934A0">
      <w:pPr>
        <w:jc w:val="both"/>
        <w:rPr>
          <w:rFonts w:ascii="Verdana" w:hAnsi="Verdana"/>
        </w:rPr>
      </w:pPr>
      <w:r w:rsidRPr="00A934A0">
        <w:rPr>
          <w:rFonts w:ascii="Verdana" w:hAnsi="Verdana"/>
        </w:rPr>
        <w:t>- Actitudes: Disposición de ánimo o comportamiento de un Individuo para llevar a cabo sus labores (Ubillos. Mayordomo &amp; Páez, 2000).</w:t>
      </w:r>
    </w:p>
    <w:p w14:paraId="23E4CA3E" w14:textId="6873D38C" w:rsidR="00A934A0" w:rsidRPr="00A934A0" w:rsidRDefault="00A934A0" w:rsidP="00A934A0">
      <w:pPr>
        <w:jc w:val="both"/>
        <w:rPr>
          <w:rFonts w:ascii="Verdana" w:hAnsi="Verdana"/>
        </w:rPr>
      </w:pPr>
      <w:r w:rsidRPr="00A934A0">
        <w:rPr>
          <w:rFonts w:ascii="Verdana" w:hAnsi="Verdana"/>
        </w:rPr>
        <w:t>- Aprendizaje: Es un cambio perdurable en la conducta o en la capacidad de comportarse de una determinada manera, la cual resulta de la práctica o de alguna otra forma de experiencia (</w:t>
      </w:r>
      <w:proofErr w:type="spellStart"/>
      <w:r w:rsidRPr="00A934A0">
        <w:rPr>
          <w:rFonts w:ascii="Verdana" w:hAnsi="Verdana"/>
        </w:rPr>
        <w:t>Ertmer</w:t>
      </w:r>
      <w:proofErr w:type="spellEnd"/>
      <w:r w:rsidRPr="00A934A0">
        <w:rPr>
          <w:rFonts w:ascii="Verdana" w:hAnsi="Verdana"/>
        </w:rPr>
        <w:t xml:space="preserve"> y Newby,1993).</w:t>
      </w:r>
    </w:p>
    <w:p w14:paraId="047CC66D" w14:textId="3E877E79" w:rsidR="00A934A0" w:rsidRPr="00A934A0" w:rsidRDefault="00A934A0" w:rsidP="00A934A0">
      <w:pPr>
        <w:jc w:val="both"/>
        <w:rPr>
          <w:rFonts w:ascii="Verdana" w:hAnsi="Verdana"/>
        </w:rPr>
      </w:pPr>
      <w:r w:rsidRPr="00A934A0">
        <w:rPr>
          <w:rFonts w:ascii="Verdana" w:hAnsi="Verdana"/>
        </w:rPr>
        <w:t>- Aprendizaje organizacional: Es la capacidad de las organizaciones de crear, organizar y procesar Información desde sus fuentes (Individual, de equipo, organizacional e interorganizacional), para generar nuevo conocimiento (Barrera &amp; Sierra,2014).</w:t>
      </w:r>
    </w:p>
    <w:p w14:paraId="20095D3E" w14:textId="6F0BAEE9" w:rsidR="00A934A0" w:rsidRPr="00A934A0" w:rsidRDefault="00A934A0" w:rsidP="00A934A0">
      <w:pPr>
        <w:jc w:val="both"/>
        <w:rPr>
          <w:rFonts w:ascii="Verdana" w:hAnsi="Verdana"/>
        </w:rPr>
      </w:pPr>
      <w:r w:rsidRPr="00A934A0">
        <w:rPr>
          <w:rFonts w:ascii="Verdana" w:hAnsi="Verdana"/>
        </w:rPr>
        <w:t>- Aptitud: Atributos Innatos, no aprendidos de la persona (</w:t>
      </w:r>
      <w:proofErr w:type="spellStart"/>
      <w:r w:rsidRPr="00A934A0">
        <w:rPr>
          <w:rFonts w:ascii="Verdana" w:hAnsi="Verdana"/>
        </w:rPr>
        <w:t>Fleishman</w:t>
      </w:r>
      <w:proofErr w:type="spellEnd"/>
      <w:r w:rsidRPr="00A934A0">
        <w:rPr>
          <w:rFonts w:ascii="Verdana" w:hAnsi="Verdana"/>
        </w:rPr>
        <w:t>, 1935).</w:t>
      </w:r>
    </w:p>
    <w:p w14:paraId="2D7891DE" w14:textId="2E42215F" w:rsidR="00A934A0" w:rsidRPr="00A934A0" w:rsidRDefault="00A934A0" w:rsidP="00A934A0">
      <w:pPr>
        <w:jc w:val="both"/>
        <w:rPr>
          <w:rFonts w:ascii="Verdana" w:hAnsi="Verdana"/>
        </w:rPr>
      </w:pPr>
      <w:r w:rsidRPr="00A934A0">
        <w:rPr>
          <w:rFonts w:ascii="Verdana" w:hAnsi="Verdana"/>
        </w:rPr>
        <w:t>- AVA: Ambientes virtuales de aprendizaje.</w:t>
      </w:r>
    </w:p>
    <w:p w14:paraId="35C6D1B7" w14:textId="3A0715C0" w:rsidR="00A934A0" w:rsidRPr="00A934A0" w:rsidRDefault="00A934A0" w:rsidP="00A934A0">
      <w:pPr>
        <w:jc w:val="both"/>
        <w:rPr>
          <w:rFonts w:ascii="Verdana" w:hAnsi="Verdana"/>
        </w:rPr>
      </w:pPr>
      <w:r w:rsidRPr="00A934A0">
        <w:rPr>
          <w:rFonts w:ascii="Verdana" w:hAnsi="Verdana"/>
        </w:rPr>
        <w:t xml:space="preserve">- Capacitación: Es el conjunto de procesos organizados, relativos tanto a la educación no formal como a la informal, de acuerdo con lo establecido por la Ley General de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a la comunidad, al eficaz desempeño del cargo y al desarrollo personal integral. Esta definición comprende los procesos de </w:t>
      </w:r>
      <w:r w:rsidRPr="00A934A0">
        <w:rPr>
          <w:rFonts w:ascii="Verdana" w:hAnsi="Verdana"/>
        </w:rPr>
        <w:lastRenderedPageBreak/>
        <w:t>formación entendidos como aquellos que tienen por objeto específico desarrollar y fortalecer una ética del servicio público basado en los principios que rigen la función administrativa (Ley 1567 de 1998, art. 4).</w:t>
      </w:r>
    </w:p>
    <w:p w14:paraId="64F2B209" w14:textId="3CDA313B" w:rsidR="00A934A0" w:rsidRPr="00A934A0" w:rsidRDefault="00A934A0" w:rsidP="00A934A0">
      <w:pPr>
        <w:jc w:val="both"/>
        <w:rPr>
          <w:rFonts w:ascii="Verdana" w:hAnsi="Verdana"/>
        </w:rPr>
      </w:pPr>
      <w:r w:rsidRPr="00A934A0">
        <w:rPr>
          <w:rFonts w:ascii="Verdana" w:hAnsi="Verdana"/>
        </w:rPr>
        <w:t xml:space="preserve">- Capacidades: Oportunidad que tiene una persona para alcanzar el bienestar o la labor que se proponga (Sen, 1995, </w:t>
      </w:r>
      <w:proofErr w:type="spellStart"/>
      <w:r w:rsidRPr="00A934A0">
        <w:rPr>
          <w:rFonts w:ascii="Verdana" w:hAnsi="Verdana"/>
        </w:rPr>
        <w:t>Pag.</w:t>
      </w:r>
      <w:proofErr w:type="spellEnd"/>
      <w:r w:rsidRPr="00A934A0">
        <w:rPr>
          <w:rFonts w:ascii="Verdana" w:hAnsi="Verdana"/>
        </w:rPr>
        <w:t xml:space="preserve"> 54).</w:t>
      </w:r>
    </w:p>
    <w:p w14:paraId="4AC015F4" w14:textId="40E94CB9" w:rsidR="00A934A0" w:rsidRPr="00A934A0" w:rsidRDefault="00A934A0" w:rsidP="00A934A0">
      <w:pPr>
        <w:jc w:val="both"/>
        <w:rPr>
          <w:rFonts w:ascii="Verdana" w:hAnsi="Verdana"/>
        </w:rPr>
      </w:pPr>
      <w:r w:rsidRPr="00A934A0">
        <w:rPr>
          <w:rFonts w:ascii="Verdana" w:hAnsi="Verdana"/>
        </w:rPr>
        <w:t>- Competencias Laborales: Conjunto de conocimientos, cualidades, capacidades y aptitudes que permiten discutir, consultar y decidir sobre lo que concierne al trabajo (Plan Nacional de Formación y Capacitación para el</w:t>
      </w:r>
    </w:p>
    <w:p w14:paraId="7CFAE109" w14:textId="5131223C" w:rsidR="00A934A0" w:rsidRPr="00A934A0" w:rsidRDefault="00A934A0" w:rsidP="00A934A0">
      <w:pPr>
        <w:jc w:val="both"/>
        <w:rPr>
          <w:rFonts w:ascii="Verdana" w:hAnsi="Verdana"/>
        </w:rPr>
      </w:pPr>
      <w:r w:rsidRPr="00A934A0">
        <w:rPr>
          <w:rFonts w:ascii="Verdana" w:hAnsi="Verdana"/>
        </w:rPr>
        <w:t>Desarrollo y la Profesionalización del Servidor Público, mayo de 2017).</w:t>
      </w:r>
    </w:p>
    <w:p w14:paraId="45197A5E" w14:textId="64FB2725" w:rsidR="00A934A0" w:rsidRPr="00A934A0" w:rsidRDefault="00A934A0" w:rsidP="00A934A0">
      <w:pPr>
        <w:jc w:val="both"/>
        <w:rPr>
          <w:rFonts w:ascii="Verdana" w:hAnsi="Verdana"/>
        </w:rPr>
      </w:pPr>
      <w:r w:rsidRPr="00A934A0">
        <w:rPr>
          <w:rFonts w:ascii="Verdana" w:hAnsi="Verdana"/>
        </w:rPr>
        <w:t>-Constructivismo: Teoría del aprendizaje que manifiesta que el individuo crea sus conocimientos a partir de sus propias experiencias, estructuras previas y creencias, los que emplea para interpretar objetos y eventos (</w:t>
      </w:r>
      <w:proofErr w:type="spellStart"/>
      <w:r w:rsidRPr="00A934A0">
        <w:rPr>
          <w:rFonts w:ascii="Verdana" w:hAnsi="Verdana"/>
        </w:rPr>
        <w:t>Ertmer</w:t>
      </w:r>
      <w:proofErr w:type="spellEnd"/>
      <w:r w:rsidRPr="00A934A0">
        <w:rPr>
          <w:rFonts w:ascii="Verdana" w:hAnsi="Verdana"/>
        </w:rPr>
        <w:t xml:space="preserve"> y </w:t>
      </w:r>
      <w:proofErr w:type="spellStart"/>
      <w:r w:rsidRPr="00A934A0">
        <w:rPr>
          <w:rFonts w:ascii="Verdana" w:hAnsi="Verdana"/>
        </w:rPr>
        <w:t>Newby</w:t>
      </w:r>
      <w:proofErr w:type="spellEnd"/>
      <w:r w:rsidRPr="00A934A0">
        <w:rPr>
          <w:rFonts w:ascii="Verdana" w:hAnsi="Verdana"/>
        </w:rPr>
        <w:t>, 1993).</w:t>
      </w:r>
    </w:p>
    <w:p w14:paraId="08888419" w14:textId="12199DFF" w:rsidR="00A934A0" w:rsidRPr="00A934A0" w:rsidRDefault="00A934A0" w:rsidP="00A934A0">
      <w:pPr>
        <w:jc w:val="both"/>
        <w:rPr>
          <w:rFonts w:ascii="Verdana" w:hAnsi="Verdana"/>
        </w:rPr>
      </w:pPr>
      <w:r w:rsidRPr="00A934A0">
        <w:rPr>
          <w:rFonts w:ascii="Verdana" w:hAnsi="Verdana"/>
        </w:rPr>
        <w:t>- Diagnóstico de Necesidades de Aprendizaje Organizacional - DNAO: Consiste en identificar las carencias de conocimientos, habilidades y destrezas de los servidores públicos, que les permitan ejecutar sus funciones o alcanzar las competencias que requiere el cargo (Reza, 2006).</w:t>
      </w:r>
    </w:p>
    <w:p w14:paraId="57162B5D" w14:textId="7BCEF428" w:rsidR="00A934A0" w:rsidRPr="00A934A0" w:rsidRDefault="00A934A0" w:rsidP="00A934A0">
      <w:pPr>
        <w:jc w:val="both"/>
        <w:rPr>
          <w:rFonts w:ascii="Verdana" w:hAnsi="Verdana"/>
        </w:rPr>
      </w:pPr>
      <w:r w:rsidRPr="00A934A0">
        <w:rPr>
          <w:rFonts w:ascii="Verdana" w:hAnsi="Verdana"/>
        </w:rPr>
        <w:t>- Diseño instruccional (ID): Es el proceso de preparación, desarrollo, implementación, evaluación y mantenimiento de ambientes de aprendizaje en diferentes niveles de complejidad (Belloch, 2013).</w:t>
      </w:r>
    </w:p>
    <w:p w14:paraId="44DBE5C2" w14:textId="4D79AF65" w:rsidR="00A934A0" w:rsidRPr="00A934A0" w:rsidRDefault="00A934A0" w:rsidP="00A934A0">
      <w:pPr>
        <w:jc w:val="both"/>
        <w:rPr>
          <w:rFonts w:ascii="Verdana" w:hAnsi="Verdana"/>
        </w:rPr>
      </w:pPr>
      <w:r w:rsidRPr="00A934A0">
        <w:rPr>
          <w:rFonts w:ascii="Verdana" w:hAnsi="Verdana"/>
        </w:rPr>
        <w:t>- Educación Informal: La educación informal es todo conocimiento libre y espontáneamente adquirido, proveniente de personas, entidades, medios masivos de comunicación, medios impresos, tradiciones, costumbres, comportamientos sociales y otros no estructurados (Ley 115 /1994, art. 43).</w:t>
      </w:r>
    </w:p>
    <w:p w14:paraId="749DCEE8" w14:textId="504AA21D" w:rsidR="00A934A0" w:rsidRPr="00A934A0" w:rsidRDefault="00A934A0" w:rsidP="00A934A0">
      <w:pPr>
        <w:jc w:val="both"/>
        <w:rPr>
          <w:rFonts w:ascii="Verdana" w:hAnsi="Verdana"/>
        </w:rPr>
      </w:pPr>
      <w:r w:rsidRPr="00A934A0">
        <w:rPr>
          <w:rFonts w:ascii="Verdana" w:hAnsi="Verdana"/>
        </w:rPr>
        <w:t>- Educación para el trabajo y el desarrollo humano: Es la que se ofrece con el objeto de complementar, actualizar, suplir conocimientos y formar, en aspectos académicos o laborales diferente al sistema de niveles y grados establecidos por la Ley General de Educación (Ley 115 de 1994, art. 36, modificado por art. 1 de la Ley 1064 de 2006).</w:t>
      </w:r>
    </w:p>
    <w:p w14:paraId="55495BE6" w14:textId="5A3A0601" w:rsidR="00A934A0" w:rsidRPr="00A934A0" w:rsidRDefault="00A934A0" w:rsidP="00A934A0">
      <w:pPr>
        <w:jc w:val="both"/>
        <w:rPr>
          <w:rFonts w:ascii="Verdana" w:hAnsi="Verdana"/>
        </w:rPr>
      </w:pPr>
      <w:r w:rsidRPr="00A934A0">
        <w:rPr>
          <w:rFonts w:ascii="Verdana" w:hAnsi="Verdana"/>
        </w:rPr>
        <w:t>- Empleo Público: Se considera como la estructura y la base de la función pública. Así mismo, es un conjunto de funciones, responsabilidades y demandas detallados en la Constitución Política que le son designados a un individuo con el fin de contribuir al alcance de los objetivos del Estado, para lo cual se requiere de una serie de competencias que contribuyen a la consecución de metas y propósitos (Hernández, 2004).</w:t>
      </w:r>
    </w:p>
    <w:p w14:paraId="03A7050D" w14:textId="7F053B89" w:rsidR="00A934A0" w:rsidRPr="00A934A0" w:rsidRDefault="00A934A0" w:rsidP="00A934A0">
      <w:pPr>
        <w:jc w:val="both"/>
        <w:rPr>
          <w:rFonts w:ascii="Verdana" w:hAnsi="Verdana"/>
        </w:rPr>
      </w:pPr>
      <w:r w:rsidRPr="00A934A0">
        <w:rPr>
          <w:rFonts w:ascii="Verdana" w:hAnsi="Verdana"/>
        </w:rPr>
        <w:t xml:space="preserve">- Entrenamiento: En el marco de Gestión del Recurso Humano en el Sector Público, el entrenamiento es una modalidad de capacitación que busca impartir la preparación en el ejercicio de las funciones del empleo con el objetivo de que se asimilen en la práctica los oficios. En el corto plazo, se orienta a atender </w:t>
      </w:r>
      <w:r w:rsidRPr="00A934A0">
        <w:rPr>
          <w:rFonts w:ascii="Verdana" w:hAnsi="Verdana"/>
        </w:rPr>
        <w:lastRenderedPageBreak/>
        <w:t>necesidades de aprendizaje específicas requeridas para el desempeño del cargo, mediante el desarrollo de conocimientos, habilidades y actitudes observables de manera inmediata (Guía Metodológica para la Implementación del Plan Nacional de Formación y Capacitación (PNFC): Profesionalización y Desarrollo de los Servidores Públicos, diciembre de 2017).</w:t>
      </w:r>
    </w:p>
    <w:p w14:paraId="02FE7B4A" w14:textId="06C9FB8C" w:rsidR="00A934A0" w:rsidRPr="00A934A0" w:rsidRDefault="00A934A0" w:rsidP="00A934A0">
      <w:pPr>
        <w:jc w:val="both"/>
        <w:rPr>
          <w:rFonts w:ascii="Verdana" w:hAnsi="Verdana"/>
        </w:rPr>
      </w:pPr>
      <w:r w:rsidRPr="00A934A0">
        <w:rPr>
          <w:rFonts w:ascii="Verdana" w:hAnsi="Verdana"/>
        </w:rPr>
        <w:t>- Estudio de caso: Es un estudio que permite comprender a profundidad la realidad social, a través de la particularidad y de la complejidad de un caso singular, con el fin de conocer las situaciones concretas (</w:t>
      </w:r>
      <w:proofErr w:type="spellStart"/>
      <w:r w:rsidRPr="00A934A0">
        <w:rPr>
          <w:rFonts w:ascii="Verdana" w:hAnsi="Verdana"/>
        </w:rPr>
        <w:t>Stake</w:t>
      </w:r>
      <w:proofErr w:type="spellEnd"/>
      <w:r w:rsidRPr="00A934A0">
        <w:rPr>
          <w:rFonts w:ascii="Verdana" w:hAnsi="Verdana"/>
        </w:rPr>
        <w:t>, 1963, Pág. 76). Es una construcción de aprendizaje a partir del análisis y discusión de experiencias y situaciones de la vida real. Permite relacionar los conocimientos teóricos del curso con ambientes de aplicación práctica (Dirección de Investigación Innovación Educativa 2011)</w:t>
      </w:r>
    </w:p>
    <w:p w14:paraId="7C74F7C8" w14:textId="0DC3D83E" w:rsidR="00A934A0" w:rsidRPr="00A934A0" w:rsidRDefault="00A934A0" w:rsidP="00A934A0">
      <w:pPr>
        <w:jc w:val="both"/>
        <w:rPr>
          <w:rFonts w:ascii="Verdana" w:hAnsi="Verdana"/>
        </w:rPr>
      </w:pPr>
      <w:r w:rsidRPr="00A934A0">
        <w:rPr>
          <w:rFonts w:ascii="Verdana" w:hAnsi="Verdana"/>
        </w:rPr>
        <w:t>- Formación: Se entiende como el proceso encaminado a facilitar el desarrollo integral del ser humano, potenciando actitudes, habilidades y conductas, en sus dimensiones: ética, creativa, comunicativa, crítica, sensorial, emocional e intelectual (Plan Nacional de Formación y Capacitación para el Desarrollo y la Profesionalización del Servidor Público, mayo de 2017).</w:t>
      </w:r>
    </w:p>
    <w:p w14:paraId="324FB8C3" w14:textId="2D4B86B6" w:rsidR="00A934A0" w:rsidRPr="00A934A0" w:rsidRDefault="00A934A0" w:rsidP="00A934A0">
      <w:pPr>
        <w:jc w:val="both"/>
        <w:rPr>
          <w:rFonts w:ascii="Verdana" w:hAnsi="Verdana"/>
        </w:rPr>
      </w:pPr>
      <w:r w:rsidRPr="00A934A0">
        <w:rPr>
          <w:rFonts w:ascii="Verdana" w:hAnsi="Verdana"/>
        </w:rPr>
        <w:t xml:space="preserve">- Gestión del Conocimiento: Es reconocer y gobernar todas aquellas actividades y elementos de apoyo que resultan esenciales para poder atribuir a la organización y a sus integrantes la capacidad de aprender y que, al actuar como facilitadores, afectan al funcionamiento eficiente de los sistemas de aprendizaje </w:t>
      </w:r>
      <w:proofErr w:type="gramStart"/>
      <w:r w:rsidRPr="00A934A0">
        <w:rPr>
          <w:rFonts w:ascii="Verdana" w:hAnsi="Verdana"/>
        </w:rPr>
        <w:t>y</w:t>
      </w:r>
      <w:proofErr w:type="gramEnd"/>
      <w:r w:rsidRPr="00A934A0">
        <w:rPr>
          <w:rFonts w:ascii="Verdana" w:hAnsi="Verdana"/>
        </w:rPr>
        <w:t xml:space="preserve"> por ende, al valor de la organización en el mercado (Riquelme, </w:t>
      </w:r>
      <w:proofErr w:type="spellStart"/>
      <w:r w:rsidRPr="00A934A0">
        <w:rPr>
          <w:rFonts w:ascii="Verdana" w:hAnsi="Verdana"/>
        </w:rPr>
        <w:t>Cravero</w:t>
      </w:r>
      <w:proofErr w:type="spellEnd"/>
      <w:r w:rsidRPr="00A934A0">
        <w:rPr>
          <w:rFonts w:ascii="Verdana" w:hAnsi="Verdana"/>
        </w:rPr>
        <w:t xml:space="preserve"> &amp; Saavedra, 2008).</w:t>
      </w:r>
    </w:p>
    <w:p w14:paraId="587FE9EE" w14:textId="457BB2D5" w:rsidR="00A934A0" w:rsidRPr="00A934A0" w:rsidRDefault="00A934A0" w:rsidP="00A934A0">
      <w:pPr>
        <w:jc w:val="both"/>
        <w:rPr>
          <w:rFonts w:ascii="Verdana" w:hAnsi="Verdana"/>
        </w:rPr>
      </w:pPr>
      <w:r w:rsidRPr="00A934A0">
        <w:rPr>
          <w:rFonts w:ascii="Verdana" w:hAnsi="Verdana"/>
        </w:rPr>
        <w:t>- Habilidades: Capacidad para desempeñar las operaciones del puesto con facilidad y precisión (</w:t>
      </w:r>
      <w:proofErr w:type="spellStart"/>
      <w:r w:rsidRPr="00A934A0">
        <w:rPr>
          <w:rFonts w:ascii="Verdana" w:hAnsi="Verdana"/>
        </w:rPr>
        <w:t>McGehee</w:t>
      </w:r>
      <w:proofErr w:type="spellEnd"/>
      <w:r w:rsidRPr="00A934A0">
        <w:rPr>
          <w:rFonts w:ascii="Verdana" w:hAnsi="Verdana"/>
        </w:rPr>
        <w:t xml:space="preserve"> &amp; Thayer, 1961).</w:t>
      </w:r>
    </w:p>
    <w:p w14:paraId="7255DA0C" w14:textId="3588707E" w:rsidR="00A934A0" w:rsidRPr="00A934A0" w:rsidRDefault="00A934A0" w:rsidP="00A934A0">
      <w:pPr>
        <w:jc w:val="both"/>
        <w:rPr>
          <w:rFonts w:ascii="Verdana" w:hAnsi="Verdana"/>
        </w:rPr>
      </w:pPr>
      <w:r w:rsidRPr="00A934A0">
        <w:rPr>
          <w:rFonts w:ascii="Verdana" w:hAnsi="Verdana"/>
        </w:rPr>
        <w:t>- Inducción en el puesto: Hace referencia al proceso de acomodación y adaptación, incluyendo aspectos relacionados con rutinas, ubicación física, manejo de elementos, así como la información específica de la dependencia, su misión y el manejo adecuado de las relaciones interpersonales en la entidad (Universidad Javeriana, s. f.).</w:t>
      </w:r>
    </w:p>
    <w:p w14:paraId="6C532C71" w14:textId="4E5066D1" w:rsidR="00A934A0" w:rsidRPr="00A934A0" w:rsidRDefault="00A934A0" w:rsidP="00A934A0">
      <w:pPr>
        <w:jc w:val="both"/>
        <w:rPr>
          <w:rFonts w:ascii="Verdana" w:hAnsi="Verdana"/>
        </w:rPr>
      </w:pPr>
      <w:r w:rsidRPr="00A934A0">
        <w:rPr>
          <w:rFonts w:ascii="Verdana" w:hAnsi="Verdana"/>
        </w:rPr>
        <w:t xml:space="preserve">- Modelo ADDIE: Modelo análisis, diseño, desarrollo, implementación y evaluación. Este es un proceso de diseño instruccional interactivo, en donde los resultados de la evaluación formativa de cada fase pueden conducir al diseñador instruccional de regreso a cualquiera de las fases previas. El producto final de una fase es el producto de inicio de la siguiente fase. ADDIE es el modelo básico de diseño instruccional (DI), pues contiene las fases esenciales del mismo (Williams, P., </w:t>
      </w:r>
      <w:proofErr w:type="spellStart"/>
      <w:r w:rsidRPr="00A934A0">
        <w:rPr>
          <w:rFonts w:ascii="Verdana" w:hAnsi="Verdana"/>
        </w:rPr>
        <w:t>Schrum</w:t>
      </w:r>
      <w:proofErr w:type="spellEnd"/>
      <w:r w:rsidRPr="00A934A0">
        <w:rPr>
          <w:rFonts w:ascii="Verdana" w:hAnsi="Verdana"/>
        </w:rPr>
        <w:t>, L., Sangra, A. y Guardia, L. Modelos de diseño instruccional).</w:t>
      </w:r>
    </w:p>
    <w:p w14:paraId="2EF211AB" w14:textId="7D853FFB" w:rsidR="00A934A0" w:rsidRPr="00A934A0" w:rsidRDefault="00A934A0" w:rsidP="00A934A0">
      <w:pPr>
        <w:jc w:val="both"/>
        <w:rPr>
          <w:rFonts w:ascii="Verdana" w:hAnsi="Verdana"/>
        </w:rPr>
      </w:pPr>
      <w:r w:rsidRPr="00A934A0">
        <w:rPr>
          <w:rFonts w:ascii="Verdana" w:hAnsi="Verdana"/>
        </w:rPr>
        <w:t xml:space="preserve">- MOODLE: Moodle es una plataforma de aprendizaje diseñada para proporcionarle a educadores, administradores y estudiantes un sistema </w:t>
      </w:r>
      <w:r w:rsidRPr="00A934A0">
        <w:rPr>
          <w:rFonts w:ascii="Verdana" w:hAnsi="Verdana"/>
        </w:rPr>
        <w:lastRenderedPageBreak/>
        <w:t>integrado único, robusto y seguro para crear ambientes de aprendizaje personalizado. Tomado de: https://docs.moodle.org/</w:t>
      </w:r>
    </w:p>
    <w:p w14:paraId="6FF49A94" w14:textId="7BF47B23" w:rsidR="00A934A0" w:rsidRPr="00A934A0" w:rsidRDefault="00A934A0" w:rsidP="00A934A0">
      <w:pPr>
        <w:jc w:val="both"/>
        <w:rPr>
          <w:rFonts w:ascii="Verdana" w:hAnsi="Verdana"/>
        </w:rPr>
      </w:pPr>
      <w:r w:rsidRPr="00A934A0">
        <w:rPr>
          <w:rFonts w:ascii="Verdana" w:hAnsi="Verdana"/>
        </w:rPr>
        <w:t>- OVA: Objetos virtuales de aprendizaje.</w:t>
      </w:r>
    </w:p>
    <w:p w14:paraId="1218A243" w14:textId="6D24F0C3" w:rsidR="00A934A0" w:rsidRPr="00A934A0" w:rsidRDefault="00A934A0" w:rsidP="00A934A0">
      <w:pPr>
        <w:jc w:val="both"/>
        <w:rPr>
          <w:rFonts w:ascii="Verdana" w:hAnsi="Verdana"/>
        </w:rPr>
      </w:pPr>
      <w:r w:rsidRPr="00A934A0">
        <w:rPr>
          <w:rFonts w:ascii="Verdana" w:hAnsi="Verdana"/>
        </w:rPr>
        <w:t>- Profesionalización: Proceso de tránsito de una persona que inicia con su ingreso al servicio público, el posterior crecimiento y desarrollo en el mismo y que culmina con su egreso (planificado y controlado). Este proceso es independiente al nivel jerárquico del servidor y en ese sentido, la profesionalización estrecha las brechas que puedan existir entre los conocimientos anteriores que tenga el servidor y las capacidades y conocimientos puntuales que requiera en el ejercicio de su cargo (Plan Nacional de Formación y Capacitación, para el Desarrollo y la Profesionalización del Servidor Público. Mayo de 2017).</w:t>
      </w:r>
    </w:p>
    <w:p w14:paraId="14CA25F9" w14:textId="3D355D34" w:rsidR="00A934A0" w:rsidRPr="00A934A0" w:rsidRDefault="00A934A0" w:rsidP="00A934A0">
      <w:pPr>
        <w:jc w:val="both"/>
        <w:rPr>
          <w:rFonts w:ascii="Verdana" w:hAnsi="Verdana"/>
        </w:rPr>
      </w:pPr>
      <w:r w:rsidRPr="00A934A0">
        <w:rPr>
          <w:rFonts w:ascii="Verdana" w:hAnsi="Verdana"/>
        </w:rPr>
        <w:t>-Sistema Nacional de Capacitación: Conjunto coherente de políticas, planes, disposiciones legales, organismos, escuelas de capacitación, dependencias y recursos organizados con el propósito común de generar en las entidades y en los empleados del Estado una mayor capacidad de aprendizaje y de acción, en función de lograr la eficiencia y la eficacia de la Administración, actuando para ello de manera coordinada y con unidad de criterios (Decreto Ley 1567 de 1998, art. 4).</w:t>
      </w:r>
    </w:p>
    <w:p w14:paraId="14799F21" w14:textId="4345712D" w:rsidR="00A934A0" w:rsidRPr="00A934A0" w:rsidRDefault="00A934A0" w:rsidP="00A934A0">
      <w:pPr>
        <w:jc w:val="both"/>
        <w:rPr>
          <w:rFonts w:ascii="Verdana" w:hAnsi="Verdana"/>
        </w:rPr>
      </w:pPr>
      <w:r w:rsidRPr="00A934A0">
        <w:rPr>
          <w:rFonts w:ascii="Verdana" w:hAnsi="Verdana"/>
        </w:rPr>
        <w:t>4. Desarrollo:</w:t>
      </w:r>
    </w:p>
    <w:p w14:paraId="0D2017D4" w14:textId="5A13AAA8" w:rsidR="00A934A0" w:rsidRPr="00A934A0" w:rsidRDefault="00A934A0" w:rsidP="00A934A0">
      <w:pPr>
        <w:jc w:val="both"/>
        <w:rPr>
          <w:rFonts w:ascii="Verdana" w:hAnsi="Verdana"/>
        </w:rPr>
      </w:pPr>
      <w:r w:rsidRPr="00A934A0">
        <w:rPr>
          <w:rFonts w:ascii="Verdana" w:hAnsi="Verdana"/>
        </w:rPr>
        <w:t>4.1 Apartado Conceptual</w:t>
      </w:r>
    </w:p>
    <w:p w14:paraId="233EE2DB" w14:textId="77777777" w:rsidR="00A934A0" w:rsidRPr="00A934A0" w:rsidRDefault="00A934A0" w:rsidP="00A934A0">
      <w:pPr>
        <w:jc w:val="both"/>
        <w:rPr>
          <w:rFonts w:ascii="Verdana" w:hAnsi="Verdana"/>
        </w:rPr>
      </w:pPr>
      <w:r w:rsidRPr="00A934A0">
        <w:rPr>
          <w:rFonts w:ascii="Verdana" w:hAnsi="Verdana"/>
        </w:rPr>
        <w:t>4.1.1 Marco Normativo</w:t>
      </w:r>
    </w:p>
    <w:p w14:paraId="789806A0" w14:textId="3F86CAAB" w:rsidR="00A934A0" w:rsidRPr="00A934A0" w:rsidRDefault="00A934A0" w:rsidP="00A934A0">
      <w:pPr>
        <w:jc w:val="both"/>
        <w:rPr>
          <w:rFonts w:ascii="Verdana" w:hAnsi="Verdana"/>
        </w:rPr>
      </w:pPr>
      <w:r w:rsidRPr="00A934A0">
        <w:rPr>
          <w:rFonts w:ascii="Verdana" w:hAnsi="Verdana"/>
        </w:rPr>
        <w:t>La Ley 909 del 2004, "Por la cual se expiden normas que regulan el empleo público, la carrera administrativa, gerencia pública y se dictan otras disposiciones", establece en su artículo 36 que "La capacitación y formación de los empleados públicos está orientada al desarrollo de sus capacidades, destrezas, habilidades, valores y competencias fundamentales, con miras a propiciar su eficacia personal, grupal y organizacional, de manera que se posibilite el desarrollo profesional de los empleados y el mejoramiento en la prestación de los servicios [...] las unidades de personal formularán los planes y programas de capacitación para lograr esos objetivos, en concordancia con las normas establecidas y teniendo en cuenta los resultados de la evaluación del desempeño".</w:t>
      </w:r>
    </w:p>
    <w:p w14:paraId="5960BC6B" w14:textId="33B1E4D3" w:rsidR="00A934A0" w:rsidRPr="00A934A0" w:rsidRDefault="00A934A0" w:rsidP="00A934A0">
      <w:pPr>
        <w:jc w:val="both"/>
        <w:rPr>
          <w:rFonts w:ascii="Verdana" w:hAnsi="Verdana"/>
        </w:rPr>
      </w:pPr>
      <w:r w:rsidRPr="00A934A0">
        <w:rPr>
          <w:rFonts w:ascii="Verdana" w:hAnsi="Verdana"/>
        </w:rPr>
        <w:t>Por lo anterior, el ICBF adopta para la vigencia 2020 el Plan Institucional de Capacitación bajo el siguiente marco normativo:</w:t>
      </w:r>
    </w:p>
    <w:p w14:paraId="1B7E7BF2" w14:textId="4AA4369D" w:rsidR="00A934A0" w:rsidRPr="00A934A0" w:rsidRDefault="00A934A0" w:rsidP="00A934A0">
      <w:pPr>
        <w:jc w:val="both"/>
        <w:rPr>
          <w:rFonts w:ascii="Verdana" w:hAnsi="Verdana"/>
        </w:rPr>
      </w:pPr>
      <w:r w:rsidRPr="00A934A0">
        <w:rPr>
          <w:rFonts w:ascii="Verdana" w:hAnsi="Verdana"/>
        </w:rPr>
        <w:t>Constitución Política, artículo 54. "Es obligación del Estado y de los empleadores ofrecer formación y habilitación profesional y técnica a quienes lo requieran. El Estado debe propiciar la ubicación laboral de las personas en edad de trabajar y garantizar a los minusválidos el derecho a un trabajo acorde con sus condiciones de salud".</w:t>
      </w:r>
    </w:p>
    <w:p w14:paraId="7D9E9122" w14:textId="18CFF536" w:rsidR="00A934A0" w:rsidRPr="00A934A0" w:rsidRDefault="00A934A0" w:rsidP="00A934A0">
      <w:pPr>
        <w:jc w:val="both"/>
        <w:rPr>
          <w:rFonts w:ascii="Verdana" w:hAnsi="Verdana"/>
        </w:rPr>
      </w:pPr>
      <w:r w:rsidRPr="00A934A0">
        <w:rPr>
          <w:rFonts w:ascii="Verdana" w:hAnsi="Verdana"/>
        </w:rPr>
        <w:lastRenderedPageBreak/>
        <w:t>Decreto-ley 1567 de 1998, "Por el cual se crea el Sistema Nacional de Capacitación y el sistema de estímulos para los empleados del Estado":</w:t>
      </w:r>
    </w:p>
    <w:p w14:paraId="019DECAA" w14:textId="7CFED9BA" w:rsidR="00A934A0" w:rsidRPr="00A934A0" w:rsidRDefault="00A934A0" w:rsidP="00A934A0">
      <w:pPr>
        <w:jc w:val="both"/>
        <w:rPr>
          <w:rFonts w:ascii="Verdana" w:hAnsi="Verdana"/>
        </w:rPr>
      </w:pPr>
      <w:r w:rsidRPr="00A934A0">
        <w:rPr>
          <w:rFonts w:ascii="Verdana" w:hAnsi="Verdana"/>
        </w:rPr>
        <w:t>- Artículo 4. -Modificado por el artículo 1 de la Ley 1064 de 2006 -: "Definición de capacitación: Se entiende por capacitación el conjunto de procesos organizados, relativos tanto a la Educación para el Trabajo y el Desarrollo Humano como a la informal de acuerdo con lo establecido por la ley general de educación, dirigidos a prolongar y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a la comunidad, al eficaz desempeño del cargo y al desarrollo personal integral. Esta definición comprende los procesos de formación, entendidos como aquellos que tienen por objeto específico desarrollar y fortalecer una ética del servicio público basada en los principios que rigen la función administrativa".</w:t>
      </w:r>
    </w:p>
    <w:p w14:paraId="1374CD9E" w14:textId="57F3AEDA" w:rsidR="00A934A0" w:rsidRPr="00A934A0" w:rsidRDefault="00A934A0" w:rsidP="00A934A0">
      <w:pPr>
        <w:jc w:val="both"/>
        <w:rPr>
          <w:rFonts w:ascii="Verdana" w:hAnsi="Verdana"/>
        </w:rPr>
      </w:pPr>
      <w:r w:rsidRPr="00A934A0">
        <w:rPr>
          <w:rFonts w:ascii="Verdana" w:hAnsi="Verdana"/>
        </w:rPr>
        <w:t>- Artículo 7. "Programas de inducción y reinducción: [...] a) Programa de inducción. Es un proceso dirigido a iniciar al empleado en su integración a la cultura organizacional durante los cuatro meses siguientes a su vinculación. El aprovechamiento del programa por el empleado vinculado en período de prueba deberá ser tenido en cuenta en la evaluación de dicho período [...] b) Programa de reinducción. Está dirigido a reorientar la integración del empleado a la cultura organizacional en virtud de los cambios producidos en cualquiera de los asuntos a los cuales se refieren sus objetivos, que más adelante se señalan. Los programas de reinducción se impartirán a todos los empleados por lo menos cada dos años, o antes, en el momento en que se produzcan dichos cambios, e incluirán obligatoriamente un proceso de actualización acerca de las normas sobre inhabilidades e incompatibilidades y de las que regulan la moral administrativa...".</w:t>
      </w:r>
    </w:p>
    <w:p w14:paraId="561E80AB" w14:textId="3A87CBD2" w:rsidR="00A934A0" w:rsidRPr="00A934A0" w:rsidRDefault="00A934A0" w:rsidP="00A934A0">
      <w:pPr>
        <w:jc w:val="both"/>
        <w:rPr>
          <w:rFonts w:ascii="Verdana" w:hAnsi="Verdana"/>
        </w:rPr>
      </w:pPr>
      <w:r w:rsidRPr="00A934A0">
        <w:rPr>
          <w:rFonts w:ascii="Verdana" w:hAnsi="Verdana"/>
        </w:rPr>
        <w:t>Ley 734 de 2002 (Código Disciplinario Único), Artículo 33. en él se establece que uno de los derechos de los servidores públicos es "Recibir capacitación para el mejor desempeño de sus funciones"1. Ley 909 de 2004, "Por el cual se expiden normas que regulan el empleo público, la carrera administrativa, gerencia pública y se dictan otras disposiciones":</w:t>
      </w:r>
    </w:p>
    <w:p w14:paraId="4F4DF9AF" w14:textId="06A2FCFA" w:rsidR="00A934A0" w:rsidRPr="00A934A0" w:rsidRDefault="00A934A0" w:rsidP="00A934A0">
      <w:pPr>
        <w:jc w:val="both"/>
        <w:rPr>
          <w:rFonts w:ascii="Verdana" w:hAnsi="Verdana"/>
        </w:rPr>
      </w:pPr>
      <w:r w:rsidRPr="00A934A0">
        <w:rPr>
          <w:rFonts w:ascii="Verdana" w:hAnsi="Verdana"/>
        </w:rPr>
        <w:t>- Artículo 15. "Las Unidades de Personal de las entidades [...] 2. Serán funciones específicas de estas unidades de personal, las siguientes: [...] e) Diseñar y administrar los programas de formación y capacitación, de acuerdo con lo previsto en la ley y en el Plan Nacional de Formación y Capacitación...".</w:t>
      </w:r>
    </w:p>
    <w:p w14:paraId="605965C0" w14:textId="35CFB373" w:rsidR="00A934A0" w:rsidRPr="00A934A0" w:rsidRDefault="00A934A0" w:rsidP="00A934A0">
      <w:pPr>
        <w:jc w:val="both"/>
        <w:rPr>
          <w:rFonts w:ascii="Verdana" w:hAnsi="Verdana"/>
        </w:rPr>
      </w:pPr>
      <w:r w:rsidRPr="00A934A0">
        <w:rPr>
          <w:rFonts w:ascii="Verdana" w:hAnsi="Verdana"/>
        </w:rPr>
        <w:t>- Artículo 16. "Las Comisiones de Personal [...] 2. Además de las asignadas en otras normas, las Comisiones de Personal cumplirán las siguientes funciones: [...] h) Participar en la elaboración del plan anual de formación y capacitación y en el de estímulos y en su seguimiento...".</w:t>
      </w:r>
    </w:p>
    <w:p w14:paraId="274186AB" w14:textId="7C241831" w:rsidR="00A934A0" w:rsidRPr="00A934A0" w:rsidRDefault="00A934A0" w:rsidP="00A934A0">
      <w:pPr>
        <w:jc w:val="both"/>
        <w:rPr>
          <w:rFonts w:ascii="Verdana" w:hAnsi="Verdana"/>
        </w:rPr>
      </w:pPr>
      <w:r w:rsidRPr="00A934A0">
        <w:rPr>
          <w:rFonts w:ascii="Verdana" w:hAnsi="Verdana"/>
        </w:rPr>
        <w:lastRenderedPageBreak/>
        <w:t>- Artículo 36. "Objetivos de la Capacitación. 1. La capacitación y formación de los empleados está orientada al desarrollo de sus capacidades, destrezas, habilidades, valores y competencias fundamentales, con miras a propiciar su eficacia personal, grupal y organizacional, de manera que se posibilite el desarrollo profesional de los empleados y el mejoramiento en la prestación de los servicios. / 2. Dentro de la política que establezca el Departamento Administrativo de la Función Pública, las unidades de personal formularán los planes y programas de capacitación para lograr esos objetivos, en concordancia con las normas establecidas y teniendo en cuenta los resultados de la evaluación del desempeño...".</w:t>
      </w:r>
    </w:p>
    <w:p w14:paraId="5734C00F" w14:textId="0FC112B4" w:rsidR="00A934A0" w:rsidRPr="00A934A0" w:rsidRDefault="00A934A0" w:rsidP="00A934A0">
      <w:pPr>
        <w:jc w:val="both"/>
        <w:rPr>
          <w:rFonts w:ascii="Verdana" w:hAnsi="Verdana"/>
        </w:rPr>
      </w:pPr>
      <w:r w:rsidRPr="00A934A0">
        <w:rPr>
          <w:rFonts w:ascii="Verdana" w:hAnsi="Verdana"/>
        </w:rPr>
        <w:t>Ley 1064 de 2006, "Por la cual se dictan normas para el apoyo y fortalecimiento de la educación para el trabajo y el desarrollo humano establecida como educación no formal en la Ley General de Educación".</w:t>
      </w:r>
    </w:p>
    <w:p w14:paraId="5ABC17CA" w14:textId="7CF74373" w:rsidR="00A934A0" w:rsidRPr="00A934A0" w:rsidRDefault="00A934A0" w:rsidP="00A934A0">
      <w:pPr>
        <w:jc w:val="both"/>
        <w:rPr>
          <w:rFonts w:ascii="Verdana" w:hAnsi="Verdana"/>
        </w:rPr>
      </w:pPr>
      <w:r w:rsidRPr="00A934A0">
        <w:rPr>
          <w:rFonts w:ascii="Verdana" w:hAnsi="Verdana"/>
        </w:rPr>
        <w:t>Circular Externa DAFP No. 100-010 del 21 de 2014: En relación con inducción orientó que "Los programas de inducción están orientados a fortalecer la integración del empleado a la cultura organizacional, crear identidad y sentido de pertenencia por la entidad, desarrollar habilidades gerenciales y de servicio público y a suministrar información para el conocimiento de la función pública y del organismo en el que se prestan sus servicios, durante los cuatro (4) meses siguientes a su vinculación".</w:t>
      </w:r>
    </w:p>
    <w:p w14:paraId="2794C541" w14:textId="34E39E98" w:rsidR="00A934A0" w:rsidRPr="00A934A0" w:rsidRDefault="00A934A0" w:rsidP="00A934A0">
      <w:pPr>
        <w:jc w:val="both"/>
        <w:rPr>
          <w:rFonts w:ascii="Verdana" w:hAnsi="Verdana"/>
        </w:rPr>
      </w:pPr>
      <w:r w:rsidRPr="00A934A0">
        <w:rPr>
          <w:rFonts w:ascii="Verdana" w:hAnsi="Verdana"/>
        </w:rPr>
        <w:t>Decreto 1083 de 2015, "Por medio del cual se expide el Decreto Único Reglamentario del Sector de Función Pública":</w:t>
      </w:r>
    </w:p>
    <w:p w14:paraId="2FFFC732" w14:textId="1B4804F6" w:rsidR="00A934A0" w:rsidRPr="00A934A0" w:rsidRDefault="00A934A0" w:rsidP="00A934A0">
      <w:pPr>
        <w:jc w:val="both"/>
        <w:rPr>
          <w:rFonts w:ascii="Verdana" w:hAnsi="Verdana"/>
        </w:rPr>
      </w:pPr>
      <w:r w:rsidRPr="00A934A0">
        <w:rPr>
          <w:rFonts w:ascii="Verdana" w:hAnsi="Verdana"/>
        </w:rPr>
        <w:t>- Artículo 2.2.9.1. "Planes de capacitación. Los planes de capacitación de las entidades públicas deben responder a estudios técnicos que identifiquen necesidades y requerimientos de las áreas de trabajo y de los empleados, para desarrollar los planes anuales institucionales y las competencias laborales. / Los estudios deberán ser adelantados por las unidades de personal o por quienes hagan sus veces, para lo cual se apoyarán en los instrumentos desarrollados por el Departamento Administrativo de la Función Pública y por la Escuela Superior de Administración Pública. / Los recursos con que cuente la administración para capacitación deberán atender las necesidades establecidas en los planes institucionales de capacitación".</w:t>
      </w:r>
    </w:p>
    <w:p w14:paraId="72091405" w14:textId="34F31FBE" w:rsidR="00A934A0" w:rsidRPr="00A934A0" w:rsidRDefault="00A934A0" w:rsidP="00A934A0">
      <w:pPr>
        <w:jc w:val="both"/>
        <w:rPr>
          <w:rFonts w:ascii="Verdana" w:hAnsi="Verdana"/>
        </w:rPr>
      </w:pPr>
      <w:r w:rsidRPr="00A934A0">
        <w:rPr>
          <w:rFonts w:ascii="Verdana" w:hAnsi="Verdana"/>
        </w:rPr>
        <w:t xml:space="preserve">- Artículo 2.2.9.3. "Plan Nacional de Formación y Capacitación. El Departamento Administrativo de la Función Pública, con el apoyo de la Escuela Superior de Administración Pública, adelantará la evaluación anual del Plan Nacional de Formación y Capacitación, con el fin de revisar el cumplimiento por parte de las entidades de las orientaciones y prioridades allí establecidas. Igualmente, establecerá los mecanismos de seguimiento a los Planes Institucionales de Capacitación que éstas formulen. / La evaluación y el seguimiento buscarán especialmente medir el impacto y los resultados de la capacitación. Para medir el impacto se estudiarán los cambios organizacionales y para analizar los </w:t>
      </w:r>
      <w:r w:rsidRPr="00A934A0">
        <w:rPr>
          <w:rFonts w:ascii="Verdana" w:hAnsi="Verdana"/>
        </w:rPr>
        <w:lastRenderedPageBreak/>
        <w:t>resultados se estudiarán los cambios en el desempeño de los empleados en sus áreas de trabajo como consecuencia de acciones de capacitación".</w:t>
      </w:r>
    </w:p>
    <w:p w14:paraId="20C7AFA2" w14:textId="78C18C9C" w:rsidR="00A934A0" w:rsidRPr="00A934A0" w:rsidRDefault="00A934A0" w:rsidP="00A934A0">
      <w:pPr>
        <w:jc w:val="both"/>
        <w:rPr>
          <w:rFonts w:ascii="Verdana" w:hAnsi="Verdana"/>
        </w:rPr>
      </w:pPr>
      <w:r w:rsidRPr="00A934A0">
        <w:rPr>
          <w:rFonts w:ascii="Verdana" w:hAnsi="Verdana"/>
        </w:rPr>
        <w:t>- Artículo 2.2.9.4. "Red Interinstitucional de Capacitación para Empleados Públicos. En desarrollo del artículo 3o, literal e), numeral 3 del Decreto-ley 1567 1998, conformase la Red Interinstitucional de Capacitación para Empleados Públicos, con el objeto de apoyar los planes de capacitación institucional. La Red estará integrada por las entidades públicas a las cuales se aplica la Ley 909 de 2004. / La Escuela Superior de Administración Pública coordinará y administrará la Red de acuerdo con el reglamento que expida para su funcionamiento. / Para el desarrollo de los programas de capacitación que programe la Red, cada entidad aportará recursos humanos y logísticos, de acuerdo con sus disponibilidades".</w:t>
      </w:r>
    </w:p>
    <w:p w14:paraId="325CD620" w14:textId="343C3083" w:rsidR="00A934A0" w:rsidRPr="00A934A0" w:rsidRDefault="00A934A0" w:rsidP="00A934A0">
      <w:pPr>
        <w:jc w:val="both"/>
        <w:rPr>
          <w:rFonts w:ascii="Verdana" w:hAnsi="Verdana"/>
        </w:rPr>
      </w:pPr>
      <w:r w:rsidRPr="00A934A0">
        <w:rPr>
          <w:rFonts w:ascii="Verdana" w:hAnsi="Verdana"/>
        </w:rPr>
        <w:t>- Artículo 2.2.15.1. "Día nacional del servidor público. Declarase el 27 de junio de cada año, como día nacional del servidor público. En este día las entidades deberán programar actividades de capacitación y jornadas de reflexión institucional dirigidas a fortalecer su sentido de pertenencia, la eficiencia, la adecuada prestación del servicio, los valores y la ética del servicio en lo público y el buen gobierno. Así mismo, las entidades deberán adelantar actividades que exalten la labor del servidor público. El día 27 de junio de cada año no se constituirá como de vacancia".</w:t>
      </w:r>
    </w:p>
    <w:p w14:paraId="4966F1C3" w14:textId="041DE48A" w:rsidR="00A934A0" w:rsidRPr="00A934A0" w:rsidRDefault="00A934A0" w:rsidP="00A934A0">
      <w:pPr>
        <w:jc w:val="both"/>
        <w:rPr>
          <w:rFonts w:ascii="Verdana" w:hAnsi="Verdana"/>
        </w:rPr>
      </w:pPr>
      <w:r w:rsidRPr="00A934A0">
        <w:rPr>
          <w:rFonts w:ascii="Verdana" w:hAnsi="Verdana"/>
        </w:rPr>
        <w:t>Resolución 390 de 2017, "Por la cual se actualiza el Plan Nacional de Formación y Capacitación".</w:t>
      </w:r>
    </w:p>
    <w:p w14:paraId="293A839E" w14:textId="09D53889" w:rsidR="00A934A0" w:rsidRPr="00A934A0" w:rsidRDefault="00A934A0" w:rsidP="00A934A0">
      <w:pPr>
        <w:jc w:val="both"/>
        <w:rPr>
          <w:rFonts w:ascii="Verdana" w:hAnsi="Verdana"/>
        </w:rPr>
      </w:pPr>
      <w:r w:rsidRPr="00A934A0">
        <w:rPr>
          <w:rFonts w:ascii="Verdana" w:hAnsi="Verdana"/>
        </w:rPr>
        <w:t>Decreto 893 de 2017, "Por el cual se crean los Programas de Desarrollo con Enfoque Territorial -PDET".</w:t>
      </w:r>
    </w:p>
    <w:p w14:paraId="2ED9A0B1" w14:textId="53E68E4D" w:rsidR="00A934A0" w:rsidRPr="00A934A0" w:rsidRDefault="00A934A0" w:rsidP="00A934A0">
      <w:pPr>
        <w:jc w:val="both"/>
        <w:rPr>
          <w:rFonts w:ascii="Verdana" w:hAnsi="Verdana"/>
        </w:rPr>
      </w:pPr>
      <w:r w:rsidRPr="00A934A0">
        <w:rPr>
          <w:rFonts w:ascii="Verdana" w:hAnsi="Verdana"/>
        </w:rPr>
        <w:t>Decreto 894 de 2017, "Por el cual se dictan normas en materia de empleo público con el fin de facilitar y asegurar la implementación y desarrollo normativo del Acuerdo Final para la Terminación del Conflicto y la Construcción de una Paz Estable y Duradera", cuyo artículo 1 dispone: «Modificar el literal g) del artículo 6o del Decreto-ley 1567 de 1998 el cual quedará así: / "g) Profesionalización del servidor público. Todos los servidores públicos independientemente de su tipo de vinculación con el Estado podrán acceder en igualdad de condiciones a la capacitación, al entrenamiento y a los programas de bienestar que adopte la entidad para garantizar la mayor calidad de los servicios públicos a su cargo, atendiendo a las necesidades y presupuesto de la entidad. En todo caso si el presupuesto es insuficiente se dará prioridad a los empleados con derechos de carrera administrativa"» (declarado exequible en el entendido de que la capacitación de los servidores públicos nombrados en provisionalidad se utilizará para la implementación del Acuerdo de Paz, dando prelación a los municipios priorizados por el Gobierno Nacional; Cfr. C-527 de 2017).</w:t>
      </w:r>
    </w:p>
    <w:p w14:paraId="22573101" w14:textId="4EEDF218" w:rsidR="00A934A0" w:rsidRPr="00A934A0" w:rsidRDefault="00A934A0" w:rsidP="00A934A0">
      <w:pPr>
        <w:jc w:val="both"/>
        <w:rPr>
          <w:rFonts w:ascii="Verdana" w:hAnsi="Verdana"/>
        </w:rPr>
      </w:pPr>
      <w:r w:rsidRPr="00A934A0">
        <w:rPr>
          <w:rFonts w:ascii="Verdana" w:hAnsi="Verdana"/>
        </w:rPr>
        <w:t>Bases Plan Nacional de Desarrollo: Atendiendo los pilares y estrategias propuestas para vigencia 2018-2022.</w:t>
      </w:r>
    </w:p>
    <w:p w14:paraId="40452303" w14:textId="196D5F8F" w:rsidR="00A934A0" w:rsidRPr="00A934A0" w:rsidRDefault="00A934A0" w:rsidP="00A934A0">
      <w:pPr>
        <w:jc w:val="both"/>
        <w:rPr>
          <w:rFonts w:ascii="Verdana" w:hAnsi="Verdana"/>
        </w:rPr>
      </w:pPr>
      <w:r w:rsidRPr="00A934A0">
        <w:rPr>
          <w:rFonts w:ascii="Verdana" w:hAnsi="Verdana"/>
        </w:rPr>
        <w:lastRenderedPageBreak/>
        <w:t>Guía Metodológica para la Implementación del Plan Nacional de Formación y Capacitación (PNFC): Profesionalización y Desarrollo de los Servidores Públicos -diciembre 2017: Brinda orientaciones a las entidades sobre el nuevo modelo de aprendizaje organizacional desde el ámbito conceptual y metodológico delimitando su alcance y permitiendo una comprensión más profunda de la gestión que deben adelantar las entidades públicas para el desarrollo de las capacidades que requieren las personas que laboran en cada una de ellas.</w:t>
      </w:r>
    </w:p>
    <w:p w14:paraId="07584888" w14:textId="13F7A673" w:rsidR="00A934A0" w:rsidRPr="00A934A0" w:rsidRDefault="00A934A0" w:rsidP="00A934A0">
      <w:pPr>
        <w:jc w:val="both"/>
        <w:rPr>
          <w:rFonts w:ascii="Verdana" w:hAnsi="Verdana"/>
        </w:rPr>
      </w:pPr>
      <w:r w:rsidRPr="00A934A0">
        <w:rPr>
          <w:rFonts w:ascii="Verdana" w:hAnsi="Verdana"/>
        </w:rPr>
        <w:t>Decreto 51 de 2018, "Por el cual se modifica parcialmente el Decreto 1083 de 2015, Único Reglamentario del Sector de Función Pública, y se deroga el Decreto 1737 de 2009".</w:t>
      </w:r>
    </w:p>
    <w:p w14:paraId="09ABEFE1" w14:textId="1EB957C8" w:rsidR="00A934A0" w:rsidRPr="00A934A0" w:rsidRDefault="00A934A0" w:rsidP="00A934A0">
      <w:pPr>
        <w:jc w:val="both"/>
        <w:rPr>
          <w:rFonts w:ascii="Verdana" w:hAnsi="Verdana"/>
        </w:rPr>
      </w:pPr>
      <w:r w:rsidRPr="00A934A0">
        <w:rPr>
          <w:rFonts w:ascii="Verdana" w:hAnsi="Verdana"/>
        </w:rPr>
        <w:t>Resolución 1166 de 2018, "Por la cual se adoptan los lineamientos para el talento humano que orienta y atiende a las víctimas del conflicto armado y se dictan otras disposiciones".</w:t>
      </w:r>
    </w:p>
    <w:p w14:paraId="37E0CEAB" w14:textId="47694A81" w:rsidR="00A934A0" w:rsidRPr="00A934A0" w:rsidRDefault="00A934A0" w:rsidP="00A934A0">
      <w:pPr>
        <w:jc w:val="both"/>
        <w:rPr>
          <w:rFonts w:ascii="Verdana" w:hAnsi="Verdana"/>
        </w:rPr>
      </w:pPr>
      <w:r w:rsidRPr="00A934A0">
        <w:rPr>
          <w:rFonts w:ascii="Verdana" w:hAnsi="Verdana"/>
        </w:rPr>
        <w:t>Decreto 815 de 2018: "Por el cual se modifica el Decreto 1083 de 2015, Único Reglamentarlo del Sector de Función Pública, en lo relacionado con las competencias laborales generales para los empleos públicos de los distintos niveles jerárquicos".</w:t>
      </w:r>
    </w:p>
    <w:p w14:paraId="38CD55A0" w14:textId="2D5C0F35" w:rsidR="00A934A0" w:rsidRPr="00A934A0" w:rsidRDefault="00A934A0" w:rsidP="00A934A0">
      <w:pPr>
        <w:jc w:val="both"/>
        <w:rPr>
          <w:rFonts w:ascii="Verdana" w:hAnsi="Verdana"/>
        </w:rPr>
      </w:pPr>
      <w:r w:rsidRPr="00A934A0">
        <w:rPr>
          <w:rFonts w:ascii="Verdana" w:hAnsi="Verdana"/>
        </w:rPr>
        <w:t>Circular No. 100-04- 2018 del DAFP: Las entidades públicas del sector central y descentralizado de la Rama Ejecutiva, de los órdenes nacional y territorial, deberán Incluir en sus programas de Inducción y reinducción el desarrollo del curso virtual sobre el Modelo Integrado de Planeación y Gestión (MIPG) bajo las siguientes directrices:</w:t>
      </w:r>
    </w:p>
    <w:p w14:paraId="09000EE0" w14:textId="3FC01DA6" w:rsidR="00A934A0" w:rsidRPr="00A934A0" w:rsidRDefault="00A934A0" w:rsidP="00A934A0">
      <w:pPr>
        <w:jc w:val="both"/>
        <w:rPr>
          <w:rFonts w:ascii="Verdana" w:hAnsi="Verdana"/>
        </w:rPr>
      </w:pPr>
      <w:r w:rsidRPr="00A934A0">
        <w:rPr>
          <w:rFonts w:ascii="Verdana" w:hAnsi="Verdana"/>
        </w:rPr>
        <w:t>«1. Todos los servidores públicos deben tomar como mínimo el módulo "Fundamentos Generales".</w:t>
      </w:r>
    </w:p>
    <w:p w14:paraId="656CBAC3" w14:textId="483E4863" w:rsidR="00A934A0" w:rsidRPr="00A934A0" w:rsidRDefault="00A934A0" w:rsidP="00A934A0">
      <w:pPr>
        <w:jc w:val="both"/>
        <w:rPr>
          <w:rFonts w:ascii="Verdana" w:hAnsi="Verdana"/>
        </w:rPr>
      </w:pPr>
      <w:r w:rsidRPr="00A934A0">
        <w:rPr>
          <w:rFonts w:ascii="Verdana" w:hAnsi="Verdana"/>
        </w:rPr>
        <w:t>»2. Los gerentes públicos deben además tomar el curso de Inducción a los Gerentes Públicos de la Administración Colombiana.</w:t>
      </w:r>
    </w:p>
    <w:p w14:paraId="6ACD7F33" w14:textId="186BEB10" w:rsidR="00A934A0" w:rsidRPr="00A934A0" w:rsidRDefault="00A934A0" w:rsidP="00A934A0">
      <w:pPr>
        <w:jc w:val="both"/>
        <w:rPr>
          <w:rFonts w:ascii="Verdana" w:hAnsi="Verdana"/>
        </w:rPr>
      </w:pPr>
      <w:r w:rsidRPr="00A934A0">
        <w:rPr>
          <w:rFonts w:ascii="Verdana" w:hAnsi="Verdana"/>
        </w:rPr>
        <w:t>»3. Los responsables de implementar las políticas asociadas al Modelo deben tomar la totalidad de los módulos que Integran el curso».</w:t>
      </w:r>
    </w:p>
    <w:p w14:paraId="558F1D82" w14:textId="7F258A44" w:rsidR="00A934A0" w:rsidRPr="00A934A0" w:rsidRDefault="00A934A0" w:rsidP="00A934A0">
      <w:pPr>
        <w:jc w:val="both"/>
        <w:rPr>
          <w:rFonts w:ascii="Verdana" w:hAnsi="Verdana"/>
        </w:rPr>
      </w:pPr>
      <w:r w:rsidRPr="00A934A0">
        <w:rPr>
          <w:rFonts w:ascii="Verdana" w:hAnsi="Verdana"/>
        </w:rPr>
        <w:t>Ley 1960 del 27 de junio - 2019 del DAFP: "Por el cual se modifican la Ley 909 de 2004, el Decreto Ley 1567 de 1998 y se dictan otras disposiciones", cuyo artículo 3 dispone: «El literal g) del artículo 6o del Decreto-ley 1567 de 1998 quedará así: g) Profesionalización del servidor público. Todos los servidores públicos Independientemente de su tipo de vinculación con el Estado podrán acceder a los programas de capacitación y bienestar que adelante la entidad, atendiendo a las necesidades y al presupuesto asignado. En todo caso, si el presupuesto es Insuficiente se dará prioridad a los empleados con derechos de carrera administrativa".</w:t>
      </w:r>
    </w:p>
    <w:p w14:paraId="3A782C41" w14:textId="5E366184" w:rsidR="00A934A0" w:rsidRPr="00A934A0" w:rsidRDefault="00A934A0" w:rsidP="00A934A0">
      <w:pPr>
        <w:jc w:val="both"/>
        <w:rPr>
          <w:rFonts w:ascii="Verdana" w:hAnsi="Verdana"/>
        </w:rPr>
      </w:pPr>
      <w:r w:rsidRPr="00A934A0">
        <w:rPr>
          <w:rFonts w:ascii="Verdana" w:hAnsi="Verdana"/>
        </w:rPr>
        <w:t>4.1.2 Beneficiarios y obligaciones.</w:t>
      </w:r>
    </w:p>
    <w:p w14:paraId="416B5CA0" w14:textId="6747E6E2" w:rsidR="00A934A0" w:rsidRPr="00A934A0" w:rsidRDefault="00A934A0" w:rsidP="00A934A0">
      <w:pPr>
        <w:jc w:val="both"/>
        <w:rPr>
          <w:rFonts w:ascii="Verdana" w:hAnsi="Verdana"/>
        </w:rPr>
      </w:pPr>
      <w:r w:rsidRPr="00A934A0">
        <w:rPr>
          <w:rFonts w:ascii="Verdana" w:hAnsi="Verdana"/>
        </w:rPr>
        <w:lastRenderedPageBreak/>
        <w:t>El Plan Institucional de Capacitación se encuentra dirigido a todos los Servidores Públicos, de acuerdo con lo estipulado en la Ley 909 de 2004, de la Sede de la Dirección General y las regionales para la vigencia 2020. Los programas de Inducción, entrenamiento en el puesto y reinducción se encuentran dirigidos a todos los colaboradores.</w:t>
      </w:r>
    </w:p>
    <w:p w14:paraId="4ECD2C7B" w14:textId="77777777" w:rsidR="00A934A0" w:rsidRPr="00A934A0" w:rsidRDefault="00A934A0" w:rsidP="00A934A0">
      <w:pPr>
        <w:jc w:val="both"/>
        <w:rPr>
          <w:rFonts w:ascii="Verdana" w:hAnsi="Verdana"/>
        </w:rPr>
      </w:pPr>
      <w:r w:rsidRPr="00A934A0">
        <w:rPr>
          <w:rFonts w:ascii="Verdana" w:hAnsi="Verdana"/>
        </w:rPr>
        <w:t>Los Servidores Públicos para la ejecución del Plan Institucional de Capacitación tendrán los siguientes derechos:</w:t>
      </w:r>
    </w:p>
    <w:p w14:paraId="2D3BFEB5" w14:textId="4C715573" w:rsidR="00A934A0" w:rsidRPr="00A934A0" w:rsidRDefault="00A934A0" w:rsidP="00A934A0">
      <w:pPr>
        <w:jc w:val="both"/>
        <w:rPr>
          <w:rFonts w:ascii="Verdana" w:hAnsi="Verdana"/>
        </w:rPr>
      </w:pPr>
      <w:r w:rsidRPr="00A934A0">
        <w:rPr>
          <w:rFonts w:ascii="Verdana" w:hAnsi="Verdana"/>
        </w:rPr>
        <w:t>- Recibir Inducción para explicarle el funcionamiento de la entidad, las funciones a su cargo y la ubicación jerárquica y física del empleo.</w:t>
      </w:r>
    </w:p>
    <w:p w14:paraId="355F9D00" w14:textId="32E80574" w:rsidR="00A934A0" w:rsidRPr="00A934A0" w:rsidRDefault="00A934A0" w:rsidP="00A934A0">
      <w:pPr>
        <w:jc w:val="both"/>
        <w:rPr>
          <w:rFonts w:ascii="Verdana" w:hAnsi="Verdana"/>
        </w:rPr>
      </w:pPr>
      <w:r w:rsidRPr="00A934A0">
        <w:rPr>
          <w:rFonts w:ascii="Verdana" w:hAnsi="Verdana"/>
        </w:rPr>
        <w:t>-"Recibir capacitación para el mejor desempeño de sus funciones", de acuerdo con lo establecido en el Artículo 33 de la Ley 732 de 2002.</w:t>
      </w:r>
    </w:p>
    <w:p w14:paraId="761DC566" w14:textId="0A260378" w:rsidR="00A934A0" w:rsidRPr="00A934A0" w:rsidRDefault="00A934A0" w:rsidP="00A934A0">
      <w:pPr>
        <w:jc w:val="both"/>
        <w:rPr>
          <w:rFonts w:ascii="Verdana" w:hAnsi="Verdana"/>
        </w:rPr>
      </w:pPr>
      <w:r w:rsidRPr="00A934A0">
        <w:rPr>
          <w:rFonts w:ascii="Verdana" w:hAnsi="Verdana"/>
        </w:rPr>
        <w:t>- Conocer de manera oportuna el Plan Institucional de Capacitación de la vigencia.</w:t>
      </w:r>
    </w:p>
    <w:p w14:paraId="598B2D27" w14:textId="6F5FBB47" w:rsidR="00A934A0" w:rsidRPr="00A934A0" w:rsidRDefault="00A934A0" w:rsidP="00A934A0">
      <w:pPr>
        <w:jc w:val="both"/>
        <w:rPr>
          <w:rFonts w:ascii="Verdana" w:hAnsi="Verdana"/>
        </w:rPr>
      </w:pPr>
      <w:r w:rsidRPr="00A934A0">
        <w:rPr>
          <w:rFonts w:ascii="Verdana" w:hAnsi="Verdana"/>
        </w:rPr>
        <w:t>- Recibir de manera oportuna la Información relacionada con la participación en los eventos de capacitación.</w:t>
      </w:r>
    </w:p>
    <w:p w14:paraId="5CB13022" w14:textId="46A084D5" w:rsidR="00A934A0" w:rsidRPr="00A934A0" w:rsidRDefault="00A934A0" w:rsidP="00A934A0">
      <w:pPr>
        <w:jc w:val="both"/>
        <w:rPr>
          <w:rFonts w:ascii="Verdana" w:hAnsi="Verdana"/>
        </w:rPr>
      </w:pPr>
      <w:r w:rsidRPr="00A934A0">
        <w:rPr>
          <w:rFonts w:ascii="Verdana" w:hAnsi="Verdana"/>
        </w:rPr>
        <w:t>- Recibir información oportuna sobre los eventos programados y/o invitaciones remitidas por otras entidades.</w:t>
      </w:r>
    </w:p>
    <w:p w14:paraId="0452A99D" w14:textId="1714CAE7" w:rsidR="00A934A0" w:rsidRPr="00A934A0" w:rsidRDefault="00A934A0" w:rsidP="00A934A0">
      <w:pPr>
        <w:jc w:val="both"/>
        <w:rPr>
          <w:rFonts w:ascii="Verdana" w:hAnsi="Verdana"/>
        </w:rPr>
      </w:pPr>
      <w:r w:rsidRPr="00A934A0">
        <w:rPr>
          <w:rFonts w:ascii="Verdana" w:hAnsi="Verdana"/>
        </w:rPr>
        <w:t>Los Servidores Públicos para la ejecución del Plan Institucional de Capacitación tendrán las siguientes obligaciones:</w:t>
      </w:r>
    </w:p>
    <w:p w14:paraId="57B7171C" w14:textId="13B8CC7F" w:rsidR="00A934A0" w:rsidRPr="00A934A0" w:rsidRDefault="00A934A0" w:rsidP="00A934A0">
      <w:pPr>
        <w:jc w:val="both"/>
        <w:rPr>
          <w:rFonts w:ascii="Verdana" w:hAnsi="Verdana"/>
        </w:rPr>
      </w:pPr>
      <w:r w:rsidRPr="00A934A0">
        <w:rPr>
          <w:rFonts w:ascii="Verdana" w:hAnsi="Verdana"/>
        </w:rPr>
        <w:t>- Participar en las actividades previstas en el Plan de acuerdo con el cronograma y agenda establecidos.</w:t>
      </w:r>
    </w:p>
    <w:p w14:paraId="2D551DA8" w14:textId="3389F00A" w:rsidR="00A934A0" w:rsidRPr="00A934A0" w:rsidRDefault="00A934A0" w:rsidP="00A934A0">
      <w:pPr>
        <w:jc w:val="both"/>
        <w:rPr>
          <w:rFonts w:ascii="Verdana" w:hAnsi="Verdana"/>
        </w:rPr>
      </w:pPr>
      <w:r w:rsidRPr="00A934A0">
        <w:rPr>
          <w:rFonts w:ascii="Verdana" w:hAnsi="Verdana"/>
        </w:rPr>
        <w:t>- Suscribir la carta de compromiso como garantía de participación en los eventos en los cuales sea programado o inscrito voluntariamente.</w:t>
      </w:r>
    </w:p>
    <w:p w14:paraId="2DD4730C" w14:textId="4DCA898C" w:rsidR="00A934A0" w:rsidRPr="00A934A0" w:rsidRDefault="00A934A0" w:rsidP="00A934A0">
      <w:pPr>
        <w:jc w:val="both"/>
        <w:rPr>
          <w:rFonts w:ascii="Verdana" w:hAnsi="Verdana"/>
        </w:rPr>
      </w:pPr>
      <w:r w:rsidRPr="00A934A0">
        <w:rPr>
          <w:rFonts w:ascii="Verdana" w:hAnsi="Verdana"/>
        </w:rPr>
        <w:t>- Asistir a los eventos a los cuales ha sido invitado.</w:t>
      </w:r>
    </w:p>
    <w:p w14:paraId="3C7E1DAF" w14:textId="6E0B987F" w:rsidR="00A934A0" w:rsidRPr="00A934A0" w:rsidRDefault="00A934A0" w:rsidP="00A934A0">
      <w:pPr>
        <w:jc w:val="both"/>
        <w:rPr>
          <w:rFonts w:ascii="Verdana" w:hAnsi="Verdana"/>
        </w:rPr>
      </w:pPr>
      <w:r w:rsidRPr="00A934A0">
        <w:rPr>
          <w:rFonts w:ascii="Verdana" w:hAnsi="Verdana"/>
        </w:rPr>
        <w:t>- En el caso de contar con personal a cargo, facilitar la asistencia de los funcionarios a su cargo, a los eventos de capacitación y formación que programe el Instituto.</w:t>
      </w:r>
    </w:p>
    <w:p w14:paraId="02AB1EE4" w14:textId="4DE63BC5" w:rsidR="00A934A0" w:rsidRPr="00A934A0" w:rsidRDefault="00A934A0" w:rsidP="00A934A0">
      <w:pPr>
        <w:jc w:val="both"/>
        <w:rPr>
          <w:rFonts w:ascii="Verdana" w:hAnsi="Verdana"/>
        </w:rPr>
      </w:pPr>
      <w:r w:rsidRPr="00A934A0">
        <w:rPr>
          <w:rFonts w:ascii="Verdana" w:hAnsi="Verdana"/>
        </w:rPr>
        <w:t>- Socializar al interior del Grupo o área de trabajo, los conocimientos adquiridos en eventos de capacitación.</w:t>
      </w:r>
    </w:p>
    <w:p w14:paraId="3F153BB3" w14:textId="148FC352" w:rsidR="00A934A0" w:rsidRPr="00A934A0" w:rsidRDefault="00A934A0" w:rsidP="00A934A0">
      <w:pPr>
        <w:jc w:val="both"/>
        <w:rPr>
          <w:rFonts w:ascii="Verdana" w:hAnsi="Verdana"/>
        </w:rPr>
      </w:pPr>
      <w:r w:rsidRPr="00A934A0">
        <w:rPr>
          <w:rFonts w:ascii="Verdana" w:hAnsi="Verdana"/>
        </w:rPr>
        <w:t>- Evaluar, de acuerdo con el procedimiento de capacitación cada uno de los eventos de formación y capacitación internos en los que participe.</w:t>
      </w:r>
    </w:p>
    <w:p w14:paraId="172B905F" w14:textId="6A44D097" w:rsidR="00A934A0" w:rsidRPr="00A934A0" w:rsidRDefault="00A934A0" w:rsidP="00A934A0">
      <w:pPr>
        <w:jc w:val="both"/>
        <w:rPr>
          <w:rFonts w:ascii="Verdana" w:hAnsi="Verdana"/>
        </w:rPr>
      </w:pPr>
      <w:r w:rsidRPr="00A934A0">
        <w:rPr>
          <w:rFonts w:ascii="Verdana" w:hAnsi="Verdana"/>
        </w:rPr>
        <w:t>- Culminar los cursos en modalidad virtual en los cuales se encuentra inscrito o informar de manera oportuna los motivos para su no terminación.</w:t>
      </w:r>
    </w:p>
    <w:p w14:paraId="4157F7C9" w14:textId="6D032CB6" w:rsidR="00A934A0" w:rsidRPr="00A934A0" w:rsidRDefault="00A934A0" w:rsidP="00A934A0">
      <w:pPr>
        <w:jc w:val="both"/>
        <w:rPr>
          <w:rFonts w:ascii="Verdana" w:hAnsi="Verdana"/>
        </w:rPr>
      </w:pPr>
      <w:r w:rsidRPr="00A934A0">
        <w:rPr>
          <w:rFonts w:ascii="Verdana" w:hAnsi="Verdana"/>
        </w:rPr>
        <w:t>- Con las actividades propuestas en el Cumplir programa de inducción y reinducción.</w:t>
      </w:r>
    </w:p>
    <w:p w14:paraId="61ACE01C" w14:textId="2DD725A0" w:rsidR="00A934A0" w:rsidRPr="00A934A0" w:rsidRDefault="00A934A0" w:rsidP="00A934A0">
      <w:pPr>
        <w:jc w:val="both"/>
        <w:rPr>
          <w:rFonts w:ascii="Verdana" w:hAnsi="Verdana"/>
        </w:rPr>
      </w:pPr>
      <w:r w:rsidRPr="00A934A0">
        <w:rPr>
          <w:rFonts w:ascii="Verdana" w:hAnsi="Verdana"/>
        </w:rPr>
        <w:t>4.1.3 Principios rectores de la capacitación.</w:t>
      </w:r>
    </w:p>
    <w:p w14:paraId="6F300690" w14:textId="31CB26FE" w:rsidR="00A934A0" w:rsidRPr="00A934A0" w:rsidRDefault="00A934A0" w:rsidP="00A934A0">
      <w:pPr>
        <w:jc w:val="both"/>
        <w:rPr>
          <w:rFonts w:ascii="Verdana" w:hAnsi="Verdana"/>
        </w:rPr>
      </w:pPr>
      <w:r w:rsidRPr="00A934A0">
        <w:rPr>
          <w:rFonts w:ascii="Verdana" w:hAnsi="Verdana"/>
        </w:rPr>
        <w:lastRenderedPageBreak/>
        <w:t>- Complementariedad: La capacitación se concibe como un proceso complementario de la planeación, por lo cual debe consultarla y orientar sus propios objetivos en función de los propósitos institucionales.</w:t>
      </w:r>
    </w:p>
    <w:p w14:paraId="51C5AAFA" w14:textId="59A3BD22" w:rsidR="00A934A0" w:rsidRPr="00A934A0" w:rsidRDefault="00A934A0" w:rsidP="00A934A0">
      <w:pPr>
        <w:jc w:val="both"/>
        <w:rPr>
          <w:rFonts w:ascii="Verdana" w:hAnsi="Verdana"/>
        </w:rPr>
      </w:pPr>
      <w:r w:rsidRPr="00A934A0">
        <w:rPr>
          <w:rFonts w:ascii="Verdana" w:hAnsi="Verdana"/>
        </w:rPr>
        <w:t>- Integralidad: La capacitación debe contribuir al desarrollo del potencial de los empleados en su sentir, pensar y actuar, articulando el aprendizaje individual con el aprendizaje en equipo y con el aprendizaje organizacional.</w:t>
      </w:r>
    </w:p>
    <w:p w14:paraId="6FEA2D92" w14:textId="799B998A" w:rsidR="00A934A0" w:rsidRPr="00A934A0" w:rsidRDefault="00A934A0" w:rsidP="00A934A0">
      <w:pPr>
        <w:jc w:val="both"/>
        <w:rPr>
          <w:rFonts w:ascii="Verdana" w:hAnsi="Verdana"/>
        </w:rPr>
      </w:pPr>
      <w:r w:rsidRPr="00A934A0">
        <w:rPr>
          <w:rFonts w:ascii="Verdana" w:hAnsi="Verdana"/>
        </w:rPr>
        <w:t>- Objetividad: La formulación de políticas, de planes y programas de capacitación, debe ser la respuesta a un diagnóstico de necesidades de capacitación previamente realizado, utilizando procedimientos e instrumentos técnicos propios de las ciencias sociales y administrativas.</w:t>
      </w:r>
    </w:p>
    <w:p w14:paraId="7472C56A" w14:textId="615E3B51" w:rsidR="00A934A0" w:rsidRPr="00A934A0" w:rsidRDefault="00A934A0" w:rsidP="00A934A0">
      <w:pPr>
        <w:jc w:val="both"/>
        <w:rPr>
          <w:rFonts w:ascii="Verdana" w:hAnsi="Verdana"/>
        </w:rPr>
      </w:pPr>
      <w:r w:rsidRPr="00A934A0">
        <w:rPr>
          <w:rFonts w:ascii="Verdana" w:hAnsi="Verdana"/>
        </w:rPr>
        <w:t>- Participación: Todos los procesos que hacen parte de la gestión de la capacitación, tales como detección de necesidades, formulación, ejecución y evaluación de planes y programas, deben contar con la participación de los empleados.</w:t>
      </w:r>
    </w:p>
    <w:p w14:paraId="61EE0861" w14:textId="771679C0" w:rsidR="00A934A0" w:rsidRPr="00A934A0" w:rsidRDefault="00A934A0" w:rsidP="00A934A0">
      <w:pPr>
        <w:jc w:val="both"/>
        <w:rPr>
          <w:rFonts w:ascii="Verdana" w:hAnsi="Verdana"/>
        </w:rPr>
      </w:pPr>
      <w:r w:rsidRPr="00A934A0">
        <w:rPr>
          <w:rFonts w:ascii="Verdana" w:hAnsi="Verdana"/>
        </w:rPr>
        <w:t>- Prevalencia del interés de la organización: Las políticas, los planes y los programas responderán fundamentalmente a las necesidades de la organización.</w:t>
      </w:r>
    </w:p>
    <w:p w14:paraId="1DA08302" w14:textId="3449A719" w:rsidR="00A934A0" w:rsidRPr="00A934A0" w:rsidRDefault="00A934A0" w:rsidP="00A934A0">
      <w:pPr>
        <w:jc w:val="both"/>
        <w:rPr>
          <w:rFonts w:ascii="Verdana" w:hAnsi="Verdana"/>
        </w:rPr>
      </w:pPr>
      <w:r w:rsidRPr="00A934A0">
        <w:rPr>
          <w:rFonts w:ascii="Verdana" w:hAnsi="Verdana"/>
        </w:rPr>
        <w:t>- Integración a la carrera administrativa: La capacitación recibida por los empleados debe ser valorada como antecedente en los procesos de selección, de acuerdo con las disposiciones sobre la materia.</w:t>
      </w:r>
    </w:p>
    <w:p w14:paraId="5EF5A744" w14:textId="089C36BD" w:rsidR="00A934A0" w:rsidRPr="00A934A0" w:rsidRDefault="00A934A0" w:rsidP="00A934A0">
      <w:pPr>
        <w:jc w:val="both"/>
        <w:rPr>
          <w:rFonts w:ascii="Verdana" w:hAnsi="Verdana"/>
        </w:rPr>
      </w:pPr>
      <w:r w:rsidRPr="00A934A0">
        <w:rPr>
          <w:rFonts w:ascii="Verdana" w:hAnsi="Verdana"/>
        </w:rPr>
        <w:t>- Prelación de los empleados de carrera: Para aquellos casos en los cuales la capacitación busque adquirir y dejar instaladas capacidades que la entidad requiera más allá del mediano plazo, tendrán prelación para recibirla los empleados de carrera.</w:t>
      </w:r>
    </w:p>
    <w:p w14:paraId="64C2492A" w14:textId="6BEC9D2A" w:rsidR="00A934A0" w:rsidRPr="00A934A0" w:rsidRDefault="00A934A0" w:rsidP="00A934A0">
      <w:pPr>
        <w:jc w:val="both"/>
        <w:rPr>
          <w:rFonts w:ascii="Verdana" w:hAnsi="Verdana"/>
        </w:rPr>
      </w:pPr>
      <w:r w:rsidRPr="00A934A0">
        <w:rPr>
          <w:rFonts w:ascii="Verdana" w:hAnsi="Verdana"/>
        </w:rPr>
        <w:t>- Economía: En todo caso se buscará el manejo óptimo de los recursos destinados a la capacitación, mediante acciones que pueden incluir el apoyo interinstitucional.</w:t>
      </w:r>
    </w:p>
    <w:p w14:paraId="4C550E5B" w14:textId="6F565069" w:rsidR="00A934A0" w:rsidRPr="00A934A0" w:rsidRDefault="00A934A0" w:rsidP="00A934A0">
      <w:pPr>
        <w:jc w:val="both"/>
        <w:rPr>
          <w:rFonts w:ascii="Verdana" w:hAnsi="Verdana"/>
        </w:rPr>
      </w:pPr>
      <w:r w:rsidRPr="00A934A0">
        <w:rPr>
          <w:rFonts w:ascii="Verdana" w:hAnsi="Verdana"/>
        </w:rPr>
        <w:t>- Énfasis en la práctica: La capacitación se impartirá privilegiando el uso de metodologías que hagan énfasis en la práctica, en el análisis de casos concretos y en la solución de problemas específicos del ICBF.</w:t>
      </w:r>
    </w:p>
    <w:p w14:paraId="1042BCFC" w14:textId="5D57CB99" w:rsidR="00A934A0" w:rsidRPr="00A934A0" w:rsidRDefault="00A934A0" w:rsidP="00A934A0">
      <w:pPr>
        <w:jc w:val="both"/>
        <w:rPr>
          <w:rFonts w:ascii="Verdana" w:hAnsi="Verdana"/>
        </w:rPr>
      </w:pPr>
      <w:r w:rsidRPr="00A934A0">
        <w:rPr>
          <w:rFonts w:ascii="Verdana" w:hAnsi="Verdana"/>
        </w:rPr>
        <w:t>4.1.4 Articulación conceptual</w:t>
      </w:r>
    </w:p>
    <w:p w14:paraId="4A356CB6" w14:textId="27300934" w:rsidR="00A934A0" w:rsidRPr="00A934A0" w:rsidRDefault="00A934A0" w:rsidP="00A934A0">
      <w:pPr>
        <w:jc w:val="both"/>
        <w:rPr>
          <w:rFonts w:ascii="Verdana" w:hAnsi="Verdana"/>
        </w:rPr>
      </w:pPr>
      <w:r w:rsidRPr="00A934A0">
        <w:rPr>
          <w:rFonts w:ascii="Verdana" w:hAnsi="Verdana"/>
        </w:rPr>
        <w:t>Las actividades de capacitación se enmarca los procesos de aprendizaje en las modalidades presencial y virtual, encaminados al fortalecimiento de las capacidades, habilidades y aptitudes de los servidores del ICBF para el cumplimiento de la misión y visión de la institución.</w:t>
      </w:r>
    </w:p>
    <w:p w14:paraId="33F02FFD" w14:textId="78DDD8DE" w:rsidR="00A934A0" w:rsidRPr="00A934A0" w:rsidRDefault="00A934A0" w:rsidP="00A934A0">
      <w:pPr>
        <w:jc w:val="both"/>
        <w:rPr>
          <w:rFonts w:ascii="Verdana" w:hAnsi="Verdana"/>
        </w:rPr>
      </w:pPr>
      <w:r w:rsidRPr="00A934A0">
        <w:rPr>
          <w:rFonts w:ascii="Verdana" w:hAnsi="Verdana"/>
        </w:rPr>
        <w:t>Las actividades formuladas en el PIC se enmarcarán en los tres ejes temáticos definidos en el Plan Nacional de Formación y Capacitación, para el desarrollo y profesionalización del servidor Público, según lo descrito en la figura 1:</w:t>
      </w:r>
    </w:p>
    <w:p w14:paraId="6B043292" w14:textId="623E9745" w:rsidR="00A934A0" w:rsidRDefault="00A934A0" w:rsidP="00A934A0">
      <w:pPr>
        <w:jc w:val="both"/>
        <w:rPr>
          <w:rFonts w:ascii="Verdana" w:hAnsi="Verdana"/>
        </w:rPr>
      </w:pPr>
      <w:r w:rsidRPr="00A934A0">
        <w:rPr>
          <w:rFonts w:ascii="Verdana" w:hAnsi="Verdana"/>
        </w:rPr>
        <w:lastRenderedPageBreak/>
        <w:t>Figura 1 Esquemas de los ejes temáticos priorizados.</w:t>
      </w:r>
    </w:p>
    <w:p w14:paraId="163E1054" w14:textId="0A7FDF7A" w:rsidR="002E4E55" w:rsidRDefault="002E4E55" w:rsidP="00A934A0">
      <w:pPr>
        <w:jc w:val="both"/>
        <w:rPr>
          <w:rFonts w:ascii="Verdana" w:hAnsi="Verdana"/>
        </w:rPr>
      </w:pPr>
      <w:r>
        <w:rPr>
          <w:rFonts w:ascii="Verdana" w:hAnsi="Verdana"/>
          <w:noProof/>
        </w:rPr>
        <w:drawing>
          <wp:inline distT="0" distB="0" distL="0" distR="0" wp14:anchorId="6FA89594" wp14:editId="4D993B2C">
            <wp:extent cx="2789555" cy="2455334"/>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04375" cy="2468378"/>
                    </a:xfrm>
                    <a:prstGeom prst="rect">
                      <a:avLst/>
                    </a:prstGeom>
                    <a:noFill/>
                  </pic:spPr>
                </pic:pic>
              </a:graphicData>
            </a:graphic>
          </wp:inline>
        </w:drawing>
      </w:r>
    </w:p>
    <w:p w14:paraId="7E6E42F3" w14:textId="48C5E5EE" w:rsidR="002E4E55" w:rsidRPr="002E4E55" w:rsidRDefault="002E4E55" w:rsidP="002E4E55">
      <w:pPr>
        <w:jc w:val="both"/>
        <w:rPr>
          <w:rFonts w:ascii="Verdana" w:hAnsi="Verdana"/>
        </w:rPr>
      </w:pPr>
      <w:r w:rsidRPr="002E4E55">
        <w:rPr>
          <w:rFonts w:ascii="Verdana" w:hAnsi="Verdana"/>
        </w:rPr>
        <w:t>Fuente: Función Pública</w:t>
      </w:r>
    </w:p>
    <w:p w14:paraId="3BC70CAC" w14:textId="6B12BC6A" w:rsidR="002E4E55" w:rsidRPr="002E4E55" w:rsidRDefault="002E4E55" w:rsidP="002E4E55">
      <w:pPr>
        <w:jc w:val="both"/>
        <w:rPr>
          <w:rFonts w:ascii="Verdana" w:hAnsi="Verdana"/>
        </w:rPr>
      </w:pPr>
      <w:r w:rsidRPr="002E4E55">
        <w:rPr>
          <w:rFonts w:ascii="Verdana" w:hAnsi="Verdana"/>
        </w:rPr>
        <w:t>Se busca el desarrollo de servidores, como lo determina el Plan Nacional de Formación y Capacitación, íntegros y competentes, que estén preparados para dar respuesta a las demandas del ciudadano y de la institución, de forma oportuna y eficiente.</w:t>
      </w:r>
    </w:p>
    <w:p w14:paraId="09708010" w14:textId="48D3305C" w:rsidR="002E4E55" w:rsidRPr="002E4E55" w:rsidRDefault="002E4E55" w:rsidP="002E4E55">
      <w:pPr>
        <w:jc w:val="both"/>
        <w:rPr>
          <w:rFonts w:ascii="Verdana" w:hAnsi="Verdana"/>
        </w:rPr>
      </w:pPr>
      <w:r w:rsidRPr="002E4E55">
        <w:rPr>
          <w:rFonts w:ascii="Verdana" w:hAnsi="Verdana"/>
        </w:rPr>
        <w:t>1- Eje Temático Gobernanza para la paz:</w:t>
      </w:r>
    </w:p>
    <w:p w14:paraId="25E4D4A2" w14:textId="68F30B04" w:rsidR="002E4E55" w:rsidRPr="002E4E55" w:rsidRDefault="002E4E55" w:rsidP="002E4E55">
      <w:pPr>
        <w:jc w:val="both"/>
        <w:rPr>
          <w:rFonts w:ascii="Verdana" w:hAnsi="Verdana"/>
        </w:rPr>
      </w:pPr>
      <w:r w:rsidRPr="002E4E55">
        <w:rPr>
          <w:rFonts w:ascii="Verdana" w:hAnsi="Verdana"/>
        </w:rPr>
        <w:t>Esta temática responde a la necesidad de atender los retos que presenta el contexto nacional actual. La gobernanza propone como objetivo el logro del desarrollo económico, social e institucional duradero, a partir de relaciones dinámicas y participativas entre el Estado, la sociedad civil y el mercado. De igual manera, se puede definir como el proceso de toma de decisiones y el proceso por el que éstas son implementadas. La Gobernanza para la paz les ofrece a los servidores públicos un referente sobre cómo deben ser las interacciones con los ciudadanos, en el marco de la construcción de la convivencia pacífica y de superación del conflicto. En este sentido, los servidores orientan su gestión con un enfoque de derechos.</w:t>
      </w:r>
    </w:p>
    <w:p w14:paraId="5522A809" w14:textId="4EFA913D" w:rsidR="002E4E55" w:rsidRPr="002E4E55" w:rsidRDefault="002E4E55" w:rsidP="002E4E55">
      <w:pPr>
        <w:jc w:val="both"/>
        <w:rPr>
          <w:rFonts w:ascii="Verdana" w:hAnsi="Verdana"/>
        </w:rPr>
      </w:pPr>
      <w:r w:rsidRPr="002E4E55">
        <w:rPr>
          <w:rFonts w:ascii="Verdana" w:hAnsi="Verdana"/>
        </w:rPr>
        <w:t>2. Eje Temático Gestión del Conocimiento: Responde a la necesidad de desarrollar en los servidores las capacidades orientadas al mejoramiento continuo de la gestión pública, mediante el reconocimiento de los procesos que viven todas las entidades públicas para generar, sistematizar y transferir información necesaria para responder a los retos y a las necesidades que presente el entorno. Con base en esta premisa, se crea la política de Gestión del Conocimiento, la cual tiene por objetivo Desarrollar una cultura organizacional fundamentada en la Información, el control y la evaluación, para la toma de decisiones y la mejora continua.</w:t>
      </w:r>
    </w:p>
    <w:p w14:paraId="52C13F0E" w14:textId="7DA2A381" w:rsidR="002E4E55" w:rsidRPr="002E4E55" w:rsidRDefault="002E4E55" w:rsidP="002E4E55">
      <w:pPr>
        <w:jc w:val="both"/>
        <w:rPr>
          <w:rFonts w:ascii="Verdana" w:hAnsi="Verdana"/>
        </w:rPr>
      </w:pPr>
      <w:r w:rsidRPr="002E4E55">
        <w:rPr>
          <w:rFonts w:ascii="Verdana" w:hAnsi="Verdana"/>
        </w:rPr>
        <w:lastRenderedPageBreak/>
        <w:t>Son acciones de formación que permitan el aumento del desempeño institucional, la generación y desarrollo del conocimiento al interior del ICBF.</w:t>
      </w:r>
    </w:p>
    <w:p w14:paraId="50F5322B" w14:textId="63677D9A" w:rsidR="002E4E55" w:rsidRPr="002E4E55" w:rsidRDefault="002E4E55" w:rsidP="002E4E55">
      <w:pPr>
        <w:jc w:val="both"/>
        <w:rPr>
          <w:rFonts w:ascii="Verdana" w:hAnsi="Verdana"/>
        </w:rPr>
      </w:pPr>
      <w:r w:rsidRPr="002E4E55">
        <w:rPr>
          <w:rFonts w:ascii="Verdana" w:hAnsi="Verdana"/>
        </w:rPr>
        <w:t>3. Eje Temático Valor Público:</w:t>
      </w:r>
    </w:p>
    <w:p w14:paraId="36123A9D" w14:textId="144A72F6" w:rsidR="002E4E55" w:rsidRPr="002E4E55" w:rsidRDefault="002E4E55" w:rsidP="002E4E55">
      <w:pPr>
        <w:jc w:val="both"/>
        <w:rPr>
          <w:rFonts w:ascii="Verdana" w:hAnsi="Verdana"/>
        </w:rPr>
      </w:pPr>
      <w:r w:rsidRPr="002E4E55">
        <w:rPr>
          <w:rFonts w:ascii="Verdana" w:hAnsi="Verdana"/>
        </w:rPr>
        <w:t>Se orienta principalmente a la capacidad que tienen los servidores para que, a partir de la toma de decisiones y la implementación de políticas públicas, se genere satisfacción al ciudadano. Esto responde principalmente a la necesidad de fortalecer los procesos de formación, capacitación y entrenamiento de directivos públicos alineando las decisiones que deben tomar con un esquema de gestión pública orientado al conocimiento y al buen uso de los recursos para el cumplimiento de metas y fines planteados en el marco de la misión y competencias de cada entidad pública.</w:t>
      </w:r>
    </w:p>
    <w:p w14:paraId="0ACA03F1" w14:textId="0728FE12" w:rsidR="002E4E55" w:rsidRPr="002E4E55" w:rsidRDefault="002E4E55" w:rsidP="002E4E55">
      <w:pPr>
        <w:jc w:val="both"/>
        <w:rPr>
          <w:rFonts w:ascii="Verdana" w:hAnsi="Verdana"/>
        </w:rPr>
      </w:pPr>
      <w:r w:rsidRPr="002E4E55">
        <w:rPr>
          <w:rFonts w:ascii="Verdana" w:hAnsi="Verdana"/>
        </w:rPr>
        <w:t>Son acciones de formación encaminadas a mejorar la productividad y prestar un mejor servicio al ciudadano satisfaciendo sus demandas y requerimientos.</w:t>
      </w:r>
    </w:p>
    <w:p w14:paraId="14A8E5F6" w14:textId="4AA79C94" w:rsidR="002E4E55" w:rsidRPr="002E4E55" w:rsidRDefault="002E4E55" w:rsidP="002E4E55">
      <w:pPr>
        <w:jc w:val="both"/>
        <w:rPr>
          <w:rFonts w:ascii="Verdana" w:hAnsi="Verdana"/>
        </w:rPr>
      </w:pPr>
      <w:r w:rsidRPr="002E4E55">
        <w:rPr>
          <w:rFonts w:ascii="Verdana" w:hAnsi="Verdana"/>
        </w:rPr>
        <w:t>4.1.5 Lineamientos pedagógicos del plan</w:t>
      </w:r>
    </w:p>
    <w:p w14:paraId="1AEDF326" w14:textId="1B2EC1C5" w:rsidR="002E4E55" w:rsidRPr="002E4E55" w:rsidRDefault="002E4E55" w:rsidP="002E4E55">
      <w:pPr>
        <w:jc w:val="both"/>
        <w:rPr>
          <w:rFonts w:ascii="Verdana" w:hAnsi="Verdana"/>
        </w:rPr>
      </w:pPr>
      <w:r w:rsidRPr="002E4E55">
        <w:rPr>
          <w:rFonts w:ascii="Verdana" w:hAnsi="Verdana"/>
        </w:rPr>
        <w:t>En el Plan institucional de Capacitación del ICBF se involucran las tres modalidades de instrucción para el desarrollo de los programas de aprendizaje: capacitación, entrenamiento e inducción-reinducción.</w:t>
      </w:r>
    </w:p>
    <w:p w14:paraId="4B3869BB" w14:textId="6BCC5A89" w:rsidR="002E4E55" w:rsidRPr="002E4E55" w:rsidRDefault="002E4E55" w:rsidP="002E4E55">
      <w:pPr>
        <w:jc w:val="both"/>
        <w:rPr>
          <w:rFonts w:ascii="Verdana" w:hAnsi="Verdana"/>
        </w:rPr>
      </w:pPr>
      <w:r w:rsidRPr="002E4E55">
        <w:rPr>
          <w:rFonts w:ascii="Verdana" w:hAnsi="Verdana"/>
        </w:rPr>
        <w:t>La elaboración del Plan Institucional de Capacitación está basada en el enfoque constructivista, el cual contempla la formación como un proceso permanente de construcción del conocimiento, dinámico, participativo e Interactivo de la persona quien es el que posee la Información, sobre este construirá nuevos saberes.</w:t>
      </w:r>
    </w:p>
    <w:p w14:paraId="1787FF1C" w14:textId="19BA2DE9" w:rsidR="002E4E55" w:rsidRPr="002E4E55" w:rsidRDefault="002E4E55" w:rsidP="002E4E55">
      <w:pPr>
        <w:jc w:val="both"/>
        <w:rPr>
          <w:rFonts w:ascii="Verdana" w:hAnsi="Verdana"/>
        </w:rPr>
      </w:pPr>
      <w:r w:rsidRPr="002E4E55">
        <w:rPr>
          <w:rFonts w:ascii="Verdana" w:hAnsi="Verdana"/>
        </w:rPr>
        <w:t>Es un enfoque pedagógico, que fundamenta el conocimiento como descubrimiento o construcción del ser humano a partir de su propia forma de ser y de conocer la realidad a través de los modelos que construye para explicarla y que pueden ser cambiados y mejorados. En el enfoque constructivista, el aprendizaje es un proceso permanente donde la persona organiza actividades en torno a problemas-proyectos de trabajo seleccionados, en cuyo desarrollo va descubriendo, elaborando, reinventando y haciendo suyo el saber.</w:t>
      </w:r>
    </w:p>
    <w:p w14:paraId="17EBD077" w14:textId="16800C1A" w:rsidR="002E4E55" w:rsidRPr="002E4E55" w:rsidRDefault="002E4E55" w:rsidP="002E4E55">
      <w:pPr>
        <w:jc w:val="both"/>
        <w:rPr>
          <w:rFonts w:ascii="Verdana" w:hAnsi="Verdana"/>
        </w:rPr>
      </w:pPr>
      <w:r w:rsidRPr="002E4E55">
        <w:rPr>
          <w:rFonts w:ascii="Verdana" w:hAnsi="Verdana"/>
        </w:rPr>
        <w:t>4.1.5.1 Capacitación y entrenamiento</w:t>
      </w:r>
    </w:p>
    <w:p w14:paraId="110E27EF" w14:textId="495D0DB9" w:rsidR="002E4E55" w:rsidRPr="002E4E55" w:rsidRDefault="002E4E55" w:rsidP="002E4E55">
      <w:pPr>
        <w:jc w:val="both"/>
        <w:rPr>
          <w:rFonts w:ascii="Verdana" w:hAnsi="Verdana"/>
        </w:rPr>
      </w:pPr>
      <w:r w:rsidRPr="002E4E55">
        <w:rPr>
          <w:rFonts w:ascii="Verdana" w:hAnsi="Verdana"/>
        </w:rPr>
        <w:t>Las actividades de capacitación y entrenamiento se desarrollan en modalidad presencial y virtual. En las actividades presenciales el enfoque pedagógico definido se encuentra establecido con base a los eventos de Instrucción de Robert Gagné, sujeto a nueve condiciones Internas descritas en la Figura 2.</w:t>
      </w:r>
    </w:p>
    <w:p w14:paraId="202C43A7" w14:textId="11E4489A" w:rsidR="002E4E55" w:rsidRPr="002E4E55" w:rsidRDefault="002E4E55" w:rsidP="002E4E55">
      <w:pPr>
        <w:jc w:val="both"/>
        <w:rPr>
          <w:rFonts w:ascii="Verdana" w:hAnsi="Verdana"/>
        </w:rPr>
      </w:pPr>
      <w:r w:rsidRPr="002E4E55">
        <w:rPr>
          <w:rFonts w:ascii="Verdana" w:hAnsi="Verdana"/>
        </w:rPr>
        <w:t>Adicionalmente, En la modalidad virtual se aplica la metodología e-learning que permite la apropiación de competencias propias de las áreas de desempeño de los participantes en los diferentes cursos virtuales, constituido por:</w:t>
      </w:r>
    </w:p>
    <w:p w14:paraId="03887158" w14:textId="7DC1FFFA" w:rsidR="002E4E55" w:rsidRPr="002E4E55" w:rsidRDefault="002E4E55" w:rsidP="002E4E55">
      <w:pPr>
        <w:jc w:val="both"/>
        <w:rPr>
          <w:rFonts w:ascii="Verdana" w:hAnsi="Verdana"/>
        </w:rPr>
      </w:pPr>
      <w:r w:rsidRPr="002E4E55">
        <w:rPr>
          <w:rFonts w:ascii="Verdana" w:hAnsi="Verdana"/>
        </w:rPr>
        <w:lastRenderedPageBreak/>
        <w:t>- Contenidos diseñados y virtualizados de acuerdo con las necesidades de capacitación del ICBF.</w:t>
      </w:r>
    </w:p>
    <w:p w14:paraId="1ACB0257" w14:textId="16861754" w:rsidR="002E4E55" w:rsidRPr="002E4E55" w:rsidRDefault="002E4E55" w:rsidP="002E4E55">
      <w:pPr>
        <w:jc w:val="both"/>
        <w:rPr>
          <w:rFonts w:ascii="Verdana" w:hAnsi="Verdana"/>
        </w:rPr>
      </w:pPr>
      <w:r w:rsidRPr="002E4E55">
        <w:rPr>
          <w:rFonts w:ascii="Verdana" w:hAnsi="Verdana"/>
        </w:rPr>
        <w:t>- El modelo ADDIE para e-learning</w:t>
      </w:r>
    </w:p>
    <w:p w14:paraId="2F41BC30" w14:textId="3139AE95" w:rsidR="002E4E55" w:rsidRPr="002E4E55" w:rsidRDefault="002E4E55" w:rsidP="002E4E55">
      <w:pPr>
        <w:jc w:val="both"/>
        <w:rPr>
          <w:rFonts w:ascii="Verdana" w:hAnsi="Verdana"/>
        </w:rPr>
      </w:pPr>
      <w:r w:rsidRPr="002E4E55">
        <w:rPr>
          <w:rFonts w:ascii="Verdana" w:hAnsi="Verdana"/>
        </w:rPr>
        <w:t>- Aplicación de casos prácticos, los cuales se centran en el aprendizaje y fortalecen el desarrollo de competencias.</w:t>
      </w:r>
    </w:p>
    <w:p w14:paraId="4F3C698E" w14:textId="0CEB6565" w:rsidR="002E4E55" w:rsidRPr="002E4E55" w:rsidRDefault="002E4E55" w:rsidP="002E4E55">
      <w:pPr>
        <w:jc w:val="both"/>
        <w:rPr>
          <w:rFonts w:ascii="Verdana" w:hAnsi="Verdana"/>
        </w:rPr>
      </w:pPr>
      <w:r w:rsidRPr="002E4E55">
        <w:rPr>
          <w:rFonts w:ascii="Verdana" w:hAnsi="Verdana"/>
        </w:rPr>
        <w:t>- Enfoque pedagógico constructivista.</w:t>
      </w:r>
    </w:p>
    <w:p w14:paraId="2D5FA0A7" w14:textId="3D9D904F" w:rsidR="002E4E55" w:rsidRPr="002E4E55" w:rsidRDefault="002E4E55" w:rsidP="002E4E55">
      <w:pPr>
        <w:jc w:val="both"/>
        <w:rPr>
          <w:rFonts w:ascii="Verdana" w:hAnsi="Verdana"/>
        </w:rPr>
      </w:pPr>
      <w:r w:rsidRPr="002E4E55">
        <w:rPr>
          <w:rFonts w:ascii="Verdana" w:hAnsi="Verdana"/>
        </w:rPr>
        <w:t>Para el diseño, producción e implementación de los objetos virtuales de aprendizaje (OVA), que serán mediados en ambientes virtuales de aprendizaje (AVA), se basa en el modelo ADDIE:</w:t>
      </w:r>
    </w:p>
    <w:p w14:paraId="2D2131E3" w14:textId="60B5FE83" w:rsidR="002E4E55" w:rsidRPr="002E4E55" w:rsidRDefault="002E4E55" w:rsidP="002E4E55">
      <w:pPr>
        <w:jc w:val="both"/>
        <w:rPr>
          <w:rFonts w:ascii="Verdana" w:hAnsi="Verdana"/>
        </w:rPr>
      </w:pPr>
      <w:r w:rsidRPr="002E4E55">
        <w:rPr>
          <w:rFonts w:ascii="Verdana" w:hAnsi="Verdana"/>
        </w:rPr>
        <w:t>Son variadas definiciones que se han realizado sobre Diseño instruccional. Para Bruner (1969) el diseño instruccional se ocupa de la planeación, la preparación y el diseño de los recursos y ambientes necesarios para que se lleve a cabo el aprendizaje.</w:t>
      </w:r>
    </w:p>
    <w:p w14:paraId="6DA63425" w14:textId="40F1E34C" w:rsidR="002E4E55" w:rsidRPr="002E4E55" w:rsidRDefault="002E4E55" w:rsidP="002E4E55">
      <w:pPr>
        <w:jc w:val="both"/>
        <w:rPr>
          <w:rFonts w:ascii="Verdana" w:hAnsi="Verdana"/>
        </w:rPr>
      </w:pPr>
      <w:r w:rsidRPr="002E4E55">
        <w:rPr>
          <w:rFonts w:ascii="Verdana" w:hAnsi="Verdana"/>
        </w:rPr>
        <w:t>Reigeluth (1983) define al diseño instruccional como la disciplina Interesada en prescribir métodos óptimos de Instrucción, al crear cambios deseados en los conocimientos y habilidades del estudiante.</w:t>
      </w:r>
    </w:p>
    <w:p w14:paraId="66AD12A6" w14:textId="1AA9B02E" w:rsidR="002E4E55" w:rsidRDefault="002E4E55" w:rsidP="002E4E55">
      <w:pPr>
        <w:jc w:val="center"/>
        <w:rPr>
          <w:rFonts w:ascii="Verdana" w:hAnsi="Verdana"/>
          <w:b/>
          <w:bCs/>
        </w:rPr>
      </w:pPr>
      <w:r w:rsidRPr="002E4E55">
        <w:rPr>
          <w:rFonts w:ascii="Verdana" w:hAnsi="Verdana"/>
          <w:b/>
          <w:bCs/>
        </w:rPr>
        <w:t>Figura 2 Etapas del modelo ADDIE</w:t>
      </w:r>
    </w:p>
    <w:p w14:paraId="7AD898D1" w14:textId="78FBF730" w:rsidR="002E4E55" w:rsidRDefault="002E4E55" w:rsidP="002E4E55">
      <w:pPr>
        <w:jc w:val="both"/>
        <w:rPr>
          <w:rFonts w:ascii="Verdana" w:hAnsi="Verdana"/>
        </w:rPr>
      </w:pPr>
      <w:r>
        <w:rPr>
          <w:rFonts w:ascii="Verdana" w:hAnsi="Verdana"/>
          <w:noProof/>
        </w:rPr>
        <w:drawing>
          <wp:inline distT="0" distB="0" distL="0" distR="0" wp14:anchorId="73BFE5E2" wp14:editId="54F5E917">
            <wp:extent cx="6146800" cy="2751667"/>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6864" cy="2756172"/>
                    </a:xfrm>
                    <a:prstGeom prst="rect">
                      <a:avLst/>
                    </a:prstGeom>
                    <a:noFill/>
                  </pic:spPr>
                </pic:pic>
              </a:graphicData>
            </a:graphic>
          </wp:inline>
        </w:drawing>
      </w:r>
    </w:p>
    <w:p w14:paraId="79A531CA" w14:textId="69989D3D" w:rsidR="002E4E55" w:rsidRPr="002E4E55" w:rsidRDefault="002E4E55" w:rsidP="002E4E55">
      <w:pPr>
        <w:jc w:val="both"/>
        <w:rPr>
          <w:rFonts w:ascii="Verdana" w:hAnsi="Verdana"/>
        </w:rPr>
      </w:pPr>
      <w:r w:rsidRPr="002E4E55">
        <w:rPr>
          <w:rFonts w:ascii="Verdana" w:hAnsi="Verdana"/>
        </w:rPr>
        <w:t>Fuente: Grupo de Desarrollo del Talento Humano</w:t>
      </w:r>
    </w:p>
    <w:p w14:paraId="7546D27D" w14:textId="1ED5214D" w:rsidR="002E4E55" w:rsidRDefault="002E4E55" w:rsidP="002E4E55">
      <w:pPr>
        <w:jc w:val="center"/>
        <w:rPr>
          <w:rFonts w:ascii="Verdana" w:hAnsi="Verdana"/>
          <w:b/>
          <w:bCs/>
        </w:rPr>
      </w:pPr>
      <w:r w:rsidRPr="002E4E55">
        <w:rPr>
          <w:rFonts w:ascii="Verdana" w:hAnsi="Verdana"/>
          <w:b/>
          <w:bCs/>
        </w:rPr>
        <w:t>Figura 3 Fases del Aprendizaje</w:t>
      </w:r>
    </w:p>
    <w:p w14:paraId="716B4F47" w14:textId="052A16D0" w:rsidR="002E4E55" w:rsidRDefault="002E4E55" w:rsidP="002E4E55">
      <w:pPr>
        <w:jc w:val="center"/>
        <w:rPr>
          <w:rFonts w:ascii="Verdana" w:hAnsi="Verdana"/>
          <w:b/>
          <w:bCs/>
        </w:rPr>
      </w:pPr>
      <w:r>
        <w:rPr>
          <w:rFonts w:ascii="Verdana" w:hAnsi="Verdana"/>
          <w:b/>
          <w:bCs/>
          <w:noProof/>
        </w:rPr>
        <w:lastRenderedPageBreak/>
        <w:drawing>
          <wp:inline distT="0" distB="0" distL="0" distR="0" wp14:anchorId="287055C6" wp14:editId="50FFECBE">
            <wp:extent cx="4487333" cy="2475865"/>
            <wp:effectExtent l="0" t="0" r="889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9003" cy="2487821"/>
                    </a:xfrm>
                    <a:prstGeom prst="rect">
                      <a:avLst/>
                    </a:prstGeom>
                    <a:noFill/>
                  </pic:spPr>
                </pic:pic>
              </a:graphicData>
            </a:graphic>
          </wp:inline>
        </w:drawing>
      </w:r>
    </w:p>
    <w:p w14:paraId="19C34881" w14:textId="50AB97B3" w:rsidR="002E4E55" w:rsidRPr="002E4E55" w:rsidRDefault="002E4E55" w:rsidP="002E4E55">
      <w:pPr>
        <w:jc w:val="both"/>
        <w:rPr>
          <w:rFonts w:ascii="Verdana" w:hAnsi="Verdana"/>
        </w:rPr>
      </w:pPr>
      <w:r w:rsidRPr="002E4E55">
        <w:rPr>
          <w:rFonts w:ascii="Verdana" w:hAnsi="Verdana"/>
        </w:rPr>
        <w:t>Gagné, Robert Mills. El análisis de los objetivos para el diseño de instrucción.</w:t>
      </w:r>
    </w:p>
    <w:p w14:paraId="586AA89E" w14:textId="61E79A72" w:rsidR="002E4E55" w:rsidRPr="002E4E55" w:rsidRDefault="002E4E55" w:rsidP="002E4E55">
      <w:pPr>
        <w:jc w:val="both"/>
        <w:rPr>
          <w:rFonts w:ascii="Verdana" w:hAnsi="Verdana"/>
        </w:rPr>
      </w:pPr>
      <w:r w:rsidRPr="002E4E55">
        <w:rPr>
          <w:rFonts w:ascii="Verdana" w:hAnsi="Verdana"/>
        </w:rPr>
        <w:t>4.1.5.2 Inducción- Entrenamiento - Reinducción</w:t>
      </w:r>
    </w:p>
    <w:p w14:paraId="6655DB61" w14:textId="0D1D0140" w:rsidR="002E4E55" w:rsidRPr="002E4E55" w:rsidRDefault="002E4E55" w:rsidP="002E4E55">
      <w:pPr>
        <w:jc w:val="both"/>
        <w:rPr>
          <w:rFonts w:ascii="Verdana" w:hAnsi="Verdana"/>
        </w:rPr>
      </w:pPr>
      <w:r w:rsidRPr="002E4E55">
        <w:rPr>
          <w:rFonts w:ascii="Verdana" w:hAnsi="Verdana"/>
        </w:rPr>
        <w:t>El programa de inducción tendrá en cuenta las necesidades individuales de los nuevos colaboradores y mediante la reflexión sobre las distintas situaciones de vida (casos) y los objetivos estratégicos del programa, promoverá el pensamiento analítico.</w:t>
      </w:r>
    </w:p>
    <w:p w14:paraId="2A7E44E2" w14:textId="2CC5B511" w:rsidR="002E4E55" w:rsidRPr="002E4E55" w:rsidRDefault="002E4E55" w:rsidP="002E4E55">
      <w:pPr>
        <w:jc w:val="both"/>
        <w:rPr>
          <w:rFonts w:ascii="Verdana" w:hAnsi="Verdana"/>
        </w:rPr>
      </w:pPr>
      <w:r w:rsidRPr="002E4E55">
        <w:rPr>
          <w:rFonts w:ascii="Verdana" w:hAnsi="Verdana"/>
        </w:rPr>
        <w:t>El programa de inducción utilizará distintos enfoques metodológicos dependiendo de las etapas en que se ha planeado su desarrollo. Teniendo en cuenta que la pedagogía cognitivista se enfoca en un aprendizaje más especializado, en la etapa de inducción en el puesto se pondrá en desarrollo con las siguientes actividades: realización de un Pretest de conocimientos, actitudes y habilidades (evaluación de entradas para determinar capacidades) y en el conocimiento y entrenamiento en el uso de las siguientes herramientas: intranet, internet, aplicaciones institucionales relacionadas con el cargo; comprensión y aplicabilidad de la normatividad legal y administrativa, de los procedimientos, guías y protocolos relacionados con el objeto del área. En esta etapa se espera la asimilación de conceptos y prácticas propias de la entidad que deberán ser memorizadas para el uso en el desarrollo de las funciones/cláusulas contractuales.</w:t>
      </w:r>
    </w:p>
    <w:p w14:paraId="36698ABF" w14:textId="37C00539" w:rsidR="002E4E55" w:rsidRPr="002E4E55" w:rsidRDefault="002E4E55" w:rsidP="002E4E55">
      <w:pPr>
        <w:jc w:val="both"/>
        <w:rPr>
          <w:rFonts w:ascii="Verdana" w:hAnsi="Verdana"/>
        </w:rPr>
      </w:pPr>
      <w:r w:rsidRPr="002E4E55">
        <w:rPr>
          <w:rFonts w:ascii="Verdana" w:hAnsi="Verdana"/>
        </w:rPr>
        <w:t>La aplicación del enfoque pedagógico conductista por su bajo grado de discusión y controversia se utilizará en el manejo en la plataforma virtual del módulo de fundamentos de MIPG, del curso virtual Inducción a los Gerentes Públicos de la Administración Colombiana desarrollados en plataforma del Departamento Administrativo de la Función Pública (DAFP), en el curso virtual del núcleo específico ICBF de la plataforma Moodle y a la evaluación de los conocimientos aprendidos.</w:t>
      </w:r>
    </w:p>
    <w:p w14:paraId="3C5D006A" w14:textId="5C953073" w:rsidR="002E4E55" w:rsidRPr="002E4E55" w:rsidRDefault="002E4E55" w:rsidP="002E4E55">
      <w:pPr>
        <w:jc w:val="both"/>
        <w:rPr>
          <w:rFonts w:ascii="Verdana" w:hAnsi="Verdana"/>
        </w:rPr>
      </w:pPr>
      <w:r w:rsidRPr="002E4E55">
        <w:rPr>
          <w:rFonts w:ascii="Verdana" w:hAnsi="Verdana"/>
        </w:rPr>
        <w:t xml:space="preserve">Por los altos niveles de procesamiento que exige la pedagogía constructivista, en la etapa de inducción complementaria se introducirá la metodología "estudio </w:t>
      </w:r>
      <w:r w:rsidRPr="002E4E55">
        <w:rPr>
          <w:rFonts w:ascii="Verdana" w:hAnsi="Verdana"/>
        </w:rPr>
        <w:lastRenderedPageBreak/>
        <w:t>de caso" a través de la cual se abordarán las necesidades institucionales y territoriales estimadas como necesarias por la entidad y que contribuyen a entender los conflictos territoriales, lo anterior significa que habrán contenidos similares y contenidos específicos en cada regional debido a las diferencias territoriales; esta etapa es fundamental no solo debido a la alta exigencia de conocimientos de los instructores internos de la entidad sino de su capacidad para trasmitir conceptos, de hacer preguntas que fomenten debates y en todo caso para dejar claramente expuesto el servicio público que presta la entidad y su contribución para la gobernanza para la paz, pero aún más importante, la reflexión sobre la necesidad de evidenciar el compromiso de los colaboradores nuevos y antiguos para la creación de valor público para los niños, niñas, adolescentes y familias colombianas en la garantía, protección y restitución de sus derechos. Esta etapa se complementa con una actividad denominada vivamos la misión que busca a través del contacto con el servicio-ciudadano entender cómo opera el servicio y que sensibilice sobre su rol para que en consecuencia desarrolle un comportamiento que contribuye a elevar la satisfacción del ciudadano y a fortalecer su conocimiento de la entidad.</w:t>
      </w:r>
    </w:p>
    <w:p w14:paraId="44218EE7" w14:textId="62709653" w:rsidR="002E4E55" w:rsidRPr="002E4E55" w:rsidRDefault="002E4E55" w:rsidP="002E4E55">
      <w:pPr>
        <w:jc w:val="both"/>
        <w:rPr>
          <w:rFonts w:ascii="Verdana" w:hAnsi="Verdana"/>
        </w:rPr>
      </w:pPr>
      <w:r w:rsidRPr="002E4E55">
        <w:rPr>
          <w:rFonts w:ascii="Verdana" w:hAnsi="Verdana"/>
        </w:rPr>
        <w:t>Finalmente, se aplicará el post test que recoge los mismos aspectos investigados al pre inicio del programa para determinará si el programa logró o no cerrar las brechas especialmente de conocimiento; el análisis de resultados dará los elementos para el ajuste permanente del programa con miras a lograr la eficacia del programa. El programa de reinducción utilizará infografías que los colaboradores estudiarán virtualmente a través de plataforma cuyos conocimientos de los contenidos serán evaluados; se utilizará un enfoque pedagógico conductista por su bajo grado de discusión y controversia.</w:t>
      </w:r>
    </w:p>
    <w:p w14:paraId="3F29472A" w14:textId="1443D33C" w:rsidR="002E4E55" w:rsidRPr="002E4E55" w:rsidRDefault="002E4E55" w:rsidP="002E4E55">
      <w:pPr>
        <w:jc w:val="both"/>
        <w:rPr>
          <w:rFonts w:ascii="Verdana" w:hAnsi="Verdana"/>
        </w:rPr>
      </w:pPr>
      <w:r w:rsidRPr="002E4E55">
        <w:rPr>
          <w:rFonts w:ascii="Verdana" w:hAnsi="Verdana"/>
        </w:rPr>
        <w:t>4.2 Diagnóstico de Necesidades de Aprendizaje Organizacional (DNAO)</w:t>
      </w:r>
    </w:p>
    <w:p w14:paraId="50C452DC" w14:textId="090B598D" w:rsidR="002E4E55" w:rsidRPr="002E4E55" w:rsidRDefault="002E4E55" w:rsidP="002E4E55">
      <w:pPr>
        <w:jc w:val="both"/>
        <w:rPr>
          <w:rFonts w:ascii="Verdana" w:hAnsi="Verdana"/>
        </w:rPr>
      </w:pPr>
      <w:r w:rsidRPr="002E4E55">
        <w:rPr>
          <w:rFonts w:ascii="Verdana" w:hAnsi="Verdana"/>
        </w:rPr>
        <w:t>4.2.1 Capacitación y entrenamiento</w:t>
      </w:r>
    </w:p>
    <w:p w14:paraId="3AB9CF41" w14:textId="137724E8" w:rsidR="002E4E55" w:rsidRDefault="002E4E55" w:rsidP="002E4E55">
      <w:pPr>
        <w:jc w:val="center"/>
        <w:rPr>
          <w:rFonts w:ascii="Verdana" w:hAnsi="Verdana"/>
          <w:b/>
          <w:bCs/>
        </w:rPr>
      </w:pPr>
      <w:r w:rsidRPr="002E4E55">
        <w:rPr>
          <w:rFonts w:ascii="Verdana" w:hAnsi="Verdana"/>
          <w:b/>
          <w:bCs/>
        </w:rPr>
        <w:t>Figura 4 Componentes del DNAO.</w:t>
      </w:r>
    </w:p>
    <w:p w14:paraId="5CCF91F9" w14:textId="2A2B3406" w:rsidR="002E4E55" w:rsidRDefault="002E4E55" w:rsidP="002E4E55">
      <w:pPr>
        <w:jc w:val="center"/>
        <w:rPr>
          <w:rFonts w:ascii="Verdana" w:hAnsi="Verdana"/>
          <w:b/>
          <w:bCs/>
        </w:rPr>
      </w:pPr>
      <w:r>
        <w:rPr>
          <w:rFonts w:ascii="Verdana" w:hAnsi="Verdana"/>
          <w:b/>
          <w:bCs/>
          <w:noProof/>
        </w:rPr>
        <w:drawing>
          <wp:inline distT="0" distB="0" distL="0" distR="0" wp14:anchorId="3C8908CF" wp14:editId="3BD9B616">
            <wp:extent cx="2777067" cy="2258789"/>
            <wp:effectExtent l="0" t="0" r="4445"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8755" cy="2268296"/>
                    </a:xfrm>
                    <a:prstGeom prst="rect">
                      <a:avLst/>
                    </a:prstGeom>
                    <a:noFill/>
                  </pic:spPr>
                </pic:pic>
              </a:graphicData>
            </a:graphic>
          </wp:inline>
        </w:drawing>
      </w:r>
    </w:p>
    <w:p w14:paraId="7FF2467A" w14:textId="2011A9F1" w:rsidR="002E4E55" w:rsidRPr="002E4E55" w:rsidRDefault="002E4E55" w:rsidP="002E4E55">
      <w:pPr>
        <w:jc w:val="both"/>
        <w:rPr>
          <w:rFonts w:ascii="Verdana" w:hAnsi="Verdana"/>
        </w:rPr>
      </w:pPr>
      <w:r w:rsidRPr="002E4E55">
        <w:rPr>
          <w:rFonts w:ascii="Verdana" w:hAnsi="Verdana"/>
        </w:rPr>
        <w:t>Fuente: Grupo de Desarrollo del Talento Humano</w:t>
      </w:r>
    </w:p>
    <w:p w14:paraId="27EC9ACE" w14:textId="60B14B61" w:rsidR="002E4E55" w:rsidRPr="002E4E55" w:rsidRDefault="002E4E55" w:rsidP="002E4E55">
      <w:pPr>
        <w:jc w:val="both"/>
        <w:rPr>
          <w:rFonts w:ascii="Verdana" w:hAnsi="Verdana"/>
        </w:rPr>
      </w:pPr>
      <w:r w:rsidRPr="002E4E55">
        <w:rPr>
          <w:rFonts w:ascii="Verdana" w:hAnsi="Verdana"/>
        </w:rPr>
        <w:lastRenderedPageBreak/>
        <w:t>a. Necesidades de Aprendizaje individual manifestadas por los servidores (conocimientos habilidades y actitudes que requiriere para el desempeño de su cargo):</w:t>
      </w:r>
    </w:p>
    <w:p w14:paraId="5FC1CF34" w14:textId="0CA5B75C" w:rsidR="002E4E55" w:rsidRPr="002E4E55" w:rsidRDefault="002E4E55" w:rsidP="002E4E55">
      <w:pPr>
        <w:jc w:val="both"/>
        <w:rPr>
          <w:rFonts w:ascii="Verdana" w:hAnsi="Verdana"/>
        </w:rPr>
      </w:pPr>
      <w:r w:rsidRPr="002E4E55">
        <w:rPr>
          <w:rFonts w:ascii="Verdana" w:hAnsi="Verdana"/>
        </w:rPr>
        <w:t>La recolección de necesidades de los servidores públicos se realizó a través de una encuesta virtual elaborada en Office 365, a partir de los 3 ejes temáticos de PIC (Gobernanza para la paz, Gestión del Conocimiento y Valor Público), dicho instrumento permitió la identificación de necesidades de conocimientos, habilidades y actitudes para el desempeño de las actividades a partir de las funciones de cada servidor y las metas por dependencia.</w:t>
      </w:r>
    </w:p>
    <w:p w14:paraId="3C689FC8" w14:textId="4C780635" w:rsidR="002E4E55" w:rsidRPr="002E4E55" w:rsidRDefault="002E4E55" w:rsidP="002E4E55">
      <w:pPr>
        <w:jc w:val="both"/>
        <w:rPr>
          <w:rFonts w:ascii="Verdana" w:hAnsi="Verdana"/>
        </w:rPr>
      </w:pPr>
      <w:r w:rsidRPr="002E4E55">
        <w:rPr>
          <w:rFonts w:ascii="Verdana" w:hAnsi="Verdana"/>
        </w:rPr>
        <w:t>Esta encuesta fue remitida masivamente a todos los servidores públicos a nivel nacional y estuvo habilitada entre el 18 de noviembre al 1 de diciembre de 2019 para su diligenciamiento.</w:t>
      </w:r>
    </w:p>
    <w:p w14:paraId="14C68CBB" w14:textId="33930B87" w:rsidR="002E4E55" w:rsidRDefault="002E4E55" w:rsidP="002E4E55">
      <w:pPr>
        <w:jc w:val="center"/>
        <w:rPr>
          <w:rFonts w:ascii="Verdana" w:hAnsi="Verdana"/>
          <w:b/>
          <w:bCs/>
        </w:rPr>
      </w:pPr>
      <w:r w:rsidRPr="002E4E55">
        <w:rPr>
          <w:rFonts w:ascii="Verdana" w:hAnsi="Verdana"/>
          <w:b/>
          <w:bCs/>
        </w:rPr>
        <w:t>Figura 5 Invitación diagnóstico de necesidades de capacitación</w:t>
      </w:r>
    </w:p>
    <w:p w14:paraId="2B2DFF94" w14:textId="5B8959FE" w:rsidR="002E4E55" w:rsidRDefault="002E4E55" w:rsidP="002E4E55">
      <w:pPr>
        <w:jc w:val="center"/>
        <w:rPr>
          <w:rFonts w:ascii="Verdana" w:hAnsi="Verdana"/>
          <w:b/>
          <w:bCs/>
        </w:rPr>
      </w:pPr>
      <w:r>
        <w:rPr>
          <w:rFonts w:ascii="Verdana" w:hAnsi="Verdana"/>
          <w:b/>
          <w:bCs/>
          <w:noProof/>
        </w:rPr>
        <w:drawing>
          <wp:inline distT="0" distB="0" distL="0" distR="0" wp14:anchorId="44C3EAF3" wp14:editId="0148A908">
            <wp:extent cx="4436534" cy="3088576"/>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9390" cy="3104488"/>
                    </a:xfrm>
                    <a:prstGeom prst="rect">
                      <a:avLst/>
                    </a:prstGeom>
                    <a:noFill/>
                  </pic:spPr>
                </pic:pic>
              </a:graphicData>
            </a:graphic>
          </wp:inline>
        </w:drawing>
      </w:r>
    </w:p>
    <w:p w14:paraId="173FDA47" w14:textId="585A0445" w:rsidR="002E4E55" w:rsidRPr="002E4E55" w:rsidRDefault="002E4E55" w:rsidP="002E4E55">
      <w:pPr>
        <w:jc w:val="center"/>
        <w:rPr>
          <w:rFonts w:ascii="Verdana" w:hAnsi="Verdana"/>
          <w:b/>
          <w:bCs/>
        </w:rPr>
      </w:pPr>
      <w:r w:rsidRPr="002E4E55">
        <w:rPr>
          <w:rFonts w:ascii="Verdana" w:hAnsi="Verdana"/>
          <w:b/>
          <w:bCs/>
        </w:rPr>
        <w:t>Fuente: Pieza diseñada por la Oficina Asesora de Comunicaciones</w:t>
      </w:r>
    </w:p>
    <w:p w14:paraId="7592A219" w14:textId="1062BA1D" w:rsidR="002E4E55" w:rsidRPr="002E4E55" w:rsidRDefault="002E4E55" w:rsidP="002E4E55">
      <w:pPr>
        <w:jc w:val="both"/>
        <w:rPr>
          <w:rFonts w:ascii="Verdana" w:hAnsi="Verdana"/>
        </w:rPr>
      </w:pPr>
      <w:r w:rsidRPr="002E4E55">
        <w:rPr>
          <w:rFonts w:ascii="Verdana" w:hAnsi="Verdana"/>
        </w:rPr>
        <w:t>A continuación, se presentan por eje, la clasificación y los componentes de cada una de las peguntas de la encuesta:</w:t>
      </w:r>
    </w:p>
    <w:p w14:paraId="3F4E470E" w14:textId="368AA55B" w:rsidR="002E4E55" w:rsidRDefault="002E4E55" w:rsidP="002E4E55">
      <w:pPr>
        <w:jc w:val="center"/>
        <w:rPr>
          <w:rFonts w:ascii="Verdana" w:hAnsi="Verdana"/>
          <w:b/>
          <w:bCs/>
        </w:rPr>
      </w:pPr>
      <w:r w:rsidRPr="002E4E55">
        <w:rPr>
          <w:rFonts w:ascii="Verdana" w:hAnsi="Verdana"/>
          <w:b/>
          <w:bCs/>
        </w:rPr>
        <w:t>Tabla 1 Preguntas de la encuesta de diagnóstico de necesidades de capacitación</w:t>
      </w:r>
    </w:p>
    <w:tbl>
      <w:tblPr>
        <w:tblStyle w:val="Tablaconcuadrcula"/>
        <w:tblW w:w="5050" w:type="pct"/>
        <w:tblLook w:val="04A0" w:firstRow="1" w:lastRow="0" w:firstColumn="1" w:lastColumn="0" w:noHBand="0" w:noVBand="1"/>
      </w:tblPr>
      <w:tblGrid>
        <w:gridCol w:w="1901"/>
        <w:gridCol w:w="2427"/>
        <w:gridCol w:w="1803"/>
        <w:gridCol w:w="2785"/>
      </w:tblGrid>
      <w:tr w:rsidR="002E4E55" w:rsidRPr="002E4E55" w14:paraId="71BAB6B5" w14:textId="77777777" w:rsidTr="002E4E55">
        <w:tc>
          <w:tcPr>
            <w:tcW w:w="950" w:type="pct"/>
            <w:hideMark/>
          </w:tcPr>
          <w:p w14:paraId="0C511B2F"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Eje temático</w:t>
            </w:r>
          </w:p>
        </w:tc>
        <w:tc>
          <w:tcPr>
            <w:tcW w:w="1400" w:type="pct"/>
            <w:hideMark/>
          </w:tcPr>
          <w:p w14:paraId="1E8C817D"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Dimensión de competencia</w:t>
            </w:r>
          </w:p>
        </w:tc>
        <w:tc>
          <w:tcPr>
            <w:tcW w:w="1050" w:type="pct"/>
            <w:hideMark/>
          </w:tcPr>
          <w:p w14:paraId="0F5060B8"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Tipo de pregunta</w:t>
            </w:r>
          </w:p>
        </w:tc>
        <w:tc>
          <w:tcPr>
            <w:tcW w:w="1600" w:type="pct"/>
            <w:hideMark/>
          </w:tcPr>
          <w:p w14:paraId="199B3130"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Tema de la pregunta</w:t>
            </w:r>
          </w:p>
        </w:tc>
      </w:tr>
      <w:tr w:rsidR="002E4E55" w:rsidRPr="002E4E55" w14:paraId="390FDD0E" w14:textId="77777777" w:rsidTr="002E4E55">
        <w:tc>
          <w:tcPr>
            <w:tcW w:w="950" w:type="pct"/>
            <w:hideMark/>
          </w:tcPr>
          <w:p w14:paraId="23002768"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lastRenderedPageBreak/>
              <w:t>Gobernanza para la paz (7)</w:t>
            </w:r>
          </w:p>
        </w:tc>
        <w:tc>
          <w:tcPr>
            <w:tcW w:w="1400" w:type="pct"/>
            <w:hideMark/>
          </w:tcPr>
          <w:p w14:paraId="57F478C0"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Ser</w:t>
            </w:r>
          </w:p>
        </w:tc>
        <w:tc>
          <w:tcPr>
            <w:tcW w:w="1050" w:type="pct"/>
            <w:hideMark/>
          </w:tcPr>
          <w:p w14:paraId="58C951E3"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Cerrada con única respuesta</w:t>
            </w:r>
          </w:p>
        </w:tc>
        <w:tc>
          <w:tcPr>
            <w:tcW w:w="1600" w:type="pct"/>
            <w:hideMark/>
          </w:tcPr>
          <w:p w14:paraId="3E576022"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Habilidades comunicativas</w:t>
            </w:r>
          </w:p>
        </w:tc>
      </w:tr>
      <w:tr w:rsidR="002E4E55" w:rsidRPr="002E4E55" w14:paraId="4B8A9C35" w14:textId="77777777" w:rsidTr="002E4E55">
        <w:tc>
          <w:tcPr>
            <w:tcW w:w="2350" w:type="pct"/>
            <w:gridSpan w:val="2"/>
            <w:hideMark/>
          </w:tcPr>
          <w:p w14:paraId="30A040B9"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Ser</w:t>
            </w:r>
          </w:p>
        </w:tc>
        <w:tc>
          <w:tcPr>
            <w:tcW w:w="1050" w:type="pct"/>
            <w:hideMark/>
          </w:tcPr>
          <w:p w14:paraId="0EDFBC7F"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Cerrada con única respuesta</w:t>
            </w:r>
          </w:p>
        </w:tc>
        <w:tc>
          <w:tcPr>
            <w:tcW w:w="1600" w:type="pct"/>
            <w:hideMark/>
          </w:tcPr>
          <w:p w14:paraId="384F0BF6"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Diversidad humana: riqueza y garantía de derechos</w:t>
            </w:r>
          </w:p>
        </w:tc>
      </w:tr>
      <w:tr w:rsidR="002E4E55" w:rsidRPr="002E4E55" w14:paraId="78FE75EC" w14:textId="77777777" w:rsidTr="002E4E55">
        <w:tc>
          <w:tcPr>
            <w:tcW w:w="2350" w:type="pct"/>
            <w:gridSpan w:val="2"/>
            <w:hideMark/>
          </w:tcPr>
          <w:p w14:paraId="1F976DCE"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Ser</w:t>
            </w:r>
          </w:p>
        </w:tc>
        <w:tc>
          <w:tcPr>
            <w:tcW w:w="1050" w:type="pct"/>
            <w:hideMark/>
          </w:tcPr>
          <w:p w14:paraId="0F5C356E"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Cerrada con única respuesta</w:t>
            </w:r>
          </w:p>
        </w:tc>
        <w:tc>
          <w:tcPr>
            <w:tcW w:w="1600" w:type="pct"/>
            <w:hideMark/>
          </w:tcPr>
          <w:p w14:paraId="5F7A7C46"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Comunicación asertiva</w:t>
            </w:r>
          </w:p>
        </w:tc>
      </w:tr>
      <w:tr w:rsidR="002E4E55" w:rsidRPr="002E4E55" w14:paraId="25CC01CD" w14:textId="77777777" w:rsidTr="002E4E55">
        <w:tc>
          <w:tcPr>
            <w:tcW w:w="2350" w:type="pct"/>
            <w:gridSpan w:val="2"/>
            <w:hideMark/>
          </w:tcPr>
          <w:p w14:paraId="54FEDF89"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Hacer</w:t>
            </w:r>
          </w:p>
        </w:tc>
        <w:tc>
          <w:tcPr>
            <w:tcW w:w="1050" w:type="pct"/>
            <w:hideMark/>
          </w:tcPr>
          <w:p w14:paraId="50D26DE6"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Cerrada con única respuesta</w:t>
            </w:r>
          </w:p>
        </w:tc>
        <w:tc>
          <w:tcPr>
            <w:tcW w:w="1600" w:type="pct"/>
            <w:hideMark/>
          </w:tcPr>
          <w:p w14:paraId="33CEF64F"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Mecanismos de participación ciudadana</w:t>
            </w:r>
          </w:p>
        </w:tc>
      </w:tr>
      <w:tr w:rsidR="002E4E55" w:rsidRPr="002E4E55" w14:paraId="3536AEC9" w14:textId="77777777" w:rsidTr="002E4E55">
        <w:tc>
          <w:tcPr>
            <w:tcW w:w="2350" w:type="pct"/>
            <w:gridSpan w:val="2"/>
            <w:hideMark/>
          </w:tcPr>
          <w:p w14:paraId="1E6DEBCB"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Hacer</w:t>
            </w:r>
          </w:p>
        </w:tc>
        <w:tc>
          <w:tcPr>
            <w:tcW w:w="1050" w:type="pct"/>
            <w:hideMark/>
          </w:tcPr>
          <w:p w14:paraId="79FB87CF"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Cerrada con única respuesta</w:t>
            </w:r>
          </w:p>
        </w:tc>
        <w:tc>
          <w:tcPr>
            <w:tcW w:w="1600" w:type="pct"/>
            <w:hideMark/>
          </w:tcPr>
          <w:p w14:paraId="419611D3"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Redacción y ortografía</w:t>
            </w:r>
          </w:p>
        </w:tc>
      </w:tr>
      <w:tr w:rsidR="002E4E55" w:rsidRPr="002E4E55" w14:paraId="4DA81B20" w14:textId="77777777" w:rsidTr="002E4E55">
        <w:tc>
          <w:tcPr>
            <w:tcW w:w="950" w:type="pct"/>
            <w:hideMark/>
          </w:tcPr>
          <w:p w14:paraId="0DDC146A"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Gestión del Conocimiento (11)</w:t>
            </w:r>
          </w:p>
        </w:tc>
        <w:tc>
          <w:tcPr>
            <w:tcW w:w="1400" w:type="pct"/>
            <w:hideMark/>
          </w:tcPr>
          <w:p w14:paraId="4F07CD3F"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Ser</w:t>
            </w:r>
          </w:p>
        </w:tc>
        <w:tc>
          <w:tcPr>
            <w:tcW w:w="1050" w:type="pct"/>
            <w:hideMark/>
          </w:tcPr>
          <w:p w14:paraId="7959C033"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Cerrada con única respuesta</w:t>
            </w:r>
          </w:p>
        </w:tc>
        <w:tc>
          <w:tcPr>
            <w:tcW w:w="1600" w:type="pct"/>
            <w:hideMark/>
          </w:tcPr>
          <w:p w14:paraId="032F6E53"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Orientación a resultados</w:t>
            </w:r>
          </w:p>
        </w:tc>
      </w:tr>
      <w:tr w:rsidR="002E4E55" w:rsidRPr="002E4E55" w14:paraId="0882D1F5" w14:textId="77777777" w:rsidTr="002E4E55">
        <w:tc>
          <w:tcPr>
            <w:tcW w:w="2350" w:type="pct"/>
            <w:gridSpan w:val="2"/>
            <w:hideMark/>
          </w:tcPr>
          <w:p w14:paraId="45258493"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Ser</w:t>
            </w:r>
          </w:p>
        </w:tc>
        <w:tc>
          <w:tcPr>
            <w:tcW w:w="1050" w:type="pct"/>
            <w:hideMark/>
          </w:tcPr>
          <w:p w14:paraId="4B5BE61A"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Cerrada con única respuesta</w:t>
            </w:r>
          </w:p>
        </w:tc>
        <w:tc>
          <w:tcPr>
            <w:tcW w:w="1600" w:type="pct"/>
            <w:hideMark/>
          </w:tcPr>
          <w:p w14:paraId="1F974019"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Trabajo en equipo</w:t>
            </w:r>
          </w:p>
        </w:tc>
      </w:tr>
      <w:tr w:rsidR="002E4E55" w:rsidRPr="002E4E55" w14:paraId="03801E0F" w14:textId="77777777" w:rsidTr="002E4E55">
        <w:tc>
          <w:tcPr>
            <w:tcW w:w="2350" w:type="pct"/>
            <w:gridSpan w:val="2"/>
            <w:hideMark/>
          </w:tcPr>
          <w:p w14:paraId="1DBD5370"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Ser</w:t>
            </w:r>
          </w:p>
        </w:tc>
        <w:tc>
          <w:tcPr>
            <w:tcW w:w="1050" w:type="pct"/>
            <w:hideMark/>
          </w:tcPr>
          <w:p w14:paraId="0336A258"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Cerrada con única respuesta</w:t>
            </w:r>
          </w:p>
        </w:tc>
        <w:tc>
          <w:tcPr>
            <w:tcW w:w="1600" w:type="pct"/>
            <w:hideMark/>
          </w:tcPr>
          <w:p w14:paraId="61FEB55A"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Adaptación al cambio</w:t>
            </w:r>
          </w:p>
        </w:tc>
      </w:tr>
      <w:tr w:rsidR="002E4E55" w:rsidRPr="002E4E55" w14:paraId="482D03E6" w14:textId="77777777" w:rsidTr="002E4E55">
        <w:tc>
          <w:tcPr>
            <w:tcW w:w="2350" w:type="pct"/>
            <w:gridSpan w:val="2"/>
            <w:hideMark/>
          </w:tcPr>
          <w:p w14:paraId="650DE031"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Ser</w:t>
            </w:r>
          </w:p>
        </w:tc>
        <w:tc>
          <w:tcPr>
            <w:tcW w:w="1050" w:type="pct"/>
            <w:hideMark/>
          </w:tcPr>
          <w:p w14:paraId="605EA139"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Cerrada con única respuesta</w:t>
            </w:r>
          </w:p>
        </w:tc>
        <w:tc>
          <w:tcPr>
            <w:tcW w:w="1600" w:type="pct"/>
            <w:hideMark/>
          </w:tcPr>
          <w:p w14:paraId="295BF75A"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Gestión por resultados</w:t>
            </w:r>
          </w:p>
        </w:tc>
      </w:tr>
      <w:tr w:rsidR="002E4E55" w:rsidRPr="002E4E55" w14:paraId="4674B864" w14:textId="77777777" w:rsidTr="002E4E55">
        <w:tc>
          <w:tcPr>
            <w:tcW w:w="2350" w:type="pct"/>
            <w:gridSpan w:val="2"/>
            <w:hideMark/>
          </w:tcPr>
          <w:p w14:paraId="01FB5DFC"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Saber</w:t>
            </w:r>
          </w:p>
        </w:tc>
        <w:tc>
          <w:tcPr>
            <w:tcW w:w="1050" w:type="pct"/>
            <w:hideMark/>
          </w:tcPr>
          <w:p w14:paraId="23512E57"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Cerrada con única respuesta</w:t>
            </w:r>
          </w:p>
        </w:tc>
        <w:tc>
          <w:tcPr>
            <w:tcW w:w="1600" w:type="pct"/>
            <w:hideMark/>
          </w:tcPr>
          <w:p w14:paraId="7C6B965F"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Gestión Documental</w:t>
            </w:r>
          </w:p>
        </w:tc>
      </w:tr>
      <w:tr w:rsidR="002E4E55" w:rsidRPr="002E4E55" w14:paraId="29A64AAA" w14:textId="77777777" w:rsidTr="002E4E55">
        <w:tc>
          <w:tcPr>
            <w:tcW w:w="2350" w:type="pct"/>
            <w:gridSpan w:val="2"/>
            <w:hideMark/>
          </w:tcPr>
          <w:p w14:paraId="06D2B42A"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Saber</w:t>
            </w:r>
          </w:p>
        </w:tc>
        <w:tc>
          <w:tcPr>
            <w:tcW w:w="1050" w:type="pct"/>
            <w:hideMark/>
          </w:tcPr>
          <w:p w14:paraId="5C566EF2"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Cerrada con única respuesta</w:t>
            </w:r>
          </w:p>
        </w:tc>
        <w:tc>
          <w:tcPr>
            <w:tcW w:w="1600" w:type="pct"/>
            <w:hideMark/>
          </w:tcPr>
          <w:p w14:paraId="7AEB22E3"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Actividades orientadas hacia el Sistema Integrado de Gestión</w:t>
            </w:r>
          </w:p>
        </w:tc>
      </w:tr>
      <w:tr w:rsidR="002E4E55" w:rsidRPr="002E4E55" w14:paraId="5A638586" w14:textId="77777777" w:rsidTr="002E4E55">
        <w:tc>
          <w:tcPr>
            <w:tcW w:w="2350" w:type="pct"/>
            <w:gridSpan w:val="2"/>
            <w:hideMark/>
          </w:tcPr>
          <w:p w14:paraId="6B8B1A52"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Saber</w:t>
            </w:r>
          </w:p>
        </w:tc>
        <w:tc>
          <w:tcPr>
            <w:tcW w:w="1050" w:type="pct"/>
            <w:hideMark/>
          </w:tcPr>
          <w:p w14:paraId="527DAF54"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Cerrada con única respuesta</w:t>
            </w:r>
          </w:p>
        </w:tc>
        <w:tc>
          <w:tcPr>
            <w:tcW w:w="1600" w:type="pct"/>
            <w:hideMark/>
          </w:tcPr>
          <w:p w14:paraId="3ABC06F4"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Lineamientos y guías ICBF</w:t>
            </w:r>
          </w:p>
        </w:tc>
      </w:tr>
      <w:tr w:rsidR="002E4E55" w:rsidRPr="002E4E55" w14:paraId="45E86FC3" w14:textId="77777777" w:rsidTr="002E4E55">
        <w:tc>
          <w:tcPr>
            <w:tcW w:w="2350" w:type="pct"/>
            <w:gridSpan w:val="2"/>
            <w:hideMark/>
          </w:tcPr>
          <w:p w14:paraId="37063913"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lastRenderedPageBreak/>
              <w:t>Saber</w:t>
            </w:r>
          </w:p>
        </w:tc>
        <w:tc>
          <w:tcPr>
            <w:tcW w:w="1050" w:type="pct"/>
            <w:hideMark/>
          </w:tcPr>
          <w:p w14:paraId="04C86E1D"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abierta</w:t>
            </w:r>
          </w:p>
        </w:tc>
        <w:tc>
          <w:tcPr>
            <w:tcW w:w="1600" w:type="pct"/>
            <w:hideMark/>
          </w:tcPr>
          <w:p w14:paraId="18350AB5"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Determinar en cual lineamiento se requiere la formación</w:t>
            </w:r>
          </w:p>
        </w:tc>
      </w:tr>
      <w:tr w:rsidR="002E4E55" w:rsidRPr="002E4E55" w14:paraId="2349626E" w14:textId="77777777" w:rsidTr="002E4E55">
        <w:tc>
          <w:tcPr>
            <w:tcW w:w="2350" w:type="pct"/>
            <w:gridSpan w:val="2"/>
            <w:hideMark/>
          </w:tcPr>
          <w:p w14:paraId="0114538D"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Hacer</w:t>
            </w:r>
          </w:p>
        </w:tc>
        <w:tc>
          <w:tcPr>
            <w:tcW w:w="1050" w:type="pct"/>
            <w:hideMark/>
          </w:tcPr>
          <w:p w14:paraId="03D5F52F"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abierta</w:t>
            </w:r>
          </w:p>
        </w:tc>
        <w:tc>
          <w:tcPr>
            <w:tcW w:w="1600" w:type="pct"/>
            <w:hideMark/>
          </w:tcPr>
          <w:p w14:paraId="422BBEF4"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Determinar en cual lineamiento se requiere la formación</w:t>
            </w:r>
          </w:p>
        </w:tc>
      </w:tr>
      <w:tr w:rsidR="002E4E55" w:rsidRPr="002E4E55" w14:paraId="4E3AAE08" w14:textId="77777777" w:rsidTr="002E4E55">
        <w:tc>
          <w:tcPr>
            <w:tcW w:w="2350" w:type="pct"/>
            <w:gridSpan w:val="2"/>
            <w:hideMark/>
          </w:tcPr>
          <w:p w14:paraId="5151CAA3"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Hacer</w:t>
            </w:r>
          </w:p>
        </w:tc>
        <w:tc>
          <w:tcPr>
            <w:tcW w:w="1050" w:type="pct"/>
            <w:hideMark/>
          </w:tcPr>
          <w:p w14:paraId="49D79D4A"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Cerrada con múltiple respuesta</w:t>
            </w:r>
          </w:p>
        </w:tc>
        <w:tc>
          <w:tcPr>
            <w:tcW w:w="1600" w:type="pct"/>
            <w:hideMark/>
          </w:tcPr>
          <w:p w14:paraId="6FBA040F"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Fortalecimiento procesos estratégicos, de apoyo o evaluación</w:t>
            </w:r>
          </w:p>
        </w:tc>
      </w:tr>
      <w:tr w:rsidR="002E4E55" w:rsidRPr="002E4E55" w14:paraId="1BCA125E" w14:textId="77777777" w:rsidTr="002E4E55">
        <w:tc>
          <w:tcPr>
            <w:tcW w:w="2350" w:type="pct"/>
            <w:gridSpan w:val="2"/>
            <w:hideMark/>
          </w:tcPr>
          <w:p w14:paraId="3C33490A"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Hacer</w:t>
            </w:r>
          </w:p>
        </w:tc>
        <w:tc>
          <w:tcPr>
            <w:tcW w:w="1050" w:type="pct"/>
            <w:hideMark/>
          </w:tcPr>
          <w:p w14:paraId="1685E033"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Cerrada con múltiple respuesta</w:t>
            </w:r>
          </w:p>
        </w:tc>
        <w:tc>
          <w:tcPr>
            <w:tcW w:w="1600" w:type="pct"/>
            <w:hideMark/>
          </w:tcPr>
          <w:p w14:paraId="28F6B6A8"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Definir el tema en específico</w:t>
            </w:r>
          </w:p>
        </w:tc>
      </w:tr>
      <w:tr w:rsidR="002E4E55" w:rsidRPr="002E4E55" w14:paraId="5E7B4D90" w14:textId="77777777" w:rsidTr="002E4E55">
        <w:tc>
          <w:tcPr>
            <w:tcW w:w="950" w:type="pct"/>
            <w:hideMark/>
          </w:tcPr>
          <w:p w14:paraId="322F50A1"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Creación de Valor Público (3)</w:t>
            </w:r>
          </w:p>
        </w:tc>
        <w:tc>
          <w:tcPr>
            <w:tcW w:w="1400" w:type="pct"/>
            <w:hideMark/>
          </w:tcPr>
          <w:p w14:paraId="5C34F7F8"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Saber</w:t>
            </w:r>
          </w:p>
        </w:tc>
        <w:tc>
          <w:tcPr>
            <w:tcW w:w="1050" w:type="pct"/>
            <w:hideMark/>
          </w:tcPr>
          <w:p w14:paraId="7719C9DF"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Cerrada con única respuesta</w:t>
            </w:r>
          </w:p>
        </w:tc>
        <w:tc>
          <w:tcPr>
            <w:tcW w:w="1600" w:type="pct"/>
            <w:hideMark/>
          </w:tcPr>
          <w:p w14:paraId="3362559E"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Solución de problemas</w:t>
            </w:r>
          </w:p>
        </w:tc>
      </w:tr>
      <w:tr w:rsidR="002E4E55" w:rsidRPr="002E4E55" w14:paraId="10797424" w14:textId="77777777" w:rsidTr="002E4E55">
        <w:tc>
          <w:tcPr>
            <w:tcW w:w="2350" w:type="pct"/>
            <w:gridSpan w:val="2"/>
            <w:hideMark/>
          </w:tcPr>
          <w:p w14:paraId="3B5B6BDF"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Ser</w:t>
            </w:r>
          </w:p>
        </w:tc>
        <w:tc>
          <w:tcPr>
            <w:tcW w:w="1050" w:type="pct"/>
            <w:hideMark/>
          </w:tcPr>
          <w:p w14:paraId="3D462CB1"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Cerrada con única respuesta</w:t>
            </w:r>
          </w:p>
        </w:tc>
        <w:tc>
          <w:tcPr>
            <w:tcW w:w="1600" w:type="pct"/>
            <w:hideMark/>
          </w:tcPr>
          <w:p w14:paraId="482D649B"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Habilidades para interactuar con sus clientes internos o externos</w:t>
            </w:r>
          </w:p>
        </w:tc>
      </w:tr>
      <w:tr w:rsidR="002E4E55" w:rsidRPr="002E4E55" w14:paraId="38A03AC3" w14:textId="77777777" w:rsidTr="002E4E55">
        <w:tc>
          <w:tcPr>
            <w:tcW w:w="2350" w:type="pct"/>
            <w:gridSpan w:val="2"/>
            <w:hideMark/>
          </w:tcPr>
          <w:p w14:paraId="1E6936C9"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Ser</w:t>
            </w:r>
          </w:p>
        </w:tc>
        <w:tc>
          <w:tcPr>
            <w:tcW w:w="1050" w:type="pct"/>
            <w:hideMark/>
          </w:tcPr>
          <w:p w14:paraId="45678F37"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Cerrada con única respuesta</w:t>
            </w:r>
          </w:p>
        </w:tc>
        <w:tc>
          <w:tcPr>
            <w:tcW w:w="1600" w:type="pct"/>
            <w:hideMark/>
          </w:tcPr>
          <w:p w14:paraId="30EE14C9" w14:textId="77777777" w:rsidR="002E4E55" w:rsidRPr="002E4E55" w:rsidRDefault="002E4E55" w:rsidP="002E4E55">
            <w:pPr>
              <w:spacing w:after="160" w:line="259" w:lineRule="auto"/>
              <w:jc w:val="center"/>
              <w:rPr>
                <w:rFonts w:ascii="Verdana" w:hAnsi="Verdana"/>
                <w:b/>
                <w:bCs/>
              </w:rPr>
            </w:pPr>
            <w:r w:rsidRPr="002E4E55">
              <w:rPr>
                <w:rFonts w:ascii="Verdana" w:hAnsi="Verdana"/>
                <w:b/>
                <w:bCs/>
              </w:rPr>
              <w:t>Formación enfocada a fortalecer sus habilidades interpersonales</w:t>
            </w:r>
          </w:p>
        </w:tc>
      </w:tr>
    </w:tbl>
    <w:p w14:paraId="7F7D6985" w14:textId="2F0C2213" w:rsidR="00F46277" w:rsidRDefault="00F46277" w:rsidP="00F46277">
      <w:pPr>
        <w:jc w:val="both"/>
        <w:rPr>
          <w:rFonts w:ascii="Verdana" w:hAnsi="Verdana"/>
        </w:rPr>
      </w:pPr>
    </w:p>
    <w:p w14:paraId="565F4FB4" w14:textId="4EFAB542" w:rsidR="00F46277" w:rsidRPr="00F46277" w:rsidRDefault="00F46277" w:rsidP="00F46277">
      <w:pPr>
        <w:jc w:val="both"/>
        <w:rPr>
          <w:rFonts w:ascii="Verdana" w:hAnsi="Verdana"/>
        </w:rPr>
      </w:pPr>
      <w:r w:rsidRPr="00F46277">
        <w:rPr>
          <w:rFonts w:ascii="Verdana" w:hAnsi="Verdana"/>
        </w:rPr>
        <w:t>Fuente: Grupo de Desarrollo del Talento Humano</w:t>
      </w:r>
    </w:p>
    <w:p w14:paraId="04B62CB1" w14:textId="030892E7" w:rsidR="00F46277" w:rsidRPr="00F46277" w:rsidRDefault="00F46277" w:rsidP="00F46277">
      <w:pPr>
        <w:jc w:val="both"/>
        <w:rPr>
          <w:rFonts w:ascii="Verdana" w:hAnsi="Verdana"/>
        </w:rPr>
      </w:pPr>
      <w:r w:rsidRPr="00F46277">
        <w:rPr>
          <w:rFonts w:ascii="Verdana" w:hAnsi="Verdana"/>
        </w:rPr>
        <w:t>En la siguiente tabla se presenta la cobertura por regional. Se logró una cobertura de 38% con 2.983 respuestas a nivel nacional, destacándose regionales como Caquetá, San Andrés y Vaupés por su cobertura superior a 75%.</w:t>
      </w:r>
    </w:p>
    <w:p w14:paraId="7F83F729" w14:textId="7AF846EF" w:rsidR="00F46277" w:rsidRDefault="00F46277" w:rsidP="00F46277">
      <w:pPr>
        <w:jc w:val="center"/>
        <w:rPr>
          <w:rFonts w:ascii="Verdana" w:hAnsi="Verdana"/>
          <w:b/>
          <w:bCs/>
        </w:rPr>
      </w:pPr>
      <w:r w:rsidRPr="00F46277">
        <w:rPr>
          <w:rFonts w:ascii="Verdana" w:hAnsi="Verdana"/>
          <w:b/>
          <w:bCs/>
        </w:rPr>
        <w:t>Tabla 2 Cobertura por regional</w:t>
      </w:r>
    </w:p>
    <w:tbl>
      <w:tblPr>
        <w:tblStyle w:val="Tablaconcuadrcula"/>
        <w:tblW w:w="5000" w:type="pct"/>
        <w:tblLook w:val="04A0" w:firstRow="1" w:lastRow="0" w:firstColumn="1" w:lastColumn="0" w:noHBand="0" w:noVBand="1"/>
      </w:tblPr>
      <w:tblGrid>
        <w:gridCol w:w="2139"/>
        <w:gridCol w:w="2229"/>
        <w:gridCol w:w="2230"/>
        <w:gridCol w:w="2230"/>
      </w:tblGrid>
      <w:tr w:rsidR="00F46277" w:rsidRPr="00F46277" w14:paraId="4C4172CC" w14:textId="77777777" w:rsidTr="00F46277">
        <w:tc>
          <w:tcPr>
            <w:tcW w:w="1200" w:type="pct"/>
            <w:hideMark/>
          </w:tcPr>
          <w:p w14:paraId="68E36A46"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Regional</w:t>
            </w:r>
          </w:p>
        </w:tc>
        <w:tc>
          <w:tcPr>
            <w:tcW w:w="1250" w:type="pct"/>
            <w:hideMark/>
          </w:tcPr>
          <w:p w14:paraId="7770F73D"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Cantidad cargos provistos</w:t>
            </w:r>
          </w:p>
        </w:tc>
        <w:tc>
          <w:tcPr>
            <w:tcW w:w="1250" w:type="pct"/>
            <w:hideMark/>
          </w:tcPr>
          <w:p w14:paraId="43C9CA02"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Cantidad de respuestas</w:t>
            </w:r>
          </w:p>
        </w:tc>
        <w:tc>
          <w:tcPr>
            <w:tcW w:w="1250" w:type="pct"/>
            <w:hideMark/>
          </w:tcPr>
          <w:p w14:paraId="2F578977"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Cobertura %</w:t>
            </w:r>
          </w:p>
        </w:tc>
      </w:tr>
      <w:tr w:rsidR="00F46277" w:rsidRPr="00F46277" w14:paraId="2EA33043" w14:textId="77777777" w:rsidTr="00F46277">
        <w:tc>
          <w:tcPr>
            <w:tcW w:w="1200" w:type="pct"/>
            <w:hideMark/>
          </w:tcPr>
          <w:p w14:paraId="05DDCA6A"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Amazonas</w:t>
            </w:r>
          </w:p>
        </w:tc>
        <w:tc>
          <w:tcPr>
            <w:tcW w:w="1250" w:type="pct"/>
            <w:hideMark/>
          </w:tcPr>
          <w:p w14:paraId="28AAF0DE"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43</w:t>
            </w:r>
          </w:p>
        </w:tc>
        <w:tc>
          <w:tcPr>
            <w:tcW w:w="1250" w:type="pct"/>
            <w:hideMark/>
          </w:tcPr>
          <w:p w14:paraId="40E73C81"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26</w:t>
            </w:r>
          </w:p>
        </w:tc>
        <w:tc>
          <w:tcPr>
            <w:tcW w:w="1250" w:type="pct"/>
            <w:hideMark/>
          </w:tcPr>
          <w:p w14:paraId="02090220"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60%</w:t>
            </w:r>
          </w:p>
        </w:tc>
      </w:tr>
      <w:tr w:rsidR="00F46277" w:rsidRPr="00F46277" w14:paraId="6774415D" w14:textId="77777777" w:rsidTr="00F46277">
        <w:tc>
          <w:tcPr>
            <w:tcW w:w="1200" w:type="pct"/>
            <w:hideMark/>
          </w:tcPr>
          <w:p w14:paraId="457F3B61"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lastRenderedPageBreak/>
              <w:t>Antioquia</w:t>
            </w:r>
          </w:p>
        </w:tc>
        <w:tc>
          <w:tcPr>
            <w:tcW w:w="1250" w:type="pct"/>
            <w:hideMark/>
          </w:tcPr>
          <w:p w14:paraId="3D15DC31"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608</w:t>
            </w:r>
          </w:p>
        </w:tc>
        <w:tc>
          <w:tcPr>
            <w:tcW w:w="1250" w:type="pct"/>
            <w:hideMark/>
          </w:tcPr>
          <w:p w14:paraId="0AAD297B"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251</w:t>
            </w:r>
          </w:p>
        </w:tc>
        <w:tc>
          <w:tcPr>
            <w:tcW w:w="1250" w:type="pct"/>
            <w:hideMark/>
          </w:tcPr>
          <w:p w14:paraId="301D19D1"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41%</w:t>
            </w:r>
          </w:p>
        </w:tc>
      </w:tr>
      <w:tr w:rsidR="00F46277" w:rsidRPr="00F46277" w14:paraId="7E3F3B78" w14:textId="77777777" w:rsidTr="00F46277">
        <w:tc>
          <w:tcPr>
            <w:tcW w:w="1200" w:type="pct"/>
            <w:hideMark/>
          </w:tcPr>
          <w:p w14:paraId="71FC6FD6"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Arauca</w:t>
            </w:r>
          </w:p>
        </w:tc>
        <w:tc>
          <w:tcPr>
            <w:tcW w:w="1250" w:type="pct"/>
            <w:hideMark/>
          </w:tcPr>
          <w:p w14:paraId="7C5B69E3"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66</w:t>
            </w:r>
          </w:p>
        </w:tc>
        <w:tc>
          <w:tcPr>
            <w:tcW w:w="1250" w:type="pct"/>
            <w:hideMark/>
          </w:tcPr>
          <w:p w14:paraId="59FA2120"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18</w:t>
            </w:r>
          </w:p>
        </w:tc>
        <w:tc>
          <w:tcPr>
            <w:tcW w:w="1250" w:type="pct"/>
            <w:hideMark/>
          </w:tcPr>
          <w:p w14:paraId="6BD5A59C"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27%</w:t>
            </w:r>
          </w:p>
        </w:tc>
      </w:tr>
      <w:tr w:rsidR="00F46277" w:rsidRPr="00F46277" w14:paraId="38376C8F" w14:textId="77777777" w:rsidTr="00F46277">
        <w:tc>
          <w:tcPr>
            <w:tcW w:w="1200" w:type="pct"/>
            <w:hideMark/>
          </w:tcPr>
          <w:p w14:paraId="5AD956B7"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Atlántico</w:t>
            </w:r>
          </w:p>
        </w:tc>
        <w:tc>
          <w:tcPr>
            <w:tcW w:w="1250" w:type="pct"/>
            <w:hideMark/>
          </w:tcPr>
          <w:p w14:paraId="5EE08884"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317</w:t>
            </w:r>
          </w:p>
        </w:tc>
        <w:tc>
          <w:tcPr>
            <w:tcW w:w="1250" w:type="pct"/>
            <w:hideMark/>
          </w:tcPr>
          <w:p w14:paraId="66E20837"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101</w:t>
            </w:r>
          </w:p>
        </w:tc>
        <w:tc>
          <w:tcPr>
            <w:tcW w:w="1250" w:type="pct"/>
            <w:hideMark/>
          </w:tcPr>
          <w:p w14:paraId="08622523"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32%</w:t>
            </w:r>
          </w:p>
        </w:tc>
      </w:tr>
      <w:tr w:rsidR="00F46277" w:rsidRPr="00F46277" w14:paraId="4BB770AC" w14:textId="77777777" w:rsidTr="00F46277">
        <w:tc>
          <w:tcPr>
            <w:tcW w:w="1200" w:type="pct"/>
            <w:hideMark/>
          </w:tcPr>
          <w:p w14:paraId="414C704F"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Bogotá</w:t>
            </w:r>
          </w:p>
        </w:tc>
        <w:tc>
          <w:tcPr>
            <w:tcW w:w="1250" w:type="pct"/>
            <w:hideMark/>
          </w:tcPr>
          <w:p w14:paraId="2C7D4FAE"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1063</w:t>
            </w:r>
          </w:p>
        </w:tc>
        <w:tc>
          <w:tcPr>
            <w:tcW w:w="1250" w:type="pct"/>
            <w:hideMark/>
          </w:tcPr>
          <w:p w14:paraId="5E669CE7"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109</w:t>
            </w:r>
          </w:p>
        </w:tc>
        <w:tc>
          <w:tcPr>
            <w:tcW w:w="1250" w:type="pct"/>
            <w:hideMark/>
          </w:tcPr>
          <w:p w14:paraId="219E29D4"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10%</w:t>
            </w:r>
          </w:p>
        </w:tc>
      </w:tr>
      <w:tr w:rsidR="00F46277" w:rsidRPr="00F46277" w14:paraId="0EACF2B5" w14:textId="77777777" w:rsidTr="00F46277">
        <w:tc>
          <w:tcPr>
            <w:tcW w:w="1200" w:type="pct"/>
            <w:hideMark/>
          </w:tcPr>
          <w:p w14:paraId="576A5B56"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Bolívar</w:t>
            </w:r>
          </w:p>
        </w:tc>
        <w:tc>
          <w:tcPr>
            <w:tcW w:w="1250" w:type="pct"/>
            <w:hideMark/>
          </w:tcPr>
          <w:p w14:paraId="263EDED1"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191</w:t>
            </w:r>
          </w:p>
        </w:tc>
        <w:tc>
          <w:tcPr>
            <w:tcW w:w="1250" w:type="pct"/>
            <w:hideMark/>
          </w:tcPr>
          <w:p w14:paraId="54F6B2F8"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32</w:t>
            </w:r>
          </w:p>
        </w:tc>
        <w:tc>
          <w:tcPr>
            <w:tcW w:w="1250" w:type="pct"/>
            <w:hideMark/>
          </w:tcPr>
          <w:p w14:paraId="173CB308"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17%</w:t>
            </w:r>
          </w:p>
        </w:tc>
      </w:tr>
      <w:tr w:rsidR="00F46277" w:rsidRPr="00F46277" w14:paraId="40C03F17" w14:textId="77777777" w:rsidTr="00F46277">
        <w:tc>
          <w:tcPr>
            <w:tcW w:w="1200" w:type="pct"/>
            <w:hideMark/>
          </w:tcPr>
          <w:p w14:paraId="1BE7B118"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Boyacá</w:t>
            </w:r>
          </w:p>
        </w:tc>
        <w:tc>
          <w:tcPr>
            <w:tcW w:w="1250" w:type="pct"/>
            <w:hideMark/>
          </w:tcPr>
          <w:p w14:paraId="2281A70F"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268</w:t>
            </w:r>
          </w:p>
        </w:tc>
        <w:tc>
          <w:tcPr>
            <w:tcW w:w="1250" w:type="pct"/>
            <w:hideMark/>
          </w:tcPr>
          <w:p w14:paraId="62F2ACE9"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118</w:t>
            </w:r>
          </w:p>
        </w:tc>
        <w:tc>
          <w:tcPr>
            <w:tcW w:w="1250" w:type="pct"/>
            <w:hideMark/>
          </w:tcPr>
          <w:p w14:paraId="12E044E8"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44%</w:t>
            </w:r>
          </w:p>
        </w:tc>
      </w:tr>
      <w:tr w:rsidR="00F46277" w:rsidRPr="00F46277" w14:paraId="66525D77" w14:textId="77777777" w:rsidTr="00F46277">
        <w:tc>
          <w:tcPr>
            <w:tcW w:w="1200" w:type="pct"/>
            <w:hideMark/>
          </w:tcPr>
          <w:p w14:paraId="2A4121C9"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Caldas</w:t>
            </w:r>
          </w:p>
        </w:tc>
        <w:tc>
          <w:tcPr>
            <w:tcW w:w="1250" w:type="pct"/>
            <w:hideMark/>
          </w:tcPr>
          <w:p w14:paraId="1FB9D9FD"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230</w:t>
            </w:r>
          </w:p>
        </w:tc>
        <w:tc>
          <w:tcPr>
            <w:tcW w:w="1250" w:type="pct"/>
            <w:hideMark/>
          </w:tcPr>
          <w:p w14:paraId="37EC7AB4"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146</w:t>
            </w:r>
          </w:p>
        </w:tc>
        <w:tc>
          <w:tcPr>
            <w:tcW w:w="1250" w:type="pct"/>
            <w:hideMark/>
          </w:tcPr>
          <w:p w14:paraId="062C2349"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63%</w:t>
            </w:r>
          </w:p>
        </w:tc>
      </w:tr>
      <w:tr w:rsidR="00F46277" w:rsidRPr="00F46277" w14:paraId="01A75325" w14:textId="77777777" w:rsidTr="00F46277">
        <w:tc>
          <w:tcPr>
            <w:tcW w:w="1200" w:type="pct"/>
            <w:hideMark/>
          </w:tcPr>
          <w:p w14:paraId="00D8960C"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Caquetá</w:t>
            </w:r>
          </w:p>
        </w:tc>
        <w:tc>
          <w:tcPr>
            <w:tcW w:w="1250" w:type="pct"/>
            <w:hideMark/>
          </w:tcPr>
          <w:p w14:paraId="1000E87C"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129</w:t>
            </w:r>
          </w:p>
        </w:tc>
        <w:tc>
          <w:tcPr>
            <w:tcW w:w="1250" w:type="pct"/>
            <w:hideMark/>
          </w:tcPr>
          <w:p w14:paraId="0DE39147"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118</w:t>
            </w:r>
          </w:p>
        </w:tc>
        <w:tc>
          <w:tcPr>
            <w:tcW w:w="1250" w:type="pct"/>
            <w:hideMark/>
          </w:tcPr>
          <w:p w14:paraId="6E49008F"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91%</w:t>
            </w:r>
          </w:p>
        </w:tc>
      </w:tr>
      <w:tr w:rsidR="00F46277" w:rsidRPr="00F46277" w14:paraId="54ED8C8B" w14:textId="77777777" w:rsidTr="00F46277">
        <w:tc>
          <w:tcPr>
            <w:tcW w:w="1200" w:type="pct"/>
            <w:hideMark/>
          </w:tcPr>
          <w:p w14:paraId="0B2D5E94"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Casanare</w:t>
            </w:r>
          </w:p>
        </w:tc>
        <w:tc>
          <w:tcPr>
            <w:tcW w:w="1250" w:type="pct"/>
            <w:hideMark/>
          </w:tcPr>
          <w:p w14:paraId="669206B7"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88</w:t>
            </w:r>
          </w:p>
        </w:tc>
        <w:tc>
          <w:tcPr>
            <w:tcW w:w="1250" w:type="pct"/>
            <w:hideMark/>
          </w:tcPr>
          <w:p w14:paraId="0B18939B"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24</w:t>
            </w:r>
          </w:p>
        </w:tc>
        <w:tc>
          <w:tcPr>
            <w:tcW w:w="1250" w:type="pct"/>
            <w:hideMark/>
          </w:tcPr>
          <w:p w14:paraId="48E35981"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27%</w:t>
            </w:r>
          </w:p>
        </w:tc>
      </w:tr>
      <w:tr w:rsidR="00F46277" w:rsidRPr="00F46277" w14:paraId="0177A95A" w14:textId="77777777" w:rsidTr="00F46277">
        <w:tc>
          <w:tcPr>
            <w:tcW w:w="1200" w:type="pct"/>
            <w:hideMark/>
          </w:tcPr>
          <w:p w14:paraId="383592CE"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Cauca</w:t>
            </w:r>
          </w:p>
        </w:tc>
        <w:tc>
          <w:tcPr>
            <w:tcW w:w="1250" w:type="pct"/>
            <w:hideMark/>
          </w:tcPr>
          <w:p w14:paraId="7A4DA84C"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238</w:t>
            </w:r>
          </w:p>
        </w:tc>
        <w:tc>
          <w:tcPr>
            <w:tcW w:w="1250" w:type="pct"/>
            <w:hideMark/>
          </w:tcPr>
          <w:p w14:paraId="103E660C"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149</w:t>
            </w:r>
          </w:p>
        </w:tc>
        <w:tc>
          <w:tcPr>
            <w:tcW w:w="1250" w:type="pct"/>
            <w:hideMark/>
          </w:tcPr>
          <w:p w14:paraId="44DD8658"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63%</w:t>
            </w:r>
          </w:p>
        </w:tc>
      </w:tr>
      <w:tr w:rsidR="00F46277" w:rsidRPr="00F46277" w14:paraId="74DBFBF8" w14:textId="77777777" w:rsidTr="00F46277">
        <w:tc>
          <w:tcPr>
            <w:tcW w:w="1200" w:type="pct"/>
            <w:hideMark/>
          </w:tcPr>
          <w:p w14:paraId="66A88AD4"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César</w:t>
            </w:r>
          </w:p>
        </w:tc>
        <w:tc>
          <w:tcPr>
            <w:tcW w:w="1250" w:type="pct"/>
            <w:hideMark/>
          </w:tcPr>
          <w:p w14:paraId="6AE2DC81"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190</w:t>
            </w:r>
          </w:p>
        </w:tc>
        <w:tc>
          <w:tcPr>
            <w:tcW w:w="1250" w:type="pct"/>
            <w:hideMark/>
          </w:tcPr>
          <w:p w14:paraId="1C321EFA"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53</w:t>
            </w:r>
          </w:p>
        </w:tc>
        <w:tc>
          <w:tcPr>
            <w:tcW w:w="1250" w:type="pct"/>
            <w:hideMark/>
          </w:tcPr>
          <w:p w14:paraId="49DB15B1"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28%</w:t>
            </w:r>
          </w:p>
        </w:tc>
      </w:tr>
      <w:tr w:rsidR="00F46277" w:rsidRPr="00F46277" w14:paraId="0813BAFF" w14:textId="77777777" w:rsidTr="00F46277">
        <w:tc>
          <w:tcPr>
            <w:tcW w:w="1200" w:type="pct"/>
            <w:hideMark/>
          </w:tcPr>
          <w:p w14:paraId="365E3CAD"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Chocó</w:t>
            </w:r>
          </w:p>
        </w:tc>
        <w:tc>
          <w:tcPr>
            <w:tcW w:w="1250" w:type="pct"/>
            <w:hideMark/>
          </w:tcPr>
          <w:p w14:paraId="584A7BC2"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129</w:t>
            </w:r>
          </w:p>
        </w:tc>
        <w:tc>
          <w:tcPr>
            <w:tcW w:w="1250" w:type="pct"/>
            <w:hideMark/>
          </w:tcPr>
          <w:p w14:paraId="3C7AA32F"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84</w:t>
            </w:r>
          </w:p>
        </w:tc>
        <w:tc>
          <w:tcPr>
            <w:tcW w:w="1250" w:type="pct"/>
            <w:hideMark/>
          </w:tcPr>
          <w:p w14:paraId="47D31685"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65%</w:t>
            </w:r>
          </w:p>
        </w:tc>
      </w:tr>
      <w:tr w:rsidR="00F46277" w:rsidRPr="00F46277" w14:paraId="10DAD6FB" w14:textId="77777777" w:rsidTr="00F46277">
        <w:tc>
          <w:tcPr>
            <w:tcW w:w="1200" w:type="pct"/>
            <w:hideMark/>
          </w:tcPr>
          <w:p w14:paraId="77F97178"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Córdoba</w:t>
            </w:r>
          </w:p>
        </w:tc>
        <w:tc>
          <w:tcPr>
            <w:tcW w:w="1250" w:type="pct"/>
            <w:hideMark/>
          </w:tcPr>
          <w:p w14:paraId="37830892"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233</w:t>
            </w:r>
          </w:p>
        </w:tc>
        <w:tc>
          <w:tcPr>
            <w:tcW w:w="1250" w:type="pct"/>
            <w:hideMark/>
          </w:tcPr>
          <w:p w14:paraId="38ECAC2C"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44</w:t>
            </w:r>
          </w:p>
        </w:tc>
        <w:tc>
          <w:tcPr>
            <w:tcW w:w="1250" w:type="pct"/>
            <w:hideMark/>
          </w:tcPr>
          <w:p w14:paraId="6A95D35F"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19%</w:t>
            </w:r>
          </w:p>
        </w:tc>
      </w:tr>
      <w:tr w:rsidR="00F46277" w:rsidRPr="00F46277" w14:paraId="60B4BB53" w14:textId="77777777" w:rsidTr="00F46277">
        <w:tc>
          <w:tcPr>
            <w:tcW w:w="1200" w:type="pct"/>
            <w:hideMark/>
          </w:tcPr>
          <w:p w14:paraId="36760B23"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Cundinamarca</w:t>
            </w:r>
          </w:p>
        </w:tc>
        <w:tc>
          <w:tcPr>
            <w:tcW w:w="1250" w:type="pct"/>
            <w:hideMark/>
          </w:tcPr>
          <w:p w14:paraId="69962124"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371</w:t>
            </w:r>
          </w:p>
        </w:tc>
        <w:tc>
          <w:tcPr>
            <w:tcW w:w="1250" w:type="pct"/>
            <w:hideMark/>
          </w:tcPr>
          <w:p w14:paraId="3F8263B4"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103</w:t>
            </w:r>
          </w:p>
        </w:tc>
        <w:tc>
          <w:tcPr>
            <w:tcW w:w="1250" w:type="pct"/>
            <w:hideMark/>
          </w:tcPr>
          <w:p w14:paraId="0837D360"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28%</w:t>
            </w:r>
          </w:p>
        </w:tc>
      </w:tr>
      <w:tr w:rsidR="00F46277" w:rsidRPr="00F46277" w14:paraId="0A204ADB" w14:textId="77777777" w:rsidTr="00F46277">
        <w:tc>
          <w:tcPr>
            <w:tcW w:w="1200" w:type="pct"/>
            <w:hideMark/>
          </w:tcPr>
          <w:p w14:paraId="10835ADD"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Dirección General</w:t>
            </w:r>
          </w:p>
        </w:tc>
        <w:tc>
          <w:tcPr>
            <w:tcW w:w="1250" w:type="pct"/>
            <w:hideMark/>
          </w:tcPr>
          <w:p w14:paraId="1A417F7E"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374</w:t>
            </w:r>
          </w:p>
        </w:tc>
        <w:tc>
          <w:tcPr>
            <w:tcW w:w="1250" w:type="pct"/>
            <w:hideMark/>
          </w:tcPr>
          <w:p w14:paraId="5DC4C8E2"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77</w:t>
            </w:r>
          </w:p>
        </w:tc>
        <w:tc>
          <w:tcPr>
            <w:tcW w:w="1250" w:type="pct"/>
            <w:hideMark/>
          </w:tcPr>
          <w:p w14:paraId="615B6436"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21%</w:t>
            </w:r>
          </w:p>
        </w:tc>
      </w:tr>
      <w:tr w:rsidR="00F46277" w:rsidRPr="00F46277" w14:paraId="3786FF96" w14:textId="77777777" w:rsidTr="00F46277">
        <w:tc>
          <w:tcPr>
            <w:tcW w:w="1200" w:type="pct"/>
            <w:hideMark/>
          </w:tcPr>
          <w:p w14:paraId="13E461DE"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Guainía</w:t>
            </w:r>
          </w:p>
        </w:tc>
        <w:tc>
          <w:tcPr>
            <w:tcW w:w="1250" w:type="pct"/>
            <w:hideMark/>
          </w:tcPr>
          <w:p w14:paraId="3B8B3EDE"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19</w:t>
            </w:r>
          </w:p>
        </w:tc>
        <w:tc>
          <w:tcPr>
            <w:tcW w:w="1250" w:type="pct"/>
            <w:hideMark/>
          </w:tcPr>
          <w:p w14:paraId="67F78D7B"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9</w:t>
            </w:r>
          </w:p>
        </w:tc>
        <w:tc>
          <w:tcPr>
            <w:tcW w:w="1250" w:type="pct"/>
            <w:hideMark/>
          </w:tcPr>
          <w:p w14:paraId="1EFBA8CA"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47%</w:t>
            </w:r>
          </w:p>
        </w:tc>
      </w:tr>
      <w:tr w:rsidR="00F46277" w:rsidRPr="00F46277" w14:paraId="0CB6DF45" w14:textId="77777777" w:rsidTr="00F46277">
        <w:tc>
          <w:tcPr>
            <w:tcW w:w="1200" w:type="pct"/>
            <w:hideMark/>
          </w:tcPr>
          <w:p w14:paraId="5107EBCB"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La Guajira</w:t>
            </w:r>
          </w:p>
        </w:tc>
        <w:tc>
          <w:tcPr>
            <w:tcW w:w="1250" w:type="pct"/>
            <w:hideMark/>
          </w:tcPr>
          <w:p w14:paraId="37ED9D78"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157</w:t>
            </w:r>
          </w:p>
        </w:tc>
        <w:tc>
          <w:tcPr>
            <w:tcW w:w="1250" w:type="pct"/>
            <w:hideMark/>
          </w:tcPr>
          <w:p w14:paraId="31BECC74"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83</w:t>
            </w:r>
          </w:p>
        </w:tc>
        <w:tc>
          <w:tcPr>
            <w:tcW w:w="1250" w:type="pct"/>
            <w:hideMark/>
          </w:tcPr>
          <w:p w14:paraId="7FB63908"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53%</w:t>
            </w:r>
          </w:p>
        </w:tc>
      </w:tr>
      <w:tr w:rsidR="00F46277" w:rsidRPr="00F46277" w14:paraId="7BAB6756" w14:textId="77777777" w:rsidTr="00F46277">
        <w:tc>
          <w:tcPr>
            <w:tcW w:w="1200" w:type="pct"/>
            <w:hideMark/>
          </w:tcPr>
          <w:p w14:paraId="5EA01B2D"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Guaviare</w:t>
            </w:r>
          </w:p>
        </w:tc>
        <w:tc>
          <w:tcPr>
            <w:tcW w:w="1250" w:type="pct"/>
            <w:hideMark/>
          </w:tcPr>
          <w:p w14:paraId="3F3F87A2"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36</w:t>
            </w:r>
          </w:p>
        </w:tc>
        <w:tc>
          <w:tcPr>
            <w:tcW w:w="1250" w:type="pct"/>
            <w:hideMark/>
          </w:tcPr>
          <w:p w14:paraId="0343161E"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15</w:t>
            </w:r>
          </w:p>
        </w:tc>
        <w:tc>
          <w:tcPr>
            <w:tcW w:w="1250" w:type="pct"/>
            <w:hideMark/>
          </w:tcPr>
          <w:p w14:paraId="3FB41C38"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42%</w:t>
            </w:r>
          </w:p>
        </w:tc>
      </w:tr>
      <w:tr w:rsidR="00F46277" w:rsidRPr="00F46277" w14:paraId="7D40D871" w14:textId="77777777" w:rsidTr="00F46277">
        <w:tc>
          <w:tcPr>
            <w:tcW w:w="1200" w:type="pct"/>
            <w:hideMark/>
          </w:tcPr>
          <w:p w14:paraId="79A83AA9"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Huila</w:t>
            </w:r>
          </w:p>
        </w:tc>
        <w:tc>
          <w:tcPr>
            <w:tcW w:w="1250" w:type="pct"/>
            <w:hideMark/>
          </w:tcPr>
          <w:p w14:paraId="45DF5F4E"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214</w:t>
            </w:r>
          </w:p>
        </w:tc>
        <w:tc>
          <w:tcPr>
            <w:tcW w:w="1250" w:type="pct"/>
            <w:hideMark/>
          </w:tcPr>
          <w:p w14:paraId="2557FB32"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136</w:t>
            </w:r>
          </w:p>
        </w:tc>
        <w:tc>
          <w:tcPr>
            <w:tcW w:w="1250" w:type="pct"/>
            <w:hideMark/>
          </w:tcPr>
          <w:p w14:paraId="3B4C680F"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64%</w:t>
            </w:r>
          </w:p>
        </w:tc>
      </w:tr>
      <w:tr w:rsidR="00F46277" w:rsidRPr="00F46277" w14:paraId="0308078E" w14:textId="77777777" w:rsidTr="00F46277">
        <w:tc>
          <w:tcPr>
            <w:tcW w:w="1200" w:type="pct"/>
            <w:hideMark/>
          </w:tcPr>
          <w:p w14:paraId="3BBC74D1"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Magdalena</w:t>
            </w:r>
          </w:p>
        </w:tc>
        <w:tc>
          <w:tcPr>
            <w:tcW w:w="1250" w:type="pct"/>
            <w:hideMark/>
          </w:tcPr>
          <w:p w14:paraId="47DA42E1"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205</w:t>
            </w:r>
          </w:p>
        </w:tc>
        <w:tc>
          <w:tcPr>
            <w:tcW w:w="1250" w:type="pct"/>
            <w:hideMark/>
          </w:tcPr>
          <w:p w14:paraId="1B447A1F"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69</w:t>
            </w:r>
          </w:p>
        </w:tc>
        <w:tc>
          <w:tcPr>
            <w:tcW w:w="1250" w:type="pct"/>
            <w:hideMark/>
          </w:tcPr>
          <w:p w14:paraId="2D0DBC92"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34%</w:t>
            </w:r>
          </w:p>
        </w:tc>
      </w:tr>
      <w:tr w:rsidR="00F46277" w:rsidRPr="00F46277" w14:paraId="28CEE5F9" w14:textId="77777777" w:rsidTr="00F46277">
        <w:tc>
          <w:tcPr>
            <w:tcW w:w="1200" w:type="pct"/>
            <w:hideMark/>
          </w:tcPr>
          <w:p w14:paraId="6616963F"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Meta</w:t>
            </w:r>
          </w:p>
        </w:tc>
        <w:tc>
          <w:tcPr>
            <w:tcW w:w="1250" w:type="pct"/>
            <w:hideMark/>
          </w:tcPr>
          <w:p w14:paraId="0B8EC98E"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156</w:t>
            </w:r>
          </w:p>
        </w:tc>
        <w:tc>
          <w:tcPr>
            <w:tcW w:w="1250" w:type="pct"/>
            <w:hideMark/>
          </w:tcPr>
          <w:p w14:paraId="7FD70ED2"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116</w:t>
            </w:r>
          </w:p>
        </w:tc>
        <w:tc>
          <w:tcPr>
            <w:tcW w:w="1250" w:type="pct"/>
            <w:hideMark/>
          </w:tcPr>
          <w:p w14:paraId="78607E01"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74%</w:t>
            </w:r>
          </w:p>
        </w:tc>
      </w:tr>
      <w:tr w:rsidR="00F46277" w:rsidRPr="00F46277" w14:paraId="59AF4AD8" w14:textId="77777777" w:rsidTr="00F46277">
        <w:tc>
          <w:tcPr>
            <w:tcW w:w="1200" w:type="pct"/>
            <w:hideMark/>
          </w:tcPr>
          <w:p w14:paraId="245953CE"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Nariño</w:t>
            </w:r>
          </w:p>
        </w:tc>
        <w:tc>
          <w:tcPr>
            <w:tcW w:w="1250" w:type="pct"/>
            <w:hideMark/>
          </w:tcPr>
          <w:p w14:paraId="11F0D138"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274</w:t>
            </w:r>
          </w:p>
        </w:tc>
        <w:tc>
          <w:tcPr>
            <w:tcW w:w="1250" w:type="pct"/>
            <w:hideMark/>
          </w:tcPr>
          <w:p w14:paraId="5E96FA7A"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102</w:t>
            </w:r>
          </w:p>
        </w:tc>
        <w:tc>
          <w:tcPr>
            <w:tcW w:w="1250" w:type="pct"/>
            <w:hideMark/>
          </w:tcPr>
          <w:p w14:paraId="61140FCE"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37%</w:t>
            </w:r>
          </w:p>
        </w:tc>
      </w:tr>
      <w:tr w:rsidR="00F46277" w:rsidRPr="00F46277" w14:paraId="4B5D293E" w14:textId="77777777" w:rsidTr="00F46277">
        <w:tc>
          <w:tcPr>
            <w:tcW w:w="1200" w:type="pct"/>
            <w:hideMark/>
          </w:tcPr>
          <w:p w14:paraId="34D727B9"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Norte Santander</w:t>
            </w:r>
          </w:p>
        </w:tc>
        <w:tc>
          <w:tcPr>
            <w:tcW w:w="1250" w:type="pct"/>
            <w:hideMark/>
          </w:tcPr>
          <w:p w14:paraId="3D1BA339"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192</w:t>
            </w:r>
          </w:p>
        </w:tc>
        <w:tc>
          <w:tcPr>
            <w:tcW w:w="1250" w:type="pct"/>
            <w:hideMark/>
          </w:tcPr>
          <w:p w14:paraId="68519254"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128</w:t>
            </w:r>
          </w:p>
        </w:tc>
        <w:tc>
          <w:tcPr>
            <w:tcW w:w="1250" w:type="pct"/>
            <w:hideMark/>
          </w:tcPr>
          <w:p w14:paraId="1C678B71"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67%</w:t>
            </w:r>
          </w:p>
        </w:tc>
      </w:tr>
      <w:tr w:rsidR="00F46277" w:rsidRPr="00F46277" w14:paraId="391A0E59" w14:textId="77777777" w:rsidTr="00F46277">
        <w:tc>
          <w:tcPr>
            <w:tcW w:w="1200" w:type="pct"/>
            <w:hideMark/>
          </w:tcPr>
          <w:p w14:paraId="50041C65"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Putumayo</w:t>
            </w:r>
          </w:p>
        </w:tc>
        <w:tc>
          <w:tcPr>
            <w:tcW w:w="1250" w:type="pct"/>
            <w:hideMark/>
          </w:tcPr>
          <w:p w14:paraId="48C2259C"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94</w:t>
            </w:r>
          </w:p>
        </w:tc>
        <w:tc>
          <w:tcPr>
            <w:tcW w:w="1250" w:type="pct"/>
            <w:hideMark/>
          </w:tcPr>
          <w:p w14:paraId="5B29A01F"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63</w:t>
            </w:r>
          </w:p>
        </w:tc>
        <w:tc>
          <w:tcPr>
            <w:tcW w:w="1250" w:type="pct"/>
            <w:hideMark/>
          </w:tcPr>
          <w:p w14:paraId="66F0A5EB"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67%</w:t>
            </w:r>
          </w:p>
        </w:tc>
      </w:tr>
      <w:tr w:rsidR="00F46277" w:rsidRPr="00F46277" w14:paraId="5B79FFD7" w14:textId="77777777" w:rsidTr="00F46277">
        <w:tc>
          <w:tcPr>
            <w:tcW w:w="1200" w:type="pct"/>
            <w:hideMark/>
          </w:tcPr>
          <w:p w14:paraId="37A54E57"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Quindío</w:t>
            </w:r>
          </w:p>
        </w:tc>
        <w:tc>
          <w:tcPr>
            <w:tcW w:w="1250" w:type="pct"/>
            <w:hideMark/>
          </w:tcPr>
          <w:p w14:paraId="5BBB298F"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138</w:t>
            </w:r>
          </w:p>
        </w:tc>
        <w:tc>
          <w:tcPr>
            <w:tcW w:w="1250" w:type="pct"/>
            <w:hideMark/>
          </w:tcPr>
          <w:p w14:paraId="36363781"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36</w:t>
            </w:r>
          </w:p>
        </w:tc>
        <w:tc>
          <w:tcPr>
            <w:tcW w:w="1250" w:type="pct"/>
            <w:hideMark/>
          </w:tcPr>
          <w:p w14:paraId="58FC208F"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26%</w:t>
            </w:r>
          </w:p>
        </w:tc>
      </w:tr>
      <w:tr w:rsidR="00F46277" w:rsidRPr="00F46277" w14:paraId="0D829BC4" w14:textId="77777777" w:rsidTr="00F46277">
        <w:tc>
          <w:tcPr>
            <w:tcW w:w="1200" w:type="pct"/>
            <w:hideMark/>
          </w:tcPr>
          <w:p w14:paraId="7258B88A"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Risaralda</w:t>
            </w:r>
          </w:p>
        </w:tc>
        <w:tc>
          <w:tcPr>
            <w:tcW w:w="1250" w:type="pct"/>
            <w:hideMark/>
          </w:tcPr>
          <w:p w14:paraId="50AC7361"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199</w:t>
            </w:r>
          </w:p>
        </w:tc>
        <w:tc>
          <w:tcPr>
            <w:tcW w:w="1250" w:type="pct"/>
            <w:hideMark/>
          </w:tcPr>
          <w:p w14:paraId="02D323CA"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129</w:t>
            </w:r>
          </w:p>
        </w:tc>
        <w:tc>
          <w:tcPr>
            <w:tcW w:w="1250" w:type="pct"/>
            <w:hideMark/>
          </w:tcPr>
          <w:p w14:paraId="79109DCC"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65%</w:t>
            </w:r>
          </w:p>
        </w:tc>
      </w:tr>
      <w:tr w:rsidR="00F46277" w:rsidRPr="00F46277" w14:paraId="4EFC55C9" w14:textId="77777777" w:rsidTr="00F46277">
        <w:tc>
          <w:tcPr>
            <w:tcW w:w="1200" w:type="pct"/>
            <w:hideMark/>
          </w:tcPr>
          <w:p w14:paraId="669E73F6"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San Andrés</w:t>
            </w:r>
          </w:p>
        </w:tc>
        <w:tc>
          <w:tcPr>
            <w:tcW w:w="1250" w:type="pct"/>
            <w:hideMark/>
          </w:tcPr>
          <w:p w14:paraId="67D38253"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57</w:t>
            </w:r>
          </w:p>
        </w:tc>
        <w:tc>
          <w:tcPr>
            <w:tcW w:w="1250" w:type="pct"/>
            <w:hideMark/>
          </w:tcPr>
          <w:p w14:paraId="383BA1D0"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43</w:t>
            </w:r>
          </w:p>
        </w:tc>
        <w:tc>
          <w:tcPr>
            <w:tcW w:w="1250" w:type="pct"/>
            <w:hideMark/>
          </w:tcPr>
          <w:p w14:paraId="62BB8579"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75%</w:t>
            </w:r>
          </w:p>
        </w:tc>
      </w:tr>
      <w:tr w:rsidR="00F46277" w:rsidRPr="00F46277" w14:paraId="33EC3AA3" w14:textId="77777777" w:rsidTr="00F46277">
        <w:tc>
          <w:tcPr>
            <w:tcW w:w="1200" w:type="pct"/>
            <w:hideMark/>
          </w:tcPr>
          <w:p w14:paraId="4173F043"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lastRenderedPageBreak/>
              <w:t>Santander</w:t>
            </w:r>
          </w:p>
        </w:tc>
        <w:tc>
          <w:tcPr>
            <w:tcW w:w="1250" w:type="pct"/>
            <w:hideMark/>
          </w:tcPr>
          <w:p w14:paraId="17D517EE"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354</w:t>
            </w:r>
          </w:p>
        </w:tc>
        <w:tc>
          <w:tcPr>
            <w:tcW w:w="1250" w:type="pct"/>
            <w:hideMark/>
          </w:tcPr>
          <w:p w14:paraId="6503B3EA"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123</w:t>
            </w:r>
          </w:p>
        </w:tc>
        <w:tc>
          <w:tcPr>
            <w:tcW w:w="1250" w:type="pct"/>
            <w:hideMark/>
          </w:tcPr>
          <w:p w14:paraId="5A1A0986"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35%</w:t>
            </w:r>
          </w:p>
        </w:tc>
      </w:tr>
      <w:tr w:rsidR="00F46277" w:rsidRPr="00F46277" w14:paraId="0C39071F" w14:textId="77777777" w:rsidTr="00F46277">
        <w:tc>
          <w:tcPr>
            <w:tcW w:w="1200" w:type="pct"/>
            <w:hideMark/>
          </w:tcPr>
          <w:p w14:paraId="08925AB5"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Sucre</w:t>
            </w:r>
          </w:p>
        </w:tc>
        <w:tc>
          <w:tcPr>
            <w:tcW w:w="1250" w:type="pct"/>
            <w:hideMark/>
          </w:tcPr>
          <w:p w14:paraId="71AE7CE9"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174</w:t>
            </w:r>
          </w:p>
        </w:tc>
        <w:tc>
          <w:tcPr>
            <w:tcW w:w="1250" w:type="pct"/>
            <w:hideMark/>
          </w:tcPr>
          <w:p w14:paraId="4DFAE876"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60</w:t>
            </w:r>
          </w:p>
        </w:tc>
        <w:tc>
          <w:tcPr>
            <w:tcW w:w="1250" w:type="pct"/>
            <w:hideMark/>
          </w:tcPr>
          <w:p w14:paraId="2DB4CD69"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34%</w:t>
            </w:r>
          </w:p>
        </w:tc>
      </w:tr>
      <w:tr w:rsidR="00F46277" w:rsidRPr="00F46277" w14:paraId="11F8EB80" w14:textId="77777777" w:rsidTr="00F46277">
        <w:tc>
          <w:tcPr>
            <w:tcW w:w="1200" w:type="pct"/>
            <w:hideMark/>
          </w:tcPr>
          <w:p w14:paraId="02D2D8CD"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Regional</w:t>
            </w:r>
          </w:p>
        </w:tc>
        <w:tc>
          <w:tcPr>
            <w:tcW w:w="1250" w:type="pct"/>
            <w:hideMark/>
          </w:tcPr>
          <w:p w14:paraId="6DD3EE36"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Cantidad cargos provistos</w:t>
            </w:r>
          </w:p>
        </w:tc>
        <w:tc>
          <w:tcPr>
            <w:tcW w:w="1250" w:type="pct"/>
            <w:hideMark/>
          </w:tcPr>
          <w:p w14:paraId="7666813B"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Cantidad de respuestas</w:t>
            </w:r>
          </w:p>
        </w:tc>
        <w:tc>
          <w:tcPr>
            <w:tcW w:w="1250" w:type="pct"/>
            <w:hideMark/>
          </w:tcPr>
          <w:p w14:paraId="5578AFB1"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Cobertura %</w:t>
            </w:r>
          </w:p>
        </w:tc>
      </w:tr>
      <w:tr w:rsidR="00F46277" w:rsidRPr="00F46277" w14:paraId="611CD4F3" w14:textId="77777777" w:rsidTr="00F46277">
        <w:tc>
          <w:tcPr>
            <w:tcW w:w="1200" w:type="pct"/>
            <w:hideMark/>
          </w:tcPr>
          <w:p w14:paraId="156F4AF2"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Tolima</w:t>
            </w:r>
          </w:p>
        </w:tc>
        <w:tc>
          <w:tcPr>
            <w:tcW w:w="1250" w:type="pct"/>
            <w:hideMark/>
          </w:tcPr>
          <w:p w14:paraId="699AD74A"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299</w:t>
            </w:r>
          </w:p>
        </w:tc>
        <w:tc>
          <w:tcPr>
            <w:tcW w:w="1250" w:type="pct"/>
            <w:hideMark/>
          </w:tcPr>
          <w:p w14:paraId="7442269E"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110</w:t>
            </w:r>
          </w:p>
        </w:tc>
        <w:tc>
          <w:tcPr>
            <w:tcW w:w="1250" w:type="pct"/>
            <w:hideMark/>
          </w:tcPr>
          <w:p w14:paraId="28D07B74"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37%</w:t>
            </w:r>
          </w:p>
        </w:tc>
      </w:tr>
      <w:tr w:rsidR="00F46277" w:rsidRPr="00F46277" w14:paraId="4DDB13E2" w14:textId="77777777" w:rsidTr="00F46277">
        <w:tc>
          <w:tcPr>
            <w:tcW w:w="1200" w:type="pct"/>
            <w:hideMark/>
          </w:tcPr>
          <w:p w14:paraId="2A2256E1"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Valle</w:t>
            </w:r>
          </w:p>
        </w:tc>
        <w:tc>
          <w:tcPr>
            <w:tcW w:w="1250" w:type="pct"/>
            <w:hideMark/>
          </w:tcPr>
          <w:p w14:paraId="026BBF19"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685</w:t>
            </w:r>
          </w:p>
        </w:tc>
        <w:tc>
          <w:tcPr>
            <w:tcW w:w="1250" w:type="pct"/>
            <w:hideMark/>
          </w:tcPr>
          <w:p w14:paraId="7A8ECEE3"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279</w:t>
            </w:r>
          </w:p>
        </w:tc>
        <w:tc>
          <w:tcPr>
            <w:tcW w:w="1250" w:type="pct"/>
            <w:hideMark/>
          </w:tcPr>
          <w:p w14:paraId="53A3CC22"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41%</w:t>
            </w:r>
          </w:p>
        </w:tc>
      </w:tr>
      <w:tr w:rsidR="00F46277" w:rsidRPr="00F46277" w14:paraId="643DF155" w14:textId="77777777" w:rsidTr="00F46277">
        <w:tc>
          <w:tcPr>
            <w:tcW w:w="1200" w:type="pct"/>
            <w:hideMark/>
          </w:tcPr>
          <w:p w14:paraId="6896B5A4"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Vaupés</w:t>
            </w:r>
          </w:p>
        </w:tc>
        <w:tc>
          <w:tcPr>
            <w:tcW w:w="1250" w:type="pct"/>
            <w:hideMark/>
          </w:tcPr>
          <w:p w14:paraId="78C34E09"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21</w:t>
            </w:r>
          </w:p>
        </w:tc>
        <w:tc>
          <w:tcPr>
            <w:tcW w:w="1250" w:type="pct"/>
            <w:hideMark/>
          </w:tcPr>
          <w:p w14:paraId="779599F7"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18</w:t>
            </w:r>
          </w:p>
        </w:tc>
        <w:tc>
          <w:tcPr>
            <w:tcW w:w="1250" w:type="pct"/>
            <w:hideMark/>
          </w:tcPr>
          <w:p w14:paraId="41408BBF"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86%</w:t>
            </w:r>
          </w:p>
        </w:tc>
      </w:tr>
      <w:tr w:rsidR="00F46277" w:rsidRPr="00F46277" w14:paraId="19B14F4F" w14:textId="77777777" w:rsidTr="00F46277">
        <w:tc>
          <w:tcPr>
            <w:tcW w:w="1200" w:type="pct"/>
            <w:hideMark/>
          </w:tcPr>
          <w:p w14:paraId="376026A4"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Vichada</w:t>
            </w:r>
          </w:p>
        </w:tc>
        <w:tc>
          <w:tcPr>
            <w:tcW w:w="1250" w:type="pct"/>
            <w:hideMark/>
          </w:tcPr>
          <w:p w14:paraId="7EB73678"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32</w:t>
            </w:r>
          </w:p>
        </w:tc>
        <w:tc>
          <w:tcPr>
            <w:tcW w:w="1250" w:type="pct"/>
            <w:hideMark/>
          </w:tcPr>
          <w:p w14:paraId="55B19214"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11</w:t>
            </w:r>
          </w:p>
        </w:tc>
        <w:tc>
          <w:tcPr>
            <w:tcW w:w="1250" w:type="pct"/>
            <w:hideMark/>
          </w:tcPr>
          <w:p w14:paraId="183DE61B"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34%</w:t>
            </w:r>
          </w:p>
        </w:tc>
      </w:tr>
      <w:tr w:rsidR="00F46277" w:rsidRPr="00F46277" w14:paraId="0EA92C10" w14:textId="77777777" w:rsidTr="00F46277">
        <w:tc>
          <w:tcPr>
            <w:tcW w:w="1200" w:type="pct"/>
            <w:hideMark/>
          </w:tcPr>
          <w:p w14:paraId="423C57B3"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Total</w:t>
            </w:r>
          </w:p>
        </w:tc>
        <w:tc>
          <w:tcPr>
            <w:tcW w:w="1250" w:type="pct"/>
            <w:hideMark/>
          </w:tcPr>
          <w:p w14:paraId="1FFD4B3E"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7.844</w:t>
            </w:r>
          </w:p>
        </w:tc>
        <w:tc>
          <w:tcPr>
            <w:tcW w:w="1250" w:type="pct"/>
            <w:hideMark/>
          </w:tcPr>
          <w:p w14:paraId="533C3B80"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2.983</w:t>
            </w:r>
          </w:p>
        </w:tc>
        <w:tc>
          <w:tcPr>
            <w:tcW w:w="1250" w:type="pct"/>
            <w:hideMark/>
          </w:tcPr>
          <w:p w14:paraId="48C37D42"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38%</w:t>
            </w:r>
          </w:p>
        </w:tc>
      </w:tr>
    </w:tbl>
    <w:p w14:paraId="21C646AC" w14:textId="77777777" w:rsidR="00F46277" w:rsidRPr="00F46277" w:rsidRDefault="00F46277" w:rsidP="00F46277">
      <w:pPr>
        <w:jc w:val="center"/>
        <w:rPr>
          <w:rFonts w:ascii="Verdana" w:hAnsi="Verdana"/>
          <w:b/>
          <w:bCs/>
        </w:rPr>
      </w:pPr>
    </w:p>
    <w:p w14:paraId="5108232D" w14:textId="413B1E31" w:rsidR="00F46277" w:rsidRPr="00F46277" w:rsidRDefault="00F46277" w:rsidP="00F46277">
      <w:pPr>
        <w:jc w:val="both"/>
        <w:rPr>
          <w:rFonts w:ascii="Verdana" w:hAnsi="Verdana"/>
        </w:rPr>
      </w:pPr>
      <w:r w:rsidRPr="00F46277">
        <w:rPr>
          <w:rFonts w:ascii="Verdana" w:hAnsi="Verdana"/>
        </w:rPr>
        <w:t>Fuente: Resultados encuesta de diagnóstico, base de datos Análisis Planta de Registro y control</w:t>
      </w:r>
    </w:p>
    <w:p w14:paraId="19D14108" w14:textId="14021D1D" w:rsidR="00F46277" w:rsidRPr="00F46277" w:rsidRDefault="00F46277" w:rsidP="00F46277">
      <w:pPr>
        <w:jc w:val="both"/>
        <w:rPr>
          <w:rFonts w:ascii="Verdana" w:hAnsi="Verdana"/>
        </w:rPr>
      </w:pPr>
      <w:r w:rsidRPr="00F46277">
        <w:rPr>
          <w:rFonts w:ascii="Verdana" w:hAnsi="Verdana"/>
        </w:rPr>
        <w:t>La siguiente tabla representa la participación por cargo y la proporción con relación a las respuestas totales:</w:t>
      </w:r>
    </w:p>
    <w:p w14:paraId="43555897" w14:textId="302396CF" w:rsidR="00F46277" w:rsidRPr="00F46277" w:rsidRDefault="00F46277" w:rsidP="00F46277">
      <w:pPr>
        <w:jc w:val="center"/>
        <w:rPr>
          <w:rFonts w:ascii="Verdana" w:hAnsi="Verdana"/>
          <w:b/>
          <w:bCs/>
        </w:rPr>
      </w:pPr>
      <w:r w:rsidRPr="00F46277">
        <w:rPr>
          <w:rFonts w:ascii="Verdana" w:hAnsi="Verdana"/>
          <w:b/>
          <w:bCs/>
        </w:rPr>
        <w:t>Tabla 3 Caracterización de las respuestas obtenidas de acuerdo con nivel del cargo</w:t>
      </w:r>
    </w:p>
    <w:p w14:paraId="56778F56" w14:textId="605D62A8" w:rsidR="002E4E55" w:rsidRDefault="00F46277" w:rsidP="00F46277">
      <w:pPr>
        <w:jc w:val="center"/>
        <w:rPr>
          <w:rFonts w:ascii="Verdana" w:hAnsi="Verdana"/>
          <w:b/>
          <w:bCs/>
        </w:rPr>
      </w:pPr>
      <w:r w:rsidRPr="00F46277">
        <w:rPr>
          <w:rFonts w:ascii="Verdana" w:hAnsi="Verdana"/>
          <w:b/>
          <w:bCs/>
        </w:rPr>
        <w:t>Respuestas por Nivel del Cargo</w:t>
      </w:r>
    </w:p>
    <w:tbl>
      <w:tblPr>
        <w:tblStyle w:val="Tablaconcuadrcula"/>
        <w:tblW w:w="5050" w:type="pct"/>
        <w:tblLook w:val="04A0" w:firstRow="1" w:lastRow="0" w:firstColumn="1" w:lastColumn="0" w:noHBand="0" w:noVBand="1"/>
      </w:tblPr>
      <w:tblGrid>
        <w:gridCol w:w="1705"/>
        <w:gridCol w:w="1794"/>
        <w:gridCol w:w="1795"/>
        <w:gridCol w:w="1827"/>
        <w:gridCol w:w="1795"/>
      </w:tblGrid>
      <w:tr w:rsidR="00F46277" w:rsidRPr="00F46277" w14:paraId="0D2F04F9" w14:textId="77777777" w:rsidTr="00F46277">
        <w:tc>
          <w:tcPr>
            <w:tcW w:w="950" w:type="pct"/>
            <w:hideMark/>
          </w:tcPr>
          <w:p w14:paraId="6DFBA5D8"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Cargos</w:t>
            </w:r>
          </w:p>
        </w:tc>
        <w:tc>
          <w:tcPr>
            <w:tcW w:w="1000" w:type="pct"/>
            <w:hideMark/>
          </w:tcPr>
          <w:p w14:paraId="6A162F86"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Cantidad</w:t>
            </w:r>
          </w:p>
        </w:tc>
        <w:tc>
          <w:tcPr>
            <w:tcW w:w="1000" w:type="pct"/>
            <w:hideMark/>
          </w:tcPr>
          <w:p w14:paraId="702A22C9"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Respuestas</w:t>
            </w:r>
          </w:p>
        </w:tc>
        <w:tc>
          <w:tcPr>
            <w:tcW w:w="1000" w:type="pct"/>
            <w:hideMark/>
          </w:tcPr>
          <w:p w14:paraId="1B856392"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Participación por cargo</w:t>
            </w:r>
          </w:p>
        </w:tc>
        <w:tc>
          <w:tcPr>
            <w:tcW w:w="1000" w:type="pct"/>
            <w:hideMark/>
          </w:tcPr>
          <w:p w14:paraId="674996E7"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Proporción de respuesta</w:t>
            </w:r>
          </w:p>
        </w:tc>
      </w:tr>
      <w:tr w:rsidR="00F46277" w:rsidRPr="00F46277" w14:paraId="6A9B716F" w14:textId="77777777" w:rsidTr="00F46277">
        <w:tc>
          <w:tcPr>
            <w:tcW w:w="950" w:type="pct"/>
            <w:hideMark/>
          </w:tcPr>
          <w:p w14:paraId="5FDE6AE5"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 Directivo</w:t>
            </w:r>
          </w:p>
        </w:tc>
        <w:tc>
          <w:tcPr>
            <w:tcW w:w="1000" w:type="pct"/>
            <w:hideMark/>
          </w:tcPr>
          <w:p w14:paraId="72B7B3FF"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63</w:t>
            </w:r>
          </w:p>
        </w:tc>
        <w:tc>
          <w:tcPr>
            <w:tcW w:w="1000" w:type="pct"/>
            <w:hideMark/>
          </w:tcPr>
          <w:p w14:paraId="0C81318E"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10</w:t>
            </w:r>
          </w:p>
        </w:tc>
        <w:tc>
          <w:tcPr>
            <w:tcW w:w="1000" w:type="pct"/>
            <w:hideMark/>
          </w:tcPr>
          <w:p w14:paraId="5356C810"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15,9%</w:t>
            </w:r>
          </w:p>
        </w:tc>
        <w:tc>
          <w:tcPr>
            <w:tcW w:w="1000" w:type="pct"/>
            <w:hideMark/>
          </w:tcPr>
          <w:p w14:paraId="4345DF7C"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0,8%</w:t>
            </w:r>
          </w:p>
        </w:tc>
      </w:tr>
      <w:tr w:rsidR="00F46277" w:rsidRPr="00F46277" w14:paraId="0DFC167E" w14:textId="77777777" w:rsidTr="00F46277">
        <w:tc>
          <w:tcPr>
            <w:tcW w:w="950" w:type="pct"/>
            <w:hideMark/>
          </w:tcPr>
          <w:p w14:paraId="685BA3E9"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2. Asesor</w:t>
            </w:r>
          </w:p>
        </w:tc>
        <w:tc>
          <w:tcPr>
            <w:tcW w:w="1000" w:type="pct"/>
            <w:hideMark/>
          </w:tcPr>
          <w:p w14:paraId="1EAC13C3"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15</w:t>
            </w:r>
          </w:p>
        </w:tc>
        <w:tc>
          <w:tcPr>
            <w:tcW w:w="1000" w:type="pct"/>
            <w:hideMark/>
          </w:tcPr>
          <w:p w14:paraId="4A7EEBD1"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w:t>
            </w:r>
          </w:p>
        </w:tc>
        <w:tc>
          <w:tcPr>
            <w:tcW w:w="1000" w:type="pct"/>
            <w:hideMark/>
          </w:tcPr>
          <w:p w14:paraId="022991D0"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6,7%</w:t>
            </w:r>
          </w:p>
        </w:tc>
        <w:tc>
          <w:tcPr>
            <w:tcW w:w="1000" w:type="pct"/>
            <w:hideMark/>
          </w:tcPr>
          <w:p w14:paraId="0FCB86B9"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0,2%</w:t>
            </w:r>
          </w:p>
        </w:tc>
      </w:tr>
      <w:tr w:rsidR="00F46277" w:rsidRPr="00F46277" w14:paraId="162306F7" w14:textId="77777777" w:rsidTr="00F46277">
        <w:tc>
          <w:tcPr>
            <w:tcW w:w="950" w:type="pct"/>
            <w:hideMark/>
          </w:tcPr>
          <w:p w14:paraId="1AF79B7E"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4. Profesional</w:t>
            </w:r>
          </w:p>
        </w:tc>
        <w:tc>
          <w:tcPr>
            <w:tcW w:w="1000" w:type="pct"/>
            <w:hideMark/>
          </w:tcPr>
          <w:p w14:paraId="281501B3"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6.338</w:t>
            </w:r>
          </w:p>
        </w:tc>
        <w:tc>
          <w:tcPr>
            <w:tcW w:w="1000" w:type="pct"/>
            <w:hideMark/>
          </w:tcPr>
          <w:p w14:paraId="48EEEA19"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2.368</w:t>
            </w:r>
          </w:p>
        </w:tc>
        <w:tc>
          <w:tcPr>
            <w:tcW w:w="1000" w:type="pct"/>
            <w:hideMark/>
          </w:tcPr>
          <w:p w14:paraId="10979228"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37,4%</w:t>
            </w:r>
          </w:p>
        </w:tc>
        <w:tc>
          <w:tcPr>
            <w:tcW w:w="1000" w:type="pct"/>
            <w:hideMark/>
          </w:tcPr>
          <w:p w14:paraId="21CED08A"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80,3%</w:t>
            </w:r>
          </w:p>
        </w:tc>
      </w:tr>
      <w:tr w:rsidR="00F46277" w:rsidRPr="00F46277" w14:paraId="15B14C81" w14:textId="77777777" w:rsidTr="00F46277">
        <w:tc>
          <w:tcPr>
            <w:tcW w:w="950" w:type="pct"/>
            <w:hideMark/>
          </w:tcPr>
          <w:p w14:paraId="58CEFA7C"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5. Técnico</w:t>
            </w:r>
          </w:p>
        </w:tc>
        <w:tc>
          <w:tcPr>
            <w:tcW w:w="1000" w:type="pct"/>
            <w:hideMark/>
          </w:tcPr>
          <w:p w14:paraId="176C4F33"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677</w:t>
            </w:r>
          </w:p>
        </w:tc>
        <w:tc>
          <w:tcPr>
            <w:tcW w:w="1000" w:type="pct"/>
            <w:hideMark/>
          </w:tcPr>
          <w:p w14:paraId="31271D70"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294</w:t>
            </w:r>
          </w:p>
        </w:tc>
        <w:tc>
          <w:tcPr>
            <w:tcW w:w="1000" w:type="pct"/>
            <w:hideMark/>
          </w:tcPr>
          <w:p w14:paraId="44A11739"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43,4%</w:t>
            </w:r>
          </w:p>
        </w:tc>
        <w:tc>
          <w:tcPr>
            <w:tcW w:w="1000" w:type="pct"/>
            <w:hideMark/>
          </w:tcPr>
          <w:p w14:paraId="7304AEC2"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8,6%</w:t>
            </w:r>
          </w:p>
        </w:tc>
      </w:tr>
      <w:tr w:rsidR="00F46277" w:rsidRPr="00F46277" w14:paraId="55854EED" w14:textId="77777777" w:rsidTr="00F46277">
        <w:tc>
          <w:tcPr>
            <w:tcW w:w="950" w:type="pct"/>
            <w:hideMark/>
          </w:tcPr>
          <w:p w14:paraId="4DD0A670"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6. Asistencial</w:t>
            </w:r>
          </w:p>
        </w:tc>
        <w:tc>
          <w:tcPr>
            <w:tcW w:w="1000" w:type="pct"/>
            <w:hideMark/>
          </w:tcPr>
          <w:p w14:paraId="588DEBA8"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800</w:t>
            </w:r>
          </w:p>
        </w:tc>
        <w:tc>
          <w:tcPr>
            <w:tcW w:w="1000" w:type="pct"/>
            <w:hideMark/>
          </w:tcPr>
          <w:p w14:paraId="5796651F"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310</w:t>
            </w:r>
          </w:p>
        </w:tc>
        <w:tc>
          <w:tcPr>
            <w:tcW w:w="1000" w:type="pct"/>
            <w:hideMark/>
          </w:tcPr>
          <w:p w14:paraId="3FB22EFA"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38,8%</w:t>
            </w:r>
          </w:p>
        </w:tc>
        <w:tc>
          <w:tcPr>
            <w:tcW w:w="1000" w:type="pct"/>
            <w:hideMark/>
          </w:tcPr>
          <w:p w14:paraId="31C1090F"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10,1%</w:t>
            </w:r>
          </w:p>
        </w:tc>
      </w:tr>
    </w:tbl>
    <w:p w14:paraId="799EB09A" w14:textId="62686C72" w:rsidR="00F46277" w:rsidRDefault="00F46277" w:rsidP="00F46277">
      <w:pPr>
        <w:jc w:val="both"/>
        <w:rPr>
          <w:rFonts w:ascii="Verdana" w:hAnsi="Verdana"/>
        </w:rPr>
      </w:pPr>
    </w:p>
    <w:p w14:paraId="2F54C9E9" w14:textId="1F461534" w:rsidR="00F46277" w:rsidRPr="00F46277" w:rsidRDefault="00F46277" w:rsidP="00F46277">
      <w:pPr>
        <w:jc w:val="both"/>
        <w:rPr>
          <w:rFonts w:ascii="Verdana" w:hAnsi="Verdana"/>
        </w:rPr>
      </w:pPr>
      <w:r w:rsidRPr="00F46277">
        <w:rPr>
          <w:rFonts w:ascii="Verdana" w:hAnsi="Verdana"/>
        </w:rPr>
        <w:t>Fuente: Grupo de Desarrollo del Talento Humano</w:t>
      </w:r>
    </w:p>
    <w:p w14:paraId="4A439A55" w14:textId="5EA8402F" w:rsidR="00F46277" w:rsidRPr="00F46277" w:rsidRDefault="00F46277" w:rsidP="00F46277">
      <w:pPr>
        <w:jc w:val="both"/>
        <w:rPr>
          <w:rFonts w:ascii="Verdana" w:hAnsi="Verdana"/>
        </w:rPr>
      </w:pPr>
      <w:r w:rsidRPr="00F46277">
        <w:rPr>
          <w:rFonts w:ascii="Verdana" w:hAnsi="Verdana"/>
        </w:rPr>
        <w:t xml:space="preserve">A partir de los datos anteriores podemos evidenciar que la mayor cantidad de respuestas corresponde al nivel profesional con 2.368 respuestas de los 2.983 totales siendo el 80.3% de las respuestas obtenidas; Por otra parte, podemos </w:t>
      </w:r>
      <w:r w:rsidRPr="00F46277">
        <w:rPr>
          <w:rFonts w:ascii="Verdana" w:hAnsi="Verdana"/>
        </w:rPr>
        <w:lastRenderedPageBreak/>
        <w:t>observar que el cargo que tuvo mayor participación con relación al número de cargos provistos es el nivel técnico con 43.4%.</w:t>
      </w:r>
    </w:p>
    <w:p w14:paraId="5E38A41C" w14:textId="77B3322C" w:rsidR="00F46277" w:rsidRPr="00F46277" w:rsidRDefault="00F46277" w:rsidP="00F46277">
      <w:pPr>
        <w:jc w:val="both"/>
        <w:rPr>
          <w:rFonts w:ascii="Verdana" w:hAnsi="Verdana"/>
        </w:rPr>
      </w:pPr>
      <w:r w:rsidRPr="00F46277">
        <w:rPr>
          <w:rFonts w:ascii="Verdana" w:hAnsi="Verdana"/>
        </w:rPr>
        <w:t>- Resultados obtenidos en el Diagnóstico de Necesidades de Aprendizaje individual manifestadas por los servidores:</w:t>
      </w:r>
    </w:p>
    <w:p w14:paraId="1F9C0460" w14:textId="3098BFCA" w:rsidR="00F46277" w:rsidRPr="00F46277" w:rsidRDefault="00F46277" w:rsidP="00F46277">
      <w:pPr>
        <w:jc w:val="both"/>
        <w:rPr>
          <w:rFonts w:ascii="Verdana" w:hAnsi="Verdana"/>
        </w:rPr>
      </w:pPr>
      <w:r w:rsidRPr="00F46277">
        <w:rPr>
          <w:rFonts w:ascii="Verdana" w:hAnsi="Verdana"/>
        </w:rPr>
        <w:t>La encuesta aplicada contempló preguntas abiertas y cerradas, para lo cual a las regionales se remitieron los resultados de algunas de las preguntas cerradas que podían ser cubiertas con el apoyo de facilitadores internos conocedores de las temáticas y/o alianzas estratégicas con otras entidades, por otra parte se realizaron preguntas abiertas en cuanto a temas misionales y de apoyo los cuales fueron consolidados y remitidos a las dependencias líderes de proceso, finalmente otros temas transversales para todos los servidores para el análisis y priorización de actividades a desarrollar por la Dirección de Gestión Humana.</w:t>
      </w:r>
    </w:p>
    <w:p w14:paraId="797CA444" w14:textId="6F028152" w:rsidR="00F46277" w:rsidRPr="00F46277" w:rsidRDefault="00F46277" w:rsidP="00F46277">
      <w:pPr>
        <w:jc w:val="both"/>
        <w:rPr>
          <w:rFonts w:ascii="Verdana" w:hAnsi="Verdana"/>
        </w:rPr>
      </w:pPr>
      <w:r w:rsidRPr="00F46277">
        <w:rPr>
          <w:rFonts w:ascii="Verdana" w:hAnsi="Verdana"/>
        </w:rPr>
        <w:t>Actividades para Resultados Generales</w:t>
      </w:r>
    </w:p>
    <w:p w14:paraId="23FB14A7" w14:textId="4E2817EE" w:rsidR="00F46277" w:rsidRPr="00F46277" w:rsidRDefault="00F46277" w:rsidP="00F46277">
      <w:pPr>
        <w:jc w:val="both"/>
        <w:rPr>
          <w:rFonts w:ascii="Verdana" w:hAnsi="Verdana"/>
        </w:rPr>
      </w:pPr>
      <w:r w:rsidRPr="00F46277">
        <w:rPr>
          <w:rFonts w:ascii="Verdana" w:hAnsi="Verdana"/>
        </w:rPr>
        <w:t>Como se muestra en la gráfica siguiente, podemos observar que a nivel nacional entre las temáticas más requeridas y con posibilidad de que su realización se realice con facilitador interno o alianza estratégica en las regionales están: Gestión Documental con 2.292 respuestas, seguida de habilidades interpersonales (blandas) con 1.801 respuestas, habilidades para interactuar con los clientes con 1.569 y diversidad humana: riqueza y garantía de derechos con 940.</w:t>
      </w:r>
    </w:p>
    <w:p w14:paraId="5B154B52" w14:textId="732AEA16" w:rsidR="00F46277" w:rsidRDefault="00F46277" w:rsidP="00F46277">
      <w:pPr>
        <w:jc w:val="center"/>
        <w:rPr>
          <w:rFonts w:ascii="Verdana" w:hAnsi="Verdana"/>
          <w:b/>
          <w:bCs/>
        </w:rPr>
      </w:pPr>
      <w:r w:rsidRPr="00F46277">
        <w:rPr>
          <w:rFonts w:ascii="Verdana" w:hAnsi="Verdana"/>
          <w:b/>
          <w:bCs/>
        </w:rPr>
        <w:t>Figura 6 Resultados generales de la encuesta de diagnóstico</w:t>
      </w:r>
    </w:p>
    <w:p w14:paraId="50634C05" w14:textId="0A555E90" w:rsidR="00F46277" w:rsidRDefault="00F46277" w:rsidP="00F46277">
      <w:pPr>
        <w:jc w:val="center"/>
        <w:rPr>
          <w:rFonts w:ascii="Verdana" w:hAnsi="Verdana"/>
          <w:b/>
          <w:bCs/>
        </w:rPr>
      </w:pPr>
      <w:r>
        <w:rPr>
          <w:rFonts w:ascii="Verdana" w:hAnsi="Verdana"/>
          <w:b/>
          <w:bCs/>
          <w:noProof/>
        </w:rPr>
        <w:drawing>
          <wp:inline distT="0" distB="0" distL="0" distR="0" wp14:anchorId="17E19D0C" wp14:editId="713145F3">
            <wp:extent cx="4004733" cy="28623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4188" cy="2876260"/>
                    </a:xfrm>
                    <a:prstGeom prst="rect">
                      <a:avLst/>
                    </a:prstGeom>
                    <a:noFill/>
                  </pic:spPr>
                </pic:pic>
              </a:graphicData>
            </a:graphic>
          </wp:inline>
        </w:drawing>
      </w:r>
    </w:p>
    <w:p w14:paraId="0819615B" w14:textId="26DF02CF" w:rsidR="00F46277" w:rsidRDefault="00F46277" w:rsidP="00F46277">
      <w:pPr>
        <w:jc w:val="center"/>
        <w:rPr>
          <w:rFonts w:ascii="Verdana" w:hAnsi="Verdana"/>
          <w:b/>
          <w:bCs/>
        </w:rPr>
      </w:pPr>
      <w:r w:rsidRPr="00F46277">
        <w:rPr>
          <w:rFonts w:ascii="Verdana" w:hAnsi="Verdana"/>
          <w:b/>
          <w:bCs/>
        </w:rPr>
        <w:t>Fuente: Grupo de Desarrollo del Talento Humano</w:t>
      </w:r>
    </w:p>
    <w:p w14:paraId="547B93DE" w14:textId="7A5A9893" w:rsidR="00F46277" w:rsidRDefault="00F46277" w:rsidP="00F46277">
      <w:pPr>
        <w:jc w:val="center"/>
        <w:rPr>
          <w:rFonts w:ascii="Verdana" w:hAnsi="Verdana"/>
          <w:b/>
          <w:bCs/>
        </w:rPr>
      </w:pPr>
      <w:r>
        <w:rPr>
          <w:rFonts w:ascii="Verdana" w:hAnsi="Verdana"/>
          <w:b/>
          <w:bCs/>
          <w:noProof/>
        </w:rPr>
        <w:lastRenderedPageBreak/>
        <w:drawing>
          <wp:inline distT="0" distB="0" distL="0" distR="0" wp14:anchorId="12578D46" wp14:editId="5E8A4A8B">
            <wp:extent cx="4183591" cy="1673436"/>
            <wp:effectExtent l="0" t="0" r="762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142" cy="1676456"/>
                    </a:xfrm>
                    <a:prstGeom prst="rect">
                      <a:avLst/>
                    </a:prstGeom>
                    <a:noFill/>
                  </pic:spPr>
                </pic:pic>
              </a:graphicData>
            </a:graphic>
          </wp:inline>
        </w:drawing>
      </w:r>
    </w:p>
    <w:p w14:paraId="0C3B81AC" w14:textId="43A58977" w:rsidR="00F46277" w:rsidRPr="00F46277" w:rsidRDefault="00F46277" w:rsidP="00F46277">
      <w:pPr>
        <w:jc w:val="both"/>
        <w:rPr>
          <w:rFonts w:ascii="Verdana" w:hAnsi="Verdana"/>
        </w:rPr>
      </w:pPr>
      <w:r w:rsidRPr="00F46277">
        <w:rPr>
          <w:rFonts w:ascii="Verdana" w:hAnsi="Verdana"/>
        </w:rPr>
        <w:t>Fuente: Grupo de Desarrollo del talento Humano</w:t>
      </w:r>
    </w:p>
    <w:p w14:paraId="7878519E" w14:textId="409781A2" w:rsidR="00F46277" w:rsidRPr="00F46277" w:rsidRDefault="00F46277" w:rsidP="00F46277">
      <w:pPr>
        <w:jc w:val="both"/>
        <w:rPr>
          <w:rFonts w:ascii="Verdana" w:hAnsi="Verdana"/>
        </w:rPr>
      </w:pPr>
      <w:r w:rsidRPr="00F46277">
        <w:rPr>
          <w:rFonts w:ascii="Verdana" w:hAnsi="Verdana"/>
        </w:rPr>
        <w:t>A continuación, se detallan los resultados obtenidos por regional, con base en los resultados se podrá observar la uniformidad con relación a los resultados generales señalados en el punto anterior.</w:t>
      </w:r>
    </w:p>
    <w:p w14:paraId="009C36B1" w14:textId="0F54F0CE" w:rsidR="00F46277" w:rsidRDefault="00F46277" w:rsidP="00F46277">
      <w:pPr>
        <w:jc w:val="center"/>
        <w:rPr>
          <w:rFonts w:ascii="Verdana" w:hAnsi="Verdana"/>
          <w:b/>
          <w:bCs/>
        </w:rPr>
      </w:pPr>
      <w:r w:rsidRPr="00F46277">
        <w:rPr>
          <w:rFonts w:ascii="Verdana" w:hAnsi="Verdana"/>
          <w:b/>
          <w:bCs/>
        </w:rPr>
        <w:t>Tabla 4 Resultados regional Amazonas</w:t>
      </w:r>
    </w:p>
    <w:tbl>
      <w:tblPr>
        <w:tblStyle w:val="Tablaconcuadrcula"/>
        <w:tblW w:w="5000" w:type="pct"/>
        <w:tblLook w:val="04A0" w:firstRow="1" w:lastRow="0" w:firstColumn="1" w:lastColumn="0" w:noHBand="0" w:noVBand="1"/>
      </w:tblPr>
      <w:tblGrid>
        <w:gridCol w:w="4326"/>
        <w:gridCol w:w="4502"/>
      </w:tblGrid>
      <w:tr w:rsidR="00F46277" w:rsidRPr="00F46277" w14:paraId="72E4B046" w14:textId="77777777" w:rsidTr="00F46277">
        <w:tc>
          <w:tcPr>
            <w:tcW w:w="2450" w:type="pct"/>
            <w:hideMark/>
          </w:tcPr>
          <w:p w14:paraId="4180787D"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Preguntas</w:t>
            </w:r>
          </w:p>
        </w:tc>
        <w:tc>
          <w:tcPr>
            <w:tcW w:w="2550" w:type="pct"/>
            <w:hideMark/>
          </w:tcPr>
          <w:p w14:paraId="789B24EE"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Cantidad de respuestas</w:t>
            </w:r>
          </w:p>
        </w:tc>
      </w:tr>
      <w:tr w:rsidR="00F46277" w:rsidRPr="00F46277" w14:paraId="5CC4E7C0" w14:textId="77777777" w:rsidTr="00F46277">
        <w:tc>
          <w:tcPr>
            <w:tcW w:w="2450" w:type="pct"/>
            <w:hideMark/>
          </w:tcPr>
          <w:p w14:paraId="4A4B6A56"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Adaptación al cambio</w:t>
            </w:r>
          </w:p>
        </w:tc>
        <w:tc>
          <w:tcPr>
            <w:tcW w:w="2550" w:type="pct"/>
            <w:hideMark/>
          </w:tcPr>
          <w:p w14:paraId="4A3B374A"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4</w:t>
            </w:r>
          </w:p>
        </w:tc>
      </w:tr>
      <w:tr w:rsidR="00F46277" w:rsidRPr="00F46277" w14:paraId="44DCC378" w14:textId="77777777" w:rsidTr="00F46277">
        <w:tc>
          <w:tcPr>
            <w:tcW w:w="2450" w:type="pct"/>
            <w:hideMark/>
          </w:tcPr>
          <w:p w14:paraId="08FB90BD"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Comunicación asertiva</w:t>
            </w:r>
          </w:p>
        </w:tc>
        <w:tc>
          <w:tcPr>
            <w:tcW w:w="2550" w:type="pct"/>
            <w:hideMark/>
          </w:tcPr>
          <w:p w14:paraId="35EC49EC"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2</w:t>
            </w:r>
          </w:p>
        </w:tc>
      </w:tr>
      <w:tr w:rsidR="00F46277" w:rsidRPr="00F46277" w14:paraId="22659521" w14:textId="77777777" w:rsidTr="00F46277">
        <w:tc>
          <w:tcPr>
            <w:tcW w:w="2450" w:type="pct"/>
            <w:hideMark/>
          </w:tcPr>
          <w:p w14:paraId="6443992D"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 xml:space="preserve">Diversidad humana: riqueza y garantía de </w:t>
            </w:r>
            <w:proofErr w:type="spellStart"/>
            <w:r w:rsidRPr="00F46277">
              <w:rPr>
                <w:rFonts w:ascii="Verdana" w:hAnsi="Verdana"/>
                <w:b/>
                <w:bCs/>
              </w:rPr>
              <w:t>erechos</w:t>
            </w:r>
            <w:proofErr w:type="spellEnd"/>
          </w:p>
        </w:tc>
        <w:tc>
          <w:tcPr>
            <w:tcW w:w="2550" w:type="pct"/>
            <w:hideMark/>
          </w:tcPr>
          <w:p w14:paraId="1058313C"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8</w:t>
            </w:r>
          </w:p>
        </w:tc>
      </w:tr>
      <w:tr w:rsidR="00F46277" w:rsidRPr="00F46277" w14:paraId="166CF0D0" w14:textId="77777777" w:rsidTr="00F46277">
        <w:tc>
          <w:tcPr>
            <w:tcW w:w="2450" w:type="pct"/>
            <w:hideMark/>
          </w:tcPr>
          <w:p w14:paraId="2E16CDA9"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Habilidades comunicativas</w:t>
            </w:r>
          </w:p>
        </w:tc>
        <w:tc>
          <w:tcPr>
            <w:tcW w:w="2550" w:type="pct"/>
            <w:hideMark/>
          </w:tcPr>
          <w:p w14:paraId="3BDC887D"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5</w:t>
            </w:r>
          </w:p>
        </w:tc>
      </w:tr>
      <w:tr w:rsidR="00F46277" w:rsidRPr="00F46277" w14:paraId="046C2C45" w14:textId="77777777" w:rsidTr="00F46277">
        <w:tc>
          <w:tcPr>
            <w:tcW w:w="2450" w:type="pct"/>
            <w:hideMark/>
          </w:tcPr>
          <w:p w14:paraId="6C5F2763"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Orientación a resultados</w:t>
            </w:r>
          </w:p>
        </w:tc>
        <w:tc>
          <w:tcPr>
            <w:tcW w:w="2550" w:type="pct"/>
            <w:hideMark/>
          </w:tcPr>
          <w:p w14:paraId="1976FA47"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4</w:t>
            </w:r>
          </w:p>
        </w:tc>
      </w:tr>
      <w:tr w:rsidR="00F46277" w:rsidRPr="00F46277" w14:paraId="30537A0F" w14:textId="77777777" w:rsidTr="00F46277">
        <w:tc>
          <w:tcPr>
            <w:tcW w:w="2450" w:type="pct"/>
            <w:hideMark/>
          </w:tcPr>
          <w:p w14:paraId="44EB0891"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Trabajo en equipo</w:t>
            </w:r>
          </w:p>
        </w:tc>
        <w:tc>
          <w:tcPr>
            <w:tcW w:w="2550" w:type="pct"/>
            <w:hideMark/>
          </w:tcPr>
          <w:p w14:paraId="07B470AE"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3</w:t>
            </w:r>
          </w:p>
        </w:tc>
      </w:tr>
      <w:tr w:rsidR="00F46277" w:rsidRPr="00F46277" w14:paraId="2402262A" w14:textId="77777777" w:rsidTr="00F46277">
        <w:tc>
          <w:tcPr>
            <w:tcW w:w="2450" w:type="pct"/>
            <w:hideMark/>
          </w:tcPr>
          <w:p w14:paraId="0D7E69CB"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Derechos Humanos</w:t>
            </w:r>
          </w:p>
        </w:tc>
        <w:tc>
          <w:tcPr>
            <w:tcW w:w="2550" w:type="pct"/>
            <w:hideMark/>
          </w:tcPr>
          <w:p w14:paraId="45AD4A24"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3</w:t>
            </w:r>
          </w:p>
        </w:tc>
      </w:tr>
      <w:tr w:rsidR="00F46277" w:rsidRPr="00F46277" w14:paraId="407E6663" w14:textId="77777777" w:rsidTr="00F46277">
        <w:tc>
          <w:tcPr>
            <w:tcW w:w="2450" w:type="pct"/>
            <w:hideMark/>
          </w:tcPr>
          <w:p w14:paraId="017EDFFF"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Mecanismos de participación ciudadana</w:t>
            </w:r>
          </w:p>
        </w:tc>
        <w:tc>
          <w:tcPr>
            <w:tcW w:w="2550" w:type="pct"/>
            <w:hideMark/>
          </w:tcPr>
          <w:p w14:paraId="7B63D8BB"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w:t>
            </w:r>
          </w:p>
        </w:tc>
      </w:tr>
      <w:tr w:rsidR="00F46277" w:rsidRPr="00F46277" w14:paraId="46E66D2B" w14:textId="77777777" w:rsidTr="00F46277">
        <w:tc>
          <w:tcPr>
            <w:tcW w:w="2450" w:type="pct"/>
            <w:hideMark/>
          </w:tcPr>
          <w:p w14:paraId="4C2AAAEC"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Redacción y ortografía</w:t>
            </w:r>
          </w:p>
        </w:tc>
        <w:tc>
          <w:tcPr>
            <w:tcW w:w="2550" w:type="pct"/>
            <w:hideMark/>
          </w:tcPr>
          <w:p w14:paraId="1BEBFA1A"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4</w:t>
            </w:r>
          </w:p>
        </w:tc>
      </w:tr>
      <w:tr w:rsidR="00F46277" w:rsidRPr="00F46277" w14:paraId="4FAB184B" w14:textId="77777777" w:rsidTr="00F46277">
        <w:tc>
          <w:tcPr>
            <w:tcW w:w="2450" w:type="pct"/>
            <w:hideMark/>
          </w:tcPr>
          <w:p w14:paraId="10F6ED88"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Resolución de Conflictos</w:t>
            </w:r>
          </w:p>
        </w:tc>
        <w:tc>
          <w:tcPr>
            <w:tcW w:w="2550" w:type="pct"/>
            <w:hideMark/>
          </w:tcPr>
          <w:p w14:paraId="6C0324E3"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8</w:t>
            </w:r>
          </w:p>
        </w:tc>
      </w:tr>
      <w:tr w:rsidR="00F46277" w:rsidRPr="00F46277" w14:paraId="34CA91DC" w14:textId="77777777" w:rsidTr="00F46277">
        <w:tc>
          <w:tcPr>
            <w:tcW w:w="2450" w:type="pct"/>
            <w:hideMark/>
          </w:tcPr>
          <w:p w14:paraId="71CFCA96"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Solución de problemas</w:t>
            </w:r>
          </w:p>
        </w:tc>
        <w:tc>
          <w:tcPr>
            <w:tcW w:w="2550" w:type="pct"/>
            <w:hideMark/>
          </w:tcPr>
          <w:p w14:paraId="4B9BD86C"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10</w:t>
            </w:r>
          </w:p>
        </w:tc>
      </w:tr>
      <w:tr w:rsidR="00F46277" w:rsidRPr="00F46277" w14:paraId="3C67C664" w14:textId="77777777" w:rsidTr="00F46277">
        <w:tc>
          <w:tcPr>
            <w:tcW w:w="2450" w:type="pct"/>
            <w:hideMark/>
          </w:tcPr>
          <w:p w14:paraId="5A4A6A9B"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Habilidades para interactuar con sus clientes</w:t>
            </w:r>
          </w:p>
        </w:tc>
        <w:tc>
          <w:tcPr>
            <w:tcW w:w="2550" w:type="pct"/>
            <w:hideMark/>
          </w:tcPr>
          <w:p w14:paraId="73E8934C"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12</w:t>
            </w:r>
          </w:p>
        </w:tc>
      </w:tr>
      <w:tr w:rsidR="00F46277" w:rsidRPr="00F46277" w14:paraId="418035D9" w14:textId="77777777" w:rsidTr="00F46277">
        <w:tc>
          <w:tcPr>
            <w:tcW w:w="2450" w:type="pct"/>
            <w:hideMark/>
          </w:tcPr>
          <w:p w14:paraId="7432C6DD"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Gestión Documental</w:t>
            </w:r>
          </w:p>
        </w:tc>
        <w:tc>
          <w:tcPr>
            <w:tcW w:w="2550" w:type="pct"/>
            <w:hideMark/>
          </w:tcPr>
          <w:p w14:paraId="5B03F2A3"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23</w:t>
            </w:r>
          </w:p>
        </w:tc>
      </w:tr>
      <w:tr w:rsidR="00F46277" w:rsidRPr="00F46277" w14:paraId="2D9F2DED" w14:textId="77777777" w:rsidTr="00F46277">
        <w:tc>
          <w:tcPr>
            <w:tcW w:w="2450" w:type="pct"/>
            <w:hideMark/>
          </w:tcPr>
          <w:p w14:paraId="6E9EAF7A"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Habilidades blandas</w:t>
            </w:r>
          </w:p>
        </w:tc>
        <w:tc>
          <w:tcPr>
            <w:tcW w:w="2550" w:type="pct"/>
            <w:hideMark/>
          </w:tcPr>
          <w:p w14:paraId="58BEDFDE" w14:textId="77777777" w:rsidR="00F46277" w:rsidRPr="00F46277" w:rsidRDefault="00F46277" w:rsidP="00F46277">
            <w:pPr>
              <w:spacing w:after="160" w:line="259" w:lineRule="auto"/>
              <w:jc w:val="center"/>
              <w:rPr>
                <w:rFonts w:ascii="Verdana" w:hAnsi="Verdana"/>
                <w:b/>
                <w:bCs/>
              </w:rPr>
            </w:pPr>
            <w:r w:rsidRPr="00F46277">
              <w:rPr>
                <w:rFonts w:ascii="Verdana" w:hAnsi="Verdana"/>
                <w:b/>
                <w:bCs/>
              </w:rPr>
              <w:t>17</w:t>
            </w:r>
          </w:p>
        </w:tc>
      </w:tr>
    </w:tbl>
    <w:p w14:paraId="05A172BC" w14:textId="77777777" w:rsidR="00B44E13" w:rsidRPr="00B44E13" w:rsidRDefault="00B44E13" w:rsidP="00B44E13">
      <w:pPr>
        <w:jc w:val="center"/>
        <w:rPr>
          <w:rFonts w:ascii="Verdana" w:hAnsi="Verdana"/>
          <w:b/>
          <w:bCs/>
        </w:rPr>
      </w:pPr>
      <w:r w:rsidRPr="00B44E13">
        <w:rPr>
          <w:rFonts w:ascii="Verdana" w:hAnsi="Verdana"/>
          <w:b/>
          <w:bCs/>
        </w:rPr>
        <w:t>Fuente: Grupo de Desarrollo del Talento Humano</w:t>
      </w:r>
    </w:p>
    <w:p w14:paraId="1DBB4F18" w14:textId="77777777" w:rsidR="00B44E13" w:rsidRPr="00B44E13" w:rsidRDefault="00B44E13" w:rsidP="00B44E13">
      <w:pPr>
        <w:jc w:val="center"/>
        <w:rPr>
          <w:rFonts w:ascii="Verdana" w:hAnsi="Verdana"/>
          <w:b/>
          <w:bCs/>
        </w:rPr>
      </w:pPr>
    </w:p>
    <w:p w14:paraId="719A0592" w14:textId="4345EE9F" w:rsidR="00B44E13" w:rsidRPr="00B44E13" w:rsidRDefault="00B44E13" w:rsidP="00B44E13">
      <w:pPr>
        <w:jc w:val="both"/>
        <w:rPr>
          <w:rFonts w:ascii="Verdana" w:hAnsi="Verdana"/>
        </w:rPr>
      </w:pPr>
      <w:r w:rsidRPr="00B44E13">
        <w:rPr>
          <w:rFonts w:ascii="Verdana" w:hAnsi="Verdana"/>
        </w:rPr>
        <w:t>La tabla anterior representa los resultados obtenidos en la regional Amazonas, en la cual se identifica que entre los temas más requeridos se encuentran: Gestión Documental, Habilidades blandas y Habilidades para interactuar con sus clientes.</w:t>
      </w:r>
    </w:p>
    <w:p w14:paraId="48A6D737" w14:textId="6CE01789" w:rsidR="00F46277" w:rsidRDefault="00B44E13" w:rsidP="00B44E13">
      <w:pPr>
        <w:jc w:val="center"/>
        <w:rPr>
          <w:rFonts w:ascii="Verdana" w:hAnsi="Verdana"/>
          <w:b/>
          <w:bCs/>
        </w:rPr>
      </w:pPr>
      <w:r w:rsidRPr="00B44E13">
        <w:rPr>
          <w:rFonts w:ascii="Verdana" w:hAnsi="Verdana"/>
          <w:b/>
          <w:bCs/>
        </w:rPr>
        <w:t>Tabla 5 Resultados Regional Antioquia</w:t>
      </w:r>
    </w:p>
    <w:tbl>
      <w:tblPr>
        <w:tblStyle w:val="Tablaconcuadrcula"/>
        <w:tblW w:w="5000" w:type="pct"/>
        <w:tblLook w:val="04A0" w:firstRow="1" w:lastRow="0" w:firstColumn="1" w:lastColumn="0" w:noHBand="0" w:noVBand="1"/>
      </w:tblPr>
      <w:tblGrid>
        <w:gridCol w:w="4944"/>
        <w:gridCol w:w="3884"/>
      </w:tblGrid>
      <w:tr w:rsidR="00B44E13" w:rsidRPr="00B44E13" w14:paraId="73AE8945" w14:textId="77777777" w:rsidTr="00B44E13">
        <w:tc>
          <w:tcPr>
            <w:tcW w:w="2800" w:type="pct"/>
            <w:hideMark/>
          </w:tcPr>
          <w:p w14:paraId="5D764F2A"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Preguntas</w:t>
            </w:r>
          </w:p>
        </w:tc>
        <w:tc>
          <w:tcPr>
            <w:tcW w:w="2200" w:type="pct"/>
            <w:hideMark/>
          </w:tcPr>
          <w:p w14:paraId="1EC7D7CD"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Cantidad de respuestas</w:t>
            </w:r>
          </w:p>
        </w:tc>
      </w:tr>
      <w:tr w:rsidR="00B44E13" w:rsidRPr="00B44E13" w14:paraId="768D4C80" w14:textId="77777777" w:rsidTr="00B44E13">
        <w:tc>
          <w:tcPr>
            <w:tcW w:w="2800" w:type="pct"/>
            <w:hideMark/>
          </w:tcPr>
          <w:p w14:paraId="09D505F2"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Adaptación al cambio</w:t>
            </w:r>
          </w:p>
        </w:tc>
        <w:tc>
          <w:tcPr>
            <w:tcW w:w="2200" w:type="pct"/>
            <w:hideMark/>
          </w:tcPr>
          <w:p w14:paraId="4C51BB5A"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24</w:t>
            </w:r>
          </w:p>
        </w:tc>
      </w:tr>
      <w:tr w:rsidR="00B44E13" w:rsidRPr="00B44E13" w14:paraId="73E9A200" w14:textId="77777777" w:rsidTr="00B44E13">
        <w:tc>
          <w:tcPr>
            <w:tcW w:w="2800" w:type="pct"/>
            <w:hideMark/>
          </w:tcPr>
          <w:p w14:paraId="25BCBE6A"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Comunicación asertiva</w:t>
            </w:r>
          </w:p>
        </w:tc>
        <w:tc>
          <w:tcPr>
            <w:tcW w:w="2200" w:type="pct"/>
            <w:hideMark/>
          </w:tcPr>
          <w:p w14:paraId="54E1C259"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40</w:t>
            </w:r>
          </w:p>
        </w:tc>
      </w:tr>
      <w:tr w:rsidR="00B44E13" w:rsidRPr="00B44E13" w14:paraId="1178A83B" w14:textId="77777777" w:rsidTr="00B44E13">
        <w:tc>
          <w:tcPr>
            <w:tcW w:w="2800" w:type="pct"/>
            <w:hideMark/>
          </w:tcPr>
          <w:p w14:paraId="64F8D9C0"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Diversidad humana: riqueza y garantía de derechos</w:t>
            </w:r>
          </w:p>
        </w:tc>
        <w:tc>
          <w:tcPr>
            <w:tcW w:w="2200" w:type="pct"/>
            <w:hideMark/>
          </w:tcPr>
          <w:p w14:paraId="39C68F6A"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80</w:t>
            </w:r>
          </w:p>
        </w:tc>
      </w:tr>
      <w:tr w:rsidR="00B44E13" w:rsidRPr="00B44E13" w14:paraId="6F8F6D13" w14:textId="77777777" w:rsidTr="00B44E13">
        <w:tc>
          <w:tcPr>
            <w:tcW w:w="2800" w:type="pct"/>
            <w:hideMark/>
          </w:tcPr>
          <w:p w14:paraId="5CDAA74A"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Habilidades comunicativas</w:t>
            </w:r>
          </w:p>
        </w:tc>
        <w:tc>
          <w:tcPr>
            <w:tcW w:w="2200" w:type="pct"/>
            <w:hideMark/>
          </w:tcPr>
          <w:p w14:paraId="4B50A324"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50</w:t>
            </w:r>
          </w:p>
        </w:tc>
      </w:tr>
      <w:tr w:rsidR="00B44E13" w:rsidRPr="00B44E13" w14:paraId="479E2957" w14:textId="77777777" w:rsidTr="00B44E13">
        <w:tc>
          <w:tcPr>
            <w:tcW w:w="2800" w:type="pct"/>
            <w:hideMark/>
          </w:tcPr>
          <w:p w14:paraId="6C58594D"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Orientación a resultados</w:t>
            </w:r>
          </w:p>
        </w:tc>
        <w:tc>
          <w:tcPr>
            <w:tcW w:w="2200" w:type="pct"/>
            <w:hideMark/>
          </w:tcPr>
          <w:p w14:paraId="1466D24A"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37</w:t>
            </w:r>
          </w:p>
        </w:tc>
      </w:tr>
      <w:tr w:rsidR="00B44E13" w:rsidRPr="00B44E13" w14:paraId="6F773A2B" w14:textId="77777777" w:rsidTr="00B44E13">
        <w:tc>
          <w:tcPr>
            <w:tcW w:w="2800" w:type="pct"/>
            <w:hideMark/>
          </w:tcPr>
          <w:p w14:paraId="19A4BAE3"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Trabajo en equipo</w:t>
            </w:r>
          </w:p>
        </w:tc>
        <w:tc>
          <w:tcPr>
            <w:tcW w:w="2200" w:type="pct"/>
            <w:hideMark/>
          </w:tcPr>
          <w:p w14:paraId="5FA2467E"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20</w:t>
            </w:r>
          </w:p>
        </w:tc>
      </w:tr>
      <w:tr w:rsidR="00B44E13" w:rsidRPr="00B44E13" w14:paraId="1D4ED05A" w14:textId="77777777" w:rsidTr="00B44E13">
        <w:tc>
          <w:tcPr>
            <w:tcW w:w="2800" w:type="pct"/>
            <w:hideMark/>
          </w:tcPr>
          <w:p w14:paraId="4BFF8120"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Derechos Humanos</w:t>
            </w:r>
          </w:p>
        </w:tc>
        <w:tc>
          <w:tcPr>
            <w:tcW w:w="2200" w:type="pct"/>
            <w:hideMark/>
          </w:tcPr>
          <w:p w14:paraId="24098C0F"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57</w:t>
            </w:r>
          </w:p>
        </w:tc>
      </w:tr>
      <w:tr w:rsidR="00B44E13" w:rsidRPr="00B44E13" w14:paraId="62616214" w14:textId="77777777" w:rsidTr="00B44E13">
        <w:tc>
          <w:tcPr>
            <w:tcW w:w="2800" w:type="pct"/>
            <w:hideMark/>
          </w:tcPr>
          <w:p w14:paraId="739BC94F"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Mecanismos de participación ciudadana</w:t>
            </w:r>
          </w:p>
        </w:tc>
        <w:tc>
          <w:tcPr>
            <w:tcW w:w="2200" w:type="pct"/>
            <w:hideMark/>
          </w:tcPr>
          <w:p w14:paraId="3A86D9E1"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38</w:t>
            </w:r>
          </w:p>
        </w:tc>
      </w:tr>
      <w:tr w:rsidR="00B44E13" w:rsidRPr="00B44E13" w14:paraId="10511054" w14:textId="77777777" w:rsidTr="00B44E13">
        <w:tc>
          <w:tcPr>
            <w:tcW w:w="2800" w:type="pct"/>
            <w:hideMark/>
          </w:tcPr>
          <w:p w14:paraId="4CFC9532"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Redacción y ortografía</w:t>
            </w:r>
          </w:p>
        </w:tc>
        <w:tc>
          <w:tcPr>
            <w:tcW w:w="2200" w:type="pct"/>
            <w:hideMark/>
          </w:tcPr>
          <w:p w14:paraId="10F489A4"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41</w:t>
            </w:r>
          </w:p>
        </w:tc>
      </w:tr>
      <w:tr w:rsidR="00B44E13" w:rsidRPr="00B44E13" w14:paraId="4CB5436E" w14:textId="77777777" w:rsidTr="00B44E13">
        <w:tc>
          <w:tcPr>
            <w:tcW w:w="2800" w:type="pct"/>
            <w:hideMark/>
          </w:tcPr>
          <w:p w14:paraId="10EC1F64"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Resolución de Conflictos</w:t>
            </w:r>
          </w:p>
        </w:tc>
        <w:tc>
          <w:tcPr>
            <w:tcW w:w="2200" w:type="pct"/>
            <w:hideMark/>
          </w:tcPr>
          <w:p w14:paraId="4D7CEDA2"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65</w:t>
            </w:r>
          </w:p>
        </w:tc>
      </w:tr>
      <w:tr w:rsidR="00B44E13" w:rsidRPr="00B44E13" w14:paraId="706D5E6A" w14:textId="77777777" w:rsidTr="00B44E13">
        <w:tc>
          <w:tcPr>
            <w:tcW w:w="2800" w:type="pct"/>
            <w:hideMark/>
          </w:tcPr>
          <w:p w14:paraId="60E8BC29"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Solución de problemas</w:t>
            </w:r>
          </w:p>
        </w:tc>
        <w:tc>
          <w:tcPr>
            <w:tcW w:w="2200" w:type="pct"/>
            <w:hideMark/>
          </w:tcPr>
          <w:p w14:paraId="5B874BA2"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49</w:t>
            </w:r>
          </w:p>
        </w:tc>
      </w:tr>
      <w:tr w:rsidR="00B44E13" w:rsidRPr="00B44E13" w14:paraId="6DE6EE7A" w14:textId="77777777" w:rsidTr="00B44E13">
        <w:tc>
          <w:tcPr>
            <w:tcW w:w="2800" w:type="pct"/>
            <w:hideMark/>
          </w:tcPr>
          <w:p w14:paraId="2ECBFD2C"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Habilidades para interactuar con sus clientes</w:t>
            </w:r>
          </w:p>
        </w:tc>
        <w:tc>
          <w:tcPr>
            <w:tcW w:w="2200" w:type="pct"/>
            <w:hideMark/>
          </w:tcPr>
          <w:p w14:paraId="62BC53C7"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134</w:t>
            </w:r>
          </w:p>
        </w:tc>
      </w:tr>
      <w:tr w:rsidR="00B44E13" w:rsidRPr="00B44E13" w14:paraId="21792526" w14:textId="77777777" w:rsidTr="00B44E13">
        <w:tc>
          <w:tcPr>
            <w:tcW w:w="2800" w:type="pct"/>
            <w:hideMark/>
          </w:tcPr>
          <w:p w14:paraId="4F57C1D2"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Gestión Documental</w:t>
            </w:r>
          </w:p>
        </w:tc>
        <w:tc>
          <w:tcPr>
            <w:tcW w:w="2200" w:type="pct"/>
            <w:hideMark/>
          </w:tcPr>
          <w:p w14:paraId="74B366BC"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188</w:t>
            </w:r>
          </w:p>
        </w:tc>
      </w:tr>
      <w:tr w:rsidR="00B44E13" w:rsidRPr="00B44E13" w14:paraId="1B56EA18" w14:textId="77777777" w:rsidTr="00B44E13">
        <w:tc>
          <w:tcPr>
            <w:tcW w:w="2800" w:type="pct"/>
            <w:hideMark/>
          </w:tcPr>
          <w:p w14:paraId="3F92D72E"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Habilidades blandas</w:t>
            </w:r>
          </w:p>
        </w:tc>
        <w:tc>
          <w:tcPr>
            <w:tcW w:w="2200" w:type="pct"/>
            <w:hideMark/>
          </w:tcPr>
          <w:p w14:paraId="7F55D846" w14:textId="77777777" w:rsidR="00B44E13" w:rsidRPr="00B44E13" w:rsidRDefault="00B44E13" w:rsidP="00B44E13">
            <w:pPr>
              <w:spacing w:after="160" w:line="259" w:lineRule="auto"/>
              <w:jc w:val="center"/>
              <w:rPr>
                <w:rFonts w:ascii="Verdana" w:hAnsi="Verdana"/>
                <w:b/>
                <w:bCs/>
              </w:rPr>
            </w:pPr>
            <w:r w:rsidRPr="00B44E13">
              <w:rPr>
                <w:rFonts w:ascii="Verdana" w:hAnsi="Verdana"/>
                <w:b/>
                <w:bCs/>
              </w:rPr>
              <w:t>149</w:t>
            </w:r>
          </w:p>
        </w:tc>
      </w:tr>
    </w:tbl>
    <w:p w14:paraId="73625E36" w14:textId="5B79CBCF" w:rsidR="00B44E13" w:rsidRPr="00B44E13" w:rsidRDefault="00B44E13" w:rsidP="00B44E13">
      <w:pPr>
        <w:jc w:val="center"/>
        <w:rPr>
          <w:rFonts w:ascii="Verdana" w:hAnsi="Verdana"/>
          <w:b/>
          <w:bCs/>
        </w:rPr>
      </w:pPr>
      <w:r w:rsidRPr="00B44E13">
        <w:rPr>
          <w:rFonts w:ascii="Verdana" w:hAnsi="Verdana"/>
          <w:b/>
          <w:bCs/>
        </w:rPr>
        <w:t>Fuente: Grupo de Desarrollo del Talento Humano</w:t>
      </w:r>
    </w:p>
    <w:p w14:paraId="6CF2B242" w14:textId="6A8CA18F" w:rsidR="00B44E13" w:rsidRPr="00B44E13" w:rsidRDefault="00B44E13" w:rsidP="00B44E13">
      <w:pPr>
        <w:jc w:val="both"/>
        <w:rPr>
          <w:rFonts w:ascii="Verdana" w:hAnsi="Verdana"/>
        </w:rPr>
      </w:pPr>
      <w:r w:rsidRPr="00B44E13">
        <w:rPr>
          <w:rFonts w:ascii="Verdana" w:hAnsi="Verdana"/>
        </w:rPr>
        <w:t>De acuerdo con la tabla anterior, los temas más requeridos por los servidores de la regional Antioquia son: Gestión Documental, Habilidades blandas y Habilidades para interactuar con sus clientes</w:t>
      </w:r>
    </w:p>
    <w:p w14:paraId="6BF3D170" w14:textId="301ED13A" w:rsidR="00B44E13" w:rsidRDefault="00B44E13" w:rsidP="00B44E13">
      <w:pPr>
        <w:jc w:val="center"/>
        <w:rPr>
          <w:rFonts w:ascii="Verdana" w:hAnsi="Verdana"/>
          <w:b/>
          <w:bCs/>
        </w:rPr>
      </w:pPr>
      <w:r w:rsidRPr="00B44E13">
        <w:rPr>
          <w:rFonts w:ascii="Verdana" w:hAnsi="Verdana"/>
          <w:b/>
          <w:bCs/>
        </w:rPr>
        <w:t>Tabla 6 Resultados Regional Arauca</w:t>
      </w:r>
    </w:p>
    <w:tbl>
      <w:tblPr>
        <w:tblStyle w:val="Tablaconcuadrcula"/>
        <w:tblW w:w="5000" w:type="pct"/>
        <w:tblLook w:val="04A0" w:firstRow="1" w:lastRow="0" w:firstColumn="1" w:lastColumn="0" w:noHBand="0" w:noVBand="1"/>
      </w:tblPr>
      <w:tblGrid>
        <w:gridCol w:w="4326"/>
        <w:gridCol w:w="4502"/>
      </w:tblGrid>
      <w:tr w:rsidR="00381404" w:rsidRPr="00381404" w14:paraId="7A0689D4" w14:textId="77777777" w:rsidTr="00381404">
        <w:tc>
          <w:tcPr>
            <w:tcW w:w="2450" w:type="pct"/>
            <w:hideMark/>
          </w:tcPr>
          <w:p w14:paraId="136CA5C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4A21495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293D6B48" w14:textId="77777777" w:rsidTr="00381404">
        <w:tc>
          <w:tcPr>
            <w:tcW w:w="2450" w:type="pct"/>
            <w:hideMark/>
          </w:tcPr>
          <w:p w14:paraId="67E28F5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Comunicación asertiva</w:t>
            </w:r>
          </w:p>
        </w:tc>
        <w:tc>
          <w:tcPr>
            <w:tcW w:w="2550" w:type="pct"/>
            <w:hideMark/>
          </w:tcPr>
          <w:p w14:paraId="79A0CF4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w:t>
            </w:r>
          </w:p>
        </w:tc>
      </w:tr>
      <w:tr w:rsidR="00381404" w:rsidRPr="00381404" w14:paraId="2FFE7BA3" w14:textId="77777777" w:rsidTr="00381404">
        <w:tc>
          <w:tcPr>
            <w:tcW w:w="2450" w:type="pct"/>
            <w:hideMark/>
          </w:tcPr>
          <w:p w14:paraId="3449668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lastRenderedPageBreak/>
              <w:t>Diversidad humana: riqueza y garantía de derechos</w:t>
            </w:r>
          </w:p>
        </w:tc>
        <w:tc>
          <w:tcPr>
            <w:tcW w:w="2550" w:type="pct"/>
            <w:hideMark/>
          </w:tcPr>
          <w:p w14:paraId="7EEEF37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w:t>
            </w:r>
          </w:p>
        </w:tc>
      </w:tr>
      <w:tr w:rsidR="00381404" w:rsidRPr="00381404" w14:paraId="006A9887" w14:textId="77777777" w:rsidTr="00381404">
        <w:tc>
          <w:tcPr>
            <w:tcW w:w="2450" w:type="pct"/>
            <w:hideMark/>
          </w:tcPr>
          <w:p w14:paraId="50D9F59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550" w:type="pct"/>
            <w:hideMark/>
          </w:tcPr>
          <w:p w14:paraId="54B0098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w:t>
            </w:r>
          </w:p>
        </w:tc>
      </w:tr>
      <w:tr w:rsidR="00381404" w:rsidRPr="00381404" w14:paraId="60F58207" w14:textId="77777777" w:rsidTr="00381404">
        <w:tc>
          <w:tcPr>
            <w:tcW w:w="2450" w:type="pct"/>
            <w:hideMark/>
          </w:tcPr>
          <w:p w14:paraId="146A18A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550" w:type="pct"/>
            <w:hideMark/>
          </w:tcPr>
          <w:p w14:paraId="4540C5E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w:t>
            </w:r>
          </w:p>
        </w:tc>
      </w:tr>
      <w:tr w:rsidR="00381404" w:rsidRPr="00381404" w14:paraId="5C89D29F" w14:textId="77777777" w:rsidTr="00381404">
        <w:tc>
          <w:tcPr>
            <w:tcW w:w="2450" w:type="pct"/>
            <w:hideMark/>
          </w:tcPr>
          <w:p w14:paraId="458A2AC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550" w:type="pct"/>
            <w:hideMark/>
          </w:tcPr>
          <w:p w14:paraId="6098AF4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w:t>
            </w:r>
          </w:p>
        </w:tc>
      </w:tr>
      <w:tr w:rsidR="00381404" w:rsidRPr="00381404" w14:paraId="62263BBA" w14:textId="77777777" w:rsidTr="00381404">
        <w:tc>
          <w:tcPr>
            <w:tcW w:w="2450" w:type="pct"/>
            <w:hideMark/>
          </w:tcPr>
          <w:p w14:paraId="2E61F9B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7FB51CF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w:t>
            </w:r>
          </w:p>
        </w:tc>
      </w:tr>
      <w:tr w:rsidR="00381404" w:rsidRPr="00381404" w14:paraId="7E0501D8" w14:textId="77777777" w:rsidTr="00381404">
        <w:tc>
          <w:tcPr>
            <w:tcW w:w="2450" w:type="pct"/>
            <w:hideMark/>
          </w:tcPr>
          <w:p w14:paraId="6FCE275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550" w:type="pct"/>
            <w:hideMark/>
          </w:tcPr>
          <w:p w14:paraId="52C8D7A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w:t>
            </w:r>
          </w:p>
        </w:tc>
      </w:tr>
      <w:tr w:rsidR="00381404" w:rsidRPr="00381404" w14:paraId="6FB09143" w14:textId="77777777" w:rsidTr="00381404">
        <w:tc>
          <w:tcPr>
            <w:tcW w:w="2450" w:type="pct"/>
            <w:hideMark/>
          </w:tcPr>
          <w:p w14:paraId="2124AAD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550" w:type="pct"/>
            <w:hideMark/>
          </w:tcPr>
          <w:p w14:paraId="16B9C46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w:t>
            </w:r>
          </w:p>
        </w:tc>
      </w:tr>
      <w:tr w:rsidR="00381404" w:rsidRPr="00381404" w14:paraId="2C7BC3E6" w14:textId="77777777" w:rsidTr="00381404">
        <w:tc>
          <w:tcPr>
            <w:tcW w:w="2450" w:type="pct"/>
            <w:hideMark/>
          </w:tcPr>
          <w:p w14:paraId="63C19C1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550" w:type="pct"/>
            <w:hideMark/>
          </w:tcPr>
          <w:p w14:paraId="158F109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w:t>
            </w:r>
          </w:p>
        </w:tc>
      </w:tr>
      <w:tr w:rsidR="00381404" w:rsidRPr="00381404" w14:paraId="0A64244E" w14:textId="77777777" w:rsidTr="00381404">
        <w:tc>
          <w:tcPr>
            <w:tcW w:w="2450" w:type="pct"/>
            <w:hideMark/>
          </w:tcPr>
          <w:p w14:paraId="231728F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4A8C7B5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w:t>
            </w:r>
          </w:p>
        </w:tc>
      </w:tr>
      <w:tr w:rsidR="00381404" w:rsidRPr="00381404" w14:paraId="384E9DC3" w14:textId="77777777" w:rsidTr="00381404">
        <w:tc>
          <w:tcPr>
            <w:tcW w:w="2450" w:type="pct"/>
            <w:hideMark/>
          </w:tcPr>
          <w:p w14:paraId="3ED16F3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550" w:type="pct"/>
            <w:hideMark/>
          </w:tcPr>
          <w:p w14:paraId="03A3A71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11</w:t>
            </w:r>
          </w:p>
        </w:tc>
      </w:tr>
      <w:tr w:rsidR="00381404" w:rsidRPr="00381404" w14:paraId="12B49254" w14:textId="77777777" w:rsidTr="00381404">
        <w:tc>
          <w:tcPr>
            <w:tcW w:w="2450" w:type="pct"/>
            <w:hideMark/>
          </w:tcPr>
          <w:p w14:paraId="3B070B5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184B101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15</w:t>
            </w:r>
          </w:p>
        </w:tc>
      </w:tr>
      <w:tr w:rsidR="00381404" w:rsidRPr="00381404" w14:paraId="1273637D" w14:textId="77777777" w:rsidTr="00381404">
        <w:tc>
          <w:tcPr>
            <w:tcW w:w="2450" w:type="pct"/>
            <w:hideMark/>
          </w:tcPr>
          <w:p w14:paraId="345E69C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250D835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7F404D13" w14:textId="77777777" w:rsidTr="00381404">
        <w:tc>
          <w:tcPr>
            <w:tcW w:w="2450" w:type="pct"/>
            <w:hideMark/>
          </w:tcPr>
          <w:p w14:paraId="6FBC7A9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2CB6E37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11</w:t>
            </w:r>
          </w:p>
        </w:tc>
      </w:tr>
    </w:tbl>
    <w:p w14:paraId="294D7597" w14:textId="5F37E030" w:rsidR="00B44E13" w:rsidRDefault="00B44E13" w:rsidP="00B44E13">
      <w:pPr>
        <w:jc w:val="center"/>
        <w:rPr>
          <w:rFonts w:ascii="Verdana" w:hAnsi="Verdana"/>
          <w:b/>
          <w:bCs/>
        </w:rPr>
      </w:pPr>
    </w:p>
    <w:p w14:paraId="48873CE0" w14:textId="5800B9E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6C6DA93A" w14:textId="2EE8C4A9" w:rsidR="00381404" w:rsidRPr="00381404" w:rsidRDefault="00381404" w:rsidP="00381404">
      <w:pPr>
        <w:jc w:val="both"/>
        <w:rPr>
          <w:rFonts w:ascii="Verdana" w:hAnsi="Verdana"/>
        </w:rPr>
      </w:pPr>
      <w:r w:rsidRPr="00381404">
        <w:rPr>
          <w:rFonts w:ascii="Verdana" w:hAnsi="Verdana"/>
        </w:rPr>
        <w:t>En la regional Arauca, a partir de la tabla anterior se observa que los temas más solicitados por los servidores públicos que respondieron la encuesta son: Gestión Documental, Habilidades blandas y Habilidades para interactuar con sus clientes.</w:t>
      </w:r>
    </w:p>
    <w:p w14:paraId="7DA0740A" w14:textId="32CD56E5" w:rsidR="00381404" w:rsidRDefault="00381404" w:rsidP="00381404">
      <w:pPr>
        <w:jc w:val="center"/>
        <w:rPr>
          <w:rFonts w:ascii="Verdana" w:hAnsi="Verdana"/>
          <w:b/>
          <w:bCs/>
        </w:rPr>
      </w:pPr>
      <w:r w:rsidRPr="00381404">
        <w:rPr>
          <w:rFonts w:ascii="Verdana" w:hAnsi="Verdana"/>
          <w:b/>
          <w:bCs/>
        </w:rPr>
        <w:t>Tabla 7 Resultados Regional Atlántico</w:t>
      </w:r>
    </w:p>
    <w:tbl>
      <w:tblPr>
        <w:tblStyle w:val="Tablaconcuadrcula"/>
        <w:tblW w:w="5000" w:type="pct"/>
        <w:tblLook w:val="04A0" w:firstRow="1" w:lastRow="0" w:firstColumn="1" w:lastColumn="0" w:noHBand="0" w:noVBand="1"/>
      </w:tblPr>
      <w:tblGrid>
        <w:gridCol w:w="4326"/>
        <w:gridCol w:w="4502"/>
      </w:tblGrid>
      <w:tr w:rsidR="00381404" w:rsidRPr="00381404" w14:paraId="49493CB7" w14:textId="77777777" w:rsidTr="00381404">
        <w:tc>
          <w:tcPr>
            <w:tcW w:w="2450" w:type="pct"/>
            <w:hideMark/>
          </w:tcPr>
          <w:p w14:paraId="10EBDAF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433AFEA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4DA8CD03" w14:textId="77777777" w:rsidTr="00381404">
        <w:tc>
          <w:tcPr>
            <w:tcW w:w="2450" w:type="pct"/>
            <w:hideMark/>
          </w:tcPr>
          <w:p w14:paraId="19AB1AB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542C96F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6</w:t>
            </w:r>
          </w:p>
        </w:tc>
      </w:tr>
      <w:tr w:rsidR="00381404" w:rsidRPr="00381404" w14:paraId="34A96871" w14:textId="77777777" w:rsidTr="00381404">
        <w:tc>
          <w:tcPr>
            <w:tcW w:w="2450" w:type="pct"/>
            <w:hideMark/>
          </w:tcPr>
          <w:p w14:paraId="5FCDBDE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Comunicación asertiva</w:t>
            </w:r>
          </w:p>
        </w:tc>
        <w:tc>
          <w:tcPr>
            <w:tcW w:w="2550" w:type="pct"/>
            <w:hideMark/>
          </w:tcPr>
          <w:p w14:paraId="72FB7AF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16</w:t>
            </w:r>
          </w:p>
        </w:tc>
      </w:tr>
      <w:tr w:rsidR="00381404" w:rsidRPr="00381404" w14:paraId="3BC9D722" w14:textId="77777777" w:rsidTr="00381404">
        <w:tc>
          <w:tcPr>
            <w:tcW w:w="2450" w:type="pct"/>
            <w:hideMark/>
          </w:tcPr>
          <w:p w14:paraId="621883B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550" w:type="pct"/>
            <w:hideMark/>
          </w:tcPr>
          <w:p w14:paraId="6181634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36</w:t>
            </w:r>
          </w:p>
        </w:tc>
      </w:tr>
      <w:tr w:rsidR="00381404" w:rsidRPr="00381404" w14:paraId="512B888C" w14:textId="77777777" w:rsidTr="00381404">
        <w:tc>
          <w:tcPr>
            <w:tcW w:w="2450" w:type="pct"/>
            <w:hideMark/>
          </w:tcPr>
          <w:p w14:paraId="494F0C5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550" w:type="pct"/>
            <w:hideMark/>
          </w:tcPr>
          <w:p w14:paraId="789A43E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8</w:t>
            </w:r>
          </w:p>
        </w:tc>
      </w:tr>
      <w:tr w:rsidR="00381404" w:rsidRPr="00381404" w14:paraId="71B11B2D" w14:textId="77777777" w:rsidTr="00381404">
        <w:tc>
          <w:tcPr>
            <w:tcW w:w="2450" w:type="pct"/>
            <w:hideMark/>
          </w:tcPr>
          <w:p w14:paraId="0E22537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550" w:type="pct"/>
            <w:hideMark/>
          </w:tcPr>
          <w:p w14:paraId="55E9496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21</w:t>
            </w:r>
          </w:p>
        </w:tc>
      </w:tr>
      <w:tr w:rsidR="00381404" w:rsidRPr="00381404" w14:paraId="45BB0E47" w14:textId="77777777" w:rsidTr="00381404">
        <w:tc>
          <w:tcPr>
            <w:tcW w:w="2450" w:type="pct"/>
            <w:hideMark/>
          </w:tcPr>
          <w:p w14:paraId="326C80B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550" w:type="pct"/>
            <w:hideMark/>
          </w:tcPr>
          <w:p w14:paraId="0793A20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14</w:t>
            </w:r>
          </w:p>
        </w:tc>
      </w:tr>
      <w:tr w:rsidR="00381404" w:rsidRPr="00381404" w14:paraId="6A55DB89" w14:textId="77777777" w:rsidTr="00381404">
        <w:tc>
          <w:tcPr>
            <w:tcW w:w="2450" w:type="pct"/>
            <w:hideMark/>
          </w:tcPr>
          <w:p w14:paraId="341F94A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lastRenderedPageBreak/>
              <w:t>Derechos Humanos</w:t>
            </w:r>
          </w:p>
        </w:tc>
        <w:tc>
          <w:tcPr>
            <w:tcW w:w="2550" w:type="pct"/>
            <w:hideMark/>
          </w:tcPr>
          <w:p w14:paraId="3A97BDB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26</w:t>
            </w:r>
          </w:p>
        </w:tc>
      </w:tr>
      <w:tr w:rsidR="00381404" w:rsidRPr="00381404" w14:paraId="3EB642BF" w14:textId="77777777" w:rsidTr="00381404">
        <w:tc>
          <w:tcPr>
            <w:tcW w:w="2450" w:type="pct"/>
            <w:hideMark/>
          </w:tcPr>
          <w:p w14:paraId="7AD4109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550" w:type="pct"/>
            <w:hideMark/>
          </w:tcPr>
          <w:p w14:paraId="348DCB1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12</w:t>
            </w:r>
          </w:p>
        </w:tc>
      </w:tr>
      <w:tr w:rsidR="00381404" w:rsidRPr="00381404" w14:paraId="242A2EC2" w14:textId="77777777" w:rsidTr="00381404">
        <w:tc>
          <w:tcPr>
            <w:tcW w:w="2450" w:type="pct"/>
            <w:hideMark/>
          </w:tcPr>
          <w:p w14:paraId="712B751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550" w:type="pct"/>
            <w:hideMark/>
          </w:tcPr>
          <w:p w14:paraId="2B38268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10</w:t>
            </w:r>
          </w:p>
        </w:tc>
      </w:tr>
      <w:tr w:rsidR="00381404" w:rsidRPr="00381404" w14:paraId="2BE91291" w14:textId="77777777" w:rsidTr="00381404">
        <w:tc>
          <w:tcPr>
            <w:tcW w:w="2450" w:type="pct"/>
            <w:hideMark/>
          </w:tcPr>
          <w:p w14:paraId="015080A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550" w:type="pct"/>
            <w:hideMark/>
          </w:tcPr>
          <w:p w14:paraId="0865292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33</w:t>
            </w:r>
          </w:p>
        </w:tc>
      </w:tr>
      <w:tr w:rsidR="00381404" w:rsidRPr="00381404" w14:paraId="5420DB38" w14:textId="77777777" w:rsidTr="00381404">
        <w:tc>
          <w:tcPr>
            <w:tcW w:w="2450" w:type="pct"/>
            <w:hideMark/>
          </w:tcPr>
          <w:p w14:paraId="277A0FA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10B6E94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20</w:t>
            </w:r>
          </w:p>
        </w:tc>
      </w:tr>
      <w:tr w:rsidR="00381404" w:rsidRPr="00381404" w14:paraId="363ED458" w14:textId="77777777" w:rsidTr="00381404">
        <w:tc>
          <w:tcPr>
            <w:tcW w:w="2450" w:type="pct"/>
            <w:hideMark/>
          </w:tcPr>
          <w:p w14:paraId="0B86C3E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550" w:type="pct"/>
            <w:hideMark/>
          </w:tcPr>
          <w:p w14:paraId="4C1755A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45</w:t>
            </w:r>
          </w:p>
        </w:tc>
      </w:tr>
      <w:tr w:rsidR="00381404" w:rsidRPr="00381404" w14:paraId="7C22BAE2" w14:textId="77777777" w:rsidTr="00381404">
        <w:tc>
          <w:tcPr>
            <w:tcW w:w="2450" w:type="pct"/>
            <w:hideMark/>
          </w:tcPr>
          <w:p w14:paraId="23650F8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7711ACE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76</w:t>
            </w:r>
          </w:p>
        </w:tc>
      </w:tr>
      <w:tr w:rsidR="00381404" w:rsidRPr="00381404" w14:paraId="4AF2A45C" w14:textId="77777777" w:rsidTr="00381404">
        <w:tc>
          <w:tcPr>
            <w:tcW w:w="2450" w:type="pct"/>
            <w:hideMark/>
          </w:tcPr>
          <w:p w14:paraId="5B686D4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5036374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58</w:t>
            </w:r>
          </w:p>
        </w:tc>
      </w:tr>
    </w:tbl>
    <w:p w14:paraId="79E8FD9F" w14:textId="6DB5C9AF"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6A96B8C1" w14:textId="72074106" w:rsidR="00381404" w:rsidRPr="00381404" w:rsidRDefault="00381404" w:rsidP="00381404">
      <w:pPr>
        <w:jc w:val="both"/>
        <w:rPr>
          <w:rFonts w:ascii="Verdana" w:hAnsi="Verdana"/>
        </w:rPr>
      </w:pPr>
      <w:r w:rsidRPr="00381404">
        <w:rPr>
          <w:rFonts w:ascii="Verdana" w:hAnsi="Verdana"/>
        </w:rPr>
        <w:t>En la regional Atlántico a partir de la tabla anterior se observa que los temas más solicitados por los servidores públicos que respondieron la encuesta son: Gestión Documental, Habilidades blandas y Habilidades para interactuar con sus clientes.</w:t>
      </w:r>
    </w:p>
    <w:p w14:paraId="0A8B5E52" w14:textId="1B56662A" w:rsidR="00381404" w:rsidRDefault="00381404" w:rsidP="00381404">
      <w:pPr>
        <w:jc w:val="center"/>
        <w:rPr>
          <w:rFonts w:ascii="Verdana" w:hAnsi="Verdana"/>
          <w:b/>
          <w:bCs/>
        </w:rPr>
      </w:pPr>
      <w:r w:rsidRPr="00381404">
        <w:rPr>
          <w:rFonts w:ascii="Verdana" w:hAnsi="Verdana"/>
          <w:b/>
          <w:bCs/>
        </w:rPr>
        <w:t>Tabla 8 Resultados Regional Bogotá</w:t>
      </w:r>
    </w:p>
    <w:tbl>
      <w:tblPr>
        <w:tblStyle w:val="Tablaconcuadrcula"/>
        <w:tblW w:w="5000" w:type="pct"/>
        <w:tblLook w:val="04A0" w:firstRow="1" w:lastRow="0" w:firstColumn="1" w:lastColumn="0" w:noHBand="0" w:noVBand="1"/>
      </w:tblPr>
      <w:tblGrid>
        <w:gridCol w:w="4679"/>
        <w:gridCol w:w="4149"/>
      </w:tblGrid>
      <w:tr w:rsidR="00381404" w:rsidRPr="00381404" w14:paraId="7CB4F266" w14:textId="77777777" w:rsidTr="00381404">
        <w:tc>
          <w:tcPr>
            <w:tcW w:w="2450" w:type="pct"/>
            <w:hideMark/>
          </w:tcPr>
          <w:p w14:paraId="407B3C4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52C578B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1CE55949" w14:textId="77777777" w:rsidTr="00381404">
        <w:tc>
          <w:tcPr>
            <w:tcW w:w="2450" w:type="pct"/>
            <w:hideMark/>
          </w:tcPr>
          <w:p w14:paraId="44C41EC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32DE801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11</w:t>
            </w:r>
          </w:p>
        </w:tc>
      </w:tr>
      <w:tr w:rsidR="00381404" w:rsidRPr="00381404" w14:paraId="0DB43664" w14:textId="77777777" w:rsidTr="00381404">
        <w:tc>
          <w:tcPr>
            <w:tcW w:w="2450" w:type="pct"/>
            <w:hideMark/>
          </w:tcPr>
          <w:p w14:paraId="259F185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Comunicación asertiva</w:t>
            </w:r>
          </w:p>
        </w:tc>
        <w:tc>
          <w:tcPr>
            <w:tcW w:w="2550" w:type="pct"/>
            <w:hideMark/>
          </w:tcPr>
          <w:p w14:paraId="6374AA4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10</w:t>
            </w:r>
          </w:p>
        </w:tc>
      </w:tr>
      <w:tr w:rsidR="00381404" w:rsidRPr="00381404" w14:paraId="23AEFBF9" w14:textId="77777777" w:rsidTr="00381404">
        <w:tc>
          <w:tcPr>
            <w:tcW w:w="2650" w:type="pct"/>
            <w:hideMark/>
          </w:tcPr>
          <w:p w14:paraId="5597455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350" w:type="pct"/>
            <w:hideMark/>
          </w:tcPr>
          <w:p w14:paraId="274BD82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7272BC49" w14:textId="77777777" w:rsidTr="00381404">
        <w:tc>
          <w:tcPr>
            <w:tcW w:w="2650" w:type="pct"/>
            <w:hideMark/>
          </w:tcPr>
          <w:p w14:paraId="0B0549B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350" w:type="pct"/>
            <w:hideMark/>
          </w:tcPr>
          <w:p w14:paraId="64E9A52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38</w:t>
            </w:r>
          </w:p>
        </w:tc>
      </w:tr>
      <w:tr w:rsidR="00381404" w:rsidRPr="00381404" w14:paraId="297513D3" w14:textId="77777777" w:rsidTr="00381404">
        <w:tc>
          <w:tcPr>
            <w:tcW w:w="2650" w:type="pct"/>
            <w:hideMark/>
          </w:tcPr>
          <w:p w14:paraId="36AE2FE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350" w:type="pct"/>
            <w:hideMark/>
          </w:tcPr>
          <w:p w14:paraId="5370CCF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20</w:t>
            </w:r>
          </w:p>
        </w:tc>
      </w:tr>
      <w:tr w:rsidR="00381404" w:rsidRPr="00381404" w14:paraId="53B15746" w14:textId="77777777" w:rsidTr="00381404">
        <w:tc>
          <w:tcPr>
            <w:tcW w:w="2650" w:type="pct"/>
            <w:hideMark/>
          </w:tcPr>
          <w:p w14:paraId="0B86608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350" w:type="pct"/>
            <w:hideMark/>
          </w:tcPr>
          <w:p w14:paraId="3D3274A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18</w:t>
            </w:r>
          </w:p>
        </w:tc>
      </w:tr>
      <w:tr w:rsidR="00381404" w:rsidRPr="00381404" w14:paraId="121E8D59" w14:textId="77777777" w:rsidTr="00381404">
        <w:tc>
          <w:tcPr>
            <w:tcW w:w="2650" w:type="pct"/>
            <w:hideMark/>
          </w:tcPr>
          <w:p w14:paraId="556DEBE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350" w:type="pct"/>
            <w:hideMark/>
          </w:tcPr>
          <w:p w14:paraId="74FFBDB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12</w:t>
            </w:r>
          </w:p>
        </w:tc>
      </w:tr>
      <w:tr w:rsidR="00381404" w:rsidRPr="00381404" w14:paraId="5801B3D6" w14:textId="77777777" w:rsidTr="00381404">
        <w:tc>
          <w:tcPr>
            <w:tcW w:w="2650" w:type="pct"/>
            <w:hideMark/>
          </w:tcPr>
          <w:p w14:paraId="39213DB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350" w:type="pct"/>
            <w:hideMark/>
          </w:tcPr>
          <w:p w14:paraId="4B4959A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34</w:t>
            </w:r>
          </w:p>
        </w:tc>
      </w:tr>
      <w:tr w:rsidR="00381404" w:rsidRPr="00381404" w14:paraId="6ABF0D00" w14:textId="77777777" w:rsidTr="00381404">
        <w:tc>
          <w:tcPr>
            <w:tcW w:w="2650" w:type="pct"/>
            <w:hideMark/>
          </w:tcPr>
          <w:p w14:paraId="545CF3D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350" w:type="pct"/>
            <w:hideMark/>
          </w:tcPr>
          <w:p w14:paraId="0D03ED9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16</w:t>
            </w:r>
          </w:p>
        </w:tc>
      </w:tr>
      <w:tr w:rsidR="00381404" w:rsidRPr="00381404" w14:paraId="3E9E665B" w14:textId="77777777" w:rsidTr="00381404">
        <w:tc>
          <w:tcPr>
            <w:tcW w:w="2650" w:type="pct"/>
            <w:hideMark/>
          </w:tcPr>
          <w:p w14:paraId="3E62B3F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350" w:type="pct"/>
            <w:hideMark/>
          </w:tcPr>
          <w:p w14:paraId="6B9E9A9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0</w:t>
            </w:r>
          </w:p>
        </w:tc>
      </w:tr>
      <w:tr w:rsidR="00381404" w:rsidRPr="00381404" w14:paraId="566BB896" w14:textId="77777777" w:rsidTr="00381404">
        <w:tc>
          <w:tcPr>
            <w:tcW w:w="2650" w:type="pct"/>
            <w:hideMark/>
          </w:tcPr>
          <w:p w14:paraId="5DC98B7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350" w:type="pct"/>
            <w:hideMark/>
          </w:tcPr>
          <w:p w14:paraId="17F96A3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25</w:t>
            </w:r>
          </w:p>
        </w:tc>
      </w:tr>
      <w:tr w:rsidR="00381404" w:rsidRPr="00381404" w14:paraId="44788B43" w14:textId="77777777" w:rsidTr="00381404">
        <w:tc>
          <w:tcPr>
            <w:tcW w:w="2650" w:type="pct"/>
            <w:hideMark/>
          </w:tcPr>
          <w:p w14:paraId="7D9523B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lastRenderedPageBreak/>
              <w:t>Solución de problemas</w:t>
            </w:r>
          </w:p>
        </w:tc>
        <w:tc>
          <w:tcPr>
            <w:tcW w:w="2350" w:type="pct"/>
            <w:hideMark/>
          </w:tcPr>
          <w:p w14:paraId="5D87F96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br/>
              <w:t>14</w:t>
            </w:r>
          </w:p>
        </w:tc>
      </w:tr>
      <w:tr w:rsidR="00381404" w:rsidRPr="00381404" w14:paraId="6126ADA8" w14:textId="77777777" w:rsidTr="00381404">
        <w:tc>
          <w:tcPr>
            <w:tcW w:w="2650" w:type="pct"/>
            <w:hideMark/>
          </w:tcPr>
          <w:p w14:paraId="5F8359D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350" w:type="pct"/>
            <w:hideMark/>
          </w:tcPr>
          <w:p w14:paraId="4D195D8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47</w:t>
            </w:r>
          </w:p>
        </w:tc>
      </w:tr>
      <w:tr w:rsidR="00381404" w:rsidRPr="00381404" w14:paraId="0429E34A" w14:textId="77777777" w:rsidTr="00381404">
        <w:tc>
          <w:tcPr>
            <w:tcW w:w="2650" w:type="pct"/>
            <w:hideMark/>
          </w:tcPr>
          <w:p w14:paraId="23E0F22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350" w:type="pct"/>
            <w:hideMark/>
          </w:tcPr>
          <w:p w14:paraId="07B6A02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75</w:t>
            </w:r>
          </w:p>
        </w:tc>
      </w:tr>
      <w:tr w:rsidR="00381404" w:rsidRPr="00381404" w14:paraId="02FCBFA1" w14:textId="77777777" w:rsidTr="00381404">
        <w:tc>
          <w:tcPr>
            <w:tcW w:w="2650" w:type="pct"/>
            <w:hideMark/>
          </w:tcPr>
          <w:p w14:paraId="5601446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350" w:type="pct"/>
            <w:hideMark/>
          </w:tcPr>
          <w:p w14:paraId="09AB12C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48</w:t>
            </w:r>
          </w:p>
        </w:tc>
      </w:tr>
    </w:tbl>
    <w:p w14:paraId="35503AB6"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3C0CFE8F" w14:textId="49F131F0" w:rsidR="00381404" w:rsidRPr="00381404" w:rsidRDefault="00381404" w:rsidP="00381404">
      <w:pPr>
        <w:jc w:val="both"/>
        <w:rPr>
          <w:rFonts w:ascii="Verdana" w:hAnsi="Verdana"/>
        </w:rPr>
      </w:pPr>
      <w:r w:rsidRPr="00381404">
        <w:rPr>
          <w:rFonts w:ascii="Verdana" w:hAnsi="Verdana"/>
        </w:rPr>
        <w:t>En la regional Bogotá a partir de la tabla anterior se observa que los temas más solicitados por los servidores públicos que respondieron la encuesta son: Gestión Documental, Habilidades blandas y Habilidades para interactuar con sus clientes.</w:t>
      </w:r>
    </w:p>
    <w:p w14:paraId="5C9A0AC9" w14:textId="4515A31F" w:rsidR="00381404" w:rsidRDefault="00381404" w:rsidP="00381404">
      <w:pPr>
        <w:jc w:val="center"/>
        <w:rPr>
          <w:rFonts w:ascii="Verdana" w:hAnsi="Verdana"/>
          <w:b/>
          <w:bCs/>
        </w:rPr>
      </w:pPr>
      <w:r w:rsidRPr="00381404">
        <w:rPr>
          <w:rFonts w:ascii="Verdana" w:hAnsi="Verdana"/>
          <w:b/>
          <w:bCs/>
        </w:rPr>
        <w:t>Tabla 9 Resultados Regional Bolívar</w:t>
      </w:r>
    </w:p>
    <w:tbl>
      <w:tblPr>
        <w:tblStyle w:val="Tablaconcuadrcula"/>
        <w:tblW w:w="5000" w:type="pct"/>
        <w:tblLook w:val="04A0" w:firstRow="1" w:lastRow="0" w:firstColumn="1" w:lastColumn="0" w:noHBand="0" w:noVBand="1"/>
      </w:tblPr>
      <w:tblGrid>
        <w:gridCol w:w="4326"/>
        <w:gridCol w:w="4502"/>
      </w:tblGrid>
      <w:tr w:rsidR="00381404" w:rsidRPr="00381404" w14:paraId="626A7181" w14:textId="77777777" w:rsidTr="00381404">
        <w:tc>
          <w:tcPr>
            <w:tcW w:w="2450" w:type="pct"/>
            <w:hideMark/>
          </w:tcPr>
          <w:p w14:paraId="6504C26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02A3D68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20CA9F92" w14:textId="77777777" w:rsidTr="00381404">
        <w:tc>
          <w:tcPr>
            <w:tcW w:w="2450" w:type="pct"/>
            <w:hideMark/>
          </w:tcPr>
          <w:p w14:paraId="289147F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6883BBD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w:t>
            </w:r>
          </w:p>
        </w:tc>
      </w:tr>
      <w:tr w:rsidR="00381404" w:rsidRPr="00381404" w14:paraId="30658D96" w14:textId="77777777" w:rsidTr="00381404">
        <w:tc>
          <w:tcPr>
            <w:tcW w:w="2450" w:type="pct"/>
            <w:hideMark/>
          </w:tcPr>
          <w:p w14:paraId="185863C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550" w:type="pct"/>
            <w:hideMark/>
          </w:tcPr>
          <w:p w14:paraId="11F99F6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11</w:t>
            </w:r>
          </w:p>
        </w:tc>
      </w:tr>
      <w:tr w:rsidR="00381404" w:rsidRPr="00381404" w14:paraId="28A4C6DE" w14:textId="77777777" w:rsidTr="00381404">
        <w:tc>
          <w:tcPr>
            <w:tcW w:w="2450" w:type="pct"/>
            <w:hideMark/>
          </w:tcPr>
          <w:p w14:paraId="42F5726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550" w:type="pct"/>
            <w:hideMark/>
          </w:tcPr>
          <w:p w14:paraId="5D33D5F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6</w:t>
            </w:r>
          </w:p>
        </w:tc>
      </w:tr>
      <w:tr w:rsidR="00381404" w:rsidRPr="00381404" w14:paraId="4BD86549" w14:textId="77777777" w:rsidTr="00381404">
        <w:tc>
          <w:tcPr>
            <w:tcW w:w="2450" w:type="pct"/>
            <w:hideMark/>
          </w:tcPr>
          <w:p w14:paraId="546DED7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550" w:type="pct"/>
            <w:hideMark/>
          </w:tcPr>
          <w:p w14:paraId="183BDEA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12</w:t>
            </w:r>
          </w:p>
        </w:tc>
      </w:tr>
      <w:tr w:rsidR="00381404" w:rsidRPr="00381404" w14:paraId="7CFF1D75" w14:textId="77777777" w:rsidTr="00381404">
        <w:tc>
          <w:tcPr>
            <w:tcW w:w="2450" w:type="pct"/>
            <w:hideMark/>
          </w:tcPr>
          <w:p w14:paraId="47B26E1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550" w:type="pct"/>
            <w:hideMark/>
          </w:tcPr>
          <w:p w14:paraId="233680F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w:t>
            </w:r>
          </w:p>
        </w:tc>
      </w:tr>
      <w:tr w:rsidR="00381404" w:rsidRPr="00381404" w14:paraId="7606569B" w14:textId="77777777" w:rsidTr="00381404">
        <w:tc>
          <w:tcPr>
            <w:tcW w:w="2450" w:type="pct"/>
            <w:hideMark/>
          </w:tcPr>
          <w:p w14:paraId="621A108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1CF8209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w:t>
            </w:r>
          </w:p>
        </w:tc>
      </w:tr>
      <w:tr w:rsidR="00381404" w:rsidRPr="00381404" w14:paraId="52C4CE62" w14:textId="77777777" w:rsidTr="00381404">
        <w:tc>
          <w:tcPr>
            <w:tcW w:w="2450" w:type="pct"/>
            <w:hideMark/>
          </w:tcPr>
          <w:p w14:paraId="6C3562C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550" w:type="pct"/>
            <w:hideMark/>
          </w:tcPr>
          <w:p w14:paraId="571B70D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w:t>
            </w:r>
          </w:p>
        </w:tc>
      </w:tr>
      <w:tr w:rsidR="00381404" w:rsidRPr="00381404" w14:paraId="017C16FD" w14:textId="77777777" w:rsidTr="00381404">
        <w:tc>
          <w:tcPr>
            <w:tcW w:w="2450" w:type="pct"/>
            <w:hideMark/>
          </w:tcPr>
          <w:p w14:paraId="632E5D1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550" w:type="pct"/>
            <w:hideMark/>
          </w:tcPr>
          <w:p w14:paraId="04B727B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w:t>
            </w:r>
          </w:p>
        </w:tc>
      </w:tr>
      <w:tr w:rsidR="00381404" w:rsidRPr="00381404" w14:paraId="08CD3E06" w14:textId="77777777" w:rsidTr="00381404">
        <w:tc>
          <w:tcPr>
            <w:tcW w:w="2450" w:type="pct"/>
            <w:hideMark/>
          </w:tcPr>
          <w:p w14:paraId="108AAA8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550" w:type="pct"/>
            <w:hideMark/>
          </w:tcPr>
          <w:p w14:paraId="32BC9C8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11</w:t>
            </w:r>
          </w:p>
        </w:tc>
      </w:tr>
      <w:tr w:rsidR="00381404" w:rsidRPr="00381404" w14:paraId="130765EC" w14:textId="77777777" w:rsidTr="00381404">
        <w:tc>
          <w:tcPr>
            <w:tcW w:w="2450" w:type="pct"/>
            <w:hideMark/>
          </w:tcPr>
          <w:p w14:paraId="44D121A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26046E4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9</w:t>
            </w:r>
          </w:p>
        </w:tc>
      </w:tr>
      <w:tr w:rsidR="00381404" w:rsidRPr="00381404" w14:paraId="12A1B8A9" w14:textId="77777777" w:rsidTr="00381404">
        <w:tc>
          <w:tcPr>
            <w:tcW w:w="2450" w:type="pct"/>
            <w:hideMark/>
          </w:tcPr>
          <w:p w14:paraId="1DDDD73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550" w:type="pct"/>
            <w:hideMark/>
          </w:tcPr>
          <w:p w14:paraId="62953F1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19</w:t>
            </w:r>
          </w:p>
        </w:tc>
      </w:tr>
      <w:tr w:rsidR="00381404" w:rsidRPr="00381404" w14:paraId="44D596CD" w14:textId="77777777" w:rsidTr="00381404">
        <w:tc>
          <w:tcPr>
            <w:tcW w:w="2450" w:type="pct"/>
            <w:hideMark/>
          </w:tcPr>
          <w:p w14:paraId="6135EF6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6D2F261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21</w:t>
            </w:r>
          </w:p>
        </w:tc>
      </w:tr>
      <w:tr w:rsidR="00381404" w:rsidRPr="00381404" w14:paraId="634DA38F" w14:textId="77777777" w:rsidTr="00381404">
        <w:tc>
          <w:tcPr>
            <w:tcW w:w="2450" w:type="pct"/>
            <w:hideMark/>
          </w:tcPr>
          <w:p w14:paraId="51070AE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163AA80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17</w:t>
            </w:r>
          </w:p>
        </w:tc>
      </w:tr>
    </w:tbl>
    <w:p w14:paraId="34887E91"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79183FF6" w14:textId="77777777" w:rsidR="00381404" w:rsidRPr="00381404" w:rsidRDefault="00381404" w:rsidP="00381404">
      <w:pPr>
        <w:jc w:val="both"/>
        <w:rPr>
          <w:rFonts w:ascii="Verdana" w:hAnsi="Verdana"/>
        </w:rPr>
      </w:pPr>
      <w:r w:rsidRPr="00381404">
        <w:rPr>
          <w:rFonts w:ascii="Verdana" w:hAnsi="Verdana"/>
        </w:rPr>
        <w:t>En la regional Bolívar a partir de la tabla anterior se observa que entre los temas más solicitados por los servidores públicos están: Gestión Documental, Habilidades blandas y Habilidades para interactuar con sus clientes.</w:t>
      </w:r>
    </w:p>
    <w:p w14:paraId="325AAB11" w14:textId="77777777" w:rsidR="00381404" w:rsidRPr="00381404" w:rsidRDefault="00381404" w:rsidP="00381404">
      <w:pPr>
        <w:jc w:val="center"/>
        <w:rPr>
          <w:rFonts w:ascii="Verdana" w:hAnsi="Verdana"/>
          <w:b/>
          <w:bCs/>
        </w:rPr>
      </w:pPr>
    </w:p>
    <w:p w14:paraId="6A1FBB6B" w14:textId="453ED2E3" w:rsidR="00381404" w:rsidRDefault="00381404" w:rsidP="00381404">
      <w:pPr>
        <w:jc w:val="center"/>
        <w:rPr>
          <w:rFonts w:ascii="Verdana" w:hAnsi="Verdana"/>
          <w:b/>
          <w:bCs/>
        </w:rPr>
      </w:pPr>
      <w:r w:rsidRPr="00381404">
        <w:rPr>
          <w:rFonts w:ascii="Verdana" w:hAnsi="Verdana"/>
          <w:b/>
          <w:bCs/>
        </w:rPr>
        <w:t>Tabla 10 Resultados Regional Boyacá</w:t>
      </w:r>
    </w:p>
    <w:tbl>
      <w:tblPr>
        <w:tblStyle w:val="Tablaconcuadrcula"/>
        <w:tblW w:w="5000" w:type="pct"/>
        <w:tblLook w:val="04A0" w:firstRow="1" w:lastRow="0" w:firstColumn="1" w:lastColumn="0" w:noHBand="0" w:noVBand="1"/>
      </w:tblPr>
      <w:tblGrid>
        <w:gridCol w:w="5120"/>
        <w:gridCol w:w="3708"/>
      </w:tblGrid>
      <w:tr w:rsidR="00381404" w:rsidRPr="00381404" w14:paraId="043347E4" w14:textId="77777777" w:rsidTr="00381404">
        <w:tc>
          <w:tcPr>
            <w:tcW w:w="2900" w:type="pct"/>
            <w:hideMark/>
          </w:tcPr>
          <w:p w14:paraId="31EC92C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100" w:type="pct"/>
            <w:hideMark/>
          </w:tcPr>
          <w:p w14:paraId="5BC7346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1C576ABA" w14:textId="77777777" w:rsidTr="00381404">
        <w:tc>
          <w:tcPr>
            <w:tcW w:w="2900" w:type="pct"/>
            <w:hideMark/>
          </w:tcPr>
          <w:p w14:paraId="3E59A6D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100" w:type="pct"/>
            <w:hideMark/>
          </w:tcPr>
          <w:p w14:paraId="10620B4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9</w:t>
            </w:r>
          </w:p>
        </w:tc>
      </w:tr>
      <w:tr w:rsidR="00381404" w:rsidRPr="00381404" w14:paraId="7A885A4D" w14:textId="77777777" w:rsidTr="00381404">
        <w:tc>
          <w:tcPr>
            <w:tcW w:w="2900" w:type="pct"/>
            <w:hideMark/>
          </w:tcPr>
          <w:p w14:paraId="60A6236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Comunicación asertiva</w:t>
            </w:r>
          </w:p>
        </w:tc>
        <w:tc>
          <w:tcPr>
            <w:tcW w:w="2100" w:type="pct"/>
            <w:hideMark/>
          </w:tcPr>
          <w:p w14:paraId="60AA263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16</w:t>
            </w:r>
          </w:p>
        </w:tc>
      </w:tr>
      <w:tr w:rsidR="00381404" w:rsidRPr="00381404" w14:paraId="756C6F26" w14:textId="77777777" w:rsidTr="00381404">
        <w:tc>
          <w:tcPr>
            <w:tcW w:w="2900" w:type="pct"/>
            <w:hideMark/>
          </w:tcPr>
          <w:p w14:paraId="5BFD2BC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100" w:type="pct"/>
            <w:hideMark/>
          </w:tcPr>
          <w:p w14:paraId="1A84D85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34</w:t>
            </w:r>
          </w:p>
        </w:tc>
      </w:tr>
      <w:tr w:rsidR="00381404" w:rsidRPr="00381404" w14:paraId="631B5A06" w14:textId="77777777" w:rsidTr="00381404">
        <w:tc>
          <w:tcPr>
            <w:tcW w:w="2900" w:type="pct"/>
            <w:hideMark/>
          </w:tcPr>
          <w:p w14:paraId="5BF0F41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100" w:type="pct"/>
            <w:hideMark/>
          </w:tcPr>
          <w:p w14:paraId="45D04CB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21</w:t>
            </w:r>
          </w:p>
        </w:tc>
      </w:tr>
      <w:tr w:rsidR="00381404" w:rsidRPr="00381404" w14:paraId="00E0D660" w14:textId="77777777" w:rsidTr="00381404">
        <w:tc>
          <w:tcPr>
            <w:tcW w:w="2900" w:type="pct"/>
            <w:hideMark/>
          </w:tcPr>
          <w:p w14:paraId="2B5980B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100" w:type="pct"/>
            <w:hideMark/>
          </w:tcPr>
          <w:p w14:paraId="23AB622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20</w:t>
            </w:r>
          </w:p>
        </w:tc>
      </w:tr>
      <w:tr w:rsidR="00381404" w:rsidRPr="00381404" w14:paraId="619774C2" w14:textId="77777777" w:rsidTr="00381404">
        <w:tc>
          <w:tcPr>
            <w:tcW w:w="2900" w:type="pct"/>
            <w:hideMark/>
          </w:tcPr>
          <w:p w14:paraId="4C8CC57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100" w:type="pct"/>
            <w:hideMark/>
          </w:tcPr>
          <w:p w14:paraId="4F7F4C1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18</w:t>
            </w:r>
          </w:p>
        </w:tc>
      </w:tr>
      <w:tr w:rsidR="00381404" w:rsidRPr="00381404" w14:paraId="07F890F8" w14:textId="77777777" w:rsidTr="00381404">
        <w:tc>
          <w:tcPr>
            <w:tcW w:w="2900" w:type="pct"/>
            <w:hideMark/>
          </w:tcPr>
          <w:p w14:paraId="0A67253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100" w:type="pct"/>
            <w:hideMark/>
          </w:tcPr>
          <w:p w14:paraId="320BC10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24</w:t>
            </w:r>
          </w:p>
        </w:tc>
      </w:tr>
      <w:tr w:rsidR="00381404" w:rsidRPr="00381404" w14:paraId="3E4276E4" w14:textId="77777777" w:rsidTr="00381404">
        <w:tc>
          <w:tcPr>
            <w:tcW w:w="2900" w:type="pct"/>
            <w:hideMark/>
          </w:tcPr>
          <w:p w14:paraId="65DE3DC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100" w:type="pct"/>
            <w:hideMark/>
          </w:tcPr>
          <w:p w14:paraId="19F3EFC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19</w:t>
            </w:r>
          </w:p>
        </w:tc>
      </w:tr>
      <w:tr w:rsidR="00381404" w:rsidRPr="00381404" w14:paraId="7707D0F5" w14:textId="77777777" w:rsidTr="00381404">
        <w:tc>
          <w:tcPr>
            <w:tcW w:w="2900" w:type="pct"/>
            <w:hideMark/>
          </w:tcPr>
          <w:p w14:paraId="16D7DB4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100" w:type="pct"/>
            <w:hideMark/>
          </w:tcPr>
          <w:p w14:paraId="7202F89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18</w:t>
            </w:r>
          </w:p>
        </w:tc>
      </w:tr>
      <w:tr w:rsidR="00381404" w:rsidRPr="00381404" w14:paraId="65EC353A" w14:textId="77777777" w:rsidTr="00381404">
        <w:tc>
          <w:tcPr>
            <w:tcW w:w="2900" w:type="pct"/>
            <w:hideMark/>
          </w:tcPr>
          <w:p w14:paraId="01E83D0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100" w:type="pct"/>
            <w:hideMark/>
          </w:tcPr>
          <w:p w14:paraId="45799F9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29</w:t>
            </w:r>
          </w:p>
        </w:tc>
      </w:tr>
      <w:tr w:rsidR="00381404" w:rsidRPr="00381404" w14:paraId="5F751599" w14:textId="77777777" w:rsidTr="00381404">
        <w:tc>
          <w:tcPr>
            <w:tcW w:w="2900" w:type="pct"/>
            <w:hideMark/>
          </w:tcPr>
          <w:p w14:paraId="31C2ECF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100" w:type="pct"/>
            <w:hideMark/>
          </w:tcPr>
          <w:p w14:paraId="1E09224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28</w:t>
            </w:r>
          </w:p>
        </w:tc>
      </w:tr>
      <w:tr w:rsidR="00381404" w:rsidRPr="00381404" w14:paraId="75F91973" w14:textId="77777777" w:rsidTr="00381404">
        <w:tc>
          <w:tcPr>
            <w:tcW w:w="2900" w:type="pct"/>
            <w:hideMark/>
          </w:tcPr>
          <w:p w14:paraId="29CA689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100" w:type="pct"/>
            <w:hideMark/>
          </w:tcPr>
          <w:p w14:paraId="551A88A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69</w:t>
            </w:r>
          </w:p>
        </w:tc>
      </w:tr>
      <w:tr w:rsidR="00381404" w:rsidRPr="00381404" w14:paraId="28A8369F" w14:textId="77777777" w:rsidTr="00381404">
        <w:tc>
          <w:tcPr>
            <w:tcW w:w="2900" w:type="pct"/>
            <w:hideMark/>
          </w:tcPr>
          <w:p w14:paraId="7052461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100" w:type="pct"/>
            <w:hideMark/>
          </w:tcPr>
          <w:p w14:paraId="1F58B1C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96</w:t>
            </w:r>
          </w:p>
        </w:tc>
      </w:tr>
      <w:tr w:rsidR="00381404" w:rsidRPr="00381404" w14:paraId="21455AE3" w14:textId="77777777" w:rsidTr="00381404">
        <w:tc>
          <w:tcPr>
            <w:tcW w:w="2900" w:type="pct"/>
            <w:hideMark/>
          </w:tcPr>
          <w:p w14:paraId="58442EC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100" w:type="pct"/>
            <w:hideMark/>
          </w:tcPr>
          <w:p w14:paraId="4AC2766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77</w:t>
            </w:r>
          </w:p>
        </w:tc>
      </w:tr>
    </w:tbl>
    <w:p w14:paraId="7CBC678A"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62DD185C" w14:textId="77777777" w:rsidR="00381404" w:rsidRPr="00381404" w:rsidRDefault="00381404" w:rsidP="00381404">
      <w:pPr>
        <w:jc w:val="both"/>
        <w:rPr>
          <w:rFonts w:ascii="Verdana" w:hAnsi="Verdana"/>
        </w:rPr>
      </w:pPr>
      <w:r w:rsidRPr="00381404">
        <w:rPr>
          <w:rFonts w:ascii="Verdana" w:hAnsi="Verdana"/>
        </w:rPr>
        <w:t xml:space="preserve">En la regional Boyacá a partir de la tabla anterior se observa que los temas más solicitados por los servidores públicos que respondieron la encuesta </w:t>
      </w:r>
      <w:proofErr w:type="gramStart"/>
      <w:r w:rsidRPr="00381404">
        <w:rPr>
          <w:rFonts w:ascii="Verdana" w:hAnsi="Verdana"/>
        </w:rPr>
        <w:t>es</w:t>
      </w:r>
      <w:proofErr w:type="gramEnd"/>
      <w:r w:rsidRPr="00381404">
        <w:rPr>
          <w:rFonts w:ascii="Verdana" w:hAnsi="Verdana"/>
        </w:rPr>
        <w:t>: Gestión Documental, Habilidades blandas y Habilidades para interactuar con sus clientes.</w:t>
      </w:r>
    </w:p>
    <w:p w14:paraId="56FC6BBE" w14:textId="77777777" w:rsidR="00381404" w:rsidRPr="00381404" w:rsidRDefault="00381404" w:rsidP="00381404">
      <w:pPr>
        <w:jc w:val="center"/>
        <w:rPr>
          <w:rFonts w:ascii="Verdana" w:hAnsi="Verdana"/>
          <w:b/>
          <w:bCs/>
        </w:rPr>
      </w:pPr>
      <w:r w:rsidRPr="00381404">
        <w:rPr>
          <w:rFonts w:ascii="Verdana" w:hAnsi="Verdana"/>
          <w:b/>
          <w:bCs/>
        </w:rPr>
        <w:t>Tabla 11 Resultados Regional Caldas</w:t>
      </w:r>
    </w:p>
    <w:tbl>
      <w:tblPr>
        <w:tblStyle w:val="Tablaconcuadrcula"/>
        <w:tblW w:w="5000" w:type="pct"/>
        <w:tblLook w:val="04A0" w:firstRow="1" w:lastRow="0" w:firstColumn="1" w:lastColumn="0" w:noHBand="0" w:noVBand="1"/>
      </w:tblPr>
      <w:tblGrid>
        <w:gridCol w:w="4326"/>
        <w:gridCol w:w="4502"/>
      </w:tblGrid>
      <w:tr w:rsidR="00381404" w:rsidRPr="00381404" w14:paraId="62354884" w14:textId="77777777" w:rsidTr="00381404">
        <w:tc>
          <w:tcPr>
            <w:tcW w:w="2450" w:type="pct"/>
            <w:hideMark/>
          </w:tcPr>
          <w:p w14:paraId="2CBE4E9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1BD8AB6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484283C5" w14:textId="77777777" w:rsidTr="00381404">
        <w:tc>
          <w:tcPr>
            <w:tcW w:w="2450" w:type="pct"/>
            <w:hideMark/>
          </w:tcPr>
          <w:p w14:paraId="312BDA9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7A6D257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13</w:t>
            </w:r>
          </w:p>
        </w:tc>
      </w:tr>
      <w:tr w:rsidR="00381404" w:rsidRPr="00381404" w14:paraId="05D1CEE0" w14:textId="77777777" w:rsidTr="00381404">
        <w:tc>
          <w:tcPr>
            <w:tcW w:w="2450" w:type="pct"/>
            <w:hideMark/>
          </w:tcPr>
          <w:p w14:paraId="3AC5F20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Comunicación asertiva</w:t>
            </w:r>
          </w:p>
        </w:tc>
        <w:tc>
          <w:tcPr>
            <w:tcW w:w="2550" w:type="pct"/>
            <w:hideMark/>
          </w:tcPr>
          <w:p w14:paraId="56E40CF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13</w:t>
            </w:r>
          </w:p>
        </w:tc>
      </w:tr>
      <w:tr w:rsidR="00381404" w:rsidRPr="00381404" w14:paraId="231A4AB7" w14:textId="77777777" w:rsidTr="00381404">
        <w:tc>
          <w:tcPr>
            <w:tcW w:w="2450" w:type="pct"/>
            <w:hideMark/>
          </w:tcPr>
          <w:p w14:paraId="5CFA1FD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550" w:type="pct"/>
            <w:hideMark/>
          </w:tcPr>
          <w:p w14:paraId="02A5863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55</w:t>
            </w:r>
          </w:p>
        </w:tc>
      </w:tr>
      <w:tr w:rsidR="00381404" w:rsidRPr="00381404" w14:paraId="2D00E3DB" w14:textId="77777777" w:rsidTr="00381404">
        <w:tc>
          <w:tcPr>
            <w:tcW w:w="2450" w:type="pct"/>
            <w:hideMark/>
          </w:tcPr>
          <w:p w14:paraId="42B10F7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550" w:type="pct"/>
            <w:hideMark/>
          </w:tcPr>
          <w:p w14:paraId="1DAA656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25</w:t>
            </w:r>
          </w:p>
        </w:tc>
      </w:tr>
      <w:tr w:rsidR="00381404" w:rsidRPr="00381404" w14:paraId="7CFA0242" w14:textId="77777777" w:rsidTr="00381404">
        <w:tc>
          <w:tcPr>
            <w:tcW w:w="2450" w:type="pct"/>
            <w:hideMark/>
          </w:tcPr>
          <w:p w14:paraId="16320E5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lastRenderedPageBreak/>
              <w:t>Orientación a resultados</w:t>
            </w:r>
          </w:p>
        </w:tc>
        <w:tc>
          <w:tcPr>
            <w:tcW w:w="2550" w:type="pct"/>
            <w:hideMark/>
          </w:tcPr>
          <w:p w14:paraId="195C176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33</w:t>
            </w:r>
          </w:p>
        </w:tc>
      </w:tr>
      <w:tr w:rsidR="00381404" w:rsidRPr="00381404" w14:paraId="374EAA82" w14:textId="77777777" w:rsidTr="00381404">
        <w:tc>
          <w:tcPr>
            <w:tcW w:w="2450" w:type="pct"/>
            <w:hideMark/>
          </w:tcPr>
          <w:p w14:paraId="1E35A14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550" w:type="pct"/>
            <w:hideMark/>
          </w:tcPr>
          <w:p w14:paraId="0A77F71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w:t>
            </w:r>
          </w:p>
        </w:tc>
      </w:tr>
      <w:tr w:rsidR="00381404" w:rsidRPr="00381404" w14:paraId="7ECDE4C0" w14:textId="77777777" w:rsidTr="00381404">
        <w:tc>
          <w:tcPr>
            <w:tcW w:w="2450" w:type="pct"/>
            <w:hideMark/>
          </w:tcPr>
          <w:p w14:paraId="5FF01AC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1941726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33</w:t>
            </w:r>
          </w:p>
        </w:tc>
      </w:tr>
      <w:tr w:rsidR="00381404" w:rsidRPr="00381404" w14:paraId="221E9CCF" w14:textId="77777777" w:rsidTr="00381404">
        <w:tc>
          <w:tcPr>
            <w:tcW w:w="2450" w:type="pct"/>
            <w:hideMark/>
          </w:tcPr>
          <w:p w14:paraId="3BCDA11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550" w:type="pct"/>
            <w:hideMark/>
          </w:tcPr>
          <w:p w14:paraId="5AA90B2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22</w:t>
            </w:r>
          </w:p>
        </w:tc>
      </w:tr>
      <w:tr w:rsidR="00381404" w:rsidRPr="00381404" w14:paraId="3ACF2EBF" w14:textId="77777777" w:rsidTr="00381404">
        <w:tc>
          <w:tcPr>
            <w:tcW w:w="2450" w:type="pct"/>
            <w:hideMark/>
          </w:tcPr>
          <w:p w14:paraId="0B72746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40E8B75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36AB1785" w14:textId="77777777" w:rsidTr="00381404">
        <w:tc>
          <w:tcPr>
            <w:tcW w:w="2450" w:type="pct"/>
            <w:hideMark/>
          </w:tcPr>
          <w:p w14:paraId="3941259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550" w:type="pct"/>
            <w:hideMark/>
          </w:tcPr>
          <w:p w14:paraId="134AC66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28</w:t>
            </w:r>
          </w:p>
        </w:tc>
      </w:tr>
      <w:tr w:rsidR="00381404" w:rsidRPr="00381404" w14:paraId="15478EC6" w14:textId="77777777" w:rsidTr="00381404">
        <w:tc>
          <w:tcPr>
            <w:tcW w:w="2450" w:type="pct"/>
            <w:hideMark/>
          </w:tcPr>
          <w:p w14:paraId="5CB20D9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550" w:type="pct"/>
            <w:hideMark/>
          </w:tcPr>
          <w:p w14:paraId="35BFAC7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37</w:t>
            </w:r>
          </w:p>
        </w:tc>
      </w:tr>
      <w:tr w:rsidR="00381404" w:rsidRPr="00381404" w14:paraId="1A3C9C0F" w14:textId="77777777" w:rsidTr="00381404">
        <w:tc>
          <w:tcPr>
            <w:tcW w:w="2450" w:type="pct"/>
            <w:hideMark/>
          </w:tcPr>
          <w:p w14:paraId="753CF0F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3DF5D01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26</w:t>
            </w:r>
          </w:p>
        </w:tc>
      </w:tr>
      <w:tr w:rsidR="00381404" w:rsidRPr="00381404" w14:paraId="336E6B02" w14:textId="77777777" w:rsidTr="00381404">
        <w:tc>
          <w:tcPr>
            <w:tcW w:w="2450" w:type="pct"/>
            <w:hideMark/>
          </w:tcPr>
          <w:p w14:paraId="223BAA8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550" w:type="pct"/>
            <w:hideMark/>
          </w:tcPr>
          <w:p w14:paraId="660A47B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67</w:t>
            </w:r>
          </w:p>
        </w:tc>
      </w:tr>
      <w:tr w:rsidR="00381404" w:rsidRPr="00381404" w14:paraId="5F44A4E9" w14:textId="77777777" w:rsidTr="00381404">
        <w:tc>
          <w:tcPr>
            <w:tcW w:w="2450" w:type="pct"/>
            <w:hideMark/>
          </w:tcPr>
          <w:p w14:paraId="2E0C0DA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1F74CF6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109</w:t>
            </w:r>
          </w:p>
        </w:tc>
      </w:tr>
      <w:tr w:rsidR="00381404" w:rsidRPr="00381404" w14:paraId="7745D223" w14:textId="77777777" w:rsidTr="00381404">
        <w:tc>
          <w:tcPr>
            <w:tcW w:w="2450" w:type="pct"/>
            <w:hideMark/>
          </w:tcPr>
          <w:p w14:paraId="6777755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6CDD0CE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85</w:t>
            </w:r>
          </w:p>
        </w:tc>
      </w:tr>
    </w:tbl>
    <w:p w14:paraId="4C9B743D"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02C714D1" w14:textId="77777777" w:rsidR="00381404" w:rsidRPr="00381404" w:rsidRDefault="00381404" w:rsidP="00381404">
      <w:pPr>
        <w:jc w:val="both"/>
        <w:rPr>
          <w:rFonts w:ascii="Verdana" w:hAnsi="Verdana"/>
        </w:rPr>
      </w:pPr>
      <w:r w:rsidRPr="00381404">
        <w:rPr>
          <w:rFonts w:ascii="Verdana" w:hAnsi="Verdana"/>
        </w:rPr>
        <w:t>En la regional Caldas a partir de la tabla anterior se observa que el tema más solicitado por los servidores públicos que respondieron la encuesta es: Gestión Documental, Habilidades blandas y Habilidades para interactuar con sus clientes.</w:t>
      </w:r>
    </w:p>
    <w:p w14:paraId="2A76426F" w14:textId="77777777" w:rsidR="00381404" w:rsidRPr="00381404" w:rsidRDefault="00381404" w:rsidP="00381404">
      <w:pPr>
        <w:jc w:val="center"/>
        <w:rPr>
          <w:rFonts w:ascii="Verdana" w:hAnsi="Verdana"/>
          <w:b/>
          <w:bCs/>
        </w:rPr>
      </w:pPr>
      <w:r w:rsidRPr="00381404">
        <w:rPr>
          <w:rFonts w:ascii="Verdana" w:hAnsi="Verdana"/>
          <w:b/>
          <w:bCs/>
        </w:rPr>
        <w:t>Tabla 12 Resultados Regional Caquetá</w:t>
      </w:r>
    </w:p>
    <w:tbl>
      <w:tblPr>
        <w:tblStyle w:val="Tablaconcuadrcula"/>
        <w:tblW w:w="5000" w:type="pct"/>
        <w:tblLook w:val="04A0" w:firstRow="1" w:lastRow="0" w:firstColumn="1" w:lastColumn="0" w:noHBand="0" w:noVBand="1"/>
      </w:tblPr>
      <w:tblGrid>
        <w:gridCol w:w="4326"/>
        <w:gridCol w:w="4502"/>
      </w:tblGrid>
      <w:tr w:rsidR="00381404" w:rsidRPr="00381404" w14:paraId="3873780D" w14:textId="77777777" w:rsidTr="00381404">
        <w:tc>
          <w:tcPr>
            <w:tcW w:w="2450" w:type="pct"/>
            <w:hideMark/>
          </w:tcPr>
          <w:p w14:paraId="15DF721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3829D8E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5FDF5B38" w14:textId="77777777" w:rsidTr="00381404">
        <w:tc>
          <w:tcPr>
            <w:tcW w:w="2450" w:type="pct"/>
            <w:hideMark/>
          </w:tcPr>
          <w:p w14:paraId="40D16BE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3D256D5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5</w:t>
            </w:r>
          </w:p>
        </w:tc>
      </w:tr>
      <w:tr w:rsidR="00381404" w:rsidRPr="00381404" w14:paraId="46156B26" w14:textId="77777777" w:rsidTr="00381404">
        <w:tc>
          <w:tcPr>
            <w:tcW w:w="2450" w:type="pct"/>
            <w:hideMark/>
          </w:tcPr>
          <w:p w14:paraId="16BB664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Comunicación asertiva</w:t>
            </w:r>
          </w:p>
        </w:tc>
        <w:tc>
          <w:tcPr>
            <w:tcW w:w="2550" w:type="pct"/>
            <w:hideMark/>
          </w:tcPr>
          <w:p w14:paraId="2E4FCA6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19</w:t>
            </w:r>
          </w:p>
        </w:tc>
      </w:tr>
      <w:tr w:rsidR="00381404" w:rsidRPr="00381404" w14:paraId="18347B2D" w14:textId="77777777" w:rsidTr="00381404">
        <w:tc>
          <w:tcPr>
            <w:tcW w:w="2450" w:type="pct"/>
            <w:hideMark/>
          </w:tcPr>
          <w:p w14:paraId="3EBC697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550" w:type="pct"/>
            <w:hideMark/>
          </w:tcPr>
          <w:p w14:paraId="5D260FA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40</w:t>
            </w:r>
          </w:p>
        </w:tc>
      </w:tr>
      <w:tr w:rsidR="00381404" w:rsidRPr="00381404" w14:paraId="2ADDAD42" w14:textId="77777777" w:rsidTr="00381404">
        <w:tc>
          <w:tcPr>
            <w:tcW w:w="2450" w:type="pct"/>
            <w:hideMark/>
          </w:tcPr>
          <w:p w14:paraId="3066359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550" w:type="pct"/>
            <w:hideMark/>
          </w:tcPr>
          <w:p w14:paraId="5C224C8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20</w:t>
            </w:r>
          </w:p>
        </w:tc>
      </w:tr>
      <w:tr w:rsidR="00381404" w:rsidRPr="00381404" w14:paraId="6513B16D" w14:textId="77777777" w:rsidTr="00381404">
        <w:tc>
          <w:tcPr>
            <w:tcW w:w="2450" w:type="pct"/>
            <w:hideMark/>
          </w:tcPr>
          <w:p w14:paraId="154C7FE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550" w:type="pct"/>
            <w:hideMark/>
          </w:tcPr>
          <w:p w14:paraId="32D3092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14</w:t>
            </w:r>
          </w:p>
        </w:tc>
      </w:tr>
      <w:tr w:rsidR="00381404" w:rsidRPr="00381404" w14:paraId="5CD7171F" w14:textId="77777777" w:rsidTr="00381404">
        <w:tc>
          <w:tcPr>
            <w:tcW w:w="2450" w:type="pct"/>
            <w:hideMark/>
          </w:tcPr>
          <w:p w14:paraId="3F8A97A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550" w:type="pct"/>
            <w:hideMark/>
          </w:tcPr>
          <w:p w14:paraId="42E8176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20</w:t>
            </w:r>
          </w:p>
        </w:tc>
      </w:tr>
      <w:tr w:rsidR="00381404" w:rsidRPr="00381404" w14:paraId="111447BC" w14:textId="77777777" w:rsidTr="00381404">
        <w:tc>
          <w:tcPr>
            <w:tcW w:w="2450" w:type="pct"/>
            <w:hideMark/>
          </w:tcPr>
          <w:p w14:paraId="429EE36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6486591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35</w:t>
            </w:r>
          </w:p>
        </w:tc>
      </w:tr>
      <w:tr w:rsidR="00381404" w:rsidRPr="00381404" w14:paraId="1BCB5F7A" w14:textId="77777777" w:rsidTr="00381404">
        <w:tc>
          <w:tcPr>
            <w:tcW w:w="2450" w:type="pct"/>
            <w:hideMark/>
          </w:tcPr>
          <w:p w14:paraId="5210A74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550" w:type="pct"/>
            <w:hideMark/>
          </w:tcPr>
          <w:p w14:paraId="63ED25A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19</w:t>
            </w:r>
          </w:p>
        </w:tc>
      </w:tr>
      <w:tr w:rsidR="00381404" w:rsidRPr="00381404" w14:paraId="22012DB5" w14:textId="77777777" w:rsidTr="00381404">
        <w:tc>
          <w:tcPr>
            <w:tcW w:w="2450" w:type="pct"/>
            <w:hideMark/>
          </w:tcPr>
          <w:p w14:paraId="641A87E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550" w:type="pct"/>
            <w:hideMark/>
          </w:tcPr>
          <w:p w14:paraId="68DDDA0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12</w:t>
            </w:r>
          </w:p>
        </w:tc>
      </w:tr>
      <w:tr w:rsidR="00381404" w:rsidRPr="00381404" w14:paraId="7A650A72" w14:textId="77777777" w:rsidTr="00381404">
        <w:tc>
          <w:tcPr>
            <w:tcW w:w="2450" w:type="pct"/>
            <w:hideMark/>
          </w:tcPr>
          <w:p w14:paraId="22434E5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lastRenderedPageBreak/>
              <w:t>Resolución de Conflictos</w:t>
            </w:r>
          </w:p>
        </w:tc>
        <w:tc>
          <w:tcPr>
            <w:tcW w:w="2550" w:type="pct"/>
            <w:hideMark/>
          </w:tcPr>
          <w:p w14:paraId="0B208A4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34</w:t>
            </w:r>
          </w:p>
        </w:tc>
      </w:tr>
      <w:tr w:rsidR="00381404" w:rsidRPr="00381404" w14:paraId="22E505EE" w14:textId="77777777" w:rsidTr="00381404">
        <w:tc>
          <w:tcPr>
            <w:tcW w:w="2450" w:type="pct"/>
            <w:hideMark/>
          </w:tcPr>
          <w:p w14:paraId="114EBD0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14B5F0D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18</w:t>
            </w:r>
          </w:p>
        </w:tc>
      </w:tr>
      <w:tr w:rsidR="00381404" w:rsidRPr="00381404" w14:paraId="00DBA2EA" w14:textId="77777777" w:rsidTr="00381404">
        <w:tc>
          <w:tcPr>
            <w:tcW w:w="2450" w:type="pct"/>
            <w:hideMark/>
          </w:tcPr>
          <w:p w14:paraId="47213A2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550" w:type="pct"/>
            <w:hideMark/>
          </w:tcPr>
          <w:p w14:paraId="60C1AB7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71</w:t>
            </w:r>
          </w:p>
        </w:tc>
      </w:tr>
      <w:tr w:rsidR="00381404" w:rsidRPr="00381404" w14:paraId="5897E8A7" w14:textId="77777777" w:rsidTr="00381404">
        <w:tc>
          <w:tcPr>
            <w:tcW w:w="2450" w:type="pct"/>
            <w:hideMark/>
          </w:tcPr>
          <w:p w14:paraId="0505A4B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448C61F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76</w:t>
            </w:r>
          </w:p>
        </w:tc>
      </w:tr>
      <w:tr w:rsidR="00381404" w:rsidRPr="00381404" w14:paraId="45E5C23D" w14:textId="77777777" w:rsidTr="00381404">
        <w:tc>
          <w:tcPr>
            <w:tcW w:w="2450" w:type="pct"/>
            <w:hideMark/>
          </w:tcPr>
          <w:p w14:paraId="56C5430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68A9671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72</w:t>
            </w:r>
          </w:p>
        </w:tc>
      </w:tr>
    </w:tbl>
    <w:p w14:paraId="1A597DEC"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76407F74" w14:textId="77777777" w:rsidR="00381404" w:rsidRPr="00381404" w:rsidRDefault="00381404" w:rsidP="00C75E0D">
      <w:pPr>
        <w:jc w:val="both"/>
        <w:rPr>
          <w:rFonts w:ascii="Verdana" w:hAnsi="Verdana"/>
        </w:rPr>
      </w:pPr>
      <w:r w:rsidRPr="00381404">
        <w:rPr>
          <w:rFonts w:ascii="Verdana" w:hAnsi="Verdana"/>
        </w:rPr>
        <w:t>En la regional Caquetá a partir de la gráfica anterior se observa que el tema más solicitado por los servidores públicos que respondieron la encuesta es: Gestión Documental, Habilidades blandas y Habilidades para interactuar con sus clientes.</w:t>
      </w:r>
    </w:p>
    <w:p w14:paraId="2366723D" w14:textId="77777777" w:rsidR="00381404" w:rsidRPr="00381404" w:rsidRDefault="00381404" w:rsidP="00381404">
      <w:pPr>
        <w:jc w:val="center"/>
        <w:rPr>
          <w:rFonts w:ascii="Verdana" w:hAnsi="Verdana"/>
          <w:b/>
          <w:bCs/>
        </w:rPr>
      </w:pPr>
      <w:r w:rsidRPr="00381404">
        <w:rPr>
          <w:rFonts w:ascii="Verdana" w:hAnsi="Verdana"/>
          <w:b/>
          <w:bCs/>
        </w:rPr>
        <w:t>Tabla 13 Resultados Regional Casanare</w:t>
      </w:r>
    </w:p>
    <w:tbl>
      <w:tblPr>
        <w:tblStyle w:val="Tablaconcuadrcula"/>
        <w:tblW w:w="5000" w:type="pct"/>
        <w:tblLook w:val="04A0" w:firstRow="1" w:lastRow="0" w:firstColumn="1" w:lastColumn="0" w:noHBand="0" w:noVBand="1"/>
      </w:tblPr>
      <w:tblGrid>
        <w:gridCol w:w="4326"/>
        <w:gridCol w:w="4502"/>
      </w:tblGrid>
      <w:tr w:rsidR="00381404" w:rsidRPr="00381404" w14:paraId="5DDEB29D" w14:textId="77777777" w:rsidTr="00C75E0D">
        <w:tc>
          <w:tcPr>
            <w:tcW w:w="2450" w:type="pct"/>
            <w:hideMark/>
          </w:tcPr>
          <w:p w14:paraId="2C39539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2E49BCD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3A3A2674" w14:textId="77777777" w:rsidTr="00C75E0D">
        <w:tc>
          <w:tcPr>
            <w:tcW w:w="2450" w:type="pct"/>
            <w:hideMark/>
          </w:tcPr>
          <w:p w14:paraId="43770C7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4925625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w:t>
            </w:r>
          </w:p>
        </w:tc>
      </w:tr>
      <w:tr w:rsidR="00381404" w:rsidRPr="00381404" w14:paraId="73310369" w14:textId="77777777" w:rsidTr="00C75E0D">
        <w:tc>
          <w:tcPr>
            <w:tcW w:w="2450" w:type="pct"/>
            <w:hideMark/>
          </w:tcPr>
          <w:p w14:paraId="63E2063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Comunicación asertiva</w:t>
            </w:r>
          </w:p>
        </w:tc>
        <w:tc>
          <w:tcPr>
            <w:tcW w:w="2550" w:type="pct"/>
            <w:hideMark/>
          </w:tcPr>
          <w:p w14:paraId="7115FA5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w:t>
            </w:r>
          </w:p>
        </w:tc>
      </w:tr>
      <w:tr w:rsidR="00381404" w:rsidRPr="00381404" w14:paraId="22DDBED1" w14:textId="77777777" w:rsidTr="00C75E0D">
        <w:tc>
          <w:tcPr>
            <w:tcW w:w="2450" w:type="pct"/>
            <w:hideMark/>
          </w:tcPr>
          <w:p w14:paraId="3A5CDB7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550" w:type="pct"/>
            <w:hideMark/>
          </w:tcPr>
          <w:p w14:paraId="175B411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w:t>
            </w:r>
          </w:p>
        </w:tc>
      </w:tr>
      <w:tr w:rsidR="00381404" w:rsidRPr="00381404" w14:paraId="61C40BA9" w14:textId="77777777" w:rsidTr="00C75E0D">
        <w:tc>
          <w:tcPr>
            <w:tcW w:w="2450" w:type="pct"/>
            <w:hideMark/>
          </w:tcPr>
          <w:p w14:paraId="2FEE242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550" w:type="pct"/>
            <w:hideMark/>
          </w:tcPr>
          <w:p w14:paraId="5DECD56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w:t>
            </w:r>
          </w:p>
        </w:tc>
      </w:tr>
      <w:tr w:rsidR="00381404" w:rsidRPr="00381404" w14:paraId="47F0667C" w14:textId="77777777" w:rsidTr="00C75E0D">
        <w:tc>
          <w:tcPr>
            <w:tcW w:w="2450" w:type="pct"/>
            <w:hideMark/>
          </w:tcPr>
          <w:p w14:paraId="39004F8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550" w:type="pct"/>
            <w:hideMark/>
          </w:tcPr>
          <w:p w14:paraId="5BF7AE8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w:t>
            </w:r>
          </w:p>
        </w:tc>
      </w:tr>
      <w:tr w:rsidR="00381404" w:rsidRPr="00381404" w14:paraId="43EE11A3" w14:textId="77777777" w:rsidTr="00C75E0D">
        <w:tc>
          <w:tcPr>
            <w:tcW w:w="2450" w:type="pct"/>
            <w:hideMark/>
          </w:tcPr>
          <w:p w14:paraId="6C98884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550" w:type="pct"/>
            <w:hideMark/>
          </w:tcPr>
          <w:p w14:paraId="32B0CE7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w:t>
            </w:r>
          </w:p>
        </w:tc>
      </w:tr>
      <w:tr w:rsidR="00381404" w:rsidRPr="00381404" w14:paraId="6AD8A157" w14:textId="77777777" w:rsidTr="00C75E0D">
        <w:tc>
          <w:tcPr>
            <w:tcW w:w="2450" w:type="pct"/>
            <w:hideMark/>
          </w:tcPr>
          <w:p w14:paraId="1F27629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44FE4CE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w:t>
            </w:r>
          </w:p>
        </w:tc>
      </w:tr>
      <w:tr w:rsidR="00381404" w:rsidRPr="00381404" w14:paraId="3890A8A3" w14:textId="77777777" w:rsidTr="00C75E0D">
        <w:tc>
          <w:tcPr>
            <w:tcW w:w="2450" w:type="pct"/>
            <w:hideMark/>
          </w:tcPr>
          <w:p w14:paraId="13B270A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550" w:type="pct"/>
            <w:hideMark/>
          </w:tcPr>
          <w:p w14:paraId="3F97AB3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w:t>
            </w:r>
          </w:p>
        </w:tc>
      </w:tr>
      <w:tr w:rsidR="00381404" w:rsidRPr="00381404" w14:paraId="34B841B4" w14:textId="77777777" w:rsidTr="00C75E0D">
        <w:tc>
          <w:tcPr>
            <w:tcW w:w="2450" w:type="pct"/>
            <w:hideMark/>
          </w:tcPr>
          <w:p w14:paraId="20A2438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550" w:type="pct"/>
            <w:hideMark/>
          </w:tcPr>
          <w:p w14:paraId="0C04F1A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w:t>
            </w:r>
          </w:p>
        </w:tc>
      </w:tr>
      <w:tr w:rsidR="00381404" w:rsidRPr="00381404" w14:paraId="01AD2D61" w14:textId="77777777" w:rsidTr="00C75E0D">
        <w:tc>
          <w:tcPr>
            <w:tcW w:w="2450" w:type="pct"/>
            <w:hideMark/>
          </w:tcPr>
          <w:p w14:paraId="1BBD77A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550" w:type="pct"/>
            <w:hideMark/>
          </w:tcPr>
          <w:p w14:paraId="4EA3EC4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w:t>
            </w:r>
          </w:p>
        </w:tc>
      </w:tr>
      <w:tr w:rsidR="00381404" w:rsidRPr="00381404" w14:paraId="6CCE2670" w14:textId="77777777" w:rsidTr="00C75E0D">
        <w:tc>
          <w:tcPr>
            <w:tcW w:w="2450" w:type="pct"/>
            <w:hideMark/>
          </w:tcPr>
          <w:p w14:paraId="6BB288D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3B37F56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8</w:t>
            </w:r>
          </w:p>
        </w:tc>
      </w:tr>
      <w:tr w:rsidR="00381404" w:rsidRPr="00381404" w14:paraId="44207DF8" w14:textId="77777777" w:rsidTr="00C75E0D">
        <w:tc>
          <w:tcPr>
            <w:tcW w:w="2450" w:type="pct"/>
            <w:hideMark/>
          </w:tcPr>
          <w:p w14:paraId="3BA5957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550" w:type="pct"/>
            <w:hideMark/>
          </w:tcPr>
          <w:p w14:paraId="5A63DCF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16</w:t>
            </w:r>
          </w:p>
        </w:tc>
      </w:tr>
      <w:tr w:rsidR="00381404" w:rsidRPr="00381404" w14:paraId="43D91EDC" w14:textId="77777777" w:rsidTr="00C75E0D">
        <w:tc>
          <w:tcPr>
            <w:tcW w:w="2450" w:type="pct"/>
            <w:hideMark/>
          </w:tcPr>
          <w:p w14:paraId="2D8D5A3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22CA3ED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20</w:t>
            </w:r>
          </w:p>
        </w:tc>
      </w:tr>
      <w:tr w:rsidR="00381404" w:rsidRPr="00381404" w14:paraId="6ADDFBBB" w14:textId="77777777" w:rsidTr="00C75E0D">
        <w:tc>
          <w:tcPr>
            <w:tcW w:w="2450" w:type="pct"/>
            <w:hideMark/>
          </w:tcPr>
          <w:p w14:paraId="7B81C19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3BEC149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19</w:t>
            </w:r>
          </w:p>
        </w:tc>
      </w:tr>
    </w:tbl>
    <w:p w14:paraId="610F14D7"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1A9F6921" w14:textId="77777777" w:rsidR="00381404" w:rsidRPr="00381404" w:rsidRDefault="00381404" w:rsidP="00C75E0D">
      <w:pPr>
        <w:jc w:val="both"/>
        <w:rPr>
          <w:rFonts w:ascii="Verdana" w:hAnsi="Verdana"/>
        </w:rPr>
      </w:pPr>
      <w:r w:rsidRPr="00381404">
        <w:rPr>
          <w:rFonts w:ascii="Verdana" w:hAnsi="Verdana"/>
        </w:rPr>
        <w:lastRenderedPageBreak/>
        <w:t>En la regional Casanare a partir de la tabla anterior se observa que el tema más solicitado por los servidores públicos que respondieron la encuesta es: Gestión Documental, Habilidades blandas y Habilidades para interactuar con sus clientes.</w:t>
      </w:r>
    </w:p>
    <w:p w14:paraId="7090D57A" w14:textId="77777777" w:rsidR="00381404" w:rsidRPr="00381404" w:rsidRDefault="00381404" w:rsidP="00381404">
      <w:pPr>
        <w:jc w:val="center"/>
        <w:rPr>
          <w:rFonts w:ascii="Verdana" w:hAnsi="Verdana"/>
          <w:b/>
          <w:bCs/>
        </w:rPr>
      </w:pPr>
      <w:r w:rsidRPr="00381404">
        <w:rPr>
          <w:rFonts w:ascii="Verdana" w:hAnsi="Verdana"/>
          <w:b/>
          <w:bCs/>
        </w:rPr>
        <w:t>Tabla 14 Resultados Regional Cauca</w:t>
      </w:r>
    </w:p>
    <w:tbl>
      <w:tblPr>
        <w:tblStyle w:val="Tablaconcuadrcula"/>
        <w:tblW w:w="5000" w:type="pct"/>
        <w:tblLook w:val="04A0" w:firstRow="1" w:lastRow="0" w:firstColumn="1" w:lastColumn="0" w:noHBand="0" w:noVBand="1"/>
      </w:tblPr>
      <w:tblGrid>
        <w:gridCol w:w="4326"/>
        <w:gridCol w:w="4502"/>
      </w:tblGrid>
      <w:tr w:rsidR="00381404" w:rsidRPr="00381404" w14:paraId="001815AE" w14:textId="77777777" w:rsidTr="00C75E0D">
        <w:tc>
          <w:tcPr>
            <w:tcW w:w="2450" w:type="pct"/>
            <w:hideMark/>
          </w:tcPr>
          <w:p w14:paraId="7F5A95E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51352D4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092209C9" w14:textId="77777777" w:rsidTr="00C75E0D">
        <w:tc>
          <w:tcPr>
            <w:tcW w:w="2450" w:type="pct"/>
            <w:hideMark/>
          </w:tcPr>
          <w:p w14:paraId="37046FD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4043EE8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17</w:t>
            </w:r>
          </w:p>
        </w:tc>
      </w:tr>
      <w:tr w:rsidR="00381404" w:rsidRPr="00381404" w14:paraId="5E00B4CC" w14:textId="77777777" w:rsidTr="00C75E0D">
        <w:tc>
          <w:tcPr>
            <w:tcW w:w="2450" w:type="pct"/>
            <w:hideMark/>
          </w:tcPr>
          <w:p w14:paraId="79DE109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Comunicación asertiva</w:t>
            </w:r>
          </w:p>
        </w:tc>
        <w:tc>
          <w:tcPr>
            <w:tcW w:w="2550" w:type="pct"/>
            <w:hideMark/>
          </w:tcPr>
          <w:p w14:paraId="572FC0B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23</w:t>
            </w:r>
          </w:p>
        </w:tc>
      </w:tr>
      <w:tr w:rsidR="00381404" w:rsidRPr="00381404" w14:paraId="02638E99" w14:textId="77777777" w:rsidTr="00C75E0D">
        <w:tc>
          <w:tcPr>
            <w:tcW w:w="2450" w:type="pct"/>
            <w:hideMark/>
          </w:tcPr>
          <w:p w14:paraId="5C24D62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550" w:type="pct"/>
            <w:hideMark/>
          </w:tcPr>
          <w:p w14:paraId="0C39043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51</w:t>
            </w:r>
          </w:p>
        </w:tc>
      </w:tr>
      <w:tr w:rsidR="00381404" w:rsidRPr="00381404" w14:paraId="3778B535" w14:textId="77777777" w:rsidTr="00C75E0D">
        <w:tc>
          <w:tcPr>
            <w:tcW w:w="2450" w:type="pct"/>
            <w:hideMark/>
          </w:tcPr>
          <w:p w14:paraId="4062242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550" w:type="pct"/>
            <w:hideMark/>
          </w:tcPr>
          <w:p w14:paraId="1012ACB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25</w:t>
            </w:r>
          </w:p>
        </w:tc>
      </w:tr>
      <w:tr w:rsidR="00381404" w:rsidRPr="00381404" w14:paraId="03C443B9" w14:textId="77777777" w:rsidTr="00C75E0D">
        <w:tc>
          <w:tcPr>
            <w:tcW w:w="2450" w:type="pct"/>
            <w:hideMark/>
          </w:tcPr>
          <w:p w14:paraId="2CCC8C1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550" w:type="pct"/>
            <w:hideMark/>
          </w:tcPr>
          <w:p w14:paraId="3E27466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22</w:t>
            </w:r>
          </w:p>
        </w:tc>
      </w:tr>
      <w:tr w:rsidR="00381404" w:rsidRPr="00381404" w14:paraId="5DEB4739" w14:textId="77777777" w:rsidTr="00C75E0D">
        <w:tc>
          <w:tcPr>
            <w:tcW w:w="2450" w:type="pct"/>
            <w:hideMark/>
          </w:tcPr>
          <w:p w14:paraId="1B66B81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550" w:type="pct"/>
            <w:hideMark/>
          </w:tcPr>
          <w:p w14:paraId="4EB0564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11</w:t>
            </w:r>
          </w:p>
        </w:tc>
      </w:tr>
      <w:tr w:rsidR="00381404" w:rsidRPr="00381404" w14:paraId="4D3B1F84" w14:textId="77777777" w:rsidTr="00C75E0D">
        <w:tc>
          <w:tcPr>
            <w:tcW w:w="2450" w:type="pct"/>
            <w:hideMark/>
          </w:tcPr>
          <w:p w14:paraId="2618369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09F3136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36</w:t>
            </w:r>
          </w:p>
        </w:tc>
      </w:tr>
      <w:tr w:rsidR="00381404" w:rsidRPr="00381404" w14:paraId="575F5AE5" w14:textId="77777777" w:rsidTr="00C75E0D">
        <w:tc>
          <w:tcPr>
            <w:tcW w:w="2450" w:type="pct"/>
            <w:hideMark/>
          </w:tcPr>
          <w:p w14:paraId="7034FC6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550" w:type="pct"/>
            <w:hideMark/>
          </w:tcPr>
          <w:p w14:paraId="3BC388A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15</w:t>
            </w:r>
          </w:p>
        </w:tc>
      </w:tr>
      <w:tr w:rsidR="00381404" w:rsidRPr="00381404" w14:paraId="3C737CAC" w14:textId="77777777" w:rsidTr="00C75E0D">
        <w:tc>
          <w:tcPr>
            <w:tcW w:w="2450" w:type="pct"/>
            <w:hideMark/>
          </w:tcPr>
          <w:p w14:paraId="002EDB5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550" w:type="pct"/>
            <w:hideMark/>
          </w:tcPr>
          <w:p w14:paraId="20A0308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19</w:t>
            </w:r>
          </w:p>
        </w:tc>
      </w:tr>
      <w:tr w:rsidR="00381404" w:rsidRPr="00381404" w14:paraId="6A1FDD91" w14:textId="77777777" w:rsidTr="00C75E0D">
        <w:tc>
          <w:tcPr>
            <w:tcW w:w="2450" w:type="pct"/>
            <w:hideMark/>
          </w:tcPr>
          <w:p w14:paraId="3582A67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550" w:type="pct"/>
            <w:hideMark/>
          </w:tcPr>
          <w:p w14:paraId="703987E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43</w:t>
            </w:r>
          </w:p>
        </w:tc>
      </w:tr>
      <w:tr w:rsidR="00381404" w:rsidRPr="00381404" w14:paraId="706A7908" w14:textId="77777777" w:rsidTr="00C75E0D">
        <w:tc>
          <w:tcPr>
            <w:tcW w:w="2450" w:type="pct"/>
            <w:hideMark/>
          </w:tcPr>
          <w:p w14:paraId="6384017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5A39A48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28926B4D" w14:textId="77777777" w:rsidTr="00C75E0D">
        <w:tc>
          <w:tcPr>
            <w:tcW w:w="2450" w:type="pct"/>
            <w:hideMark/>
          </w:tcPr>
          <w:p w14:paraId="3FB2108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2D30149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36</w:t>
            </w:r>
          </w:p>
        </w:tc>
      </w:tr>
      <w:tr w:rsidR="00381404" w:rsidRPr="00381404" w14:paraId="73F35365" w14:textId="77777777" w:rsidTr="00C75E0D">
        <w:tc>
          <w:tcPr>
            <w:tcW w:w="2450" w:type="pct"/>
            <w:hideMark/>
          </w:tcPr>
          <w:p w14:paraId="142B344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550" w:type="pct"/>
            <w:hideMark/>
          </w:tcPr>
          <w:p w14:paraId="5881505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90</w:t>
            </w:r>
          </w:p>
        </w:tc>
      </w:tr>
      <w:tr w:rsidR="00381404" w:rsidRPr="00381404" w14:paraId="2A609B76" w14:textId="77777777" w:rsidTr="00C75E0D">
        <w:tc>
          <w:tcPr>
            <w:tcW w:w="2450" w:type="pct"/>
            <w:hideMark/>
          </w:tcPr>
          <w:p w14:paraId="58D3425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3BA4551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121</w:t>
            </w:r>
          </w:p>
        </w:tc>
      </w:tr>
      <w:tr w:rsidR="00381404" w:rsidRPr="00381404" w14:paraId="1ECAD333" w14:textId="77777777" w:rsidTr="00C75E0D">
        <w:tc>
          <w:tcPr>
            <w:tcW w:w="2450" w:type="pct"/>
            <w:hideMark/>
          </w:tcPr>
          <w:p w14:paraId="5738C46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37D26DC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99</w:t>
            </w:r>
          </w:p>
        </w:tc>
      </w:tr>
    </w:tbl>
    <w:p w14:paraId="661505D2"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4F8D2F44" w14:textId="77777777" w:rsidR="00381404" w:rsidRPr="00381404" w:rsidRDefault="00381404" w:rsidP="00C75E0D">
      <w:pPr>
        <w:jc w:val="both"/>
        <w:rPr>
          <w:rFonts w:ascii="Verdana" w:hAnsi="Verdana"/>
        </w:rPr>
      </w:pPr>
      <w:r w:rsidRPr="00381404">
        <w:rPr>
          <w:rFonts w:ascii="Verdana" w:hAnsi="Verdana"/>
        </w:rPr>
        <w:t>En la regional Cauca a partir de la tabla anterior se observa que el tema más solicitado por los servidores públicos que respondieron la encuesta es: Gestión Documental, Habilidades blandas y Habilidades para interactuar con sus clientes.</w:t>
      </w:r>
    </w:p>
    <w:p w14:paraId="765B25B5" w14:textId="77777777" w:rsidR="00381404" w:rsidRPr="00381404" w:rsidRDefault="00381404" w:rsidP="00381404">
      <w:pPr>
        <w:jc w:val="center"/>
        <w:rPr>
          <w:rFonts w:ascii="Verdana" w:hAnsi="Verdana"/>
          <w:b/>
          <w:bCs/>
        </w:rPr>
      </w:pPr>
      <w:r w:rsidRPr="00381404">
        <w:rPr>
          <w:rFonts w:ascii="Verdana" w:hAnsi="Verdana"/>
          <w:b/>
          <w:bCs/>
        </w:rPr>
        <w:t>Tabla 15 Resultados Regional César</w:t>
      </w:r>
    </w:p>
    <w:tbl>
      <w:tblPr>
        <w:tblStyle w:val="Tablaconcuadrcula"/>
        <w:tblW w:w="5000" w:type="pct"/>
        <w:tblLook w:val="04A0" w:firstRow="1" w:lastRow="0" w:firstColumn="1" w:lastColumn="0" w:noHBand="0" w:noVBand="1"/>
      </w:tblPr>
      <w:tblGrid>
        <w:gridCol w:w="4326"/>
        <w:gridCol w:w="4502"/>
      </w:tblGrid>
      <w:tr w:rsidR="00381404" w:rsidRPr="00381404" w14:paraId="1A1B6D4A" w14:textId="77777777" w:rsidTr="00C75E0D">
        <w:tc>
          <w:tcPr>
            <w:tcW w:w="2450" w:type="pct"/>
            <w:hideMark/>
          </w:tcPr>
          <w:p w14:paraId="21C2811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3DDE742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4E678306" w14:textId="77777777" w:rsidTr="00C75E0D">
        <w:tc>
          <w:tcPr>
            <w:tcW w:w="2450" w:type="pct"/>
            <w:hideMark/>
          </w:tcPr>
          <w:p w14:paraId="293C774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0FB92FB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w:t>
            </w:r>
          </w:p>
        </w:tc>
      </w:tr>
      <w:tr w:rsidR="00381404" w:rsidRPr="00381404" w14:paraId="0205065E" w14:textId="77777777" w:rsidTr="00C75E0D">
        <w:tc>
          <w:tcPr>
            <w:tcW w:w="2450" w:type="pct"/>
            <w:hideMark/>
          </w:tcPr>
          <w:p w14:paraId="741A625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Comunicación asertiva</w:t>
            </w:r>
          </w:p>
        </w:tc>
        <w:tc>
          <w:tcPr>
            <w:tcW w:w="2550" w:type="pct"/>
            <w:hideMark/>
          </w:tcPr>
          <w:p w14:paraId="333B38F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w:t>
            </w:r>
          </w:p>
        </w:tc>
      </w:tr>
      <w:tr w:rsidR="00381404" w:rsidRPr="00381404" w14:paraId="53AA0EB6" w14:textId="77777777" w:rsidTr="00C75E0D">
        <w:tc>
          <w:tcPr>
            <w:tcW w:w="2450" w:type="pct"/>
            <w:hideMark/>
          </w:tcPr>
          <w:p w14:paraId="15D2053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lastRenderedPageBreak/>
              <w:t>Diversidad humana: riqueza y garantía de derechos</w:t>
            </w:r>
          </w:p>
        </w:tc>
        <w:tc>
          <w:tcPr>
            <w:tcW w:w="2550" w:type="pct"/>
            <w:hideMark/>
          </w:tcPr>
          <w:p w14:paraId="351DCF6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12</w:t>
            </w:r>
          </w:p>
        </w:tc>
      </w:tr>
      <w:tr w:rsidR="00381404" w:rsidRPr="00381404" w14:paraId="56293072" w14:textId="77777777" w:rsidTr="00C75E0D">
        <w:tc>
          <w:tcPr>
            <w:tcW w:w="2450" w:type="pct"/>
            <w:hideMark/>
          </w:tcPr>
          <w:p w14:paraId="3E033EB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550" w:type="pct"/>
            <w:hideMark/>
          </w:tcPr>
          <w:p w14:paraId="1D8A1A8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12</w:t>
            </w:r>
          </w:p>
        </w:tc>
      </w:tr>
      <w:tr w:rsidR="00381404" w:rsidRPr="00381404" w14:paraId="1A3768E1" w14:textId="77777777" w:rsidTr="00C75E0D">
        <w:tc>
          <w:tcPr>
            <w:tcW w:w="2450" w:type="pct"/>
            <w:hideMark/>
          </w:tcPr>
          <w:p w14:paraId="0534591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550" w:type="pct"/>
            <w:hideMark/>
          </w:tcPr>
          <w:p w14:paraId="444B5CE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13</w:t>
            </w:r>
          </w:p>
        </w:tc>
      </w:tr>
      <w:tr w:rsidR="00381404" w:rsidRPr="00381404" w14:paraId="333871DA" w14:textId="77777777" w:rsidTr="00C75E0D">
        <w:tc>
          <w:tcPr>
            <w:tcW w:w="2450" w:type="pct"/>
            <w:hideMark/>
          </w:tcPr>
          <w:p w14:paraId="5ABF2F3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550" w:type="pct"/>
            <w:hideMark/>
          </w:tcPr>
          <w:p w14:paraId="73843D8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10</w:t>
            </w:r>
          </w:p>
        </w:tc>
      </w:tr>
      <w:tr w:rsidR="00381404" w:rsidRPr="00381404" w14:paraId="1330E8E2" w14:textId="77777777" w:rsidTr="00C75E0D">
        <w:tc>
          <w:tcPr>
            <w:tcW w:w="2450" w:type="pct"/>
            <w:hideMark/>
          </w:tcPr>
          <w:p w14:paraId="177498E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6F1BA90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8</w:t>
            </w:r>
          </w:p>
        </w:tc>
      </w:tr>
      <w:tr w:rsidR="00381404" w:rsidRPr="00381404" w14:paraId="2DAA389F" w14:textId="77777777" w:rsidTr="00C75E0D">
        <w:tc>
          <w:tcPr>
            <w:tcW w:w="2450" w:type="pct"/>
            <w:hideMark/>
          </w:tcPr>
          <w:p w14:paraId="5662F08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550" w:type="pct"/>
            <w:hideMark/>
          </w:tcPr>
          <w:p w14:paraId="2CB16CD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w:t>
            </w:r>
          </w:p>
        </w:tc>
      </w:tr>
      <w:tr w:rsidR="00381404" w:rsidRPr="00381404" w14:paraId="6F7C0C77" w14:textId="77777777" w:rsidTr="00C75E0D">
        <w:tc>
          <w:tcPr>
            <w:tcW w:w="2450" w:type="pct"/>
            <w:hideMark/>
          </w:tcPr>
          <w:p w14:paraId="764AF98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550" w:type="pct"/>
            <w:hideMark/>
          </w:tcPr>
          <w:p w14:paraId="3553EB7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9</w:t>
            </w:r>
          </w:p>
        </w:tc>
      </w:tr>
      <w:tr w:rsidR="00381404" w:rsidRPr="00381404" w14:paraId="5C9578D7" w14:textId="77777777" w:rsidTr="00C75E0D">
        <w:tc>
          <w:tcPr>
            <w:tcW w:w="2450" w:type="pct"/>
            <w:hideMark/>
          </w:tcPr>
          <w:p w14:paraId="04F716D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550" w:type="pct"/>
            <w:hideMark/>
          </w:tcPr>
          <w:p w14:paraId="1633CEE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20</w:t>
            </w:r>
          </w:p>
        </w:tc>
      </w:tr>
      <w:tr w:rsidR="00381404" w:rsidRPr="00381404" w14:paraId="612574FA" w14:textId="77777777" w:rsidTr="00C75E0D">
        <w:tc>
          <w:tcPr>
            <w:tcW w:w="2450" w:type="pct"/>
            <w:hideMark/>
          </w:tcPr>
          <w:p w14:paraId="6D49B2C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3F5CAB5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14</w:t>
            </w:r>
          </w:p>
        </w:tc>
      </w:tr>
      <w:tr w:rsidR="00381404" w:rsidRPr="00381404" w14:paraId="76FAD913" w14:textId="77777777" w:rsidTr="00C75E0D">
        <w:tc>
          <w:tcPr>
            <w:tcW w:w="2450" w:type="pct"/>
            <w:hideMark/>
          </w:tcPr>
          <w:p w14:paraId="7505954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550" w:type="pct"/>
            <w:hideMark/>
          </w:tcPr>
          <w:p w14:paraId="723BB0C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28</w:t>
            </w:r>
          </w:p>
        </w:tc>
      </w:tr>
      <w:tr w:rsidR="00381404" w:rsidRPr="00381404" w14:paraId="604C5BBA" w14:textId="77777777" w:rsidTr="00C75E0D">
        <w:tc>
          <w:tcPr>
            <w:tcW w:w="2450" w:type="pct"/>
            <w:hideMark/>
          </w:tcPr>
          <w:p w14:paraId="1066B30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4EEFCB0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41</w:t>
            </w:r>
          </w:p>
        </w:tc>
      </w:tr>
      <w:tr w:rsidR="00381404" w:rsidRPr="00381404" w14:paraId="569F0F58" w14:textId="77777777" w:rsidTr="00C75E0D">
        <w:tc>
          <w:tcPr>
            <w:tcW w:w="2450" w:type="pct"/>
            <w:hideMark/>
          </w:tcPr>
          <w:p w14:paraId="6C67D16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65D9264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34</w:t>
            </w:r>
          </w:p>
        </w:tc>
      </w:tr>
    </w:tbl>
    <w:p w14:paraId="2F1C85BA"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7442F37A" w14:textId="77777777" w:rsidR="00381404" w:rsidRPr="00381404" w:rsidRDefault="00381404" w:rsidP="00C75E0D">
      <w:pPr>
        <w:jc w:val="both"/>
        <w:rPr>
          <w:rFonts w:ascii="Verdana" w:hAnsi="Verdana"/>
        </w:rPr>
      </w:pPr>
      <w:r w:rsidRPr="00381404">
        <w:rPr>
          <w:rFonts w:ascii="Verdana" w:hAnsi="Verdana"/>
        </w:rPr>
        <w:t>En la regional César a partir de la gráfica anterior se observa que el tema más solicitado por los servidores públicos que respondieron la encuesta es: Gestión Documental, Habilidades blandas y Habilidades para interactuar con sus clientes.</w:t>
      </w:r>
    </w:p>
    <w:p w14:paraId="47839764" w14:textId="77777777" w:rsidR="00381404" w:rsidRPr="00381404" w:rsidRDefault="00381404" w:rsidP="00381404">
      <w:pPr>
        <w:jc w:val="center"/>
        <w:rPr>
          <w:rFonts w:ascii="Verdana" w:hAnsi="Verdana"/>
          <w:b/>
          <w:bCs/>
        </w:rPr>
      </w:pPr>
      <w:r w:rsidRPr="00381404">
        <w:rPr>
          <w:rFonts w:ascii="Verdana" w:hAnsi="Verdana"/>
          <w:b/>
          <w:bCs/>
        </w:rPr>
        <w:t>Tabla 16 Resultados Regional Chocó</w:t>
      </w:r>
    </w:p>
    <w:tbl>
      <w:tblPr>
        <w:tblStyle w:val="Tablaconcuadrcula"/>
        <w:tblW w:w="5000" w:type="pct"/>
        <w:tblLook w:val="04A0" w:firstRow="1" w:lastRow="0" w:firstColumn="1" w:lastColumn="0" w:noHBand="0" w:noVBand="1"/>
      </w:tblPr>
      <w:tblGrid>
        <w:gridCol w:w="4326"/>
        <w:gridCol w:w="4502"/>
      </w:tblGrid>
      <w:tr w:rsidR="00381404" w:rsidRPr="00381404" w14:paraId="719E9E81" w14:textId="77777777" w:rsidTr="00C75E0D">
        <w:tc>
          <w:tcPr>
            <w:tcW w:w="2450" w:type="pct"/>
            <w:hideMark/>
          </w:tcPr>
          <w:p w14:paraId="1E53ABC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0AF1999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6069BC9F" w14:textId="77777777" w:rsidTr="00C75E0D">
        <w:tc>
          <w:tcPr>
            <w:tcW w:w="2450" w:type="pct"/>
            <w:hideMark/>
          </w:tcPr>
          <w:p w14:paraId="6D33BAD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7493AD3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5</w:t>
            </w:r>
          </w:p>
        </w:tc>
      </w:tr>
      <w:tr w:rsidR="00381404" w:rsidRPr="00381404" w14:paraId="028E911F" w14:textId="77777777" w:rsidTr="00C75E0D">
        <w:tc>
          <w:tcPr>
            <w:tcW w:w="2450" w:type="pct"/>
            <w:hideMark/>
          </w:tcPr>
          <w:p w14:paraId="53761A4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Comunicación asertiva</w:t>
            </w:r>
          </w:p>
        </w:tc>
        <w:tc>
          <w:tcPr>
            <w:tcW w:w="2550" w:type="pct"/>
            <w:hideMark/>
          </w:tcPr>
          <w:p w14:paraId="74DAA23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5</w:t>
            </w:r>
          </w:p>
        </w:tc>
      </w:tr>
      <w:tr w:rsidR="00381404" w:rsidRPr="00381404" w14:paraId="41FD94AD" w14:textId="77777777" w:rsidTr="00C75E0D">
        <w:tc>
          <w:tcPr>
            <w:tcW w:w="2450" w:type="pct"/>
            <w:hideMark/>
          </w:tcPr>
          <w:p w14:paraId="3262041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550" w:type="pct"/>
            <w:hideMark/>
          </w:tcPr>
          <w:p w14:paraId="7543B82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28</w:t>
            </w:r>
          </w:p>
        </w:tc>
      </w:tr>
      <w:tr w:rsidR="00381404" w:rsidRPr="00381404" w14:paraId="7A0F5310" w14:textId="77777777" w:rsidTr="00C75E0D">
        <w:tc>
          <w:tcPr>
            <w:tcW w:w="2450" w:type="pct"/>
            <w:hideMark/>
          </w:tcPr>
          <w:p w14:paraId="383D944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550" w:type="pct"/>
            <w:hideMark/>
          </w:tcPr>
          <w:p w14:paraId="2D6E430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18</w:t>
            </w:r>
          </w:p>
        </w:tc>
      </w:tr>
      <w:tr w:rsidR="00381404" w:rsidRPr="00381404" w14:paraId="46F00DF7" w14:textId="77777777" w:rsidTr="00C75E0D">
        <w:tc>
          <w:tcPr>
            <w:tcW w:w="2450" w:type="pct"/>
            <w:hideMark/>
          </w:tcPr>
          <w:p w14:paraId="38F28AF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550" w:type="pct"/>
            <w:hideMark/>
          </w:tcPr>
          <w:p w14:paraId="4BCB079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17</w:t>
            </w:r>
          </w:p>
        </w:tc>
      </w:tr>
      <w:tr w:rsidR="00381404" w:rsidRPr="00381404" w14:paraId="6F66633C" w14:textId="77777777" w:rsidTr="00C75E0D">
        <w:tc>
          <w:tcPr>
            <w:tcW w:w="2450" w:type="pct"/>
            <w:hideMark/>
          </w:tcPr>
          <w:p w14:paraId="0254A73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550" w:type="pct"/>
            <w:hideMark/>
          </w:tcPr>
          <w:p w14:paraId="049F540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11</w:t>
            </w:r>
          </w:p>
        </w:tc>
      </w:tr>
      <w:tr w:rsidR="00381404" w:rsidRPr="00381404" w14:paraId="06D29285" w14:textId="77777777" w:rsidTr="00C75E0D">
        <w:tc>
          <w:tcPr>
            <w:tcW w:w="2450" w:type="pct"/>
            <w:hideMark/>
          </w:tcPr>
          <w:p w14:paraId="45F9E07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1E24DA2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17</w:t>
            </w:r>
          </w:p>
        </w:tc>
      </w:tr>
      <w:tr w:rsidR="00381404" w:rsidRPr="00381404" w14:paraId="7953E7E1" w14:textId="77777777" w:rsidTr="00C75E0D">
        <w:tc>
          <w:tcPr>
            <w:tcW w:w="2450" w:type="pct"/>
            <w:hideMark/>
          </w:tcPr>
          <w:p w14:paraId="574BA53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lastRenderedPageBreak/>
              <w:t>Mecanismos de participación ciudadana</w:t>
            </w:r>
          </w:p>
        </w:tc>
        <w:tc>
          <w:tcPr>
            <w:tcW w:w="2550" w:type="pct"/>
            <w:hideMark/>
          </w:tcPr>
          <w:p w14:paraId="0C0D67C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14</w:t>
            </w:r>
          </w:p>
        </w:tc>
      </w:tr>
      <w:tr w:rsidR="00381404" w:rsidRPr="00381404" w14:paraId="2C66142C" w14:textId="77777777" w:rsidTr="00C75E0D">
        <w:tc>
          <w:tcPr>
            <w:tcW w:w="2450" w:type="pct"/>
            <w:hideMark/>
          </w:tcPr>
          <w:p w14:paraId="22F39CB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550" w:type="pct"/>
            <w:hideMark/>
          </w:tcPr>
          <w:p w14:paraId="76D033F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13</w:t>
            </w:r>
          </w:p>
        </w:tc>
      </w:tr>
      <w:tr w:rsidR="00381404" w:rsidRPr="00381404" w14:paraId="78C5ECA9" w14:textId="77777777" w:rsidTr="00C75E0D">
        <w:tc>
          <w:tcPr>
            <w:tcW w:w="2450" w:type="pct"/>
            <w:hideMark/>
          </w:tcPr>
          <w:p w14:paraId="6320B1A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550" w:type="pct"/>
            <w:hideMark/>
          </w:tcPr>
          <w:p w14:paraId="784B389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26</w:t>
            </w:r>
          </w:p>
        </w:tc>
      </w:tr>
      <w:tr w:rsidR="00381404" w:rsidRPr="00381404" w14:paraId="687FE458" w14:textId="77777777" w:rsidTr="00C75E0D">
        <w:tc>
          <w:tcPr>
            <w:tcW w:w="2450" w:type="pct"/>
            <w:hideMark/>
          </w:tcPr>
          <w:p w14:paraId="5C15157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2FE4683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14</w:t>
            </w:r>
          </w:p>
        </w:tc>
      </w:tr>
      <w:tr w:rsidR="00381404" w:rsidRPr="00381404" w14:paraId="1D16FBB9" w14:textId="77777777" w:rsidTr="00C75E0D">
        <w:tc>
          <w:tcPr>
            <w:tcW w:w="2450" w:type="pct"/>
            <w:hideMark/>
          </w:tcPr>
          <w:p w14:paraId="0D67EB4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550" w:type="pct"/>
            <w:hideMark/>
          </w:tcPr>
          <w:p w14:paraId="66BA889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41</w:t>
            </w:r>
          </w:p>
        </w:tc>
      </w:tr>
      <w:tr w:rsidR="00381404" w:rsidRPr="00381404" w14:paraId="47015CCD" w14:textId="77777777" w:rsidTr="00C75E0D">
        <w:tc>
          <w:tcPr>
            <w:tcW w:w="2450" w:type="pct"/>
            <w:hideMark/>
          </w:tcPr>
          <w:p w14:paraId="15C3AD2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0ED61C1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68</w:t>
            </w:r>
          </w:p>
        </w:tc>
      </w:tr>
      <w:tr w:rsidR="00381404" w:rsidRPr="00381404" w14:paraId="4ECC7F37" w14:textId="77777777" w:rsidTr="00C75E0D">
        <w:tc>
          <w:tcPr>
            <w:tcW w:w="2450" w:type="pct"/>
            <w:hideMark/>
          </w:tcPr>
          <w:p w14:paraId="1A51FD4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566DD68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49</w:t>
            </w:r>
          </w:p>
        </w:tc>
      </w:tr>
    </w:tbl>
    <w:p w14:paraId="16395054"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2FCB56D8" w14:textId="77777777" w:rsidR="00381404" w:rsidRPr="00381404" w:rsidRDefault="00381404" w:rsidP="00C75E0D">
      <w:pPr>
        <w:jc w:val="both"/>
        <w:rPr>
          <w:rFonts w:ascii="Verdana" w:hAnsi="Verdana"/>
        </w:rPr>
      </w:pPr>
      <w:r w:rsidRPr="00381404">
        <w:rPr>
          <w:rFonts w:ascii="Verdana" w:hAnsi="Verdana"/>
        </w:rPr>
        <w:t>En la regional Chocó a partir de la tabla anterior se observa que el tema más solicitado por los servidores públicos que respondieron la encuesta es: Gestión Documental, Habilidades blandas y Habilidades para interactuar con sus clientes.</w:t>
      </w:r>
    </w:p>
    <w:p w14:paraId="26CF7C61" w14:textId="77777777" w:rsidR="00381404" w:rsidRPr="00381404" w:rsidRDefault="00381404" w:rsidP="00381404">
      <w:pPr>
        <w:jc w:val="center"/>
        <w:rPr>
          <w:rFonts w:ascii="Verdana" w:hAnsi="Verdana"/>
          <w:b/>
          <w:bCs/>
        </w:rPr>
      </w:pPr>
      <w:r w:rsidRPr="00381404">
        <w:rPr>
          <w:rFonts w:ascii="Verdana" w:hAnsi="Verdana"/>
          <w:b/>
          <w:bCs/>
        </w:rPr>
        <w:t>Tabla 17 Resultados Regional Córdoba</w:t>
      </w:r>
    </w:p>
    <w:tbl>
      <w:tblPr>
        <w:tblStyle w:val="Tablaconcuadrcula"/>
        <w:tblW w:w="5000" w:type="pct"/>
        <w:tblLook w:val="04A0" w:firstRow="1" w:lastRow="0" w:firstColumn="1" w:lastColumn="0" w:noHBand="0" w:noVBand="1"/>
      </w:tblPr>
      <w:tblGrid>
        <w:gridCol w:w="4326"/>
        <w:gridCol w:w="4502"/>
      </w:tblGrid>
      <w:tr w:rsidR="00381404" w:rsidRPr="00381404" w14:paraId="6EEAA391" w14:textId="77777777" w:rsidTr="00C75E0D">
        <w:tc>
          <w:tcPr>
            <w:tcW w:w="2450" w:type="pct"/>
            <w:hideMark/>
          </w:tcPr>
          <w:p w14:paraId="00E35BE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2D49450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020B80A1" w14:textId="77777777" w:rsidTr="00C75E0D">
        <w:tc>
          <w:tcPr>
            <w:tcW w:w="2450" w:type="pct"/>
            <w:hideMark/>
          </w:tcPr>
          <w:p w14:paraId="3A91DE9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0914E7C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w:t>
            </w:r>
          </w:p>
        </w:tc>
      </w:tr>
      <w:tr w:rsidR="00381404" w:rsidRPr="00381404" w14:paraId="7C7C5495" w14:textId="77777777" w:rsidTr="00C75E0D">
        <w:tc>
          <w:tcPr>
            <w:tcW w:w="2450" w:type="pct"/>
            <w:hideMark/>
          </w:tcPr>
          <w:p w14:paraId="0E5245B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Comunicación asertiva</w:t>
            </w:r>
          </w:p>
        </w:tc>
        <w:tc>
          <w:tcPr>
            <w:tcW w:w="2550" w:type="pct"/>
            <w:hideMark/>
          </w:tcPr>
          <w:p w14:paraId="0549D4F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6</w:t>
            </w:r>
          </w:p>
        </w:tc>
      </w:tr>
      <w:tr w:rsidR="00381404" w:rsidRPr="00381404" w14:paraId="16C07A92" w14:textId="77777777" w:rsidTr="00C75E0D">
        <w:tc>
          <w:tcPr>
            <w:tcW w:w="2450" w:type="pct"/>
            <w:hideMark/>
          </w:tcPr>
          <w:p w14:paraId="48C5C93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550" w:type="pct"/>
            <w:hideMark/>
          </w:tcPr>
          <w:p w14:paraId="66C460B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14</w:t>
            </w:r>
          </w:p>
        </w:tc>
      </w:tr>
      <w:tr w:rsidR="00381404" w:rsidRPr="00381404" w14:paraId="0C19B41E" w14:textId="77777777" w:rsidTr="00C75E0D">
        <w:tc>
          <w:tcPr>
            <w:tcW w:w="2450" w:type="pct"/>
            <w:hideMark/>
          </w:tcPr>
          <w:p w14:paraId="712AFE3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550" w:type="pct"/>
            <w:hideMark/>
          </w:tcPr>
          <w:p w14:paraId="19667EC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8</w:t>
            </w:r>
          </w:p>
        </w:tc>
      </w:tr>
      <w:tr w:rsidR="00381404" w:rsidRPr="00381404" w14:paraId="39E7840D" w14:textId="77777777" w:rsidTr="00C75E0D">
        <w:tc>
          <w:tcPr>
            <w:tcW w:w="2450" w:type="pct"/>
            <w:hideMark/>
          </w:tcPr>
          <w:p w14:paraId="511F9BF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550" w:type="pct"/>
            <w:hideMark/>
          </w:tcPr>
          <w:p w14:paraId="44B048D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w:t>
            </w:r>
          </w:p>
        </w:tc>
      </w:tr>
      <w:tr w:rsidR="00381404" w:rsidRPr="00381404" w14:paraId="753E45DD" w14:textId="77777777" w:rsidTr="00C75E0D">
        <w:tc>
          <w:tcPr>
            <w:tcW w:w="2450" w:type="pct"/>
            <w:hideMark/>
          </w:tcPr>
          <w:p w14:paraId="01C1AAB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550" w:type="pct"/>
            <w:hideMark/>
          </w:tcPr>
          <w:p w14:paraId="7DBDCBB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w:t>
            </w:r>
          </w:p>
        </w:tc>
      </w:tr>
      <w:tr w:rsidR="00381404" w:rsidRPr="00381404" w14:paraId="62D48604" w14:textId="77777777" w:rsidTr="00C75E0D">
        <w:tc>
          <w:tcPr>
            <w:tcW w:w="2450" w:type="pct"/>
            <w:hideMark/>
          </w:tcPr>
          <w:p w14:paraId="710B1A3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51F944E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w:t>
            </w:r>
          </w:p>
        </w:tc>
      </w:tr>
      <w:tr w:rsidR="00381404" w:rsidRPr="00381404" w14:paraId="7807A5DE" w14:textId="77777777" w:rsidTr="00C75E0D">
        <w:tc>
          <w:tcPr>
            <w:tcW w:w="2450" w:type="pct"/>
            <w:hideMark/>
          </w:tcPr>
          <w:p w14:paraId="0E26213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550" w:type="pct"/>
            <w:hideMark/>
          </w:tcPr>
          <w:p w14:paraId="67D52C0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11</w:t>
            </w:r>
          </w:p>
        </w:tc>
      </w:tr>
      <w:tr w:rsidR="00381404" w:rsidRPr="00381404" w14:paraId="5AB27867" w14:textId="77777777" w:rsidTr="00C75E0D">
        <w:tc>
          <w:tcPr>
            <w:tcW w:w="2450" w:type="pct"/>
            <w:hideMark/>
          </w:tcPr>
          <w:p w14:paraId="587329D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550" w:type="pct"/>
            <w:hideMark/>
          </w:tcPr>
          <w:p w14:paraId="5519D2A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6</w:t>
            </w:r>
          </w:p>
        </w:tc>
      </w:tr>
      <w:tr w:rsidR="00381404" w:rsidRPr="00381404" w14:paraId="1673EE2B" w14:textId="77777777" w:rsidTr="00C75E0D">
        <w:tc>
          <w:tcPr>
            <w:tcW w:w="2450" w:type="pct"/>
            <w:hideMark/>
          </w:tcPr>
          <w:p w14:paraId="0BC1E24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550" w:type="pct"/>
            <w:hideMark/>
          </w:tcPr>
          <w:p w14:paraId="2813B0D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12</w:t>
            </w:r>
          </w:p>
        </w:tc>
      </w:tr>
      <w:tr w:rsidR="00381404" w:rsidRPr="00381404" w14:paraId="73B99FDE" w14:textId="77777777" w:rsidTr="00C75E0D">
        <w:tc>
          <w:tcPr>
            <w:tcW w:w="2450" w:type="pct"/>
            <w:hideMark/>
          </w:tcPr>
          <w:p w14:paraId="788494B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114A8AC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8</w:t>
            </w:r>
          </w:p>
        </w:tc>
      </w:tr>
      <w:tr w:rsidR="00381404" w:rsidRPr="00381404" w14:paraId="0F5C004F" w14:textId="77777777" w:rsidTr="00C75E0D">
        <w:tc>
          <w:tcPr>
            <w:tcW w:w="2450" w:type="pct"/>
            <w:hideMark/>
          </w:tcPr>
          <w:p w14:paraId="333709B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617CE4A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733ADA7C" w14:textId="77777777" w:rsidTr="00C75E0D">
        <w:tc>
          <w:tcPr>
            <w:tcW w:w="2450" w:type="pct"/>
            <w:hideMark/>
          </w:tcPr>
          <w:p w14:paraId="578487E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lastRenderedPageBreak/>
              <w:t>Habilidades para interactuar con sus clientes</w:t>
            </w:r>
          </w:p>
        </w:tc>
        <w:tc>
          <w:tcPr>
            <w:tcW w:w="2550" w:type="pct"/>
            <w:hideMark/>
          </w:tcPr>
          <w:p w14:paraId="125F75E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26</w:t>
            </w:r>
          </w:p>
        </w:tc>
      </w:tr>
      <w:tr w:rsidR="00381404" w:rsidRPr="00381404" w14:paraId="1428D537" w14:textId="77777777" w:rsidTr="00C75E0D">
        <w:tc>
          <w:tcPr>
            <w:tcW w:w="2450" w:type="pct"/>
            <w:hideMark/>
          </w:tcPr>
          <w:p w14:paraId="33DCB06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3467FB8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24</w:t>
            </w:r>
          </w:p>
        </w:tc>
      </w:tr>
      <w:tr w:rsidR="00381404" w:rsidRPr="00381404" w14:paraId="7BFF6386" w14:textId="77777777" w:rsidTr="00C75E0D">
        <w:tc>
          <w:tcPr>
            <w:tcW w:w="2450" w:type="pct"/>
            <w:hideMark/>
          </w:tcPr>
          <w:p w14:paraId="7D8865C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74B5C2C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29</w:t>
            </w:r>
          </w:p>
        </w:tc>
      </w:tr>
    </w:tbl>
    <w:p w14:paraId="0F9A1447"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2508A05E" w14:textId="77777777" w:rsidR="00381404" w:rsidRPr="00381404" w:rsidRDefault="00381404" w:rsidP="00C75E0D">
      <w:pPr>
        <w:jc w:val="both"/>
        <w:rPr>
          <w:rFonts w:ascii="Verdana" w:hAnsi="Verdana"/>
        </w:rPr>
      </w:pPr>
      <w:r w:rsidRPr="00381404">
        <w:rPr>
          <w:rFonts w:ascii="Verdana" w:hAnsi="Verdana"/>
        </w:rPr>
        <w:t>En la regional Córdoba a partir de la tabla anterior se observa que el tema más solicitado por los servidores públicos que respondieron la encuesta es: Gestión Documental, Habilidades blandas y Habilidades para interactuar con sus clientes.</w:t>
      </w:r>
    </w:p>
    <w:p w14:paraId="56FCEEF1" w14:textId="77777777" w:rsidR="00381404" w:rsidRPr="00381404" w:rsidRDefault="00381404" w:rsidP="00381404">
      <w:pPr>
        <w:jc w:val="center"/>
        <w:rPr>
          <w:rFonts w:ascii="Verdana" w:hAnsi="Verdana"/>
          <w:b/>
          <w:bCs/>
        </w:rPr>
      </w:pPr>
      <w:r w:rsidRPr="00381404">
        <w:rPr>
          <w:rFonts w:ascii="Verdana" w:hAnsi="Verdana"/>
          <w:b/>
          <w:bCs/>
        </w:rPr>
        <w:t>Tabla 18 Resultados Regional Cundinamarca</w:t>
      </w:r>
    </w:p>
    <w:tbl>
      <w:tblPr>
        <w:tblStyle w:val="Tablaconcuadrcula"/>
        <w:tblW w:w="5000" w:type="pct"/>
        <w:tblLook w:val="04A0" w:firstRow="1" w:lastRow="0" w:firstColumn="1" w:lastColumn="0" w:noHBand="0" w:noVBand="1"/>
      </w:tblPr>
      <w:tblGrid>
        <w:gridCol w:w="4326"/>
        <w:gridCol w:w="4502"/>
      </w:tblGrid>
      <w:tr w:rsidR="00381404" w:rsidRPr="00381404" w14:paraId="18AD0A20" w14:textId="77777777" w:rsidTr="00C75E0D">
        <w:tc>
          <w:tcPr>
            <w:tcW w:w="2450" w:type="pct"/>
            <w:hideMark/>
          </w:tcPr>
          <w:p w14:paraId="4067879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5ECA79B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2B3923D7" w14:textId="77777777" w:rsidTr="00C75E0D">
        <w:tc>
          <w:tcPr>
            <w:tcW w:w="2450" w:type="pct"/>
            <w:hideMark/>
          </w:tcPr>
          <w:p w14:paraId="416A258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202E4C7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w:t>
            </w:r>
          </w:p>
        </w:tc>
      </w:tr>
      <w:tr w:rsidR="00381404" w:rsidRPr="00381404" w14:paraId="26291D8F" w14:textId="77777777" w:rsidTr="00C75E0D">
        <w:tc>
          <w:tcPr>
            <w:tcW w:w="2450" w:type="pct"/>
            <w:hideMark/>
          </w:tcPr>
          <w:p w14:paraId="4A20AD1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Comunicación asertiva</w:t>
            </w:r>
          </w:p>
        </w:tc>
        <w:tc>
          <w:tcPr>
            <w:tcW w:w="2550" w:type="pct"/>
            <w:hideMark/>
          </w:tcPr>
          <w:p w14:paraId="629C6DB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17</w:t>
            </w:r>
          </w:p>
        </w:tc>
      </w:tr>
      <w:tr w:rsidR="00381404" w:rsidRPr="00381404" w14:paraId="632A7BD9" w14:textId="77777777" w:rsidTr="00C75E0D">
        <w:tc>
          <w:tcPr>
            <w:tcW w:w="2450" w:type="pct"/>
            <w:hideMark/>
          </w:tcPr>
          <w:p w14:paraId="125FACE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550" w:type="pct"/>
            <w:hideMark/>
          </w:tcPr>
          <w:p w14:paraId="7B78C50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28</w:t>
            </w:r>
          </w:p>
        </w:tc>
      </w:tr>
      <w:tr w:rsidR="00381404" w:rsidRPr="00381404" w14:paraId="55E63BC2" w14:textId="77777777" w:rsidTr="00C75E0D">
        <w:tc>
          <w:tcPr>
            <w:tcW w:w="2450" w:type="pct"/>
            <w:hideMark/>
          </w:tcPr>
          <w:p w14:paraId="6FDE0E9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550" w:type="pct"/>
            <w:hideMark/>
          </w:tcPr>
          <w:p w14:paraId="34E1CF9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21</w:t>
            </w:r>
          </w:p>
        </w:tc>
      </w:tr>
      <w:tr w:rsidR="00381404" w:rsidRPr="00381404" w14:paraId="6244B098" w14:textId="77777777" w:rsidTr="00C75E0D">
        <w:tc>
          <w:tcPr>
            <w:tcW w:w="2450" w:type="pct"/>
            <w:hideMark/>
          </w:tcPr>
          <w:p w14:paraId="7C8F622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550" w:type="pct"/>
            <w:hideMark/>
          </w:tcPr>
          <w:p w14:paraId="23B4985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20</w:t>
            </w:r>
          </w:p>
        </w:tc>
      </w:tr>
      <w:tr w:rsidR="00381404" w:rsidRPr="00381404" w14:paraId="56D713AF" w14:textId="77777777" w:rsidTr="00C75E0D">
        <w:tc>
          <w:tcPr>
            <w:tcW w:w="2450" w:type="pct"/>
            <w:hideMark/>
          </w:tcPr>
          <w:p w14:paraId="0037AE8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550" w:type="pct"/>
            <w:hideMark/>
          </w:tcPr>
          <w:p w14:paraId="732E6B4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13</w:t>
            </w:r>
          </w:p>
        </w:tc>
      </w:tr>
      <w:tr w:rsidR="00381404" w:rsidRPr="00381404" w14:paraId="20526522" w14:textId="77777777" w:rsidTr="00C75E0D">
        <w:tc>
          <w:tcPr>
            <w:tcW w:w="2450" w:type="pct"/>
            <w:hideMark/>
          </w:tcPr>
          <w:p w14:paraId="141AF6F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69814C2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25</w:t>
            </w:r>
          </w:p>
        </w:tc>
      </w:tr>
      <w:tr w:rsidR="00381404" w:rsidRPr="00381404" w14:paraId="65E79B70" w14:textId="77777777" w:rsidTr="00C75E0D">
        <w:tc>
          <w:tcPr>
            <w:tcW w:w="2450" w:type="pct"/>
            <w:hideMark/>
          </w:tcPr>
          <w:p w14:paraId="13FE865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550" w:type="pct"/>
            <w:hideMark/>
          </w:tcPr>
          <w:p w14:paraId="2674B24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19</w:t>
            </w:r>
          </w:p>
        </w:tc>
      </w:tr>
      <w:tr w:rsidR="00381404" w:rsidRPr="00381404" w14:paraId="5A746663" w14:textId="77777777" w:rsidTr="00C75E0D">
        <w:tc>
          <w:tcPr>
            <w:tcW w:w="2450" w:type="pct"/>
            <w:hideMark/>
          </w:tcPr>
          <w:p w14:paraId="0143157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550" w:type="pct"/>
            <w:hideMark/>
          </w:tcPr>
          <w:p w14:paraId="059C5BA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23</w:t>
            </w:r>
          </w:p>
        </w:tc>
      </w:tr>
      <w:tr w:rsidR="00381404" w:rsidRPr="00381404" w14:paraId="7A8923A2" w14:textId="77777777" w:rsidTr="00C75E0D">
        <w:tc>
          <w:tcPr>
            <w:tcW w:w="2450" w:type="pct"/>
            <w:hideMark/>
          </w:tcPr>
          <w:p w14:paraId="3E88D81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550" w:type="pct"/>
            <w:hideMark/>
          </w:tcPr>
          <w:p w14:paraId="22D5AE3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16</w:t>
            </w:r>
          </w:p>
        </w:tc>
      </w:tr>
      <w:tr w:rsidR="00381404" w:rsidRPr="00381404" w14:paraId="3AEC4E7E" w14:textId="77777777" w:rsidTr="00C75E0D">
        <w:tc>
          <w:tcPr>
            <w:tcW w:w="2450" w:type="pct"/>
            <w:hideMark/>
          </w:tcPr>
          <w:p w14:paraId="7A28EBC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0EE9D06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20</w:t>
            </w:r>
          </w:p>
        </w:tc>
      </w:tr>
      <w:tr w:rsidR="00381404" w:rsidRPr="00381404" w14:paraId="53DAD25D" w14:textId="77777777" w:rsidTr="00C75E0D">
        <w:tc>
          <w:tcPr>
            <w:tcW w:w="2450" w:type="pct"/>
            <w:hideMark/>
          </w:tcPr>
          <w:p w14:paraId="168BFA2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550" w:type="pct"/>
            <w:hideMark/>
          </w:tcPr>
          <w:p w14:paraId="1308CE3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52</w:t>
            </w:r>
          </w:p>
        </w:tc>
      </w:tr>
      <w:tr w:rsidR="00381404" w:rsidRPr="00381404" w14:paraId="6AA5C1A2" w14:textId="77777777" w:rsidTr="00C75E0D">
        <w:tc>
          <w:tcPr>
            <w:tcW w:w="2450" w:type="pct"/>
            <w:hideMark/>
          </w:tcPr>
          <w:p w14:paraId="0CC52C3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033D886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81</w:t>
            </w:r>
          </w:p>
        </w:tc>
      </w:tr>
      <w:tr w:rsidR="00381404" w:rsidRPr="00381404" w14:paraId="2770D1E4" w14:textId="77777777" w:rsidTr="00C75E0D">
        <w:tc>
          <w:tcPr>
            <w:tcW w:w="2450" w:type="pct"/>
            <w:hideMark/>
          </w:tcPr>
          <w:p w14:paraId="7402603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1A32BC5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63</w:t>
            </w:r>
          </w:p>
        </w:tc>
      </w:tr>
    </w:tbl>
    <w:p w14:paraId="2E30E1B5"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244FBA57" w14:textId="77777777" w:rsidR="00381404" w:rsidRPr="00381404" w:rsidRDefault="00381404" w:rsidP="00C75E0D">
      <w:pPr>
        <w:jc w:val="both"/>
        <w:rPr>
          <w:rFonts w:ascii="Verdana" w:hAnsi="Verdana"/>
        </w:rPr>
      </w:pPr>
      <w:r w:rsidRPr="00381404">
        <w:rPr>
          <w:rFonts w:ascii="Verdana" w:hAnsi="Verdana"/>
        </w:rPr>
        <w:t>En la regional Cundinamarca a partir de la tabla anterior se observa que el tema más solicitado por los servidores públicos que respondieron la encuesta es: Gestión Documental, Habilidades blandas y Habilidades para interactuar con sus clientes.</w:t>
      </w:r>
    </w:p>
    <w:p w14:paraId="21AC706D" w14:textId="77777777" w:rsidR="00381404" w:rsidRPr="00381404" w:rsidRDefault="00381404" w:rsidP="00381404">
      <w:pPr>
        <w:jc w:val="center"/>
        <w:rPr>
          <w:rFonts w:ascii="Verdana" w:hAnsi="Verdana"/>
          <w:b/>
          <w:bCs/>
        </w:rPr>
      </w:pPr>
      <w:r w:rsidRPr="00381404">
        <w:rPr>
          <w:rFonts w:ascii="Verdana" w:hAnsi="Verdana"/>
          <w:b/>
          <w:bCs/>
        </w:rPr>
        <w:lastRenderedPageBreak/>
        <w:t>Tabla 19 Resultados Sede de la Dirección General</w:t>
      </w:r>
    </w:p>
    <w:tbl>
      <w:tblPr>
        <w:tblStyle w:val="Tablaconcuadrcula"/>
        <w:tblW w:w="5000" w:type="pct"/>
        <w:tblLook w:val="04A0" w:firstRow="1" w:lastRow="0" w:firstColumn="1" w:lastColumn="0" w:noHBand="0" w:noVBand="1"/>
      </w:tblPr>
      <w:tblGrid>
        <w:gridCol w:w="4326"/>
        <w:gridCol w:w="4502"/>
      </w:tblGrid>
      <w:tr w:rsidR="00381404" w:rsidRPr="00381404" w14:paraId="02499965" w14:textId="77777777" w:rsidTr="00C75E0D">
        <w:tc>
          <w:tcPr>
            <w:tcW w:w="2450" w:type="pct"/>
            <w:hideMark/>
          </w:tcPr>
          <w:p w14:paraId="6F61D0C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169236B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417B8D70" w14:textId="77777777" w:rsidTr="00C75E0D">
        <w:tc>
          <w:tcPr>
            <w:tcW w:w="2450" w:type="pct"/>
            <w:hideMark/>
          </w:tcPr>
          <w:p w14:paraId="5C8E70C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5F89B89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w:t>
            </w:r>
          </w:p>
        </w:tc>
      </w:tr>
      <w:tr w:rsidR="00381404" w:rsidRPr="00381404" w14:paraId="109C880C" w14:textId="77777777" w:rsidTr="00C75E0D">
        <w:tc>
          <w:tcPr>
            <w:tcW w:w="2450" w:type="pct"/>
            <w:hideMark/>
          </w:tcPr>
          <w:p w14:paraId="3BEDE2F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30282EE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021534BA" w14:textId="77777777" w:rsidTr="00C75E0D">
        <w:tc>
          <w:tcPr>
            <w:tcW w:w="2450" w:type="pct"/>
            <w:hideMark/>
          </w:tcPr>
          <w:p w14:paraId="601C014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Comunicación asertiva</w:t>
            </w:r>
          </w:p>
        </w:tc>
        <w:tc>
          <w:tcPr>
            <w:tcW w:w="2550" w:type="pct"/>
            <w:hideMark/>
          </w:tcPr>
          <w:p w14:paraId="2D6B227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17</w:t>
            </w:r>
          </w:p>
        </w:tc>
      </w:tr>
      <w:tr w:rsidR="00381404" w:rsidRPr="00381404" w14:paraId="66B7B14F" w14:textId="77777777" w:rsidTr="00C75E0D">
        <w:tc>
          <w:tcPr>
            <w:tcW w:w="2450" w:type="pct"/>
            <w:hideMark/>
          </w:tcPr>
          <w:p w14:paraId="029477B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550" w:type="pct"/>
            <w:hideMark/>
          </w:tcPr>
          <w:p w14:paraId="14C1B7D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20</w:t>
            </w:r>
          </w:p>
        </w:tc>
      </w:tr>
      <w:tr w:rsidR="00381404" w:rsidRPr="00381404" w14:paraId="5D2E6D28" w14:textId="77777777" w:rsidTr="00C75E0D">
        <w:tc>
          <w:tcPr>
            <w:tcW w:w="2450" w:type="pct"/>
            <w:hideMark/>
          </w:tcPr>
          <w:p w14:paraId="301A0AF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550" w:type="pct"/>
            <w:hideMark/>
          </w:tcPr>
          <w:p w14:paraId="7223A99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11</w:t>
            </w:r>
          </w:p>
        </w:tc>
      </w:tr>
      <w:tr w:rsidR="00381404" w:rsidRPr="00381404" w14:paraId="77A192CA" w14:textId="77777777" w:rsidTr="00C75E0D">
        <w:tc>
          <w:tcPr>
            <w:tcW w:w="2450" w:type="pct"/>
            <w:hideMark/>
          </w:tcPr>
          <w:p w14:paraId="591E8D3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550" w:type="pct"/>
            <w:hideMark/>
          </w:tcPr>
          <w:p w14:paraId="041D6B1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17</w:t>
            </w:r>
          </w:p>
        </w:tc>
      </w:tr>
      <w:tr w:rsidR="00381404" w:rsidRPr="00381404" w14:paraId="1BF7E727" w14:textId="77777777" w:rsidTr="00C75E0D">
        <w:tc>
          <w:tcPr>
            <w:tcW w:w="2450" w:type="pct"/>
            <w:hideMark/>
          </w:tcPr>
          <w:p w14:paraId="0C8935E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550" w:type="pct"/>
            <w:hideMark/>
          </w:tcPr>
          <w:p w14:paraId="06E50B8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9</w:t>
            </w:r>
          </w:p>
        </w:tc>
      </w:tr>
      <w:tr w:rsidR="00381404" w:rsidRPr="00381404" w14:paraId="7BDD25F6" w14:textId="77777777" w:rsidTr="00C75E0D">
        <w:tc>
          <w:tcPr>
            <w:tcW w:w="2450" w:type="pct"/>
            <w:hideMark/>
          </w:tcPr>
          <w:p w14:paraId="106B83F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07B3129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14</w:t>
            </w:r>
          </w:p>
        </w:tc>
      </w:tr>
      <w:tr w:rsidR="00381404" w:rsidRPr="00381404" w14:paraId="5C403CEB" w14:textId="77777777" w:rsidTr="00C75E0D">
        <w:tc>
          <w:tcPr>
            <w:tcW w:w="2450" w:type="pct"/>
            <w:hideMark/>
          </w:tcPr>
          <w:p w14:paraId="6E0638E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550" w:type="pct"/>
            <w:hideMark/>
          </w:tcPr>
          <w:p w14:paraId="7FC24E3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13</w:t>
            </w:r>
          </w:p>
        </w:tc>
      </w:tr>
      <w:tr w:rsidR="00381404" w:rsidRPr="00381404" w14:paraId="1784CB0B" w14:textId="77777777" w:rsidTr="00C75E0D">
        <w:tc>
          <w:tcPr>
            <w:tcW w:w="2450" w:type="pct"/>
            <w:hideMark/>
          </w:tcPr>
          <w:p w14:paraId="276DFD9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550" w:type="pct"/>
            <w:hideMark/>
          </w:tcPr>
          <w:p w14:paraId="41A5FA6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20</w:t>
            </w:r>
          </w:p>
        </w:tc>
      </w:tr>
      <w:tr w:rsidR="00381404" w:rsidRPr="00381404" w14:paraId="49CA4F94" w14:textId="77777777" w:rsidTr="00C75E0D">
        <w:tc>
          <w:tcPr>
            <w:tcW w:w="2450" w:type="pct"/>
            <w:hideMark/>
          </w:tcPr>
          <w:p w14:paraId="5C6E154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550" w:type="pct"/>
            <w:hideMark/>
          </w:tcPr>
          <w:p w14:paraId="0632113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w:t>
            </w:r>
          </w:p>
        </w:tc>
      </w:tr>
      <w:tr w:rsidR="00381404" w:rsidRPr="00381404" w14:paraId="7B523C0B" w14:textId="77777777" w:rsidTr="00C75E0D">
        <w:tc>
          <w:tcPr>
            <w:tcW w:w="2450" w:type="pct"/>
            <w:hideMark/>
          </w:tcPr>
          <w:p w14:paraId="715BC53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68AACB9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23</w:t>
            </w:r>
          </w:p>
        </w:tc>
      </w:tr>
      <w:tr w:rsidR="00381404" w:rsidRPr="00381404" w14:paraId="056A66F6" w14:textId="77777777" w:rsidTr="00C75E0D">
        <w:tc>
          <w:tcPr>
            <w:tcW w:w="2450" w:type="pct"/>
            <w:hideMark/>
          </w:tcPr>
          <w:p w14:paraId="1CD6756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550" w:type="pct"/>
            <w:hideMark/>
          </w:tcPr>
          <w:p w14:paraId="6A637AC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36</w:t>
            </w:r>
          </w:p>
        </w:tc>
      </w:tr>
      <w:tr w:rsidR="00381404" w:rsidRPr="00381404" w14:paraId="53DA0DEF" w14:textId="77777777" w:rsidTr="00C75E0D">
        <w:tc>
          <w:tcPr>
            <w:tcW w:w="2450" w:type="pct"/>
            <w:hideMark/>
          </w:tcPr>
          <w:p w14:paraId="5DFC9B1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3ED6DC9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44</w:t>
            </w:r>
          </w:p>
        </w:tc>
      </w:tr>
      <w:tr w:rsidR="00381404" w:rsidRPr="00381404" w14:paraId="0FB891BB" w14:textId="77777777" w:rsidTr="00C75E0D">
        <w:tc>
          <w:tcPr>
            <w:tcW w:w="2450" w:type="pct"/>
            <w:hideMark/>
          </w:tcPr>
          <w:p w14:paraId="6F556BA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3B10D49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44</w:t>
            </w:r>
          </w:p>
        </w:tc>
      </w:tr>
    </w:tbl>
    <w:p w14:paraId="36BB637D"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4DE480DC" w14:textId="77777777" w:rsidR="00381404" w:rsidRPr="00381404" w:rsidRDefault="00381404" w:rsidP="00C75E0D">
      <w:pPr>
        <w:jc w:val="both"/>
        <w:rPr>
          <w:rFonts w:ascii="Verdana" w:hAnsi="Verdana"/>
        </w:rPr>
      </w:pPr>
      <w:r w:rsidRPr="00381404">
        <w:rPr>
          <w:rFonts w:ascii="Verdana" w:hAnsi="Verdana"/>
        </w:rPr>
        <w:t>En la Sede de la Dirección General a partir de la tabla anterior se observa que el tema más solicitado por los servidores públicos que respondieron la encuesta es: Gestión Documental, Habilidades blandas y Habilidades para interactuar con sus clientes.</w:t>
      </w:r>
    </w:p>
    <w:p w14:paraId="52305894" w14:textId="77777777" w:rsidR="00381404" w:rsidRPr="00381404" w:rsidRDefault="00381404" w:rsidP="00381404">
      <w:pPr>
        <w:jc w:val="center"/>
        <w:rPr>
          <w:rFonts w:ascii="Verdana" w:hAnsi="Verdana"/>
          <w:b/>
          <w:bCs/>
        </w:rPr>
      </w:pPr>
      <w:r w:rsidRPr="00381404">
        <w:rPr>
          <w:rFonts w:ascii="Verdana" w:hAnsi="Verdana"/>
          <w:b/>
          <w:bCs/>
        </w:rPr>
        <w:t>Tabla 20 Resultados Regional Guainía</w:t>
      </w:r>
    </w:p>
    <w:tbl>
      <w:tblPr>
        <w:tblStyle w:val="Tablaconcuadrcula"/>
        <w:tblW w:w="5000" w:type="pct"/>
        <w:tblLook w:val="04A0" w:firstRow="1" w:lastRow="0" w:firstColumn="1" w:lastColumn="0" w:noHBand="0" w:noVBand="1"/>
      </w:tblPr>
      <w:tblGrid>
        <w:gridCol w:w="4326"/>
        <w:gridCol w:w="4502"/>
      </w:tblGrid>
      <w:tr w:rsidR="00381404" w:rsidRPr="00381404" w14:paraId="64D8AEDC" w14:textId="77777777" w:rsidTr="00C75E0D">
        <w:tc>
          <w:tcPr>
            <w:tcW w:w="2450" w:type="pct"/>
            <w:hideMark/>
          </w:tcPr>
          <w:p w14:paraId="23C30BB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0CA65A0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13A8C259" w14:textId="77777777" w:rsidTr="00C75E0D">
        <w:tc>
          <w:tcPr>
            <w:tcW w:w="2450" w:type="pct"/>
            <w:hideMark/>
          </w:tcPr>
          <w:p w14:paraId="67B9127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Comunicación asertiva</w:t>
            </w:r>
          </w:p>
        </w:tc>
        <w:tc>
          <w:tcPr>
            <w:tcW w:w="2550" w:type="pct"/>
            <w:hideMark/>
          </w:tcPr>
          <w:p w14:paraId="4206A30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w:t>
            </w:r>
          </w:p>
        </w:tc>
      </w:tr>
      <w:tr w:rsidR="00381404" w:rsidRPr="00381404" w14:paraId="0004B828" w14:textId="77777777" w:rsidTr="00C75E0D">
        <w:tc>
          <w:tcPr>
            <w:tcW w:w="2450" w:type="pct"/>
            <w:hideMark/>
          </w:tcPr>
          <w:p w14:paraId="4C34876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550" w:type="pct"/>
            <w:hideMark/>
          </w:tcPr>
          <w:p w14:paraId="163B67A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w:t>
            </w:r>
          </w:p>
        </w:tc>
      </w:tr>
      <w:tr w:rsidR="00381404" w:rsidRPr="00381404" w14:paraId="33A49903" w14:textId="77777777" w:rsidTr="00C75E0D">
        <w:tc>
          <w:tcPr>
            <w:tcW w:w="2450" w:type="pct"/>
            <w:hideMark/>
          </w:tcPr>
          <w:p w14:paraId="5019906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550" w:type="pct"/>
            <w:hideMark/>
          </w:tcPr>
          <w:p w14:paraId="7FC4956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w:t>
            </w:r>
          </w:p>
        </w:tc>
      </w:tr>
      <w:tr w:rsidR="00381404" w:rsidRPr="00381404" w14:paraId="7016C74E" w14:textId="77777777" w:rsidTr="00C75E0D">
        <w:tc>
          <w:tcPr>
            <w:tcW w:w="2450" w:type="pct"/>
            <w:hideMark/>
          </w:tcPr>
          <w:p w14:paraId="4C8EE70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lastRenderedPageBreak/>
              <w:t>Orientación a resultados</w:t>
            </w:r>
          </w:p>
        </w:tc>
        <w:tc>
          <w:tcPr>
            <w:tcW w:w="2550" w:type="pct"/>
            <w:hideMark/>
          </w:tcPr>
          <w:p w14:paraId="2141B05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w:t>
            </w:r>
          </w:p>
        </w:tc>
      </w:tr>
      <w:tr w:rsidR="00381404" w:rsidRPr="00381404" w14:paraId="647BABFA" w14:textId="77777777" w:rsidTr="00C75E0D">
        <w:tc>
          <w:tcPr>
            <w:tcW w:w="2450" w:type="pct"/>
            <w:hideMark/>
          </w:tcPr>
          <w:p w14:paraId="34E8E30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655AB91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w:t>
            </w:r>
          </w:p>
        </w:tc>
      </w:tr>
      <w:tr w:rsidR="00381404" w:rsidRPr="00381404" w14:paraId="78F2B55A" w14:textId="77777777" w:rsidTr="00C75E0D">
        <w:tc>
          <w:tcPr>
            <w:tcW w:w="2450" w:type="pct"/>
            <w:hideMark/>
          </w:tcPr>
          <w:p w14:paraId="778182F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550" w:type="pct"/>
            <w:hideMark/>
          </w:tcPr>
          <w:p w14:paraId="3E8B16B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w:t>
            </w:r>
          </w:p>
        </w:tc>
      </w:tr>
      <w:tr w:rsidR="00381404" w:rsidRPr="00381404" w14:paraId="53239E10" w14:textId="77777777" w:rsidTr="00C75E0D">
        <w:tc>
          <w:tcPr>
            <w:tcW w:w="2450" w:type="pct"/>
            <w:hideMark/>
          </w:tcPr>
          <w:p w14:paraId="1224463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550" w:type="pct"/>
            <w:hideMark/>
          </w:tcPr>
          <w:p w14:paraId="14A6840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w:t>
            </w:r>
          </w:p>
        </w:tc>
      </w:tr>
      <w:tr w:rsidR="00381404" w:rsidRPr="00381404" w14:paraId="304ADC4A" w14:textId="77777777" w:rsidTr="00C75E0D">
        <w:tc>
          <w:tcPr>
            <w:tcW w:w="2450" w:type="pct"/>
            <w:hideMark/>
          </w:tcPr>
          <w:p w14:paraId="1873BB6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2AE863D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w:t>
            </w:r>
          </w:p>
        </w:tc>
      </w:tr>
      <w:tr w:rsidR="00381404" w:rsidRPr="00381404" w14:paraId="706CBF7A" w14:textId="77777777" w:rsidTr="00C75E0D">
        <w:tc>
          <w:tcPr>
            <w:tcW w:w="2450" w:type="pct"/>
            <w:hideMark/>
          </w:tcPr>
          <w:p w14:paraId="42F1CAA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550" w:type="pct"/>
            <w:hideMark/>
          </w:tcPr>
          <w:p w14:paraId="50F8B60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w:t>
            </w:r>
          </w:p>
        </w:tc>
      </w:tr>
      <w:tr w:rsidR="00381404" w:rsidRPr="00381404" w14:paraId="4BD90BB1" w14:textId="77777777" w:rsidTr="00C75E0D">
        <w:tc>
          <w:tcPr>
            <w:tcW w:w="2450" w:type="pct"/>
            <w:hideMark/>
          </w:tcPr>
          <w:p w14:paraId="16FA925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25CD30E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w:t>
            </w:r>
          </w:p>
        </w:tc>
      </w:tr>
      <w:tr w:rsidR="00381404" w:rsidRPr="00381404" w14:paraId="54E02EDD" w14:textId="77777777" w:rsidTr="00C75E0D">
        <w:tc>
          <w:tcPr>
            <w:tcW w:w="2450" w:type="pct"/>
            <w:hideMark/>
          </w:tcPr>
          <w:p w14:paraId="60A26AF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51EEE55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w:t>
            </w:r>
          </w:p>
        </w:tc>
      </w:tr>
    </w:tbl>
    <w:p w14:paraId="3772B757"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46F06364" w14:textId="77777777" w:rsidR="00381404" w:rsidRPr="00381404" w:rsidRDefault="00381404" w:rsidP="00ED1008">
      <w:pPr>
        <w:jc w:val="both"/>
        <w:rPr>
          <w:rFonts w:ascii="Verdana" w:hAnsi="Verdana"/>
        </w:rPr>
      </w:pPr>
      <w:r w:rsidRPr="00381404">
        <w:rPr>
          <w:rFonts w:ascii="Verdana" w:hAnsi="Verdana"/>
        </w:rPr>
        <w:t>En la regional Guainía a partir de la gráfica anterior se observa que el tema más solicitado por los servidores públicos que respondieron la encuesta es: Gestión Documental, habilidades blandas, Solución de problemas y Diversidad humana: riqueza y garantía de derechos.</w:t>
      </w:r>
    </w:p>
    <w:p w14:paraId="0F21C48E" w14:textId="77777777" w:rsidR="00381404" w:rsidRPr="00381404" w:rsidRDefault="00381404" w:rsidP="00381404">
      <w:pPr>
        <w:jc w:val="center"/>
        <w:rPr>
          <w:rFonts w:ascii="Verdana" w:hAnsi="Verdana"/>
          <w:b/>
          <w:bCs/>
        </w:rPr>
      </w:pPr>
      <w:r w:rsidRPr="00381404">
        <w:rPr>
          <w:rFonts w:ascii="Verdana" w:hAnsi="Verdana"/>
          <w:b/>
          <w:bCs/>
        </w:rPr>
        <w:t>Tabla 21 Resultados Regional Guajira</w:t>
      </w:r>
    </w:p>
    <w:tbl>
      <w:tblPr>
        <w:tblStyle w:val="Tablaconcuadrcula"/>
        <w:tblW w:w="5000" w:type="pct"/>
        <w:tblLook w:val="04A0" w:firstRow="1" w:lastRow="0" w:firstColumn="1" w:lastColumn="0" w:noHBand="0" w:noVBand="1"/>
      </w:tblPr>
      <w:tblGrid>
        <w:gridCol w:w="4326"/>
        <w:gridCol w:w="4502"/>
      </w:tblGrid>
      <w:tr w:rsidR="00381404" w:rsidRPr="00381404" w14:paraId="2D48CE20" w14:textId="77777777" w:rsidTr="00ED1008">
        <w:tc>
          <w:tcPr>
            <w:tcW w:w="2450" w:type="pct"/>
            <w:hideMark/>
          </w:tcPr>
          <w:p w14:paraId="1D7E2B2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0C4AD13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2DD7AFAF" w14:textId="77777777" w:rsidTr="00ED1008">
        <w:tc>
          <w:tcPr>
            <w:tcW w:w="2450" w:type="pct"/>
            <w:hideMark/>
          </w:tcPr>
          <w:p w14:paraId="5D185C5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0A9C6B9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w:t>
            </w:r>
          </w:p>
        </w:tc>
      </w:tr>
      <w:tr w:rsidR="00381404" w:rsidRPr="00381404" w14:paraId="4BCD3000" w14:textId="77777777" w:rsidTr="00ED1008">
        <w:tc>
          <w:tcPr>
            <w:tcW w:w="2450" w:type="pct"/>
            <w:hideMark/>
          </w:tcPr>
          <w:p w14:paraId="467B98C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Comunicación asertiva</w:t>
            </w:r>
          </w:p>
        </w:tc>
        <w:tc>
          <w:tcPr>
            <w:tcW w:w="2550" w:type="pct"/>
            <w:hideMark/>
          </w:tcPr>
          <w:p w14:paraId="0EA0D9B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10</w:t>
            </w:r>
          </w:p>
        </w:tc>
      </w:tr>
      <w:tr w:rsidR="00381404" w:rsidRPr="00381404" w14:paraId="79634C29" w14:textId="77777777" w:rsidTr="00ED1008">
        <w:tc>
          <w:tcPr>
            <w:tcW w:w="2450" w:type="pct"/>
            <w:hideMark/>
          </w:tcPr>
          <w:p w14:paraId="19B746C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550" w:type="pct"/>
            <w:hideMark/>
          </w:tcPr>
          <w:p w14:paraId="2722B41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30</w:t>
            </w:r>
          </w:p>
        </w:tc>
      </w:tr>
      <w:tr w:rsidR="00381404" w:rsidRPr="00381404" w14:paraId="75095DD4" w14:textId="77777777" w:rsidTr="00ED1008">
        <w:tc>
          <w:tcPr>
            <w:tcW w:w="2450" w:type="pct"/>
            <w:hideMark/>
          </w:tcPr>
          <w:p w14:paraId="716DCC7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550" w:type="pct"/>
            <w:hideMark/>
          </w:tcPr>
          <w:p w14:paraId="1C4A9A2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9</w:t>
            </w:r>
          </w:p>
        </w:tc>
      </w:tr>
      <w:tr w:rsidR="00381404" w:rsidRPr="00381404" w14:paraId="186EB63E" w14:textId="77777777" w:rsidTr="00ED1008">
        <w:tc>
          <w:tcPr>
            <w:tcW w:w="2450" w:type="pct"/>
            <w:hideMark/>
          </w:tcPr>
          <w:p w14:paraId="036171A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550" w:type="pct"/>
            <w:hideMark/>
          </w:tcPr>
          <w:p w14:paraId="4C529D7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17</w:t>
            </w:r>
          </w:p>
        </w:tc>
      </w:tr>
      <w:tr w:rsidR="00381404" w:rsidRPr="00381404" w14:paraId="523DDA3B" w14:textId="77777777" w:rsidTr="00ED1008">
        <w:tc>
          <w:tcPr>
            <w:tcW w:w="2450" w:type="pct"/>
            <w:hideMark/>
          </w:tcPr>
          <w:p w14:paraId="6A52393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550" w:type="pct"/>
            <w:hideMark/>
          </w:tcPr>
          <w:p w14:paraId="6F6A0B3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13</w:t>
            </w:r>
          </w:p>
        </w:tc>
      </w:tr>
      <w:tr w:rsidR="00381404" w:rsidRPr="00381404" w14:paraId="5A003868" w14:textId="77777777" w:rsidTr="00ED1008">
        <w:tc>
          <w:tcPr>
            <w:tcW w:w="2450" w:type="pct"/>
            <w:hideMark/>
          </w:tcPr>
          <w:p w14:paraId="29E9F6C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0FAC247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19</w:t>
            </w:r>
          </w:p>
        </w:tc>
      </w:tr>
      <w:tr w:rsidR="00381404" w:rsidRPr="00381404" w14:paraId="353AB87C" w14:textId="77777777" w:rsidTr="00ED1008">
        <w:tc>
          <w:tcPr>
            <w:tcW w:w="2450" w:type="pct"/>
            <w:hideMark/>
          </w:tcPr>
          <w:p w14:paraId="5580D0B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550" w:type="pct"/>
            <w:hideMark/>
          </w:tcPr>
          <w:p w14:paraId="49D2C0C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12</w:t>
            </w:r>
          </w:p>
        </w:tc>
      </w:tr>
      <w:tr w:rsidR="00381404" w:rsidRPr="00381404" w14:paraId="5D9526E2" w14:textId="77777777" w:rsidTr="00ED1008">
        <w:tc>
          <w:tcPr>
            <w:tcW w:w="2450" w:type="pct"/>
            <w:hideMark/>
          </w:tcPr>
          <w:p w14:paraId="28C4423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550" w:type="pct"/>
            <w:hideMark/>
          </w:tcPr>
          <w:p w14:paraId="0C2E0C2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10</w:t>
            </w:r>
          </w:p>
        </w:tc>
      </w:tr>
      <w:tr w:rsidR="00381404" w:rsidRPr="00381404" w14:paraId="07A614F6" w14:textId="77777777" w:rsidTr="00ED1008">
        <w:tc>
          <w:tcPr>
            <w:tcW w:w="2450" w:type="pct"/>
            <w:hideMark/>
          </w:tcPr>
          <w:p w14:paraId="3E01897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550" w:type="pct"/>
            <w:hideMark/>
          </w:tcPr>
          <w:p w14:paraId="5C035A2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31</w:t>
            </w:r>
          </w:p>
        </w:tc>
      </w:tr>
      <w:tr w:rsidR="00381404" w:rsidRPr="00381404" w14:paraId="68B639B8" w14:textId="77777777" w:rsidTr="00ED1008">
        <w:tc>
          <w:tcPr>
            <w:tcW w:w="2450" w:type="pct"/>
            <w:hideMark/>
          </w:tcPr>
          <w:p w14:paraId="097EDAD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629E29C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11</w:t>
            </w:r>
          </w:p>
        </w:tc>
      </w:tr>
      <w:tr w:rsidR="00381404" w:rsidRPr="00381404" w14:paraId="6EDA897C" w14:textId="77777777" w:rsidTr="00ED1008">
        <w:tc>
          <w:tcPr>
            <w:tcW w:w="2450" w:type="pct"/>
            <w:hideMark/>
          </w:tcPr>
          <w:p w14:paraId="31D1340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lastRenderedPageBreak/>
              <w:t>Habilidades para interactuar con sus clientes</w:t>
            </w:r>
          </w:p>
        </w:tc>
        <w:tc>
          <w:tcPr>
            <w:tcW w:w="2550" w:type="pct"/>
            <w:hideMark/>
          </w:tcPr>
          <w:p w14:paraId="41C6489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41</w:t>
            </w:r>
          </w:p>
        </w:tc>
      </w:tr>
      <w:tr w:rsidR="00381404" w:rsidRPr="00381404" w14:paraId="2E878FF7" w14:textId="77777777" w:rsidTr="00ED1008">
        <w:tc>
          <w:tcPr>
            <w:tcW w:w="2450" w:type="pct"/>
            <w:hideMark/>
          </w:tcPr>
          <w:p w14:paraId="50D95DB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3DEC550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62</w:t>
            </w:r>
          </w:p>
        </w:tc>
      </w:tr>
      <w:tr w:rsidR="00381404" w:rsidRPr="00381404" w14:paraId="755C5F51" w14:textId="77777777" w:rsidTr="00ED1008">
        <w:tc>
          <w:tcPr>
            <w:tcW w:w="2450" w:type="pct"/>
            <w:hideMark/>
          </w:tcPr>
          <w:p w14:paraId="21AAD21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3149C02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51</w:t>
            </w:r>
          </w:p>
        </w:tc>
      </w:tr>
    </w:tbl>
    <w:p w14:paraId="73C1A281"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66842745" w14:textId="77777777" w:rsidR="00381404" w:rsidRPr="00381404" w:rsidRDefault="00381404" w:rsidP="00ED1008">
      <w:pPr>
        <w:jc w:val="both"/>
        <w:rPr>
          <w:rFonts w:ascii="Verdana" w:hAnsi="Verdana"/>
        </w:rPr>
      </w:pPr>
      <w:r w:rsidRPr="00381404">
        <w:rPr>
          <w:rFonts w:ascii="Verdana" w:hAnsi="Verdana"/>
        </w:rPr>
        <w:t>En la regional Guajira a partir de la tabla anterior se observa que el tema más solicitado por los servidores públicos que respondieron la encuesta es: Gestión Documental, Habilidades blandas y Habilidades para interactuar con sus clientes.</w:t>
      </w:r>
    </w:p>
    <w:p w14:paraId="76E37E5F" w14:textId="77777777" w:rsidR="00381404" w:rsidRPr="00381404" w:rsidRDefault="00381404" w:rsidP="00381404">
      <w:pPr>
        <w:jc w:val="center"/>
        <w:rPr>
          <w:rFonts w:ascii="Verdana" w:hAnsi="Verdana"/>
          <w:b/>
          <w:bCs/>
        </w:rPr>
      </w:pPr>
      <w:r w:rsidRPr="00381404">
        <w:rPr>
          <w:rFonts w:ascii="Verdana" w:hAnsi="Verdana"/>
          <w:b/>
          <w:bCs/>
        </w:rPr>
        <w:t>Tabla 22 Resultados Regional Guaviare</w:t>
      </w:r>
    </w:p>
    <w:tbl>
      <w:tblPr>
        <w:tblStyle w:val="Tablaconcuadrcula"/>
        <w:tblW w:w="5000" w:type="pct"/>
        <w:tblLook w:val="04A0" w:firstRow="1" w:lastRow="0" w:firstColumn="1" w:lastColumn="0" w:noHBand="0" w:noVBand="1"/>
      </w:tblPr>
      <w:tblGrid>
        <w:gridCol w:w="4326"/>
        <w:gridCol w:w="4502"/>
      </w:tblGrid>
      <w:tr w:rsidR="00381404" w:rsidRPr="00381404" w14:paraId="55C92425" w14:textId="77777777" w:rsidTr="00ED1008">
        <w:tc>
          <w:tcPr>
            <w:tcW w:w="2450" w:type="pct"/>
            <w:hideMark/>
          </w:tcPr>
          <w:p w14:paraId="1073E97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49D043E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58C677B0" w14:textId="77777777" w:rsidTr="00ED1008">
        <w:tc>
          <w:tcPr>
            <w:tcW w:w="2450" w:type="pct"/>
            <w:hideMark/>
          </w:tcPr>
          <w:p w14:paraId="207C80A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635F442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w:t>
            </w:r>
          </w:p>
        </w:tc>
      </w:tr>
      <w:tr w:rsidR="00381404" w:rsidRPr="00381404" w14:paraId="47BEB97E" w14:textId="77777777" w:rsidTr="00ED1008">
        <w:tc>
          <w:tcPr>
            <w:tcW w:w="2450" w:type="pct"/>
            <w:hideMark/>
          </w:tcPr>
          <w:p w14:paraId="50EA8DE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550" w:type="pct"/>
            <w:hideMark/>
          </w:tcPr>
          <w:p w14:paraId="5151BCA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w:t>
            </w:r>
          </w:p>
        </w:tc>
      </w:tr>
      <w:tr w:rsidR="00381404" w:rsidRPr="00381404" w14:paraId="183FC30C" w14:textId="77777777" w:rsidTr="00ED1008">
        <w:tc>
          <w:tcPr>
            <w:tcW w:w="2450" w:type="pct"/>
            <w:hideMark/>
          </w:tcPr>
          <w:p w14:paraId="7ADEEF6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550" w:type="pct"/>
            <w:hideMark/>
          </w:tcPr>
          <w:p w14:paraId="55938AC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w:t>
            </w:r>
          </w:p>
        </w:tc>
      </w:tr>
      <w:tr w:rsidR="00381404" w:rsidRPr="00381404" w14:paraId="3E5E7441" w14:textId="77777777" w:rsidTr="00ED1008">
        <w:tc>
          <w:tcPr>
            <w:tcW w:w="2450" w:type="pct"/>
            <w:hideMark/>
          </w:tcPr>
          <w:p w14:paraId="612A532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550" w:type="pct"/>
            <w:hideMark/>
          </w:tcPr>
          <w:p w14:paraId="2FC547C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5</w:t>
            </w:r>
          </w:p>
        </w:tc>
      </w:tr>
      <w:tr w:rsidR="00381404" w:rsidRPr="00381404" w14:paraId="6934B2B4" w14:textId="77777777" w:rsidTr="00ED1008">
        <w:tc>
          <w:tcPr>
            <w:tcW w:w="2450" w:type="pct"/>
            <w:hideMark/>
          </w:tcPr>
          <w:p w14:paraId="489EC3D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550" w:type="pct"/>
            <w:hideMark/>
          </w:tcPr>
          <w:p w14:paraId="0DCC145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w:t>
            </w:r>
          </w:p>
        </w:tc>
      </w:tr>
      <w:tr w:rsidR="00381404" w:rsidRPr="00381404" w14:paraId="338DF4EB" w14:textId="77777777" w:rsidTr="00ED1008">
        <w:tc>
          <w:tcPr>
            <w:tcW w:w="2450" w:type="pct"/>
            <w:hideMark/>
          </w:tcPr>
          <w:p w14:paraId="25B89B9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36353DB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w:t>
            </w:r>
          </w:p>
        </w:tc>
      </w:tr>
      <w:tr w:rsidR="00381404" w:rsidRPr="00381404" w14:paraId="680111BB" w14:textId="77777777" w:rsidTr="00ED1008">
        <w:tc>
          <w:tcPr>
            <w:tcW w:w="2450" w:type="pct"/>
            <w:hideMark/>
          </w:tcPr>
          <w:p w14:paraId="67F9A7D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550" w:type="pct"/>
            <w:hideMark/>
          </w:tcPr>
          <w:p w14:paraId="6FAA014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w:t>
            </w:r>
          </w:p>
        </w:tc>
      </w:tr>
      <w:tr w:rsidR="00381404" w:rsidRPr="00381404" w14:paraId="787C448A" w14:textId="77777777" w:rsidTr="00ED1008">
        <w:tc>
          <w:tcPr>
            <w:tcW w:w="2450" w:type="pct"/>
            <w:hideMark/>
          </w:tcPr>
          <w:p w14:paraId="0C1231A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550" w:type="pct"/>
            <w:hideMark/>
          </w:tcPr>
          <w:p w14:paraId="310719F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w:t>
            </w:r>
          </w:p>
        </w:tc>
      </w:tr>
      <w:tr w:rsidR="00381404" w:rsidRPr="00381404" w14:paraId="648FC647" w14:textId="77777777" w:rsidTr="00ED1008">
        <w:tc>
          <w:tcPr>
            <w:tcW w:w="2450" w:type="pct"/>
            <w:hideMark/>
          </w:tcPr>
          <w:p w14:paraId="525E4F3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07124FE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7D8B817A" w14:textId="77777777" w:rsidTr="00ED1008">
        <w:tc>
          <w:tcPr>
            <w:tcW w:w="2450" w:type="pct"/>
            <w:hideMark/>
          </w:tcPr>
          <w:p w14:paraId="7AB6739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550" w:type="pct"/>
            <w:hideMark/>
          </w:tcPr>
          <w:p w14:paraId="447CA9D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w:t>
            </w:r>
          </w:p>
        </w:tc>
      </w:tr>
      <w:tr w:rsidR="00381404" w:rsidRPr="00381404" w14:paraId="33C205E2" w14:textId="77777777" w:rsidTr="00ED1008">
        <w:tc>
          <w:tcPr>
            <w:tcW w:w="2450" w:type="pct"/>
            <w:hideMark/>
          </w:tcPr>
          <w:p w14:paraId="6BF31B4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6869893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6</w:t>
            </w:r>
          </w:p>
        </w:tc>
      </w:tr>
      <w:tr w:rsidR="00381404" w:rsidRPr="00381404" w14:paraId="35EC4AD2" w14:textId="77777777" w:rsidTr="00ED1008">
        <w:tc>
          <w:tcPr>
            <w:tcW w:w="2450" w:type="pct"/>
            <w:hideMark/>
          </w:tcPr>
          <w:p w14:paraId="35686F1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550" w:type="pct"/>
            <w:hideMark/>
          </w:tcPr>
          <w:p w14:paraId="027AA3D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9</w:t>
            </w:r>
          </w:p>
        </w:tc>
      </w:tr>
      <w:tr w:rsidR="00381404" w:rsidRPr="00381404" w14:paraId="4A2405B1" w14:textId="77777777" w:rsidTr="00ED1008">
        <w:tc>
          <w:tcPr>
            <w:tcW w:w="2450" w:type="pct"/>
            <w:hideMark/>
          </w:tcPr>
          <w:p w14:paraId="44FF1A5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09A2EB2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12</w:t>
            </w:r>
          </w:p>
        </w:tc>
      </w:tr>
      <w:tr w:rsidR="00381404" w:rsidRPr="00381404" w14:paraId="20CDD206" w14:textId="77777777" w:rsidTr="00ED1008">
        <w:tc>
          <w:tcPr>
            <w:tcW w:w="2450" w:type="pct"/>
            <w:hideMark/>
          </w:tcPr>
          <w:p w14:paraId="62FB3EE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5BA9EBF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8</w:t>
            </w:r>
          </w:p>
        </w:tc>
      </w:tr>
    </w:tbl>
    <w:p w14:paraId="12FEF69E"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5A47B4FB" w14:textId="77777777" w:rsidR="00381404" w:rsidRPr="00381404" w:rsidRDefault="00381404" w:rsidP="00D60FD0">
      <w:pPr>
        <w:jc w:val="both"/>
        <w:rPr>
          <w:rFonts w:ascii="Verdana" w:hAnsi="Verdana"/>
        </w:rPr>
      </w:pPr>
      <w:r w:rsidRPr="00381404">
        <w:rPr>
          <w:rFonts w:ascii="Verdana" w:hAnsi="Verdana"/>
        </w:rPr>
        <w:t>En la regional Guaviare a partir de la tabla anterior se observa que el tema más solicitado por los servidores públicos que respondieron la encuesta es: Gestión Documental, Habilidades blandas y Habilidades para interactuar con sus clientes.</w:t>
      </w:r>
    </w:p>
    <w:p w14:paraId="0BF6FA1F" w14:textId="77777777" w:rsidR="00381404" w:rsidRPr="00381404" w:rsidRDefault="00381404" w:rsidP="00381404">
      <w:pPr>
        <w:jc w:val="center"/>
        <w:rPr>
          <w:rFonts w:ascii="Verdana" w:hAnsi="Verdana"/>
          <w:b/>
          <w:bCs/>
        </w:rPr>
      </w:pPr>
      <w:r w:rsidRPr="00381404">
        <w:rPr>
          <w:rFonts w:ascii="Verdana" w:hAnsi="Verdana"/>
          <w:b/>
          <w:bCs/>
        </w:rPr>
        <w:lastRenderedPageBreak/>
        <w:t>Tabla 23 Resultados Regional Huila</w:t>
      </w:r>
    </w:p>
    <w:tbl>
      <w:tblPr>
        <w:tblStyle w:val="Tablaconcuadrcula"/>
        <w:tblW w:w="5000" w:type="pct"/>
        <w:tblLook w:val="04A0" w:firstRow="1" w:lastRow="0" w:firstColumn="1" w:lastColumn="0" w:noHBand="0" w:noVBand="1"/>
      </w:tblPr>
      <w:tblGrid>
        <w:gridCol w:w="4326"/>
        <w:gridCol w:w="4502"/>
      </w:tblGrid>
      <w:tr w:rsidR="00381404" w:rsidRPr="00381404" w14:paraId="13C436DE" w14:textId="77777777" w:rsidTr="00D60FD0">
        <w:tc>
          <w:tcPr>
            <w:tcW w:w="2450" w:type="pct"/>
            <w:hideMark/>
          </w:tcPr>
          <w:p w14:paraId="1CE6312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45F99B3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01A4CBEF" w14:textId="77777777" w:rsidTr="00D60FD0">
        <w:tc>
          <w:tcPr>
            <w:tcW w:w="2450" w:type="pct"/>
            <w:hideMark/>
          </w:tcPr>
          <w:p w14:paraId="6979AAB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7B9797B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8</w:t>
            </w:r>
          </w:p>
        </w:tc>
      </w:tr>
      <w:tr w:rsidR="00381404" w:rsidRPr="00381404" w14:paraId="3CC55B67" w14:textId="77777777" w:rsidTr="00D60FD0">
        <w:tc>
          <w:tcPr>
            <w:tcW w:w="2450" w:type="pct"/>
            <w:hideMark/>
          </w:tcPr>
          <w:p w14:paraId="2A3051F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Comunicación asertiva</w:t>
            </w:r>
          </w:p>
        </w:tc>
        <w:tc>
          <w:tcPr>
            <w:tcW w:w="2550" w:type="pct"/>
            <w:hideMark/>
          </w:tcPr>
          <w:p w14:paraId="1AC6194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20</w:t>
            </w:r>
          </w:p>
        </w:tc>
      </w:tr>
      <w:tr w:rsidR="00381404" w:rsidRPr="00381404" w14:paraId="5158B024" w14:textId="77777777" w:rsidTr="00D60FD0">
        <w:tc>
          <w:tcPr>
            <w:tcW w:w="2450" w:type="pct"/>
            <w:hideMark/>
          </w:tcPr>
          <w:p w14:paraId="7A5057F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550" w:type="pct"/>
            <w:hideMark/>
          </w:tcPr>
          <w:p w14:paraId="774C9E0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42</w:t>
            </w:r>
          </w:p>
        </w:tc>
      </w:tr>
      <w:tr w:rsidR="00381404" w:rsidRPr="00381404" w14:paraId="46FA3624" w14:textId="77777777" w:rsidTr="00D60FD0">
        <w:tc>
          <w:tcPr>
            <w:tcW w:w="2450" w:type="pct"/>
            <w:hideMark/>
          </w:tcPr>
          <w:p w14:paraId="526A374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550" w:type="pct"/>
            <w:hideMark/>
          </w:tcPr>
          <w:p w14:paraId="4FD8B08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21</w:t>
            </w:r>
          </w:p>
        </w:tc>
      </w:tr>
      <w:tr w:rsidR="00381404" w:rsidRPr="00381404" w14:paraId="5F953E15" w14:textId="77777777" w:rsidTr="00D60FD0">
        <w:tc>
          <w:tcPr>
            <w:tcW w:w="2450" w:type="pct"/>
            <w:hideMark/>
          </w:tcPr>
          <w:p w14:paraId="07FBD4E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550" w:type="pct"/>
            <w:hideMark/>
          </w:tcPr>
          <w:p w14:paraId="632362E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20</w:t>
            </w:r>
          </w:p>
        </w:tc>
      </w:tr>
      <w:tr w:rsidR="00381404" w:rsidRPr="00381404" w14:paraId="47C01793" w14:textId="77777777" w:rsidTr="00D60FD0">
        <w:tc>
          <w:tcPr>
            <w:tcW w:w="2450" w:type="pct"/>
            <w:hideMark/>
          </w:tcPr>
          <w:p w14:paraId="7B7B9E7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550" w:type="pct"/>
            <w:hideMark/>
          </w:tcPr>
          <w:p w14:paraId="507C331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25</w:t>
            </w:r>
          </w:p>
        </w:tc>
      </w:tr>
      <w:tr w:rsidR="00381404" w:rsidRPr="00381404" w14:paraId="09B5EFDA" w14:textId="77777777" w:rsidTr="00D60FD0">
        <w:tc>
          <w:tcPr>
            <w:tcW w:w="2450" w:type="pct"/>
            <w:hideMark/>
          </w:tcPr>
          <w:p w14:paraId="2F553AA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73B88AE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24</w:t>
            </w:r>
          </w:p>
        </w:tc>
      </w:tr>
      <w:tr w:rsidR="00381404" w:rsidRPr="00381404" w14:paraId="0742C55F" w14:textId="77777777" w:rsidTr="00D60FD0">
        <w:tc>
          <w:tcPr>
            <w:tcW w:w="2450" w:type="pct"/>
            <w:hideMark/>
          </w:tcPr>
          <w:p w14:paraId="23BF448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550" w:type="pct"/>
            <w:hideMark/>
          </w:tcPr>
          <w:p w14:paraId="7BB5C49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23</w:t>
            </w:r>
          </w:p>
        </w:tc>
      </w:tr>
      <w:tr w:rsidR="00381404" w:rsidRPr="00381404" w14:paraId="7FAF878D" w14:textId="77777777" w:rsidTr="00D60FD0">
        <w:tc>
          <w:tcPr>
            <w:tcW w:w="2450" w:type="pct"/>
            <w:hideMark/>
          </w:tcPr>
          <w:p w14:paraId="279A872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550" w:type="pct"/>
            <w:hideMark/>
          </w:tcPr>
          <w:p w14:paraId="6E3EF0F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18</w:t>
            </w:r>
          </w:p>
        </w:tc>
      </w:tr>
      <w:tr w:rsidR="00381404" w:rsidRPr="00381404" w14:paraId="061FE352" w14:textId="77777777" w:rsidTr="00D60FD0">
        <w:tc>
          <w:tcPr>
            <w:tcW w:w="2450" w:type="pct"/>
            <w:hideMark/>
          </w:tcPr>
          <w:p w14:paraId="0BF0193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550" w:type="pct"/>
            <w:hideMark/>
          </w:tcPr>
          <w:p w14:paraId="1505447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43</w:t>
            </w:r>
          </w:p>
        </w:tc>
      </w:tr>
      <w:tr w:rsidR="00381404" w:rsidRPr="00381404" w14:paraId="4AC9113C" w14:textId="77777777" w:rsidTr="00D60FD0">
        <w:tc>
          <w:tcPr>
            <w:tcW w:w="2450" w:type="pct"/>
            <w:hideMark/>
          </w:tcPr>
          <w:p w14:paraId="106077B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5FDD606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28</w:t>
            </w:r>
          </w:p>
        </w:tc>
      </w:tr>
      <w:tr w:rsidR="00381404" w:rsidRPr="00381404" w14:paraId="28A18DA8" w14:textId="77777777" w:rsidTr="00D60FD0">
        <w:tc>
          <w:tcPr>
            <w:tcW w:w="2450" w:type="pct"/>
            <w:hideMark/>
          </w:tcPr>
          <w:p w14:paraId="1EA70A4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550" w:type="pct"/>
            <w:hideMark/>
          </w:tcPr>
          <w:p w14:paraId="0941493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75</w:t>
            </w:r>
          </w:p>
        </w:tc>
      </w:tr>
      <w:tr w:rsidR="00381404" w:rsidRPr="00381404" w14:paraId="25228DE4" w14:textId="77777777" w:rsidTr="00D60FD0">
        <w:tc>
          <w:tcPr>
            <w:tcW w:w="2450" w:type="pct"/>
            <w:hideMark/>
          </w:tcPr>
          <w:p w14:paraId="58C429F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788BC57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111</w:t>
            </w:r>
          </w:p>
        </w:tc>
      </w:tr>
      <w:tr w:rsidR="00381404" w:rsidRPr="00381404" w14:paraId="0C26F3AB" w14:textId="77777777" w:rsidTr="00D60FD0">
        <w:tc>
          <w:tcPr>
            <w:tcW w:w="2450" w:type="pct"/>
            <w:hideMark/>
          </w:tcPr>
          <w:p w14:paraId="39AA37D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522C64E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84</w:t>
            </w:r>
          </w:p>
        </w:tc>
      </w:tr>
    </w:tbl>
    <w:p w14:paraId="4D5E9820"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40FED586" w14:textId="77777777" w:rsidR="00381404" w:rsidRPr="00381404" w:rsidRDefault="00381404" w:rsidP="00D60FD0">
      <w:pPr>
        <w:jc w:val="both"/>
        <w:rPr>
          <w:rFonts w:ascii="Verdana" w:hAnsi="Verdana"/>
        </w:rPr>
      </w:pPr>
      <w:r w:rsidRPr="00381404">
        <w:rPr>
          <w:rFonts w:ascii="Verdana" w:hAnsi="Verdana"/>
        </w:rPr>
        <w:t>En la regional Huila partir de la tabla anterior se observa que el tema más solicitado por los servidores públicos que respondieron la encuesta es: Gestión Documental, Habilidades blandas y Habilidades para interactuar con sus clientes.</w:t>
      </w:r>
    </w:p>
    <w:p w14:paraId="0B523D9D" w14:textId="77777777" w:rsidR="00381404" w:rsidRPr="00381404" w:rsidRDefault="00381404" w:rsidP="00381404">
      <w:pPr>
        <w:jc w:val="center"/>
        <w:rPr>
          <w:rFonts w:ascii="Verdana" w:hAnsi="Verdana"/>
          <w:b/>
          <w:bCs/>
        </w:rPr>
      </w:pPr>
      <w:r w:rsidRPr="00381404">
        <w:rPr>
          <w:rFonts w:ascii="Verdana" w:hAnsi="Verdana"/>
          <w:b/>
          <w:bCs/>
        </w:rPr>
        <w:t>Tabla 24 Resultados Regional Magdalena</w:t>
      </w:r>
    </w:p>
    <w:tbl>
      <w:tblPr>
        <w:tblStyle w:val="Tablaconcuadrcula"/>
        <w:tblW w:w="5000" w:type="pct"/>
        <w:tblLook w:val="04A0" w:firstRow="1" w:lastRow="0" w:firstColumn="1" w:lastColumn="0" w:noHBand="0" w:noVBand="1"/>
      </w:tblPr>
      <w:tblGrid>
        <w:gridCol w:w="4326"/>
        <w:gridCol w:w="4502"/>
      </w:tblGrid>
      <w:tr w:rsidR="00381404" w:rsidRPr="00381404" w14:paraId="0F48D0E4" w14:textId="77777777" w:rsidTr="00D60FD0">
        <w:tc>
          <w:tcPr>
            <w:tcW w:w="2450" w:type="pct"/>
            <w:hideMark/>
          </w:tcPr>
          <w:p w14:paraId="6D1271E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77A8516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001181C5" w14:textId="77777777" w:rsidTr="00D60FD0">
        <w:tc>
          <w:tcPr>
            <w:tcW w:w="2450" w:type="pct"/>
            <w:hideMark/>
          </w:tcPr>
          <w:p w14:paraId="77826BE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61727C2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w:t>
            </w:r>
          </w:p>
        </w:tc>
      </w:tr>
      <w:tr w:rsidR="00381404" w:rsidRPr="00381404" w14:paraId="0AF1AC41" w14:textId="77777777" w:rsidTr="00D60FD0">
        <w:tc>
          <w:tcPr>
            <w:tcW w:w="2450" w:type="pct"/>
            <w:hideMark/>
          </w:tcPr>
          <w:p w14:paraId="3AAC0C6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Comunicación asertiva</w:t>
            </w:r>
          </w:p>
        </w:tc>
        <w:tc>
          <w:tcPr>
            <w:tcW w:w="2550" w:type="pct"/>
            <w:hideMark/>
          </w:tcPr>
          <w:p w14:paraId="7563A65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8</w:t>
            </w:r>
          </w:p>
        </w:tc>
      </w:tr>
      <w:tr w:rsidR="00381404" w:rsidRPr="00381404" w14:paraId="0E9C9318" w14:textId="77777777" w:rsidTr="00D60FD0">
        <w:tc>
          <w:tcPr>
            <w:tcW w:w="2450" w:type="pct"/>
            <w:hideMark/>
          </w:tcPr>
          <w:p w14:paraId="746A004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550" w:type="pct"/>
            <w:hideMark/>
          </w:tcPr>
          <w:p w14:paraId="21993BE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19</w:t>
            </w:r>
          </w:p>
        </w:tc>
      </w:tr>
      <w:tr w:rsidR="00381404" w:rsidRPr="00381404" w14:paraId="5706DFC0" w14:textId="77777777" w:rsidTr="00D60FD0">
        <w:tc>
          <w:tcPr>
            <w:tcW w:w="2450" w:type="pct"/>
            <w:hideMark/>
          </w:tcPr>
          <w:p w14:paraId="27C3C8B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550" w:type="pct"/>
            <w:hideMark/>
          </w:tcPr>
          <w:p w14:paraId="1CF751B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14</w:t>
            </w:r>
          </w:p>
        </w:tc>
      </w:tr>
      <w:tr w:rsidR="00381404" w:rsidRPr="00381404" w14:paraId="0DC29472" w14:textId="77777777" w:rsidTr="00D60FD0">
        <w:tc>
          <w:tcPr>
            <w:tcW w:w="2450" w:type="pct"/>
            <w:hideMark/>
          </w:tcPr>
          <w:p w14:paraId="3DC2B5C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lastRenderedPageBreak/>
              <w:t>Orientación a resultados</w:t>
            </w:r>
          </w:p>
        </w:tc>
        <w:tc>
          <w:tcPr>
            <w:tcW w:w="2550" w:type="pct"/>
            <w:hideMark/>
          </w:tcPr>
          <w:p w14:paraId="71C42B6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16</w:t>
            </w:r>
          </w:p>
        </w:tc>
      </w:tr>
      <w:tr w:rsidR="00381404" w:rsidRPr="00381404" w14:paraId="281EB0BD" w14:textId="77777777" w:rsidTr="00D60FD0">
        <w:tc>
          <w:tcPr>
            <w:tcW w:w="2450" w:type="pct"/>
            <w:hideMark/>
          </w:tcPr>
          <w:p w14:paraId="7CC5948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550" w:type="pct"/>
            <w:hideMark/>
          </w:tcPr>
          <w:p w14:paraId="42E00B4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5</w:t>
            </w:r>
          </w:p>
        </w:tc>
      </w:tr>
      <w:tr w:rsidR="00381404" w:rsidRPr="00381404" w14:paraId="736D7C89" w14:textId="77777777" w:rsidTr="00D60FD0">
        <w:tc>
          <w:tcPr>
            <w:tcW w:w="2450" w:type="pct"/>
            <w:hideMark/>
          </w:tcPr>
          <w:p w14:paraId="3C6F10B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0BE1E07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16</w:t>
            </w:r>
          </w:p>
        </w:tc>
      </w:tr>
      <w:tr w:rsidR="00381404" w:rsidRPr="00381404" w14:paraId="61732F10" w14:textId="77777777" w:rsidTr="00D60FD0">
        <w:tc>
          <w:tcPr>
            <w:tcW w:w="2450" w:type="pct"/>
            <w:hideMark/>
          </w:tcPr>
          <w:p w14:paraId="4A4F9A4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550" w:type="pct"/>
            <w:hideMark/>
          </w:tcPr>
          <w:p w14:paraId="6ADDFE5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11</w:t>
            </w:r>
          </w:p>
        </w:tc>
      </w:tr>
      <w:tr w:rsidR="00381404" w:rsidRPr="00381404" w14:paraId="0AAC6DD2" w14:textId="77777777" w:rsidTr="00D60FD0">
        <w:tc>
          <w:tcPr>
            <w:tcW w:w="2450" w:type="pct"/>
            <w:hideMark/>
          </w:tcPr>
          <w:p w14:paraId="1AE1628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550" w:type="pct"/>
            <w:hideMark/>
          </w:tcPr>
          <w:p w14:paraId="538E06E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w:t>
            </w:r>
          </w:p>
        </w:tc>
      </w:tr>
      <w:tr w:rsidR="00381404" w:rsidRPr="00381404" w14:paraId="41D985C7" w14:textId="77777777" w:rsidTr="00D60FD0">
        <w:tc>
          <w:tcPr>
            <w:tcW w:w="2450" w:type="pct"/>
            <w:hideMark/>
          </w:tcPr>
          <w:p w14:paraId="13FDBBD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550" w:type="pct"/>
            <w:hideMark/>
          </w:tcPr>
          <w:p w14:paraId="081C544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20</w:t>
            </w:r>
          </w:p>
        </w:tc>
      </w:tr>
      <w:tr w:rsidR="00381404" w:rsidRPr="00381404" w14:paraId="1579F498" w14:textId="77777777" w:rsidTr="00D60FD0">
        <w:tc>
          <w:tcPr>
            <w:tcW w:w="2450" w:type="pct"/>
            <w:hideMark/>
          </w:tcPr>
          <w:p w14:paraId="50EDEB4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5268B1C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15</w:t>
            </w:r>
          </w:p>
        </w:tc>
      </w:tr>
      <w:tr w:rsidR="00381404" w:rsidRPr="00381404" w14:paraId="6F9E11C0" w14:textId="77777777" w:rsidTr="00D60FD0">
        <w:tc>
          <w:tcPr>
            <w:tcW w:w="2450" w:type="pct"/>
            <w:hideMark/>
          </w:tcPr>
          <w:p w14:paraId="02A92D0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550" w:type="pct"/>
            <w:hideMark/>
          </w:tcPr>
          <w:p w14:paraId="2F306BA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39</w:t>
            </w:r>
          </w:p>
        </w:tc>
      </w:tr>
      <w:tr w:rsidR="00381404" w:rsidRPr="00381404" w14:paraId="5836BF19" w14:textId="77777777" w:rsidTr="00D60FD0">
        <w:tc>
          <w:tcPr>
            <w:tcW w:w="2450" w:type="pct"/>
            <w:hideMark/>
          </w:tcPr>
          <w:p w14:paraId="1E1BD2C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2C7323F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58</w:t>
            </w:r>
          </w:p>
        </w:tc>
      </w:tr>
      <w:tr w:rsidR="00381404" w:rsidRPr="00381404" w14:paraId="1362A0C6" w14:textId="77777777" w:rsidTr="00D60FD0">
        <w:tc>
          <w:tcPr>
            <w:tcW w:w="2450" w:type="pct"/>
            <w:hideMark/>
          </w:tcPr>
          <w:p w14:paraId="474E072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17758B0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45</w:t>
            </w:r>
          </w:p>
        </w:tc>
      </w:tr>
    </w:tbl>
    <w:p w14:paraId="49BE85A0"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2D191FB8" w14:textId="77777777" w:rsidR="00381404" w:rsidRPr="00381404" w:rsidRDefault="00381404" w:rsidP="00D60FD0">
      <w:pPr>
        <w:jc w:val="both"/>
        <w:rPr>
          <w:rFonts w:ascii="Verdana" w:hAnsi="Verdana"/>
          <w:b/>
          <w:bCs/>
        </w:rPr>
      </w:pPr>
      <w:r w:rsidRPr="00381404">
        <w:rPr>
          <w:rFonts w:ascii="Verdana" w:hAnsi="Verdana"/>
        </w:rPr>
        <w:t>En la regional Magdalena a partir de la tabla anterior se observa que el tema más solicitado por los servidores públicos que respondieron la encuesta es: Gestión Documental, Habilidades blandas y Habilidades para interactuar con sus clientes</w:t>
      </w:r>
      <w:r w:rsidRPr="00381404">
        <w:rPr>
          <w:rFonts w:ascii="Verdana" w:hAnsi="Verdana"/>
          <w:b/>
          <w:bCs/>
        </w:rPr>
        <w:t>.</w:t>
      </w:r>
    </w:p>
    <w:p w14:paraId="37E2B275" w14:textId="77777777" w:rsidR="00381404" w:rsidRPr="00381404" w:rsidRDefault="00381404" w:rsidP="00381404">
      <w:pPr>
        <w:jc w:val="center"/>
        <w:rPr>
          <w:rFonts w:ascii="Verdana" w:hAnsi="Verdana"/>
          <w:b/>
          <w:bCs/>
        </w:rPr>
      </w:pPr>
      <w:r w:rsidRPr="00381404">
        <w:rPr>
          <w:rFonts w:ascii="Verdana" w:hAnsi="Verdana"/>
          <w:b/>
          <w:bCs/>
        </w:rPr>
        <w:t>Tabla 25 Resultados Regional Meta</w:t>
      </w:r>
    </w:p>
    <w:tbl>
      <w:tblPr>
        <w:tblStyle w:val="Tablaconcuadrcula"/>
        <w:tblW w:w="5000" w:type="pct"/>
        <w:tblLook w:val="04A0" w:firstRow="1" w:lastRow="0" w:firstColumn="1" w:lastColumn="0" w:noHBand="0" w:noVBand="1"/>
      </w:tblPr>
      <w:tblGrid>
        <w:gridCol w:w="4326"/>
        <w:gridCol w:w="4502"/>
      </w:tblGrid>
      <w:tr w:rsidR="00381404" w:rsidRPr="00381404" w14:paraId="021FF986" w14:textId="77777777" w:rsidTr="00D60FD0">
        <w:tc>
          <w:tcPr>
            <w:tcW w:w="2450" w:type="pct"/>
            <w:hideMark/>
          </w:tcPr>
          <w:p w14:paraId="0EE4F97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0142FE3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55584B32" w14:textId="77777777" w:rsidTr="00D60FD0">
        <w:tc>
          <w:tcPr>
            <w:tcW w:w="2450" w:type="pct"/>
            <w:hideMark/>
          </w:tcPr>
          <w:p w14:paraId="1FB4463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61F6D50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5</w:t>
            </w:r>
          </w:p>
        </w:tc>
      </w:tr>
      <w:tr w:rsidR="00381404" w:rsidRPr="00381404" w14:paraId="41B7BC8D" w14:textId="77777777" w:rsidTr="00D60FD0">
        <w:tc>
          <w:tcPr>
            <w:tcW w:w="2450" w:type="pct"/>
            <w:hideMark/>
          </w:tcPr>
          <w:p w14:paraId="37499BE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Comunicación asertiva</w:t>
            </w:r>
          </w:p>
        </w:tc>
        <w:tc>
          <w:tcPr>
            <w:tcW w:w="2550" w:type="pct"/>
            <w:hideMark/>
          </w:tcPr>
          <w:p w14:paraId="1DEDAAA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11</w:t>
            </w:r>
          </w:p>
        </w:tc>
      </w:tr>
      <w:tr w:rsidR="00381404" w:rsidRPr="00381404" w14:paraId="5D0679D9" w14:textId="77777777" w:rsidTr="00D60FD0">
        <w:tc>
          <w:tcPr>
            <w:tcW w:w="2450" w:type="pct"/>
            <w:hideMark/>
          </w:tcPr>
          <w:p w14:paraId="40C953C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550" w:type="pct"/>
            <w:hideMark/>
          </w:tcPr>
          <w:p w14:paraId="06A0AC8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48</w:t>
            </w:r>
          </w:p>
        </w:tc>
      </w:tr>
      <w:tr w:rsidR="00381404" w:rsidRPr="00381404" w14:paraId="18AAECEA" w14:textId="77777777" w:rsidTr="00D60FD0">
        <w:tc>
          <w:tcPr>
            <w:tcW w:w="2450" w:type="pct"/>
            <w:hideMark/>
          </w:tcPr>
          <w:p w14:paraId="5C7D616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550" w:type="pct"/>
            <w:hideMark/>
          </w:tcPr>
          <w:p w14:paraId="510DC77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16</w:t>
            </w:r>
          </w:p>
        </w:tc>
      </w:tr>
      <w:tr w:rsidR="00381404" w:rsidRPr="00381404" w14:paraId="52D68F44" w14:textId="77777777" w:rsidTr="00D60FD0">
        <w:tc>
          <w:tcPr>
            <w:tcW w:w="2450" w:type="pct"/>
            <w:hideMark/>
          </w:tcPr>
          <w:p w14:paraId="704F931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550" w:type="pct"/>
            <w:hideMark/>
          </w:tcPr>
          <w:p w14:paraId="37C9C6A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24</w:t>
            </w:r>
          </w:p>
        </w:tc>
      </w:tr>
      <w:tr w:rsidR="00381404" w:rsidRPr="00381404" w14:paraId="33426901" w14:textId="77777777" w:rsidTr="00D60FD0">
        <w:tc>
          <w:tcPr>
            <w:tcW w:w="2450" w:type="pct"/>
            <w:hideMark/>
          </w:tcPr>
          <w:p w14:paraId="0C43100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550" w:type="pct"/>
            <w:hideMark/>
          </w:tcPr>
          <w:p w14:paraId="03CB8F3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12</w:t>
            </w:r>
          </w:p>
        </w:tc>
      </w:tr>
      <w:tr w:rsidR="00381404" w:rsidRPr="00381404" w14:paraId="63B75094" w14:textId="77777777" w:rsidTr="00D60FD0">
        <w:tc>
          <w:tcPr>
            <w:tcW w:w="2450" w:type="pct"/>
            <w:hideMark/>
          </w:tcPr>
          <w:p w14:paraId="15C3296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7B18065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21</w:t>
            </w:r>
          </w:p>
        </w:tc>
      </w:tr>
      <w:tr w:rsidR="00381404" w:rsidRPr="00381404" w14:paraId="1454A2CD" w14:textId="77777777" w:rsidTr="00D60FD0">
        <w:tc>
          <w:tcPr>
            <w:tcW w:w="2450" w:type="pct"/>
            <w:hideMark/>
          </w:tcPr>
          <w:p w14:paraId="0A9B210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550" w:type="pct"/>
            <w:hideMark/>
          </w:tcPr>
          <w:p w14:paraId="7C4F96A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21</w:t>
            </w:r>
          </w:p>
        </w:tc>
      </w:tr>
      <w:tr w:rsidR="00381404" w:rsidRPr="00381404" w14:paraId="0B3BFB9B" w14:textId="77777777" w:rsidTr="00D60FD0">
        <w:tc>
          <w:tcPr>
            <w:tcW w:w="2450" w:type="pct"/>
            <w:hideMark/>
          </w:tcPr>
          <w:p w14:paraId="0DF6434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550" w:type="pct"/>
            <w:hideMark/>
          </w:tcPr>
          <w:p w14:paraId="3B7ED19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15</w:t>
            </w:r>
          </w:p>
        </w:tc>
      </w:tr>
      <w:tr w:rsidR="00381404" w:rsidRPr="00381404" w14:paraId="3581C257" w14:textId="77777777" w:rsidTr="00D60FD0">
        <w:tc>
          <w:tcPr>
            <w:tcW w:w="2450" w:type="pct"/>
            <w:hideMark/>
          </w:tcPr>
          <w:p w14:paraId="17302A0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lastRenderedPageBreak/>
              <w:t>Resolución de Conflictos</w:t>
            </w:r>
          </w:p>
        </w:tc>
        <w:tc>
          <w:tcPr>
            <w:tcW w:w="2550" w:type="pct"/>
            <w:hideMark/>
          </w:tcPr>
          <w:p w14:paraId="2DC9E5C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36</w:t>
            </w:r>
          </w:p>
        </w:tc>
      </w:tr>
      <w:tr w:rsidR="00381404" w:rsidRPr="00381404" w14:paraId="525C7987" w14:textId="77777777" w:rsidTr="00D60FD0">
        <w:tc>
          <w:tcPr>
            <w:tcW w:w="2450" w:type="pct"/>
            <w:hideMark/>
          </w:tcPr>
          <w:p w14:paraId="4E09476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5505961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4CB2590D" w14:textId="77777777" w:rsidTr="00D60FD0">
        <w:tc>
          <w:tcPr>
            <w:tcW w:w="2450" w:type="pct"/>
            <w:hideMark/>
          </w:tcPr>
          <w:p w14:paraId="40AF033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151B204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23</w:t>
            </w:r>
          </w:p>
        </w:tc>
      </w:tr>
      <w:tr w:rsidR="00381404" w:rsidRPr="00381404" w14:paraId="38B8D0B5" w14:textId="77777777" w:rsidTr="00D60FD0">
        <w:tc>
          <w:tcPr>
            <w:tcW w:w="2450" w:type="pct"/>
            <w:hideMark/>
          </w:tcPr>
          <w:p w14:paraId="710F1AF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550" w:type="pct"/>
            <w:hideMark/>
          </w:tcPr>
          <w:p w14:paraId="6B8A6E5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52</w:t>
            </w:r>
          </w:p>
        </w:tc>
      </w:tr>
      <w:tr w:rsidR="00381404" w:rsidRPr="00381404" w14:paraId="169BD1D9" w14:textId="77777777" w:rsidTr="00D60FD0">
        <w:tc>
          <w:tcPr>
            <w:tcW w:w="2450" w:type="pct"/>
            <w:hideMark/>
          </w:tcPr>
          <w:p w14:paraId="252B916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1375507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86</w:t>
            </w:r>
          </w:p>
        </w:tc>
      </w:tr>
      <w:tr w:rsidR="00381404" w:rsidRPr="00381404" w14:paraId="46912511" w14:textId="77777777" w:rsidTr="00D60FD0">
        <w:tc>
          <w:tcPr>
            <w:tcW w:w="2450" w:type="pct"/>
            <w:hideMark/>
          </w:tcPr>
          <w:p w14:paraId="72CE40A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6D934A2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61</w:t>
            </w:r>
          </w:p>
        </w:tc>
      </w:tr>
    </w:tbl>
    <w:p w14:paraId="4947E819"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669FE8A3" w14:textId="77777777" w:rsidR="00381404" w:rsidRPr="00381404" w:rsidRDefault="00381404" w:rsidP="00D60FD0">
      <w:pPr>
        <w:jc w:val="both"/>
        <w:rPr>
          <w:rFonts w:ascii="Verdana" w:hAnsi="Verdana"/>
        </w:rPr>
      </w:pPr>
      <w:r w:rsidRPr="00381404">
        <w:rPr>
          <w:rFonts w:ascii="Verdana" w:hAnsi="Verdana"/>
        </w:rPr>
        <w:t>En la regional Meta a partir de la tabla anterior se observa que entre los temas más solicitados por los servidores públicos que respondieron la encuesta son: Gestión Documental, Habilidades blandas y Habilidades para interactuar con sus clientes.</w:t>
      </w:r>
    </w:p>
    <w:p w14:paraId="1FACA217" w14:textId="77777777" w:rsidR="00381404" w:rsidRPr="00381404" w:rsidRDefault="00381404" w:rsidP="00381404">
      <w:pPr>
        <w:jc w:val="center"/>
        <w:rPr>
          <w:rFonts w:ascii="Verdana" w:hAnsi="Verdana"/>
          <w:b/>
          <w:bCs/>
        </w:rPr>
      </w:pPr>
      <w:r w:rsidRPr="00381404">
        <w:rPr>
          <w:rFonts w:ascii="Verdana" w:hAnsi="Verdana"/>
          <w:b/>
          <w:bCs/>
        </w:rPr>
        <w:t>Tabla 26 Resultados Regional Nariño</w:t>
      </w:r>
    </w:p>
    <w:tbl>
      <w:tblPr>
        <w:tblStyle w:val="Tablaconcuadrcula"/>
        <w:tblW w:w="5000" w:type="pct"/>
        <w:tblLook w:val="04A0" w:firstRow="1" w:lastRow="0" w:firstColumn="1" w:lastColumn="0" w:noHBand="0" w:noVBand="1"/>
      </w:tblPr>
      <w:tblGrid>
        <w:gridCol w:w="4326"/>
        <w:gridCol w:w="4502"/>
      </w:tblGrid>
      <w:tr w:rsidR="00381404" w:rsidRPr="00381404" w14:paraId="1A908A61" w14:textId="77777777" w:rsidTr="00D60FD0">
        <w:tc>
          <w:tcPr>
            <w:tcW w:w="2450" w:type="pct"/>
            <w:hideMark/>
          </w:tcPr>
          <w:p w14:paraId="3CD2FCE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053D451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10C507D9" w14:textId="77777777" w:rsidTr="00D60FD0">
        <w:tc>
          <w:tcPr>
            <w:tcW w:w="2450" w:type="pct"/>
            <w:hideMark/>
          </w:tcPr>
          <w:p w14:paraId="36196AD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08250F3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16</w:t>
            </w:r>
          </w:p>
        </w:tc>
      </w:tr>
      <w:tr w:rsidR="00381404" w:rsidRPr="00381404" w14:paraId="3C7F5F57" w14:textId="77777777" w:rsidTr="00D60FD0">
        <w:tc>
          <w:tcPr>
            <w:tcW w:w="2450" w:type="pct"/>
            <w:hideMark/>
          </w:tcPr>
          <w:p w14:paraId="71CACE0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Comunicación asertiva</w:t>
            </w:r>
          </w:p>
        </w:tc>
        <w:tc>
          <w:tcPr>
            <w:tcW w:w="2550" w:type="pct"/>
            <w:hideMark/>
          </w:tcPr>
          <w:p w14:paraId="0C4E8CE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12</w:t>
            </w:r>
          </w:p>
        </w:tc>
      </w:tr>
      <w:tr w:rsidR="00381404" w:rsidRPr="00381404" w14:paraId="609E790A" w14:textId="77777777" w:rsidTr="00D60FD0">
        <w:tc>
          <w:tcPr>
            <w:tcW w:w="2450" w:type="pct"/>
            <w:hideMark/>
          </w:tcPr>
          <w:p w14:paraId="7D79710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550" w:type="pct"/>
            <w:hideMark/>
          </w:tcPr>
          <w:p w14:paraId="36F142D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31</w:t>
            </w:r>
          </w:p>
        </w:tc>
      </w:tr>
      <w:tr w:rsidR="00381404" w:rsidRPr="00381404" w14:paraId="2516AE8E" w14:textId="77777777" w:rsidTr="00D60FD0">
        <w:tc>
          <w:tcPr>
            <w:tcW w:w="2450" w:type="pct"/>
            <w:hideMark/>
          </w:tcPr>
          <w:p w14:paraId="3A96584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550" w:type="pct"/>
            <w:hideMark/>
          </w:tcPr>
          <w:p w14:paraId="34C5D8B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13</w:t>
            </w:r>
          </w:p>
        </w:tc>
      </w:tr>
      <w:tr w:rsidR="00381404" w:rsidRPr="00381404" w14:paraId="17B5B3EC" w14:textId="77777777" w:rsidTr="00D60FD0">
        <w:tc>
          <w:tcPr>
            <w:tcW w:w="2450" w:type="pct"/>
            <w:hideMark/>
          </w:tcPr>
          <w:p w14:paraId="7233568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550" w:type="pct"/>
            <w:hideMark/>
          </w:tcPr>
          <w:p w14:paraId="368B43D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15</w:t>
            </w:r>
          </w:p>
        </w:tc>
      </w:tr>
      <w:tr w:rsidR="00381404" w:rsidRPr="00381404" w14:paraId="05FB6E72" w14:textId="77777777" w:rsidTr="00D60FD0">
        <w:tc>
          <w:tcPr>
            <w:tcW w:w="2450" w:type="pct"/>
            <w:hideMark/>
          </w:tcPr>
          <w:p w14:paraId="30C4160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550" w:type="pct"/>
            <w:hideMark/>
          </w:tcPr>
          <w:p w14:paraId="6D8E450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15</w:t>
            </w:r>
          </w:p>
        </w:tc>
      </w:tr>
      <w:tr w:rsidR="00381404" w:rsidRPr="00381404" w14:paraId="7BCC72B5" w14:textId="77777777" w:rsidTr="00D60FD0">
        <w:tc>
          <w:tcPr>
            <w:tcW w:w="2450" w:type="pct"/>
            <w:hideMark/>
          </w:tcPr>
          <w:p w14:paraId="19C8CEC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47B1671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25</w:t>
            </w:r>
          </w:p>
        </w:tc>
      </w:tr>
      <w:tr w:rsidR="00381404" w:rsidRPr="00381404" w14:paraId="400B8653" w14:textId="77777777" w:rsidTr="00D60FD0">
        <w:tc>
          <w:tcPr>
            <w:tcW w:w="2450" w:type="pct"/>
            <w:hideMark/>
          </w:tcPr>
          <w:p w14:paraId="6D59810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550" w:type="pct"/>
            <w:hideMark/>
          </w:tcPr>
          <w:p w14:paraId="1DB83D1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8</w:t>
            </w:r>
          </w:p>
        </w:tc>
      </w:tr>
      <w:tr w:rsidR="00381404" w:rsidRPr="00381404" w14:paraId="2FD9CF29" w14:textId="77777777" w:rsidTr="00D60FD0">
        <w:tc>
          <w:tcPr>
            <w:tcW w:w="2450" w:type="pct"/>
            <w:hideMark/>
          </w:tcPr>
          <w:p w14:paraId="152CED2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550" w:type="pct"/>
            <w:hideMark/>
          </w:tcPr>
          <w:p w14:paraId="7791CFB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9</w:t>
            </w:r>
          </w:p>
        </w:tc>
      </w:tr>
      <w:tr w:rsidR="00381404" w:rsidRPr="00381404" w14:paraId="08D42DB9" w14:textId="77777777" w:rsidTr="00D60FD0">
        <w:tc>
          <w:tcPr>
            <w:tcW w:w="2450" w:type="pct"/>
            <w:hideMark/>
          </w:tcPr>
          <w:p w14:paraId="51ED162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550" w:type="pct"/>
            <w:hideMark/>
          </w:tcPr>
          <w:p w14:paraId="0F77FA9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27</w:t>
            </w:r>
          </w:p>
        </w:tc>
      </w:tr>
      <w:tr w:rsidR="00381404" w:rsidRPr="00381404" w14:paraId="5D40E27B" w14:textId="77777777" w:rsidTr="00D60FD0">
        <w:tc>
          <w:tcPr>
            <w:tcW w:w="2450" w:type="pct"/>
            <w:hideMark/>
          </w:tcPr>
          <w:p w14:paraId="4EEAC9A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2046F56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33</w:t>
            </w:r>
          </w:p>
        </w:tc>
      </w:tr>
      <w:tr w:rsidR="00381404" w:rsidRPr="00381404" w14:paraId="1EFF560F" w14:textId="77777777" w:rsidTr="00D60FD0">
        <w:tc>
          <w:tcPr>
            <w:tcW w:w="2450" w:type="pct"/>
            <w:hideMark/>
          </w:tcPr>
          <w:p w14:paraId="1D3D6AC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550" w:type="pct"/>
            <w:hideMark/>
          </w:tcPr>
          <w:p w14:paraId="5835B22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55</w:t>
            </w:r>
          </w:p>
        </w:tc>
      </w:tr>
      <w:tr w:rsidR="00381404" w:rsidRPr="00381404" w14:paraId="1C8F52C5" w14:textId="77777777" w:rsidTr="00D60FD0">
        <w:tc>
          <w:tcPr>
            <w:tcW w:w="2450" w:type="pct"/>
            <w:hideMark/>
          </w:tcPr>
          <w:p w14:paraId="44954E8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2EF232B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82</w:t>
            </w:r>
          </w:p>
        </w:tc>
      </w:tr>
      <w:tr w:rsidR="00381404" w:rsidRPr="00381404" w14:paraId="0F478876" w14:textId="77777777" w:rsidTr="00D60FD0">
        <w:tc>
          <w:tcPr>
            <w:tcW w:w="2450" w:type="pct"/>
            <w:hideMark/>
          </w:tcPr>
          <w:p w14:paraId="4167185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lastRenderedPageBreak/>
              <w:t>Habilidades blandas</w:t>
            </w:r>
          </w:p>
        </w:tc>
        <w:tc>
          <w:tcPr>
            <w:tcW w:w="2550" w:type="pct"/>
            <w:hideMark/>
          </w:tcPr>
          <w:p w14:paraId="2B1CE9F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64</w:t>
            </w:r>
          </w:p>
        </w:tc>
      </w:tr>
    </w:tbl>
    <w:p w14:paraId="464ADC67"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40F62479" w14:textId="77777777" w:rsidR="00381404" w:rsidRPr="00381404" w:rsidRDefault="00381404" w:rsidP="00D60FD0">
      <w:pPr>
        <w:rPr>
          <w:rFonts w:ascii="Verdana" w:hAnsi="Verdana"/>
        </w:rPr>
      </w:pPr>
      <w:r w:rsidRPr="00381404">
        <w:rPr>
          <w:rFonts w:ascii="Verdana" w:hAnsi="Verdana"/>
        </w:rPr>
        <w:t>En la regional Nariño a partir de la tabla anterior se observa que el tema más solicitado por los servidores públicos que respondieron la encuesta es: Gestión Documental, Habilidades blandas y Habilidades para interactuar con sus clientes.</w:t>
      </w:r>
    </w:p>
    <w:p w14:paraId="3DE2139E" w14:textId="77777777" w:rsidR="00381404" w:rsidRPr="00381404" w:rsidRDefault="00381404" w:rsidP="00381404">
      <w:pPr>
        <w:jc w:val="center"/>
        <w:rPr>
          <w:rFonts w:ascii="Verdana" w:hAnsi="Verdana"/>
          <w:b/>
          <w:bCs/>
        </w:rPr>
      </w:pPr>
      <w:r w:rsidRPr="00381404">
        <w:rPr>
          <w:rFonts w:ascii="Verdana" w:hAnsi="Verdana"/>
          <w:b/>
          <w:bCs/>
        </w:rPr>
        <w:t>Tabla 27 Resultados Regional Norte de Santander</w:t>
      </w:r>
    </w:p>
    <w:tbl>
      <w:tblPr>
        <w:tblStyle w:val="Tablaconcuadrcula"/>
        <w:tblW w:w="5000" w:type="pct"/>
        <w:tblLook w:val="04A0" w:firstRow="1" w:lastRow="0" w:firstColumn="1" w:lastColumn="0" w:noHBand="0" w:noVBand="1"/>
      </w:tblPr>
      <w:tblGrid>
        <w:gridCol w:w="4326"/>
        <w:gridCol w:w="4502"/>
      </w:tblGrid>
      <w:tr w:rsidR="00381404" w:rsidRPr="00381404" w14:paraId="6546E4EC" w14:textId="77777777" w:rsidTr="00D60FD0">
        <w:tc>
          <w:tcPr>
            <w:tcW w:w="2450" w:type="pct"/>
            <w:hideMark/>
          </w:tcPr>
          <w:p w14:paraId="2517703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0F37A87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2DDA9B1F" w14:textId="77777777" w:rsidTr="00D60FD0">
        <w:tc>
          <w:tcPr>
            <w:tcW w:w="2450" w:type="pct"/>
            <w:hideMark/>
          </w:tcPr>
          <w:p w14:paraId="6BC9301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2045B91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9</w:t>
            </w:r>
          </w:p>
        </w:tc>
      </w:tr>
      <w:tr w:rsidR="00381404" w:rsidRPr="00381404" w14:paraId="39BB37BC" w14:textId="77777777" w:rsidTr="00D60FD0">
        <w:tc>
          <w:tcPr>
            <w:tcW w:w="2450" w:type="pct"/>
            <w:hideMark/>
          </w:tcPr>
          <w:p w14:paraId="367DC01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113F054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0027FB93" w14:textId="77777777" w:rsidTr="00D60FD0">
        <w:tc>
          <w:tcPr>
            <w:tcW w:w="2450" w:type="pct"/>
            <w:hideMark/>
          </w:tcPr>
          <w:p w14:paraId="5E55FC3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Comunicación asertiva</w:t>
            </w:r>
          </w:p>
        </w:tc>
        <w:tc>
          <w:tcPr>
            <w:tcW w:w="2550" w:type="pct"/>
            <w:hideMark/>
          </w:tcPr>
          <w:p w14:paraId="23B8B5E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15</w:t>
            </w:r>
          </w:p>
        </w:tc>
      </w:tr>
      <w:tr w:rsidR="00381404" w:rsidRPr="00381404" w14:paraId="5A3D84F3" w14:textId="77777777" w:rsidTr="00D60FD0">
        <w:tc>
          <w:tcPr>
            <w:tcW w:w="2450" w:type="pct"/>
            <w:hideMark/>
          </w:tcPr>
          <w:p w14:paraId="18EAEBE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550" w:type="pct"/>
            <w:hideMark/>
          </w:tcPr>
          <w:p w14:paraId="0768CAE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34</w:t>
            </w:r>
          </w:p>
        </w:tc>
      </w:tr>
      <w:tr w:rsidR="00381404" w:rsidRPr="00381404" w14:paraId="05B88FA2" w14:textId="77777777" w:rsidTr="00D60FD0">
        <w:tc>
          <w:tcPr>
            <w:tcW w:w="2450" w:type="pct"/>
            <w:hideMark/>
          </w:tcPr>
          <w:p w14:paraId="052239A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550" w:type="pct"/>
            <w:hideMark/>
          </w:tcPr>
          <w:p w14:paraId="0D0B4DE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33</w:t>
            </w:r>
          </w:p>
        </w:tc>
      </w:tr>
      <w:tr w:rsidR="00381404" w:rsidRPr="00381404" w14:paraId="619612ED" w14:textId="77777777" w:rsidTr="00D60FD0">
        <w:tc>
          <w:tcPr>
            <w:tcW w:w="2450" w:type="pct"/>
            <w:hideMark/>
          </w:tcPr>
          <w:p w14:paraId="146ADED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550" w:type="pct"/>
            <w:hideMark/>
          </w:tcPr>
          <w:p w14:paraId="62F4BA2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20</w:t>
            </w:r>
          </w:p>
        </w:tc>
      </w:tr>
      <w:tr w:rsidR="00381404" w:rsidRPr="00381404" w14:paraId="58A2EAD3" w14:textId="77777777" w:rsidTr="00D60FD0">
        <w:tc>
          <w:tcPr>
            <w:tcW w:w="2450" w:type="pct"/>
            <w:hideMark/>
          </w:tcPr>
          <w:p w14:paraId="5561071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550" w:type="pct"/>
            <w:hideMark/>
          </w:tcPr>
          <w:p w14:paraId="065A7E1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17</w:t>
            </w:r>
          </w:p>
        </w:tc>
      </w:tr>
      <w:tr w:rsidR="00381404" w:rsidRPr="00381404" w14:paraId="4DB3A759" w14:textId="77777777" w:rsidTr="00D60FD0">
        <w:tc>
          <w:tcPr>
            <w:tcW w:w="2450" w:type="pct"/>
            <w:hideMark/>
          </w:tcPr>
          <w:p w14:paraId="7D1797A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0D21332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29</w:t>
            </w:r>
          </w:p>
        </w:tc>
      </w:tr>
      <w:tr w:rsidR="00381404" w:rsidRPr="00381404" w14:paraId="3060DE77" w14:textId="77777777" w:rsidTr="00D60FD0">
        <w:tc>
          <w:tcPr>
            <w:tcW w:w="2450" w:type="pct"/>
            <w:hideMark/>
          </w:tcPr>
          <w:p w14:paraId="0027CED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550" w:type="pct"/>
            <w:hideMark/>
          </w:tcPr>
          <w:p w14:paraId="1235AE0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15</w:t>
            </w:r>
          </w:p>
        </w:tc>
      </w:tr>
      <w:tr w:rsidR="00381404" w:rsidRPr="00381404" w14:paraId="5A7395AD" w14:textId="77777777" w:rsidTr="00D60FD0">
        <w:tc>
          <w:tcPr>
            <w:tcW w:w="2450" w:type="pct"/>
            <w:hideMark/>
          </w:tcPr>
          <w:p w14:paraId="0F43406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550" w:type="pct"/>
            <w:hideMark/>
          </w:tcPr>
          <w:p w14:paraId="220950F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21</w:t>
            </w:r>
          </w:p>
        </w:tc>
      </w:tr>
      <w:tr w:rsidR="00381404" w:rsidRPr="00381404" w14:paraId="36B5719C" w14:textId="77777777" w:rsidTr="00D60FD0">
        <w:tc>
          <w:tcPr>
            <w:tcW w:w="2450" w:type="pct"/>
            <w:hideMark/>
          </w:tcPr>
          <w:p w14:paraId="1F42036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550" w:type="pct"/>
            <w:hideMark/>
          </w:tcPr>
          <w:p w14:paraId="4289ACC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35</w:t>
            </w:r>
          </w:p>
        </w:tc>
      </w:tr>
      <w:tr w:rsidR="00381404" w:rsidRPr="00381404" w14:paraId="00F16654" w14:textId="77777777" w:rsidTr="00D60FD0">
        <w:tc>
          <w:tcPr>
            <w:tcW w:w="2450" w:type="pct"/>
            <w:hideMark/>
          </w:tcPr>
          <w:p w14:paraId="69D42D0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0BD18BE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28</w:t>
            </w:r>
          </w:p>
        </w:tc>
      </w:tr>
      <w:tr w:rsidR="00381404" w:rsidRPr="00381404" w14:paraId="446E26C6" w14:textId="77777777" w:rsidTr="00D60FD0">
        <w:tc>
          <w:tcPr>
            <w:tcW w:w="2450" w:type="pct"/>
            <w:hideMark/>
          </w:tcPr>
          <w:p w14:paraId="47EF619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550" w:type="pct"/>
            <w:hideMark/>
          </w:tcPr>
          <w:p w14:paraId="457F6C6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70</w:t>
            </w:r>
          </w:p>
        </w:tc>
      </w:tr>
      <w:tr w:rsidR="00381404" w:rsidRPr="00381404" w14:paraId="32F05634" w14:textId="77777777" w:rsidTr="00D60FD0">
        <w:tc>
          <w:tcPr>
            <w:tcW w:w="2450" w:type="pct"/>
            <w:hideMark/>
          </w:tcPr>
          <w:p w14:paraId="50D249B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2E634F9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109</w:t>
            </w:r>
          </w:p>
        </w:tc>
      </w:tr>
      <w:tr w:rsidR="00381404" w:rsidRPr="00381404" w14:paraId="34F728EC" w14:textId="77777777" w:rsidTr="00D60FD0">
        <w:tc>
          <w:tcPr>
            <w:tcW w:w="2450" w:type="pct"/>
            <w:hideMark/>
          </w:tcPr>
          <w:p w14:paraId="4927CB4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16AE3A1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85</w:t>
            </w:r>
          </w:p>
        </w:tc>
      </w:tr>
    </w:tbl>
    <w:p w14:paraId="08E9B1CA"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085653E0" w14:textId="77777777" w:rsidR="00381404" w:rsidRPr="00381404" w:rsidRDefault="00381404" w:rsidP="00D60FD0">
      <w:pPr>
        <w:jc w:val="both"/>
        <w:rPr>
          <w:rFonts w:ascii="Verdana" w:hAnsi="Verdana"/>
        </w:rPr>
      </w:pPr>
      <w:r w:rsidRPr="00381404">
        <w:rPr>
          <w:rFonts w:ascii="Verdana" w:hAnsi="Verdana"/>
        </w:rPr>
        <w:t>En la regional Norte de Santander a partir de la tabla anterior se observa que el tema más solicitado por los servidores públicos que respondieron la encuesta es: Gestión Documental, Habilidades blandas y Habilidades para interactuar con sus clientes.</w:t>
      </w:r>
    </w:p>
    <w:p w14:paraId="72DC6268" w14:textId="77777777" w:rsidR="00381404" w:rsidRPr="00381404" w:rsidRDefault="00381404" w:rsidP="00381404">
      <w:pPr>
        <w:jc w:val="center"/>
        <w:rPr>
          <w:rFonts w:ascii="Verdana" w:hAnsi="Verdana"/>
          <w:b/>
          <w:bCs/>
        </w:rPr>
      </w:pPr>
      <w:r w:rsidRPr="00381404">
        <w:rPr>
          <w:rFonts w:ascii="Verdana" w:hAnsi="Verdana"/>
          <w:b/>
          <w:bCs/>
        </w:rPr>
        <w:t>Tabla 28 Resultados Regional Putumayo</w:t>
      </w:r>
    </w:p>
    <w:tbl>
      <w:tblPr>
        <w:tblStyle w:val="Tablaconcuadrcula"/>
        <w:tblW w:w="5000" w:type="pct"/>
        <w:tblLook w:val="04A0" w:firstRow="1" w:lastRow="0" w:firstColumn="1" w:lastColumn="0" w:noHBand="0" w:noVBand="1"/>
      </w:tblPr>
      <w:tblGrid>
        <w:gridCol w:w="4326"/>
        <w:gridCol w:w="4502"/>
      </w:tblGrid>
      <w:tr w:rsidR="00381404" w:rsidRPr="00381404" w14:paraId="45DC2D4F" w14:textId="77777777" w:rsidTr="00D60FD0">
        <w:tc>
          <w:tcPr>
            <w:tcW w:w="2450" w:type="pct"/>
            <w:hideMark/>
          </w:tcPr>
          <w:p w14:paraId="0BB82C2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lastRenderedPageBreak/>
              <w:t>Preguntas</w:t>
            </w:r>
          </w:p>
        </w:tc>
        <w:tc>
          <w:tcPr>
            <w:tcW w:w="2550" w:type="pct"/>
            <w:hideMark/>
          </w:tcPr>
          <w:p w14:paraId="33830ED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27061D13" w14:textId="77777777" w:rsidTr="00D60FD0">
        <w:tc>
          <w:tcPr>
            <w:tcW w:w="2450" w:type="pct"/>
            <w:hideMark/>
          </w:tcPr>
          <w:p w14:paraId="2AC3112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1876F79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w:t>
            </w:r>
          </w:p>
        </w:tc>
      </w:tr>
      <w:tr w:rsidR="00381404" w:rsidRPr="00381404" w14:paraId="0D77CA39" w14:textId="77777777" w:rsidTr="00D60FD0">
        <w:tc>
          <w:tcPr>
            <w:tcW w:w="2450" w:type="pct"/>
            <w:hideMark/>
          </w:tcPr>
          <w:p w14:paraId="30962FF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Comunicación asertiva</w:t>
            </w:r>
          </w:p>
        </w:tc>
        <w:tc>
          <w:tcPr>
            <w:tcW w:w="2550" w:type="pct"/>
            <w:hideMark/>
          </w:tcPr>
          <w:p w14:paraId="0CBB6E0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10</w:t>
            </w:r>
          </w:p>
        </w:tc>
      </w:tr>
      <w:tr w:rsidR="00381404" w:rsidRPr="00381404" w14:paraId="1EBDC398" w14:textId="77777777" w:rsidTr="00D60FD0">
        <w:tc>
          <w:tcPr>
            <w:tcW w:w="2450" w:type="pct"/>
            <w:hideMark/>
          </w:tcPr>
          <w:p w14:paraId="4795A67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550" w:type="pct"/>
            <w:hideMark/>
          </w:tcPr>
          <w:p w14:paraId="532071E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18</w:t>
            </w:r>
          </w:p>
        </w:tc>
      </w:tr>
      <w:tr w:rsidR="00381404" w:rsidRPr="00381404" w14:paraId="1503B8BC" w14:textId="77777777" w:rsidTr="00D60FD0">
        <w:tc>
          <w:tcPr>
            <w:tcW w:w="2450" w:type="pct"/>
            <w:hideMark/>
          </w:tcPr>
          <w:p w14:paraId="7105658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550" w:type="pct"/>
            <w:hideMark/>
          </w:tcPr>
          <w:p w14:paraId="7715A91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5</w:t>
            </w:r>
          </w:p>
        </w:tc>
      </w:tr>
      <w:tr w:rsidR="00381404" w:rsidRPr="00381404" w14:paraId="03B14B19" w14:textId="77777777" w:rsidTr="00D60FD0">
        <w:tc>
          <w:tcPr>
            <w:tcW w:w="2450" w:type="pct"/>
            <w:hideMark/>
          </w:tcPr>
          <w:p w14:paraId="4AD2C9C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550" w:type="pct"/>
            <w:hideMark/>
          </w:tcPr>
          <w:p w14:paraId="1392D99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15</w:t>
            </w:r>
          </w:p>
        </w:tc>
      </w:tr>
      <w:tr w:rsidR="00381404" w:rsidRPr="00381404" w14:paraId="6FD838DA" w14:textId="77777777" w:rsidTr="00D60FD0">
        <w:tc>
          <w:tcPr>
            <w:tcW w:w="2450" w:type="pct"/>
            <w:hideMark/>
          </w:tcPr>
          <w:p w14:paraId="439AB32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550" w:type="pct"/>
            <w:hideMark/>
          </w:tcPr>
          <w:p w14:paraId="20D6E9E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11</w:t>
            </w:r>
          </w:p>
        </w:tc>
      </w:tr>
      <w:tr w:rsidR="00381404" w:rsidRPr="00381404" w14:paraId="7C8FB74B" w14:textId="77777777" w:rsidTr="00D60FD0">
        <w:tc>
          <w:tcPr>
            <w:tcW w:w="2450" w:type="pct"/>
            <w:hideMark/>
          </w:tcPr>
          <w:p w14:paraId="5509FFA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7BA1784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15</w:t>
            </w:r>
          </w:p>
        </w:tc>
      </w:tr>
      <w:tr w:rsidR="00381404" w:rsidRPr="00381404" w14:paraId="0A1EA85B" w14:textId="77777777" w:rsidTr="00D60FD0">
        <w:tc>
          <w:tcPr>
            <w:tcW w:w="2450" w:type="pct"/>
            <w:hideMark/>
          </w:tcPr>
          <w:p w14:paraId="3077BC5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550" w:type="pct"/>
            <w:hideMark/>
          </w:tcPr>
          <w:p w14:paraId="7C815EC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10</w:t>
            </w:r>
          </w:p>
        </w:tc>
      </w:tr>
      <w:tr w:rsidR="00381404" w:rsidRPr="00381404" w14:paraId="50C36DC1" w14:textId="77777777" w:rsidTr="00D60FD0">
        <w:tc>
          <w:tcPr>
            <w:tcW w:w="2450" w:type="pct"/>
            <w:hideMark/>
          </w:tcPr>
          <w:p w14:paraId="552D626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550" w:type="pct"/>
            <w:hideMark/>
          </w:tcPr>
          <w:p w14:paraId="4925F8B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6</w:t>
            </w:r>
          </w:p>
        </w:tc>
      </w:tr>
      <w:tr w:rsidR="00381404" w:rsidRPr="00381404" w14:paraId="48ACAD0C" w14:textId="77777777" w:rsidTr="00D60FD0">
        <w:tc>
          <w:tcPr>
            <w:tcW w:w="2450" w:type="pct"/>
            <w:hideMark/>
          </w:tcPr>
          <w:p w14:paraId="745666D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550" w:type="pct"/>
            <w:hideMark/>
          </w:tcPr>
          <w:p w14:paraId="31B35AB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21</w:t>
            </w:r>
          </w:p>
        </w:tc>
      </w:tr>
      <w:tr w:rsidR="00381404" w:rsidRPr="00381404" w14:paraId="3222CE47" w14:textId="77777777" w:rsidTr="00D60FD0">
        <w:tc>
          <w:tcPr>
            <w:tcW w:w="2450" w:type="pct"/>
            <w:hideMark/>
          </w:tcPr>
          <w:p w14:paraId="23777B8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39CABF8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11</w:t>
            </w:r>
          </w:p>
        </w:tc>
      </w:tr>
      <w:tr w:rsidR="00381404" w:rsidRPr="00381404" w14:paraId="007D5CF5" w14:textId="77777777" w:rsidTr="00D60FD0">
        <w:tc>
          <w:tcPr>
            <w:tcW w:w="2450" w:type="pct"/>
            <w:hideMark/>
          </w:tcPr>
          <w:p w14:paraId="7C5035A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550" w:type="pct"/>
            <w:hideMark/>
          </w:tcPr>
          <w:p w14:paraId="2C27734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36</w:t>
            </w:r>
          </w:p>
        </w:tc>
      </w:tr>
      <w:tr w:rsidR="00381404" w:rsidRPr="00381404" w14:paraId="52107B46" w14:textId="77777777" w:rsidTr="00D60FD0">
        <w:tc>
          <w:tcPr>
            <w:tcW w:w="2450" w:type="pct"/>
            <w:hideMark/>
          </w:tcPr>
          <w:p w14:paraId="6463DC6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660B142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49</w:t>
            </w:r>
          </w:p>
        </w:tc>
      </w:tr>
      <w:tr w:rsidR="00381404" w:rsidRPr="00381404" w14:paraId="72106D81" w14:textId="77777777" w:rsidTr="00D60FD0">
        <w:tc>
          <w:tcPr>
            <w:tcW w:w="2450" w:type="pct"/>
            <w:hideMark/>
          </w:tcPr>
          <w:p w14:paraId="5D56103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49B9A58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57A41162" w14:textId="77777777" w:rsidTr="00D60FD0">
        <w:tc>
          <w:tcPr>
            <w:tcW w:w="2450" w:type="pct"/>
            <w:hideMark/>
          </w:tcPr>
          <w:p w14:paraId="7B45EDE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44C5142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47</w:t>
            </w:r>
          </w:p>
        </w:tc>
      </w:tr>
    </w:tbl>
    <w:p w14:paraId="4C3BD34A"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2E258CEF" w14:textId="77777777" w:rsidR="00381404" w:rsidRPr="00381404" w:rsidRDefault="00381404" w:rsidP="00D60FD0">
      <w:pPr>
        <w:jc w:val="both"/>
        <w:rPr>
          <w:rFonts w:ascii="Verdana" w:hAnsi="Verdana"/>
          <w:b/>
          <w:bCs/>
        </w:rPr>
      </w:pPr>
      <w:r w:rsidRPr="00381404">
        <w:rPr>
          <w:rFonts w:ascii="Verdana" w:hAnsi="Verdana"/>
        </w:rPr>
        <w:t>En la regional Putumayo a partir de la tabla anterior se observa que los temas más solicitados por los servidores públicos que respondieron la encuesta son: Gestión Documental, Habilidades blandas y Habilidades para interactuar con sus clientes</w:t>
      </w:r>
      <w:r w:rsidRPr="00381404">
        <w:rPr>
          <w:rFonts w:ascii="Verdana" w:hAnsi="Verdana"/>
          <w:b/>
          <w:bCs/>
        </w:rPr>
        <w:t>.</w:t>
      </w:r>
    </w:p>
    <w:p w14:paraId="719C7880" w14:textId="77777777" w:rsidR="00381404" w:rsidRPr="00381404" w:rsidRDefault="00381404" w:rsidP="00381404">
      <w:pPr>
        <w:jc w:val="center"/>
        <w:rPr>
          <w:rFonts w:ascii="Verdana" w:hAnsi="Verdana"/>
          <w:b/>
          <w:bCs/>
        </w:rPr>
      </w:pPr>
      <w:r w:rsidRPr="00381404">
        <w:rPr>
          <w:rFonts w:ascii="Verdana" w:hAnsi="Verdana"/>
          <w:b/>
          <w:bCs/>
        </w:rPr>
        <w:t>Tabla 29 Resultados Regional Quindío</w:t>
      </w:r>
    </w:p>
    <w:tbl>
      <w:tblPr>
        <w:tblStyle w:val="Tablaconcuadrcula"/>
        <w:tblW w:w="5000" w:type="pct"/>
        <w:tblLook w:val="04A0" w:firstRow="1" w:lastRow="0" w:firstColumn="1" w:lastColumn="0" w:noHBand="0" w:noVBand="1"/>
      </w:tblPr>
      <w:tblGrid>
        <w:gridCol w:w="4326"/>
        <w:gridCol w:w="4502"/>
      </w:tblGrid>
      <w:tr w:rsidR="00381404" w:rsidRPr="00381404" w14:paraId="5E3A5677" w14:textId="77777777" w:rsidTr="00D60FD0">
        <w:tc>
          <w:tcPr>
            <w:tcW w:w="2450" w:type="pct"/>
            <w:hideMark/>
          </w:tcPr>
          <w:p w14:paraId="1AC7B1E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79FF9D1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0827492D" w14:textId="77777777" w:rsidTr="00D60FD0">
        <w:tc>
          <w:tcPr>
            <w:tcW w:w="2450" w:type="pct"/>
            <w:hideMark/>
          </w:tcPr>
          <w:p w14:paraId="7F140EA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3F82634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5</w:t>
            </w:r>
          </w:p>
        </w:tc>
      </w:tr>
      <w:tr w:rsidR="00381404" w:rsidRPr="00381404" w14:paraId="12B15D2A" w14:textId="77777777" w:rsidTr="00D60FD0">
        <w:tc>
          <w:tcPr>
            <w:tcW w:w="2450" w:type="pct"/>
            <w:hideMark/>
          </w:tcPr>
          <w:p w14:paraId="662F078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Comunicación asertiva</w:t>
            </w:r>
          </w:p>
        </w:tc>
        <w:tc>
          <w:tcPr>
            <w:tcW w:w="2550" w:type="pct"/>
            <w:hideMark/>
          </w:tcPr>
          <w:p w14:paraId="3540D17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w:t>
            </w:r>
          </w:p>
        </w:tc>
      </w:tr>
      <w:tr w:rsidR="00381404" w:rsidRPr="00381404" w14:paraId="5B97B27B" w14:textId="77777777" w:rsidTr="00D60FD0">
        <w:tc>
          <w:tcPr>
            <w:tcW w:w="2450" w:type="pct"/>
            <w:hideMark/>
          </w:tcPr>
          <w:p w14:paraId="394FC2F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550" w:type="pct"/>
            <w:hideMark/>
          </w:tcPr>
          <w:p w14:paraId="43F6513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16</w:t>
            </w:r>
          </w:p>
        </w:tc>
      </w:tr>
      <w:tr w:rsidR="00381404" w:rsidRPr="00381404" w14:paraId="671D340A" w14:textId="77777777" w:rsidTr="00D60FD0">
        <w:tc>
          <w:tcPr>
            <w:tcW w:w="2450" w:type="pct"/>
            <w:hideMark/>
          </w:tcPr>
          <w:p w14:paraId="65A6F54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lastRenderedPageBreak/>
              <w:t>Habilidades comunicativas</w:t>
            </w:r>
          </w:p>
        </w:tc>
        <w:tc>
          <w:tcPr>
            <w:tcW w:w="2550" w:type="pct"/>
            <w:hideMark/>
          </w:tcPr>
          <w:p w14:paraId="511D2B9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5</w:t>
            </w:r>
          </w:p>
        </w:tc>
      </w:tr>
      <w:tr w:rsidR="00381404" w:rsidRPr="00381404" w14:paraId="66E08E98" w14:textId="77777777" w:rsidTr="00D60FD0">
        <w:tc>
          <w:tcPr>
            <w:tcW w:w="2450" w:type="pct"/>
            <w:hideMark/>
          </w:tcPr>
          <w:p w14:paraId="66623FB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550" w:type="pct"/>
            <w:hideMark/>
          </w:tcPr>
          <w:p w14:paraId="623358B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w:t>
            </w:r>
          </w:p>
        </w:tc>
      </w:tr>
      <w:tr w:rsidR="00381404" w:rsidRPr="00381404" w14:paraId="48AD9138" w14:textId="77777777" w:rsidTr="00D60FD0">
        <w:tc>
          <w:tcPr>
            <w:tcW w:w="2450" w:type="pct"/>
            <w:hideMark/>
          </w:tcPr>
          <w:p w14:paraId="4FCB5D0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550" w:type="pct"/>
            <w:hideMark/>
          </w:tcPr>
          <w:p w14:paraId="47BD6A8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w:t>
            </w:r>
          </w:p>
        </w:tc>
      </w:tr>
      <w:tr w:rsidR="00381404" w:rsidRPr="00381404" w14:paraId="16A57376" w14:textId="77777777" w:rsidTr="00D60FD0">
        <w:tc>
          <w:tcPr>
            <w:tcW w:w="2450" w:type="pct"/>
            <w:hideMark/>
          </w:tcPr>
          <w:p w14:paraId="45A8DDB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7A4DD30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9</w:t>
            </w:r>
          </w:p>
        </w:tc>
      </w:tr>
      <w:tr w:rsidR="00381404" w:rsidRPr="00381404" w14:paraId="36C59240" w14:textId="77777777" w:rsidTr="00D60FD0">
        <w:tc>
          <w:tcPr>
            <w:tcW w:w="2450" w:type="pct"/>
            <w:hideMark/>
          </w:tcPr>
          <w:p w14:paraId="644B271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550" w:type="pct"/>
            <w:hideMark/>
          </w:tcPr>
          <w:p w14:paraId="3227AA8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6</w:t>
            </w:r>
          </w:p>
        </w:tc>
      </w:tr>
      <w:tr w:rsidR="00381404" w:rsidRPr="00381404" w14:paraId="5F220447" w14:textId="77777777" w:rsidTr="00D60FD0">
        <w:tc>
          <w:tcPr>
            <w:tcW w:w="2450" w:type="pct"/>
            <w:hideMark/>
          </w:tcPr>
          <w:p w14:paraId="5488643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550" w:type="pct"/>
            <w:hideMark/>
          </w:tcPr>
          <w:p w14:paraId="0F7A3A7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8</w:t>
            </w:r>
          </w:p>
        </w:tc>
      </w:tr>
      <w:tr w:rsidR="00381404" w:rsidRPr="00381404" w14:paraId="18E716D6" w14:textId="77777777" w:rsidTr="00D60FD0">
        <w:tc>
          <w:tcPr>
            <w:tcW w:w="2450" w:type="pct"/>
            <w:hideMark/>
          </w:tcPr>
          <w:p w14:paraId="370B0D3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550" w:type="pct"/>
            <w:hideMark/>
          </w:tcPr>
          <w:p w14:paraId="3E0675E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11</w:t>
            </w:r>
          </w:p>
        </w:tc>
      </w:tr>
      <w:tr w:rsidR="00381404" w:rsidRPr="00381404" w14:paraId="4D0CCDA0" w14:textId="77777777" w:rsidTr="00D60FD0">
        <w:tc>
          <w:tcPr>
            <w:tcW w:w="2450" w:type="pct"/>
            <w:hideMark/>
          </w:tcPr>
          <w:p w14:paraId="7463CE6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33F159B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w:t>
            </w:r>
          </w:p>
        </w:tc>
      </w:tr>
      <w:tr w:rsidR="00381404" w:rsidRPr="00381404" w14:paraId="6FF6112F" w14:textId="77777777" w:rsidTr="00D60FD0">
        <w:tc>
          <w:tcPr>
            <w:tcW w:w="2450" w:type="pct"/>
            <w:hideMark/>
          </w:tcPr>
          <w:p w14:paraId="7F3959C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550" w:type="pct"/>
            <w:hideMark/>
          </w:tcPr>
          <w:p w14:paraId="5635FB4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16</w:t>
            </w:r>
          </w:p>
        </w:tc>
      </w:tr>
      <w:tr w:rsidR="00381404" w:rsidRPr="00381404" w14:paraId="206A9AE1" w14:textId="77777777" w:rsidTr="00D60FD0">
        <w:tc>
          <w:tcPr>
            <w:tcW w:w="2450" w:type="pct"/>
            <w:hideMark/>
          </w:tcPr>
          <w:p w14:paraId="4DFE26F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2A29CB5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30</w:t>
            </w:r>
          </w:p>
        </w:tc>
      </w:tr>
      <w:tr w:rsidR="00381404" w:rsidRPr="00381404" w14:paraId="3605D359" w14:textId="77777777" w:rsidTr="00D60FD0">
        <w:tc>
          <w:tcPr>
            <w:tcW w:w="2450" w:type="pct"/>
            <w:hideMark/>
          </w:tcPr>
          <w:p w14:paraId="34C46E2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6EC27B6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19</w:t>
            </w:r>
          </w:p>
        </w:tc>
      </w:tr>
    </w:tbl>
    <w:p w14:paraId="1889D394"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7A868ADC" w14:textId="77777777" w:rsidR="00381404" w:rsidRPr="00381404" w:rsidRDefault="00381404" w:rsidP="00D60FD0">
      <w:pPr>
        <w:jc w:val="both"/>
        <w:rPr>
          <w:rFonts w:ascii="Verdana" w:hAnsi="Verdana"/>
        </w:rPr>
      </w:pPr>
      <w:r w:rsidRPr="00381404">
        <w:rPr>
          <w:rFonts w:ascii="Verdana" w:hAnsi="Verdana"/>
        </w:rPr>
        <w:t>En la regional Quindío a partir de la tabla anterior se observa que el tema más solicitado por los servidores públicos que respondieron la encuesta es: Gestión Documental, Habilidades blandas, Habilidades para interactuar con sus clientes y Diversidad humana.</w:t>
      </w:r>
    </w:p>
    <w:p w14:paraId="168A1FAC" w14:textId="77777777" w:rsidR="00381404" w:rsidRPr="00381404" w:rsidRDefault="00381404" w:rsidP="00381404">
      <w:pPr>
        <w:jc w:val="center"/>
        <w:rPr>
          <w:rFonts w:ascii="Verdana" w:hAnsi="Verdana"/>
          <w:b/>
          <w:bCs/>
        </w:rPr>
      </w:pPr>
      <w:r w:rsidRPr="00381404">
        <w:rPr>
          <w:rFonts w:ascii="Verdana" w:hAnsi="Verdana"/>
          <w:b/>
          <w:bCs/>
        </w:rPr>
        <w:t>Tabla 30 Resultados Regional Risaralda</w:t>
      </w:r>
    </w:p>
    <w:tbl>
      <w:tblPr>
        <w:tblStyle w:val="Tablaconcuadrcula"/>
        <w:tblW w:w="5000" w:type="pct"/>
        <w:tblLook w:val="04A0" w:firstRow="1" w:lastRow="0" w:firstColumn="1" w:lastColumn="0" w:noHBand="0" w:noVBand="1"/>
      </w:tblPr>
      <w:tblGrid>
        <w:gridCol w:w="4326"/>
        <w:gridCol w:w="4502"/>
      </w:tblGrid>
      <w:tr w:rsidR="00381404" w:rsidRPr="00381404" w14:paraId="15FE5720" w14:textId="77777777" w:rsidTr="00D60FD0">
        <w:tc>
          <w:tcPr>
            <w:tcW w:w="2450" w:type="pct"/>
            <w:hideMark/>
          </w:tcPr>
          <w:p w14:paraId="4BEDC5C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7BCA2BC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71D5CD98" w14:textId="77777777" w:rsidTr="00D60FD0">
        <w:tc>
          <w:tcPr>
            <w:tcW w:w="2450" w:type="pct"/>
            <w:hideMark/>
          </w:tcPr>
          <w:p w14:paraId="5961146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7C58B2F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9</w:t>
            </w:r>
          </w:p>
        </w:tc>
      </w:tr>
      <w:tr w:rsidR="00381404" w:rsidRPr="00381404" w14:paraId="3305A3F3" w14:textId="77777777" w:rsidTr="00D60FD0">
        <w:tc>
          <w:tcPr>
            <w:tcW w:w="2450" w:type="pct"/>
            <w:hideMark/>
          </w:tcPr>
          <w:p w14:paraId="323D3EC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Comunicación asertiva</w:t>
            </w:r>
          </w:p>
        </w:tc>
        <w:tc>
          <w:tcPr>
            <w:tcW w:w="2550" w:type="pct"/>
            <w:hideMark/>
          </w:tcPr>
          <w:p w14:paraId="729E03D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19</w:t>
            </w:r>
          </w:p>
        </w:tc>
      </w:tr>
      <w:tr w:rsidR="00381404" w:rsidRPr="00381404" w14:paraId="5E9F0091" w14:textId="77777777" w:rsidTr="00D60FD0">
        <w:tc>
          <w:tcPr>
            <w:tcW w:w="2450" w:type="pct"/>
            <w:hideMark/>
          </w:tcPr>
          <w:p w14:paraId="7A6F632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550" w:type="pct"/>
            <w:hideMark/>
          </w:tcPr>
          <w:p w14:paraId="1E3B28F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31</w:t>
            </w:r>
          </w:p>
        </w:tc>
      </w:tr>
      <w:tr w:rsidR="00381404" w:rsidRPr="00381404" w14:paraId="6823F61F" w14:textId="77777777" w:rsidTr="00D60FD0">
        <w:tc>
          <w:tcPr>
            <w:tcW w:w="2450" w:type="pct"/>
            <w:hideMark/>
          </w:tcPr>
          <w:p w14:paraId="14E5920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462081E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6F80C34B" w14:textId="77777777" w:rsidTr="00D60FD0">
        <w:tc>
          <w:tcPr>
            <w:tcW w:w="2450" w:type="pct"/>
            <w:hideMark/>
          </w:tcPr>
          <w:p w14:paraId="46A5EB7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550" w:type="pct"/>
            <w:hideMark/>
          </w:tcPr>
          <w:p w14:paraId="6647E74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27</w:t>
            </w:r>
          </w:p>
        </w:tc>
      </w:tr>
      <w:tr w:rsidR="00381404" w:rsidRPr="00381404" w14:paraId="41A6EC1D" w14:textId="77777777" w:rsidTr="00D60FD0">
        <w:tc>
          <w:tcPr>
            <w:tcW w:w="2450" w:type="pct"/>
            <w:hideMark/>
          </w:tcPr>
          <w:p w14:paraId="39D1040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550" w:type="pct"/>
            <w:hideMark/>
          </w:tcPr>
          <w:p w14:paraId="2294CDC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30</w:t>
            </w:r>
          </w:p>
        </w:tc>
      </w:tr>
      <w:tr w:rsidR="00381404" w:rsidRPr="00381404" w14:paraId="189F1AF6" w14:textId="77777777" w:rsidTr="00D60FD0">
        <w:tc>
          <w:tcPr>
            <w:tcW w:w="2450" w:type="pct"/>
            <w:hideMark/>
          </w:tcPr>
          <w:p w14:paraId="3BBCDD7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550" w:type="pct"/>
            <w:hideMark/>
          </w:tcPr>
          <w:p w14:paraId="578807C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13</w:t>
            </w:r>
          </w:p>
        </w:tc>
      </w:tr>
      <w:tr w:rsidR="00381404" w:rsidRPr="00381404" w14:paraId="654C1306" w14:textId="77777777" w:rsidTr="00D60FD0">
        <w:tc>
          <w:tcPr>
            <w:tcW w:w="2450" w:type="pct"/>
            <w:hideMark/>
          </w:tcPr>
          <w:p w14:paraId="2ADA15A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0B7D69A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27</w:t>
            </w:r>
          </w:p>
        </w:tc>
      </w:tr>
      <w:tr w:rsidR="00381404" w:rsidRPr="00381404" w14:paraId="665AD07D" w14:textId="77777777" w:rsidTr="00D60FD0">
        <w:tc>
          <w:tcPr>
            <w:tcW w:w="2450" w:type="pct"/>
            <w:hideMark/>
          </w:tcPr>
          <w:p w14:paraId="3282ACB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lastRenderedPageBreak/>
              <w:t>Mecanismos de participación ciudadana</w:t>
            </w:r>
          </w:p>
        </w:tc>
        <w:tc>
          <w:tcPr>
            <w:tcW w:w="2550" w:type="pct"/>
            <w:hideMark/>
          </w:tcPr>
          <w:p w14:paraId="5A28B2A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16</w:t>
            </w:r>
          </w:p>
        </w:tc>
      </w:tr>
      <w:tr w:rsidR="00381404" w:rsidRPr="00381404" w14:paraId="5BBA1D86" w14:textId="77777777" w:rsidTr="00D60FD0">
        <w:tc>
          <w:tcPr>
            <w:tcW w:w="2450" w:type="pct"/>
            <w:hideMark/>
          </w:tcPr>
          <w:p w14:paraId="44FD361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550" w:type="pct"/>
            <w:hideMark/>
          </w:tcPr>
          <w:p w14:paraId="41119CD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22</w:t>
            </w:r>
          </w:p>
        </w:tc>
      </w:tr>
      <w:tr w:rsidR="00381404" w:rsidRPr="00381404" w14:paraId="56733F34" w14:textId="77777777" w:rsidTr="00D60FD0">
        <w:tc>
          <w:tcPr>
            <w:tcW w:w="2450" w:type="pct"/>
            <w:hideMark/>
          </w:tcPr>
          <w:p w14:paraId="0E0B737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550" w:type="pct"/>
            <w:hideMark/>
          </w:tcPr>
          <w:p w14:paraId="6859C1F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27</w:t>
            </w:r>
          </w:p>
        </w:tc>
      </w:tr>
      <w:tr w:rsidR="00381404" w:rsidRPr="00381404" w14:paraId="05932A31" w14:textId="77777777" w:rsidTr="00D60FD0">
        <w:tc>
          <w:tcPr>
            <w:tcW w:w="2450" w:type="pct"/>
            <w:hideMark/>
          </w:tcPr>
          <w:p w14:paraId="1E4C8E4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79F9F75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37</w:t>
            </w:r>
          </w:p>
        </w:tc>
      </w:tr>
      <w:tr w:rsidR="00381404" w:rsidRPr="00381404" w14:paraId="74BDAE22" w14:textId="77777777" w:rsidTr="00D60FD0">
        <w:tc>
          <w:tcPr>
            <w:tcW w:w="2450" w:type="pct"/>
            <w:hideMark/>
          </w:tcPr>
          <w:p w14:paraId="79C63BE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550" w:type="pct"/>
            <w:hideMark/>
          </w:tcPr>
          <w:p w14:paraId="44F48C7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57</w:t>
            </w:r>
          </w:p>
        </w:tc>
      </w:tr>
      <w:tr w:rsidR="00381404" w:rsidRPr="00381404" w14:paraId="31E56197" w14:textId="77777777" w:rsidTr="00D60FD0">
        <w:tc>
          <w:tcPr>
            <w:tcW w:w="2450" w:type="pct"/>
            <w:hideMark/>
          </w:tcPr>
          <w:p w14:paraId="2BCE46B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237A9CF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99</w:t>
            </w:r>
          </w:p>
        </w:tc>
      </w:tr>
      <w:tr w:rsidR="00381404" w:rsidRPr="00381404" w14:paraId="3ADF3407" w14:textId="77777777" w:rsidTr="00D60FD0">
        <w:tc>
          <w:tcPr>
            <w:tcW w:w="2450" w:type="pct"/>
            <w:hideMark/>
          </w:tcPr>
          <w:p w14:paraId="47DDA2D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1CBDDD4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65</w:t>
            </w:r>
          </w:p>
        </w:tc>
      </w:tr>
    </w:tbl>
    <w:p w14:paraId="1FDBC9B6"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4DD60470" w14:textId="77777777" w:rsidR="00381404" w:rsidRPr="00381404" w:rsidRDefault="00381404" w:rsidP="00D60FD0">
      <w:pPr>
        <w:jc w:val="both"/>
        <w:rPr>
          <w:rFonts w:ascii="Verdana" w:hAnsi="Verdana"/>
        </w:rPr>
      </w:pPr>
      <w:r w:rsidRPr="00381404">
        <w:rPr>
          <w:rFonts w:ascii="Verdana" w:hAnsi="Verdana"/>
        </w:rPr>
        <w:t>En la regional Risaralda a partir de la tabla anterior se observa que entre los temas más solicitados por los servidores públicos que respondieron la encuesta están: Gestión Documental, Habilidades blandas y Habilidades para interactuar con sus clientes.</w:t>
      </w:r>
    </w:p>
    <w:p w14:paraId="267514CE" w14:textId="77777777" w:rsidR="00381404" w:rsidRPr="00381404" w:rsidRDefault="00381404" w:rsidP="00381404">
      <w:pPr>
        <w:jc w:val="center"/>
        <w:rPr>
          <w:rFonts w:ascii="Verdana" w:hAnsi="Verdana"/>
          <w:b/>
          <w:bCs/>
        </w:rPr>
      </w:pPr>
      <w:r w:rsidRPr="00381404">
        <w:rPr>
          <w:rFonts w:ascii="Verdana" w:hAnsi="Verdana"/>
          <w:b/>
          <w:bCs/>
        </w:rPr>
        <w:t>Tabla 31 Resultados Regional San Andrés</w:t>
      </w:r>
    </w:p>
    <w:tbl>
      <w:tblPr>
        <w:tblStyle w:val="Tablaconcuadrcula"/>
        <w:tblW w:w="5000" w:type="pct"/>
        <w:tblLook w:val="04A0" w:firstRow="1" w:lastRow="0" w:firstColumn="1" w:lastColumn="0" w:noHBand="0" w:noVBand="1"/>
      </w:tblPr>
      <w:tblGrid>
        <w:gridCol w:w="4326"/>
        <w:gridCol w:w="4502"/>
      </w:tblGrid>
      <w:tr w:rsidR="00381404" w:rsidRPr="00381404" w14:paraId="2979EFBA" w14:textId="77777777" w:rsidTr="00D60FD0">
        <w:tc>
          <w:tcPr>
            <w:tcW w:w="2450" w:type="pct"/>
            <w:hideMark/>
          </w:tcPr>
          <w:p w14:paraId="74ABEDB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02CA646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52E0C094" w14:textId="77777777" w:rsidTr="00D60FD0">
        <w:tc>
          <w:tcPr>
            <w:tcW w:w="2450" w:type="pct"/>
            <w:hideMark/>
          </w:tcPr>
          <w:p w14:paraId="45EE6A2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666BDBE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w:t>
            </w:r>
          </w:p>
        </w:tc>
      </w:tr>
      <w:tr w:rsidR="00381404" w:rsidRPr="00381404" w14:paraId="1703E441" w14:textId="77777777" w:rsidTr="00D60FD0">
        <w:tc>
          <w:tcPr>
            <w:tcW w:w="2450" w:type="pct"/>
            <w:hideMark/>
          </w:tcPr>
          <w:p w14:paraId="1348D16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Comunicación asertiva</w:t>
            </w:r>
          </w:p>
        </w:tc>
        <w:tc>
          <w:tcPr>
            <w:tcW w:w="2550" w:type="pct"/>
            <w:hideMark/>
          </w:tcPr>
          <w:p w14:paraId="6B96E60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w:t>
            </w:r>
          </w:p>
        </w:tc>
      </w:tr>
      <w:tr w:rsidR="00381404" w:rsidRPr="00381404" w14:paraId="3D00D03F" w14:textId="77777777" w:rsidTr="00D60FD0">
        <w:tc>
          <w:tcPr>
            <w:tcW w:w="2450" w:type="pct"/>
            <w:hideMark/>
          </w:tcPr>
          <w:p w14:paraId="0B58443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550" w:type="pct"/>
            <w:hideMark/>
          </w:tcPr>
          <w:p w14:paraId="543CD69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9</w:t>
            </w:r>
          </w:p>
        </w:tc>
      </w:tr>
      <w:tr w:rsidR="00381404" w:rsidRPr="00381404" w14:paraId="18A7AC6C" w14:textId="77777777" w:rsidTr="00D60FD0">
        <w:tc>
          <w:tcPr>
            <w:tcW w:w="2450" w:type="pct"/>
            <w:hideMark/>
          </w:tcPr>
          <w:p w14:paraId="6341CA9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550" w:type="pct"/>
            <w:hideMark/>
          </w:tcPr>
          <w:p w14:paraId="6E06DF0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9</w:t>
            </w:r>
          </w:p>
        </w:tc>
      </w:tr>
      <w:tr w:rsidR="00381404" w:rsidRPr="00381404" w14:paraId="110AAE40" w14:textId="77777777" w:rsidTr="00D60FD0">
        <w:tc>
          <w:tcPr>
            <w:tcW w:w="2450" w:type="pct"/>
            <w:hideMark/>
          </w:tcPr>
          <w:p w14:paraId="738E75C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550" w:type="pct"/>
            <w:hideMark/>
          </w:tcPr>
          <w:p w14:paraId="3B4995F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w:t>
            </w:r>
          </w:p>
        </w:tc>
      </w:tr>
      <w:tr w:rsidR="00381404" w:rsidRPr="00381404" w14:paraId="1D0C6B17" w14:textId="77777777" w:rsidTr="00D60FD0">
        <w:tc>
          <w:tcPr>
            <w:tcW w:w="2450" w:type="pct"/>
            <w:hideMark/>
          </w:tcPr>
          <w:p w14:paraId="61CB835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550" w:type="pct"/>
            <w:hideMark/>
          </w:tcPr>
          <w:p w14:paraId="577ACCB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10</w:t>
            </w:r>
          </w:p>
        </w:tc>
      </w:tr>
      <w:tr w:rsidR="00381404" w:rsidRPr="00381404" w14:paraId="77B1DEEC" w14:textId="77777777" w:rsidTr="00D60FD0">
        <w:tc>
          <w:tcPr>
            <w:tcW w:w="2450" w:type="pct"/>
            <w:hideMark/>
          </w:tcPr>
          <w:p w14:paraId="0075065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2480AE7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w:t>
            </w:r>
          </w:p>
        </w:tc>
      </w:tr>
      <w:tr w:rsidR="00381404" w:rsidRPr="00381404" w14:paraId="5E3B028D" w14:textId="77777777" w:rsidTr="00D60FD0">
        <w:tc>
          <w:tcPr>
            <w:tcW w:w="2450" w:type="pct"/>
            <w:hideMark/>
          </w:tcPr>
          <w:p w14:paraId="7DC20B5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550" w:type="pct"/>
            <w:hideMark/>
          </w:tcPr>
          <w:p w14:paraId="1839032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11</w:t>
            </w:r>
          </w:p>
        </w:tc>
      </w:tr>
      <w:tr w:rsidR="00381404" w:rsidRPr="00381404" w14:paraId="43F3545D" w14:textId="77777777" w:rsidTr="00D60FD0">
        <w:tc>
          <w:tcPr>
            <w:tcW w:w="2450" w:type="pct"/>
            <w:hideMark/>
          </w:tcPr>
          <w:p w14:paraId="18DDC01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550" w:type="pct"/>
            <w:hideMark/>
          </w:tcPr>
          <w:p w14:paraId="0E1E857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6</w:t>
            </w:r>
          </w:p>
        </w:tc>
      </w:tr>
      <w:tr w:rsidR="00381404" w:rsidRPr="00381404" w14:paraId="672CC010" w14:textId="77777777" w:rsidTr="00D60FD0">
        <w:tc>
          <w:tcPr>
            <w:tcW w:w="2450" w:type="pct"/>
            <w:hideMark/>
          </w:tcPr>
          <w:p w14:paraId="68F852B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550" w:type="pct"/>
            <w:hideMark/>
          </w:tcPr>
          <w:p w14:paraId="198A3C0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10</w:t>
            </w:r>
          </w:p>
        </w:tc>
      </w:tr>
      <w:tr w:rsidR="00381404" w:rsidRPr="00381404" w14:paraId="022717C6" w14:textId="77777777" w:rsidTr="00D60FD0">
        <w:tc>
          <w:tcPr>
            <w:tcW w:w="2450" w:type="pct"/>
            <w:hideMark/>
          </w:tcPr>
          <w:p w14:paraId="3AD10D8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0100436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9</w:t>
            </w:r>
          </w:p>
        </w:tc>
      </w:tr>
      <w:tr w:rsidR="00381404" w:rsidRPr="00381404" w14:paraId="4AB8C572" w14:textId="77777777" w:rsidTr="00D60FD0">
        <w:tc>
          <w:tcPr>
            <w:tcW w:w="2450" w:type="pct"/>
            <w:hideMark/>
          </w:tcPr>
          <w:p w14:paraId="30C7A76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550" w:type="pct"/>
            <w:hideMark/>
          </w:tcPr>
          <w:p w14:paraId="766CE5C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22</w:t>
            </w:r>
          </w:p>
        </w:tc>
      </w:tr>
      <w:tr w:rsidR="00381404" w:rsidRPr="00381404" w14:paraId="3471AEE3" w14:textId="77777777" w:rsidTr="00D60FD0">
        <w:tc>
          <w:tcPr>
            <w:tcW w:w="2450" w:type="pct"/>
            <w:hideMark/>
          </w:tcPr>
          <w:p w14:paraId="2D7B921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lastRenderedPageBreak/>
              <w:t>Gestión Documental</w:t>
            </w:r>
          </w:p>
        </w:tc>
        <w:tc>
          <w:tcPr>
            <w:tcW w:w="2550" w:type="pct"/>
            <w:hideMark/>
          </w:tcPr>
          <w:p w14:paraId="78A0308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33</w:t>
            </w:r>
          </w:p>
        </w:tc>
      </w:tr>
      <w:tr w:rsidR="00381404" w:rsidRPr="00381404" w14:paraId="15680ACF" w14:textId="77777777" w:rsidTr="00D60FD0">
        <w:tc>
          <w:tcPr>
            <w:tcW w:w="2450" w:type="pct"/>
            <w:hideMark/>
          </w:tcPr>
          <w:p w14:paraId="084F153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5CED447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21</w:t>
            </w:r>
          </w:p>
        </w:tc>
      </w:tr>
    </w:tbl>
    <w:p w14:paraId="5373538E"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0A595CCF" w14:textId="77777777" w:rsidR="00381404" w:rsidRPr="00381404" w:rsidRDefault="00381404" w:rsidP="00D60FD0">
      <w:pPr>
        <w:jc w:val="both"/>
        <w:rPr>
          <w:rFonts w:ascii="Verdana" w:hAnsi="Verdana"/>
        </w:rPr>
      </w:pPr>
      <w:r w:rsidRPr="00381404">
        <w:rPr>
          <w:rFonts w:ascii="Verdana" w:hAnsi="Verdana"/>
        </w:rPr>
        <w:t>En la regional San Andrés a partir de la tabla anterior se observa que entre los temas más solicitados por los servidores públicos que respondieron la encuesta están: Gestión Documental, Habilidades blandas y Habilidades para interactuar con sus clientes.</w:t>
      </w:r>
    </w:p>
    <w:p w14:paraId="214A2C18" w14:textId="77777777" w:rsidR="00381404" w:rsidRPr="00381404" w:rsidRDefault="00381404" w:rsidP="00381404">
      <w:pPr>
        <w:jc w:val="center"/>
        <w:rPr>
          <w:rFonts w:ascii="Verdana" w:hAnsi="Verdana"/>
          <w:b/>
          <w:bCs/>
        </w:rPr>
      </w:pPr>
      <w:r w:rsidRPr="00381404">
        <w:rPr>
          <w:rFonts w:ascii="Verdana" w:hAnsi="Verdana"/>
          <w:b/>
          <w:bCs/>
        </w:rPr>
        <w:t>Tabla 32 Resultados Regional Santander</w:t>
      </w:r>
    </w:p>
    <w:tbl>
      <w:tblPr>
        <w:tblStyle w:val="Tablaconcuadrcula"/>
        <w:tblW w:w="5000" w:type="pct"/>
        <w:tblLook w:val="04A0" w:firstRow="1" w:lastRow="0" w:firstColumn="1" w:lastColumn="0" w:noHBand="0" w:noVBand="1"/>
      </w:tblPr>
      <w:tblGrid>
        <w:gridCol w:w="4326"/>
        <w:gridCol w:w="4502"/>
      </w:tblGrid>
      <w:tr w:rsidR="00381404" w:rsidRPr="00381404" w14:paraId="06611F0F" w14:textId="77777777" w:rsidTr="00D60FD0">
        <w:tc>
          <w:tcPr>
            <w:tcW w:w="2450" w:type="pct"/>
            <w:hideMark/>
          </w:tcPr>
          <w:p w14:paraId="358A65B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196D04E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2CC47C6F" w14:textId="77777777" w:rsidTr="00D60FD0">
        <w:tc>
          <w:tcPr>
            <w:tcW w:w="2450" w:type="pct"/>
            <w:hideMark/>
          </w:tcPr>
          <w:p w14:paraId="56F1247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7C10D4E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6</w:t>
            </w:r>
          </w:p>
        </w:tc>
      </w:tr>
      <w:tr w:rsidR="00381404" w:rsidRPr="00381404" w14:paraId="6D480836" w14:textId="77777777" w:rsidTr="00D60FD0">
        <w:tc>
          <w:tcPr>
            <w:tcW w:w="2450" w:type="pct"/>
            <w:hideMark/>
          </w:tcPr>
          <w:p w14:paraId="08E671F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Comunicación asertiva</w:t>
            </w:r>
          </w:p>
        </w:tc>
        <w:tc>
          <w:tcPr>
            <w:tcW w:w="2550" w:type="pct"/>
            <w:hideMark/>
          </w:tcPr>
          <w:p w14:paraId="0BAFAB3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15</w:t>
            </w:r>
          </w:p>
        </w:tc>
      </w:tr>
      <w:tr w:rsidR="00381404" w:rsidRPr="00381404" w14:paraId="67157FA7" w14:textId="77777777" w:rsidTr="00D60FD0">
        <w:tc>
          <w:tcPr>
            <w:tcW w:w="2450" w:type="pct"/>
            <w:hideMark/>
          </w:tcPr>
          <w:p w14:paraId="7F6FF86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550" w:type="pct"/>
            <w:hideMark/>
          </w:tcPr>
          <w:p w14:paraId="059959C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37</w:t>
            </w:r>
          </w:p>
        </w:tc>
      </w:tr>
      <w:tr w:rsidR="00381404" w:rsidRPr="00381404" w14:paraId="4E6672E2" w14:textId="77777777" w:rsidTr="00D60FD0">
        <w:tc>
          <w:tcPr>
            <w:tcW w:w="2450" w:type="pct"/>
            <w:hideMark/>
          </w:tcPr>
          <w:p w14:paraId="3ECF268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550" w:type="pct"/>
            <w:hideMark/>
          </w:tcPr>
          <w:p w14:paraId="2C04C78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28</w:t>
            </w:r>
          </w:p>
        </w:tc>
      </w:tr>
      <w:tr w:rsidR="00381404" w:rsidRPr="00381404" w14:paraId="007DB9AB" w14:textId="77777777" w:rsidTr="00D60FD0">
        <w:tc>
          <w:tcPr>
            <w:tcW w:w="2450" w:type="pct"/>
            <w:hideMark/>
          </w:tcPr>
          <w:p w14:paraId="4B522BD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550" w:type="pct"/>
            <w:hideMark/>
          </w:tcPr>
          <w:p w14:paraId="2A685B2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24</w:t>
            </w:r>
          </w:p>
        </w:tc>
      </w:tr>
      <w:tr w:rsidR="00381404" w:rsidRPr="00381404" w14:paraId="00DAE863" w14:textId="77777777" w:rsidTr="00D60FD0">
        <w:tc>
          <w:tcPr>
            <w:tcW w:w="2450" w:type="pct"/>
            <w:hideMark/>
          </w:tcPr>
          <w:p w14:paraId="7248881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550" w:type="pct"/>
            <w:hideMark/>
          </w:tcPr>
          <w:p w14:paraId="6399082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13</w:t>
            </w:r>
          </w:p>
        </w:tc>
      </w:tr>
      <w:tr w:rsidR="00381404" w:rsidRPr="00381404" w14:paraId="24398D33" w14:textId="77777777" w:rsidTr="00D60FD0">
        <w:tc>
          <w:tcPr>
            <w:tcW w:w="2450" w:type="pct"/>
            <w:hideMark/>
          </w:tcPr>
          <w:p w14:paraId="6911C91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6A5D9C1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37</w:t>
            </w:r>
          </w:p>
        </w:tc>
      </w:tr>
      <w:tr w:rsidR="00381404" w:rsidRPr="00381404" w14:paraId="58BCC306" w14:textId="77777777" w:rsidTr="00D60FD0">
        <w:tc>
          <w:tcPr>
            <w:tcW w:w="2450" w:type="pct"/>
            <w:hideMark/>
          </w:tcPr>
          <w:p w14:paraId="4EEAA08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550" w:type="pct"/>
            <w:hideMark/>
          </w:tcPr>
          <w:p w14:paraId="1A1CAA4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19</w:t>
            </w:r>
          </w:p>
        </w:tc>
      </w:tr>
      <w:tr w:rsidR="00381404" w:rsidRPr="00381404" w14:paraId="095F0891" w14:textId="77777777" w:rsidTr="00D60FD0">
        <w:tc>
          <w:tcPr>
            <w:tcW w:w="2450" w:type="pct"/>
            <w:hideMark/>
          </w:tcPr>
          <w:p w14:paraId="5C92B29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550" w:type="pct"/>
            <w:hideMark/>
          </w:tcPr>
          <w:p w14:paraId="02DA3CE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18</w:t>
            </w:r>
          </w:p>
        </w:tc>
      </w:tr>
      <w:tr w:rsidR="00381404" w:rsidRPr="00381404" w14:paraId="38D1BA87" w14:textId="77777777" w:rsidTr="00D60FD0">
        <w:tc>
          <w:tcPr>
            <w:tcW w:w="2450" w:type="pct"/>
            <w:hideMark/>
          </w:tcPr>
          <w:p w14:paraId="1DD8615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550" w:type="pct"/>
            <w:hideMark/>
          </w:tcPr>
          <w:p w14:paraId="111A4B9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33</w:t>
            </w:r>
          </w:p>
        </w:tc>
      </w:tr>
      <w:tr w:rsidR="00381404" w:rsidRPr="00381404" w14:paraId="5968717D" w14:textId="77777777" w:rsidTr="00D60FD0">
        <w:tc>
          <w:tcPr>
            <w:tcW w:w="2450" w:type="pct"/>
            <w:hideMark/>
          </w:tcPr>
          <w:p w14:paraId="60ED9BC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167D210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16</w:t>
            </w:r>
          </w:p>
        </w:tc>
      </w:tr>
      <w:tr w:rsidR="00381404" w:rsidRPr="00381404" w14:paraId="7388084E" w14:textId="77777777" w:rsidTr="00D60FD0">
        <w:tc>
          <w:tcPr>
            <w:tcW w:w="2450" w:type="pct"/>
            <w:hideMark/>
          </w:tcPr>
          <w:p w14:paraId="16D6BCD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550" w:type="pct"/>
            <w:hideMark/>
          </w:tcPr>
          <w:p w14:paraId="4717B50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69</w:t>
            </w:r>
          </w:p>
        </w:tc>
      </w:tr>
      <w:tr w:rsidR="00381404" w:rsidRPr="00381404" w14:paraId="0E88D1EA" w14:textId="77777777" w:rsidTr="00D60FD0">
        <w:tc>
          <w:tcPr>
            <w:tcW w:w="2450" w:type="pct"/>
            <w:hideMark/>
          </w:tcPr>
          <w:p w14:paraId="44B39ED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39E12D0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90</w:t>
            </w:r>
          </w:p>
        </w:tc>
      </w:tr>
      <w:tr w:rsidR="00381404" w:rsidRPr="00381404" w14:paraId="5BA05045" w14:textId="77777777" w:rsidTr="00D60FD0">
        <w:tc>
          <w:tcPr>
            <w:tcW w:w="2450" w:type="pct"/>
            <w:hideMark/>
          </w:tcPr>
          <w:p w14:paraId="31E9C13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6FA6588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80</w:t>
            </w:r>
          </w:p>
        </w:tc>
      </w:tr>
    </w:tbl>
    <w:p w14:paraId="30345DAE"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63FAA44A" w14:textId="77777777" w:rsidR="00381404" w:rsidRPr="00381404" w:rsidRDefault="00381404" w:rsidP="00D60FD0">
      <w:pPr>
        <w:jc w:val="both"/>
        <w:rPr>
          <w:rFonts w:ascii="Verdana" w:hAnsi="Verdana"/>
        </w:rPr>
      </w:pPr>
      <w:r w:rsidRPr="00381404">
        <w:rPr>
          <w:rFonts w:ascii="Verdana" w:hAnsi="Verdana"/>
        </w:rPr>
        <w:t>En la regional Santander a partir de la gráfica anterior se observa que el tema más solicitado por los servidores públicos que respondieron la encuesta es: Gestión Documental, Habilidades blandas y Habilidades para interactuar con sus clientes.</w:t>
      </w:r>
    </w:p>
    <w:p w14:paraId="217DA10C" w14:textId="77777777" w:rsidR="00381404" w:rsidRPr="00381404" w:rsidRDefault="00381404" w:rsidP="00381404">
      <w:pPr>
        <w:jc w:val="center"/>
        <w:rPr>
          <w:rFonts w:ascii="Verdana" w:hAnsi="Verdana"/>
          <w:b/>
          <w:bCs/>
        </w:rPr>
      </w:pPr>
      <w:r w:rsidRPr="00381404">
        <w:rPr>
          <w:rFonts w:ascii="Verdana" w:hAnsi="Verdana"/>
          <w:b/>
          <w:bCs/>
        </w:rPr>
        <w:t>Tabla 33 Resultados Regional Sucre</w:t>
      </w:r>
    </w:p>
    <w:tbl>
      <w:tblPr>
        <w:tblStyle w:val="Tablaconcuadrcula"/>
        <w:tblW w:w="5000" w:type="pct"/>
        <w:tblLook w:val="04A0" w:firstRow="1" w:lastRow="0" w:firstColumn="1" w:lastColumn="0" w:noHBand="0" w:noVBand="1"/>
      </w:tblPr>
      <w:tblGrid>
        <w:gridCol w:w="4326"/>
        <w:gridCol w:w="4502"/>
      </w:tblGrid>
      <w:tr w:rsidR="00381404" w:rsidRPr="00381404" w14:paraId="7C7AC7EE" w14:textId="77777777" w:rsidTr="00D60FD0">
        <w:tc>
          <w:tcPr>
            <w:tcW w:w="2450" w:type="pct"/>
            <w:hideMark/>
          </w:tcPr>
          <w:p w14:paraId="6B980DF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lastRenderedPageBreak/>
              <w:t>Preguntas</w:t>
            </w:r>
          </w:p>
        </w:tc>
        <w:tc>
          <w:tcPr>
            <w:tcW w:w="2550" w:type="pct"/>
            <w:hideMark/>
          </w:tcPr>
          <w:p w14:paraId="435DB1C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0CFE18A5" w14:textId="77777777" w:rsidTr="00D60FD0">
        <w:tc>
          <w:tcPr>
            <w:tcW w:w="2450" w:type="pct"/>
            <w:hideMark/>
          </w:tcPr>
          <w:p w14:paraId="0D54FA1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100AE4F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w:t>
            </w:r>
          </w:p>
        </w:tc>
      </w:tr>
      <w:tr w:rsidR="00381404" w:rsidRPr="00381404" w14:paraId="79CB559A" w14:textId="77777777" w:rsidTr="00D60FD0">
        <w:tc>
          <w:tcPr>
            <w:tcW w:w="2450" w:type="pct"/>
            <w:hideMark/>
          </w:tcPr>
          <w:p w14:paraId="0B0427A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Comunicación asertiva</w:t>
            </w:r>
          </w:p>
        </w:tc>
        <w:tc>
          <w:tcPr>
            <w:tcW w:w="2550" w:type="pct"/>
            <w:hideMark/>
          </w:tcPr>
          <w:p w14:paraId="397287A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11</w:t>
            </w:r>
          </w:p>
        </w:tc>
      </w:tr>
      <w:tr w:rsidR="00381404" w:rsidRPr="00381404" w14:paraId="3168C400" w14:textId="77777777" w:rsidTr="00D60FD0">
        <w:tc>
          <w:tcPr>
            <w:tcW w:w="2450" w:type="pct"/>
            <w:hideMark/>
          </w:tcPr>
          <w:p w14:paraId="089FF4C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550" w:type="pct"/>
            <w:hideMark/>
          </w:tcPr>
          <w:p w14:paraId="7B7E254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20</w:t>
            </w:r>
          </w:p>
        </w:tc>
      </w:tr>
      <w:tr w:rsidR="00381404" w:rsidRPr="00381404" w14:paraId="171D052D" w14:textId="77777777" w:rsidTr="00D60FD0">
        <w:tc>
          <w:tcPr>
            <w:tcW w:w="2450" w:type="pct"/>
            <w:hideMark/>
          </w:tcPr>
          <w:p w14:paraId="1B33F84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550" w:type="pct"/>
            <w:hideMark/>
          </w:tcPr>
          <w:p w14:paraId="33C7E80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w:t>
            </w:r>
          </w:p>
        </w:tc>
      </w:tr>
      <w:tr w:rsidR="00381404" w:rsidRPr="00381404" w14:paraId="52CD63FE" w14:textId="77777777" w:rsidTr="00D60FD0">
        <w:tc>
          <w:tcPr>
            <w:tcW w:w="2450" w:type="pct"/>
            <w:hideMark/>
          </w:tcPr>
          <w:p w14:paraId="4F5C3E6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550" w:type="pct"/>
            <w:hideMark/>
          </w:tcPr>
          <w:p w14:paraId="20D2D1F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9</w:t>
            </w:r>
          </w:p>
        </w:tc>
      </w:tr>
      <w:tr w:rsidR="00381404" w:rsidRPr="00381404" w14:paraId="65B15ADD" w14:textId="77777777" w:rsidTr="00D60FD0">
        <w:tc>
          <w:tcPr>
            <w:tcW w:w="2450" w:type="pct"/>
            <w:hideMark/>
          </w:tcPr>
          <w:p w14:paraId="2C81E5C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550" w:type="pct"/>
            <w:hideMark/>
          </w:tcPr>
          <w:p w14:paraId="0E581F3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9</w:t>
            </w:r>
          </w:p>
        </w:tc>
      </w:tr>
      <w:tr w:rsidR="00381404" w:rsidRPr="00381404" w14:paraId="5A64DD0D" w14:textId="77777777" w:rsidTr="00D60FD0">
        <w:tc>
          <w:tcPr>
            <w:tcW w:w="2450" w:type="pct"/>
            <w:hideMark/>
          </w:tcPr>
          <w:p w14:paraId="5FF7B5B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3D03EB4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2E3E7721" w14:textId="77777777" w:rsidTr="00D60FD0">
        <w:tc>
          <w:tcPr>
            <w:tcW w:w="2450" w:type="pct"/>
            <w:hideMark/>
          </w:tcPr>
          <w:p w14:paraId="6A811DA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765B790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13</w:t>
            </w:r>
          </w:p>
        </w:tc>
      </w:tr>
      <w:tr w:rsidR="00381404" w:rsidRPr="00381404" w14:paraId="73FD4F1A" w14:textId="77777777" w:rsidTr="00D60FD0">
        <w:tc>
          <w:tcPr>
            <w:tcW w:w="2450" w:type="pct"/>
            <w:hideMark/>
          </w:tcPr>
          <w:p w14:paraId="2D6CFD6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550" w:type="pct"/>
            <w:hideMark/>
          </w:tcPr>
          <w:p w14:paraId="494194F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9</w:t>
            </w:r>
          </w:p>
        </w:tc>
      </w:tr>
      <w:tr w:rsidR="00381404" w:rsidRPr="00381404" w14:paraId="5217C8CD" w14:textId="77777777" w:rsidTr="00D60FD0">
        <w:tc>
          <w:tcPr>
            <w:tcW w:w="2450" w:type="pct"/>
            <w:hideMark/>
          </w:tcPr>
          <w:p w14:paraId="57D0843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550" w:type="pct"/>
            <w:hideMark/>
          </w:tcPr>
          <w:p w14:paraId="756C2D6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9</w:t>
            </w:r>
          </w:p>
        </w:tc>
      </w:tr>
      <w:tr w:rsidR="00381404" w:rsidRPr="00381404" w14:paraId="752857E4" w14:textId="77777777" w:rsidTr="00D60FD0">
        <w:tc>
          <w:tcPr>
            <w:tcW w:w="2450" w:type="pct"/>
            <w:hideMark/>
          </w:tcPr>
          <w:p w14:paraId="757F336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550" w:type="pct"/>
            <w:hideMark/>
          </w:tcPr>
          <w:p w14:paraId="2BE46CA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16</w:t>
            </w:r>
          </w:p>
        </w:tc>
      </w:tr>
      <w:tr w:rsidR="00381404" w:rsidRPr="00381404" w14:paraId="073605D3" w14:textId="77777777" w:rsidTr="00D60FD0">
        <w:tc>
          <w:tcPr>
            <w:tcW w:w="2450" w:type="pct"/>
            <w:hideMark/>
          </w:tcPr>
          <w:p w14:paraId="27C0CC4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2A6887F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13</w:t>
            </w:r>
          </w:p>
        </w:tc>
      </w:tr>
      <w:tr w:rsidR="00381404" w:rsidRPr="00381404" w14:paraId="641A8A62" w14:textId="77777777" w:rsidTr="00D60FD0">
        <w:tc>
          <w:tcPr>
            <w:tcW w:w="2450" w:type="pct"/>
            <w:hideMark/>
          </w:tcPr>
          <w:p w14:paraId="3E8A2E5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550" w:type="pct"/>
            <w:hideMark/>
          </w:tcPr>
          <w:p w14:paraId="5621A74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28</w:t>
            </w:r>
          </w:p>
        </w:tc>
      </w:tr>
      <w:tr w:rsidR="00381404" w:rsidRPr="00381404" w14:paraId="6263EA85" w14:textId="77777777" w:rsidTr="00D60FD0">
        <w:tc>
          <w:tcPr>
            <w:tcW w:w="2450" w:type="pct"/>
            <w:hideMark/>
          </w:tcPr>
          <w:p w14:paraId="693BB1A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321B74F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49</w:t>
            </w:r>
          </w:p>
        </w:tc>
      </w:tr>
      <w:tr w:rsidR="00381404" w:rsidRPr="00381404" w14:paraId="4C7659DA" w14:textId="77777777" w:rsidTr="00D60FD0">
        <w:tc>
          <w:tcPr>
            <w:tcW w:w="2450" w:type="pct"/>
            <w:hideMark/>
          </w:tcPr>
          <w:p w14:paraId="2E28DDA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70CB909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32</w:t>
            </w:r>
          </w:p>
        </w:tc>
      </w:tr>
    </w:tbl>
    <w:p w14:paraId="7361E32C"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0D550D2B" w14:textId="77777777" w:rsidR="00381404" w:rsidRPr="00381404" w:rsidRDefault="00381404" w:rsidP="00D60FD0">
      <w:pPr>
        <w:jc w:val="both"/>
        <w:rPr>
          <w:rFonts w:ascii="Verdana" w:hAnsi="Verdana"/>
        </w:rPr>
      </w:pPr>
      <w:r w:rsidRPr="00381404">
        <w:rPr>
          <w:rFonts w:ascii="Verdana" w:hAnsi="Verdana"/>
        </w:rPr>
        <w:t>En la regional Sucre a partir de la tabla anterior se observa que entre los temas más solicitados por los servidores públicos que respondieron la encuesta están: Gestión Documental, Habilidades blandas y Habilidades para interactuar con sus clientes.</w:t>
      </w:r>
    </w:p>
    <w:p w14:paraId="12E6D99B" w14:textId="77777777" w:rsidR="00381404" w:rsidRPr="00381404" w:rsidRDefault="00381404" w:rsidP="00381404">
      <w:pPr>
        <w:jc w:val="center"/>
        <w:rPr>
          <w:rFonts w:ascii="Verdana" w:hAnsi="Verdana"/>
          <w:b/>
          <w:bCs/>
        </w:rPr>
      </w:pPr>
      <w:r w:rsidRPr="00381404">
        <w:rPr>
          <w:rFonts w:ascii="Verdana" w:hAnsi="Verdana"/>
          <w:b/>
          <w:bCs/>
        </w:rPr>
        <w:t>Tabla 34 Resultados Regional Tolima</w:t>
      </w:r>
    </w:p>
    <w:tbl>
      <w:tblPr>
        <w:tblStyle w:val="Tablaconcuadrcula"/>
        <w:tblW w:w="5000" w:type="pct"/>
        <w:tblLook w:val="04A0" w:firstRow="1" w:lastRow="0" w:firstColumn="1" w:lastColumn="0" w:noHBand="0" w:noVBand="1"/>
      </w:tblPr>
      <w:tblGrid>
        <w:gridCol w:w="4326"/>
        <w:gridCol w:w="4502"/>
      </w:tblGrid>
      <w:tr w:rsidR="00381404" w:rsidRPr="00381404" w14:paraId="06EB4DED" w14:textId="77777777" w:rsidTr="00D60FD0">
        <w:tc>
          <w:tcPr>
            <w:tcW w:w="2450" w:type="pct"/>
            <w:hideMark/>
          </w:tcPr>
          <w:p w14:paraId="3D36BE8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7837920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0EF2FF6C" w14:textId="77777777" w:rsidTr="00D60FD0">
        <w:tc>
          <w:tcPr>
            <w:tcW w:w="2450" w:type="pct"/>
            <w:hideMark/>
          </w:tcPr>
          <w:p w14:paraId="0C1935F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3E383FC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9</w:t>
            </w:r>
          </w:p>
        </w:tc>
      </w:tr>
      <w:tr w:rsidR="00381404" w:rsidRPr="00381404" w14:paraId="4406B25C" w14:textId="77777777" w:rsidTr="00D60FD0">
        <w:tc>
          <w:tcPr>
            <w:tcW w:w="2450" w:type="pct"/>
            <w:hideMark/>
          </w:tcPr>
          <w:p w14:paraId="1B3D951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Comunicación asertiva</w:t>
            </w:r>
          </w:p>
        </w:tc>
        <w:tc>
          <w:tcPr>
            <w:tcW w:w="2550" w:type="pct"/>
            <w:hideMark/>
          </w:tcPr>
          <w:p w14:paraId="248CAE4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10</w:t>
            </w:r>
          </w:p>
        </w:tc>
      </w:tr>
      <w:tr w:rsidR="00381404" w:rsidRPr="00381404" w14:paraId="5519FA51" w14:textId="77777777" w:rsidTr="00D60FD0">
        <w:tc>
          <w:tcPr>
            <w:tcW w:w="2450" w:type="pct"/>
            <w:hideMark/>
          </w:tcPr>
          <w:p w14:paraId="4FF541B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550" w:type="pct"/>
            <w:hideMark/>
          </w:tcPr>
          <w:p w14:paraId="0EE728E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37</w:t>
            </w:r>
          </w:p>
        </w:tc>
      </w:tr>
      <w:tr w:rsidR="00381404" w:rsidRPr="00381404" w14:paraId="01377072" w14:textId="77777777" w:rsidTr="00D60FD0">
        <w:tc>
          <w:tcPr>
            <w:tcW w:w="2450" w:type="pct"/>
            <w:hideMark/>
          </w:tcPr>
          <w:p w14:paraId="60A4D6A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lastRenderedPageBreak/>
              <w:t>Habilidades comunicativas</w:t>
            </w:r>
          </w:p>
        </w:tc>
        <w:tc>
          <w:tcPr>
            <w:tcW w:w="2550" w:type="pct"/>
            <w:hideMark/>
          </w:tcPr>
          <w:p w14:paraId="2ECCC89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21</w:t>
            </w:r>
          </w:p>
        </w:tc>
      </w:tr>
      <w:tr w:rsidR="00381404" w:rsidRPr="00381404" w14:paraId="01E9B22A" w14:textId="77777777" w:rsidTr="00D60FD0">
        <w:tc>
          <w:tcPr>
            <w:tcW w:w="2450" w:type="pct"/>
            <w:hideMark/>
          </w:tcPr>
          <w:p w14:paraId="46E16C0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550" w:type="pct"/>
            <w:hideMark/>
          </w:tcPr>
          <w:p w14:paraId="50F92AB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14</w:t>
            </w:r>
          </w:p>
        </w:tc>
      </w:tr>
      <w:tr w:rsidR="00381404" w:rsidRPr="00381404" w14:paraId="73BF6246" w14:textId="77777777" w:rsidTr="00D60FD0">
        <w:tc>
          <w:tcPr>
            <w:tcW w:w="2450" w:type="pct"/>
            <w:hideMark/>
          </w:tcPr>
          <w:p w14:paraId="7D64A16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550" w:type="pct"/>
            <w:hideMark/>
          </w:tcPr>
          <w:p w14:paraId="189052A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19</w:t>
            </w:r>
          </w:p>
        </w:tc>
      </w:tr>
      <w:tr w:rsidR="00381404" w:rsidRPr="00381404" w14:paraId="0BEEDC6B" w14:textId="77777777" w:rsidTr="00D60FD0">
        <w:tc>
          <w:tcPr>
            <w:tcW w:w="2450" w:type="pct"/>
            <w:hideMark/>
          </w:tcPr>
          <w:p w14:paraId="102A0B9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380AA87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24</w:t>
            </w:r>
          </w:p>
        </w:tc>
      </w:tr>
      <w:tr w:rsidR="00381404" w:rsidRPr="00381404" w14:paraId="74BC68C8" w14:textId="77777777" w:rsidTr="00D60FD0">
        <w:tc>
          <w:tcPr>
            <w:tcW w:w="2450" w:type="pct"/>
            <w:hideMark/>
          </w:tcPr>
          <w:p w14:paraId="658AA4E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550" w:type="pct"/>
            <w:hideMark/>
          </w:tcPr>
          <w:p w14:paraId="12E4F5F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16</w:t>
            </w:r>
          </w:p>
        </w:tc>
      </w:tr>
      <w:tr w:rsidR="00381404" w:rsidRPr="00381404" w14:paraId="357EE585" w14:textId="77777777" w:rsidTr="00D60FD0">
        <w:tc>
          <w:tcPr>
            <w:tcW w:w="2450" w:type="pct"/>
            <w:hideMark/>
          </w:tcPr>
          <w:p w14:paraId="7B0CA40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550" w:type="pct"/>
            <w:hideMark/>
          </w:tcPr>
          <w:p w14:paraId="2EFCDB8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9</w:t>
            </w:r>
          </w:p>
        </w:tc>
      </w:tr>
      <w:tr w:rsidR="00381404" w:rsidRPr="00381404" w14:paraId="461770A3" w14:textId="77777777" w:rsidTr="00D60FD0">
        <w:tc>
          <w:tcPr>
            <w:tcW w:w="2450" w:type="pct"/>
            <w:hideMark/>
          </w:tcPr>
          <w:p w14:paraId="6037F57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550" w:type="pct"/>
            <w:hideMark/>
          </w:tcPr>
          <w:p w14:paraId="5DD16B8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40</w:t>
            </w:r>
          </w:p>
        </w:tc>
      </w:tr>
      <w:tr w:rsidR="00381404" w:rsidRPr="00381404" w14:paraId="31C4309F" w14:textId="77777777" w:rsidTr="00D60FD0">
        <w:tc>
          <w:tcPr>
            <w:tcW w:w="2450" w:type="pct"/>
            <w:hideMark/>
          </w:tcPr>
          <w:p w14:paraId="0C48FF7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677C974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21</w:t>
            </w:r>
          </w:p>
        </w:tc>
      </w:tr>
      <w:tr w:rsidR="00381404" w:rsidRPr="00381404" w14:paraId="78983A7C" w14:textId="77777777" w:rsidTr="00D60FD0">
        <w:tc>
          <w:tcPr>
            <w:tcW w:w="2450" w:type="pct"/>
            <w:hideMark/>
          </w:tcPr>
          <w:p w14:paraId="4E8A159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550" w:type="pct"/>
            <w:hideMark/>
          </w:tcPr>
          <w:p w14:paraId="226ADC7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61</w:t>
            </w:r>
          </w:p>
        </w:tc>
      </w:tr>
      <w:tr w:rsidR="00381404" w:rsidRPr="00381404" w14:paraId="76E75D75" w14:textId="77777777" w:rsidTr="00D60FD0">
        <w:tc>
          <w:tcPr>
            <w:tcW w:w="2450" w:type="pct"/>
            <w:hideMark/>
          </w:tcPr>
          <w:p w14:paraId="030899E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7C056B0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87</w:t>
            </w:r>
          </w:p>
        </w:tc>
      </w:tr>
      <w:tr w:rsidR="00381404" w:rsidRPr="00381404" w14:paraId="50F26379" w14:textId="77777777" w:rsidTr="00D60FD0">
        <w:tc>
          <w:tcPr>
            <w:tcW w:w="2450" w:type="pct"/>
            <w:hideMark/>
          </w:tcPr>
          <w:p w14:paraId="24F93CB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089B82B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72</w:t>
            </w:r>
          </w:p>
        </w:tc>
      </w:tr>
    </w:tbl>
    <w:p w14:paraId="7DDEED3F"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6C409759" w14:textId="77777777" w:rsidR="00381404" w:rsidRPr="00381404" w:rsidRDefault="00381404" w:rsidP="00D60FD0">
      <w:pPr>
        <w:jc w:val="both"/>
        <w:rPr>
          <w:rFonts w:ascii="Verdana" w:hAnsi="Verdana"/>
        </w:rPr>
      </w:pPr>
      <w:r w:rsidRPr="00381404">
        <w:rPr>
          <w:rFonts w:ascii="Verdana" w:hAnsi="Verdana"/>
        </w:rPr>
        <w:t>En la regional Tolima a partir de la tabla anterior se observa que entre los temas más solicitados por los servidores públicos que respondieron la encuesta están: Gestión Documental, Habilidades blandas y Habilidades para interactuar con sus clientes.</w:t>
      </w:r>
    </w:p>
    <w:p w14:paraId="04FB2F24" w14:textId="77777777" w:rsidR="00381404" w:rsidRPr="00381404" w:rsidRDefault="00381404" w:rsidP="00381404">
      <w:pPr>
        <w:jc w:val="center"/>
        <w:rPr>
          <w:rFonts w:ascii="Verdana" w:hAnsi="Verdana"/>
          <w:b/>
          <w:bCs/>
        </w:rPr>
      </w:pPr>
      <w:r w:rsidRPr="00381404">
        <w:rPr>
          <w:rFonts w:ascii="Verdana" w:hAnsi="Verdana"/>
          <w:b/>
          <w:bCs/>
        </w:rPr>
        <w:t>Tabla 35 Resultados Regional Valle</w:t>
      </w:r>
    </w:p>
    <w:tbl>
      <w:tblPr>
        <w:tblStyle w:val="Tablaconcuadrcula"/>
        <w:tblW w:w="5000" w:type="pct"/>
        <w:tblLook w:val="04A0" w:firstRow="1" w:lastRow="0" w:firstColumn="1" w:lastColumn="0" w:noHBand="0" w:noVBand="1"/>
      </w:tblPr>
      <w:tblGrid>
        <w:gridCol w:w="4326"/>
        <w:gridCol w:w="4502"/>
      </w:tblGrid>
      <w:tr w:rsidR="00381404" w:rsidRPr="00381404" w14:paraId="726F9EAD" w14:textId="77777777" w:rsidTr="00D60FD0">
        <w:tc>
          <w:tcPr>
            <w:tcW w:w="2450" w:type="pct"/>
            <w:hideMark/>
          </w:tcPr>
          <w:p w14:paraId="334C2AA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0C0D39D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0E956C97" w14:textId="77777777" w:rsidTr="00D60FD0">
        <w:tc>
          <w:tcPr>
            <w:tcW w:w="2450" w:type="pct"/>
            <w:hideMark/>
          </w:tcPr>
          <w:p w14:paraId="3F2742F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603FE73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30</w:t>
            </w:r>
          </w:p>
        </w:tc>
      </w:tr>
      <w:tr w:rsidR="00381404" w:rsidRPr="00381404" w14:paraId="27B53328" w14:textId="77777777" w:rsidTr="00D60FD0">
        <w:tc>
          <w:tcPr>
            <w:tcW w:w="2450" w:type="pct"/>
            <w:hideMark/>
          </w:tcPr>
          <w:p w14:paraId="1573A74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Comunicación asertiva</w:t>
            </w:r>
          </w:p>
        </w:tc>
        <w:tc>
          <w:tcPr>
            <w:tcW w:w="2550" w:type="pct"/>
            <w:hideMark/>
          </w:tcPr>
          <w:p w14:paraId="10E476F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33</w:t>
            </w:r>
          </w:p>
        </w:tc>
      </w:tr>
      <w:tr w:rsidR="00381404" w:rsidRPr="00381404" w14:paraId="5058F924" w14:textId="77777777" w:rsidTr="00D60FD0">
        <w:tc>
          <w:tcPr>
            <w:tcW w:w="2450" w:type="pct"/>
            <w:hideMark/>
          </w:tcPr>
          <w:p w14:paraId="6D78534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550" w:type="pct"/>
            <w:hideMark/>
          </w:tcPr>
          <w:p w14:paraId="3C20C60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82</w:t>
            </w:r>
          </w:p>
        </w:tc>
      </w:tr>
      <w:tr w:rsidR="00381404" w:rsidRPr="00381404" w14:paraId="0864403A" w14:textId="77777777" w:rsidTr="00D60FD0">
        <w:tc>
          <w:tcPr>
            <w:tcW w:w="2450" w:type="pct"/>
            <w:hideMark/>
          </w:tcPr>
          <w:p w14:paraId="005ABFA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550" w:type="pct"/>
            <w:hideMark/>
          </w:tcPr>
          <w:p w14:paraId="34785BB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59</w:t>
            </w:r>
          </w:p>
        </w:tc>
      </w:tr>
      <w:tr w:rsidR="00381404" w:rsidRPr="00381404" w14:paraId="5DB58CE1" w14:textId="77777777" w:rsidTr="00D60FD0">
        <w:tc>
          <w:tcPr>
            <w:tcW w:w="2450" w:type="pct"/>
            <w:hideMark/>
          </w:tcPr>
          <w:p w14:paraId="0900956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550" w:type="pct"/>
            <w:hideMark/>
          </w:tcPr>
          <w:p w14:paraId="7670BAA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52</w:t>
            </w:r>
          </w:p>
        </w:tc>
      </w:tr>
      <w:tr w:rsidR="00381404" w:rsidRPr="00381404" w14:paraId="5C88B967" w14:textId="77777777" w:rsidTr="00D60FD0">
        <w:tc>
          <w:tcPr>
            <w:tcW w:w="2450" w:type="pct"/>
            <w:hideMark/>
          </w:tcPr>
          <w:p w14:paraId="18EA897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550" w:type="pct"/>
            <w:hideMark/>
          </w:tcPr>
          <w:p w14:paraId="78A7E85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23</w:t>
            </w:r>
          </w:p>
        </w:tc>
      </w:tr>
      <w:tr w:rsidR="00381404" w:rsidRPr="00381404" w14:paraId="4853BA1B" w14:textId="77777777" w:rsidTr="00D60FD0">
        <w:tc>
          <w:tcPr>
            <w:tcW w:w="2450" w:type="pct"/>
            <w:hideMark/>
          </w:tcPr>
          <w:p w14:paraId="043D8B0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480A25A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61</w:t>
            </w:r>
          </w:p>
        </w:tc>
      </w:tr>
      <w:tr w:rsidR="00381404" w:rsidRPr="00381404" w14:paraId="19C6BE34" w14:textId="77777777" w:rsidTr="00D60FD0">
        <w:tc>
          <w:tcPr>
            <w:tcW w:w="2450" w:type="pct"/>
            <w:hideMark/>
          </w:tcPr>
          <w:p w14:paraId="4F17855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550" w:type="pct"/>
            <w:hideMark/>
          </w:tcPr>
          <w:p w14:paraId="5463F54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40</w:t>
            </w:r>
          </w:p>
        </w:tc>
      </w:tr>
      <w:tr w:rsidR="00381404" w:rsidRPr="00381404" w14:paraId="0BE175B7" w14:textId="77777777" w:rsidTr="00D60FD0">
        <w:tc>
          <w:tcPr>
            <w:tcW w:w="2450" w:type="pct"/>
            <w:hideMark/>
          </w:tcPr>
          <w:p w14:paraId="787B96F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lastRenderedPageBreak/>
              <w:t>Redacción y ortografía</w:t>
            </w:r>
          </w:p>
        </w:tc>
        <w:tc>
          <w:tcPr>
            <w:tcW w:w="2550" w:type="pct"/>
            <w:hideMark/>
          </w:tcPr>
          <w:p w14:paraId="385ABBC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40</w:t>
            </w:r>
          </w:p>
        </w:tc>
      </w:tr>
      <w:tr w:rsidR="00381404" w:rsidRPr="00381404" w14:paraId="1C77F93C" w14:textId="77777777" w:rsidTr="00D60FD0">
        <w:tc>
          <w:tcPr>
            <w:tcW w:w="2450" w:type="pct"/>
            <w:hideMark/>
          </w:tcPr>
          <w:p w14:paraId="636DB37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550" w:type="pct"/>
            <w:hideMark/>
          </w:tcPr>
          <w:p w14:paraId="028AA8B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85</w:t>
            </w:r>
          </w:p>
        </w:tc>
      </w:tr>
      <w:tr w:rsidR="00381404" w:rsidRPr="00381404" w14:paraId="65B0EA02" w14:textId="77777777" w:rsidTr="00D60FD0">
        <w:tc>
          <w:tcPr>
            <w:tcW w:w="2450" w:type="pct"/>
            <w:hideMark/>
          </w:tcPr>
          <w:p w14:paraId="41A12A7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5EE72CD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53</w:t>
            </w:r>
          </w:p>
        </w:tc>
      </w:tr>
      <w:tr w:rsidR="00381404" w:rsidRPr="00381404" w14:paraId="0A7CB4DB" w14:textId="77777777" w:rsidTr="00D60FD0">
        <w:tc>
          <w:tcPr>
            <w:tcW w:w="2450" w:type="pct"/>
            <w:hideMark/>
          </w:tcPr>
          <w:p w14:paraId="4F0E32C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550" w:type="pct"/>
            <w:hideMark/>
          </w:tcPr>
          <w:p w14:paraId="6EBE02C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154</w:t>
            </w:r>
          </w:p>
        </w:tc>
      </w:tr>
      <w:tr w:rsidR="00381404" w:rsidRPr="00381404" w14:paraId="3B69F469" w14:textId="77777777" w:rsidTr="00D60FD0">
        <w:tc>
          <w:tcPr>
            <w:tcW w:w="2450" w:type="pct"/>
            <w:hideMark/>
          </w:tcPr>
          <w:p w14:paraId="6D32EA1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554B0E2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223</w:t>
            </w:r>
          </w:p>
        </w:tc>
      </w:tr>
      <w:tr w:rsidR="00381404" w:rsidRPr="00381404" w14:paraId="7B55F719" w14:textId="77777777" w:rsidTr="00D60FD0">
        <w:tc>
          <w:tcPr>
            <w:tcW w:w="2450" w:type="pct"/>
            <w:hideMark/>
          </w:tcPr>
          <w:p w14:paraId="6AD2339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1D12F53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170</w:t>
            </w:r>
          </w:p>
        </w:tc>
      </w:tr>
    </w:tbl>
    <w:p w14:paraId="2BF57C29"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03A8F0F6" w14:textId="77777777" w:rsidR="00381404" w:rsidRPr="00381404" w:rsidRDefault="00381404" w:rsidP="00D60FD0">
      <w:pPr>
        <w:jc w:val="both"/>
        <w:rPr>
          <w:rFonts w:ascii="Verdana" w:hAnsi="Verdana"/>
        </w:rPr>
      </w:pPr>
      <w:r w:rsidRPr="00381404">
        <w:rPr>
          <w:rFonts w:ascii="Verdana" w:hAnsi="Verdana"/>
        </w:rPr>
        <w:t>En la regional Valle a partir de la tabla anterior se observa que el tema más solicitado por los servidores públicos que respondieron la encuesta es: Gestión Documental, Habilidades blandas y Habilidades para interactuar con sus clientes.</w:t>
      </w:r>
    </w:p>
    <w:p w14:paraId="0330CC76" w14:textId="77777777" w:rsidR="00381404" w:rsidRPr="00381404" w:rsidRDefault="00381404" w:rsidP="00381404">
      <w:pPr>
        <w:jc w:val="center"/>
        <w:rPr>
          <w:rFonts w:ascii="Verdana" w:hAnsi="Verdana"/>
          <w:b/>
          <w:bCs/>
        </w:rPr>
      </w:pPr>
      <w:r w:rsidRPr="00381404">
        <w:rPr>
          <w:rFonts w:ascii="Verdana" w:hAnsi="Verdana"/>
          <w:b/>
          <w:bCs/>
        </w:rPr>
        <w:t>Tabla 36 Resultados Regional Vaupés</w:t>
      </w:r>
    </w:p>
    <w:tbl>
      <w:tblPr>
        <w:tblStyle w:val="Tablaconcuadrcula"/>
        <w:tblW w:w="5000" w:type="pct"/>
        <w:tblLook w:val="04A0" w:firstRow="1" w:lastRow="0" w:firstColumn="1" w:lastColumn="0" w:noHBand="0" w:noVBand="1"/>
      </w:tblPr>
      <w:tblGrid>
        <w:gridCol w:w="4326"/>
        <w:gridCol w:w="4502"/>
      </w:tblGrid>
      <w:tr w:rsidR="00381404" w:rsidRPr="00381404" w14:paraId="0E066640" w14:textId="77777777" w:rsidTr="00D60FD0">
        <w:tc>
          <w:tcPr>
            <w:tcW w:w="2450" w:type="pct"/>
            <w:hideMark/>
          </w:tcPr>
          <w:p w14:paraId="02207C1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33458B8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65AFEAA9" w14:textId="77777777" w:rsidTr="00D60FD0">
        <w:tc>
          <w:tcPr>
            <w:tcW w:w="2450" w:type="pct"/>
            <w:hideMark/>
          </w:tcPr>
          <w:p w14:paraId="268D578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1763AB5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w:t>
            </w:r>
          </w:p>
        </w:tc>
      </w:tr>
      <w:tr w:rsidR="00381404" w:rsidRPr="00381404" w14:paraId="5D6782B2" w14:textId="77777777" w:rsidTr="00D60FD0">
        <w:tc>
          <w:tcPr>
            <w:tcW w:w="2450" w:type="pct"/>
            <w:hideMark/>
          </w:tcPr>
          <w:p w14:paraId="28CA43F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550" w:type="pct"/>
            <w:hideMark/>
          </w:tcPr>
          <w:p w14:paraId="729F1EA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w:t>
            </w:r>
          </w:p>
        </w:tc>
      </w:tr>
      <w:tr w:rsidR="00381404" w:rsidRPr="00381404" w14:paraId="2534F86B" w14:textId="77777777" w:rsidTr="00D60FD0">
        <w:tc>
          <w:tcPr>
            <w:tcW w:w="2450" w:type="pct"/>
            <w:hideMark/>
          </w:tcPr>
          <w:p w14:paraId="670DD01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550" w:type="pct"/>
            <w:hideMark/>
          </w:tcPr>
          <w:p w14:paraId="17F4CBA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w:t>
            </w:r>
          </w:p>
        </w:tc>
      </w:tr>
      <w:tr w:rsidR="00381404" w:rsidRPr="00381404" w14:paraId="4A3A450B" w14:textId="77777777" w:rsidTr="00D60FD0">
        <w:tc>
          <w:tcPr>
            <w:tcW w:w="2450" w:type="pct"/>
            <w:hideMark/>
          </w:tcPr>
          <w:p w14:paraId="7C2AF04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550" w:type="pct"/>
            <w:hideMark/>
          </w:tcPr>
          <w:p w14:paraId="16515BC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w:t>
            </w:r>
          </w:p>
        </w:tc>
      </w:tr>
      <w:tr w:rsidR="00381404" w:rsidRPr="00381404" w14:paraId="32BDB3B5" w14:textId="77777777" w:rsidTr="00D60FD0">
        <w:tc>
          <w:tcPr>
            <w:tcW w:w="2450" w:type="pct"/>
            <w:hideMark/>
          </w:tcPr>
          <w:p w14:paraId="3877A4D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Trabajo en equipo</w:t>
            </w:r>
          </w:p>
        </w:tc>
        <w:tc>
          <w:tcPr>
            <w:tcW w:w="2550" w:type="pct"/>
            <w:hideMark/>
          </w:tcPr>
          <w:p w14:paraId="60FBB0E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w:t>
            </w:r>
          </w:p>
        </w:tc>
      </w:tr>
      <w:tr w:rsidR="00381404" w:rsidRPr="00381404" w14:paraId="3C85FB24" w14:textId="77777777" w:rsidTr="00D60FD0">
        <w:tc>
          <w:tcPr>
            <w:tcW w:w="2450" w:type="pct"/>
            <w:hideMark/>
          </w:tcPr>
          <w:p w14:paraId="32A3E5E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54B846E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w:t>
            </w:r>
          </w:p>
        </w:tc>
      </w:tr>
      <w:tr w:rsidR="00381404" w:rsidRPr="00381404" w14:paraId="00BB171C" w14:textId="77777777" w:rsidTr="00D60FD0">
        <w:tc>
          <w:tcPr>
            <w:tcW w:w="2450" w:type="pct"/>
            <w:hideMark/>
          </w:tcPr>
          <w:p w14:paraId="7B00766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550" w:type="pct"/>
            <w:hideMark/>
          </w:tcPr>
          <w:p w14:paraId="5BCA736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w:t>
            </w:r>
          </w:p>
        </w:tc>
      </w:tr>
      <w:tr w:rsidR="00381404" w:rsidRPr="00381404" w14:paraId="66A42FB1" w14:textId="77777777" w:rsidTr="00D60FD0">
        <w:tc>
          <w:tcPr>
            <w:tcW w:w="2450" w:type="pct"/>
            <w:hideMark/>
          </w:tcPr>
          <w:p w14:paraId="24723FF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550" w:type="pct"/>
            <w:hideMark/>
          </w:tcPr>
          <w:p w14:paraId="4E0D132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w:t>
            </w:r>
          </w:p>
        </w:tc>
      </w:tr>
      <w:tr w:rsidR="00381404" w:rsidRPr="00381404" w14:paraId="10F63EB5" w14:textId="77777777" w:rsidTr="00D60FD0">
        <w:tc>
          <w:tcPr>
            <w:tcW w:w="2450" w:type="pct"/>
            <w:hideMark/>
          </w:tcPr>
          <w:p w14:paraId="43C6992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34ED5C2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21A17EE6" w14:textId="77777777" w:rsidTr="00D60FD0">
        <w:tc>
          <w:tcPr>
            <w:tcW w:w="2450" w:type="pct"/>
            <w:hideMark/>
          </w:tcPr>
          <w:p w14:paraId="51D0721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550" w:type="pct"/>
            <w:hideMark/>
          </w:tcPr>
          <w:p w14:paraId="44B6532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w:t>
            </w:r>
          </w:p>
        </w:tc>
      </w:tr>
      <w:tr w:rsidR="00381404" w:rsidRPr="00381404" w14:paraId="227EA991" w14:textId="77777777" w:rsidTr="00D60FD0">
        <w:tc>
          <w:tcPr>
            <w:tcW w:w="2450" w:type="pct"/>
            <w:hideMark/>
          </w:tcPr>
          <w:p w14:paraId="4B8E151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Solución de problemas</w:t>
            </w:r>
          </w:p>
        </w:tc>
        <w:tc>
          <w:tcPr>
            <w:tcW w:w="2550" w:type="pct"/>
            <w:hideMark/>
          </w:tcPr>
          <w:p w14:paraId="24CB336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w:t>
            </w:r>
          </w:p>
        </w:tc>
      </w:tr>
      <w:tr w:rsidR="00381404" w:rsidRPr="00381404" w14:paraId="7059AF68" w14:textId="77777777" w:rsidTr="00D60FD0">
        <w:tc>
          <w:tcPr>
            <w:tcW w:w="2450" w:type="pct"/>
            <w:hideMark/>
          </w:tcPr>
          <w:p w14:paraId="703BE24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550" w:type="pct"/>
            <w:hideMark/>
          </w:tcPr>
          <w:p w14:paraId="4464F6B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11</w:t>
            </w:r>
          </w:p>
        </w:tc>
      </w:tr>
      <w:tr w:rsidR="00381404" w:rsidRPr="00381404" w14:paraId="40079EF4" w14:textId="77777777" w:rsidTr="00D60FD0">
        <w:tc>
          <w:tcPr>
            <w:tcW w:w="2450" w:type="pct"/>
            <w:hideMark/>
          </w:tcPr>
          <w:p w14:paraId="3BAB1C5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2E6A533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16</w:t>
            </w:r>
          </w:p>
        </w:tc>
      </w:tr>
      <w:tr w:rsidR="00381404" w:rsidRPr="00381404" w14:paraId="65F179D9" w14:textId="77777777" w:rsidTr="00D60FD0">
        <w:tc>
          <w:tcPr>
            <w:tcW w:w="2450" w:type="pct"/>
            <w:hideMark/>
          </w:tcPr>
          <w:p w14:paraId="7F69CA0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18789B7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12</w:t>
            </w:r>
          </w:p>
        </w:tc>
      </w:tr>
    </w:tbl>
    <w:p w14:paraId="7BDC7490"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5370A662" w14:textId="77777777" w:rsidR="00381404" w:rsidRPr="00381404" w:rsidRDefault="00381404" w:rsidP="00D60FD0">
      <w:pPr>
        <w:jc w:val="both"/>
        <w:rPr>
          <w:rFonts w:ascii="Verdana" w:hAnsi="Verdana"/>
        </w:rPr>
      </w:pPr>
      <w:r w:rsidRPr="00381404">
        <w:rPr>
          <w:rFonts w:ascii="Verdana" w:hAnsi="Verdana"/>
        </w:rPr>
        <w:lastRenderedPageBreak/>
        <w:t>En la regional Vaupés a partir de la tabla anterior se observa que el tema más solicitado por los servidores públicos que respondieron la encuesta es: Gestión Documental, Habilidades blandas y Habilidades para interactuar con sus clientes.</w:t>
      </w:r>
    </w:p>
    <w:p w14:paraId="23ABD100" w14:textId="77777777" w:rsidR="00381404" w:rsidRPr="00381404" w:rsidRDefault="00381404" w:rsidP="00381404">
      <w:pPr>
        <w:jc w:val="center"/>
        <w:rPr>
          <w:rFonts w:ascii="Verdana" w:hAnsi="Verdana"/>
          <w:b/>
          <w:bCs/>
        </w:rPr>
      </w:pPr>
      <w:r w:rsidRPr="00381404">
        <w:rPr>
          <w:rFonts w:ascii="Verdana" w:hAnsi="Verdana"/>
          <w:b/>
          <w:bCs/>
        </w:rPr>
        <w:t>Tabla 37 Resultados Regional Vichada</w:t>
      </w:r>
    </w:p>
    <w:tbl>
      <w:tblPr>
        <w:tblStyle w:val="Tablaconcuadrcula"/>
        <w:tblW w:w="5000" w:type="pct"/>
        <w:tblLook w:val="04A0" w:firstRow="1" w:lastRow="0" w:firstColumn="1" w:lastColumn="0" w:noHBand="0" w:noVBand="1"/>
      </w:tblPr>
      <w:tblGrid>
        <w:gridCol w:w="4326"/>
        <w:gridCol w:w="4502"/>
      </w:tblGrid>
      <w:tr w:rsidR="00381404" w:rsidRPr="00381404" w14:paraId="0B58C75F" w14:textId="77777777" w:rsidTr="00D60FD0">
        <w:tc>
          <w:tcPr>
            <w:tcW w:w="2450" w:type="pct"/>
            <w:hideMark/>
          </w:tcPr>
          <w:p w14:paraId="117DA6D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Preguntas</w:t>
            </w:r>
          </w:p>
        </w:tc>
        <w:tc>
          <w:tcPr>
            <w:tcW w:w="2550" w:type="pct"/>
            <w:hideMark/>
          </w:tcPr>
          <w:p w14:paraId="1C768F0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676354FF" w14:textId="77777777" w:rsidTr="00D60FD0">
        <w:tc>
          <w:tcPr>
            <w:tcW w:w="2450" w:type="pct"/>
            <w:hideMark/>
          </w:tcPr>
          <w:p w14:paraId="67E54F3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Adaptación al cambio</w:t>
            </w:r>
          </w:p>
        </w:tc>
        <w:tc>
          <w:tcPr>
            <w:tcW w:w="2550" w:type="pct"/>
            <w:hideMark/>
          </w:tcPr>
          <w:p w14:paraId="631CEAA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w:t>
            </w:r>
          </w:p>
        </w:tc>
      </w:tr>
      <w:tr w:rsidR="00381404" w:rsidRPr="00381404" w14:paraId="14B5EDF8" w14:textId="77777777" w:rsidTr="00D60FD0">
        <w:tc>
          <w:tcPr>
            <w:tcW w:w="2450" w:type="pct"/>
            <w:hideMark/>
          </w:tcPr>
          <w:p w14:paraId="68C0A14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Diversidad humana: riqueza y garantía de derechos</w:t>
            </w:r>
          </w:p>
        </w:tc>
        <w:tc>
          <w:tcPr>
            <w:tcW w:w="2550" w:type="pct"/>
            <w:hideMark/>
          </w:tcPr>
          <w:p w14:paraId="40F867E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6</w:t>
            </w:r>
          </w:p>
        </w:tc>
      </w:tr>
      <w:tr w:rsidR="00381404" w:rsidRPr="00381404" w14:paraId="05E9B2F5" w14:textId="77777777" w:rsidTr="00D60FD0">
        <w:tc>
          <w:tcPr>
            <w:tcW w:w="2450" w:type="pct"/>
            <w:hideMark/>
          </w:tcPr>
          <w:p w14:paraId="227704A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comunicativas</w:t>
            </w:r>
          </w:p>
        </w:tc>
        <w:tc>
          <w:tcPr>
            <w:tcW w:w="2550" w:type="pct"/>
            <w:hideMark/>
          </w:tcPr>
          <w:p w14:paraId="4AFA786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w:t>
            </w:r>
          </w:p>
        </w:tc>
      </w:tr>
      <w:tr w:rsidR="00381404" w:rsidRPr="00381404" w14:paraId="76E694A7" w14:textId="77777777" w:rsidTr="00D60FD0">
        <w:tc>
          <w:tcPr>
            <w:tcW w:w="2450" w:type="pct"/>
            <w:hideMark/>
          </w:tcPr>
          <w:p w14:paraId="7183029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Orientación a resultados</w:t>
            </w:r>
          </w:p>
        </w:tc>
        <w:tc>
          <w:tcPr>
            <w:tcW w:w="2550" w:type="pct"/>
            <w:hideMark/>
          </w:tcPr>
          <w:p w14:paraId="4A06834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w:t>
            </w:r>
          </w:p>
        </w:tc>
      </w:tr>
      <w:tr w:rsidR="00381404" w:rsidRPr="00381404" w14:paraId="4933D82E" w14:textId="77777777" w:rsidTr="00D60FD0">
        <w:tc>
          <w:tcPr>
            <w:tcW w:w="2450" w:type="pct"/>
            <w:hideMark/>
          </w:tcPr>
          <w:p w14:paraId="06E1B96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Derechos Humanos</w:t>
            </w:r>
          </w:p>
        </w:tc>
        <w:tc>
          <w:tcPr>
            <w:tcW w:w="2550" w:type="pct"/>
            <w:hideMark/>
          </w:tcPr>
          <w:p w14:paraId="1C92DCF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w:t>
            </w:r>
          </w:p>
        </w:tc>
      </w:tr>
      <w:tr w:rsidR="00381404" w:rsidRPr="00381404" w14:paraId="382152FE" w14:textId="77777777" w:rsidTr="00D60FD0">
        <w:tc>
          <w:tcPr>
            <w:tcW w:w="2450" w:type="pct"/>
            <w:hideMark/>
          </w:tcPr>
          <w:p w14:paraId="64F93E7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Mecanismos de participación ciudadana</w:t>
            </w:r>
          </w:p>
        </w:tc>
        <w:tc>
          <w:tcPr>
            <w:tcW w:w="2550" w:type="pct"/>
            <w:hideMark/>
          </w:tcPr>
          <w:p w14:paraId="48DF433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w:t>
            </w:r>
          </w:p>
        </w:tc>
      </w:tr>
      <w:tr w:rsidR="00381404" w:rsidRPr="00381404" w14:paraId="3750B5B3" w14:textId="77777777" w:rsidTr="00D60FD0">
        <w:tc>
          <w:tcPr>
            <w:tcW w:w="2450" w:type="pct"/>
            <w:hideMark/>
          </w:tcPr>
          <w:p w14:paraId="7179A9D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Redacción y ortografía</w:t>
            </w:r>
          </w:p>
        </w:tc>
        <w:tc>
          <w:tcPr>
            <w:tcW w:w="2550" w:type="pct"/>
            <w:hideMark/>
          </w:tcPr>
          <w:p w14:paraId="6375BFE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w:t>
            </w:r>
          </w:p>
        </w:tc>
      </w:tr>
      <w:tr w:rsidR="00381404" w:rsidRPr="00381404" w14:paraId="589581DF" w14:textId="77777777" w:rsidTr="00D60FD0">
        <w:tc>
          <w:tcPr>
            <w:tcW w:w="2450" w:type="pct"/>
            <w:hideMark/>
          </w:tcPr>
          <w:p w14:paraId="2E575C4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Resolución de Conflictos</w:t>
            </w:r>
          </w:p>
        </w:tc>
        <w:tc>
          <w:tcPr>
            <w:tcW w:w="2550" w:type="pct"/>
            <w:hideMark/>
          </w:tcPr>
          <w:p w14:paraId="687B2DB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w:t>
            </w:r>
          </w:p>
        </w:tc>
      </w:tr>
      <w:tr w:rsidR="00381404" w:rsidRPr="00381404" w14:paraId="0E004885" w14:textId="77777777" w:rsidTr="00D60FD0">
        <w:tc>
          <w:tcPr>
            <w:tcW w:w="2450" w:type="pct"/>
            <w:hideMark/>
          </w:tcPr>
          <w:p w14:paraId="7AA4314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para interactuar con sus clientes</w:t>
            </w:r>
          </w:p>
        </w:tc>
        <w:tc>
          <w:tcPr>
            <w:tcW w:w="2550" w:type="pct"/>
            <w:hideMark/>
          </w:tcPr>
          <w:p w14:paraId="08039F3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w:t>
            </w:r>
          </w:p>
        </w:tc>
      </w:tr>
      <w:tr w:rsidR="00381404" w:rsidRPr="00381404" w14:paraId="0EA13A8E" w14:textId="77777777" w:rsidTr="00D60FD0">
        <w:tc>
          <w:tcPr>
            <w:tcW w:w="2450" w:type="pct"/>
            <w:hideMark/>
          </w:tcPr>
          <w:p w14:paraId="3BEABEA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Documental</w:t>
            </w:r>
          </w:p>
        </w:tc>
        <w:tc>
          <w:tcPr>
            <w:tcW w:w="2550" w:type="pct"/>
            <w:hideMark/>
          </w:tcPr>
          <w:p w14:paraId="379FF5B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11</w:t>
            </w:r>
          </w:p>
        </w:tc>
      </w:tr>
      <w:tr w:rsidR="00381404" w:rsidRPr="00381404" w14:paraId="515EE8E1" w14:textId="77777777" w:rsidTr="00D60FD0">
        <w:tc>
          <w:tcPr>
            <w:tcW w:w="2450" w:type="pct"/>
            <w:hideMark/>
          </w:tcPr>
          <w:p w14:paraId="5A50165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Habilidades blandas</w:t>
            </w:r>
          </w:p>
        </w:tc>
        <w:tc>
          <w:tcPr>
            <w:tcW w:w="2550" w:type="pct"/>
            <w:hideMark/>
          </w:tcPr>
          <w:p w14:paraId="4D76607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w:t>
            </w:r>
          </w:p>
        </w:tc>
      </w:tr>
    </w:tbl>
    <w:p w14:paraId="4118D60E"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70D8BA83" w14:textId="77777777" w:rsidR="00381404" w:rsidRPr="00381404" w:rsidRDefault="00381404" w:rsidP="00D60FD0">
      <w:pPr>
        <w:jc w:val="both"/>
        <w:rPr>
          <w:rFonts w:ascii="Verdana" w:hAnsi="Verdana"/>
        </w:rPr>
      </w:pPr>
      <w:r w:rsidRPr="00381404">
        <w:rPr>
          <w:rFonts w:ascii="Verdana" w:hAnsi="Verdana"/>
        </w:rPr>
        <w:t>En la regional Vichada a partir de la tabla anterior se observa que los temas más solicitados por los servidores públicos que respondieron la encuesta son: Gestión Documental, Habilidades blandas y Habilidades para interactuar con sus clientes.</w:t>
      </w:r>
    </w:p>
    <w:p w14:paraId="45783537" w14:textId="77777777" w:rsidR="00381404" w:rsidRPr="00381404" w:rsidRDefault="00381404" w:rsidP="00D60FD0">
      <w:pPr>
        <w:jc w:val="both"/>
        <w:rPr>
          <w:rFonts w:ascii="Verdana" w:hAnsi="Verdana"/>
        </w:rPr>
      </w:pPr>
      <w:r w:rsidRPr="00381404">
        <w:rPr>
          <w:rFonts w:ascii="Verdana" w:hAnsi="Verdana"/>
        </w:rPr>
        <w:t>En relación con las preguntas abiertas correspondientes a lineamientos o referentes técnicos misionales, se presentan a continuación las respuestas obtenidas:</w:t>
      </w:r>
    </w:p>
    <w:p w14:paraId="2F9E621D" w14:textId="77777777" w:rsidR="00381404" w:rsidRPr="00381404" w:rsidRDefault="00381404" w:rsidP="00381404">
      <w:pPr>
        <w:jc w:val="center"/>
        <w:rPr>
          <w:rFonts w:ascii="Verdana" w:hAnsi="Verdana"/>
          <w:b/>
          <w:bCs/>
        </w:rPr>
      </w:pPr>
      <w:r w:rsidRPr="00381404">
        <w:rPr>
          <w:rFonts w:ascii="Verdana" w:hAnsi="Verdana"/>
          <w:b/>
          <w:bCs/>
        </w:rPr>
        <w:t>Tabla 38 Respuestas lineamientos misionales</w:t>
      </w:r>
    </w:p>
    <w:tbl>
      <w:tblPr>
        <w:tblStyle w:val="Tablaconcuadrcula"/>
        <w:tblW w:w="5000" w:type="pct"/>
        <w:tblLook w:val="04A0" w:firstRow="1" w:lastRow="0" w:firstColumn="1" w:lastColumn="0" w:noHBand="0" w:noVBand="1"/>
      </w:tblPr>
      <w:tblGrid>
        <w:gridCol w:w="4326"/>
        <w:gridCol w:w="4502"/>
      </w:tblGrid>
      <w:tr w:rsidR="00381404" w:rsidRPr="00381404" w14:paraId="1FB5E0D9" w14:textId="77777777" w:rsidTr="00D60FD0">
        <w:tc>
          <w:tcPr>
            <w:tcW w:w="2450" w:type="pct"/>
            <w:hideMark/>
          </w:tcPr>
          <w:p w14:paraId="6A26B1EC" w14:textId="77777777" w:rsidR="00381404" w:rsidRPr="00381404" w:rsidRDefault="00381404" w:rsidP="00D60FD0">
            <w:pPr>
              <w:spacing w:after="160" w:line="259" w:lineRule="auto"/>
              <w:jc w:val="both"/>
              <w:rPr>
                <w:rFonts w:ascii="Verdana" w:hAnsi="Verdana"/>
                <w:b/>
                <w:bCs/>
              </w:rPr>
            </w:pPr>
            <w:r w:rsidRPr="00381404">
              <w:rPr>
                <w:rFonts w:ascii="Verdana" w:hAnsi="Verdana"/>
                <w:b/>
                <w:bCs/>
              </w:rPr>
              <w:t>Lineamiento o Referente Técnico</w:t>
            </w:r>
          </w:p>
        </w:tc>
        <w:tc>
          <w:tcPr>
            <w:tcW w:w="2550" w:type="pct"/>
            <w:hideMark/>
          </w:tcPr>
          <w:p w14:paraId="69849E32"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159B67E9" w14:textId="77777777" w:rsidTr="00D60FD0">
        <w:tc>
          <w:tcPr>
            <w:tcW w:w="2450" w:type="pct"/>
            <w:hideMark/>
          </w:tcPr>
          <w:p w14:paraId="1F7FA1E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Lineamiento Técnico Administrativo Modalidad Comunidades Rurales</w:t>
            </w:r>
          </w:p>
        </w:tc>
        <w:tc>
          <w:tcPr>
            <w:tcW w:w="2550" w:type="pct"/>
            <w:hideMark/>
          </w:tcPr>
          <w:p w14:paraId="7E72CFD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199</w:t>
            </w:r>
          </w:p>
        </w:tc>
      </w:tr>
      <w:tr w:rsidR="00381404" w:rsidRPr="00381404" w14:paraId="706FD80E" w14:textId="77777777" w:rsidTr="00D60FD0">
        <w:tc>
          <w:tcPr>
            <w:tcW w:w="2450" w:type="pct"/>
            <w:hideMark/>
          </w:tcPr>
          <w:p w14:paraId="05EE072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 xml:space="preserve">Lineamiento Técnico Administrativo y de Operación, </w:t>
            </w:r>
            <w:r w:rsidRPr="00381404">
              <w:rPr>
                <w:rFonts w:ascii="Verdana" w:hAnsi="Verdana"/>
                <w:b/>
                <w:bCs/>
              </w:rPr>
              <w:lastRenderedPageBreak/>
              <w:t>Modalidad Territorios Étnicos con Bienestar</w:t>
            </w:r>
          </w:p>
        </w:tc>
        <w:tc>
          <w:tcPr>
            <w:tcW w:w="2550" w:type="pct"/>
            <w:hideMark/>
          </w:tcPr>
          <w:p w14:paraId="1795FF4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lastRenderedPageBreak/>
              <w:t>229</w:t>
            </w:r>
          </w:p>
        </w:tc>
      </w:tr>
      <w:tr w:rsidR="00381404" w:rsidRPr="00381404" w14:paraId="61221EE0" w14:textId="77777777" w:rsidTr="00D60FD0">
        <w:tc>
          <w:tcPr>
            <w:tcW w:w="2450" w:type="pct"/>
            <w:hideMark/>
          </w:tcPr>
          <w:p w14:paraId="0DC07BF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Lineamiento Técnico y Administrativo Modalidad Mi Familia</w:t>
            </w:r>
          </w:p>
        </w:tc>
        <w:tc>
          <w:tcPr>
            <w:tcW w:w="2550" w:type="pct"/>
            <w:hideMark/>
          </w:tcPr>
          <w:p w14:paraId="2C5F5A9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418</w:t>
            </w:r>
          </w:p>
        </w:tc>
      </w:tr>
      <w:tr w:rsidR="00381404" w:rsidRPr="00381404" w14:paraId="010A00EB" w14:textId="77777777" w:rsidTr="00D60FD0">
        <w:tc>
          <w:tcPr>
            <w:tcW w:w="2450" w:type="pct"/>
            <w:hideMark/>
          </w:tcPr>
          <w:p w14:paraId="75076C0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Lineamientos Técnicos para la Inclusión y Atención de Familias</w:t>
            </w:r>
          </w:p>
        </w:tc>
        <w:tc>
          <w:tcPr>
            <w:tcW w:w="2550" w:type="pct"/>
            <w:hideMark/>
          </w:tcPr>
          <w:p w14:paraId="38C88E5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436</w:t>
            </w:r>
          </w:p>
        </w:tc>
      </w:tr>
      <w:tr w:rsidR="00381404" w:rsidRPr="00381404" w14:paraId="7E2A250A" w14:textId="77777777" w:rsidTr="00D60FD0">
        <w:tc>
          <w:tcPr>
            <w:tcW w:w="2450" w:type="pct"/>
            <w:hideMark/>
          </w:tcPr>
          <w:p w14:paraId="77D1F24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Lineamiento Técnico Administrativo Modalidad Unidades de Apoyo y Fortalecimiento a la Familia UNAFA.</w:t>
            </w:r>
          </w:p>
        </w:tc>
        <w:tc>
          <w:tcPr>
            <w:tcW w:w="2550" w:type="pct"/>
            <w:hideMark/>
          </w:tcPr>
          <w:p w14:paraId="4C47EBB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224</w:t>
            </w:r>
          </w:p>
        </w:tc>
      </w:tr>
      <w:tr w:rsidR="00381404" w:rsidRPr="00381404" w14:paraId="2A6DEACF" w14:textId="77777777" w:rsidTr="00D60FD0">
        <w:tc>
          <w:tcPr>
            <w:tcW w:w="2450" w:type="pct"/>
            <w:hideMark/>
          </w:tcPr>
          <w:p w14:paraId="31DBE9D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Lineamiento Técnico de Programa de P y P para la Protección Integral de NNA Generaciones</w:t>
            </w:r>
          </w:p>
        </w:tc>
        <w:tc>
          <w:tcPr>
            <w:tcW w:w="2550" w:type="pct"/>
            <w:hideMark/>
          </w:tcPr>
          <w:p w14:paraId="5CA7BF9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196</w:t>
            </w:r>
          </w:p>
        </w:tc>
      </w:tr>
      <w:tr w:rsidR="00381404" w:rsidRPr="00381404" w14:paraId="5266738F" w14:textId="77777777" w:rsidTr="00D60FD0">
        <w:tc>
          <w:tcPr>
            <w:tcW w:w="2450" w:type="pct"/>
            <w:hideMark/>
          </w:tcPr>
          <w:p w14:paraId="55D5D0B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Lineamiento Técnico Administrativo Estrategia de Atención y Prevención de la Desnutrición.</w:t>
            </w:r>
          </w:p>
        </w:tc>
        <w:tc>
          <w:tcPr>
            <w:tcW w:w="2550" w:type="pct"/>
            <w:hideMark/>
          </w:tcPr>
          <w:p w14:paraId="06B46A8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265</w:t>
            </w:r>
          </w:p>
        </w:tc>
      </w:tr>
      <w:tr w:rsidR="00381404" w:rsidRPr="00381404" w14:paraId="3D57A9A9" w14:textId="77777777" w:rsidTr="00D60FD0">
        <w:tc>
          <w:tcPr>
            <w:tcW w:w="2450" w:type="pct"/>
            <w:hideMark/>
          </w:tcPr>
          <w:p w14:paraId="3F6C249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Guía para el Desarrollo de la Asistencia Técnica en el Instituto Colombiano de Bienestar Familiar</w:t>
            </w:r>
          </w:p>
        </w:tc>
        <w:tc>
          <w:tcPr>
            <w:tcW w:w="2550" w:type="pct"/>
            <w:hideMark/>
          </w:tcPr>
          <w:p w14:paraId="32C4A76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557</w:t>
            </w:r>
          </w:p>
        </w:tc>
      </w:tr>
      <w:tr w:rsidR="00381404" w:rsidRPr="00381404" w14:paraId="12CC0BCA" w14:textId="77777777" w:rsidTr="00D60FD0">
        <w:tc>
          <w:tcPr>
            <w:tcW w:w="2450" w:type="pct"/>
            <w:hideMark/>
          </w:tcPr>
          <w:p w14:paraId="6714808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Enfoque Diferencial de Derechos</w:t>
            </w:r>
          </w:p>
        </w:tc>
        <w:tc>
          <w:tcPr>
            <w:tcW w:w="2550" w:type="pct"/>
            <w:hideMark/>
          </w:tcPr>
          <w:p w14:paraId="189477F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729</w:t>
            </w:r>
          </w:p>
        </w:tc>
      </w:tr>
      <w:tr w:rsidR="00381404" w:rsidRPr="00381404" w14:paraId="494DB8A2" w14:textId="77777777" w:rsidTr="00D60FD0">
        <w:tc>
          <w:tcPr>
            <w:tcW w:w="2450" w:type="pct"/>
            <w:hideMark/>
          </w:tcPr>
          <w:p w14:paraId="38ED06E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Lineamiento Técnico para la Atención a la Primera Infancia</w:t>
            </w:r>
          </w:p>
        </w:tc>
        <w:tc>
          <w:tcPr>
            <w:tcW w:w="2550" w:type="pct"/>
            <w:hideMark/>
          </w:tcPr>
          <w:p w14:paraId="782F4A9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425</w:t>
            </w:r>
          </w:p>
        </w:tc>
      </w:tr>
      <w:tr w:rsidR="00381404" w:rsidRPr="00381404" w14:paraId="1F2257A8" w14:textId="77777777" w:rsidTr="00D60FD0">
        <w:tc>
          <w:tcPr>
            <w:tcW w:w="2450" w:type="pct"/>
            <w:hideMark/>
          </w:tcPr>
          <w:p w14:paraId="45B0EBC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Lineamiento Técnico Administrativo del Programa Adopciones</w:t>
            </w:r>
          </w:p>
        </w:tc>
        <w:tc>
          <w:tcPr>
            <w:tcW w:w="2550" w:type="pct"/>
            <w:hideMark/>
          </w:tcPr>
          <w:p w14:paraId="2F53063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699</w:t>
            </w:r>
          </w:p>
        </w:tc>
      </w:tr>
      <w:tr w:rsidR="00381404" w:rsidRPr="00381404" w14:paraId="2D6D38F6" w14:textId="77777777" w:rsidTr="00D60FD0">
        <w:tc>
          <w:tcPr>
            <w:tcW w:w="2450" w:type="pct"/>
            <w:hideMark/>
          </w:tcPr>
          <w:p w14:paraId="03897C2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Lineamiento Técnico Administrativo para la Atención a Menores de 14 Años que se Presuma o Hayan Incurrido en la Comisión de un Delito</w:t>
            </w:r>
          </w:p>
        </w:tc>
        <w:tc>
          <w:tcPr>
            <w:tcW w:w="2550" w:type="pct"/>
            <w:hideMark/>
          </w:tcPr>
          <w:p w14:paraId="4C6DDAB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484</w:t>
            </w:r>
          </w:p>
        </w:tc>
      </w:tr>
      <w:tr w:rsidR="00381404" w:rsidRPr="00381404" w14:paraId="1A4B1E84" w14:textId="77777777" w:rsidTr="00D60FD0">
        <w:tc>
          <w:tcPr>
            <w:tcW w:w="2450" w:type="pct"/>
            <w:hideMark/>
          </w:tcPr>
          <w:p w14:paraId="522F06F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 xml:space="preserve">Lineamiento Técnico Acompañamiento Psicosocial a </w:t>
            </w:r>
            <w:r w:rsidRPr="00381404">
              <w:rPr>
                <w:rFonts w:ascii="Verdana" w:hAnsi="Verdana"/>
                <w:b/>
                <w:bCs/>
              </w:rPr>
              <w:lastRenderedPageBreak/>
              <w:t>Niños Niñas y Adolescentes Víctimas de Conflicto Armado</w:t>
            </w:r>
          </w:p>
        </w:tc>
        <w:tc>
          <w:tcPr>
            <w:tcW w:w="2550" w:type="pct"/>
            <w:hideMark/>
          </w:tcPr>
          <w:p w14:paraId="712B042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lastRenderedPageBreak/>
              <w:t>448</w:t>
            </w:r>
          </w:p>
        </w:tc>
      </w:tr>
      <w:tr w:rsidR="00381404" w:rsidRPr="00381404" w14:paraId="1F739F41" w14:textId="77777777" w:rsidTr="00D60FD0">
        <w:tc>
          <w:tcPr>
            <w:tcW w:w="2450" w:type="pct"/>
            <w:hideMark/>
          </w:tcPr>
          <w:p w14:paraId="4EDE796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Lineamiento Técnico para la Atención a Niños, Niñas y Adolescentes, con Derechos Amenazados o Vulnerados, Víctimas de Violencia Sexual</w:t>
            </w:r>
          </w:p>
        </w:tc>
        <w:tc>
          <w:tcPr>
            <w:tcW w:w="2550" w:type="pct"/>
            <w:hideMark/>
          </w:tcPr>
          <w:p w14:paraId="47E4614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626</w:t>
            </w:r>
          </w:p>
        </w:tc>
      </w:tr>
      <w:tr w:rsidR="00381404" w:rsidRPr="00381404" w14:paraId="576091E7" w14:textId="77777777" w:rsidTr="00D60FD0">
        <w:tc>
          <w:tcPr>
            <w:tcW w:w="2450" w:type="pct"/>
            <w:hideMark/>
          </w:tcPr>
          <w:p w14:paraId="31B153A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Lineamiento Técnico para la Atención a Niños Niñas y Adolescentes con sus Derechos Inobservados, Amenazados o Vulnerados por Causa de la Violencia</w:t>
            </w:r>
          </w:p>
        </w:tc>
        <w:tc>
          <w:tcPr>
            <w:tcW w:w="2550" w:type="pct"/>
            <w:hideMark/>
          </w:tcPr>
          <w:p w14:paraId="7AE2519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424</w:t>
            </w:r>
          </w:p>
        </w:tc>
      </w:tr>
      <w:tr w:rsidR="00381404" w:rsidRPr="00381404" w14:paraId="2C04EDB1" w14:textId="77777777" w:rsidTr="00D60FD0">
        <w:tc>
          <w:tcPr>
            <w:tcW w:w="2450" w:type="pct"/>
            <w:hideMark/>
          </w:tcPr>
          <w:p w14:paraId="2ECA1D9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Lineamiento Técnico para la Atención a Niños Niñas y Adolescentes Víctimas del Desplazamiento Forzado - Unidades Móviles</w:t>
            </w:r>
          </w:p>
        </w:tc>
        <w:tc>
          <w:tcPr>
            <w:tcW w:w="2550" w:type="pct"/>
            <w:hideMark/>
          </w:tcPr>
          <w:p w14:paraId="1ADD049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186</w:t>
            </w:r>
          </w:p>
        </w:tc>
      </w:tr>
      <w:tr w:rsidR="00381404" w:rsidRPr="00381404" w14:paraId="39015D97" w14:textId="77777777" w:rsidTr="00D60FD0">
        <w:tc>
          <w:tcPr>
            <w:tcW w:w="2450" w:type="pct"/>
            <w:hideMark/>
          </w:tcPr>
          <w:p w14:paraId="541F6FE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Lineamiento Técnico para la Atención de Adolescentes y Mujeres Mayores de 18 años Gestantes o en Periodo de Lactancia</w:t>
            </w:r>
          </w:p>
        </w:tc>
        <w:tc>
          <w:tcPr>
            <w:tcW w:w="2550" w:type="pct"/>
            <w:hideMark/>
          </w:tcPr>
          <w:p w14:paraId="55159BA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327</w:t>
            </w:r>
          </w:p>
        </w:tc>
      </w:tr>
      <w:tr w:rsidR="00381404" w:rsidRPr="00381404" w14:paraId="0CCB65D8" w14:textId="77777777" w:rsidTr="00D60FD0">
        <w:tc>
          <w:tcPr>
            <w:tcW w:w="2450" w:type="pct"/>
            <w:hideMark/>
          </w:tcPr>
          <w:p w14:paraId="0470305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Lineamiento Técnico para la Atención de Niños Niñas y Adolescentes Consumo de Sustancias Psicoactivas</w:t>
            </w:r>
          </w:p>
        </w:tc>
        <w:tc>
          <w:tcPr>
            <w:tcW w:w="2550" w:type="pct"/>
            <w:hideMark/>
          </w:tcPr>
          <w:p w14:paraId="5EFC36B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645</w:t>
            </w:r>
          </w:p>
        </w:tc>
      </w:tr>
      <w:tr w:rsidR="00381404" w:rsidRPr="00381404" w14:paraId="28EDEB02" w14:textId="77777777" w:rsidTr="00D60FD0">
        <w:tc>
          <w:tcPr>
            <w:tcW w:w="2450" w:type="pct"/>
            <w:hideMark/>
          </w:tcPr>
          <w:p w14:paraId="720EC9C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Lineamiento o Referente Técnico</w:t>
            </w:r>
          </w:p>
        </w:tc>
        <w:tc>
          <w:tcPr>
            <w:tcW w:w="2550" w:type="pct"/>
            <w:hideMark/>
          </w:tcPr>
          <w:p w14:paraId="3C5F23D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Cantidad de respuestas</w:t>
            </w:r>
          </w:p>
        </w:tc>
      </w:tr>
      <w:tr w:rsidR="00381404" w:rsidRPr="00381404" w14:paraId="7E523FBB" w14:textId="77777777" w:rsidTr="00D60FD0">
        <w:tc>
          <w:tcPr>
            <w:tcW w:w="2450" w:type="pct"/>
            <w:hideMark/>
          </w:tcPr>
          <w:p w14:paraId="4A5D7CA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Lineamiento Técnico para la Atención de Niños, Niñas, Adolescentes con Alta Permanencia en Calle o en Situación vida Calle</w:t>
            </w:r>
          </w:p>
        </w:tc>
        <w:tc>
          <w:tcPr>
            <w:tcW w:w="2550" w:type="pct"/>
            <w:hideMark/>
          </w:tcPr>
          <w:p w14:paraId="7F83CCBC"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469</w:t>
            </w:r>
          </w:p>
        </w:tc>
      </w:tr>
      <w:tr w:rsidR="00381404" w:rsidRPr="00381404" w14:paraId="329BB208" w14:textId="77777777" w:rsidTr="00D60FD0">
        <w:tc>
          <w:tcPr>
            <w:tcW w:w="2450" w:type="pct"/>
            <w:hideMark/>
          </w:tcPr>
          <w:p w14:paraId="3463D77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Lineamiento Técnico para la Atención de Niños, Niñas, Adolescentes y Mayores de 18 años con Discapacidad</w:t>
            </w:r>
          </w:p>
        </w:tc>
        <w:tc>
          <w:tcPr>
            <w:tcW w:w="2550" w:type="pct"/>
            <w:hideMark/>
          </w:tcPr>
          <w:p w14:paraId="754D53F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616</w:t>
            </w:r>
          </w:p>
        </w:tc>
      </w:tr>
      <w:tr w:rsidR="00381404" w:rsidRPr="00381404" w14:paraId="3AC27BA3" w14:textId="77777777" w:rsidTr="00D60FD0">
        <w:tc>
          <w:tcPr>
            <w:tcW w:w="2450" w:type="pct"/>
            <w:hideMark/>
          </w:tcPr>
          <w:p w14:paraId="1A099B7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 xml:space="preserve">Lineamiento Técnico para la Atención de Niños, Niñas y </w:t>
            </w:r>
            <w:r w:rsidRPr="00381404">
              <w:rPr>
                <w:rFonts w:ascii="Verdana" w:hAnsi="Verdana"/>
                <w:b/>
                <w:bCs/>
              </w:rPr>
              <w:lastRenderedPageBreak/>
              <w:t>Adolescentes, Víctimas de Trata de Personas</w:t>
            </w:r>
          </w:p>
        </w:tc>
        <w:tc>
          <w:tcPr>
            <w:tcW w:w="2550" w:type="pct"/>
            <w:hideMark/>
          </w:tcPr>
          <w:p w14:paraId="7D9E3E2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lastRenderedPageBreak/>
              <w:t>356</w:t>
            </w:r>
          </w:p>
        </w:tc>
      </w:tr>
      <w:tr w:rsidR="00381404" w:rsidRPr="00381404" w14:paraId="4C3FAFC6" w14:textId="77777777" w:rsidTr="00D60FD0">
        <w:tc>
          <w:tcPr>
            <w:tcW w:w="2450" w:type="pct"/>
            <w:hideMark/>
          </w:tcPr>
          <w:p w14:paraId="520DFB9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Lineamiento Técnico Modalidades Atención NNA con Derechos Inobservados, Amenazados o Vulnerados</w:t>
            </w:r>
          </w:p>
        </w:tc>
        <w:tc>
          <w:tcPr>
            <w:tcW w:w="2550" w:type="pct"/>
            <w:hideMark/>
          </w:tcPr>
          <w:p w14:paraId="7D79FF2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647</w:t>
            </w:r>
          </w:p>
        </w:tc>
      </w:tr>
      <w:tr w:rsidR="00381404" w:rsidRPr="00381404" w14:paraId="3C54C8EF" w14:textId="77777777" w:rsidTr="00D60FD0">
        <w:tc>
          <w:tcPr>
            <w:tcW w:w="2450" w:type="pct"/>
            <w:hideMark/>
          </w:tcPr>
          <w:p w14:paraId="424728F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Lineamiento Técnico Modelo para la Atención NNA con Derechos Inobservados, Amenazados o Vulnerados</w:t>
            </w:r>
          </w:p>
        </w:tc>
        <w:tc>
          <w:tcPr>
            <w:tcW w:w="2550" w:type="pct"/>
            <w:hideMark/>
          </w:tcPr>
          <w:p w14:paraId="3EFAF34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888</w:t>
            </w:r>
          </w:p>
        </w:tc>
      </w:tr>
      <w:tr w:rsidR="00381404" w:rsidRPr="00381404" w14:paraId="608D032C" w14:textId="77777777" w:rsidTr="00D60FD0">
        <w:tc>
          <w:tcPr>
            <w:tcW w:w="2450" w:type="pct"/>
            <w:hideMark/>
          </w:tcPr>
          <w:p w14:paraId="1BAD4B3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Lineamiento Técnico Programa Atención Especializada a Niños Niñas y Adolescentes Víctimas de Reclutamiento ilícito Desvinculados</w:t>
            </w:r>
          </w:p>
        </w:tc>
        <w:tc>
          <w:tcPr>
            <w:tcW w:w="2550" w:type="pct"/>
            <w:hideMark/>
          </w:tcPr>
          <w:p w14:paraId="622C823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338</w:t>
            </w:r>
          </w:p>
        </w:tc>
      </w:tr>
      <w:tr w:rsidR="00381404" w:rsidRPr="00381404" w14:paraId="1F8674A7" w14:textId="77777777" w:rsidTr="00D60FD0">
        <w:tc>
          <w:tcPr>
            <w:tcW w:w="2450" w:type="pct"/>
            <w:hideMark/>
          </w:tcPr>
          <w:p w14:paraId="1CBFA4D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Lineamiento Técnico Restablecimiento Derechos Niños, Niñas Adolescentes Huérfanos</w:t>
            </w:r>
          </w:p>
        </w:tc>
        <w:tc>
          <w:tcPr>
            <w:tcW w:w="2550" w:type="pct"/>
            <w:hideMark/>
          </w:tcPr>
          <w:p w14:paraId="7F23E7F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329</w:t>
            </w:r>
          </w:p>
        </w:tc>
      </w:tr>
      <w:tr w:rsidR="00381404" w:rsidRPr="00381404" w14:paraId="693EBD3E" w14:textId="77777777" w:rsidTr="00D60FD0">
        <w:tc>
          <w:tcPr>
            <w:tcW w:w="2450" w:type="pct"/>
            <w:hideMark/>
          </w:tcPr>
          <w:p w14:paraId="0435EBA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Lineamiento Técnico Ruta Actuaciones para el Restablecimiento de Derechos NNA</w:t>
            </w:r>
          </w:p>
        </w:tc>
        <w:tc>
          <w:tcPr>
            <w:tcW w:w="2550" w:type="pct"/>
            <w:hideMark/>
          </w:tcPr>
          <w:p w14:paraId="239D6BD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644</w:t>
            </w:r>
          </w:p>
        </w:tc>
      </w:tr>
      <w:tr w:rsidR="00381404" w:rsidRPr="00381404" w14:paraId="1C6AD46C" w14:textId="77777777" w:rsidTr="00D60FD0">
        <w:tc>
          <w:tcPr>
            <w:tcW w:w="2450" w:type="pct"/>
            <w:hideMark/>
          </w:tcPr>
          <w:p w14:paraId="26EEDED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Lineamiento Técnico del Modelo para la Atención de Adolescentes y Jóvenes Adoptables o Vinculados al Sistema de Responsabilidad Penal, en Preparación para la Vida Autónoma e Independiente del "Proyecto Sueños, Oportunidades para Volar"</w:t>
            </w:r>
          </w:p>
        </w:tc>
        <w:tc>
          <w:tcPr>
            <w:tcW w:w="2550" w:type="pct"/>
            <w:hideMark/>
          </w:tcPr>
          <w:p w14:paraId="34E6FC5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495</w:t>
            </w:r>
          </w:p>
        </w:tc>
      </w:tr>
    </w:tbl>
    <w:p w14:paraId="4963E5A9" w14:textId="77777777" w:rsidR="00381404" w:rsidRPr="00381404" w:rsidRDefault="00381404" w:rsidP="00381404">
      <w:pPr>
        <w:jc w:val="center"/>
        <w:rPr>
          <w:rFonts w:ascii="Verdana" w:hAnsi="Verdana"/>
          <w:b/>
          <w:bCs/>
        </w:rPr>
      </w:pPr>
      <w:r w:rsidRPr="00381404">
        <w:rPr>
          <w:rFonts w:ascii="Verdana" w:hAnsi="Verdana"/>
          <w:b/>
          <w:bCs/>
        </w:rPr>
        <w:t>Fuente: Grupo de Desarrollo del Talento Humano</w:t>
      </w:r>
    </w:p>
    <w:p w14:paraId="186E679A" w14:textId="77777777" w:rsidR="00381404" w:rsidRPr="00381404" w:rsidRDefault="00381404" w:rsidP="00D60FD0">
      <w:pPr>
        <w:jc w:val="both"/>
        <w:rPr>
          <w:rFonts w:ascii="Verdana" w:hAnsi="Verdana"/>
        </w:rPr>
      </w:pPr>
      <w:r w:rsidRPr="00381404">
        <w:rPr>
          <w:rFonts w:ascii="Verdana" w:hAnsi="Verdana"/>
        </w:rPr>
        <w:t>Entre los temas misionales más solicitados se destacan: Lineamiento Técnico Modelo para la Atención NNA con Derechos Inobservados, Amenazados o Vulnerados con 888 respuestas, Enfoque Diferencial de Derechos con 729 y Lineamiento Técnico Administrativo del Programa Adopciones con 699.</w:t>
      </w:r>
    </w:p>
    <w:p w14:paraId="5E89454D" w14:textId="77777777" w:rsidR="00381404" w:rsidRPr="00381404" w:rsidRDefault="00381404" w:rsidP="00D60FD0">
      <w:pPr>
        <w:jc w:val="both"/>
        <w:rPr>
          <w:rFonts w:ascii="Verdana" w:hAnsi="Verdana"/>
        </w:rPr>
      </w:pPr>
      <w:r w:rsidRPr="00381404">
        <w:rPr>
          <w:rFonts w:ascii="Verdana" w:hAnsi="Verdana"/>
        </w:rPr>
        <w:t>Por otra parte, para las preguntas correspondientes a los procesos de apoyo, estratégicos y evaluación, se presentan a continuación las respuestas obtenidas:</w:t>
      </w:r>
    </w:p>
    <w:p w14:paraId="53348A51" w14:textId="77777777" w:rsidR="00381404" w:rsidRPr="00381404" w:rsidRDefault="00381404" w:rsidP="00381404">
      <w:pPr>
        <w:jc w:val="center"/>
        <w:rPr>
          <w:rFonts w:ascii="Verdana" w:hAnsi="Verdana"/>
          <w:b/>
          <w:bCs/>
        </w:rPr>
      </w:pPr>
      <w:r w:rsidRPr="00381404">
        <w:rPr>
          <w:rFonts w:ascii="Verdana" w:hAnsi="Verdana"/>
          <w:b/>
          <w:bCs/>
        </w:rPr>
        <w:lastRenderedPageBreak/>
        <w:t>Tabla 39 respuestas de Procesos de apoyo, estratégicos y evaluación</w:t>
      </w:r>
    </w:p>
    <w:tbl>
      <w:tblPr>
        <w:tblStyle w:val="Tablaconcuadrcula"/>
        <w:tblW w:w="5000" w:type="pct"/>
        <w:tblLook w:val="04A0" w:firstRow="1" w:lastRow="0" w:firstColumn="1" w:lastColumn="0" w:noHBand="0" w:noVBand="1"/>
      </w:tblPr>
      <w:tblGrid>
        <w:gridCol w:w="4326"/>
        <w:gridCol w:w="4502"/>
      </w:tblGrid>
      <w:tr w:rsidR="00381404" w:rsidRPr="00381404" w14:paraId="2B73EDDC" w14:textId="77777777" w:rsidTr="00D60FD0">
        <w:tc>
          <w:tcPr>
            <w:tcW w:w="2450" w:type="pct"/>
            <w:hideMark/>
          </w:tcPr>
          <w:p w14:paraId="21AB1C1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Temática</w:t>
            </w:r>
          </w:p>
        </w:tc>
        <w:tc>
          <w:tcPr>
            <w:tcW w:w="2550" w:type="pct"/>
            <w:hideMark/>
          </w:tcPr>
          <w:p w14:paraId="3C628ACF"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Respuesta</w:t>
            </w:r>
          </w:p>
        </w:tc>
      </w:tr>
      <w:tr w:rsidR="00381404" w:rsidRPr="00381404" w14:paraId="572EDCE3" w14:textId="77777777" w:rsidTr="00D60FD0">
        <w:tc>
          <w:tcPr>
            <w:tcW w:w="2450" w:type="pct"/>
            <w:hideMark/>
          </w:tcPr>
          <w:p w14:paraId="1978CF6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Abastecimiento</w:t>
            </w:r>
          </w:p>
        </w:tc>
        <w:tc>
          <w:tcPr>
            <w:tcW w:w="2550" w:type="pct"/>
            <w:hideMark/>
          </w:tcPr>
          <w:p w14:paraId="4AB9DBB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52</w:t>
            </w:r>
          </w:p>
        </w:tc>
      </w:tr>
      <w:tr w:rsidR="00381404" w:rsidRPr="00381404" w14:paraId="18711AAF" w14:textId="77777777" w:rsidTr="00D60FD0">
        <w:tc>
          <w:tcPr>
            <w:tcW w:w="2450" w:type="pct"/>
            <w:hideMark/>
          </w:tcPr>
          <w:p w14:paraId="3BDCCF6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Convenios</w:t>
            </w:r>
          </w:p>
        </w:tc>
        <w:tc>
          <w:tcPr>
            <w:tcW w:w="2550" w:type="pct"/>
            <w:hideMark/>
          </w:tcPr>
          <w:p w14:paraId="210D5B3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23</w:t>
            </w:r>
          </w:p>
        </w:tc>
      </w:tr>
      <w:tr w:rsidR="00381404" w:rsidRPr="00381404" w14:paraId="77824CDA" w14:textId="77777777" w:rsidTr="00D60FD0">
        <w:tc>
          <w:tcPr>
            <w:tcW w:w="2450" w:type="pct"/>
            <w:hideMark/>
          </w:tcPr>
          <w:p w14:paraId="46196CE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Coordinación y articulación del SNBF y agentes</w:t>
            </w:r>
          </w:p>
        </w:tc>
        <w:tc>
          <w:tcPr>
            <w:tcW w:w="2550" w:type="pct"/>
            <w:hideMark/>
          </w:tcPr>
          <w:p w14:paraId="58740F7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505</w:t>
            </w:r>
          </w:p>
        </w:tc>
      </w:tr>
      <w:tr w:rsidR="00381404" w:rsidRPr="00381404" w14:paraId="1E65B99B" w14:textId="77777777" w:rsidTr="00D60FD0">
        <w:tc>
          <w:tcPr>
            <w:tcW w:w="2450" w:type="pct"/>
            <w:hideMark/>
          </w:tcPr>
          <w:p w14:paraId="5CCB345D"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de tecnología e información</w:t>
            </w:r>
          </w:p>
        </w:tc>
        <w:tc>
          <w:tcPr>
            <w:tcW w:w="2550" w:type="pct"/>
            <w:hideMark/>
          </w:tcPr>
          <w:p w14:paraId="7AA4C6A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72</w:t>
            </w:r>
          </w:p>
        </w:tc>
      </w:tr>
      <w:tr w:rsidR="00381404" w:rsidRPr="00381404" w14:paraId="2C7A6B92" w14:textId="77777777" w:rsidTr="00D60FD0">
        <w:tc>
          <w:tcPr>
            <w:tcW w:w="2450" w:type="pct"/>
            <w:hideMark/>
          </w:tcPr>
          <w:p w14:paraId="3F8E26F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Temática</w:t>
            </w:r>
          </w:p>
        </w:tc>
        <w:tc>
          <w:tcPr>
            <w:tcW w:w="2550" w:type="pct"/>
            <w:hideMark/>
          </w:tcPr>
          <w:p w14:paraId="4B7A437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Respuesta</w:t>
            </w:r>
          </w:p>
        </w:tc>
      </w:tr>
      <w:tr w:rsidR="00381404" w:rsidRPr="00381404" w14:paraId="197A67ED" w14:textId="77777777" w:rsidTr="00D60FD0">
        <w:tc>
          <w:tcPr>
            <w:tcW w:w="2450" w:type="pct"/>
            <w:hideMark/>
          </w:tcPr>
          <w:p w14:paraId="6F7D7CE1"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jurídica</w:t>
            </w:r>
          </w:p>
        </w:tc>
        <w:tc>
          <w:tcPr>
            <w:tcW w:w="2550" w:type="pct"/>
            <w:hideMark/>
          </w:tcPr>
          <w:p w14:paraId="3C2CB07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109</w:t>
            </w:r>
          </w:p>
        </w:tc>
      </w:tr>
      <w:tr w:rsidR="00381404" w:rsidRPr="00381404" w14:paraId="1A47D1B8" w14:textId="77777777" w:rsidTr="00D60FD0">
        <w:tc>
          <w:tcPr>
            <w:tcW w:w="2450" w:type="pct"/>
            <w:hideMark/>
          </w:tcPr>
          <w:p w14:paraId="07F1A66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Direccionamiento estratégico</w:t>
            </w:r>
          </w:p>
        </w:tc>
        <w:tc>
          <w:tcPr>
            <w:tcW w:w="2550" w:type="pct"/>
            <w:hideMark/>
          </w:tcPr>
          <w:p w14:paraId="5C894C7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87</w:t>
            </w:r>
          </w:p>
        </w:tc>
      </w:tr>
      <w:tr w:rsidR="00381404" w:rsidRPr="00381404" w14:paraId="6ABCBF52" w14:textId="77777777" w:rsidTr="00D60FD0">
        <w:tc>
          <w:tcPr>
            <w:tcW w:w="2450" w:type="pct"/>
            <w:hideMark/>
          </w:tcPr>
          <w:p w14:paraId="50453AD0"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Gestión contractual</w:t>
            </w:r>
          </w:p>
        </w:tc>
        <w:tc>
          <w:tcPr>
            <w:tcW w:w="2550" w:type="pct"/>
            <w:hideMark/>
          </w:tcPr>
          <w:p w14:paraId="0AEE158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2851</w:t>
            </w:r>
          </w:p>
        </w:tc>
      </w:tr>
      <w:tr w:rsidR="00381404" w:rsidRPr="00381404" w14:paraId="7ACAD28F" w14:textId="77777777" w:rsidTr="00D60FD0">
        <w:tc>
          <w:tcPr>
            <w:tcW w:w="2450" w:type="pct"/>
            <w:hideMark/>
          </w:tcPr>
          <w:p w14:paraId="6604A07A"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Conservación y transferencia del conocimiento</w:t>
            </w:r>
          </w:p>
        </w:tc>
        <w:tc>
          <w:tcPr>
            <w:tcW w:w="2550" w:type="pct"/>
            <w:hideMark/>
          </w:tcPr>
          <w:p w14:paraId="5A8D538B"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2196</w:t>
            </w:r>
          </w:p>
        </w:tc>
      </w:tr>
      <w:tr w:rsidR="00381404" w:rsidRPr="00381404" w14:paraId="16ABDEA7" w14:textId="77777777" w:rsidTr="00D60FD0">
        <w:tc>
          <w:tcPr>
            <w:tcW w:w="2450" w:type="pct"/>
            <w:hideMark/>
          </w:tcPr>
          <w:p w14:paraId="51FCBAB3"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Conceptos y metodologías de innovación</w:t>
            </w:r>
          </w:p>
        </w:tc>
        <w:tc>
          <w:tcPr>
            <w:tcW w:w="2550" w:type="pct"/>
            <w:hideMark/>
          </w:tcPr>
          <w:p w14:paraId="67933D84"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2472</w:t>
            </w:r>
          </w:p>
        </w:tc>
      </w:tr>
      <w:tr w:rsidR="00381404" w:rsidRPr="00381404" w14:paraId="1146CF4D" w14:textId="77777777" w:rsidTr="00D60FD0">
        <w:tc>
          <w:tcPr>
            <w:tcW w:w="2450" w:type="pct"/>
            <w:hideMark/>
          </w:tcPr>
          <w:p w14:paraId="5A895D2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SIGE: Eje ambiental</w:t>
            </w:r>
          </w:p>
        </w:tc>
        <w:tc>
          <w:tcPr>
            <w:tcW w:w="2550" w:type="pct"/>
            <w:hideMark/>
          </w:tcPr>
          <w:p w14:paraId="62C74249"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582</w:t>
            </w:r>
          </w:p>
        </w:tc>
      </w:tr>
      <w:tr w:rsidR="00381404" w:rsidRPr="00381404" w14:paraId="7F50AEFF" w14:textId="77777777" w:rsidTr="00D60FD0">
        <w:tc>
          <w:tcPr>
            <w:tcW w:w="2450" w:type="pct"/>
            <w:hideMark/>
          </w:tcPr>
          <w:p w14:paraId="648B7C36"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SIGE: Eje de seguridad de la información</w:t>
            </w:r>
          </w:p>
        </w:tc>
        <w:tc>
          <w:tcPr>
            <w:tcW w:w="2550" w:type="pct"/>
            <w:hideMark/>
          </w:tcPr>
          <w:p w14:paraId="56290925"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1065</w:t>
            </w:r>
          </w:p>
        </w:tc>
      </w:tr>
      <w:tr w:rsidR="00381404" w:rsidRPr="00381404" w14:paraId="60EB6BA6" w14:textId="77777777" w:rsidTr="00D60FD0">
        <w:tc>
          <w:tcPr>
            <w:tcW w:w="2450" w:type="pct"/>
            <w:hideMark/>
          </w:tcPr>
          <w:p w14:paraId="555675A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SIGE: Eje de calidad</w:t>
            </w:r>
          </w:p>
        </w:tc>
        <w:tc>
          <w:tcPr>
            <w:tcW w:w="2550" w:type="pct"/>
            <w:hideMark/>
          </w:tcPr>
          <w:p w14:paraId="70ED7697"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1451</w:t>
            </w:r>
          </w:p>
        </w:tc>
      </w:tr>
      <w:tr w:rsidR="00381404" w:rsidRPr="00381404" w14:paraId="4D324A60" w14:textId="77777777" w:rsidTr="00D60FD0">
        <w:tc>
          <w:tcPr>
            <w:tcW w:w="2450" w:type="pct"/>
            <w:hideMark/>
          </w:tcPr>
          <w:p w14:paraId="428DB59E"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SIGE: Eje de seguridad y salud en el trabajo</w:t>
            </w:r>
          </w:p>
        </w:tc>
        <w:tc>
          <w:tcPr>
            <w:tcW w:w="2550" w:type="pct"/>
            <w:hideMark/>
          </w:tcPr>
          <w:p w14:paraId="517D40F8" w14:textId="77777777" w:rsidR="00381404" w:rsidRPr="00381404" w:rsidRDefault="00381404" w:rsidP="00381404">
            <w:pPr>
              <w:spacing w:after="160" w:line="259" w:lineRule="auto"/>
              <w:jc w:val="center"/>
              <w:rPr>
                <w:rFonts w:ascii="Verdana" w:hAnsi="Verdana"/>
                <w:b/>
                <w:bCs/>
              </w:rPr>
            </w:pPr>
            <w:r w:rsidRPr="00381404">
              <w:rPr>
                <w:rFonts w:ascii="Verdana" w:hAnsi="Verdana"/>
                <w:b/>
                <w:bCs/>
              </w:rPr>
              <w:t>1002</w:t>
            </w:r>
          </w:p>
        </w:tc>
      </w:tr>
    </w:tbl>
    <w:p w14:paraId="162D2443" w14:textId="4D75ADB0" w:rsidR="00381404" w:rsidRDefault="00381404" w:rsidP="00381404">
      <w:pPr>
        <w:jc w:val="center"/>
        <w:rPr>
          <w:rFonts w:ascii="Verdana" w:hAnsi="Verdana"/>
          <w:b/>
          <w:bCs/>
        </w:rPr>
      </w:pPr>
    </w:p>
    <w:p w14:paraId="1BD6D10B" w14:textId="209AD004" w:rsidR="00D60FD0" w:rsidRPr="00D60FD0" w:rsidRDefault="00D60FD0" w:rsidP="00D60FD0">
      <w:pPr>
        <w:jc w:val="both"/>
        <w:rPr>
          <w:rFonts w:ascii="Verdana" w:hAnsi="Verdana"/>
        </w:rPr>
      </w:pPr>
      <w:r w:rsidRPr="00D60FD0">
        <w:rPr>
          <w:rFonts w:ascii="Verdana" w:hAnsi="Verdana"/>
        </w:rPr>
        <w:t>Fuente: Grupo de Desarrollo del Talento Humano</w:t>
      </w:r>
    </w:p>
    <w:p w14:paraId="75374DF8" w14:textId="6E2AE2B2" w:rsidR="00D60FD0" w:rsidRPr="00D60FD0" w:rsidRDefault="00D60FD0" w:rsidP="00D60FD0">
      <w:pPr>
        <w:jc w:val="both"/>
        <w:rPr>
          <w:rFonts w:ascii="Verdana" w:hAnsi="Verdana"/>
        </w:rPr>
      </w:pPr>
      <w:r w:rsidRPr="00D60FD0">
        <w:rPr>
          <w:rFonts w:ascii="Verdana" w:hAnsi="Verdana"/>
        </w:rPr>
        <w:t>Entre los temas más solicitados se destacan: Gestión Contractual con 2.851 respuestas, Conceptos y metodologías de innovación con 2.472 y Conservación y transferencia del conocimiento con 2.196.</w:t>
      </w:r>
    </w:p>
    <w:p w14:paraId="3BDDC2DC" w14:textId="7E47BE2C" w:rsidR="00D60FD0" w:rsidRPr="00D60FD0" w:rsidRDefault="00D60FD0" w:rsidP="00D60FD0">
      <w:pPr>
        <w:jc w:val="both"/>
        <w:rPr>
          <w:rFonts w:ascii="Verdana" w:hAnsi="Verdana"/>
        </w:rPr>
      </w:pPr>
      <w:r w:rsidRPr="00D60FD0">
        <w:rPr>
          <w:rFonts w:ascii="Verdana" w:hAnsi="Verdana"/>
        </w:rPr>
        <w:t>Por otra parte, en la encuesta se solicitó información sobre temas que se consideran transversales a todos los procesos de la institución, obteniendo los siguientes resultados:</w:t>
      </w:r>
    </w:p>
    <w:p w14:paraId="3E6032B2" w14:textId="21579366" w:rsidR="00D60FD0" w:rsidRPr="00D60FD0" w:rsidRDefault="00D60FD0" w:rsidP="00D60FD0">
      <w:pPr>
        <w:jc w:val="both"/>
        <w:rPr>
          <w:rFonts w:ascii="Verdana" w:hAnsi="Verdana"/>
        </w:rPr>
      </w:pPr>
      <w:r w:rsidRPr="00D60FD0">
        <w:rPr>
          <w:rFonts w:ascii="Verdana" w:hAnsi="Verdana"/>
        </w:rPr>
        <w:t>- temáticas referidas por los líderes que tienen a personas a cargo, en este se evidencia que el tema más solicitado es la gestión de equipos con 212 respuestas de las 695 recibidas.</w:t>
      </w:r>
    </w:p>
    <w:p w14:paraId="0B85A1BF" w14:textId="77777777" w:rsidR="00D60FD0" w:rsidRPr="00D60FD0" w:rsidRDefault="00D60FD0" w:rsidP="00D60FD0">
      <w:pPr>
        <w:jc w:val="center"/>
        <w:rPr>
          <w:rFonts w:ascii="Verdana" w:hAnsi="Verdana"/>
          <w:b/>
          <w:bCs/>
        </w:rPr>
      </w:pPr>
      <w:r w:rsidRPr="00D60FD0">
        <w:rPr>
          <w:rFonts w:ascii="Verdana" w:hAnsi="Verdana"/>
          <w:b/>
          <w:bCs/>
        </w:rPr>
        <w:lastRenderedPageBreak/>
        <w:t>Tabla 40 Respuestas temas requeridos por los líderes</w:t>
      </w:r>
    </w:p>
    <w:tbl>
      <w:tblPr>
        <w:tblStyle w:val="Tablaconcuadrcula"/>
        <w:tblW w:w="5000" w:type="pct"/>
        <w:tblLook w:val="04A0" w:firstRow="1" w:lastRow="0" w:firstColumn="1" w:lastColumn="0" w:noHBand="0" w:noVBand="1"/>
      </w:tblPr>
      <w:tblGrid>
        <w:gridCol w:w="4326"/>
        <w:gridCol w:w="4502"/>
      </w:tblGrid>
      <w:tr w:rsidR="00D60FD0" w:rsidRPr="00D60FD0" w14:paraId="1358213F" w14:textId="77777777" w:rsidTr="00D60FD0">
        <w:tc>
          <w:tcPr>
            <w:tcW w:w="2450" w:type="pct"/>
            <w:hideMark/>
          </w:tcPr>
          <w:p w14:paraId="2EBC76C3" w14:textId="77777777" w:rsidR="00D60FD0" w:rsidRPr="00D60FD0" w:rsidRDefault="00D60FD0" w:rsidP="00D60FD0">
            <w:pPr>
              <w:spacing w:after="160" w:line="259" w:lineRule="auto"/>
              <w:jc w:val="center"/>
              <w:rPr>
                <w:rFonts w:ascii="Verdana" w:hAnsi="Verdana"/>
                <w:b/>
                <w:bCs/>
              </w:rPr>
            </w:pPr>
            <w:r w:rsidRPr="00D60FD0">
              <w:rPr>
                <w:rFonts w:ascii="Verdana" w:hAnsi="Verdana"/>
                <w:b/>
                <w:bCs/>
              </w:rPr>
              <w:t>Tema</w:t>
            </w:r>
          </w:p>
        </w:tc>
        <w:tc>
          <w:tcPr>
            <w:tcW w:w="2550" w:type="pct"/>
            <w:hideMark/>
          </w:tcPr>
          <w:p w14:paraId="0F24D6FB" w14:textId="77777777" w:rsidR="00D60FD0" w:rsidRPr="00D60FD0" w:rsidRDefault="00D60FD0" w:rsidP="00D60FD0">
            <w:pPr>
              <w:spacing w:after="160" w:line="259" w:lineRule="auto"/>
              <w:jc w:val="center"/>
              <w:rPr>
                <w:rFonts w:ascii="Verdana" w:hAnsi="Verdana"/>
                <w:b/>
                <w:bCs/>
              </w:rPr>
            </w:pPr>
            <w:r w:rsidRPr="00D60FD0">
              <w:rPr>
                <w:rFonts w:ascii="Verdana" w:hAnsi="Verdana"/>
                <w:b/>
                <w:bCs/>
              </w:rPr>
              <w:t>Respuesta</w:t>
            </w:r>
          </w:p>
        </w:tc>
      </w:tr>
      <w:tr w:rsidR="00D60FD0" w:rsidRPr="00D60FD0" w14:paraId="35923F30" w14:textId="77777777" w:rsidTr="00D60FD0">
        <w:tc>
          <w:tcPr>
            <w:tcW w:w="2450" w:type="pct"/>
            <w:hideMark/>
          </w:tcPr>
          <w:p w14:paraId="37001AFF" w14:textId="77777777" w:rsidR="00D60FD0" w:rsidRPr="00D60FD0" w:rsidRDefault="00D60FD0" w:rsidP="00D60FD0">
            <w:pPr>
              <w:spacing w:after="160" w:line="259" w:lineRule="auto"/>
              <w:jc w:val="center"/>
              <w:rPr>
                <w:rFonts w:ascii="Verdana" w:hAnsi="Verdana"/>
                <w:b/>
                <w:bCs/>
              </w:rPr>
            </w:pPr>
            <w:r w:rsidRPr="00D60FD0">
              <w:rPr>
                <w:rFonts w:ascii="Verdana" w:hAnsi="Verdana"/>
                <w:b/>
                <w:bCs/>
              </w:rPr>
              <w:t>Atributos de un líder</w:t>
            </w:r>
          </w:p>
        </w:tc>
        <w:tc>
          <w:tcPr>
            <w:tcW w:w="2550" w:type="pct"/>
            <w:hideMark/>
          </w:tcPr>
          <w:p w14:paraId="1A186974" w14:textId="77777777" w:rsidR="00D60FD0" w:rsidRPr="00D60FD0" w:rsidRDefault="00D60FD0" w:rsidP="00D60FD0">
            <w:pPr>
              <w:spacing w:after="160" w:line="259" w:lineRule="auto"/>
              <w:jc w:val="center"/>
              <w:rPr>
                <w:rFonts w:ascii="Verdana" w:hAnsi="Verdana"/>
                <w:b/>
                <w:bCs/>
              </w:rPr>
            </w:pPr>
            <w:r w:rsidRPr="00D60FD0">
              <w:rPr>
                <w:rFonts w:ascii="Verdana" w:hAnsi="Verdana"/>
                <w:b/>
                <w:bCs/>
              </w:rPr>
              <w:t>52</w:t>
            </w:r>
          </w:p>
        </w:tc>
      </w:tr>
      <w:tr w:rsidR="00D60FD0" w:rsidRPr="00D60FD0" w14:paraId="213CED0F" w14:textId="77777777" w:rsidTr="00D60FD0">
        <w:tc>
          <w:tcPr>
            <w:tcW w:w="2450" w:type="pct"/>
            <w:hideMark/>
          </w:tcPr>
          <w:p w14:paraId="468EE92E" w14:textId="77777777" w:rsidR="00D60FD0" w:rsidRPr="00D60FD0" w:rsidRDefault="00D60FD0" w:rsidP="00D60FD0">
            <w:pPr>
              <w:spacing w:after="160" w:line="259" w:lineRule="auto"/>
              <w:jc w:val="center"/>
              <w:rPr>
                <w:rFonts w:ascii="Verdana" w:hAnsi="Verdana"/>
                <w:b/>
                <w:bCs/>
              </w:rPr>
            </w:pPr>
            <w:r w:rsidRPr="00D60FD0">
              <w:rPr>
                <w:rFonts w:ascii="Verdana" w:hAnsi="Verdana"/>
                <w:b/>
                <w:bCs/>
              </w:rPr>
              <w:t>Comunicación efectiva</w:t>
            </w:r>
          </w:p>
        </w:tc>
        <w:tc>
          <w:tcPr>
            <w:tcW w:w="2550" w:type="pct"/>
            <w:hideMark/>
          </w:tcPr>
          <w:p w14:paraId="73947442" w14:textId="77777777" w:rsidR="00D60FD0" w:rsidRPr="00D60FD0" w:rsidRDefault="00D60FD0" w:rsidP="00D60FD0">
            <w:pPr>
              <w:spacing w:after="160" w:line="259" w:lineRule="auto"/>
              <w:jc w:val="center"/>
              <w:rPr>
                <w:rFonts w:ascii="Verdana" w:hAnsi="Verdana"/>
                <w:b/>
                <w:bCs/>
              </w:rPr>
            </w:pPr>
            <w:r w:rsidRPr="00D60FD0">
              <w:rPr>
                <w:rFonts w:ascii="Verdana" w:hAnsi="Verdana"/>
                <w:b/>
                <w:bCs/>
              </w:rPr>
              <w:t>120</w:t>
            </w:r>
          </w:p>
        </w:tc>
      </w:tr>
      <w:tr w:rsidR="00D60FD0" w:rsidRPr="00D60FD0" w14:paraId="550954FD" w14:textId="77777777" w:rsidTr="00D60FD0">
        <w:tc>
          <w:tcPr>
            <w:tcW w:w="2450" w:type="pct"/>
            <w:hideMark/>
          </w:tcPr>
          <w:p w14:paraId="395F0D46" w14:textId="77777777" w:rsidR="00D60FD0" w:rsidRPr="00D60FD0" w:rsidRDefault="00D60FD0" w:rsidP="00D60FD0">
            <w:pPr>
              <w:spacing w:after="160" w:line="259" w:lineRule="auto"/>
              <w:jc w:val="center"/>
              <w:rPr>
                <w:rFonts w:ascii="Verdana" w:hAnsi="Verdana"/>
                <w:b/>
                <w:bCs/>
              </w:rPr>
            </w:pPr>
            <w:r w:rsidRPr="00D60FD0">
              <w:rPr>
                <w:rFonts w:ascii="Verdana" w:hAnsi="Verdana"/>
                <w:b/>
                <w:bCs/>
              </w:rPr>
              <w:t>Determinación de las capacidades y actitudes de los integrantes de los equipos</w:t>
            </w:r>
          </w:p>
        </w:tc>
        <w:tc>
          <w:tcPr>
            <w:tcW w:w="2550" w:type="pct"/>
            <w:hideMark/>
          </w:tcPr>
          <w:p w14:paraId="0E8D1272" w14:textId="77777777" w:rsidR="00D60FD0" w:rsidRPr="00D60FD0" w:rsidRDefault="00D60FD0" w:rsidP="00D60FD0">
            <w:pPr>
              <w:spacing w:after="160" w:line="259" w:lineRule="auto"/>
              <w:jc w:val="center"/>
              <w:rPr>
                <w:rFonts w:ascii="Verdana" w:hAnsi="Verdana"/>
                <w:b/>
                <w:bCs/>
              </w:rPr>
            </w:pPr>
            <w:r w:rsidRPr="00D60FD0">
              <w:rPr>
                <w:rFonts w:ascii="Verdana" w:hAnsi="Verdana"/>
                <w:b/>
                <w:bCs/>
              </w:rPr>
              <w:t>191</w:t>
            </w:r>
          </w:p>
        </w:tc>
      </w:tr>
      <w:tr w:rsidR="00D60FD0" w:rsidRPr="00D60FD0" w14:paraId="2662BFBC" w14:textId="77777777" w:rsidTr="00D60FD0">
        <w:tc>
          <w:tcPr>
            <w:tcW w:w="2450" w:type="pct"/>
            <w:hideMark/>
          </w:tcPr>
          <w:p w14:paraId="620E42E1" w14:textId="77777777" w:rsidR="00D60FD0" w:rsidRPr="00D60FD0" w:rsidRDefault="00D60FD0" w:rsidP="00D60FD0">
            <w:pPr>
              <w:spacing w:after="160" w:line="259" w:lineRule="auto"/>
              <w:jc w:val="center"/>
              <w:rPr>
                <w:rFonts w:ascii="Verdana" w:hAnsi="Verdana"/>
                <w:b/>
                <w:bCs/>
              </w:rPr>
            </w:pPr>
            <w:r w:rsidRPr="00D60FD0">
              <w:rPr>
                <w:rFonts w:ascii="Verdana" w:hAnsi="Verdana"/>
                <w:b/>
                <w:bCs/>
              </w:rPr>
              <w:t>Gestión de equipos</w:t>
            </w:r>
          </w:p>
        </w:tc>
        <w:tc>
          <w:tcPr>
            <w:tcW w:w="2550" w:type="pct"/>
            <w:hideMark/>
          </w:tcPr>
          <w:p w14:paraId="58288AD4" w14:textId="77777777" w:rsidR="00D60FD0" w:rsidRPr="00D60FD0" w:rsidRDefault="00D60FD0" w:rsidP="00D60FD0">
            <w:pPr>
              <w:spacing w:after="160" w:line="259" w:lineRule="auto"/>
              <w:jc w:val="center"/>
              <w:rPr>
                <w:rFonts w:ascii="Verdana" w:hAnsi="Verdana"/>
                <w:b/>
                <w:bCs/>
              </w:rPr>
            </w:pPr>
            <w:r w:rsidRPr="00D60FD0">
              <w:rPr>
                <w:rFonts w:ascii="Verdana" w:hAnsi="Verdana"/>
                <w:b/>
                <w:bCs/>
              </w:rPr>
              <w:t>212</w:t>
            </w:r>
          </w:p>
        </w:tc>
      </w:tr>
      <w:tr w:rsidR="00D60FD0" w:rsidRPr="00D60FD0" w14:paraId="43CE64D6" w14:textId="77777777" w:rsidTr="00D60FD0">
        <w:tc>
          <w:tcPr>
            <w:tcW w:w="2450" w:type="pct"/>
            <w:hideMark/>
          </w:tcPr>
          <w:p w14:paraId="3562452C" w14:textId="77777777" w:rsidR="00D60FD0" w:rsidRPr="00D60FD0" w:rsidRDefault="00D60FD0" w:rsidP="00D60FD0">
            <w:pPr>
              <w:spacing w:after="160" w:line="259" w:lineRule="auto"/>
              <w:jc w:val="center"/>
              <w:rPr>
                <w:rFonts w:ascii="Verdana" w:hAnsi="Verdana"/>
                <w:b/>
                <w:bCs/>
              </w:rPr>
            </w:pPr>
            <w:r w:rsidRPr="00D60FD0">
              <w:rPr>
                <w:rFonts w:ascii="Verdana" w:hAnsi="Verdana"/>
                <w:b/>
                <w:bCs/>
              </w:rPr>
              <w:t>Modelos y estilos de liderazgo</w:t>
            </w:r>
          </w:p>
        </w:tc>
        <w:tc>
          <w:tcPr>
            <w:tcW w:w="2550" w:type="pct"/>
            <w:hideMark/>
          </w:tcPr>
          <w:p w14:paraId="16047377" w14:textId="77777777" w:rsidR="00D60FD0" w:rsidRPr="00D60FD0" w:rsidRDefault="00D60FD0" w:rsidP="00D60FD0">
            <w:pPr>
              <w:spacing w:after="160" w:line="259" w:lineRule="auto"/>
              <w:jc w:val="center"/>
              <w:rPr>
                <w:rFonts w:ascii="Verdana" w:hAnsi="Verdana"/>
                <w:b/>
                <w:bCs/>
              </w:rPr>
            </w:pPr>
            <w:r w:rsidRPr="00D60FD0">
              <w:rPr>
                <w:rFonts w:ascii="Verdana" w:hAnsi="Verdana"/>
                <w:b/>
                <w:bCs/>
              </w:rPr>
              <w:t>111</w:t>
            </w:r>
          </w:p>
        </w:tc>
      </w:tr>
      <w:tr w:rsidR="00D60FD0" w:rsidRPr="00D60FD0" w14:paraId="27B98B51" w14:textId="77777777" w:rsidTr="00D60FD0">
        <w:tc>
          <w:tcPr>
            <w:tcW w:w="2450" w:type="pct"/>
            <w:hideMark/>
          </w:tcPr>
          <w:p w14:paraId="5FFF3FF4" w14:textId="77777777" w:rsidR="00D60FD0" w:rsidRPr="00D60FD0" w:rsidRDefault="00D60FD0" w:rsidP="00D60FD0">
            <w:pPr>
              <w:spacing w:after="160" w:line="259" w:lineRule="auto"/>
              <w:jc w:val="center"/>
              <w:rPr>
                <w:rFonts w:ascii="Verdana" w:hAnsi="Verdana"/>
                <w:b/>
                <w:bCs/>
              </w:rPr>
            </w:pPr>
            <w:r w:rsidRPr="00D60FD0">
              <w:rPr>
                <w:rFonts w:ascii="Verdana" w:hAnsi="Verdana"/>
                <w:b/>
                <w:bCs/>
              </w:rPr>
              <w:t>otros</w:t>
            </w:r>
          </w:p>
        </w:tc>
        <w:tc>
          <w:tcPr>
            <w:tcW w:w="2550" w:type="pct"/>
            <w:hideMark/>
          </w:tcPr>
          <w:p w14:paraId="5E456827" w14:textId="77777777" w:rsidR="00D60FD0" w:rsidRPr="00D60FD0" w:rsidRDefault="00D60FD0" w:rsidP="00D60FD0">
            <w:pPr>
              <w:spacing w:after="160" w:line="259" w:lineRule="auto"/>
              <w:jc w:val="center"/>
              <w:rPr>
                <w:rFonts w:ascii="Verdana" w:hAnsi="Verdana"/>
                <w:b/>
                <w:bCs/>
              </w:rPr>
            </w:pPr>
            <w:r w:rsidRPr="00D60FD0">
              <w:rPr>
                <w:rFonts w:ascii="Verdana" w:hAnsi="Verdana"/>
                <w:b/>
                <w:bCs/>
              </w:rPr>
              <w:t>9</w:t>
            </w:r>
          </w:p>
        </w:tc>
      </w:tr>
    </w:tbl>
    <w:p w14:paraId="14227287" w14:textId="77777777" w:rsidR="00D60FD0" w:rsidRPr="00D60FD0" w:rsidRDefault="00D60FD0" w:rsidP="00D60FD0">
      <w:pPr>
        <w:jc w:val="center"/>
        <w:rPr>
          <w:rFonts w:ascii="Verdana" w:hAnsi="Verdana"/>
          <w:b/>
          <w:bCs/>
        </w:rPr>
      </w:pPr>
      <w:r w:rsidRPr="00D60FD0">
        <w:rPr>
          <w:rFonts w:ascii="Verdana" w:hAnsi="Verdana"/>
          <w:b/>
          <w:bCs/>
        </w:rPr>
        <w:t>Fuente: Grupo de Desarrollo del Talento Humano</w:t>
      </w:r>
    </w:p>
    <w:p w14:paraId="08905F31" w14:textId="77777777" w:rsidR="00D60FD0" w:rsidRPr="00D60FD0" w:rsidRDefault="00D60FD0" w:rsidP="00D60FD0">
      <w:pPr>
        <w:jc w:val="both"/>
        <w:rPr>
          <w:rFonts w:ascii="Verdana" w:hAnsi="Verdana"/>
        </w:rPr>
      </w:pPr>
      <w:r w:rsidRPr="00D60FD0">
        <w:rPr>
          <w:rFonts w:ascii="Verdana" w:hAnsi="Verdana"/>
        </w:rPr>
        <w:t>- En cuanto a herramientas ofimáticas se observa que la mayor parte de servidores que contestaron la encuesta requieren formación en Excel (básico e intermedio) con un total de 2.258 correspondiente al 76%</w:t>
      </w:r>
    </w:p>
    <w:p w14:paraId="25A08C7B" w14:textId="0B67DD60" w:rsidR="00D60FD0" w:rsidRDefault="00D60FD0" w:rsidP="00D60FD0">
      <w:pPr>
        <w:jc w:val="center"/>
        <w:rPr>
          <w:rFonts w:ascii="Verdana" w:hAnsi="Verdana"/>
          <w:b/>
          <w:bCs/>
        </w:rPr>
      </w:pPr>
      <w:r w:rsidRPr="00D60FD0">
        <w:rPr>
          <w:rFonts w:ascii="Verdana" w:hAnsi="Verdana"/>
          <w:b/>
          <w:bCs/>
        </w:rPr>
        <w:t>Figura 7 Solicitud de capacitación en herramientas ofimáticas</w:t>
      </w:r>
    </w:p>
    <w:p w14:paraId="2AA46A71" w14:textId="7012A409" w:rsidR="00D60FD0" w:rsidRPr="00D60FD0" w:rsidRDefault="00D60FD0" w:rsidP="00D60FD0">
      <w:pPr>
        <w:jc w:val="center"/>
        <w:rPr>
          <w:rFonts w:ascii="Verdana" w:hAnsi="Verdana"/>
          <w:b/>
          <w:bCs/>
        </w:rPr>
      </w:pPr>
      <w:r>
        <w:rPr>
          <w:rFonts w:ascii="Verdana" w:hAnsi="Verdana"/>
          <w:b/>
          <w:bCs/>
          <w:noProof/>
        </w:rPr>
        <w:drawing>
          <wp:inline distT="0" distB="0" distL="0" distR="0" wp14:anchorId="5224145B" wp14:editId="2EDDE90E">
            <wp:extent cx="3140606" cy="3168685"/>
            <wp:effectExtent l="0" t="0" r="317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2312" cy="3180496"/>
                    </a:xfrm>
                    <a:prstGeom prst="rect">
                      <a:avLst/>
                    </a:prstGeom>
                    <a:noFill/>
                  </pic:spPr>
                </pic:pic>
              </a:graphicData>
            </a:graphic>
          </wp:inline>
        </w:drawing>
      </w:r>
    </w:p>
    <w:p w14:paraId="49722910" w14:textId="77777777" w:rsidR="00EE49CF" w:rsidRPr="00EE49CF" w:rsidRDefault="00EE49CF" w:rsidP="00EE49CF">
      <w:pPr>
        <w:jc w:val="both"/>
        <w:rPr>
          <w:rFonts w:ascii="Verdana" w:hAnsi="Verdana"/>
        </w:rPr>
      </w:pPr>
      <w:r w:rsidRPr="00EE49CF">
        <w:rPr>
          <w:rFonts w:ascii="Verdana" w:hAnsi="Verdana"/>
        </w:rPr>
        <w:t>Fuente: Grupo de Desarrollo del Talento Humano</w:t>
      </w:r>
    </w:p>
    <w:p w14:paraId="3B9E263A" w14:textId="77777777" w:rsidR="00EE49CF" w:rsidRPr="00EE49CF" w:rsidRDefault="00EE49CF" w:rsidP="00EE49CF">
      <w:pPr>
        <w:jc w:val="both"/>
        <w:rPr>
          <w:rFonts w:ascii="Verdana" w:hAnsi="Verdana"/>
        </w:rPr>
      </w:pPr>
      <w:r w:rsidRPr="00EE49CF">
        <w:rPr>
          <w:rFonts w:ascii="Verdana" w:hAnsi="Verdana"/>
        </w:rPr>
        <w:t xml:space="preserve">Para la formulación de las actividades de formación en el Plan Institucional de Capacitación para dar respuesta a estas necesidades, se remitieron los resultados por regional y centro zonal clasificados a su vez por eje temático y con el conteo de solicitudes para cada temática con el fin de que cada regional </w:t>
      </w:r>
      <w:r w:rsidRPr="00EE49CF">
        <w:rPr>
          <w:rFonts w:ascii="Verdana" w:hAnsi="Verdana"/>
        </w:rPr>
        <w:lastRenderedPageBreak/>
        <w:t>priorizara los temas a realizar conforme a los resultados obtenidos y los recursos internos con los que cuenta la regional, es decir facilitadores internos, posibles alianzas estratégicas con otras entidades, de igual manera el equipo de capacitación realizó el mismo trabajo para las necesidades identificadas por los servidores de la Sede de la Dirección General.</w:t>
      </w:r>
    </w:p>
    <w:p w14:paraId="3D2D49A0" w14:textId="77777777" w:rsidR="00EE49CF" w:rsidRPr="00EE49CF" w:rsidRDefault="00EE49CF" w:rsidP="00EE49CF">
      <w:pPr>
        <w:jc w:val="both"/>
        <w:rPr>
          <w:rFonts w:ascii="Verdana" w:hAnsi="Verdana"/>
        </w:rPr>
      </w:pPr>
      <w:r w:rsidRPr="00EE49CF">
        <w:rPr>
          <w:rFonts w:ascii="Verdana" w:hAnsi="Verdana"/>
        </w:rPr>
        <w:t>Adicional a este proceso de recolección de Necesidades de aprendizaje individual, a las dependencias de la Sede de la Dirección General se solicitó la identificación de necesidades de formación a partir de un método de análisis de problemas en 3 sentidos:</w:t>
      </w:r>
    </w:p>
    <w:p w14:paraId="0D6E4EB4" w14:textId="77777777" w:rsidR="00EE49CF" w:rsidRPr="00EE49CF" w:rsidRDefault="00EE49CF" w:rsidP="00EE49CF">
      <w:pPr>
        <w:jc w:val="both"/>
        <w:rPr>
          <w:rFonts w:ascii="Verdana" w:hAnsi="Verdana"/>
        </w:rPr>
      </w:pPr>
      <w:r w:rsidRPr="00EE49CF">
        <w:rPr>
          <w:rFonts w:ascii="Verdana" w:hAnsi="Verdana"/>
        </w:rPr>
        <w:t>- Necesidades de formación en los que se identifica el requerimiento para la virtualización y/o actualización de contenido de cursos o aulas virtuales de la Plataforma.</w:t>
      </w:r>
    </w:p>
    <w:p w14:paraId="5BCDFF1E" w14:textId="77777777" w:rsidR="00EE49CF" w:rsidRPr="00EE49CF" w:rsidRDefault="00EE49CF" w:rsidP="00EE49CF">
      <w:pPr>
        <w:jc w:val="both"/>
        <w:rPr>
          <w:rFonts w:ascii="Verdana" w:hAnsi="Verdana"/>
        </w:rPr>
      </w:pPr>
      <w:r w:rsidRPr="00EE49CF">
        <w:rPr>
          <w:rFonts w:ascii="Verdana" w:hAnsi="Verdana"/>
        </w:rPr>
        <w:t>- Necesidades o requerimientos de formación presencial para los servidores de cada una de las dependencias.</w:t>
      </w:r>
    </w:p>
    <w:p w14:paraId="08C116CA" w14:textId="77777777" w:rsidR="00EE49CF" w:rsidRPr="00EE49CF" w:rsidRDefault="00EE49CF" w:rsidP="00EE49CF">
      <w:pPr>
        <w:jc w:val="both"/>
        <w:rPr>
          <w:rFonts w:ascii="Verdana" w:hAnsi="Verdana"/>
        </w:rPr>
      </w:pPr>
      <w:r w:rsidRPr="00EE49CF">
        <w:rPr>
          <w:rFonts w:ascii="Verdana" w:hAnsi="Verdana"/>
        </w:rPr>
        <w:t>- Necesidades de formación o entrenamiento identificadas en cada uno de los procesos que tienen programadas o consideran deben ser dirigidas a otras dependencias y/o regionales para lograr el cumplimiento de las metas institucionales, ya sea realizado el apoyo de colaboradores de la misma dependencia (facilitador interno) o con facilitador externo.</w:t>
      </w:r>
    </w:p>
    <w:p w14:paraId="729404A5" w14:textId="77777777" w:rsidR="00EE49CF" w:rsidRPr="00EE49CF" w:rsidRDefault="00EE49CF" w:rsidP="00EE49CF">
      <w:pPr>
        <w:jc w:val="both"/>
        <w:rPr>
          <w:rFonts w:ascii="Verdana" w:hAnsi="Verdana"/>
        </w:rPr>
      </w:pPr>
      <w:r w:rsidRPr="00EE49CF">
        <w:rPr>
          <w:rFonts w:ascii="Verdana" w:hAnsi="Verdana"/>
        </w:rPr>
        <w:t>Para la revisión de estos requerimientos y necesidades manifestadas por las dependencias de la Sede de la Dirección General se realizaron mesas de trabajo o se conversó con las áreas que remitieron requerimientos con el fin de conocer con más detalle el requerimiento y las acciones de formación para la inclusión en el Plan Institucional de Capacitación. Se realizaron mesas de trabajo con las siguientes las siguientes dependencias:</w:t>
      </w:r>
    </w:p>
    <w:p w14:paraId="33830FCD" w14:textId="77777777" w:rsidR="00EE49CF" w:rsidRPr="00EE49CF" w:rsidRDefault="00EE49CF" w:rsidP="00EE49CF">
      <w:pPr>
        <w:jc w:val="both"/>
        <w:rPr>
          <w:rFonts w:ascii="Verdana" w:hAnsi="Verdana"/>
        </w:rPr>
      </w:pPr>
      <w:r w:rsidRPr="00EE49CF">
        <w:rPr>
          <w:rFonts w:ascii="Verdana" w:hAnsi="Verdana"/>
        </w:rPr>
        <w:t>- Dirección de Servicios y Atención.</w:t>
      </w:r>
    </w:p>
    <w:p w14:paraId="4601E7A4" w14:textId="77777777" w:rsidR="00EE49CF" w:rsidRPr="00EE49CF" w:rsidRDefault="00EE49CF" w:rsidP="00EE49CF">
      <w:pPr>
        <w:jc w:val="both"/>
        <w:rPr>
          <w:rFonts w:ascii="Verdana" w:hAnsi="Verdana"/>
        </w:rPr>
      </w:pPr>
      <w:r w:rsidRPr="00EE49CF">
        <w:rPr>
          <w:rFonts w:ascii="Verdana" w:hAnsi="Verdana"/>
        </w:rPr>
        <w:t>- Dirección de Planeación y Control de Gestión.</w:t>
      </w:r>
    </w:p>
    <w:p w14:paraId="522052F2" w14:textId="77777777" w:rsidR="00EE49CF" w:rsidRPr="00EE49CF" w:rsidRDefault="00EE49CF" w:rsidP="00EE49CF">
      <w:pPr>
        <w:jc w:val="both"/>
        <w:rPr>
          <w:rFonts w:ascii="Verdana" w:hAnsi="Verdana"/>
        </w:rPr>
      </w:pPr>
      <w:r w:rsidRPr="00EE49CF">
        <w:rPr>
          <w:rFonts w:ascii="Verdana" w:hAnsi="Verdana"/>
        </w:rPr>
        <w:t>- Dirección de Nutrición.</w:t>
      </w:r>
    </w:p>
    <w:p w14:paraId="3D1AFBFC" w14:textId="77777777" w:rsidR="00EE49CF" w:rsidRPr="00EE49CF" w:rsidRDefault="00EE49CF" w:rsidP="00EE49CF">
      <w:pPr>
        <w:jc w:val="both"/>
        <w:rPr>
          <w:rFonts w:ascii="Verdana" w:hAnsi="Verdana"/>
        </w:rPr>
      </w:pPr>
      <w:r w:rsidRPr="00EE49CF">
        <w:rPr>
          <w:rFonts w:ascii="Verdana" w:hAnsi="Verdana"/>
        </w:rPr>
        <w:t>- Dirección de Protección, (subdirecciones y coordinación de autoridades administrativas)</w:t>
      </w:r>
    </w:p>
    <w:p w14:paraId="4F41C5DE" w14:textId="77777777" w:rsidR="00EE49CF" w:rsidRPr="00EE49CF" w:rsidRDefault="00EE49CF" w:rsidP="00EE49CF">
      <w:pPr>
        <w:jc w:val="both"/>
        <w:rPr>
          <w:rFonts w:ascii="Verdana" w:hAnsi="Verdana"/>
        </w:rPr>
      </w:pPr>
      <w:r w:rsidRPr="00EE49CF">
        <w:rPr>
          <w:rFonts w:ascii="Verdana" w:hAnsi="Verdana"/>
        </w:rPr>
        <w:t>- Dirección Financiera.</w:t>
      </w:r>
    </w:p>
    <w:p w14:paraId="2950AEE4" w14:textId="77777777" w:rsidR="00EE49CF" w:rsidRPr="00EE49CF" w:rsidRDefault="00EE49CF" w:rsidP="00EE49CF">
      <w:pPr>
        <w:jc w:val="both"/>
        <w:rPr>
          <w:rFonts w:ascii="Verdana" w:hAnsi="Verdana"/>
        </w:rPr>
      </w:pPr>
      <w:r w:rsidRPr="00EE49CF">
        <w:rPr>
          <w:rFonts w:ascii="Verdana" w:hAnsi="Verdana"/>
        </w:rPr>
        <w:t>- Dirección de Familias y comunidades Dirección de Información y Tecnología Oficina de Control Interno Dirección de Abastecimiento.</w:t>
      </w:r>
    </w:p>
    <w:p w14:paraId="1752211F" w14:textId="77777777" w:rsidR="00EE49CF" w:rsidRPr="00EE49CF" w:rsidRDefault="00EE49CF" w:rsidP="00EE49CF">
      <w:pPr>
        <w:jc w:val="both"/>
        <w:rPr>
          <w:rFonts w:ascii="Verdana" w:hAnsi="Verdana"/>
        </w:rPr>
      </w:pPr>
      <w:r w:rsidRPr="00EE49CF">
        <w:rPr>
          <w:rFonts w:ascii="Verdana" w:hAnsi="Verdana"/>
        </w:rPr>
        <w:t>- Dirección de Contratación.</w:t>
      </w:r>
    </w:p>
    <w:p w14:paraId="44CD4FE5" w14:textId="77777777" w:rsidR="00EE49CF" w:rsidRPr="00EE49CF" w:rsidRDefault="00EE49CF" w:rsidP="00EE49CF">
      <w:pPr>
        <w:jc w:val="both"/>
        <w:rPr>
          <w:rFonts w:ascii="Verdana" w:hAnsi="Verdana"/>
        </w:rPr>
      </w:pPr>
      <w:r w:rsidRPr="00EE49CF">
        <w:rPr>
          <w:rFonts w:ascii="Verdana" w:hAnsi="Verdana"/>
        </w:rPr>
        <w:t>- Dirección Administrativa</w:t>
      </w:r>
    </w:p>
    <w:p w14:paraId="137ECF6C" w14:textId="77777777" w:rsidR="00EE49CF" w:rsidRPr="00EE49CF" w:rsidRDefault="00EE49CF" w:rsidP="00EE49CF">
      <w:pPr>
        <w:jc w:val="both"/>
        <w:rPr>
          <w:rFonts w:ascii="Verdana" w:hAnsi="Verdana"/>
        </w:rPr>
      </w:pPr>
      <w:r w:rsidRPr="00EE49CF">
        <w:rPr>
          <w:rFonts w:ascii="Verdana" w:hAnsi="Verdana"/>
        </w:rPr>
        <w:t>En modalidad virtual, se identificó la necesidad de virtualización o ajuste de los siguientes cursos:</w:t>
      </w:r>
    </w:p>
    <w:p w14:paraId="02E823CD" w14:textId="77777777" w:rsidR="00EE49CF" w:rsidRPr="00EE49CF" w:rsidRDefault="00EE49CF" w:rsidP="00EE49CF">
      <w:pPr>
        <w:jc w:val="both"/>
        <w:rPr>
          <w:rFonts w:ascii="Verdana" w:hAnsi="Verdana"/>
        </w:rPr>
      </w:pPr>
      <w:r w:rsidRPr="00EE49CF">
        <w:rPr>
          <w:rFonts w:ascii="Verdana" w:hAnsi="Verdana"/>
        </w:rPr>
        <w:lastRenderedPageBreak/>
        <w:t>- Elaboración de estudios de sector para procesos de selección de mínima cuantía</w:t>
      </w:r>
    </w:p>
    <w:p w14:paraId="1EB2207A" w14:textId="77777777" w:rsidR="00EE49CF" w:rsidRPr="00EE49CF" w:rsidRDefault="00EE49CF" w:rsidP="00EE49CF">
      <w:pPr>
        <w:jc w:val="both"/>
        <w:rPr>
          <w:rFonts w:ascii="Verdana" w:hAnsi="Verdana"/>
        </w:rPr>
      </w:pPr>
      <w:r w:rsidRPr="00EE49CF">
        <w:rPr>
          <w:rFonts w:ascii="Verdana" w:hAnsi="Verdana"/>
        </w:rPr>
        <w:t>- Modelo de Planeación y Sistema Integrado de Gestión ICBF.</w:t>
      </w:r>
    </w:p>
    <w:p w14:paraId="3294BA38" w14:textId="77777777" w:rsidR="00EE49CF" w:rsidRPr="00EE49CF" w:rsidRDefault="00EE49CF" w:rsidP="00EE49CF">
      <w:pPr>
        <w:jc w:val="both"/>
        <w:rPr>
          <w:rFonts w:ascii="Verdana" w:hAnsi="Verdana"/>
        </w:rPr>
      </w:pPr>
      <w:r w:rsidRPr="00EE49CF">
        <w:rPr>
          <w:rFonts w:ascii="Verdana" w:hAnsi="Verdana"/>
        </w:rPr>
        <w:t>- Apropiación de la Política de Gobierno Digital en el ICBF.</w:t>
      </w:r>
    </w:p>
    <w:p w14:paraId="0EB8D548" w14:textId="77777777" w:rsidR="00EE49CF" w:rsidRPr="00EE49CF" w:rsidRDefault="00EE49CF" w:rsidP="00EE49CF">
      <w:pPr>
        <w:jc w:val="both"/>
        <w:rPr>
          <w:rFonts w:ascii="Verdana" w:hAnsi="Verdana"/>
        </w:rPr>
      </w:pPr>
      <w:r w:rsidRPr="00EE49CF">
        <w:rPr>
          <w:rFonts w:ascii="Verdana" w:hAnsi="Verdana"/>
        </w:rPr>
        <w:t>- Curso Virtual Alimentos de Alto Valor Nutricional - AAVN.</w:t>
      </w:r>
    </w:p>
    <w:p w14:paraId="63DAE3F3" w14:textId="77777777" w:rsidR="00EE49CF" w:rsidRPr="00EE49CF" w:rsidRDefault="00EE49CF" w:rsidP="00EE49CF">
      <w:pPr>
        <w:jc w:val="both"/>
        <w:rPr>
          <w:rFonts w:ascii="Verdana" w:hAnsi="Verdana"/>
        </w:rPr>
      </w:pPr>
      <w:r w:rsidRPr="00EE49CF">
        <w:rPr>
          <w:rFonts w:ascii="Verdana" w:hAnsi="Verdana"/>
        </w:rPr>
        <w:t>- Conceptos básicos de las Recomendaciones de Ingesta de Energía y Nutrientes RIEN para la población colombiana RIEN.</w:t>
      </w:r>
    </w:p>
    <w:p w14:paraId="5F67D557" w14:textId="77777777" w:rsidR="00EE49CF" w:rsidRPr="00EE49CF" w:rsidRDefault="00EE49CF" w:rsidP="00EE49CF">
      <w:pPr>
        <w:jc w:val="both"/>
        <w:rPr>
          <w:rFonts w:ascii="Verdana" w:hAnsi="Verdana"/>
        </w:rPr>
      </w:pPr>
      <w:r w:rsidRPr="00EE49CF">
        <w:rPr>
          <w:rFonts w:ascii="Verdana" w:hAnsi="Verdana"/>
        </w:rPr>
        <w:t>- Curso de Formación en SIGEPCY.</w:t>
      </w:r>
    </w:p>
    <w:p w14:paraId="2D70524F" w14:textId="77777777" w:rsidR="00EE49CF" w:rsidRPr="00EE49CF" w:rsidRDefault="00EE49CF" w:rsidP="00EE49CF">
      <w:pPr>
        <w:jc w:val="both"/>
        <w:rPr>
          <w:rFonts w:ascii="Verdana" w:hAnsi="Verdana"/>
        </w:rPr>
      </w:pPr>
      <w:r w:rsidRPr="00EE49CF">
        <w:rPr>
          <w:rFonts w:ascii="Verdana" w:hAnsi="Verdana"/>
        </w:rPr>
        <w:t>- Curso Servicios y Atención.</w:t>
      </w:r>
    </w:p>
    <w:p w14:paraId="49126329" w14:textId="77777777" w:rsidR="00EE49CF" w:rsidRPr="00EE49CF" w:rsidRDefault="00EE49CF" w:rsidP="00EE49CF">
      <w:pPr>
        <w:jc w:val="both"/>
        <w:rPr>
          <w:rFonts w:ascii="Verdana" w:hAnsi="Verdana"/>
        </w:rPr>
      </w:pPr>
      <w:r w:rsidRPr="00EE49CF">
        <w:rPr>
          <w:rFonts w:ascii="Verdana" w:hAnsi="Verdana"/>
        </w:rPr>
        <w:t>- Curso Virtual Consejería en lactancia materna.</w:t>
      </w:r>
    </w:p>
    <w:p w14:paraId="6172FA27" w14:textId="77777777" w:rsidR="00EE49CF" w:rsidRPr="00EE49CF" w:rsidRDefault="00EE49CF" w:rsidP="00EE49CF">
      <w:pPr>
        <w:jc w:val="both"/>
        <w:rPr>
          <w:rFonts w:ascii="Verdana" w:hAnsi="Verdana"/>
        </w:rPr>
      </w:pPr>
      <w:r w:rsidRPr="00EE49CF">
        <w:rPr>
          <w:rFonts w:ascii="Verdana" w:hAnsi="Verdana"/>
        </w:rPr>
        <w:t>- Planeación metodología y diagnostico social participativo.</w:t>
      </w:r>
    </w:p>
    <w:p w14:paraId="12F39757" w14:textId="77777777" w:rsidR="00EE49CF" w:rsidRPr="00EE49CF" w:rsidRDefault="00EE49CF" w:rsidP="00EE49CF">
      <w:pPr>
        <w:jc w:val="both"/>
        <w:rPr>
          <w:rFonts w:ascii="Verdana" w:hAnsi="Verdana"/>
        </w:rPr>
      </w:pPr>
      <w:r w:rsidRPr="00EE49CF">
        <w:rPr>
          <w:rFonts w:ascii="Verdana" w:hAnsi="Verdana"/>
        </w:rPr>
        <w:t>- Estrategias innovadoras de trabajos con niños y niñas.</w:t>
      </w:r>
    </w:p>
    <w:p w14:paraId="2601B109" w14:textId="77777777" w:rsidR="00EE49CF" w:rsidRPr="00EE49CF" w:rsidRDefault="00EE49CF" w:rsidP="00EE49CF">
      <w:pPr>
        <w:jc w:val="both"/>
        <w:rPr>
          <w:rFonts w:ascii="Verdana" w:hAnsi="Verdana"/>
        </w:rPr>
      </w:pPr>
      <w:r w:rsidRPr="00EE49CF">
        <w:rPr>
          <w:rFonts w:ascii="Verdana" w:hAnsi="Verdana"/>
        </w:rPr>
        <w:t>- Participación de niños, niñas y adolescentes: el reto de la puesta en práctica de los diálogos intergeneracionales.</w:t>
      </w:r>
    </w:p>
    <w:p w14:paraId="29F1643D" w14:textId="77777777" w:rsidR="00EE49CF" w:rsidRPr="00EE49CF" w:rsidRDefault="00EE49CF" w:rsidP="00EE49CF">
      <w:pPr>
        <w:jc w:val="both"/>
        <w:rPr>
          <w:rFonts w:ascii="Verdana" w:hAnsi="Verdana"/>
        </w:rPr>
      </w:pPr>
      <w:r w:rsidRPr="00EE49CF">
        <w:rPr>
          <w:rFonts w:ascii="Verdana" w:hAnsi="Verdana"/>
        </w:rPr>
        <w:t>- Protección integral de la primera infancia, étnicos a partir de la inclusión de los enfoques diferenciales.</w:t>
      </w:r>
    </w:p>
    <w:p w14:paraId="2C9F33F4" w14:textId="77777777" w:rsidR="00EE49CF" w:rsidRPr="00EE49CF" w:rsidRDefault="00EE49CF" w:rsidP="00EE49CF">
      <w:pPr>
        <w:jc w:val="both"/>
        <w:rPr>
          <w:rFonts w:ascii="Verdana" w:hAnsi="Verdana"/>
        </w:rPr>
      </w:pPr>
      <w:r w:rsidRPr="00EE49CF">
        <w:rPr>
          <w:rFonts w:ascii="Verdana" w:hAnsi="Verdana"/>
        </w:rPr>
        <w:t>- Elaboración de ficha de condiciones técnicas.</w:t>
      </w:r>
    </w:p>
    <w:p w14:paraId="7298EF87" w14:textId="77777777" w:rsidR="00EE49CF" w:rsidRPr="00EE49CF" w:rsidRDefault="00EE49CF" w:rsidP="00EE49CF">
      <w:pPr>
        <w:jc w:val="both"/>
        <w:rPr>
          <w:rFonts w:ascii="Verdana" w:hAnsi="Verdana"/>
        </w:rPr>
      </w:pPr>
      <w:r w:rsidRPr="00EE49CF">
        <w:rPr>
          <w:rFonts w:ascii="Verdana" w:hAnsi="Verdana"/>
        </w:rPr>
        <w:t>- Modelo diferencial.</w:t>
      </w:r>
    </w:p>
    <w:p w14:paraId="702A10B7" w14:textId="77777777" w:rsidR="00EE49CF" w:rsidRPr="00EE49CF" w:rsidRDefault="00EE49CF" w:rsidP="00EE49CF">
      <w:pPr>
        <w:jc w:val="both"/>
        <w:rPr>
          <w:rFonts w:ascii="Verdana" w:hAnsi="Verdana"/>
        </w:rPr>
      </w:pPr>
      <w:r w:rsidRPr="00EE49CF">
        <w:rPr>
          <w:rFonts w:ascii="Verdana" w:hAnsi="Verdana"/>
        </w:rPr>
        <w:t>- Herramientas para la identificación y prevención de violencia contra niñas, niños y adolescentes.</w:t>
      </w:r>
    </w:p>
    <w:p w14:paraId="18D0344B" w14:textId="77777777" w:rsidR="00EE49CF" w:rsidRPr="00EE49CF" w:rsidRDefault="00EE49CF" w:rsidP="00EE49CF">
      <w:pPr>
        <w:jc w:val="both"/>
        <w:rPr>
          <w:rFonts w:ascii="Verdana" w:hAnsi="Verdana"/>
        </w:rPr>
      </w:pPr>
      <w:r w:rsidRPr="00EE49CF">
        <w:rPr>
          <w:rFonts w:ascii="Verdana" w:hAnsi="Verdana"/>
        </w:rPr>
        <w:t>- Protección Integral de NNA migrante y refugiada.</w:t>
      </w:r>
    </w:p>
    <w:p w14:paraId="0672E5CF" w14:textId="77777777" w:rsidR="00EE49CF" w:rsidRPr="00EE49CF" w:rsidRDefault="00EE49CF" w:rsidP="00EE49CF">
      <w:pPr>
        <w:jc w:val="both"/>
        <w:rPr>
          <w:rFonts w:ascii="Verdana" w:hAnsi="Verdana"/>
        </w:rPr>
      </w:pPr>
      <w:r w:rsidRPr="00EE49CF">
        <w:rPr>
          <w:rFonts w:ascii="Verdana" w:hAnsi="Verdana"/>
        </w:rPr>
        <w:t>- Curso sobre Evaluación del desempeño.</w:t>
      </w:r>
    </w:p>
    <w:p w14:paraId="00E6F166" w14:textId="77777777" w:rsidR="00EE49CF" w:rsidRPr="00EE49CF" w:rsidRDefault="00EE49CF" w:rsidP="00EE49CF">
      <w:pPr>
        <w:jc w:val="both"/>
        <w:rPr>
          <w:rFonts w:ascii="Verdana" w:hAnsi="Verdana"/>
        </w:rPr>
      </w:pPr>
      <w:r w:rsidRPr="00EE49CF">
        <w:rPr>
          <w:rFonts w:ascii="Verdana" w:hAnsi="Verdana"/>
        </w:rPr>
        <w:t>- Curso "Fundamentos de Control Interno".</w:t>
      </w:r>
    </w:p>
    <w:p w14:paraId="36C77633" w14:textId="77777777" w:rsidR="00EE49CF" w:rsidRPr="00EE49CF" w:rsidRDefault="00EE49CF" w:rsidP="00EE49CF">
      <w:pPr>
        <w:jc w:val="both"/>
        <w:rPr>
          <w:rFonts w:ascii="Verdana" w:hAnsi="Verdana"/>
        </w:rPr>
      </w:pPr>
      <w:r w:rsidRPr="00EE49CF">
        <w:rPr>
          <w:rFonts w:ascii="Verdana" w:hAnsi="Verdana"/>
        </w:rPr>
        <w:t>- ¿Módulo MARKETING DIGITAL del curso Quien quiere ser emprendedor?</w:t>
      </w:r>
    </w:p>
    <w:p w14:paraId="1D0E5973" w14:textId="77777777" w:rsidR="00EE49CF" w:rsidRPr="00EE49CF" w:rsidRDefault="00EE49CF" w:rsidP="00EE49CF">
      <w:pPr>
        <w:jc w:val="both"/>
        <w:rPr>
          <w:rFonts w:ascii="Verdana" w:hAnsi="Verdana"/>
        </w:rPr>
      </w:pPr>
      <w:r w:rsidRPr="00EE49CF">
        <w:rPr>
          <w:rFonts w:ascii="Verdana" w:hAnsi="Verdana"/>
        </w:rPr>
        <w:t>- Actualización diplomado SNBF.</w:t>
      </w:r>
    </w:p>
    <w:p w14:paraId="4A8A4454" w14:textId="77777777" w:rsidR="00EE49CF" w:rsidRPr="00EE49CF" w:rsidRDefault="00EE49CF" w:rsidP="00EE49CF">
      <w:pPr>
        <w:jc w:val="both"/>
        <w:rPr>
          <w:rFonts w:ascii="Verdana" w:hAnsi="Verdana"/>
        </w:rPr>
      </w:pPr>
      <w:r w:rsidRPr="00EE49CF">
        <w:rPr>
          <w:rFonts w:ascii="Verdana" w:hAnsi="Verdana"/>
        </w:rPr>
        <w:t>- Curso Enfoque metodológico Mi Familia.</w:t>
      </w:r>
    </w:p>
    <w:p w14:paraId="356C2328" w14:textId="77777777" w:rsidR="00EE49CF" w:rsidRPr="00EE49CF" w:rsidRDefault="00EE49CF" w:rsidP="00EE49CF">
      <w:pPr>
        <w:jc w:val="both"/>
        <w:rPr>
          <w:rFonts w:ascii="Verdana" w:hAnsi="Verdana"/>
        </w:rPr>
      </w:pPr>
      <w:r w:rsidRPr="00EE49CF">
        <w:rPr>
          <w:rFonts w:ascii="Verdana" w:hAnsi="Verdana"/>
        </w:rPr>
        <w:t>- Cuidado del cuidador - Ética del cuidado</w:t>
      </w:r>
    </w:p>
    <w:p w14:paraId="108D8ACE" w14:textId="77777777" w:rsidR="00EE49CF" w:rsidRPr="00EE49CF" w:rsidRDefault="00EE49CF" w:rsidP="00EE49CF">
      <w:pPr>
        <w:jc w:val="both"/>
        <w:rPr>
          <w:rFonts w:ascii="Verdana" w:hAnsi="Verdana"/>
        </w:rPr>
      </w:pPr>
      <w:r w:rsidRPr="00EE49CF">
        <w:rPr>
          <w:rFonts w:ascii="Verdana" w:hAnsi="Verdana"/>
        </w:rPr>
        <w:t>- Política Pública Nacional de Apoyo y Fortalecimiento a las Familias</w:t>
      </w:r>
    </w:p>
    <w:p w14:paraId="2112A913" w14:textId="77777777" w:rsidR="00EE49CF" w:rsidRPr="00EE49CF" w:rsidRDefault="00EE49CF" w:rsidP="00EE49CF">
      <w:pPr>
        <w:jc w:val="both"/>
        <w:rPr>
          <w:rFonts w:ascii="Verdana" w:hAnsi="Verdana"/>
        </w:rPr>
      </w:pPr>
      <w:r w:rsidRPr="00EE49CF">
        <w:rPr>
          <w:rFonts w:ascii="Verdana" w:hAnsi="Verdana"/>
        </w:rPr>
        <w:t>Y la creación de las siguientes Aulas virtuales:</w:t>
      </w:r>
    </w:p>
    <w:p w14:paraId="63ED0622" w14:textId="77777777" w:rsidR="00EE49CF" w:rsidRPr="00EE49CF" w:rsidRDefault="00EE49CF" w:rsidP="00EE49CF">
      <w:pPr>
        <w:jc w:val="both"/>
        <w:rPr>
          <w:rFonts w:ascii="Verdana" w:hAnsi="Verdana"/>
        </w:rPr>
      </w:pPr>
      <w:r w:rsidRPr="00EE49CF">
        <w:rPr>
          <w:rFonts w:ascii="Verdana" w:hAnsi="Verdana"/>
        </w:rPr>
        <w:t>- Aula Virtual Transparencia y lucha contra la corrupción 2020</w:t>
      </w:r>
    </w:p>
    <w:p w14:paraId="17112417" w14:textId="77777777" w:rsidR="00EE49CF" w:rsidRPr="00EE49CF" w:rsidRDefault="00EE49CF" w:rsidP="00EE49CF">
      <w:pPr>
        <w:jc w:val="both"/>
        <w:rPr>
          <w:rFonts w:ascii="Verdana" w:hAnsi="Verdana"/>
        </w:rPr>
      </w:pPr>
      <w:r w:rsidRPr="00EE49CF">
        <w:rPr>
          <w:rFonts w:ascii="Verdana" w:hAnsi="Verdana"/>
        </w:rPr>
        <w:t>- Aula de Orfeo</w:t>
      </w:r>
    </w:p>
    <w:p w14:paraId="07A242C0" w14:textId="77777777" w:rsidR="00EE49CF" w:rsidRPr="00EE49CF" w:rsidRDefault="00EE49CF" w:rsidP="00EE49CF">
      <w:pPr>
        <w:jc w:val="both"/>
        <w:rPr>
          <w:rFonts w:ascii="Verdana" w:hAnsi="Verdana"/>
        </w:rPr>
      </w:pPr>
      <w:r w:rsidRPr="00EE49CF">
        <w:rPr>
          <w:rFonts w:ascii="Verdana" w:hAnsi="Verdana"/>
        </w:rPr>
        <w:lastRenderedPageBreak/>
        <w:t>- Aula para la Implementación del Acuerdo de Paz</w:t>
      </w:r>
    </w:p>
    <w:p w14:paraId="76E782A8" w14:textId="77777777" w:rsidR="00EE49CF" w:rsidRPr="00EE49CF" w:rsidRDefault="00EE49CF" w:rsidP="00EE49CF">
      <w:pPr>
        <w:jc w:val="both"/>
        <w:rPr>
          <w:rFonts w:ascii="Verdana" w:hAnsi="Verdana"/>
        </w:rPr>
      </w:pPr>
      <w:r w:rsidRPr="00EE49CF">
        <w:rPr>
          <w:rFonts w:ascii="Verdana" w:hAnsi="Verdana"/>
        </w:rPr>
        <w:t>- Aula Virtual: Sensibilización falta disciplinaria Ley 734 de 2006</w:t>
      </w:r>
    </w:p>
    <w:p w14:paraId="2A8C6F1A" w14:textId="77777777" w:rsidR="00EE49CF" w:rsidRPr="00EE49CF" w:rsidRDefault="00EE49CF" w:rsidP="00EE49CF">
      <w:pPr>
        <w:jc w:val="both"/>
        <w:rPr>
          <w:rFonts w:ascii="Verdana" w:hAnsi="Verdana"/>
        </w:rPr>
      </w:pPr>
      <w:r w:rsidRPr="00EE49CF">
        <w:rPr>
          <w:rFonts w:ascii="Verdana" w:hAnsi="Verdana"/>
          <w:b/>
          <w:bCs/>
        </w:rPr>
        <w:t>b. Necesidades de Conocimientos, habilidades y actitudes que requiere la organización por parte de sus servidores:</w:t>
      </w:r>
    </w:p>
    <w:p w14:paraId="688F0CE3" w14:textId="77777777" w:rsidR="00EE49CF" w:rsidRPr="00EE49CF" w:rsidRDefault="00EE49CF" w:rsidP="00EE49CF">
      <w:pPr>
        <w:jc w:val="both"/>
        <w:rPr>
          <w:rFonts w:ascii="Verdana" w:hAnsi="Verdana"/>
        </w:rPr>
      </w:pPr>
      <w:r w:rsidRPr="00EE49CF">
        <w:rPr>
          <w:rFonts w:ascii="Verdana" w:hAnsi="Verdana"/>
        </w:rPr>
        <w:t>A través de memorando con radicado No.201912100000128323 del 13 de noviembre de 2019 se realizó solicitud de necesidades de aprendizaje a la Dirección de Planeación y Control de Gestión y la Oficina de Control Interno para identificar las necesidades de conocimientos, habilidades y actitudes que requiere la organización de sus servidores a partir de los planes de la entidad (estratégico, de acción, operativo y mejoramiento), así como los informes que se producen en el marco del proceso de Control interno. A continuación, se presentan los requerimientos remitidos por cada una de las áreas:</w:t>
      </w:r>
    </w:p>
    <w:p w14:paraId="52EE5581" w14:textId="77777777" w:rsidR="00EE49CF" w:rsidRPr="00EE49CF" w:rsidRDefault="00EE49CF" w:rsidP="00EE49CF">
      <w:pPr>
        <w:jc w:val="both"/>
        <w:rPr>
          <w:rFonts w:ascii="Verdana" w:hAnsi="Verdana"/>
        </w:rPr>
      </w:pPr>
      <w:r w:rsidRPr="00EE49CF">
        <w:rPr>
          <w:rFonts w:ascii="Verdana" w:hAnsi="Verdana"/>
          <w:b/>
          <w:bCs/>
        </w:rPr>
        <w:t>1. Recomendaciones de la Dirección de Planeación y Control de Gestión</w:t>
      </w:r>
    </w:p>
    <w:p w14:paraId="1C530511" w14:textId="77777777" w:rsidR="00EE49CF" w:rsidRPr="00EE49CF" w:rsidRDefault="00EE49CF" w:rsidP="00EE49CF">
      <w:pPr>
        <w:jc w:val="both"/>
        <w:rPr>
          <w:rFonts w:ascii="Verdana" w:hAnsi="Verdana"/>
        </w:rPr>
      </w:pPr>
      <w:r w:rsidRPr="00EE49CF">
        <w:rPr>
          <w:rFonts w:ascii="Verdana" w:hAnsi="Verdana"/>
          <w:b/>
          <w:bCs/>
        </w:rPr>
        <w:t>Tabla 41 Respuesta de la Dirección de Planeación y Control de Gestión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16"/>
        <w:gridCol w:w="2987"/>
        <w:gridCol w:w="2915"/>
      </w:tblGrid>
      <w:tr w:rsidR="00EE49CF" w:rsidRPr="00EE49CF" w14:paraId="2EBE1668" w14:textId="77777777" w:rsidTr="00EE49CF">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F6106D" w14:textId="77777777" w:rsidR="00EE49CF" w:rsidRPr="00EE49CF" w:rsidRDefault="00EE49CF" w:rsidP="00EE49CF">
            <w:pPr>
              <w:jc w:val="both"/>
              <w:rPr>
                <w:rFonts w:ascii="Verdana" w:hAnsi="Verdana"/>
              </w:rPr>
            </w:pPr>
            <w:r w:rsidRPr="00EE49CF">
              <w:rPr>
                <w:rFonts w:ascii="Verdana" w:hAnsi="Verdana"/>
                <w:b/>
                <w:bCs/>
              </w:rPr>
              <w:t>Meta o Proceso ICBF</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E108BA" w14:textId="77777777" w:rsidR="00EE49CF" w:rsidRPr="00EE49CF" w:rsidRDefault="00EE49CF" w:rsidP="00EE49CF">
            <w:pPr>
              <w:jc w:val="both"/>
              <w:rPr>
                <w:rFonts w:ascii="Verdana" w:hAnsi="Verdana"/>
              </w:rPr>
            </w:pPr>
            <w:r w:rsidRPr="00EE49CF">
              <w:rPr>
                <w:rFonts w:ascii="Verdana" w:hAnsi="Verdana"/>
                <w:b/>
                <w:bCs/>
              </w:rPr>
              <w:t>Dimensión de la Competencia</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18AD52" w14:textId="77777777" w:rsidR="00EE49CF" w:rsidRPr="00EE49CF" w:rsidRDefault="00EE49CF" w:rsidP="00EE49CF">
            <w:pPr>
              <w:jc w:val="both"/>
              <w:rPr>
                <w:rFonts w:ascii="Verdana" w:hAnsi="Verdana"/>
              </w:rPr>
            </w:pPr>
            <w:r w:rsidRPr="00EE49CF">
              <w:rPr>
                <w:rFonts w:ascii="Verdana" w:hAnsi="Verdana"/>
                <w:b/>
                <w:bCs/>
              </w:rPr>
              <w:t>Necesidad</w:t>
            </w:r>
          </w:p>
        </w:tc>
      </w:tr>
      <w:tr w:rsidR="00EE49CF" w:rsidRPr="00EE49CF" w14:paraId="1ED5BC13" w14:textId="77777777" w:rsidTr="00EE49CF">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6E51AC" w14:textId="77777777" w:rsidR="00EE49CF" w:rsidRPr="00EE49CF" w:rsidRDefault="00EE49CF" w:rsidP="00EE49CF">
            <w:pPr>
              <w:jc w:val="both"/>
              <w:rPr>
                <w:rFonts w:ascii="Verdana" w:hAnsi="Verdana"/>
              </w:rPr>
            </w:pPr>
            <w:r w:rsidRPr="00EE49CF">
              <w:rPr>
                <w:rFonts w:ascii="Verdana" w:hAnsi="Verdana"/>
              </w:rPr>
              <w:t>Todos los procesos</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400EAD" w14:textId="77777777" w:rsidR="00EE49CF" w:rsidRPr="00EE49CF" w:rsidRDefault="00EE49CF" w:rsidP="00EE49CF">
            <w:pPr>
              <w:jc w:val="both"/>
              <w:rPr>
                <w:rFonts w:ascii="Verdana" w:hAnsi="Verdana"/>
              </w:rPr>
            </w:pPr>
            <w:r w:rsidRPr="00EE49CF">
              <w:rPr>
                <w:rFonts w:ascii="Verdana" w:hAnsi="Verdana"/>
              </w:rPr>
              <w:t>Saber</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7FB87F" w14:textId="77777777" w:rsidR="00EE49CF" w:rsidRPr="00EE49CF" w:rsidRDefault="00EE49CF" w:rsidP="00EE49CF">
            <w:pPr>
              <w:jc w:val="both"/>
              <w:rPr>
                <w:rFonts w:ascii="Verdana" w:hAnsi="Verdana"/>
              </w:rPr>
            </w:pPr>
            <w:r w:rsidRPr="00EE49CF">
              <w:rPr>
                <w:rFonts w:ascii="Verdana" w:hAnsi="Verdana"/>
                <w:b/>
                <w:bCs/>
              </w:rPr>
              <w:t>Cultura SIGE:</w:t>
            </w:r>
            <w:r w:rsidRPr="00EE49CF">
              <w:rPr>
                <w:rFonts w:ascii="Verdana" w:hAnsi="Verdana"/>
              </w:rPr>
              <w:t> En el marco de la ISO 9001:2015,14001:2015, 27001:2013 y la migración de la OHSAS 18001:2007 a la ISO 45001:2018 se requiere desarrollar actividades que fortalezcan en todos los colaboradores el conocimiento, apropiación y aplicación de metodologías de Calidad, Ambiental, Seguridad de la información, así como de seguridad y salud en el trabajo</w:t>
            </w:r>
          </w:p>
        </w:tc>
      </w:tr>
      <w:tr w:rsidR="00EE49CF" w:rsidRPr="00EE49CF" w14:paraId="307C4822" w14:textId="77777777" w:rsidTr="00EE49CF">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9CF9E0" w14:textId="77777777" w:rsidR="00EE49CF" w:rsidRPr="00EE49CF" w:rsidRDefault="00EE49CF" w:rsidP="00EE49CF">
            <w:pPr>
              <w:jc w:val="both"/>
              <w:rPr>
                <w:rFonts w:ascii="Verdana" w:hAnsi="Verdana"/>
              </w:rPr>
            </w:pPr>
            <w:r w:rsidRPr="00EE49CF">
              <w:rPr>
                <w:rFonts w:ascii="Verdana" w:hAnsi="Verdana"/>
              </w:rPr>
              <w:t>Todos los</w:t>
            </w:r>
            <w:r w:rsidRPr="00EE49CF">
              <w:rPr>
                <w:rFonts w:ascii="Verdana" w:hAnsi="Verdana"/>
              </w:rPr>
              <w:br/>
              <w:t>procesos</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2AB91B" w14:textId="77777777" w:rsidR="00EE49CF" w:rsidRPr="00EE49CF" w:rsidRDefault="00EE49CF" w:rsidP="00EE49CF">
            <w:pPr>
              <w:jc w:val="both"/>
              <w:rPr>
                <w:rFonts w:ascii="Verdana" w:hAnsi="Verdana"/>
              </w:rPr>
            </w:pPr>
            <w:r w:rsidRPr="00EE49CF">
              <w:rPr>
                <w:rFonts w:ascii="Verdana" w:hAnsi="Verdana"/>
              </w:rPr>
              <w:t>Saber-Hacer</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0BF329" w14:textId="29549930" w:rsidR="00EE49CF" w:rsidRPr="00EE49CF" w:rsidRDefault="00EE49CF" w:rsidP="00EE49CF">
            <w:pPr>
              <w:jc w:val="both"/>
              <w:rPr>
                <w:rFonts w:ascii="Verdana" w:hAnsi="Verdana"/>
              </w:rPr>
            </w:pPr>
            <w:r w:rsidRPr="00EE49CF">
              <w:rPr>
                <w:rFonts w:ascii="Verdana" w:hAnsi="Verdana"/>
                <w:b/>
                <w:bCs/>
              </w:rPr>
              <w:t>Protección de datos:</w:t>
            </w:r>
            <w:r w:rsidRPr="00EE49CF">
              <w:rPr>
                <w:rFonts w:ascii="Verdana" w:hAnsi="Verdana"/>
              </w:rPr>
              <w:t xml:space="preserve"> El ICBF requiere fortalecer el cumplimiento de la ley 1581 de 2012 " Por la cual se dictan </w:t>
            </w:r>
            <w:r w:rsidRPr="00EE49CF">
              <w:rPr>
                <w:rFonts w:ascii="Verdana" w:hAnsi="Verdana"/>
              </w:rPr>
              <w:lastRenderedPageBreak/>
              <w:t>disposiciones generales para la protección de datos personales", razón por la cual es importante que todos los colaboradores de la entidad adquieran el conocimiento y</w:t>
            </w:r>
          </w:p>
        </w:tc>
      </w:tr>
      <w:tr w:rsidR="00EE49CF" w:rsidRPr="00EE49CF" w14:paraId="3F72CCFE" w14:textId="77777777" w:rsidTr="00EE49CF">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E80AD5" w14:textId="77777777" w:rsidR="00EE49CF" w:rsidRPr="00EE49CF" w:rsidRDefault="00EE49CF" w:rsidP="00EE49CF">
            <w:pPr>
              <w:jc w:val="both"/>
              <w:rPr>
                <w:rFonts w:ascii="Verdana" w:hAnsi="Verdana"/>
              </w:rPr>
            </w:pPr>
            <w:r w:rsidRPr="00EE49CF">
              <w:rPr>
                <w:rFonts w:ascii="Verdana" w:hAnsi="Verdana"/>
                <w:b/>
                <w:bCs/>
              </w:rPr>
              <w:lastRenderedPageBreak/>
              <w:t>Meta o Proceso ICBF</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F455FD" w14:textId="77777777" w:rsidR="00EE49CF" w:rsidRPr="00EE49CF" w:rsidRDefault="00EE49CF" w:rsidP="00EE49CF">
            <w:pPr>
              <w:jc w:val="both"/>
              <w:rPr>
                <w:rFonts w:ascii="Verdana" w:hAnsi="Verdana"/>
              </w:rPr>
            </w:pPr>
            <w:r w:rsidRPr="00EE49CF">
              <w:rPr>
                <w:rFonts w:ascii="Verdana" w:hAnsi="Verdana"/>
                <w:b/>
                <w:bCs/>
              </w:rPr>
              <w:t>Dimensión de la Competencia</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937EC3" w14:textId="77777777" w:rsidR="00EE49CF" w:rsidRPr="00EE49CF" w:rsidRDefault="00EE49CF" w:rsidP="00EE49CF">
            <w:pPr>
              <w:jc w:val="both"/>
              <w:rPr>
                <w:rFonts w:ascii="Verdana" w:hAnsi="Verdana"/>
              </w:rPr>
            </w:pPr>
            <w:r w:rsidRPr="00EE49CF">
              <w:rPr>
                <w:rFonts w:ascii="Verdana" w:hAnsi="Verdana"/>
                <w:b/>
                <w:bCs/>
              </w:rPr>
              <w:t>Necesidad</w:t>
            </w:r>
          </w:p>
        </w:tc>
      </w:tr>
      <w:tr w:rsidR="00EE49CF" w:rsidRPr="00EE49CF" w14:paraId="5501F930" w14:textId="77777777" w:rsidTr="00EE49CF">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2EF10F" w14:textId="77777777" w:rsidR="00EE49CF" w:rsidRPr="00EE49CF" w:rsidRDefault="00EE49CF" w:rsidP="00EE49CF">
            <w:pPr>
              <w:jc w:val="both"/>
              <w:rPr>
                <w:rFonts w:ascii="Verdana" w:hAnsi="Verdana"/>
              </w:rPr>
            </w:pPr>
            <w:r w:rsidRPr="00EE49CF">
              <w:rPr>
                <w:rFonts w:ascii="Verdana" w:hAnsi="Verdana"/>
              </w:rPr>
              <w:t>Todos los procesos</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E29C8C" w14:textId="77777777" w:rsidR="00EE49CF" w:rsidRPr="00EE49CF" w:rsidRDefault="00EE49CF" w:rsidP="00EE49CF">
            <w:pPr>
              <w:jc w:val="both"/>
              <w:rPr>
                <w:rFonts w:ascii="Verdana" w:hAnsi="Verdana"/>
              </w:rPr>
            </w:pPr>
            <w:r w:rsidRPr="00EE49CF">
              <w:rPr>
                <w:rFonts w:ascii="Verdana" w:hAnsi="Verdana"/>
              </w:rPr>
              <w:t>Saber-Hacer</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9C875F" w14:textId="77777777" w:rsidR="00EE49CF" w:rsidRPr="00EE49CF" w:rsidRDefault="00EE49CF" w:rsidP="00EE49CF">
            <w:pPr>
              <w:jc w:val="both"/>
              <w:rPr>
                <w:rFonts w:ascii="Verdana" w:hAnsi="Verdana"/>
              </w:rPr>
            </w:pPr>
            <w:r w:rsidRPr="00EE49CF">
              <w:rPr>
                <w:rFonts w:ascii="Verdana" w:hAnsi="Verdana"/>
              </w:rPr>
              <w:t>Gestión del Conocimiento e innovación: El ICBF requiere contar con colaboradores con la competencia para crear, capturar, organizar, transferir y usar el conocimiento al interior de los procesos para su mejora y la de las modalidades de prestación del SNBF</w:t>
            </w:r>
          </w:p>
        </w:tc>
      </w:tr>
      <w:tr w:rsidR="00EE49CF" w:rsidRPr="00EE49CF" w14:paraId="49F9D164" w14:textId="77777777" w:rsidTr="00EE49CF">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C190B0" w14:textId="77777777" w:rsidR="00EE49CF" w:rsidRPr="00EE49CF" w:rsidRDefault="00EE49CF" w:rsidP="00EE49CF">
            <w:pPr>
              <w:jc w:val="both"/>
              <w:rPr>
                <w:rFonts w:ascii="Verdana" w:hAnsi="Verdana"/>
              </w:rPr>
            </w:pPr>
            <w:r w:rsidRPr="00EE49CF">
              <w:rPr>
                <w:rFonts w:ascii="Verdana" w:hAnsi="Verdana"/>
              </w:rPr>
              <w:t>Todos los</w:t>
            </w:r>
            <w:r w:rsidRPr="00EE49CF">
              <w:rPr>
                <w:rFonts w:ascii="Verdana" w:hAnsi="Verdana"/>
              </w:rPr>
              <w:br/>
              <w:t>procesos</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D87924" w14:textId="77777777" w:rsidR="00EE49CF" w:rsidRPr="00EE49CF" w:rsidRDefault="00EE49CF" w:rsidP="00EE49CF">
            <w:pPr>
              <w:jc w:val="both"/>
              <w:rPr>
                <w:rFonts w:ascii="Verdana" w:hAnsi="Verdana"/>
              </w:rPr>
            </w:pPr>
            <w:r w:rsidRPr="00EE49CF">
              <w:rPr>
                <w:rFonts w:ascii="Verdana" w:hAnsi="Verdana"/>
              </w:rPr>
              <w:t>Ser</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AC45AC" w14:textId="77777777" w:rsidR="00EE49CF" w:rsidRPr="00EE49CF" w:rsidRDefault="00EE49CF" w:rsidP="00EE49CF">
            <w:pPr>
              <w:jc w:val="both"/>
              <w:rPr>
                <w:rFonts w:ascii="Verdana" w:hAnsi="Verdana"/>
              </w:rPr>
            </w:pPr>
            <w:r w:rsidRPr="00EE49CF">
              <w:rPr>
                <w:rFonts w:ascii="Verdana" w:hAnsi="Verdana"/>
              </w:rPr>
              <w:t>Capacidad de Liderazgo: En todos los niveles desarrollen sus capacidades de liderazgo, para que ello facilite el proceso de delegación y a su vez se logre llevar a cabo la inspiración de los líderes para con sus equipos de trabajo. La entidad requiere líderes que sean capaces de adaptarse a los distintos escenarios y promuevan en su gente dar lo mejor de cada uno según sus capacidades, competencias y habilidades.</w:t>
            </w:r>
          </w:p>
        </w:tc>
      </w:tr>
      <w:tr w:rsidR="00EE49CF" w:rsidRPr="00EE49CF" w14:paraId="2F9ADA98" w14:textId="77777777" w:rsidTr="00EE49CF">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E2D78D" w14:textId="77777777" w:rsidR="00EE49CF" w:rsidRPr="00EE49CF" w:rsidRDefault="00EE49CF" w:rsidP="00EE49CF">
            <w:pPr>
              <w:jc w:val="both"/>
              <w:rPr>
                <w:rFonts w:ascii="Verdana" w:hAnsi="Verdana"/>
              </w:rPr>
            </w:pPr>
            <w:r w:rsidRPr="00EE49CF">
              <w:rPr>
                <w:rFonts w:ascii="Verdana" w:hAnsi="Verdana"/>
              </w:rPr>
              <w:lastRenderedPageBreak/>
              <w:t>Todos los</w:t>
            </w:r>
            <w:r w:rsidRPr="00EE49CF">
              <w:rPr>
                <w:rFonts w:ascii="Verdana" w:hAnsi="Verdana"/>
              </w:rPr>
              <w:br/>
              <w:t>procesos</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73F71F" w14:textId="77777777" w:rsidR="00EE49CF" w:rsidRPr="00EE49CF" w:rsidRDefault="00EE49CF" w:rsidP="00EE49CF">
            <w:pPr>
              <w:jc w:val="both"/>
              <w:rPr>
                <w:rFonts w:ascii="Verdana" w:hAnsi="Verdana"/>
              </w:rPr>
            </w:pPr>
            <w:r w:rsidRPr="00EE49CF">
              <w:rPr>
                <w:rFonts w:ascii="Verdana" w:hAnsi="Verdana"/>
              </w:rPr>
              <w:t>Ser</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DC0AE5" w14:textId="77777777" w:rsidR="00EE49CF" w:rsidRPr="00EE49CF" w:rsidRDefault="00EE49CF" w:rsidP="00EE49CF">
            <w:pPr>
              <w:jc w:val="both"/>
              <w:rPr>
                <w:rFonts w:ascii="Verdana" w:hAnsi="Verdana"/>
              </w:rPr>
            </w:pPr>
            <w:r w:rsidRPr="00EE49CF">
              <w:rPr>
                <w:rFonts w:ascii="Verdana" w:hAnsi="Verdana"/>
                <w:b/>
                <w:bCs/>
              </w:rPr>
              <w:t>Inteligencia Emocional:</w:t>
            </w:r>
            <w:r w:rsidRPr="00EE49CF">
              <w:rPr>
                <w:rFonts w:ascii="Verdana" w:hAnsi="Verdana"/>
              </w:rPr>
              <w:t> La entidad requiere colaboradores capaces de responder y reaccionar de manera adecuada a las distintas motivaciones del entorno. Personas que sean capaces de controlar sus emociones y ayuden a los otros a reaccionar de la mejor forma posible ante situaciones del día a día y para beneficio de todas las partes interesadas</w:t>
            </w:r>
          </w:p>
        </w:tc>
      </w:tr>
      <w:tr w:rsidR="00EE49CF" w:rsidRPr="00EE49CF" w14:paraId="5AEC3004" w14:textId="77777777" w:rsidTr="00EE49CF">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C0C62B" w14:textId="77777777" w:rsidR="00EE49CF" w:rsidRPr="00EE49CF" w:rsidRDefault="00EE49CF" w:rsidP="00EE49CF">
            <w:pPr>
              <w:jc w:val="both"/>
              <w:rPr>
                <w:rFonts w:ascii="Verdana" w:hAnsi="Verdana"/>
              </w:rPr>
            </w:pPr>
            <w:r w:rsidRPr="00EE49CF">
              <w:rPr>
                <w:rFonts w:ascii="Verdana" w:hAnsi="Verdana"/>
              </w:rPr>
              <w:t>Todos los</w:t>
            </w:r>
            <w:r w:rsidRPr="00EE49CF">
              <w:rPr>
                <w:rFonts w:ascii="Verdana" w:hAnsi="Verdana"/>
              </w:rPr>
              <w:br/>
              <w:t>procesos</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7F4E5E" w14:textId="77777777" w:rsidR="00EE49CF" w:rsidRPr="00EE49CF" w:rsidRDefault="00EE49CF" w:rsidP="00EE49CF">
            <w:pPr>
              <w:jc w:val="both"/>
              <w:rPr>
                <w:rFonts w:ascii="Verdana" w:hAnsi="Verdana"/>
              </w:rPr>
            </w:pPr>
            <w:r w:rsidRPr="00EE49CF">
              <w:rPr>
                <w:rFonts w:ascii="Verdana" w:hAnsi="Verdana"/>
              </w:rPr>
              <w:t>Saber-Hacer</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EE3174" w14:textId="77777777" w:rsidR="00EE49CF" w:rsidRPr="00EE49CF" w:rsidRDefault="00EE49CF" w:rsidP="00EE49CF">
            <w:pPr>
              <w:jc w:val="both"/>
              <w:rPr>
                <w:rFonts w:ascii="Verdana" w:hAnsi="Verdana"/>
              </w:rPr>
            </w:pPr>
            <w:r w:rsidRPr="00EE49CF">
              <w:rPr>
                <w:rFonts w:ascii="Verdana" w:hAnsi="Verdana"/>
              </w:rPr>
              <w:t>Cultura de Riesgos: Desde el nivel directivo y de forma descendente y transversal, se debe sensibilizar y capacitar en la identificación y control de riesgos, entendido desde el ciclo PHVM.</w:t>
            </w:r>
          </w:p>
        </w:tc>
      </w:tr>
      <w:tr w:rsidR="00EE49CF" w:rsidRPr="00EE49CF" w14:paraId="74DAEFDC" w14:textId="77777777" w:rsidTr="00EE49CF">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FAF37A" w14:textId="77777777" w:rsidR="00EE49CF" w:rsidRPr="00EE49CF" w:rsidRDefault="00EE49CF" w:rsidP="00EE49CF">
            <w:pPr>
              <w:jc w:val="both"/>
              <w:rPr>
                <w:rFonts w:ascii="Verdana" w:hAnsi="Verdana"/>
              </w:rPr>
            </w:pPr>
            <w:r w:rsidRPr="00EE49CF">
              <w:rPr>
                <w:rFonts w:ascii="Verdana" w:hAnsi="Verdana"/>
              </w:rPr>
              <w:t>Todos los</w:t>
            </w:r>
            <w:r w:rsidRPr="00EE49CF">
              <w:rPr>
                <w:rFonts w:ascii="Verdana" w:hAnsi="Verdana"/>
              </w:rPr>
              <w:br/>
              <w:t>procesos</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5B69FD" w14:textId="77777777" w:rsidR="00EE49CF" w:rsidRPr="00EE49CF" w:rsidRDefault="00EE49CF" w:rsidP="00EE49CF">
            <w:pPr>
              <w:jc w:val="both"/>
              <w:rPr>
                <w:rFonts w:ascii="Verdana" w:hAnsi="Verdana"/>
              </w:rPr>
            </w:pPr>
            <w:r w:rsidRPr="00EE49CF">
              <w:rPr>
                <w:rFonts w:ascii="Verdana" w:hAnsi="Verdana"/>
              </w:rPr>
              <w:t>Saber</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FDBA24" w14:textId="77777777" w:rsidR="00EE49CF" w:rsidRPr="00EE49CF" w:rsidRDefault="00EE49CF" w:rsidP="00EE49CF">
            <w:pPr>
              <w:jc w:val="both"/>
              <w:rPr>
                <w:rFonts w:ascii="Verdana" w:hAnsi="Verdana"/>
              </w:rPr>
            </w:pPr>
            <w:r w:rsidRPr="00EE49CF">
              <w:rPr>
                <w:rFonts w:ascii="Verdana" w:hAnsi="Verdana"/>
                <w:b/>
                <w:bCs/>
              </w:rPr>
              <w:t>Transparencia: </w:t>
            </w:r>
            <w:r w:rsidRPr="00EE49CF">
              <w:rPr>
                <w:rFonts w:ascii="Verdana" w:hAnsi="Verdana"/>
              </w:rPr>
              <w:t>Generar conciencia y cultura del actuar del colaborador de forma transparente, íntegra, dentro de la legalidad y con vocación de servicio.</w:t>
            </w:r>
          </w:p>
        </w:tc>
      </w:tr>
      <w:tr w:rsidR="00EE49CF" w:rsidRPr="00EE49CF" w14:paraId="4BA948FD" w14:textId="77777777" w:rsidTr="00EE49CF">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30C3A2" w14:textId="77777777" w:rsidR="00EE49CF" w:rsidRPr="00EE49CF" w:rsidRDefault="00EE49CF" w:rsidP="00EE49CF">
            <w:pPr>
              <w:jc w:val="both"/>
              <w:rPr>
                <w:rFonts w:ascii="Verdana" w:hAnsi="Verdana"/>
              </w:rPr>
            </w:pPr>
            <w:r w:rsidRPr="00EE49CF">
              <w:rPr>
                <w:rFonts w:ascii="Verdana" w:hAnsi="Verdana"/>
              </w:rPr>
              <w:t>Todos los</w:t>
            </w:r>
            <w:r w:rsidRPr="00EE49CF">
              <w:rPr>
                <w:rFonts w:ascii="Verdana" w:hAnsi="Verdana"/>
              </w:rPr>
              <w:br/>
              <w:t>procesos</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CDE94D" w14:textId="77777777" w:rsidR="00EE49CF" w:rsidRPr="00EE49CF" w:rsidRDefault="00EE49CF" w:rsidP="00EE49CF">
            <w:pPr>
              <w:jc w:val="both"/>
              <w:rPr>
                <w:rFonts w:ascii="Verdana" w:hAnsi="Verdana"/>
              </w:rPr>
            </w:pPr>
            <w:r w:rsidRPr="00EE49CF">
              <w:rPr>
                <w:rFonts w:ascii="Verdana" w:hAnsi="Verdana"/>
              </w:rPr>
              <w:t>Saber</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7C2BCE" w14:textId="77777777" w:rsidR="00EE49CF" w:rsidRPr="00EE49CF" w:rsidRDefault="00EE49CF" w:rsidP="00EE49CF">
            <w:pPr>
              <w:jc w:val="both"/>
              <w:rPr>
                <w:rFonts w:ascii="Verdana" w:hAnsi="Verdana"/>
              </w:rPr>
            </w:pPr>
            <w:r w:rsidRPr="00EE49CF">
              <w:rPr>
                <w:rFonts w:ascii="Verdana" w:hAnsi="Verdana"/>
              </w:rPr>
              <w:t>Gestión de la Información de Metas Sociales y financieras: Es</w:t>
            </w:r>
            <w:r w:rsidRPr="00EE49CF">
              <w:rPr>
                <w:rFonts w:ascii="Verdana" w:hAnsi="Verdana"/>
              </w:rPr>
              <w:br/>
              <w:t xml:space="preserve">importante que los colaboradores de regionales y sede de la dirección general fortalezcan sus conocimientos frente a las metas sociales y financieras </w:t>
            </w:r>
            <w:r w:rsidRPr="00EE49CF">
              <w:rPr>
                <w:rFonts w:ascii="Verdana" w:hAnsi="Verdana"/>
              </w:rPr>
              <w:lastRenderedPageBreak/>
              <w:t>correspondiente al manejo de la herramienta y programación.</w:t>
            </w:r>
          </w:p>
        </w:tc>
      </w:tr>
    </w:tbl>
    <w:p w14:paraId="3861F2DE" w14:textId="77777777" w:rsidR="00EE49CF" w:rsidRPr="00EE49CF" w:rsidRDefault="00EE49CF" w:rsidP="00EE49CF">
      <w:pPr>
        <w:jc w:val="both"/>
        <w:rPr>
          <w:rFonts w:ascii="Verdana" w:hAnsi="Verdana"/>
        </w:rPr>
      </w:pPr>
      <w:r w:rsidRPr="00EE49CF">
        <w:rPr>
          <w:rFonts w:ascii="Verdana" w:hAnsi="Verdana"/>
        </w:rPr>
        <w:lastRenderedPageBreak/>
        <w:t>Fuente: Dirección de Planeación y Control de Gestión</w:t>
      </w:r>
    </w:p>
    <w:p w14:paraId="20AF0A23" w14:textId="77777777" w:rsidR="00EE49CF" w:rsidRPr="00EE49CF" w:rsidRDefault="00EE49CF" w:rsidP="00EE49CF">
      <w:pPr>
        <w:jc w:val="both"/>
        <w:rPr>
          <w:rFonts w:ascii="Verdana" w:hAnsi="Verdana"/>
        </w:rPr>
      </w:pPr>
      <w:r w:rsidRPr="00EE49CF">
        <w:rPr>
          <w:rFonts w:ascii="Verdana" w:hAnsi="Verdana"/>
          <w:b/>
          <w:bCs/>
        </w:rPr>
        <w:t>2. Recomendaciones de la Oficina de Control Interno:</w:t>
      </w:r>
    </w:p>
    <w:p w14:paraId="7624B23C" w14:textId="77777777" w:rsidR="00EE49CF" w:rsidRPr="00EE49CF" w:rsidRDefault="00EE49CF" w:rsidP="00EE49CF">
      <w:pPr>
        <w:jc w:val="both"/>
        <w:rPr>
          <w:rFonts w:ascii="Verdana" w:hAnsi="Verdana"/>
        </w:rPr>
      </w:pPr>
      <w:r w:rsidRPr="00EE49CF">
        <w:rPr>
          <w:rFonts w:ascii="Verdana" w:hAnsi="Verdana"/>
          <w:b/>
          <w:bCs/>
        </w:rPr>
        <w:t>Tabla 42 Respuesta de Control Interno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73"/>
        <w:gridCol w:w="1904"/>
        <w:gridCol w:w="1954"/>
        <w:gridCol w:w="1971"/>
        <w:gridCol w:w="1616"/>
      </w:tblGrid>
      <w:tr w:rsidR="00EE49CF" w:rsidRPr="00EE49CF" w14:paraId="4CB0768A" w14:textId="77777777" w:rsidTr="00EE49CF">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D6999C" w14:textId="77777777" w:rsidR="00EE49CF" w:rsidRPr="00EE49CF" w:rsidRDefault="00EE49CF" w:rsidP="00EE49CF">
            <w:pPr>
              <w:jc w:val="both"/>
              <w:rPr>
                <w:rFonts w:ascii="Verdana" w:hAnsi="Verdana"/>
              </w:rPr>
            </w:pPr>
            <w:r w:rsidRPr="00EE49CF">
              <w:rPr>
                <w:rFonts w:ascii="Verdana" w:hAnsi="Verdana"/>
                <w:b/>
                <w:bCs/>
              </w:rPr>
              <w:t>Categoría del Proceso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CFF293" w14:textId="77777777" w:rsidR="00EE49CF" w:rsidRPr="00EE49CF" w:rsidRDefault="00EE49CF" w:rsidP="00EE49CF">
            <w:pPr>
              <w:jc w:val="both"/>
              <w:rPr>
                <w:rFonts w:ascii="Verdana" w:hAnsi="Verdana"/>
              </w:rPr>
            </w:pPr>
            <w:r w:rsidRPr="00EE49CF">
              <w:rPr>
                <w:rFonts w:ascii="Verdana" w:hAnsi="Verdana"/>
                <w:b/>
                <w:bCs/>
              </w:rPr>
              <w:t>Proceso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99E9D0" w14:textId="77777777" w:rsidR="00EE49CF" w:rsidRPr="00EE49CF" w:rsidRDefault="00EE49CF" w:rsidP="00EE49CF">
            <w:pPr>
              <w:jc w:val="both"/>
              <w:rPr>
                <w:rFonts w:ascii="Verdana" w:hAnsi="Verdana"/>
              </w:rPr>
            </w:pPr>
            <w:r w:rsidRPr="00EE49CF">
              <w:rPr>
                <w:rFonts w:ascii="Verdana" w:hAnsi="Verdana"/>
                <w:b/>
                <w:bCs/>
              </w:rPr>
              <w:t>Necesidad de Aprendizaje</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ABA66E" w14:textId="77777777" w:rsidR="00EE49CF" w:rsidRPr="00EE49CF" w:rsidRDefault="00EE49CF" w:rsidP="00EE49CF">
            <w:pPr>
              <w:jc w:val="both"/>
              <w:rPr>
                <w:rFonts w:ascii="Verdana" w:hAnsi="Verdana"/>
              </w:rPr>
            </w:pPr>
            <w:r w:rsidRPr="00EE49CF">
              <w:rPr>
                <w:rFonts w:ascii="Verdana" w:hAnsi="Verdana"/>
                <w:b/>
                <w:bCs/>
              </w:rPr>
              <w:t>Capacidades (conocimientos, habilidades o actitudes)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1CA9F2" w14:textId="77777777" w:rsidR="00EE49CF" w:rsidRPr="00EE49CF" w:rsidRDefault="00EE49CF" w:rsidP="00EE49CF">
            <w:pPr>
              <w:jc w:val="both"/>
              <w:rPr>
                <w:rFonts w:ascii="Verdana" w:hAnsi="Verdana"/>
              </w:rPr>
            </w:pPr>
            <w:r w:rsidRPr="00EE49CF">
              <w:rPr>
                <w:rFonts w:ascii="Verdana" w:hAnsi="Verdana"/>
                <w:b/>
                <w:bCs/>
              </w:rPr>
              <w:t>Competencia (saber, saber hacer o ser)</w:t>
            </w:r>
          </w:p>
        </w:tc>
      </w:tr>
      <w:tr w:rsidR="00EE49CF" w:rsidRPr="00EE49CF" w14:paraId="5DA48DAD" w14:textId="77777777" w:rsidTr="00EE49CF">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C06CDE" w14:textId="77777777" w:rsidR="00EE49CF" w:rsidRPr="00EE49CF" w:rsidRDefault="00EE49CF" w:rsidP="00EE49CF">
            <w:pPr>
              <w:jc w:val="both"/>
              <w:rPr>
                <w:rFonts w:ascii="Verdana" w:hAnsi="Verdana"/>
              </w:rPr>
            </w:pPr>
            <w:r w:rsidRPr="00EE49CF">
              <w:rPr>
                <w:rFonts w:ascii="Verdana" w:hAnsi="Verdana"/>
              </w:rPr>
              <w:t>Estratégicos</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1D473A" w14:textId="77777777" w:rsidR="00EE49CF" w:rsidRPr="00EE49CF" w:rsidRDefault="00EE49CF" w:rsidP="00EE49CF">
            <w:pPr>
              <w:jc w:val="both"/>
              <w:rPr>
                <w:rFonts w:ascii="Verdana" w:hAnsi="Verdana"/>
              </w:rPr>
            </w:pPr>
            <w:r w:rsidRPr="00EE49CF">
              <w:rPr>
                <w:rFonts w:ascii="Verdana" w:hAnsi="Verdana"/>
              </w:rPr>
              <w:t>Comunicación Estratégica CE</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428051" w14:textId="77777777" w:rsidR="00EE49CF" w:rsidRPr="00EE49CF" w:rsidRDefault="00EE49CF" w:rsidP="00EE49CF">
            <w:pPr>
              <w:jc w:val="both"/>
              <w:rPr>
                <w:rFonts w:ascii="Verdana" w:hAnsi="Verdana"/>
              </w:rPr>
            </w:pPr>
            <w:r w:rsidRPr="00EE49CF">
              <w:rPr>
                <w:rFonts w:ascii="Verdana" w:hAnsi="Verdana"/>
              </w:rPr>
              <w:t>Aplicación del etiquetado de la información.</w:t>
            </w:r>
            <w:r w:rsidRPr="00EE49CF">
              <w:rPr>
                <w:rFonts w:ascii="Verdana" w:hAnsi="Verdana"/>
              </w:rPr>
              <w:br/>
              <w:t>Formación en fundamentos de Control Interno y Modelo Estándar de Control Interno.</w:t>
            </w:r>
            <w:r w:rsidRPr="00EE49CF">
              <w:rPr>
                <w:rFonts w:ascii="Verdana" w:hAnsi="Verdana"/>
              </w:rPr>
              <w:br/>
              <w:t>Gestión del Riesgo.</w:t>
            </w:r>
            <w:r w:rsidRPr="00EE49CF">
              <w:rPr>
                <w:rFonts w:ascii="Verdana" w:hAnsi="Verdana"/>
              </w:rPr>
              <w:br/>
              <w:t>Aplicar las normas de archivo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419431" w14:textId="77777777" w:rsidR="00EE49CF" w:rsidRPr="00EE49CF" w:rsidRDefault="00EE49CF" w:rsidP="00EE49CF">
            <w:pPr>
              <w:jc w:val="both"/>
              <w:rPr>
                <w:rFonts w:ascii="Verdana" w:hAnsi="Verdana"/>
              </w:rPr>
            </w:pPr>
            <w:r w:rsidRPr="00EE49CF">
              <w:rPr>
                <w:rFonts w:ascii="Verdana" w:hAnsi="Verdana"/>
              </w:rPr>
              <w:t>Conocimientos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DF03E0" w14:textId="77777777" w:rsidR="00EE49CF" w:rsidRPr="00EE49CF" w:rsidRDefault="00EE49CF" w:rsidP="00EE49CF">
            <w:pPr>
              <w:jc w:val="both"/>
              <w:rPr>
                <w:rFonts w:ascii="Verdana" w:hAnsi="Verdana"/>
              </w:rPr>
            </w:pPr>
            <w:r w:rsidRPr="00EE49CF">
              <w:rPr>
                <w:rFonts w:ascii="Verdana" w:hAnsi="Verdana"/>
              </w:rPr>
              <w:t>Saber Hacer</w:t>
            </w:r>
          </w:p>
        </w:tc>
      </w:tr>
      <w:tr w:rsidR="00EE49CF" w:rsidRPr="00EE49CF" w14:paraId="1BCBC27B" w14:textId="77777777" w:rsidTr="00EE49CF">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DC15DE" w14:textId="77777777" w:rsidR="00EE49CF" w:rsidRPr="00EE49CF" w:rsidRDefault="00EE49CF" w:rsidP="00EE49CF">
            <w:pPr>
              <w:jc w:val="both"/>
              <w:rPr>
                <w:rFonts w:ascii="Verdana" w:hAnsi="Verdana"/>
              </w:rPr>
            </w:pPr>
            <w:r w:rsidRPr="00EE49CF">
              <w:rPr>
                <w:rFonts w:ascii="Verdana" w:hAnsi="Verdana"/>
              </w:rPr>
              <w:t>Coordinación y articulación del SNBF y Agentes SNBF</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3FAE53" w14:textId="77777777" w:rsidR="00EE49CF" w:rsidRPr="00EE49CF" w:rsidRDefault="00EE49CF" w:rsidP="00EE49CF">
            <w:pPr>
              <w:jc w:val="both"/>
              <w:rPr>
                <w:rFonts w:ascii="Verdana" w:hAnsi="Verdana"/>
              </w:rPr>
            </w:pPr>
            <w:r w:rsidRPr="00EE49CF">
              <w:rPr>
                <w:rFonts w:ascii="Verdana" w:hAnsi="Verdana"/>
              </w:rPr>
              <w:t>Aplicación del etiquetado de la información.</w:t>
            </w:r>
            <w:r w:rsidRPr="00EE49CF">
              <w:rPr>
                <w:rFonts w:ascii="Verdana" w:hAnsi="Verdana"/>
              </w:rPr>
              <w:br/>
              <w:t>Fortalecer la formulación, aprobación y ejecución de los planes de asistencia técnica a los agentes e instancias del SNBF. Aplicar las normas de archivo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0FADB3" w14:textId="77777777" w:rsidR="00EE49CF" w:rsidRPr="00EE49CF" w:rsidRDefault="00EE49CF" w:rsidP="00EE49CF">
            <w:pPr>
              <w:jc w:val="both"/>
              <w:rPr>
                <w:rFonts w:ascii="Verdana" w:hAnsi="Verdana"/>
              </w:rPr>
            </w:pPr>
            <w:r w:rsidRPr="00EE49CF">
              <w:rPr>
                <w:rFonts w:ascii="Verdana" w:hAnsi="Verdana"/>
              </w:rPr>
              <w:t>Conocimientos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877622" w14:textId="77777777" w:rsidR="00EE49CF" w:rsidRPr="00EE49CF" w:rsidRDefault="00EE49CF" w:rsidP="00EE49CF">
            <w:pPr>
              <w:jc w:val="both"/>
              <w:rPr>
                <w:rFonts w:ascii="Verdana" w:hAnsi="Verdana"/>
              </w:rPr>
            </w:pPr>
            <w:r w:rsidRPr="00EE49CF">
              <w:rPr>
                <w:rFonts w:ascii="Verdana" w:hAnsi="Verdana"/>
              </w:rPr>
              <w:t>Saber Hacer</w:t>
            </w:r>
          </w:p>
        </w:tc>
      </w:tr>
      <w:tr w:rsidR="00EE49CF" w:rsidRPr="00EE49CF" w14:paraId="3C1A712C" w14:textId="77777777" w:rsidTr="00EE49CF">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F0B123" w14:textId="77777777" w:rsidR="00EE49CF" w:rsidRPr="00EE49CF" w:rsidRDefault="00EE49CF" w:rsidP="00EE49CF">
            <w:pPr>
              <w:jc w:val="both"/>
              <w:rPr>
                <w:rFonts w:ascii="Verdana" w:hAnsi="Verdana"/>
              </w:rPr>
            </w:pPr>
            <w:r w:rsidRPr="00EE49CF">
              <w:rPr>
                <w:rFonts w:ascii="Verdana" w:hAnsi="Verdana"/>
              </w:rPr>
              <w:lastRenderedPageBreak/>
              <w:t>Estratégicos</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C87E5C" w14:textId="77777777" w:rsidR="00EE49CF" w:rsidRPr="00EE49CF" w:rsidRDefault="00EE49CF" w:rsidP="00EE49CF">
            <w:pPr>
              <w:jc w:val="both"/>
              <w:rPr>
                <w:rFonts w:ascii="Verdana" w:hAnsi="Verdana"/>
              </w:rPr>
            </w:pPr>
            <w:r w:rsidRPr="00EE49CF">
              <w:rPr>
                <w:rFonts w:ascii="Verdana" w:hAnsi="Verdana"/>
              </w:rPr>
              <w:t>Direccionamiento Estratégico DE</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A43F9A" w14:textId="77777777" w:rsidR="00EE49CF" w:rsidRPr="00EE49CF" w:rsidRDefault="00EE49CF" w:rsidP="00EE49CF">
            <w:pPr>
              <w:jc w:val="both"/>
              <w:rPr>
                <w:rFonts w:ascii="Verdana" w:hAnsi="Verdana"/>
              </w:rPr>
            </w:pPr>
            <w:r w:rsidRPr="00EE49CF">
              <w:rPr>
                <w:rFonts w:ascii="Verdana" w:hAnsi="Verdana"/>
              </w:rPr>
              <w:t>Fortalecer la formulación, aprobación y ejecución de los planes de asistencia técnica de los programas misionales del ICBF en todos los niveles de la entidad. Aplicación del etiquetado de la información.</w:t>
            </w:r>
            <w:r w:rsidRPr="00EE49CF">
              <w:rPr>
                <w:rFonts w:ascii="Verdana" w:hAnsi="Verdana"/>
              </w:rPr>
              <w:br/>
              <w:t>Implementación del Modelo Integrado de Planeación y Gestión -MIPG.</w:t>
            </w:r>
            <w:r w:rsidRPr="00EE49CF">
              <w:rPr>
                <w:rFonts w:ascii="Verdana" w:hAnsi="Verdana"/>
              </w:rPr>
              <w:br/>
              <w:t>Formación en fundamentos de Control Interno y Modelo Estándar de Control Interno. Gestión del Riesgo.</w:t>
            </w:r>
            <w:r w:rsidRPr="00EE49CF">
              <w:rPr>
                <w:rFonts w:ascii="Verdana" w:hAnsi="Verdana"/>
              </w:rPr>
              <w:br/>
              <w:t>Aplicar las normas de archivo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28C8EB" w14:textId="77777777" w:rsidR="00EE49CF" w:rsidRPr="00EE49CF" w:rsidRDefault="00EE49CF" w:rsidP="00EE49CF">
            <w:pPr>
              <w:jc w:val="both"/>
              <w:rPr>
                <w:rFonts w:ascii="Verdana" w:hAnsi="Verdana"/>
              </w:rPr>
            </w:pPr>
            <w:r w:rsidRPr="00EE49CF">
              <w:rPr>
                <w:rFonts w:ascii="Verdana" w:hAnsi="Verdana"/>
              </w:rPr>
              <w:t>Conocimientos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B0AE45" w14:textId="77777777" w:rsidR="00EE49CF" w:rsidRPr="00EE49CF" w:rsidRDefault="00EE49CF" w:rsidP="00EE49CF">
            <w:pPr>
              <w:jc w:val="both"/>
              <w:rPr>
                <w:rFonts w:ascii="Verdana" w:hAnsi="Verdana"/>
              </w:rPr>
            </w:pPr>
            <w:r w:rsidRPr="00EE49CF">
              <w:rPr>
                <w:rFonts w:ascii="Verdana" w:hAnsi="Verdana"/>
              </w:rPr>
              <w:t>Saber Hacer</w:t>
            </w:r>
          </w:p>
        </w:tc>
      </w:tr>
      <w:tr w:rsidR="00EE49CF" w:rsidRPr="00EE49CF" w14:paraId="32A66A23" w14:textId="77777777" w:rsidTr="00EE49CF">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74723C" w14:textId="77777777" w:rsidR="00EE49CF" w:rsidRPr="00EE49CF" w:rsidRDefault="00EE49CF" w:rsidP="00EE49CF">
            <w:pPr>
              <w:jc w:val="both"/>
              <w:rPr>
                <w:rFonts w:ascii="Verdana" w:hAnsi="Verdana"/>
              </w:rPr>
            </w:pPr>
            <w:r w:rsidRPr="00EE49CF">
              <w:rPr>
                <w:rFonts w:ascii="Verdana" w:hAnsi="Verdana"/>
                <w:b/>
                <w:bCs/>
              </w:rPr>
              <w:t>Categoría del Proceso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4F4C0D" w14:textId="77777777" w:rsidR="00EE49CF" w:rsidRPr="00EE49CF" w:rsidRDefault="00EE49CF" w:rsidP="00EE49CF">
            <w:pPr>
              <w:jc w:val="both"/>
              <w:rPr>
                <w:rFonts w:ascii="Verdana" w:hAnsi="Verdana"/>
              </w:rPr>
            </w:pPr>
            <w:r w:rsidRPr="00EE49CF">
              <w:rPr>
                <w:rFonts w:ascii="Verdana" w:hAnsi="Verdana"/>
                <w:b/>
                <w:bCs/>
              </w:rPr>
              <w:t>Proceso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2569EA" w14:textId="77777777" w:rsidR="00EE49CF" w:rsidRPr="00EE49CF" w:rsidRDefault="00EE49CF" w:rsidP="00EE49CF">
            <w:pPr>
              <w:jc w:val="both"/>
              <w:rPr>
                <w:rFonts w:ascii="Verdana" w:hAnsi="Verdana"/>
              </w:rPr>
            </w:pPr>
            <w:r w:rsidRPr="00EE49CF">
              <w:rPr>
                <w:rFonts w:ascii="Verdana" w:hAnsi="Verdana"/>
                <w:b/>
                <w:bCs/>
              </w:rPr>
              <w:t>Necesidad de Aprendizaje</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5CEBA7" w14:textId="77777777" w:rsidR="00EE49CF" w:rsidRPr="00EE49CF" w:rsidRDefault="00EE49CF" w:rsidP="00EE49CF">
            <w:pPr>
              <w:jc w:val="both"/>
              <w:rPr>
                <w:rFonts w:ascii="Verdana" w:hAnsi="Verdana"/>
              </w:rPr>
            </w:pPr>
            <w:r w:rsidRPr="00EE49CF">
              <w:rPr>
                <w:rFonts w:ascii="Verdana" w:hAnsi="Verdana"/>
                <w:b/>
                <w:bCs/>
              </w:rPr>
              <w:t>Capacidades (conocimientos, habilidades o actitudes)</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C967F7" w14:textId="77777777" w:rsidR="00EE49CF" w:rsidRPr="00EE49CF" w:rsidRDefault="00EE49CF" w:rsidP="00EE49CF">
            <w:pPr>
              <w:jc w:val="both"/>
              <w:rPr>
                <w:rFonts w:ascii="Verdana" w:hAnsi="Verdana"/>
              </w:rPr>
            </w:pPr>
            <w:r w:rsidRPr="00EE49CF">
              <w:rPr>
                <w:rFonts w:ascii="Verdana" w:hAnsi="Verdana"/>
                <w:b/>
                <w:bCs/>
              </w:rPr>
              <w:t>Competencia (saber, saber hacer o ser)</w:t>
            </w:r>
          </w:p>
        </w:tc>
      </w:tr>
      <w:tr w:rsidR="00EE49CF" w:rsidRPr="00EE49CF" w14:paraId="7197469B" w14:textId="77777777" w:rsidTr="00EE49CF">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42A0D9" w14:textId="77777777" w:rsidR="00EE49CF" w:rsidRPr="00EE49CF" w:rsidRDefault="00EE49CF" w:rsidP="00EE49CF">
            <w:pPr>
              <w:jc w:val="both"/>
              <w:rPr>
                <w:rFonts w:ascii="Verdana" w:hAnsi="Verdana"/>
              </w:rPr>
            </w:pPr>
            <w:r w:rsidRPr="00EE49CF">
              <w:rPr>
                <w:rFonts w:ascii="Verdana" w:hAnsi="Verdana"/>
              </w:rPr>
              <w:t>Estratégicos</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218065" w14:textId="77777777" w:rsidR="00EE49CF" w:rsidRPr="00EE49CF" w:rsidRDefault="00EE49CF" w:rsidP="00EE49CF">
            <w:pPr>
              <w:jc w:val="both"/>
              <w:rPr>
                <w:rFonts w:ascii="Verdana" w:hAnsi="Verdana"/>
              </w:rPr>
            </w:pPr>
            <w:r w:rsidRPr="00EE49CF">
              <w:rPr>
                <w:rFonts w:ascii="Verdana" w:hAnsi="Verdana"/>
              </w:rPr>
              <w:t>Gestión de la Tecnología e Información GTI</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477B2F" w14:textId="77777777" w:rsidR="00EE49CF" w:rsidRPr="00EE49CF" w:rsidRDefault="00EE49CF" w:rsidP="00EE49CF">
            <w:pPr>
              <w:jc w:val="both"/>
              <w:rPr>
                <w:rFonts w:ascii="Verdana" w:hAnsi="Verdana"/>
              </w:rPr>
            </w:pPr>
            <w:r w:rsidRPr="00EE49CF">
              <w:rPr>
                <w:rFonts w:ascii="Verdana" w:hAnsi="Verdana"/>
              </w:rPr>
              <w:t>Aplicación del etiquetado de la información a nivel de todos los procesos.</w:t>
            </w:r>
            <w:r w:rsidRPr="00EE49CF">
              <w:rPr>
                <w:rFonts w:ascii="Verdana" w:hAnsi="Verdana"/>
              </w:rPr>
              <w:br/>
              <w:t xml:space="preserve">Formación en fundamentos de Control Interno y Modelo Estándar </w:t>
            </w:r>
            <w:r w:rsidRPr="00EE49CF">
              <w:rPr>
                <w:rFonts w:ascii="Verdana" w:hAnsi="Verdana"/>
              </w:rPr>
              <w:lastRenderedPageBreak/>
              <w:t>de Control Interno. Gestión del Riesgo.</w:t>
            </w:r>
            <w:r w:rsidRPr="00EE49CF">
              <w:rPr>
                <w:rFonts w:ascii="Verdana" w:hAnsi="Verdana"/>
              </w:rPr>
              <w:br/>
              <w:t>Aplicar las normas de archivo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4D8169" w14:textId="77777777" w:rsidR="00EE49CF" w:rsidRPr="00EE49CF" w:rsidRDefault="00EE49CF" w:rsidP="00EE49CF">
            <w:pPr>
              <w:jc w:val="both"/>
              <w:rPr>
                <w:rFonts w:ascii="Verdana" w:hAnsi="Verdana"/>
              </w:rPr>
            </w:pPr>
            <w:r w:rsidRPr="00EE49CF">
              <w:rPr>
                <w:rFonts w:ascii="Verdana" w:hAnsi="Verdana"/>
              </w:rPr>
              <w:lastRenderedPageBreak/>
              <w:t>Conocimientos</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6A499F" w14:textId="77777777" w:rsidR="00EE49CF" w:rsidRPr="00EE49CF" w:rsidRDefault="00EE49CF" w:rsidP="00EE49CF">
            <w:pPr>
              <w:jc w:val="both"/>
              <w:rPr>
                <w:rFonts w:ascii="Verdana" w:hAnsi="Verdana"/>
              </w:rPr>
            </w:pPr>
            <w:r w:rsidRPr="00EE49CF">
              <w:rPr>
                <w:rFonts w:ascii="Verdana" w:hAnsi="Verdana"/>
              </w:rPr>
              <w:t>Saber Hacer</w:t>
            </w:r>
          </w:p>
        </w:tc>
      </w:tr>
      <w:tr w:rsidR="00EE49CF" w:rsidRPr="00EE49CF" w14:paraId="7154B37C" w14:textId="77777777" w:rsidTr="00EE49CF">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7C8D3C" w14:textId="77777777" w:rsidR="00EE49CF" w:rsidRPr="00EE49CF" w:rsidRDefault="00EE49CF" w:rsidP="00EE49CF">
            <w:pPr>
              <w:jc w:val="both"/>
              <w:rPr>
                <w:rFonts w:ascii="Verdana" w:hAnsi="Verdana"/>
              </w:rPr>
            </w:pPr>
            <w:r w:rsidRPr="00EE49CF">
              <w:rPr>
                <w:rFonts w:ascii="Verdana" w:hAnsi="Verdana"/>
              </w:rPr>
              <w:t>Estratégicos</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432A69" w14:textId="77777777" w:rsidR="00EE49CF" w:rsidRPr="00EE49CF" w:rsidRDefault="00EE49CF" w:rsidP="00EE49CF">
            <w:pPr>
              <w:jc w:val="both"/>
              <w:rPr>
                <w:rFonts w:ascii="Verdana" w:hAnsi="Verdana"/>
              </w:rPr>
            </w:pPr>
            <w:r w:rsidRPr="00EE49CF">
              <w:rPr>
                <w:rFonts w:ascii="Verdana" w:hAnsi="Verdana"/>
              </w:rPr>
              <w:t>Mejora e Innovación</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BEE266" w14:textId="77777777" w:rsidR="00EE49CF" w:rsidRPr="00EE49CF" w:rsidRDefault="00EE49CF" w:rsidP="00EE49CF">
            <w:pPr>
              <w:jc w:val="both"/>
              <w:rPr>
                <w:rFonts w:ascii="Verdana" w:hAnsi="Verdana"/>
              </w:rPr>
            </w:pPr>
            <w:r w:rsidRPr="00EE49CF">
              <w:rPr>
                <w:rFonts w:ascii="Verdana" w:hAnsi="Verdana"/>
              </w:rPr>
              <w:t>Promover el enfoque en Riesgos en todos los procesos de la entidad.</w:t>
            </w:r>
            <w:r w:rsidRPr="00EE49CF">
              <w:rPr>
                <w:rFonts w:ascii="Verdana" w:hAnsi="Verdana"/>
              </w:rPr>
              <w:br/>
              <w:t>Fortalecer la formulación y ejecución de las acciones correctivas y Salidas No Conformes en todos los Procesos de la Entidad.</w:t>
            </w:r>
            <w:r w:rsidRPr="00EE49CF">
              <w:rPr>
                <w:rFonts w:ascii="Verdana" w:hAnsi="Verdana"/>
              </w:rPr>
              <w:br/>
              <w:t>Aplicación del etiquetado de la información.</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003E65" w14:textId="77777777" w:rsidR="00EE49CF" w:rsidRPr="00EE49CF" w:rsidRDefault="00EE49CF" w:rsidP="00EE49CF">
            <w:pPr>
              <w:jc w:val="both"/>
              <w:rPr>
                <w:rFonts w:ascii="Verdana" w:hAnsi="Verdana"/>
              </w:rPr>
            </w:pPr>
            <w:r w:rsidRPr="00EE49CF">
              <w:rPr>
                <w:rFonts w:ascii="Verdana" w:hAnsi="Verdana"/>
              </w:rPr>
              <w:t>Conocimientos</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666C47" w14:textId="77777777" w:rsidR="00EE49CF" w:rsidRPr="00EE49CF" w:rsidRDefault="00EE49CF" w:rsidP="00EE49CF">
            <w:pPr>
              <w:jc w:val="both"/>
              <w:rPr>
                <w:rFonts w:ascii="Verdana" w:hAnsi="Verdana"/>
              </w:rPr>
            </w:pPr>
            <w:r w:rsidRPr="00EE49CF">
              <w:rPr>
                <w:rFonts w:ascii="Verdana" w:hAnsi="Verdana"/>
              </w:rPr>
              <w:t>Saber Hacer</w:t>
            </w:r>
          </w:p>
        </w:tc>
      </w:tr>
      <w:tr w:rsidR="00EE49CF" w:rsidRPr="00EE49CF" w14:paraId="30713C67" w14:textId="77777777" w:rsidTr="00EE49CF">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769820" w14:textId="77777777" w:rsidR="00EE49CF" w:rsidRPr="00EE49CF" w:rsidRDefault="00EE49CF" w:rsidP="00EE49CF">
            <w:pPr>
              <w:jc w:val="both"/>
              <w:rPr>
                <w:rFonts w:ascii="Verdana" w:hAnsi="Verdana"/>
              </w:rPr>
            </w:pPr>
            <w:r w:rsidRPr="00EE49CF">
              <w:rPr>
                <w:rFonts w:ascii="Verdana" w:hAnsi="Verdana"/>
              </w:rPr>
              <w:t>Misionales</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B6FC09" w14:textId="77777777" w:rsidR="00EE49CF" w:rsidRPr="00EE49CF" w:rsidRDefault="00EE49CF" w:rsidP="00EE49CF">
            <w:pPr>
              <w:jc w:val="both"/>
              <w:rPr>
                <w:rFonts w:ascii="Verdana" w:hAnsi="Verdana"/>
              </w:rPr>
            </w:pPr>
            <w:r w:rsidRPr="00EE49CF">
              <w:rPr>
                <w:rFonts w:ascii="Verdana" w:hAnsi="Verdana"/>
              </w:rPr>
              <w:t>Promoción y Prevención</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EFBB23" w14:textId="77777777" w:rsidR="00EE49CF" w:rsidRPr="00EE49CF" w:rsidRDefault="00EE49CF" w:rsidP="00EE49CF">
            <w:pPr>
              <w:jc w:val="both"/>
              <w:rPr>
                <w:rFonts w:ascii="Verdana" w:hAnsi="Verdana"/>
              </w:rPr>
            </w:pPr>
            <w:r w:rsidRPr="00EE49CF">
              <w:rPr>
                <w:rFonts w:ascii="Verdana" w:hAnsi="Verdana"/>
              </w:rPr>
              <w:t>Fortalecer el ejercicio de la supervisión (componentes técnico, administrativo, financiero y jurídico) en articulación con el proceso de Adquisición de Bienes y Servicios.</w:t>
            </w:r>
            <w:r w:rsidRPr="00EE49CF">
              <w:rPr>
                <w:rFonts w:ascii="Verdana" w:hAnsi="Verdana"/>
              </w:rPr>
              <w:br/>
              <w:t xml:space="preserve">Fortalecer la formulación, aprobación y ejecución de los planes de asistencia </w:t>
            </w:r>
            <w:r w:rsidRPr="00EE49CF">
              <w:rPr>
                <w:rFonts w:ascii="Verdana" w:hAnsi="Verdana"/>
              </w:rPr>
              <w:lastRenderedPageBreak/>
              <w:t>técnica de los programas misionales del ICBF en todos los niveles de la entidad en articulación con el Proceso de Direccionamiento Estratégico. Aplicación del etiquetado de la información.</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EB0DB2" w14:textId="77777777" w:rsidR="00EE49CF" w:rsidRPr="00EE49CF" w:rsidRDefault="00EE49CF" w:rsidP="00EE49CF">
            <w:pPr>
              <w:jc w:val="both"/>
              <w:rPr>
                <w:rFonts w:ascii="Verdana" w:hAnsi="Verdana"/>
              </w:rPr>
            </w:pPr>
            <w:r w:rsidRPr="00EE49CF">
              <w:rPr>
                <w:rFonts w:ascii="Verdana" w:hAnsi="Verdana"/>
              </w:rPr>
              <w:lastRenderedPageBreak/>
              <w:t>Conocimientos</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7959A8" w14:textId="77777777" w:rsidR="00EE49CF" w:rsidRPr="00EE49CF" w:rsidRDefault="00EE49CF" w:rsidP="00EE49CF">
            <w:pPr>
              <w:jc w:val="both"/>
              <w:rPr>
                <w:rFonts w:ascii="Verdana" w:hAnsi="Verdana"/>
              </w:rPr>
            </w:pPr>
            <w:r w:rsidRPr="00EE49CF">
              <w:rPr>
                <w:rFonts w:ascii="Verdana" w:hAnsi="Verdana"/>
              </w:rPr>
              <w:t>Saber Hacer</w:t>
            </w:r>
          </w:p>
        </w:tc>
      </w:tr>
      <w:tr w:rsidR="00EE49CF" w:rsidRPr="00EE49CF" w14:paraId="33027B4C" w14:textId="77777777" w:rsidTr="00EE49CF">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270201" w14:textId="77777777" w:rsidR="00EE49CF" w:rsidRPr="00EE49CF" w:rsidRDefault="00EE49CF" w:rsidP="00EE49CF">
            <w:pPr>
              <w:jc w:val="both"/>
              <w:rPr>
                <w:rFonts w:ascii="Verdana" w:hAnsi="Verdana"/>
              </w:rPr>
            </w:pPr>
            <w:r w:rsidRPr="00EE49CF">
              <w:rPr>
                <w:rFonts w:ascii="Verdana" w:hAnsi="Verdana"/>
                <w:b/>
                <w:bCs/>
              </w:rPr>
              <w:t>Categoría del Proceso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8497E4" w14:textId="77777777" w:rsidR="00EE49CF" w:rsidRPr="00EE49CF" w:rsidRDefault="00EE49CF" w:rsidP="00EE49CF">
            <w:pPr>
              <w:jc w:val="both"/>
              <w:rPr>
                <w:rFonts w:ascii="Verdana" w:hAnsi="Verdana"/>
              </w:rPr>
            </w:pPr>
            <w:r w:rsidRPr="00EE49CF">
              <w:rPr>
                <w:rFonts w:ascii="Verdana" w:hAnsi="Verdana"/>
                <w:b/>
                <w:bCs/>
              </w:rPr>
              <w:t>Proceso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C3A9CC" w14:textId="77777777" w:rsidR="00EE49CF" w:rsidRPr="00EE49CF" w:rsidRDefault="00EE49CF" w:rsidP="00EE49CF">
            <w:pPr>
              <w:jc w:val="both"/>
              <w:rPr>
                <w:rFonts w:ascii="Verdana" w:hAnsi="Verdana"/>
              </w:rPr>
            </w:pPr>
            <w:r w:rsidRPr="00EE49CF">
              <w:rPr>
                <w:rFonts w:ascii="Verdana" w:hAnsi="Verdana"/>
                <w:b/>
                <w:bCs/>
              </w:rPr>
              <w:t>Necesidad de Aprendizaje</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55C8C6" w14:textId="77777777" w:rsidR="00EE49CF" w:rsidRPr="00EE49CF" w:rsidRDefault="00EE49CF" w:rsidP="00EE49CF">
            <w:pPr>
              <w:jc w:val="both"/>
              <w:rPr>
                <w:rFonts w:ascii="Verdana" w:hAnsi="Verdana"/>
              </w:rPr>
            </w:pPr>
            <w:r w:rsidRPr="00EE49CF">
              <w:rPr>
                <w:rFonts w:ascii="Verdana" w:hAnsi="Verdana"/>
                <w:b/>
                <w:bCs/>
              </w:rPr>
              <w:t>Capacidades (conocimientos, habilidades o actitudes)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041E12" w14:textId="77777777" w:rsidR="00EE49CF" w:rsidRPr="00EE49CF" w:rsidRDefault="00EE49CF" w:rsidP="00EE49CF">
            <w:pPr>
              <w:jc w:val="both"/>
              <w:rPr>
                <w:rFonts w:ascii="Verdana" w:hAnsi="Verdana"/>
              </w:rPr>
            </w:pPr>
            <w:r w:rsidRPr="00EE49CF">
              <w:rPr>
                <w:rFonts w:ascii="Verdana" w:hAnsi="Verdana"/>
                <w:b/>
                <w:bCs/>
              </w:rPr>
              <w:t>Competencia (saber, saber hacer o ser)</w:t>
            </w:r>
          </w:p>
        </w:tc>
      </w:tr>
      <w:tr w:rsidR="00EE49CF" w:rsidRPr="00EE49CF" w14:paraId="2F4C3106" w14:textId="77777777" w:rsidTr="00EE49CF">
        <w:trPr>
          <w:tblCellSpacing w:w="15" w:type="dxa"/>
        </w:trPr>
        <w:tc>
          <w:tcPr>
            <w:tcW w:w="50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40D586" w14:textId="77777777" w:rsidR="00EE49CF" w:rsidRPr="00EE49CF" w:rsidRDefault="00EE49CF" w:rsidP="00EE49CF">
            <w:pPr>
              <w:jc w:val="both"/>
              <w:rPr>
                <w:rFonts w:ascii="Verdana" w:hAnsi="Verdana"/>
              </w:rPr>
            </w:pPr>
            <w:r w:rsidRPr="00EE49CF">
              <w:rPr>
                <w:rFonts w:ascii="Verdana" w:hAnsi="Verdana"/>
              </w:rPr>
              <w:t>Formación en fundamentos de Control Interno y Modelo Estándar de Control Interno. Gestión del Riesgo.</w:t>
            </w:r>
            <w:r w:rsidRPr="00EE49CF">
              <w:rPr>
                <w:rFonts w:ascii="Verdana" w:hAnsi="Verdana"/>
              </w:rPr>
              <w:br/>
              <w:t>Aplicar las normas de archivo</w:t>
            </w:r>
          </w:p>
        </w:tc>
      </w:tr>
      <w:tr w:rsidR="00EE49CF" w:rsidRPr="00EE49CF" w14:paraId="227C676D" w14:textId="77777777" w:rsidTr="00EE49CF">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0187A1" w14:textId="77777777" w:rsidR="00EE49CF" w:rsidRPr="00EE49CF" w:rsidRDefault="00EE49CF" w:rsidP="00EE49CF">
            <w:pPr>
              <w:jc w:val="both"/>
              <w:rPr>
                <w:rFonts w:ascii="Verdana" w:hAnsi="Verdana"/>
              </w:rPr>
            </w:pPr>
            <w:r w:rsidRPr="00EE49CF">
              <w:rPr>
                <w:rFonts w:ascii="Verdana" w:hAnsi="Verdana"/>
              </w:rPr>
              <w:t>Protección</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BCDF4D" w14:textId="77777777" w:rsidR="00EE49CF" w:rsidRPr="00EE49CF" w:rsidRDefault="00EE49CF" w:rsidP="00EE49CF">
            <w:pPr>
              <w:jc w:val="both"/>
              <w:rPr>
                <w:rFonts w:ascii="Verdana" w:hAnsi="Verdana"/>
              </w:rPr>
            </w:pPr>
            <w:r w:rsidRPr="00EE49CF">
              <w:rPr>
                <w:rFonts w:ascii="Verdana" w:hAnsi="Verdana"/>
              </w:rPr>
              <w:t>Fortalecer el ejercicio de la supervisión (componentes técnico, administrativo, financiero y jurídico) en articulación con el proceso de Adquisición de Bienes y Servicios.</w:t>
            </w:r>
            <w:r w:rsidRPr="00EE49CF">
              <w:rPr>
                <w:rFonts w:ascii="Verdana" w:hAnsi="Verdana"/>
              </w:rPr>
              <w:br/>
              <w:t xml:space="preserve">Fortalecer la formulación, aprobación y ejecución de los planes de asistencia técnica de los programas misionales del </w:t>
            </w:r>
            <w:r w:rsidRPr="00EE49CF">
              <w:rPr>
                <w:rFonts w:ascii="Verdana" w:hAnsi="Verdana"/>
              </w:rPr>
              <w:lastRenderedPageBreak/>
              <w:t>ICBF en todos los niveles de la entidad en articulación con el Proceso de Direccionamiento Estratégico. Aplicación del etiquetado de la información.</w:t>
            </w:r>
            <w:r w:rsidRPr="00EE49CF">
              <w:rPr>
                <w:rFonts w:ascii="Verdana" w:hAnsi="Verdana"/>
              </w:rPr>
              <w:br/>
              <w:t>Formación en fundamentos de Control Interno y Modelo Estándar de Control Interno.</w:t>
            </w:r>
            <w:r w:rsidRPr="00EE49CF">
              <w:rPr>
                <w:rFonts w:ascii="Verdana" w:hAnsi="Verdana"/>
              </w:rPr>
              <w:br/>
              <w:t>Gestión del Riesgo.</w:t>
            </w:r>
            <w:r w:rsidRPr="00EE49CF">
              <w:rPr>
                <w:rFonts w:ascii="Verdana" w:hAnsi="Verdana"/>
              </w:rPr>
              <w:br/>
              <w:t>Aplicar las normas de archivo</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CF6AD1" w14:textId="77777777" w:rsidR="00EE49CF" w:rsidRPr="00EE49CF" w:rsidRDefault="00EE49CF" w:rsidP="00EE49CF">
            <w:pPr>
              <w:jc w:val="both"/>
              <w:rPr>
                <w:rFonts w:ascii="Verdana" w:hAnsi="Verdana"/>
              </w:rPr>
            </w:pPr>
            <w:r w:rsidRPr="00EE49CF">
              <w:rPr>
                <w:rFonts w:ascii="Verdana" w:hAnsi="Verdana"/>
              </w:rPr>
              <w:lastRenderedPageBreak/>
              <w:t>Conocimientos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41D45B" w14:textId="77777777" w:rsidR="00EE49CF" w:rsidRPr="00EE49CF" w:rsidRDefault="00EE49CF" w:rsidP="00EE49CF">
            <w:pPr>
              <w:jc w:val="both"/>
              <w:rPr>
                <w:rFonts w:ascii="Verdana" w:hAnsi="Verdana"/>
              </w:rPr>
            </w:pPr>
            <w:r w:rsidRPr="00EE49CF">
              <w:rPr>
                <w:rFonts w:ascii="Verdana" w:hAnsi="Verdana"/>
              </w:rPr>
              <w:t>Saber Hacer</w:t>
            </w:r>
          </w:p>
        </w:tc>
      </w:tr>
      <w:tr w:rsidR="00EE49CF" w:rsidRPr="00EE49CF" w14:paraId="31F80B04" w14:textId="77777777" w:rsidTr="00EE49CF">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987533" w14:textId="77777777" w:rsidR="00EE49CF" w:rsidRPr="00EE49CF" w:rsidRDefault="00EE49CF" w:rsidP="00EE49CF">
            <w:pPr>
              <w:jc w:val="both"/>
              <w:rPr>
                <w:rFonts w:ascii="Verdana" w:hAnsi="Verdana"/>
              </w:rPr>
            </w:pPr>
            <w:r w:rsidRPr="00EE49CF">
              <w:rPr>
                <w:rFonts w:ascii="Verdana" w:hAnsi="Verdana"/>
              </w:rPr>
              <w:t>Relación con el Ciudadano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D4ECA3" w14:textId="77777777" w:rsidR="00EE49CF" w:rsidRPr="00EE49CF" w:rsidRDefault="00EE49CF" w:rsidP="00EE49CF">
            <w:pPr>
              <w:jc w:val="both"/>
              <w:rPr>
                <w:rFonts w:ascii="Verdana" w:hAnsi="Verdana"/>
              </w:rPr>
            </w:pPr>
            <w:r w:rsidRPr="00EE49CF">
              <w:rPr>
                <w:rFonts w:ascii="Verdana" w:hAnsi="Verdana"/>
              </w:rPr>
              <w:t>Formación en fundamentos de Control Interno y Modelo Estándar de Control Interno.</w:t>
            </w:r>
            <w:r w:rsidRPr="00EE49CF">
              <w:rPr>
                <w:rFonts w:ascii="Verdana" w:hAnsi="Verdana"/>
              </w:rPr>
              <w:br/>
              <w:t>Aplicación del etiquetado de la información.</w:t>
            </w:r>
            <w:r w:rsidRPr="00EE49CF">
              <w:rPr>
                <w:rFonts w:ascii="Verdana" w:hAnsi="Verdana"/>
              </w:rPr>
              <w:br/>
              <w:t>Gestión del Riesgo.</w:t>
            </w:r>
            <w:r w:rsidRPr="00EE49CF">
              <w:rPr>
                <w:rFonts w:ascii="Verdana" w:hAnsi="Verdana"/>
              </w:rPr>
              <w:br/>
              <w:t>Aplicar las normas de archivo</w:t>
            </w:r>
          </w:p>
        </w:tc>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86EB26" w14:textId="77777777" w:rsidR="00EE49CF" w:rsidRPr="00EE49CF" w:rsidRDefault="00EE49CF" w:rsidP="00EE49CF">
            <w:pPr>
              <w:jc w:val="both"/>
              <w:rPr>
                <w:rFonts w:ascii="Verdana" w:hAnsi="Verdana"/>
              </w:rPr>
            </w:pPr>
            <w:r w:rsidRPr="00EE49CF">
              <w:rPr>
                <w:rFonts w:ascii="Verdana" w:hAnsi="Verdana"/>
              </w:rPr>
              <w:t>Conocimientos</w:t>
            </w:r>
          </w:p>
        </w:tc>
      </w:tr>
      <w:tr w:rsidR="00EE49CF" w:rsidRPr="00EE49CF" w14:paraId="4918F1E2" w14:textId="77777777" w:rsidTr="00EE49CF">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CB55D3" w14:textId="77777777" w:rsidR="00EE49CF" w:rsidRPr="00EE49CF" w:rsidRDefault="00EE49CF" w:rsidP="00EE49CF">
            <w:pPr>
              <w:jc w:val="both"/>
              <w:rPr>
                <w:rFonts w:ascii="Verdana" w:hAnsi="Verdana"/>
              </w:rPr>
            </w:pPr>
            <w:r w:rsidRPr="00EE49CF">
              <w:rPr>
                <w:rFonts w:ascii="Verdana" w:hAnsi="Verdana"/>
              </w:rPr>
              <w:t>Categoría del Proceso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A82A0F" w14:textId="77777777" w:rsidR="00EE49CF" w:rsidRPr="00EE49CF" w:rsidRDefault="00EE49CF" w:rsidP="00EE49CF">
            <w:pPr>
              <w:jc w:val="both"/>
              <w:rPr>
                <w:rFonts w:ascii="Verdana" w:hAnsi="Verdana"/>
              </w:rPr>
            </w:pPr>
            <w:r w:rsidRPr="00EE49CF">
              <w:rPr>
                <w:rFonts w:ascii="Verdana" w:hAnsi="Verdana"/>
              </w:rPr>
              <w:t>Proceso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627A50" w14:textId="77777777" w:rsidR="00EE49CF" w:rsidRPr="00EE49CF" w:rsidRDefault="00EE49CF" w:rsidP="00EE49CF">
            <w:pPr>
              <w:jc w:val="both"/>
              <w:rPr>
                <w:rFonts w:ascii="Verdana" w:hAnsi="Verdana"/>
              </w:rPr>
            </w:pPr>
            <w:r w:rsidRPr="00EE49CF">
              <w:rPr>
                <w:rFonts w:ascii="Verdana" w:hAnsi="Verdana"/>
              </w:rPr>
              <w:t>Necesidad de Aprendizaje</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FB0216" w14:textId="77777777" w:rsidR="00EE49CF" w:rsidRPr="00EE49CF" w:rsidRDefault="00EE49CF" w:rsidP="00EE49CF">
            <w:pPr>
              <w:jc w:val="both"/>
              <w:rPr>
                <w:rFonts w:ascii="Verdana" w:hAnsi="Verdana"/>
              </w:rPr>
            </w:pPr>
            <w:r w:rsidRPr="00EE49CF">
              <w:rPr>
                <w:rFonts w:ascii="Verdana" w:hAnsi="Verdana"/>
              </w:rPr>
              <w:t> Capacidades (conocimientos, habilidades o actitudes)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8BFA95" w14:textId="77777777" w:rsidR="00EE49CF" w:rsidRPr="00EE49CF" w:rsidRDefault="00EE49CF" w:rsidP="00EE49CF">
            <w:pPr>
              <w:jc w:val="both"/>
              <w:rPr>
                <w:rFonts w:ascii="Verdana" w:hAnsi="Verdana"/>
              </w:rPr>
            </w:pPr>
            <w:r w:rsidRPr="00EE49CF">
              <w:rPr>
                <w:rFonts w:ascii="Verdana" w:hAnsi="Verdana"/>
              </w:rPr>
              <w:t>Competencia (saber, saber hacer o ser)</w:t>
            </w:r>
          </w:p>
        </w:tc>
      </w:tr>
      <w:tr w:rsidR="00EE49CF" w:rsidRPr="00EE49CF" w14:paraId="2CF1EB44" w14:textId="77777777" w:rsidTr="00EE49CF">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043714" w14:textId="77777777" w:rsidR="00EE49CF" w:rsidRPr="00EE49CF" w:rsidRDefault="00EE49CF" w:rsidP="00EE49CF">
            <w:pPr>
              <w:jc w:val="both"/>
              <w:rPr>
                <w:rFonts w:ascii="Verdana" w:hAnsi="Verdana"/>
              </w:rPr>
            </w:pPr>
            <w:r w:rsidRPr="00EE49CF">
              <w:rPr>
                <w:rFonts w:ascii="Verdana" w:hAnsi="Verdana"/>
              </w:rPr>
              <w:lastRenderedPageBreak/>
              <w:t>Apoyo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C1DB27" w14:textId="77777777" w:rsidR="00EE49CF" w:rsidRPr="00EE49CF" w:rsidRDefault="00EE49CF" w:rsidP="00EE49CF">
            <w:pPr>
              <w:jc w:val="both"/>
              <w:rPr>
                <w:rFonts w:ascii="Verdana" w:hAnsi="Verdana"/>
              </w:rPr>
            </w:pPr>
            <w:r w:rsidRPr="00EE49CF">
              <w:rPr>
                <w:rFonts w:ascii="Verdana" w:hAnsi="Verdana"/>
              </w:rPr>
              <w:t>Adquisición de Bienes y Servicios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011552" w14:textId="77777777" w:rsidR="00EE49CF" w:rsidRPr="00EE49CF" w:rsidRDefault="00EE49CF" w:rsidP="00EE49CF">
            <w:pPr>
              <w:jc w:val="both"/>
              <w:rPr>
                <w:rFonts w:ascii="Verdana" w:hAnsi="Verdana"/>
              </w:rPr>
            </w:pPr>
            <w:r w:rsidRPr="00EE49CF">
              <w:rPr>
                <w:rFonts w:ascii="Verdana" w:hAnsi="Verdana"/>
              </w:rPr>
              <w:t>Fortalecer los conocimientos y responsabilidades de los supervisores de contratos y convenios.</w:t>
            </w:r>
            <w:r w:rsidRPr="00EE49CF">
              <w:rPr>
                <w:rFonts w:ascii="Verdana" w:hAnsi="Verdana"/>
              </w:rPr>
              <w:br/>
              <w:t>Reforzar la obligación que tienen los supervisores de remitir los soportes de la fase de ejecución de los contratos al expediente contractual.</w:t>
            </w:r>
            <w:r w:rsidRPr="00EE49CF">
              <w:rPr>
                <w:rFonts w:ascii="Verdana" w:hAnsi="Verdana"/>
              </w:rPr>
              <w:br/>
              <w:t>Reforzar el conocimiento sobre las responsabilidades y metodología de cargue de</w:t>
            </w:r>
            <w:r w:rsidRPr="00EE49CF">
              <w:rPr>
                <w:rFonts w:ascii="Verdana" w:hAnsi="Verdana"/>
              </w:rPr>
              <w:br/>
            </w:r>
            <w:proofErr w:type="gramStart"/>
            <w:r w:rsidRPr="00EE49CF">
              <w:rPr>
                <w:rFonts w:ascii="Verdana" w:hAnsi="Verdana"/>
              </w:rPr>
              <w:t>soportes contractual</w:t>
            </w:r>
            <w:proofErr w:type="gramEnd"/>
            <w:r w:rsidRPr="00EE49CF">
              <w:rPr>
                <w:rFonts w:ascii="Verdana" w:hAnsi="Verdana"/>
              </w:rPr>
              <w:t xml:space="preserve"> en SECOP.</w:t>
            </w:r>
            <w:r w:rsidRPr="00EE49CF">
              <w:rPr>
                <w:rFonts w:ascii="Verdana" w:hAnsi="Verdana"/>
              </w:rPr>
              <w:br/>
              <w:t xml:space="preserve">Reforzar las instrucciones relacionadas con la aplicación de las cláusulas SIGE en los contratos y su cumplimiento. Fortalecer el conocimiento sobre la estimación y asignación de riesgos en la contratación estatal. Aplicación del etiquetado de la </w:t>
            </w:r>
            <w:r w:rsidRPr="00EE49CF">
              <w:rPr>
                <w:rFonts w:ascii="Verdana" w:hAnsi="Verdana"/>
              </w:rPr>
              <w:lastRenderedPageBreak/>
              <w:t>información.</w:t>
            </w:r>
            <w:r w:rsidRPr="00EE49CF">
              <w:rPr>
                <w:rFonts w:ascii="Verdana" w:hAnsi="Verdana"/>
              </w:rPr>
              <w:br/>
              <w:t>Formación en fundamentos de Control Interno y Modelo Estándar de Control Interno.</w:t>
            </w:r>
            <w:r w:rsidRPr="00EE49CF">
              <w:rPr>
                <w:rFonts w:ascii="Verdana" w:hAnsi="Verdana"/>
              </w:rPr>
              <w:br/>
              <w:t>Gestión del Riesgo.</w:t>
            </w:r>
            <w:r w:rsidRPr="00EE49CF">
              <w:rPr>
                <w:rFonts w:ascii="Verdana" w:hAnsi="Verdana"/>
              </w:rPr>
              <w:br/>
              <w:t>Aplicar las normas de archivo</w:t>
            </w:r>
          </w:p>
        </w:tc>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9BE6CC" w14:textId="77777777" w:rsidR="00EE49CF" w:rsidRPr="00EE49CF" w:rsidRDefault="00EE49CF" w:rsidP="00EE49CF">
            <w:pPr>
              <w:jc w:val="both"/>
              <w:rPr>
                <w:rFonts w:ascii="Verdana" w:hAnsi="Verdana"/>
              </w:rPr>
            </w:pPr>
            <w:r w:rsidRPr="00EE49CF">
              <w:rPr>
                <w:rFonts w:ascii="Verdana" w:hAnsi="Verdana"/>
              </w:rPr>
              <w:lastRenderedPageBreak/>
              <w:t>Conocimientos</w:t>
            </w:r>
          </w:p>
        </w:tc>
      </w:tr>
      <w:tr w:rsidR="00EE49CF" w:rsidRPr="00EE49CF" w14:paraId="1A2D3EC4" w14:textId="77777777" w:rsidTr="00EE49CF">
        <w:trPr>
          <w:tblCellSpacing w:w="15" w:type="dxa"/>
        </w:trPr>
        <w:tc>
          <w:tcPr>
            <w:tcW w:w="1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DB4A4C" w14:textId="77777777" w:rsidR="00EE49CF" w:rsidRPr="00EE49CF" w:rsidRDefault="00EE49CF" w:rsidP="00EE49CF">
            <w:pPr>
              <w:jc w:val="both"/>
              <w:rPr>
                <w:rFonts w:ascii="Verdana" w:hAnsi="Verdana"/>
              </w:rPr>
            </w:pPr>
            <w:r w:rsidRPr="00EE49CF">
              <w:rPr>
                <w:rFonts w:ascii="Verdana" w:hAnsi="Verdana"/>
              </w:rPr>
              <w:t>Gestión del Talento Hum</w:t>
            </w:r>
            <w:r w:rsidRPr="00EE49CF">
              <w:rPr>
                <w:rFonts w:ascii="Verdana" w:hAnsi="Verdana"/>
              </w:rPr>
              <w:br/>
            </w:r>
            <w:r w:rsidRPr="00EE49CF">
              <w:rPr>
                <w:rFonts w:ascii="Verdana" w:hAnsi="Verdana"/>
              </w:rPr>
              <w:br/>
              <w:t>ano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BE211A" w14:textId="77777777" w:rsidR="00EE49CF" w:rsidRPr="00EE49CF" w:rsidRDefault="00EE49CF" w:rsidP="00EE49CF">
            <w:pPr>
              <w:jc w:val="both"/>
              <w:rPr>
                <w:rFonts w:ascii="Verdana" w:hAnsi="Verdana"/>
              </w:rPr>
            </w:pPr>
            <w:r w:rsidRPr="00EE49CF">
              <w:rPr>
                <w:rFonts w:ascii="Verdana" w:hAnsi="Verdana"/>
              </w:rPr>
              <w:t>Fortalecer el conocimiento en cuanto al trámite y cobro de incapacidades.</w:t>
            </w:r>
            <w:r w:rsidRPr="00EE49CF">
              <w:rPr>
                <w:rFonts w:ascii="Verdana" w:hAnsi="Verdana"/>
              </w:rPr>
              <w:br/>
              <w:t>Fortalecer y promover el conocimiento sobre el Código de Integridad.</w:t>
            </w:r>
            <w:r w:rsidRPr="00EE49CF">
              <w:rPr>
                <w:rFonts w:ascii="Verdana" w:hAnsi="Verdana"/>
              </w:rPr>
              <w:br/>
              <w:t>Fortalecer el ejercicio de la supervisión (componentes técnico, administrativo, financiero y jurídico) en articulación con el</w:t>
            </w:r>
          </w:p>
        </w:tc>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088D9B" w14:textId="77777777" w:rsidR="00EE49CF" w:rsidRPr="00EE49CF" w:rsidRDefault="00EE49CF" w:rsidP="00EE49CF">
            <w:pPr>
              <w:jc w:val="both"/>
              <w:rPr>
                <w:rFonts w:ascii="Verdana" w:hAnsi="Verdana"/>
              </w:rPr>
            </w:pPr>
            <w:r w:rsidRPr="00EE49CF">
              <w:rPr>
                <w:rFonts w:ascii="Verdana" w:hAnsi="Verdana"/>
              </w:rPr>
              <w:t>Conocimientos</w:t>
            </w:r>
          </w:p>
        </w:tc>
      </w:tr>
      <w:tr w:rsidR="00EE49CF" w:rsidRPr="00EE49CF" w14:paraId="161C534E" w14:textId="77777777" w:rsidTr="00EE49CF">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CD954E" w14:textId="77777777" w:rsidR="00EE49CF" w:rsidRPr="00EE49CF" w:rsidRDefault="00EE49CF" w:rsidP="00EE49CF">
            <w:pPr>
              <w:jc w:val="both"/>
              <w:rPr>
                <w:rFonts w:ascii="Verdana" w:hAnsi="Verdana"/>
              </w:rPr>
            </w:pPr>
            <w:r w:rsidRPr="00EE49CF">
              <w:rPr>
                <w:rFonts w:ascii="Verdana" w:hAnsi="Verdana"/>
                <w:b/>
                <w:bCs/>
              </w:rPr>
              <w:t>Categoría del Proceso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E5C2B3" w14:textId="77777777" w:rsidR="00EE49CF" w:rsidRPr="00EE49CF" w:rsidRDefault="00EE49CF" w:rsidP="00EE49CF">
            <w:pPr>
              <w:jc w:val="both"/>
              <w:rPr>
                <w:rFonts w:ascii="Verdana" w:hAnsi="Verdana"/>
              </w:rPr>
            </w:pPr>
            <w:r w:rsidRPr="00EE49CF">
              <w:rPr>
                <w:rFonts w:ascii="Verdana" w:hAnsi="Verdana"/>
                <w:b/>
                <w:bCs/>
              </w:rPr>
              <w:t>Proceso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6B466A" w14:textId="77777777" w:rsidR="00EE49CF" w:rsidRPr="00EE49CF" w:rsidRDefault="00EE49CF" w:rsidP="00EE49CF">
            <w:pPr>
              <w:jc w:val="both"/>
              <w:rPr>
                <w:rFonts w:ascii="Verdana" w:hAnsi="Verdana"/>
              </w:rPr>
            </w:pPr>
            <w:r w:rsidRPr="00EE49CF">
              <w:rPr>
                <w:rFonts w:ascii="Verdana" w:hAnsi="Verdana"/>
                <w:b/>
                <w:bCs/>
              </w:rPr>
              <w:t>Necesidad de Aprendizaje</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790DE1" w14:textId="77777777" w:rsidR="00EE49CF" w:rsidRPr="00EE49CF" w:rsidRDefault="00EE49CF" w:rsidP="00EE49CF">
            <w:pPr>
              <w:jc w:val="both"/>
              <w:rPr>
                <w:rFonts w:ascii="Verdana" w:hAnsi="Verdana"/>
              </w:rPr>
            </w:pPr>
            <w:r w:rsidRPr="00EE49CF">
              <w:rPr>
                <w:rFonts w:ascii="Verdana" w:hAnsi="Verdana"/>
                <w:b/>
                <w:bCs/>
              </w:rPr>
              <w:t>Capacidades (conocimientos, habilidades o actitudes)</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161B26" w14:textId="77777777" w:rsidR="00EE49CF" w:rsidRPr="00EE49CF" w:rsidRDefault="00EE49CF" w:rsidP="00EE49CF">
            <w:pPr>
              <w:jc w:val="both"/>
              <w:rPr>
                <w:rFonts w:ascii="Verdana" w:hAnsi="Verdana"/>
              </w:rPr>
            </w:pPr>
            <w:r w:rsidRPr="00EE49CF">
              <w:rPr>
                <w:rFonts w:ascii="Verdana" w:hAnsi="Verdana"/>
                <w:b/>
                <w:bCs/>
              </w:rPr>
              <w:t>Competencia (saber, saber hacer o ser)</w:t>
            </w:r>
          </w:p>
        </w:tc>
      </w:tr>
      <w:tr w:rsidR="00EE49CF" w:rsidRPr="00EE49CF" w14:paraId="442A0024" w14:textId="77777777" w:rsidTr="00EE49CF">
        <w:trPr>
          <w:tblCellSpacing w:w="15" w:type="dxa"/>
        </w:trPr>
        <w:tc>
          <w:tcPr>
            <w:tcW w:w="50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B48A49" w14:textId="1270FC29" w:rsidR="00EE49CF" w:rsidRPr="00EE49CF" w:rsidRDefault="00EE49CF" w:rsidP="00EE49CF">
            <w:pPr>
              <w:jc w:val="both"/>
              <w:rPr>
                <w:rFonts w:ascii="Verdana" w:hAnsi="Verdana"/>
              </w:rPr>
            </w:pPr>
            <w:r w:rsidRPr="00EE49CF">
              <w:rPr>
                <w:rFonts w:ascii="Verdana" w:hAnsi="Verdana"/>
              </w:rPr>
              <w:t>proceso de Adquisición de Bienes y Servicios.</w:t>
            </w:r>
            <w:r w:rsidRPr="00EE49CF">
              <w:rPr>
                <w:rFonts w:ascii="Verdana" w:hAnsi="Verdana"/>
              </w:rPr>
              <w:br/>
              <w:t>Capacitar sobre la aplicación del nuevo Código Disciplinario (Ley 1952 de 2019 se prorroga hasta el 1 de julio de 2021 por el artículo 140 de la Ley 1955 de 2019). Aplicación del etiquetado de la información.</w:t>
            </w:r>
            <w:r w:rsidRPr="00EE49CF">
              <w:rPr>
                <w:rFonts w:ascii="Verdana" w:hAnsi="Verdana"/>
              </w:rPr>
              <w:br/>
              <w:t>Formación en fundamentos de Control Interno y Modelo Estándar de Control Interno.</w:t>
            </w:r>
            <w:r w:rsidRPr="00EE49CF">
              <w:rPr>
                <w:rFonts w:ascii="Verdana" w:hAnsi="Verdana"/>
              </w:rPr>
              <w:br/>
            </w:r>
            <w:r w:rsidRPr="00EE49CF">
              <w:rPr>
                <w:rFonts w:ascii="Verdana" w:hAnsi="Verdana"/>
              </w:rPr>
              <w:lastRenderedPageBreak/>
              <w:t>Gestión del Riesgo.</w:t>
            </w:r>
            <w:r w:rsidRPr="00EE49CF">
              <w:rPr>
                <w:rFonts w:ascii="Verdana" w:hAnsi="Verdana"/>
              </w:rPr>
              <w:br/>
              <w:t>Aplicar las normas de archivo</w:t>
            </w:r>
          </w:p>
        </w:tc>
      </w:tr>
      <w:tr w:rsidR="00EE49CF" w:rsidRPr="00EE49CF" w14:paraId="6DBC558D" w14:textId="77777777" w:rsidTr="00EE49CF">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5434F4" w14:textId="77777777" w:rsidR="00EE49CF" w:rsidRPr="00EE49CF" w:rsidRDefault="00EE49CF" w:rsidP="00EE49CF">
            <w:pPr>
              <w:jc w:val="both"/>
              <w:rPr>
                <w:rFonts w:ascii="Verdana" w:hAnsi="Verdana"/>
              </w:rPr>
            </w:pPr>
            <w:r w:rsidRPr="00EE49CF">
              <w:rPr>
                <w:rFonts w:ascii="Verdana" w:hAnsi="Verdana"/>
              </w:rPr>
              <w:lastRenderedPageBreak/>
              <w:t>Gestión Financiera</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80403F" w14:textId="77777777" w:rsidR="00EE49CF" w:rsidRPr="00EE49CF" w:rsidRDefault="00EE49CF" w:rsidP="00EE49CF">
            <w:pPr>
              <w:jc w:val="both"/>
              <w:rPr>
                <w:rFonts w:ascii="Verdana" w:hAnsi="Verdana"/>
              </w:rPr>
            </w:pPr>
            <w:r w:rsidRPr="00EE49CF">
              <w:rPr>
                <w:rFonts w:ascii="Verdana" w:hAnsi="Verdana"/>
              </w:rPr>
              <w:t>Reformar el conocimiento sobre la Constitución y pago de Reservas Presupuéstales y Cuentas por Pagar.</w:t>
            </w:r>
            <w:r w:rsidRPr="00EE49CF">
              <w:rPr>
                <w:rFonts w:ascii="Verdana" w:hAnsi="Verdana"/>
              </w:rPr>
              <w:br/>
              <w:t>Aplicación del etiquetado de la información.</w:t>
            </w:r>
            <w:r w:rsidRPr="00EE49CF">
              <w:rPr>
                <w:rFonts w:ascii="Verdana" w:hAnsi="Verdana"/>
              </w:rPr>
              <w:br/>
              <w:t>Formación en fundamentos de Control Interno y Modelo Estándar de Control Interno.</w:t>
            </w:r>
            <w:r w:rsidRPr="00EE49CF">
              <w:rPr>
                <w:rFonts w:ascii="Verdana" w:hAnsi="Verdana"/>
              </w:rPr>
              <w:br/>
              <w:t>Gestión del Riesgo.</w:t>
            </w:r>
            <w:r w:rsidRPr="00EE49CF">
              <w:rPr>
                <w:rFonts w:ascii="Verdana" w:hAnsi="Verdana"/>
              </w:rPr>
              <w:br/>
              <w:t>Aplicar las normas de archivo</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2D6EED" w14:textId="77777777" w:rsidR="00EE49CF" w:rsidRPr="00EE49CF" w:rsidRDefault="00EE49CF" w:rsidP="00EE49CF">
            <w:pPr>
              <w:jc w:val="both"/>
              <w:rPr>
                <w:rFonts w:ascii="Verdana" w:hAnsi="Verdana"/>
              </w:rPr>
            </w:pPr>
            <w:r w:rsidRPr="00EE49CF">
              <w:rPr>
                <w:rFonts w:ascii="Verdana" w:hAnsi="Verdana"/>
              </w:rPr>
              <w:t>Conocimientos</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056339" w14:textId="77777777" w:rsidR="00EE49CF" w:rsidRPr="00EE49CF" w:rsidRDefault="00EE49CF" w:rsidP="00EE49CF">
            <w:pPr>
              <w:jc w:val="both"/>
              <w:rPr>
                <w:rFonts w:ascii="Verdana" w:hAnsi="Verdana"/>
              </w:rPr>
            </w:pPr>
            <w:r w:rsidRPr="00EE49CF">
              <w:rPr>
                <w:rFonts w:ascii="Verdana" w:hAnsi="Verdana"/>
              </w:rPr>
              <w:t>Saber Hacer</w:t>
            </w:r>
          </w:p>
        </w:tc>
      </w:tr>
      <w:tr w:rsidR="00EE49CF" w:rsidRPr="00EE49CF" w14:paraId="6209A765" w14:textId="77777777" w:rsidTr="00EE49CF">
        <w:trPr>
          <w:tblCellSpacing w:w="15" w:type="dxa"/>
        </w:trPr>
        <w:tc>
          <w:tcPr>
            <w:tcW w:w="1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2AE5E0" w14:textId="77777777" w:rsidR="00EE49CF" w:rsidRPr="00EE49CF" w:rsidRDefault="00EE49CF" w:rsidP="00EE49CF">
            <w:pPr>
              <w:jc w:val="both"/>
              <w:rPr>
                <w:rFonts w:ascii="Verdana" w:hAnsi="Verdana"/>
              </w:rPr>
            </w:pPr>
            <w:r w:rsidRPr="00EE49CF">
              <w:rPr>
                <w:rFonts w:ascii="Verdana" w:hAnsi="Verdana"/>
              </w:rPr>
              <w:t>Gestión Jurídica</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C1B2B2" w14:textId="77777777" w:rsidR="00EE49CF" w:rsidRPr="00EE49CF" w:rsidRDefault="00EE49CF" w:rsidP="00EE49CF">
            <w:pPr>
              <w:jc w:val="both"/>
              <w:rPr>
                <w:rFonts w:ascii="Verdana" w:hAnsi="Verdana"/>
              </w:rPr>
            </w:pPr>
            <w:r w:rsidRPr="00EE49CF">
              <w:rPr>
                <w:rFonts w:ascii="Verdana" w:hAnsi="Verdana"/>
              </w:rPr>
              <w:t xml:space="preserve">Fortalecer el conocimiento sobre la responsabilidad en el cargue de las respectivas piezas procesales en el sistema </w:t>
            </w:r>
            <w:proofErr w:type="spellStart"/>
            <w:r w:rsidRPr="00EE49CF">
              <w:rPr>
                <w:rFonts w:ascii="Verdana" w:hAnsi="Verdana"/>
              </w:rPr>
              <w:t>eKOGUI</w:t>
            </w:r>
            <w:proofErr w:type="spellEnd"/>
            <w:r w:rsidRPr="00EE49CF">
              <w:rPr>
                <w:rFonts w:ascii="Verdana" w:hAnsi="Verdana"/>
              </w:rPr>
              <w:t xml:space="preserve"> y la metodología de provisión contable.</w:t>
            </w:r>
            <w:r w:rsidRPr="00EE49CF">
              <w:rPr>
                <w:rFonts w:ascii="Verdana" w:hAnsi="Verdana"/>
              </w:rPr>
              <w:br/>
              <w:t>Formación en fundamentos de Control Interno y Modelo Estándar de Control Interno.</w:t>
            </w:r>
            <w:r w:rsidRPr="00EE49CF">
              <w:rPr>
                <w:rFonts w:ascii="Verdana" w:hAnsi="Verdana"/>
              </w:rPr>
              <w:br/>
            </w:r>
            <w:r w:rsidRPr="00EE49CF">
              <w:rPr>
                <w:rFonts w:ascii="Verdana" w:hAnsi="Verdana"/>
              </w:rPr>
              <w:lastRenderedPageBreak/>
              <w:t>Gestión del Riesgo.</w:t>
            </w:r>
            <w:r w:rsidRPr="00EE49CF">
              <w:rPr>
                <w:rFonts w:ascii="Verdana" w:hAnsi="Verdana"/>
              </w:rPr>
              <w:br/>
              <w:t>Aplicar las normas de archivo</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F114EF" w14:textId="77777777" w:rsidR="00EE49CF" w:rsidRPr="00EE49CF" w:rsidRDefault="00EE49CF" w:rsidP="00EE49CF">
            <w:pPr>
              <w:jc w:val="both"/>
              <w:rPr>
                <w:rFonts w:ascii="Verdana" w:hAnsi="Verdana"/>
              </w:rPr>
            </w:pPr>
            <w:r w:rsidRPr="00EE49CF">
              <w:rPr>
                <w:rFonts w:ascii="Verdana" w:hAnsi="Verdana"/>
              </w:rPr>
              <w:lastRenderedPageBreak/>
              <w:t>Conocimientos</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BCC621" w14:textId="77777777" w:rsidR="00EE49CF" w:rsidRPr="00EE49CF" w:rsidRDefault="00EE49CF" w:rsidP="00EE49CF">
            <w:pPr>
              <w:jc w:val="both"/>
              <w:rPr>
                <w:rFonts w:ascii="Verdana" w:hAnsi="Verdana"/>
              </w:rPr>
            </w:pPr>
            <w:r w:rsidRPr="00EE49CF">
              <w:rPr>
                <w:rFonts w:ascii="Verdana" w:hAnsi="Verdana"/>
              </w:rPr>
              <w:t>Saber Hacer</w:t>
            </w:r>
          </w:p>
        </w:tc>
      </w:tr>
      <w:tr w:rsidR="00EE49CF" w:rsidRPr="00EE49CF" w14:paraId="5AF5C7F3" w14:textId="77777777" w:rsidTr="00EE49CF">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67AB81" w14:textId="77777777" w:rsidR="00EE49CF" w:rsidRPr="00EE49CF" w:rsidRDefault="00EE49CF" w:rsidP="00EE49CF">
            <w:pPr>
              <w:jc w:val="both"/>
              <w:rPr>
                <w:rFonts w:ascii="Verdana" w:hAnsi="Verdana"/>
              </w:rPr>
            </w:pPr>
            <w:r w:rsidRPr="00EE49CF">
              <w:rPr>
                <w:rFonts w:ascii="Verdana" w:hAnsi="Verdana"/>
                <w:b/>
                <w:bCs/>
              </w:rPr>
              <w:t>Categoría del Proceso</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2B3739" w14:textId="77777777" w:rsidR="00EE49CF" w:rsidRPr="00EE49CF" w:rsidRDefault="00EE49CF" w:rsidP="00EE49CF">
            <w:pPr>
              <w:jc w:val="both"/>
              <w:rPr>
                <w:rFonts w:ascii="Verdana" w:hAnsi="Verdana"/>
              </w:rPr>
            </w:pPr>
            <w:r w:rsidRPr="00EE49CF">
              <w:rPr>
                <w:rFonts w:ascii="Verdana" w:hAnsi="Verdana"/>
                <w:b/>
                <w:bCs/>
              </w:rPr>
              <w:t>Proceso</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F26ADC" w14:textId="77777777" w:rsidR="00EE49CF" w:rsidRPr="00EE49CF" w:rsidRDefault="00EE49CF" w:rsidP="00EE49CF">
            <w:pPr>
              <w:jc w:val="both"/>
              <w:rPr>
                <w:rFonts w:ascii="Verdana" w:hAnsi="Verdana"/>
              </w:rPr>
            </w:pPr>
            <w:r w:rsidRPr="00EE49CF">
              <w:rPr>
                <w:rFonts w:ascii="Verdana" w:hAnsi="Verdana"/>
                <w:b/>
                <w:bCs/>
              </w:rPr>
              <w:t>Necesidad de Aprendizaje</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FA5C01" w14:textId="77777777" w:rsidR="00EE49CF" w:rsidRPr="00EE49CF" w:rsidRDefault="00EE49CF" w:rsidP="00EE49CF">
            <w:pPr>
              <w:jc w:val="both"/>
              <w:rPr>
                <w:rFonts w:ascii="Verdana" w:hAnsi="Verdana"/>
              </w:rPr>
            </w:pPr>
            <w:r w:rsidRPr="00EE49CF">
              <w:rPr>
                <w:rFonts w:ascii="Verdana" w:hAnsi="Verdana"/>
                <w:b/>
                <w:bCs/>
              </w:rPr>
              <w:t>Capacidades (conocimientos, habilidades o actitudes)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A86349" w14:textId="77777777" w:rsidR="00EE49CF" w:rsidRPr="00EE49CF" w:rsidRDefault="00EE49CF" w:rsidP="00EE49CF">
            <w:pPr>
              <w:jc w:val="both"/>
              <w:rPr>
                <w:rFonts w:ascii="Verdana" w:hAnsi="Verdana"/>
              </w:rPr>
            </w:pPr>
            <w:r w:rsidRPr="00EE49CF">
              <w:rPr>
                <w:rFonts w:ascii="Verdana" w:hAnsi="Verdana"/>
                <w:b/>
                <w:bCs/>
              </w:rPr>
              <w:t>Competencia (saber, saber hacer o ser)</w:t>
            </w:r>
          </w:p>
        </w:tc>
      </w:tr>
      <w:tr w:rsidR="00EE49CF" w:rsidRPr="00EE49CF" w14:paraId="388E8705" w14:textId="77777777" w:rsidTr="00EE49CF">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04ACB7" w14:textId="77777777" w:rsidR="00EE49CF" w:rsidRPr="00EE49CF" w:rsidRDefault="00EE49CF" w:rsidP="00EE49CF">
            <w:pPr>
              <w:jc w:val="both"/>
              <w:rPr>
                <w:rFonts w:ascii="Verdana" w:hAnsi="Verdana"/>
              </w:rPr>
            </w:pPr>
            <w:r w:rsidRPr="00EE49CF">
              <w:rPr>
                <w:rFonts w:ascii="Verdana" w:hAnsi="Verdana"/>
              </w:rPr>
              <w:t>Servicios</w:t>
            </w:r>
            <w:r w:rsidRPr="00EE49CF">
              <w:rPr>
                <w:rFonts w:ascii="Verdana" w:hAnsi="Verdana"/>
              </w:rPr>
              <w:br/>
              <w:t>Administrativos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62B07D" w14:textId="77777777" w:rsidR="00EE49CF" w:rsidRPr="00EE49CF" w:rsidRDefault="00EE49CF" w:rsidP="00EE49CF">
            <w:pPr>
              <w:jc w:val="both"/>
              <w:rPr>
                <w:rFonts w:ascii="Verdana" w:hAnsi="Verdana"/>
              </w:rPr>
            </w:pPr>
            <w:r w:rsidRPr="00EE49CF">
              <w:rPr>
                <w:rFonts w:ascii="Verdana" w:hAnsi="Verdana"/>
              </w:rPr>
              <w:t>Fortalecer el conocimiento sobre la Gestión Documental en todos los Procesos de la entidad. Fortalecer el ejercicio de la supervisión (componentes técnico, administrativo, financiero y jurídico) en articulación con el proceso de Adquisición de Bienes y Servicios.</w:t>
            </w:r>
            <w:r w:rsidRPr="00EE49CF">
              <w:rPr>
                <w:rFonts w:ascii="Verdana" w:hAnsi="Verdana"/>
              </w:rPr>
              <w:br/>
              <w:t>Aplicación del etiquetado de la información.</w:t>
            </w:r>
            <w:r w:rsidRPr="00EE49CF">
              <w:rPr>
                <w:rFonts w:ascii="Verdana" w:hAnsi="Verdana"/>
              </w:rPr>
              <w:br/>
              <w:t>Formación en fundamentos de Control Interno y Modelo Estándar de Control Interno. Gestión del Riesgo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19743D" w14:textId="77777777" w:rsidR="00EE49CF" w:rsidRPr="00EE49CF" w:rsidRDefault="00EE49CF" w:rsidP="00EE49CF">
            <w:pPr>
              <w:jc w:val="both"/>
              <w:rPr>
                <w:rFonts w:ascii="Verdana" w:hAnsi="Verdana"/>
              </w:rPr>
            </w:pPr>
            <w:r w:rsidRPr="00EE49CF">
              <w:rPr>
                <w:rFonts w:ascii="Verdana" w:hAnsi="Verdana"/>
              </w:rPr>
              <w:t>Conocimientos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8D3748" w14:textId="77777777" w:rsidR="00EE49CF" w:rsidRPr="00EE49CF" w:rsidRDefault="00EE49CF" w:rsidP="00EE49CF">
            <w:pPr>
              <w:jc w:val="both"/>
              <w:rPr>
                <w:rFonts w:ascii="Verdana" w:hAnsi="Verdana"/>
              </w:rPr>
            </w:pPr>
            <w:r w:rsidRPr="00EE49CF">
              <w:rPr>
                <w:rFonts w:ascii="Verdana" w:hAnsi="Verdana"/>
              </w:rPr>
              <w:t>Saber Hacer</w:t>
            </w:r>
          </w:p>
        </w:tc>
      </w:tr>
      <w:tr w:rsidR="00EE49CF" w:rsidRPr="00EE49CF" w14:paraId="077A8DBA" w14:textId="77777777" w:rsidTr="00EE49CF">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DE97B1" w14:textId="77777777" w:rsidR="00EE49CF" w:rsidRPr="00EE49CF" w:rsidRDefault="00EE49CF" w:rsidP="00EE49CF">
            <w:pPr>
              <w:jc w:val="both"/>
              <w:rPr>
                <w:rFonts w:ascii="Verdana" w:hAnsi="Verdana"/>
              </w:rPr>
            </w:pPr>
            <w:r w:rsidRPr="00EE49CF">
              <w:rPr>
                <w:rFonts w:ascii="Verdana" w:hAnsi="Verdana"/>
              </w:rPr>
              <w:t>Evaluación</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6E4913" w14:textId="77777777" w:rsidR="00EE49CF" w:rsidRPr="00EE49CF" w:rsidRDefault="00EE49CF" w:rsidP="00EE49CF">
            <w:pPr>
              <w:jc w:val="both"/>
              <w:rPr>
                <w:rFonts w:ascii="Verdana" w:hAnsi="Verdana"/>
              </w:rPr>
            </w:pPr>
            <w:r w:rsidRPr="00EE49CF">
              <w:rPr>
                <w:rFonts w:ascii="Verdana" w:hAnsi="Verdana"/>
              </w:rPr>
              <w:t>Evaluación</w:t>
            </w:r>
            <w:r w:rsidRPr="00EE49CF">
              <w:rPr>
                <w:rFonts w:ascii="Verdana" w:hAnsi="Verdana"/>
              </w:rPr>
              <w:br/>
              <w:t>Independiente</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F64DB2" w14:textId="77777777" w:rsidR="00EE49CF" w:rsidRPr="00EE49CF" w:rsidRDefault="00EE49CF" w:rsidP="00EE49CF">
            <w:pPr>
              <w:jc w:val="both"/>
              <w:rPr>
                <w:rFonts w:ascii="Verdana" w:hAnsi="Verdana"/>
              </w:rPr>
            </w:pPr>
            <w:r w:rsidRPr="00EE49CF">
              <w:rPr>
                <w:rFonts w:ascii="Verdana" w:hAnsi="Verdana"/>
              </w:rPr>
              <w:t xml:space="preserve">Fortalecer los conocimientos sobre el Marco </w:t>
            </w:r>
            <w:r w:rsidRPr="00EE49CF">
              <w:rPr>
                <w:rFonts w:ascii="Verdana" w:hAnsi="Verdana"/>
              </w:rPr>
              <w:lastRenderedPageBreak/>
              <w:t>Internacional para la Práctica Profesional de la Auditoría Interna del HA y su aplicación.</w:t>
            </w:r>
            <w:r w:rsidRPr="00EE49CF">
              <w:rPr>
                <w:rFonts w:ascii="Verdana" w:hAnsi="Verdana"/>
              </w:rPr>
              <w:br/>
              <w:t>Certificación en la NTC ISO 45001:2018 Sistemas de Gestión de Seguridad y Salud en el Trabajo.</w:t>
            </w:r>
            <w:r w:rsidRPr="00EE49CF">
              <w:rPr>
                <w:rFonts w:ascii="Verdana" w:hAnsi="Verdana"/>
              </w:rPr>
              <w:br/>
              <w:t>Aplicación del etiquetado de la información</w:t>
            </w:r>
            <w:r w:rsidRPr="00EE49CF">
              <w:rPr>
                <w:rFonts w:ascii="Verdana" w:hAnsi="Verdana"/>
              </w:rPr>
              <w:br/>
              <w:t>Formación en fundamentos de Control Interno y Modelo Estándar de Control Interno.</w:t>
            </w:r>
            <w:r w:rsidRPr="00EE49CF">
              <w:rPr>
                <w:rFonts w:ascii="Verdana" w:hAnsi="Verdana"/>
              </w:rPr>
              <w:br/>
              <w:t>Aplicar las normas de archivo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0F7FCE" w14:textId="77777777" w:rsidR="00EE49CF" w:rsidRPr="00EE49CF" w:rsidRDefault="00EE49CF" w:rsidP="00EE49CF">
            <w:pPr>
              <w:jc w:val="both"/>
              <w:rPr>
                <w:rFonts w:ascii="Verdana" w:hAnsi="Verdana"/>
              </w:rPr>
            </w:pPr>
            <w:r w:rsidRPr="00EE49CF">
              <w:rPr>
                <w:rFonts w:ascii="Verdana" w:hAnsi="Verdana"/>
              </w:rPr>
              <w:lastRenderedPageBreak/>
              <w:t>Conocimientos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A6C905" w14:textId="77777777" w:rsidR="00EE49CF" w:rsidRPr="00EE49CF" w:rsidRDefault="00EE49CF" w:rsidP="00EE49CF">
            <w:pPr>
              <w:jc w:val="both"/>
              <w:rPr>
                <w:rFonts w:ascii="Verdana" w:hAnsi="Verdana"/>
              </w:rPr>
            </w:pPr>
            <w:r w:rsidRPr="00EE49CF">
              <w:rPr>
                <w:rFonts w:ascii="Verdana" w:hAnsi="Verdana"/>
              </w:rPr>
              <w:t>Saber Hacer</w:t>
            </w:r>
          </w:p>
        </w:tc>
      </w:tr>
      <w:tr w:rsidR="00EE49CF" w:rsidRPr="00EE49CF" w14:paraId="6A4D25AE" w14:textId="77777777" w:rsidTr="00EE49CF">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9BC1EF" w14:textId="77777777" w:rsidR="00EE49CF" w:rsidRPr="00EE49CF" w:rsidRDefault="00EE49CF" w:rsidP="00EE49CF">
            <w:pPr>
              <w:jc w:val="both"/>
              <w:rPr>
                <w:rFonts w:ascii="Verdana" w:hAnsi="Verdana"/>
              </w:rPr>
            </w:pPr>
            <w:r w:rsidRPr="00EE49CF">
              <w:rPr>
                <w:rFonts w:ascii="Verdana" w:hAnsi="Verdana"/>
              </w:rPr>
              <w:t>Inspección, Vigilancia y Control</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6BAB7E" w14:textId="2DCE581E" w:rsidR="00EE49CF" w:rsidRPr="00EE49CF" w:rsidRDefault="00EE49CF" w:rsidP="00EE49CF">
            <w:pPr>
              <w:jc w:val="both"/>
              <w:rPr>
                <w:rFonts w:ascii="Verdana" w:hAnsi="Verdana"/>
              </w:rPr>
            </w:pPr>
            <w:r w:rsidRPr="00EE49CF">
              <w:rPr>
                <w:rFonts w:ascii="Verdana" w:hAnsi="Verdana"/>
              </w:rPr>
              <w:t>Fortalecer el conocimiento sobre las responsabilidades de los Comités Técnico-Consultivos</w:t>
            </w:r>
            <w:r w:rsidRPr="00EE49CF">
              <w:rPr>
                <w:rFonts w:ascii="Verdana" w:hAnsi="Verdana"/>
              </w:rPr>
              <w:br/>
              <w:t>PARD a nivel nacional, regional y zonal.</w:t>
            </w:r>
            <w:r w:rsidRPr="00EE49CF">
              <w:rPr>
                <w:rFonts w:ascii="Verdana" w:hAnsi="Verdana"/>
              </w:rPr>
              <w:br/>
              <w:t>Actualización sobre las reformas a la Ley 1098 de 2006, en especial la</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9EC70F" w14:textId="77777777" w:rsidR="00EE49CF" w:rsidRPr="00EE49CF" w:rsidRDefault="00EE49CF" w:rsidP="00EE49CF">
            <w:pPr>
              <w:jc w:val="both"/>
              <w:rPr>
                <w:rFonts w:ascii="Verdana" w:hAnsi="Verdana"/>
              </w:rPr>
            </w:pPr>
            <w:r w:rsidRPr="00EE49CF">
              <w:rPr>
                <w:rFonts w:ascii="Verdana" w:hAnsi="Verdana"/>
              </w:rPr>
              <w:t>Conocimientos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474C77" w14:textId="77777777" w:rsidR="00EE49CF" w:rsidRPr="00EE49CF" w:rsidRDefault="00EE49CF" w:rsidP="00EE49CF">
            <w:pPr>
              <w:jc w:val="both"/>
              <w:rPr>
                <w:rFonts w:ascii="Verdana" w:hAnsi="Verdana"/>
              </w:rPr>
            </w:pPr>
            <w:r w:rsidRPr="00EE49CF">
              <w:rPr>
                <w:rFonts w:ascii="Verdana" w:hAnsi="Verdana"/>
              </w:rPr>
              <w:t>Saber Hacer</w:t>
            </w:r>
          </w:p>
        </w:tc>
      </w:tr>
      <w:tr w:rsidR="00EE49CF" w:rsidRPr="00EE49CF" w14:paraId="1BE7AC36" w14:textId="77777777" w:rsidTr="00EE49CF">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AB7AC0" w14:textId="77777777" w:rsidR="00EE49CF" w:rsidRPr="00EE49CF" w:rsidRDefault="00EE49CF" w:rsidP="00EE49CF">
            <w:pPr>
              <w:jc w:val="both"/>
              <w:rPr>
                <w:rFonts w:ascii="Verdana" w:hAnsi="Verdana"/>
              </w:rPr>
            </w:pPr>
            <w:r w:rsidRPr="00EE49CF">
              <w:rPr>
                <w:rFonts w:ascii="Verdana" w:hAnsi="Verdana"/>
                <w:b/>
                <w:bCs/>
              </w:rPr>
              <w:lastRenderedPageBreak/>
              <w:t>Categoría del Proceso</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90D8DD" w14:textId="77777777" w:rsidR="00EE49CF" w:rsidRPr="00EE49CF" w:rsidRDefault="00EE49CF" w:rsidP="00EE49CF">
            <w:pPr>
              <w:jc w:val="both"/>
              <w:rPr>
                <w:rFonts w:ascii="Verdana" w:hAnsi="Verdana"/>
              </w:rPr>
            </w:pPr>
            <w:r w:rsidRPr="00EE49CF">
              <w:rPr>
                <w:rFonts w:ascii="Verdana" w:hAnsi="Verdana"/>
                <w:b/>
                <w:bCs/>
              </w:rPr>
              <w:t>Proceso</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DC6A34" w14:textId="77777777" w:rsidR="00EE49CF" w:rsidRPr="00EE49CF" w:rsidRDefault="00EE49CF" w:rsidP="00EE49CF">
            <w:pPr>
              <w:jc w:val="both"/>
              <w:rPr>
                <w:rFonts w:ascii="Verdana" w:hAnsi="Verdana"/>
              </w:rPr>
            </w:pPr>
            <w:r w:rsidRPr="00EE49CF">
              <w:rPr>
                <w:rFonts w:ascii="Verdana" w:hAnsi="Verdana"/>
                <w:b/>
                <w:bCs/>
              </w:rPr>
              <w:t>Necesidad de Aprendizaje</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E33784" w14:textId="77777777" w:rsidR="00EE49CF" w:rsidRPr="00EE49CF" w:rsidRDefault="00EE49CF" w:rsidP="00EE49CF">
            <w:pPr>
              <w:jc w:val="both"/>
              <w:rPr>
                <w:rFonts w:ascii="Verdana" w:hAnsi="Verdana"/>
              </w:rPr>
            </w:pPr>
            <w:r w:rsidRPr="00EE49CF">
              <w:rPr>
                <w:rFonts w:ascii="Verdana" w:hAnsi="Verdana"/>
                <w:b/>
                <w:bCs/>
              </w:rPr>
              <w:t>Capacidades (conocimientos, habilidades o actitudes)</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D588A2" w14:textId="77777777" w:rsidR="00EE49CF" w:rsidRPr="00EE49CF" w:rsidRDefault="00EE49CF" w:rsidP="00EE49CF">
            <w:pPr>
              <w:jc w:val="both"/>
              <w:rPr>
                <w:rFonts w:ascii="Verdana" w:hAnsi="Verdana"/>
              </w:rPr>
            </w:pPr>
            <w:r w:rsidRPr="00EE49CF">
              <w:rPr>
                <w:rFonts w:ascii="Verdana" w:hAnsi="Verdana"/>
                <w:b/>
                <w:bCs/>
              </w:rPr>
              <w:t>Competencia (saber, saber hacer o ser)</w:t>
            </w:r>
          </w:p>
        </w:tc>
      </w:tr>
      <w:tr w:rsidR="00EE49CF" w:rsidRPr="00EE49CF" w14:paraId="4DFB7CE4" w14:textId="77777777" w:rsidTr="00EE49CF">
        <w:trPr>
          <w:tblCellSpacing w:w="15" w:type="dxa"/>
        </w:trPr>
        <w:tc>
          <w:tcPr>
            <w:tcW w:w="50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C642C0" w14:textId="25738408" w:rsidR="00EE49CF" w:rsidRPr="00EE49CF" w:rsidRDefault="00EE49CF" w:rsidP="00EE49CF">
            <w:pPr>
              <w:jc w:val="both"/>
              <w:rPr>
                <w:rFonts w:ascii="Verdana" w:hAnsi="Verdana"/>
              </w:rPr>
            </w:pPr>
            <w:r w:rsidRPr="00EE49CF">
              <w:rPr>
                <w:rFonts w:ascii="Verdana" w:hAnsi="Verdana"/>
              </w:rPr>
              <w:t>Ley 1878 de 2018, Ley 1996 de 2019.</w:t>
            </w:r>
            <w:r w:rsidRPr="00EE49CF">
              <w:rPr>
                <w:rFonts w:ascii="Verdana" w:hAnsi="Verdana"/>
              </w:rPr>
              <w:br/>
              <w:t>Reforzar el conocimiento relacionado con el PARD a la luz de las nuevas disposiciones legales vigentes. Aplicación del etiquetado de la información.</w:t>
            </w:r>
            <w:r w:rsidRPr="00EE49CF">
              <w:rPr>
                <w:rFonts w:ascii="Verdana" w:hAnsi="Verdana"/>
              </w:rPr>
              <w:br/>
              <w:t>Formación en fundamentos de Control Interno y Modelo Estándar de Control Interno.</w:t>
            </w:r>
            <w:r w:rsidRPr="00EE49CF">
              <w:rPr>
                <w:rFonts w:ascii="Verdana" w:hAnsi="Verdana"/>
              </w:rPr>
              <w:br/>
              <w:t>Gestión del Riesgo.</w:t>
            </w:r>
            <w:r w:rsidRPr="00EE49CF">
              <w:rPr>
                <w:rFonts w:ascii="Verdana" w:hAnsi="Verdana"/>
              </w:rPr>
              <w:br/>
              <w:t>Aplicar las normas de archivo.</w:t>
            </w:r>
          </w:p>
        </w:tc>
      </w:tr>
      <w:tr w:rsidR="00EE49CF" w:rsidRPr="00EE49CF" w14:paraId="3EB7F0A2" w14:textId="77777777" w:rsidTr="00EE49CF">
        <w:trPr>
          <w:tblCellSpacing w:w="15" w:type="dxa"/>
        </w:trPr>
        <w:tc>
          <w:tcPr>
            <w:tcW w:w="1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F3190F" w14:textId="77777777" w:rsidR="00EE49CF" w:rsidRPr="00EE49CF" w:rsidRDefault="00EE49CF" w:rsidP="00EE49CF">
            <w:pPr>
              <w:jc w:val="both"/>
              <w:rPr>
                <w:rFonts w:ascii="Verdana" w:hAnsi="Verdana"/>
              </w:rPr>
            </w:pPr>
            <w:r w:rsidRPr="00EE49CF">
              <w:rPr>
                <w:rFonts w:ascii="Verdana" w:hAnsi="Verdana"/>
              </w:rPr>
              <w:t>Monitoreo y Seguimiento a la Gestión</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15334F" w14:textId="77777777" w:rsidR="00EE49CF" w:rsidRPr="00EE49CF" w:rsidRDefault="00EE49CF" w:rsidP="00EE49CF">
            <w:pPr>
              <w:jc w:val="both"/>
              <w:rPr>
                <w:rFonts w:ascii="Verdana" w:hAnsi="Verdana"/>
              </w:rPr>
            </w:pPr>
            <w:r w:rsidRPr="00EE49CF">
              <w:rPr>
                <w:rFonts w:ascii="Verdana" w:hAnsi="Verdana"/>
              </w:rPr>
              <w:t>Formación en fundamentos de Control Interno y Modelo Estándar de Control Interno.</w:t>
            </w:r>
            <w:r w:rsidRPr="00EE49CF">
              <w:rPr>
                <w:rFonts w:ascii="Verdana" w:hAnsi="Verdana"/>
              </w:rPr>
              <w:br/>
              <w:t>Aplicación del etiquetado de la información.</w:t>
            </w:r>
            <w:r w:rsidRPr="00EE49CF">
              <w:rPr>
                <w:rFonts w:ascii="Verdana" w:hAnsi="Verdana"/>
              </w:rPr>
              <w:br/>
              <w:t>Gestión del Riesgo.</w:t>
            </w:r>
            <w:r w:rsidRPr="00EE49CF">
              <w:rPr>
                <w:rFonts w:ascii="Verdana" w:hAnsi="Verdana"/>
              </w:rPr>
              <w:br/>
              <w:t>Aplicar las normas de archivo</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5E35E4" w14:textId="77777777" w:rsidR="00EE49CF" w:rsidRPr="00EE49CF" w:rsidRDefault="00EE49CF" w:rsidP="00EE49CF">
            <w:pPr>
              <w:jc w:val="both"/>
              <w:rPr>
                <w:rFonts w:ascii="Verdana" w:hAnsi="Verdana"/>
              </w:rPr>
            </w:pPr>
            <w:r w:rsidRPr="00EE49CF">
              <w:rPr>
                <w:rFonts w:ascii="Verdana" w:hAnsi="Verdana"/>
              </w:rPr>
              <w:t>Conocimientos</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463DA6" w14:textId="77777777" w:rsidR="00EE49CF" w:rsidRPr="00EE49CF" w:rsidRDefault="00EE49CF" w:rsidP="00EE49CF">
            <w:pPr>
              <w:jc w:val="both"/>
              <w:rPr>
                <w:rFonts w:ascii="Verdana" w:hAnsi="Verdana"/>
              </w:rPr>
            </w:pPr>
            <w:r w:rsidRPr="00EE49CF">
              <w:rPr>
                <w:rFonts w:ascii="Verdana" w:hAnsi="Verdana"/>
              </w:rPr>
              <w:t>Saber Hacer</w:t>
            </w:r>
          </w:p>
        </w:tc>
      </w:tr>
    </w:tbl>
    <w:p w14:paraId="31973CD6" w14:textId="77777777" w:rsidR="00EE49CF" w:rsidRPr="00EE49CF" w:rsidRDefault="00EE49CF" w:rsidP="00EE49CF">
      <w:pPr>
        <w:jc w:val="both"/>
        <w:rPr>
          <w:rFonts w:ascii="Verdana" w:hAnsi="Verdana"/>
        </w:rPr>
      </w:pPr>
      <w:r w:rsidRPr="00EE49CF">
        <w:rPr>
          <w:rFonts w:ascii="Verdana" w:hAnsi="Verdana"/>
        </w:rPr>
        <w:t>Fuente: Oficina de Control Interno</w:t>
      </w:r>
    </w:p>
    <w:p w14:paraId="1205AA3F" w14:textId="77777777" w:rsidR="00EE49CF" w:rsidRPr="00EE49CF" w:rsidRDefault="00EE49CF" w:rsidP="00EE49CF">
      <w:pPr>
        <w:jc w:val="both"/>
        <w:rPr>
          <w:rFonts w:ascii="Verdana" w:hAnsi="Verdana"/>
        </w:rPr>
      </w:pPr>
      <w:r w:rsidRPr="00EE49CF">
        <w:rPr>
          <w:rFonts w:ascii="Verdana" w:hAnsi="Verdana"/>
          <w:b/>
          <w:bCs/>
        </w:rPr>
        <w:t>3. Recomendaciones de Evaluación de desempeño:</w:t>
      </w:r>
    </w:p>
    <w:p w14:paraId="7E60F7D1" w14:textId="77777777" w:rsidR="00EE49CF" w:rsidRPr="00EE49CF" w:rsidRDefault="00EE49CF" w:rsidP="00EE49CF">
      <w:pPr>
        <w:jc w:val="both"/>
        <w:rPr>
          <w:rFonts w:ascii="Verdana" w:hAnsi="Verdana"/>
        </w:rPr>
      </w:pPr>
      <w:r w:rsidRPr="00EE49CF">
        <w:rPr>
          <w:rFonts w:ascii="Verdana" w:hAnsi="Verdana"/>
        </w:rPr>
        <w:t>El Grupo de Carrera Administrativa de la Dirección de Gestión Humana remitió la base de datos de los servidores que obtuvieron calificación definitiva en nivel satisfactorio (113) y destacado (6) para el periodo 2018-2019, a los cuales, de acuerdo con validación con el jefe inmediato se les hará participes en actividades para fortalecer las competencias y habilidades para el desarrollo de sus funciones. No se formularon para este periodo de evaluación planes de mejoramiento individual</w:t>
      </w:r>
    </w:p>
    <w:p w14:paraId="69101152" w14:textId="77777777" w:rsidR="00EE49CF" w:rsidRPr="00EE49CF" w:rsidRDefault="00EE49CF" w:rsidP="00EE49CF">
      <w:pPr>
        <w:jc w:val="both"/>
        <w:rPr>
          <w:rFonts w:ascii="Verdana" w:hAnsi="Verdana"/>
        </w:rPr>
      </w:pPr>
      <w:r w:rsidRPr="00EE49CF">
        <w:rPr>
          <w:rFonts w:ascii="Verdana" w:hAnsi="Verdana"/>
          <w:b/>
          <w:bCs/>
        </w:rPr>
        <w:t>c. Necesidades de acuerdo con mandatos legales y ejes temáticos</w:t>
      </w:r>
    </w:p>
    <w:p w14:paraId="2875757F" w14:textId="77777777" w:rsidR="00EE49CF" w:rsidRPr="00EE49CF" w:rsidRDefault="00EE49CF" w:rsidP="00EE49CF">
      <w:pPr>
        <w:jc w:val="both"/>
        <w:rPr>
          <w:rFonts w:ascii="Verdana" w:hAnsi="Verdana"/>
        </w:rPr>
      </w:pPr>
      <w:r w:rsidRPr="00EE49CF">
        <w:rPr>
          <w:rFonts w:ascii="Verdana" w:hAnsi="Verdana"/>
          <w:b/>
          <w:bCs/>
        </w:rPr>
        <w:t>Tabla 43 Mandatos Legales</w:t>
      </w:r>
    </w:p>
    <w:tbl>
      <w:tblPr>
        <w:tblStyle w:val="Tablaconcuadrcula"/>
        <w:tblW w:w="5000" w:type="pct"/>
        <w:tblLook w:val="04A0" w:firstRow="1" w:lastRow="0" w:firstColumn="1" w:lastColumn="0" w:noHBand="0" w:noVBand="1"/>
      </w:tblPr>
      <w:tblGrid>
        <w:gridCol w:w="4326"/>
        <w:gridCol w:w="4502"/>
      </w:tblGrid>
      <w:tr w:rsidR="00EE49CF" w:rsidRPr="00EE49CF" w14:paraId="1ED2BA82" w14:textId="77777777" w:rsidTr="00EE49CF">
        <w:tc>
          <w:tcPr>
            <w:tcW w:w="2450" w:type="pct"/>
            <w:hideMark/>
          </w:tcPr>
          <w:p w14:paraId="3D294288" w14:textId="77777777" w:rsidR="00EE49CF" w:rsidRPr="00EE49CF" w:rsidRDefault="00EE49CF" w:rsidP="00EE49CF">
            <w:pPr>
              <w:spacing w:after="160" w:line="259" w:lineRule="auto"/>
              <w:jc w:val="both"/>
              <w:rPr>
                <w:rFonts w:ascii="Verdana" w:hAnsi="Verdana"/>
              </w:rPr>
            </w:pPr>
            <w:r w:rsidRPr="00EE49CF">
              <w:rPr>
                <w:rFonts w:ascii="Verdana" w:hAnsi="Verdana"/>
                <w:b/>
                <w:bCs/>
              </w:rPr>
              <w:t>Requerimientos</w:t>
            </w:r>
          </w:p>
        </w:tc>
        <w:tc>
          <w:tcPr>
            <w:tcW w:w="2550" w:type="pct"/>
            <w:hideMark/>
          </w:tcPr>
          <w:p w14:paraId="72EA3A7D" w14:textId="77777777" w:rsidR="00EE49CF" w:rsidRPr="00EE49CF" w:rsidRDefault="00EE49CF" w:rsidP="00EE49CF">
            <w:pPr>
              <w:spacing w:after="160" w:line="259" w:lineRule="auto"/>
              <w:jc w:val="both"/>
              <w:rPr>
                <w:rFonts w:ascii="Verdana" w:hAnsi="Verdana"/>
              </w:rPr>
            </w:pPr>
            <w:r w:rsidRPr="00EE49CF">
              <w:rPr>
                <w:rFonts w:ascii="Verdana" w:hAnsi="Verdana"/>
                <w:b/>
                <w:bCs/>
              </w:rPr>
              <w:t>Temáticas</w:t>
            </w:r>
          </w:p>
        </w:tc>
      </w:tr>
      <w:tr w:rsidR="00EE49CF" w:rsidRPr="00EE49CF" w14:paraId="2C5103F6" w14:textId="77777777" w:rsidTr="00EE49CF">
        <w:tc>
          <w:tcPr>
            <w:tcW w:w="2450" w:type="pct"/>
            <w:hideMark/>
          </w:tcPr>
          <w:p w14:paraId="1549D2B0" w14:textId="77777777" w:rsidR="00EE49CF" w:rsidRPr="00EE49CF" w:rsidRDefault="00EE49CF" w:rsidP="00EE49CF">
            <w:pPr>
              <w:spacing w:after="160" w:line="259" w:lineRule="auto"/>
              <w:jc w:val="both"/>
              <w:rPr>
                <w:rFonts w:ascii="Verdana" w:hAnsi="Verdana"/>
              </w:rPr>
            </w:pPr>
            <w:r w:rsidRPr="00EE49CF">
              <w:rPr>
                <w:rFonts w:ascii="Verdana" w:hAnsi="Verdana"/>
              </w:rPr>
              <w:t>Plan estratégico ICBF 2018- 2022</w:t>
            </w:r>
          </w:p>
        </w:tc>
        <w:tc>
          <w:tcPr>
            <w:tcW w:w="2550" w:type="pct"/>
            <w:hideMark/>
          </w:tcPr>
          <w:p w14:paraId="4C246C06" w14:textId="77777777" w:rsidR="00EE49CF" w:rsidRPr="00EE49CF" w:rsidRDefault="00EE49CF" w:rsidP="00EE49CF">
            <w:pPr>
              <w:spacing w:after="160" w:line="259" w:lineRule="auto"/>
              <w:jc w:val="both"/>
              <w:rPr>
                <w:rFonts w:ascii="Verdana" w:hAnsi="Verdana"/>
              </w:rPr>
            </w:pPr>
            <w:r w:rsidRPr="00EE49CF">
              <w:rPr>
                <w:rFonts w:ascii="Verdana" w:hAnsi="Verdana"/>
              </w:rPr>
              <w:t>Estrategia nacional contra las violencias hacia la niñez.</w:t>
            </w:r>
            <w:r w:rsidRPr="00EE49CF">
              <w:rPr>
                <w:rFonts w:ascii="Verdana" w:hAnsi="Verdana"/>
              </w:rPr>
              <w:br/>
            </w:r>
            <w:r w:rsidRPr="00EE49CF">
              <w:rPr>
                <w:rFonts w:ascii="Verdana" w:hAnsi="Verdana"/>
              </w:rPr>
              <w:lastRenderedPageBreak/>
              <w:t>Alianza por la seguridad alimentaria y la nutrición: ciudadanos con mentes y cuerpos sanos</w:t>
            </w:r>
          </w:p>
        </w:tc>
      </w:tr>
      <w:tr w:rsidR="00EE49CF" w:rsidRPr="00EE49CF" w14:paraId="355CF636" w14:textId="77777777" w:rsidTr="00EE49CF">
        <w:tc>
          <w:tcPr>
            <w:tcW w:w="5000" w:type="pct"/>
            <w:gridSpan w:val="2"/>
            <w:hideMark/>
          </w:tcPr>
          <w:p w14:paraId="3B11CFC8" w14:textId="77777777" w:rsidR="00EE49CF" w:rsidRPr="00EE49CF" w:rsidRDefault="00EE49CF" w:rsidP="00EE49CF">
            <w:pPr>
              <w:spacing w:after="160" w:line="259" w:lineRule="auto"/>
              <w:jc w:val="both"/>
              <w:rPr>
                <w:rFonts w:ascii="Verdana" w:hAnsi="Verdana"/>
              </w:rPr>
            </w:pPr>
            <w:r w:rsidRPr="00EE49CF">
              <w:rPr>
                <w:rFonts w:ascii="Verdana" w:hAnsi="Verdana"/>
              </w:rPr>
              <w:lastRenderedPageBreak/>
              <w:t>Enfoque diferencial y territorial.</w:t>
            </w:r>
          </w:p>
        </w:tc>
      </w:tr>
      <w:tr w:rsidR="00EE49CF" w:rsidRPr="00EE49CF" w14:paraId="6826A5B7" w14:textId="77777777" w:rsidTr="00EE49CF">
        <w:tc>
          <w:tcPr>
            <w:tcW w:w="2450" w:type="pct"/>
            <w:hideMark/>
          </w:tcPr>
          <w:p w14:paraId="4A5E4531" w14:textId="77777777" w:rsidR="00EE49CF" w:rsidRPr="00EE49CF" w:rsidRDefault="00EE49CF" w:rsidP="00EE49CF">
            <w:pPr>
              <w:spacing w:after="160" w:line="259" w:lineRule="auto"/>
              <w:jc w:val="both"/>
              <w:rPr>
                <w:rFonts w:ascii="Verdana" w:hAnsi="Verdana"/>
              </w:rPr>
            </w:pPr>
            <w:r w:rsidRPr="00EE49CF">
              <w:rPr>
                <w:rFonts w:ascii="Verdana" w:hAnsi="Verdana"/>
              </w:rPr>
              <w:t>Matriz de transparencia (Presidencia de la República)</w:t>
            </w:r>
          </w:p>
        </w:tc>
        <w:tc>
          <w:tcPr>
            <w:tcW w:w="2550" w:type="pct"/>
            <w:hideMark/>
          </w:tcPr>
          <w:p w14:paraId="1D913EE5" w14:textId="77777777" w:rsidR="00EE49CF" w:rsidRPr="00EE49CF" w:rsidRDefault="00EE49CF" w:rsidP="00EE49CF">
            <w:pPr>
              <w:spacing w:after="160" w:line="259" w:lineRule="auto"/>
              <w:jc w:val="both"/>
              <w:rPr>
                <w:rFonts w:ascii="Verdana" w:hAnsi="Verdana"/>
              </w:rPr>
            </w:pPr>
            <w:r w:rsidRPr="00EE49CF">
              <w:rPr>
                <w:rFonts w:ascii="Verdana" w:hAnsi="Verdana"/>
              </w:rPr>
              <w:t>Capacitaciones en transparencia y anticorrupción; temas principales de gestión; contratación pública, gestión financiera, gestión del talento humano, participación ciudadana, Administración al Servicio del Ciudadano y Lucha contra la corrupción, Gestión administrativa, gestión de las tecnologías, Gestión documental, Innovación</w:t>
            </w:r>
          </w:p>
        </w:tc>
      </w:tr>
      <w:tr w:rsidR="00EE49CF" w:rsidRPr="00EE49CF" w14:paraId="70D1A223" w14:textId="77777777" w:rsidTr="00EE49CF">
        <w:tc>
          <w:tcPr>
            <w:tcW w:w="2450" w:type="pct"/>
            <w:hideMark/>
          </w:tcPr>
          <w:p w14:paraId="2DB0451C" w14:textId="77777777" w:rsidR="00EE49CF" w:rsidRPr="00EE49CF" w:rsidRDefault="00EE49CF" w:rsidP="00EE49CF">
            <w:pPr>
              <w:spacing w:after="160" w:line="259" w:lineRule="auto"/>
              <w:jc w:val="both"/>
              <w:rPr>
                <w:rFonts w:ascii="Verdana" w:hAnsi="Verdana"/>
              </w:rPr>
            </w:pPr>
            <w:r w:rsidRPr="00EE49CF">
              <w:rPr>
                <w:rFonts w:ascii="Verdana" w:hAnsi="Verdana"/>
              </w:rPr>
              <w:t xml:space="preserve">Acuerdo entre el ICBF, </w:t>
            </w:r>
            <w:proofErr w:type="spellStart"/>
            <w:r w:rsidRPr="00EE49CF">
              <w:rPr>
                <w:rFonts w:ascii="Verdana" w:hAnsi="Verdana"/>
              </w:rPr>
              <w:t>Sintrabienestar</w:t>
            </w:r>
            <w:proofErr w:type="spellEnd"/>
            <w:r w:rsidRPr="00EE49CF">
              <w:rPr>
                <w:rFonts w:ascii="Verdana" w:hAnsi="Verdana"/>
              </w:rPr>
              <w:t xml:space="preserve"> y SIDEFAM 2018</w:t>
            </w:r>
          </w:p>
        </w:tc>
        <w:tc>
          <w:tcPr>
            <w:tcW w:w="2550" w:type="pct"/>
            <w:hideMark/>
          </w:tcPr>
          <w:p w14:paraId="5E57FEAA" w14:textId="77777777" w:rsidR="00EE49CF" w:rsidRPr="00EE49CF" w:rsidRDefault="00EE49CF" w:rsidP="00EE49CF">
            <w:pPr>
              <w:spacing w:after="160" w:line="259" w:lineRule="auto"/>
              <w:jc w:val="both"/>
              <w:rPr>
                <w:rFonts w:ascii="Verdana" w:hAnsi="Verdana"/>
              </w:rPr>
            </w:pPr>
            <w:r w:rsidRPr="00EE49CF">
              <w:rPr>
                <w:rFonts w:ascii="Verdana" w:hAnsi="Verdana"/>
              </w:rPr>
              <w:t>Puntos:</w:t>
            </w:r>
            <w:r w:rsidRPr="00EE49CF">
              <w:rPr>
                <w:rFonts w:ascii="Verdana" w:hAnsi="Verdana"/>
              </w:rPr>
              <w:br/>
              <w:t>6 y 19: El ICBF adelantará los talleres de liderazgo efectivo y curso virtual de habilidades gerenciales para quien hoy ejercen la función de coordinación y abrirá el curso para quienes deseen ejecutar dicha función.</w:t>
            </w:r>
            <w:r w:rsidRPr="00EE49CF">
              <w:rPr>
                <w:rFonts w:ascii="Verdana" w:hAnsi="Verdana"/>
              </w:rPr>
              <w:br/>
              <w:t>43,44 y 45: El ICBF continuará la formulación y ejecución del Plan Institucional de Capacitación, realizando capacitaciones presenciales, semipresenciales y virtuales, de conformidad con el presupuesto asignado.</w:t>
            </w:r>
            <w:r w:rsidRPr="00EE49CF">
              <w:rPr>
                <w:rFonts w:ascii="Verdana" w:hAnsi="Verdana"/>
              </w:rPr>
              <w:br/>
              <w:t>El ICBF impartirá instrucciones a las Direcciones Regionales y dependencias de la Sede Nacional, para que los superiores inmediatos autoricen que los servidores que se hayan inscrito en algún curso de la escuela virtual tengan el tiempo necesario para acceder al mismo, de acuerdo con la duración programada.</w:t>
            </w:r>
            <w:r w:rsidRPr="00EE49CF">
              <w:rPr>
                <w:rFonts w:ascii="Verdana" w:hAnsi="Verdana"/>
              </w:rPr>
              <w:br/>
              <w:t xml:space="preserve">El ICBF hará una convocatoria para constituir proyectos de aprendizaje en equipo de distintas temáticas, con miras a programar capacitaciones presenciales. Así mismo, el ICBF hará la revisión técnica para que los grupos </w:t>
            </w:r>
            <w:r w:rsidRPr="00EE49CF">
              <w:rPr>
                <w:rFonts w:ascii="Verdana" w:hAnsi="Verdana"/>
              </w:rPr>
              <w:lastRenderedPageBreak/>
              <w:t>de estudio se transformen en un escenario de capacitación, con estudios de caso, entre otras metodologías</w:t>
            </w:r>
            <w:r w:rsidRPr="00EE49CF">
              <w:rPr>
                <w:rFonts w:ascii="Verdana" w:hAnsi="Verdana"/>
              </w:rPr>
              <w:br/>
              <w:t>75: El ICBF continuará con la ejecución del plan de capacitación, de acuerdo con el diagnóstico de necesidades de aprendizaje efectuado. Dentro de la etapa de diagnóstico se invitará a las organizaciones sindicales para recolectar las necesidades de capacitación existentes.</w:t>
            </w:r>
          </w:p>
        </w:tc>
      </w:tr>
      <w:tr w:rsidR="00EE49CF" w:rsidRPr="00EE49CF" w14:paraId="075B7AB5" w14:textId="77777777" w:rsidTr="00EE49CF">
        <w:tc>
          <w:tcPr>
            <w:tcW w:w="2450" w:type="pct"/>
            <w:hideMark/>
          </w:tcPr>
          <w:p w14:paraId="35460583" w14:textId="20B94AC1" w:rsidR="00EE49CF" w:rsidRPr="00EE49CF" w:rsidRDefault="00EE49CF" w:rsidP="00EE49CF">
            <w:pPr>
              <w:spacing w:after="160" w:line="259" w:lineRule="auto"/>
              <w:jc w:val="both"/>
              <w:rPr>
                <w:rFonts w:ascii="Verdana" w:hAnsi="Verdana"/>
              </w:rPr>
            </w:pPr>
            <w:r w:rsidRPr="00EE49CF">
              <w:rPr>
                <w:rFonts w:ascii="Verdana" w:hAnsi="Verdana"/>
              </w:rPr>
              <w:lastRenderedPageBreak/>
              <w:t>Decreto 1083 de 2015 (Día del servidor público)</w:t>
            </w:r>
          </w:p>
        </w:tc>
        <w:tc>
          <w:tcPr>
            <w:tcW w:w="2550" w:type="pct"/>
            <w:hideMark/>
          </w:tcPr>
          <w:p w14:paraId="5A4E4289" w14:textId="77777777" w:rsidR="00EE49CF" w:rsidRPr="00EE49CF" w:rsidRDefault="00EE49CF" w:rsidP="00EE49CF">
            <w:pPr>
              <w:spacing w:after="160" w:line="259" w:lineRule="auto"/>
              <w:jc w:val="both"/>
              <w:rPr>
                <w:rFonts w:ascii="Verdana" w:hAnsi="Verdana"/>
              </w:rPr>
            </w:pPr>
            <w:r w:rsidRPr="00EE49CF">
              <w:rPr>
                <w:rFonts w:ascii="Verdana" w:hAnsi="Verdana"/>
              </w:rPr>
              <w:t>Actividad de capacitación específica para el día en torno al servicio público</w:t>
            </w:r>
          </w:p>
        </w:tc>
      </w:tr>
      <w:tr w:rsidR="00EE49CF" w:rsidRPr="00EE49CF" w14:paraId="04D1E9CD" w14:textId="77777777" w:rsidTr="00EE49CF">
        <w:tc>
          <w:tcPr>
            <w:tcW w:w="2450" w:type="pct"/>
            <w:hideMark/>
          </w:tcPr>
          <w:p w14:paraId="5B7F2BAC" w14:textId="77777777" w:rsidR="00EE49CF" w:rsidRPr="00EE49CF" w:rsidRDefault="00EE49CF" w:rsidP="00EE49CF">
            <w:pPr>
              <w:spacing w:after="160" w:line="259" w:lineRule="auto"/>
              <w:jc w:val="both"/>
              <w:rPr>
                <w:rFonts w:ascii="Verdana" w:hAnsi="Verdana"/>
              </w:rPr>
            </w:pPr>
            <w:r w:rsidRPr="00EE49CF">
              <w:rPr>
                <w:rFonts w:ascii="Verdana" w:hAnsi="Verdana"/>
              </w:rPr>
              <w:t>Plan Nacional de Desarrollo</w:t>
            </w:r>
          </w:p>
        </w:tc>
        <w:tc>
          <w:tcPr>
            <w:tcW w:w="2550" w:type="pct"/>
            <w:hideMark/>
          </w:tcPr>
          <w:p w14:paraId="38BB4EFC" w14:textId="77777777" w:rsidR="00EE49CF" w:rsidRPr="00EE49CF" w:rsidRDefault="00EE49CF" w:rsidP="00EE49CF">
            <w:pPr>
              <w:spacing w:after="160" w:line="259" w:lineRule="auto"/>
              <w:jc w:val="both"/>
              <w:rPr>
                <w:rFonts w:ascii="Verdana" w:hAnsi="Verdana"/>
              </w:rPr>
            </w:pPr>
            <w:r w:rsidRPr="00EE49CF">
              <w:rPr>
                <w:rFonts w:ascii="Verdana" w:hAnsi="Verdana"/>
              </w:rPr>
              <w:t>Compromisos en el Pacto por la Equidad: Primero las niñas y los niños: desarrollo integral desde la primera infancia hasta la adolescencia</w:t>
            </w:r>
            <w:r w:rsidRPr="00EE49CF">
              <w:rPr>
                <w:rFonts w:ascii="Verdana" w:hAnsi="Verdana"/>
              </w:rPr>
              <w:br/>
              <w:t>Acompañar la Alianza por la Seguridad Alimentaria y la Nutrición</w:t>
            </w:r>
          </w:p>
        </w:tc>
      </w:tr>
      <w:tr w:rsidR="00EE49CF" w:rsidRPr="00EE49CF" w14:paraId="0CDD3A95" w14:textId="77777777" w:rsidTr="00EE49CF">
        <w:tc>
          <w:tcPr>
            <w:tcW w:w="2450" w:type="pct"/>
            <w:hideMark/>
          </w:tcPr>
          <w:p w14:paraId="0402FF32" w14:textId="77777777" w:rsidR="00EE49CF" w:rsidRPr="00EE49CF" w:rsidRDefault="00EE49CF" w:rsidP="00EE49CF">
            <w:pPr>
              <w:spacing w:after="160" w:line="259" w:lineRule="auto"/>
              <w:jc w:val="both"/>
              <w:rPr>
                <w:rFonts w:ascii="Verdana" w:hAnsi="Verdana"/>
              </w:rPr>
            </w:pPr>
            <w:r w:rsidRPr="00EE49CF">
              <w:rPr>
                <w:rFonts w:ascii="Verdana" w:hAnsi="Verdana"/>
              </w:rPr>
              <w:t>Archivo General de la Nación</w:t>
            </w:r>
          </w:p>
        </w:tc>
        <w:tc>
          <w:tcPr>
            <w:tcW w:w="2550" w:type="pct"/>
            <w:hideMark/>
          </w:tcPr>
          <w:p w14:paraId="0204CA9B" w14:textId="77777777" w:rsidR="00EE49CF" w:rsidRPr="00EE49CF" w:rsidRDefault="00EE49CF" w:rsidP="00EE49CF">
            <w:pPr>
              <w:spacing w:after="160" w:line="259" w:lineRule="auto"/>
              <w:jc w:val="both"/>
              <w:rPr>
                <w:rFonts w:ascii="Verdana" w:hAnsi="Verdana"/>
              </w:rPr>
            </w:pPr>
            <w:r w:rsidRPr="00EE49CF">
              <w:rPr>
                <w:rFonts w:ascii="Verdana" w:hAnsi="Verdana"/>
              </w:rPr>
              <w:t>Capacitación en Gestión Documental</w:t>
            </w:r>
          </w:p>
        </w:tc>
      </w:tr>
      <w:tr w:rsidR="00EE49CF" w:rsidRPr="00EE49CF" w14:paraId="09954578" w14:textId="77777777" w:rsidTr="00EE49CF">
        <w:tc>
          <w:tcPr>
            <w:tcW w:w="2450" w:type="pct"/>
            <w:hideMark/>
          </w:tcPr>
          <w:p w14:paraId="1E1D284C" w14:textId="141F604C" w:rsidR="00EE49CF" w:rsidRPr="00EE49CF" w:rsidRDefault="00EE49CF" w:rsidP="00EE49CF">
            <w:pPr>
              <w:spacing w:after="160" w:line="259" w:lineRule="auto"/>
              <w:jc w:val="both"/>
              <w:rPr>
                <w:rFonts w:ascii="Verdana" w:hAnsi="Verdana"/>
              </w:rPr>
            </w:pPr>
            <w:r w:rsidRPr="00EE49CF">
              <w:rPr>
                <w:rFonts w:ascii="Verdana" w:hAnsi="Verdana"/>
              </w:rPr>
              <w:t>Ley 1257 de 2008 Circular Externa No. 12 de 2017</w:t>
            </w:r>
          </w:p>
        </w:tc>
        <w:tc>
          <w:tcPr>
            <w:tcW w:w="2550" w:type="pct"/>
            <w:hideMark/>
          </w:tcPr>
          <w:p w14:paraId="5F9F9EA0" w14:textId="28766320" w:rsidR="00EE49CF" w:rsidRPr="00EE49CF" w:rsidRDefault="00EE49CF" w:rsidP="00EE49CF">
            <w:pPr>
              <w:spacing w:after="160" w:line="259" w:lineRule="auto"/>
              <w:jc w:val="both"/>
              <w:rPr>
                <w:rFonts w:ascii="Verdana" w:hAnsi="Verdana"/>
              </w:rPr>
            </w:pPr>
            <w:r w:rsidRPr="00EE49CF">
              <w:rPr>
                <w:rFonts w:ascii="Verdana" w:hAnsi="Verdana"/>
              </w:rPr>
              <w:t>Las entidades deberán incluir en el Plan Institucional de Capacitación, programas de formación para garantizar la adecuada prevención, protección y atención a las mujeres y para la prevención, detección y atención de situaciones de acoso, agresión sexual o cualquier otra forma de violencia contra las mujeres, lo anterior en cumplimiento del Artículo 9 de la Ley 1257 de 2008</w:t>
            </w:r>
          </w:p>
        </w:tc>
      </w:tr>
      <w:tr w:rsidR="00EE49CF" w:rsidRPr="00EE49CF" w14:paraId="675AA17E" w14:textId="77777777" w:rsidTr="00EE49CF">
        <w:tc>
          <w:tcPr>
            <w:tcW w:w="2450" w:type="pct"/>
            <w:hideMark/>
          </w:tcPr>
          <w:p w14:paraId="3E96C697" w14:textId="77777777" w:rsidR="00EE49CF" w:rsidRPr="00EE49CF" w:rsidRDefault="00EE49CF" w:rsidP="00EE49CF">
            <w:pPr>
              <w:spacing w:after="160" w:line="259" w:lineRule="auto"/>
              <w:jc w:val="both"/>
              <w:rPr>
                <w:rFonts w:ascii="Verdana" w:hAnsi="Verdana"/>
              </w:rPr>
            </w:pPr>
            <w:r w:rsidRPr="00EE49CF">
              <w:rPr>
                <w:rFonts w:ascii="Verdana" w:hAnsi="Verdana"/>
              </w:rPr>
              <w:t>Resolución 1166 de 2018 (Ministerio de Salud y Protección Social)</w:t>
            </w:r>
          </w:p>
        </w:tc>
        <w:tc>
          <w:tcPr>
            <w:tcW w:w="2550" w:type="pct"/>
            <w:hideMark/>
          </w:tcPr>
          <w:p w14:paraId="394D58F6" w14:textId="77777777" w:rsidR="00EE49CF" w:rsidRPr="00EE49CF" w:rsidRDefault="00EE49CF" w:rsidP="00EE49CF">
            <w:pPr>
              <w:spacing w:after="160" w:line="259" w:lineRule="auto"/>
              <w:jc w:val="both"/>
              <w:rPr>
                <w:rFonts w:ascii="Verdana" w:hAnsi="Verdana"/>
              </w:rPr>
            </w:pPr>
            <w:r w:rsidRPr="00EE49CF">
              <w:rPr>
                <w:rFonts w:ascii="Verdana" w:hAnsi="Verdana"/>
              </w:rPr>
              <w:t>Por la cual adoptan lineamientos para el talento humano que orienta y atiende a las víctimas del conflicto armado y se dictan otras disposiciones.</w:t>
            </w:r>
          </w:p>
        </w:tc>
      </w:tr>
      <w:tr w:rsidR="00EE49CF" w:rsidRPr="00EE49CF" w14:paraId="3CF5BA88" w14:textId="77777777" w:rsidTr="00EE49CF">
        <w:tc>
          <w:tcPr>
            <w:tcW w:w="2450" w:type="pct"/>
            <w:hideMark/>
          </w:tcPr>
          <w:p w14:paraId="1AF24D98" w14:textId="77777777" w:rsidR="00EE49CF" w:rsidRPr="00EE49CF" w:rsidRDefault="00EE49CF" w:rsidP="00EE49CF">
            <w:pPr>
              <w:spacing w:after="160" w:line="259" w:lineRule="auto"/>
              <w:jc w:val="both"/>
              <w:rPr>
                <w:rFonts w:ascii="Verdana" w:hAnsi="Verdana"/>
              </w:rPr>
            </w:pPr>
            <w:r w:rsidRPr="00EE49CF">
              <w:rPr>
                <w:rFonts w:ascii="Verdana" w:hAnsi="Verdana"/>
              </w:rPr>
              <w:t>Circular No. 100-04- 2018 (DAFP)</w:t>
            </w:r>
          </w:p>
        </w:tc>
        <w:tc>
          <w:tcPr>
            <w:tcW w:w="2550" w:type="pct"/>
            <w:hideMark/>
          </w:tcPr>
          <w:p w14:paraId="5C978C7F" w14:textId="77777777" w:rsidR="00EE49CF" w:rsidRPr="00EE49CF" w:rsidRDefault="00EE49CF" w:rsidP="00EE49CF">
            <w:pPr>
              <w:spacing w:after="160" w:line="259" w:lineRule="auto"/>
              <w:jc w:val="both"/>
              <w:rPr>
                <w:rFonts w:ascii="Verdana" w:hAnsi="Verdana"/>
              </w:rPr>
            </w:pPr>
            <w:r w:rsidRPr="00EE49CF">
              <w:rPr>
                <w:rFonts w:ascii="Verdana" w:hAnsi="Verdana"/>
              </w:rPr>
              <w:t>1.Todos los servidores públicos deben tomar como mínimo el módulo "Fundamentos Generales".</w:t>
            </w:r>
            <w:r w:rsidRPr="00EE49CF">
              <w:rPr>
                <w:rFonts w:ascii="Verdana" w:hAnsi="Verdana"/>
              </w:rPr>
              <w:br/>
              <w:t xml:space="preserve">2. Los gerentes públicos deben además tomar el curso de inducción a los </w:t>
            </w:r>
            <w:r w:rsidRPr="00EE49CF">
              <w:rPr>
                <w:rFonts w:ascii="Verdana" w:hAnsi="Verdana"/>
              </w:rPr>
              <w:lastRenderedPageBreak/>
              <w:t>Gerentes Públicos de la Administración Colombiana"</w:t>
            </w:r>
            <w:r w:rsidRPr="00EE49CF">
              <w:rPr>
                <w:rFonts w:ascii="Verdana" w:hAnsi="Verdana"/>
              </w:rPr>
              <w:br/>
            </w:r>
            <w:proofErr w:type="gramStart"/>
            <w:r w:rsidRPr="00EE49CF">
              <w:rPr>
                <w:rFonts w:ascii="Verdana" w:hAnsi="Verdana"/>
              </w:rPr>
              <w:t>3.Los</w:t>
            </w:r>
            <w:proofErr w:type="gramEnd"/>
            <w:r w:rsidRPr="00EE49CF">
              <w:rPr>
                <w:rFonts w:ascii="Verdana" w:hAnsi="Verdana"/>
              </w:rPr>
              <w:t xml:space="preserve"> responsables de implementar las políticas asociadas al Modelo, deben tomar la totalidad de los módulos que integran el</w:t>
            </w:r>
            <w:r w:rsidRPr="00EE49CF">
              <w:rPr>
                <w:rFonts w:ascii="Verdana" w:hAnsi="Verdana"/>
              </w:rPr>
              <w:br/>
              <w:t>curso.</w:t>
            </w:r>
          </w:p>
        </w:tc>
      </w:tr>
      <w:tr w:rsidR="00EE49CF" w:rsidRPr="00EE49CF" w14:paraId="38BCD828" w14:textId="77777777" w:rsidTr="00EE49CF">
        <w:tc>
          <w:tcPr>
            <w:tcW w:w="2450" w:type="pct"/>
            <w:hideMark/>
          </w:tcPr>
          <w:p w14:paraId="3A01B771" w14:textId="731F04CA" w:rsidR="00EE49CF" w:rsidRPr="00EE49CF" w:rsidRDefault="00EE49CF" w:rsidP="00EE49CF">
            <w:pPr>
              <w:spacing w:after="160" w:line="259" w:lineRule="auto"/>
              <w:jc w:val="both"/>
              <w:rPr>
                <w:rFonts w:ascii="Verdana" w:hAnsi="Verdana"/>
              </w:rPr>
            </w:pPr>
            <w:r w:rsidRPr="00EE49CF">
              <w:rPr>
                <w:rFonts w:ascii="Verdana" w:hAnsi="Verdana"/>
              </w:rPr>
              <w:lastRenderedPageBreak/>
              <w:t>Decreto 1072 de 2015 (Ministerio de Trabajo)</w:t>
            </w:r>
          </w:p>
        </w:tc>
        <w:tc>
          <w:tcPr>
            <w:tcW w:w="2550" w:type="pct"/>
            <w:hideMark/>
          </w:tcPr>
          <w:p w14:paraId="6EE74131" w14:textId="77777777" w:rsidR="00EE49CF" w:rsidRPr="00EE49CF" w:rsidRDefault="00EE49CF" w:rsidP="00EE49CF">
            <w:pPr>
              <w:spacing w:after="160" w:line="259" w:lineRule="auto"/>
              <w:jc w:val="both"/>
              <w:rPr>
                <w:rFonts w:ascii="Verdana" w:hAnsi="Verdana"/>
              </w:rPr>
            </w:pPr>
            <w:r w:rsidRPr="00EE49CF">
              <w:rPr>
                <w:rFonts w:ascii="Verdana" w:hAnsi="Verdana"/>
              </w:rPr>
              <w:t>Capacitación en negociación colectiva</w:t>
            </w:r>
          </w:p>
        </w:tc>
      </w:tr>
      <w:tr w:rsidR="00EE49CF" w:rsidRPr="00EE49CF" w14:paraId="73E20255" w14:textId="77777777" w:rsidTr="00EE49CF">
        <w:tc>
          <w:tcPr>
            <w:tcW w:w="2450" w:type="pct"/>
            <w:hideMark/>
          </w:tcPr>
          <w:p w14:paraId="3FBD4AFA" w14:textId="77777777" w:rsidR="00EE49CF" w:rsidRPr="00EE49CF" w:rsidRDefault="00EE49CF" w:rsidP="00EE49CF">
            <w:pPr>
              <w:spacing w:after="160" w:line="259" w:lineRule="auto"/>
              <w:jc w:val="both"/>
              <w:rPr>
                <w:rFonts w:ascii="Verdana" w:hAnsi="Verdana"/>
              </w:rPr>
            </w:pPr>
            <w:r w:rsidRPr="00EE49CF">
              <w:rPr>
                <w:rFonts w:ascii="Verdana" w:hAnsi="Verdana"/>
              </w:rPr>
              <w:t>FURAG</w:t>
            </w:r>
          </w:p>
        </w:tc>
        <w:tc>
          <w:tcPr>
            <w:tcW w:w="2550" w:type="pct"/>
            <w:hideMark/>
          </w:tcPr>
          <w:p w14:paraId="5BF2277E" w14:textId="77777777" w:rsidR="00EE49CF" w:rsidRPr="00EE49CF" w:rsidRDefault="00EE49CF" w:rsidP="00EE49CF">
            <w:pPr>
              <w:spacing w:after="160" w:line="259" w:lineRule="auto"/>
              <w:jc w:val="both"/>
              <w:rPr>
                <w:rFonts w:ascii="Verdana" w:hAnsi="Verdana"/>
              </w:rPr>
            </w:pPr>
            <w:r w:rsidRPr="00EE49CF">
              <w:rPr>
                <w:rFonts w:ascii="Verdana" w:hAnsi="Verdana"/>
              </w:rPr>
              <w:t>Pregunta 165 Sección 3.6 (3.6.1 sección 1, numeral A) "Personal que acredite las competencias establecidas en el Decreto 815 de 2018, relacionadas con la orientación al usuario y al ciudadano y en la Resolución 667 de 2018 (catálogo de competencias)". Se debe capacitar a TODOS los funcionarios (Servidores públicos) en la competencia "Orientación al Ciudadano" desde el nivel operativo y hasta el nivel directivo para que se establezca que con dicha capacitación se cuenta en la entidad con la competencia en mención</w:t>
            </w:r>
          </w:p>
        </w:tc>
      </w:tr>
    </w:tbl>
    <w:p w14:paraId="408076DB" w14:textId="77777777" w:rsidR="00EE49CF" w:rsidRPr="00EE49CF" w:rsidRDefault="00EE49CF" w:rsidP="00EE49CF">
      <w:pPr>
        <w:jc w:val="both"/>
        <w:rPr>
          <w:rFonts w:ascii="Verdana" w:hAnsi="Verdana"/>
        </w:rPr>
      </w:pPr>
      <w:r w:rsidRPr="00EE49CF">
        <w:rPr>
          <w:rFonts w:ascii="Verdana" w:hAnsi="Verdana"/>
        </w:rPr>
        <w:t>Fuente: Grupo de Desarrollo del Talento Humano</w:t>
      </w:r>
    </w:p>
    <w:p w14:paraId="1B5C92B1" w14:textId="77777777" w:rsidR="00EE49CF" w:rsidRPr="00EE49CF" w:rsidRDefault="00EE49CF" w:rsidP="00EE49CF">
      <w:pPr>
        <w:jc w:val="both"/>
        <w:rPr>
          <w:rFonts w:ascii="Verdana" w:hAnsi="Verdana"/>
        </w:rPr>
      </w:pPr>
      <w:r w:rsidRPr="00EE49CF">
        <w:rPr>
          <w:rFonts w:ascii="Verdana" w:hAnsi="Verdana"/>
          <w:b/>
          <w:bCs/>
        </w:rPr>
        <w:t>4.2.1.1 Validación con Comisión de Personal</w:t>
      </w:r>
    </w:p>
    <w:p w14:paraId="49744FB1" w14:textId="280131A8" w:rsidR="00EE49CF" w:rsidRPr="00EE49CF" w:rsidRDefault="00EE49CF" w:rsidP="00EE49CF">
      <w:pPr>
        <w:jc w:val="both"/>
        <w:rPr>
          <w:rFonts w:ascii="Verdana" w:hAnsi="Verdana"/>
        </w:rPr>
      </w:pPr>
      <w:r w:rsidRPr="00EE49CF">
        <w:rPr>
          <w:rFonts w:ascii="Verdana" w:hAnsi="Verdana"/>
        </w:rPr>
        <w:t>En cumplimiento del Artículo 16 de la Ley 909, la comisión de personal participó en la elaboración del plan anual de formación y capacitación 2020, para lo cual se desarrollaron 3 sesiones de revisión y validación:</w:t>
      </w:r>
    </w:p>
    <w:p w14:paraId="0E220668" w14:textId="77777777" w:rsidR="00EE49CF" w:rsidRPr="00EE49CF" w:rsidRDefault="00EE49CF" w:rsidP="00EE49CF">
      <w:pPr>
        <w:jc w:val="both"/>
        <w:rPr>
          <w:rFonts w:ascii="Verdana" w:hAnsi="Verdana"/>
        </w:rPr>
      </w:pPr>
      <w:r w:rsidRPr="00EE49CF">
        <w:rPr>
          <w:rFonts w:ascii="Verdana" w:hAnsi="Verdana"/>
        </w:rPr>
        <w:t xml:space="preserve">En la sesión realizada el día 8 noviembre de 2019 la Dirección de Gestión Humana presentó a la Comisión de Personal Nacional la propuesta para llevar a cabo el Diagnóstico de Necesidades de Aprendizaje Organizacional (DNAO) a partir de lo cual se formula el Plan Institucional de Capacitación de la siguiente vigencia. Uno de los componentes del Diagnóstico son los requerimientos de los servidores para lo cual se propone remitir una encuesta virtual, la cual se presenta a los integrantes de la comisión para su revisión y observaciones. Se explica que esta se construyó sobre lo que indica la normatividad vigente incluyendo los tres ejes: Gobernanza para la Paz, Gestión del Conocimiento y Valor de lo Público. La encuesta se remitirá a todos los servidores a través de correo electrónico y una vez se cuente con la información se consolidará y será </w:t>
      </w:r>
      <w:r w:rsidRPr="00EE49CF">
        <w:rPr>
          <w:rFonts w:ascii="Verdana" w:hAnsi="Verdana"/>
        </w:rPr>
        <w:lastRenderedPageBreak/>
        <w:t xml:space="preserve">uno de los insumos para la formulación del PIC 2020. El formato de la encuesta fue remitido a los integrantes de la comisión en esta sesión para observaciones, se recibieron las mismas de parte de Blanca </w:t>
      </w:r>
      <w:proofErr w:type="spellStart"/>
      <w:r w:rsidRPr="00EE49CF">
        <w:rPr>
          <w:rFonts w:ascii="Verdana" w:hAnsi="Verdana"/>
        </w:rPr>
        <w:t>Alzate</w:t>
      </w:r>
      <w:proofErr w:type="spellEnd"/>
      <w:r w:rsidRPr="00EE49CF">
        <w:rPr>
          <w:rFonts w:ascii="Verdana" w:hAnsi="Verdana"/>
        </w:rPr>
        <w:t>.</w:t>
      </w:r>
    </w:p>
    <w:p w14:paraId="4A5C73BC" w14:textId="77777777" w:rsidR="00EE49CF" w:rsidRPr="00EE49CF" w:rsidRDefault="00EE49CF" w:rsidP="00EE49CF">
      <w:pPr>
        <w:jc w:val="both"/>
        <w:rPr>
          <w:rFonts w:ascii="Verdana" w:hAnsi="Verdana"/>
        </w:rPr>
      </w:pPr>
      <w:r w:rsidRPr="00EE49CF">
        <w:rPr>
          <w:rFonts w:ascii="Verdana" w:hAnsi="Verdana"/>
        </w:rPr>
        <w:t>Posteriormente, el día 6 de diciembre de 2019 la Dirección de Gestión Humana presentó los resultados del proceso de Diagnóstico de Necesidades de Aprendizaje Organizacional en cuanto a necesidades manifestadas por los servidores públicos de las regionales, necesidades de planeación y control interno (lo que requiere el ICBF de sus colaboradores), los ejes temáticos y mandatos legales.</w:t>
      </w:r>
    </w:p>
    <w:p w14:paraId="57D0D6BA" w14:textId="77777777" w:rsidR="00EE49CF" w:rsidRPr="00EE49CF" w:rsidRDefault="00EE49CF" w:rsidP="00EE49CF">
      <w:pPr>
        <w:jc w:val="both"/>
        <w:rPr>
          <w:rFonts w:ascii="Verdana" w:hAnsi="Verdana"/>
        </w:rPr>
      </w:pPr>
      <w:r w:rsidRPr="00EE49CF">
        <w:rPr>
          <w:rFonts w:ascii="Verdana" w:hAnsi="Verdana"/>
        </w:rPr>
        <w:t>Por último, el día 17 de enero de 2020 se presentó a la comisión la versión final del Plan Institucional de Capacitación, el cual fue aprobado</w:t>
      </w:r>
    </w:p>
    <w:p w14:paraId="01CA78D6" w14:textId="77777777" w:rsidR="00EE49CF" w:rsidRPr="00EE49CF" w:rsidRDefault="00EE49CF" w:rsidP="00EE49CF">
      <w:pPr>
        <w:jc w:val="both"/>
        <w:rPr>
          <w:rFonts w:ascii="Verdana" w:hAnsi="Verdana"/>
        </w:rPr>
      </w:pPr>
      <w:r w:rsidRPr="00EE49CF">
        <w:rPr>
          <w:rFonts w:ascii="Verdana" w:hAnsi="Verdana"/>
          <w:b/>
          <w:bCs/>
        </w:rPr>
        <w:t>4.3. Objetivos Programas de Aprendizaje</w:t>
      </w:r>
    </w:p>
    <w:p w14:paraId="4F8A665C" w14:textId="77777777" w:rsidR="00EE49CF" w:rsidRPr="00EE49CF" w:rsidRDefault="00EE49CF" w:rsidP="00EE49CF">
      <w:pPr>
        <w:jc w:val="both"/>
        <w:rPr>
          <w:rFonts w:ascii="Verdana" w:hAnsi="Verdana"/>
        </w:rPr>
      </w:pPr>
      <w:r w:rsidRPr="00EE49CF">
        <w:rPr>
          <w:rFonts w:ascii="Verdana" w:hAnsi="Verdana"/>
          <w:b/>
          <w:bCs/>
        </w:rPr>
        <w:t>4.3.1 Objetivos estratégicos</w:t>
      </w:r>
    </w:p>
    <w:p w14:paraId="0B85AF3E" w14:textId="77777777" w:rsidR="00EE49CF" w:rsidRPr="00EE49CF" w:rsidRDefault="00EE49CF" w:rsidP="00EE49CF">
      <w:pPr>
        <w:jc w:val="both"/>
        <w:rPr>
          <w:rFonts w:ascii="Verdana" w:hAnsi="Verdana"/>
        </w:rPr>
      </w:pPr>
      <w:r w:rsidRPr="00EE49CF">
        <w:rPr>
          <w:rFonts w:ascii="Verdana" w:hAnsi="Verdana"/>
        </w:rPr>
        <w:t>1. Fortalecer el talento humano del ICBF, mediante procesos continuos de capacitación, entrenamiento, inducción y reinducción con el fin de potenciar habilidades, conocimientos, destrezas y actitudes en respuesta a las necesidades identificadas en los diagnósticos generados para desempeñar de forma eficiente y eficaz sus funciones y el cumplimiento de la misión y objetivos estratégicos.</w:t>
      </w:r>
    </w:p>
    <w:p w14:paraId="22A0A382" w14:textId="77777777" w:rsidR="00EE49CF" w:rsidRPr="00EE49CF" w:rsidRDefault="00EE49CF" w:rsidP="00EE49CF">
      <w:pPr>
        <w:jc w:val="both"/>
        <w:rPr>
          <w:rFonts w:ascii="Verdana" w:hAnsi="Verdana"/>
        </w:rPr>
      </w:pPr>
      <w:r w:rsidRPr="00EE49CF">
        <w:rPr>
          <w:rFonts w:ascii="Verdana" w:hAnsi="Verdana"/>
          <w:b/>
          <w:bCs/>
        </w:rPr>
        <w:t>4.3.2 Objetivos de gestión</w:t>
      </w:r>
    </w:p>
    <w:p w14:paraId="07AD7EBB" w14:textId="77777777" w:rsidR="00EE49CF" w:rsidRPr="00EE49CF" w:rsidRDefault="00EE49CF" w:rsidP="00EE49CF">
      <w:pPr>
        <w:jc w:val="both"/>
        <w:rPr>
          <w:rFonts w:ascii="Verdana" w:hAnsi="Verdana"/>
        </w:rPr>
      </w:pPr>
      <w:r w:rsidRPr="00EE49CF">
        <w:rPr>
          <w:rFonts w:ascii="Verdana" w:hAnsi="Verdana"/>
        </w:rPr>
        <w:t>1. Estimular el mejoramiento continuo, la profesionalización y el nivel de compromiso de los servidores públicos al servicio del ICBF brindando oportunidades de desarrollo profesional y humano.</w:t>
      </w:r>
    </w:p>
    <w:p w14:paraId="25E390DF" w14:textId="77777777" w:rsidR="00EE49CF" w:rsidRPr="00EE49CF" w:rsidRDefault="00EE49CF" w:rsidP="00EE49CF">
      <w:pPr>
        <w:jc w:val="both"/>
        <w:rPr>
          <w:rFonts w:ascii="Verdana" w:hAnsi="Verdana"/>
        </w:rPr>
      </w:pPr>
      <w:r w:rsidRPr="00EE49CF">
        <w:rPr>
          <w:rFonts w:ascii="Verdana" w:hAnsi="Verdana"/>
        </w:rPr>
        <w:t>2. Incrementar la participación de los servidores y contratistas del ICBF en las actividades de aprendizaje que por norma puedan participar.</w:t>
      </w:r>
    </w:p>
    <w:p w14:paraId="263972AF" w14:textId="77777777" w:rsidR="00EE49CF" w:rsidRPr="00EE49CF" w:rsidRDefault="00EE49CF" w:rsidP="00EE49CF">
      <w:pPr>
        <w:jc w:val="both"/>
        <w:rPr>
          <w:rFonts w:ascii="Verdana" w:hAnsi="Verdana"/>
        </w:rPr>
      </w:pPr>
      <w:r w:rsidRPr="00EE49CF">
        <w:rPr>
          <w:rFonts w:ascii="Verdana" w:hAnsi="Verdana"/>
        </w:rPr>
        <w:t>3. Promover la Gestión del Conocimiento institucional por medio de actividades que permitan multiplicar los conocimientos propios del ICBF como Institución única en su quehacer, realizadas con facilitadores internos que fortalezcan este pilar institucional, los valores y principios institucionales y se vuelvan parte de la Cultura ICBF.</w:t>
      </w:r>
    </w:p>
    <w:p w14:paraId="04F17BD8" w14:textId="77777777" w:rsidR="00EE49CF" w:rsidRPr="00EE49CF" w:rsidRDefault="00EE49CF" w:rsidP="00EE49CF">
      <w:pPr>
        <w:jc w:val="both"/>
        <w:rPr>
          <w:rFonts w:ascii="Verdana" w:hAnsi="Verdana"/>
        </w:rPr>
      </w:pPr>
      <w:r w:rsidRPr="00EE49CF">
        <w:rPr>
          <w:rFonts w:ascii="Verdana" w:hAnsi="Verdana"/>
        </w:rPr>
        <w:t>4. Integrar a los colaboradores del ICBF a la cultura organizacional y al estado por medio de los procesos de inducción y reinducción para la comprensión del significado del servicio público al ciudadano sujeto de derechos para que preste un servicio con calidad y transparencia (valor público).</w:t>
      </w:r>
    </w:p>
    <w:p w14:paraId="3F28BFE5" w14:textId="77777777" w:rsidR="00EE49CF" w:rsidRPr="00EE49CF" w:rsidRDefault="00EE49CF" w:rsidP="00EE49CF">
      <w:pPr>
        <w:jc w:val="both"/>
        <w:rPr>
          <w:rFonts w:ascii="Verdana" w:hAnsi="Verdana"/>
        </w:rPr>
      </w:pPr>
      <w:r w:rsidRPr="00EE49CF">
        <w:rPr>
          <w:rFonts w:ascii="Verdana" w:hAnsi="Verdana"/>
          <w:b/>
          <w:bCs/>
        </w:rPr>
        <w:t>4.4 Metodología para diseño de los programas de aprendizaje</w:t>
      </w:r>
    </w:p>
    <w:p w14:paraId="19569766" w14:textId="77777777" w:rsidR="00EE49CF" w:rsidRPr="00EE49CF" w:rsidRDefault="00EE49CF" w:rsidP="00EE49CF">
      <w:pPr>
        <w:jc w:val="both"/>
        <w:rPr>
          <w:rFonts w:ascii="Verdana" w:hAnsi="Verdana"/>
        </w:rPr>
      </w:pPr>
      <w:r w:rsidRPr="00EE49CF">
        <w:rPr>
          <w:rFonts w:ascii="Verdana" w:hAnsi="Verdana"/>
          <w:b/>
          <w:bCs/>
        </w:rPr>
        <w:t>4.4.1 Capacitación y entrenamiento</w:t>
      </w:r>
    </w:p>
    <w:p w14:paraId="29FAEA6A" w14:textId="77777777" w:rsidR="00EE49CF" w:rsidRPr="00EE49CF" w:rsidRDefault="00EE49CF" w:rsidP="00EE49CF">
      <w:pPr>
        <w:jc w:val="both"/>
        <w:rPr>
          <w:rFonts w:ascii="Verdana" w:hAnsi="Verdana"/>
        </w:rPr>
      </w:pPr>
      <w:r w:rsidRPr="00EE49CF">
        <w:rPr>
          <w:rFonts w:ascii="Verdana" w:hAnsi="Verdana"/>
        </w:rPr>
        <w:t xml:space="preserve">Para la capacitación, entrenamiento e inducción contamos con diferentes enfoques pedagógicos, descritos anteriormente los cuales que permiten </w:t>
      </w:r>
      <w:r w:rsidRPr="00EE49CF">
        <w:rPr>
          <w:rFonts w:ascii="Verdana" w:hAnsi="Verdana"/>
        </w:rPr>
        <w:lastRenderedPageBreak/>
        <w:t>involucrar a la comunidad institucional, tomando un rol activo en el diagnóstico, diseño e implementación del plan institucional de capacitación (PIC). Para lograrlo, se debe realizar una secuencia de actividades que permitirán cumplir con el objetivo trazado (diseño instruccional).</w:t>
      </w:r>
    </w:p>
    <w:p w14:paraId="19FFAD7E" w14:textId="77777777" w:rsidR="00EE49CF" w:rsidRPr="00EE49CF" w:rsidRDefault="00EE49CF" w:rsidP="00EE49CF">
      <w:pPr>
        <w:jc w:val="both"/>
        <w:rPr>
          <w:rFonts w:ascii="Verdana" w:hAnsi="Verdana"/>
        </w:rPr>
      </w:pPr>
      <w:r w:rsidRPr="00EE49CF">
        <w:rPr>
          <w:rFonts w:ascii="Verdana" w:hAnsi="Verdana"/>
        </w:rPr>
        <w:t>Las actividades presenciales se realizan a través de facilitadores internos y externos, determinados de acuerdo con la priorización de necesidades de aprendizaje detectadas en el Diagnóstico (DNAO).</w:t>
      </w:r>
    </w:p>
    <w:p w14:paraId="00AF6B1B" w14:textId="77777777" w:rsidR="00EE49CF" w:rsidRPr="00EE49CF" w:rsidRDefault="00EE49CF" w:rsidP="00EE49CF">
      <w:pPr>
        <w:jc w:val="both"/>
        <w:rPr>
          <w:rFonts w:ascii="Verdana" w:hAnsi="Verdana"/>
        </w:rPr>
      </w:pPr>
      <w:r w:rsidRPr="00EE49CF">
        <w:rPr>
          <w:rFonts w:ascii="Verdana" w:hAnsi="Verdana"/>
        </w:rPr>
        <w:t>Cada actividad desarrollada debe cumplir con un diseño instruccional que defina el objetivo, la población objetivo, los contenidos, las herramientas a utilizar, los logros esperados y su programación.</w:t>
      </w:r>
    </w:p>
    <w:p w14:paraId="64ACA45A" w14:textId="77777777" w:rsidR="00EE49CF" w:rsidRPr="00EE49CF" w:rsidRDefault="00EE49CF" w:rsidP="00EE49CF">
      <w:pPr>
        <w:jc w:val="both"/>
        <w:rPr>
          <w:rFonts w:ascii="Verdana" w:hAnsi="Verdana"/>
        </w:rPr>
      </w:pPr>
      <w:r w:rsidRPr="00EE49CF">
        <w:rPr>
          <w:rFonts w:ascii="Verdana" w:hAnsi="Verdana"/>
        </w:rPr>
        <w:t>En la modalidad virtual los cursos se diseñan e implementan para afianzar y desarrollar habilidades cognitivas, por lo cual se hace necesario crear actividades basadas en los estilos de aprendizaje, uniéndolas con interactividad de herramientas web 2.0, elementos multimedia y plataformas académicas, debido a que estas habilidades se adquieren mejor "haciendo". El aprendizaje interpersonal puede ser abordado desde cursos virtuales de autoaprendizaje empleando actividades específicas. Por ejemplo, casos prácticos, juego de roles, estas se pueden diseñar y programar para generar alguna intencionalidad en el proceso de formación.</w:t>
      </w:r>
    </w:p>
    <w:p w14:paraId="4E29FDB7" w14:textId="77777777" w:rsidR="00EE49CF" w:rsidRPr="00EE49CF" w:rsidRDefault="00EE49CF" w:rsidP="00EE49CF">
      <w:pPr>
        <w:jc w:val="both"/>
        <w:rPr>
          <w:rFonts w:ascii="Verdana" w:hAnsi="Verdana"/>
        </w:rPr>
      </w:pPr>
      <w:r w:rsidRPr="00EE49CF">
        <w:rPr>
          <w:rFonts w:ascii="Verdana" w:hAnsi="Verdana"/>
          <w:b/>
          <w:bCs/>
        </w:rPr>
        <w:t>Figura 8 Ruta del diseño instruccional del PIC</w:t>
      </w:r>
    </w:p>
    <w:p w14:paraId="36951CF8" w14:textId="23F53E6C" w:rsidR="00D60FD0" w:rsidRDefault="00EE49CF" w:rsidP="00EE49CF">
      <w:pPr>
        <w:jc w:val="both"/>
        <w:rPr>
          <w:rFonts w:ascii="Verdana" w:hAnsi="Verdana"/>
        </w:rPr>
      </w:pPr>
      <w:r>
        <w:rPr>
          <w:rFonts w:ascii="Verdana" w:hAnsi="Verdana"/>
          <w:noProof/>
        </w:rPr>
        <w:drawing>
          <wp:inline distT="0" distB="0" distL="0" distR="0" wp14:anchorId="7A03B9BB" wp14:editId="14C6A6AF">
            <wp:extent cx="5458883" cy="2180844"/>
            <wp:effectExtent l="0" t="0" r="889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6866" cy="2184033"/>
                    </a:xfrm>
                    <a:prstGeom prst="rect">
                      <a:avLst/>
                    </a:prstGeom>
                    <a:noFill/>
                  </pic:spPr>
                </pic:pic>
              </a:graphicData>
            </a:graphic>
          </wp:inline>
        </w:drawing>
      </w:r>
    </w:p>
    <w:p w14:paraId="05EC20A2" w14:textId="4EFF964F" w:rsidR="00EE49CF" w:rsidRPr="00EE49CF" w:rsidRDefault="00EE49CF" w:rsidP="00EE49CF">
      <w:pPr>
        <w:jc w:val="center"/>
        <w:rPr>
          <w:rFonts w:ascii="Verdana" w:hAnsi="Verdana"/>
          <w:b/>
          <w:bCs/>
        </w:rPr>
      </w:pPr>
      <w:r w:rsidRPr="00EE49CF">
        <w:rPr>
          <w:rFonts w:ascii="Verdana" w:hAnsi="Verdana"/>
          <w:b/>
          <w:bCs/>
        </w:rPr>
        <w:t>Fuente: Guía Metodológica para la implementación del Plan Nacional de Formación y Capacitación</w:t>
      </w:r>
    </w:p>
    <w:p w14:paraId="12688D94" w14:textId="3E36258C" w:rsidR="00EE49CF" w:rsidRDefault="00EE49CF" w:rsidP="00EE49CF">
      <w:pPr>
        <w:jc w:val="center"/>
        <w:rPr>
          <w:rFonts w:ascii="Verdana" w:hAnsi="Verdana"/>
          <w:b/>
          <w:bCs/>
        </w:rPr>
      </w:pPr>
      <w:r w:rsidRPr="00EE49CF">
        <w:rPr>
          <w:rFonts w:ascii="Verdana" w:hAnsi="Verdana"/>
          <w:b/>
          <w:bCs/>
        </w:rPr>
        <w:t>Figura 9 actores, herramientas e interactividad de las actividades de capacitación</w:t>
      </w:r>
    </w:p>
    <w:p w14:paraId="3E4B4553" w14:textId="4DB4C051" w:rsidR="00EE49CF" w:rsidRDefault="00EE49CF" w:rsidP="00EE49CF">
      <w:pPr>
        <w:jc w:val="center"/>
        <w:rPr>
          <w:rFonts w:ascii="Verdana" w:hAnsi="Verdana"/>
          <w:b/>
          <w:bCs/>
        </w:rPr>
      </w:pPr>
      <w:r>
        <w:rPr>
          <w:rFonts w:ascii="Verdana" w:hAnsi="Verdana"/>
          <w:b/>
          <w:bCs/>
          <w:noProof/>
        </w:rPr>
        <w:lastRenderedPageBreak/>
        <w:drawing>
          <wp:inline distT="0" distB="0" distL="0" distR="0" wp14:anchorId="29905BF7" wp14:editId="6B5597FD">
            <wp:extent cx="5841776" cy="1761066"/>
            <wp:effectExtent l="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5395" cy="1777230"/>
                    </a:xfrm>
                    <a:prstGeom prst="rect">
                      <a:avLst/>
                    </a:prstGeom>
                    <a:noFill/>
                  </pic:spPr>
                </pic:pic>
              </a:graphicData>
            </a:graphic>
          </wp:inline>
        </w:drawing>
      </w:r>
    </w:p>
    <w:p w14:paraId="7AAF8CC5" w14:textId="77777777" w:rsidR="00EE49CF" w:rsidRPr="00EE49CF" w:rsidRDefault="00EE49CF" w:rsidP="00EE49CF">
      <w:pPr>
        <w:jc w:val="both"/>
        <w:rPr>
          <w:rFonts w:ascii="Verdana" w:hAnsi="Verdana"/>
        </w:rPr>
      </w:pPr>
      <w:r w:rsidRPr="00EE49CF">
        <w:rPr>
          <w:rFonts w:ascii="Verdana" w:hAnsi="Verdana"/>
        </w:rPr>
        <w:t>Fuente: Grupo de Desarrollo del Talento Humano</w:t>
      </w:r>
    </w:p>
    <w:p w14:paraId="3BB8496B" w14:textId="77777777" w:rsidR="00EE49CF" w:rsidRPr="00EE49CF" w:rsidRDefault="00EE49CF" w:rsidP="00EE49CF">
      <w:pPr>
        <w:jc w:val="both"/>
        <w:rPr>
          <w:rFonts w:ascii="Verdana" w:hAnsi="Verdana"/>
        </w:rPr>
      </w:pPr>
      <w:r w:rsidRPr="00EE49CF">
        <w:rPr>
          <w:rFonts w:ascii="Verdana" w:hAnsi="Verdana"/>
        </w:rPr>
        <w:t>Las herramientas tecnológicas hacen parte natural de las organizaciones, instituciones y las personas. En este proceso digital la educación y capacitación es fundamental para las entidades del Estado. Una de las ventajas del e-learning en el ICBF, es la gestión de conocimiento interno, dado que cada una de las áreas cuentan con experiencias vivenciales, enmarcadas en contextos nacionales, regionales y sociales; los cuales están regulados por marcos jurídicos y normativos que hacen que el conocimiento tácito, sea transformado a un lenguaje homogéneo donde la institución crea conocimiento institucional, creando valor a lo público.</w:t>
      </w:r>
    </w:p>
    <w:p w14:paraId="27E55E6C" w14:textId="77777777" w:rsidR="00EE49CF" w:rsidRPr="00EE49CF" w:rsidRDefault="00EE49CF" w:rsidP="00EE49CF">
      <w:pPr>
        <w:jc w:val="both"/>
        <w:rPr>
          <w:rFonts w:ascii="Verdana" w:hAnsi="Verdana"/>
        </w:rPr>
      </w:pPr>
      <w:r w:rsidRPr="00EE49CF">
        <w:rPr>
          <w:rFonts w:ascii="Verdana" w:hAnsi="Verdana"/>
        </w:rPr>
        <w:t>Paralelamente, la formación e-learning es flexible pues en esta se cuenta regularmente con un diseño modular que permite que los objetos de aprendizaje sean portables y logren conectarse con otras temáticas dependiendo del alcance de la formación.</w:t>
      </w:r>
    </w:p>
    <w:p w14:paraId="256412D4" w14:textId="77777777" w:rsidR="00EE49CF" w:rsidRPr="00EE49CF" w:rsidRDefault="00EE49CF" w:rsidP="00EE49CF">
      <w:pPr>
        <w:jc w:val="both"/>
        <w:rPr>
          <w:rFonts w:ascii="Verdana" w:hAnsi="Verdana"/>
        </w:rPr>
      </w:pPr>
      <w:r w:rsidRPr="00EE49CF">
        <w:rPr>
          <w:rFonts w:ascii="Verdana" w:hAnsi="Verdana"/>
        </w:rPr>
        <w:t>La población por capacitar del ICBF se encuentra a lo largo del territorio nacional, es por ello por lo que la formación virtual es una opción viable que busca propiciar espacios de formación, apoyándose en las TIC al alcance de la comunidad, asegurando conectividad, portabilidad y calidad en los cursos virtuales.</w:t>
      </w:r>
    </w:p>
    <w:p w14:paraId="0B330E55" w14:textId="77777777" w:rsidR="00EE49CF" w:rsidRPr="00EE49CF" w:rsidRDefault="00EE49CF" w:rsidP="00EE49CF">
      <w:pPr>
        <w:jc w:val="both"/>
        <w:rPr>
          <w:rFonts w:ascii="Verdana" w:hAnsi="Verdana"/>
        </w:rPr>
      </w:pPr>
      <w:r w:rsidRPr="00EE49CF">
        <w:rPr>
          <w:rFonts w:ascii="Verdana" w:hAnsi="Verdana"/>
        </w:rPr>
        <w:t>Para el desarrollo de esta estrategia se cuenta con una herramienta de gestión de aprendizaje en Moodle, con una dominio e IP pública https://escueladelicbf.icbf.gov.co.</w:t>
      </w:r>
    </w:p>
    <w:p w14:paraId="40B99903" w14:textId="77777777" w:rsidR="00EE49CF" w:rsidRPr="00EE49CF" w:rsidRDefault="00EE49CF" w:rsidP="00EE49CF">
      <w:pPr>
        <w:jc w:val="both"/>
        <w:rPr>
          <w:rFonts w:ascii="Verdana" w:hAnsi="Verdana"/>
        </w:rPr>
      </w:pPr>
      <w:r w:rsidRPr="00EE49CF">
        <w:rPr>
          <w:rFonts w:ascii="Verdana" w:hAnsi="Verdana"/>
        </w:rPr>
        <w:t>De igual manera, se cuenta con estrategias como los Grupos de Estudio y de Trabajo GET, que se desarrollan de manera mensual en las regionales y centros zonales, así como también los Proyectos de Aprendizaje en Equipo que permiten el fortalecimiento de capacidades técnicas en el desarrollo de las actividades.</w:t>
      </w:r>
    </w:p>
    <w:p w14:paraId="2B2FE288" w14:textId="77777777" w:rsidR="00EE49CF" w:rsidRPr="00EE49CF" w:rsidRDefault="00EE49CF" w:rsidP="00EE49CF">
      <w:pPr>
        <w:jc w:val="both"/>
        <w:rPr>
          <w:rFonts w:ascii="Verdana" w:hAnsi="Verdana"/>
        </w:rPr>
      </w:pPr>
      <w:r w:rsidRPr="00EE49CF">
        <w:rPr>
          <w:rFonts w:ascii="Verdana" w:hAnsi="Verdana"/>
        </w:rPr>
        <w:t>Estas actividades se enmarcan en la metodología de aprendizaje colaborativo ya que permiten el intercambio de información, conocimientos, experiencias, así como dificultades e intereses; se aprende a través de la colaboración de los integrantes del grupo, quienes se constituyen en compañeros dentro del proceso de aprendizaje.</w:t>
      </w:r>
    </w:p>
    <w:p w14:paraId="67123819" w14:textId="77777777" w:rsidR="00EE49CF" w:rsidRPr="00EE49CF" w:rsidRDefault="00EE49CF" w:rsidP="00EE49CF">
      <w:pPr>
        <w:jc w:val="both"/>
        <w:rPr>
          <w:rFonts w:ascii="Verdana" w:hAnsi="Verdana"/>
        </w:rPr>
      </w:pPr>
      <w:r w:rsidRPr="00EE49CF">
        <w:rPr>
          <w:rFonts w:ascii="Verdana" w:hAnsi="Verdana"/>
          <w:b/>
          <w:bCs/>
        </w:rPr>
        <w:lastRenderedPageBreak/>
        <w:t>4.4.3 Estructura de los Programas de Aprendizaje</w:t>
      </w:r>
    </w:p>
    <w:p w14:paraId="40FEF5DE" w14:textId="77777777" w:rsidR="00EE49CF" w:rsidRPr="00EE49CF" w:rsidRDefault="00EE49CF" w:rsidP="00EE49CF">
      <w:pPr>
        <w:jc w:val="both"/>
        <w:rPr>
          <w:rFonts w:ascii="Verdana" w:hAnsi="Verdana"/>
        </w:rPr>
      </w:pPr>
      <w:r w:rsidRPr="00EE49CF">
        <w:rPr>
          <w:rFonts w:ascii="Verdana" w:hAnsi="Verdana"/>
        </w:rPr>
        <w:t>Desde la Dirección de Gestión Humana, se establece el Plan Institucional de Capacitación (PIC), bajo los lineamientos de la Guía metodológica para la Implementación del Plan Nacional de Formación y Capacitación, con los siguientes componentes:</w:t>
      </w:r>
    </w:p>
    <w:p w14:paraId="102B16E0" w14:textId="77777777" w:rsidR="00EE49CF" w:rsidRPr="00EE49CF" w:rsidRDefault="00EE49CF" w:rsidP="00EE49CF">
      <w:pPr>
        <w:jc w:val="both"/>
        <w:rPr>
          <w:rFonts w:ascii="Verdana" w:hAnsi="Verdana"/>
        </w:rPr>
      </w:pPr>
      <w:r w:rsidRPr="00EE49CF">
        <w:rPr>
          <w:rFonts w:ascii="Verdana" w:hAnsi="Verdana"/>
          <w:b/>
          <w:bCs/>
        </w:rPr>
        <w:t>4.4.3.1 Capacitación y Entrenamiento</w:t>
      </w:r>
    </w:p>
    <w:p w14:paraId="60193EF4" w14:textId="77777777" w:rsidR="00EE49CF" w:rsidRPr="00EE49CF" w:rsidRDefault="00EE49CF" w:rsidP="00EE49CF">
      <w:pPr>
        <w:jc w:val="both"/>
        <w:rPr>
          <w:rFonts w:ascii="Verdana" w:hAnsi="Verdana"/>
        </w:rPr>
      </w:pPr>
      <w:r w:rsidRPr="00EE49CF">
        <w:rPr>
          <w:rFonts w:ascii="Verdana" w:hAnsi="Verdana"/>
        </w:rPr>
        <w:t>De acuerdo con los resultados del Diagnóstico de Necesidades de Capacitación, la priorización realizada sobre la base de recursos, metas, planes y facilitadores se realizó la formulación de las actividades a desarrollar en la vigencia 2020, bajo las siguientes modalidades:</w:t>
      </w:r>
    </w:p>
    <w:p w14:paraId="4390FD98" w14:textId="77777777" w:rsidR="00EE49CF" w:rsidRPr="00EE49CF" w:rsidRDefault="00EE49CF" w:rsidP="00EE49CF">
      <w:pPr>
        <w:jc w:val="both"/>
        <w:rPr>
          <w:rFonts w:ascii="Verdana" w:hAnsi="Verdana"/>
        </w:rPr>
      </w:pPr>
      <w:r w:rsidRPr="00EE49CF">
        <w:rPr>
          <w:rFonts w:ascii="Verdana" w:hAnsi="Verdana"/>
          <w:b/>
          <w:bCs/>
        </w:rPr>
        <w:t>Tabla 44 Modalidades de formación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2"/>
        <w:gridCol w:w="4496"/>
      </w:tblGrid>
      <w:tr w:rsidR="00EE49CF" w:rsidRPr="00EE49CF" w14:paraId="1E6DD97D" w14:textId="77777777" w:rsidTr="00EE49CF">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5D79BA" w14:textId="77777777" w:rsidR="00EE49CF" w:rsidRPr="00EE49CF" w:rsidRDefault="00EE49CF" w:rsidP="00EE49CF">
            <w:pPr>
              <w:jc w:val="both"/>
              <w:rPr>
                <w:rFonts w:ascii="Verdana" w:hAnsi="Verdana"/>
              </w:rPr>
            </w:pPr>
            <w:r w:rsidRPr="00EE49CF">
              <w:rPr>
                <w:rFonts w:ascii="Verdana" w:hAnsi="Verdana"/>
                <w:b/>
                <w:bCs/>
              </w:rPr>
              <w:t>Modalidades de formación</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138F51" w14:textId="77777777" w:rsidR="00EE49CF" w:rsidRPr="00EE49CF" w:rsidRDefault="00EE49CF" w:rsidP="00EE49CF">
            <w:pPr>
              <w:jc w:val="both"/>
              <w:rPr>
                <w:rFonts w:ascii="Verdana" w:hAnsi="Verdana"/>
              </w:rPr>
            </w:pPr>
            <w:r w:rsidRPr="00EE49CF">
              <w:rPr>
                <w:rFonts w:ascii="Verdana" w:hAnsi="Verdana"/>
                <w:b/>
                <w:bCs/>
              </w:rPr>
              <w:t>Características</w:t>
            </w:r>
          </w:p>
        </w:tc>
      </w:tr>
      <w:tr w:rsidR="00EE49CF" w:rsidRPr="00EE49CF" w14:paraId="1F74CF5D" w14:textId="77777777" w:rsidTr="00EE49CF">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3D59B0" w14:textId="77777777" w:rsidR="00EE49CF" w:rsidRPr="00EE49CF" w:rsidRDefault="00EE49CF" w:rsidP="00EE49CF">
            <w:pPr>
              <w:jc w:val="both"/>
              <w:rPr>
                <w:rFonts w:ascii="Verdana" w:hAnsi="Verdana"/>
              </w:rPr>
            </w:pPr>
            <w:r w:rsidRPr="00EE49CF">
              <w:rPr>
                <w:rFonts w:ascii="Verdana" w:hAnsi="Verdana"/>
              </w:rPr>
              <w:t>Presencial</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A6A782" w14:textId="77777777" w:rsidR="00EE49CF" w:rsidRPr="00EE49CF" w:rsidRDefault="00EE49CF" w:rsidP="00EE49CF">
            <w:pPr>
              <w:jc w:val="both"/>
              <w:rPr>
                <w:rFonts w:ascii="Verdana" w:hAnsi="Verdana"/>
              </w:rPr>
            </w:pPr>
            <w:r w:rsidRPr="00EE49CF">
              <w:rPr>
                <w:rFonts w:ascii="Verdana" w:hAnsi="Verdana"/>
              </w:rPr>
              <w:t>Requiere desplazamiento y concentración en aulas tradicionales</w:t>
            </w:r>
          </w:p>
        </w:tc>
      </w:tr>
      <w:tr w:rsidR="00EE49CF" w:rsidRPr="00EE49CF" w14:paraId="55C2E022" w14:textId="77777777" w:rsidTr="00EE49CF">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43F1E8" w14:textId="77777777" w:rsidR="00EE49CF" w:rsidRPr="00EE49CF" w:rsidRDefault="00EE49CF" w:rsidP="00EE49CF">
            <w:pPr>
              <w:jc w:val="both"/>
              <w:rPr>
                <w:rFonts w:ascii="Verdana" w:hAnsi="Verdana"/>
              </w:rPr>
            </w:pPr>
            <w:r w:rsidRPr="00EE49CF">
              <w:rPr>
                <w:rFonts w:ascii="Verdana" w:hAnsi="Verdana"/>
              </w:rPr>
              <w:t>Virtual</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A44A4A" w14:textId="77777777" w:rsidR="00EE49CF" w:rsidRPr="00EE49CF" w:rsidRDefault="00EE49CF" w:rsidP="00EE49CF">
            <w:pPr>
              <w:jc w:val="both"/>
              <w:rPr>
                <w:rFonts w:ascii="Verdana" w:hAnsi="Verdana"/>
              </w:rPr>
            </w:pPr>
            <w:r w:rsidRPr="00EE49CF">
              <w:rPr>
                <w:rFonts w:ascii="Verdana" w:hAnsi="Verdana"/>
              </w:rPr>
              <w:t>Se lleva a cabo a través de una plataforma virtual, no requiere asistencia y se puede cursar desde cualquier lugar del país</w:t>
            </w:r>
          </w:p>
        </w:tc>
      </w:tr>
      <w:tr w:rsidR="00EE49CF" w:rsidRPr="00EE49CF" w14:paraId="6072F582" w14:textId="77777777" w:rsidTr="00EE49CF">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1D5DBB" w14:textId="77777777" w:rsidR="00EE49CF" w:rsidRPr="00EE49CF" w:rsidRDefault="00EE49CF" w:rsidP="00EE49CF">
            <w:pPr>
              <w:jc w:val="both"/>
              <w:rPr>
                <w:rFonts w:ascii="Verdana" w:hAnsi="Verdana"/>
              </w:rPr>
            </w:pPr>
            <w:r w:rsidRPr="00EE49CF">
              <w:rPr>
                <w:rFonts w:ascii="Verdana" w:hAnsi="Verdana"/>
              </w:rPr>
              <w:t>Semi presencial</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A19F8E" w14:textId="77777777" w:rsidR="00EE49CF" w:rsidRPr="00EE49CF" w:rsidRDefault="00EE49CF" w:rsidP="00EE49CF">
            <w:pPr>
              <w:jc w:val="both"/>
              <w:rPr>
                <w:rFonts w:ascii="Verdana" w:hAnsi="Verdana"/>
              </w:rPr>
            </w:pPr>
            <w:r w:rsidRPr="00EE49CF">
              <w:rPr>
                <w:rFonts w:ascii="Verdana" w:hAnsi="Verdana"/>
              </w:rPr>
              <w:t>Combina la concentración masiva y el uso de la plataforma virtual</w:t>
            </w:r>
          </w:p>
        </w:tc>
      </w:tr>
    </w:tbl>
    <w:p w14:paraId="35415DDC" w14:textId="77777777" w:rsidR="00EE49CF" w:rsidRPr="00EE49CF" w:rsidRDefault="00EE49CF" w:rsidP="00EE49CF">
      <w:pPr>
        <w:jc w:val="both"/>
        <w:rPr>
          <w:rFonts w:ascii="Verdana" w:hAnsi="Verdana"/>
        </w:rPr>
      </w:pPr>
      <w:r w:rsidRPr="00EE49CF">
        <w:rPr>
          <w:rFonts w:ascii="Verdana" w:hAnsi="Verdana"/>
        </w:rPr>
        <w:t>Fuente: Grupo de Desarrollo del Talento Humano</w:t>
      </w:r>
    </w:p>
    <w:p w14:paraId="27BA8E66" w14:textId="77777777" w:rsidR="00EE49CF" w:rsidRPr="00EE49CF" w:rsidRDefault="00EE49CF" w:rsidP="00EE49CF">
      <w:pPr>
        <w:jc w:val="both"/>
        <w:rPr>
          <w:rFonts w:ascii="Verdana" w:hAnsi="Verdana"/>
        </w:rPr>
      </w:pPr>
      <w:r w:rsidRPr="00EE49CF">
        <w:rPr>
          <w:rFonts w:ascii="Verdana" w:hAnsi="Verdana"/>
        </w:rPr>
        <w:t>En el anexo 2, se encuentra el formato del Plan las actividades establecidas para esta vigencia.</w:t>
      </w:r>
    </w:p>
    <w:p w14:paraId="3AF5B1DA" w14:textId="77777777" w:rsidR="00EE49CF" w:rsidRPr="00EE49CF" w:rsidRDefault="00EE49CF" w:rsidP="00EE49CF">
      <w:pPr>
        <w:jc w:val="both"/>
        <w:rPr>
          <w:rFonts w:ascii="Verdana" w:hAnsi="Verdana"/>
        </w:rPr>
      </w:pPr>
      <w:r w:rsidRPr="00EE49CF">
        <w:rPr>
          <w:rFonts w:ascii="Verdana" w:hAnsi="Verdana"/>
        </w:rPr>
        <w:t>El plan aprobado y formalizado, será socializado e iniciará su ejecución. En el caso de actividades con facilitadores internos en las regionales, el referente de capacitación de esta coordinará el desarrollo de la actividad y remitirá a la Dirección de Gestión Humana el reporte y evidencia de esta. Para las dependencias de la Sede de la Dirección General, el referente de capacitación consolidará la información y reporte de las actividades desarrolladas y remitirá a la Dirección de Gestión Humana.</w:t>
      </w:r>
    </w:p>
    <w:p w14:paraId="7EB4C704" w14:textId="77777777" w:rsidR="00EE49CF" w:rsidRPr="00EE49CF" w:rsidRDefault="00EE49CF" w:rsidP="00EE49CF">
      <w:pPr>
        <w:jc w:val="both"/>
        <w:rPr>
          <w:rFonts w:ascii="Verdana" w:hAnsi="Verdana"/>
        </w:rPr>
      </w:pPr>
      <w:r w:rsidRPr="00EE49CF">
        <w:rPr>
          <w:rFonts w:ascii="Verdana" w:hAnsi="Verdana"/>
        </w:rPr>
        <w:t>En el caso en que se requiere contratar facilitadores externos, la Dirección de Gestión Humana en conjunto con la Dirección de Contratación, de acuerdo con el presupuesto asignado, realizará el trámite contractual para la consecución de esta y posterior socialización a las regionales y dependencias de la Sede de la Dirección General.</w:t>
      </w:r>
    </w:p>
    <w:p w14:paraId="7843E7F3" w14:textId="77777777" w:rsidR="00EE49CF" w:rsidRPr="00EE49CF" w:rsidRDefault="00EE49CF" w:rsidP="00EE49CF">
      <w:pPr>
        <w:jc w:val="both"/>
        <w:rPr>
          <w:rFonts w:ascii="Verdana" w:hAnsi="Verdana"/>
        </w:rPr>
      </w:pPr>
      <w:r w:rsidRPr="00EE49CF">
        <w:rPr>
          <w:rFonts w:ascii="Verdana" w:hAnsi="Verdana"/>
          <w:b/>
          <w:bCs/>
        </w:rPr>
        <w:t>4.43.2 Inducción y Reinducción</w:t>
      </w:r>
    </w:p>
    <w:p w14:paraId="60264D16" w14:textId="77777777" w:rsidR="00EE49CF" w:rsidRPr="00EE49CF" w:rsidRDefault="00EE49CF" w:rsidP="00EE49CF">
      <w:pPr>
        <w:jc w:val="both"/>
        <w:rPr>
          <w:rFonts w:ascii="Verdana" w:hAnsi="Verdana"/>
        </w:rPr>
      </w:pPr>
      <w:r w:rsidRPr="00EE49CF">
        <w:rPr>
          <w:rFonts w:ascii="Verdana" w:hAnsi="Verdana"/>
        </w:rPr>
        <w:lastRenderedPageBreak/>
        <w:t>El programa de Inducción tiene como objetivo, facilitar y fortalecer la integración del colaborador a la cultura del ICBF al crear y afianzar su identidad y sentido de pertenencia.</w:t>
      </w:r>
    </w:p>
    <w:p w14:paraId="38682FEA" w14:textId="77777777" w:rsidR="00EE49CF" w:rsidRPr="00EE49CF" w:rsidRDefault="00EE49CF" w:rsidP="00EE49CF">
      <w:pPr>
        <w:jc w:val="both"/>
        <w:rPr>
          <w:rFonts w:ascii="Verdana" w:hAnsi="Verdana"/>
        </w:rPr>
      </w:pPr>
      <w:r w:rsidRPr="00EE49CF">
        <w:rPr>
          <w:rFonts w:ascii="Verdana" w:hAnsi="Verdana"/>
        </w:rPr>
        <w:t>La inducción en el ICBF consta de tres partes:</w:t>
      </w:r>
    </w:p>
    <w:p w14:paraId="10030591" w14:textId="77777777" w:rsidR="00EE49CF" w:rsidRPr="00EE49CF" w:rsidRDefault="00EE49CF" w:rsidP="00EE49CF">
      <w:pPr>
        <w:jc w:val="both"/>
        <w:rPr>
          <w:rFonts w:ascii="Verdana" w:hAnsi="Verdana"/>
        </w:rPr>
      </w:pPr>
      <w:r w:rsidRPr="00EE49CF">
        <w:rPr>
          <w:rFonts w:ascii="Verdana" w:hAnsi="Verdana"/>
        </w:rPr>
        <w:t>1. La Inducción en puesto de trabajo cuyo responsable es el jefe Inmediato o supervisor del contrato.</w:t>
      </w:r>
    </w:p>
    <w:p w14:paraId="5EF9522F" w14:textId="77777777" w:rsidR="00EE49CF" w:rsidRPr="00EE49CF" w:rsidRDefault="00EE49CF" w:rsidP="00EE49CF">
      <w:pPr>
        <w:jc w:val="both"/>
        <w:rPr>
          <w:rFonts w:ascii="Verdana" w:hAnsi="Verdana"/>
        </w:rPr>
      </w:pPr>
      <w:r w:rsidRPr="00EE49CF">
        <w:rPr>
          <w:rFonts w:ascii="Verdana" w:hAnsi="Verdana"/>
        </w:rPr>
        <w:t>2. La inducción virtual, la cual es responsabilidad del colaborador, al desarrollar el curso virtual correspondiente.</w:t>
      </w:r>
    </w:p>
    <w:p w14:paraId="1DD2ABFE" w14:textId="77777777" w:rsidR="00EE49CF" w:rsidRPr="00EE49CF" w:rsidRDefault="00EE49CF" w:rsidP="00EE49CF">
      <w:pPr>
        <w:jc w:val="both"/>
        <w:rPr>
          <w:rFonts w:ascii="Verdana" w:hAnsi="Verdana"/>
        </w:rPr>
      </w:pPr>
      <w:r w:rsidRPr="00EE49CF">
        <w:rPr>
          <w:rFonts w:ascii="Verdana" w:hAnsi="Verdana"/>
        </w:rPr>
        <w:t>3. La inducción Presencial o complementaria, es aquella que se realiza con la presencia física de los participantes y se dicta por los expertos de cada área.</w:t>
      </w:r>
    </w:p>
    <w:p w14:paraId="361CFDB9" w14:textId="77777777" w:rsidR="00EE49CF" w:rsidRPr="00EE49CF" w:rsidRDefault="00EE49CF" w:rsidP="00EE49CF">
      <w:pPr>
        <w:jc w:val="both"/>
        <w:rPr>
          <w:rFonts w:ascii="Verdana" w:hAnsi="Verdana"/>
        </w:rPr>
      </w:pPr>
      <w:r w:rsidRPr="00EE49CF">
        <w:rPr>
          <w:rFonts w:ascii="Verdana" w:hAnsi="Verdana"/>
          <w:b/>
          <w:bCs/>
        </w:rPr>
        <w:t>Tabla 45 Etapas del proceso de Inducción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91"/>
        <w:gridCol w:w="1434"/>
        <w:gridCol w:w="1348"/>
        <w:gridCol w:w="1514"/>
        <w:gridCol w:w="1384"/>
        <w:gridCol w:w="1547"/>
      </w:tblGrid>
      <w:tr w:rsidR="00EE49CF" w:rsidRPr="00EE49CF" w14:paraId="509C7D3C" w14:textId="77777777" w:rsidTr="00EE49CF">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3E82DE" w14:textId="77777777" w:rsidR="00EE49CF" w:rsidRPr="00EE49CF" w:rsidRDefault="00EE49CF" w:rsidP="00EE49CF">
            <w:pPr>
              <w:jc w:val="both"/>
              <w:rPr>
                <w:rFonts w:ascii="Verdana" w:hAnsi="Verdana"/>
              </w:rPr>
            </w:pPr>
            <w:r w:rsidRPr="00EE49CF">
              <w:rPr>
                <w:rFonts w:ascii="Verdana" w:hAnsi="Verdana"/>
                <w:b/>
                <w:bCs/>
              </w:rPr>
              <w:t>Etapa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2F3E44" w14:textId="77777777" w:rsidR="00EE49CF" w:rsidRPr="00EE49CF" w:rsidRDefault="00EE49CF" w:rsidP="00EE49CF">
            <w:pPr>
              <w:jc w:val="both"/>
              <w:rPr>
                <w:rFonts w:ascii="Verdana" w:hAnsi="Verdana"/>
              </w:rPr>
            </w:pPr>
            <w:r w:rsidRPr="00EE49CF">
              <w:rPr>
                <w:rFonts w:ascii="Verdana" w:hAnsi="Verdana"/>
                <w:b/>
                <w:bCs/>
              </w:rPr>
              <w:t>Enfoque Pedagógico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747258" w14:textId="77777777" w:rsidR="00EE49CF" w:rsidRPr="00EE49CF" w:rsidRDefault="00EE49CF" w:rsidP="00EE49CF">
            <w:pPr>
              <w:jc w:val="both"/>
              <w:rPr>
                <w:rFonts w:ascii="Verdana" w:hAnsi="Verdana"/>
              </w:rPr>
            </w:pPr>
            <w:r w:rsidRPr="00EE49CF">
              <w:rPr>
                <w:rFonts w:ascii="Verdana" w:hAnsi="Verdana"/>
                <w:b/>
                <w:bCs/>
              </w:rPr>
              <w:t>Capacidades a desarrollar</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538A49" w14:textId="77777777" w:rsidR="00EE49CF" w:rsidRPr="00EE49CF" w:rsidRDefault="00EE49CF" w:rsidP="00EE49CF">
            <w:pPr>
              <w:jc w:val="both"/>
              <w:rPr>
                <w:rFonts w:ascii="Verdana" w:hAnsi="Verdana"/>
              </w:rPr>
            </w:pPr>
            <w:r w:rsidRPr="00EE49CF">
              <w:rPr>
                <w:rFonts w:ascii="Verdana" w:hAnsi="Verdana"/>
                <w:b/>
                <w:bCs/>
              </w:rPr>
              <w:t>Activos y herramientas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ECF726" w14:textId="77777777" w:rsidR="00EE49CF" w:rsidRPr="00EE49CF" w:rsidRDefault="00EE49CF" w:rsidP="00EE49CF">
            <w:pPr>
              <w:jc w:val="both"/>
              <w:rPr>
                <w:rFonts w:ascii="Verdana" w:hAnsi="Verdana"/>
              </w:rPr>
            </w:pPr>
            <w:r w:rsidRPr="00EE49CF">
              <w:rPr>
                <w:rFonts w:ascii="Verdana" w:hAnsi="Verdana"/>
                <w:b/>
                <w:bCs/>
              </w:rPr>
              <w:t>Responsable</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D2448C" w14:textId="77777777" w:rsidR="00EE49CF" w:rsidRPr="00EE49CF" w:rsidRDefault="00EE49CF" w:rsidP="00EE49CF">
            <w:pPr>
              <w:jc w:val="both"/>
              <w:rPr>
                <w:rFonts w:ascii="Verdana" w:hAnsi="Verdana"/>
              </w:rPr>
            </w:pPr>
            <w:r w:rsidRPr="00EE49CF">
              <w:rPr>
                <w:rFonts w:ascii="Verdana" w:hAnsi="Verdana"/>
                <w:b/>
                <w:bCs/>
              </w:rPr>
              <w:t>Generalidades</w:t>
            </w:r>
          </w:p>
        </w:tc>
      </w:tr>
      <w:tr w:rsidR="00EE49CF" w:rsidRPr="00EE49CF" w14:paraId="6D1847DA" w14:textId="77777777" w:rsidTr="00EE49CF">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7D407D" w14:textId="77777777" w:rsidR="00EE49CF" w:rsidRPr="00EE49CF" w:rsidRDefault="00EE49CF" w:rsidP="00EE49CF">
            <w:pPr>
              <w:jc w:val="both"/>
              <w:rPr>
                <w:rFonts w:ascii="Verdana" w:hAnsi="Verdana"/>
              </w:rPr>
            </w:pPr>
            <w:r w:rsidRPr="00EE49CF">
              <w:rPr>
                <w:rFonts w:ascii="Verdana" w:hAnsi="Verdana"/>
              </w:rPr>
              <w:t>Inducción y entrenamiento en el puesto</w:t>
            </w:r>
            <w:r w:rsidRPr="00EE49CF">
              <w:rPr>
                <w:rFonts w:ascii="Verdana" w:hAnsi="Verdana"/>
              </w:rPr>
              <w:br/>
            </w:r>
            <w:r w:rsidRPr="00EE49CF">
              <w:rPr>
                <w:rFonts w:ascii="Verdana" w:hAnsi="Verdana"/>
              </w:rPr>
              <w:br/>
              <w:t>40 horas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1FBF25" w14:textId="77777777" w:rsidR="00EE49CF" w:rsidRPr="00EE49CF" w:rsidRDefault="00EE49CF" w:rsidP="00EE49CF">
            <w:pPr>
              <w:jc w:val="both"/>
              <w:rPr>
                <w:rFonts w:ascii="Verdana" w:hAnsi="Verdana"/>
              </w:rPr>
            </w:pPr>
            <w:r w:rsidRPr="00EE49CF">
              <w:rPr>
                <w:rFonts w:ascii="Verdana" w:hAnsi="Verdana"/>
              </w:rPr>
              <w:t>Cognitivismo</w:t>
            </w:r>
            <w:r w:rsidRPr="00EE49CF">
              <w:rPr>
                <w:rFonts w:ascii="Verdana" w:hAnsi="Verdana"/>
              </w:rPr>
              <w:br/>
              <w:t>Identificación</w:t>
            </w:r>
            <w:r w:rsidRPr="00EE49CF">
              <w:rPr>
                <w:rFonts w:ascii="Verdana" w:hAnsi="Verdana"/>
              </w:rPr>
              <w:br/>
              <w:t>de</w:t>
            </w:r>
            <w:r w:rsidRPr="00EE49CF">
              <w:rPr>
                <w:rFonts w:ascii="Verdana" w:hAnsi="Verdana"/>
              </w:rPr>
              <w:br/>
              <w:t>necesidades</w:t>
            </w:r>
            <w:r w:rsidRPr="00EE49CF">
              <w:rPr>
                <w:rFonts w:ascii="Verdana" w:hAnsi="Verdana"/>
              </w:rPr>
              <w:br/>
              <w:t>individuales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F4D013" w14:textId="77777777" w:rsidR="00EE49CF" w:rsidRPr="00EE49CF" w:rsidRDefault="00EE49CF" w:rsidP="00EE49CF">
            <w:pPr>
              <w:jc w:val="both"/>
              <w:rPr>
                <w:rFonts w:ascii="Verdana" w:hAnsi="Verdana"/>
              </w:rPr>
            </w:pPr>
            <w:r w:rsidRPr="00EE49CF">
              <w:rPr>
                <w:rFonts w:ascii="Verdana" w:hAnsi="Verdana"/>
              </w:rPr>
              <w:t>Empatía y solidaridad</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DF3661" w14:textId="77777777" w:rsidR="00EE49CF" w:rsidRPr="00EE49CF" w:rsidRDefault="00EE49CF" w:rsidP="00EE49CF">
            <w:pPr>
              <w:jc w:val="both"/>
              <w:rPr>
                <w:rFonts w:ascii="Verdana" w:hAnsi="Verdana"/>
              </w:rPr>
            </w:pPr>
            <w:r w:rsidRPr="00EE49CF">
              <w:rPr>
                <w:rFonts w:ascii="Verdana" w:hAnsi="Verdana"/>
              </w:rPr>
              <w:t>Pre test de conocimientos, habilidades y actitudes (establece de entrada las capacidades para determinar si acciones logran incrementarlas)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35FA0A" w14:textId="77777777" w:rsidR="00EE49CF" w:rsidRPr="00EE49CF" w:rsidRDefault="00EE49CF" w:rsidP="00EE49CF">
            <w:pPr>
              <w:jc w:val="both"/>
              <w:rPr>
                <w:rFonts w:ascii="Verdana" w:hAnsi="Verdana"/>
              </w:rPr>
            </w:pPr>
            <w:r w:rsidRPr="00EE49CF">
              <w:rPr>
                <w:rFonts w:ascii="Verdana" w:hAnsi="Verdana"/>
              </w:rPr>
              <w:t>El jefe inmediato/ supervisor (propuesta que lo realice el profesional</w:t>
            </w:r>
            <w:r w:rsidRPr="00EE49CF">
              <w:rPr>
                <w:rFonts w:ascii="Verdana" w:hAnsi="Verdana"/>
              </w:rPr>
              <w:br/>
              <w:t>ÉPICO)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C5FA18" w14:textId="77777777" w:rsidR="00EE49CF" w:rsidRPr="00EE49CF" w:rsidRDefault="00EE49CF" w:rsidP="00EE49CF">
            <w:pPr>
              <w:jc w:val="both"/>
              <w:rPr>
                <w:rFonts w:ascii="Verdana" w:hAnsi="Verdana"/>
              </w:rPr>
            </w:pPr>
            <w:r w:rsidRPr="00EE49CF">
              <w:rPr>
                <w:rFonts w:ascii="Verdana" w:hAnsi="Verdana"/>
              </w:rPr>
              <w:t>Formador es presencial</w:t>
            </w:r>
            <w:r w:rsidRPr="00EE49CF">
              <w:rPr>
                <w:rFonts w:ascii="Verdana" w:hAnsi="Verdana"/>
              </w:rPr>
              <w:br/>
              <w:t>Ambiente de trabajo: en el área de trabajo</w:t>
            </w:r>
            <w:r w:rsidRPr="00EE49CF">
              <w:rPr>
                <w:rFonts w:ascii="Verdana" w:hAnsi="Verdana"/>
              </w:rPr>
              <w:br/>
              <w:t>Tipo de</w:t>
            </w:r>
            <w:r w:rsidRPr="00EE49CF">
              <w:rPr>
                <w:rFonts w:ascii="Verdana" w:hAnsi="Verdana"/>
              </w:rPr>
              <w:br/>
              <w:t>aprendiz:</w:t>
            </w:r>
            <w:r w:rsidRPr="00EE49CF">
              <w:rPr>
                <w:rFonts w:ascii="Verdana" w:hAnsi="Verdana"/>
              </w:rPr>
              <w:br/>
              <w:t>individual</w:t>
            </w:r>
          </w:p>
        </w:tc>
      </w:tr>
      <w:tr w:rsidR="00EE49CF" w:rsidRPr="00EE49CF" w14:paraId="70142C90" w14:textId="77777777" w:rsidTr="00EE49CF">
        <w:trPr>
          <w:tblCellSpacing w:w="15" w:type="dxa"/>
        </w:trPr>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896DEE" w14:textId="77777777" w:rsidR="00EE49CF" w:rsidRPr="00EE49CF" w:rsidRDefault="00EE49CF" w:rsidP="00EE49CF">
            <w:pPr>
              <w:jc w:val="both"/>
              <w:rPr>
                <w:rFonts w:ascii="Verdana" w:hAnsi="Verdana"/>
              </w:rPr>
            </w:pPr>
            <w:r w:rsidRPr="00EE49CF">
              <w:rPr>
                <w:rFonts w:ascii="Verdana" w:hAnsi="Verdana"/>
                <w:b/>
                <w:bCs/>
              </w:rPr>
              <w:t>Etapa</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4B277D" w14:textId="77777777" w:rsidR="00EE49CF" w:rsidRPr="00EE49CF" w:rsidRDefault="00EE49CF" w:rsidP="00EE49CF">
            <w:pPr>
              <w:jc w:val="both"/>
              <w:rPr>
                <w:rFonts w:ascii="Verdana" w:hAnsi="Verdana"/>
              </w:rPr>
            </w:pPr>
            <w:r w:rsidRPr="00EE49CF">
              <w:rPr>
                <w:rFonts w:ascii="Verdana" w:hAnsi="Verdana"/>
                <w:b/>
                <w:bCs/>
              </w:rPr>
              <w:t>Enfoque</w:t>
            </w:r>
            <w:r w:rsidRPr="00EE49CF">
              <w:rPr>
                <w:rFonts w:ascii="Verdana" w:hAnsi="Verdana"/>
                <w:b/>
                <w:bCs/>
              </w:rPr>
              <w:br/>
              <w:t>Pedagógico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36D30F" w14:textId="77777777" w:rsidR="00EE49CF" w:rsidRPr="00EE49CF" w:rsidRDefault="00EE49CF" w:rsidP="00EE49CF">
            <w:pPr>
              <w:jc w:val="both"/>
              <w:rPr>
                <w:rFonts w:ascii="Verdana" w:hAnsi="Verdana"/>
              </w:rPr>
            </w:pPr>
            <w:r w:rsidRPr="00EE49CF">
              <w:rPr>
                <w:rFonts w:ascii="Verdana" w:hAnsi="Verdana"/>
                <w:b/>
                <w:bCs/>
              </w:rPr>
              <w:t>Capacidades a desarrollar</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4BA876" w14:textId="77777777" w:rsidR="00EE49CF" w:rsidRPr="00EE49CF" w:rsidRDefault="00EE49CF" w:rsidP="00EE49CF">
            <w:pPr>
              <w:jc w:val="both"/>
              <w:rPr>
                <w:rFonts w:ascii="Verdana" w:hAnsi="Verdana"/>
              </w:rPr>
            </w:pPr>
            <w:r w:rsidRPr="00EE49CF">
              <w:rPr>
                <w:rFonts w:ascii="Verdana" w:hAnsi="Verdana"/>
                <w:b/>
                <w:bCs/>
              </w:rPr>
              <w:t>Activos y herramientas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8A91AF" w14:textId="77777777" w:rsidR="00EE49CF" w:rsidRPr="00EE49CF" w:rsidRDefault="00EE49CF" w:rsidP="00EE49CF">
            <w:pPr>
              <w:jc w:val="both"/>
              <w:rPr>
                <w:rFonts w:ascii="Verdana" w:hAnsi="Verdana"/>
              </w:rPr>
            </w:pPr>
            <w:r w:rsidRPr="00EE49CF">
              <w:rPr>
                <w:rFonts w:ascii="Verdana" w:hAnsi="Verdana"/>
                <w:b/>
                <w:bCs/>
              </w:rPr>
              <w:t>Responsable</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039FBE" w14:textId="77777777" w:rsidR="00EE49CF" w:rsidRPr="00EE49CF" w:rsidRDefault="00EE49CF" w:rsidP="00EE49CF">
            <w:pPr>
              <w:jc w:val="both"/>
              <w:rPr>
                <w:rFonts w:ascii="Verdana" w:hAnsi="Verdana"/>
              </w:rPr>
            </w:pPr>
            <w:r w:rsidRPr="00EE49CF">
              <w:rPr>
                <w:rFonts w:ascii="Verdana" w:hAnsi="Verdana"/>
                <w:b/>
                <w:bCs/>
              </w:rPr>
              <w:t>Generalidades</w:t>
            </w:r>
          </w:p>
        </w:tc>
      </w:tr>
      <w:tr w:rsidR="00EE49CF" w:rsidRPr="00EE49CF" w14:paraId="00231E3B" w14:textId="77777777" w:rsidTr="00EE49CF">
        <w:trPr>
          <w:tblCellSpacing w:w="15" w:type="dxa"/>
        </w:trPr>
        <w:tc>
          <w:tcPr>
            <w:tcW w:w="3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FE89C5" w14:textId="77777777" w:rsidR="00EE49CF" w:rsidRPr="00EE49CF" w:rsidRDefault="00EE49CF" w:rsidP="00EE49CF">
            <w:pPr>
              <w:jc w:val="both"/>
              <w:rPr>
                <w:rFonts w:ascii="Verdana" w:hAnsi="Verdana"/>
              </w:rPr>
            </w:pPr>
            <w:r w:rsidRPr="00EE49CF">
              <w:rPr>
                <w:rFonts w:ascii="Verdana" w:hAnsi="Verdana"/>
              </w:rPr>
              <w:t>Uso Intranet web y aplicaciones institucionales (entrenamiento)</w:t>
            </w:r>
            <w:r w:rsidRPr="00EE49CF">
              <w:rPr>
                <w:rFonts w:ascii="Verdana" w:hAnsi="Verdana"/>
              </w:rPr>
              <w:br/>
              <w:t xml:space="preserve">La normatividad Legal y </w:t>
            </w:r>
            <w:r w:rsidRPr="00EE49CF">
              <w:rPr>
                <w:rFonts w:ascii="Verdana" w:hAnsi="Verdana"/>
              </w:rPr>
              <w:lastRenderedPageBreak/>
              <w:t>administrativa relacionada con el objeto del área</w:t>
            </w:r>
            <w:r w:rsidRPr="00EE49CF">
              <w:rPr>
                <w:rFonts w:ascii="Verdana" w:hAnsi="Verdana"/>
              </w:rPr>
              <w:br/>
              <w:t>Los procedimientos y guías del área.</w:t>
            </w:r>
            <w:r w:rsidRPr="00EE49CF">
              <w:rPr>
                <w:rFonts w:ascii="Verdana" w:hAnsi="Verdana"/>
              </w:rPr>
              <w:br/>
              <w:t>Los demás</w:t>
            </w:r>
            <w:r w:rsidRPr="00EE49CF">
              <w:rPr>
                <w:rFonts w:ascii="Verdana" w:hAnsi="Verdana"/>
              </w:rPr>
              <w:br/>
              <w:t>procesos</w:t>
            </w:r>
            <w:r w:rsidRPr="00EE49CF">
              <w:rPr>
                <w:rFonts w:ascii="Verdana" w:hAnsi="Verdana"/>
              </w:rPr>
              <w:br/>
              <w:t>institucionales (mapa de procesos).</w:t>
            </w:r>
            <w:r w:rsidRPr="00EE49CF">
              <w:rPr>
                <w:rFonts w:ascii="Verdana" w:hAnsi="Verdana"/>
              </w:rPr>
              <w:br/>
              <w:t xml:space="preserve">Para </w:t>
            </w:r>
            <w:proofErr w:type="gramStart"/>
            <w:r w:rsidRPr="00EE49CF">
              <w:rPr>
                <w:rFonts w:ascii="Verdana" w:hAnsi="Verdana"/>
              </w:rPr>
              <w:t>Directores Regionales</w:t>
            </w:r>
            <w:proofErr w:type="gramEnd"/>
            <w:r w:rsidRPr="00EE49CF">
              <w:rPr>
                <w:rFonts w:ascii="Verdana" w:hAnsi="Verdana"/>
              </w:rPr>
              <w:t xml:space="preserve"> inducción por las áreas de la Sede de la Dirección</w:t>
            </w:r>
            <w:r w:rsidRPr="00EE49CF">
              <w:rPr>
                <w:rFonts w:ascii="Verdana" w:hAnsi="Verdana"/>
              </w:rPr>
              <w:br/>
              <w:t>General</w:t>
            </w:r>
          </w:p>
        </w:tc>
        <w:tc>
          <w:tcPr>
            <w:tcW w:w="18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F83557" w14:textId="77777777" w:rsidR="00EE49CF" w:rsidRPr="00EE49CF" w:rsidRDefault="00EE49CF" w:rsidP="00EE49CF">
            <w:pPr>
              <w:jc w:val="both"/>
              <w:rPr>
                <w:rFonts w:ascii="Verdana" w:hAnsi="Verdana"/>
              </w:rPr>
            </w:pPr>
            <w:r w:rsidRPr="00EE49CF">
              <w:rPr>
                <w:rFonts w:ascii="Verdana" w:hAnsi="Verdana"/>
              </w:rPr>
              <w:lastRenderedPageBreak/>
              <w:t>Papel del aprendiz: Participación activa</w:t>
            </w:r>
          </w:p>
        </w:tc>
      </w:tr>
      <w:tr w:rsidR="00EE49CF" w:rsidRPr="00EE49CF" w14:paraId="159A117E" w14:textId="77777777" w:rsidTr="00EE49CF">
        <w:trPr>
          <w:tblCellSpacing w:w="15" w:type="dxa"/>
        </w:trPr>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4B65D2" w14:textId="77777777" w:rsidR="00EE49CF" w:rsidRPr="00EE49CF" w:rsidRDefault="00EE49CF" w:rsidP="00EE49CF">
            <w:pPr>
              <w:jc w:val="both"/>
              <w:rPr>
                <w:rFonts w:ascii="Verdana" w:hAnsi="Verdana"/>
              </w:rPr>
            </w:pPr>
            <w:r w:rsidRPr="00EE49CF">
              <w:rPr>
                <w:rFonts w:ascii="Verdana" w:hAnsi="Verdana"/>
              </w:rPr>
              <w:t>Inducción</w:t>
            </w:r>
            <w:r w:rsidRPr="00EE49CF">
              <w:rPr>
                <w:rFonts w:ascii="Verdana" w:hAnsi="Verdana"/>
              </w:rPr>
              <w:br/>
              <w:t>virtual</w:t>
            </w:r>
            <w:r w:rsidRPr="00EE49CF">
              <w:rPr>
                <w:rFonts w:ascii="Verdana" w:hAnsi="Verdana"/>
              </w:rPr>
              <w:br/>
            </w:r>
            <w:r w:rsidRPr="00EE49CF">
              <w:rPr>
                <w:rFonts w:ascii="Verdana" w:hAnsi="Verdana"/>
              </w:rPr>
              <w:br/>
              <w:t>90 horas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8DFF76" w14:textId="77777777" w:rsidR="00EE49CF" w:rsidRPr="00EE49CF" w:rsidRDefault="00EE49CF" w:rsidP="00EE49CF">
            <w:pPr>
              <w:jc w:val="both"/>
              <w:rPr>
                <w:rFonts w:ascii="Verdana" w:hAnsi="Verdana"/>
              </w:rPr>
            </w:pPr>
            <w:r w:rsidRPr="00EE49CF">
              <w:rPr>
                <w:rFonts w:ascii="Verdana" w:hAnsi="Verdana"/>
              </w:rPr>
              <w:t>Conductista</w:t>
            </w:r>
            <w:r w:rsidRPr="00EE49CF">
              <w:rPr>
                <w:rFonts w:ascii="Verdana" w:hAnsi="Verdana"/>
              </w:rPr>
              <w:br/>
              <w:t>Parte de las</w:t>
            </w:r>
            <w:r w:rsidRPr="00EE49CF">
              <w:rPr>
                <w:rFonts w:ascii="Verdana" w:hAnsi="Verdana"/>
              </w:rPr>
              <w:br/>
              <w:t>necesidades</w:t>
            </w:r>
            <w:r w:rsidRPr="00EE49CF">
              <w:rPr>
                <w:rFonts w:ascii="Verdana" w:hAnsi="Verdana"/>
              </w:rPr>
              <w:br/>
              <w:t>institucionales</w:t>
            </w:r>
          </w:p>
        </w:tc>
        <w:tc>
          <w:tcPr>
            <w:tcW w:w="1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8E0F63" w14:textId="77777777" w:rsidR="00EE49CF" w:rsidRPr="00EE49CF" w:rsidRDefault="00EE49CF" w:rsidP="00EE49CF">
            <w:pPr>
              <w:jc w:val="both"/>
              <w:rPr>
                <w:rFonts w:ascii="Verdana" w:hAnsi="Verdana"/>
              </w:rPr>
            </w:pPr>
            <w:r w:rsidRPr="00EE49CF">
              <w:rPr>
                <w:rFonts w:ascii="Verdana" w:hAnsi="Verdana"/>
              </w:rPr>
              <w:t>Plataforma virtual</w:t>
            </w:r>
            <w:r w:rsidRPr="00EE49CF">
              <w:rPr>
                <w:rFonts w:ascii="Verdana" w:hAnsi="Verdana"/>
              </w:rPr>
              <w:br/>
            </w:r>
            <w:r w:rsidRPr="00EE49CF">
              <w:rPr>
                <w:rFonts w:ascii="Verdana" w:hAnsi="Verdana"/>
              </w:rPr>
              <w:br/>
              <w:t>Curso virtual</w:t>
            </w:r>
            <w:r w:rsidRPr="00EE49CF">
              <w:rPr>
                <w:rFonts w:ascii="Verdana" w:hAnsi="Verdana"/>
              </w:rPr>
              <w:br/>
              <w:t>Núcleo específico ICBF</w:t>
            </w:r>
            <w:r w:rsidRPr="00EE49CF">
              <w:rPr>
                <w:rFonts w:ascii="Verdana" w:hAnsi="Verdana"/>
              </w:rPr>
              <w:br/>
            </w:r>
            <w:r w:rsidRPr="00EE49CF">
              <w:rPr>
                <w:rFonts w:ascii="Verdana" w:hAnsi="Verdana"/>
              </w:rPr>
              <w:br/>
              <w:t>Evaluaciones de los conocimientos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F10150" w14:textId="77777777" w:rsidR="00EE49CF" w:rsidRPr="00EE49CF" w:rsidRDefault="00EE49CF" w:rsidP="00EE49CF">
            <w:pPr>
              <w:jc w:val="both"/>
              <w:rPr>
                <w:rFonts w:ascii="Verdana" w:hAnsi="Verdana"/>
              </w:rPr>
            </w:pPr>
            <w:r w:rsidRPr="00EE49CF">
              <w:rPr>
                <w:rFonts w:ascii="Verdana" w:hAnsi="Verdana"/>
              </w:rPr>
              <w:t>Nuevo</w:t>
            </w:r>
            <w:r w:rsidRPr="00EE49CF">
              <w:rPr>
                <w:rFonts w:ascii="Verdana" w:hAnsi="Verdana"/>
              </w:rPr>
              <w:br/>
              <w:t>Colaborador</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CC2451" w14:textId="77777777" w:rsidR="00EE49CF" w:rsidRPr="00EE49CF" w:rsidRDefault="00EE49CF" w:rsidP="00EE49CF">
            <w:pPr>
              <w:jc w:val="both"/>
              <w:rPr>
                <w:rFonts w:ascii="Verdana" w:hAnsi="Verdana"/>
              </w:rPr>
            </w:pPr>
            <w:r w:rsidRPr="00EE49CF">
              <w:rPr>
                <w:rFonts w:ascii="Verdana" w:hAnsi="Verdana"/>
              </w:rPr>
              <w:t>autoformación</w:t>
            </w:r>
            <w:r w:rsidRPr="00EE49CF">
              <w:rPr>
                <w:rFonts w:ascii="Verdana" w:hAnsi="Verdana"/>
              </w:rPr>
              <w:br/>
            </w:r>
            <w:r w:rsidRPr="00EE49CF">
              <w:rPr>
                <w:rFonts w:ascii="Verdana" w:hAnsi="Verdana"/>
              </w:rPr>
              <w:br/>
              <w:t>El ambiente de trabajo: virtual</w:t>
            </w:r>
            <w:r w:rsidRPr="00EE49CF">
              <w:rPr>
                <w:rFonts w:ascii="Verdana" w:hAnsi="Verdana"/>
              </w:rPr>
              <w:br/>
            </w:r>
            <w:r w:rsidRPr="00EE49CF">
              <w:rPr>
                <w:rFonts w:ascii="Verdana" w:hAnsi="Verdana"/>
              </w:rPr>
              <w:br/>
              <w:t>El tipo de aprendiz: individual</w:t>
            </w:r>
            <w:r w:rsidRPr="00EE49CF">
              <w:rPr>
                <w:rFonts w:ascii="Verdana" w:hAnsi="Verdana"/>
              </w:rPr>
              <w:br/>
            </w:r>
            <w:r w:rsidRPr="00EE49CF">
              <w:rPr>
                <w:rFonts w:ascii="Verdana" w:hAnsi="Verdana"/>
              </w:rPr>
              <w:br/>
              <w:t>El papel del</w:t>
            </w:r>
            <w:r w:rsidRPr="00EE49CF">
              <w:rPr>
                <w:rFonts w:ascii="Verdana" w:hAnsi="Verdana"/>
              </w:rPr>
              <w:br/>
              <w:t>aprendiz:</w:t>
            </w:r>
            <w:r w:rsidRPr="00EE49CF">
              <w:rPr>
                <w:rFonts w:ascii="Verdana" w:hAnsi="Verdana"/>
              </w:rPr>
              <w:br/>
              <w:t>Receptor</w:t>
            </w:r>
          </w:p>
        </w:tc>
      </w:tr>
      <w:tr w:rsidR="00EE49CF" w:rsidRPr="00EE49CF" w14:paraId="12197AA1" w14:textId="77777777" w:rsidTr="00EE49CF">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9DCEFC" w14:textId="77777777" w:rsidR="00EE49CF" w:rsidRPr="00EE49CF" w:rsidRDefault="00EE49CF" w:rsidP="00EE49CF">
            <w:pPr>
              <w:jc w:val="both"/>
              <w:rPr>
                <w:rFonts w:ascii="Verdana" w:hAnsi="Verdana"/>
              </w:rPr>
            </w:pPr>
            <w:r w:rsidRPr="00EE49CF">
              <w:rPr>
                <w:rFonts w:ascii="Verdana" w:hAnsi="Verdana"/>
                <w:b/>
                <w:bCs/>
              </w:rPr>
              <w:t>Etapa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1A8CF1" w14:textId="77777777" w:rsidR="00EE49CF" w:rsidRPr="00EE49CF" w:rsidRDefault="00EE49CF" w:rsidP="00EE49CF">
            <w:pPr>
              <w:jc w:val="both"/>
              <w:rPr>
                <w:rFonts w:ascii="Verdana" w:hAnsi="Verdana"/>
              </w:rPr>
            </w:pPr>
            <w:r w:rsidRPr="00EE49CF">
              <w:rPr>
                <w:rFonts w:ascii="Verdana" w:hAnsi="Verdana"/>
                <w:b/>
                <w:bCs/>
              </w:rPr>
              <w:t>Enfoque</w:t>
            </w:r>
            <w:r w:rsidRPr="00EE49CF">
              <w:rPr>
                <w:rFonts w:ascii="Verdana" w:hAnsi="Verdana"/>
                <w:b/>
                <w:bCs/>
              </w:rPr>
              <w:br/>
              <w:t>Pedagógico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9DA28A" w14:textId="77777777" w:rsidR="00EE49CF" w:rsidRPr="00EE49CF" w:rsidRDefault="00EE49CF" w:rsidP="00EE49CF">
            <w:pPr>
              <w:jc w:val="both"/>
              <w:rPr>
                <w:rFonts w:ascii="Verdana" w:hAnsi="Verdana"/>
              </w:rPr>
            </w:pPr>
            <w:r w:rsidRPr="00EE49CF">
              <w:rPr>
                <w:rFonts w:ascii="Verdana" w:hAnsi="Verdana"/>
                <w:b/>
                <w:bCs/>
              </w:rPr>
              <w:t>Capacidades a desarrollar</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714951" w14:textId="77777777" w:rsidR="00EE49CF" w:rsidRPr="00EE49CF" w:rsidRDefault="00EE49CF" w:rsidP="00EE49CF">
            <w:pPr>
              <w:jc w:val="both"/>
              <w:rPr>
                <w:rFonts w:ascii="Verdana" w:hAnsi="Verdana"/>
              </w:rPr>
            </w:pPr>
            <w:r w:rsidRPr="00EE49CF">
              <w:rPr>
                <w:rFonts w:ascii="Verdana" w:hAnsi="Verdana"/>
                <w:b/>
                <w:bCs/>
              </w:rPr>
              <w:t>Activos y herramientas</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16A9AD" w14:textId="77777777" w:rsidR="00EE49CF" w:rsidRPr="00EE49CF" w:rsidRDefault="00EE49CF" w:rsidP="00EE49CF">
            <w:pPr>
              <w:jc w:val="both"/>
              <w:rPr>
                <w:rFonts w:ascii="Verdana" w:hAnsi="Verdana"/>
              </w:rPr>
            </w:pPr>
            <w:r w:rsidRPr="00EE49CF">
              <w:rPr>
                <w:rFonts w:ascii="Verdana" w:hAnsi="Verdana"/>
                <w:b/>
                <w:bCs/>
              </w:rPr>
              <w:t>Responsable</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78386E" w14:textId="77777777" w:rsidR="00EE49CF" w:rsidRPr="00EE49CF" w:rsidRDefault="00EE49CF" w:rsidP="00EE49CF">
            <w:pPr>
              <w:jc w:val="both"/>
              <w:rPr>
                <w:rFonts w:ascii="Verdana" w:hAnsi="Verdana"/>
              </w:rPr>
            </w:pPr>
            <w:r w:rsidRPr="00EE49CF">
              <w:rPr>
                <w:rFonts w:ascii="Verdana" w:hAnsi="Verdana"/>
                <w:b/>
                <w:bCs/>
              </w:rPr>
              <w:t>Generalidades</w:t>
            </w:r>
          </w:p>
        </w:tc>
      </w:tr>
      <w:tr w:rsidR="00EE49CF" w:rsidRPr="00EE49CF" w14:paraId="4FD2CE44" w14:textId="77777777" w:rsidTr="00EE49CF">
        <w:trPr>
          <w:tblCellSpacing w:w="15" w:type="dxa"/>
        </w:trPr>
        <w:tc>
          <w:tcPr>
            <w:tcW w:w="3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821B79" w14:textId="77777777" w:rsidR="00EE49CF" w:rsidRPr="00EE49CF" w:rsidRDefault="00EE49CF" w:rsidP="00EE49CF">
            <w:pPr>
              <w:jc w:val="both"/>
              <w:rPr>
                <w:rFonts w:ascii="Verdana" w:hAnsi="Verdana"/>
              </w:rPr>
            </w:pPr>
            <w:r w:rsidRPr="00EE49CF">
              <w:rPr>
                <w:rFonts w:ascii="Verdana" w:hAnsi="Verdana"/>
              </w:rPr>
              <w:t>Módulo</w:t>
            </w:r>
            <w:r w:rsidRPr="00EE49CF">
              <w:rPr>
                <w:rFonts w:ascii="Verdana" w:hAnsi="Verdana"/>
              </w:rPr>
              <w:br/>
              <w:t>"Fundamentos</w:t>
            </w:r>
            <w:r w:rsidRPr="00EE49CF">
              <w:rPr>
                <w:rFonts w:ascii="Verdana" w:hAnsi="Verdana"/>
              </w:rPr>
              <w:br/>
              <w:t>Generales</w:t>
            </w:r>
            <w:r w:rsidRPr="00EE49CF">
              <w:rPr>
                <w:rFonts w:ascii="Verdana" w:hAnsi="Verdana"/>
              </w:rPr>
              <w:br/>
              <w:t>Del Curso virtual</w:t>
            </w:r>
            <w:r w:rsidRPr="00EE49CF">
              <w:rPr>
                <w:rFonts w:ascii="Verdana" w:hAnsi="Verdana"/>
              </w:rPr>
              <w:br/>
              <w:t>MIPG en la plataforma del</w:t>
            </w:r>
            <w:r w:rsidRPr="00EE49CF">
              <w:rPr>
                <w:rFonts w:ascii="Verdana" w:hAnsi="Verdana"/>
              </w:rPr>
              <w:br/>
              <w:t>DAPF</w:t>
            </w:r>
            <w:r w:rsidRPr="00EE49CF">
              <w:rPr>
                <w:rFonts w:ascii="Verdana" w:hAnsi="Verdana"/>
              </w:rPr>
              <w:br/>
            </w:r>
            <w:r w:rsidRPr="00EE49CF">
              <w:rPr>
                <w:rFonts w:ascii="Verdana" w:hAnsi="Verdana"/>
              </w:rPr>
              <w:br/>
            </w:r>
            <w:r w:rsidRPr="00EE49CF">
              <w:rPr>
                <w:rFonts w:ascii="Verdana" w:hAnsi="Verdana"/>
                <w:u w:val="single"/>
              </w:rPr>
              <w:t>Curso virtual de</w:t>
            </w:r>
            <w:r w:rsidRPr="00EE49CF">
              <w:rPr>
                <w:rFonts w:ascii="Verdana" w:hAnsi="Verdana"/>
                <w:u w:val="single"/>
              </w:rPr>
              <w:br/>
              <w:t xml:space="preserve">"Inducción a los gerentes públicos de la </w:t>
            </w:r>
            <w:r w:rsidRPr="00EE49CF">
              <w:rPr>
                <w:rFonts w:ascii="Verdana" w:hAnsi="Verdana"/>
                <w:u w:val="single"/>
              </w:rPr>
              <w:lastRenderedPageBreak/>
              <w:t>administración colombiana.</w:t>
            </w:r>
          </w:p>
        </w:tc>
        <w:tc>
          <w:tcPr>
            <w:tcW w:w="17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64D881" w14:textId="77777777" w:rsidR="00EE49CF" w:rsidRPr="00EE49CF" w:rsidRDefault="00EE49CF" w:rsidP="00EE49CF">
            <w:pPr>
              <w:jc w:val="both"/>
              <w:rPr>
                <w:rFonts w:ascii="Verdana" w:hAnsi="Verdana"/>
              </w:rPr>
            </w:pPr>
            <w:r w:rsidRPr="00EE49CF">
              <w:rPr>
                <w:rFonts w:ascii="Verdana" w:hAnsi="Verdana"/>
              </w:rPr>
              <w:lastRenderedPageBreak/>
              <w:t>Todos Nuevos colaboradores</w:t>
            </w:r>
            <w:r w:rsidRPr="00EE49CF">
              <w:rPr>
                <w:rFonts w:ascii="Verdana" w:hAnsi="Verdana"/>
              </w:rPr>
              <w:br/>
            </w:r>
            <w:r w:rsidRPr="00EE49CF">
              <w:rPr>
                <w:rFonts w:ascii="Verdana" w:hAnsi="Verdana"/>
              </w:rPr>
              <w:br/>
              <w:t>Gerentes públicos</w:t>
            </w:r>
          </w:p>
        </w:tc>
      </w:tr>
      <w:tr w:rsidR="00EE49CF" w:rsidRPr="00EE49CF" w14:paraId="6112CDB9" w14:textId="77777777" w:rsidTr="00EE49CF">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3FD4DA" w14:textId="77777777" w:rsidR="00EE49CF" w:rsidRPr="00EE49CF" w:rsidRDefault="00EE49CF" w:rsidP="00EE49CF">
            <w:pPr>
              <w:jc w:val="both"/>
              <w:rPr>
                <w:rFonts w:ascii="Verdana" w:hAnsi="Verdana"/>
              </w:rPr>
            </w:pPr>
            <w:r w:rsidRPr="00EE49CF">
              <w:rPr>
                <w:rFonts w:ascii="Verdana" w:hAnsi="Verdana"/>
              </w:rPr>
              <w:t>Inducción Complementaria 8 horas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D59A57" w14:textId="77777777" w:rsidR="00EE49CF" w:rsidRPr="00EE49CF" w:rsidRDefault="00EE49CF" w:rsidP="00EE49CF">
            <w:pPr>
              <w:jc w:val="both"/>
              <w:rPr>
                <w:rFonts w:ascii="Verdana" w:hAnsi="Verdana"/>
              </w:rPr>
            </w:pPr>
            <w:r w:rsidRPr="00EE49CF">
              <w:rPr>
                <w:rFonts w:ascii="Verdana" w:hAnsi="Verdana"/>
              </w:rPr>
              <w:t>Constructivista</w:t>
            </w:r>
            <w:r w:rsidRPr="00EE49CF">
              <w:rPr>
                <w:rFonts w:ascii="Verdana" w:hAnsi="Verdana"/>
              </w:rPr>
              <w:br/>
              <w:t>Uso del estudio de caso y metodologías participativas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8EF212" w14:textId="77777777" w:rsidR="00EE49CF" w:rsidRPr="00EE49CF" w:rsidRDefault="00EE49CF" w:rsidP="00EE49CF">
            <w:pPr>
              <w:jc w:val="both"/>
              <w:rPr>
                <w:rFonts w:ascii="Verdana" w:hAnsi="Verdana"/>
              </w:rPr>
            </w:pPr>
            <w:r w:rsidRPr="00EE49CF">
              <w:rPr>
                <w:rFonts w:ascii="Verdana" w:hAnsi="Verdana"/>
              </w:rPr>
              <w:t>Fortalecer</w:t>
            </w:r>
            <w:r w:rsidRPr="00EE49CF">
              <w:rPr>
                <w:rFonts w:ascii="Verdana" w:hAnsi="Verdana"/>
              </w:rPr>
              <w:br/>
              <w:t>Pensamiento crítico y análisis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E956AF" w14:textId="77777777" w:rsidR="00EE49CF" w:rsidRPr="00EE49CF" w:rsidRDefault="00EE49CF" w:rsidP="00EE49CF">
            <w:pPr>
              <w:jc w:val="both"/>
              <w:rPr>
                <w:rFonts w:ascii="Verdana" w:hAnsi="Verdana"/>
              </w:rPr>
            </w:pPr>
            <w:r w:rsidRPr="00EE49CF">
              <w:rPr>
                <w:rFonts w:ascii="Verdana" w:hAnsi="Verdana"/>
              </w:rPr>
              <w:t>Necesidades Institucionales</w:t>
            </w:r>
            <w:r w:rsidRPr="00EE49CF">
              <w:rPr>
                <w:rFonts w:ascii="Verdana" w:hAnsi="Verdana"/>
              </w:rPr>
              <w:br/>
            </w:r>
            <w:r w:rsidRPr="00EE49CF">
              <w:rPr>
                <w:rFonts w:ascii="Verdana" w:hAnsi="Verdana"/>
              </w:rPr>
              <w:br/>
              <w:t>Necesidades con enfoque territorial</w:t>
            </w:r>
            <w:r w:rsidRPr="00EE49CF">
              <w:rPr>
                <w:rFonts w:ascii="Verdana" w:hAnsi="Verdana"/>
              </w:rPr>
              <w:br/>
            </w:r>
            <w:r w:rsidRPr="00EE49CF">
              <w:rPr>
                <w:rFonts w:ascii="Verdana" w:hAnsi="Verdana"/>
              </w:rPr>
              <w:br/>
              <w:t>Conocimiento de los instructores</w:t>
            </w:r>
            <w:r w:rsidRPr="00EE49CF">
              <w:rPr>
                <w:rFonts w:ascii="Verdana" w:hAnsi="Verdana"/>
              </w:rPr>
              <w:br/>
            </w:r>
            <w:r w:rsidRPr="00EE49CF">
              <w:rPr>
                <w:rFonts w:ascii="Verdana" w:hAnsi="Verdana"/>
              </w:rPr>
              <w:br/>
              <w:t>Los servicios de bienestar de la entidad</w:t>
            </w:r>
            <w:r w:rsidRPr="00EE49CF">
              <w:rPr>
                <w:rFonts w:ascii="Verdana" w:hAnsi="Verdana"/>
              </w:rPr>
              <w:br/>
            </w:r>
            <w:r w:rsidRPr="00EE49CF">
              <w:rPr>
                <w:rFonts w:ascii="Verdana" w:hAnsi="Verdana"/>
              </w:rPr>
              <w:br/>
              <w:t>Post test: efectividad de las actividades de inducción (ver anexo 2)</w:t>
            </w:r>
            <w:r w:rsidRPr="00EE49CF">
              <w:rPr>
                <w:rFonts w:ascii="Verdana" w:hAnsi="Verdana"/>
              </w:rPr>
              <w:br/>
            </w:r>
            <w:r w:rsidRPr="00EE49CF">
              <w:rPr>
                <w:rFonts w:ascii="Verdana" w:hAnsi="Verdana"/>
              </w:rPr>
              <w:br/>
              <w:t>Análisis de resultados</w:t>
            </w:r>
            <w:r w:rsidRPr="00EE49CF">
              <w:rPr>
                <w:rFonts w:ascii="Verdana" w:hAnsi="Verdana"/>
              </w:rPr>
              <w:br/>
            </w:r>
            <w:r w:rsidRPr="00EE49CF">
              <w:rPr>
                <w:rFonts w:ascii="Verdana" w:hAnsi="Verdana"/>
              </w:rPr>
              <w:br/>
              <w:t>Curso inducción y actualización</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AF4F9D" w14:textId="77777777" w:rsidR="00EE49CF" w:rsidRPr="00EE49CF" w:rsidRDefault="00EE49CF" w:rsidP="00EE49CF">
            <w:pPr>
              <w:jc w:val="both"/>
              <w:rPr>
                <w:rFonts w:ascii="Verdana" w:hAnsi="Verdana"/>
              </w:rPr>
            </w:pPr>
            <w:r w:rsidRPr="00EE49CF">
              <w:rPr>
                <w:rFonts w:ascii="Verdana" w:hAnsi="Verdana"/>
              </w:rPr>
              <w:t>Colaboradores expertos de la entidad</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8E2448" w14:textId="77777777" w:rsidR="00EE49CF" w:rsidRPr="00EE49CF" w:rsidRDefault="00EE49CF" w:rsidP="00EE49CF">
            <w:pPr>
              <w:jc w:val="both"/>
              <w:rPr>
                <w:rFonts w:ascii="Verdana" w:hAnsi="Verdana"/>
              </w:rPr>
            </w:pPr>
            <w:r w:rsidRPr="00EE49CF">
              <w:rPr>
                <w:rFonts w:ascii="Verdana" w:hAnsi="Verdana"/>
              </w:rPr>
              <w:t>Resolución de problemas por temática</w:t>
            </w:r>
            <w:r w:rsidRPr="00EE49CF">
              <w:rPr>
                <w:rFonts w:ascii="Verdana" w:hAnsi="Verdana"/>
              </w:rPr>
              <w:br/>
            </w:r>
            <w:r w:rsidRPr="00EE49CF">
              <w:rPr>
                <w:rFonts w:ascii="Verdana" w:hAnsi="Verdana"/>
              </w:rPr>
              <w:br/>
              <w:t>El formador es presencial</w:t>
            </w:r>
            <w:r w:rsidRPr="00EE49CF">
              <w:rPr>
                <w:rFonts w:ascii="Verdana" w:hAnsi="Verdana"/>
              </w:rPr>
              <w:br/>
            </w:r>
            <w:r w:rsidRPr="00EE49CF">
              <w:rPr>
                <w:rFonts w:ascii="Verdana" w:hAnsi="Verdana"/>
              </w:rPr>
              <w:br/>
              <w:t>El ambiente de trabajo: dentro del ICBF y fuera en los servicios</w:t>
            </w:r>
            <w:r w:rsidRPr="00EE49CF">
              <w:rPr>
                <w:rFonts w:ascii="Verdana" w:hAnsi="Verdana"/>
              </w:rPr>
              <w:br/>
            </w:r>
            <w:r w:rsidRPr="00EE49CF">
              <w:rPr>
                <w:rFonts w:ascii="Verdana" w:hAnsi="Verdana"/>
              </w:rPr>
              <w:br/>
              <w:t>El tipo de aprendiz:</w:t>
            </w:r>
            <w:r w:rsidRPr="00EE49CF">
              <w:rPr>
                <w:rFonts w:ascii="Verdana" w:hAnsi="Verdana"/>
              </w:rPr>
              <w:br/>
              <w:t>grupal</w:t>
            </w:r>
            <w:r w:rsidRPr="00EE49CF">
              <w:rPr>
                <w:rFonts w:ascii="Verdana" w:hAnsi="Verdana"/>
              </w:rPr>
              <w:br/>
            </w:r>
            <w:r w:rsidRPr="00EE49CF">
              <w:rPr>
                <w:rFonts w:ascii="Verdana" w:hAnsi="Verdana"/>
              </w:rPr>
              <w:br/>
              <w:t>El papel del aprendiz:</w:t>
            </w:r>
            <w:r w:rsidRPr="00EE49CF">
              <w:rPr>
                <w:rFonts w:ascii="Verdana" w:hAnsi="Verdana"/>
              </w:rPr>
              <w:br/>
              <w:t>Participación activa</w:t>
            </w:r>
          </w:p>
        </w:tc>
      </w:tr>
      <w:tr w:rsidR="00EE49CF" w:rsidRPr="00EE49CF" w14:paraId="7582DA05" w14:textId="77777777" w:rsidTr="00EE49CF">
        <w:trPr>
          <w:tblCellSpacing w:w="15" w:type="dxa"/>
        </w:trPr>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6B1DCE" w14:textId="77777777" w:rsidR="00EE49CF" w:rsidRPr="00EE49CF" w:rsidRDefault="00EE49CF" w:rsidP="00EE49CF">
            <w:pPr>
              <w:jc w:val="both"/>
              <w:rPr>
                <w:rFonts w:ascii="Verdana" w:hAnsi="Verdana"/>
              </w:rPr>
            </w:pPr>
            <w:r w:rsidRPr="00EE49CF">
              <w:rPr>
                <w:rFonts w:ascii="Verdana" w:hAnsi="Verdana"/>
              </w:rPr>
              <w:t>Etapa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633B62" w14:textId="77777777" w:rsidR="00EE49CF" w:rsidRPr="00EE49CF" w:rsidRDefault="00EE49CF" w:rsidP="00EE49CF">
            <w:pPr>
              <w:jc w:val="both"/>
              <w:rPr>
                <w:rFonts w:ascii="Verdana" w:hAnsi="Verdana"/>
              </w:rPr>
            </w:pPr>
            <w:r w:rsidRPr="00EE49CF">
              <w:rPr>
                <w:rFonts w:ascii="Verdana" w:hAnsi="Verdana"/>
              </w:rPr>
              <w:t>Enfoque Pedagógico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E9E662" w14:textId="77777777" w:rsidR="00EE49CF" w:rsidRPr="00EE49CF" w:rsidRDefault="00EE49CF" w:rsidP="00EE49CF">
            <w:pPr>
              <w:jc w:val="both"/>
              <w:rPr>
                <w:rFonts w:ascii="Verdana" w:hAnsi="Verdana"/>
              </w:rPr>
            </w:pPr>
            <w:r w:rsidRPr="00EE49CF">
              <w:rPr>
                <w:rFonts w:ascii="Verdana" w:hAnsi="Verdana"/>
              </w:rPr>
              <w:t>Capacidades a desarrollar</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3817E4" w14:textId="77777777" w:rsidR="00EE49CF" w:rsidRPr="00EE49CF" w:rsidRDefault="00EE49CF" w:rsidP="00EE49CF">
            <w:pPr>
              <w:jc w:val="both"/>
              <w:rPr>
                <w:rFonts w:ascii="Verdana" w:hAnsi="Verdana"/>
              </w:rPr>
            </w:pPr>
            <w:r w:rsidRPr="00EE49CF">
              <w:rPr>
                <w:rFonts w:ascii="Verdana" w:hAnsi="Verdana"/>
              </w:rPr>
              <w:t>Activos y herramientas</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F95AF2" w14:textId="77777777" w:rsidR="00EE49CF" w:rsidRPr="00EE49CF" w:rsidRDefault="00EE49CF" w:rsidP="00EE49CF">
            <w:pPr>
              <w:jc w:val="both"/>
              <w:rPr>
                <w:rFonts w:ascii="Verdana" w:hAnsi="Verdana"/>
              </w:rPr>
            </w:pPr>
            <w:r w:rsidRPr="00EE49CF">
              <w:rPr>
                <w:rFonts w:ascii="Verdana" w:hAnsi="Verdana"/>
              </w:rPr>
              <w:t>Responsable</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22DCF2" w14:textId="77777777" w:rsidR="00EE49CF" w:rsidRPr="00EE49CF" w:rsidRDefault="00EE49CF" w:rsidP="00EE49CF">
            <w:pPr>
              <w:jc w:val="both"/>
              <w:rPr>
                <w:rFonts w:ascii="Verdana" w:hAnsi="Verdana"/>
              </w:rPr>
            </w:pPr>
            <w:r w:rsidRPr="00EE49CF">
              <w:rPr>
                <w:rFonts w:ascii="Verdana" w:hAnsi="Verdana"/>
              </w:rPr>
              <w:t>Generalidades</w:t>
            </w:r>
          </w:p>
        </w:tc>
      </w:tr>
      <w:tr w:rsidR="00EE49CF" w:rsidRPr="00EE49CF" w14:paraId="628D8314" w14:textId="77777777" w:rsidTr="00EE49CF">
        <w:trPr>
          <w:tblCellSpacing w:w="15" w:type="dxa"/>
        </w:trPr>
        <w:tc>
          <w:tcPr>
            <w:tcW w:w="31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F2F52B" w14:textId="77777777" w:rsidR="00EE49CF" w:rsidRPr="00EE49CF" w:rsidRDefault="00EE49CF" w:rsidP="00EE49CF">
            <w:pPr>
              <w:jc w:val="both"/>
              <w:rPr>
                <w:rFonts w:ascii="Verdana" w:hAnsi="Verdana"/>
              </w:rPr>
            </w:pPr>
            <w:r w:rsidRPr="00EE49CF">
              <w:rPr>
                <w:rFonts w:ascii="Verdana" w:hAnsi="Verdana"/>
              </w:rPr>
              <w:t>presencial de la ESAP</w:t>
            </w:r>
          </w:p>
        </w:tc>
        <w:tc>
          <w:tcPr>
            <w:tcW w:w="19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B43621" w14:textId="77777777" w:rsidR="00EE49CF" w:rsidRPr="00EE49CF" w:rsidRDefault="00EE49CF" w:rsidP="00EE49CF">
            <w:pPr>
              <w:jc w:val="both"/>
              <w:rPr>
                <w:rFonts w:ascii="Verdana" w:hAnsi="Verdana"/>
              </w:rPr>
            </w:pPr>
            <w:r w:rsidRPr="00EE49CF">
              <w:rPr>
                <w:rFonts w:ascii="Verdana" w:hAnsi="Verdana"/>
              </w:rPr>
              <w:t>Directivos y asesores</w:t>
            </w:r>
          </w:p>
        </w:tc>
      </w:tr>
    </w:tbl>
    <w:p w14:paraId="69EA701A" w14:textId="77777777" w:rsidR="00EE49CF" w:rsidRPr="00EE49CF" w:rsidRDefault="00EE49CF" w:rsidP="00EE49CF">
      <w:pPr>
        <w:jc w:val="both"/>
        <w:rPr>
          <w:rFonts w:ascii="Verdana" w:hAnsi="Verdana"/>
        </w:rPr>
      </w:pPr>
      <w:r w:rsidRPr="00EE49CF">
        <w:rPr>
          <w:rFonts w:ascii="Verdana" w:hAnsi="Verdana"/>
        </w:rPr>
        <w:t>Fuente: Grupo de Desarrollo del Talento Humano</w:t>
      </w:r>
    </w:p>
    <w:p w14:paraId="61DB8D7B" w14:textId="77777777" w:rsidR="00EE49CF" w:rsidRPr="00EE49CF" w:rsidRDefault="00EE49CF" w:rsidP="00EE49CF">
      <w:pPr>
        <w:jc w:val="both"/>
        <w:rPr>
          <w:rFonts w:ascii="Verdana" w:hAnsi="Verdana"/>
        </w:rPr>
      </w:pPr>
      <w:r w:rsidRPr="00EE49CF">
        <w:rPr>
          <w:rFonts w:ascii="Verdana" w:hAnsi="Verdana"/>
        </w:rPr>
        <w:t xml:space="preserve">En relación con reinducción, el programa se encuentra dirigido a reorientar la integración del empleado a la cultura organizacional en virtud de los cambios producidos en cualquiera de los asuntos. Se imparte a todos los empleados por lo menos cada dos años, o antes, en el momento en que se produzcan dichos </w:t>
      </w:r>
      <w:r w:rsidRPr="00EE49CF">
        <w:rPr>
          <w:rFonts w:ascii="Verdana" w:hAnsi="Verdana"/>
        </w:rPr>
        <w:lastRenderedPageBreak/>
        <w:t>cambios, e incluirán obligatoriamente un proceso de actualización acerca de las normas sobre inhabilidades e incompatibilidades y de las que regulan la moral administrativa.</w:t>
      </w:r>
    </w:p>
    <w:p w14:paraId="3ECF8113" w14:textId="77777777" w:rsidR="00EE49CF" w:rsidRPr="00EE49CF" w:rsidRDefault="00EE49CF" w:rsidP="00EE49CF">
      <w:pPr>
        <w:jc w:val="both"/>
        <w:rPr>
          <w:rFonts w:ascii="Verdana" w:hAnsi="Verdana"/>
        </w:rPr>
      </w:pPr>
      <w:r w:rsidRPr="00EE49CF">
        <w:rPr>
          <w:rFonts w:ascii="Verdana" w:hAnsi="Verdana"/>
          <w:b/>
          <w:bCs/>
        </w:rPr>
        <w:t>Tabla 46 Proceso de Reinducción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45"/>
        <w:gridCol w:w="2219"/>
        <w:gridCol w:w="2219"/>
        <w:gridCol w:w="2235"/>
      </w:tblGrid>
      <w:tr w:rsidR="00EE49CF" w:rsidRPr="00EE49CF" w14:paraId="4343B49F" w14:textId="77777777" w:rsidTr="00EE49CF">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978421" w14:textId="77777777" w:rsidR="00EE49CF" w:rsidRPr="00EE49CF" w:rsidRDefault="00EE49CF" w:rsidP="00EE49CF">
            <w:pPr>
              <w:jc w:val="both"/>
              <w:rPr>
                <w:rFonts w:ascii="Verdana" w:hAnsi="Verdana"/>
              </w:rPr>
            </w:pPr>
            <w:r w:rsidRPr="00EE49CF">
              <w:rPr>
                <w:rFonts w:ascii="Verdana" w:hAnsi="Verdana"/>
              </w:rPr>
              <w:t>Etapa</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B4B1BF" w14:textId="77777777" w:rsidR="00EE49CF" w:rsidRPr="00EE49CF" w:rsidRDefault="00EE49CF" w:rsidP="00EE49CF">
            <w:pPr>
              <w:jc w:val="both"/>
              <w:rPr>
                <w:rFonts w:ascii="Verdana" w:hAnsi="Verdana"/>
              </w:rPr>
            </w:pPr>
            <w:r w:rsidRPr="00EE49CF">
              <w:rPr>
                <w:rFonts w:ascii="Verdana" w:hAnsi="Verdana"/>
              </w:rPr>
              <w:t>Enfoque Pedagógico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139201" w14:textId="77777777" w:rsidR="00EE49CF" w:rsidRPr="00EE49CF" w:rsidRDefault="00EE49CF" w:rsidP="00EE49CF">
            <w:pPr>
              <w:jc w:val="both"/>
              <w:rPr>
                <w:rFonts w:ascii="Verdana" w:hAnsi="Verdana"/>
              </w:rPr>
            </w:pPr>
            <w:r w:rsidRPr="00EE49CF">
              <w:rPr>
                <w:rFonts w:ascii="Verdana" w:hAnsi="Verdana"/>
              </w:rPr>
              <w:t>Activos y herramientas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D4EAE2" w14:textId="77777777" w:rsidR="00EE49CF" w:rsidRPr="00EE49CF" w:rsidRDefault="00EE49CF" w:rsidP="00EE49CF">
            <w:pPr>
              <w:jc w:val="both"/>
              <w:rPr>
                <w:rFonts w:ascii="Verdana" w:hAnsi="Verdana"/>
              </w:rPr>
            </w:pPr>
            <w:r w:rsidRPr="00EE49CF">
              <w:rPr>
                <w:rFonts w:ascii="Verdana" w:hAnsi="Verdana"/>
              </w:rPr>
              <w:t>Responsable</w:t>
            </w:r>
          </w:p>
        </w:tc>
      </w:tr>
      <w:tr w:rsidR="00EE49CF" w:rsidRPr="00EE49CF" w14:paraId="5E0D9243" w14:textId="77777777" w:rsidTr="00EE49CF">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750D68" w14:textId="77777777" w:rsidR="00EE49CF" w:rsidRPr="00EE49CF" w:rsidRDefault="00EE49CF" w:rsidP="00EE49CF">
            <w:pPr>
              <w:jc w:val="both"/>
              <w:rPr>
                <w:rFonts w:ascii="Verdana" w:hAnsi="Verdana"/>
              </w:rPr>
            </w:pPr>
            <w:r w:rsidRPr="00EE49CF">
              <w:rPr>
                <w:rFonts w:ascii="Verdana" w:hAnsi="Verdana"/>
              </w:rPr>
              <w:t>Reinducción</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9019DD" w14:textId="77777777" w:rsidR="00EE49CF" w:rsidRPr="00EE49CF" w:rsidRDefault="00EE49CF" w:rsidP="00EE49CF">
            <w:pPr>
              <w:jc w:val="both"/>
              <w:rPr>
                <w:rFonts w:ascii="Verdana" w:hAnsi="Verdana"/>
              </w:rPr>
            </w:pPr>
            <w:r w:rsidRPr="00EE49CF">
              <w:rPr>
                <w:rFonts w:ascii="Verdana" w:hAnsi="Verdana"/>
              </w:rPr>
              <w:t>Conductista</w:t>
            </w:r>
            <w:r w:rsidRPr="00EE49CF">
              <w:rPr>
                <w:rFonts w:ascii="Verdana" w:hAnsi="Verdana"/>
              </w:rPr>
              <w:br/>
            </w:r>
            <w:r w:rsidRPr="00EE49CF">
              <w:rPr>
                <w:rFonts w:ascii="Verdana" w:hAnsi="Verdana"/>
              </w:rPr>
              <w:br/>
              <w:t>Parte de las necesidades institucionales, del</w:t>
            </w:r>
            <w:r w:rsidRPr="00EE49CF">
              <w:rPr>
                <w:rFonts w:ascii="Verdana" w:hAnsi="Verdana"/>
              </w:rPr>
              <w:br/>
              <w:t>Estado y nuevo Gobierno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3CE6E9" w14:textId="77777777" w:rsidR="00EE49CF" w:rsidRPr="00EE49CF" w:rsidRDefault="00EE49CF" w:rsidP="00EE49CF">
            <w:pPr>
              <w:jc w:val="both"/>
              <w:rPr>
                <w:rFonts w:ascii="Verdana" w:hAnsi="Verdana"/>
              </w:rPr>
            </w:pPr>
            <w:r w:rsidRPr="00EE49CF">
              <w:rPr>
                <w:rFonts w:ascii="Verdana" w:hAnsi="Verdana"/>
              </w:rPr>
              <w:br/>
              <w:t>Aula en plataforma Moodle</w:t>
            </w:r>
            <w:r w:rsidRPr="00EE49CF">
              <w:rPr>
                <w:rFonts w:ascii="Verdana" w:hAnsi="Verdana"/>
              </w:rPr>
              <w:br/>
            </w:r>
            <w:r w:rsidRPr="00EE49CF">
              <w:rPr>
                <w:rFonts w:ascii="Verdana" w:hAnsi="Verdana"/>
              </w:rPr>
              <w:br/>
              <w:t>Evaluaciones de los conocimientos aprendidos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735841" w14:textId="77777777" w:rsidR="00EE49CF" w:rsidRPr="00EE49CF" w:rsidRDefault="00EE49CF" w:rsidP="00EE49CF">
            <w:pPr>
              <w:jc w:val="both"/>
              <w:rPr>
                <w:rFonts w:ascii="Verdana" w:hAnsi="Verdana"/>
              </w:rPr>
            </w:pPr>
            <w:r w:rsidRPr="00EE49CF">
              <w:rPr>
                <w:rFonts w:ascii="Verdana" w:hAnsi="Verdana"/>
              </w:rPr>
              <w:t>Todos los Colaboradores con un año o más de vinculación institucional</w:t>
            </w:r>
          </w:p>
        </w:tc>
      </w:tr>
    </w:tbl>
    <w:p w14:paraId="49B0F200" w14:textId="77777777" w:rsidR="00EE49CF" w:rsidRPr="00EE49CF" w:rsidRDefault="00EE49CF" w:rsidP="00EE49CF">
      <w:pPr>
        <w:jc w:val="both"/>
        <w:rPr>
          <w:rFonts w:ascii="Verdana" w:hAnsi="Verdana"/>
        </w:rPr>
      </w:pPr>
      <w:r w:rsidRPr="00EE49CF">
        <w:rPr>
          <w:rFonts w:ascii="Verdana" w:hAnsi="Verdana"/>
        </w:rPr>
        <w:t>Fuente: Grupo de Desarrollo del Talento Humano</w:t>
      </w:r>
    </w:p>
    <w:p w14:paraId="2440C5CA" w14:textId="77777777" w:rsidR="00EE49CF" w:rsidRPr="00EE49CF" w:rsidRDefault="00EE49CF" w:rsidP="00EE49CF">
      <w:pPr>
        <w:jc w:val="both"/>
        <w:rPr>
          <w:rFonts w:ascii="Verdana" w:hAnsi="Verdana"/>
        </w:rPr>
      </w:pPr>
      <w:r w:rsidRPr="00EE49CF">
        <w:rPr>
          <w:rFonts w:ascii="Verdana" w:hAnsi="Verdana"/>
          <w:b/>
          <w:bCs/>
        </w:rPr>
        <w:t>4.5 Evaluación y seguimiento</w:t>
      </w:r>
    </w:p>
    <w:p w14:paraId="63F09D6A" w14:textId="77777777" w:rsidR="00EE49CF" w:rsidRPr="00EE49CF" w:rsidRDefault="00EE49CF" w:rsidP="00EE49CF">
      <w:pPr>
        <w:jc w:val="both"/>
        <w:rPr>
          <w:rFonts w:ascii="Verdana" w:hAnsi="Verdana"/>
        </w:rPr>
      </w:pPr>
      <w:r w:rsidRPr="00EE49CF">
        <w:rPr>
          <w:rFonts w:ascii="Verdana" w:hAnsi="Verdana"/>
        </w:rPr>
        <w:t>La fase de evaluación y seguimiento se realizará de manera permanente por medio de las evidencias de la capacitación realizadas, con el cumplimiento del procedimiento establecido tanto en las regionales como en las Dependencias de la Sede de la Dirección General. De igual manera, con el seguimiento del reporte de las actividades de entrenamiento realizados a través de asistencia técnica y de los grupos de estudios.</w:t>
      </w:r>
    </w:p>
    <w:p w14:paraId="20D3CCD8" w14:textId="77777777" w:rsidR="00EE49CF" w:rsidRPr="00EE49CF" w:rsidRDefault="00EE49CF" w:rsidP="00EE49CF">
      <w:pPr>
        <w:jc w:val="both"/>
        <w:rPr>
          <w:rFonts w:ascii="Verdana" w:hAnsi="Verdana"/>
        </w:rPr>
      </w:pPr>
      <w:r w:rsidRPr="00EE49CF">
        <w:rPr>
          <w:rFonts w:ascii="Verdana" w:hAnsi="Verdana"/>
        </w:rPr>
        <w:t>Se realizará acompañamiento permanente a todas las dependencias y regionales con el fin de lograr el cumplimiento de las actividades previstas en el Plan y así contribuir al cumplimiento de las metas Institucionales.</w:t>
      </w:r>
    </w:p>
    <w:p w14:paraId="78662C11" w14:textId="77777777" w:rsidR="00EE49CF" w:rsidRPr="00EE49CF" w:rsidRDefault="00EE49CF" w:rsidP="00EE49CF">
      <w:pPr>
        <w:jc w:val="both"/>
        <w:rPr>
          <w:rFonts w:ascii="Verdana" w:hAnsi="Verdana"/>
        </w:rPr>
      </w:pPr>
      <w:r w:rsidRPr="00EE49CF">
        <w:rPr>
          <w:rFonts w:ascii="Verdana" w:hAnsi="Verdana"/>
        </w:rPr>
        <w:t>Adicionalmente, se realizará la medición de satisfacción de las capacitaciones realizadas dentro del Plan Institucional de Capacitación, a través de la aplicación de encuestas de satisfacción, consolidando los resultados de las mismas para determinar la calidad de las acciones de capacitación de acuerdo con el resultado de la calificación de satisfacción del evento.</w:t>
      </w:r>
    </w:p>
    <w:p w14:paraId="02B591D3" w14:textId="77777777" w:rsidR="00EE49CF" w:rsidRPr="00EE49CF" w:rsidRDefault="00EE49CF" w:rsidP="00EE49CF">
      <w:pPr>
        <w:jc w:val="both"/>
        <w:rPr>
          <w:rFonts w:ascii="Verdana" w:hAnsi="Verdana"/>
        </w:rPr>
      </w:pPr>
      <w:r w:rsidRPr="00EE49CF">
        <w:rPr>
          <w:rFonts w:ascii="Verdana" w:hAnsi="Verdana"/>
        </w:rPr>
        <w:t>De manera mensual se realiza la consolidación de las actividades de capacitación en las diferentes modalidades, llevando registro de los participantes, las evidencias y el cumplimiento del procedimiento de capacitación lo cual es un insumo para el reporte de indicadores y diferentes informes requeridos. Al final del periodo de vigencia del PIC se realizará un Informe final en el cual se detallará el cumplimiento de los Programas de Aprendizaje de la vigencia 2020.</w:t>
      </w:r>
    </w:p>
    <w:p w14:paraId="0AA7F2B2" w14:textId="77777777" w:rsidR="00EE49CF" w:rsidRPr="00EE49CF" w:rsidRDefault="00EE49CF" w:rsidP="00EE49CF">
      <w:pPr>
        <w:jc w:val="both"/>
        <w:rPr>
          <w:rFonts w:ascii="Verdana" w:hAnsi="Verdana"/>
        </w:rPr>
      </w:pPr>
      <w:r w:rsidRPr="00EE49CF">
        <w:rPr>
          <w:rFonts w:ascii="Verdana" w:hAnsi="Verdana"/>
          <w:b/>
          <w:bCs/>
        </w:rPr>
        <w:t>4.5.1 Indicadores para evaluar la gestión del PIC</w:t>
      </w:r>
    </w:p>
    <w:p w14:paraId="68163C21" w14:textId="77777777" w:rsidR="00EE49CF" w:rsidRPr="00EE49CF" w:rsidRDefault="00EE49CF" w:rsidP="00EE49CF">
      <w:pPr>
        <w:jc w:val="both"/>
        <w:rPr>
          <w:rFonts w:ascii="Verdana" w:hAnsi="Verdana"/>
        </w:rPr>
      </w:pPr>
      <w:r w:rsidRPr="00EE49CF">
        <w:rPr>
          <w:rFonts w:ascii="Verdana" w:hAnsi="Verdana"/>
        </w:rPr>
        <w:t>Los indicadores establecidos para el proyecto son:</w:t>
      </w:r>
    </w:p>
    <w:p w14:paraId="380DA7EE" w14:textId="77777777" w:rsidR="00EE49CF" w:rsidRPr="00EE49CF" w:rsidRDefault="00EE49CF" w:rsidP="00EE49CF">
      <w:pPr>
        <w:jc w:val="both"/>
        <w:rPr>
          <w:rFonts w:ascii="Verdana" w:hAnsi="Verdana"/>
        </w:rPr>
      </w:pPr>
      <w:r w:rsidRPr="00EE49CF">
        <w:rPr>
          <w:rFonts w:ascii="Verdana" w:hAnsi="Verdana"/>
          <w:b/>
          <w:bCs/>
        </w:rPr>
        <w:lastRenderedPageBreak/>
        <w:t>4.5.1.1 Capacitación y Entrenamiento</w:t>
      </w:r>
    </w:p>
    <w:p w14:paraId="7EF019DE" w14:textId="77777777" w:rsidR="00EE49CF" w:rsidRPr="00EE49CF" w:rsidRDefault="00EE49CF" w:rsidP="00EE49CF">
      <w:pPr>
        <w:jc w:val="both"/>
        <w:rPr>
          <w:rFonts w:ascii="Verdana" w:hAnsi="Verdana"/>
        </w:rPr>
      </w:pPr>
      <w:r w:rsidRPr="00EE49CF">
        <w:rPr>
          <w:rFonts w:ascii="Verdana" w:hAnsi="Verdana"/>
        </w:rPr>
        <w:t>- </w:t>
      </w:r>
      <w:r w:rsidRPr="00EE49CF">
        <w:rPr>
          <w:rFonts w:ascii="Verdana" w:hAnsi="Verdana"/>
          <w:b/>
          <w:bCs/>
        </w:rPr>
        <w:t>Porcentaje de Servidores Públicos Capacitados:</w:t>
      </w:r>
      <w:r w:rsidRPr="00EE49CF">
        <w:rPr>
          <w:rFonts w:ascii="Verdana" w:hAnsi="Verdana"/>
        </w:rPr>
        <w:t> Busca medir la proporción de servidores que se han capacitado durante el periodo.</w:t>
      </w:r>
    </w:p>
    <w:p w14:paraId="5C1D53A1" w14:textId="77777777" w:rsidR="00EE49CF" w:rsidRPr="00EE49CF" w:rsidRDefault="00EE49CF" w:rsidP="00EE49CF">
      <w:pPr>
        <w:jc w:val="both"/>
        <w:rPr>
          <w:rFonts w:ascii="Verdana" w:hAnsi="Verdana"/>
        </w:rPr>
      </w:pPr>
      <w:r w:rsidRPr="00EE49CF">
        <w:rPr>
          <w:rFonts w:ascii="Verdana" w:hAnsi="Verdana"/>
          <w:b/>
          <w:bCs/>
        </w:rPr>
        <w:t>Formula:</w:t>
      </w:r>
      <w:r w:rsidRPr="00EE49CF">
        <w:rPr>
          <w:rFonts w:ascii="Verdana" w:hAnsi="Verdana"/>
        </w:rPr>
        <w:t xml:space="preserve"> (Número de servidores capacitados (sin repetidos) en actividades iguales o mayores a 3 horas/ Número de servidores que ocupan un cargo de la planta global con corte a 31/12/2019. </w:t>
      </w:r>
      <w:proofErr w:type="gramStart"/>
      <w:r w:rsidRPr="00EE49CF">
        <w:rPr>
          <w:rFonts w:ascii="Verdana" w:hAnsi="Verdana"/>
        </w:rPr>
        <w:t>Regionalizado.(</w:t>
      </w:r>
      <w:proofErr w:type="gramEnd"/>
      <w:r w:rsidRPr="00EE49CF">
        <w:rPr>
          <w:rFonts w:ascii="Verdana" w:hAnsi="Verdana"/>
        </w:rPr>
        <w:t>100%)</w:t>
      </w:r>
    </w:p>
    <w:p w14:paraId="6C1E3C99" w14:textId="77777777" w:rsidR="00EE49CF" w:rsidRPr="00EE49CF" w:rsidRDefault="00EE49CF" w:rsidP="00EE49CF">
      <w:pPr>
        <w:jc w:val="both"/>
        <w:rPr>
          <w:rFonts w:ascii="Verdana" w:hAnsi="Verdana"/>
        </w:rPr>
      </w:pPr>
      <w:r w:rsidRPr="00EE49CF">
        <w:rPr>
          <w:rFonts w:ascii="Verdana" w:hAnsi="Verdana"/>
        </w:rPr>
        <w:t>Meta: 85%</w:t>
      </w:r>
    </w:p>
    <w:p w14:paraId="5F07B61C" w14:textId="77777777" w:rsidR="00EE49CF" w:rsidRPr="00EE49CF" w:rsidRDefault="00EE49CF" w:rsidP="00EE49CF">
      <w:pPr>
        <w:jc w:val="both"/>
        <w:rPr>
          <w:rFonts w:ascii="Verdana" w:hAnsi="Verdana"/>
        </w:rPr>
      </w:pPr>
      <w:r w:rsidRPr="00EE49CF">
        <w:rPr>
          <w:rFonts w:ascii="Verdana" w:hAnsi="Verdana"/>
        </w:rPr>
        <w:t>Este componente se encuentra asociado al indicador PA-48 Porcentaje de servidores públicos capacitados, que para el año 2020 la meta de cumplimiento continuará siendo del 85%. Se definió de esta manera, teniendo en cuenta que para esta vigencia se realizó la modificación en el cálculo del numerador del indicador, determinando que los servidores que se considerarán como capacitados son aquellos que hayan participado en actividades de capacitación iguales o mayores a 3 horas. Lo anterior con el fin de darle mayor impacto a las actividades que se desarrollen y generar y una mayor apropiación de los conocimientos por parte de los servidores.</w:t>
      </w:r>
    </w:p>
    <w:p w14:paraId="45E24C2E" w14:textId="77777777" w:rsidR="00EE49CF" w:rsidRPr="00EE49CF" w:rsidRDefault="00EE49CF" w:rsidP="00EE49CF">
      <w:pPr>
        <w:jc w:val="both"/>
        <w:rPr>
          <w:rFonts w:ascii="Verdana" w:hAnsi="Verdana"/>
        </w:rPr>
      </w:pPr>
      <w:r w:rsidRPr="00EE49CF">
        <w:rPr>
          <w:rFonts w:ascii="Verdana" w:hAnsi="Verdana"/>
        </w:rPr>
        <w:t>- </w:t>
      </w:r>
      <w:r w:rsidRPr="00EE49CF">
        <w:rPr>
          <w:rFonts w:ascii="Verdana" w:hAnsi="Verdana"/>
          <w:b/>
          <w:bCs/>
        </w:rPr>
        <w:t>Porcentaje de eficacia de la capacitación:</w:t>
      </w:r>
      <w:r w:rsidRPr="00EE49CF">
        <w:rPr>
          <w:rFonts w:ascii="Verdana" w:hAnsi="Verdana"/>
        </w:rPr>
        <w:t> Aplicada cuando el evento de capacitación pertenezca al componente de competencia del saber y del hacer y tenga una duración igual o mayor a 6 horas, se debe realizar la evaluación de eficacia al finalizar el evento para verificar la apropiación de conocimientos. Adicionalmente las capacitaciones realizadas en el marco del Eje de Seguridad y Salud y Trabajo y el Eje ambiental requerirá la evaluación de eficacia.</w:t>
      </w:r>
    </w:p>
    <w:p w14:paraId="15914BCB" w14:textId="77777777" w:rsidR="00EE49CF" w:rsidRPr="00EE49CF" w:rsidRDefault="00EE49CF" w:rsidP="00EE49CF">
      <w:pPr>
        <w:jc w:val="both"/>
        <w:rPr>
          <w:rFonts w:ascii="Verdana" w:hAnsi="Verdana"/>
        </w:rPr>
      </w:pPr>
      <w:r w:rsidRPr="00EE49CF">
        <w:rPr>
          <w:rFonts w:ascii="Verdana" w:hAnsi="Verdana"/>
          <w:b/>
          <w:bCs/>
        </w:rPr>
        <w:t>Formula:(</w:t>
      </w:r>
      <w:r w:rsidRPr="00EE49CF">
        <w:rPr>
          <w:rFonts w:ascii="Verdana" w:hAnsi="Verdana"/>
        </w:rPr>
        <w:t>Sumatoria de los promedios de las evaluaciones de eficacia de las capacitaciones realizadas / número de capacitaciones con evaluación de eficacia (100)</w:t>
      </w:r>
    </w:p>
    <w:p w14:paraId="02155E60" w14:textId="77777777" w:rsidR="00EE49CF" w:rsidRPr="00EE49CF" w:rsidRDefault="00EE49CF" w:rsidP="00EE49CF">
      <w:pPr>
        <w:jc w:val="both"/>
        <w:rPr>
          <w:rFonts w:ascii="Verdana" w:hAnsi="Verdana"/>
        </w:rPr>
      </w:pPr>
      <w:r w:rsidRPr="00EE49CF">
        <w:rPr>
          <w:rFonts w:ascii="Verdana" w:hAnsi="Verdana"/>
        </w:rPr>
        <w:t>Meta 87%</w:t>
      </w:r>
    </w:p>
    <w:p w14:paraId="08D24220" w14:textId="77777777" w:rsidR="00EE49CF" w:rsidRPr="00EE49CF" w:rsidRDefault="00EE49CF" w:rsidP="00EE49CF">
      <w:pPr>
        <w:jc w:val="both"/>
        <w:rPr>
          <w:rFonts w:ascii="Verdana" w:hAnsi="Verdana"/>
        </w:rPr>
      </w:pPr>
      <w:r w:rsidRPr="00EE49CF">
        <w:rPr>
          <w:rFonts w:ascii="Verdana" w:hAnsi="Verdana"/>
          <w:b/>
          <w:bCs/>
        </w:rPr>
        <w:t>4.5.1.2 Inducción.</w:t>
      </w:r>
    </w:p>
    <w:p w14:paraId="053F706A" w14:textId="77777777" w:rsidR="00EE49CF" w:rsidRPr="00EE49CF" w:rsidRDefault="00EE49CF" w:rsidP="00EE49CF">
      <w:pPr>
        <w:jc w:val="both"/>
        <w:rPr>
          <w:rFonts w:ascii="Verdana" w:hAnsi="Verdana"/>
        </w:rPr>
      </w:pPr>
      <w:r w:rsidRPr="00EE49CF">
        <w:rPr>
          <w:rFonts w:ascii="Verdana" w:hAnsi="Verdana"/>
        </w:rPr>
        <w:t>- </w:t>
      </w:r>
      <w:r w:rsidRPr="00EE49CF">
        <w:rPr>
          <w:rFonts w:ascii="Verdana" w:hAnsi="Verdana"/>
          <w:b/>
          <w:bCs/>
        </w:rPr>
        <w:t>Porcentaje de colaboradores nuevos con inducción virtual:</w:t>
      </w:r>
      <w:r w:rsidRPr="00EE49CF">
        <w:rPr>
          <w:rFonts w:ascii="Verdana" w:hAnsi="Verdana"/>
        </w:rPr>
        <w:t> Tiene como fin medir el porcentaje de colaboradores nuevos que realizan la inducción virtual.</w:t>
      </w:r>
    </w:p>
    <w:p w14:paraId="6DC8521C" w14:textId="77777777" w:rsidR="00EE49CF" w:rsidRPr="00EE49CF" w:rsidRDefault="00EE49CF" w:rsidP="00EE49CF">
      <w:pPr>
        <w:jc w:val="both"/>
        <w:rPr>
          <w:rFonts w:ascii="Verdana" w:hAnsi="Verdana"/>
        </w:rPr>
      </w:pPr>
      <w:r w:rsidRPr="00EE49CF">
        <w:rPr>
          <w:rFonts w:ascii="Verdana" w:hAnsi="Verdana"/>
          <w:b/>
          <w:bCs/>
        </w:rPr>
        <w:t>Formula:</w:t>
      </w:r>
      <w:r w:rsidRPr="00EE49CF">
        <w:rPr>
          <w:rFonts w:ascii="Verdana" w:hAnsi="Verdana"/>
        </w:rPr>
        <w:t> Número de colaboradores de la Regional y de las dependencias de la Sede de La Dirección General (personal de planta, de carrera administrativa, provisionales, planta temporal y contrato directo de 1 o más meses) que hicieron la inducción virtual en el mes / Número total de colaboradores de la Regional y de las dependencias de la Sede de La Dirección General (personal de planta, de carrera administrativa, provisionales, planta temporal, y contrato directo de 1 o más meses) que ingresaron en el mes y fueron inscritos en la Escuela virtual.</w:t>
      </w:r>
    </w:p>
    <w:p w14:paraId="3902F549" w14:textId="77777777" w:rsidR="00EE49CF" w:rsidRPr="00EE49CF" w:rsidRDefault="00EE49CF" w:rsidP="00EE49CF">
      <w:pPr>
        <w:jc w:val="both"/>
        <w:rPr>
          <w:rFonts w:ascii="Verdana" w:hAnsi="Verdana"/>
        </w:rPr>
      </w:pPr>
      <w:r w:rsidRPr="00EE49CF">
        <w:rPr>
          <w:rFonts w:ascii="Verdana" w:hAnsi="Verdana"/>
        </w:rPr>
        <w:t>Meta:88%</w:t>
      </w:r>
    </w:p>
    <w:p w14:paraId="4188C0DE" w14:textId="77777777" w:rsidR="00EE49CF" w:rsidRPr="00EE49CF" w:rsidRDefault="00EE49CF" w:rsidP="00EE49CF">
      <w:pPr>
        <w:jc w:val="both"/>
        <w:rPr>
          <w:rFonts w:ascii="Verdana" w:hAnsi="Verdana"/>
        </w:rPr>
      </w:pPr>
      <w:r w:rsidRPr="00EE49CF">
        <w:rPr>
          <w:rFonts w:ascii="Verdana" w:hAnsi="Verdana"/>
        </w:rPr>
        <w:t>- Examen del contenido técnicos del curso(s) virtual(es).</w:t>
      </w:r>
    </w:p>
    <w:p w14:paraId="365BEC33" w14:textId="77777777" w:rsidR="00EE49CF" w:rsidRPr="00EE49CF" w:rsidRDefault="00EE49CF" w:rsidP="00EE49CF">
      <w:pPr>
        <w:jc w:val="both"/>
        <w:rPr>
          <w:rFonts w:ascii="Verdana" w:hAnsi="Verdana"/>
        </w:rPr>
      </w:pPr>
      <w:r w:rsidRPr="00EE49CF">
        <w:rPr>
          <w:rFonts w:ascii="Verdana" w:hAnsi="Verdana"/>
        </w:rPr>
        <w:lastRenderedPageBreak/>
        <w:t>- Encuestas de satisfacción de los eventos de inducción complementaria.</w:t>
      </w:r>
    </w:p>
    <w:p w14:paraId="7F813B69" w14:textId="77777777" w:rsidR="00EE49CF" w:rsidRPr="00EE49CF" w:rsidRDefault="00EE49CF" w:rsidP="00EE49CF">
      <w:pPr>
        <w:jc w:val="both"/>
        <w:rPr>
          <w:rFonts w:ascii="Verdana" w:hAnsi="Verdana"/>
        </w:rPr>
      </w:pPr>
      <w:r w:rsidRPr="00EE49CF">
        <w:rPr>
          <w:rFonts w:ascii="Verdana" w:hAnsi="Verdana"/>
        </w:rPr>
        <w:t>- Lista de asistencia a los eventos de inducción complementaria.</w:t>
      </w:r>
    </w:p>
    <w:p w14:paraId="1BD13803" w14:textId="77777777" w:rsidR="00EE49CF" w:rsidRPr="00EE49CF" w:rsidRDefault="00EE49CF" w:rsidP="00EE49CF">
      <w:pPr>
        <w:jc w:val="both"/>
        <w:rPr>
          <w:rFonts w:ascii="Verdana" w:hAnsi="Verdana"/>
        </w:rPr>
      </w:pPr>
      <w:r w:rsidRPr="00EE49CF">
        <w:rPr>
          <w:rFonts w:ascii="Verdana" w:hAnsi="Verdana"/>
        </w:rPr>
        <w:t>- Lista de verificación de inducción.</w:t>
      </w:r>
    </w:p>
    <w:p w14:paraId="445E9126" w14:textId="77777777" w:rsidR="00EE49CF" w:rsidRPr="00EE49CF" w:rsidRDefault="00EE49CF" w:rsidP="00EE49CF">
      <w:pPr>
        <w:jc w:val="both"/>
        <w:rPr>
          <w:rFonts w:ascii="Verdana" w:hAnsi="Verdana"/>
        </w:rPr>
      </w:pPr>
      <w:r w:rsidRPr="00EE49CF">
        <w:rPr>
          <w:rFonts w:ascii="Verdana" w:hAnsi="Verdana"/>
        </w:rPr>
        <w:t>- Pretest y Post test: Pretest y Post test (permite medir eficacia de las actividades en tanto hace un comparativo antes y después de la inducción y determina si redujo no la brecha).</w:t>
      </w:r>
    </w:p>
    <w:p w14:paraId="7AF33246" w14:textId="77777777" w:rsidR="00EE49CF" w:rsidRPr="00EE49CF" w:rsidRDefault="00EE49CF" w:rsidP="00EE49CF">
      <w:pPr>
        <w:jc w:val="both"/>
        <w:rPr>
          <w:rFonts w:ascii="Verdana" w:hAnsi="Verdana"/>
        </w:rPr>
      </w:pPr>
      <w:r w:rsidRPr="00EE49CF">
        <w:rPr>
          <w:rFonts w:ascii="Verdana" w:hAnsi="Verdana"/>
          <w:b/>
          <w:bCs/>
        </w:rPr>
        <w:t>4.5.2. Evaluación de impacto</w:t>
      </w:r>
    </w:p>
    <w:p w14:paraId="5EDC8E9B" w14:textId="77777777" w:rsidR="00EE49CF" w:rsidRPr="00EE49CF" w:rsidRDefault="00EE49CF" w:rsidP="00EE49CF">
      <w:pPr>
        <w:jc w:val="both"/>
        <w:rPr>
          <w:rFonts w:ascii="Verdana" w:hAnsi="Verdana"/>
        </w:rPr>
      </w:pPr>
      <w:r w:rsidRPr="00EE49CF">
        <w:rPr>
          <w:rFonts w:ascii="Verdana" w:hAnsi="Verdana"/>
        </w:rPr>
        <w:t xml:space="preserve">Se realiza evaluación de impacto para los eventos de capacitación de educación y formación para el trabajo financiado a través de los Fondos Educativo </w:t>
      </w:r>
      <w:proofErr w:type="gramStart"/>
      <w:r w:rsidRPr="00EE49CF">
        <w:rPr>
          <w:rFonts w:ascii="Verdana" w:hAnsi="Verdana"/>
        </w:rPr>
        <w:t>Funcionarios</w:t>
      </w:r>
      <w:proofErr w:type="gramEnd"/>
      <w:r w:rsidRPr="00EE49CF">
        <w:rPr>
          <w:rFonts w:ascii="Verdana" w:hAnsi="Verdana"/>
        </w:rPr>
        <w:t xml:space="preserve"> ICBF-ICETEX, el cual se aplica al beneficiario y a su jefe inmediato. Se obtiene el promedio de calificación de los beneficiarios y del jefe inmediato, asignando un peso ponderado de 0.40 a los beneficiarios y 0.60 al jefe inmediato, para un promedio total. La escala bajo la cual se determina si fue efectiva o no la capacitación es:</w:t>
      </w:r>
    </w:p>
    <w:p w14:paraId="4E57AECB" w14:textId="77777777" w:rsidR="00EE49CF" w:rsidRPr="00EE49CF" w:rsidRDefault="00EE49CF" w:rsidP="00EE49CF">
      <w:pPr>
        <w:jc w:val="both"/>
        <w:rPr>
          <w:rFonts w:ascii="Verdana" w:hAnsi="Verdana"/>
        </w:rPr>
      </w:pPr>
      <w:r w:rsidRPr="00EE49CF">
        <w:rPr>
          <w:rFonts w:ascii="Verdana" w:hAnsi="Verdana"/>
          <w:b/>
          <w:bCs/>
        </w:rPr>
        <w:t>Tabla 47 Criterios de Impacto</w:t>
      </w:r>
    </w:p>
    <w:tbl>
      <w:tblPr>
        <w:tblStyle w:val="Tablaconcuadrcula"/>
        <w:tblW w:w="5000" w:type="pct"/>
        <w:tblLook w:val="04A0" w:firstRow="1" w:lastRow="0" w:firstColumn="1" w:lastColumn="0" w:noHBand="0" w:noVBand="1"/>
      </w:tblPr>
      <w:tblGrid>
        <w:gridCol w:w="4326"/>
        <w:gridCol w:w="4502"/>
      </w:tblGrid>
      <w:tr w:rsidR="00EE49CF" w:rsidRPr="00EE49CF" w14:paraId="2C9EAAEA" w14:textId="77777777" w:rsidTr="00EE49CF">
        <w:tc>
          <w:tcPr>
            <w:tcW w:w="2450" w:type="pct"/>
            <w:hideMark/>
          </w:tcPr>
          <w:p w14:paraId="14D97D76" w14:textId="77777777" w:rsidR="00EE49CF" w:rsidRPr="00EE49CF" w:rsidRDefault="00EE49CF" w:rsidP="00EE49CF">
            <w:pPr>
              <w:spacing w:after="160" w:line="259" w:lineRule="auto"/>
              <w:jc w:val="both"/>
              <w:rPr>
                <w:rFonts w:ascii="Verdana" w:hAnsi="Verdana"/>
              </w:rPr>
            </w:pPr>
            <w:r w:rsidRPr="00EE49CF">
              <w:rPr>
                <w:rFonts w:ascii="Verdana" w:hAnsi="Verdana"/>
                <w:b/>
                <w:bCs/>
              </w:rPr>
              <w:t>Criterio</w:t>
            </w:r>
          </w:p>
        </w:tc>
        <w:tc>
          <w:tcPr>
            <w:tcW w:w="2550" w:type="pct"/>
            <w:hideMark/>
          </w:tcPr>
          <w:p w14:paraId="76AED7EE" w14:textId="77777777" w:rsidR="00EE49CF" w:rsidRPr="00EE49CF" w:rsidRDefault="00EE49CF" w:rsidP="00EE49CF">
            <w:pPr>
              <w:spacing w:after="160" w:line="259" w:lineRule="auto"/>
              <w:jc w:val="both"/>
              <w:rPr>
                <w:rFonts w:ascii="Verdana" w:hAnsi="Verdana"/>
              </w:rPr>
            </w:pPr>
            <w:r w:rsidRPr="00EE49CF">
              <w:rPr>
                <w:rFonts w:ascii="Verdana" w:hAnsi="Verdana"/>
                <w:b/>
                <w:bCs/>
              </w:rPr>
              <w:t>Rango</w:t>
            </w:r>
          </w:p>
        </w:tc>
      </w:tr>
      <w:tr w:rsidR="00EE49CF" w:rsidRPr="00EE49CF" w14:paraId="65F2E350" w14:textId="77777777" w:rsidTr="00EE49CF">
        <w:tc>
          <w:tcPr>
            <w:tcW w:w="2450" w:type="pct"/>
            <w:hideMark/>
          </w:tcPr>
          <w:p w14:paraId="5E0FAABF" w14:textId="77777777" w:rsidR="00EE49CF" w:rsidRPr="00EE49CF" w:rsidRDefault="00EE49CF" w:rsidP="00EE49CF">
            <w:pPr>
              <w:spacing w:after="160" w:line="259" w:lineRule="auto"/>
              <w:jc w:val="both"/>
              <w:rPr>
                <w:rFonts w:ascii="Verdana" w:hAnsi="Verdana"/>
              </w:rPr>
            </w:pPr>
            <w:r w:rsidRPr="00EE49CF">
              <w:rPr>
                <w:rFonts w:ascii="Verdana" w:hAnsi="Verdana"/>
              </w:rPr>
              <w:t>La capacitación no fue efectiva</w:t>
            </w:r>
          </w:p>
        </w:tc>
        <w:tc>
          <w:tcPr>
            <w:tcW w:w="2550" w:type="pct"/>
            <w:hideMark/>
          </w:tcPr>
          <w:p w14:paraId="1A165621" w14:textId="77777777" w:rsidR="00EE49CF" w:rsidRPr="00EE49CF" w:rsidRDefault="00EE49CF" w:rsidP="00EE49CF">
            <w:pPr>
              <w:spacing w:after="160" w:line="259" w:lineRule="auto"/>
              <w:jc w:val="both"/>
              <w:rPr>
                <w:rFonts w:ascii="Verdana" w:hAnsi="Verdana"/>
              </w:rPr>
            </w:pPr>
            <w:r w:rsidRPr="00EE49CF">
              <w:rPr>
                <w:rFonts w:ascii="Verdana" w:hAnsi="Verdana"/>
              </w:rPr>
              <w:t>Menor o igual a 54</w:t>
            </w:r>
          </w:p>
        </w:tc>
      </w:tr>
      <w:tr w:rsidR="00EE49CF" w:rsidRPr="00EE49CF" w14:paraId="1E1D0485" w14:textId="77777777" w:rsidTr="00EE49CF">
        <w:tc>
          <w:tcPr>
            <w:tcW w:w="2450" w:type="pct"/>
            <w:hideMark/>
          </w:tcPr>
          <w:p w14:paraId="32075E2A" w14:textId="77777777" w:rsidR="00EE49CF" w:rsidRPr="00EE49CF" w:rsidRDefault="00EE49CF" w:rsidP="00EE49CF">
            <w:pPr>
              <w:spacing w:after="160" w:line="259" w:lineRule="auto"/>
              <w:jc w:val="both"/>
              <w:rPr>
                <w:rFonts w:ascii="Verdana" w:hAnsi="Verdana"/>
              </w:rPr>
            </w:pPr>
            <w:r w:rsidRPr="00EE49CF">
              <w:rPr>
                <w:rFonts w:ascii="Verdana" w:hAnsi="Verdana"/>
              </w:rPr>
              <w:t>Se requiere reforzar la capacitación</w:t>
            </w:r>
          </w:p>
        </w:tc>
        <w:tc>
          <w:tcPr>
            <w:tcW w:w="2550" w:type="pct"/>
            <w:hideMark/>
          </w:tcPr>
          <w:p w14:paraId="5FB42C86" w14:textId="77777777" w:rsidR="00EE49CF" w:rsidRPr="00EE49CF" w:rsidRDefault="00EE49CF" w:rsidP="00EE49CF">
            <w:pPr>
              <w:spacing w:after="160" w:line="259" w:lineRule="auto"/>
              <w:jc w:val="both"/>
              <w:rPr>
                <w:rFonts w:ascii="Verdana" w:hAnsi="Verdana"/>
              </w:rPr>
            </w:pPr>
            <w:r w:rsidRPr="00EE49CF">
              <w:rPr>
                <w:rFonts w:ascii="Verdana" w:hAnsi="Verdana"/>
              </w:rPr>
              <w:t>Entre 55 y 74</w:t>
            </w:r>
          </w:p>
        </w:tc>
      </w:tr>
      <w:tr w:rsidR="00EE49CF" w:rsidRPr="00EE49CF" w14:paraId="04056E90" w14:textId="77777777" w:rsidTr="00EE49CF">
        <w:tc>
          <w:tcPr>
            <w:tcW w:w="2450" w:type="pct"/>
            <w:hideMark/>
          </w:tcPr>
          <w:p w14:paraId="5A43351C" w14:textId="77777777" w:rsidR="00EE49CF" w:rsidRPr="00EE49CF" w:rsidRDefault="00EE49CF" w:rsidP="00EE49CF">
            <w:pPr>
              <w:spacing w:after="160" w:line="259" w:lineRule="auto"/>
              <w:jc w:val="both"/>
              <w:rPr>
                <w:rFonts w:ascii="Verdana" w:hAnsi="Verdana"/>
              </w:rPr>
            </w:pPr>
            <w:r w:rsidRPr="00EE49CF">
              <w:rPr>
                <w:rFonts w:ascii="Verdana" w:hAnsi="Verdana"/>
              </w:rPr>
              <w:t>La capacitación fue efectiva</w:t>
            </w:r>
          </w:p>
        </w:tc>
        <w:tc>
          <w:tcPr>
            <w:tcW w:w="2550" w:type="pct"/>
            <w:hideMark/>
          </w:tcPr>
          <w:p w14:paraId="5F59685C" w14:textId="77777777" w:rsidR="00EE49CF" w:rsidRPr="00EE49CF" w:rsidRDefault="00EE49CF" w:rsidP="00EE49CF">
            <w:pPr>
              <w:spacing w:after="160" w:line="259" w:lineRule="auto"/>
              <w:jc w:val="both"/>
              <w:rPr>
                <w:rFonts w:ascii="Verdana" w:hAnsi="Verdana"/>
              </w:rPr>
            </w:pPr>
            <w:r w:rsidRPr="00EE49CF">
              <w:rPr>
                <w:rFonts w:ascii="Verdana" w:hAnsi="Verdana"/>
              </w:rPr>
              <w:t>Mayor a 75</w:t>
            </w:r>
          </w:p>
        </w:tc>
      </w:tr>
    </w:tbl>
    <w:p w14:paraId="5F6F3552" w14:textId="77777777" w:rsidR="00EE49CF" w:rsidRPr="00EE49CF" w:rsidRDefault="00EE49CF" w:rsidP="00EE49CF">
      <w:pPr>
        <w:jc w:val="both"/>
        <w:rPr>
          <w:rFonts w:ascii="Verdana" w:hAnsi="Verdana"/>
        </w:rPr>
      </w:pPr>
      <w:r w:rsidRPr="00EE49CF">
        <w:rPr>
          <w:rFonts w:ascii="Verdana" w:hAnsi="Verdana"/>
        </w:rPr>
        <w:t>Fuente: Grupo de Desarrollo del Talento Humano</w:t>
      </w:r>
    </w:p>
    <w:p w14:paraId="485D6EAB" w14:textId="77777777" w:rsidR="00EE49CF" w:rsidRPr="00EE49CF" w:rsidRDefault="00EE49CF" w:rsidP="00EE49CF">
      <w:pPr>
        <w:jc w:val="both"/>
        <w:rPr>
          <w:rFonts w:ascii="Verdana" w:hAnsi="Verdana"/>
        </w:rPr>
      </w:pPr>
      <w:r w:rsidRPr="00EE49CF">
        <w:rPr>
          <w:rFonts w:ascii="Verdana" w:hAnsi="Verdana"/>
        </w:rPr>
        <w:t>Una vez se analizan los resultados obtenidos en la evaluación, se elabora un informe para retroalimentar los beneficiarios de la capacitación y su jefe inmediato.</w:t>
      </w:r>
    </w:p>
    <w:p w14:paraId="436B74D5" w14:textId="77777777" w:rsidR="00EE49CF" w:rsidRPr="00EE49CF" w:rsidRDefault="00EE49CF" w:rsidP="00EE49CF">
      <w:pPr>
        <w:jc w:val="both"/>
        <w:rPr>
          <w:rFonts w:ascii="Verdana" w:hAnsi="Verdana"/>
        </w:rPr>
      </w:pPr>
      <w:r w:rsidRPr="00EE49CF">
        <w:rPr>
          <w:rFonts w:ascii="Verdana" w:hAnsi="Verdana"/>
          <w:b/>
          <w:bCs/>
        </w:rPr>
        <w:t>4.6 Presupuesto</w:t>
      </w:r>
    </w:p>
    <w:p w14:paraId="0C6DD9A3" w14:textId="77777777" w:rsidR="00EE49CF" w:rsidRPr="00EE49CF" w:rsidRDefault="00EE49CF" w:rsidP="00EE49CF">
      <w:pPr>
        <w:jc w:val="both"/>
        <w:rPr>
          <w:rFonts w:ascii="Verdana" w:hAnsi="Verdana"/>
        </w:rPr>
      </w:pPr>
      <w:r w:rsidRPr="00EE49CF">
        <w:rPr>
          <w:rFonts w:ascii="Verdana" w:hAnsi="Verdana"/>
        </w:rPr>
        <w:t>El Plan Institucional de Capacitación para la vigencia 2020, cuenta con un presupuesto asignado de $1.666.022.400 a través del rubro C-4199-1500-8-0-4199053-02-193 (Capacitación Formal y No Formal).</w:t>
      </w:r>
    </w:p>
    <w:p w14:paraId="6D42F5EA" w14:textId="77777777" w:rsidR="00EE49CF" w:rsidRPr="00EE49CF" w:rsidRDefault="00EE49CF" w:rsidP="00EE49CF">
      <w:pPr>
        <w:jc w:val="both"/>
        <w:rPr>
          <w:rFonts w:ascii="Verdana" w:hAnsi="Verdana"/>
        </w:rPr>
      </w:pPr>
      <w:r w:rsidRPr="00EE49CF">
        <w:rPr>
          <w:rFonts w:ascii="Verdana" w:hAnsi="Verdana"/>
          <w:b/>
          <w:bCs/>
        </w:rPr>
        <w:t>4.7 Referencias</w:t>
      </w:r>
    </w:p>
    <w:p w14:paraId="3CE0F896" w14:textId="77777777" w:rsidR="00EE49CF" w:rsidRPr="00EE49CF" w:rsidRDefault="00EE49CF" w:rsidP="00EE49CF">
      <w:pPr>
        <w:jc w:val="both"/>
        <w:rPr>
          <w:rFonts w:ascii="Verdana" w:hAnsi="Verdana"/>
        </w:rPr>
      </w:pPr>
      <w:r w:rsidRPr="00EE49CF">
        <w:rPr>
          <w:rFonts w:ascii="Verdana" w:hAnsi="Verdana"/>
        </w:rPr>
        <w:t xml:space="preserve">Allport, G. W. (1968). </w:t>
      </w:r>
      <w:proofErr w:type="spellStart"/>
      <w:r w:rsidRPr="00EE49CF">
        <w:rPr>
          <w:rFonts w:ascii="Verdana" w:hAnsi="Verdana"/>
        </w:rPr>
        <w:t>The</w:t>
      </w:r>
      <w:proofErr w:type="spellEnd"/>
      <w:r w:rsidRPr="00EE49CF">
        <w:rPr>
          <w:rFonts w:ascii="Verdana" w:hAnsi="Verdana"/>
        </w:rPr>
        <w:t xml:space="preserve"> </w:t>
      </w:r>
      <w:proofErr w:type="spellStart"/>
      <w:r w:rsidRPr="00EE49CF">
        <w:rPr>
          <w:rFonts w:ascii="Verdana" w:hAnsi="Verdana"/>
        </w:rPr>
        <w:t>historical</w:t>
      </w:r>
      <w:proofErr w:type="spellEnd"/>
      <w:r w:rsidRPr="00EE49CF">
        <w:rPr>
          <w:rFonts w:ascii="Verdana" w:hAnsi="Verdana"/>
        </w:rPr>
        <w:t xml:space="preserve"> </w:t>
      </w:r>
      <w:proofErr w:type="spellStart"/>
      <w:r w:rsidRPr="00EE49CF">
        <w:rPr>
          <w:rFonts w:ascii="Verdana" w:hAnsi="Verdana"/>
        </w:rPr>
        <w:t>background</w:t>
      </w:r>
      <w:proofErr w:type="spellEnd"/>
      <w:r w:rsidRPr="00EE49CF">
        <w:rPr>
          <w:rFonts w:ascii="Verdana" w:hAnsi="Verdana"/>
        </w:rPr>
        <w:t xml:space="preserve"> </w:t>
      </w:r>
      <w:proofErr w:type="spellStart"/>
      <w:r w:rsidRPr="00EE49CF">
        <w:rPr>
          <w:rFonts w:ascii="Verdana" w:hAnsi="Verdana"/>
        </w:rPr>
        <w:t>of</w:t>
      </w:r>
      <w:proofErr w:type="spellEnd"/>
      <w:r w:rsidRPr="00EE49CF">
        <w:rPr>
          <w:rFonts w:ascii="Verdana" w:hAnsi="Verdana"/>
        </w:rPr>
        <w:t xml:space="preserve"> </w:t>
      </w:r>
      <w:proofErr w:type="spellStart"/>
      <w:r w:rsidRPr="00EE49CF">
        <w:rPr>
          <w:rFonts w:ascii="Verdana" w:hAnsi="Verdana"/>
        </w:rPr>
        <w:t>modern</w:t>
      </w:r>
      <w:proofErr w:type="spellEnd"/>
      <w:r w:rsidRPr="00EE49CF">
        <w:rPr>
          <w:rFonts w:ascii="Verdana" w:hAnsi="Verdana"/>
        </w:rPr>
        <w:t xml:space="preserve"> social </w:t>
      </w:r>
      <w:proofErr w:type="spellStart"/>
      <w:r w:rsidRPr="00EE49CF">
        <w:rPr>
          <w:rFonts w:ascii="Verdana" w:hAnsi="Verdana"/>
        </w:rPr>
        <w:t>psychology</w:t>
      </w:r>
      <w:proofErr w:type="spellEnd"/>
      <w:r w:rsidRPr="00EE49CF">
        <w:rPr>
          <w:rFonts w:ascii="Verdana" w:hAnsi="Verdana"/>
        </w:rPr>
        <w:t xml:space="preserve">. En G. </w:t>
      </w:r>
      <w:proofErr w:type="spellStart"/>
      <w:r w:rsidRPr="00EE49CF">
        <w:rPr>
          <w:rFonts w:ascii="Verdana" w:hAnsi="Verdana"/>
        </w:rPr>
        <w:t>Lindzey</w:t>
      </w:r>
      <w:proofErr w:type="spellEnd"/>
      <w:r w:rsidRPr="00EE49CF">
        <w:rPr>
          <w:rFonts w:ascii="Verdana" w:hAnsi="Verdana"/>
        </w:rPr>
        <w:t xml:space="preserve"> y E. Aronson (Eds.), </w:t>
      </w:r>
      <w:proofErr w:type="spellStart"/>
      <w:r w:rsidRPr="00EE49CF">
        <w:rPr>
          <w:rFonts w:ascii="Verdana" w:hAnsi="Verdana"/>
        </w:rPr>
        <w:t>The</w:t>
      </w:r>
      <w:proofErr w:type="spellEnd"/>
      <w:r w:rsidRPr="00EE49CF">
        <w:rPr>
          <w:rFonts w:ascii="Verdana" w:hAnsi="Verdana"/>
        </w:rPr>
        <w:t xml:space="preserve"> </w:t>
      </w:r>
      <w:proofErr w:type="spellStart"/>
      <w:r w:rsidRPr="00EE49CF">
        <w:rPr>
          <w:rFonts w:ascii="Verdana" w:hAnsi="Verdana"/>
        </w:rPr>
        <w:t>Handbook</w:t>
      </w:r>
      <w:proofErr w:type="spellEnd"/>
      <w:r w:rsidRPr="00EE49CF">
        <w:rPr>
          <w:rFonts w:ascii="Verdana" w:hAnsi="Verdana"/>
        </w:rPr>
        <w:t xml:space="preserve"> </w:t>
      </w:r>
      <w:proofErr w:type="spellStart"/>
      <w:r w:rsidRPr="00EE49CF">
        <w:rPr>
          <w:rFonts w:ascii="Verdana" w:hAnsi="Verdana"/>
        </w:rPr>
        <w:t>of</w:t>
      </w:r>
      <w:proofErr w:type="spellEnd"/>
      <w:r w:rsidRPr="00EE49CF">
        <w:rPr>
          <w:rFonts w:ascii="Verdana" w:hAnsi="Verdana"/>
        </w:rPr>
        <w:t xml:space="preserve"> Social </w:t>
      </w:r>
      <w:proofErr w:type="spellStart"/>
      <w:proofErr w:type="gramStart"/>
      <w:r w:rsidRPr="00EE49CF">
        <w:rPr>
          <w:rFonts w:ascii="Verdana" w:hAnsi="Verdana"/>
        </w:rPr>
        <w:t>Psychology</w:t>
      </w:r>
      <w:proofErr w:type="spellEnd"/>
      <w:r w:rsidRPr="00EE49CF">
        <w:rPr>
          <w:rFonts w:ascii="Verdana" w:hAnsi="Verdana"/>
        </w:rPr>
        <w:t>,(</w:t>
      </w:r>
      <w:proofErr w:type="spellStart"/>
      <w:proofErr w:type="gramEnd"/>
      <w:r w:rsidRPr="00EE49CF">
        <w:rPr>
          <w:rFonts w:ascii="Verdana" w:hAnsi="Verdana"/>
        </w:rPr>
        <w:t>vol</w:t>
      </w:r>
      <w:proofErr w:type="spellEnd"/>
      <w:r w:rsidRPr="00EE49CF">
        <w:rPr>
          <w:rFonts w:ascii="Verdana" w:hAnsi="Verdana"/>
        </w:rPr>
        <w:t xml:space="preserve"> 1, pp. 1-80). New York: </w:t>
      </w:r>
      <w:proofErr w:type="spellStart"/>
      <w:r w:rsidRPr="00EE49CF">
        <w:rPr>
          <w:rFonts w:ascii="Verdana" w:hAnsi="Verdana"/>
        </w:rPr>
        <w:t>Addlson</w:t>
      </w:r>
      <w:proofErr w:type="spellEnd"/>
      <w:r w:rsidRPr="00EE49CF">
        <w:rPr>
          <w:rFonts w:ascii="Verdana" w:hAnsi="Verdana"/>
        </w:rPr>
        <w:t>-Wesley.</w:t>
      </w:r>
    </w:p>
    <w:p w14:paraId="1DAD5F99" w14:textId="77777777" w:rsidR="00EE49CF" w:rsidRPr="00EE49CF" w:rsidRDefault="00EE49CF" w:rsidP="00EE49CF">
      <w:pPr>
        <w:jc w:val="both"/>
        <w:rPr>
          <w:rFonts w:ascii="Verdana" w:hAnsi="Verdana"/>
        </w:rPr>
      </w:pPr>
      <w:r w:rsidRPr="00EE49CF">
        <w:rPr>
          <w:rFonts w:ascii="Verdana" w:hAnsi="Verdana"/>
        </w:rPr>
        <w:t>Ubillos, S., Mayordomo S. &amp; Páez, D. (2000). Actitudes definición y medición componentes de la actitud: modelos de acción razonada y acción planificada. [En línea]. Recuperado de </w:t>
      </w:r>
      <w:r w:rsidRPr="00EE49CF">
        <w:rPr>
          <w:rFonts w:ascii="Verdana" w:hAnsi="Verdana"/>
          <w:u w:val="single"/>
        </w:rPr>
        <w:t>https://www.ehu.eus/documents/1463215/1504276/Capitulo+X.pdf</w:t>
      </w:r>
    </w:p>
    <w:p w14:paraId="1F39208A" w14:textId="77777777" w:rsidR="00EE49CF" w:rsidRPr="00EE49CF" w:rsidRDefault="00EE49CF" w:rsidP="00EE49CF">
      <w:pPr>
        <w:jc w:val="both"/>
        <w:rPr>
          <w:rFonts w:ascii="Verdana" w:hAnsi="Verdana"/>
        </w:rPr>
      </w:pPr>
      <w:proofErr w:type="spellStart"/>
      <w:r w:rsidRPr="00EE49CF">
        <w:rPr>
          <w:rFonts w:ascii="Verdana" w:hAnsi="Verdana"/>
        </w:rPr>
        <w:lastRenderedPageBreak/>
        <w:t>Stake</w:t>
      </w:r>
      <w:proofErr w:type="spellEnd"/>
      <w:r w:rsidRPr="00EE49CF">
        <w:rPr>
          <w:rFonts w:ascii="Verdana" w:hAnsi="Verdana"/>
        </w:rPr>
        <w:t>, R. (1963). Investigación con estudios de caso. Ediciones Morata. Madrid: España Universidad Javeriana. (S.F.). Inducción en puesto de trabajo. [En línea] Recuperado de </w:t>
      </w:r>
      <w:r w:rsidRPr="00EE49CF">
        <w:rPr>
          <w:rFonts w:ascii="Verdana" w:hAnsi="Verdana"/>
          <w:u w:val="single"/>
        </w:rPr>
        <w:t>http://www.javeriana.edu.co/drh/images/documentos/INDUCCI%D3N%20EN%20EL%20PUESTQ%20DE%20TRABAJO.pdf)</w:t>
      </w:r>
    </w:p>
    <w:p w14:paraId="6DA20B32" w14:textId="77777777" w:rsidR="00EE49CF" w:rsidRPr="00EE49CF" w:rsidRDefault="00EE49CF" w:rsidP="00EE49CF">
      <w:pPr>
        <w:jc w:val="both"/>
        <w:rPr>
          <w:rFonts w:ascii="Verdana" w:hAnsi="Verdana"/>
        </w:rPr>
      </w:pPr>
      <w:r w:rsidRPr="00EE49CF">
        <w:rPr>
          <w:rFonts w:ascii="Verdana" w:hAnsi="Verdana"/>
        </w:rPr>
        <w:t xml:space="preserve">Sen, A. (1995). Nuevo examen de la desigualdad, Alianza Editorial, Madrid: España. </w:t>
      </w:r>
      <w:proofErr w:type="spellStart"/>
      <w:r w:rsidRPr="00EE49CF">
        <w:rPr>
          <w:rFonts w:ascii="Verdana" w:hAnsi="Verdana"/>
        </w:rPr>
        <w:t>McGehee</w:t>
      </w:r>
      <w:proofErr w:type="spellEnd"/>
      <w:r w:rsidRPr="00EE49CF">
        <w:rPr>
          <w:rFonts w:ascii="Verdana" w:hAnsi="Verdana"/>
        </w:rPr>
        <w:t xml:space="preserve">, W. &amp; Thayer, P. (1961). Training in </w:t>
      </w:r>
      <w:proofErr w:type="spellStart"/>
      <w:r w:rsidRPr="00EE49CF">
        <w:rPr>
          <w:rFonts w:ascii="Verdana" w:hAnsi="Verdana"/>
        </w:rPr>
        <w:t>bussiness</w:t>
      </w:r>
      <w:proofErr w:type="spellEnd"/>
      <w:r w:rsidRPr="00EE49CF">
        <w:rPr>
          <w:rFonts w:ascii="Verdana" w:hAnsi="Verdana"/>
        </w:rPr>
        <w:t xml:space="preserve"> and </w:t>
      </w:r>
      <w:proofErr w:type="spellStart"/>
      <w:r w:rsidRPr="00EE49CF">
        <w:rPr>
          <w:rFonts w:ascii="Verdana" w:hAnsi="Verdana"/>
        </w:rPr>
        <w:t>industry</w:t>
      </w:r>
      <w:proofErr w:type="spellEnd"/>
      <w:r w:rsidRPr="00EE49CF">
        <w:rPr>
          <w:rFonts w:ascii="Verdana" w:hAnsi="Verdana"/>
        </w:rPr>
        <w:t xml:space="preserve">. New York: </w:t>
      </w:r>
      <w:proofErr w:type="spellStart"/>
      <w:r w:rsidRPr="00EE49CF">
        <w:rPr>
          <w:rFonts w:ascii="Verdana" w:hAnsi="Verdana"/>
        </w:rPr>
        <w:t>Willey</w:t>
      </w:r>
      <w:proofErr w:type="spellEnd"/>
      <w:r w:rsidRPr="00EE49CF">
        <w:rPr>
          <w:rFonts w:ascii="Verdana" w:hAnsi="Verdana"/>
        </w:rPr>
        <w:t xml:space="preserve"> </w:t>
      </w:r>
      <w:proofErr w:type="spellStart"/>
      <w:r w:rsidRPr="00EE49CF">
        <w:rPr>
          <w:rFonts w:ascii="Verdana" w:hAnsi="Verdana"/>
        </w:rPr>
        <w:t>Fleishman</w:t>
      </w:r>
      <w:proofErr w:type="spellEnd"/>
      <w:r w:rsidRPr="00EE49CF">
        <w:rPr>
          <w:rFonts w:ascii="Verdana" w:hAnsi="Verdana"/>
        </w:rPr>
        <w:t>, W. (1964). Ajuste de habilidades en el ámbito laboral. En estudio de la congruencia de habilidades persona-puesto: aplicación de los métodos alternativos. Tesis doctoral. Facultad de psicología de Valencia. Manuscrito No. Publicado. (Pág. 126-229)</w:t>
      </w:r>
    </w:p>
    <w:p w14:paraId="7C947EC9" w14:textId="77777777" w:rsidR="00EE49CF" w:rsidRPr="00EE49CF" w:rsidRDefault="00EE49CF" w:rsidP="00EE49CF">
      <w:pPr>
        <w:jc w:val="both"/>
        <w:rPr>
          <w:rFonts w:ascii="Verdana" w:hAnsi="Verdana"/>
        </w:rPr>
      </w:pPr>
      <w:r w:rsidRPr="00EE49CF">
        <w:rPr>
          <w:rFonts w:ascii="Verdana" w:hAnsi="Verdana"/>
        </w:rPr>
        <w:t>Función Pública y ESAP. Guía Metodológica para la Implementación del Plan Nacional de Formación y Capacitación (2017).</w:t>
      </w:r>
    </w:p>
    <w:p w14:paraId="67D0EE83" w14:textId="77777777" w:rsidR="00EE49CF" w:rsidRPr="00EE49CF" w:rsidRDefault="00EE49CF" w:rsidP="00EE49CF">
      <w:pPr>
        <w:jc w:val="both"/>
        <w:rPr>
          <w:rFonts w:ascii="Verdana" w:hAnsi="Verdana"/>
        </w:rPr>
      </w:pPr>
      <w:r w:rsidRPr="00EE49CF">
        <w:rPr>
          <w:rFonts w:ascii="Verdana" w:hAnsi="Verdana"/>
        </w:rPr>
        <w:t>5. </w:t>
      </w:r>
      <w:r w:rsidRPr="00EE49CF">
        <w:rPr>
          <w:rFonts w:ascii="Verdana" w:hAnsi="Verdana"/>
          <w:b/>
          <w:bCs/>
        </w:rPr>
        <w:t>Anexos:</w:t>
      </w:r>
    </w:p>
    <w:p w14:paraId="555AFD6B" w14:textId="77777777" w:rsidR="00EE49CF" w:rsidRPr="00EE49CF" w:rsidRDefault="00EE49CF" w:rsidP="00EE49CF">
      <w:pPr>
        <w:jc w:val="both"/>
        <w:rPr>
          <w:rFonts w:ascii="Verdana" w:hAnsi="Verdana"/>
        </w:rPr>
      </w:pPr>
      <w:r w:rsidRPr="00EE49CF">
        <w:rPr>
          <w:rFonts w:ascii="Verdana" w:hAnsi="Verdana"/>
        </w:rPr>
        <w:t>Anexo 1. Matriz DNAO- Consolidado Vigencia 2020.</w:t>
      </w:r>
    </w:p>
    <w:p w14:paraId="1EB8C5F1" w14:textId="77777777" w:rsidR="00EE49CF" w:rsidRPr="00EE49CF" w:rsidRDefault="00EE49CF" w:rsidP="00EE49CF">
      <w:pPr>
        <w:jc w:val="both"/>
        <w:rPr>
          <w:rFonts w:ascii="Verdana" w:hAnsi="Verdana"/>
        </w:rPr>
      </w:pPr>
      <w:r w:rsidRPr="00EE49CF">
        <w:rPr>
          <w:rFonts w:ascii="Verdana" w:hAnsi="Verdana"/>
        </w:rPr>
        <w:t>Anexo 2. Plan Institucional de Capacitación - Actividades Vigencia 2020.</w:t>
      </w:r>
    </w:p>
    <w:p w14:paraId="318E80C0" w14:textId="77777777" w:rsidR="00EE49CF" w:rsidRPr="00EE49CF" w:rsidRDefault="00EE49CF" w:rsidP="00EE49CF">
      <w:pPr>
        <w:jc w:val="both"/>
        <w:rPr>
          <w:rFonts w:ascii="Verdana" w:hAnsi="Verdana"/>
        </w:rPr>
      </w:pPr>
      <w:r w:rsidRPr="00EE49CF">
        <w:rPr>
          <w:rFonts w:ascii="Verdana" w:hAnsi="Verdana"/>
        </w:rPr>
        <w:t>6. </w:t>
      </w:r>
      <w:r w:rsidRPr="00EE49CF">
        <w:rPr>
          <w:rFonts w:ascii="Verdana" w:hAnsi="Verdana"/>
          <w:b/>
          <w:bCs/>
        </w:rPr>
        <w:t>Documentos de referencia</w:t>
      </w:r>
    </w:p>
    <w:p w14:paraId="42EE0331" w14:textId="3F2824DB" w:rsidR="00EE49CF" w:rsidRPr="00EE49CF" w:rsidRDefault="00EE49CF" w:rsidP="00EE49CF">
      <w:pPr>
        <w:jc w:val="both"/>
        <w:rPr>
          <w:rFonts w:ascii="Verdana" w:hAnsi="Verdana"/>
        </w:rPr>
      </w:pPr>
      <w:r w:rsidRPr="00EE49CF">
        <w:rPr>
          <w:rFonts w:ascii="Verdana" w:hAnsi="Verdana"/>
        </w:rPr>
        <w:t>Constitución Política de Colombia: Artículo 54.</w:t>
      </w:r>
    </w:p>
    <w:p w14:paraId="3FFD468B" w14:textId="7B9BE633" w:rsidR="00EE49CF" w:rsidRPr="00EE49CF" w:rsidRDefault="00EE49CF" w:rsidP="00EE49CF">
      <w:pPr>
        <w:jc w:val="both"/>
        <w:rPr>
          <w:rFonts w:ascii="Verdana" w:hAnsi="Verdana"/>
        </w:rPr>
      </w:pPr>
      <w:r w:rsidRPr="00EE49CF">
        <w:rPr>
          <w:rFonts w:ascii="Verdana" w:hAnsi="Verdana"/>
        </w:rPr>
        <w:t>Decreto 1567 de 1998</w:t>
      </w:r>
    </w:p>
    <w:p w14:paraId="728810DE" w14:textId="0E693AF0" w:rsidR="00EE49CF" w:rsidRPr="00EE49CF" w:rsidRDefault="00EE49CF" w:rsidP="00EE49CF">
      <w:pPr>
        <w:jc w:val="both"/>
        <w:rPr>
          <w:rFonts w:ascii="Verdana" w:hAnsi="Verdana"/>
        </w:rPr>
      </w:pPr>
      <w:r w:rsidRPr="00EE49CF">
        <w:rPr>
          <w:rFonts w:ascii="Verdana" w:hAnsi="Verdana"/>
        </w:rPr>
        <w:t>Ley 909 del 2004</w:t>
      </w:r>
    </w:p>
    <w:p w14:paraId="68FC14B3" w14:textId="77777777" w:rsidR="00EE49CF" w:rsidRPr="00EE49CF" w:rsidRDefault="00EE49CF" w:rsidP="00EE49CF">
      <w:pPr>
        <w:jc w:val="both"/>
        <w:rPr>
          <w:rFonts w:ascii="Verdana" w:hAnsi="Verdana"/>
        </w:rPr>
      </w:pPr>
      <w:r w:rsidRPr="00EE49CF">
        <w:rPr>
          <w:rFonts w:ascii="Verdana" w:hAnsi="Verdana"/>
        </w:rPr>
        <w:t>Ley 1064 del 2006</w:t>
      </w:r>
    </w:p>
    <w:p w14:paraId="29B30134" w14:textId="77777777" w:rsidR="00EE49CF" w:rsidRPr="00EE49CF" w:rsidRDefault="00EE49CF" w:rsidP="00EE49CF">
      <w:pPr>
        <w:jc w:val="both"/>
        <w:rPr>
          <w:rFonts w:ascii="Verdana" w:hAnsi="Verdana"/>
        </w:rPr>
      </w:pPr>
      <w:r w:rsidRPr="00EE49CF">
        <w:rPr>
          <w:rFonts w:ascii="Verdana" w:hAnsi="Verdana"/>
        </w:rPr>
        <w:t>Decreto 160 del 2014</w:t>
      </w:r>
    </w:p>
    <w:p w14:paraId="5341EA20" w14:textId="113A7F91" w:rsidR="00EE49CF" w:rsidRPr="00EE49CF" w:rsidRDefault="00EE49CF" w:rsidP="00EE49CF">
      <w:pPr>
        <w:jc w:val="both"/>
        <w:rPr>
          <w:rFonts w:ascii="Verdana" w:hAnsi="Verdana"/>
        </w:rPr>
      </w:pPr>
      <w:r w:rsidRPr="00EE49CF">
        <w:rPr>
          <w:rFonts w:ascii="Verdana" w:hAnsi="Verdana"/>
        </w:rPr>
        <w:t>Circular Externa 100-010 del DAFP del 2014 Decreto 1083 del 2015 Resolución 390 de 2017</w:t>
      </w:r>
    </w:p>
    <w:p w14:paraId="22BFBD58" w14:textId="016563AF" w:rsidR="00EE49CF" w:rsidRPr="00EE49CF" w:rsidRDefault="00EE49CF" w:rsidP="00EE49CF">
      <w:pPr>
        <w:jc w:val="both"/>
        <w:rPr>
          <w:rFonts w:ascii="Verdana" w:hAnsi="Verdana"/>
        </w:rPr>
      </w:pPr>
      <w:r w:rsidRPr="00EE49CF">
        <w:rPr>
          <w:rFonts w:ascii="Verdana" w:hAnsi="Verdana"/>
        </w:rPr>
        <w:t>Guía Metodológica para la Implementación de Plan Nacional de Formación y Capacitación del (PNFC): Profesionalización y Desarrollo de los Servidores Públicos -diciembre 2017 Decreto 1072 de 2015</w:t>
      </w:r>
    </w:p>
    <w:p w14:paraId="30CFAC24" w14:textId="06F4A12D" w:rsidR="00EE49CF" w:rsidRPr="00EE49CF" w:rsidRDefault="00EE49CF" w:rsidP="00EE49CF">
      <w:pPr>
        <w:jc w:val="both"/>
        <w:rPr>
          <w:rFonts w:ascii="Verdana" w:hAnsi="Verdana"/>
        </w:rPr>
      </w:pPr>
      <w:r w:rsidRPr="00EE49CF">
        <w:rPr>
          <w:rFonts w:ascii="Verdana" w:hAnsi="Verdana"/>
        </w:rPr>
        <w:t>Resolución 1166 de 2018 Circular No. 100-04- 2018 del DAFP Ley 734 de 2002 - Código Disciplinario Único Decreto 893 de 2017</w:t>
      </w:r>
    </w:p>
    <w:p w14:paraId="2A0BAC62" w14:textId="77777777" w:rsidR="00EE49CF" w:rsidRPr="00EE49CF" w:rsidRDefault="00EE49CF" w:rsidP="00EE49CF">
      <w:pPr>
        <w:jc w:val="both"/>
        <w:rPr>
          <w:rFonts w:ascii="Verdana" w:hAnsi="Verdana"/>
        </w:rPr>
      </w:pPr>
      <w:r w:rsidRPr="00EE49CF">
        <w:rPr>
          <w:rFonts w:ascii="Verdana" w:hAnsi="Verdana"/>
        </w:rPr>
        <w:t>Decreto 894 de 2017</w:t>
      </w:r>
    </w:p>
    <w:p w14:paraId="1CE0F422" w14:textId="77777777" w:rsidR="00EE49CF" w:rsidRPr="00EE49CF" w:rsidRDefault="00EE49CF" w:rsidP="00EE49CF">
      <w:pPr>
        <w:jc w:val="both"/>
        <w:rPr>
          <w:rFonts w:ascii="Verdana" w:hAnsi="Verdana"/>
        </w:rPr>
      </w:pPr>
      <w:r w:rsidRPr="00EE49CF">
        <w:rPr>
          <w:rFonts w:ascii="Verdana" w:hAnsi="Verdana"/>
        </w:rPr>
        <w:t>Decreto 051 de 2018</w:t>
      </w:r>
    </w:p>
    <w:p w14:paraId="7D028F98" w14:textId="77777777" w:rsidR="00EE49CF" w:rsidRPr="00EE49CF" w:rsidRDefault="00EE49CF" w:rsidP="00EE49CF">
      <w:pPr>
        <w:jc w:val="both"/>
        <w:rPr>
          <w:rFonts w:ascii="Verdana" w:hAnsi="Verdana"/>
        </w:rPr>
      </w:pPr>
      <w:r w:rsidRPr="00EE49CF">
        <w:rPr>
          <w:rFonts w:ascii="Verdana" w:hAnsi="Verdana"/>
        </w:rPr>
        <w:t>Decreto 815 de 8 de mayo de 2018</w:t>
      </w:r>
    </w:p>
    <w:p w14:paraId="664BB2DA" w14:textId="6F6DEDBB" w:rsidR="00EE49CF" w:rsidRPr="00EE49CF" w:rsidRDefault="00EE49CF" w:rsidP="00EE49CF">
      <w:pPr>
        <w:jc w:val="both"/>
        <w:rPr>
          <w:rFonts w:ascii="Verdana" w:hAnsi="Verdana"/>
        </w:rPr>
      </w:pPr>
      <w:r w:rsidRPr="00EE49CF">
        <w:rPr>
          <w:rFonts w:ascii="Verdana" w:hAnsi="Verdana"/>
        </w:rPr>
        <w:t>Ley 1960 del 27 de junio - 2019 del DAFP</w:t>
      </w:r>
    </w:p>
    <w:p w14:paraId="0119401F" w14:textId="77777777" w:rsidR="00EE49CF" w:rsidRPr="00EE49CF" w:rsidRDefault="00EE49CF" w:rsidP="00EE49CF">
      <w:pPr>
        <w:jc w:val="both"/>
        <w:rPr>
          <w:rFonts w:ascii="Verdana" w:hAnsi="Verdana"/>
        </w:rPr>
      </w:pPr>
      <w:r w:rsidRPr="00EE49CF">
        <w:rPr>
          <w:rFonts w:ascii="Verdana" w:hAnsi="Verdana"/>
        </w:rPr>
        <w:t>7. </w:t>
      </w:r>
      <w:r w:rsidRPr="00EE49CF">
        <w:rPr>
          <w:rFonts w:ascii="Verdana" w:hAnsi="Verdana"/>
          <w:b/>
          <w:bCs/>
        </w:rPr>
        <w:t>Relación de formatos:</w:t>
      </w:r>
    </w:p>
    <w:tbl>
      <w:tblPr>
        <w:tblStyle w:val="Tablaconcuadrcula"/>
        <w:tblW w:w="5000" w:type="pct"/>
        <w:tblLook w:val="04A0" w:firstRow="1" w:lastRow="0" w:firstColumn="1" w:lastColumn="0" w:noHBand="0" w:noVBand="1"/>
      </w:tblPr>
      <w:tblGrid>
        <w:gridCol w:w="4326"/>
        <w:gridCol w:w="4502"/>
      </w:tblGrid>
      <w:tr w:rsidR="00EE49CF" w:rsidRPr="00EE49CF" w14:paraId="28CCA879" w14:textId="77777777" w:rsidTr="00EE49CF">
        <w:tc>
          <w:tcPr>
            <w:tcW w:w="2450" w:type="pct"/>
            <w:hideMark/>
          </w:tcPr>
          <w:p w14:paraId="40BDA075" w14:textId="77777777" w:rsidR="00EE49CF" w:rsidRPr="00EE49CF" w:rsidRDefault="00EE49CF" w:rsidP="00EE49CF">
            <w:pPr>
              <w:spacing w:after="160" w:line="259" w:lineRule="auto"/>
              <w:jc w:val="both"/>
              <w:rPr>
                <w:rFonts w:ascii="Verdana" w:hAnsi="Verdana"/>
              </w:rPr>
            </w:pPr>
            <w:r w:rsidRPr="00EE49CF">
              <w:rPr>
                <w:rFonts w:ascii="Verdana" w:hAnsi="Verdana"/>
                <w:b/>
                <w:bCs/>
              </w:rPr>
              <w:lastRenderedPageBreak/>
              <w:t>Código</w:t>
            </w:r>
          </w:p>
        </w:tc>
        <w:tc>
          <w:tcPr>
            <w:tcW w:w="2550" w:type="pct"/>
            <w:hideMark/>
          </w:tcPr>
          <w:p w14:paraId="45C16F03" w14:textId="77777777" w:rsidR="00EE49CF" w:rsidRPr="00EE49CF" w:rsidRDefault="00EE49CF" w:rsidP="00EE49CF">
            <w:pPr>
              <w:spacing w:after="160" w:line="259" w:lineRule="auto"/>
              <w:jc w:val="both"/>
              <w:rPr>
                <w:rFonts w:ascii="Verdana" w:hAnsi="Verdana"/>
              </w:rPr>
            </w:pPr>
            <w:r w:rsidRPr="00EE49CF">
              <w:rPr>
                <w:rFonts w:ascii="Verdana" w:hAnsi="Verdana"/>
                <w:b/>
                <w:bCs/>
              </w:rPr>
              <w:t>Nombre Del Formato</w:t>
            </w:r>
          </w:p>
        </w:tc>
      </w:tr>
      <w:tr w:rsidR="00EE49CF" w:rsidRPr="00EE49CF" w14:paraId="7044025C" w14:textId="77777777" w:rsidTr="00EE49CF">
        <w:tc>
          <w:tcPr>
            <w:tcW w:w="2450" w:type="pct"/>
            <w:hideMark/>
          </w:tcPr>
          <w:p w14:paraId="4E67F064" w14:textId="77777777" w:rsidR="00EE49CF" w:rsidRPr="00EE49CF" w:rsidRDefault="00EE49CF" w:rsidP="00EE49CF">
            <w:pPr>
              <w:spacing w:after="160" w:line="259" w:lineRule="auto"/>
              <w:jc w:val="both"/>
              <w:rPr>
                <w:rFonts w:ascii="Verdana" w:hAnsi="Verdana"/>
              </w:rPr>
            </w:pPr>
            <w:r w:rsidRPr="00EE49CF">
              <w:rPr>
                <w:rFonts w:ascii="Verdana" w:hAnsi="Verdana"/>
              </w:rPr>
              <w:t>F1.P7.GTH</w:t>
            </w:r>
          </w:p>
        </w:tc>
        <w:tc>
          <w:tcPr>
            <w:tcW w:w="2550" w:type="pct"/>
            <w:hideMark/>
          </w:tcPr>
          <w:p w14:paraId="047DFC48" w14:textId="77777777" w:rsidR="00EE49CF" w:rsidRPr="00EE49CF" w:rsidRDefault="00EE49CF" w:rsidP="00EE49CF">
            <w:pPr>
              <w:spacing w:after="160" w:line="259" w:lineRule="auto"/>
              <w:jc w:val="both"/>
              <w:rPr>
                <w:rFonts w:ascii="Verdana" w:hAnsi="Verdana"/>
              </w:rPr>
            </w:pPr>
            <w:r w:rsidRPr="00EE49CF">
              <w:rPr>
                <w:rFonts w:ascii="Verdana" w:hAnsi="Verdana"/>
              </w:rPr>
              <w:t>Formato Plan Institucional De Capacitación</w:t>
            </w:r>
          </w:p>
        </w:tc>
      </w:tr>
      <w:tr w:rsidR="00EE49CF" w:rsidRPr="00EE49CF" w14:paraId="77A6780A" w14:textId="77777777" w:rsidTr="00EE49CF">
        <w:tc>
          <w:tcPr>
            <w:tcW w:w="2450" w:type="pct"/>
            <w:hideMark/>
          </w:tcPr>
          <w:p w14:paraId="7C1B8A11" w14:textId="77777777" w:rsidR="00EE49CF" w:rsidRPr="00EE49CF" w:rsidRDefault="00EE49CF" w:rsidP="00EE49CF">
            <w:pPr>
              <w:spacing w:after="160" w:line="259" w:lineRule="auto"/>
              <w:jc w:val="both"/>
              <w:rPr>
                <w:rFonts w:ascii="Verdana" w:hAnsi="Verdana"/>
              </w:rPr>
            </w:pPr>
            <w:r w:rsidRPr="00EE49CF">
              <w:rPr>
                <w:rFonts w:ascii="Verdana" w:hAnsi="Verdana"/>
              </w:rPr>
              <w:t>F3.P7.GTH</w:t>
            </w:r>
          </w:p>
        </w:tc>
        <w:tc>
          <w:tcPr>
            <w:tcW w:w="2550" w:type="pct"/>
            <w:hideMark/>
          </w:tcPr>
          <w:p w14:paraId="478C97C0" w14:textId="77777777" w:rsidR="00EE49CF" w:rsidRPr="00EE49CF" w:rsidRDefault="00EE49CF" w:rsidP="00EE49CF">
            <w:pPr>
              <w:spacing w:after="160" w:line="259" w:lineRule="auto"/>
              <w:jc w:val="both"/>
              <w:rPr>
                <w:rFonts w:ascii="Verdana" w:hAnsi="Verdana"/>
              </w:rPr>
            </w:pPr>
            <w:r w:rsidRPr="00EE49CF">
              <w:rPr>
                <w:rFonts w:ascii="Verdana" w:hAnsi="Verdana"/>
              </w:rPr>
              <w:t>Formato Carta de Compromiso</w:t>
            </w:r>
          </w:p>
        </w:tc>
      </w:tr>
      <w:tr w:rsidR="00EE49CF" w:rsidRPr="00EE49CF" w14:paraId="6A85F1A7" w14:textId="77777777" w:rsidTr="00EE49CF">
        <w:tc>
          <w:tcPr>
            <w:tcW w:w="2450" w:type="pct"/>
            <w:hideMark/>
          </w:tcPr>
          <w:p w14:paraId="485808ED" w14:textId="77777777" w:rsidR="00EE49CF" w:rsidRPr="00EE49CF" w:rsidRDefault="00EE49CF" w:rsidP="00EE49CF">
            <w:pPr>
              <w:spacing w:after="160" w:line="259" w:lineRule="auto"/>
              <w:jc w:val="both"/>
              <w:rPr>
                <w:rFonts w:ascii="Verdana" w:hAnsi="Verdana"/>
              </w:rPr>
            </w:pPr>
            <w:r w:rsidRPr="00EE49CF">
              <w:rPr>
                <w:rFonts w:ascii="Verdana" w:hAnsi="Verdana"/>
              </w:rPr>
              <w:t>F4.P7.GTH</w:t>
            </w:r>
          </w:p>
        </w:tc>
        <w:tc>
          <w:tcPr>
            <w:tcW w:w="2550" w:type="pct"/>
            <w:hideMark/>
          </w:tcPr>
          <w:p w14:paraId="745B3826" w14:textId="77777777" w:rsidR="00EE49CF" w:rsidRPr="00EE49CF" w:rsidRDefault="00EE49CF" w:rsidP="00EE49CF">
            <w:pPr>
              <w:spacing w:after="160" w:line="259" w:lineRule="auto"/>
              <w:jc w:val="both"/>
              <w:rPr>
                <w:rFonts w:ascii="Verdana" w:hAnsi="Verdana"/>
              </w:rPr>
            </w:pPr>
            <w:r w:rsidRPr="00EE49CF">
              <w:rPr>
                <w:rFonts w:ascii="Verdana" w:hAnsi="Verdana"/>
              </w:rPr>
              <w:t>Formato Ficha de Estructuración del evento</w:t>
            </w:r>
          </w:p>
        </w:tc>
      </w:tr>
      <w:tr w:rsidR="00EE49CF" w:rsidRPr="00EE49CF" w14:paraId="26EDFF86" w14:textId="77777777" w:rsidTr="00EE49CF">
        <w:tc>
          <w:tcPr>
            <w:tcW w:w="2450" w:type="pct"/>
            <w:hideMark/>
          </w:tcPr>
          <w:p w14:paraId="2F948A95" w14:textId="77777777" w:rsidR="00EE49CF" w:rsidRPr="00EE49CF" w:rsidRDefault="00EE49CF" w:rsidP="00EE49CF">
            <w:pPr>
              <w:spacing w:after="160" w:line="259" w:lineRule="auto"/>
              <w:jc w:val="both"/>
              <w:rPr>
                <w:rFonts w:ascii="Verdana" w:hAnsi="Verdana"/>
              </w:rPr>
            </w:pPr>
            <w:r w:rsidRPr="00EE49CF">
              <w:rPr>
                <w:rFonts w:ascii="Verdana" w:hAnsi="Verdana"/>
              </w:rPr>
              <w:t>F5.P7.GTH</w:t>
            </w:r>
          </w:p>
        </w:tc>
        <w:tc>
          <w:tcPr>
            <w:tcW w:w="2550" w:type="pct"/>
            <w:hideMark/>
          </w:tcPr>
          <w:p w14:paraId="709533B8" w14:textId="77777777" w:rsidR="00EE49CF" w:rsidRPr="00EE49CF" w:rsidRDefault="00EE49CF" w:rsidP="00EE49CF">
            <w:pPr>
              <w:spacing w:after="160" w:line="259" w:lineRule="auto"/>
              <w:jc w:val="both"/>
              <w:rPr>
                <w:rFonts w:ascii="Verdana" w:hAnsi="Verdana"/>
              </w:rPr>
            </w:pPr>
            <w:r w:rsidRPr="00EE49CF">
              <w:rPr>
                <w:rFonts w:ascii="Verdana" w:hAnsi="Verdana"/>
              </w:rPr>
              <w:t>Formato Ejecución y Reporte de Asistencia del PIC</w:t>
            </w:r>
          </w:p>
        </w:tc>
      </w:tr>
      <w:tr w:rsidR="00EE49CF" w:rsidRPr="00EE49CF" w14:paraId="03D09FF3" w14:textId="77777777" w:rsidTr="00EE49CF">
        <w:tc>
          <w:tcPr>
            <w:tcW w:w="2450" w:type="pct"/>
            <w:hideMark/>
          </w:tcPr>
          <w:p w14:paraId="13707DE4" w14:textId="77777777" w:rsidR="00EE49CF" w:rsidRPr="00EE49CF" w:rsidRDefault="00EE49CF" w:rsidP="00EE49CF">
            <w:pPr>
              <w:spacing w:after="160" w:line="259" w:lineRule="auto"/>
              <w:jc w:val="both"/>
              <w:rPr>
                <w:rFonts w:ascii="Verdana" w:hAnsi="Verdana"/>
              </w:rPr>
            </w:pPr>
            <w:r w:rsidRPr="00EE49CF">
              <w:rPr>
                <w:rFonts w:ascii="Verdana" w:hAnsi="Verdana"/>
              </w:rPr>
              <w:t>F6.P7.GTH</w:t>
            </w:r>
          </w:p>
        </w:tc>
        <w:tc>
          <w:tcPr>
            <w:tcW w:w="2550" w:type="pct"/>
            <w:hideMark/>
          </w:tcPr>
          <w:p w14:paraId="5D9A4EDF" w14:textId="77777777" w:rsidR="00EE49CF" w:rsidRPr="00EE49CF" w:rsidRDefault="00EE49CF" w:rsidP="00EE49CF">
            <w:pPr>
              <w:spacing w:after="160" w:line="259" w:lineRule="auto"/>
              <w:jc w:val="both"/>
              <w:rPr>
                <w:rFonts w:ascii="Verdana" w:hAnsi="Verdana"/>
              </w:rPr>
            </w:pPr>
            <w:r w:rsidRPr="00EE49CF">
              <w:rPr>
                <w:rFonts w:ascii="Verdana" w:hAnsi="Verdana"/>
              </w:rPr>
              <w:t>Formato Instrumento Para Medir el Impacto de la Capacitación</w:t>
            </w:r>
          </w:p>
        </w:tc>
      </w:tr>
      <w:tr w:rsidR="00EE49CF" w:rsidRPr="00EE49CF" w14:paraId="1C2DDFB9" w14:textId="77777777" w:rsidTr="00EE49CF">
        <w:tc>
          <w:tcPr>
            <w:tcW w:w="2450" w:type="pct"/>
            <w:hideMark/>
          </w:tcPr>
          <w:p w14:paraId="7594E612" w14:textId="77777777" w:rsidR="00EE49CF" w:rsidRPr="00EE49CF" w:rsidRDefault="00EE49CF" w:rsidP="00EE49CF">
            <w:pPr>
              <w:spacing w:after="160" w:line="259" w:lineRule="auto"/>
              <w:jc w:val="both"/>
              <w:rPr>
                <w:rFonts w:ascii="Verdana" w:hAnsi="Verdana"/>
              </w:rPr>
            </w:pPr>
            <w:r w:rsidRPr="00EE49CF">
              <w:rPr>
                <w:rFonts w:ascii="Verdana" w:hAnsi="Verdana"/>
              </w:rPr>
              <w:t>F7.P7.GTH</w:t>
            </w:r>
          </w:p>
        </w:tc>
        <w:tc>
          <w:tcPr>
            <w:tcW w:w="2550" w:type="pct"/>
            <w:hideMark/>
          </w:tcPr>
          <w:p w14:paraId="6C4B349A" w14:textId="77777777" w:rsidR="00EE49CF" w:rsidRPr="00EE49CF" w:rsidRDefault="00EE49CF" w:rsidP="00EE49CF">
            <w:pPr>
              <w:spacing w:after="160" w:line="259" w:lineRule="auto"/>
              <w:jc w:val="both"/>
              <w:rPr>
                <w:rFonts w:ascii="Verdana" w:hAnsi="Verdana"/>
              </w:rPr>
            </w:pPr>
            <w:r w:rsidRPr="00EE49CF">
              <w:rPr>
                <w:rFonts w:ascii="Verdana" w:hAnsi="Verdana"/>
              </w:rPr>
              <w:t>Formato encuesta de satisfacción programas de aprendizaje</w:t>
            </w:r>
          </w:p>
        </w:tc>
      </w:tr>
      <w:tr w:rsidR="00EE49CF" w:rsidRPr="00EE49CF" w14:paraId="575B0C21" w14:textId="77777777" w:rsidTr="00EE49CF">
        <w:tc>
          <w:tcPr>
            <w:tcW w:w="2450" w:type="pct"/>
            <w:hideMark/>
          </w:tcPr>
          <w:p w14:paraId="26EC85B7" w14:textId="77777777" w:rsidR="00EE49CF" w:rsidRPr="00EE49CF" w:rsidRDefault="00EE49CF" w:rsidP="00EE49CF">
            <w:pPr>
              <w:spacing w:after="160" w:line="259" w:lineRule="auto"/>
              <w:jc w:val="both"/>
              <w:rPr>
                <w:rFonts w:ascii="Verdana" w:hAnsi="Verdana"/>
              </w:rPr>
            </w:pPr>
            <w:r w:rsidRPr="00EE49CF">
              <w:rPr>
                <w:rFonts w:ascii="Verdana" w:hAnsi="Verdana"/>
              </w:rPr>
              <w:t>F8.P7.GTH</w:t>
            </w:r>
          </w:p>
        </w:tc>
        <w:tc>
          <w:tcPr>
            <w:tcW w:w="2550" w:type="pct"/>
            <w:hideMark/>
          </w:tcPr>
          <w:p w14:paraId="5AD27839" w14:textId="77777777" w:rsidR="00EE49CF" w:rsidRPr="00EE49CF" w:rsidRDefault="00EE49CF" w:rsidP="00EE49CF">
            <w:pPr>
              <w:spacing w:after="160" w:line="259" w:lineRule="auto"/>
              <w:jc w:val="both"/>
              <w:rPr>
                <w:rFonts w:ascii="Verdana" w:hAnsi="Verdana"/>
              </w:rPr>
            </w:pPr>
            <w:r w:rsidRPr="00EE49CF">
              <w:rPr>
                <w:rFonts w:ascii="Verdana" w:hAnsi="Verdana"/>
              </w:rPr>
              <w:t>Formato Evaluación De Eficacia</w:t>
            </w:r>
          </w:p>
        </w:tc>
      </w:tr>
      <w:tr w:rsidR="00EE49CF" w:rsidRPr="00EE49CF" w14:paraId="05A6B484" w14:textId="77777777" w:rsidTr="00EE49CF">
        <w:tc>
          <w:tcPr>
            <w:tcW w:w="2450" w:type="pct"/>
            <w:hideMark/>
          </w:tcPr>
          <w:p w14:paraId="5AED3DA1" w14:textId="77777777" w:rsidR="00EE49CF" w:rsidRPr="00EE49CF" w:rsidRDefault="00EE49CF" w:rsidP="00EE49CF">
            <w:pPr>
              <w:spacing w:after="160" w:line="259" w:lineRule="auto"/>
              <w:jc w:val="both"/>
              <w:rPr>
                <w:rFonts w:ascii="Verdana" w:hAnsi="Verdana"/>
              </w:rPr>
            </w:pPr>
            <w:r w:rsidRPr="00EE49CF">
              <w:rPr>
                <w:rFonts w:ascii="Verdana" w:hAnsi="Verdana"/>
              </w:rPr>
              <w:t>F11.P7.GTH</w:t>
            </w:r>
          </w:p>
        </w:tc>
        <w:tc>
          <w:tcPr>
            <w:tcW w:w="2550" w:type="pct"/>
            <w:hideMark/>
          </w:tcPr>
          <w:p w14:paraId="5A623C0D" w14:textId="77777777" w:rsidR="00EE49CF" w:rsidRPr="00EE49CF" w:rsidRDefault="00EE49CF" w:rsidP="00EE49CF">
            <w:pPr>
              <w:spacing w:after="160" w:line="259" w:lineRule="auto"/>
              <w:jc w:val="both"/>
              <w:rPr>
                <w:rFonts w:ascii="Verdana" w:hAnsi="Verdana"/>
              </w:rPr>
            </w:pPr>
            <w:r w:rsidRPr="00EE49CF">
              <w:rPr>
                <w:rFonts w:ascii="Verdana" w:hAnsi="Verdana"/>
              </w:rPr>
              <w:t>Formato Seguimiento Plan Institucional de Capacitación PIC</w:t>
            </w:r>
          </w:p>
        </w:tc>
      </w:tr>
      <w:tr w:rsidR="00EE49CF" w:rsidRPr="00EE49CF" w14:paraId="667F920B" w14:textId="77777777" w:rsidTr="00EE49CF">
        <w:tc>
          <w:tcPr>
            <w:tcW w:w="2450" w:type="pct"/>
            <w:hideMark/>
          </w:tcPr>
          <w:p w14:paraId="6767CDBE" w14:textId="77777777" w:rsidR="00EE49CF" w:rsidRPr="00EE49CF" w:rsidRDefault="00EE49CF" w:rsidP="00EE49CF">
            <w:pPr>
              <w:spacing w:after="160" w:line="259" w:lineRule="auto"/>
              <w:jc w:val="both"/>
              <w:rPr>
                <w:rFonts w:ascii="Verdana" w:hAnsi="Verdana"/>
              </w:rPr>
            </w:pPr>
            <w:r w:rsidRPr="00EE49CF">
              <w:rPr>
                <w:rFonts w:ascii="Verdana" w:hAnsi="Verdana"/>
              </w:rPr>
              <w:t>F12.P7.GTH</w:t>
            </w:r>
          </w:p>
        </w:tc>
        <w:tc>
          <w:tcPr>
            <w:tcW w:w="2550" w:type="pct"/>
            <w:hideMark/>
          </w:tcPr>
          <w:p w14:paraId="144CEF28" w14:textId="77777777" w:rsidR="00EE49CF" w:rsidRPr="00EE49CF" w:rsidRDefault="00EE49CF" w:rsidP="00EE49CF">
            <w:pPr>
              <w:spacing w:after="160" w:line="259" w:lineRule="auto"/>
              <w:jc w:val="both"/>
              <w:rPr>
                <w:rFonts w:ascii="Verdana" w:hAnsi="Verdana"/>
              </w:rPr>
            </w:pPr>
            <w:r w:rsidRPr="00EE49CF">
              <w:rPr>
                <w:rFonts w:ascii="Verdana" w:hAnsi="Verdana"/>
              </w:rPr>
              <w:t>Formato Detección de Necesidades de Aprendizaje Organizacional</w:t>
            </w:r>
          </w:p>
        </w:tc>
      </w:tr>
      <w:tr w:rsidR="00EE49CF" w:rsidRPr="00EE49CF" w14:paraId="6D18E7EB" w14:textId="77777777" w:rsidTr="00EE49CF">
        <w:tc>
          <w:tcPr>
            <w:tcW w:w="2450" w:type="pct"/>
            <w:hideMark/>
          </w:tcPr>
          <w:p w14:paraId="471298E5" w14:textId="77777777" w:rsidR="00EE49CF" w:rsidRPr="00EE49CF" w:rsidRDefault="00EE49CF" w:rsidP="00EE49CF">
            <w:pPr>
              <w:spacing w:after="160" w:line="259" w:lineRule="auto"/>
              <w:jc w:val="both"/>
              <w:rPr>
                <w:rFonts w:ascii="Verdana" w:hAnsi="Verdana"/>
              </w:rPr>
            </w:pPr>
            <w:r w:rsidRPr="00EE49CF">
              <w:rPr>
                <w:rFonts w:ascii="Verdana" w:hAnsi="Verdana"/>
              </w:rPr>
              <w:t>F13.P7.GTH</w:t>
            </w:r>
          </w:p>
        </w:tc>
        <w:tc>
          <w:tcPr>
            <w:tcW w:w="2550" w:type="pct"/>
            <w:hideMark/>
          </w:tcPr>
          <w:p w14:paraId="2F806E6C" w14:textId="77777777" w:rsidR="00EE49CF" w:rsidRPr="00EE49CF" w:rsidRDefault="00EE49CF" w:rsidP="00EE49CF">
            <w:pPr>
              <w:spacing w:after="160" w:line="259" w:lineRule="auto"/>
              <w:jc w:val="both"/>
              <w:rPr>
                <w:rFonts w:ascii="Verdana" w:hAnsi="Verdana"/>
              </w:rPr>
            </w:pPr>
            <w:r w:rsidRPr="00EE49CF">
              <w:rPr>
                <w:rFonts w:ascii="Verdana" w:hAnsi="Verdana"/>
              </w:rPr>
              <w:t>Formato Matriz Detección de Necesidades de Aprendizaje Organizacional (DNAO)</w:t>
            </w:r>
          </w:p>
        </w:tc>
      </w:tr>
      <w:tr w:rsidR="00EE49CF" w:rsidRPr="00EE49CF" w14:paraId="24802044" w14:textId="77777777" w:rsidTr="00EE49CF">
        <w:tc>
          <w:tcPr>
            <w:tcW w:w="2450" w:type="pct"/>
            <w:hideMark/>
          </w:tcPr>
          <w:p w14:paraId="6F861589" w14:textId="77777777" w:rsidR="00EE49CF" w:rsidRPr="00EE49CF" w:rsidRDefault="00EE49CF" w:rsidP="00EE49CF">
            <w:pPr>
              <w:spacing w:after="160" w:line="259" w:lineRule="auto"/>
              <w:jc w:val="both"/>
              <w:rPr>
                <w:rFonts w:ascii="Verdana" w:hAnsi="Verdana"/>
              </w:rPr>
            </w:pPr>
            <w:r w:rsidRPr="00EE49CF">
              <w:rPr>
                <w:rFonts w:ascii="Verdana" w:hAnsi="Verdana"/>
              </w:rPr>
              <w:t>F</w:t>
            </w:r>
            <w:proofErr w:type="gramStart"/>
            <w:r w:rsidRPr="00EE49CF">
              <w:rPr>
                <w:rFonts w:ascii="Verdana" w:hAnsi="Verdana"/>
              </w:rPr>
              <w:t>8.P</w:t>
            </w:r>
            <w:proofErr w:type="gramEnd"/>
            <w:r w:rsidRPr="00EE49CF">
              <w:rPr>
                <w:rFonts w:ascii="Verdana" w:hAnsi="Verdana"/>
              </w:rPr>
              <w:t>1.MI</w:t>
            </w:r>
          </w:p>
        </w:tc>
        <w:tc>
          <w:tcPr>
            <w:tcW w:w="2550" w:type="pct"/>
            <w:hideMark/>
          </w:tcPr>
          <w:p w14:paraId="05F509A8" w14:textId="77777777" w:rsidR="00EE49CF" w:rsidRPr="00EE49CF" w:rsidRDefault="00EE49CF" w:rsidP="00EE49CF">
            <w:pPr>
              <w:spacing w:after="160" w:line="259" w:lineRule="auto"/>
              <w:jc w:val="both"/>
              <w:rPr>
                <w:rFonts w:ascii="Verdana" w:hAnsi="Verdana"/>
              </w:rPr>
            </w:pPr>
            <w:r w:rsidRPr="00EE49CF">
              <w:rPr>
                <w:rFonts w:ascii="Verdana" w:hAnsi="Verdana"/>
              </w:rPr>
              <w:t>Formato Listado de Asistencia</w:t>
            </w:r>
          </w:p>
        </w:tc>
      </w:tr>
      <w:tr w:rsidR="00EE49CF" w:rsidRPr="00EE49CF" w14:paraId="454398F2" w14:textId="77777777" w:rsidTr="00EE49CF">
        <w:tc>
          <w:tcPr>
            <w:tcW w:w="2450" w:type="pct"/>
            <w:hideMark/>
          </w:tcPr>
          <w:p w14:paraId="626286F3" w14:textId="77777777" w:rsidR="00EE49CF" w:rsidRPr="00EE49CF" w:rsidRDefault="00EE49CF" w:rsidP="00EE49CF">
            <w:pPr>
              <w:spacing w:after="160" w:line="259" w:lineRule="auto"/>
              <w:jc w:val="both"/>
              <w:rPr>
                <w:rFonts w:ascii="Verdana" w:hAnsi="Verdana"/>
              </w:rPr>
            </w:pPr>
            <w:r w:rsidRPr="00EE49CF">
              <w:rPr>
                <w:rFonts w:ascii="Verdana" w:hAnsi="Verdana"/>
              </w:rPr>
              <w:t>F1.P10.GTH</w:t>
            </w:r>
          </w:p>
        </w:tc>
        <w:tc>
          <w:tcPr>
            <w:tcW w:w="2550" w:type="pct"/>
            <w:hideMark/>
          </w:tcPr>
          <w:p w14:paraId="78E00598" w14:textId="77777777" w:rsidR="00EE49CF" w:rsidRPr="00EE49CF" w:rsidRDefault="00EE49CF" w:rsidP="00EE49CF">
            <w:pPr>
              <w:spacing w:after="160" w:line="259" w:lineRule="auto"/>
              <w:jc w:val="both"/>
              <w:rPr>
                <w:rFonts w:ascii="Verdana" w:hAnsi="Verdana"/>
              </w:rPr>
            </w:pPr>
            <w:r w:rsidRPr="00EE49CF">
              <w:rPr>
                <w:rFonts w:ascii="Verdana" w:hAnsi="Verdana"/>
              </w:rPr>
              <w:t>Formato de Informe de inducción/reinducción</w:t>
            </w:r>
          </w:p>
        </w:tc>
      </w:tr>
      <w:tr w:rsidR="00EE49CF" w:rsidRPr="00EE49CF" w14:paraId="243A9AEA" w14:textId="77777777" w:rsidTr="00EE49CF">
        <w:tc>
          <w:tcPr>
            <w:tcW w:w="2450" w:type="pct"/>
            <w:hideMark/>
          </w:tcPr>
          <w:p w14:paraId="4D4F5826" w14:textId="77777777" w:rsidR="00EE49CF" w:rsidRPr="00EE49CF" w:rsidRDefault="00EE49CF" w:rsidP="00EE49CF">
            <w:pPr>
              <w:spacing w:after="160" w:line="259" w:lineRule="auto"/>
              <w:jc w:val="both"/>
              <w:rPr>
                <w:rFonts w:ascii="Verdana" w:hAnsi="Verdana"/>
              </w:rPr>
            </w:pPr>
            <w:r w:rsidRPr="00EE49CF">
              <w:rPr>
                <w:rFonts w:ascii="Verdana" w:hAnsi="Verdana"/>
              </w:rPr>
              <w:t>F2.P10.GTH</w:t>
            </w:r>
          </w:p>
        </w:tc>
        <w:tc>
          <w:tcPr>
            <w:tcW w:w="2550" w:type="pct"/>
            <w:hideMark/>
          </w:tcPr>
          <w:p w14:paraId="77F59AA5" w14:textId="77777777" w:rsidR="00EE49CF" w:rsidRPr="00EE49CF" w:rsidRDefault="00EE49CF" w:rsidP="00EE49CF">
            <w:pPr>
              <w:spacing w:after="160" w:line="259" w:lineRule="auto"/>
              <w:jc w:val="both"/>
              <w:rPr>
                <w:rFonts w:ascii="Verdana" w:hAnsi="Verdana"/>
              </w:rPr>
            </w:pPr>
            <w:r w:rsidRPr="00EE49CF">
              <w:rPr>
                <w:rFonts w:ascii="Verdana" w:hAnsi="Verdana"/>
              </w:rPr>
              <w:t>Formato Lista de verificación Inducción</w:t>
            </w:r>
          </w:p>
        </w:tc>
      </w:tr>
      <w:tr w:rsidR="00EE49CF" w:rsidRPr="00EE49CF" w14:paraId="7804DB93" w14:textId="77777777" w:rsidTr="00EE49CF">
        <w:tc>
          <w:tcPr>
            <w:tcW w:w="2450" w:type="pct"/>
            <w:hideMark/>
          </w:tcPr>
          <w:p w14:paraId="7755B6EE" w14:textId="77777777" w:rsidR="00EE49CF" w:rsidRPr="00EE49CF" w:rsidRDefault="00EE49CF" w:rsidP="00EE49CF">
            <w:pPr>
              <w:spacing w:after="160" w:line="259" w:lineRule="auto"/>
              <w:jc w:val="both"/>
              <w:rPr>
                <w:rFonts w:ascii="Verdana" w:hAnsi="Verdana"/>
              </w:rPr>
            </w:pPr>
            <w:r w:rsidRPr="00EE49CF">
              <w:rPr>
                <w:rFonts w:ascii="Verdana" w:hAnsi="Verdana"/>
              </w:rPr>
              <w:t>F3.P1O.GTH</w:t>
            </w:r>
          </w:p>
        </w:tc>
        <w:tc>
          <w:tcPr>
            <w:tcW w:w="2550" w:type="pct"/>
            <w:hideMark/>
          </w:tcPr>
          <w:p w14:paraId="2E57C3F2" w14:textId="77777777" w:rsidR="00EE49CF" w:rsidRPr="00EE49CF" w:rsidRDefault="00EE49CF" w:rsidP="00EE49CF">
            <w:pPr>
              <w:spacing w:after="160" w:line="259" w:lineRule="auto"/>
              <w:jc w:val="both"/>
              <w:rPr>
                <w:rFonts w:ascii="Verdana" w:hAnsi="Verdana"/>
              </w:rPr>
            </w:pPr>
            <w:r w:rsidRPr="00EE49CF">
              <w:rPr>
                <w:rFonts w:ascii="Verdana" w:hAnsi="Verdana"/>
              </w:rPr>
              <w:t xml:space="preserve">Formato pretest y </w:t>
            </w:r>
            <w:proofErr w:type="spellStart"/>
            <w:r w:rsidRPr="00EE49CF">
              <w:rPr>
                <w:rFonts w:ascii="Verdana" w:hAnsi="Verdana"/>
              </w:rPr>
              <w:t>postest</w:t>
            </w:r>
            <w:proofErr w:type="spellEnd"/>
          </w:p>
        </w:tc>
      </w:tr>
      <w:tr w:rsidR="00EE49CF" w:rsidRPr="00EE49CF" w14:paraId="006C4710" w14:textId="77777777" w:rsidTr="00EE49CF">
        <w:tc>
          <w:tcPr>
            <w:tcW w:w="2450" w:type="pct"/>
            <w:hideMark/>
          </w:tcPr>
          <w:p w14:paraId="6D688D3C" w14:textId="77777777" w:rsidR="00EE49CF" w:rsidRPr="00EE49CF" w:rsidRDefault="00EE49CF" w:rsidP="00EE49CF">
            <w:pPr>
              <w:spacing w:after="160" w:line="259" w:lineRule="auto"/>
              <w:jc w:val="both"/>
              <w:rPr>
                <w:rFonts w:ascii="Verdana" w:hAnsi="Verdana"/>
              </w:rPr>
            </w:pPr>
            <w:r w:rsidRPr="00EE49CF">
              <w:rPr>
                <w:rFonts w:ascii="Verdana" w:hAnsi="Verdana"/>
              </w:rPr>
              <w:t>F4.P10.GTH</w:t>
            </w:r>
          </w:p>
        </w:tc>
        <w:tc>
          <w:tcPr>
            <w:tcW w:w="2550" w:type="pct"/>
            <w:hideMark/>
          </w:tcPr>
          <w:p w14:paraId="5EFF3A4B" w14:textId="77777777" w:rsidR="00EE49CF" w:rsidRPr="00EE49CF" w:rsidRDefault="00EE49CF" w:rsidP="00EE49CF">
            <w:pPr>
              <w:spacing w:after="160" w:line="259" w:lineRule="auto"/>
              <w:jc w:val="both"/>
              <w:rPr>
                <w:rFonts w:ascii="Verdana" w:hAnsi="Verdana"/>
              </w:rPr>
            </w:pPr>
            <w:r w:rsidRPr="00EE49CF">
              <w:rPr>
                <w:rFonts w:ascii="Verdana" w:hAnsi="Verdana"/>
              </w:rPr>
              <w:t>Formato para la Evaluación del Acompañamiento del Mentor</w:t>
            </w:r>
          </w:p>
        </w:tc>
      </w:tr>
    </w:tbl>
    <w:p w14:paraId="54EECEEF" w14:textId="77777777" w:rsidR="00EE49CF" w:rsidRPr="00EE49CF" w:rsidRDefault="00EE49CF" w:rsidP="00EE49CF">
      <w:pPr>
        <w:jc w:val="both"/>
        <w:rPr>
          <w:rFonts w:ascii="Verdana" w:hAnsi="Verdana"/>
        </w:rPr>
      </w:pPr>
      <w:r w:rsidRPr="00EE49CF">
        <w:rPr>
          <w:rFonts w:ascii="Verdana" w:hAnsi="Verdana"/>
        </w:rPr>
        <w:t>8. </w:t>
      </w:r>
      <w:r w:rsidRPr="00EE49CF">
        <w:rPr>
          <w:rFonts w:ascii="Verdana" w:hAnsi="Verdana"/>
          <w:b/>
          <w:bCs/>
        </w:rPr>
        <w:t>Control de Cambios</w:t>
      </w:r>
    </w:p>
    <w:tbl>
      <w:tblPr>
        <w:tblStyle w:val="Tablaconcuadrcula"/>
        <w:tblW w:w="5000" w:type="pct"/>
        <w:tblLook w:val="04A0" w:firstRow="1" w:lastRow="0" w:firstColumn="1" w:lastColumn="0" w:noHBand="0" w:noVBand="1"/>
      </w:tblPr>
      <w:tblGrid>
        <w:gridCol w:w="2913"/>
        <w:gridCol w:w="3002"/>
        <w:gridCol w:w="2913"/>
      </w:tblGrid>
      <w:tr w:rsidR="00EE49CF" w:rsidRPr="00EE49CF" w14:paraId="3A7BFA38" w14:textId="77777777" w:rsidTr="00EE49CF">
        <w:tc>
          <w:tcPr>
            <w:tcW w:w="1650" w:type="pct"/>
            <w:hideMark/>
          </w:tcPr>
          <w:p w14:paraId="68858169" w14:textId="77777777" w:rsidR="00EE49CF" w:rsidRPr="00EE49CF" w:rsidRDefault="00EE49CF" w:rsidP="00EE49CF">
            <w:pPr>
              <w:spacing w:after="160" w:line="259" w:lineRule="auto"/>
              <w:jc w:val="both"/>
              <w:rPr>
                <w:rFonts w:ascii="Verdana" w:hAnsi="Verdana"/>
              </w:rPr>
            </w:pPr>
            <w:r w:rsidRPr="00EE49CF">
              <w:rPr>
                <w:rFonts w:ascii="Verdana" w:hAnsi="Verdana"/>
              </w:rPr>
              <w:t>Fecha</w:t>
            </w:r>
          </w:p>
        </w:tc>
        <w:tc>
          <w:tcPr>
            <w:tcW w:w="1700" w:type="pct"/>
            <w:hideMark/>
          </w:tcPr>
          <w:p w14:paraId="64C29599" w14:textId="77777777" w:rsidR="00EE49CF" w:rsidRPr="00EE49CF" w:rsidRDefault="00EE49CF" w:rsidP="00EE49CF">
            <w:pPr>
              <w:spacing w:after="160" w:line="259" w:lineRule="auto"/>
              <w:jc w:val="both"/>
              <w:rPr>
                <w:rFonts w:ascii="Verdana" w:hAnsi="Verdana"/>
              </w:rPr>
            </w:pPr>
            <w:r w:rsidRPr="00EE49CF">
              <w:rPr>
                <w:rFonts w:ascii="Verdana" w:hAnsi="Verdana"/>
              </w:rPr>
              <w:t>Versión</w:t>
            </w:r>
          </w:p>
        </w:tc>
        <w:tc>
          <w:tcPr>
            <w:tcW w:w="1700" w:type="pct"/>
            <w:hideMark/>
          </w:tcPr>
          <w:p w14:paraId="17F20379" w14:textId="77777777" w:rsidR="00EE49CF" w:rsidRPr="00EE49CF" w:rsidRDefault="00EE49CF" w:rsidP="00EE49CF">
            <w:pPr>
              <w:spacing w:after="160" w:line="259" w:lineRule="auto"/>
              <w:jc w:val="both"/>
              <w:rPr>
                <w:rFonts w:ascii="Verdana" w:hAnsi="Verdana"/>
              </w:rPr>
            </w:pPr>
            <w:r w:rsidRPr="00EE49CF">
              <w:rPr>
                <w:rFonts w:ascii="Verdana" w:hAnsi="Verdana"/>
              </w:rPr>
              <w:t>Descripción del Cambio</w:t>
            </w:r>
          </w:p>
        </w:tc>
      </w:tr>
      <w:tr w:rsidR="00EE49CF" w:rsidRPr="00EE49CF" w14:paraId="2C9BCA37" w14:textId="77777777" w:rsidTr="00EE49CF">
        <w:tc>
          <w:tcPr>
            <w:tcW w:w="1650" w:type="pct"/>
            <w:hideMark/>
          </w:tcPr>
          <w:p w14:paraId="413B1833" w14:textId="77777777" w:rsidR="00EE49CF" w:rsidRPr="00EE49CF" w:rsidRDefault="00EE49CF" w:rsidP="00EE49CF">
            <w:pPr>
              <w:spacing w:after="160" w:line="259" w:lineRule="auto"/>
              <w:jc w:val="both"/>
              <w:rPr>
                <w:rFonts w:ascii="Verdana" w:hAnsi="Verdana"/>
              </w:rPr>
            </w:pPr>
            <w:r w:rsidRPr="00EE49CF">
              <w:rPr>
                <w:rFonts w:ascii="Verdana" w:hAnsi="Verdana"/>
              </w:rPr>
              <w:t>N/A</w:t>
            </w:r>
          </w:p>
        </w:tc>
        <w:tc>
          <w:tcPr>
            <w:tcW w:w="1700" w:type="pct"/>
            <w:hideMark/>
          </w:tcPr>
          <w:p w14:paraId="131C3EE9" w14:textId="77777777" w:rsidR="00EE49CF" w:rsidRPr="00EE49CF" w:rsidRDefault="00EE49CF" w:rsidP="00EE49CF">
            <w:pPr>
              <w:spacing w:after="160" w:line="259" w:lineRule="auto"/>
              <w:jc w:val="both"/>
              <w:rPr>
                <w:rFonts w:ascii="Verdana" w:hAnsi="Verdana"/>
              </w:rPr>
            </w:pPr>
            <w:r w:rsidRPr="00EE49CF">
              <w:rPr>
                <w:rFonts w:ascii="Verdana" w:hAnsi="Verdana"/>
              </w:rPr>
              <w:t>N/A</w:t>
            </w:r>
          </w:p>
        </w:tc>
        <w:tc>
          <w:tcPr>
            <w:tcW w:w="1700" w:type="pct"/>
            <w:hideMark/>
          </w:tcPr>
          <w:p w14:paraId="3DA63714" w14:textId="77777777" w:rsidR="00EE49CF" w:rsidRPr="00EE49CF" w:rsidRDefault="00EE49CF" w:rsidP="00EE49CF">
            <w:pPr>
              <w:spacing w:after="160" w:line="259" w:lineRule="auto"/>
              <w:jc w:val="both"/>
              <w:rPr>
                <w:rFonts w:ascii="Verdana" w:hAnsi="Verdana"/>
              </w:rPr>
            </w:pPr>
            <w:r w:rsidRPr="00EE49CF">
              <w:rPr>
                <w:rFonts w:ascii="Verdana" w:hAnsi="Verdana"/>
              </w:rPr>
              <w:t>N/A</w:t>
            </w:r>
          </w:p>
        </w:tc>
      </w:tr>
    </w:tbl>
    <w:p w14:paraId="6FA9728D" w14:textId="77777777" w:rsidR="00EE49CF" w:rsidRPr="00EE49CF" w:rsidRDefault="00EE49CF" w:rsidP="00EE49CF">
      <w:pPr>
        <w:jc w:val="both"/>
        <w:rPr>
          <w:rFonts w:ascii="Verdana" w:hAnsi="Verdana"/>
        </w:rPr>
      </w:pPr>
      <w:r w:rsidRPr="00EE49CF">
        <w:rPr>
          <w:rFonts w:ascii="Verdana" w:hAnsi="Verdana"/>
        </w:rPr>
        <w:t>&lt;Consultar tabla en el documento original en el botón de descarga&gt;</w:t>
      </w:r>
    </w:p>
    <w:p w14:paraId="2A42C38F" w14:textId="77777777" w:rsidR="00EE49CF" w:rsidRPr="00EE49CF" w:rsidRDefault="00EE49CF" w:rsidP="00EE49CF">
      <w:pPr>
        <w:jc w:val="both"/>
        <w:rPr>
          <w:rFonts w:ascii="Verdana" w:hAnsi="Verdana"/>
        </w:rPr>
      </w:pPr>
    </w:p>
    <w:sectPr w:rsidR="00EE49CF" w:rsidRPr="00EE49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E42"/>
    <w:rsid w:val="000B4793"/>
    <w:rsid w:val="002E4E55"/>
    <w:rsid w:val="00381404"/>
    <w:rsid w:val="00512E42"/>
    <w:rsid w:val="00A934A0"/>
    <w:rsid w:val="00B44E13"/>
    <w:rsid w:val="00C75E0D"/>
    <w:rsid w:val="00D60FD0"/>
    <w:rsid w:val="00ED1008"/>
    <w:rsid w:val="00EE49CF"/>
    <w:rsid w:val="00F462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61D1275"/>
  <w15:chartTrackingRefBased/>
  <w15:docId w15:val="{485AC16E-2270-475F-B586-967DC1F4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12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E49CF"/>
    <w:rPr>
      <w:color w:val="0563C1" w:themeColor="hyperlink"/>
      <w:u w:val="single"/>
    </w:rPr>
  </w:style>
  <w:style w:type="character" w:styleId="Mencinsinresolver">
    <w:name w:val="Unresolved Mention"/>
    <w:basedOn w:val="Fuentedeprrafopredeter"/>
    <w:uiPriority w:val="99"/>
    <w:semiHidden/>
    <w:unhideWhenUsed/>
    <w:rsid w:val="00EE4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0161">
      <w:bodyDiv w:val="1"/>
      <w:marLeft w:val="0"/>
      <w:marRight w:val="0"/>
      <w:marTop w:val="0"/>
      <w:marBottom w:val="0"/>
      <w:divBdr>
        <w:top w:val="none" w:sz="0" w:space="0" w:color="auto"/>
        <w:left w:val="none" w:sz="0" w:space="0" w:color="auto"/>
        <w:bottom w:val="none" w:sz="0" w:space="0" w:color="auto"/>
        <w:right w:val="none" w:sz="0" w:space="0" w:color="auto"/>
      </w:divBdr>
    </w:div>
    <w:div w:id="156070449">
      <w:bodyDiv w:val="1"/>
      <w:marLeft w:val="0"/>
      <w:marRight w:val="0"/>
      <w:marTop w:val="0"/>
      <w:marBottom w:val="0"/>
      <w:divBdr>
        <w:top w:val="none" w:sz="0" w:space="0" w:color="auto"/>
        <w:left w:val="none" w:sz="0" w:space="0" w:color="auto"/>
        <w:bottom w:val="none" w:sz="0" w:space="0" w:color="auto"/>
        <w:right w:val="none" w:sz="0" w:space="0" w:color="auto"/>
      </w:divBdr>
    </w:div>
    <w:div w:id="350648647">
      <w:bodyDiv w:val="1"/>
      <w:marLeft w:val="0"/>
      <w:marRight w:val="0"/>
      <w:marTop w:val="0"/>
      <w:marBottom w:val="0"/>
      <w:divBdr>
        <w:top w:val="none" w:sz="0" w:space="0" w:color="auto"/>
        <w:left w:val="none" w:sz="0" w:space="0" w:color="auto"/>
        <w:bottom w:val="none" w:sz="0" w:space="0" w:color="auto"/>
        <w:right w:val="none" w:sz="0" w:space="0" w:color="auto"/>
      </w:divBdr>
    </w:div>
    <w:div w:id="519317062">
      <w:bodyDiv w:val="1"/>
      <w:marLeft w:val="0"/>
      <w:marRight w:val="0"/>
      <w:marTop w:val="0"/>
      <w:marBottom w:val="0"/>
      <w:divBdr>
        <w:top w:val="none" w:sz="0" w:space="0" w:color="auto"/>
        <w:left w:val="none" w:sz="0" w:space="0" w:color="auto"/>
        <w:bottom w:val="none" w:sz="0" w:space="0" w:color="auto"/>
        <w:right w:val="none" w:sz="0" w:space="0" w:color="auto"/>
      </w:divBdr>
    </w:div>
    <w:div w:id="535047270">
      <w:bodyDiv w:val="1"/>
      <w:marLeft w:val="0"/>
      <w:marRight w:val="0"/>
      <w:marTop w:val="0"/>
      <w:marBottom w:val="0"/>
      <w:divBdr>
        <w:top w:val="none" w:sz="0" w:space="0" w:color="auto"/>
        <w:left w:val="none" w:sz="0" w:space="0" w:color="auto"/>
        <w:bottom w:val="none" w:sz="0" w:space="0" w:color="auto"/>
        <w:right w:val="none" w:sz="0" w:space="0" w:color="auto"/>
      </w:divBdr>
    </w:div>
    <w:div w:id="563219775">
      <w:bodyDiv w:val="1"/>
      <w:marLeft w:val="0"/>
      <w:marRight w:val="0"/>
      <w:marTop w:val="0"/>
      <w:marBottom w:val="0"/>
      <w:divBdr>
        <w:top w:val="none" w:sz="0" w:space="0" w:color="auto"/>
        <w:left w:val="none" w:sz="0" w:space="0" w:color="auto"/>
        <w:bottom w:val="none" w:sz="0" w:space="0" w:color="auto"/>
        <w:right w:val="none" w:sz="0" w:space="0" w:color="auto"/>
      </w:divBdr>
    </w:div>
    <w:div w:id="597250764">
      <w:bodyDiv w:val="1"/>
      <w:marLeft w:val="0"/>
      <w:marRight w:val="0"/>
      <w:marTop w:val="0"/>
      <w:marBottom w:val="0"/>
      <w:divBdr>
        <w:top w:val="none" w:sz="0" w:space="0" w:color="auto"/>
        <w:left w:val="none" w:sz="0" w:space="0" w:color="auto"/>
        <w:bottom w:val="none" w:sz="0" w:space="0" w:color="auto"/>
        <w:right w:val="none" w:sz="0" w:space="0" w:color="auto"/>
      </w:divBdr>
    </w:div>
    <w:div w:id="1043991098">
      <w:bodyDiv w:val="1"/>
      <w:marLeft w:val="0"/>
      <w:marRight w:val="0"/>
      <w:marTop w:val="0"/>
      <w:marBottom w:val="0"/>
      <w:divBdr>
        <w:top w:val="none" w:sz="0" w:space="0" w:color="auto"/>
        <w:left w:val="none" w:sz="0" w:space="0" w:color="auto"/>
        <w:bottom w:val="none" w:sz="0" w:space="0" w:color="auto"/>
        <w:right w:val="none" w:sz="0" w:space="0" w:color="auto"/>
      </w:divBdr>
    </w:div>
    <w:div w:id="1087270253">
      <w:bodyDiv w:val="1"/>
      <w:marLeft w:val="0"/>
      <w:marRight w:val="0"/>
      <w:marTop w:val="0"/>
      <w:marBottom w:val="0"/>
      <w:divBdr>
        <w:top w:val="none" w:sz="0" w:space="0" w:color="auto"/>
        <w:left w:val="none" w:sz="0" w:space="0" w:color="auto"/>
        <w:bottom w:val="none" w:sz="0" w:space="0" w:color="auto"/>
        <w:right w:val="none" w:sz="0" w:space="0" w:color="auto"/>
      </w:divBdr>
    </w:div>
    <w:div w:id="1211454479">
      <w:bodyDiv w:val="1"/>
      <w:marLeft w:val="0"/>
      <w:marRight w:val="0"/>
      <w:marTop w:val="0"/>
      <w:marBottom w:val="0"/>
      <w:divBdr>
        <w:top w:val="none" w:sz="0" w:space="0" w:color="auto"/>
        <w:left w:val="none" w:sz="0" w:space="0" w:color="auto"/>
        <w:bottom w:val="none" w:sz="0" w:space="0" w:color="auto"/>
        <w:right w:val="none" w:sz="0" w:space="0" w:color="auto"/>
      </w:divBdr>
    </w:div>
    <w:div w:id="1294360662">
      <w:bodyDiv w:val="1"/>
      <w:marLeft w:val="0"/>
      <w:marRight w:val="0"/>
      <w:marTop w:val="0"/>
      <w:marBottom w:val="0"/>
      <w:divBdr>
        <w:top w:val="none" w:sz="0" w:space="0" w:color="auto"/>
        <w:left w:val="none" w:sz="0" w:space="0" w:color="auto"/>
        <w:bottom w:val="none" w:sz="0" w:space="0" w:color="auto"/>
        <w:right w:val="none" w:sz="0" w:space="0" w:color="auto"/>
      </w:divBdr>
    </w:div>
    <w:div w:id="1334528980">
      <w:bodyDiv w:val="1"/>
      <w:marLeft w:val="0"/>
      <w:marRight w:val="0"/>
      <w:marTop w:val="0"/>
      <w:marBottom w:val="0"/>
      <w:divBdr>
        <w:top w:val="none" w:sz="0" w:space="0" w:color="auto"/>
        <w:left w:val="none" w:sz="0" w:space="0" w:color="auto"/>
        <w:bottom w:val="none" w:sz="0" w:space="0" w:color="auto"/>
        <w:right w:val="none" w:sz="0" w:space="0" w:color="auto"/>
      </w:divBdr>
    </w:div>
    <w:div w:id="1491410760">
      <w:bodyDiv w:val="1"/>
      <w:marLeft w:val="0"/>
      <w:marRight w:val="0"/>
      <w:marTop w:val="0"/>
      <w:marBottom w:val="0"/>
      <w:divBdr>
        <w:top w:val="none" w:sz="0" w:space="0" w:color="auto"/>
        <w:left w:val="none" w:sz="0" w:space="0" w:color="auto"/>
        <w:bottom w:val="none" w:sz="0" w:space="0" w:color="auto"/>
        <w:right w:val="none" w:sz="0" w:space="0" w:color="auto"/>
      </w:divBdr>
    </w:div>
    <w:div w:id="1703825997">
      <w:bodyDiv w:val="1"/>
      <w:marLeft w:val="0"/>
      <w:marRight w:val="0"/>
      <w:marTop w:val="0"/>
      <w:marBottom w:val="0"/>
      <w:divBdr>
        <w:top w:val="none" w:sz="0" w:space="0" w:color="auto"/>
        <w:left w:val="none" w:sz="0" w:space="0" w:color="auto"/>
        <w:bottom w:val="none" w:sz="0" w:space="0" w:color="auto"/>
        <w:right w:val="none" w:sz="0" w:space="0" w:color="auto"/>
      </w:divBdr>
    </w:div>
    <w:div w:id="1721242458">
      <w:bodyDiv w:val="1"/>
      <w:marLeft w:val="0"/>
      <w:marRight w:val="0"/>
      <w:marTop w:val="0"/>
      <w:marBottom w:val="0"/>
      <w:divBdr>
        <w:top w:val="none" w:sz="0" w:space="0" w:color="auto"/>
        <w:left w:val="none" w:sz="0" w:space="0" w:color="auto"/>
        <w:bottom w:val="none" w:sz="0" w:space="0" w:color="auto"/>
        <w:right w:val="none" w:sz="0" w:space="0" w:color="auto"/>
      </w:divBdr>
    </w:div>
    <w:div w:id="1769041100">
      <w:bodyDiv w:val="1"/>
      <w:marLeft w:val="0"/>
      <w:marRight w:val="0"/>
      <w:marTop w:val="0"/>
      <w:marBottom w:val="0"/>
      <w:divBdr>
        <w:top w:val="none" w:sz="0" w:space="0" w:color="auto"/>
        <w:left w:val="none" w:sz="0" w:space="0" w:color="auto"/>
        <w:bottom w:val="none" w:sz="0" w:space="0" w:color="auto"/>
        <w:right w:val="none" w:sz="0" w:space="0" w:color="auto"/>
      </w:divBdr>
    </w:div>
    <w:div w:id="208903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83A6F5-EBCB-42BA-8691-965217C648AF}"/>
</file>

<file path=customXml/itemProps2.xml><?xml version="1.0" encoding="utf-8"?>
<ds:datastoreItem xmlns:ds="http://schemas.openxmlformats.org/officeDocument/2006/customXml" ds:itemID="{309F1134-F49B-428A-843F-FC99CE9183BE}"/>
</file>

<file path=customXml/itemProps3.xml><?xml version="1.0" encoding="utf-8"?>
<ds:datastoreItem xmlns:ds="http://schemas.openxmlformats.org/officeDocument/2006/customXml" ds:itemID="{5974AA95-7766-4583-AFE3-BAC2D52C4CBE}"/>
</file>

<file path=docProps/app.xml><?xml version="1.0" encoding="utf-8"?>
<Properties xmlns="http://schemas.openxmlformats.org/officeDocument/2006/extended-properties" xmlns:vt="http://schemas.openxmlformats.org/officeDocument/2006/docPropsVTypes">
  <Template>Normal</Template>
  <TotalTime>52</TotalTime>
  <Pages>93</Pages>
  <Words>20391</Words>
  <Characters>112156</Characters>
  <Application>Microsoft Office Word</Application>
  <DocSecurity>0</DocSecurity>
  <Lines>934</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2026-03-05T15:19:00Z</dcterms:created>
  <dcterms:modified xsi:type="dcterms:W3CDTF">2026-03-05T17:30:00Z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