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00758" w14:textId="08E6EBAE" w:rsidR="000972DD" w:rsidRDefault="1E4DB6FA" w:rsidP="6AD7F152">
      <w:pPr>
        <w:jc w:val="center"/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</w:pPr>
      <w:r w:rsidRPr="6AD7F152"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  <w:t>RESOLUCIÓN 499 DE 1989</w:t>
      </w:r>
    </w:p>
    <w:p w14:paraId="23554459" w14:textId="5DC37A6B" w:rsidR="00690AA2" w:rsidRPr="00690AA2" w:rsidRDefault="00690AA2" w:rsidP="00690AA2">
      <w:pPr>
        <w:pStyle w:val="Sinespaciado"/>
        <w:rPr>
          <w:rFonts w:ascii="Verdana" w:hAnsi="Verdana"/>
          <w:sz w:val="20"/>
          <w:szCs w:val="20"/>
        </w:rPr>
      </w:pPr>
      <w:r w:rsidRPr="00690AA2">
        <w:rPr>
          <w:rFonts w:ascii="Verdana" w:hAnsi="Verdana"/>
          <w:sz w:val="20"/>
          <w:szCs w:val="20"/>
        </w:rPr>
        <w:t>Fecha de Expedición: 10 de abril de 1989</w:t>
      </w:r>
    </w:p>
    <w:p w14:paraId="432825CE" w14:textId="2F3C4858" w:rsidR="00690AA2" w:rsidRPr="00690AA2" w:rsidRDefault="00690AA2" w:rsidP="00690AA2">
      <w:pPr>
        <w:pStyle w:val="Sinespaciado"/>
        <w:rPr>
          <w:rFonts w:ascii="Verdana" w:hAnsi="Verdana"/>
          <w:sz w:val="20"/>
          <w:szCs w:val="20"/>
        </w:rPr>
      </w:pPr>
      <w:r w:rsidRPr="00690AA2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690AA2">
        <w:rPr>
          <w:rFonts w:ascii="Verdana" w:hAnsi="Verdana"/>
          <w:sz w:val="20"/>
          <w:szCs w:val="20"/>
        </w:rPr>
        <w:t>entrada en vigencia</w:t>
      </w:r>
      <w:proofErr w:type="gramEnd"/>
      <w:r w:rsidRPr="00690AA2">
        <w:rPr>
          <w:rFonts w:ascii="Verdana" w:hAnsi="Verdana"/>
          <w:sz w:val="20"/>
          <w:szCs w:val="20"/>
        </w:rPr>
        <w:t xml:space="preserve">: 10 de abril de 1989  </w:t>
      </w:r>
    </w:p>
    <w:p w14:paraId="6EC753AF" w14:textId="7219AB09" w:rsidR="00690AA2" w:rsidRPr="00690AA2" w:rsidRDefault="00690AA2" w:rsidP="00690AA2">
      <w:pPr>
        <w:pStyle w:val="Sinespaciado"/>
        <w:rPr>
          <w:rFonts w:ascii="Verdana" w:hAnsi="Verdana"/>
          <w:sz w:val="20"/>
          <w:szCs w:val="20"/>
        </w:rPr>
      </w:pPr>
      <w:r w:rsidRPr="00690AA2">
        <w:rPr>
          <w:rFonts w:ascii="Verdana" w:hAnsi="Verdana"/>
          <w:sz w:val="20"/>
          <w:szCs w:val="20"/>
        </w:rPr>
        <w:t xml:space="preserve">Estado de la vigencia: </w:t>
      </w:r>
      <w:r>
        <w:rPr>
          <w:rFonts w:ascii="Verdana" w:hAnsi="Verdana"/>
          <w:sz w:val="20"/>
          <w:szCs w:val="20"/>
        </w:rPr>
        <w:t xml:space="preserve"> </w:t>
      </w:r>
      <w:r w:rsidRPr="00690AA2">
        <w:rPr>
          <w:rFonts w:ascii="Verdana" w:hAnsi="Verdana"/>
          <w:sz w:val="20"/>
          <w:szCs w:val="20"/>
        </w:rPr>
        <w:t>Vigente</w:t>
      </w:r>
    </w:p>
    <w:p w14:paraId="0920FE74" w14:textId="77777777" w:rsidR="00690AA2" w:rsidRDefault="00690AA2" w:rsidP="00690AA2">
      <w:pPr>
        <w:pStyle w:val="Sinespaciado"/>
        <w:rPr>
          <w:rFonts w:ascii="Verdana" w:hAnsi="Verdana"/>
          <w:sz w:val="20"/>
          <w:szCs w:val="20"/>
        </w:rPr>
      </w:pPr>
    </w:p>
    <w:p w14:paraId="6FE24A72" w14:textId="6BD29813" w:rsidR="00690AA2" w:rsidRPr="00690AA2" w:rsidRDefault="00690AA2" w:rsidP="00690AA2">
      <w:pPr>
        <w:pStyle w:val="Sinespaciado"/>
        <w:rPr>
          <w:rFonts w:ascii="Verdana" w:hAnsi="Verdana"/>
          <w:sz w:val="20"/>
          <w:szCs w:val="20"/>
        </w:rPr>
      </w:pPr>
      <w:r w:rsidRPr="00690AA2">
        <w:rPr>
          <w:rFonts w:ascii="Verdana" w:hAnsi="Verdana"/>
          <w:sz w:val="20"/>
          <w:szCs w:val="20"/>
        </w:rPr>
        <w:t>Fecha de publicación en Diario Oficial: N/A</w:t>
      </w:r>
    </w:p>
    <w:p w14:paraId="7FA5FD9D" w14:textId="574EEA94" w:rsidR="000972DD" w:rsidRDefault="00690AA2" w:rsidP="00690AA2">
      <w:pPr>
        <w:pStyle w:val="Sinespaciado"/>
        <w:rPr>
          <w:rFonts w:ascii="Verdana" w:hAnsi="Verdana"/>
          <w:sz w:val="20"/>
          <w:szCs w:val="20"/>
        </w:rPr>
      </w:pPr>
      <w:r w:rsidRPr="00690AA2">
        <w:rPr>
          <w:rFonts w:ascii="Verdana" w:hAnsi="Verdana"/>
          <w:sz w:val="20"/>
          <w:szCs w:val="20"/>
        </w:rPr>
        <w:t>Número del Diario Oficial: N/A</w:t>
      </w:r>
    </w:p>
    <w:p w14:paraId="77E4E2EC" w14:textId="77777777" w:rsidR="00690AA2" w:rsidRDefault="00690AA2" w:rsidP="00690AA2">
      <w:pPr>
        <w:pStyle w:val="Sinespaciado"/>
        <w:rPr>
          <w:rFonts w:ascii="Verdana" w:hAnsi="Verdana"/>
          <w:sz w:val="20"/>
          <w:szCs w:val="20"/>
        </w:rPr>
      </w:pPr>
    </w:p>
    <w:p w14:paraId="7DA6218E" w14:textId="77777777" w:rsidR="00690AA2" w:rsidRDefault="00690AA2" w:rsidP="00690AA2">
      <w:pPr>
        <w:pStyle w:val="Sinespaciado"/>
        <w:rPr>
          <w:rFonts w:ascii="Verdana" w:hAnsi="Verdana"/>
          <w:sz w:val="20"/>
          <w:szCs w:val="20"/>
        </w:rPr>
      </w:pPr>
      <w:r w:rsidRPr="00690AA2">
        <w:rPr>
          <w:rFonts w:ascii="Verdana" w:hAnsi="Verdana"/>
          <w:sz w:val="20"/>
          <w:szCs w:val="20"/>
        </w:rPr>
        <w:t>Nota: Subrogada por la Resolución 587 de 20 de abril de 1989</w:t>
      </w:r>
      <w:r w:rsidRPr="00690AA2">
        <w:rPr>
          <w:rFonts w:ascii="Verdana" w:hAnsi="Verdana"/>
          <w:sz w:val="20"/>
          <w:szCs w:val="20"/>
        </w:rPr>
        <w:tab/>
      </w:r>
    </w:p>
    <w:p w14:paraId="10AD84D4" w14:textId="77777777" w:rsidR="00690AA2" w:rsidRPr="00690AA2" w:rsidRDefault="00690AA2" w:rsidP="00690AA2">
      <w:pPr>
        <w:pStyle w:val="Sinespaciado"/>
        <w:rPr>
          <w:rFonts w:ascii="Verdana" w:hAnsi="Verdana"/>
          <w:sz w:val="20"/>
          <w:szCs w:val="20"/>
        </w:rPr>
      </w:pPr>
    </w:p>
    <w:p w14:paraId="2BC3CC16" w14:textId="1F227A40" w:rsidR="000972DD" w:rsidRDefault="271F98DC" w:rsidP="6AD7F152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6AD7F152">
        <w:rPr>
          <w:rFonts w:ascii="Verdana" w:eastAsia="Verdana" w:hAnsi="Verdana" w:cs="Verdana"/>
          <w:b/>
          <w:bCs/>
          <w:sz w:val="22"/>
          <w:szCs w:val="22"/>
        </w:rPr>
        <w:t>RESOLUCIÓN 499 DE 1989</w:t>
      </w:r>
    </w:p>
    <w:p w14:paraId="2AFDA4DB" w14:textId="5B421049" w:rsidR="000972DD" w:rsidRDefault="271F98DC" w:rsidP="6AD7F152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6AD7F152">
        <w:rPr>
          <w:rFonts w:ascii="Verdana" w:eastAsia="Verdana" w:hAnsi="Verdana" w:cs="Verdana"/>
          <w:b/>
          <w:bCs/>
          <w:sz w:val="22"/>
          <w:szCs w:val="22"/>
        </w:rPr>
        <w:t xml:space="preserve">(10 </w:t>
      </w:r>
      <w:r w:rsidR="67A2DC05" w:rsidRPr="6AD7F152">
        <w:rPr>
          <w:rFonts w:ascii="Verdana" w:eastAsia="Verdana" w:hAnsi="Verdana" w:cs="Verdana"/>
          <w:b/>
          <w:bCs/>
          <w:sz w:val="22"/>
          <w:szCs w:val="22"/>
        </w:rPr>
        <w:t xml:space="preserve">de </w:t>
      </w:r>
      <w:r w:rsidRPr="6AD7F152">
        <w:rPr>
          <w:rFonts w:ascii="Verdana" w:eastAsia="Verdana" w:hAnsi="Verdana" w:cs="Verdana"/>
          <w:b/>
          <w:bCs/>
          <w:sz w:val="22"/>
          <w:szCs w:val="22"/>
        </w:rPr>
        <w:t>abril)</w:t>
      </w:r>
    </w:p>
    <w:p w14:paraId="7430FAF3" w14:textId="417397D0" w:rsidR="000972DD" w:rsidRDefault="271F98DC" w:rsidP="6AD7F152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6AD7F152">
        <w:rPr>
          <w:rFonts w:ascii="Verdana" w:eastAsia="Verdana" w:hAnsi="Verdana" w:cs="Verdana"/>
          <w:b/>
          <w:bCs/>
          <w:sz w:val="22"/>
          <w:szCs w:val="22"/>
        </w:rPr>
        <w:t>INSTITUTO COLOMBIANO DE BIENESTAR FAMILIAR</w:t>
      </w:r>
    </w:p>
    <w:p w14:paraId="26B3B47D" w14:textId="0A6B3C1A" w:rsidR="000972DD" w:rsidRDefault="271F98DC" w:rsidP="6AD7F152">
      <w:pPr>
        <w:jc w:val="center"/>
        <w:rPr>
          <w:rFonts w:ascii="Verdana" w:eastAsia="Verdana" w:hAnsi="Verdana" w:cs="Verdana"/>
          <w:sz w:val="22"/>
          <w:szCs w:val="22"/>
        </w:rPr>
      </w:pPr>
      <w:r w:rsidRPr="6AD7F152">
        <w:rPr>
          <w:rFonts w:ascii="Verdana" w:eastAsia="Verdana" w:hAnsi="Verdana" w:cs="Verdana"/>
          <w:sz w:val="22"/>
          <w:szCs w:val="22"/>
        </w:rPr>
        <w:t>“Por la cual se expide el reglamento de crédito de salud para los empleados del ICBF y sus familiares, prestado a través de Corbienestar”</w:t>
      </w:r>
    </w:p>
    <w:p w14:paraId="75CBBFBF" w14:textId="4F486280" w:rsidR="000972DD" w:rsidRDefault="271F98DC" w:rsidP="6AD7F152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6AD7F152">
        <w:rPr>
          <w:rFonts w:ascii="Verdana" w:eastAsia="Verdana" w:hAnsi="Verdana" w:cs="Verdana"/>
          <w:b/>
          <w:bCs/>
          <w:sz w:val="22"/>
          <w:szCs w:val="22"/>
        </w:rPr>
        <w:t>EL DIRECTOR GENERAL DEL INSTITUTO COLOMBIANO DE BIENESTAR FAMILIAR</w:t>
      </w:r>
    </w:p>
    <w:p w14:paraId="198CE1E5" w14:textId="5310D8E8" w:rsidR="000972DD" w:rsidRDefault="271F98DC" w:rsidP="6AD7F152">
      <w:pPr>
        <w:jc w:val="center"/>
        <w:rPr>
          <w:rFonts w:ascii="Verdana" w:eastAsia="Verdana" w:hAnsi="Verdana" w:cs="Verdana"/>
          <w:sz w:val="22"/>
          <w:szCs w:val="22"/>
        </w:rPr>
      </w:pPr>
      <w:r w:rsidRPr="6AD7F152">
        <w:rPr>
          <w:rFonts w:ascii="Verdana" w:eastAsia="Verdana" w:hAnsi="Verdana" w:cs="Verdana"/>
          <w:sz w:val="22"/>
          <w:szCs w:val="22"/>
        </w:rPr>
        <w:t>En uso de sus facultades legales y en especial las señaladas por los Decretos 3129 de 1988 y 752 de 1984;</w:t>
      </w:r>
    </w:p>
    <w:p w14:paraId="03431314" w14:textId="3B914441" w:rsidR="000972DD" w:rsidRDefault="271F98DC" w:rsidP="6AD7F152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6AD7F152">
        <w:rPr>
          <w:rFonts w:ascii="Verdana" w:eastAsia="Verdana" w:hAnsi="Verdana" w:cs="Verdana"/>
          <w:b/>
          <w:bCs/>
          <w:sz w:val="22"/>
          <w:szCs w:val="22"/>
        </w:rPr>
        <w:t>RESUELVE:</w:t>
      </w:r>
    </w:p>
    <w:p w14:paraId="1D428A4B" w14:textId="6FE1C3A5" w:rsidR="000972DD" w:rsidRDefault="271F98DC" w:rsidP="6AD7F152">
      <w:pPr>
        <w:jc w:val="both"/>
        <w:rPr>
          <w:rFonts w:ascii="Verdana" w:eastAsia="Verdana" w:hAnsi="Verdana" w:cs="Verdana"/>
          <w:sz w:val="22"/>
          <w:szCs w:val="22"/>
        </w:rPr>
      </w:pPr>
      <w:r w:rsidRPr="6AD7F152">
        <w:rPr>
          <w:rFonts w:ascii="Verdana" w:eastAsia="Verdana" w:hAnsi="Verdana" w:cs="Verdana"/>
          <w:b/>
          <w:bCs/>
          <w:sz w:val="22"/>
          <w:szCs w:val="22"/>
        </w:rPr>
        <w:t>ARTÍCULO 1o.</w:t>
      </w:r>
      <w:r w:rsidRPr="6AD7F152">
        <w:rPr>
          <w:rFonts w:ascii="Verdana" w:eastAsia="Verdana" w:hAnsi="Verdana" w:cs="Verdana"/>
          <w:sz w:val="22"/>
          <w:szCs w:val="22"/>
        </w:rPr>
        <w:t xml:space="preserve"> Adóptese el reglamento de crédito de salud para los empleados del ICBF y sus familiares.</w:t>
      </w:r>
    </w:p>
    <w:p w14:paraId="216AFC16" w14:textId="4C389BBC" w:rsidR="000972DD" w:rsidRDefault="271F98DC" w:rsidP="6AD7F152">
      <w:pPr>
        <w:jc w:val="both"/>
        <w:rPr>
          <w:rFonts w:ascii="Verdana" w:eastAsia="Verdana" w:hAnsi="Verdana" w:cs="Verdana"/>
          <w:sz w:val="22"/>
          <w:szCs w:val="22"/>
        </w:rPr>
      </w:pPr>
      <w:r w:rsidRPr="6AD7F152">
        <w:rPr>
          <w:rFonts w:ascii="Verdana" w:eastAsia="Verdana" w:hAnsi="Verdana" w:cs="Verdana"/>
          <w:b/>
          <w:bCs/>
          <w:sz w:val="22"/>
          <w:szCs w:val="22"/>
        </w:rPr>
        <w:t>ARTÍCULO 2o.</w:t>
      </w:r>
      <w:r w:rsidRPr="6AD7F152">
        <w:rPr>
          <w:rFonts w:ascii="Verdana" w:eastAsia="Verdana" w:hAnsi="Verdana" w:cs="Verdana"/>
          <w:sz w:val="22"/>
          <w:szCs w:val="22"/>
        </w:rPr>
        <w:t xml:space="preserve"> Serán beneficiarios de créditos por salud, los empleados del ICBF afiliados a CORBIENESTAR.</w:t>
      </w:r>
    </w:p>
    <w:p w14:paraId="6D1EA064" w14:textId="5E4B066E" w:rsidR="000972DD" w:rsidRDefault="271F98DC" w:rsidP="6AD7F152">
      <w:pPr>
        <w:jc w:val="both"/>
        <w:rPr>
          <w:rFonts w:ascii="Verdana" w:eastAsia="Verdana" w:hAnsi="Verdana" w:cs="Verdana"/>
          <w:sz w:val="22"/>
          <w:szCs w:val="22"/>
        </w:rPr>
      </w:pPr>
      <w:r w:rsidRPr="6AD7F152">
        <w:rPr>
          <w:rFonts w:ascii="Verdana" w:eastAsia="Verdana" w:hAnsi="Verdana" w:cs="Verdana"/>
          <w:b/>
          <w:bCs/>
          <w:sz w:val="22"/>
          <w:szCs w:val="22"/>
        </w:rPr>
        <w:t>ARTÍCULO 3o.</w:t>
      </w:r>
      <w:r w:rsidRPr="6AD7F152">
        <w:rPr>
          <w:rFonts w:ascii="Verdana" w:eastAsia="Verdana" w:hAnsi="Verdana" w:cs="Verdana"/>
          <w:sz w:val="22"/>
          <w:szCs w:val="22"/>
        </w:rPr>
        <w:t xml:space="preserve"> Objeto: El crédito de salud tiene por salud que presta el ICBF a los familiares de los empleados del ICBF afiliados a Corbienestar.</w:t>
      </w:r>
    </w:p>
    <w:p w14:paraId="75DCB477" w14:textId="7D5411F2" w:rsidR="000972DD" w:rsidRDefault="271F98DC" w:rsidP="6AD7F152">
      <w:pPr>
        <w:jc w:val="both"/>
        <w:rPr>
          <w:rFonts w:ascii="Verdana" w:eastAsia="Verdana" w:hAnsi="Verdana" w:cs="Verdana"/>
          <w:sz w:val="22"/>
          <w:szCs w:val="22"/>
        </w:rPr>
      </w:pPr>
      <w:r w:rsidRPr="6AD7F152">
        <w:rPr>
          <w:rFonts w:ascii="Verdana" w:eastAsia="Verdana" w:hAnsi="Verdana" w:cs="Verdana"/>
          <w:b/>
          <w:bCs/>
          <w:sz w:val="22"/>
          <w:szCs w:val="22"/>
        </w:rPr>
        <w:t>ARTÍCULO 4o</w:t>
      </w:r>
      <w:r w:rsidRPr="6AD7F152">
        <w:rPr>
          <w:rFonts w:ascii="Verdana" w:eastAsia="Verdana" w:hAnsi="Verdana" w:cs="Verdana"/>
          <w:sz w:val="22"/>
          <w:szCs w:val="22"/>
        </w:rPr>
        <w:t>. Los recursos estarán determinados:</w:t>
      </w:r>
    </w:p>
    <w:p w14:paraId="5A594D09" w14:textId="6D1AFE64" w:rsidR="000972DD" w:rsidRDefault="271F98DC" w:rsidP="6AD7F152">
      <w:pPr>
        <w:pStyle w:val="Prrafodelista"/>
        <w:numPr>
          <w:ilvl w:val="0"/>
          <w:numId w:val="3"/>
        </w:numPr>
        <w:jc w:val="both"/>
        <w:rPr>
          <w:rFonts w:ascii="Verdana" w:eastAsia="Verdana" w:hAnsi="Verdana" w:cs="Verdana"/>
          <w:sz w:val="22"/>
          <w:szCs w:val="22"/>
        </w:rPr>
      </w:pPr>
      <w:r w:rsidRPr="6AD7F152">
        <w:rPr>
          <w:rFonts w:ascii="Verdana" w:eastAsia="Verdana" w:hAnsi="Verdana" w:cs="Verdana"/>
          <w:sz w:val="22"/>
          <w:szCs w:val="22"/>
        </w:rPr>
        <w:t>Las apropiaciones presupuestales que aporte el ICBF.</w:t>
      </w:r>
    </w:p>
    <w:p w14:paraId="20877043" w14:textId="7DE03BF9" w:rsidR="000972DD" w:rsidRDefault="271F98DC" w:rsidP="6AD7F152">
      <w:pPr>
        <w:pStyle w:val="Prrafodelista"/>
        <w:numPr>
          <w:ilvl w:val="0"/>
          <w:numId w:val="3"/>
        </w:numPr>
        <w:jc w:val="both"/>
        <w:rPr>
          <w:rFonts w:ascii="Verdana" w:eastAsia="Verdana" w:hAnsi="Verdana" w:cs="Verdana"/>
          <w:sz w:val="22"/>
          <w:szCs w:val="22"/>
        </w:rPr>
      </w:pPr>
      <w:r w:rsidRPr="6AD7F152">
        <w:rPr>
          <w:rFonts w:ascii="Verdana" w:eastAsia="Verdana" w:hAnsi="Verdana" w:cs="Verdana"/>
          <w:sz w:val="22"/>
          <w:szCs w:val="22"/>
        </w:rPr>
        <w:t>Los pagos por amortización a capital e intereses que efectúen periódicamente los beneficiarios del crédito.</w:t>
      </w:r>
    </w:p>
    <w:p w14:paraId="5945E88E" w14:textId="195B69BB" w:rsidR="000972DD" w:rsidRDefault="271F98DC" w:rsidP="6AD7F152">
      <w:pPr>
        <w:pStyle w:val="Prrafodelista"/>
        <w:numPr>
          <w:ilvl w:val="0"/>
          <w:numId w:val="3"/>
        </w:numPr>
        <w:jc w:val="both"/>
        <w:rPr>
          <w:rFonts w:ascii="Verdana" w:eastAsia="Verdana" w:hAnsi="Verdana" w:cs="Verdana"/>
          <w:sz w:val="22"/>
          <w:szCs w:val="22"/>
        </w:rPr>
      </w:pPr>
      <w:r w:rsidRPr="6AD7F152">
        <w:rPr>
          <w:rFonts w:ascii="Verdana" w:eastAsia="Verdana" w:hAnsi="Verdana" w:cs="Verdana"/>
          <w:sz w:val="22"/>
          <w:szCs w:val="22"/>
        </w:rPr>
        <w:t>Los rendimientos provenientes de las operaciones financieras.</w:t>
      </w:r>
    </w:p>
    <w:p w14:paraId="5FB5A25C" w14:textId="1AC10CC1" w:rsidR="000972DD" w:rsidRDefault="271F98DC" w:rsidP="6AD7F152">
      <w:pPr>
        <w:pStyle w:val="Prrafodelista"/>
        <w:numPr>
          <w:ilvl w:val="0"/>
          <w:numId w:val="3"/>
        </w:numPr>
        <w:jc w:val="both"/>
        <w:rPr>
          <w:rFonts w:ascii="Verdana" w:eastAsia="Verdana" w:hAnsi="Verdana" w:cs="Verdana"/>
          <w:sz w:val="22"/>
          <w:szCs w:val="22"/>
        </w:rPr>
      </w:pPr>
      <w:r w:rsidRPr="6AD7F152">
        <w:rPr>
          <w:rFonts w:ascii="Verdana" w:eastAsia="Verdana" w:hAnsi="Verdana" w:cs="Verdana"/>
          <w:sz w:val="22"/>
          <w:szCs w:val="22"/>
        </w:rPr>
        <w:t>Las donaciones o aportes que le hagan personas naturales o jurídicas.</w:t>
      </w:r>
    </w:p>
    <w:p w14:paraId="69067A76" w14:textId="21B9842B" w:rsidR="000972DD" w:rsidRDefault="271F98DC" w:rsidP="6AD7F152">
      <w:pPr>
        <w:jc w:val="both"/>
        <w:rPr>
          <w:rFonts w:ascii="Verdana" w:eastAsia="Verdana" w:hAnsi="Verdana" w:cs="Verdana"/>
          <w:sz w:val="22"/>
          <w:szCs w:val="22"/>
        </w:rPr>
      </w:pPr>
      <w:r w:rsidRPr="6AD7F152">
        <w:rPr>
          <w:rFonts w:ascii="Verdana" w:eastAsia="Verdana" w:hAnsi="Verdana" w:cs="Verdana"/>
          <w:b/>
          <w:bCs/>
          <w:sz w:val="22"/>
          <w:szCs w:val="22"/>
        </w:rPr>
        <w:t>ARTÍCULO 5o.</w:t>
      </w:r>
      <w:r w:rsidRPr="6AD7F152">
        <w:rPr>
          <w:rFonts w:ascii="Verdana" w:eastAsia="Verdana" w:hAnsi="Verdana" w:cs="Verdana"/>
          <w:sz w:val="22"/>
          <w:szCs w:val="22"/>
        </w:rPr>
        <w:t xml:space="preserve"> Los recursos serán administrados por la Corporación para el Bienestar Social de los empleados del ICBF “CORBIENESTAR”, previo convenio suscrito con el ICBF.</w:t>
      </w:r>
    </w:p>
    <w:p w14:paraId="13FC4259" w14:textId="45EB5276" w:rsidR="000972DD" w:rsidRDefault="271F98DC" w:rsidP="6AD7F152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6AD7F152">
        <w:rPr>
          <w:rFonts w:ascii="Verdana" w:eastAsia="Verdana" w:hAnsi="Verdana" w:cs="Verdana"/>
          <w:b/>
          <w:bCs/>
          <w:sz w:val="22"/>
          <w:szCs w:val="22"/>
        </w:rPr>
        <w:t>DESTINACIÓN DE LOS CRÉDITOS</w:t>
      </w:r>
    </w:p>
    <w:p w14:paraId="74F62516" w14:textId="4A1A76C8" w:rsidR="000972DD" w:rsidRDefault="271F98DC" w:rsidP="6AD7F152">
      <w:pPr>
        <w:jc w:val="both"/>
        <w:rPr>
          <w:rFonts w:ascii="Verdana" w:eastAsia="Verdana" w:hAnsi="Verdana" w:cs="Verdana"/>
          <w:sz w:val="22"/>
          <w:szCs w:val="22"/>
        </w:rPr>
      </w:pPr>
      <w:r w:rsidRPr="6AD7F152">
        <w:rPr>
          <w:rFonts w:ascii="Verdana" w:eastAsia="Verdana" w:hAnsi="Verdana" w:cs="Verdana"/>
          <w:b/>
          <w:bCs/>
          <w:sz w:val="22"/>
          <w:szCs w:val="22"/>
        </w:rPr>
        <w:t>ARTÍCULO 6o.</w:t>
      </w:r>
      <w:r w:rsidRPr="6AD7F152">
        <w:rPr>
          <w:rFonts w:ascii="Verdana" w:eastAsia="Verdana" w:hAnsi="Verdana" w:cs="Verdana"/>
          <w:sz w:val="22"/>
          <w:szCs w:val="22"/>
        </w:rPr>
        <w:t xml:space="preserve"> Se otorgarán créditos destinados a cubrir los gastos por tratamientos odontológicos en que se incurra; así como para contribuir a atender </w:t>
      </w:r>
      <w:r w:rsidRPr="6AD7F152">
        <w:rPr>
          <w:rFonts w:ascii="Verdana" w:eastAsia="Verdana" w:hAnsi="Verdana" w:cs="Verdana"/>
          <w:sz w:val="22"/>
          <w:szCs w:val="22"/>
        </w:rPr>
        <w:lastRenderedPageBreak/>
        <w:t xml:space="preserve">la parte económica que le corresponde al funcionario en los gastos </w:t>
      </w:r>
      <w:r w:rsidR="2B3A45DE" w:rsidRPr="6AD7F152">
        <w:rPr>
          <w:rFonts w:ascii="Verdana" w:eastAsia="Verdana" w:hAnsi="Verdana" w:cs="Verdana"/>
          <w:sz w:val="22"/>
          <w:szCs w:val="22"/>
        </w:rPr>
        <w:t>que,</w:t>
      </w:r>
      <w:r w:rsidRPr="6AD7F152">
        <w:rPr>
          <w:rFonts w:ascii="Verdana" w:eastAsia="Verdana" w:hAnsi="Verdana" w:cs="Verdana"/>
          <w:sz w:val="22"/>
          <w:szCs w:val="22"/>
        </w:rPr>
        <w:t xml:space="preserve"> por hospitalización y cirugía, señala la Resolución número _____ de 1989.</w:t>
      </w:r>
    </w:p>
    <w:p w14:paraId="6A914679" w14:textId="1FDB28A6" w:rsidR="000972DD" w:rsidRDefault="271F98DC" w:rsidP="6AD7F152">
      <w:pPr>
        <w:jc w:val="both"/>
        <w:rPr>
          <w:rFonts w:ascii="Verdana" w:eastAsia="Verdana" w:hAnsi="Verdana" w:cs="Verdana"/>
          <w:sz w:val="22"/>
          <w:szCs w:val="22"/>
        </w:rPr>
      </w:pPr>
      <w:r w:rsidRPr="6AD7F152">
        <w:rPr>
          <w:rFonts w:ascii="Verdana" w:eastAsia="Verdana" w:hAnsi="Verdana" w:cs="Verdana"/>
          <w:b/>
          <w:bCs/>
          <w:sz w:val="22"/>
          <w:szCs w:val="22"/>
        </w:rPr>
        <w:t>ARTÍCULO 7o.</w:t>
      </w:r>
      <w:r w:rsidRPr="6AD7F152">
        <w:rPr>
          <w:rFonts w:ascii="Verdana" w:eastAsia="Verdana" w:hAnsi="Verdana" w:cs="Verdana"/>
          <w:sz w:val="22"/>
          <w:szCs w:val="22"/>
        </w:rPr>
        <w:t xml:space="preserve"> Solamente se podrá conceder un préstamo por vigencia fiscal a cada funcionario, salvo necesidad extrema comprobada y capacidad económica de endeudamiento que le permita cumplir con la obligación, previa constitución de garantía que determine CORBIENESTAR.</w:t>
      </w:r>
    </w:p>
    <w:p w14:paraId="6F0E07C3" w14:textId="48308198" w:rsidR="000972DD" w:rsidRDefault="271F98DC" w:rsidP="6AD7F152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6AD7F152">
        <w:rPr>
          <w:rFonts w:ascii="Verdana" w:eastAsia="Verdana" w:hAnsi="Verdana" w:cs="Verdana"/>
          <w:b/>
          <w:bCs/>
          <w:sz w:val="22"/>
          <w:szCs w:val="22"/>
        </w:rPr>
        <w:t>MONTO DEL CRÉDITO, PLAZO, INERESES Y CUOTA DE AMORTIZACIÓN</w:t>
      </w:r>
    </w:p>
    <w:p w14:paraId="549DE1BB" w14:textId="16746AAD" w:rsidR="000972DD" w:rsidRDefault="271F98DC" w:rsidP="6AD7F152">
      <w:pPr>
        <w:jc w:val="both"/>
        <w:rPr>
          <w:rFonts w:ascii="Verdana" w:eastAsia="Verdana" w:hAnsi="Verdana" w:cs="Verdana"/>
          <w:sz w:val="22"/>
          <w:szCs w:val="22"/>
        </w:rPr>
      </w:pPr>
      <w:r w:rsidRPr="6AD7F152">
        <w:rPr>
          <w:rFonts w:ascii="Verdana" w:eastAsia="Verdana" w:hAnsi="Verdana" w:cs="Verdana"/>
          <w:b/>
          <w:bCs/>
          <w:sz w:val="22"/>
          <w:szCs w:val="22"/>
        </w:rPr>
        <w:t>ARTÍCULO 8o.</w:t>
      </w:r>
      <w:r w:rsidRPr="6AD7F152">
        <w:rPr>
          <w:rFonts w:ascii="Verdana" w:eastAsia="Verdana" w:hAnsi="Verdana" w:cs="Verdana"/>
          <w:sz w:val="22"/>
          <w:szCs w:val="22"/>
        </w:rPr>
        <w:t xml:space="preserve"> El monto total del crédito para salud no podrá exceder de quince (15) veces el salario mínimo mensual legal vigente en la fecha de su aprobación.</w:t>
      </w:r>
    </w:p>
    <w:p w14:paraId="0E9A4C8B" w14:textId="7BA1FD8C" w:rsidR="000972DD" w:rsidRDefault="271F98DC" w:rsidP="6AD7F152">
      <w:pPr>
        <w:jc w:val="both"/>
        <w:rPr>
          <w:rFonts w:ascii="Verdana" w:eastAsia="Verdana" w:hAnsi="Verdana" w:cs="Verdana"/>
          <w:sz w:val="22"/>
          <w:szCs w:val="22"/>
        </w:rPr>
      </w:pPr>
      <w:r w:rsidRPr="6AD7F152">
        <w:rPr>
          <w:rFonts w:ascii="Verdana" w:eastAsia="Verdana" w:hAnsi="Verdana" w:cs="Verdana"/>
          <w:b/>
          <w:bCs/>
          <w:sz w:val="22"/>
          <w:szCs w:val="22"/>
        </w:rPr>
        <w:t>PARÁGRAFO.</w:t>
      </w:r>
      <w:r w:rsidRPr="6AD7F152">
        <w:rPr>
          <w:rFonts w:ascii="Verdana" w:eastAsia="Verdana" w:hAnsi="Verdana" w:cs="Verdana"/>
          <w:sz w:val="22"/>
          <w:szCs w:val="22"/>
        </w:rPr>
        <w:t xml:space="preserve"> En todo caso, el cupo a que tiene derecho cada empleado depende de su capacidad de endeudamiento, sin sobrepasar la cuantía máxima establecida:</w:t>
      </w:r>
    </w:p>
    <w:p w14:paraId="767E0426" w14:textId="5FB34487" w:rsidR="000972DD" w:rsidRDefault="271F98DC" w:rsidP="6AD7F152">
      <w:pPr>
        <w:pStyle w:val="Prrafodelista"/>
        <w:numPr>
          <w:ilvl w:val="0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6AD7F152">
        <w:rPr>
          <w:rFonts w:ascii="Verdana" w:eastAsia="Verdana" w:hAnsi="Verdana" w:cs="Verdana"/>
          <w:sz w:val="22"/>
          <w:szCs w:val="22"/>
        </w:rPr>
        <w:t xml:space="preserve">La cuota de amortización del </w:t>
      </w:r>
      <w:r w:rsidR="6C308C56" w:rsidRPr="6AD7F152">
        <w:rPr>
          <w:rFonts w:ascii="Verdana" w:eastAsia="Verdana" w:hAnsi="Verdana" w:cs="Verdana"/>
          <w:sz w:val="22"/>
          <w:szCs w:val="22"/>
        </w:rPr>
        <w:t>crédito</w:t>
      </w:r>
      <w:r w:rsidRPr="6AD7F152">
        <w:rPr>
          <w:rFonts w:ascii="Verdana" w:eastAsia="Verdana" w:hAnsi="Verdana" w:cs="Verdana"/>
          <w:sz w:val="22"/>
          <w:szCs w:val="22"/>
        </w:rPr>
        <w:t xml:space="preserve"> no podrá exceder del 50% del sueldo del empleado si sobrepasa este porcentaje deberá constituir la garantía que especifique CORBIENESTAR.</w:t>
      </w:r>
    </w:p>
    <w:p w14:paraId="588819EF" w14:textId="5981C8DE" w:rsidR="000972DD" w:rsidRDefault="271F98DC" w:rsidP="6AD7F152">
      <w:pPr>
        <w:jc w:val="both"/>
        <w:rPr>
          <w:rFonts w:ascii="Verdana" w:eastAsia="Verdana" w:hAnsi="Verdana" w:cs="Verdana"/>
          <w:sz w:val="22"/>
          <w:szCs w:val="22"/>
        </w:rPr>
      </w:pPr>
      <w:r w:rsidRPr="6AD7F152">
        <w:rPr>
          <w:rFonts w:ascii="Verdana" w:eastAsia="Verdana" w:hAnsi="Verdana" w:cs="Verdana"/>
          <w:b/>
          <w:bCs/>
          <w:sz w:val="22"/>
          <w:szCs w:val="22"/>
        </w:rPr>
        <w:t>ARTÍCULO 9o.</w:t>
      </w:r>
      <w:r w:rsidRPr="6AD7F152">
        <w:rPr>
          <w:rFonts w:ascii="Verdana" w:eastAsia="Verdana" w:hAnsi="Verdana" w:cs="Verdana"/>
          <w:sz w:val="22"/>
          <w:szCs w:val="22"/>
        </w:rPr>
        <w:t xml:space="preserve"> </w:t>
      </w:r>
      <w:proofErr w:type="gramStart"/>
      <w:r w:rsidRPr="6AD7F152">
        <w:rPr>
          <w:rFonts w:ascii="Verdana" w:eastAsia="Verdana" w:hAnsi="Verdana" w:cs="Verdana"/>
          <w:sz w:val="22"/>
          <w:szCs w:val="22"/>
        </w:rPr>
        <w:t>Los intereses a cobrar</w:t>
      </w:r>
      <w:proofErr w:type="gramEnd"/>
      <w:r w:rsidRPr="6AD7F152">
        <w:rPr>
          <w:rFonts w:ascii="Verdana" w:eastAsia="Verdana" w:hAnsi="Verdana" w:cs="Verdana"/>
          <w:sz w:val="22"/>
          <w:szCs w:val="22"/>
        </w:rPr>
        <w:t xml:space="preserve"> serán del 1.5% mensual sobre saldos más el porcentaje del seguro de deudores.</w:t>
      </w:r>
    </w:p>
    <w:p w14:paraId="77DA6EEA" w14:textId="2664CD33" w:rsidR="000972DD" w:rsidRDefault="271F98DC" w:rsidP="6AD7F152">
      <w:pPr>
        <w:jc w:val="both"/>
        <w:rPr>
          <w:rFonts w:ascii="Verdana" w:eastAsia="Verdana" w:hAnsi="Verdana" w:cs="Verdana"/>
          <w:sz w:val="22"/>
          <w:szCs w:val="22"/>
        </w:rPr>
      </w:pPr>
      <w:r w:rsidRPr="6AD7F152">
        <w:rPr>
          <w:rFonts w:ascii="Verdana" w:eastAsia="Verdana" w:hAnsi="Verdana" w:cs="Verdana"/>
          <w:b/>
          <w:bCs/>
          <w:sz w:val="22"/>
          <w:szCs w:val="22"/>
        </w:rPr>
        <w:t>ARTÍCULO 10</w:t>
      </w:r>
      <w:r w:rsidR="149632FA" w:rsidRPr="6AD7F152">
        <w:rPr>
          <w:rFonts w:ascii="Verdana" w:eastAsia="Verdana" w:hAnsi="Verdana" w:cs="Verdana"/>
          <w:b/>
          <w:bCs/>
          <w:sz w:val="22"/>
          <w:szCs w:val="22"/>
        </w:rPr>
        <w:t>o</w:t>
      </w:r>
      <w:r w:rsidRPr="6AD7F152">
        <w:rPr>
          <w:rFonts w:ascii="Verdana" w:eastAsia="Verdana" w:hAnsi="Verdana" w:cs="Verdana"/>
          <w:b/>
          <w:bCs/>
          <w:sz w:val="22"/>
          <w:szCs w:val="22"/>
        </w:rPr>
        <w:t xml:space="preserve">. </w:t>
      </w:r>
      <w:r w:rsidRPr="6AD7F152">
        <w:rPr>
          <w:rFonts w:ascii="Verdana" w:eastAsia="Verdana" w:hAnsi="Verdana" w:cs="Verdana"/>
          <w:sz w:val="22"/>
          <w:szCs w:val="22"/>
        </w:rPr>
        <w:t xml:space="preserve">El plazo de amortización será hasta de treinta y seis (36) meses. No </w:t>
      </w:r>
      <w:r w:rsidR="417655D2" w:rsidRPr="6AD7F152">
        <w:rPr>
          <w:rFonts w:ascii="Verdana" w:eastAsia="Verdana" w:hAnsi="Verdana" w:cs="Verdana"/>
          <w:sz w:val="22"/>
          <w:szCs w:val="22"/>
        </w:rPr>
        <w:t>obstante,</w:t>
      </w:r>
      <w:r w:rsidRPr="6AD7F152">
        <w:rPr>
          <w:rFonts w:ascii="Verdana" w:eastAsia="Verdana" w:hAnsi="Verdana" w:cs="Verdana"/>
          <w:sz w:val="22"/>
          <w:szCs w:val="22"/>
        </w:rPr>
        <w:t xml:space="preserve"> el funcionario podrá pactar un plazo menor.</w:t>
      </w:r>
    </w:p>
    <w:p w14:paraId="2B8E9890" w14:textId="0BDE3FEF" w:rsidR="000972DD" w:rsidRDefault="271F98DC" w:rsidP="6AD7F152">
      <w:pPr>
        <w:jc w:val="both"/>
        <w:rPr>
          <w:rFonts w:ascii="Verdana" w:eastAsia="Verdana" w:hAnsi="Verdana" w:cs="Verdana"/>
          <w:sz w:val="22"/>
          <w:szCs w:val="22"/>
        </w:rPr>
      </w:pPr>
      <w:r w:rsidRPr="6AD7F152">
        <w:rPr>
          <w:rFonts w:ascii="Verdana" w:eastAsia="Verdana" w:hAnsi="Verdana" w:cs="Verdana"/>
          <w:sz w:val="22"/>
          <w:szCs w:val="22"/>
        </w:rPr>
        <w:t>La amortización del crédito se hará mensualmente y la primera cuota comenzará a descontarse a partir de los dos (2) meses siguientes a la entrega del préstamo.</w:t>
      </w:r>
    </w:p>
    <w:p w14:paraId="0F48B511" w14:textId="36AE3E9D" w:rsidR="000972DD" w:rsidRDefault="271F98DC" w:rsidP="6AD7F152">
      <w:pPr>
        <w:jc w:val="both"/>
        <w:rPr>
          <w:rFonts w:ascii="Verdana" w:eastAsia="Verdana" w:hAnsi="Verdana" w:cs="Verdana"/>
          <w:sz w:val="22"/>
          <w:szCs w:val="22"/>
        </w:rPr>
      </w:pPr>
      <w:r w:rsidRPr="6AD7F152">
        <w:rPr>
          <w:rFonts w:ascii="Verdana" w:eastAsia="Verdana" w:hAnsi="Verdana" w:cs="Verdana"/>
          <w:b/>
          <w:bCs/>
          <w:sz w:val="22"/>
          <w:szCs w:val="22"/>
        </w:rPr>
        <w:t>ARTÍCULO 11</w:t>
      </w:r>
      <w:r w:rsidR="33B84540" w:rsidRPr="6AD7F152">
        <w:rPr>
          <w:rFonts w:ascii="Verdana" w:eastAsia="Verdana" w:hAnsi="Verdana" w:cs="Verdana"/>
          <w:b/>
          <w:bCs/>
          <w:sz w:val="22"/>
          <w:szCs w:val="22"/>
        </w:rPr>
        <w:t>o</w:t>
      </w:r>
      <w:r w:rsidRPr="6AD7F152">
        <w:rPr>
          <w:rFonts w:ascii="Verdana" w:eastAsia="Verdana" w:hAnsi="Verdana" w:cs="Verdana"/>
          <w:b/>
          <w:bCs/>
          <w:sz w:val="22"/>
          <w:szCs w:val="22"/>
        </w:rPr>
        <w:t>.</w:t>
      </w:r>
      <w:r w:rsidRPr="6AD7F152">
        <w:rPr>
          <w:rFonts w:ascii="Verdana" w:eastAsia="Verdana" w:hAnsi="Verdana" w:cs="Verdana"/>
          <w:sz w:val="22"/>
          <w:szCs w:val="22"/>
        </w:rPr>
        <w:t xml:space="preserve"> Para toda solicitud de crédito se debe presentar un codeudor que sea funcionario del Instituto afiliado a CORBIENESTAR y adicionar los siguientes documentos:</w:t>
      </w:r>
    </w:p>
    <w:p w14:paraId="087D4305" w14:textId="00E9174E" w:rsidR="000972DD" w:rsidRDefault="271F98DC" w:rsidP="6AD7F152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6AD7F152">
        <w:rPr>
          <w:rFonts w:ascii="Verdana" w:eastAsia="Verdana" w:hAnsi="Verdana" w:cs="Verdana"/>
          <w:sz w:val="22"/>
          <w:szCs w:val="22"/>
        </w:rPr>
        <w:t>Cotización o factura del hospital o clínica, laboratorio, droguería, odontólogo o médico que prestó o va a prestar el servicio.</w:t>
      </w:r>
    </w:p>
    <w:p w14:paraId="35B4DEA4" w14:textId="2E604E30" w:rsidR="000972DD" w:rsidRDefault="271F98DC" w:rsidP="6AD7F152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6AD7F152">
        <w:rPr>
          <w:rFonts w:ascii="Verdana" w:eastAsia="Verdana" w:hAnsi="Verdana" w:cs="Verdana"/>
          <w:sz w:val="22"/>
          <w:szCs w:val="22"/>
        </w:rPr>
        <w:t>Diagnóstico médico.</w:t>
      </w:r>
    </w:p>
    <w:p w14:paraId="3369501A" w14:textId="07A51D3C" w:rsidR="000972DD" w:rsidRDefault="271F98DC" w:rsidP="6AD7F152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6AD7F152">
        <w:rPr>
          <w:rFonts w:ascii="Verdana" w:eastAsia="Verdana" w:hAnsi="Verdana" w:cs="Verdana"/>
          <w:b/>
          <w:bCs/>
          <w:sz w:val="22"/>
          <w:szCs w:val="22"/>
        </w:rPr>
        <w:t>CONTROL FISCAL</w:t>
      </w:r>
    </w:p>
    <w:p w14:paraId="2F7BCF4D" w14:textId="25F4CC65" w:rsidR="000972DD" w:rsidRDefault="271F98DC" w:rsidP="6AD7F152">
      <w:pPr>
        <w:jc w:val="both"/>
        <w:rPr>
          <w:rFonts w:ascii="Verdana" w:eastAsia="Verdana" w:hAnsi="Verdana" w:cs="Verdana"/>
          <w:sz w:val="22"/>
          <w:szCs w:val="22"/>
        </w:rPr>
      </w:pPr>
      <w:r w:rsidRPr="6AD7F152">
        <w:rPr>
          <w:rFonts w:ascii="Verdana" w:eastAsia="Verdana" w:hAnsi="Verdana" w:cs="Verdana"/>
          <w:b/>
          <w:bCs/>
          <w:sz w:val="22"/>
          <w:szCs w:val="22"/>
        </w:rPr>
        <w:t>ARTÍCULO 12</w:t>
      </w:r>
      <w:r w:rsidR="125349AB" w:rsidRPr="6AD7F152">
        <w:rPr>
          <w:rFonts w:ascii="Verdana" w:eastAsia="Verdana" w:hAnsi="Verdana" w:cs="Verdana"/>
          <w:b/>
          <w:bCs/>
          <w:sz w:val="22"/>
          <w:szCs w:val="22"/>
        </w:rPr>
        <w:t>o</w:t>
      </w:r>
      <w:r w:rsidRPr="6AD7F152">
        <w:rPr>
          <w:rFonts w:ascii="Verdana" w:eastAsia="Verdana" w:hAnsi="Verdana" w:cs="Verdana"/>
          <w:b/>
          <w:bCs/>
          <w:sz w:val="22"/>
          <w:szCs w:val="22"/>
        </w:rPr>
        <w:t>.</w:t>
      </w:r>
      <w:r w:rsidRPr="6AD7F152">
        <w:rPr>
          <w:rFonts w:ascii="Verdana" w:eastAsia="Verdana" w:hAnsi="Verdana" w:cs="Verdana"/>
          <w:sz w:val="22"/>
          <w:szCs w:val="22"/>
        </w:rPr>
        <w:t xml:space="preserve"> El control fiscal será ejercido por la Auditoría General de la Contraloría General de la República ante el ICBF.</w:t>
      </w:r>
    </w:p>
    <w:p w14:paraId="4104C602" w14:textId="1F8CF0BE" w:rsidR="000972DD" w:rsidRDefault="271F98DC" w:rsidP="6AD7F152">
      <w:pPr>
        <w:jc w:val="both"/>
        <w:rPr>
          <w:rFonts w:ascii="Verdana" w:eastAsia="Verdana" w:hAnsi="Verdana" w:cs="Verdana"/>
          <w:sz w:val="22"/>
          <w:szCs w:val="22"/>
        </w:rPr>
      </w:pPr>
      <w:r w:rsidRPr="6AD7F152">
        <w:rPr>
          <w:rFonts w:ascii="Verdana" w:eastAsia="Verdana" w:hAnsi="Verdana" w:cs="Verdana"/>
          <w:b/>
          <w:bCs/>
          <w:sz w:val="22"/>
          <w:szCs w:val="22"/>
        </w:rPr>
        <w:t>ARTÍCULO 13</w:t>
      </w:r>
      <w:r w:rsidR="3FD0572B" w:rsidRPr="6AD7F152">
        <w:rPr>
          <w:rFonts w:ascii="Verdana" w:eastAsia="Verdana" w:hAnsi="Verdana" w:cs="Verdana"/>
          <w:b/>
          <w:bCs/>
          <w:sz w:val="22"/>
          <w:szCs w:val="22"/>
        </w:rPr>
        <w:t>o</w:t>
      </w:r>
      <w:r w:rsidRPr="6AD7F152">
        <w:rPr>
          <w:rFonts w:ascii="Verdana" w:eastAsia="Verdana" w:hAnsi="Verdana" w:cs="Verdana"/>
          <w:b/>
          <w:bCs/>
          <w:sz w:val="22"/>
          <w:szCs w:val="22"/>
        </w:rPr>
        <w:t>.</w:t>
      </w:r>
      <w:r w:rsidRPr="6AD7F152">
        <w:rPr>
          <w:rFonts w:ascii="Verdana" w:eastAsia="Verdana" w:hAnsi="Verdana" w:cs="Verdana"/>
          <w:sz w:val="22"/>
          <w:szCs w:val="22"/>
        </w:rPr>
        <w:t xml:space="preserve"> La presente Resolución rige a partir de la fecha de su expedición.</w:t>
      </w:r>
    </w:p>
    <w:p w14:paraId="29A4A902" w14:textId="51F4DD28" w:rsidR="000972DD" w:rsidRDefault="271F98DC" w:rsidP="6AD7F152">
      <w:pPr>
        <w:jc w:val="center"/>
        <w:rPr>
          <w:rFonts w:ascii="Verdana" w:eastAsia="Verdana" w:hAnsi="Verdana" w:cs="Verdana"/>
          <w:sz w:val="22"/>
          <w:szCs w:val="22"/>
        </w:rPr>
      </w:pPr>
      <w:r w:rsidRPr="6AD7F152">
        <w:rPr>
          <w:rFonts w:ascii="Verdana" w:eastAsia="Verdana" w:hAnsi="Verdana" w:cs="Verdana"/>
          <w:sz w:val="22"/>
          <w:szCs w:val="22"/>
        </w:rPr>
        <w:t>Dada en Bogotá, D. E. a los 10</w:t>
      </w:r>
      <w:r w:rsidR="00A3F993" w:rsidRPr="6AD7F152">
        <w:rPr>
          <w:rFonts w:ascii="Verdana" w:eastAsia="Verdana" w:hAnsi="Verdana" w:cs="Verdana"/>
          <w:sz w:val="22"/>
          <w:szCs w:val="22"/>
        </w:rPr>
        <w:t xml:space="preserve"> días del mes de abril de</w:t>
      </w:r>
      <w:r w:rsidRPr="6AD7F152">
        <w:rPr>
          <w:rFonts w:ascii="Verdana" w:eastAsia="Verdana" w:hAnsi="Verdana" w:cs="Verdana"/>
          <w:sz w:val="22"/>
          <w:szCs w:val="22"/>
        </w:rPr>
        <w:t xml:space="preserve"> 1989.</w:t>
      </w:r>
    </w:p>
    <w:p w14:paraId="38E77C9E" w14:textId="25432F3D" w:rsidR="000972DD" w:rsidRDefault="271F98DC" w:rsidP="6AD7F152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6AD7F152">
        <w:rPr>
          <w:rFonts w:ascii="Verdana" w:eastAsia="Verdana" w:hAnsi="Verdana" w:cs="Verdana"/>
          <w:b/>
          <w:bCs/>
          <w:sz w:val="22"/>
          <w:szCs w:val="22"/>
        </w:rPr>
        <w:t>JAIME BENÍTEZ TOBÓN</w:t>
      </w:r>
    </w:p>
    <w:p w14:paraId="707C52B6" w14:textId="1FCF6B2D" w:rsidR="000972DD" w:rsidRDefault="271F98DC" w:rsidP="6AD7F152">
      <w:pPr>
        <w:jc w:val="center"/>
        <w:rPr>
          <w:rFonts w:ascii="Verdana" w:eastAsia="Verdana" w:hAnsi="Verdana" w:cs="Verdana"/>
          <w:sz w:val="22"/>
          <w:szCs w:val="22"/>
        </w:rPr>
      </w:pPr>
      <w:r w:rsidRPr="6AD7F152">
        <w:rPr>
          <w:rFonts w:ascii="Verdana" w:eastAsia="Verdana" w:hAnsi="Verdana" w:cs="Verdana"/>
          <w:sz w:val="22"/>
          <w:szCs w:val="22"/>
        </w:rPr>
        <w:t>DIRECTOR GENERAL</w:t>
      </w:r>
    </w:p>
    <w:p w14:paraId="4BD46F0F" w14:textId="2DDC40B7" w:rsidR="000972DD" w:rsidRDefault="271F98DC" w:rsidP="6AD7F152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6AD7F152">
        <w:rPr>
          <w:rFonts w:ascii="Verdana" w:eastAsia="Verdana" w:hAnsi="Verdana" w:cs="Verdana"/>
          <w:b/>
          <w:bCs/>
          <w:sz w:val="22"/>
          <w:szCs w:val="22"/>
        </w:rPr>
        <w:t>ALBA OTILIA DUEÑAS DE PÉREZ</w:t>
      </w:r>
    </w:p>
    <w:p w14:paraId="5C1A07E2" w14:textId="64C12846" w:rsidR="000972DD" w:rsidRDefault="271F98DC" w:rsidP="00690AA2">
      <w:pPr>
        <w:jc w:val="center"/>
        <w:rPr>
          <w:rFonts w:ascii="Verdana" w:eastAsia="Verdana" w:hAnsi="Verdana" w:cs="Verdana"/>
          <w:sz w:val="22"/>
          <w:szCs w:val="22"/>
        </w:rPr>
      </w:pPr>
      <w:r w:rsidRPr="6AD7F152">
        <w:rPr>
          <w:rFonts w:ascii="Verdana" w:eastAsia="Verdana" w:hAnsi="Verdana" w:cs="Verdana"/>
          <w:sz w:val="22"/>
          <w:szCs w:val="22"/>
        </w:rPr>
        <w:t>SECRETARIA GENERAL</w:t>
      </w:r>
    </w:p>
    <w:sectPr w:rsidR="000972D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29F28"/>
    <w:multiLevelType w:val="hybridMultilevel"/>
    <w:tmpl w:val="6292D18A"/>
    <w:lvl w:ilvl="0" w:tplc="2CB8FCBA">
      <w:start w:val="1"/>
      <w:numFmt w:val="decimal"/>
      <w:lvlText w:val="%1."/>
      <w:lvlJc w:val="left"/>
      <w:pPr>
        <w:ind w:left="720" w:hanging="360"/>
      </w:pPr>
    </w:lvl>
    <w:lvl w:ilvl="1" w:tplc="377CDA2E">
      <w:start w:val="1"/>
      <w:numFmt w:val="lowerLetter"/>
      <w:lvlText w:val="%2."/>
      <w:lvlJc w:val="left"/>
      <w:pPr>
        <w:ind w:left="1440" w:hanging="360"/>
      </w:pPr>
    </w:lvl>
    <w:lvl w:ilvl="2" w:tplc="AAE23986">
      <w:start w:val="1"/>
      <w:numFmt w:val="lowerRoman"/>
      <w:lvlText w:val="%3."/>
      <w:lvlJc w:val="right"/>
      <w:pPr>
        <w:ind w:left="2160" w:hanging="180"/>
      </w:pPr>
    </w:lvl>
    <w:lvl w:ilvl="3" w:tplc="2982EA60">
      <w:start w:val="1"/>
      <w:numFmt w:val="decimal"/>
      <w:lvlText w:val="%4."/>
      <w:lvlJc w:val="left"/>
      <w:pPr>
        <w:ind w:left="2880" w:hanging="360"/>
      </w:pPr>
    </w:lvl>
    <w:lvl w:ilvl="4" w:tplc="25885454">
      <w:start w:val="1"/>
      <w:numFmt w:val="lowerLetter"/>
      <w:lvlText w:val="%5."/>
      <w:lvlJc w:val="left"/>
      <w:pPr>
        <w:ind w:left="3600" w:hanging="360"/>
      </w:pPr>
    </w:lvl>
    <w:lvl w:ilvl="5" w:tplc="8A8EEE50">
      <w:start w:val="1"/>
      <w:numFmt w:val="lowerRoman"/>
      <w:lvlText w:val="%6."/>
      <w:lvlJc w:val="right"/>
      <w:pPr>
        <w:ind w:left="4320" w:hanging="180"/>
      </w:pPr>
    </w:lvl>
    <w:lvl w:ilvl="6" w:tplc="F4F056E0">
      <w:start w:val="1"/>
      <w:numFmt w:val="decimal"/>
      <w:lvlText w:val="%7."/>
      <w:lvlJc w:val="left"/>
      <w:pPr>
        <w:ind w:left="5040" w:hanging="360"/>
      </w:pPr>
    </w:lvl>
    <w:lvl w:ilvl="7" w:tplc="5658F0C8">
      <w:start w:val="1"/>
      <w:numFmt w:val="lowerLetter"/>
      <w:lvlText w:val="%8."/>
      <w:lvlJc w:val="left"/>
      <w:pPr>
        <w:ind w:left="5760" w:hanging="360"/>
      </w:pPr>
    </w:lvl>
    <w:lvl w:ilvl="8" w:tplc="DA3CD23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901C8"/>
    <w:multiLevelType w:val="hybridMultilevel"/>
    <w:tmpl w:val="46DE12F0"/>
    <w:lvl w:ilvl="0" w:tplc="BE14A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52AD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7CE0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D2C7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908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805A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EE0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A841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F2C6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C2BCC"/>
    <w:multiLevelType w:val="hybridMultilevel"/>
    <w:tmpl w:val="C58AD010"/>
    <w:lvl w:ilvl="0" w:tplc="B10EE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E5A5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267C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025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03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2CA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845B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20D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EA4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257156">
    <w:abstractNumId w:val="2"/>
  </w:num>
  <w:num w:numId="2" w16cid:durableId="1148978123">
    <w:abstractNumId w:val="1"/>
  </w:num>
  <w:num w:numId="3" w16cid:durableId="1961037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B4013"/>
    <w:rsid w:val="000972DD"/>
    <w:rsid w:val="000C616A"/>
    <w:rsid w:val="00183F31"/>
    <w:rsid w:val="003F227A"/>
    <w:rsid w:val="00690AA2"/>
    <w:rsid w:val="00A3F993"/>
    <w:rsid w:val="05312C65"/>
    <w:rsid w:val="111E44F9"/>
    <w:rsid w:val="125349AB"/>
    <w:rsid w:val="1438B2E1"/>
    <w:rsid w:val="149632FA"/>
    <w:rsid w:val="14CB4013"/>
    <w:rsid w:val="178775F1"/>
    <w:rsid w:val="1E4DB6FA"/>
    <w:rsid w:val="266BDCAD"/>
    <w:rsid w:val="271F98DC"/>
    <w:rsid w:val="2B3A45DE"/>
    <w:rsid w:val="33B84540"/>
    <w:rsid w:val="35DA3CFE"/>
    <w:rsid w:val="3FD0572B"/>
    <w:rsid w:val="400650DB"/>
    <w:rsid w:val="417655D2"/>
    <w:rsid w:val="4F0B53CB"/>
    <w:rsid w:val="513565B0"/>
    <w:rsid w:val="54AF5DA9"/>
    <w:rsid w:val="550C8A1A"/>
    <w:rsid w:val="55775D6B"/>
    <w:rsid w:val="6275A711"/>
    <w:rsid w:val="67A2DC05"/>
    <w:rsid w:val="6AD7F152"/>
    <w:rsid w:val="6C308C56"/>
    <w:rsid w:val="72D4018F"/>
    <w:rsid w:val="777B02D5"/>
    <w:rsid w:val="7AA6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B4013"/>
  <w15:chartTrackingRefBased/>
  <w15:docId w15:val="{3A4C941F-EF87-420B-95E5-9E9BE49C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6AD7F152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690A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70E32F-2D60-4484-9986-F60069D34797}"/>
</file>

<file path=customXml/itemProps2.xml><?xml version="1.0" encoding="utf-8"?>
<ds:datastoreItem xmlns:ds="http://schemas.openxmlformats.org/officeDocument/2006/customXml" ds:itemID="{692E4947-703A-4ABD-801A-854F5F06684D}"/>
</file>

<file path=customXml/itemProps3.xml><?xml version="1.0" encoding="utf-8"?>
<ds:datastoreItem xmlns:ds="http://schemas.openxmlformats.org/officeDocument/2006/customXml" ds:itemID="{51015097-342B-44EE-A840-4E1F4C8618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606</Words>
  <Characters>3188</Characters>
  <Application>Microsoft Office Word</Application>
  <DocSecurity>0</DocSecurity>
  <Lines>74</Lines>
  <Paragraphs>52</Paragraphs>
  <ScaleCrop>false</ScaleCrop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4</cp:revision>
  <dcterms:created xsi:type="dcterms:W3CDTF">2025-11-21T19:50:00Z</dcterms:created>
  <dcterms:modified xsi:type="dcterms:W3CDTF">2026-01-15T20:22:00Z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