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01E7F" w14:textId="77777777" w:rsidR="003A3A8E" w:rsidRDefault="003A3A8E" w:rsidP="00BF67E2">
      <w:pPr>
        <w:spacing w:after="0"/>
        <w:jc w:val="center"/>
        <w:rPr>
          <w:rFonts w:ascii="Verdana" w:eastAsia="Times New Roman" w:hAnsi="Verdana" w:cs="Arial"/>
          <w:b/>
          <w:spacing w:val="-3"/>
          <w:lang w:eastAsia="es-ES"/>
        </w:rPr>
      </w:pPr>
    </w:p>
    <w:p w14:paraId="30EB8099" w14:textId="6CA7F2C3" w:rsidR="00AB2E98" w:rsidRDefault="003A3A8E" w:rsidP="003A3A8E">
      <w:pPr>
        <w:autoSpaceDE w:val="0"/>
        <w:autoSpaceDN w:val="0"/>
        <w:adjustRightInd w:val="0"/>
        <w:spacing w:after="0"/>
        <w:jc w:val="center"/>
        <w:rPr>
          <w:rFonts w:ascii="Verdana" w:eastAsia="Times New Roman" w:hAnsi="Verdana" w:cs="Arial"/>
          <w:b/>
          <w:color w:val="000000"/>
          <w:lang w:eastAsia="es-CO"/>
        </w:rPr>
      </w:pPr>
      <w:r w:rsidRPr="00405904">
        <w:rPr>
          <w:rFonts w:ascii="Verdana" w:eastAsia="Times New Roman" w:hAnsi="Verdana" w:cs="Arial"/>
          <w:b/>
          <w:color w:val="000000"/>
          <w:lang w:eastAsia="es-CO"/>
        </w:rPr>
        <w:t xml:space="preserve">RESOLUCIÓN </w:t>
      </w:r>
      <w:r w:rsidR="00AB2E98">
        <w:rPr>
          <w:rFonts w:ascii="Verdana" w:eastAsia="Times New Roman" w:hAnsi="Verdana" w:cs="Arial"/>
          <w:b/>
          <w:color w:val="000000"/>
          <w:lang w:eastAsia="es-CO"/>
        </w:rPr>
        <w:t>4905 DE 2026</w:t>
      </w:r>
    </w:p>
    <w:p w14:paraId="62DA4741" w14:textId="77777777" w:rsidR="00AB2E98" w:rsidRDefault="00AB2E98" w:rsidP="003A3A8E">
      <w:pPr>
        <w:autoSpaceDE w:val="0"/>
        <w:autoSpaceDN w:val="0"/>
        <w:adjustRightInd w:val="0"/>
        <w:spacing w:after="0"/>
        <w:jc w:val="center"/>
        <w:rPr>
          <w:rFonts w:ascii="Verdana" w:eastAsia="Times New Roman" w:hAnsi="Verdana" w:cs="Arial"/>
          <w:b/>
          <w:color w:val="000000"/>
          <w:lang w:eastAsia="es-CO"/>
        </w:rPr>
      </w:pPr>
    </w:p>
    <w:p w14:paraId="3493BE10" w14:textId="6109E726" w:rsidR="00AB2E98" w:rsidRPr="00781004" w:rsidRDefault="00AB2E98" w:rsidP="00AB2E98">
      <w:pPr>
        <w:pStyle w:val="Sinespaciado1"/>
        <w:rPr>
          <w:rFonts w:ascii="Verdana" w:hAnsi="Verdana"/>
          <w:sz w:val="20"/>
          <w:szCs w:val="20"/>
        </w:rPr>
      </w:pPr>
      <w:r w:rsidRPr="00781004">
        <w:rPr>
          <w:rFonts w:ascii="Verdana" w:hAnsi="Verdana"/>
          <w:sz w:val="20"/>
          <w:szCs w:val="20"/>
        </w:rPr>
        <w:t xml:space="preserve">Fecha de Expedición: </w:t>
      </w:r>
      <w:r>
        <w:rPr>
          <w:rFonts w:ascii="Verdana" w:hAnsi="Verdana"/>
          <w:sz w:val="20"/>
          <w:szCs w:val="20"/>
        </w:rPr>
        <w:t>11</w:t>
      </w:r>
      <w:r>
        <w:rPr>
          <w:rFonts w:ascii="Verdana" w:hAnsi="Verdana"/>
          <w:sz w:val="20"/>
          <w:szCs w:val="20"/>
        </w:rPr>
        <w:t xml:space="preserve"> de </w:t>
      </w:r>
      <w:r>
        <w:rPr>
          <w:rFonts w:ascii="Verdana" w:hAnsi="Verdana"/>
          <w:sz w:val="20"/>
          <w:szCs w:val="20"/>
        </w:rPr>
        <w:t>agosto de 2026</w:t>
      </w:r>
    </w:p>
    <w:p w14:paraId="22EF3C36" w14:textId="05D02369" w:rsidR="00AB2E98" w:rsidRPr="00781004" w:rsidRDefault="00AB2E98" w:rsidP="00AB2E98">
      <w:pPr>
        <w:pStyle w:val="Sinespaciado1"/>
        <w:rPr>
          <w:rFonts w:ascii="Verdana" w:hAnsi="Verdana"/>
          <w:sz w:val="20"/>
          <w:szCs w:val="20"/>
        </w:rPr>
      </w:pPr>
      <w:r w:rsidRPr="00781004">
        <w:rPr>
          <w:rFonts w:ascii="Verdana" w:hAnsi="Verdana"/>
          <w:sz w:val="20"/>
          <w:szCs w:val="20"/>
        </w:rPr>
        <w:t xml:space="preserve">Fecha de entrada en vigencia: </w:t>
      </w:r>
      <w:r>
        <w:rPr>
          <w:rFonts w:ascii="Verdana" w:hAnsi="Verdana"/>
          <w:sz w:val="20"/>
          <w:szCs w:val="20"/>
        </w:rPr>
        <w:t>11 de agosto de 2026</w:t>
      </w:r>
    </w:p>
    <w:p w14:paraId="4EE5B9A2" w14:textId="6795A34B" w:rsidR="00AB2E98" w:rsidRPr="00781004" w:rsidRDefault="00AB2E98" w:rsidP="00AB2E98">
      <w:pPr>
        <w:pStyle w:val="Sinespaciado1"/>
        <w:rPr>
          <w:rFonts w:ascii="Verdana" w:hAnsi="Verdana"/>
          <w:sz w:val="20"/>
          <w:szCs w:val="20"/>
        </w:rPr>
      </w:pPr>
      <w:r w:rsidRPr="00781004">
        <w:rPr>
          <w:rFonts w:ascii="Verdana" w:hAnsi="Verdana"/>
          <w:sz w:val="20"/>
          <w:szCs w:val="20"/>
        </w:rPr>
        <w:t xml:space="preserve">Estado de la vigencia: </w:t>
      </w:r>
      <w:r>
        <w:rPr>
          <w:rFonts w:ascii="Verdana" w:hAnsi="Verdana"/>
          <w:sz w:val="20"/>
          <w:szCs w:val="20"/>
        </w:rPr>
        <w:t>Vigente</w:t>
      </w:r>
    </w:p>
    <w:p w14:paraId="5E0F69C5" w14:textId="77777777" w:rsidR="00AB2E98" w:rsidRPr="00781004" w:rsidRDefault="00AB2E98" w:rsidP="00AB2E98">
      <w:pPr>
        <w:pStyle w:val="Sinespaciado1"/>
        <w:rPr>
          <w:rFonts w:ascii="Verdana" w:hAnsi="Verdana"/>
          <w:sz w:val="20"/>
          <w:szCs w:val="20"/>
        </w:rPr>
      </w:pPr>
    </w:p>
    <w:p w14:paraId="10599651" w14:textId="77777777" w:rsidR="00AB2E98" w:rsidRPr="00781004" w:rsidRDefault="00AB2E98" w:rsidP="00AB2E98">
      <w:pPr>
        <w:pStyle w:val="Sinespaciado1"/>
        <w:spacing w:line="259" w:lineRule="auto"/>
        <w:rPr>
          <w:rFonts w:ascii="Verdana" w:hAnsi="Verdana"/>
          <w:sz w:val="20"/>
          <w:szCs w:val="20"/>
        </w:rPr>
      </w:pPr>
      <w:r w:rsidRPr="70D00E67">
        <w:rPr>
          <w:rFonts w:ascii="Verdana" w:hAnsi="Verdana"/>
          <w:sz w:val="20"/>
          <w:szCs w:val="20"/>
        </w:rPr>
        <w:t xml:space="preserve">Fecha de publicación en Diario Oficial: </w:t>
      </w:r>
      <w:r>
        <w:rPr>
          <w:rFonts w:ascii="Verdana" w:hAnsi="Verdana"/>
          <w:sz w:val="20"/>
          <w:szCs w:val="20"/>
        </w:rPr>
        <w:t>N/A</w:t>
      </w:r>
    </w:p>
    <w:p w14:paraId="57E85C8B" w14:textId="77777777" w:rsidR="00AB2E98" w:rsidRDefault="00AB2E98" w:rsidP="00AB2E98">
      <w:pPr>
        <w:pStyle w:val="Sinespaciado1"/>
        <w:rPr>
          <w:rFonts w:ascii="Verdana" w:hAnsi="Verdana"/>
          <w:sz w:val="20"/>
          <w:szCs w:val="20"/>
        </w:rPr>
      </w:pPr>
      <w:r w:rsidRPr="70D00E67">
        <w:rPr>
          <w:rFonts w:ascii="Verdana" w:hAnsi="Verdana"/>
          <w:sz w:val="20"/>
          <w:szCs w:val="20"/>
        </w:rPr>
        <w:t xml:space="preserve">Número del Diario Oficial: </w:t>
      </w:r>
      <w:r>
        <w:rPr>
          <w:rFonts w:ascii="Verdana" w:hAnsi="Verdana"/>
          <w:sz w:val="20"/>
          <w:szCs w:val="20"/>
        </w:rPr>
        <w:t>N/A</w:t>
      </w:r>
    </w:p>
    <w:p w14:paraId="583B89F0" w14:textId="77777777" w:rsidR="00884588" w:rsidRDefault="00884588" w:rsidP="00AB2E98">
      <w:pPr>
        <w:pStyle w:val="Sinespaciado1"/>
        <w:rPr>
          <w:rFonts w:ascii="Verdana" w:hAnsi="Verdana"/>
          <w:sz w:val="20"/>
          <w:szCs w:val="20"/>
        </w:rPr>
      </w:pPr>
    </w:p>
    <w:p w14:paraId="2D7113AE" w14:textId="6BBC5387" w:rsidR="00884588" w:rsidRDefault="00884588" w:rsidP="00AB2E98">
      <w:pPr>
        <w:pStyle w:val="Sinespaciado1"/>
        <w:rPr>
          <w:rFonts w:ascii="Verdana" w:hAnsi="Verdana"/>
          <w:sz w:val="20"/>
          <w:szCs w:val="20"/>
        </w:rPr>
      </w:pPr>
      <w:r>
        <w:rPr>
          <w:rFonts w:ascii="Verdana" w:hAnsi="Verdana"/>
          <w:sz w:val="20"/>
          <w:szCs w:val="20"/>
        </w:rPr>
        <w:t xml:space="preserve">Nota: Esta resolución derogó las resoluciones 8080 de 2016, 800 de 2019, 11980 de 2019, 6659 de 2020, 8650 de 2021 y el Capítulo II de la Resolución </w:t>
      </w:r>
      <w:r w:rsidR="00084CBA">
        <w:rPr>
          <w:rFonts w:ascii="Verdana" w:hAnsi="Verdana"/>
          <w:sz w:val="20"/>
          <w:szCs w:val="20"/>
        </w:rPr>
        <w:t>7666 de 2016.</w:t>
      </w:r>
    </w:p>
    <w:p w14:paraId="00FAA368" w14:textId="77777777" w:rsidR="00AB2E98" w:rsidRDefault="00AB2E98" w:rsidP="003A3A8E">
      <w:pPr>
        <w:autoSpaceDE w:val="0"/>
        <w:autoSpaceDN w:val="0"/>
        <w:adjustRightInd w:val="0"/>
        <w:spacing w:after="0"/>
        <w:jc w:val="center"/>
        <w:rPr>
          <w:rFonts w:ascii="Verdana" w:eastAsia="Times New Roman" w:hAnsi="Verdana" w:cs="Arial"/>
          <w:b/>
          <w:color w:val="000000"/>
          <w:lang w:eastAsia="es-CO"/>
        </w:rPr>
      </w:pPr>
    </w:p>
    <w:p w14:paraId="49267CCD" w14:textId="77777777" w:rsidR="00AB2E98" w:rsidRDefault="00AB2E98" w:rsidP="00AB2E98">
      <w:pPr>
        <w:autoSpaceDE w:val="0"/>
        <w:autoSpaceDN w:val="0"/>
        <w:adjustRightInd w:val="0"/>
        <w:spacing w:after="0"/>
        <w:jc w:val="center"/>
        <w:rPr>
          <w:rFonts w:ascii="Verdana" w:eastAsia="Times New Roman" w:hAnsi="Verdana" w:cs="Arial"/>
          <w:b/>
          <w:color w:val="000000"/>
          <w:lang w:eastAsia="es-CO"/>
        </w:rPr>
      </w:pPr>
      <w:r w:rsidRPr="00405904">
        <w:rPr>
          <w:rFonts w:ascii="Verdana" w:eastAsia="Times New Roman" w:hAnsi="Verdana" w:cs="Arial"/>
          <w:b/>
          <w:color w:val="000000"/>
          <w:lang w:eastAsia="es-CO"/>
        </w:rPr>
        <w:t xml:space="preserve">RESOLUCIÓN </w:t>
      </w:r>
      <w:r>
        <w:rPr>
          <w:rFonts w:ascii="Verdana" w:eastAsia="Times New Roman" w:hAnsi="Verdana" w:cs="Arial"/>
          <w:b/>
          <w:color w:val="000000"/>
          <w:lang w:eastAsia="es-CO"/>
        </w:rPr>
        <w:t>4905 DE 2026</w:t>
      </w:r>
    </w:p>
    <w:p w14:paraId="5CD00E50" w14:textId="2F9CE435" w:rsidR="003A3A8E" w:rsidRDefault="003A3A8E" w:rsidP="003A3A8E">
      <w:pPr>
        <w:autoSpaceDE w:val="0"/>
        <w:autoSpaceDN w:val="0"/>
        <w:adjustRightInd w:val="0"/>
        <w:spacing w:after="0"/>
        <w:jc w:val="center"/>
        <w:rPr>
          <w:rFonts w:ascii="Verdana" w:eastAsia="Times New Roman" w:hAnsi="Verdana" w:cs="Arial"/>
          <w:b/>
          <w:color w:val="000000"/>
          <w:lang w:eastAsia="es-CO"/>
        </w:rPr>
      </w:pPr>
      <w:r w:rsidRPr="00405904">
        <w:rPr>
          <w:rFonts w:ascii="Verdana" w:eastAsia="Times New Roman" w:hAnsi="Verdana" w:cs="Arial"/>
          <w:b/>
          <w:color w:val="000000"/>
          <w:lang w:eastAsia="es-CO"/>
        </w:rPr>
        <w:t xml:space="preserve"> </w:t>
      </w:r>
    </w:p>
    <w:p w14:paraId="7205A88A" w14:textId="0CB8FCFA" w:rsidR="00AB2E98" w:rsidRPr="00AB2E98" w:rsidRDefault="00AB2E98" w:rsidP="003A3A8E">
      <w:pPr>
        <w:autoSpaceDE w:val="0"/>
        <w:autoSpaceDN w:val="0"/>
        <w:adjustRightInd w:val="0"/>
        <w:spacing w:after="0"/>
        <w:jc w:val="center"/>
        <w:rPr>
          <w:rFonts w:ascii="Verdana" w:eastAsia="Times New Roman" w:hAnsi="Verdana" w:cs="Arial"/>
          <w:bCs/>
          <w:color w:val="000000"/>
          <w:lang w:eastAsia="es-CO"/>
        </w:rPr>
      </w:pPr>
      <w:r w:rsidRPr="00AB2E98">
        <w:rPr>
          <w:rFonts w:ascii="Verdana" w:eastAsia="Times New Roman" w:hAnsi="Verdana" w:cs="Arial"/>
          <w:bCs/>
          <w:color w:val="000000"/>
          <w:lang w:eastAsia="es-CO"/>
        </w:rPr>
        <w:t>(11 de agosto)</w:t>
      </w:r>
    </w:p>
    <w:p w14:paraId="0438B7DE" w14:textId="77777777" w:rsidR="00AB2E98" w:rsidRDefault="00AB2E98" w:rsidP="003A3A8E">
      <w:pPr>
        <w:autoSpaceDE w:val="0"/>
        <w:autoSpaceDN w:val="0"/>
        <w:adjustRightInd w:val="0"/>
        <w:spacing w:after="0"/>
        <w:jc w:val="center"/>
        <w:rPr>
          <w:rFonts w:ascii="Arial" w:eastAsia="Times New Roman" w:hAnsi="Arial" w:cs="Arial"/>
          <w:i/>
          <w:color w:val="000000"/>
          <w:lang w:eastAsia="es-CO"/>
        </w:rPr>
      </w:pPr>
    </w:p>
    <w:p w14:paraId="34C1FAD7" w14:textId="77777777" w:rsidR="003A3A8E" w:rsidRPr="00084CBA" w:rsidRDefault="003A3A8E" w:rsidP="003A3A8E">
      <w:pPr>
        <w:autoSpaceDE w:val="0"/>
        <w:autoSpaceDN w:val="0"/>
        <w:adjustRightInd w:val="0"/>
        <w:spacing w:after="0"/>
        <w:jc w:val="center"/>
        <w:rPr>
          <w:rFonts w:ascii="Verdana" w:eastAsia="Times New Roman" w:hAnsi="Verdana" w:cs="Arial"/>
          <w:iCs/>
          <w:color w:val="000000"/>
          <w:lang w:eastAsia="es-CO"/>
        </w:rPr>
      </w:pPr>
      <w:r w:rsidRPr="00084CBA">
        <w:rPr>
          <w:rFonts w:ascii="Verdana" w:eastAsia="Times New Roman" w:hAnsi="Verdana" w:cs="Arial"/>
          <w:iCs/>
          <w:color w:val="000000"/>
          <w:lang w:eastAsia="es-CO"/>
        </w:rPr>
        <w:t>“Por la cual se adopta el Modelo Integrado de Gestión para Resultados del Instituto Colombiano de Bienestar Familiar, se actualiza el Mapa de Macroprocesos, se integran los comités de gestión y desempeño y se dictan otras disposiciones”.</w:t>
      </w:r>
    </w:p>
    <w:p w14:paraId="52CB502F" w14:textId="77777777" w:rsidR="003A3A8E" w:rsidRDefault="003A3A8E" w:rsidP="00BF67E2">
      <w:pPr>
        <w:spacing w:after="0"/>
        <w:jc w:val="center"/>
        <w:rPr>
          <w:rFonts w:ascii="Verdana" w:eastAsia="Times New Roman" w:hAnsi="Verdana" w:cs="Arial"/>
          <w:b/>
          <w:spacing w:val="-3"/>
          <w:lang w:eastAsia="es-ES"/>
        </w:rPr>
      </w:pPr>
    </w:p>
    <w:p w14:paraId="38224091" w14:textId="5A2EDC6E" w:rsidR="000525E2" w:rsidRPr="00405904" w:rsidRDefault="00502EC8" w:rsidP="00BF67E2">
      <w:pPr>
        <w:spacing w:after="0"/>
        <w:jc w:val="center"/>
        <w:rPr>
          <w:rFonts w:ascii="Verdana" w:hAnsi="Verdana" w:cs="Arial"/>
        </w:rPr>
      </w:pPr>
      <w:r>
        <w:rPr>
          <w:rFonts w:ascii="Arial" w:eastAsia="Times New Roman" w:hAnsi="Arial" w:cs="Arial"/>
          <w:b/>
          <w:noProof/>
          <w:spacing w:val="-3"/>
          <w:lang w:val="es-ES_tradnl" w:eastAsia="es-ES_tradnl"/>
        </w:rPr>
        <mc:AlternateContent>
          <mc:Choice Requires="wps">
            <w:drawing>
              <wp:anchor distT="0" distB="0" distL="114300" distR="114300" simplePos="0" relativeHeight="251658240" behindDoc="0" locked="0" layoutInCell="1" allowOverlap="1" wp14:anchorId="4097398F" wp14:editId="0487FE84">
                <wp:simplePos x="0" y="0"/>
                <wp:positionH relativeFrom="column">
                  <wp:posOffset>-688340</wp:posOffset>
                </wp:positionH>
                <wp:positionV relativeFrom="paragraph">
                  <wp:posOffset>-513715</wp:posOffset>
                </wp:positionV>
                <wp:extent cx="760095" cy="237490"/>
                <wp:effectExtent l="1270" t="3810" r="635" b="0"/>
                <wp:wrapNone/>
                <wp:docPr id="4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9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02A51" w14:textId="77777777" w:rsidR="00AE1232" w:rsidRPr="00D43539" w:rsidRDefault="00AE1232" w:rsidP="00AE1232">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7398F" id="_x0000_t202" coordsize="21600,21600" o:spt="202" path="m,l,21600r21600,l21600,xe">
                <v:stroke joinstyle="miter"/>
                <v:path gradientshapeok="t" o:connecttype="rect"/>
              </v:shapetype>
              <v:shape id="Text Box 16" o:spid="_x0000_s1026" type="#_x0000_t202" style="position:absolute;left:0;text-align:left;margin-left:-54.2pt;margin-top:-40.45pt;width:59.85pt;height:1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" filled="f" stroked="f">
                <v:textbox>
                  <w:txbxContent>
                    <w:p w14:paraId="5FC02A51" w14:textId="77777777" w:rsidR="00AE1232" w:rsidRPr="00D43539" w:rsidRDefault="00AE1232" w:rsidP="00AE1232">
                      <w:pPr>
                        <w:rPr>
                          <w:rFonts w:ascii="Arial" w:hAnsi="Arial" w:cs="Arial"/>
                          <w:sz w:val="16"/>
                          <w:szCs w:val="16"/>
                        </w:rPr>
                      </w:pPr>
                    </w:p>
                  </w:txbxContent>
                </v:textbox>
              </v:shape>
            </w:pict>
          </mc:Fallback>
        </mc:AlternateContent>
      </w:r>
      <w:r w:rsidR="000525E2" w:rsidRPr="00405904">
        <w:rPr>
          <w:rFonts w:ascii="Verdana" w:eastAsia="Times New Roman" w:hAnsi="Verdana" w:cs="Arial"/>
          <w:b/>
          <w:spacing w:val="-3"/>
          <w:lang w:eastAsia="es-ES"/>
        </w:rPr>
        <w:t xml:space="preserve">LA </w:t>
      </w:r>
      <w:r w:rsidR="00B62E5E">
        <w:rPr>
          <w:rFonts w:ascii="Verdana" w:eastAsia="Times New Roman" w:hAnsi="Verdana" w:cs="Arial"/>
          <w:b/>
          <w:spacing w:val="-3"/>
          <w:lang w:eastAsia="es-ES"/>
        </w:rPr>
        <w:t>DIRECTORA GENERAL</w:t>
      </w:r>
      <w:r w:rsidR="00AA5146">
        <w:rPr>
          <w:rFonts w:ascii="Verdana" w:eastAsia="Times New Roman" w:hAnsi="Verdana" w:cs="Arial"/>
          <w:b/>
          <w:spacing w:val="-3"/>
          <w:lang w:eastAsia="es-ES"/>
        </w:rPr>
        <w:t xml:space="preserve"> (E)</w:t>
      </w:r>
      <w:r w:rsidR="00B62E5E">
        <w:rPr>
          <w:rFonts w:ascii="Verdana" w:eastAsia="Times New Roman" w:hAnsi="Verdana" w:cs="Arial"/>
          <w:b/>
          <w:spacing w:val="-3"/>
          <w:lang w:eastAsia="es-ES"/>
        </w:rPr>
        <w:t xml:space="preserve"> </w:t>
      </w:r>
      <w:r w:rsidR="000525E2" w:rsidRPr="00405904">
        <w:rPr>
          <w:rFonts w:ascii="Verdana" w:eastAsia="Times New Roman" w:hAnsi="Verdana" w:cs="Arial"/>
          <w:b/>
          <w:spacing w:val="-3"/>
          <w:lang w:eastAsia="es-ES"/>
        </w:rPr>
        <w:t>DEL INSTITUTO COLOMBIANO DE BIENESTAR FAMILIAR</w:t>
      </w:r>
      <w:r w:rsidR="002D721B" w:rsidRPr="00405904">
        <w:rPr>
          <w:rFonts w:ascii="Verdana" w:eastAsia="Times New Roman" w:hAnsi="Verdana" w:cs="Arial"/>
          <w:b/>
          <w:spacing w:val="-3"/>
          <w:lang w:eastAsia="es-ES"/>
        </w:rPr>
        <w:t xml:space="preserve"> </w:t>
      </w:r>
      <w:r w:rsidR="00AF758B" w:rsidRPr="00405904">
        <w:rPr>
          <w:rFonts w:ascii="Verdana" w:eastAsia="Times New Roman" w:hAnsi="Verdana" w:cs="Arial"/>
          <w:b/>
          <w:spacing w:val="-3"/>
          <w:lang w:eastAsia="es-ES"/>
        </w:rPr>
        <w:t xml:space="preserve">(ICBF) </w:t>
      </w:r>
      <w:r w:rsidR="00353952" w:rsidRPr="00C608E2">
        <w:rPr>
          <w:rFonts w:ascii="Verdana" w:eastAsia="Times New Roman" w:hAnsi="Verdana" w:cs="Arial"/>
          <w:b/>
          <w:i/>
          <w:iCs/>
          <w:spacing w:val="-3"/>
          <w:lang w:eastAsia="es-ES"/>
        </w:rPr>
        <w:t>“</w:t>
      </w:r>
      <w:r w:rsidR="000525E2" w:rsidRPr="00C608E2">
        <w:rPr>
          <w:rFonts w:ascii="Verdana" w:eastAsia="Times New Roman" w:hAnsi="Verdana" w:cs="Arial"/>
          <w:b/>
          <w:i/>
          <w:iCs/>
          <w:spacing w:val="-3"/>
          <w:lang w:eastAsia="es-ES"/>
        </w:rPr>
        <w:t>CECILIA DE LA FUENTE DE LLERAS</w:t>
      </w:r>
      <w:r w:rsidR="00353952" w:rsidRPr="00C608E2">
        <w:rPr>
          <w:rFonts w:ascii="Verdana" w:eastAsia="Times New Roman" w:hAnsi="Verdana" w:cs="Arial"/>
          <w:b/>
          <w:i/>
          <w:iCs/>
          <w:spacing w:val="-3"/>
          <w:lang w:eastAsia="es-ES"/>
        </w:rPr>
        <w:t>”</w:t>
      </w:r>
    </w:p>
    <w:p w14:paraId="1513CF46" w14:textId="77777777" w:rsidR="000525E2" w:rsidRPr="00405904" w:rsidRDefault="000525E2" w:rsidP="00B62E5E">
      <w:pPr>
        <w:spacing w:after="0"/>
        <w:jc w:val="both"/>
        <w:rPr>
          <w:rFonts w:ascii="Verdana" w:hAnsi="Verdana" w:cs="Arial"/>
        </w:rPr>
      </w:pPr>
    </w:p>
    <w:p w14:paraId="0186E82C" w14:textId="2B0B3BB2" w:rsidR="00855163" w:rsidRPr="00405904" w:rsidRDefault="000525E2" w:rsidP="00BF67E2">
      <w:pPr>
        <w:spacing w:after="0"/>
        <w:jc w:val="center"/>
        <w:rPr>
          <w:rFonts w:ascii="Verdana" w:hAnsi="Verdana" w:cs="Arial"/>
        </w:rPr>
      </w:pPr>
      <w:r w:rsidRPr="00405904">
        <w:rPr>
          <w:rFonts w:ascii="Verdana" w:eastAsia="Times New Roman" w:hAnsi="Verdana" w:cs="Arial"/>
          <w:lang w:eastAsia="es-ES"/>
        </w:rPr>
        <w:t xml:space="preserve">En uso de sus facultades </w:t>
      </w:r>
      <w:r w:rsidR="00B62E5E">
        <w:rPr>
          <w:rFonts w:ascii="Verdana" w:eastAsia="Times New Roman" w:hAnsi="Verdana" w:cs="Arial"/>
          <w:lang w:eastAsia="es-ES"/>
        </w:rPr>
        <w:t xml:space="preserve">constitucionales y </w:t>
      </w:r>
      <w:r w:rsidRPr="00405904">
        <w:rPr>
          <w:rFonts w:ascii="Verdana" w:eastAsia="Times New Roman" w:hAnsi="Verdana" w:cs="Arial"/>
          <w:lang w:eastAsia="es-ES"/>
        </w:rPr>
        <w:t>legales</w:t>
      </w:r>
      <w:r w:rsidR="00B62E5E">
        <w:rPr>
          <w:rFonts w:ascii="Verdana" w:hAnsi="Verdana" w:cs="Arial"/>
        </w:rPr>
        <w:t>, en especial las consagradas en el literal b) del artículo 28 de la Ley 7ª de 1979, el artículo 78 de la Ley 489 de 1998</w:t>
      </w:r>
      <w:r w:rsidR="005D261F" w:rsidRPr="005D261F">
        <w:rPr>
          <w:rFonts w:ascii="Verdana" w:hAnsi="Verdana" w:cs="Arial"/>
        </w:rPr>
        <w:t>, los artículos 3 y 47 del Decreto 1430 de 2025 y el artículo 2.2.22.3.8 del Decreto 1083 de 2015,</w:t>
      </w:r>
    </w:p>
    <w:p w14:paraId="2F8593FC" w14:textId="77777777" w:rsidR="003B2ADE" w:rsidRPr="00405904" w:rsidRDefault="00855163" w:rsidP="00B62E5E">
      <w:pPr>
        <w:spacing w:after="0"/>
        <w:jc w:val="both"/>
        <w:rPr>
          <w:rFonts w:ascii="Verdana" w:hAnsi="Verdana" w:cs="Arial"/>
        </w:rPr>
      </w:pPr>
      <w:r w:rsidRPr="00405904">
        <w:rPr>
          <w:rFonts w:ascii="Verdana" w:hAnsi="Verdana" w:cs="Arial"/>
        </w:rPr>
        <w:t xml:space="preserve">                                      </w:t>
      </w:r>
    </w:p>
    <w:p w14:paraId="4A0EBA79" w14:textId="6D11FB46" w:rsidR="002510E6" w:rsidRPr="00405904" w:rsidRDefault="00BD6C90" w:rsidP="0079573F">
      <w:pPr>
        <w:spacing w:after="0"/>
        <w:jc w:val="center"/>
        <w:rPr>
          <w:rFonts w:ascii="Verdana" w:hAnsi="Verdana" w:cs="Arial"/>
          <w:b/>
        </w:rPr>
      </w:pPr>
      <w:r w:rsidRPr="00405904">
        <w:rPr>
          <w:rFonts w:ascii="Verdana" w:hAnsi="Verdana" w:cs="Arial"/>
          <w:b/>
        </w:rPr>
        <w:t>CONSIDERANDO</w:t>
      </w:r>
      <w:r w:rsidR="00CE1D8E">
        <w:rPr>
          <w:rFonts w:ascii="Verdana" w:hAnsi="Verdana" w:cs="Arial"/>
          <w:b/>
        </w:rPr>
        <w:t>:</w:t>
      </w:r>
    </w:p>
    <w:p w14:paraId="566A6F3D" w14:textId="77777777" w:rsidR="0079573F" w:rsidRPr="0079573F" w:rsidRDefault="0079573F" w:rsidP="00C608E2">
      <w:pPr>
        <w:spacing w:after="0"/>
        <w:jc w:val="center"/>
        <w:rPr>
          <w:rFonts w:ascii="Verdana" w:hAnsi="Verdana" w:cs="Arial"/>
          <w:b/>
          <w:lang w:val="es-CO"/>
        </w:rPr>
      </w:pPr>
    </w:p>
    <w:p w14:paraId="4EB2D017" w14:textId="1C1F4E07" w:rsidR="00AD03E1" w:rsidRPr="00AD03E1" w:rsidRDefault="00AD03E1" w:rsidP="0079573F">
      <w:pPr>
        <w:spacing w:after="0"/>
        <w:jc w:val="both"/>
        <w:rPr>
          <w:rFonts w:ascii="Verdana" w:hAnsi="Verdana" w:cs="Arial"/>
          <w:bCs/>
          <w:i/>
          <w:iCs/>
          <w:lang w:val="es-CO"/>
        </w:rPr>
      </w:pPr>
      <w:r w:rsidRPr="00AD03E1">
        <w:rPr>
          <w:rFonts w:ascii="Verdana" w:hAnsi="Verdana" w:cs="Arial"/>
          <w:bCs/>
          <w:lang w:val="es-CO"/>
        </w:rPr>
        <w:t>Que el Instituto Colombiano de Bienestar Familiar (ICBF) es un establecimiento público descentralizado, con personería jurídica, autonomía administrativa y patrimonio propio, creado mediante la Ley 75 de 1968 y su Decreto Reglamentario 2388 de 1979 compilado en el Decreto 1084 de 2015, adscrito al Departamento de Prosperidad Social mediante el Decreto 4156 de 2011</w:t>
      </w:r>
      <w:r w:rsidR="009A6ABD">
        <w:rPr>
          <w:rFonts w:ascii="Verdana" w:hAnsi="Verdana" w:cs="Arial"/>
          <w:bCs/>
          <w:lang w:val="es-CO"/>
        </w:rPr>
        <w:t>,</w:t>
      </w:r>
      <w:r w:rsidR="001F036C">
        <w:rPr>
          <w:rFonts w:ascii="Verdana" w:hAnsi="Verdana" w:cs="Arial"/>
          <w:bCs/>
          <w:lang w:val="es-CO"/>
        </w:rPr>
        <w:t xml:space="preserve"> de conformidad con </w:t>
      </w:r>
      <w:r w:rsidR="009A6ABD">
        <w:rPr>
          <w:rFonts w:ascii="Verdana" w:hAnsi="Verdana" w:cs="Arial"/>
          <w:bCs/>
          <w:lang w:val="es-CO"/>
        </w:rPr>
        <w:t>las disposiciones cuya vigencia fue reconocida por el Decreto 627 de 2026</w:t>
      </w:r>
      <w:r w:rsidRPr="00AD03E1">
        <w:rPr>
          <w:rFonts w:ascii="Verdana" w:hAnsi="Verdana" w:cs="Arial"/>
          <w:bCs/>
          <w:lang w:val="es-CO"/>
        </w:rPr>
        <w:t xml:space="preserve">, tiene como objeto </w:t>
      </w:r>
      <w:r w:rsidRPr="0019278F">
        <w:rPr>
          <w:rFonts w:ascii="Verdana" w:hAnsi="Verdana" w:cs="Arial"/>
          <w:bCs/>
          <w:i/>
          <w:iCs/>
          <w:lang w:val="es-CO"/>
        </w:rPr>
        <w:t>“propender y fortalecer la integración y desarrollo armónico de la familia, proteger a los niños, niñas y adolescentes y garantizar sus derechos”.</w:t>
      </w:r>
    </w:p>
    <w:p w14:paraId="5CEA95CA" w14:textId="77777777" w:rsidR="0079573F" w:rsidRPr="0019278F" w:rsidRDefault="0079573F" w:rsidP="00BF67E2">
      <w:pPr>
        <w:spacing w:after="0"/>
        <w:jc w:val="both"/>
        <w:rPr>
          <w:rFonts w:ascii="Verdana" w:hAnsi="Verdana" w:cs="Arial"/>
          <w:bCs/>
          <w:i/>
          <w:iCs/>
          <w:lang w:val="es-CO"/>
        </w:rPr>
      </w:pPr>
    </w:p>
    <w:p w14:paraId="42DD0BDF" w14:textId="77777777" w:rsidR="00B62E5E" w:rsidRPr="00B62E5E" w:rsidRDefault="00B62E5E" w:rsidP="00B62E5E">
      <w:pPr>
        <w:spacing w:after="0"/>
        <w:jc w:val="both"/>
        <w:rPr>
          <w:rFonts w:ascii="Verdana" w:hAnsi="Verdana" w:cs="Arial"/>
        </w:rPr>
      </w:pPr>
      <w:r w:rsidRPr="00B62E5E">
        <w:rPr>
          <w:rFonts w:ascii="Verdana" w:hAnsi="Verdana" w:cs="Arial"/>
        </w:rPr>
        <w:t xml:space="preserve">Que de conformidad con el artículo 2.2.22.1.1. del Decreto 1083 de 2015, Decreto Único Reglamentario del Sector de Función Pública, sustituido por el artículo 1 del Decreto 1499 de 2017, el Sistema de Gestión, creado en el artículo 133 de la Ley 1753 de 2015, que integra los Sistemas de Desarrollo Administrativo y de Gestión de calidad, es el conjunto de entidades y organismos del Estado, políticas, normas, recursos e información, cuyo objeto es dirigir la gestión pública al mejor desempeño institucional y a la consecución de resultados para la satisfacción de las necesidades y el goce efectivos de los derechos de los ciudadanos, en el marco de la legalidad y la integridad. </w:t>
      </w:r>
    </w:p>
    <w:p w14:paraId="351D3624" w14:textId="77777777" w:rsidR="00B62E5E" w:rsidRPr="00B62E5E" w:rsidRDefault="00B62E5E" w:rsidP="00B62E5E">
      <w:pPr>
        <w:spacing w:after="0"/>
        <w:jc w:val="both"/>
        <w:rPr>
          <w:rFonts w:ascii="Verdana" w:hAnsi="Verdana" w:cs="Arial"/>
        </w:rPr>
      </w:pPr>
    </w:p>
    <w:p w14:paraId="3CB2CB89" w14:textId="4038DA51" w:rsidR="00B62E5E" w:rsidRDefault="00B62E5E" w:rsidP="00B62E5E">
      <w:pPr>
        <w:spacing w:after="0"/>
        <w:jc w:val="both"/>
        <w:rPr>
          <w:rFonts w:ascii="Verdana" w:hAnsi="Verdana" w:cs="Arial"/>
        </w:rPr>
      </w:pPr>
      <w:r w:rsidRPr="000F69FD">
        <w:rPr>
          <w:rFonts w:ascii="Verdana" w:hAnsi="Verdana" w:cs="Arial"/>
        </w:rPr>
        <w:t xml:space="preserve">Que el citado Decreto </w:t>
      </w:r>
      <w:r w:rsidR="004D7FB9" w:rsidRPr="00B62E5E">
        <w:rPr>
          <w:rFonts w:ascii="Verdana" w:hAnsi="Verdana" w:cs="Arial"/>
        </w:rPr>
        <w:t xml:space="preserve">reglamenta el alcance del Sistema de Gestión y su articulación con el Sistema de Control Interno, y </w:t>
      </w:r>
      <w:r w:rsidRPr="000F69FD">
        <w:rPr>
          <w:rFonts w:ascii="Verdana" w:hAnsi="Verdana" w:cs="Arial"/>
        </w:rPr>
        <w:t>adoptó el Modelo Integrado de Planeación y Gestión – MIPG, definiéndolo en su artículo 2.2.22.3.2. como</w:t>
      </w:r>
      <w:r w:rsidRPr="00C608E2">
        <w:rPr>
          <w:rFonts w:ascii="Verdana" w:hAnsi="Verdana" w:cs="Arial"/>
          <w:i/>
          <w:iCs/>
        </w:rPr>
        <w:t xml:space="preserve"> </w:t>
      </w:r>
      <w:r w:rsidR="00353952" w:rsidRPr="00C608E2">
        <w:rPr>
          <w:rFonts w:ascii="Verdana" w:hAnsi="Verdana" w:cs="Arial"/>
          <w:i/>
          <w:iCs/>
        </w:rPr>
        <w:t>“</w:t>
      </w:r>
      <w:r w:rsidRPr="00C608E2">
        <w:rPr>
          <w:rFonts w:ascii="Verdana" w:hAnsi="Verdana" w:cs="Arial"/>
          <w:i/>
          <w:iCs/>
        </w:rPr>
        <w:t xml:space="preserve">(..) un marco de referencia para dirigir, planear, ejecutar, hacer seguimiento, evaluar y controlar la gestión de las entidades y organismos públicos, con el fin de generar resultados que </w:t>
      </w:r>
      <w:r w:rsidRPr="00C608E2">
        <w:rPr>
          <w:rFonts w:ascii="Verdana" w:hAnsi="Verdana" w:cs="Arial"/>
          <w:i/>
          <w:iCs/>
        </w:rPr>
        <w:lastRenderedPageBreak/>
        <w:t>atienda</w:t>
      </w:r>
      <w:r w:rsidR="00B50638">
        <w:rPr>
          <w:rFonts w:ascii="Verdana" w:hAnsi="Verdana" w:cs="Arial"/>
          <w:i/>
          <w:iCs/>
        </w:rPr>
        <w:t>n</w:t>
      </w:r>
      <w:r w:rsidRPr="00C608E2">
        <w:rPr>
          <w:rFonts w:ascii="Verdana" w:hAnsi="Verdana" w:cs="Arial"/>
          <w:i/>
          <w:iCs/>
        </w:rPr>
        <w:t xml:space="preserve"> los planes de desarrollo y resuelvan las necesidades y problemas de los ciudadanos, con integridad y calidad en el servicio</w:t>
      </w:r>
      <w:r w:rsidR="00D4057A">
        <w:rPr>
          <w:rFonts w:ascii="Verdana" w:hAnsi="Verdana" w:cs="Arial"/>
          <w:i/>
          <w:iCs/>
        </w:rPr>
        <w:t>”</w:t>
      </w:r>
      <w:r w:rsidR="00395A50" w:rsidRPr="00395A50">
        <w:rPr>
          <w:rFonts w:ascii="Verdana" w:hAnsi="Verdana" w:cs="Arial"/>
        </w:rPr>
        <w:t xml:space="preserve">, </w:t>
      </w:r>
      <w:r w:rsidR="00A207B1" w:rsidRPr="00B62E5E">
        <w:rPr>
          <w:rFonts w:ascii="Verdana" w:hAnsi="Verdana" w:cs="Arial"/>
        </w:rPr>
        <w:t>el cual debe ser adoptado por los organismos y entidades de los órdenes nacional y territorial de la Rama Ejecutiva del Poder Público, y surge como mecanismo que facilitará dicha integración y articulación.</w:t>
      </w:r>
    </w:p>
    <w:p w14:paraId="2233A165" w14:textId="77777777" w:rsidR="00A96036" w:rsidRDefault="00A96036" w:rsidP="00B62E5E">
      <w:pPr>
        <w:spacing w:after="0"/>
        <w:jc w:val="both"/>
        <w:rPr>
          <w:rFonts w:ascii="Verdana" w:hAnsi="Verdana" w:cs="Arial"/>
        </w:rPr>
      </w:pPr>
    </w:p>
    <w:p w14:paraId="2D63FEF6" w14:textId="77777777" w:rsidR="00A96036" w:rsidRPr="00B62E5E" w:rsidRDefault="00A96036" w:rsidP="00A96036">
      <w:pPr>
        <w:spacing w:after="0"/>
        <w:jc w:val="both"/>
        <w:rPr>
          <w:rFonts w:ascii="Verdana" w:hAnsi="Verdana" w:cs="Arial"/>
        </w:rPr>
      </w:pPr>
      <w:r w:rsidRPr="00B62E5E">
        <w:rPr>
          <w:rFonts w:ascii="Verdana" w:hAnsi="Verdana" w:cs="Arial"/>
        </w:rPr>
        <w:t>Que el artículo 2.2.22.2.1. del Decreto antes citado, señala que las políticas de Desarrollo Administrativo de que trata la Ley 489 de 1998, formuladas por el Departamento Administrativo de la Función Pública y los demás líderes, se denominarán políticas de Gestión y Desempeño Institucional.</w:t>
      </w:r>
    </w:p>
    <w:p w14:paraId="30CFC276" w14:textId="77777777" w:rsidR="00A96036" w:rsidRPr="00C608E2" w:rsidRDefault="00A96036" w:rsidP="00B62E5E">
      <w:pPr>
        <w:spacing w:after="0"/>
        <w:jc w:val="both"/>
        <w:rPr>
          <w:rFonts w:ascii="Verdana" w:hAnsi="Verdana" w:cs="Arial"/>
          <w:i/>
          <w:iCs/>
        </w:rPr>
      </w:pPr>
    </w:p>
    <w:p w14:paraId="2FDA555B" w14:textId="77777777" w:rsidR="00B31B4D" w:rsidRDefault="00B62E5E" w:rsidP="00B62E5E">
      <w:pPr>
        <w:spacing w:after="0"/>
        <w:jc w:val="both"/>
        <w:rPr>
          <w:rFonts w:ascii="Verdana" w:hAnsi="Verdana" w:cs="Arial"/>
        </w:rPr>
      </w:pPr>
      <w:r w:rsidRPr="00B62E5E">
        <w:rPr>
          <w:rFonts w:ascii="Verdana" w:hAnsi="Verdana" w:cs="Arial"/>
        </w:rPr>
        <w:t xml:space="preserve">Que el artículo 2.2.22.1.5. del Decreto en mención, establece que el Sistema de Gestión se complementa y articula, entre otros, con los Sistemas Nacional de Servicio al Ciudadano, de Gestión de la Seguridad y Salud en el Trabajo, de Gestión Ambiental y de Seguridad de la Información. </w:t>
      </w:r>
    </w:p>
    <w:p w14:paraId="0D815377" w14:textId="77777777" w:rsidR="00B31B4D" w:rsidRDefault="00B31B4D" w:rsidP="00B62E5E">
      <w:pPr>
        <w:spacing w:after="0"/>
        <w:jc w:val="both"/>
        <w:rPr>
          <w:rFonts w:ascii="Verdana" w:hAnsi="Verdana" w:cs="Arial"/>
        </w:rPr>
      </w:pPr>
    </w:p>
    <w:p w14:paraId="4EE62EE7" w14:textId="1BB94FFB" w:rsidR="00DC7E62" w:rsidRDefault="00DC7E62" w:rsidP="00DC7E62">
      <w:pPr>
        <w:spacing w:after="0"/>
        <w:jc w:val="both"/>
        <w:rPr>
          <w:rFonts w:ascii="Verdana" w:hAnsi="Verdana" w:cs="Arial"/>
          <w:lang w:val="es-CO"/>
        </w:rPr>
      </w:pPr>
      <w:r w:rsidRPr="00DC7E62">
        <w:rPr>
          <w:rFonts w:ascii="Verdana" w:hAnsi="Verdana" w:cs="Arial"/>
          <w:lang w:val="es-CO"/>
        </w:rPr>
        <w:t>Que mediante el Decreto 1499 de 2017 se sustituyó el Título 22 de la Parte 2 del Libro 2 del Decreto 1083 de 2015 y se actualizó el Modelo Integrado de Planeación y Gestión —MIPG</w:t>
      </w:r>
      <w:r>
        <w:rPr>
          <w:rFonts w:ascii="Verdana" w:hAnsi="Verdana" w:cs="Arial"/>
          <w:lang w:val="es-CO"/>
        </w:rPr>
        <w:t>.</w:t>
      </w:r>
    </w:p>
    <w:p w14:paraId="784A8EFF" w14:textId="77777777" w:rsidR="00A31604" w:rsidRPr="00DC7E62" w:rsidRDefault="00A31604" w:rsidP="00DC7E62">
      <w:pPr>
        <w:spacing w:after="0"/>
        <w:jc w:val="both"/>
        <w:rPr>
          <w:rFonts w:ascii="Verdana" w:hAnsi="Verdana" w:cs="Arial"/>
          <w:lang w:val="es-CO"/>
        </w:rPr>
      </w:pPr>
    </w:p>
    <w:p w14:paraId="6FF1B139" w14:textId="77777777" w:rsidR="00A31604" w:rsidRPr="00A31604" w:rsidRDefault="00A31604" w:rsidP="00A31604">
      <w:pPr>
        <w:spacing w:after="0"/>
        <w:jc w:val="both"/>
        <w:rPr>
          <w:rFonts w:ascii="Verdana" w:hAnsi="Verdana" w:cs="Arial"/>
          <w:lang w:val="es-CO"/>
        </w:rPr>
      </w:pPr>
      <w:r w:rsidRPr="00A31604">
        <w:rPr>
          <w:rFonts w:ascii="Verdana" w:hAnsi="Verdana" w:cs="Arial"/>
          <w:lang w:val="es-CO"/>
        </w:rPr>
        <w:t>Que el artículo 1 del Decreto 454 de 2020 adicionó el numeral 18 al artículo 2.2.22.2.1 del Decreto 1083 de 2015, incorporando la Gestión de la Información Estadística como política de gestión y desempeño institucional, con el fin de contribuir a que las entidades públicas generen y dispongan de información estadística y registros administrativos de calidad que fortalezcan su gestión y planeación basada en evidencia.</w:t>
      </w:r>
    </w:p>
    <w:p w14:paraId="52B0F2EA" w14:textId="77777777" w:rsidR="007212BA" w:rsidRDefault="007212BA" w:rsidP="00E06E4B">
      <w:pPr>
        <w:spacing w:after="0"/>
        <w:jc w:val="both"/>
        <w:rPr>
          <w:rFonts w:ascii="Verdana" w:hAnsi="Verdana" w:cs="Arial"/>
        </w:rPr>
      </w:pPr>
    </w:p>
    <w:p w14:paraId="59AC3029" w14:textId="5FD392BB" w:rsidR="00FA12C5" w:rsidRDefault="00FA12C5" w:rsidP="00E06E4B">
      <w:pPr>
        <w:spacing w:after="0"/>
        <w:jc w:val="both"/>
        <w:rPr>
          <w:rFonts w:ascii="Verdana" w:hAnsi="Verdana" w:cs="Arial"/>
        </w:rPr>
      </w:pPr>
      <w:r w:rsidRPr="00B62E5E">
        <w:rPr>
          <w:rFonts w:ascii="Verdana" w:hAnsi="Verdana" w:cs="Arial"/>
        </w:rPr>
        <w:t>Que mediante la Resolución 11980 de 2019</w:t>
      </w:r>
      <w:r w:rsidR="00C216E1">
        <w:rPr>
          <w:rFonts w:ascii="Verdana" w:hAnsi="Verdana" w:cs="Arial"/>
        </w:rPr>
        <w:t>,</w:t>
      </w:r>
      <w:r w:rsidRPr="00B62E5E">
        <w:rPr>
          <w:rFonts w:ascii="Verdana" w:hAnsi="Verdana" w:cs="Arial"/>
        </w:rPr>
        <w:t xml:space="preserve"> modificada por la Resolución 6659 de 2020, la Entidad adoptó el Modelo de Planeación y Sistema Integrado de Gestión como una herramienta gerencial enfocada a dirigir, planear, ejecutar, hacer seguimiento, evaluar y controlar la gestión institucional de la Entidad, promoviendo la mejora continua en cada uno de los procesos y fortaleciendo así el logro de la misión y los objetivos estratégicos, en el marco de las necesidades y expectativas de l</w:t>
      </w:r>
      <w:r>
        <w:rPr>
          <w:rFonts w:ascii="Verdana" w:hAnsi="Verdana" w:cs="Arial"/>
        </w:rPr>
        <w:t>a</w:t>
      </w:r>
      <w:r w:rsidRPr="00B62E5E">
        <w:rPr>
          <w:rFonts w:ascii="Verdana" w:hAnsi="Verdana" w:cs="Arial"/>
        </w:rPr>
        <w:t>s niñ</w:t>
      </w:r>
      <w:r>
        <w:rPr>
          <w:rFonts w:ascii="Verdana" w:hAnsi="Verdana" w:cs="Arial"/>
        </w:rPr>
        <w:t>a</w:t>
      </w:r>
      <w:r w:rsidRPr="00B62E5E">
        <w:rPr>
          <w:rFonts w:ascii="Verdana" w:hAnsi="Verdana" w:cs="Arial"/>
        </w:rPr>
        <w:t>s, niñ</w:t>
      </w:r>
      <w:r>
        <w:rPr>
          <w:rFonts w:ascii="Verdana" w:hAnsi="Verdana" w:cs="Arial"/>
        </w:rPr>
        <w:t>o</w:t>
      </w:r>
      <w:r w:rsidRPr="00B62E5E">
        <w:rPr>
          <w:rFonts w:ascii="Verdana" w:hAnsi="Verdana" w:cs="Arial"/>
        </w:rPr>
        <w:t>s, adolescentes, jóvenes, familias, comunidades y pueblos.</w:t>
      </w:r>
      <w:r>
        <w:rPr>
          <w:rFonts w:ascii="Verdana" w:hAnsi="Verdana" w:cs="Arial"/>
        </w:rPr>
        <w:t xml:space="preserve"> </w:t>
      </w:r>
      <w:r w:rsidR="00497C34" w:rsidRPr="00F16758">
        <w:rPr>
          <w:rFonts w:ascii="Verdana" w:hAnsi="Verdana" w:cs="Arial"/>
          <w:lang w:val="es-CO"/>
        </w:rPr>
        <w:t xml:space="preserve">Este modelo estaba conformado por las dimensiones </w:t>
      </w:r>
      <w:r w:rsidR="00497C34">
        <w:rPr>
          <w:rFonts w:ascii="Verdana" w:hAnsi="Verdana" w:cs="Arial"/>
          <w:lang w:val="es-CO"/>
        </w:rPr>
        <w:t xml:space="preserve">del </w:t>
      </w:r>
      <w:r>
        <w:rPr>
          <w:rFonts w:ascii="Verdana" w:hAnsi="Verdana" w:cs="Arial"/>
        </w:rPr>
        <w:t>Modelo Integrado de Planeación y Gestión - MIPG, Población Objeto de Atención del ICBF y</w:t>
      </w:r>
      <w:r w:rsidR="00497C34">
        <w:rPr>
          <w:rFonts w:ascii="Verdana" w:hAnsi="Verdana" w:cs="Arial"/>
        </w:rPr>
        <w:t xml:space="preserve"> el</w:t>
      </w:r>
      <w:r>
        <w:rPr>
          <w:rFonts w:ascii="Verdana" w:hAnsi="Verdana" w:cs="Arial"/>
        </w:rPr>
        <w:t xml:space="preserve"> Sistema Integrado de Gestión</w:t>
      </w:r>
      <w:r w:rsidR="00497C34">
        <w:rPr>
          <w:rFonts w:ascii="Verdana" w:hAnsi="Verdana" w:cs="Arial"/>
        </w:rPr>
        <w:t>. E</w:t>
      </w:r>
      <w:r>
        <w:rPr>
          <w:rFonts w:ascii="Verdana" w:hAnsi="Verdana" w:cs="Arial"/>
        </w:rPr>
        <w:t>ste último</w:t>
      </w:r>
      <w:r w:rsidR="00497C34">
        <w:rPr>
          <w:rFonts w:ascii="Verdana" w:hAnsi="Verdana" w:cs="Arial"/>
        </w:rPr>
        <w:t xml:space="preserve"> </w:t>
      </w:r>
      <w:r>
        <w:rPr>
          <w:rFonts w:ascii="Verdana" w:hAnsi="Verdana" w:cs="Arial"/>
        </w:rPr>
        <w:t>co</w:t>
      </w:r>
      <w:r w:rsidR="00497C34">
        <w:rPr>
          <w:rFonts w:ascii="Verdana" w:hAnsi="Verdana" w:cs="Arial"/>
        </w:rPr>
        <w:t>mprendía</w:t>
      </w:r>
      <w:r>
        <w:rPr>
          <w:rFonts w:ascii="Verdana" w:hAnsi="Verdana" w:cs="Arial"/>
        </w:rPr>
        <w:t xml:space="preserve"> los ejes de calidad, ambiental, seguridad y salud en el trabajo, y seguridad de la información</w:t>
      </w:r>
      <w:r w:rsidRPr="002D0B77">
        <w:rPr>
          <w:rFonts w:ascii="Verdana" w:hAnsi="Verdana" w:cs="Arial"/>
        </w:rPr>
        <w:t xml:space="preserve"> </w:t>
      </w:r>
      <w:r w:rsidR="00497C34">
        <w:rPr>
          <w:rFonts w:ascii="Verdana" w:hAnsi="Verdana" w:cs="Arial"/>
        </w:rPr>
        <w:t xml:space="preserve">y </w:t>
      </w:r>
      <w:r w:rsidRPr="002D0B77">
        <w:rPr>
          <w:rFonts w:ascii="Verdana" w:hAnsi="Verdana" w:cs="Arial"/>
        </w:rPr>
        <w:t>defin</w:t>
      </w:r>
      <w:r w:rsidR="00497C34">
        <w:rPr>
          <w:rFonts w:ascii="Verdana" w:hAnsi="Verdana" w:cs="Arial"/>
        </w:rPr>
        <w:t>ía</w:t>
      </w:r>
      <w:r w:rsidRPr="002D0B77">
        <w:rPr>
          <w:rFonts w:ascii="Verdana" w:hAnsi="Verdana" w:cs="Arial"/>
        </w:rPr>
        <w:t xml:space="preserve"> los roles y responsabilidades </w:t>
      </w:r>
      <w:r w:rsidR="00497C34">
        <w:rPr>
          <w:rFonts w:ascii="Verdana" w:hAnsi="Verdana" w:cs="Arial"/>
        </w:rPr>
        <w:t xml:space="preserve">para su funcionamiento </w:t>
      </w:r>
      <w:r>
        <w:rPr>
          <w:rFonts w:ascii="Verdana" w:hAnsi="Verdana" w:cs="Arial"/>
        </w:rPr>
        <w:t xml:space="preserve">en </w:t>
      </w:r>
      <w:r w:rsidR="00497C34">
        <w:rPr>
          <w:rFonts w:ascii="Verdana" w:hAnsi="Verdana" w:cs="Arial"/>
        </w:rPr>
        <w:t>los</w:t>
      </w:r>
      <w:r>
        <w:rPr>
          <w:rFonts w:ascii="Verdana" w:hAnsi="Verdana" w:cs="Arial"/>
        </w:rPr>
        <w:t xml:space="preserve"> ámbito</w:t>
      </w:r>
      <w:r w:rsidR="00497C34">
        <w:rPr>
          <w:rFonts w:ascii="Verdana" w:hAnsi="Verdana" w:cs="Arial"/>
        </w:rPr>
        <w:t>s</w:t>
      </w:r>
      <w:r>
        <w:rPr>
          <w:rFonts w:ascii="Verdana" w:hAnsi="Verdana" w:cs="Arial"/>
        </w:rPr>
        <w:t xml:space="preserve"> nacional y regional</w:t>
      </w:r>
      <w:r w:rsidR="00497C34">
        <w:rPr>
          <w:rFonts w:ascii="Verdana" w:hAnsi="Verdana" w:cs="Arial"/>
        </w:rPr>
        <w:t>,</w:t>
      </w:r>
      <w:r>
        <w:rPr>
          <w:rFonts w:ascii="Verdana" w:hAnsi="Verdana" w:cs="Arial"/>
        </w:rPr>
        <w:t xml:space="preserve"> </w:t>
      </w:r>
      <w:r w:rsidR="00497C34">
        <w:rPr>
          <w:rFonts w:ascii="Verdana" w:hAnsi="Verdana" w:cs="Arial"/>
        </w:rPr>
        <w:t>así como</w:t>
      </w:r>
      <w:r>
        <w:rPr>
          <w:rFonts w:ascii="Verdana" w:hAnsi="Verdana" w:cs="Arial"/>
        </w:rPr>
        <w:t xml:space="preserve"> el Subcomité de Coordinación del SIGE</w:t>
      </w:r>
      <w:r w:rsidRPr="002D0B77">
        <w:rPr>
          <w:rFonts w:ascii="Verdana" w:hAnsi="Verdana" w:cs="Arial"/>
        </w:rPr>
        <w:t>.</w:t>
      </w:r>
      <w:r>
        <w:rPr>
          <w:rFonts w:ascii="Verdana" w:hAnsi="Verdana" w:cs="Arial"/>
        </w:rPr>
        <w:t xml:space="preserve"> </w:t>
      </w:r>
    </w:p>
    <w:p w14:paraId="1806C76A" w14:textId="77777777" w:rsidR="00AA2269" w:rsidRDefault="00AA2269" w:rsidP="00E06E4B">
      <w:pPr>
        <w:spacing w:after="0"/>
        <w:jc w:val="both"/>
        <w:rPr>
          <w:rFonts w:ascii="Verdana" w:hAnsi="Verdana" w:cs="Arial"/>
        </w:rPr>
      </w:pPr>
    </w:p>
    <w:p w14:paraId="34982139" w14:textId="14881318" w:rsidR="00C216E1" w:rsidRDefault="00C216E1" w:rsidP="00E06E4B">
      <w:pPr>
        <w:spacing w:after="0"/>
        <w:jc w:val="both"/>
        <w:rPr>
          <w:rFonts w:ascii="Verdana" w:hAnsi="Verdana" w:cs="Arial"/>
        </w:rPr>
      </w:pPr>
      <w:r w:rsidRPr="00C216E1">
        <w:rPr>
          <w:rFonts w:ascii="Verdana" w:hAnsi="Verdana" w:cs="Arial"/>
        </w:rPr>
        <w:t xml:space="preserve">Que mediante el Decreto 1430 de 2025 se modificó la estructura del ICBF, fortaleciendo el modelo de operación directa, la articulación territorial e intersectorial, el enfoque diferencial de derechos y la gestión orientada a resultados para la garantía de derechos de las niñas, niños, adolescentes, jóvenes, familias, comunidades y pueblos. </w:t>
      </w:r>
    </w:p>
    <w:p w14:paraId="5961C2F6" w14:textId="77777777" w:rsidR="00C216E1" w:rsidRDefault="00C216E1" w:rsidP="00E06E4B">
      <w:pPr>
        <w:spacing w:after="0"/>
        <w:jc w:val="both"/>
        <w:rPr>
          <w:rFonts w:ascii="Verdana" w:hAnsi="Verdana" w:cs="Arial"/>
        </w:rPr>
      </w:pPr>
    </w:p>
    <w:p w14:paraId="56FA258E" w14:textId="77777777" w:rsidR="00FA12C5" w:rsidRDefault="00FA12C5" w:rsidP="00FA12C5">
      <w:pPr>
        <w:spacing w:after="0"/>
        <w:jc w:val="both"/>
        <w:rPr>
          <w:rFonts w:ascii="Verdana" w:hAnsi="Verdana" w:cs="Arial"/>
        </w:rPr>
      </w:pPr>
      <w:r w:rsidRPr="00B62E5E">
        <w:rPr>
          <w:rFonts w:ascii="Verdana" w:hAnsi="Verdana" w:cs="Arial"/>
        </w:rPr>
        <w:t>Que los cambios organizacionales introducidos por el Decreto 1430 de 2025 implican la necesidad de actualizar el Modelo de Planeación y Sistema Integrado de Gestión al Modelo Integrado de Gestión para Resultados</w:t>
      </w:r>
      <w:r>
        <w:rPr>
          <w:rFonts w:ascii="Verdana" w:hAnsi="Verdana" w:cs="Arial"/>
        </w:rPr>
        <w:t xml:space="preserve"> del ICBF</w:t>
      </w:r>
      <w:r w:rsidRPr="00B62E5E">
        <w:rPr>
          <w:rFonts w:ascii="Verdana" w:hAnsi="Verdana" w:cs="Arial"/>
        </w:rPr>
        <w:t xml:space="preserve">, con el propósito de armonizar el direccionamiento estratégico, el modelo de operación por procesos, la gestión institucional y las responsabilidades asociadas a las políticas de gestión y desempeño institucional definidas en el MIPG, e integrar la instancia de dirección, coordinación, seguimiento y toma de decisiones institucionales, en cabeza del Comité Institucional </w:t>
      </w:r>
      <w:r w:rsidRPr="00B62E5E">
        <w:rPr>
          <w:rFonts w:ascii="Verdana" w:hAnsi="Verdana" w:cs="Arial"/>
        </w:rPr>
        <w:lastRenderedPageBreak/>
        <w:t xml:space="preserve">de Gestión y Desempeño en el ámbito </w:t>
      </w:r>
      <w:r>
        <w:rPr>
          <w:rFonts w:ascii="Verdana" w:hAnsi="Verdana" w:cs="Arial"/>
        </w:rPr>
        <w:t>n</w:t>
      </w:r>
      <w:r w:rsidRPr="00B62E5E">
        <w:rPr>
          <w:rFonts w:ascii="Verdana" w:hAnsi="Verdana" w:cs="Arial"/>
        </w:rPr>
        <w:t xml:space="preserve">acional, y el Comité Regional de Gestión y Desempeño en el ámbito </w:t>
      </w:r>
      <w:r>
        <w:rPr>
          <w:rFonts w:ascii="Verdana" w:hAnsi="Verdana" w:cs="Arial"/>
        </w:rPr>
        <w:t>r</w:t>
      </w:r>
      <w:r w:rsidRPr="00B62E5E">
        <w:rPr>
          <w:rFonts w:ascii="Verdana" w:hAnsi="Verdana" w:cs="Arial"/>
        </w:rPr>
        <w:t>egional.</w:t>
      </w:r>
    </w:p>
    <w:p w14:paraId="7D470AB0" w14:textId="77777777" w:rsidR="00FA12C5" w:rsidRDefault="00FA12C5" w:rsidP="00FA12C5">
      <w:pPr>
        <w:spacing w:after="0"/>
        <w:jc w:val="both"/>
        <w:rPr>
          <w:rFonts w:ascii="Verdana" w:hAnsi="Verdana" w:cs="Arial"/>
        </w:rPr>
      </w:pPr>
    </w:p>
    <w:p w14:paraId="0F77F261" w14:textId="5F877222" w:rsidR="00FA12C5" w:rsidRDefault="00FA12C5" w:rsidP="00FA12C5">
      <w:pPr>
        <w:spacing w:after="0"/>
        <w:jc w:val="both"/>
        <w:rPr>
          <w:rFonts w:ascii="Verdana" w:hAnsi="Verdana"/>
          <w:lang w:val="es-MX"/>
        </w:rPr>
      </w:pPr>
      <w:r w:rsidRPr="00AA62EF">
        <w:rPr>
          <w:rFonts w:ascii="Verdana" w:hAnsi="Verdana"/>
          <w:lang w:val="es-MX"/>
        </w:rPr>
        <w:t>Que el Modelo Integrado de Gestión para Resultados del ICBF toma el Modelo Integrado de Planeación y Gestión (MIPG) como marco de referencia obligatorio establecido mediante el Decreto 1499 de 2017 compilado en el Decreto 1083 de 2015. As</w:t>
      </w:r>
      <w:r w:rsidR="00230115">
        <w:rPr>
          <w:rFonts w:ascii="Verdana" w:hAnsi="Verdana"/>
          <w:lang w:val="es-MX"/>
        </w:rPr>
        <w:t>i</w:t>
      </w:r>
      <w:r w:rsidRPr="00AA62EF">
        <w:rPr>
          <w:rFonts w:ascii="Verdana" w:hAnsi="Verdana"/>
          <w:lang w:val="es-MX"/>
        </w:rPr>
        <w:t xml:space="preserve">mismo, se encuentra articulado con el Sistema de Control Interno, y los atributos de los Sistemas de Gestión de Calidad, Ambiental, Seguridad y Salud en el Trabajo, Seguridad y Privacidad de la Información, y demás sistemas asociados, para fortalecer la gestión institucional. </w:t>
      </w:r>
    </w:p>
    <w:p w14:paraId="16E59BED" w14:textId="77777777" w:rsidR="00FA12C5" w:rsidRDefault="00FA12C5" w:rsidP="00E06E4B">
      <w:pPr>
        <w:spacing w:after="0"/>
        <w:jc w:val="both"/>
        <w:rPr>
          <w:rFonts w:ascii="Verdana" w:hAnsi="Verdana" w:cs="Arial"/>
        </w:rPr>
      </w:pPr>
    </w:p>
    <w:p w14:paraId="4B5C730B" w14:textId="0BF2C5A7" w:rsidR="00E06E4B" w:rsidRPr="00B323D9" w:rsidRDefault="00E06E4B" w:rsidP="00E06E4B">
      <w:pPr>
        <w:spacing w:after="0"/>
        <w:jc w:val="both"/>
        <w:rPr>
          <w:rFonts w:ascii="Verdana" w:hAnsi="Verdana" w:cs="Arial"/>
        </w:rPr>
      </w:pPr>
      <w:r w:rsidRPr="00B62E5E">
        <w:rPr>
          <w:rFonts w:ascii="Verdana" w:hAnsi="Verdana" w:cs="Arial"/>
        </w:rPr>
        <w:t>Que el Decreto 1072 de 2015 “</w:t>
      </w:r>
      <w:r w:rsidRPr="00BF67E2">
        <w:rPr>
          <w:rFonts w:ascii="Verdana" w:hAnsi="Verdana" w:cs="Arial"/>
          <w:i/>
          <w:iCs/>
        </w:rPr>
        <w:t>Por medio del cual se expide el Decreto Único Reglamentario del Sector Trabajo”</w:t>
      </w:r>
      <w:r w:rsidRPr="00B62E5E">
        <w:rPr>
          <w:rFonts w:ascii="Verdana" w:hAnsi="Verdana" w:cs="Arial"/>
        </w:rPr>
        <w:t xml:space="preserve"> en su libro 2, parte 2, título 4, capítulo 6 Sistema de Gestión de la Seguridad y Salud en el Trabajo define las directrices de obligatorio cumplimiento para implementar el Sistema de Gestión de la Seguridad y Salud en el Trabajo- SG-SST, que deben ser aplicadas por todos los empleadores públicos y privados, trabajadores oficiales, los contratantes de personal bajo modalidad de contrato civil, comercial o administrativo, las organizaciones de economía solidaria y del </w:t>
      </w:r>
      <w:r w:rsidRPr="00B323D9">
        <w:rPr>
          <w:rFonts w:ascii="Verdana" w:hAnsi="Verdana" w:cs="Arial"/>
        </w:rPr>
        <w:t xml:space="preserve">sector cooperativo, las empresas de servicios temporales y tener en cobertura sobre los trabajadores dependientes, contratistas, trabajadores cooperados y los trabajadores en misión. </w:t>
      </w:r>
    </w:p>
    <w:p w14:paraId="77C19723" w14:textId="77777777" w:rsidR="00E06E4B" w:rsidRPr="00B323D9" w:rsidRDefault="00E06E4B" w:rsidP="00B62E5E">
      <w:pPr>
        <w:spacing w:after="0"/>
        <w:jc w:val="both"/>
        <w:rPr>
          <w:rFonts w:ascii="Verdana" w:hAnsi="Verdana" w:cs="Arial"/>
        </w:rPr>
      </w:pPr>
    </w:p>
    <w:p w14:paraId="2E073392" w14:textId="0AD0E35D" w:rsidR="00762AF0" w:rsidRDefault="00AF693E" w:rsidP="00762AF0">
      <w:pPr>
        <w:spacing w:after="0"/>
        <w:jc w:val="both"/>
        <w:rPr>
          <w:rFonts w:ascii="Verdana" w:hAnsi="Verdana"/>
          <w:lang w:val="es-MX"/>
        </w:rPr>
      </w:pPr>
      <w:r w:rsidRPr="00B323D9">
        <w:rPr>
          <w:rFonts w:ascii="Verdana" w:hAnsi="Verdana"/>
          <w:lang w:val="es-MX"/>
        </w:rPr>
        <w:t xml:space="preserve">Que </w:t>
      </w:r>
      <w:r w:rsidR="00E06E83" w:rsidRPr="00B323D9">
        <w:rPr>
          <w:rFonts w:ascii="Verdana" w:hAnsi="Verdana"/>
          <w:color w:val="000000" w:themeColor="text1"/>
          <w:lang w:val="es-MX"/>
        </w:rPr>
        <w:t xml:space="preserve">el </w:t>
      </w:r>
      <w:r w:rsidR="00B323D9" w:rsidRPr="00B323D9">
        <w:rPr>
          <w:rFonts w:ascii="Verdana" w:hAnsi="Verdana"/>
          <w:color w:val="000000" w:themeColor="text1"/>
          <w:lang w:val="es-MX"/>
        </w:rPr>
        <w:t>Decreto 1076 de 2015</w:t>
      </w:r>
      <w:r w:rsidR="00B323D9">
        <w:rPr>
          <w:rFonts w:ascii="Verdana" w:hAnsi="Verdana"/>
          <w:color w:val="000000" w:themeColor="text1"/>
          <w:lang w:val="es-MX"/>
        </w:rPr>
        <w:t xml:space="preserve">, </w:t>
      </w:r>
      <w:r w:rsidR="00E06E83" w:rsidRPr="00B323D9">
        <w:rPr>
          <w:rFonts w:ascii="Verdana" w:hAnsi="Verdana"/>
          <w:color w:val="000000" w:themeColor="text1"/>
          <w:lang w:val="es-MX"/>
        </w:rPr>
        <w:t>Decreto Único Reglamentario del Sector Ambiente y Desarrollo Sostenible en Colombia</w:t>
      </w:r>
      <w:r w:rsidR="00034BDA" w:rsidRPr="00B323D9">
        <w:rPr>
          <w:rFonts w:ascii="Verdana" w:hAnsi="Verdana"/>
          <w:color w:val="000000" w:themeColor="text1"/>
          <w:lang w:val="es-MX"/>
        </w:rPr>
        <w:t>,</w:t>
      </w:r>
      <w:r w:rsidR="00B323D9">
        <w:rPr>
          <w:rFonts w:ascii="Verdana" w:hAnsi="Verdana"/>
          <w:color w:val="000000" w:themeColor="text1"/>
          <w:lang w:val="es-MX"/>
        </w:rPr>
        <w:t xml:space="preserve"> </w:t>
      </w:r>
      <w:r w:rsidR="00206B5E" w:rsidRPr="00B323D9">
        <w:rPr>
          <w:rFonts w:ascii="Verdana" w:hAnsi="Verdana"/>
          <w:color w:val="000000" w:themeColor="text1"/>
          <w:lang w:val="es-MX"/>
        </w:rPr>
        <w:t xml:space="preserve">es el marco de referencia que establece las directrices </w:t>
      </w:r>
      <w:r w:rsidR="008F2E0C" w:rsidRPr="00B323D9">
        <w:rPr>
          <w:rFonts w:ascii="Verdana" w:hAnsi="Verdana"/>
          <w:lang w:val="es-MX"/>
        </w:rPr>
        <w:t xml:space="preserve">para la </w:t>
      </w:r>
      <w:r w:rsidR="00762AF0" w:rsidRPr="00B323D9">
        <w:rPr>
          <w:rFonts w:ascii="Verdana" w:hAnsi="Verdana"/>
          <w:color w:val="000000" w:themeColor="text1"/>
          <w:lang w:val="es-MX"/>
        </w:rPr>
        <w:t xml:space="preserve">implementación y seguimiento a la </w:t>
      </w:r>
      <w:r w:rsidR="00034BDA" w:rsidRPr="00B323D9">
        <w:rPr>
          <w:rFonts w:ascii="Verdana" w:hAnsi="Verdana"/>
          <w:color w:val="000000" w:themeColor="text1"/>
          <w:lang w:val="es-MX"/>
        </w:rPr>
        <w:t>g</w:t>
      </w:r>
      <w:r w:rsidR="00762AF0" w:rsidRPr="00B323D9">
        <w:rPr>
          <w:rFonts w:ascii="Verdana" w:hAnsi="Verdana"/>
          <w:color w:val="000000" w:themeColor="text1"/>
          <w:lang w:val="es-MX"/>
        </w:rPr>
        <w:t xml:space="preserve">estión </w:t>
      </w:r>
      <w:r w:rsidR="00034BDA" w:rsidRPr="00B323D9">
        <w:rPr>
          <w:rFonts w:ascii="Verdana" w:hAnsi="Verdana"/>
          <w:color w:val="000000" w:themeColor="text1"/>
          <w:lang w:val="es-MX"/>
        </w:rPr>
        <w:t>a</w:t>
      </w:r>
      <w:r w:rsidR="00762AF0" w:rsidRPr="00B323D9">
        <w:rPr>
          <w:rFonts w:ascii="Verdana" w:hAnsi="Verdana"/>
          <w:color w:val="000000" w:themeColor="text1"/>
          <w:lang w:val="es-MX"/>
        </w:rPr>
        <w:t>mbiental</w:t>
      </w:r>
      <w:r w:rsidR="00BF670F" w:rsidRPr="00B323D9">
        <w:rPr>
          <w:rFonts w:ascii="Verdana" w:hAnsi="Verdana"/>
          <w:color w:val="000000" w:themeColor="text1"/>
          <w:lang w:val="es-MX"/>
        </w:rPr>
        <w:t xml:space="preserve"> </w:t>
      </w:r>
      <w:r w:rsidR="00BF670F" w:rsidRPr="00B323D9">
        <w:rPr>
          <w:rFonts w:ascii="Verdana" w:hAnsi="Verdana"/>
          <w:color w:val="000000" w:themeColor="text1"/>
        </w:rPr>
        <w:t>y de los recursos naturales renovables, orientando</w:t>
      </w:r>
      <w:r w:rsidR="00BF670F" w:rsidRPr="00BF670F">
        <w:rPr>
          <w:rFonts w:ascii="Verdana" w:hAnsi="Verdana"/>
          <w:color w:val="000000" w:themeColor="text1"/>
        </w:rPr>
        <w:t xml:space="preserve"> y regulando el ordenamiento ambiental del territorio y definiendo políticas para la recuperación, conservación, protección, manejo y aprovechamiento sostenible de los recursos naturales</w:t>
      </w:r>
      <w:r w:rsidR="00DB3AD8">
        <w:rPr>
          <w:rFonts w:ascii="Verdana" w:hAnsi="Verdana"/>
          <w:color w:val="000000" w:themeColor="text1"/>
        </w:rPr>
        <w:t>.</w:t>
      </w:r>
    </w:p>
    <w:p w14:paraId="16D1ED58" w14:textId="77777777" w:rsidR="00A463EF" w:rsidRPr="00B323D9" w:rsidRDefault="00A463EF" w:rsidP="00B62E5E">
      <w:pPr>
        <w:spacing w:after="0"/>
        <w:jc w:val="both"/>
        <w:rPr>
          <w:rFonts w:ascii="Verdana" w:hAnsi="Verdana" w:cs="Arial"/>
        </w:rPr>
      </w:pPr>
    </w:p>
    <w:p w14:paraId="62BBE2C9" w14:textId="77777777" w:rsidR="00A80B63" w:rsidRPr="00374779" w:rsidRDefault="00A80B63" w:rsidP="00A80B63">
      <w:pPr>
        <w:spacing w:after="160"/>
        <w:jc w:val="both"/>
        <w:rPr>
          <w:rFonts w:ascii="Verdana" w:hAnsi="Verdana"/>
          <w:lang w:val="es-CO"/>
        </w:rPr>
      </w:pPr>
      <w:r w:rsidRPr="00B323D9">
        <w:rPr>
          <w:rFonts w:ascii="Verdana" w:hAnsi="Verdana"/>
        </w:rPr>
        <w:t>Que el Decreto 1078 de 2015, Decreto Único Reglamentario del Sector de Tecnologías de la Información y las Comunicaciones, modificado por el Decreto 767 de 2022, establece los lineamientos generales de la Política de Gobierno Digital e incorpora la Seguridad y Privacidad de la Información como habilitador transversal, en virtud del cual los sujetos obligados deben implementar los lineamientos de seguridad y privacidad de la información en todos sus procesos, trámites, servicios, sistemas de </w:t>
      </w:r>
      <w:r w:rsidRPr="00374779">
        <w:rPr>
          <w:rFonts w:ascii="Verdana" w:hAnsi="Verdana"/>
        </w:rPr>
        <w:t>información, infraestructura y, en general, en todos los activos de información, con el fin de preservar la confidencialidad, integridad, disponibilidad y privacidad de los datos.</w:t>
      </w:r>
      <w:r w:rsidRPr="00374779">
        <w:rPr>
          <w:rFonts w:ascii="Verdana" w:hAnsi="Verdana"/>
          <w:lang w:val="es-CO"/>
        </w:rPr>
        <w:t> </w:t>
      </w:r>
    </w:p>
    <w:p w14:paraId="381D03E0" w14:textId="07EF68C1" w:rsidR="00A80B63" w:rsidRPr="0070723C" w:rsidRDefault="00A80B63" w:rsidP="00A80B63">
      <w:pPr>
        <w:spacing w:after="160"/>
        <w:jc w:val="both"/>
        <w:rPr>
          <w:rFonts w:ascii="Verdana" w:hAnsi="Verdana"/>
          <w:lang w:val="es-CO"/>
        </w:rPr>
      </w:pPr>
      <w:r w:rsidRPr="00374779">
        <w:rPr>
          <w:rFonts w:ascii="Verdana" w:hAnsi="Verdana"/>
        </w:rPr>
        <w:t xml:space="preserve">Que mediante el Decreto 338 de 2022 se adicionó el Título 21 a la Parte 2 del Libro 2 del Decreto 1078 de 2015, con el fin de fortalecer la gobernanza de la seguridad digital en las entidades públicas, y que el Ministerio de Tecnologías de la Información y </w:t>
      </w:r>
      <w:r w:rsidRPr="0070723C">
        <w:rPr>
          <w:rFonts w:ascii="Verdana" w:hAnsi="Verdana"/>
        </w:rPr>
        <w:t xml:space="preserve">las Comunicaciones, mediante la Resolución 500 de 2021, modificada por las Resoluciones 746 de 2022 y 2277 de 2025, estableció los lineamientos y estándares para la estrategia de seguridad digital y adoptó el Modelo de Seguridad y Privacidad de la Información </w:t>
      </w:r>
      <w:r w:rsidR="000253EC">
        <w:rPr>
          <w:rFonts w:ascii="Verdana" w:hAnsi="Verdana"/>
        </w:rPr>
        <w:t>(</w:t>
      </w:r>
      <w:r w:rsidRPr="0070723C">
        <w:rPr>
          <w:rFonts w:ascii="Verdana" w:hAnsi="Verdana"/>
        </w:rPr>
        <w:t>MSPI</w:t>
      </w:r>
      <w:r w:rsidR="000253EC">
        <w:rPr>
          <w:rFonts w:ascii="Verdana" w:hAnsi="Verdana"/>
        </w:rPr>
        <w:t>)</w:t>
      </w:r>
      <w:r w:rsidRPr="0070723C">
        <w:rPr>
          <w:rFonts w:ascii="Verdana" w:hAnsi="Verdana"/>
        </w:rPr>
        <w:t>, actualizado conforme a la norma ISO/IEC 27001:2022.</w:t>
      </w:r>
      <w:r w:rsidRPr="0070723C">
        <w:rPr>
          <w:rFonts w:ascii="Verdana" w:hAnsi="Verdana"/>
          <w:lang w:val="es-CO"/>
        </w:rPr>
        <w:t> </w:t>
      </w:r>
    </w:p>
    <w:p w14:paraId="027F97D7" w14:textId="756CDB6B" w:rsidR="007E55BB" w:rsidRDefault="00A80B63" w:rsidP="00A80B63">
      <w:pPr>
        <w:spacing w:after="160"/>
        <w:jc w:val="both"/>
        <w:rPr>
          <w:rFonts w:ascii="Verdana" w:hAnsi="Verdana"/>
          <w:lang w:val="es-CO"/>
        </w:rPr>
      </w:pPr>
      <w:r w:rsidRPr="0070723C">
        <w:rPr>
          <w:rFonts w:ascii="Verdana" w:hAnsi="Verdana"/>
        </w:rPr>
        <w:t>Que la Ley 1581 de 2012 y sus normas reglamentarias establecen el régimen general de protección de datos personales, cuyo cumplimiento exige la adopción de las medidas técnicas, humanas y administrativas necesarias para garantizar la seguridad de los registros y bases de datos bajo responsabilidad de la Entidad, evitando su adulteración, pérdida, consulta, uso o acceso no autorizado o fraudulento.</w:t>
      </w:r>
      <w:r w:rsidRPr="0070723C">
        <w:rPr>
          <w:rFonts w:ascii="Verdana" w:hAnsi="Verdana"/>
          <w:lang w:val="es-CO"/>
        </w:rPr>
        <w:t> </w:t>
      </w:r>
    </w:p>
    <w:p w14:paraId="56AB33BC" w14:textId="19478681" w:rsidR="00133378" w:rsidRDefault="007E55BB" w:rsidP="007E55BB">
      <w:pPr>
        <w:spacing w:after="0"/>
        <w:jc w:val="both"/>
        <w:rPr>
          <w:rFonts w:ascii="Verdana" w:hAnsi="Verdana" w:cs="Arial"/>
        </w:rPr>
      </w:pPr>
      <w:r w:rsidRPr="001E5F01">
        <w:rPr>
          <w:rFonts w:ascii="Verdana" w:hAnsi="Verdana" w:cs="Arial"/>
        </w:rPr>
        <w:t xml:space="preserve">Que con el fin de fortalecer la gobernanza y las responsabilidades del Modelo Integrado de Gestión para Resultados del ICBF se definen roles que permitan la </w:t>
      </w:r>
      <w:r w:rsidRPr="001E5F01">
        <w:rPr>
          <w:rFonts w:ascii="Verdana" w:hAnsi="Verdana" w:cs="Arial"/>
        </w:rPr>
        <w:lastRenderedPageBreak/>
        <w:t>orientación, implementación, seguimiento, evaluación y mejora de la gestión institucional; y se actualizan las instancias de articulación y decisión requeridas para garantizar la operación efectiva, coherente y sostenible en los ámbitos nacional, regional y zonal</w:t>
      </w:r>
      <w:r>
        <w:rPr>
          <w:rFonts w:ascii="Verdana" w:hAnsi="Verdana" w:cs="Arial"/>
        </w:rPr>
        <w:t>.</w:t>
      </w:r>
    </w:p>
    <w:p w14:paraId="26859774" w14:textId="77777777" w:rsidR="007E55BB" w:rsidRDefault="007E55BB" w:rsidP="007E55BB">
      <w:pPr>
        <w:spacing w:after="0"/>
        <w:jc w:val="both"/>
        <w:rPr>
          <w:rFonts w:ascii="Verdana" w:hAnsi="Verdana" w:cs="Arial"/>
        </w:rPr>
      </w:pPr>
    </w:p>
    <w:p w14:paraId="51239103" w14:textId="37197901" w:rsidR="00557683" w:rsidRPr="007E26FA" w:rsidRDefault="00557683" w:rsidP="00557683">
      <w:pPr>
        <w:spacing w:after="0"/>
        <w:jc w:val="both"/>
        <w:rPr>
          <w:rFonts w:ascii="Verdana" w:hAnsi="Verdana" w:cs="Arial"/>
        </w:rPr>
      </w:pPr>
      <w:r>
        <w:rPr>
          <w:rFonts w:ascii="Verdana" w:hAnsi="Verdana" w:cs="Arial"/>
        </w:rPr>
        <w:t xml:space="preserve">Que la Entidad adoptó </w:t>
      </w:r>
      <w:r w:rsidR="005900AA">
        <w:rPr>
          <w:rFonts w:ascii="Verdana" w:hAnsi="Verdana" w:cs="Arial"/>
        </w:rPr>
        <w:t>el modelo de operación por procesos</w:t>
      </w:r>
      <w:r>
        <w:rPr>
          <w:rFonts w:ascii="Verdana" w:hAnsi="Verdana" w:cs="Arial"/>
        </w:rPr>
        <w:t xml:space="preserve"> mediante la Resolución 8080 de 2016, </w:t>
      </w:r>
      <w:r w:rsidRPr="007E26FA">
        <w:rPr>
          <w:rFonts w:ascii="Verdana" w:hAnsi="Verdana" w:cs="Arial"/>
          <w:i/>
          <w:iCs/>
        </w:rPr>
        <w:t>“Por la cual se aprueba el Manual del Sistema integrado de Gestión, se adopta el modelo de operación por procesos del Instituto Colombiano de Bienestar Familiar Cecilia de la Fuente de Lleras - ICBF y se deroga una resolució</w:t>
      </w:r>
      <w:r>
        <w:rPr>
          <w:rFonts w:ascii="Verdana" w:hAnsi="Verdana" w:cs="Arial"/>
          <w:i/>
          <w:iCs/>
        </w:rPr>
        <w:t xml:space="preserve">n”, </w:t>
      </w:r>
      <w:r w:rsidR="000B1648">
        <w:rPr>
          <w:rFonts w:ascii="Verdana" w:hAnsi="Verdana" w:cs="Arial"/>
        </w:rPr>
        <w:t xml:space="preserve">en el </w:t>
      </w:r>
      <w:r w:rsidR="005900AA">
        <w:rPr>
          <w:rFonts w:ascii="Verdana" w:hAnsi="Verdana" w:cs="Arial"/>
        </w:rPr>
        <w:t xml:space="preserve">cual </w:t>
      </w:r>
      <w:r w:rsidR="000B1648">
        <w:rPr>
          <w:rFonts w:ascii="Verdana" w:hAnsi="Verdana" w:cs="Arial"/>
        </w:rPr>
        <w:t xml:space="preserve">se </w:t>
      </w:r>
      <w:r w:rsidR="005900AA">
        <w:rPr>
          <w:rFonts w:ascii="Verdana" w:hAnsi="Verdana" w:cs="Arial"/>
        </w:rPr>
        <w:t>apr</w:t>
      </w:r>
      <w:r w:rsidR="000B1648">
        <w:rPr>
          <w:rFonts w:ascii="Verdana" w:hAnsi="Verdana" w:cs="Arial"/>
        </w:rPr>
        <w:t>o</w:t>
      </w:r>
      <w:r w:rsidR="005900AA">
        <w:rPr>
          <w:rFonts w:ascii="Verdana" w:hAnsi="Verdana" w:cs="Arial"/>
        </w:rPr>
        <w:t>b</w:t>
      </w:r>
      <w:r w:rsidR="000B1648">
        <w:rPr>
          <w:rFonts w:ascii="Verdana" w:hAnsi="Verdana" w:cs="Arial"/>
        </w:rPr>
        <w:t>ó</w:t>
      </w:r>
      <w:r w:rsidR="005900AA">
        <w:rPr>
          <w:rFonts w:ascii="Verdana" w:hAnsi="Verdana" w:cs="Arial"/>
        </w:rPr>
        <w:t xml:space="preserve"> el Mapa de Procesos de</w:t>
      </w:r>
      <w:r>
        <w:rPr>
          <w:rFonts w:ascii="Verdana" w:hAnsi="Verdana" w:cs="Arial"/>
        </w:rPr>
        <w:t xml:space="preserve"> la Entidad.</w:t>
      </w:r>
    </w:p>
    <w:p w14:paraId="6510D0B5" w14:textId="77777777" w:rsidR="00557683" w:rsidRDefault="00557683" w:rsidP="006532AB">
      <w:pPr>
        <w:spacing w:after="0"/>
        <w:jc w:val="both"/>
        <w:rPr>
          <w:rFonts w:ascii="Verdana" w:hAnsi="Verdana" w:cs="Arial"/>
        </w:rPr>
      </w:pPr>
    </w:p>
    <w:p w14:paraId="43772AA9" w14:textId="77777777" w:rsidR="007E55BB" w:rsidRDefault="007E55BB" w:rsidP="007E55BB">
      <w:pPr>
        <w:spacing w:after="0"/>
        <w:jc w:val="both"/>
        <w:rPr>
          <w:rFonts w:ascii="Verdana" w:hAnsi="Verdana" w:cs="Arial"/>
        </w:rPr>
      </w:pPr>
      <w:r>
        <w:rPr>
          <w:rFonts w:ascii="Verdana" w:hAnsi="Verdana" w:cs="Arial"/>
        </w:rPr>
        <w:t xml:space="preserve">Que de acuerdo con los lineamientos establecidos por el Departamento Administrativo de la Función Pública el mapa de procesos es </w:t>
      </w:r>
      <w:r w:rsidRPr="00824FE2">
        <w:rPr>
          <w:rFonts w:ascii="Verdana" w:hAnsi="Verdana" w:cs="Arial"/>
          <w:i/>
          <w:iCs/>
        </w:rPr>
        <w:t>“</w:t>
      </w:r>
      <w:r w:rsidRPr="00824FE2">
        <w:rPr>
          <w:rFonts w:ascii="Verdana" w:hAnsi="Verdana" w:cs="Arial"/>
          <w:i/>
          <w:iCs/>
          <w:lang w:val="es-CO"/>
        </w:rPr>
        <w:t xml:space="preserve">(…) la representación gráfica de cómo opera la organización para conocer y para satisfacer las necesidades de sus grupos de valor”. </w:t>
      </w:r>
      <w:r>
        <w:rPr>
          <w:rFonts w:ascii="Verdana" w:hAnsi="Verdana" w:cs="Arial"/>
        </w:rPr>
        <w:t>Por lo tanto, se hace necesario actualizar el mapa de procesos a un Mapa de Macroprocesos que dé cuenta de la gestión para resultados en el ICBF de forma articulada con la estructura del Decreto 1430 de 2025 y con el modelo adoptado a través del presente acto administrativo.</w:t>
      </w:r>
    </w:p>
    <w:p w14:paraId="4FBCDFAE" w14:textId="77777777" w:rsidR="007E55BB" w:rsidRDefault="007E55BB" w:rsidP="006532AB">
      <w:pPr>
        <w:spacing w:after="0"/>
        <w:jc w:val="both"/>
        <w:rPr>
          <w:rFonts w:ascii="Verdana" w:hAnsi="Verdana" w:cs="Arial"/>
        </w:rPr>
      </w:pPr>
    </w:p>
    <w:p w14:paraId="51437CEB" w14:textId="1EF79781" w:rsidR="006532AB" w:rsidRPr="00B62E5E" w:rsidRDefault="00C65D53" w:rsidP="006532AB">
      <w:pPr>
        <w:spacing w:after="0"/>
        <w:jc w:val="both"/>
        <w:rPr>
          <w:rFonts w:ascii="Verdana" w:hAnsi="Verdana" w:cs="Arial"/>
        </w:rPr>
      </w:pPr>
      <w:r>
        <w:rPr>
          <w:rFonts w:ascii="Verdana" w:hAnsi="Verdana" w:cs="Arial"/>
        </w:rPr>
        <w:t xml:space="preserve">Que el artículo </w:t>
      </w:r>
      <w:r w:rsidR="006532AB" w:rsidRPr="00B62E5E">
        <w:rPr>
          <w:rFonts w:ascii="Verdana" w:hAnsi="Verdana" w:cs="Arial"/>
        </w:rPr>
        <w:t>2.2.22.3.8.</w:t>
      </w:r>
      <w:r w:rsidR="006532AB">
        <w:rPr>
          <w:rFonts w:ascii="Verdana" w:hAnsi="Verdana" w:cs="Arial"/>
        </w:rPr>
        <w:t xml:space="preserve"> </w:t>
      </w:r>
      <w:r>
        <w:rPr>
          <w:rFonts w:ascii="Verdana" w:hAnsi="Verdana" w:cs="Arial"/>
        </w:rPr>
        <w:t xml:space="preserve">del Decreto 1083 de 2015, </w:t>
      </w:r>
      <w:r w:rsidR="006532AB" w:rsidRPr="00B62E5E">
        <w:rPr>
          <w:rFonts w:ascii="Verdana" w:hAnsi="Verdana" w:cs="Arial"/>
        </w:rPr>
        <w:t xml:space="preserve">establece </w:t>
      </w:r>
      <w:r w:rsidR="00E743A7">
        <w:rPr>
          <w:rFonts w:ascii="Verdana" w:hAnsi="Verdana" w:cs="Arial"/>
        </w:rPr>
        <w:t xml:space="preserve">que </w:t>
      </w:r>
      <w:r w:rsidR="00E743A7">
        <w:rPr>
          <w:rFonts w:ascii="Verdana" w:hAnsi="Verdana" w:cs="Arial"/>
          <w:i/>
          <w:iCs/>
        </w:rPr>
        <w:t>“</w:t>
      </w:r>
      <w:r w:rsidR="00E743A7" w:rsidRPr="00E743A7">
        <w:rPr>
          <w:rFonts w:ascii="Verdana" w:hAnsi="Verdana" w:cs="Arial"/>
          <w:i/>
          <w:iCs/>
        </w:rPr>
        <w:t>En cada una de las entidades se integrará un Comité Institucional de Gestión y Desempeño encargado de orientar la implementación y operación del Modelo Integrado de Planeación y Gestión - MIPG, el cual sustituirá los demás comités que tengan relación con el Modelo y que no sean obligatorios por mandato legal</w:t>
      </w:r>
      <w:r w:rsidR="006532AB" w:rsidRPr="00BF67E2">
        <w:rPr>
          <w:rFonts w:ascii="Verdana" w:hAnsi="Verdana" w:cs="Arial"/>
          <w:i/>
          <w:iCs/>
        </w:rPr>
        <w:t>”.</w:t>
      </w:r>
    </w:p>
    <w:p w14:paraId="7285D0B5" w14:textId="77777777" w:rsidR="00B62E5E" w:rsidRDefault="00B62E5E" w:rsidP="00B62E5E">
      <w:pPr>
        <w:spacing w:after="0"/>
        <w:jc w:val="both"/>
        <w:rPr>
          <w:rFonts w:ascii="Verdana" w:hAnsi="Verdana" w:cs="Arial"/>
        </w:rPr>
      </w:pPr>
    </w:p>
    <w:p w14:paraId="3CE11CC2" w14:textId="68684ABA" w:rsidR="00CE2B94" w:rsidRPr="002D07AB" w:rsidRDefault="00CE2B94" w:rsidP="00CE2B94">
      <w:pPr>
        <w:spacing w:after="0"/>
        <w:jc w:val="both"/>
        <w:rPr>
          <w:rFonts w:ascii="Verdana" w:hAnsi="Verdana" w:cs="Arial"/>
        </w:rPr>
      </w:pPr>
      <w:r>
        <w:rPr>
          <w:rFonts w:ascii="Verdana" w:hAnsi="Verdana" w:cs="Arial"/>
        </w:rPr>
        <w:t xml:space="preserve">Que la Entidad expidió la Resolución 8650 de 2021, </w:t>
      </w:r>
      <w:r w:rsidR="003968A6" w:rsidRPr="002D07AB">
        <w:rPr>
          <w:rFonts w:ascii="Verdana" w:hAnsi="Verdana" w:cs="Arial"/>
          <w:i/>
          <w:iCs/>
        </w:rPr>
        <w:t xml:space="preserve">“Por la cual se integra y reglamenta el Comité Institucional de Gestión y Desempeño, el Subcomité de Arquitectura Empresarial y la Mesa Técnica de Sistemas y </w:t>
      </w:r>
      <w:r w:rsidR="002D07AB" w:rsidRPr="002D07AB">
        <w:rPr>
          <w:rFonts w:ascii="Verdana" w:hAnsi="Verdana" w:cs="Arial"/>
          <w:i/>
          <w:iCs/>
        </w:rPr>
        <w:t>G</w:t>
      </w:r>
      <w:r w:rsidR="003968A6" w:rsidRPr="002D07AB">
        <w:rPr>
          <w:rFonts w:ascii="Verdana" w:hAnsi="Verdana" w:cs="Arial"/>
          <w:i/>
          <w:iCs/>
        </w:rPr>
        <w:t xml:space="preserve">estión de Información </w:t>
      </w:r>
      <w:r w:rsidR="002D07AB" w:rsidRPr="002D07AB">
        <w:rPr>
          <w:rFonts w:ascii="Verdana" w:hAnsi="Verdana" w:cs="Arial"/>
          <w:i/>
          <w:iCs/>
        </w:rPr>
        <w:t>M</w:t>
      </w:r>
      <w:r w:rsidR="003968A6" w:rsidRPr="002D07AB">
        <w:rPr>
          <w:rFonts w:ascii="Verdana" w:hAnsi="Verdana" w:cs="Arial"/>
          <w:i/>
          <w:iCs/>
        </w:rPr>
        <w:t>isional en el Instituto Colombiano de Bienestar Familiar</w:t>
      </w:r>
      <w:r w:rsidR="002D07AB" w:rsidRPr="002D07AB">
        <w:rPr>
          <w:rFonts w:ascii="Verdana" w:hAnsi="Verdana" w:cs="Arial"/>
          <w:i/>
          <w:iCs/>
        </w:rPr>
        <w:t>”</w:t>
      </w:r>
      <w:r w:rsidR="002D07AB">
        <w:rPr>
          <w:rFonts w:ascii="Verdana" w:hAnsi="Verdana" w:cs="Arial"/>
          <w:i/>
          <w:iCs/>
        </w:rPr>
        <w:t xml:space="preserve">, </w:t>
      </w:r>
      <w:r w:rsidR="002D07AB">
        <w:rPr>
          <w:rFonts w:ascii="Verdana" w:hAnsi="Verdana" w:cs="Arial"/>
        </w:rPr>
        <w:t>en el ámbito nacional.</w:t>
      </w:r>
    </w:p>
    <w:p w14:paraId="69CBC8BC" w14:textId="77777777" w:rsidR="00CE2B94" w:rsidRDefault="00CE2B94" w:rsidP="00CE2B94">
      <w:pPr>
        <w:spacing w:after="0"/>
        <w:jc w:val="both"/>
        <w:rPr>
          <w:rFonts w:ascii="Verdana" w:hAnsi="Verdana" w:cs="Arial"/>
        </w:rPr>
      </w:pPr>
    </w:p>
    <w:p w14:paraId="23191A31" w14:textId="2FB54E17" w:rsidR="00CE2B94" w:rsidRPr="000B1648" w:rsidRDefault="001B0C41" w:rsidP="00CE2B94">
      <w:pPr>
        <w:spacing w:after="0"/>
        <w:jc w:val="both"/>
        <w:rPr>
          <w:rFonts w:ascii="Verdana" w:hAnsi="Verdana" w:cs="Arial"/>
        </w:rPr>
      </w:pPr>
      <w:r>
        <w:rPr>
          <w:rFonts w:ascii="Verdana" w:hAnsi="Verdana" w:cs="Arial"/>
        </w:rPr>
        <w:t xml:space="preserve">Que mediante la </w:t>
      </w:r>
      <w:r w:rsidR="00CE2B94">
        <w:rPr>
          <w:rFonts w:ascii="Verdana" w:hAnsi="Verdana" w:cs="Arial"/>
        </w:rPr>
        <w:t>Resolución 800 de 2019</w:t>
      </w:r>
      <w:r>
        <w:rPr>
          <w:rFonts w:ascii="Verdana" w:hAnsi="Verdana" w:cs="Arial"/>
        </w:rPr>
        <w:t xml:space="preserve">, </w:t>
      </w:r>
      <w:r w:rsidRPr="00740E75">
        <w:rPr>
          <w:rFonts w:ascii="Verdana" w:hAnsi="Verdana" w:cs="Arial"/>
          <w:i/>
          <w:iCs/>
        </w:rPr>
        <w:t xml:space="preserve">“Por el cual se conforma el Comité Regional de Gestión y Desempeño en las </w:t>
      </w:r>
      <w:r w:rsidR="00740E75" w:rsidRPr="00740E75">
        <w:rPr>
          <w:rFonts w:ascii="Verdana" w:hAnsi="Verdana" w:cs="Arial"/>
          <w:i/>
          <w:iCs/>
        </w:rPr>
        <w:t xml:space="preserve">Direcciones Regionales del Instituto Colombiano de </w:t>
      </w:r>
      <w:r w:rsidR="00740E75" w:rsidRPr="000B1648">
        <w:rPr>
          <w:rFonts w:ascii="Verdana" w:hAnsi="Verdana" w:cs="Arial"/>
          <w:i/>
          <w:iCs/>
        </w:rPr>
        <w:t>Bienestar Familiar y se deroga la Resolución No. 13240 de 2017”,</w:t>
      </w:r>
      <w:r w:rsidR="00740E75" w:rsidRPr="000B1648">
        <w:rPr>
          <w:rFonts w:ascii="Verdana" w:hAnsi="Verdana" w:cs="Arial"/>
        </w:rPr>
        <w:t xml:space="preserve"> en el ámbito regional.</w:t>
      </w:r>
    </w:p>
    <w:p w14:paraId="7742DE23" w14:textId="77777777" w:rsidR="00CE2B94" w:rsidRPr="000B1648" w:rsidRDefault="00CE2B94" w:rsidP="00B62E5E">
      <w:pPr>
        <w:spacing w:after="0"/>
        <w:jc w:val="both"/>
        <w:rPr>
          <w:rFonts w:ascii="Verdana" w:hAnsi="Verdana" w:cs="Arial"/>
        </w:rPr>
      </w:pPr>
    </w:p>
    <w:p w14:paraId="2E344627" w14:textId="4C123086" w:rsidR="006D35BB" w:rsidRPr="00B62E5E" w:rsidRDefault="006D35BB" w:rsidP="006D35BB">
      <w:pPr>
        <w:spacing w:after="0"/>
        <w:jc w:val="both"/>
        <w:rPr>
          <w:rFonts w:ascii="Verdana" w:hAnsi="Verdana" w:cs="Arial"/>
        </w:rPr>
      </w:pPr>
      <w:r w:rsidRPr="000B1648">
        <w:rPr>
          <w:rFonts w:ascii="Verdana" w:hAnsi="Verdana" w:cs="Arial"/>
        </w:rPr>
        <w:t xml:space="preserve">Que mediante la Resolución 7666 de 2016, </w:t>
      </w:r>
      <w:r w:rsidRPr="000B1648">
        <w:rPr>
          <w:rFonts w:ascii="Verdana" w:hAnsi="Verdana" w:cs="Arial"/>
          <w:i/>
          <w:iCs/>
        </w:rPr>
        <w:t>“Por la cual se reestructura el funcionamiento del Comité de Desarrollo Administrativo, se unificaron el Comité de Peticiones, Quejas, Reclamos, Denuncias y Sugerencias, y se derogan unas Resoluciones”,</w:t>
      </w:r>
      <w:r w:rsidRPr="000B1648">
        <w:rPr>
          <w:rFonts w:ascii="Verdana" w:hAnsi="Verdana" w:cs="Arial"/>
        </w:rPr>
        <w:t xml:space="preserve"> en el Capítulo II Comité de Archivo en el nivel regional, la Entidad mantuvo vigente dicho Comité para definir las directrices, criterios, políticas y programas en materia de archivo y en articulación de las directrices del artículo 2.2.22.3.8. del Decreto 1083 de 2015 y del Modelo Integrado de Planeación y Gestión, se hace necesario incorporar en la instancia de gestión y desempeño del ámbito </w:t>
      </w:r>
      <w:r w:rsidR="00B2182F" w:rsidRPr="000B1648">
        <w:rPr>
          <w:rFonts w:ascii="Verdana" w:hAnsi="Verdana" w:cs="Arial"/>
        </w:rPr>
        <w:t>r</w:t>
      </w:r>
      <w:r w:rsidRPr="000B1648">
        <w:rPr>
          <w:rFonts w:ascii="Verdana" w:hAnsi="Verdana" w:cs="Arial"/>
        </w:rPr>
        <w:t>egional dichas funciones.</w:t>
      </w:r>
    </w:p>
    <w:p w14:paraId="3DD4C2C5" w14:textId="77777777" w:rsidR="007239EC" w:rsidRDefault="007239EC" w:rsidP="00CD1E94">
      <w:pPr>
        <w:spacing w:after="0"/>
        <w:jc w:val="both"/>
        <w:rPr>
          <w:rFonts w:ascii="Verdana" w:hAnsi="Verdana"/>
        </w:rPr>
      </w:pPr>
    </w:p>
    <w:p w14:paraId="4D32E56B" w14:textId="42416137" w:rsidR="009D1E38" w:rsidRDefault="009D1E38" w:rsidP="009D1E38">
      <w:pPr>
        <w:spacing w:after="0"/>
        <w:jc w:val="both"/>
        <w:rPr>
          <w:rFonts w:ascii="Verdana" w:hAnsi="Verdana"/>
        </w:rPr>
      </w:pPr>
      <w:r>
        <w:rPr>
          <w:rFonts w:ascii="Verdana" w:hAnsi="Verdana"/>
        </w:rPr>
        <w:t>Que el Comité Institucional de Gestión y Desempeño en la sesión No.5 del 16 de julio de 2026 aprobó la propuesta del Mapa de Macroprocesos del ICBF.</w:t>
      </w:r>
    </w:p>
    <w:p w14:paraId="5D5AF9EB" w14:textId="77777777" w:rsidR="009D1E38" w:rsidRDefault="009D1E38" w:rsidP="00CD1E94">
      <w:pPr>
        <w:spacing w:after="0"/>
        <w:jc w:val="both"/>
        <w:rPr>
          <w:rFonts w:ascii="Verdana" w:hAnsi="Verdana"/>
        </w:rPr>
      </w:pPr>
    </w:p>
    <w:p w14:paraId="75B96818" w14:textId="06EF5C57" w:rsidR="00B62E5E" w:rsidRDefault="00B62E5E" w:rsidP="00B62E5E">
      <w:pPr>
        <w:spacing w:after="0"/>
        <w:jc w:val="both"/>
        <w:rPr>
          <w:rFonts w:ascii="Verdana" w:hAnsi="Verdana" w:cs="Arial"/>
        </w:rPr>
      </w:pPr>
      <w:r w:rsidRPr="00B62E5E">
        <w:rPr>
          <w:rFonts w:ascii="Verdana" w:hAnsi="Verdana" w:cs="Arial"/>
        </w:rPr>
        <w:t>Que la Entidad requiere consolidar en un único acto administrativo la</w:t>
      </w:r>
      <w:r w:rsidR="009E5D4B">
        <w:rPr>
          <w:rFonts w:ascii="Verdana" w:hAnsi="Verdana" w:cs="Arial"/>
        </w:rPr>
        <w:t xml:space="preserve"> adopción y </w:t>
      </w:r>
      <w:r w:rsidRPr="00B62E5E">
        <w:rPr>
          <w:rFonts w:ascii="Verdana" w:hAnsi="Verdana" w:cs="Arial"/>
        </w:rPr>
        <w:t>disposiciones relacionadas con el Modelo Integrado de Gestión para Resultados</w:t>
      </w:r>
      <w:r w:rsidR="007B1C19">
        <w:rPr>
          <w:rFonts w:ascii="Verdana" w:hAnsi="Verdana" w:cs="Arial"/>
        </w:rPr>
        <w:t xml:space="preserve"> del ICBF</w:t>
      </w:r>
      <w:r w:rsidR="0056402D">
        <w:rPr>
          <w:rFonts w:ascii="Verdana" w:hAnsi="Verdana" w:cs="Arial"/>
        </w:rPr>
        <w:t xml:space="preserve">, </w:t>
      </w:r>
      <w:r w:rsidR="0063153B">
        <w:rPr>
          <w:rFonts w:ascii="Verdana" w:hAnsi="Verdana" w:cs="Arial"/>
        </w:rPr>
        <w:t xml:space="preserve">el Mapa de Macroprocesos, </w:t>
      </w:r>
      <w:r w:rsidRPr="00B62E5E">
        <w:rPr>
          <w:rFonts w:ascii="Verdana" w:hAnsi="Verdana" w:cs="Arial"/>
        </w:rPr>
        <w:t xml:space="preserve">las directrices </w:t>
      </w:r>
      <w:r w:rsidR="009E5D4B">
        <w:rPr>
          <w:rFonts w:ascii="Verdana" w:hAnsi="Verdana" w:cs="Arial"/>
        </w:rPr>
        <w:t>que integra</w:t>
      </w:r>
      <w:r w:rsidR="006F103F">
        <w:rPr>
          <w:rFonts w:ascii="Verdana" w:hAnsi="Verdana" w:cs="Arial"/>
        </w:rPr>
        <w:t>n</w:t>
      </w:r>
      <w:r w:rsidR="009E5D4B">
        <w:rPr>
          <w:rFonts w:ascii="Verdana" w:hAnsi="Verdana" w:cs="Arial"/>
        </w:rPr>
        <w:t xml:space="preserve"> y reglamentan e</w:t>
      </w:r>
      <w:r w:rsidRPr="00B62E5E">
        <w:rPr>
          <w:rFonts w:ascii="Verdana" w:hAnsi="Verdana" w:cs="Arial"/>
        </w:rPr>
        <w:t xml:space="preserve">l Comité Institucional de Gestión y Desempeño en el ámbito </w:t>
      </w:r>
      <w:r w:rsidR="0063153B">
        <w:rPr>
          <w:rFonts w:ascii="Verdana" w:hAnsi="Verdana" w:cs="Arial"/>
        </w:rPr>
        <w:t>n</w:t>
      </w:r>
      <w:r w:rsidRPr="00B62E5E">
        <w:rPr>
          <w:rFonts w:ascii="Verdana" w:hAnsi="Verdana" w:cs="Arial"/>
        </w:rPr>
        <w:t>acional</w:t>
      </w:r>
      <w:r w:rsidR="0063153B">
        <w:rPr>
          <w:rFonts w:ascii="Verdana" w:hAnsi="Verdana" w:cs="Arial"/>
        </w:rPr>
        <w:t xml:space="preserve"> y, el Comité Regional de Gestión y Desempeño en el ámbito regional</w:t>
      </w:r>
      <w:r w:rsidRPr="00B62E5E">
        <w:rPr>
          <w:rFonts w:ascii="Verdana" w:hAnsi="Verdana" w:cs="Arial"/>
        </w:rPr>
        <w:t xml:space="preserve">, con el fin de fortalecer la coherencia normativa, simplificar la gestión institucional, actualizar los roles y responsabilidades </w:t>
      </w:r>
      <w:r w:rsidRPr="00B62E5E">
        <w:rPr>
          <w:rFonts w:ascii="Verdana" w:hAnsi="Verdana" w:cs="Arial"/>
        </w:rPr>
        <w:lastRenderedPageBreak/>
        <w:t>conforme a la estructura organizacional vigente y promover una implementación articulada en los ámbitos mencionados.</w:t>
      </w:r>
      <w:r w:rsidR="006F103F">
        <w:rPr>
          <w:rFonts w:ascii="Verdana" w:hAnsi="Verdana" w:cs="Arial"/>
        </w:rPr>
        <w:t xml:space="preserve"> </w:t>
      </w:r>
    </w:p>
    <w:p w14:paraId="7C868909" w14:textId="77777777" w:rsidR="00820D41" w:rsidRPr="00B62E5E" w:rsidRDefault="00820D41" w:rsidP="00B62E5E">
      <w:pPr>
        <w:spacing w:after="0"/>
        <w:jc w:val="both"/>
        <w:rPr>
          <w:rFonts w:ascii="Verdana" w:hAnsi="Verdana" w:cs="Arial"/>
        </w:rPr>
      </w:pPr>
    </w:p>
    <w:p w14:paraId="113E374A" w14:textId="4E7B56FB" w:rsidR="002510E6" w:rsidRPr="00405904" w:rsidRDefault="00B62E5E" w:rsidP="00B62E5E">
      <w:pPr>
        <w:spacing w:after="0"/>
        <w:jc w:val="both"/>
        <w:rPr>
          <w:rFonts w:ascii="Verdana" w:hAnsi="Verdana" w:cs="Arial"/>
        </w:rPr>
      </w:pPr>
      <w:r w:rsidRPr="00B62E5E">
        <w:rPr>
          <w:rFonts w:ascii="Verdana" w:hAnsi="Verdana" w:cs="Arial"/>
        </w:rPr>
        <w:t>En mérito de lo expuesto,</w:t>
      </w:r>
    </w:p>
    <w:p w14:paraId="1ADBD672" w14:textId="77777777" w:rsidR="00D83E7A" w:rsidRPr="00405904" w:rsidRDefault="00D83E7A" w:rsidP="00B62E5E">
      <w:pPr>
        <w:spacing w:after="0"/>
        <w:jc w:val="both"/>
        <w:rPr>
          <w:rFonts w:ascii="Verdana" w:hAnsi="Verdana" w:cs="Arial"/>
        </w:rPr>
      </w:pPr>
    </w:p>
    <w:p w14:paraId="099BBF22" w14:textId="5ADF9C7A" w:rsidR="00B62E5E" w:rsidRPr="00AD02E7" w:rsidRDefault="00B62E5E" w:rsidP="000127E2">
      <w:pPr>
        <w:spacing w:after="160"/>
        <w:jc w:val="center"/>
        <w:rPr>
          <w:rFonts w:ascii="Verdana" w:hAnsi="Verdana"/>
          <w:b/>
          <w:bCs/>
          <w:lang w:val="es-MX"/>
        </w:rPr>
      </w:pPr>
      <w:r w:rsidRPr="00AD02E7">
        <w:rPr>
          <w:rFonts w:ascii="Verdana" w:hAnsi="Verdana"/>
          <w:b/>
          <w:bCs/>
          <w:lang w:val="es-MX"/>
        </w:rPr>
        <w:t>RESUELVE:</w:t>
      </w:r>
    </w:p>
    <w:p w14:paraId="370042C2" w14:textId="77777777" w:rsidR="00B62E5E" w:rsidRPr="00AD02E7" w:rsidRDefault="00B62E5E" w:rsidP="00B62E5E">
      <w:pPr>
        <w:spacing w:after="0"/>
        <w:jc w:val="center"/>
        <w:rPr>
          <w:rFonts w:ascii="Verdana" w:hAnsi="Verdana"/>
          <w:b/>
          <w:bCs/>
          <w:lang w:val="es-MX"/>
        </w:rPr>
      </w:pPr>
      <w:r w:rsidRPr="00AD02E7">
        <w:rPr>
          <w:rFonts w:ascii="Verdana" w:hAnsi="Verdana"/>
          <w:b/>
          <w:bCs/>
          <w:lang w:val="es-MX"/>
        </w:rPr>
        <w:t>CAPÍTULO I</w:t>
      </w:r>
    </w:p>
    <w:p w14:paraId="200DEA4A" w14:textId="77777777" w:rsidR="00B62E5E" w:rsidRPr="00AD02E7" w:rsidRDefault="00B62E5E" w:rsidP="00B62E5E">
      <w:pPr>
        <w:spacing w:after="0"/>
        <w:jc w:val="center"/>
        <w:rPr>
          <w:rFonts w:ascii="Verdana" w:hAnsi="Verdana"/>
          <w:b/>
          <w:bCs/>
          <w:lang w:val="es-MX"/>
        </w:rPr>
      </w:pPr>
      <w:r w:rsidRPr="00AD02E7">
        <w:rPr>
          <w:rFonts w:ascii="Verdana" w:hAnsi="Verdana"/>
          <w:b/>
          <w:bCs/>
          <w:lang w:val="es-MX"/>
        </w:rPr>
        <w:t>DISPOSICIONES GENERALES</w:t>
      </w:r>
    </w:p>
    <w:p w14:paraId="50E1DC3E" w14:textId="77777777" w:rsidR="00B62E5E" w:rsidRPr="00AD02E7" w:rsidRDefault="00B62E5E" w:rsidP="00B62E5E">
      <w:pPr>
        <w:spacing w:after="0"/>
        <w:jc w:val="both"/>
        <w:rPr>
          <w:rFonts w:ascii="Verdana" w:hAnsi="Verdana"/>
          <w:b/>
          <w:bCs/>
          <w:lang w:val="es-MX"/>
        </w:rPr>
      </w:pPr>
    </w:p>
    <w:p w14:paraId="03CB1BAE" w14:textId="3270C880" w:rsidR="00B62E5E" w:rsidRPr="00AD02E7" w:rsidRDefault="00B62E5E" w:rsidP="00B62E5E">
      <w:pPr>
        <w:spacing w:after="0"/>
        <w:jc w:val="both"/>
        <w:rPr>
          <w:rFonts w:ascii="Verdana" w:hAnsi="Verdana"/>
          <w:lang w:val="es-MX"/>
        </w:rPr>
      </w:pPr>
      <w:r w:rsidRPr="00AD02E7">
        <w:rPr>
          <w:rFonts w:ascii="Verdana" w:hAnsi="Verdana"/>
          <w:b/>
          <w:bCs/>
          <w:lang w:val="es-MX"/>
        </w:rPr>
        <w:t>ARTÍCULO 1</w:t>
      </w:r>
      <w:r w:rsidR="00995F80">
        <w:rPr>
          <w:rFonts w:ascii="Verdana" w:hAnsi="Verdana"/>
          <w:b/>
          <w:bCs/>
          <w:lang w:val="es-MX"/>
        </w:rPr>
        <w:t>°</w:t>
      </w:r>
      <w:r w:rsidRPr="00AD02E7">
        <w:rPr>
          <w:rFonts w:ascii="Verdana" w:hAnsi="Verdana"/>
          <w:b/>
          <w:bCs/>
          <w:lang w:val="es-MX"/>
        </w:rPr>
        <w:t xml:space="preserve">. OBJETO. </w:t>
      </w:r>
      <w:r w:rsidRPr="00AD02E7">
        <w:rPr>
          <w:rFonts w:ascii="Verdana" w:hAnsi="Verdana"/>
          <w:lang w:val="es-MX"/>
        </w:rPr>
        <w:t xml:space="preserve">La presente resolución tiene por objeto </w:t>
      </w:r>
      <w:r w:rsidR="00E1115B">
        <w:rPr>
          <w:rFonts w:ascii="Verdana" w:hAnsi="Verdana"/>
        </w:rPr>
        <w:t>a</w:t>
      </w:r>
      <w:r w:rsidR="00E1115B" w:rsidRPr="00E1115B">
        <w:rPr>
          <w:rFonts w:ascii="Verdana" w:hAnsi="Verdana"/>
        </w:rPr>
        <w:t>doptar el Modelo Integrado de Gestión para Resultados del Instituto Colombiano de Bienestar Familiar (ICBF) y su Mapa de Macroprocesos, así como integrar y reglamentar el Comité Institucional de Gestión y Desempeño y los comités regionales de gestión y desempeño, como instancias responsables de orientar, articular y hacer seguimiento a la gestión institucional en los ámbitos nacional, regional y zonal</w:t>
      </w:r>
      <w:r w:rsidRPr="00AD02E7">
        <w:rPr>
          <w:rFonts w:ascii="Verdana" w:hAnsi="Verdana"/>
          <w:lang w:val="es-MX"/>
        </w:rPr>
        <w:t>.</w:t>
      </w:r>
    </w:p>
    <w:p w14:paraId="21F19DEE" w14:textId="77777777" w:rsidR="00B62E5E" w:rsidRPr="00AD02E7" w:rsidRDefault="00B62E5E" w:rsidP="00B62E5E">
      <w:pPr>
        <w:spacing w:after="0"/>
        <w:jc w:val="both"/>
        <w:rPr>
          <w:rFonts w:ascii="Verdana" w:hAnsi="Verdana"/>
          <w:b/>
          <w:bCs/>
          <w:lang w:val="es-MX"/>
        </w:rPr>
      </w:pPr>
    </w:p>
    <w:p w14:paraId="4D448462" w14:textId="0F166064" w:rsidR="00B62E5E" w:rsidRPr="00AD02E7" w:rsidRDefault="00B62E5E" w:rsidP="00B62E5E">
      <w:pPr>
        <w:spacing w:after="0"/>
        <w:jc w:val="both"/>
        <w:rPr>
          <w:rFonts w:ascii="Verdana" w:hAnsi="Verdana"/>
          <w:lang w:val="es-MX"/>
        </w:rPr>
      </w:pPr>
      <w:r w:rsidRPr="00AD02E7">
        <w:rPr>
          <w:rFonts w:ascii="Verdana" w:hAnsi="Verdana"/>
          <w:b/>
          <w:bCs/>
          <w:lang w:val="es-MX"/>
        </w:rPr>
        <w:t>PARÁGRAFO ÚNICO</w:t>
      </w:r>
      <w:r w:rsidRPr="00AD02E7">
        <w:rPr>
          <w:rFonts w:ascii="Verdana" w:hAnsi="Verdana"/>
          <w:lang w:val="es-MX"/>
        </w:rPr>
        <w:t>. El Comité Regional de Gestión y Desempeño en el ámbito regional incluye la participación</w:t>
      </w:r>
      <w:r w:rsidR="00A64C25">
        <w:rPr>
          <w:rFonts w:ascii="Verdana" w:hAnsi="Verdana"/>
          <w:lang w:val="es-MX"/>
        </w:rPr>
        <w:t xml:space="preserve">, </w:t>
      </w:r>
      <w:r w:rsidRPr="00AD02E7">
        <w:rPr>
          <w:rFonts w:ascii="Verdana" w:hAnsi="Verdana"/>
        </w:rPr>
        <w:t>orientación, articulación y seguimiento de la gestión y desempeño institucional</w:t>
      </w:r>
      <w:r w:rsidRPr="00AD02E7" w:rsidDel="00820E38">
        <w:rPr>
          <w:rFonts w:ascii="Verdana" w:hAnsi="Verdana"/>
          <w:lang w:val="es-MX"/>
        </w:rPr>
        <w:t xml:space="preserve"> </w:t>
      </w:r>
      <w:r w:rsidRPr="00AD02E7">
        <w:rPr>
          <w:rFonts w:ascii="Verdana" w:hAnsi="Verdana"/>
          <w:lang w:val="es-MX"/>
        </w:rPr>
        <w:t>del ámbito zonal.</w:t>
      </w:r>
    </w:p>
    <w:p w14:paraId="58978408" w14:textId="77777777" w:rsidR="00B62E5E" w:rsidRPr="00AD02E7" w:rsidRDefault="00B62E5E" w:rsidP="00B62E5E">
      <w:pPr>
        <w:spacing w:after="0"/>
        <w:jc w:val="both"/>
        <w:rPr>
          <w:rFonts w:ascii="Verdana" w:hAnsi="Verdana"/>
          <w:lang w:val="es-MX"/>
        </w:rPr>
      </w:pPr>
    </w:p>
    <w:p w14:paraId="057495DD" w14:textId="42E78AF1" w:rsidR="00E1115B" w:rsidRPr="00E1115B" w:rsidRDefault="00B62E5E" w:rsidP="00E1115B">
      <w:pPr>
        <w:spacing w:after="0"/>
        <w:jc w:val="both"/>
        <w:rPr>
          <w:rFonts w:ascii="Verdana" w:hAnsi="Verdana"/>
          <w:lang w:val="es-CO"/>
        </w:rPr>
      </w:pPr>
      <w:r w:rsidRPr="00273D89">
        <w:rPr>
          <w:rFonts w:ascii="Verdana" w:hAnsi="Verdana"/>
          <w:b/>
          <w:bCs/>
          <w:lang w:val="es-MX"/>
        </w:rPr>
        <w:t>ARTÍCULO 2</w:t>
      </w:r>
      <w:r w:rsidR="00995F80" w:rsidRPr="00273D89">
        <w:rPr>
          <w:rFonts w:ascii="Verdana" w:hAnsi="Verdana"/>
          <w:b/>
          <w:bCs/>
          <w:lang w:val="es-MX"/>
        </w:rPr>
        <w:t>°</w:t>
      </w:r>
      <w:r w:rsidRPr="00273D89">
        <w:rPr>
          <w:rFonts w:ascii="Verdana" w:hAnsi="Verdana"/>
          <w:b/>
          <w:bCs/>
          <w:lang w:val="es-MX"/>
        </w:rPr>
        <w:t xml:space="preserve">. ÁMBITO DE APLICACIÓN. </w:t>
      </w:r>
      <w:r w:rsidR="00E1115B" w:rsidRPr="00E1115B">
        <w:rPr>
          <w:rFonts w:ascii="Verdana" w:hAnsi="Verdana"/>
          <w:lang w:val="es-CO"/>
        </w:rPr>
        <w:t>Las disposiciones de la presente resolución son aplicables a las dependencias de la Sede de la Dirección General, las direcciones regionales y los centros zonales del ICBF, así como a sus servidores públicos y, en cuanto resulte compatible con el objeto y las obligaciones de sus contratos, a los contratistas que participen en la implementación, mantenimiento, seguimiento o evaluación del Modelo Integrado de Gestión para Resultados</w:t>
      </w:r>
      <w:r w:rsidR="006B1E1C">
        <w:rPr>
          <w:rFonts w:ascii="Verdana" w:hAnsi="Verdana"/>
          <w:lang w:val="es-CO"/>
        </w:rPr>
        <w:t xml:space="preserve"> del ICBF</w:t>
      </w:r>
      <w:r w:rsidR="00E1115B" w:rsidRPr="00E1115B">
        <w:rPr>
          <w:rFonts w:ascii="Verdana" w:hAnsi="Verdana"/>
          <w:lang w:val="es-CO"/>
        </w:rPr>
        <w:t>.</w:t>
      </w:r>
    </w:p>
    <w:p w14:paraId="22DFE013" w14:textId="77777777" w:rsidR="00E1115B" w:rsidRDefault="00E1115B" w:rsidP="00E1115B">
      <w:pPr>
        <w:spacing w:after="0"/>
        <w:jc w:val="both"/>
        <w:rPr>
          <w:rFonts w:ascii="Verdana" w:hAnsi="Verdana"/>
          <w:lang w:val="es-CO"/>
        </w:rPr>
      </w:pPr>
    </w:p>
    <w:p w14:paraId="47B11E58" w14:textId="1BC5A63A" w:rsidR="00B62E5E" w:rsidRPr="00AD02E7" w:rsidRDefault="00E1115B" w:rsidP="00B62E5E">
      <w:pPr>
        <w:spacing w:after="0"/>
        <w:jc w:val="both"/>
        <w:rPr>
          <w:rFonts w:ascii="Verdana" w:hAnsi="Verdana"/>
          <w:lang w:val="es-MX"/>
        </w:rPr>
      </w:pPr>
      <w:r w:rsidRPr="00E1115B">
        <w:rPr>
          <w:rFonts w:ascii="Verdana" w:hAnsi="Verdana"/>
          <w:lang w:val="es-CO"/>
        </w:rPr>
        <w:t>La asignación de roles prevista en esta resolución se ejercerá dentro de las competencias, funciones, delegaciones y obligaciones contractuales vigentes y no implica la creación de empleos, dependencias, instancias decisorias ni facultades de ordenación del gasto</w:t>
      </w:r>
      <w:r w:rsidR="00B62E5E" w:rsidRPr="00273D89">
        <w:rPr>
          <w:rFonts w:ascii="Verdana" w:hAnsi="Verdana"/>
          <w:lang w:val="es-MX"/>
        </w:rPr>
        <w:t>.</w:t>
      </w:r>
    </w:p>
    <w:p w14:paraId="5C8B6BD7" w14:textId="77777777" w:rsidR="006322E7" w:rsidRDefault="006322E7" w:rsidP="00B62E5E">
      <w:pPr>
        <w:spacing w:after="0"/>
        <w:jc w:val="center"/>
        <w:rPr>
          <w:rFonts w:ascii="Verdana" w:hAnsi="Verdana"/>
          <w:b/>
          <w:bCs/>
          <w:lang w:val="es-MX"/>
        </w:rPr>
      </w:pPr>
    </w:p>
    <w:p w14:paraId="3D8188A7" w14:textId="5924317D" w:rsidR="00B62E5E" w:rsidRPr="00AD02E7" w:rsidRDefault="00B62E5E" w:rsidP="00B62E5E">
      <w:pPr>
        <w:spacing w:after="0"/>
        <w:jc w:val="center"/>
        <w:rPr>
          <w:rFonts w:ascii="Verdana" w:hAnsi="Verdana"/>
          <w:b/>
          <w:bCs/>
          <w:lang w:val="es-MX"/>
        </w:rPr>
      </w:pPr>
      <w:r w:rsidRPr="00AD02E7">
        <w:rPr>
          <w:rFonts w:ascii="Verdana" w:hAnsi="Verdana"/>
          <w:b/>
          <w:bCs/>
          <w:lang w:val="es-MX"/>
        </w:rPr>
        <w:t>CAPÍTULO II</w:t>
      </w:r>
    </w:p>
    <w:p w14:paraId="2D64376D" w14:textId="606C4404" w:rsidR="00B62E5E" w:rsidRPr="00AD02E7" w:rsidRDefault="00B62E5E" w:rsidP="00B62E5E">
      <w:pPr>
        <w:spacing w:after="0"/>
        <w:jc w:val="center"/>
        <w:rPr>
          <w:rFonts w:ascii="Verdana" w:hAnsi="Verdana"/>
          <w:b/>
          <w:bCs/>
          <w:lang w:val="es-MX"/>
        </w:rPr>
      </w:pPr>
      <w:r w:rsidRPr="00AD02E7">
        <w:rPr>
          <w:rFonts w:ascii="Verdana" w:hAnsi="Verdana"/>
          <w:b/>
          <w:bCs/>
          <w:lang w:val="es-MX"/>
        </w:rPr>
        <w:t>MODELO INTEGRADO DE GESTIÓN PARA RESULTADOS</w:t>
      </w:r>
      <w:r w:rsidR="00473B4D">
        <w:rPr>
          <w:rFonts w:ascii="Verdana" w:hAnsi="Verdana"/>
          <w:b/>
          <w:bCs/>
          <w:lang w:val="es-MX"/>
        </w:rPr>
        <w:t xml:space="preserve"> </w:t>
      </w:r>
      <w:r w:rsidR="007B1C19">
        <w:rPr>
          <w:rFonts w:ascii="Verdana" w:hAnsi="Verdana"/>
          <w:b/>
          <w:bCs/>
          <w:lang w:val="es-MX"/>
        </w:rPr>
        <w:t xml:space="preserve">DEL ICBF </w:t>
      </w:r>
      <w:r w:rsidR="00473B4D">
        <w:rPr>
          <w:rFonts w:ascii="Verdana" w:hAnsi="Verdana"/>
          <w:b/>
          <w:bCs/>
          <w:lang w:val="es-MX"/>
        </w:rPr>
        <w:t>Y MAPA DE MACROPROCESOS</w:t>
      </w:r>
    </w:p>
    <w:p w14:paraId="78AF1262" w14:textId="77777777" w:rsidR="00B62E5E" w:rsidRPr="00AD02E7" w:rsidRDefault="00B62E5E" w:rsidP="00B62E5E">
      <w:pPr>
        <w:spacing w:after="0"/>
        <w:jc w:val="center"/>
        <w:rPr>
          <w:rFonts w:ascii="Verdana" w:hAnsi="Verdana"/>
          <w:b/>
          <w:bCs/>
          <w:lang w:val="es-MX"/>
        </w:rPr>
      </w:pPr>
    </w:p>
    <w:p w14:paraId="6F9B0873" w14:textId="3314467A" w:rsidR="004322AE" w:rsidRPr="00977E24" w:rsidRDefault="004322AE" w:rsidP="004322AE">
      <w:pPr>
        <w:spacing w:after="160" w:line="259" w:lineRule="auto"/>
        <w:rPr>
          <w:rFonts w:ascii="Verdana" w:hAnsi="Verdana"/>
        </w:rPr>
      </w:pPr>
      <w:r w:rsidRPr="00977E24">
        <w:rPr>
          <w:rFonts w:ascii="Verdana" w:hAnsi="Verdana"/>
          <w:b/>
          <w:bCs/>
        </w:rPr>
        <w:t>ARTÍCULO</w:t>
      </w:r>
      <w:r w:rsidR="00AA2269" w:rsidRPr="00977E24">
        <w:rPr>
          <w:rFonts w:ascii="Verdana" w:hAnsi="Verdana"/>
          <w:b/>
          <w:bCs/>
        </w:rPr>
        <w:t xml:space="preserve"> 3°</w:t>
      </w:r>
      <w:r w:rsidRPr="00977E24">
        <w:rPr>
          <w:rFonts w:ascii="Verdana" w:hAnsi="Verdana"/>
          <w:b/>
          <w:bCs/>
        </w:rPr>
        <w:t>. DEFINICIONES.</w:t>
      </w:r>
      <w:r w:rsidRPr="00977E24">
        <w:rPr>
          <w:rFonts w:ascii="Verdana" w:hAnsi="Verdana"/>
        </w:rPr>
        <w:t xml:space="preserve"> Para efectos de la interpretación y aplicación de la presente resolución, se adoptan las siguientes definiciones:</w:t>
      </w:r>
    </w:p>
    <w:p w14:paraId="29A01119" w14:textId="14A03CBA" w:rsidR="004322AE" w:rsidRPr="00977E24" w:rsidRDefault="004322AE" w:rsidP="004322AE">
      <w:pPr>
        <w:spacing w:after="160" w:line="259" w:lineRule="auto"/>
        <w:jc w:val="both"/>
        <w:rPr>
          <w:rFonts w:ascii="Verdana" w:hAnsi="Verdana"/>
        </w:rPr>
      </w:pPr>
      <w:r w:rsidRPr="00977E24">
        <w:rPr>
          <w:rFonts w:ascii="Verdana" w:hAnsi="Verdana"/>
          <w:b/>
          <w:bCs/>
        </w:rPr>
        <w:t>1. Modelo Integrado de Gestión para Resultados del ICBF:</w:t>
      </w:r>
      <w:r w:rsidRPr="00977E24">
        <w:rPr>
          <w:rFonts w:ascii="Verdana" w:hAnsi="Verdana"/>
        </w:rPr>
        <w:t xml:space="preserve"> Herramienta gerencial adoptada por la Alta Dirección para dirigir, planear, articular, ejecutar, hacer seguimiento, evaluar, controlar y mejorar la gestión institucional. Toma como marco de referencia el Modelo Integrado de Planeación y Gestión —MIPG— y articula el direccionamiento estratégico, </w:t>
      </w:r>
      <w:r w:rsidR="00C6457B" w:rsidRPr="00977E24">
        <w:rPr>
          <w:rFonts w:ascii="Verdana" w:hAnsi="Verdana"/>
        </w:rPr>
        <w:t xml:space="preserve">el sistema integrado de gestión, </w:t>
      </w:r>
      <w:r w:rsidRPr="00977E24">
        <w:rPr>
          <w:rFonts w:ascii="Verdana" w:hAnsi="Verdana"/>
        </w:rPr>
        <w:t>la gestión por macroprocesos y procesos, las políticas institucionales, los ejes transversales de gestión, las capacidades y los recursos de la Entidad, orientándolos al fortalecimiento del desempeño institucional y a la generación de resultados para la garantía de los derechos de las niñas, niños, adolescentes, jóvenes, familias, comunidades y pueblos en el territorio.</w:t>
      </w:r>
    </w:p>
    <w:p w14:paraId="7CBCC684" w14:textId="77777777" w:rsidR="004322AE" w:rsidRPr="00977E24" w:rsidRDefault="004322AE" w:rsidP="004322AE">
      <w:pPr>
        <w:spacing w:after="160" w:line="259" w:lineRule="auto"/>
        <w:jc w:val="both"/>
        <w:rPr>
          <w:rFonts w:ascii="Verdana" w:hAnsi="Verdana"/>
        </w:rPr>
      </w:pPr>
      <w:r w:rsidRPr="00977E24">
        <w:rPr>
          <w:rFonts w:ascii="Verdana" w:hAnsi="Verdana"/>
          <w:b/>
          <w:bCs/>
        </w:rPr>
        <w:t>2. Gestión integrada:</w:t>
      </w:r>
      <w:r w:rsidRPr="00977E24">
        <w:rPr>
          <w:rFonts w:ascii="Verdana" w:hAnsi="Verdana"/>
        </w:rPr>
        <w:t xml:space="preserve"> Forma de gestionar mediante la cual se articulan y coordinan, de manera coherente y complementaria, los planes, políticas institucionales, objetivos, macroprocesos, procesos, ejes transversales de gestión, estrategias, recursos y acciones del ICBF, con el propósito de evitar duplicidades, fortalecer la </w:t>
      </w:r>
      <w:r w:rsidRPr="00977E24">
        <w:rPr>
          <w:rFonts w:ascii="Verdana" w:hAnsi="Verdana"/>
        </w:rPr>
        <w:lastRenderedPageBreak/>
        <w:t>toma de decisiones y contribuir al cumplimiento de los objetivos institucionales, la sostenibilidad y la mejora continua de la Entidad.</w:t>
      </w:r>
    </w:p>
    <w:p w14:paraId="7118BF5E" w14:textId="77777777" w:rsidR="004322AE" w:rsidRPr="00977E24" w:rsidRDefault="004322AE" w:rsidP="004322AE">
      <w:pPr>
        <w:spacing w:after="160" w:line="259" w:lineRule="auto"/>
        <w:jc w:val="both"/>
        <w:rPr>
          <w:rFonts w:ascii="Verdana" w:hAnsi="Verdana"/>
        </w:rPr>
      </w:pPr>
      <w:r w:rsidRPr="00977E24">
        <w:rPr>
          <w:rFonts w:ascii="Verdana" w:hAnsi="Verdana"/>
          <w:b/>
          <w:bCs/>
        </w:rPr>
        <w:t>3. Política institucional:</w:t>
      </w:r>
      <w:r w:rsidRPr="00977E24">
        <w:rPr>
          <w:rFonts w:ascii="Verdana" w:hAnsi="Verdana"/>
        </w:rPr>
        <w:t xml:space="preserve"> Conjunto articulado de directrices, principios, compromisos y criterios de actuación que orientan la toma de decisiones, la gestión de los procesos y el desempeño institucional, con el fin de asegurar el cumplimiento de los objetivos, la estrategia y los resultados esperados por el ICBF. Esta denominación integra las políticas de gestión y desempeño institucional del MIPG, las políticas propias de los procesos y las políticas asociadas a los ejes transversales de gestión, sin perjuicio de la naturaleza, alcance, autoridad competente y requisitos específicos de cada una.</w:t>
      </w:r>
    </w:p>
    <w:p w14:paraId="7DD23FA5" w14:textId="299164CA" w:rsidR="000B382B" w:rsidRDefault="00192569" w:rsidP="004322AE">
      <w:pPr>
        <w:spacing w:after="160" w:line="259" w:lineRule="auto"/>
        <w:jc w:val="both"/>
        <w:rPr>
          <w:rFonts w:ascii="Verdana" w:hAnsi="Verdana"/>
          <w:b/>
          <w:bCs/>
        </w:rPr>
      </w:pPr>
      <w:r>
        <w:rPr>
          <w:rFonts w:ascii="Verdana" w:hAnsi="Verdana"/>
          <w:b/>
          <w:bCs/>
        </w:rPr>
        <w:t xml:space="preserve">4. </w:t>
      </w:r>
      <w:r w:rsidRPr="00192569">
        <w:rPr>
          <w:rFonts w:ascii="Verdana" w:hAnsi="Verdana"/>
          <w:b/>
          <w:bCs/>
        </w:rPr>
        <w:t>Sistema Integrado de Gestión</w:t>
      </w:r>
      <w:r>
        <w:rPr>
          <w:rFonts w:ascii="Verdana" w:hAnsi="Verdana"/>
          <w:b/>
          <w:bCs/>
        </w:rPr>
        <w:t xml:space="preserve"> - SIG</w:t>
      </w:r>
      <w:r w:rsidRPr="00192569">
        <w:rPr>
          <w:rFonts w:ascii="Verdana" w:hAnsi="Verdana"/>
          <w:b/>
          <w:bCs/>
        </w:rPr>
        <w:t xml:space="preserve">: </w:t>
      </w:r>
      <w:r>
        <w:rPr>
          <w:rFonts w:ascii="Verdana" w:hAnsi="Verdana"/>
        </w:rPr>
        <w:t>H</w:t>
      </w:r>
      <w:r w:rsidRPr="00977E24">
        <w:rPr>
          <w:rFonts w:ascii="Verdana" w:hAnsi="Verdana"/>
        </w:rPr>
        <w:t xml:space="preserve">erramienta gerencial </w:t>
      </w:r>
      <w:r w:rsidR="002D5A7C">
        <w:rPr>
          <w:rFonts w:ascii="Verdana" w:hAnsi="Verdana"/>
        </w:rPr>
        <w:t>que</w:t>
      </w:r>
      <w:r w:rsidRPr="00977E24">
        <w:rPr>
          <w:rFonts w:ascii="Verdana" w:hAnsi="Verdana"/>
        </w:rPr>
        <w:t xml:space="preserve"> tiene el propósito de promover y facilitar la mejora continua en la gestión del ICBF, orientada a garantizar el desarrollo del modelo</w:t>
      </w:r>
      <w:r w:rsidR="00906071">
        <w:rPr>
          <w:rFonts w:ascii="Verdana" w:hAnsi="Verdana"/>
        </w:rPr>
        <w:t>.</w:t>
      </w:r>
    </w:p>
    <w:p w14:paraId="5D727E72" w14:textId="0FF1CE65" w:rsidR="004322AE" w:rsidRPr="00977E24" w:rsidRDefault="00EB0BA6" w:rsidP="004322AE">
      <w:pPr>
        <w:spacing w:after="160" w:line="259" w:lineRule="auto"/>
        <w:jc w:val="both"/>
        <w:rPr>
          <w:rFonts w:ascii="Verdana" w:hAnsi="Verdana"/>
        </w:rPr>
      </w:pPr>
      <w:r>
        <w:rPr>
          <w:rFonts w:ascii="Verdana" w:hAnsi="Verdana"/>
          <w:b/>
          <w:bCs/>
        </w:rPr>
        <w:t>5</w:t>
      </w:r>
      <w:r w:rsidR="004322AE" w:rsidRPr="00977E24">
        <w:rPr>
          <w:rFonts w:ascii="Verdana" w:hAnsi="Verdana"/>
          <w:b/>
          <w:bCs/>
        </w:rPr>
        <w:t>. Eje transversal de gestión:</w:t>
      </w:r>
      <w:r w:rsidR="004322AE" w:rsidRPr="00977E24">
        <w:rPr>
          <w:rFonts w:ascii="Verdana" w:hAnsi="Verdana"/>
        </w:rPr>
        <w:t xml:space="preserve"> Ámbito de gestión que incorpora, de manera articulada y transversal en las políticas institucionales, los macroprocesos, los procesos y los niveles de operación del ICBF, prácticas de calidad, sostenibilidad ambiental, seguridad y salud en el trabajo, o seguridad y privacidad de la información, y demás sistemas según corresponda. Su aplicación contribuye al cumplimiento de los requisitos legales y otros requisitos aplicables, al fortalecimiento de las políticas de gestión y desempeño institucional del MIPG, a la mejora del desempeño institucional y a la generación y reporte de información para los instrumentos de evaluación definidos por el Gobierno Nacional.</w:t>
      </w:r>
    </w:p>
    <w:p w14:paraId="0C69BAA7" w14:textId="6F29A90C" w:rsidR="004322AE" w:rsidRPr="00977E24" w:rsidRDefault="00EB0BA6" w:rsidP="004322AE">
      <w:pPr>
        <w:spacing w:after="160" w:line="259" w:lineRule="auto"/>
        <w:jc w:val="both"/>
        <w:rPr>
          <w:rFonts w:ascii="Verdana" w:hAnsi="Verdana"/>
        </w:rPr>
      </w:pPr>
      <w:r>
        <w:rPr>
          <w:rFonts w:ascii="Verdana" w:hAnsi="Verdana"/>
          <w:b/>
          <w:bCs/>
        </w:rPr>
        <w:t>6</w:t>
      </w:r>
      <w:r w:rsidR="004322AE" w:rsidRPr="00977E24">
        <w:rPr>
          <w:rFonts w:ascii="Verdana" w:hAnsi="Verdana"/>
          <w:b/>
          <w:bCs/>
        </w:rPr>
        <w:t>. Macroproceso:</w:t>
      </w:r>
      <w:r w:rsidR="004322AE" w:rsidRPr="00977E24">
        <w:rPr>
          <w:rFonts w:ascii="Verdana" w:hAnsi="Verdana"/>
        </w:rPr>
        <w:t xml:space="preserve"> Conjunto de procesos relacionados que contribuyen de manera sistémica al cumplimiento de la misión, los objetivos institucionales y la generación de valor público. Constituye un nivel de agrupación y articulación de procesos y no corresponde, por sí mismo, a una dependencia de la estructura organizacional ni modifica las funciones asignadas mediante normas superiores.</w:t>
      </w:r>
    </w:p>
    <w:p w14:paraId="4F2A46F9" w14:textId="65D539D0" w:rsidR="004322AE" w:rsidRPr="00977E24" w:rsidRDefault="00EB0BA6" w:rsidP="004322AE">
      <w:pPr>
        <w:spacing w:after="160" w:line="259" w:lineRule="auto"/>
        <w:jc w:val="both"/>
        <w:rPr>
          <w:rFonts w:ascii="Verdana" w:hAnsi="Verdana"/>
        </w:rPr>
      </w:pPr>
      <w:r>
        <w:rPr>
          <w:rFonts w:ascii="Verdana" w:hAnsi="Verdana"/>
          <w:b/>
          <w:bCs/>
        </w:rPr>
        <w:t>7</w:t>
      </w:r>
      <w:r w:rsidR="004322AE" w:rsidRPr="00977E24">
        <w:rPr>
          <w:rFonts w:ascii="Verdana" w:hAnsi="Verdana"/>
          <w:b/>
          <w:bCs/>
        </w:rPr>
        <w:t>. Proceso:</w:t>
      </w:r>
      <w:r w:rsidR="004322AE" w:rsidRPr="00977E24">
        <w:rPr>
          <w:rFonts w:ascii="Verdana" w:hAnsi="Verdana"/>
        </w:rPr>
        <w:t xml:space="preserve"> Conjunto de actividades relacionadas que transforman elementos de entrada en productos, servicios o resultados, mediante la utilización de capacidades y recursos institucionales, para satisfacer las necesidades de los grupos de valor, cumplir los objetivos institucionales y generar valor público. Los procesos pueden involucrar una o varias dependencias y se articulan dentro de los macroprocesos definidos por la Entidad.</w:t>
      </w:r>
    </w:p>
    <w:p w14:paraId="23F1A20A" w14:textId="7D877E3F" w:rsidR="004322AE" w:rsidRPr="00977E24" w:rsidRDefault="00EB0BA6" w:rsidP="004322AE">
      <w:pPr>
        <w:spacing w:after="160" w:line="259" w:lineRule="auto"/>
        <w:jc w:val="both"/>
        <w:rPr>
          <w:rFonts w:ascii="Verdana" w:hAnsi="Verdana"/>
        </w:rPr>
      </w:pPr>
      <w:r>
        <w:rPr>
          <w:rFonts w:ascii="Verdana" w:hAnsi="Verdana"/>
          <w:b/>
          <w:bCs/>
        </w:rPr>
        <w:t>8</w:t>
      </w:r>
      <w:r w:rsidR="004322AE" w:rsidRPr="00977E24">
        <w:rPr>
          <w:rFonts w:ascii="Verdana" w:hAnsi="Verdana"/>
          <w:b/>
          <w:bCs/>
        </w:rPr>
        <w:t>. Líder de macroproceso:</w:t>
      </w:r>
      <w:r w:rsidR="004322AE" w:rsidRPr="00977E24">
        <w:rPr>
          <w:rFonts w:ascii="Verdana" w:hAnsi="Verdana"/>
        </w:rPr>
        <w:t xml:space="preserve"> Rol responsable de impartir orientaciones para la articulación y gestión del macroproceso y de los procesos que lo integran, de acuerdo con las competencias y funciones legalmente asignadas. Su actuación busca asegurar la alineación del macroproceso con el direccionamiento estratégico, las políticas institucionales, los ejes transversales de gestión y los resultados esperados por la Entidad.</w:t>
      </w:r>
    </w:p>
    <w:p w14:paraId="07E21C79" w14:textId="0100927E" w:rsidR="004322AE" w:rsidRPr="00977E24" w:rsidRDefault="00EB0BA6" w:rsidP="004322AE">
      <w:pPr>
        <w:spacing w:after="160" w:line="259" w:lineRule="auto"/>
        <w:jc w:val="both"/>
        <w:rPr>
          <w:rFonts w:ascii="Verdana" w:hAnsi="Verdana"/>
        </w:rPr>
      </w:pPr>
      <w:r>
        <w:rPr>
          <w:rFonts w:ascii="Verdana" w:hAnsi="Verdana"/>
          <w:b/>
          <w:bCs/>
        </w:rPr>
        <w:t>9</w:t>
      </w:r>
      <w:r w:rsidR="004322AE" w:rsidRPr="00977E24">
        <w:rPr>
          <w:rFonts w:ascii="Verdana" w:hAnsi="Verdana"/>
          <w:b/>
          <w:bCs/>
        </w:rPr>
        <w:t>. Líder de gestión integrada:</w:t>
      </w:r>
      <w:r w:rsidR="004322AE" w:rsidRPr="00977E24">
        <w:rPr>
          <w:rFonts w:ascii="Verdana" w:hAnsi="Verdana"/>
        </w:rPr>
        <w:t xml:space="preserve"> Rol encargado de orientar, planear, liderar y coordinar, en el marco de sus competencias, la definición, implementación, seguimiento, sostenibilidad y mejora de los planes, políticas institucionales, procesos, ejes transversales de gestión, estrategias y acciones que se encuentren a su cargo.</w:t>
      </w:r>
    </w:p>
    <w:p w14:paraId="086B0256" w14:textId="4949A88C" w:rsidR="004322AE" w:rsidRPr="00977E24" w:rsidRDefault="00EB0BA6" w:rsidP="004322AE">
      <w:pPr>
        <w:spacing w:after="160" w:line="259" w:lineRule="auto"/>
        <w:jc w:val="both"/>
        <w:rPr>
          <w:rFonts w:ascii="Verdana" w:hAnsi="Verdana"/>
        </w:rPr>
      </w:pPr>
      <w:r>
        <w:rPr>
          <w:rFonts w:ascii="Verdana" w:hAnsi="Verdana"/>
          <w:b/>
          <w:bCs/>
        </w:rPr>
        <w:t>10</w:t>
      </w:r>
      <w:r w:rsidR="004322AE" w:rsidRPr="00977E24">
        <w:rPr>
          <w:rFonts w:ascii="Verdana" w:hAnsi="Verdana"/>
          <w:b/>
          <w:bCs/>
        </w:rPr>
        <w:t>. Responsable de gestión integrada:</w:t>
      </w:r>
      <w:r w:rsidR="004322AE" w:rsidRPr="00977E24">
        <w:rPr>
          <w:rFonts w:ascii="Verdana" w:hAnsi="Verdana"/>
        </w:rPr>
        <w:t xml:space="preserve"> Rol encargado de implementar, operar, mantener, hacer seguimiento y promover la mejora de los planes, políticas institucionales, procesos, ejes transversales de gestión, estrategias y acciones asignados en el marco de sus competencias. Este rol ejecuta las orientaciones impartidas por el líder de gestión integrada y genera la información y las evidencias necesarias para evaluar su cumplimiento y efectividad.</w:t>
      </w:r>
    </w:p>
    <w:p w14:paraId="0C454F73" w14:textId="35BF1237" w:rsidR="004322AE" w:rsidRPr="00977E24" w:rsidRDefault="004322AE" w:rsidP="004322AE">
      <w:pPr>
        <w:spacing w:after="160" w:line="259" w:lineRule="auto"/>
        <w:jc w:val="both"/>
        <w:rPr>
          <w:rFonts w:ascii="Verdana" w:hAnsi="Verdana"/>
        </w:rPr>
      </w:pPr>
      <w:r w:rsidRPr="00977E24">
        <w:rPr>
          <w:rFonts w:ascii="Verdana" w:hAnsi="Verdana"/>
          <w:b/>
          <w:bCs/>
        </w:rPr>
        <w:t>1</w:t>
      </w:r>
      <w:r w:rsidR="00EB0BA6">
        <w:rPr>
          <w:rFonts w:ascii="Verdana" w:hAnsi="Verdana"/>
          <w:b/>
          <w:bCs/>
        </w:rPr>
        <w:t>1</w:t>
      </w:r>
      <w:r w:rsidRPr="00977E24">
        <w:rPr>
          <w:rFonts w:ascii="Verdana" w:hAnsi="Verdana"/>
          <w:b/>
          <w:bCs/>
        </w:rPr>
        <w:t>. Referente regional:</w:t>
      </w:r>
      <w:r w:rsidRPr="00977E24">
        <w:rPr>
          <w:rFonts w:ascii="Verdana" w:hAnsi="Verdana"/>
        </w:rPr>
        <w:t xml:space="preserve"> Colaborador asignado por el líder regional para brindar apoyo técnico y operativo a la implementación, seguimiento, apropiación y mejora de un eje transversal de gestión en los ámbitos regional y zonal, de acuerdo con las directrices impartidas desde el ámbito nacional y bajo la orientación del líder y del </w:t>
      </w:r>
      <w:r w:rsidRPr="00977E24">
        <w:rPr>
          <w:rFonts w:ascii="Verdana" w:hAnsi="Verdana"/>
        </w:rPr>
        <w:lastRenderedPageBreak/>
        <w:t>responsable de gestión regional. Su asignación no le confiere facultades decisorias ni sustituye las responsabilidades asignadas a las autoridades, líderes o responsables del Modelo de Gestión Integrado para Resultados del ICBF.</w:t>
      </w:r>
    </w:p>
    <w:p w14:paraId="5A0596B6" w14:textId="0C6EBA2C" w:rsidR="004322AE" w:rsidRPr="00977E24" w:rsidRDefault="004322AE" w:rsidP="004322AE">
      <w:pPr>
        <w:spacing w:after="160" w:line="259" w:lineRule="auto"/>
        <w:jc w:val="both"/>
        <w:rPr>
          <w:rFonts w:ascii="Verdana" w:hAnsi="Verdana"/>
        </w:rPr>
      </w:pPr>
      <w:r w:rsidRPr="00977E24">
        <w:rPr>
          <w:rFonts w:ascii="Verdana" w:hAnsi="Verdana"/>
          <w:b/>
          <w:bCs/>
        </w:rPr>
        <w:t>1</w:t>
      </w:r>
      <w:r w:rsidR="001126CC">
        <w:rPr>
          <w:rFonts w:ascii="Verdana" w:hAnsi="Verdana"/>
          <w:b/>
          <w:bCs/>
        </w:rPr>
        <w:t>2</w:t>
      </w:r>
      <w:r w:rsidRPr="00977E24">
        <w:rPr>
          <w:rFonts w:ascii="Verdana" w:hAnsi="Verdana"/>
          <w:b/>
          <w:bCs/>
        </w:rPr>
        <w:t>. Equipo Promotor ÉPICO:</w:t>
      </w:r>
      <w:r w:rsidRPr="00977E24">
        <w:rPr>
          <w:rFonts w:ascii="Verdana" w:hAnsi="Verdana"/>
        </w:rPr>
        <w:t xml:space="preserve"> Equipo de colaboradores designados para apoyar a los líderes y responsables del Modelo de Gestión Integrado para Resultados del ICBF en la apropiación, implementación, divulgación, seguimiento y mejora de las políticas institucionales, los procesos y los ejes transversales de gestión. Actúa como red de articulación y promoción de la gestión integrada en el ámbito nacional, sin constituir una dependencia, instancia decisoria o estructura administrativa adicional.</w:t>
      </w:r>
    </w:p>
    <w:p w14:paraId="2373BD34" w14:textId="0BBA2019" w:rsidR="004322AE" w:rsidRPr="00977E24" w:rsidRDefault="004322AE" w:rsidP="004322AE">
      <w:pPr>
        <w:spacing w:after="160" w:line="259" w:lineRule="auto"/>
        <w:jc w:val="both"/>
        <w:rPr>
          <w:rFonts w:ascii="Verdana" w:hAnsi="Verdana"/>
        </w:rPr>
      </w:pPr>
      <w:r w:rsidRPr="00977E24">
        <w:rPr>
          <w:rFonts w:ascii="Verdana" w:hAnsi="Verdana"/>
          <w:b/>
          <w:bCs/>
        </w:rPr>
        <w:t>1</w:t>
      </w:r>
      <w:r w:rsidR="001126CC">
        <w:rPr>
          <w:rFonts w:ascii="Verdana" w:hAnsi="Verdana"/>
          <w:b/>
          <w:bCs/>
        </w:rPr>
        <w:t>3</w:t>
      </w:r>
      <w:r w:rsidRPr="00977E24">
        <w:rPr>
          <w:rFonts w:ascii="Verdana" w:hAnsi="Verdana"/>
          <w:b/>
          <w:bCs/>
        </w:rPr>
        <w:t>. Ámbito nacional:</w:t>
      </w:r>
      <w:r w:rsidRPr="00977E24">
        <w:rPr>
          <w:rFonts w:ascii="Verdana" w:hAnsi="Verdana"/>
        </w:rPr>
        <w:t xml:space="preserve"> Espacio institucional conformado por la Sede de la Dirección General y sus dependencias, desde el cual, de acuerdo con las competencias establecidas, se definen orientaciones, políticas, metodologías y directrices institucionales; se coordinan y consolidan los resultados del Modelo de Gestión Integrado para Resultados del ICBF; y se realiza su articulación, implementación, seguimiento y evaluación integral.</w:t>
      </w:r>
    </w:p>
    <w:p w14:paraId="2A2E3BC0" w14:textId="06A1F62A" w:rsidR="004322AE" w:rsidRPr="00977E24" w:rsidRDefault="004322AE" w:rsidP="004322AE">
      <w:pPr>
        <w:spacing w:after="160" w:line="259" w:lineRule="auto"/>
        <w:jc w:val="both"/>
        <w:rPr>
          <w:rFonts w:ascii="Verdana" w:hAnsi="Verdana"/>
        </w:rPr>
      </w:pPr>
      <w:r w:rsidRPr="00977E24">
        <w:rPr>
          <w:rFonts w:ascii="Verdana" w:hAnsi="Verdana"/>
          <w:b/>
          <w:bCs/>
        </w:rPr>
        <w:t>1</w:t>
      </w:r>
      <w:r w:rsidR="001126CC">
        <w:rPr>
          <w:rFonts w:ascii="Verdana" w:hAnsi="Verdana"/>
          <w:b/>
          <w:bCs/>
        </w:rPr>
        <w:t>4</w:t>
      </w:r>
      <w:r w:rsidRPr="00977E24">
        <w:rPr>
          <w:rFonts w:ascii="Verdana" w:hAnsi="Verdana"/>
          <w:b/>
          <w:bCs/>
        </w:rPr>
        <w:t>. Ámbito regional:</w:t>
      </w:r>
      <w:r w:rsidRPr="00977E24">
        <w:rPr>
          <w:rFonts w:ascii="Verdana" w:hAnsi="Verdana"/>
        </w:rPr>
        <w:t xml:space="preserve"> Espacio institucional correspondiente a cada Dirección Regional, desde el cual se articulan, implementan, coordinan y monitorean las políticas, metodologías y directrices del Modelo de Gestión Integrado para Resultados del ICBF, de acuerdo con las características del territorio y las competencias de la respectiva regional, incluyendo la orientación y articulación de la gestión desarrollada por sus centros zonales.</w:t>
      </w:r>
    </w:p>
    <w:p w14:paraId="4AB6EFA5" w14:textId="7A1C03C3" w:rsidR="004322AE" w:rsidRPr="00977E24" w:rsidRDefault="004322AE" w:rsidP="004322AE">
      <w:pPr>
        <w:spacing w:after="160" w:line="259" w:lineRule="auto"/>
        <w:jc w:val="both"/>
        <w:rPr>
          <w:rFonts w:ascii="Verdana" w:hAnsi="Verdana"/>
        </w:rPr>
      </w:pPr>
      <w:r w:rsidRPr="00977E24">
        <w:rPr>
          <w:rFonts w:ascii="Verdana" w:hAnsi="Verdana"/>
          <w:b/>
          <w:bCs/>
        </w:rPr>
        <w:t>1</w:t>
      </w:r>
      <w:r w:rsidR="001126CC">
        <w:rPr>
          <w:rFonts w:ascii="Verdana" w:hAnsi="Verdana"/>
          <w:b/>
          <w:bCs/>
        </w:rPr>
        <w:t>5</w:t>
      </w:r>
      <w:r w:rsidRPr="00977E24">
        <w:rPr>
          <w:rFonts w:ascii="Verdana" w:hAnsi="Verdana"/>
          <w:b/>
          <w:bCs/>
        </w:rPr>
        <w:t>. Ámbito zonal:</w:t>
      </w:r>
      <w:r w:rsidRPr="00977E24">
        <w:rPr>
          <w:rFonts w:ascii="Verdana" w:hAnsi="Verdana"/>
        </w:rPr>
        <w:t xml:space="preserve"> Espacio institucional correspondiente a los centros zonales, en el cual se implementan de acuerdo con sus competencias y condiciones territoriales, las políticas institucionales, los procesos, los ejes transversales de gestión, las estrategias y las acciones del Modelo de Gestión Integrado para Resultados del ICBF, y se reportan sus avances, resultados, riesgos y oportunidades de mejora al ámbito regional.</w:t>
      </w:r>
    </w:p>
    <w:p w14:paraId="061BF3FF" w14:textId="77777777" w:rsidR="004322AE" w:rsidRDefault="004322AE" w:rsidP="00B62E5E">
      <w:pPr>
        <w:spacing w:after="0"/>
        <w:jc w:val="both"/>
        <w:rPr>
          <w:rFonts w:ascii="Verdana" w:hAnsi="Verdana"/>
          <w:b/>
          <w:bCs/>
          <w:lang w:val="es-MX"/>
        </w:rPr>
      </w:pPr>
    </w:p>
    <w:p w14:paraId="6F6125DF" w14:textId="5E3FB13E" w:rsidR="00B62E5E" w:rsidRDefault="00B62E5E" w:rsidP="00B62E5E">
      <w:pPr>
        <w:spacing w:after="0"/>
        <w:jc w:val="both"/>
        <w:rPr>
          <w:rFonts w:ascii="Verdana" w:hAnsi="Verdana"/>
        </w:rPr>
      </w:pPr>
      <w:r w:rsidRPr="00AD02E7">
        <w:rPr>
          <w:rFonts w:ascii="Verdana" w:hAnsi="Verdana"/>
          <w:b/>
          <w:bCs/>
          <w:lang w:val="es-MX"/>
        </w:rPr>
        <w:t xml:space="preserve">ARTÍCULO </w:t>
      </w:r>
      <w:r w:rsidR="00AA2269">
        <w:rPr>
          <w:rFonts w:ascii="Verdana" w:hAnsi="Verdana"/>
          <w:b/>
          <w:bCs/>
          <w:lang w:val="es-MX"/>
        </w:rPr>
        <w:t>4</w:t>
      </w:r>
      <w:r w:rsidR="00995F80">
        <w:rPr>
          <w:rFonts w:ascii="Verdana" w:hAnsi="Verdana"/>
          <w:b/>
          <w:bCs/>
          <w:lang w:val="es-MX"/>
        </w:rPr>
        <w:t>°</w:t>
      </w:r>
      <w:r w:rsidRPr="00AD02E7">
        <w:rPr>
          <w:rFonts w:ascii="Verdana" w:hAnsi="Verdana"/>
          <w:b/>
          <w:bCs/>
          <w:lang w:val="es-MX"/>
        </w:rPr>
        <w:t>. MODELO INTEGRADO DE GESTIÓN PARA RESULTADOS</w:t>
      </w:r>
      <w:r w:rsidR="007B1C19">
        <w:rPr>
          <w:rFonts w:ascii="Verdana" w:hAnsi="Verdana"/>
          <w:b/>
          <w:bCs/>
          <w:lang w:val="es-MX"/>
        </w:rPr>
        <w:t xml:space="preserve"> DEL </w:t>
      </w:r>
      <w:r w:rsidR="007B1C19" w:rsidRPr="003E32E0">
        <w:rPr>
          <w:rFonts w:ascii="Verdana" w:hAnsi="Verdana"/>
          <w:b/>
          <w:bCs/>
          <w:lang w:val="es-MX"/>
        </w:rPr>
        <w:t>ICBF</w:t>
      </w:r>
      <w:r w:rsidRPr="003E32E0">
        <w:rPr>
          <w:rFonts w:ascii="Verdana" w:hAnsi="Verdana"/>
          <w:b/>
          <w:bCs/>
          <w:lang w:val="es-MX"/>
        </w:rPr>
        <w:t>.</w:t>
      </w:r>
      <w:r w:rsidRPr="00AD02E7">
        <w:rPr>
          <w:rFonts w:ascii="Verdana" w:hAnsi="Verdana"/>
          <w:b/>
          <w:bCs/>
          <w:lang w:val="es-MX"/>
        </w:rPr>
        <w:t xml:space="preserve"> </w:t>
      </w:r>
      <w:r w:rsidRPr="00AD02E7">
        <w:rPr>
          <w:rFonts w:ascii="Verdana" w:hAnsi="Verdana"/>
          <w:lang w:val="es-MX"/>
        </w:rPr>
        <w:t xml:space="preserve"> </w:t>
      </w:r>
      <w:r w:rsidR="00F33340" w:rsidRPr="00F33340">
        <w:rPr>
          <w:rFonts w:ascii="Verdana" w:hAnsi="Verdana"/>
        </w:rPr>
        <w:t>Adóptese el Modelo Integrado de Gestión para Resultados del ICBF, definido en el artículo anterior y desarrollado en el Anexo 1</w:t>
      </w:r>
      <w:r w:rsidR="00AA2269">
        <w:rPr>
          <w:rFonts w:ascii="Verdana" w:hAnsi="Verdana"/>
        </w:rPr>
        <w:t xml:space="preserve"> </w:t>
      </w:r>
      <w:r w:rsidR="00AA2269">
        <w:rPr>
          <w:rFonts w:ascii="Verdana" w:hAnsi="Verdana"/>
          <w:lang w:val="es-MX"/>
        </w:rPr>
        <w:t xml:space="preserve">el cual forma parte integral de la presente resolución. </w:t>
      </w:r>
    </w:p>
    <w:p w14:paraId="6A858B4E" w14:textId="77777777" w:rsidR="00296F9A" w:rsidRPr="00296F9A" w:rsidRDefault="00296F9A" w:rsidP="00977E24">
      <w:pPr>
        <w:spacing w:after="0"/>
        <w:rPr>
          <w:rFonts w:ascii="Verdana" w:hAnsi="Verdana"/>
        </w:rPr>
      </w:pPr>
    </w:p>
    <w:p w14:paraId="2C2C33B1" w14:textId="578BB4FD" w:rsidR="00B62E5E" w:rsidRDefault="00B62E5E" w:rsidP="00B62E5E">
      <w:pPr>
        <w:spacing w:after="0"/>
        <w:jc w:val="both"/>
        <w:rPr>
          <w:rFonts w:ascii="Verdana" w:hAnsi="Verdana"/>
          <w:lang w:val="es-MX"/>
        </w:rPr>
      </w:pPr>
      <w:r w:rsidRPr="00AD02E7">
        <w:rPr>
          <w:rFonts w:ascii="Verdana" w:hAnsi="Verdana"/>
          <w:b/>
          <w:bCs/>
          <w:lang w:val="es-MX"/>
        </w:rPr>
        <w:t xml:space="preserve">PARÁGRAFO </w:t>
      </w:r>
      <w:r w:rsidR="007662C5">
        <w:rPr>
          <w:rFonts w:ascii="Verdana" w:hAnsi="Verdana"/>
          <w:b/>
          <w:bCs/>
          <w:lang w:val="es-MX"/>
        </w:rPr>
        <w:t>1°</w:t>
      </w:r>
      <w:r w:rsidRPr="00AD02E7">
        <w:rPr>
          <w:rFonts w:ascii="Verdana" w:hAnsi="Verdana"/>
          <w:b/>
          <w:bCs/>
          <w:lang w:val="es-MX"/>
        </w:rPr>
        <w:t xml:space="preserve">. </w:t>
      </w:r>
      <w:r w:rsidR="00C467F1" w:rsidRPr="00147588">
        <w:rPr>
          <w:rFonts w:ascii="Verdana" w:hAnsi="Verdana"/>
          <w:lang w:val="es-MX"/>
        </w:rPr>
        <w:t xml:space="preserve">La </w:t>
      </w:r>
      <w:r w:rsidRPr="00AD02E7">
        <w:rPr>
          <w:rFonts w:ascii="Verdana" w:hAnsi="Verdana"/>
          <w:lang w:val="es-MX"/>
        </w:rPr>
        <w:t>Subdirección de Mejoramiento Organizacional</w:t>
      </w:r>
      <w:r w:rsidR="00FC3C29">
        <w:rPr>
          <w:rFonts w:ascii="Verdana" w:hAnsi="Verdana"/>
          <w:lang w:val="es-MX"/>
        </w:rPr>
        <w:t>, o quien haga sus</w:t>
      </w:r>
      <w:r w:rsidR="007205D3">
        <w:rPr>
          <w:rFonts w:ascii="Verdana" w:hAnsi="Verdana"/>
          <w:lang w:val="es-MX"/>
        </w:rPr>
        <w:t xml:space="preserve"> veces,</w:t>
      </w:r>
      <w:r w:rsidR="00995F80">
        <w:rPr>
          <w:rFonts w:ascii="Verdana" w:hAnsi="Verdana"/>
          <w:lang w:val="es-MX"/>
        </w:rPr>
        <w:t xml:space="preserve"> </w:t>
      </w:r>
      <w:r w:rsidRPr="00AD02E7">
        <w:rPr>
          <w:rFonts w:ascii="Verdana" w:hAnsi="Verdana"/>
          <w:lang w:val="es-MX"/>
        </w:rPr>
        <w:t>deber</w:t>
      </w:r>
      <w:r w:rsidR="003446F6">
        <w:rPr>
          <w:rFonts w:ascii="Verdana" w:hAnsi="Verdana"/>
          <w:lang w:val="es-MX"/>
        </w:rPr>
        <w:t>á</w:t>
      </w:r>
      <w:r w:rsidRPr="00AD02E7">
        <w:rPr>
          <w:rFonts w:ascii="Verdana" w:hAnsi="Verdana"/>
          <w:lang w:val="es-MX"/>
        </w:rPr>
        <w:t xml:space="preserve"> mantener la información documentada del funcionamiento, alineación y complementariedad de los sistemas y modelos que lo comprenden. </w:t>
      </w:r>
    </w:p>
    <w:p w14:paraId="3D532B57" w14:textId="77777777" w:rsidR="007662C5" w:rsidRDefault="007662C5" w:rsidP="00B62E5E">
      <w:pPr>
        <w:spacing w:after="0"/>
        <w:jc w:val="both"/>
        <w:rPr>
          <w:rFonts w:ascii="Verdana" w:hAnsi="Verdana"/>
          <w:lang w:val="es-MX"/>
        </w:rPr>
      </w:pPr>
    </w:p>
    <w:p w14:paraId="7E9966BC" w14:textId="6C66BE5B" w:rsidR="007662C5" w:rsidRDefault="007662C5" w:rsidP="00B62E5E">
      <w:pPr>
        <w:spacing w:after="0"/>
        <w:jc w:val="both"/>
        <w:rPr>
          <w:rFonts w:ascii="Verdana" w:hAnsi="Verdana"/>
          <w:lang w:val="es-MX"/>
        </w:rPr>
      </w:pPr>
      <w:r>
        <w:rPr>
          <w:rFonts w:ascii="Verdana" w:hAnsi="Verdana"/>
          <w:b/>
          <w:bCs/>
          <w:lang w:val="es-MX"/>
        </w:rPr>
        <w:t xml:space="preserve">PARÁGRAFO 2°. </w:t>
      </w:r>
      <w:r w:rsidRPr="00AD02E7">
        <w:rPr>
          <w:rFonts w:ascii="Verdana" w:hAnsi="Verdana"/>
          <w:lang w:val="es-MX"/>
        </w:rPr>
        <w:t xml:space="preserve">Las modificaciones al </w:t>
      </w:r>
      <w:r w:rsidR="00386740">
        <w:rPr>
          <w:rFonts w:ascii="Verdana" w:hAnsi="Verdana"/>
          <w:lang w:val="es-MX"/>
        </w:rPr>
        <w:t>Modelo Integrado de Gestión para Resultados</w:t>
      </w:r>
      <w:r>
        <w:rPr>
          <w:rFonts w:ascii="Verdana" w:hAnsi="Verdana"/>
          <w:lang w:val="es-MX"/>
        </w:rPr>
        <w:t xml:space="preserve"> </w:t>
      </w:r>
      <w:r w:rsidR="007B1C19">
        <w:rPr>
          <w:rFonts w:ascii="Verdana" w:hAnsi="Verdana"/>
          <w:lang w:val="es-MX"/>
        </w:rPr>
        <w:t xml:space="preserve">del ICBF </w:t>
      </w:r>
      <w:r w:rsidRPr="00AD02E7">
        <w:rPr>
          <w:rFonts w:ascii="Verdana" w:hAnsi="Verdana"/>
          <w:lang w:val="es-MX"/>
        </w:rPr>
        <w:t>deben ser revisad</w:t>
      </w:r>
      <w:r>
        <w:rPr>
          <w:rFonts w:ascii="Verdana" w:hAnsi="Verdana"/>
          <w:lang w:val="es-MX"/>
        </w:rPr>
        <w:t>a</w:t>
      </w:r>
      <w:r w:rsidRPr="00AD02E7">
        <w:rPr>
          <w:rFonts w:ascii="Verdana" w:hAnsi="Verdana"/>
          <w:lang w:val="es-MX"/>
        </w:rPr>
        <w:t>s y aprobad</w:t>
      </w:r>
      <w:r>
        <w:rPr>
          <w:rFonts w:ascii="Verdana" w:hAnsi="Verdana"/>
          <w:lang w:val="es-MX"/>
        </w:rPr>
        <w:t>a</w:t>
      </w:r>
      <w:r w:rsidRPr="00AD02E7">
        <w:rPr>
          <w:rFonts w:ascii="Verdana" w:hAnsi="Verdana"/>
          <w:lang w:val="es-MX"/>
        </w:rPr>
        <w:t>s por el Comité Institucional de Gestión y Desempeño</w:t>
      </w:r>
      <w:r w:rsidR="00852E3D">
        <w:rPr>
          <w:rFonts w:ascii="Verdana" w:hAnsi="Verdana"/>
          <w:lang w:val="es-MX"/>
        </w:rPr>
        <w:t xml:space="preserve">, para su posterior </w:t>
      </w:r>
      <w:r w:rsidR="00C42F5A">
        <w:rPr>
          <w:rFonts w:ascii="Verdana" w:hAnsi="Verdana"/>
          <w:lang w:val="es-MX"/>
        </w:rPr>
        <w:t xml:space="preserve">adopción </w:t>
      </w:r>
      <w:r w:rsidR="00C42F5A" w:rsidRPr="00F720B3">
        <w:rPr>
          <w:rFonts w:ascii="Verdana" w:hAnsi="Verdana"/>
        </w:rPr>
        <w:t xml:space="preserve">mediante </w:t>
      </w:r>
      <w:r w:rsidR="00C42F5A">
        <w:rPr>
          <w:rFonts w:ascii="Verdana" w:hAnsi="Verdana"/>
        </w:rPr>
        <w:t>acto administrativo</w:t>
      </w:r>
      <w:r w:rsidRPr="00AD02E7">
        <w:rPr>
          <w:rFonts w:ascii="Verdana" w:hAnsi="Verdana"/>
          <w:lang w:val="es-MX"/>
        </w:rPr>
        <w:t>.</w:t>
      </w:r>
    </w:p>
    <w:p w14:paraId="428BA14A" w14:textId="77777777" w:rsidR="008236E1" w:rsidRDefault="008236E1" w:rsidP="00B62E5E">
      <w:pPr>
        <w:spacing w:after="0"/>
        <w:jc w:val="both"/>
        <w:rPr>
          <w:rFonts w:ascii="Verdana" w:hAnsi="Verdana"/>
          <w:lang w:val="es-MX"/>
        </w:rPr>
      </w:pPr>
    </w:p>
    <w:p w14:paraId="306B9F9C" w14:textId="292BC176" w:rsidR="008236E1" w:rsidRDefault="008236E1" w:rsidP="008236E1">
      <w:pPr>
        <w:spacing w:after="0"/>
        <w:jc w:val="both"/>
        <w:rPr>
          <w:rFonts w:ascii="Verdana" w:hAnsi="Verdana"/>
          <w:lang w:val="es-CO"/>
        </w:rPr>
      </w:pPr>
      <w:r>
        <w:rPr>
          <w:rFonts w:ascii="Verdana" w:hAnsi="Verdana"/>
          <w:b/>
          <w:bCs/>
          <w:lang w:val="es-MX"/>
        </w:rPr>
        <w:t xml:space="preserve">PARÁGRAFO 3°. </w:t>
      </w:r>
      <w:r w:rsidRPr="004C74B2">
        <w:rPr>
          <w:rFonts w:ascii="Verdana" w:hAnsi="Verdana"/>
          <w:lang w:val="es-CO"/>
        </w:rPr>
        <w:t>Los instrumentos, procedimientos, designaciones y documentos del Modelo de Planeación y Sistema Integrado de Gestión vigentes a la fecha de publicación de la presente resolución continuarán aplicándose, en cuanto no le sean contrarios, hasta que sean actualizados o sustituidos de conformidad con el Modelo Integrado de Gestión para Resultados.</w:t>
      </w:r>
    </w:p>
    <w:p w14:paraId="49EABAED" w14:textId="77777777" w:rsidR="008236E1" w:rsidRPr="004C74B2" w:rsidRDefault="008236E1" w:rsidP="008236E1">
      <w:pPr>
        <w:spacing w:after="0"/>
        <w:jc w:val="both"/>
        <w:rPr>
          <w:rFonts w:ascii="Verdana" w:hAnsi="Verdana"/>
          <w:lang w:val="es-CO"/>
        </w:rPr>
      </w:pPr>
    </w:p>
    <w:p w14:paraId="09BE4CF0" w14:textId="7C2FE892" w:rsidR="008236E1" w:rsidRPr="00977E24" w:rsidRDefault="008236E1" w:rsidP="00B62E5E">
      <w:pPr>
        <w:spacing w:after="0"/>
        <w:jc w:val="both"/>
        <w:rPr>
          <w:rFonts w:ascii="Verdana" w:hAnsi="Verdana"/>
          <w:lang w:val="es-CO"/>
        </w:rPr>
      </w:pPr>
      <w:r w:rsidRPr="004C74B2">
        <w:rPr>
          <w:rFonts w:ascii="Verdana" w:hAnsi="Verdana"/>
          <w:lang w:val="es-CO"/>
        </w:rPr>
        <w:t>Las dependencias responsables deberán efectuar dicha actualización dentro del plazo definido en el plan de transición aprobado por el Comité Institucional de Gestión y Desempeño.</w:t>
      </w:r>
    </w:p>
    <w:p w14:paraId="6ED14163" w14:textId="77777777" w:rsidR="007205D3" w:rsidRPr="00AD02E7" w:rsidRDefault="007205D3" w:rsidP="00B62E5E">
      <w:pPr>
        <w:spacing w:after="0"/>
        <w:jc w:val="both"/>
        <w:rPr>
          <w:rFonts w:ascii="Verdana" w:hAnsi="Verdana"/>
          <w:lang w:val="es-MX"/>
        </w:rPr>
      </w:pPr>
    </w:p>
    <w:p w14:paraId="4B97D8BD" w14:textId="7F57D9CC" w:rsidR="00B62E5E" w:rsidRPr="00AD02E7" w:rsidRDefault="00B62E5E" w:rsidP="00B62E5E">
      <w:pPr>
        <w:spacing w:after="0"/>
        <w:jc w:val="both"/>
        <w:rPr>
          <w:rFonts w:ascii="Verdana" w:hAnsi="Verdana"/>
          <w:lang w:val="es-MX"/>
        </w:rPr>
      </w:pPr>
      <w:r w:rsidRPr="00AD02E7">
        <w:rPr>
          <w:rFonts w:ascii="Verdana" w:hAnsi="Verdana"/>
          <w:b/>
          <w:bCs/>
          <w:lang w:val="es-MX"/>
        </w:rPr>
        <w:lastRenderedPageBreak/>
        <w:t xml:space="preserve">ARTÍCULO </w:t>
      </w:r>
      <w:r w:rsidR="00AA2269">
        <w:rPr>
          <w:rFonts w:ascii="Verdana" w:hAnsi="Verdana"/>
          <w:b/>
          <w:bCs/>
          <w:lang w:val="es-MX"/>
        </w:rPr>
        <w:t>5</w:t>
      </w:r>
      <w:r w:rsidR="00995F80">
        <w:rPr>
          <w:rFonts w:ascii="Verdana" w:hAnsi="Verdana"/>
          <w:b/>
          <w:bCs/>
          <w:lang w:val="es-MX"/>
        </w:rPr>
        <w:t>°</w:t>
      </w:r>
      <w:r w:rsidRPr="00AD02E7">
        <w:rPr>
          <w:rFonts w:ascii="Verdana" w:hAnsi="Verdana"/>
          <w:b/>
          <w:bCs/>
          <w:lang w:val="es-MX"/>
        </w:rPr>
        <w:t xml:space="preserve">. EJES </w:t>
      </w:r>
      <w:r w:rsidR="0030068F">
        <w:rPr>
          <w:rFonts w:ascii="Verdana" w:hAnsi="Verdana"/>
          <w:b/>
          <w:bCs/>
          <w:lang w:val="es-MX"/>
        </w:rPr>
        <w:t xml:space="preserve">TRANSVERSALES </w:t>
      </w:r>
      <w:r w:rsidRPr="00AD02E7">
        <w:rPr>
          <w:rFonts w:ascii="Verdana" w:hAnsi="Verdana"/>
          <w:b/>
          <w:bCs/>
          <w:lang w:val="es-MX"/>
        </w:rPr>
        <w:t xml:space="preserve">DE GESTIÓN. </w:t>
      </w:r>
      <w:r w:rsidRPr="00AD02E7">
        <w:rPr>
          <w:rFonts w:ascii="Verdana" w:hAnsi="Verdana"/>
          <w:lang w:val="es-MX"/>
        </w:rPr>
        <w:t xml:space="preserve">Para </w:t>
      </w:r>
      <w:r w:rsidR="001E35E8">
        <w:rPr>
          <w:rFonts w:ascii="Verdana" w:hAnsi="Verdana"/>
          <w:lang w:val="es-MX"/>
        </w:rPr>
        <w:t xml:space="preserve">fortalecer </w:t>
      </w:r>
      <w:r w:rsidRPr="00AD02E7">
        <w:rPr>
          <w:rFonts w:ascii="Verdana" w:hAnsi="Verdana"/>
          <w:lang w:val="es-MX"/>
        </w:rPr>
        <w:t>la gestión de resultados en la Entidad</w:t>
      </w:r>
      <w:r w:rsidR="00013DE0">
        <w:rPr>
          <w:rFonts w:ascii="Verdana" w:hAnsi="Verdana"/>
          <w:lang w:val="es-MX"/>
        </w:rPr>
        <w:t xml:space="preserve"> se implementarán los siguientes ejes transversales de </w:t>
      </w:r>
      <w:r w:rsidR="0030068F">
        <w:rPr>
          <w:rFonts w:ascii="Verdana" w:hAnsi="Verdana"/>
          <w:lang w:val="es-MX"/>
        </w:rPr>
        <w:t>gestión</w:t>
      </w:r>
      <w:r w:rsidR="00914DDB">
        <w:rPr>
          <w:rFonts w:ascii="Verdana" w:hAnsi="Verdana"/>
          <w:lang w:val="es-MX"/>
        </w:rPr>
        <w:t>:</w:t>
      </w:r>
    </w:p>
    <w:p w14:paraId="1B62BAAE" w14:textId="77777777" w:rsidR="00B62E5E" w:rsidRPr="00AD02E7" w:rsidRDefault="00B62E5E" w:rsidP="00B62E5E">
      <w:pPr>
        <w:spacing w:after="0"/>
        <w:jc w:val="both"/>
        <w:rPr>
          <w:rFonts w:ascii="Verdana" w:hAnsi="Verdana"/>
          <w:b/>
          <w:bCs/>
          <w:lang w:val="es-MX"/>
        </w:rPr>
      </w:pPr>
    </w:p>
    <w:p w14:paraId="35A06DE4" w14:textId="6AE7D87D" w:rsidR="00B62E5E" w:rsidRPr="00AD02E7" w:rsidRDefault="00914DDB">
      <w:pPr>
        <w:pStyle w:val="Prrafodelista"/>
        <w:numPr>
          <w:ilvl w:val="0"/>
          <w:numId w:val="2"/>
        </w:numPr>
        <w:spacing w:after="0"/>
        <w:ind w:left="426" w:hanging="426"/>
        <w:jc w:val="both"/>
        <w:rPr>
          <w:rFonts w:ascii="Verdana" w:hAnsi="Verdana"/>
          <w:lang w:val="es-MX"/>
        </w:rPr>
      </w:pPr>
      <w:r>
        <w:rPr>
          <w:rFonts w:ascii="Verdana" w:hAnsi="Verdana"/>
          <w:b/>
          <w:bCs/>
          <w:lang w:val="es-MX"/>
        </w:rPr>
        <w:t>C</w:t>
      </w:r>
      <w:r w:rsidR="00B62E5E" w:rsidRPr="00AD02E7">
        <w:rPr>
          <w:rFonts w:ascii="Verdana" w:hAnsi="Verdana"/>
          <w:b/>
          <w:bCs/>
          <w:lang w:val="es-MX"/>
        </w:rPr>
        <w:t xml:space="preserve">alidad: </w:t>
      </w:r>
      <w:r w:rsidR="00B62E5E" w:rsidRPr="00AD02E7">
        <w:rPr>
          <w:rFonts w:ascii="Verdana" w:hAnsi="Verdana"/>
          <w:lang w:val="es-MX"/>
        </w:rPr>
        <w:t xml:space="preserve">busca </w:t>
      </w:r>
      <w:r w:rsidR="00B62E5E" w:rsidRPr="00AD02E7">
        <w:rPr>
          <w:rFonts w:ascii="Verdana" w:hAnsi="Verdana"/>
        </w:rPr>
        <w:t>promover la mejora continua de la gestión institucional y de los servicios mediante la implementación de estándares, controles y prácticas que fortalezcan la eficiencia, efectividad, oportunidad y satisfacción de los grupos de valor.</w:t>
      </w:r>
    </w:p>
    <w:p w14:paraId="66A4A502" w14:textId="158C4E2F" w:rsidR="00B62E5E" w:rsidRPr="00AD02E7" w:rsidRDefault="00B62E5E">
      <w:pPr>
        <w:pStyle w:val="Prrafodelista"/>
        <w:numPr>
          <w:ilvl w:val="0"/>
          <w:numId w:val="2"/>
        </w:numPr>
        <w:spacing w:after="0"/>
        <w:ind w:left="426" w:hanging="426"/>
        <w:jc w:val="both"/>
        <w:rPr>
          <w:rFonts w:ascii="Verdana" w:hAnsi="Verdana"/>
          <w:b/>
          <w:bCs/>
          <w:lang w:val="es-MX"/>
        </w:rPr>
      </w:pPr>
      <w:r w:rsidRPr="00AD02E7">
        <w:rPr>
          <w:rFonts w:ascii="Verdana" w:hAnsi="Verdana"/>
          <w:b/>
          <w:bCs/>
          <w:lang w:val="es-MX"/>
        </w:rPr>
        <w:t>Ambiental:</w:t>
      </w:r>
      <w:r w:rsidR="00537151">
        <w:rPr>
          <w:rFonts w:ascii="Verdana" w:hAnsi="Verdana"/>
          <w:b/>
          <w:bCs/>
          <w:lang w:val="es-MX"/>
        </w:rPr>
        <w:t xml:space="preserve"> </w:t>
      </w:r>
      <w:r w:rsidR="00A77966">
        <w:rPr>
          <w:rFonts w:ascii="Verdana" w:hAnsi="Verdana"/>
        </w:rPr>
        <w:t>o</w:t>
      </w:r>
      <w:r w:rsidR="00537151" w:rsidRPr="00537151">
        <w:rPr>
          <w:rFonts w:ascii="Verdana" w:hAnsi="Verdana"/>
        </w:rPr>
        <w:t>rientado a incorporar criterios de sostenibilidad ambiental en la gestión institucional, promoviendo la protección del medio ambiente, la prevención de la contaminación, el uso sostenible de los recursos naturales, la adaptación al cambio climático, el cumplimiento de los requisitos legales ambientales, la mejora continua del desempeño ambiental y la gestión de los aspectos e impactos ambientales derivados de la operación de la Entidad</w:t>
      </w:r>
      <w:r w:rsidRPr="00537151">
        <w:rPr>
          <w:rFonts w:ascii="Verdana" w:hAnsi="Verdana"/>
          <w:lang w:val="es-MX"/>
        </w:rPr>
        <w:t>.</w:t>
      </w:r>
    </w:p>
    <w:p w14:paraId="555B2E1E" w14:textId="77777777" w:rsidR="00B62E5E" w:rsidRPr="00AD02E7" w:rsidRDefault="00B62E5E">
      <w:pPr>
        <w:pStyle w:val="Prrafodelista"/>
        <w:numPr>
          <w:ilvl w:val="0"/>
          <w:numId w:val="2"/>
        </w:numPr>
        <w:spacing w:after="0"/>
        <w:ind w:left="426" w:hanging="426"/>
        <w:jc w:val="both"/>
        <w:rPr>
          <w:rFonts w:ascii="Verdana" w:hAnsi="Verdana"/>
          <w:b/>
          <w:bCs/>
          <w:lang w:val="es-MX"/>
        </w:rPr>
      </w:pPr>
      <w:r w:rsidRPr="00AD02E7">
        <w:rPr>
          <w:rFonts w:ascii="Verdana" w:hAnsi="Verdana"/>
          <w:b/>
          <w:bCs/>
          <w:lang w:val="es-MX"/>
        </w:rPr>
        <w:t xml:space="preserve">Seguridad y salud en el trabajo: </w:t>
      </w:r>
      <w:r w:rsidRPr="00AD02E7">
        <w:rPr>
          <w:rFonts w:ascii="Verdana" w:hAnsi="Verdana"/>
          <w:lang w:val="es-MX"/>
        </w:rPr>
        <w:t>busca promover condiciones de trabajo seguras y saludables, mediante la gestión de riesgos laborales y el fortalecimiento del bienestar físico, mental y social de los servidores y colaboradores de la Entidad.</w:t>
      </w:r>
    </w:p>
    <w:p w14:paraId="2605206C" w14:textId="684B528E" w:rsidR="00B62E5E" w:rsidRPr="00AD02E7" w:rsidRDefault="00B62E5E">
      <w:pPr>
        <w:pStyle w:val="Prrafodelista"/>
        <w:numPr>
          <w:ilvl w:val="0"/>
          <w:numId w:val="2"/>
        </w:numPr>
        <w:spacing w:after="0"/>
        <w:ind w:left="426" w:hanging="426"/>
        <w:jc w:val="both"/>
        <w:rPr>
          <w:rFonts w:ascii="Verdana" w:hAnsi="Verdana"/>
          <w:lang w:val="es-MX"/>
        </w:rPr>
      </w:pPr>
      <w:r w:rsidRPr="00AD02E7">
        <w:rPr>
          <w:rFonts w:ascii="Verdana" w:hAnsi="Verdana"/>
          <w:b/>
          <w:bCs/>
          <w:lang w:val="es-MX"/>
        </w:rPr>
        <w:t xml:space="preserve">Seguridad y privacidad de la información: </w:t>
      </w:r>
      <w:r w:rsidR="00601656" w:rsidRPr="00601656">
        <w:rPr>
          <w:rFonts w:ascii="Verdana" w:hAnsi="Verdana"/>
          <w:lang w:val="es-MX"/>
        </w:rPr>
        <w:t>o</w:t>
      </w:r>
      <w:r w:rsidR="00601656">
        <w:rPr>
          <w:rFonts w:ascii="Verdana" w:hAnsi="Verdana"/>
          <w:lang w:val="es-MX"/>
        </w:rPr>
        <w:t xml:space="preserve">rientado </w:t>
      </w:r>
      <w:r w:rsidR="00601656" w:rsidRPr="00601656">
        <w:rPr>
          <w:rFonts w:ascii="Verdana" w:hAnsi="Verdana"/>
        </w:rPr>
        <w:t xml:space="preserve">a proteger la información institucional y los datos personales durante todo su ciclo de vida, mediante la gestión de riesgos de seguridad de la información y la implementación de controles y prácticas que garanticen la confidencialidad, integridad y disponibilidad de la información, así como la privacidad de los datos personales, de conformidad con el Modelo de Seguridad y Privacidad de la Información </w:t>
      </w:r>
      <w:r w:rsidR="000253EC">
        <w:rPr>
          <w:rFonts w:ascii="Verdana" w:hAnsi="Verdana"/>
        </w:rPr>
        <w:t>(</w:t>
      </w:r>
      <w:r w:rsidR="00601656" w:rsidRPr="00601656">
        <w:rPr>
          <w:rFonts w:ascii="Verdana" w:hAnsi="Verdana"/>
        </w:rPr>
        <w:t>MSPI</w:t>
      </w:r>
      <w:r w:rsidR="000253EC">
        <w:rPr>
          <w:rFonts w:ascii="Verdana" w:hAnsi="Verdana"/>
        </w:rPr>
        <w:t>)</w:t>
      </w:r>
      <w:r w:rsidR="00601656" w:rsidRPr="00601656">
        <w:rPr>
          <w:rFonts w:ascii="Verdana" w:hAnsi="Verdana"/>
        </w:rPr>
        <w:t xml:space="preserve"> de MinTIC, alineado con </w:t>
      </w:r>
      <w:r w:rsidR="003343C8">
        <w:rPr>
          <w:rFonts w:ascii="Verdana" w:hAnsi="Verdana"/>
        </w:rPr>
        <w:t xml:space="preserve">el referente </w:t>
      </w:r>
      <w:r w:rsidR="00601656" w:rsidRPr="00601656">
        <w:rPr>
          <w:rFonts w:ascii="Verdana" w:hAnsi="Verdana"/>
        </w:rPr>
        <w:t>ISO</w:t>
      </w:r>
      <w:r w:rsidR="003343C8">
        <w:rPr>
          <w:rFonts w:ascii="Verdana" w:hAnsi="Verdana"/>
        </w:rPr>
        <w:t xml:space="preserve"> y</w:t>
      </w:r>
      <w:r w:rsidR="00601656" w:rsidRPr="00601656">
        <w:rPr>
          <w:rFonts w:ascii="Verdana" w:hAnsi="Verdana"/>
        </w:rPr>
        <w:t xml:space="preserve"> con la protección de datos personales previst</w:t>
      </w:r>
      <w:r w:rsidR="001F542C">
        <w:rPr>
          <w:rFonts w:ascii="Verdana" w:hAnsi="Verdana"/>
        </w:rPr>
        <w:t>a</w:t>
      </w:r>
      <w:r w:rsidR="00601656" w:rsidRPr="00601656">
        <w:rPr>
          <w:rFonts w:ascii="Verdana" w:hAnsi="Verdana"/>
        </w:rPr>
        <w:t xml:space="preserve"> en la Ley 1581 de 2012.</w:t>
      </w:r>
    </w:p>
    <w:p w14:paraId="2DB99BD0" w14:textId="77777777" w:rsidR="00B62E5E" w:rsidRDefault="00B62E5E" w:rsidP="00B62E5E">
      <w:pPr>
        <w:spacing w:after="0"/>
        <w:jc w:val="both"/>
        <w:rPr>
          <w:rFonts w:ascii="Verdana" w:hAnsi="Verdana"/>
          <w:b/>
          <w:bCs/>
          <w:lang w:val="es-MX"/>
        </w:rPr>
      </w:pPr>
    </w:p>
    <w:p w14:paraId="078C741B" w14:textId="1110C889" w:rsidR="003E1B36" w:rsidRDefault="003E1B36" w:rsidP="00B62E5E">
      <w:pPr>
        <w:spacing w:after="0"/>
        <w:jc w:val="both"/>
        <w:rPr>
          <w:rFonts w:ascii="Verdana" w:hAnsi="Verdana"/>
          <w:b/>
          <w:bCs/>
          <w:lang w:val="es-MX"/>
        </w:rPr>
      </w:pPr>
      <w:r w:rsidRPr="00E302D9">
        <w:rPr>
          <w:rFonts w:ascii="Verdana" w:hAnsi="Verdana"/>
          <w:b/>
          <w:bCs/>
          <w:lang w:val="es-MX"/>
        </w:rPr>
        <w:t>PARÁGRAFO.</w:t>
      </w:r>
      <w:r w:rsidRPr="00E302D9">
        <w:rPr>
          <w:rFonts w:ascii="Verdana" w:hAnsi="Verdana"/>
          <w:lang w:val="es-MX"/>
        </w:rPr>
        <w:t xml:space="preserve"> Se precisa que </w:t>
      </w:r>
      <w:r>
        <w:rPr>
          <w:rFonts w:ascii="Verdana" w:hAnsi="Verdana"/>
          <w:lang w:val="es-MX"/>
        </w:rPr>
        <w:t xml:space="preserve">el </w:t>
      </w:r>
      <w:r w:rsidRPr="00E302D9">
        <w:rPr>
          <w:rFonts w:ascii="Verdana" w:hAnsi="Verdana"/>
          <w:lang w:val="es-MX"/>
        </w:rPr>
        <w:t>eje de calidad se encuentra inmers</w:t>
      </w:r>
      <w:r>
        <w:rPr>
          <w:rFonts w:ascii="Verdana" w:hAnsi="Verdana"/>
          <w:lang w:val="es-MX"/>
        </w:rPr>
        <w:t>o</w:t>
      </w:r>
      <w:r w:rsidRPr="00E302D9">
        <w:rPr>
          <w:rFonts w:ascii="Verdana" w:hAnsi="Verdana"/>
          <w:lang w:val="es-MX"/>
        </w:rPr>
        <w:t xml:space="preserve"> en </w:t>
      </w:r>
      <w:r>
        <w:rPr>
          <w:rFonts w:ascii="Verdana" w:hAnsi="Verdana"/>
          <w:lang w:val="es-MX"/>
        </w:rPr>
        <w:t>las generalidades del</w:t>
      </w:r>
      <w:r w:rsidRPr="00E302D9">
        <w:rPr>
          <w:rFonts w:ascii="Verdana" w:hAnsi="Verdana"/>
          <w:lang w:val="es-MX"/>
        </w:rPr>
        <w:t xml:space="preserve"> Modelo Integrado de Gestión para Resultados del ICBF</w:t>
      </w:r>
      <w:r>
        <w:rPr>
          <w:rFonts w:ascii="Verdana" w:hAnsi="Verdana"/>
          <w:lang w:val="es-MX"/>
        </w:rPr>
        <w:t xml:space="preserve">, ya que </w:t>
      </w:r>
      <w:r w:rsidRPr="00E302D9">
        <w:rPr>
          <w:rFonts w:ascii="Verdana" w:hAnsi="Verdana"/>
          <w:lang w:val="es-MX"/>
        </w:rPr>
        <w:t>toma como referente obligatorio el Modelo Integrado de Planeación y Gestión como marco del Sistema de Gestión de qu</w:t>
      </w:r>
      <w:r w:rsidR="0035579C">
        <w:rPr>
          <w:rFonts w:ascii="Verdana" w:hAnsi="Verdana"/>
          <w:lang w:val="es-MX"/>
        </w:rPr>
        <w:t>é</w:t>
      </w:r>
      <w:r w:rsidRPr="00E302D9">
        <w:rPr>
          <w:rFonts w:ascii="Verdana" w:hAnsi="Verdana"/>
          <w:lang w:val="es-MX"/>
        </w:rPr>
        <w:t xml:space="preserve"> trata el artículo </w:t>
      </w:r>
      <w:r w:rsidRPr="00E302D9">
        <w:rPr>
          <w:rFonts w:ascii="Verdana" w:hAnsi="Verdana" w:cs="Arial"/>
        </w:rPr>
        <w:t>2.2.22.1.1. del Decreto 1083 de 2015.</w:t>
      </w:r>
    </w:p>
    <w:p w14:paraId="3BD40F21" w14:textId="77777777" w:rsidR="003E1B36" w:rsidRPr="00AD02E7" w:rsidRDefault="003E1B36" w:rsidP="00B62E5E">
      <w:pPr>
        <w:spacing w:after="0"/>
        <w:jc w:val="both"/>
        <w:rPr>
          <w:rFonts w:ascii="Verdana" w:hAnsi="Verdana"/>
          <w:b/>
          <w:bCs/>
          <w:lang w:val="es-MX"/>
        </w:rPr>
      </w:pPr>
    </w:p>
    <w:p w14:paraId="449B4677" w14:textId="2CAAFDB5" w:rsidR="00B62E5E" w:rsidRPr="00AD02E7" w:rsidRDefault="00B62E5E" w:rsidP="00597DDB">
      <w:pPr>
        <w:spacing w:after="0"/>
        <w:jc w:val="both"/>
        <w:rPr>
          <w:rFonts w:ascii="Verdana" w:hAnsi="Verdana"/>
          <w:lang w:val="es-MX"/>
        </w:rPr>
      </w:pPr>
      <w:r w:rsidRPr="00AD02E7">
        <w:rPr>
          <w:rFonts w:ascii="Verdana" w:hAnsi="Verdana"/>
          <w:b/>
          <w:bCs/>
          <w:lang w:val="es-MX"/>
        </w:rPr>
        <w:t xml:space="preserve">ARTÍCULO </w:t>
      </w:r>
      <w:r w:rsidR="00AA2269">
        <w:rPr>
          <w:rFonts w:ascii="Verdana" w:hAnsi="Verdana"/>
          <w:b/>
          <w:bCs/>
          <w:lang w:val="es-MX"/>
        </w:rPr>
        <w:t>6</w:t>
      </w:r>
      <w:r w:rsidR="006D0F3A">
        <w:rPr>
          <w:rFonts w:ascii="Verdana" w:hAnsi="Verdana"/>
          <w:b/>
          <w:bCs/>
          <w:lang w:val="es-MX"/>
        </w:rPr>
        <w:t>°</w:t>
      </w:r>
      <w:r w:rsidRPr="00AD02E7">
        <w:rPr>
          <w:rFonts w:ascii="Verdana" w:hAnsi="Verdana"/>
          <w:b/>
          <w:bCs/>
          <w:lang w:val="es-MX"/>
        </w:rPr>
        <w:t xml:space="preserve">. MAPA DE MACROPROCESOS. </w:t>
      </w:r>
      <w:r w:rsidR="004A3B25" w:rsidRPr="00977E24">
        <w:rPr>
          <w:rFonts w:ascii="Verdana" w:hAnsi="Verdana"/>
        </w:rPr>
        <w:t xml:space="preserve">Adóptese el Mapa de Macroprocesos del ICBF </w:t>
      </w:r>
      <w:r w:rsidR="004A3B25" w:rsidRPr="004A3B25">
        <w:rPr>
          <w:rFonts w:ascii="Verdana" w:hAnsi="Verdana"/>
          <w:lang w:val="es-MX"/>
        </w:rPr>
        <w:t>como herramienta que despliega el Modelo Integrado de Gestión para Resultados del ICBF</w:t>
      </w:r>
      <w:r w:rsidR="004A3B25" w:rsidRPr="00977E24">
        <w:rPr>
          <w:rFonts w:ascii="Verdana" w:hAnsi="Verdana"/>
        </w:rPr>
        <w:t xml:space="preserve"> contenido en el Anexo </w:t>
      </w:r>
      <w:r w:rsidR="00B3264B">
        <w:rPr>
          <w:rFonts w:ascii="Verdana" w:hAnsi="Verdana"/>
        </w:rPr>
        <w:t>2</w:t>
      </w:r>
      <w:r w:rsidR="004A3B25" w:rsidRPr="00977E24">
        <w:rPr>
          <w:rFonts w:ascii="Verdana" w:hAnsi="Verdana"/>
        </w:rPr>
        <w:t>, el cual forma parte integral de la presente resolución</w:t>
      </w:r>
      <w:r w:rsidR="008D0F3B" w:rsidRPr="004A3B25">
        <w:rPr>
          <w:rFonts w:ascii="Verdana" w:hAnsi="Verdana"/>
          <w:lang w:val="es-MX"/>
        </w:rPr>
        <w:t>.</w:t>
      </w:r>
      <w:r w:rsidR="007336EC" w:rsidRPr="004A3B25">
        <w:rPr>
          <w:rFonts w:ascii="Verdana" w:hAnsi="Verdana"/>
          <w:lang w:val="es-MX"/>
        </w:rPr>
        <w:t xml:space="preserve"> </w:t>
      </w:r>
    </w:p>
    <w:p w14:paraId="4E383D91" w14:textId="3E4C3145" w:rsidR="00B61CC1" w:rsidRDefault="00B61CC1">
      <w:pPr>
        <w:spacing w:after="0" w:line="240" w:lineRule="auto"/>
        <w:rPr>
          <w:rFonts w:ascii="Verdana" w:hAnsi="Verdana"/>
          <w:b/>
          <w:bCs/>
          <w:lang w:val="es-MX"/>
        </w:rPr>
      </w:pPr>
    </w:p>
    <w:p w14:paraId="28140C71" w14:textId="202D2C7F" w:rsidR="002F0CF4" w:rsidRPr="002076BB" w:rsidRDefault="00D67BC4" w:rsidP="00D67BC4">
      <w:pPr>
        <w:spacing w:after="0"/>
        <w:jc w:val="both"/>
        <w:rPr>
          <w:rFonts w:ascii="Verdana" w:hAnsi="Verdana"/>
          <w:lang w:val="es-MX"/>
        </w:rPr>
      </w:pPr>
      <w:r w:rsidRPr="002076BB">
        <w:rPr>
          <w:rFonts w:ascii="Verdana" w:hAnsi="Verdana"/>
          <w:b/>
          <w:bCs/>
          <w:lang w:val="es-MX"/>
        </w:rPr>
        <w:t xml:space="preserve">PARÁGRAFO </w:t>
      </w:r>
      <w:r w:rsidR="00A01A48" w:rsidRPr="002076BB">
        <w:rPr>
          <w:rFonts w:ascii="Verdana" w:hAnsi="Verdana"/>
          <w:b/>
          <w:bCs/>
          <w:lang w:val="es-MX"/>
        </w:rPr>
        <w:t>1°</w:t>
      </w:r>
      <w:r w:rsidRPr="002076BB">
        <w:rPr>
          <w:rFonts w:ascii="Verdana" w:hAnsi="Verdana"/>
          <w:b/>
          <w:bCs/>
          <w:lang w:val="es-MX"/>
        </w:rPr>
        <w:t xml:space="preserve">. </w:t>
      </w:r>
      <w:r w:rsidR="000416CE" w:rsidRPr="000416CE">
        <w:rPr>
          <w:rFonts w:ascii="Verdana" w:hAnsi="Verdana"/>
        </w:rPr>
        <w:t>Toda modificación del Mapa de Macroprocesos requerirá aprobación previa del Comité Institucional de Gestión y Desempeño y su adopción mediante acto administrativo</w:t>
      </w:r>
      <w:r w:rsidR="00A01A48" w:rsidRPr="002076BB">
        <w:rPr>
          <w:rFonts w:ascii="Verdana" w:hAnsi="Verdana"/>
          <w:lang w:val="es-MX"/>
        </w:rPr>
        <w:t>.</w:t>
      </w:r>
    </w:p>
    <w:p w14:paraId="44F76A30" w14:textId="77777777" w:rsidR="00A01A48" w:rsidRPr="002076BB" w:rsidRDefault="00A01A48" w:rsidP="00D67BC4">
      <w:pPr>
        <w:spacing w:after="0"/>
        <w:jc w:val="both"/>
        <w:rPr>
          <w:rFonts w:ascii="Verdana" w:hAnsi="Verdana"/>
          <w:lang w:val="es-MX"/>
        </w:rPr>
      </w:pPr>
    </w:p>
    <w:p w14:paraId="029EFFAD" w14:textId="32318090" w:rsidR="002F0CF4" w:rsidRPr="0069780A" w:rsidRDefault="00A01A48" w:rsidP="00D67BC4">
      <w:pPr>
        <w:spacing w:after="0"/>
        <w:jc w:val="both"/>
        <w:rPr>
          <w:rFonts w:ascii="Verdana" w:hAnsi="Verdana"/>
          <w:b/>
          <w:bCs/>
          <w:lang w:val="es-MX"/>
        </w:rPr>
      </w:pPr>
      <w:r w:rsidRPr="0069780A">
        <w:rPr>
          <w:rFonts w:ascii="Verdana" w:hAnsi="Verdana"/>
          <w:b/>
          <w:bCs/>
          <w:lang w:val="es-MX"/>
        </w:rPr>
        <w:t xml:space="preserve">PARÁGRAFO </w:t>
      </w:r>
      <w:r w:rsidR="00BB6E69" w:rsidRPr="0069780A">
        <w:rPr>
          <w:rFonts w:ascii="Verdana" w:hAnsi="Verdana"/>
          <w:b/>
          <w:bCs/>
          <w:lang w:val="es-MX"/>
        </w:rPr>
        <w:t>2</w:t>
      </w:r>
      <w:r w:rsidRPr="0069780A">
        <w:rPr>
          <w:rFonts w:ascii="Verdana" w:hAnsi="Verdana"/>
          <w:b/>
          <w:bCs/>
          <w:lang w:val="es-MX"/>
        </w:rPr>
        <w:t xml:space="preserve">°. </w:t>
      </w:r>
      <w:r w:rsidR="000416CE" w:rsidRPr="000416CE">
        <w:rPr>
          <w:rFonts w:ascii="Verdana" w:hAnsi="Verdana"/>
        </w:rPr>
        <w:t>El catálogo de procesos</w:t>
      </w:r>
      <w:r w:rsidR="000416CE">
        <w:rPr>
          <w:rFonts w:ascii="Verdana" w:hAnsi="Verdana"/>
        </w:rPr>
        <w:t xml:space="preserve"> </w:t>
      </w:r>
      <w:r w:rsidR="000416CE" w:rsidRPr="000416CE">
        <w:rPr>
          <w:rFonts w:ascii="Verdana" w:hAnsi="Verdana"/>
        </w:rPr>
        <w:t>será aprobado por el Comité Institucional de Gestión y Desempeño</w:t>
      </w:r>
      <w:r w:rsidR="00D01C51">
        <w:rPr>
          <w:rFonts w:ascii="Verdana" w:hAnsi="Verdana"/>
        </w:rPr>
        <w:t xml:space="preserve"> y </w:t>
      </w:r>
      <w:r w:rsidR="000416CE" w:rsidRPr="000416CE">
        <w:rPr>
          <w:rFonts w:ascii="Verdana" w:hAnsi="Verdana"/>
        </w:rPr>
        <w:t>no modificará la estructura ni las funciones establecidas en normas superiores</w:t>
      </w:r>
      <w:r w:rsidRPr="0069780A">
        <w:rPr>
          <w:rFonts w:ascii="Verdana" w:hAnsi="Verdana"/>
          <w:lang w:val="es-MX"/>
        </w:rPr>
        <w:t xml:space="preserve">. </w:t>
      </w:r>
    </w:p>
    <w:p w14:paraId="5C0E48F7" w14:textId="77777777" w:rsidR="00A01A48" w:rsidRPr="0069780A" w:rsidRDefault="00A01A48" w:rsidP="00D67BC4">
      <w:pPr>
        <w:spacing w:after="0"/>
        <w:jc w:val="both"/>
        <w:rPr>
          <w:rFonts w:ascii="Verdana" w:hAnsi="Verdana"/>
          <w:lang w:val="es-MX"/>
        </w:rPr>
      </w:pPr>
    </w:p>
    <w:p w14:paraId="225A83CB" w14:textId="09046E35" w:rsidR="004C74B2" w:rsidRPr="0069780A" w:rsidRDefault="00F80401" w:rsidP="00D67BC4">
      <w:pPr>
        <w:spacing w:after="0"/>
        <w:jc w:val="both"/>
        <w:rPr>
          <w:rFonts w:ascii="Verdana" w:hAnsi="Verdana"/>
          <w:lang w:val="es-MX"/>
        </w:rPr>
      </w:pPr>
      <w:r w:rsidRPr="0069780A">
        <w:rPr>
          <w:rFonts w:ascii="Verdana" w:hAnsi="Verdana"/>
          <w:b/>
          <w:bCs/>
          <w:lang w:val="es-MX"/>
        </w:rPr>
        <w:t>PARÁGRAFO</w:t>
      </w:r>
      <w:r w:rsidR="002F0CF4" w:rsidRPr="00147588">
        <w:rPr>
          <w:rFonts w:ascii="Verdana" w:hAnsi="Verdana"/>
          <w:b/>
          <w:bCs/>
          <w:lang w:val="es-MX"/>
        </w:rPr>
        <w:t xml:space="preserve"> TRANSITORIO.</w:t>
      </w:r>
      <w:r w:rsidR="001C76B6" w:rsidRPr="0069780A">
        <w:rPr>
          <w:rFonts w:ascii="Verdana" w:hAnsi="Verdana"/>
          <w:b/>
          <w:bCs/>
          <w:lang w:val="es-MX"/>
        </w:rPr>
        <w:t xml:space="preserve"> </w:t>
      </w:r>
      <w:r w:rsidR="006B465E" w:rsidRPr="0069780A">
        <w:rPr>
          <w:rFonts w:ascii="Verdana" w:hAnsi="Verdana"/>
          <w:lang w:val="es-MX"/>
        </w:rPr>
        <w:t>A pa</w:t>
      </w:r>
      <w:r w:rsidR="004B773C" w:rsidRPr="0069780A">
        <w:rPr>
          <w:rFonts w:ascii="Verdana" w:hAnsi="Verdana"/>
          <w:lang w:val="es-MX"/>
        </w:rPr>
        <w:t>r</w:t>
      </w:r>
      <w:r w:rsidR="006B465E" w:rsidRPr="0069780A">
        <w:rPr>
          <w:rFonts w:ascii="Verdana" w:hAnsi="Verdana"/>
          <w:lang w:val="es-MX"/>
        </w:rPr>
        <w:t>tir de la vi</w:t>
      </w:r>
      <w:r w:rsidR="004B773C" w:rsidRPr="0069780A">
        <w:rPr>
          <w:rFonts w:ascii="Verdana" w:hAnsi="Verdana"/>
          <w:lang w:val="es-MX"/>
        </w:rPr>
        <w:t>g</w:t>
      </w:r>
      <w:r w:rsidR="006B465E" w:rsidRPr="0069780A">
        <w:rPr>
          <w:rFonts w:ascii="Verdana" w:hAnsi="Verdana"/>
          <w:lang w:val="es-MX"/>
        </w:rPr>
        <w:t xml:space="preserve">encia de la resolución, </w:t>
      </w:r>
      <w:r w:rsidR="004B773C" w:rsidRPr="0069780A">
        <w:rPr>
          <w:rFonts w:ascii="Verdana" w:hAnsi="Verdana"/>
          <w:lang w:val="es-MX"/>
        </w:rPr>
        <w:t>l</w:t>
      </w:r>
      <w:r w:rsidR="002C404D" w:rsidRPr="0069780A">
        <w:rPr>
          <w:rFonts w:ascii="Verdana" w:hAnsi="Verdana"/>
          <w:lang w:val="es-MX"/>
        </w:rPr>
        <w:t xml:space="preserve">a </w:t>
      </w:r>
      <w:r w:rsidR="0071697D">
        <w:rPr>
          <w:rFonts w:ascii="Verdana" w:hAnsi="Verdana"/>
          <w:lang w:val="es-MX"/>
        </w:rPr>
        <w:t xml:space="preserve">Dirección de Planeación y Control de Gestión </w:t>
      </w:r>
      <w:r w:rsidR="002C404D" w:rsidRPr="0069780A">
        <w:rPr>
          <w:rFonts w:ascii="Verdana" w:hAnsi="Verdana"/>
          <w:lang w:val="es-MX"/>
        </w:rPr>
        <w:t>en su rol de Coordinador del Modelo Integrado de Gestión para Resultados</w:t>
      </w:r>
      <w:r w:rsidR="00E1465F" w:rsidRPr="0069780A">
        <w:rPr>
          <w:rFonts w:ascii="Verdana" w:hAnsi="Verdana"/>
          <w:lang w:val="es-MX"/>
        </w:rPr>
        <w:t xml:space="preserve"> del</w:t>
      </w:r>
      <w:r w:rsidR="002C404D" w:rsidRPr="0069780A">
        <w:rPr>
          <w:rFonts w:ascii="Verdana" w:hAnsi="Verdana"/>
          <w:lang w:val="es-MX"/>
        </w:rPr>
        <w:t xml:space="preserve"> ICBF</w:t>
      </w:r>
      <w:r w:rsidR="00E1465F" w:rsidRPr="0069780A">
        <w:rPr>
          <w:rFonts w:ascii="Verdana" w:hAnsi="Verdana"/>
          <w:lang w:val="es-MX"/>
        </w:rPr>
        <w:t xml:space="preserve"> </w:t>
      </w:r>
      <w:r w:rsidR="002652B4">
        <w:rPr>
          <w:rFonts w:ascii="Verdana" w:hAnsi="Verdana"/>
          <w:lang w:val="es-MX"/>
        </w:rPr>
        <w:t xml:space="preserve">, </w:t>
      </w:r>
      <w:r w:rsidR="003B73DD" w:rsidRPr="0069780A">
        <w:rPr>
          <w:rFonts w:ascii="Verdana" w:hAnsi="Verdana"/>
          <w:lang w:val="es-MX"/>
        </w:rPr>
        <w:t>debe</w:t>
      </w:r>
      <w:r w:rsidR="004B773C" w:rsidRPr="0069780A">
        <w:rPr>
          <w:rFonts w:ascii="Verdana" w:hAnsi="Verdana"/>
          <w:lang w:val="es-MX"/>
        </w:rPr>
        <w:t>rá</w:t>
      </w:r>
      <w:r w:rsidR="006B465E" w:rsidRPr="0069780A">
        <w:rPr>
          <w:rFonts w:ascii="Verdana" w:hAnsi="Verdana"/>
          <w:lang w:val="es-MX"/>
        </w:rPr>
        <w:t xml:space="preserve"> establecer</w:t>
      </w:r>
      <w:r w:rsidR="00B763F6">
        <w:rPr>
          <w:rFonts w:ascii="Verdana" w:hAnsi="Verdana"/>
          <w:lang w:val="es-MX"/>
        </w:rPr>
        <w:t xml:space="preserve"> con el apoyo de la Subdirección de Mejoramiento Organizacional</w:t>
      </w:r>
      <w:r w:rsidR="00BD35FC">
        <w:rPr>
          <w:rFonts w:ascii="Verdana" w:hAnsi="Verdana"/>
          <w:lang w:val="es-MX"/>
        </w:rPr>
        <w:t>,</w:t>
      </w:r>
      <w:r w:rsidR="006B465E" w:rsidRPr="0069780A">
        <w:rPr>
          <w:rFonts w:ascii="Verdana" w:hAnsi="Verdana"/>
          <w:lang w:val="es-MX"/>
        </w:rPr>
        <w:t xml:space="preserve"> </w:t>
      </w:r>
      <w:r w:rsidR="00385D70">
        <w:rPr>
          <w:rFonts w:ascii="Verdana" w:hAnsi="Verdana"/>
          <w:lang w:val="es-MX"/>
        </w:rPr>
        <w:t xml:space="preserve">en el plazo de un mes a partir de la expedición de la presente resolución, </w:t>
      </w:r>
      <w:r w:rsidR="003B73DD" w:rsidRPr="0069780A">
        <w:rPr>
          <w:rFonts w:ascii="Verdana" w:hAnsi="Verdana"/>
          <w:lang w:val="es-MX"/>
        </w:rPr>
        <w:t>e</w:t>
      </w:r>
      <w:r w:rsidR="006B465E" w:rsidRPr="0069780A">
        <w:rPr>
          <w:rFonts w:ascii="Verdana" w:hAnsi="Verdana"/>
          <w:lang w:val="es-MX"/>
        </w:rPr>
        <w:t xml:space="preserve">l plan de transición para articular </w:t>
      </w:r>
      <w:r w:rsidR="003B73DD" w:rsidRPr="0069780A">
        <w:rPr>
          <w:rFonts w:ascii="Verdana" w:hAnsi="Verdana"/>
          <w:lang w:val="es-MX"/>
        </w:rPr>
        <w:t>la implementación del Modelo y del Mapa de Macroprocesos</w:t>
      </w:r>
      <w:r w:rsidR="0069780A">
        <w:rPr>
          <w:rFonts w:ascii="Verdana" w:hAnsi="Verdana"/>
          <w:lang w:val="es-MX"/>
        </w:rPr>
        <w:t>, indicando las actividades, responsables, fechas y demás aspectos requeridos para</w:t>
      </w:r>
      <w:r w:rsidR="00DB7D94">
        <w:rPr>
          <w:rFonts w:ascii="Verdana" w:hAnsi="Verdana"/>
          <w:lang w:val="es-MX"/>
        </w:rPr>
        <w:t xml:space="preserve"> su puesta en marcha</w:t>
      </w:r>
      <w:r w:rsidR="0069780A" w:rsidRPr="0069780A">
        <w:rPr>
          <w:rFonts w:ascii="Verdana" w:hAnsi="Verdana"/>
          <w:lang w:val="es-MX"/>
        </w:rPr>
        <w:t>.</w:t>
      </w:r>
    </w:p>
    <w:p w14:paraId="65902691" w14:textId="77777777" w:rsidR="00EC068D" w:rsidRPr="0069780A" w:rsidRDefault="00EC068D" w:rsidP="00B62E5E">
      <w:pPr>
        <w:spacing w:after="0"/>
        <w:jc w:val="both"/>
        <w:rPr>
          <w:rFonts w:ascii="Verdana" w:hAnsi="Verdana"/>
          <w:b/>
          <w:bCs/>
          <w:lang w:val="es-MX"/>
        </w:rPr>
      </w:pPr>
    </w:p>
    <w:p w14:paraId="67AECF86" w14:textId="0A04A3BA" w:rsidR="00835A82" w:rsidRPr="00AD02E7" w:rsidRDefault="00835A82" w:rsidP="00835A82">
      <w:pPr>
        <w:spacing w:after="0"/>
        <w:jc w:val="both"/>
        <w:rPr>
          <w:rFonts w:ascii="Verdana" w:hAnsi="Verdana"/>
          <w:b/>
          <w:bCs/>
          <w:lang w:val="es-MX"/>
        </w:rPr>
      </w:pPr>
      <w:r w:rsidRPr="0069780A">
        <w:rPr>
          <w:rFonts w:ascii="Verdana" w:hAnsi="Verdana"/>
          <w:b/>
          <w:bCs/>
          <w:lang w:val="es-MX"/>
        </w:rPr>
        <w:lastRenderedPageBreak/>
        <w:t xml:space="preserve">ARTÍCULO </w:t>
      </w:r>
      <w:r w:rsidR="00AA2269">
        <w:rPr>
          <w:rFonts w:ascii="Verdana" w:hAnsi="Verdana"/>
          <w:b/>
          <w:bCs/>
          <w:lang w:val="es-MX"/>
        </w:rPr>
        <w:t>7</w:t>
      </w:r>
      <w:r w:rsidRPr="0069780A">
        <w:rPr>
          <w:rFonts w:ascii="Verdana" w:hAnsi="Verdana"/>
          <w:b/>
          <w:bCs/>
          <w:lang w:val="es-MX"/>
        </w:rPr>
        <w:t>°. ARTICULACIÓN</w:t>
      </w:r>
      <w:r w:rsidRPr="00AD02E7">
        <w:rPr>
          <w:rFonts w:ascii="Verdana" w:hAnsi="Verdana"/>
          <w:b/>
          <w:bCs/>
          <w:lang w:val="es-MX"/>
        </w:rPr>
        <w:t xml:space="preserve"> DEL MODELO</w:t>
      </w:r>
      <w:r>
        <w:rPr>
          <w:rFonts w:ascii="Verdana" w:hAnsi="Verdana"/>
          <w:b/>
          <w:bCs/>
          <w:lang w:val="es-MX"/>
        </w:rPr>
        <w:t xml:space="preserve"> INTEGRADO DE GESTIÓN PARA RESULTADOS DEL ICBF CON OTROS MODELOS Y SISTEMAS</w:t>
      </w:r>
      <w:r w:rsidRPr="00AD02E7">
        <w:rPr>
          <w:rFonts w:ascii="Verdana" w:hAnsi="Verdana"/>
          <w:b/>
          <w:bCs/>
          <w:lang w:val="es-MX"/>
        </w:rPr>
        <w:t xml:space="preserve">. </w:t>
      </w:r>
      <w:r>
        <w:rPr>
          <w:rFonts w:ascii="Verdana" w:hAnsi="Verdana"/>
          <w:lang w:val="es-MX"/>
        </w:rPr>
        <w:t xml:space="preserve">El </w:t>
      </w:r>
      <w:r w:rsidRPr="00AD02E7">
        <w:rPr>
          <w:rFonts w:ascii="Verdana" w:hAnsi="Verdana"/>
          <w:lang w:val="es-MX"/>
        </w:rPr>
        <w:t xml:space="preserve">Modelo Integrado de Gestión para Resultados </w:t>
      </w:r>
      <w:r>
        <w:rPr>
          <w:rFonts w:ascii="Verdana" w:hAnsi="Verdana"/>
          <w:lang w:val="es-MX"/>
        </w:rPr>
        <w:t>del ICBF</w:t>
      </w:r>
      <w:r w:rsidRPr="00AD02E7">
        <w:rPr>
          <w:rFonts w:ascii="Verdana" w:hAnsi="Verdana"/>
          <w:lang w:val="es-MX"/>
        </w:rPr>
        <w:t xml:space="preserve"> </w:t>
      </w:r>
      <w:r>
        <w:rPr>
          <w:rFonts w:ascii="Verdana" w:hAnsi="Verdana"/>
          <w:lang w:val="es-MX"/>
        </w:rPr>
        <w:t>articula el Modelo Integrado de Planeación y Gestión</w:t>
      </w:r>
      <w:r w:rsidRPr="00AD02E7">
        <w:rPr>
          <w:rFonts w:ascii="Verdana" w:hAnsi="Verdana"/>
          <w:lang w:val="es-MX"/>
        </w:rPr>
        <w:t xml:space="preserve">, los procesos y </w:t>
      </w:r>
      <w:r w:rsidR="0030068F">
        <w:rPr>
          <w:rFonts w:ascii="Verdana" w:hAnsi="Verdana"/>
          <w:lang w:val="es-MX"/>
        </w:rPr>
        <w:t>ejes transversales de gestión</w:t>
      </w:r>
      <w:r w:rsidRPr="00AD02E7">
        <w:rPr>
          <w:rFonts w:ascii="Verdana" w:hAnsi="Verdana"/>
          <w:lang w:val="es-MX"/>
        </w:rPr>
        <w:t xml:space="preserve">, </w:t>
      </w:r>
      <w:r w:rsidR="006E4688">
        <w:rPr>
          <w:rFonts w:ascii="Verdana" w:hAnsi="Verdana"/>
          <w:lang w:val="es-MX"/>
        </w:rPr>
        <w:t xml:space="preserve">con el fin </w:t>
      </w:r>
      <w:r w:rsidR="005F7148">
        <w:rPr>
          <w:rFonts w:ascii="Verdana" w:hAnsi="Verdana"/>
          <w:lang w:val="es-MX"/>
        </w:rPr>
        <w:t xml:space="preserve">de simplificar </w:t>
      </w:r>
      <w:r w:rsidR="003611C7">
        <w:rPr>
          <w:rFonts w:ascii="Verdana" w:hAnsi="Verdana"/>
          <w:lang w:val="es-MX"/>
        </w:rPr>
        <w:t xml:space="preserve">y optimizar </w:t>
      </w:r>
      <w:r w:rsidR="005F7148">
        <w:rPr>
          <w:rFonts w:ascii="Verdana" w:hAnsi="Verdana"/>
          <w:lang w:val="es-MX"/>
        </w:rPr>
        <w:t>la</w:t>
      </w:r>
      <w:r w:rsidR="00187795">
        <w:rPr>
          <w:rFonts w:ascii="Verdana" w:hAnsi="Verdana"/>
          <w:lang w:val="es-MX"/>
        </w:rPr>
        <w:t xml:space="preserve"> gestión integrada </w:t>
      </w:r>
      <w:r w:rsidR="003611C7">
        <w:rPr>
          <w:rFonts w:ascii="Verdana" w:hAnsi="Verdana"/>
          <w:lang w:val="es-MX"/>
        </w:rPr>
        <w:t xml:space="preserve">para el logro de objetivos institucionales y la obtención de </w:t>
      </w:r>
      <w:r w:rsidR="00187795">
        <w:rPr>
          <w:rFonts w:ascii="Verdana" w:hAnsi="Verdana"/>
          <w:lang w:val="es-MX"/>
        </w:rPr>
        <w:t>resultados en la Entidad, así</w:t>
      </w:r>
      <w:r w:rsidRPr="00AD02E7">
        <w:rPr>
          <w:rFonts w:ascii="Verdana" w:hAnsi="Verdana"/>
          <w:lang w:val="es-MX"/>
        </w:rPr>
        <w:t>:</w:t>
      </w:r>
      <w:r w:rsidRPr="00AD02E7">
        <w:rPr>
          <w:rFonts w:ascii="Verdana" w:hAnsi="Verdana"/>
          <w:b/>
          <w:bCs/>
          <w:lang w:val="es-MX"/>
        </w:rPr>
        <w:t xml:space="preserve"> </w:t>
      </w:r>
    </w:p>
    <w:p w14:paraId="385C366D" w14:textId="77777777" w:rsidR="00835A82" w:rsidRPr="00AD02E7" w:rsidRDefault="00835A82" w:rsidP="00835A82">
      <w:pPr>
        <w:spacing w:after="0"/>
        <w:jc w:val="both"/>
        <w:rPr>
          <w:rFonts w:ascii="Verdana" w:hAnsi="Verdana"/>
          <w:b/>
          <w:bCs/>
          <w:lang w:val="es-MX"/>
        </w:rPr>
      </w:pPr>
      <w:r w:rsidRPr="00AD02E7">
        <w:rPr>
          <w:rFonts w:ascii="Verdana" w:hAnsi="Verdana"/>
          <w:b/>
          <w:bCs/>
          <w:lang w:val="es-MX"/>
        </w:rPr>
        <w:t xml:space="preserve"> </w:t>
      </w:r>
    </w:p>
    <w:tbl>
      <w:tblPr>
        <w:tblStyle w:val="Tablaconcuadrcula"/>
        <w:tblpPr w:leftFromText="141" w:rightFromText="141" w:vertAnchor="text" w:tblpXSpec="center" w:tblpY="1"/>
        <w:tblOverlap w:val="never"/>
        <w:tblW w:w="8933" w:type="dxa"/>
        <w:tblLook w:val="04A0" w:firstRow="1" w:lastRow="0" w:firstColumn="1" w:lastColumn="0" w:noHBand="0" w:noVBand="1"/>
      </w:tblPr>
      <w:tblGrid>
        <w:gridCol w:w="1784"/>
        <w:gridCol w:w="1611"/>
        <w:gridCol w:w="1822"/>
        <w:gridCol w:w="2058"/>
        <w:gridCol w:w="1658"/>
      </w:tblGrid>
      <w:tr w:rsidR="00343F10" w:rsidRPr="00BC3CF6" w14:paraId="62192C52" w14:textId="77777777" w:rsidTr="00F96DC2">
        <w:trPr>
          <w:tblHeader/>
        </w:trPr>
        <w:tc>
          <w:tcPr>
            <w:tcW w:w="1764" w:type="dxa"/>
            <w:shd w:val="clear" w:color="auto" w:fill="F2F2F2" w:themeFill="background1" w:themeFillShade="F2"/>
            <w:vAlign w:val="center"/>
          </w:tcPr>
          <w:p w14:paraId="3B42A894" w14:textId="31E7FFAE" w:rsidR="00343F10" w:rsidRPr="00BC3CF6" w:rsidRDefault="00343F10">
            <w:pPr>
              <w:spacing w:after="0" w:line="240" w:lineRule="auto"/>
              <w:jc w:val="center"/>
              <w:rPr>
                <w:rFonts w:ascii="Verdana" w:hAnsi="Verdana"/>
                <w:b/>
                <w:bCs/>
                <w:sz w:val="18"/>
                <w:szCs w:val="18"/>
                <w:lang w:val="es-MX"/>
              </w:rPr>
            </w:pPr>
            <w:r w:rsidRPr="00BC3CF6">
              <w:rPr>
                <w:rFonts w:ascii="Verdana" w:hAnsi="Verdana"/>
                <w:b/>
                <w:bCs/>
                <w:sz w:val="18"/>
                <w:szCs w:val="18"/>
                <w:lang w:val="es-MX"/>
              </w:rPr>
              <w:t xml:space="preserve">Dimensión </w:t>
            </w:r>
            <w:r w:rsidR="005F6165">
              <w:rPr>
                <w:rFonts w:ascii="Verdana" w:hAnsi="Verdana"/>
                <w:b/>
                <w:bCs/>
                <w:sz w:val="18"/>
                <w:szCs w:val="18"/>
                <w:lang w:val="es-MX"/>
              </w:rPr>
              <w:t>del Modelo Integrado de Gestión para Resultados del ICBF</w:t>
            </w:r>
          </w:p>
        </w:tc>
        <w:tc>
          <w:tcPr>
            <w:tcW w:w="1591" w:type="dxa"/>
            <w:shd w:val="clear" w:color="auto" w:fill="F2F2F2" w:themeFill="background1" w:themeFillShade="F2"/>
            <w:vAlign w:val="center"/>
          </w:tcPr>
          <w:p w14:paraId="074A0D5C" w14:textId="77777777" w:rsidR="00343F10" w:rsidRPr="00BC3CF6" w:rsidRDefault="00343F10">
            <w:pPr>
              <w:spacing w:after="0" w:line="240" w:lineRule="auto"/>
              <w:jc w:val="center"/>
              <w:rPr>
                <w:rFonts w:ascii="Verdana" w:hAnsi="Verdana"/>
                <w:b/>
                <w:bCs/>
                <w:sz w:val="18"/>
                <w:szCs w:val="18"/>
                <w:lang w:val="es-MX"/>
              </w:rPr>
            </w:pPr>
            <w:r w:rsidRPr="00BC3CF6">
              <w:rPr>
                <w:rFonts w:ascii="Verdana" w:hAnsi="Verdana"/>
                <w:b/>
                <w:bCs/>
                <w:sz w:val="18"/>
                <w:szCs w:val="18"/>
                <w:lang w:val="es-MX"/>
              </w:rPr>
              <w:t>Política MIPG</w:t>
            </w:r>
          </w:p>
        </w:tc>
        <w:tc>
          <w:tcPr>
            <w:tcW w:w="1838" w:type="dxa"/>
            <w:shd w:val="clear" w:color="auto" w:fill="F2F2F2" w:themeFill="background1" w:themeFillShade="F2"/>
            <w:vAlign w:val="center"/>
          </w:tcPr>
          <w:p w14:paraId="3EEF42DC" w14:textId="77777777" w:rsidR="00343F10" w:rsidRPr="00BC3CF6" w:rsidRDefault="00343F10">
            <w:pPr>
              <w:spacing w:after="0" w:line="240" w:lineRule="auto"/>
              <w:jc w:val="center"/>
              <w:rPr>
                <w:rFonts w:ascii="Verdana" w:hAnsi="Verdana"/>
                <w:b/>
                <w:bCs/>
                <w:sz w:val="18"/>
                <w:szCs w:val="18"/>
                <w:lang w:val="es-MX"/>
              </w:rPr>
            </w:pPr>
            <w:r w:rsidRPr="00BC3CF6">
              <w:rPr>
                <w:rFonts w:ascii="Verdana" w:hAnsi="Verdana"/>
                <w:b/>
                <w:bCs/>
                <w:sz w:val="18"/>
                <w:szCs w:val="18"/>
                <w:lang w:val="es-MX"/>
              </w:rPr>
              <w:t>Dependencia Líder de Política MIPG</w:t>
            </w:r>
            <w:r>
              <w:rPr>
                <w:rFonts w:ascii="Verdana" w:hAnsi="Verdana"/>
                <w:b/>
                <w:bCs/>
                <w:sz w:val="18"/>
                <w:szCs w:val="18"/>
                <w:lang w:val="es-MX"/>
              </w:rPr>
              <w:t xml:space="preserve"> // Eje</w:t>
            </w:r>
          </w:p>
        </w:tc>
        <w:tc>
          <w:tcPr>
            <w:tcW w:w="2079" w:type="dxa"/>
            <w:shd w:val="clear" w:color="auto" w:fill="F2F2F2" w:themeFill="background1" w:themeFillShade="F2"/>
            <w:vAlign w:val="center"/>
          </w:tcPr>
          <w:p w14:paraId="7BE4D3DA" w14:textId="77777777" w:rsidR="00343F10" w:rsidRPr="00BC3CF6" w:rsidRDefault="00343F10">
            <w:pPr>
              <w:spacing w:after="0" w:line="240" w:lineRule="auto"/>
              <w:jc w:val="center"/>
              <w:rPr>
                <w:rFonts w:ascii="Verdana" w:hAnsi="Verdana"/>
                <w:b/>
                <w:bCs/>
                <w:sz w:val="18"/>
                <w:szCs w:val="18"/>
                <w:lang w:val="es-MX"/>
              </w:rPr>
            </w:pPr>
            <w:r w:rsidRPr="00BC3CF6">
              <w:rPr>
                <w:rFonts w:ascii="Verdana" w:hAnsi="Verdana"/>
                <w:b/>
                <w:bCs/>
                <w:sz w:val="18"/>
                <w:szCs w:val="18"/>
                <w:lang w:val="es-MX"/>
              </w:rPr>
              <w:t>Procesos asociados</w:t>
            </w:r>
          </w:p>
        </w:tc>
        <w:tc>
          <w:tcPr>
            <w:tcW w:w="1661" w:type="dxa"/>
            <w:shd w:val="clear" w:color="auto" w:fill="F2F2F2" w:themeFill="background1" w:themeFillShade="F2"/>
            <w:vAlign w:val="center"/>
          </w:tcPr>
          <w:p w14:paraId="14A03B8C" w14:textId="388E45D1" w:rsidR="00343F10" w:rsidRPr="00BC3CF6" w:rsidRDefault="00343F10">
            <w:pPr>
              <w:spacing w:after="0" w:line="240" w:lineRule="auto"/>
              <w:jc w:val="center"/>
              <w:rPr>
                <w:rFonts w:ascii="Verdana" w:hAnsi="Verdana"/>
                <w:b/>
                <w:bCs/>
                <w:sz w:val="18"/>
                <w:szCs w:val="18"/>
                <w:lang w:val="es-MX"/>
              </w:rPr>
            </w:pPr>
            <w:r w:rsidRPr="00BC3CF6">
              <w:rPr>
                <w:rFonts w:ascii="Verdana" w:hAnsi="Verdana"/>
                <w:b/>
                <w:bCs/>
                <w:sz w:val="18"/>
                <w:szCs w:val="18"/>
                <w:lang w:val="es-MX"/>
              </w:rPr>
              <w:t>Eje</w:t>
            </w:r>
            <w:r w:rsidR="002A1FCB">
              <w:rPr>
                <w:rFonts w:ascii="Verdana" w:hAnsi="Verdana"/>
                <w:b/>
                <w:bCs/>
                <w:sz w:val="18"/>
                <w:szCs w:val="18"/>
                <w:lang w:val="es-MX"/>
              </w:rPr>
              <w:t>s</w:t>
            </w:r>
            <w:r w:rsidRPr="00BC3CF6">
              <w:rPr>
                <w:rFonts w:ascii="Verdana" w:hAnsi="Verdana"/>
                <w:b/>
                <w:bCs/>
                <w:sz w:val="18"/>
                <w:szCs w:val="18"/>
                <w:lang w:val="es-MX"/>
              </w:rPr>
              <w:t xml:space="preserve"> Transversales de Gestión</w:t>
            </w:r>
          </w:p>
        </w:tc>
      </w:tr>
      <w:tr w:rsidR="00343F10" w:rsidRPr="00BC3CF6" w14:paraId="194D34BE" w14:textId="77777777" w:rsidTr="00F96DC2">
        <w:tc>
          <w:tcPr>
            <w:tcW w:w="1764" w:type="dxa"/>
          </w:tcPr>
          <w:p w14:paraId="7AC6240C"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Talento Humano</w:t>
            </w:r>
          </w:p>
        </w:tc>
        <w:tc>
          <w:tcPr>
            <w:tcW w:w="1591" w:type="dxa"/>
          </w:tcPr>
          <w:p w14:paraId="1E61CD88"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 xml:space="preserve">Talento Humano </w:t>
            </w:r>
          </w:p>
        </w:tc>
        <w:tc>
          <w:tcPr>
            <w:tcW w:w="1838" w:type="dxa"/>
          </w:tcPr>
          <w:p w14:paraId="2916A6E9"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Dirección de Talento Humano</w:t>
            </w:r>
          </w:p>
        </w:tc>
        <w:tc>
          <w:tcPr>
            <w:tcW w:w="2079" w:type="dxa"/>
          </w:tcPr>
          <w:p w14:paraId="650DFD94"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del Talento Humano</w:t>
            </w:r>
          </w:p>
        </w:tc>
        <w:tc>
          <w:tcPr>
            <w:tcW w:w="1661" w:type="dxa"/>
          </w:tcPr>
          <w:p w14:paraId="64C5F4CC"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Eje de Seguridad y Salud en el Trabajo</w:t>
            </w:r>
          </w:p>
        </w:tc>
      </w:tr>
      <w:tr w:rsidR="00343F10" w:rsidRPr="00BC3CF6" w14:paraId="718A262B" w14:textId="77777777" w:rsidTr="00F96DC2">
        <w:tc>
          <w:tcPr>
            <w:tcW w:w="1764" w:type="dxa"/>
          </w:tcPr>
          <w:p w14:paraId="41ED0F73" w14:textId="77777777" w:rsidR="00343F10"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Talento Humano</w:t>
            </w:r>
          </w:p>
          <w:p w14:paraId="3E7691FC" w14:textId="77777777" w:rsidR="00343F10" w:rsidRDefault="00343F10" w:rsidP="00CD300C">
            <w:pPr>
              <w:spacing w:after="0" w:line="240" w:lineRule="auto"/>
              <w:rPr>
                <w:rFonts w:ascii="Verdana" w:hAnsi="Verdana"/>
                <w:sz w:val="18"/>
                <w:szCs w:val="18"/>
                <w:lang w:val="es-MX"/>
              </w:rPr>
            </w:pPr>
          </w:p>
          <w:p w14:paraId="65CB36E7" w14:textId="77777777" w:rsidR="00343F10" w:rsidRPr="00BC3CF6" w:rsidRDefault="00343F10" w:rsidP="00CD300C">
            <w:pPr>
              <w:spacing w:after="0" w:line="240" w:lineRule="auto"/>
              <w:rPr>
                <w:rFonts w:ascii="Verdana" w:hAnsi="Verdana"/>
                <w:sz w:val="18"/>
                <w:szCs w:val="18"/>
                <w:lang w:val="es-MX"/>
              </w:rPr>
            </w:pPr>
          </w:p>
        </w:tc>
        <w:tc>
          <w:tcPr>
            <w:tcW w:w="1591" w:type="dxa"/>
          </w:tcPr>
          <w:p w14:paraId="40062B43"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Integridad</w:t>
            </w:r>
          </w:p>
        </w:tc>
        <w:tc>
          <w:tcPr>
            <w:tcW w:w="1838" w:type="dxa"/>
          </w:tcPr>
          <w:p w14:paraId="47B68008"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Dirección de Talento Humano</w:t>
            </w:r>
          </w:p>
        </w:tc>
        <w:tc>
          <w:tcPr>
            <w:tcW w:w="2079" w:type="dxa"/>
          </w:tcPr>
          <w:p w14:paraId="3F5A92D1"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del Talento Humano</w:t>
            </w:r>
          </w:p>
          <w:p w14:paraId="10BF2296" w14:textId="77777777" w:rsidR="00343F10" w:rsidRPr="00BC3CF6" w:rsidRDefault="00343F10" w:rsidP="00CD300C">
            <w:pPr>
              <w:spacing w:after="0" w:line="240" w:lineRule="auto"/>
              <w:rPr>
                <w:rFonts w:ascii="Verdana" w:hAnsi="Verdana"/>
                <w:sz w:val="18"/>
                <w:szCs w:val="18"/>
                <w:lang w:val="es-MX"/>
              </w:rPr>
            </w:pPr>
          </w:p>
          <w:p w14:paraId="0F9E92FC"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de Adquisición de Bienes y Servicios</w:t>
            </w:r>
          </w:p>
          <w:p w14:paraId="517993C1" w14:textId="77777777" w:rsidR="00343F10" w:rsidRPr="00BC3CF6" w:rsidRDefault="00343F10" w:rsidP="00CD300C">
            <w:pPr>
              <w:spacing w:after="0" w:line="240" w:lineRule="auto"/>
              <w:rPr>
                <w:rFonts w:ascii="Verdana" w:hAnsi="Verdana"/>
                <w:sz w:val="18"/>
                <w:szCs w:val="18"/>
                <w:lang w:val="es-MX"/>
              </w:rPr>
            </w:pPr>
          </w:p>
          <w:p w14:paraId="40263485"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Relación con la Ciudadanía</w:t>
            </w:r>
          </w:p>
          <w:p w14:paraId="14B9B141" w14:textId="77777777" w:rsidR="00343F10" w:rsidRPr="00BC3CF6" w:rsidRDefault="00343F10" w:rsidP="00CD300C">
            <w:pPr>
              <w:spacing w:after="0" w:line="240" w:lineRule="auto"/>
              <w:rPr>
                <w:rFonts w:ascii="Verdana" w:hAnsi="Verdana"/>
                <w:sz w:val="18"/>
                <w:szCs w:val="18"/>
                <w:lang w:val="es-MX"/>
              </w:rPr>
            </w:pPr>
          </w:p>
          <w:p w14:paraId="32D1C369"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Disciplinaria</w:t>
            </w:r>
          </w:p>
        </w:tc>
        <w:tc>
          <w:tcPr>
            <w:tcW w:w="1661" w:type="dxa"/>
          </w:tcPr>
          <w:p w14:paraId="344260D9" w14:textId="77777777" w:rsidR="00343F10" w:rsidRPr="00BC3CF6" w:rsidRDefault="00343F10" w:rsidP="00CD300C">
            <w:pPr>
              <w:spacing w:after="0" w:line="240" w:lineRule="auto"/>
              <w:ind w:left="-50"/>
              <w:rPr>
                <w:rFonts w:ascii="Verdana" w:hAnsi="Verdana"/>
                <w:sz w:val="18"/>
                <w:szCs w:val="18"/>
                <w:lang w:val="es-MX"/>
              </w:rPr>
            </w:pPr>
          </w:p>
        </w:tc>
      </w:tr>
      <w:tr w:rsidR="00343F10" w:rsidRPr="00BC3CF6" w14:paraId="751486DC" w14:textId="77777777" w:rsidTr="00F96DC2">
        <w:tc>
          <w:tcPr>
            <w:tcW w:w="1764" w:type="dxa"/>
          </w:tcPr>
          <w:p w14:paraId="5BE72872"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 xml:space="preserve">Direccionamiento Estratégico y Planeación </w:t>
            </w:r>
          </w:p>
        </w:tc>
        <w:tc>
          <w:tcPr>
            <w:tcW w:w="1591" w:type="dxa"/>
          </w:tcPr>
          <w:p w14:paraId="4E077BC0"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Planeación Institucional</w:t>
            </w:r>
          </w:p>
        </w:tc>
        <w:tc>
          <w:tcPr>
            <w:tcW w:w="1838" w:type="dxa"/>
          </w:tcPr>
          <w:p w14:paraId="10234287"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Dirección de Planeación y Control de Gestión</w:t>
            </w:r>
          </w:p>
        </w:tc>
        <w:tc>
          <w:tcPr>
            <w:tcW w:w="2079" w:type="dxa"/>
          </w:tcPr>
          <w:p w14:paraId="33BBFD5A"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Direccionamiento Estratégico y Gestión de Resultados</w:t>
            </w:r>
          </w:p>
          <w:p w14:paraId="4DF32409" w14:textId="77777777" w:rsidR="00343F10" w:rsidRPr="00BC3CF6" w:rsidRDefault="00343F10" w:rsidP="00CD300C">
            <w:pPr>
              <w:spacing w:after="0" w:line="240" w:lineRule="auto"/>
              <w:rPr>
                <w:rFonts w:ascii="Verdana" w:hAnsi="Verdana"/>
                <w:sz w:val="18"/>
                <w:szCs w:val="18"/>
                <w:lang w:val="es-MX"/>
              </w:rPr>
            </w:pPr>
          </w:p>
          <w:p w14:paraId="03BA4BE8"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del Desempeño Organizacional</w:t>
            </w:r>
          </w:p>
        </w:tc>
        <w:tc>
          <w:tcPr>
            <w:tcW w:w="1661" w:type="dxa"/>
          </w:tcPr>
          <w:p w14:paraId="1CFEC692" w14:textId="77777777" w:rsidR="00343F10" w:rsidRPr="00BC3CF6" w:rsidRDefault="00343F10" w:rsidP="00CD300C">
            <w:pPr>
              <w:spacing w:after="0" w:line="240" w:lineRule="auto"/>
              <w:ind w:left="-50"/>
              <w:rPr>
                <w:rFonts w:ascii="Verdana" w:hAnsi="Verdana"/>
                <w:sz w:val="18"/>
                <w:szCs w:val="18"/>
                <w:lang w:val="es-MX"/>
              </w:rPr>
            </w:pPr>
          </w:p>
        </w:tc>
      </w:tr>
      <w:tr w:rsidR="00343F10" w:rsidRPr="00BC3CF6" w14:paraId="26269019" w14:textId="77777777" w:rsidTr="00F96DC2">
        <w:tc>
          <w:tcPr>
            <w:tcW w:w="1764" w:type="dxa"/>
          </w:tcPr>
          <w:p w14:paraId="2F868C20"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Direccionamiento Estratégico y Planeación</w:t>
            </w:r>
          </w:p>
        </w:tc>
        <w:tc>
          <w:tcPr>
            <w:tcW w:w="1591" w:type="dxa"/>
          </w:tcPr>
          <w:p w14:paraId="57BA782C"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presupuestal y eficiencia del gasto público</w:t>
            </w:r>
          </w:p>
        </w:tc>
        <w:tc>
          <w:tcPr>
            <w:tcW w:w="1838" w:type="dxa"/>
          </w:tcPr>
          <w:p w14:paraId="27A113F1"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Dirección Financiera</w:t>
            </w:r>
          </w:p>
        </w:tc>
        <w:tc>
          <w:tcPr>
            <w:tcW w:w="2079" w:type="dxa"/>
          </w:tcPr>
          <w:p w14:paraId="6986C3DD"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Financiera</w:t>
            </w:r>
          </w:p>
        </w:tc>
        <w:tc>
          <w:tcPr>
            <w:tcW w:w="1661" w:type="dxa"/>
          </w:tcPr>
          <w:p w14:paraId="7214E1C7" w14:textId="77777777" w:rsidR="00343F10" w:rsidRPr="00BC3CF6" w:rsidRDefault="00343F10" w:rsidP="00CD300C">
            <w:pPr>
              <w:spacing w:after="0" w:line="240" w:lineRule="auto"/>
              <w:ind w:left="-50"/>
              <w:rPr>
                <w:rFonts w:ascii="Verdana" w:hAnsi="Verdana"/>
                <w:sz w:val="18"/>
                <w:szCs w:val="18"/>
                <w:lang w:val="es-MX"/>
              </w:rPr>
            </w:pPr>
          </w:p>
        </w:tc>
      </w:tr>
      <w:tr w:rsidR="00343F10" w:rsidRPr="00BC3CF6" w14:paraId="1C357FCB" w14:textId="77777777" w:rsidTr="00F96DC2">
        <w:tc>
          <w:tcPr>
            <w:tcW w:w="1764" w:type="dxa"/>
            <w:tcBorders>
              <w:top w:val="nil"/>
            </w:tcBorders>
          </w:tcPr>
          <w:p w14:paraId="3072CBDA"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Direccionamiento Estratégico y Planeación</w:t>
            </w:r>
          </w:p>
        </w:tc>
        <w:tc>
          <w:tcPr>
            <w:tcW w:w="1591" w:type="dxa"/>
          </w:tcPr>
          <w:p w14:paraId="3F032996"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Compras y Contratación Pública</w:t>
            </w:r>
          </w:p>
        </w:tc>
        <w:tc>
          <w:tcPr>
            <w:tcW w:w="1838" w:type="dxa"/>
          </w:tcPr>
          <w:p w14:paraId="775F2C97"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Dirección de Contratación</w:t>
            </w:r>
          </w:p>
        </w:tc>
        <w:tc>
          <w:tcPr>
            <w:tcW w:w="2079" w:type="dxa"/>
          </w:tcPr>
          <w:p w14:paraId="193E998A"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de Adquisición de Bienes y Servicios</w:t>
            </w:r>
          </w:p>
        </w:tc>
        <w:tc>
          <w:tcPr>
            <w:tcW w:w="1661" w:type="dxa"/>
          </w:tcPr>
          <w:p w14:paraId="11950034" w14:textId="77777777" w:rsidR="00343F10" w:rsidRPr="00BC3CF6" w:rsidRDefault="00343F10" w:rsidP="00CD300C">
            <w:pPr>
              <w:spacing w:after="0" w:line="240" w:lineRule="auto"/>
              <w:rPr>
                <w:rFonts w:ascii="Verdana" w:hAnsi="Verdana"/>
                <w:sz w:val="18"/>
                <w:szCs w:val="18"/>
                <w:lang w:val="es-MX"/>
              </w:rPr>
            </w:pPr>
          </w:p>
        </w:tc>
      </w:tr>
      <w:tr w:rsidR="00343F10" w:rsidRPr="00BC3CF6" w14:paraId="117575E6" w14:textId="77777777" w:rsidTr="00F96DC2">
        <w:tc>
          <w:tcPr>
            <w:tcW w:w="1764" w:type="dxa"/>
          </w:tcPr>
          <w:p w14:paraId="4B744B5D"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con Valores para Resultados</w:t>
            </w:r>
            <w:r>
              <w:rPr>
                <w:rFonts w:ascii="Verdana" w:hAnsi="Verdana"/>
                <w:sz w:val="18"/>
                <w:szCs w:val="18"/>
                <w:lang w:val="es-MX"/>
              </w:rPr>
              <w:t xml:space="preserve"> // Arquitectura Institucional y Sostenibilidad</w:t>
            </w:r>
          </w:p>
        </w:tc>
        <w:tc>
          <w:tcPr>
            <w:tcW w:w="1591" w:type="dxa"/>
          </w:tcPr>
          <w:p w14:paraId="477C069A"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Fortalecimiento organizacional y simplificación de procesos</w:t>
            </w:r>
          </w:p>
        </w:tc>
        <w:tc>
          <w:tcPr>
            <w:tcW w:w="1838" w:type="dxa"/>
          </w:tcPr>
          <w:p w14:paraId="7C161749"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Subdirección de Mejoramiento Organizacional</w:t>
            </w:r>
          </w:p>
          <w:p w14:paraId="76884773" w14:textId="77777777" w:rsidR="00343F10" w:rsidRPr="00BC3CF6" w:rsidRDefault="00343F10" w:rsidP="00CD300C">
            <w:pPr>
              <w:spacing w:after="0" w:line="240" w:lineRule="auto"/>
              <w:rPr>
                <w:rFonts w:ascii="Verdana" w:hAnsi="Verdana"/>
                <w:sz w:val="18"/>
                <w:szCs w:val="18"/>
                <w:lang w:val="es-MX"/>
              </w:rPr>
            </w:pPr>
          </w:p>
          <w:p w14:paraId="6529F166"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de Servicios Administrativos</w:t>
            </w:r>
          </w:p>
        </w:tc>
        <w:tc>
          <w:tcPr>
            <w:tcW w:w="2079" w:type="dxa"/>
          </w:tcPr>
          <w:p w14:paraId="151EC22E"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del Desempeño Organizacional</w:t>
            </w:r>
          </w:p>
          <w:p w14:paraId="580C164E" w14:textId="77777777" w:rsidR="00343F10" w:rsidRPr="00BC3CF6" w:rsidRDefault="00343F10" w:rsidP="00CD300C">
            <w:pPr>
              <w:spacing w:after="0" w:line="240" w:lineRule="auto"/>
              <w:rPr>
                <w:rFonts w:ascii="Verdana" w:hAnsi="Verdana"/>
                <w:sz w:val="18"/>
                <w:szCs w:val="18"/>
                <w:lang w:val="es-MX"/>
              </w:rPr>
            </w:pPr>
          </w:p>
          <w:p w14:paraId="62C0A5FF"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de Servicios Administrativos</w:t>
            </w:r>
          </w:p>
        </w:tc>
        <w:tc>
          <w:tcPr>
            <w:tcW w:w="1661" w:type="dxa"/>
          </w:tcPr>
          <w:p w14:paraId="13AD048D"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Eje de Calidad</w:t>
            </w:r>
          </w:p>
          <w:p w14:paraId="6F9451B0" w14:textId="77777777" w:rsidR="00343F10" w:rsidRPr="00BC3CF6" w:rsidRDefault="00343F10" w:rsidP="00CD300C">
            <w:pPr>
              <w:spacing w:after="0" w:line="240" w:lineRule="auto"/>
              <w:rPr>
                <w:rFonts w:ascii="Verdana" w:hAnsi="Verdana"/>
                <w:sz w:val="18"/>
                <w:szCs w:val="18"/>
                <w:lang w:val="es-MX"/>
              </w:rPr>
            </w:pPr>
          </w:p>
          <w:p w14:paraId="280EBD2F" w14:textId="77777777" w:rsidR="00343F10" w:rsidRDefault="00343F10" w:rsidP="00CD300C">
            <w:pPr>
              <w:spacing w:after="0" w:line="240" w:lineRule="auto"/>
              <w:rPr>
                <w:rFonts w:ascii="Verdana" w:hAnsi="Verdana"/>
                <w:sz w:val="18"/>
                <w:szCs w:val="18"/>
                <w:lang w:val="es-MX"/>
              </w:rPr>
            </w:pPr>
          </w:p>
          <w:p w14:paraId="587C6B72" w14:textId="77777777" w:rsidR="00343F10" w:rsidRDefault="00343F10" w:rsidP="00CD300C">
            <w:pPr>
              <w:spacing w:after="0" w:line="240" w:lineRule="auto"/>
              <w:rPr>
                <w:rFonts w:ascii="Verdana" w:hAnsi="Verdana"/>
                <w:sz w:val="18"/>
                <w:szCs w:val="18"/>
                <w:lang w:val="es-MX"/>
              </w:rPr>
            </w:pPr>
          </w:p>
          <w:p w14:paraId="3832D72C"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Eje Ambiental</w:t>
            </w:r>
          </w:p>
        </w:tc>
      </w:tr>
      <w:tr w:rsidR="00343F10" w:rsidRPr="00BC3CF6" w14:paraId="118A8997" w14:textId="77777777" w:rsidTr="00F96DC2">
        <w:tc>
          <w:tcPr>
            <w:tcW w:w="1764" w:type="dxa"/>
          </w:tcPr>
          <w:p w14:paraId="6238B3E5"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con Valores para Resultados</w:t>
            </w:r>
            <w:r>
              <w:rPr>
                <w:rFonts w:ascii="Verdana" w:hAnsi="Verdana"/>
                <w:sz w:val="18"/>
                <w:szCs w:val="18"/>
                <w:lang w:val="es-MX"/>
              </w:rPr>
              <w:t xml:space="preserve"> // Relacionamiento y confianza pública</w:t>
            </w:r>
          </w:p>
        </w:tc>
        <w:tc>
          <w:tcPr>
            <w:tcW w:w="1591" w:type="dxa"/>
          </w:tcPr>
          <w:p w14:paraId="345A5300"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Servicio al ciudadano</w:t>
            </w:r>
          </w:p>
        </w:tc>
        <w:tc>
          <w:tcPr>
            <w:tcW w:w="1838" w:type="dxa"/>
          </w:tcPr>
          <w:p w14:paraId="082EF5AE"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Dirección de Relación con la Ciudadanía</w:t>
            </w:r>
          </w:p>
        </w:tc>
        <w:tc>
          <w:tcPr>
            <w:tcW w:w="2079" w:type="dxa"/>
          </w:tcPr>
          <w:p w14:paraId="0C93BD0D"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Relación con la Ciudadanía</w:t>
            </w:r>
          </w:p>
        </w:tc>
        <w:tc>
          <w:tcPr>
            <w:tcW w:w="1661" w:type="dxa"/>
          </w:tcPr>
          <w:p w14:paraId="1AC84EFA" w14:textId="77777777" w:rsidR="00343F10" w:rsidRPr="00BC3CF6" w:rsidRDefault="00343F10" w:rsidP="00CD300C">
            <w:pPr>
              <w:spacing w:after="0" w:line="240" w:lineRule="auto"/>
              <w:rPr>
                <w:rFonts w:ascii="Verdana" w:hAnsi="Verdana"/>
                <w:sz w:val="18"/>
                <w:szCs w:val="18"/>
                <w:lang w:val="es-MX"/>
              </w:rPr>
            </w:pPr>
          </w:p>
        </w:tc>
      </w:tr>
      <w:tr w:rsidR="00343F10" w:rsidRPr="00BC3CF6" w14:paraId="402062D2" w14:textId="77777777" w:rsidTr="00F96DC2">
        <w:tc>
          <w:tcPr>
            <w:tcW w:w="1764" w:type="dxa"/>
          </w:tcPr>
          <w:p w14:paraId="0ACD2540"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con Valores para Resultados</w:t>
            </w:r>
            <w:r>
              <w:rPr>
                <w:rFonts w:ascii="Verdana" w:hAnsi="Verdana"/>
                <w:sz w:val="18"/>
                <w:szCs w:val="18"/>
                <w:lang w:val="es-MX"/>
              </w:rPr>
              <w:t xml:space="preserve"> // Relacionamiento y confianza pública</w:t>
            </w:r>
          </w:p>
        </w:tc>
        <w:tc>
          <w:tcPr>
            <w:tcW w:w="1591" w:type="dxa"/>
          </w:tcPr>
          <w:p w14:paraId="7B1AAEFC"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Racionalización de trámites</w:t>
            </w:r>
          </w:p>
        </w:tc>
        <w:tc>
          <w:tcPr>
            <w:tcW w:w="1838" w:type="dxa"/>
          </w:tcPr>
          <w:p w14:paraId="49B7F63A"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Dirección de Relación con la Ciudadanía</w:t>
            </w:r>
          </w:p>
        </w:tc>
        <w:tc>
          <w:tcPr>
            <w:tcW w:w="2079" w:type="dxa"/>
          </w:tcPr>
          <w:p w14:paraId="316DF280"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Relación con la Ciudadanía</w:t>
            </w:r>
          </w:p>
        </w:tc>
        <w:tc>
          <w:tcPr>
            <w:tcW w:w="1661" w:type="dxa"/>
          </w:tcPr>
          <w:p w14:paraId="61FCF3C3" w14:textId="77777777" w:rsidR="00343F10" w:rsidRPr="00BC3CF6" w:rsidRDefault="00343F10" w:rsidP="00CD300C">
            <w:pPr>
              <w:spacing w:after="0" w:line="240" w:lineRule="auto"/>
              <w:rPr>
                <w:rFonts w:ascii="Verdana" w:hAnsi="Verdana"/>
                <w:sz w:val="18"/>
                <w:szCs w:val="18"/>
                <w:lang w:val="es-MX"/>
              </w:rPr>
            </w:pPr>
          </w:p>
        </w:tc>
      </w:tr>
      <w:tr w:rsidR="00343F10" w:rsidRPr="00BC3CF6" w14:paraId="7BAF9C5B" w14:textId="77777777" w:rsidTr="00F96DC2">
        <w:tc>
          <w:tcPr>
            <w:tcW w:w="1764" w:type="dxa"/>
          </w:tcPr>
          <w:p w14:paraId="357BEA1B"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con Valores para Resultados</w:t>
            </w:r>
            <w:r>
              <w:rPr>
                <w:rFonts w:ascii="Verdana" w:hAnsi="Verdana"/>
                <w:sz w:val="18"/>
                <w:szCs w:val="18"/>
                <w:lang w:val="es-MX"/>
              </w:rPr>
              <w:t xml:space="preserve"> // Relacionamiento y confianza pública</w:t>
            </w:r>
          </w:p>
        </w:tc>
        <w:tc>
          <w:tcPr>
            <w:tcW w:w="1591" w:type="dxa"/>
          </w:tcPr>
          <w:p w14:paraId="6DD0E326"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Participación ciudadana en la gestión pública</w:t>
            </w:r>
          </w:p>
        </w:tc>
        <w:tc>
          <w:tcPr>
            <w:tcW w:w="1838" w:type="dxa"/>
          </w:tcPr>
          <w:p w14:paraId="01A724BD"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Dirección de Relación con la Ciudadanía</w:t>
            </w:r>
          </w:p>
        </w:tc>
        <w:tc>
          <w:tcPr>
            <w:tcW w:w="2079" w:type="dxa"/>
          </w:tcPr>
          <w:p w14:paraId="04392AEC"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Relación con la Ciudadanía</w:t>
            </w:r>
          </w:p>
        </w:tc>
        <w:tc>
          <w:tcPr>
            <w:tcW w:w="1661" w:type="dxa"/>
          </w:tcPr>
          <w:p w14:paraId="2030656C" w14:textId="77777777" w:rsidR="00343F10" w:rsidRPr="00BC3CF6" w:rsidRDefault="00343F10" w:rsidP="00CD300C">
            <w:pPr>
              <w:spacing w:after="0" w:line="240" w:lineRule="auto"/>
              <w:rPr>
                <w:rFonts w:ascii="Verdana" w:hAnsi="Verdana"/>
                <w:sz w:val="18"/>
                <w:szCs w:val="18"/>
                <w:lang w:val="es-MX"/>
              </w:rPr>
            </w:pPr>
          </w:p>
        </w:tc>
      </w:tr>
      <w:tr w:rsidR="00343F10" w:rsidRPr="00BC3CF6" w14:paraId="1375D9F0" w14:textId="77777777" w:rsidTr="00F96DC2">
        <w:tc>
          <w:tcPr>
            <w:tcW w:w="1764" w:type="dxa"/>
          </w:tcPr>
          <w:p w14:paraId="1B0E51D9"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con Valores para Resultados</w:t>
            </w:r>
            <w:r>
              <w:rPr>
                <w:rFonts w:ascii="Verdana" w:hAnsi="Verdana"/>
                <w:sz w:val="18"/>
                <w:szCs w:val="18"/>
                <w:lang w:val="es-MX"/>
              </w:rPr>
              <w:t xml:space="preserve"> // Arquitectura </w:t>
            </w:r>
            <w:r>
              <w:rPr>
                <w:rFonts w:ascii="Verdana" w:hAnsi="Verdana"/>
                <w:sz w:val="18"/>
                <w:szCs w:val="18"/>
                <w:lang w:val="es-MX"/>
              </w:rPr>
              <w:lastRenderedPageBreak/>
              <w:t>Institucional y Sostenibilidad</w:t>
            </w:r>
          </w:p>
        </w:tc>
        <w:tc>
          <w:tcPr>
            <w:tcW w:w="1591" w:type="dxa"/>
          </w:tcPr>
          <w:p w14:paraId="0F66BA97"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lastRenderedPageBreak/>
              <w:t>Gobierno digital</w:t>
            </w:r>
          </w:p>
        </w:tc>
        <w:tc>
          <w:tcPr>
            <w:tcW w:w="1838" w:type="dxa"/>
          </w:tcPr>
          <w:p w14:paraId="7310F4A4"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Dirección de Tecnologías de la Información</w:t>
            </w:r>
          </w:p>
        </w:tc>
        <w:tc>
          <w:tcPr>
            <w:tcW w:w="2079" w:type="dxa"/>
          </w:tcPr>
          <w:p w14:paraId="6C8623D9"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Gobierno y Gestión TI</w:t>
            </w:r>
          </w:p>
        </w:tc>
        <w:tc>
          <w:tcPr>
            <w:tcW w:w="1661" w:type="dxa"/>
          </w:tcPr>
          <w:p w14:paraId="711A27CD"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Seguridad y privacidad de la Información</w:t>
            </w:r>
          </w:p>
        </w:tc>
      </w:tr>
      <w:tr w:rsidR="00343F10" w:rsidRPr="00BC3CF6" w14:paraId="481082F8" w14:textId="77777777" w:rsidTr="00F96DC2">
        <w:tc>
          <w:tcPr>
            <w:tcW w:w="1764" w:type="dxa"/>
          </w:tcPr>
          <w:p w14:paraId="2B368669"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con Valores para Resultados</w:t>
            </w:r>
            <w:r>
              <w:rPr>
                <w:rFonts w:ascii="Verdana" w:hAnsi="Verdana"/>
                <w:sz w:val="18"/>
                <w:szCs w:val="18"/>
                <w:lang w:val="es-MX"/>
              </w:rPr>
              <w:t xml:space="preserve"> // Arquitectura Institucional y Sostenibilidad</w:t>
            </w:r>
          </w:p>
        </w:tc>
        <w:tc>
          <w:tcPr>
            <w:tcW w:w="1591" w:type="dxa"/>
          </w:tcPr>
          <w:p w14:paraId="65CF22CA"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Seguridad Digital</w:t>
            </w:r>
          </w:p>
        </w:tc>
        <w:tc>
          <w:tcPr>
            <w:tcW w:w="1838" w:type="dxa"/>
          </w:tcPr>
          <w:p w14:paraId="56768582"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Dirección de Tecnologías de la Información</w:t>
            </w:r>
          </w:p>
        </w:tc>
        <w:tc>
          <w:tcPr>
            <w:tcW w:w="2079" w:type="dxa"/>
          </w:tcPr>
          <w:p w14:paraId="1BECBC2C"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Gobierno y Gestión TI</w:t>
            </w:r>
          </w:p>
        </w:tc>
        <w:tc>
          <w:tcPr>
            <w:tcW w:w="1661" w:type="dxa"/>
          </w:tcPr>
          <w:p w14:paraId="63FBA5B2"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Seguridad y privacidad de la Información</w:t>
            </w:r>
          </w:p>
        </w:tc>
      </w:tr>
      <w:tr w:rsidR="00343F10" w:rsidRPr="00BC3CF6" w14:paraId="07F35B7B" w14:textId="77777777" w:rsidTr="00F96DC2">
        <w:tc>
          <w:tcPr>
            <w:tcW w:w="1764" w:type="dxa"/>
          </w:tcPr>
          <w:p w14:paraId="3C7D2DC0"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con Valores para Resultados</w:t>
            </w:r>
            <w:r>
              <w:rPr>
                <w:rFonts w:ascii="Verdana" w:hAnsi="Verdana"/>
                <w:sz w:val="18"/>
                <w:szCs w:val="18"/>
                <w:lang w:val="es-MX"/>
              </w:rPr>
              <w:t xml:space="preserve"> // Relacionamiento y confianza pública</w:t>
            </w:r>
          </w:p>
        </w:tc>
        <w:tc>
          <w:tcPr>
            <w:tcW w:w="1591" w:type="dxa"/>
          </w:tcPr>
          <w:p w14:paraId="2950E76F"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Defensa Jurídica</w:t>
            </w:r>
          </w:p>
        </w:tc>
        <w:tc>
          <w:tcPr>
            <w:tcW w:w="1838" w:type="dxa"/>
          </w:tcPr>
          <w:p w14:paraId="1FCB4825"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Oficina Jurídica</w:t>
            </w:r>
          </w:p>
        </w:tc>
        <w:tc>
          <w:tcPr>
            <w:tcW w:w="2079" w:type="dxa"/>
          </w:tcPr>
          <w:p w14:paraId="549B7D78"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Jurídica</w:t>
            </w:r>
          </w:p>
        </w:tc>
        <w:tc>
          <w:tcPr>
            <w:tcW w:w="1661" w:type="dxa"/>
          </w:tcPr>
          <w:p w14:paraId="6C29501D" w14:textId="77777777" w:rsidR="00343F10" w:rsidRPr="00BC3CF6" w:rsidRDefault="00343F10" w:rsidP="00CD300C">
            <w:pPr>
              <w:spacing w:after="0" w:line="240" w:lineRule="auto"/>
              <w:rPr>
                <w:rFonts w:ascii="Verdana" w:hAnsi="Verdana"/>
                <w:sz w:val="18"/>
                <w:szCs w:val="18"/>
                <w:lang w:val="es-MX"/>
              </w:rPr>
            </w:pPr>
          </w:p>
        </w:tc>
      </w:tr>
      <w:tr w:rsidR="00343F10" w:rsidRPr="00BC3CF6" w14:paraId="35567D2D" w14:textId="77777777" w:rsidTr="00F96DC2">
        <w:tc>
          <w:tcPr>
            <w:tcW w:w="1764" w:type="dxa"/>
          </w:tcPr>
          <w:p w14:paraId="1E092360"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con Valores para Resultados</w:t>
            </w:r>
            <w:r>
              <w:rPr>
                <w:rFonts w:ascii="Verdana" w:hAnsi="Verdana"/>
                <w:sz w:val="18"/>
                <w:szCs w:val="18"/>
                <w:lang w:val="es-MX"/>
              </w:rPr>
              <w:t xml:space="preserve"> // Arquitectura Institucional y Sostenibilidad</w:t>
            </w:r>
          </w:p>
        </w:tc>
        <w:tc>
          <w:tcPr>
            <w:tcW w:w="1591" w:type="dxa"/>
          </w:tcPr>
          <w:p w14:paraId="5F9EDB5C"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Mejora Normativa</w:t>
            </w:r>
          </w:p>
        </w:tc>
        <w:tc>
          <w:tcPr>
            <w:tcW w:w="1838" w:type="dxa"/>
          </w:tcPr>
          <w:p w14:paraId="6C524F2E"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Oficina Jurídica</w:t>
            </w:r>
          </w:p>
        </w:tc>
        <w:tc>
          <w:tcPr>
            <w:tcW w:w="2079" w:type="dxa"/>
          </w:tcPr>
          <w:p w14:paraId="2CB49418"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Jurídica</w:t>
            </w:r>
          </w:p>
        </w:tc>
        <w:tc>
          <w:tcPr>
            <w:tcW w:w="1661" w:type="dxa"/>
          </w:tcPr>
          <w:p w14:paraId="26A22447" w14:textId="77777777" w:rsidR="00343F10" w:rsidRPr="00BC3CF6" w:rsidRDefault="00343F10" w:rsidP="00CD300C">
            <w:pPr>
              <w:spacing w:after="0" w:line="240" w:lineRule="auto"/>
              <w:rPr>
                <w:rFonts w:ascii="Verdana" w:hAnsi="Verdana"/>
                <w:sz w:val="18"/>
                <w:szCs w:val="18"/>
                <w:lang w:val="es-MX"/>
              </w:rPr>
            </w:pPr>
          </w:p>
        </w:tc>
      </w:tr>
      <w:tr w:rsidR="00343F10" w:rsidRPr="00BC3CF6" w14:paraId="760775A6" w14:textId="77777777" w:rsidTr="00F96DC2">
        <w:tc>
          <w:tcPr>
            <w:tcW w:w="1764" w:type="dxa"/>
          </w:tcPr>
          <w:p w14:paraId="520D08D4"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Evaluación de Resultados</w:t>
            </w:r>
          </w:p>
        </w:tc>
        <w:tc>
          <w:tcPr>
            <w:tcW w:w="1591" w:type="dxa"/>
          </w:tcPr>
          <w:p w14:paraId="591892EB"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Seguimiento y evaluación del desempeño institucional</w:t>
            </w:r>
          </w:p>
        </w:tc>
        <w:tc>
          <w:tcPr>
            <w:tcW w:w="1838" w:type="dxa"/>
          </w:tcPr>
          <w:p w14:paraId="1EC91C69"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Subdirección de Monitoreo y Evaluación</w:t>
            </w:r>
          </w:p>
        </w:tc>
        <w:tc>
          <w:tcPr>
            <w:tcW w:w="2079" w:type="dxa"/>
          </w:tcPr>
          <w:p w14:paraId="2453B639"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Direccionamiento Estratégico y Gestión de Resultados</w:t>
            </w:r>
          </w:p>
          <w:p w14:paraId="3A826686" w14:textId="77777777" w:rsidR="00343F10" w:rsidRPr="00BC3CF6" w:rsidRDefault="00343F10" w:rsidP="00CD300C">
            <w:pPr>
              <w:spacing w:after="0" w:line="240" w:lineRule="auto"/>
              <w:rPr>
                <w:rFonts w:ascii="Verdana" w:hAnsi="Verdana"/>
                <w:sz w:val="18"/>
                <w:szCs w:val="18"/>
                <w:lang w:val="es-MX"/>
              </w:rPr>
            </w:pPr>
          </w:p>
          <w:p w14:paraId="37A3F6E6"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del Desempeño Organizacional</w:t>
            </w:r>
          </w:p>
          <w:p w14:paraId="2843B5B1"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 xml:space="preserve"> </w:t>
            </w:r>
          </w:p>
          <w:p w14:paraId="489DFC80"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de la Información, el Conocimiento y la Innovación</w:t>
            </w:r>
          </w:p>
          <w:p w14:paraId="6FEC92FD" w14:textId="77777777" w:rsidR="00343F10" w:rsidRPr="00BC3CF6" w:rsidRDefault="00343F10" w:rsidP="00CD300C">
            <w:pPr>
              <w:spacing w:after="0" w:line="240" w:lineRule="auto"/>
              <w:rPr>
                <w:rFonts w:ascii="Verdana" w:hAnsi="Verdana"/>
                <w:sz w:val="18"/>
                <w:szCs w:val="18"/>
                <w:lang w:val="es-MX"/>
              </w:rPr>
            </w:pPr>
          </w:p>
          <w:p w14:paraId="61CFE19A"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Relación con la Ciudadanía</w:t>
            </w:r>
          </w:p>
        </w:tc>
        <w:tc>
          <w:tcPr>
            <w:tcW w:w="1661" w:type="dxa"/>
          </w:tcPr>
          <w:p w14:paraId="7F0ECE26" w14:textId="77777777" w:rsidR="00343F10" w:rsidRPr="00BC3CF6" w:rsidRDefault="00343F10" w:rsidP="00CD300C">
            <w:pPr>
              <w:spacing w:after="0" w:line="240" w:lineRule="auto"/>
              <w:rPr>
                <w:rFonts w:ascii="Verdana" w:hAnsi="Verdana"/>
                <w:sz w:val="18"/>
                <w:szCs w:val="18"/>
                <w:lang w:val="es-MX"/>
              </w:rPr>
            </w:pPr>
          </w:p>
        </w:tc>
      </w:tr>
      <w:tr w:rsidR="00343F10" w:rsidRPr="00BC3CF6" w14:paraId="4DD37B6B" w14:textId="77777777" w:rsidTr="00F96DC2">
        <w:tc>
          <w:tcPr>
            <w:tcW w:w="1764" w:type="dxa"/>
          </w:tcPr>
          <w:p w14:paraId="1739463C"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Información y Comunicación</w:t>
            </w:r>
          </w:p>
        </w:tc>
        <w:tc>
          <w:tcPr>
            <w:tcW w:w="1591" w:type="dxa"/>
          </w:tcPr>
          <w:p w14:paraId="0B48390D"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Transparencia, acceso a la información pública y lucha contra la corrupción</w:t>
            </w:r>
          </w:p>
        </w:tc>
        <w:tc>
          <w:tcPr>
            <w:tcW w:w="1838" w:type="dxa"/>
          </w:tcPr>
          <w:p w14:paraId="6CC1659C"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Dirección de Planeación y Control de Gestión</w:t>
            </w:r>
          </w:p>
        </w:tc>
        <w:tc>
          <w:tcPr>
            <w:tcW w:w="2079" w:type="dxa"/>
          </w:tcPr>
          <w:p w14:paraId="52641339" w14:textId="77777777" w:rsidR="00343F10"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 xml:space="preserve">Direccionamiento Estratégico y Gestión de Resultados </w:t>
            </w:r>
          </w:p>
          <w:p w14:paraId="64424DCB" w14:textId="77777777" w:rsidR="00343F10" w:rsidRPr="00BC3CF6" w:rsidRDefault="00343F10" w:rsidP="00CD300C">
            <w:pPr>
              <w:spacing w:after="0" w:line="240" w:lineRule="auto"/>
              <w:rPr>
                <w:rFonts w:ascii="Verdana" w:hAnsi="Verdana"/>
                <w:sz w:val="18"/>
                <w:szCs w:val="18"/>
                <w:lang w:val="es-MX"/>
              </w:rPr>
            </w:pPr>
          </w:p>
          <w:p w14:paraId="5EAF47A6"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del Desempeño Organizacional</w:t>
            </w:r>
          </w:p>
        </w:tc>
        <w:tc>
          <w:tcPr>
            <w:tcW w:w="1661" w:type="dxa"/>
          </w:tcPr>
          <w:p w14:paraId="055CA285" w14:textId="77777777" w:rsidR="00343F10" w:rsidRPr="00BC3CF6" w:rsidRDefault="00343F10" w:rsidP="00CD300C">
            <w:pPr>
              <w:spacing w:after="0" w:line="240" w:lineRule="auto"/>
              <w:ind w:left="-50"/>
              <w:rPr>
                <w:rFonts w:ascii="Verdana" w:hAnsi="Verdana"/>
                <w:sz w:val="18"/>
                <w:szCs w:val="18"/>
                <w:lang w:val="es-MX"/>
              </w:rPr>
            </w:pPr>
          </w:p>
        </w:tc>
      </w:tr>
      <w:tr w:rsidR="00343F10" w:rsidRPr="00BC3CF6" w14:paraId="471E4E4C" w14:textId="77777777" w:rsidTr="00F96DC2">
        <w:tc>
          <w:tcPr>
            <w:tcW w:w="1764" w:type="dxa"/>
          </w:tcPr>
          <w:p w14:paraId="45328D11"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Información y Comunicación</w:t>
            </w:r>
          </w:p>
        </w:tc>
        <w:tc>
          <w:tcPr>
            <w:tcW w:w="1591" w:type="dxa"/>
          </w:tcPr>
          <w:p w14:paraId="3F5A8CCF"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 xml:space="preserve">Gestión Documental </w:t>
            </w:r>
          </w:p>
        </w:tc>
        <w:tc>
          <w:tcPr>
            <w:tcW w:w="1838" w:type="dxa"/>
          </w:tcPr>
          <w:p w14:paraId="0FD8AD8E"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Dirección Administrativa</w:t>
            </w:r>
          </w:p>
        </w:tc>
        <w:tc>
          <w:tcPr>
            <w:tcW w:w="2079" w:type="dxa"/>
          </w:tcPr>
          <w:p w14:paraId="0686D796"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Documental</w:t>
            </w:r>
          </w:p>
        </w:tc>
        <w:tc>
          <w:tcPr>
            <w:tcW w:w="1661" w:type="dxa"/>
          </w:tcPr>
          <w:p w14:paraId="7E095567" w14:textId="77777777" w:rsidR="00343F10" w:rsidRPr="00BC3CF6" w:rsidRDefault="00343F10" w:rsidP="00CD300C">
            <w:pPr>
              <w:spacing w:after="0" w:line="240" w:lineRule="auto"/>
              <w:ind w:left="-50"/>
              <w:rPr>
                <w:rFonts w:ascii="Verdana" w:hAnsi="Verdana"/>
                <w:sz w:val="18"/>
                <w:szCs w:val="18"/>
                <w:lang w:val="es-MX"/>
              </w:rPr>
            </w:pPr>
          </w:p>
        </w:tc>
      </w:tr>
      <w:tr w:rsidR="00343F10" w:rsidRPr="00BC3CF6" w14:paraId="6340DD47" w14:textId="77777777" w:rsidTr="00F96DC2">
        <w:tc>
          <w:tcPr>
            <w:tcW w:w="1764" w:type="dxa"/>
          </w:tcPr>
          <w:p w14:paraId="70AE9971"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Información y Comunicación</w:t>
            </w:r>
          </w:p>
        </w:tc>
        <w:tc>
          <w:tcPr>
            <w:tcW w:w="1591" w:type="dxa"/>
          </w:tcPr>
          <w:p w14:paraId="75416A1A"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de la Información estadística</w:t>
            </w:r>
          </w:p>
        </w:tc>
        <w:tc>
          <w:tcPr>
            <w:tcW w:w="1838" w:type="dxa"/>
          </w:tcPr>
          <w:p w14:paraId="69905091"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Dirección de Planeación y Control de Gestión</w:t>
            </w:r>
          </w:p>
        </w:tc>
        <w:tc>
          <w:tcPr>
            <w:tcW w:w="2079" w:type="dxa"/>
          </w:tcPr>
          <w:p w14:paraId="606FC4E2"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de la Información, el Conocimiento y la Innovación</w:t>
            </w:r>
          </w:p>
        </w:tc>
        <w:tc>
          <w:tcPr>
            <w:tcW w:w="1661" w:type="dxa"/>
          </w:tcPr>
          <w:p w14:paraId="3AE0F5C2" w14:textId="77777777" w:rsidR="00343F10" w:rsidRPr="00BC3CF6" w:rsidRDefault="00343F10" w:rsidP="00CD300C">
            <w:pPr>
              <w:spacing w:after="0" w:line="240" w:lineRule="auto"/>
              <w:ind w:left="-50"/>
              <w:rPr>
                <w:rFonts w:ascii="Verdana" w:hAnsi="Verdana"/>
                <w:sz w:val="18"/>
                <w:szCs w:val="18"/>
                <w:lang w:val="es-MX"/>
              </w:rPr>
            </w:pPr>
          </w:p>
        </w:tc>
      </w:tr>
      <w:tr w:rsidR="00343F10" w:rsidRPr="00BC3CF6" w14:paraId="11B8641B" w14:textId="77777777" w:rsidTr="00F96DC2">
        <w:tc>
          <w:tcPr>
            <w:tcW w:w="1764" w:type="dxa"/>
          </w:tcPr>
          <w:p w14:paraId="4A75E9C6"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del Conocimiento y la Innovación</w:t>
            </w:r>
          </w:p>
        </w:tc>
        <w:tc>
          <w:tcPr>
            <w:tcW w:w="1591" w:type="dxa"/>
          </w:tcPr>
          <w:p w14:paraId="289629DF"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del conocimiento y la innovación</w:t>
            </w:r>
          </w:p>
        </w:tc>
        <w:tc>
          <w:tcPr>
            <w:tcW w:w="1838" w:type="dxa"/>
          </w:tcPr>
          <w:p w14:paraId="23D11ACB"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Dirección de Planeación y Control de Gestión</w:t>
            </w:r>
          </w:p>
        </w:tc>
        <w:tc>
          <w:tcPr>
            <w:tcW w:w="2079" w:type="dxa"/>
          </w:tcPr>
          <w:p w14:paraId="27FD9BDD"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de la Información, el Conocimiento y la Innovación</w:t>
            </w:r>
          </w:p>
        </w:tc>
        <w:tc>
          <w:tcPr>
            <w:tcW w:w="1661" w:type="dxa"/>
          </w:tcPr>
          <w:p w14:paraId="47513704" w14:textId="77777777" w:rsidR="00343F10" w:rsidRPr="00BC3CF6" w:rsidRDefault="00343F10" w:rsidP="00CD300C">
            <w:pPr>
              <w:spacing w:after="0" w:line="240" w:lineRule="auto"/>
              <w:rPr>
                <w:rFonts w:ascii="Verdana" w:hAnsi="Verdana"/>
                <w:sz w:val="18"/>
                <w:szCs w:val="18"/>
                <w:lang w:val="es-MX"/>
              </w:rPr>
            </w:pPr>
          </w:p>
        </w:tc>
      </w:tr>
      <w:tr w:rsidR="00343F10" w:rsidRPr="00BC3CF6" w14:paraId="69C6B509" w14:textId="77777777" w:rsidTr="00F96DC2">
        <w:tc>
          <w:tcPr>
            <w:tcW w:w="1764" w:type="dxa"/>
          </w:tcPr>
          <w:p w14:paraId="69E51681"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Control Interno</w:t>
            </w:r>
          </w:p>
        </w:tc>
        <w:tc>
          <w:tcPr>
            <w:tcW w:w="1591" w:type="dxa"/>
          </w:tcPr>
          <w:p w14:paraId="149D43A2"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Control Interno</w:t>
            </w:r>
          </w:p>
        </w:tc>
        <w:tc>
          <w:tcPr>
            <w:tcW w:w="1838" w:type="dxa"/>
          </w:tcPr>
          <w:p w14:paraId="70385F7C"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Dirección de Planeación y Control de Gestión</w:t>
            </w:r>
          </w:p>
        </w:tc>
        <w:tc>
          <w:tcPr>
            <w:tcW w:w="2079" w:type="dxa"/>
          </w:tcPr>
          <w:p w14:paraId="3DB41CBF"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 xml:space="preserve">Direccionamiento Estratégico y Gestión de Resultados </w:t>
            </w:r>
          </w:p>
          <w:p w14:paraId="41BF993D" w14:textId="77777777" w:rsidR="00343F10" w:rsidRPr="00BC3CF6" w:rsidRDefault="00343F10" w:rsidP="00CD300C">
            <w:pPr>
              <w:spacing w:after="0" w:line="240" w:lineRule="auto"/>
              <w:rPr>
                <w:rFonts w:ascii="Verdana" w:hAnsi="Verdana"/>
                <w:sz w:val="18"/>
                <w:szCs w:val="18"/>
                <w:lang w:val="es-MX"/>
              </w:rPr>
            </w:pPr>
          </w:p>
          <w:p w14:paraId="6E66886F"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del Desempeño Organizacional</w:t>
            </w:r>
          </w:p>
          <w:p w14:paraId="6E8CEAE7" w14:textId="77777777" w:rsidR="00343F10" w:rsidRPr="00BC3CF6" w:rsidRDefault="00343F10" w:rsidP="00CD300C">
            <w:pPr>
              <w:spacing w:after="0" w:line="240" w:lineRule="auto"/>
              <w:rPr>
                <w:rFonts w:ascii="Verdana" w:hAnsi="Verdana"/>
                <w:sz w:val="18"/>
                <w:szCs w:val="18"/>
                <w:lang w:val="es-MX"/>
              </w:rPr>
            </w:pPr>
          </w:p>
          <w:p w14:paraId="2F1CA55E"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Gestión del Talento Humano</w:t>
            </w:r>
          </w:p>
          <w:p w14:paraId="7900CDF4" w14:textId="77777777" w:rsidR="00343F10" w:rsidRPr="00BC3CF6" w:rsidRDefault="00343F10" w:rsidP="00CD300C">
            <w:pPr>
              <w:spacing w:after="0" w:line="240" w:lineRule="auto"/>
              <w:rPr>
                <w:rFonts w:ascii="Verdana" w:hAnsi="Verdana"/>
                <w:sz w:val="18"/>
                <w:szCs w:val="18"/>
                <w:lang w:val="es-MX"/>
              </w:rPr>
            </w:pPr>
          </w:p>
          <w:p w14:paraId="2EE9FC6F" w14:textId="77777777" w:rsidR="00343F10" w:rsidRPr="00BC3CF6" w:rsidRDefault="00343F10" w:rsidP="00CD300C">
            <w:pPr>
              <w:spacing w:after="0" w:line="240" w:lineRule="auto"/>
              <w:rPr>
                <w:rFonts w:ascii="Verdana" w:hAnsi="Verdana"/>
                <w:sz w:val="18"/>
                <w:szCs w:val="18"/>
                <w:lang w:val="es-MX"/>
              </w:rPr>
            </w:pPr>
            <w:r w:rsidRPr="00BC3CF6">
              <w:rPr>
                <w:rFonts w:ascii="Verdana" w:hAnsi="Verdana"/>
                <w:sz w:val="18"/>
                <w:szCs w:val="18"/>
                <w:lang w:val="es-MX"/>
              </w:rPr>
              <w:t>Evaluación Independiente</w:t>
            </w:r>
          </w:p>
        </w:tc>
        <w:tc>
          <w:tcPr>
            <w:tcW w:w="1661" w:type="dxa"/>
          </w:tcPr>
          <w:p w14:paraId="6185EC4A" w14:textId="77777777" w:rsidR="00343F10" w:rsidRPr="00BC3CF6" w:rsidRDefault="00343F10" w:rsidP="00CD300C">
            <w:pPr>
              <w:spacing w:after="0" w:line="240" w:lineRule="auto"/>
              <w:rPr>
                <w:rFonts w:ascii="Verdana" w:hAnsi="Verdana"/>
                <w:sz w:val="18"/>
                <w:szCs w:val="18"/>
                <w:lang w:val="es-MX"/>
              </w:rPr>
            </w:pPr>
          </w:p>
        </w:tc>
      </w:tr>
    </w:tbl>
    <w:p w14:paraId="4F3DA1AC" w14:textId="117B79DA" w:rsidR="00F429C3" w:rsidRPr="00707BB3" w:rsidRDefault="00A81A9D" w:rsidP="00F429C3">
      <w:pPr>
        <w:spacing w:after="0"/>
        <w:jc w:val="both"/>
        <w:rPr>
          <w:rFonts w:ascii="Verdana" w:hAnsi="Verdana"/>
          <w:lang w:val="es-CO"/>
        </w:rPr>
      </w:pPr>
      <w:r>
        <w:rPr>
          <w:rFonts w:ascii="Verdana" w:hAnsi="Verdana"/>
          <w:b/>
          <w:bCs/>
          <w:lang w:val="es-MX"/>
        </w:rPr>
        <w:lastRenderedPageBreak/>
        <w:br w:type="textWrapping" w:clear="all"/>
      </w:r>
      <w:r w:rsidR="00835A82" w:rsidRPr="00AD02E7">
        <w:rPr>
          <w:rFonts w:ascii="Verdana" w:hAnsi="Verdana"/>
          <w:b/>
          <w:bCs/>
          <w:lang w:val="es-MX"/>
        </w:rPr>
        <w:t xml:space="preserve">PARÁGRAFO. </w:t>
      </w:r>
      <w:r w:rsidR="00F429C3" w:rsidRPr="00707BB3">
        <w:rPr>
          <w:rFonts w:ascii="Verdana" w:hAnsi="Verdana"/>
          <w:lang w:val="es-CO"/>
        </w:rPr>
        <w:t>En el marco del MIPG, adoptado como referente del Modelo Integrado de Gestión para Resultados del ICBF, los macroprocesos y procesos misionales se articulan transversalmente con las dimensiones y políticas de gestión y desempeño y se incorporan en la Dimensión de Gestión con Valores para Resultados —Gestión Territorial y Articulación Institucional—</w:t>
      </w:r>
      <w:r w:rsidR="003B03F2">
        <w:rPr>
          <w:rFonts w:ascii="Verdana" w:hAnsi="Verdana"/>
          <w:lang w:val="es-CO"/>
        </w:rPr>
        <w:t>.</w:t>
      </w:r>
    </w:p>
    <w:p w14:paraId="00561455" w14:textId="77777777" w:rsidR="005F2534" w:rsidRPr="00AD02E7" w:rsidRDefault="005F2534" w:rsidP="00835A82">
      <w:pPr>
        <w:spacing w:after="0"/>
        <w:jc w:val="both"/>
        <w:rPr>
          <w:rFonts w:ascii="Verdana" w:hAnsi="Verdana"/>
          <w:lang w:val="es-MX"/>
        </w:rPr>
      </w:pPr>
    </w:p>
    <w:p w14:paraId="68E704CB" w14:textId="1EF03523" w:rsidR="00B62E5E" w:rsidRPr="00AD02E7" w:rsidRDefault="00B62E5E" w:rsidP="00B62E5E">
      <w:pPr>
        <w:spacing w:after="0"/>
        <w:jc w:val="center"/>
        <w:rPr>
          <w:rFonts w:ascii="Verdana" w:hAnsi="Verdana"/>
          <w:b/>
          <w:bCs/>
          <w:lang w:val="es-MX"/>
        </w:rPr>
      </w:pPr>
      <w:r w:rsidRPr="00AD02E7">
        <w:rPr>
          <w:rFonts w:ascii="Verdana" w:hAnsi="Verdana"/>
          <w:b/>
          <w:bCs/>
          <w:lang w:val="es-MX"/>
        </w:rPr>
        <w:t>CAPÍTULO III</w:t>
      </w:r>
    </w:p>
    <w:p w14:paraId="01AFD3F7" w14:textId="57381E99" w:rsidR="00B62E5E" w:rsidRPr="00AD02E7" w:rsidRDefault="00B62E5E" w:rsidP="00B62E5E">
      <w:pPr>
        <w:spacing w:after="0"/>
        <w:jc w:val="center"/>
        <w:rPr>
          <w:rFonts w:ascii="Verdana" w:hAnsi="Verdana"/>
          <w:b/>
          <w:bCs/>
          <w:lang w:val="es-MX"/>
        </w:rPr>
      </w:pPr>
      <w:r w:rsidRPr="00AD02E7">
        <w:rPr>
          <w:rFonts w:ascii="Verdana" w:hAnsi="Verdana"/>
          <w:b/>
          <w:bCs/>
          <w:lang w:val="es-MX"/>
        </w:rPr>
        <w:t>ROLES Y RESPONSABILIDADES DEL ÁMBITO NACIONAL DEL MODELO INTEGRADO DE GESTIÓN PARA RESULTADOS</w:t>
      </w:r>
      <w:r w:rsidR="00644097">
        <w:rPr>
          <w:rFonts w:ascii="Verdana" w:hAnsi="Verdana"/>
          <w:b/>
          <w:bCs/>
          <w:lang w:val="es-MX"/>
        </w:rPr>
        <w:t xml:space="preserve"> DEL ICBF</w:t>
      </w:r>
    </w:p>
    <w:p w14:paraId="516353A4" w14:textId="77777777" w:rsidR="00B62E5E" w:rsidRPr="00AD02E7" w:rsidRDefault="00B62E5E" w:rsidP="00B62E5E">
      <w:pPr>
        <w:spacing w:after="0"/>
        <w:jc w:val="both"/>
        <w:rPr>
          <w:rFonts w:ascii="Verdana" w:hAnsi="Verdana"/>
          <w:b/>
          <w:bCs/>
          <w:lang w:val="es-MX"/>
        </w:rPr>
      </w:pPr>
    </w:p>
    <w:p w14:paraId="43DC98E3" w14:textId="6F09BA15" w:rsidR="001919CA" w:rsidRDefault="001919CA" w:rsidP="00B62E5E">
      <w:pPr>
        <w:spacing w:after="0"/>
        <w:jc w:val="both"/>
        <w:rPr>
          <w:rFonts w:ascii="Verdana" w:hAnsi="Verdana"/>
          <w:lang w:val="es-MX"/>
        </w:rPr>
      </w:pPr>
      <w:r>
        <w:rPr>
          <w:rFonts w:ascii="Verdana" w:hAnsi="Verdana"/>
          <w:b/>
          <w:bCs/>
          <w:lang w:val="es-MX"/>
        </w:rPr>
        <w:t xml:space="preserve">ARTÍCULO </w:t>
      </w:r>
      <w:r w:rsidR="00AA2269">
        <w:rPr>
          <w:rFonts w:ascii="Verdana" w:hAnsi="Verdana"/>
          <w:b/>
          <w:bCs/>
          <w:lang w:val="es-MX"/>
        </w:rPr>
        <w:t>8</w:t>
      </w:r>
      <w:r>
        <w:rPr>
          <w:rFonts w:ascii="Verdana" w:hAnsi="Verdana"/>
          <w:b/>
          <w:bCs/>
          <w:lang w:val="es-MX"/>
        </w:rPr>
        <w:t>°. ROLES DEL MODELO</w:t>
      </w:r>
      <w:r w:rsidR="00C37D3B">
        <w:rPr>
          <w:rFonts w:ascii="Verdana" w:hAnsi="Verdana"/>
          <w:b/>
          <w:bCs/>
          <w:lang w:val="es-MX"/>
        </w:rPr>
        <w:t xml:space="preserve"> INTEGRADO DE GESTIÓN PARA RESULTADOS DEL ICBF</w:t>
      </w:r>
      <w:r w:rsidR="001E31D6">
        <w:rPr>
          <w:rFonts w:ascii="Verdana" w:hAnsi="Verdana"/>
          <w:b/>
          <w:bCs/>
          <w:lang w:val="es-MX"/>
        </w:rPr>
        <w:t xml:space="preserve"> EN EL ÁMBITO NACIONAL</w:t>
      </w:r>
      <w:r>
        <w:rPr>
          <w:rFonts w:ascii="Verdana" w:hAnsi="Verdana"/>
          <w:b/>
          <w:bCs/>
          <w:lang w:val="es-MX"/>
        </w:rPr>
        <w:t xml:space="preserve">. </w:t>
      </w:r>
      <w:r w:rsidR="00483B99">
        <w:rPr>
          <w:rFonts w:ascii="Verdana" w:hAnsi="Verdana"/>
          <w:lang w:val="es-MX"/>
        </w:rPr>
        <w:t>En el</w:t>
      </w:r>
      <w:r>
        <w:rPr>
          <w:rFonts w:ascii="Verdana" w:hAnsi="Verdana"/>
          <w:lang w:val="es-MX"/>
        </w:rPr>
        <w:t xml:space="preserve"> Modelo Integrado de Gestión para Resultados</w:t>
      </w:r>
      <w:r w:rsidR="00E4143F">
        <w:rPr>
          <w:rFonts w:ascii="Verdana" w:hAnsi="Verdana"/>
          <w:lang w:val="es-MX"/>
        </w:rPr>
        <w:t xml:space="preserve"> del ICBF</w:t>
      </w:r>
      <w:r w:rsidR="00483B99">
        <w:rPr>
          <w:rFonts w:ascii="Verdana" w:hAnsi="Verdana"/>
          <w:lang w:val="es-MX"/>
        </w:rPr>
        <w:t>, se contará con los siguientes roles:</w:t>
      </w:r>
    </w:p>
    <w:p w14:paraId="40BB499B" w14:textId="7FBC5152" w:rsidR="00483B99" w:rsidRDefault="00483B99" w:rsidP="00B62E5E">
      <w:pPr>
        <w:spacing w:after="0"/>
        <w:jc w:val="both"/>
        <w:rPr>
          <w:rFonts w:ascii="Verdana" w:hAnsi="Verdana"/>
          <w:lang w:val="es-MX"/>
        </w:rPr>
      </w:pPr>
    </w:p>
    <w:p w14:paraId="7B73EA14" w14:textId="0BD30D24" w:rsidR="00483B99" w:rsidRDefault="00483B99" w:rsidP="00147588">
      <w:pPr>
        <w:pStyle w:val="Prrafodelista"/>
        <w:numPr>
          <w:ilvl w:val="0"/>
          <w:numId w:val="28"/>
        </w:numPr>
        <w:spacing w:after="0"/>
        <w:ind w:left="426" w:hanging="426"/>
        <w:jc w:val="both"/>
        <w:rPr>
          <w:rFonts w:ascii="Verdana" w:hAnsi="Verdana"/>
          <w:lang w:val="es-MX"/>
        </w:rPr>
      </w:pPr>
      <w:r>
        <w:rPr>
          <w:rFonts w:ascii="Verdana" w:hAnsi="Verdana"/>
          <w:lang w:val="es-MX"/>
        </w:rPr>
        <w:t>Líder del Modelo</w:t>
      </w:r>
      <w:r w:rsidR="003D5E62">
        <w:rPr>
          <w:rFonts w:ascii="Verdana" w:hAnsi="Verdana"/>
          <w:lang w:val="es-MX"/>
        </w:rPr>
        <w:t xml:space="preserve"> Integrado de Gestión para Resultados del ICBF</w:t>
      </w:r>
      <w:r w:rsidR="00F82893">
        <w:rPr>
          <w:rFonts w:ascii="Verdana" w:hAnsi="Verdana"/>
          <w:lang w:val="es-MX"/>
        </w:rPr>
        <w:t xml:space="preserve">: </w:t>
      </w:r>
      <w:r w:rsidR="00F82893" w:rsidRPr="00AD02E7">
        <w:rPr>
          <w:rFonts w:ascii="Verdana" w:hAnsi="Verdana"/>
          <w:lang w:val="es-MX"/>
        </w:rPr>
        <w:t>Director(a) General</w:t>
      </w:r>
      <w:r w:rsidR="00F82893">
        <w:rPr>
          <w:rFonts w:ascii="Verdana" w:hAnsi="Verdana"/>
          <w:lang w:val="es-MX"/>
        </w:rPr>
        <w:t xml:space="preserve"> del ICBF</w:t>
      </w:r>
      <w:r>
        <w:rPr>
          <w:rFonts w:ascii="Verdana" w:hAnsi="Verdana"/>
          <w:lang w:val="es-MX"/>
        </w:rPr>
        <w:t>.</w:t>
      </w:r>
    </w:p>
    <w:p w14:paraId="6E53E9CD" w14:textId="0766A14C" w:rsidR="0090673B" w:rsidRDefault="00483B99" w:rsidP="00147588">
      <w:pPr>
        <w:pStyle w:val="Prrafodelista"/>
        <w:numPr>
          <w:ilvl w:val="0"/>
          <w:numId w:val="28"/>
        </w:numPr>
        <w:spacing w:after="0"/>
        <w:ind w:left="426" w:hanging="426"/>
        <w:jc w:val="both"/>
        <w:rPr>
          <w:rFonts w:ascii="Verdana" w:hAnsi="Verdana"/>
          <w:lang w:val="es-MX"/>
        </w:rPr>
      </w:pPr>
      <w:r w:rsidRPr="0090673B">
        <w:rPr>
          <w:rFonts w:ascii="Verdana" w:hAnsi="Verdana"/>
          <w:lang w:val="es-MX"/>
        </w:rPr>
        <w:t xml:space="preserve">Coordinador(a) del </w:t>
      </w:r>
      <w:r w:rsidR="003D5E62">
        <w:rPr>
          <w:rFonts w:ascii="Verdana" w:hAnsi="Verdana"/>
          <w:lang w:val="es-MX"/>
        </w:rPr>
        <w:t>Modelo Integrado de Gestión para Resultados del ICBF</w:t>
      </w:r>
      <w:r w:rsidR="00F82893" w:rsidRPr="0090673B">
        <w:rPr>
          <w:rFonts w:ascii="Verdana" w:hAnsi="Verdana"/>
          <w:lang w:val="es-MX"/>
        </w:rPr>
        <w:t xml:space="preserve">: </w:t>
      </w:r>
      <w:r w:rsidR="00F0789A">
        <w:rPr>
          <w:rFonts w:ascii="Verdana" w:hAnsi="Verdana"/>
          <w:lang w:val="es-MX"/>
        </w:rPr>
        <w:t xml:space="preserve">Director de Planeación y Control de Gestión con el apoyo del </w:t>
      </w:r>
      <w:r w:rsidR="00F82893" w:rsidRPr="0090673B">
        <w:rPr>
          <w:rFonts w:ascii="Verdana" w:hAnsi="Verdana"/>
          <w:lang w:val="es-MX"/>
        </w:rPr>
        <w:t>Subdirector(a) de Mejoramiento Organizacional</w:t>
      </w:r>
      <w:r w:rsidR="0090673B" w:rsidRPr="0090673B">
        <w:rPr>
          <w:rFonts w:ascii="Verdana" w:hAnsi="Verdana"/>
          <w:lang w:val="es-MX"/>
        </w:rPr>
        <w:t>.</w:t>
      </w:r>
    </w:p>
    <w:p w14:paraId="2D6B0366" w14:textId="167B08D2" w:rsidR="00483B99" w:rsidRPr="0090673B" w:rsidRDefault="00483B99" w:rsidP="00147588">
      <w:pPr>
        <w:pStyle w:val="Prrafodelista"/>
        <w:numPr>
          <w:ilvl w:val="0"/>
          <w:numId w:val="28"/>
        </w:numPr>
        <w:spacing w:after="0"/>
        <w:ind w:left="426" w:hanging="426"/>
        <w:jc w:val="both"/>
        <w:rPr>
          <w:rFonts w:ascii="Verdana" w:hAnsi="Verdana"/>
          <w:lang w:val="es-MX"/>
        </w:rPr>
      </w:pPr>
      <w:r w:rsidRPr="0090673B">
        <w:rPr>
          <w:rFonts w:ascii="Verdana" w:hAnsi="Verdana"/>
          <w:lang w:val="es-MX"/>
        </w:rPr>
        <w:t>Líder de Macroproceso</w:t>
      </w:r>
      <w:r w:rsidR="006B3822">
        <w:rPr>
          <w:rFonts w:ascii="Verdana" w:hAnsi="Verdana"/>
          <w:lang w:val="es-MX"/>
        </w:rPr>
        <w:t xml:space="preserve">: </w:t>
      </w:r>
      <w:r w:rsidR="006B3822" w:rsidRPr="00AD02E7">
        <w:rPr>
          <w:rFonts w:ascii="Verdana" w:hAnsi="Verdana"/>
          <w:lang w:val="es-MX"/>
        </w:rPr>
        <w:t>Director(a) General, Subdirector(a) General y Secretario(a) General</w:t>
      </w:r>
      <w:r w:rsidR="002B3A65">
        <w:rPr>
          <w:rFonts w:ascii="Verdana" w:hAnsi="Verdana"/>
          <w:lang w:val="es-MX"/>
        </w:rPr>
        <w:t>, así mismo, el Jefe de la Oficina de Control Interno.</w:t>
      </w:r>
    </w:p>
    <w:p w14:paraId="43657396" w14:textId="68796505" w:rsidR="00774D8C" w:rsidRPr="00147588" w:rsidRDefault="00483B99" w:rsidP="00147588">
      <w:pPr>
        <w:pStyle w:val="Prrafodelista"/>
        <w:numPr>
          <w:ilvl w:val="0"/>
          <w:numId w:val="28"/>
        </w:numPr>
        <w:spacing w:after="0"/>
        <w:ind w:left="426" w:hanging="426"/>
        <w:jc w:val="both"/>
        <w:rPr>
          <w:rFonts w:ascii="Verdana" w:hAnsi="Verdana"/>
          <w:lang w:val="es-MX"/>
        </w:rPr>
      </w:pPr>
      <w:r w:rsidRPr="00FC4987">
        <w:rPr>
          <w:rFonts w:ascii="Verdana" w:hAnsi="Verdana"/>
          <w:lang w:val="es-MX"/>
        </w:rPr>
        <w:t>Líder</w:t>
      </w:r>
      <w:r w:rsidR="00EA76E5" w:rsidRPr="00FC4987">
        <w:rPr>
          <w:rFonts w:ascii="Verdana" w:hAnsi="Verdana"/>
          <w:lang w:val="es-MX"/>
        </w:rPr>
        <w:t xml:space="preserve"> de Gestión Integrada: Subdirector(a) General, Secretario(a) General, Jefes de Oficina </w:t>
      </w:r>
      <w:r w:rsidR="002B5C63">
        <w:rPr>
          <w:rFonts w:ascii="Verdana" w:hAnsi="Verdana"/>
          <w:lang w:val="es-MX"/>
        </w:rPr>
        <w:t xml:space="preserve">y </w:t>
      </w:r>
      <w:r w:rsidR="002B5C63" w:rsidRPr="00FC4987">
        <w:rPr>
          <w:rFonts w:ascii="Verdana" w:hAnsi="Verdana"/>
          <w:lang w:val="es-MX"/>
        </w:rPr>
        <w:t xml:space="preserve">Directores </w:t>
      </w:r>
      <w:r w:rsidR="00EA76E5" w:rsidRPr="00FC4987">
        <w:rPr>
          <w:rFonts w:ascii="Verdana" w:hAnsi="Verdana"/>
          <w:lang w:val="es-MX"/>
        </w:rPr>
        <w:t>de la Sede de la Dirección General.</w:t>
      </w:r>
      <w:r w:rsidR="00774D8C" w:rsidRPr="00FC4987">
        <w:rPr>
          <w:rFonts w:ascii="Verdana" w:hAnsi="Verdana"/>
          <w:lang w:val="es-MX"/>
        </w:rPr>
        <w:t xml:space="preserve"> </w:t>
      </w:r>
    </w:p>
    <w:p w14:paraId="48F77F1A" w14:textId="74B570D5" w:rsidR="00483B99" w:rsidRPr="00147588" w:rsidRDefault="00483B99" w:rsidP="00147588">
      <w:pPr>
        <w:pStyle w:val="Prrafodelista"/>
        <w:numPr>
          <w:ilvl w:val="0"/>
          <w:numId w:val="28"/>
        </w:numPr>
        <w:spacing w:after="0"/>
        <w:ind w:left="426" w:hanging="426"/>
        <w:jc w:val="both"/>
        <w:rPr>
          <w:rFonts w:ascii="Verdana" w:hAnsi="Verdana"/>
          <w:lang w:val="es-MX"/>
        </w:rPr>
      </w:pPr>
      <w:r w:rsidRPr="00147588">
        <w:rPr>
          <w:rFonts w:ascii="Verdana" w:hAnsi="Verdana"/>
          <w:lang w:val="es-MX"/>
        </w:rPr>
        <w:t>Responsable de Gestión Integrada</w:t>
      </w:r>
      <w:r w:rsidR="00EA76E5">
        <w:rPr>
          <w:rFonts w:ascii="Verdana" w:hAnsi="Verdana"/>
          <w:lang w:val="es-MX"/>
        </w:rPr>
        <w:t xml:space="preserve">: </w:t>
      </w:r>
      <w:r w:rsidR="002672AC" w:rsidRPr="00AD02E7">
        <w:rPr>
          <w:rFonts w:ascii="Verdana" w:hAnsi="Verdana"/>
          <w:lang w:val="es-MX"/>
        </w:rPr>
        <w:t>Directores, Subdirectores y Jefes de Oficina de la Sede de la Dirección General, Directores Regionales, Coordinadores de Grupo en las regionales y Coordinadores de Centro Zonal</w:t>
      </w:r>
      <w:r w:rsidR="002672AC">
        <w:rPr>
          <w:rFonts w:ascii="Verdana" w:hAnsi="Verdana"/>
          <w:lang w:val="es-MX"/>
        </w:rPr>
        <w:t>.</w:t>
      </w:r>
    </w:p>
    <w:p w14:paraId="421CC4FA" w14:textId="6E4268DF" w:rsidR="00833328" w:rsidRPr="00147588" w:rsidRDefault="000D2C7A" w:rsidP="00147588">
      <w:pPr>
        <w:pStyle w:val="Prrafodelista"/>
        <w:numPr>
          <w:ilvl w:val="0"/>
          <w:numId w:val="28"/>
        </w:numPr>
        <w:spacing w:after="0"/>
        <w:ind w:left="426" w:hanging="426"/>
        <w:jc w:val="both"/>
        <w:rPr>
          <w:rFonts w:ascii="Verdana" w:hAnsi="Verdana"/>
          <w:lang w:val="es-MX"/>
        </w:rPr>
      </w:pPr>
      <w:r>
        <w:rPr>
          <w:rFonts w:ascii="Verdana" w:hAnsi="Verdana"/>
          <w:lang w:val="es-MX"/>
        </w:rPr>
        <w:t xml:space="preserve">Equipo promotor </w:t>
      </w:r>
      <w:r w:rsidR="00421BBA">
        <w:rPr>
          <w:rFonts w:ascii="Verdana" w:hAnsi="Verdana"/>
          <w:lang w:val="es-MX"/>
        </w:rPr>
        <w:t>E</w:t>
      </w:r>
      <w:r w:rsidR="00C36199">
        <w:rPr>
          <w:rFonts w:ascii="Verdana" w:hAnsi="Verdana"/>
          <w:lang w:val="es-MX"/>
        </w:rPr>
        <w:t>PICO</w:t>
      </w:r>
      <w:r>
        <w:rPr>
          <w:rFonts w:ascii="Verdana" w:hAnsi="Verdana"/>
          <w:lang w:val="es-MX"/>
        </w:rPr>
        <w:t xml:space="preserve">: </w:t>
      </w:r>
      <w:r w:rsidRPr="00AD02E7">
        <w:rPr>
          <w:rFonts w:ascii="Verdana" w:hAnsi="Verdana"/>
          <w:lang w:val="es-MX"/>
        </w:rPr>
        <w:t>grupo de profesionales que representan a las dependencias de la Sede de la Dirección General</w:t>
      </w:r>
      <w:r w:rsidR="006B7381">
        <w:rPr>
          <w:rFonts w:ascii="Verdana" w:hAnsi="Verdana"/>
          <w:lang w:val="es-MX"/>
        </w:rPr>
        <w:t>.</w:t>
      </w:r>
    </w:p>
    <w:p w14:paraId="0A46B73E" w14:textId="77777777" w:rsidR="00974C38" w:rsidRDefault="00974C38" w:rsidP="00B62E5E">
      <w:pPr>
        <w:spacing w:after="0"/>
        <w:jc w:val="both"/>
        <w:rPr>
          <w:rFonts w:ascii="Verdana" w:hAnsi="Verdana"/>
          <w:b/>
          <w:bCs/>
          <w:lang w:val="es-MX"/>
        </w:rPr>
      </w:pPr>
    </w:p>
    <w:p w14:paraId="6A8C9B29" w14:textId="6334BB93" w:rsidR="00B62E5E" w:rsidRPr="00AD02E7" w:rsidRDefault="00B62E5E" w:rsidP="00B62E5E">
      <w:pPr>
        <w:spacing w:after="0"/>
        <w:jc w:val="both"/>
        <w:rPr>
          <w:rFonts w:ascii="Verdana" w:hAnsi="Verdana"/>
          <w:lang w:val="es-MX"/>
        </w:rPr>
      </w:pPr>
      <w:r w:rsidRPr="00AD02E7">
        <w:rPr>
          <w:rFonts w:ascii="Verdana" w:hAnsi="Verdana"/>
          <w:b/>
          <w:bCs/>
          <w:lang w:val="es-MX"/>
        </w:rPr>
        <w:t xml:space="preserve">ARTÍCULO </w:t>
      </w:r>
      <w:r w:rsidR="00AA2269">
        <w:rPr>
          <w:rFonts w:ascii="Verdana" w:hAnsi="Verdana"/>
          <w:b/>
          <w:bCs/>
          <w:lang w:val="es-MX"/>
        </w:rPr>
        <w:t>9</w:t>
      </w:r>
      <w:r w:rsidR="006F2642">
        <w:rPr>
          <w:rFonts w:ascii="Verdana" w:hAnsi="Verdana"/>
          <w:b/>
          <w:bCs/>
          <w:lang w:val="es-MX"/>
        </w:rPr>
        <w:t>°</w:t>
      </w:r>
      <w:r w:rsidRPr="00AD02E7">
        <w:rPr>
          <w:rFonts w:ascii="Verdana" w:hAnsi="Verdana"/>
          <w:b/>
          <w:bCs/>
          <w:lang w:val="es-MX"/>
        </w:rPr>
        <w:t xml:space="preserve">. </w:t>
      </w:r>
      <w:r w:rsidR="00974C38">
        <w:rPr>
          <w:rFonts w:ascii="Verdana" w:hAnsi="Verdana"/>
          <w:b/>
          <w:bCs/>
          <w:lang w:val="es-MX"/>
        </w:rPr>
        <w:t xml:space="preserve">RESPONSABILIDAD DEL </w:t>
      </w:r>
      <w:r w:rsidRPr="00AD02E7">
        <w:rPr>
          <w:rFonts w:ascii="Verdana" w:hAnsi="Verdana"/>
          <w:b/>
          <w:bCs/>
          <w:lang w:val="es-MX"/>
        </w:rPr>
        <w:t>LÍDER DEL MODELO</w:t>
      </w:r>
      <w:r w:rsidR="00800CA8">
        <w:rPr>
          <w:rFonts w:ascii="Verdana" w:hAnsi="Verdana"/>
          <w:b/>
          <w:bCs/>
          <w:lang w:val="es-MX"/>
        </w:rPr>
        <w:t xml:space="preserve"> INTEGRADO DE GESTIÓN </w:t>
      </w:r>
      <w:r w:rsidR="009D2519">
        <w:rPr>
          <w:rFonts w:ascii="Verdana" w:hAnsi="Verdana"/>
          <w:b/>
          <w:bCs/>
          <w:lang w:val="es-MX"/>
        </w:rPr>
        <w:t>PARA</w:t>
      </w:r>
      <w:r w:rsidR="00800CA8">
        <w:rPr>
          <w:rFonts w:ascii="Verdana" w:hAnsi="Verdana"/>
          <w:b/>
          <w:bCs/>
          <w:lang w:val="es-MX"/>
        </w:rPr>
        <w:t xml:space="preserve"> RESULTADOS DEL ICBF</w:t>
      </w:r>
      <w:r w:rsidRPr="00AD02E7">
        <w:rPr>
          <w:rFonts w:ascii="Verdana" w:hAnsi="Verdana"/>
          <w:b/>
          <w:bCs/>
          <w:lang w:val="es-MX"/>
        </w:rPr>
        <w:t xml:space="preserve">. </w:t>
      </w:r>
      <w:r w:rsidR="00974C38">
        <w:rPr>
          <w:rFonts w:ascii="Verdana" w:hAnsi="Verdana"/>
          <w:lang w:val="es-MX"/>
        </w:rPr>
        <w:t>El Líder del Modelo</w:t>
      </w:r>
      <w:r w:rsidR="000971B7">
        <w:rPr>
          <w:rFonts w:ascii="Verdana" w:hAnsi="Verdana"/>
          <w:lang w:val="es-MX"/>
        </w:rPr>
        <w:t xml:space="preserve"> </w:t>
      </w:r>
      <w:r w:rsidR="00974C38">
        <w:rPr>
          <w:rFonts w:ascii="Verdana" w:hAnsi="Verdana"/>
          <w:lang w:val="es-MX"/>
        </w:rPr>
        <w:t xml:space="preserve">es </w:t>
      </w:r>
      <w:r w:rsidRPr="00AD02E7">
        <w:rPr>
          <w:rFonts w:ascii="Verdana" w:hAnsi="Verdana"/>
          <w:lang w:val="es-MX"/>
        </w:rPr>
        <w:t>responsable de la implementación del Modelo Integrado de Gestión para Resultados</w:t>
      </w:r>
      <w:r w:rsidR="007B1C19">
        <w:rPr>
          <w:rFonts w:ascii="Verdana" w:hAnsi="Verdana"/>
          <w:lang w:val="es-MX"/>
        </w:rPr>
        <w:t xml:space="preserve"> del ICBF</w:t>
      </w:r>
      <w:r w:rsidRPr="00AD02E7">
        <w:rPr>
          <w:rFonts w:ascii="Verdana" w:hAnsi="Verdana"/>
          <w:lang w:val="es-MX"/>
        </w:rPr>
        <w:t xml:space="preserve">. </w:t>
      </w:r>
    </w:p>
    <w:p w14:paraId="2F2969E8" w14:textId="77777777" w:rsidR="00B62E5E" w:rsidRPr="00AD02E7" w:rsidRDefault="00B62E5E" w:rsidP="00B62E5E">
      <w:pPr>
        <w:spacing w:after="0"/>
        <w:jc w:val="both"/>
        <w:rPr>
          <w:rFonts w:ascii="Verdana" w:hAnsi="Verdana"/>
          <w:highlight w:val="cyan"/>
          <w:lang w:val="es-MX"/>
        </w:rPr>
      </w:pPr>
    </w:p>
    <w:p w14:paraId="62D0C657" w14:textId="790CF1A8" w:rsidR="00B62E5E" w:rsidRPr="00AD02E7" w:rsidRDefault="00B62E5E" w:rsidP="00B62E5E">
      <w:pPr>
        <w:spacing w:after="0"/>
        <w:jc w:val="both"/>
        <w:rPr>
          <w:rFonts w:ascii="Verdana" w:hAnsi="Verdana"/>
          <w:lang w:val="es-MX"/>
        </w:rPr>
      </w:pPr>
      <w:r w:rsidRPr="00AD02E7">
        <w:rPr>
          <w:rFonts w:ascii="Verdana" w:hAnsi="Verdana"/>
          <w:b/>
          <w:bCs/>
          <w:lang w:val="es-MX"/>
        </w:rPr>
        <w:t xml:space="preserve">ARTÍCULO </w:t>
      </w:r>
      <w:r w:rsidR="00AA2269">
        <w:rPr>
          <w:rFonts w:ascii="Verdana" w:hAnsi="Verdana"/>
          <w:b/>
          <w:bCs/>
          <w:lang w:val="es-MX"/>
        </w:rPr>
        <w:t>10</w:t>
      </w:r>
      <w:r w:rsidR="006F2642">
        <w:rPr>
          <w:rFonts w:ascii="Verdana" w:hAnsi="Verdana"/>
          <w:b/>
          <w:bCs/>
          <w:lang w:val="es-MX"/>
        </w:rPr>
        <w:t>°</w:t>
      </w:r>
      <w:r w:rsidRPr="00AD02E7">
        <w:rPr>
          <w:rFonts w:ascii="Verdana" w:hAnsi="Verdana"/>
          <w:b/>
          <w:bCs/>
          <w:lang w:val="es-MX"/>
        </w:rPr>
        <w:t xml:space="preserve">. </w:t>
      </w:r>
      <w:r w:rsidR="00974C38">
        <w:rPr>
          <w:rFonts w:ascii="Verdana" w:hAnsi="Verdana"/>
          <w:b/>
          <w:bCs/>
          <w:lang w:val="es-MX"/>
        </w:rPr>
        <w:t>RESPONSABILIDADES</w:t>
      </w:r>
      <w:r w:rsidR="0090673B">
        <w:rPr>
          <w:rFonts w:ascii="Verdana" w:hAnsi="Verdana"/>
          <w:b/>
          <w:bCs/>
          <w:lang w:val="es-MX"/>
        </w:rPr>
        <w:t xml:space="preserve"> DEL </w:t>
      </w:r>
      <w:r w:rsidRPr="00AD02E7">
        <w:rPr>
          <w:rFonts w:ascii="Verdana" w:hAnsi="Verdana"/>
          <w:b/>
          <w:bCs/>
          <w:lang w:val="es-MX"/>
        </w:rPr>
        <w:t xml:space="preserve">COORDINADOR(A) DEL </w:t>
      </w:r>
      <w:r w:rsidR="00800CA8" w:rsidRPr="00AD02E7">
        <w:rPr>
          <w:rFonts w:ascii="Verdana" w:hAnsi="Verdana"/>
          <w:b/>
          <w:bCs/>
          <w:lang w:val="es-MX"/>
        </w:rPr>
        <w:t>MODELO</w:t>
      </w:r>
      <w:r w:rsidR="00800CA8">
        <w:rPr>
          <w:rFonts w:ascii="Verdana" w:hAnsi="Verdana"/>
          <w:b/>
          <w:bCs/>
          <w:lang w:val="es-MX"/>
        </w:rPr>
        <w:t xml:space="preserve"> INTEGRADO DE GESTIÓN </w:t>
      </w:r>
      <w:r w:rsidR="009D2519">
        <w:rPr>
          <w:rFonts w:ascii="Verdana" w:hAnsi="Verdana"/>
          <w:b/>
          <w:bCs/>
          <w:lang w:val="es-MX"/>
        </w:rPr>
        <w:t>PARA</w:t>
      </w:r>
      <w:r w:rsidR="00800CA8">
        <w:rPr>
          <w:rFonts w:ascii="Verdana" w:hAnsi="Verdana"/>
          <w:b/>
          <w:bCs/>
          <w:lang w:val="es-MX"/>
        </w:rPr>
        <w:t xml:space="preserve"> RESULTADOS DEL ICBF</w:t>
      </w:r>
      <w:r w:rsidRPr="00AD02E7">
        <w:rPr>
          <w:rFonts w:ascii="Verdana" w:hAnsi="Verdana"/>
          <w:b/>
          <w:bCs/>
          <w:lang w:val="es-MX"/>
        </w:rPr>
        <w:t>.</w:t>
      </w:r>
      <w:r w:rsidRPr="00AD02E7">
        <w:rPr>
          <w:rFonts w:ascii="Verdana" w:hAnsi="Verdana"/>
          <w:lang w:val="es-MX"/>
        </w:rPr>
        <w:t xml:space="preserve"> </w:t>
      </w:r>
      <w:r w:rsidR="003267B0">
        <w:rPr>
          <w:rFonts w:ascii="Verdana" w:hAnsi="Verdana"/>
          <w:lang w:val="es-MX"/>
        </w:rPr>
        <w:t xml:space="preserve">De acuerdo con su competencia, son responsabilidades </w:t>
      </w:r>
      <w:r w:rsidR="001C0864">
        <w:rPr>
          <w:rFonts w:ascii="Verdana" w:hAnsi="Verdana"/>
          <w:lang w:val="es-MX"/>
        </w:rPr>
        <w:t>de este rol:</w:t>
      </w:r>
    </w:p>
    <w:p w14:paraId="7E55E85E" w14:textId="77777777" w:rsidR="00B62E5E" w:rsidRPr="00AD02E7" w:rsidRDefault="00B62E5E" w:rsidP="00B62E5E">
      <w:pPr>
        <w:spacing w:after="0"/>
        <w:jc w:val="both"/>
        <w:rPr>
          <w:rFonts w:ascii="Verdana" w:hAnsi="Verdana"/>
          <w:lang w:val="es-MX"/>
        </w:rPr>
      </w:pPr>
    </w:p>
    <w:p w14:paraId="40C06C83" w14:textId="20770AAE" w:rsidR="00B62E5E" w:rsidRPr="00AD02E7" w:rsidRDefault="00B62E5E">
      <w:pPr>
        <w:pStyle w:val="Prrafodelista"/>
        <w:numPr>
          <w:ilvl w:val="0"/>
          <w:numId w:val="8"/>
        </w:numPr>
        <w:spacing w:after="0"/>
        <w:ind w:left="284" w:hanging="284"/>
        <w:jc w:val="both"/>
        <w:rPr>
          <w:rFonts w:ascii="Verdana" w:hAnsi="Verdana"/>
          <w:lang w:val="es-MX"/>
        </w:rPr>
      </w:pPr>
      <w:r w:rsidRPr="00AD02E7">
        <w:rPr>
          <w:rFonts w:ascii="Verdana" w:hAnsi="Verdana"/>
          <w:lang w:val="es-MX"/>
        </w:rPr>
        <w:t xml:space="preserve">Orientar y emitir directrices para </w:t>
      </w:r>
      <w:r w:rsidR="00243B0B">
        <w:rPr>
          <w:rFonts w:ascii="Verdana" w:hAnsi="Verdana"/>
          <w:lang w:val="es-MX"/>
        </w:rPr>
        <w:t>el</w:t>
      </w:r>
      <w:r w:rsidRPr="00AD02E7">
        <w:rPr>
          <w:rFonts w:ascii="Verdana" w:hAnsi="Verdana"/>
          <w:lang w:val="es-MX"/>
        </w:rPr>
        <w:t xml:space="preserve"> diseño, implementación, actualización y mejora del Modelo en los ámbitos nacional, regional y zonal. </w:t>
      </w:r>
    </w:p>
    <w:p w14:paraId="310FBBED" w14:textId="36D131EB" w:rsidR="00B62E5E" w:rsidRPr="00AD02E7" w:rsidRDefault="00B62E5E">
      <w:pPr>
        <w:pStyle w:val="Prrafodelista"/>
        <w:numPr>
          <w:ilvl w:val="0"/>
          <w:numId w:val="8"/>
        </w:numPr>
        <w:spacing w:after="0"/>
        <w:ind w:left="284" w:hanging="284"/>
        <w:jc w:val="both"/>
        <w:rPr>
          <w:rFonts w:ascii="Verdana" w:hAnsi="Verdana"/>
          <w:lang w:val="es-MX"/>
        </w:rPr>
      </w:pPr>
      <w:r w:rsidRPr="00AD02E7">
        <w:rPr>
          <w:rFonts w:ascii="Verdana" w:hAnsi="Verdana"/>
          <w:lang w:val="es-MX"/>
        </w:rPr>
        <w:t xml:space="preserve">Coordinar y articular las acciones necesarias para diseñar, implementar, documentar, fortalecer, mejorar y evaluar la integralidad del </w:t>
      </w:r>
      <w:r w:rsidR="00485A64" w:rsidRPr="00AD02E7">
        <w:rPr>
          <w:rFonts w:ascii="Verdana" w:hAnsi="Verdana"/>
          <w:lang w:val="es-MX"/>
        </w:rPr>
        <w:t>Modelo Integrado de Gestión para Resultados</w:t>
      </w:r>
      <w:r w:rsidR="00485A64">
        <w:rPr>
          <w:rFonts w:ascii="Verdana" w:hAnsi="Verdana"/>
          <w:lang w:val="es-MX"/>
        </w:rPr>
        <w:t xml:space="preserve"> del ICBF</w:t>
      </w:r>
      <w:r w:rsidRPr="00AD02E7">
        <w:rPr>
          <w:rFonts w:ascii="Verdana" w:hAnsi="Verdana"/>
          <w:lang w:val="es-MX"/>
        </w:rPr>
        <w:t>.</w:t>
      </w:r>
    </w:p>
    <w:p w14:paraId="43A940E0" w14:textId="1274C9FC" w:rsidR="00B62E5E" w:rsidRPr="00AD02E7" w:rsidRDefault="00B62E5E">
      <w:pPr>
        <w:pStyle w:val="Prrafodelista"/>
        <w:numPr>
          <w:ilvl w:val="0"/>
          <w:numId w:val="8"/>
        </w:numPr>
        <w:spacing w:after="0"/>
        <w:ind w:left="284" w:hanging="284"/>
        <w:jc w:val="both"/>
        <w:rPr>
          <w:rFonts w:ascii="Verdana" w:hAnsi="Verdana"/>
          <w:lang w:val="es-MX"/>
        </w:rPr>
      </w:pPr>
      <w:r w:rsidRPr="00AD02E7">
        <w:rPr>
          <w:rFonts w:ascii="Verdana" w:hAnsi="Verdana"/>
          <w:lang w:val="es-MX"/>
        </w:rPr>
        <w:t xml:space="preserve">Promover la planeación, implementación, seguimiento y mejora de las estrategias y actividades que permitan la sostenibilidad y mantenimiento del </w:t>
      </w:r>
      <w:r w:rsidR="00485A64" w:rsidRPr="00AD02E7">
        <w:rPr>
          <w:rFonts w:ascii="Verdana" w:hAnsi="Verdana"/>
          <w:lang w:val="es-MX"/>
        </w:rPr>
        <w:t>Modelo Integrado de Gestión para Resultados</w:t>
      </w:r>
      <w:r w:rsidR="00485A64">
        <w:rPr>
          <w:rFonts w:ascii="Verdana" w:hAnsi="Verdana"/>
          <w:lang w:val="es-MX"/>
        </w:rPr>
        <w:t xml:space="preserve"> del ICBF</w:t>
      </w:r>
      <w:r w:rsidRPr="00AD02E7">
        <w:rPr>
          <w:rFonts w:ascii="Verdana" w:hAnsi="Verdana"/>
          <w:lang w:val="es-MX"/>
        </w:rPr>
        <w:t xml:space="preserve">. </w:t>
      </w:r>
    </w:p>
    <w:p w14:paraId="4F2A99AE" w14:textId="77777777" w:rsidR="00B62E5E" w:rsidRPr="00AD02E7" w:rsidRDefault="00B62E5E">
      <w:pPr>
        <w:pStyle w:val="Prrafodelista"/>
        <w:numPr>
          <w:ilvl w:val="0"/>
          <w:numId w:val="8"/>
        </w:numPr>
        <w:spacing w:after="160"/>
        <w:ind w:left="284" w:hanging="284"/>
        <w:jc w:val="both"/>
        <w:rPr>
          <w:rFonts w:ascii="Verdana" w:hAnsi="Verdana"/>
          <w:lang w:val="es-MX"/>
        </w:rPr>
      </w:pPr>
      <w:r w:rsidRPr="00AD02E7">
        <w:rPr>
          <w:rFonts w:ascii="Verdana" w:hAnsi="Verdana"/>
          <w:lang w:val="es-MX"/>
        </w:rPr>
        <w:t>Definir y actualizar la metodología para la gestión integral de riesgos institucionales y proponer su adopción.</w:t>
      </w:r>
    </w:p>
    <w:p w14:paraId="30568CEA" w14:textId="77777777" w:rsidR="00B62E5E" w:rsidRPr="00AD02E7" w:rsidRDefault="00B62E5E">
      <w:pPr>
        <w:pStyle w:val="Prrafodelista"/>
        <w:numPr>
          <w:ilvl w:val="0"/>
          <w:numId w:val="8"/>
        </w:numPr>
        <w:spacing w:after="160"/>
        <w:ind w:left="284" w:hanging="284"/>
        <w:jc w:val="both"/>
        <w:rPr>
          <w:rFonts w:ascii="Verdana" w:hAnsi="Verdana"/>
          <w:lang w:val="es-MX"/>
        </w:rPr>
      </w:pPr>
      <w:r w:rsidRPr="00AD02E7">
        <w:rPr>
          <w:rFonts w:ascii="Verdana" w:hAnsi="Verdana"/>
          <w:lang w:val="es-MX"/>
        </w:rPr>
        <w:t xml:space="preserve">Realizar seguimiento, monitoreo y demás actividades asociadas a la gestión integral de riesgos de la Entidad. </w:t>
      </w:r>
    </w:p>
    <w:p w14:paraId="0368CBA5" w14:textId="77777777" w:rsidR="00B62E5E" w:rsidRPr="00514198" w:rsidRDefault="00B62E5E">
      <w:pPr>
        <w:pStyle w:val="Prrafodelista"/>
        <w:numPr>
          <w:ilvl w:val="0"/>
          <w:numId w:val="8"/>
        </w:numPr>
        <w:spacing w:after="160"/>
        <w:ind w:left="284" w:hanging="284"/>
        <w:jc w:val="both"/>
        <w:rPr>
          <w:rFonts w:ascii="Verdana" w:hAnsi="Verdana"/>
          <w:lang w:val="es-MX"/>
        </w:rPr>
      </w:pPr>
      <w:r w:rsidRPr="00514198">
        <w:rPr>
          <w:rFonts w:ascii="Verdana" w:hAnsi="Verdana"/>
          <w:lang w:val="es-MX"/>
        </w:rPr>
        <w:t xml:space="preserve">Coordinar la documentación y optimización de procesos a nivel institucional. </w:t>
      </w:r>
    </w:p>
    <w:p w14:paraId="66593C3A" w14:textId="019B5C1F" w:rsidR="00B62E5E" w:rsidRPr="00514198" w:rsidRDefault="00B62E5E">
      <w:pPr>
        <w:pStyle w:val="Prrafodelista"/>
        <w:numPr>
          <w:ilvl w:val="0"/>
          <w:numId w:val="8"/>
        </w:numPr>
        <w:spacing w:after="160"/>
        <w:ind w:left="284" w:hanging="284"/>
        <w:jc w:val="both"/>
        <w:rPr>
          <w:rFonts w:ascii="Verdana" w:hAnsi="Verdana"/>
          <w:lang w:val="es-MX"/>
        </w:rPr>
      </w:pPr>
      <w:r w:rsidRPr="00514198">
        <w:rPr>
          <w:rFonts w:ascii="Verdana" w:hAnsi="Verdana"/>
        </w:rPr>
        <w:t xml:space="preserve">Liderar la cultura de innovación y de gestión del conocimiento. </w:t>
      </w:r>
    </w:p>
    <w:p w14:paraId="08685B42" w14:textId="77777777" w:rsidR="00B62E5E" w:rsidRPr="00514198" w:rsidRDefault="00B62E5E">
      <w:pPr>
        <w:pStyle w:val="Prrafodelista"/>
        <w:numPr>
          <w:ilvl w:val="0"/>
          <w:numId w:val="8"/>
        </w:numPr>
        <w:spacing w:after="160"/>
        <w:ind w:left="284" w:hanging="284"/>
        <w:jc w:val="both"/>
        <w:rPr>
          <w:rFonts w:ascii="Verdana" w:hAnsi="Verdana"/>
          <w:lang w:val="es-MX"/>
        </w:rPr>
      </w:pPr>
      <w:r w:rsidRPr="00514198">
        <w:rPr>
          <w:rFonts w:ascii="Verdana" w:hAnsi="Verdana"/>
        </w:rPr>
        <w:lastRenderedPageBreak/>
        <w:t>Participar en la definición y seguimiento de estrategias internas para mejorar la calidad de los servicios y optimizar el uso de los recursos, basándose en estudios y datos de desempeño institucional. </w:t>
      </w:r>
    </w:p>
    <w:p w14:paraId="2681B2D1" w14:textId="25757235" w:rsidR="00B62E5E" w:rsidRPr="00AD02E7" w:rsidRDefault="00B62E5E">
      <w:pPr>
        <w:pStyle w:val="Prrafodelista"/>
        <w:numPr>
          <w:ilvl w:val="0"/>
          <w:numId w:val="8"/>
        </w:numPr>
        <w:spacing w:after="160"/>
        <w:ind w:left="284" w:hanging="284"/>
        <w:jc w:val="both"/>
        <w:rPr>
          <w:rFonts w:ascii="Verdana" w:hAnsi="Verdana"/>
          <w:lang w:val="es-MX"/>
        </w:rPr>
      </w:pPr>
      <w:r w:rsidRPr="00AD02E7">
        <w:rPr>
          <w:rFonts w:ascii="Verdana" w:hAnsi="Verdana"/>
          <w:lang w:val="es-MX"/>
        </w:rPr>
        <w:t xml:space="preserve">Promover la optimización de los recursos necesarios </w:t>
      </w:r>
      <w:r w:rsidRPr="00AD02E7">
        <w:rPr>
          <w:rFonts w:ascii="Verdana" w:hAnsi="Verdana"/>
        </w:rPr>
        <w:t xml:space="preserve">para la operación, conocimiento y demás activos, que sean requeridos para el funcionamiento, mantenimiento, seguimiento y mejora del </w:t>
      </w:r>
      <w:r w:rsidR="00485A64" w:rsidRPr="00AD02E7">
        <w:rPr>
          <w:rFonts w:ascii="Verdana" w:hAnsi="Verdana"/>
          <w:lang w:val="es-MX"/>
        </w:rPr>
        <w:t>Modelo Integrado de Gestión para Resultados</w:t>
      </w:r>
      <w:r w:rsidR="00485A64">
        <w:rPr>
          <w:rFonts w:ascii="Verdana" w:hAnsi="Verdana"/>
          <w:lang w:val="es-MX"/>
        </w:rPr>
        <w:t xml:space="preserve"> del ICBF</w:t>
      </w:r>
      <w:r w:rsidRPr="00AD02E7">
        <w:rPr>
          <w:rFonts w:ascii="Verdana" w:hAnsi="Verdana"/>
        </w:rPr>
        <w:t>.</w:t>
      </w:r>
    </w:p>
    <w:p w14:paraId="58B5CC79" w14:textId="25AB34CC" w:rsidR="00B62E5E" w:rsidRPr="00AD02E7" w:rsidRDefault="00B62E5E">
      <w:pPr>
        <w:pStyle w:val="Prrafodelista"/>
        <w:numPr>
          <w:ilvl w:val="0"/>
          <w:numId w:val="8"/>
        </w:numPr>
        <w:spacing w:after="160"/>
        <w:ind w:left="426" w:hanging="426"/>
        <w:jc w:val="both"/>
        <w:rPr>
          <w:rFonts w:ascii="Verdana" w:hAnsi="Verdana"/>
          <w:lang w:val="es-MX"/>
        </w:rPr>
      </w:pPr>
      <w:r w:rsidRPr="00AD02E7">
        <w:rPr>
          <w:rFonts w:ascii="Verdana" w:hAnsi="Verdana"/>
        </w:rPr>
        <w:t xml:space="preserve">Realizar seguimiento y monitoreo a indicadores y metas de la gestión del desempeño organizacional asociados con el </w:t>
      </w:r>
      <w:r w:rsidR="00485A64" w:rsidRPr="00AD02E7">
        <w:rPr>
          <w:rFonts w:ascii="Verdana" w:hAnsi="Verdana"/>
          <w:lang w:val="es-MX"/>
        </w:rPr>
        <w:t>Modelo Integrado de Gestión para Resultados</w:t>
      </w:r>
      <w:r w:rsidR="00485A64">
        <w:rPr>
          <w:rFonts w:ascii="Verdana" w:hAnsi="Verdana"/>
          <w:lang w:val="es-MX"/>
        </w:rPr>
        <w:t xml:space="preserve"> del ICBF</w:t>
      </w:r>
      <w:r w:rsidRPr="00AD02E7">
        <w:rPr>
          <w:rFonts w:ascii="Verdana" w:hAnsi="Verdana"/>
        </w:rPr>
        <w:t xml:space="preserve">. </w:t>
      </w:r>
    </w:p>
    <w:p w14:paraId="517221E9" w14:textId="77777777" w:rsidR="00B62E5E" w:rsidRPr="00AD02E7" w:rsidRDefault="00B62E5E">
      <w:pPr>
        <w:pStyle w:val="Prrafodelista"/>
        <w:numPr>
          <w:ilvl w:val="0"/>
          <w:numId w:val="8"/>
        </w:numPr>
        <w:spacing w:after="0"/>
        <w:ind w:left="426" w:hanging="426"/>
        <w:jc w:val="both"/>
        <w:rPr>
          <w:rFonts w:ascii="Verdana" w:hAnsi="Verdana"/>
          <w:lang w:val="es-MX"/>
        </w:rPr>
      </w:pPr>
      <w:r w:rsidRPr="00AD02E7">
        <w:rPr>
          <w:rFonts w:ascii="Verdana" w:hAnsi="Verdana"/>
          <w:lang w:val="es-MX"/>
        </w:rPr>
        <w:t>Recopilar y consolidar la información necesaria para reportar el seguimiento de la ejecución del modelo y presentar los informes de avance relacionados con este.</w:t>
      </w:r>
    </w:p>
    <w:p w14:paraId="228BCD53" w14:textId="77777777" w:rsidR="00B62E5E" w:rsidRPr="00AD02E7" w:rsidRDefault="00B62E5E" w:rsidP="00B62E5E">
      <w:pPr>
        <w:spacing w:after="0"/>
        <w:jc w:val="both"/>
        <w:rPr>
          <w:rFonts w:ascii="Verdana" w:hAnsi="Verdana"/>
          <w:highlight w:val="cyan"/>
          <w:lang w:val="es-MX"/>
        </w:rPr>
      </w:pPr>
    </w:p>
    <w:p w14:paraId="505D3110" w14:textId="009FB285" w:rsidR="00C36199" w:rsidRPr="00AD02E7" w:rsidRDefault="00B62E5E" w:rsidP="00B62E5E">
      <w:pPr>
        <w:spacing w:after="0"/>
        <w:jc w:val="both"/>
        <w:rPr>
          <w:rFonts w:ascii="Verdana" w:hAnsi="Verdana"/>
          <w:lang w:val="es-MX"/>
        </w:rPr>
      </w:pPr>
      <w:r w:rsidRPr="00AD02E7">
        <w:rPr>
          <w:rFonts w:ascii="Verdana" w:hAnsi="Verdana"/>
          <w:b/>
          <w:bCs/>
          <w:lang w:val="es-MX"/>
        </w:rPr>
        <w:t>ARTÍCULO 1</w:t>
      </w:r>
      <w:r w:rsidR="00AA2269">
        <w:rPr>
          <w:rFonts w:ascii="Verdana" w:hAnsi="Verdana"/>
          <w:b/>
          <w:bCs/>
          <w:lang w:val="es-MX"/>
        </w:rPr>
        <w:t>1</w:t>
      </w:r>
      <w:r w:rsidR="006F2642">
        <w:rPr>
          <w:rFonts w:ascii="Verdana" w:hAnsi="Verdana"/>
          <w:b/>
          <w:bCs/>
          <w:lang w:val="es-MX"/>
        </w:rPr>
        <w:t>°</w:t>
      </w:r>
      <w:r w:rsidRPr="00AD02E7">
        <w:rPr>
          <w:rFonts w:ascii="Verdana" w:hAnsi="Verdana"/>
          <w:b/>
          <w:bCs/>
          <w:lang w:val="es-MX"/>
        </w:rPr>
        <w:t xml:space="preserve">. </w:t>
      </w:r>
      <w:r w:rsidR="006B3822">
        <w:rPr>
          <w:rFonts w:ascii="Verdana" w:hAnsi="Verdana"/>
          <w:b/>
          <w:bCs/>
          <w:lang w:val="es-MX"/>
        </w:rPr>
        <w:t xml:space="preserve">RESPONSABILIDAD </w:t>
      </w:r>
      <w:r w:rsidR="00E4143F">
        <w:rPr>
          <w:rFonts w:ascii="Verdana" w:hAnsi="Verdana"/>
          <w:b/>
          <w:bCs/>
          <w:lang w:val="es-MX"/>
        </w:rPr>
        <w:t xml:space="preserve">DEL </w:t>
      </w:r>
      <w:r w:rsidRPr="00AD02E7">
        <w:rPr>
          <w:rFonts w:ascii="Verdana" w:hAnsi="Verdana"/>
          <w:b/>
          <w:bCs/>
          <w:lang w:val="es-MX"/>
        </w:rPr>
        <w:t>LÍDER DE MACROPROCESO.</w:t>
      </w:r>
      <w:r w:rsidRPr="00AD02E7">
        <w:rPr>
          <w:rFonts w:ascii="Verdana" w:hAnsi="Verdana"/>
          <w:lang w:val="es-MX"/>
        </w:rPr>
        <w:t xml:space="preserve"> </w:t>
      </w:r>
      <w:r w:rsidR="00C36199" w:rsidRPr="00C36199">
        <w:rPr>
          <w:rFonts w:ascii="Verdana" w:hAnsi="Verdana"/>
          <w:lang w:val="es-MX"/>
        </w:rPr>
        <w:t>El Líder de Macroproceso impartirá a los líderes de gestión integrada y a los líderes regionales del Modelo Integrado de Gestión para Resultados del ICBF las orientaciones necesarias para la gestión de los planes, políticas institucionales, macroprocesos, procesos y ejes transversales de gestión, en el marco de sus respectivas competencias.</w:t>
      </w:r>
    </w:p>
    <w:p w14:paraId="7A615DF4" w14:textId="77777777" w:rsidR="00B62E5E" w:rsidRPr="00AD02E7" w:rsidRDefault="00B62E5E" w:rsidP="00B62E5E">
      <w:pPr>
        <w:spacing w:after="0"/>
        <w:jc w:val="both"/>
        <w:rPr>
          <w:rFonts w:ascii="Verdana" w:hAnsi="Verdana"/>
          <w:lang w:val="es-MX"/>
        </w:rPr>
      </w:pPr>
    </w:p>
    <w:p w14:paraId="25839418" w14:textId="09904ECB" w:rsidR="00463ED1" w:rsidRDefault="00B62E5E" w:rsidP="00B62E5E">
      <w:pPr>
        <w:spacing w:after="0"/>
        <w:jc w:val="both"/>
        <w:rPr>
          <w:rFonts w:ascii="Verdana" w:hAnsi="Verdana"/>
          <w:b/>
          <w:bCs/>
          <w:lang w:val="es-MX"/>
        </w:rPr>
      </w:pPr>
      <w:r w:rsidRPr="00AD02E7">
        <w:rPr>
          <w:rFonts w:ascii="Verdana" w:hAnsi="Verdana"/>
          <w:b/>
          <w:bCs/>
          <w:lang w:val="es-MX"/>
        </w:rPr>
        <w:t>ARTÍCULO</w:t>
      </w:r>
      <w:r w:rsidR="006F2642">
        <w:rPr>
          <w:rFonts w:ascii="Verdana" w:hAnsi="Verdana"/>
          <w:b/>
          <w:bCs/>
          <w:lang w:val="es-MX"/>
        </w:rPr>
        <w:t xml:space="preserve"> </w:t>
      </w:r>
      <w:r w:rsidRPr="00AD02E7">
        <w:rPr>
          <w:rFonts w:ascii="Verdana" w:hAnsi="Verdana"/>
          <w:b/>
          <w:bCs/>
          <w:lang w:val="es-MX"/>
        </w:rPr>
        <w:t>1</w:t>
      </w:r>
      <w:r w:rsidR="00AA2269">
        <w:rPr>
          <w:rFonts w:ascii="Verdana" w:hAnsi="Verdana"/>
          <w:b/>
          <w:bCs/>
          <w:lang w:val="es-MX"/>
        </w:rPr>
        <w:t>2</w:t>
      </w:r>
      <w:r w:rsidR="006F2642">
        <w:rPr>
          <w:rFonts w:ascii="Verdana" w:hAnsi="Verdana"/>
          <w:b/>
          <w:bCs/>
          <w:lang w:val="es-MX"/>
        </w:rPr>
        <w:t>°</w:t>
      </w:r>
      <w:r w:rsidRPr="00AD02E7">
        <w:rPr>
          <w:rFonts w:ascii="Verdana" w:hAnsi="Verdana"/>
          <w:b/>
          <w:bCs/>
          <w:lang w:val="es-MX"/>
        </w:rPr>
        <w:t xml:space="preserve">. </w:t>
      </w:r>
      <w:r w:rsidR="00840D6D">
        <w:rPr>
          <w:rFonts w:ascii="Verdana" w:hAnsi="Verdana"/>
          <w:b/>
          <w:bCs/>
          <w:lang w:val="es-MX"/>
        </w:rPr>
        <w:t xml:space="preserve">RESPONSABILIDADES DEL </w:t>
      </w:r>
      <w:r w:rsidRPr="00AD02E7">
        <w:rPr>
          <w:rFonts w:ascii="Verdana" w:hAnsi="Verdana"/>
          <w:b/>
          <w:bCs/>
          <w:lang w:val="es-MX"/>
        </w:rPr>
        <w:t xml:space="preserve">LÍDER </w:t>
      </w:r>
      <w:r w:rsidR="00463ED1">
        <w:rPr>
          <w:rFonts w:ascii="Verdana" w:hAnsi="Verdana"/>
          <w:b/>
          <w:bCs/>
          <w:lang w:val="es-MX"/>
        </w:rPr>
        <w:t>DE GESTIÓN INTEGRADA</w:t>
      </w:r>
      <w:r w:rsidR="00057BA4">
        <w:rPr>
          <w:rFonts w:ascii="Verdana" w:hAnsi="Verdana"/>
          <w:b/>
          <w:bCs/>
          <w:lang w:val="es-MX"/>
        </w:rPr>
        <w:t>.</w:t>
      </w:r>
      <w:r w:rsidR="004F095D">
        <w:rPr>
          <w:rFonts w:ascii="Verdana" w:hAnsi="Verdana"/>
          <w:b/>
          <w:bCs/>
          <w:lang w:val="es-MX"/>
        </w:rPr>
        <w:t xml:space="preserve"> </w:t>
      </w:r>
      <w:r w:rsidR="004F095D" w:rsidRPr="00AD02E7">
        <w:rPr>
          <w:rFonts w:ascii="Verdana" w:hAnsi="Verdana"/>
          <w:lang w:val="es-MX"/>
        </w:rPr>
        <w:t>De acuerdo con su competencia, son responsabilidades de este rol:</w:t>
      </w:r>
    </w:p>
    <w:p w14:paraId="65184AE3" w14:textId="77777777" w:rsidR="00676906" w:rsidRDefault="00676906" w:rsidP="00B62E5E">
      <w:pPr>
        <w:spacing w:after="0"/>
        <w:jc w:val="both"/>
        <w:rPr>
          <w:rFonts w:ascii="Verdana" w:hAnsi="Verdana"/>
          <w:b/>
          <w:bCs/>
          <w:lang w:val="es-MX"/>
        </w:rPr>
      </w:pPr>
    </w:p>
    <w:p w14:paraId="2BA69BDF" w14:textId="3AB6569C" w:rsidR="00676906" w:rsidRPr="0005641D" w:rsidRDefault="00676906" w:rsidP="00676906">
      <w:pPr>
        <w:pStyle w:val="Prrafodelista"/>
        <w:numPr>
          <w:ilvl w:val="0"/>
          <w:numId w:val="7"/>
        </w:numPr>
        <w:spacing w:after="0"/>
        <w:ind w:left="284" w:hanging="284"/>
        <w:jc w:val="both"/>
        <w:rPr>
          <w:rFonts w:ascii="Verdana" w:hAnsi="Verdana"/>
          <w:lang w:val="es-MX"/>
        </w:rPr>
      </w:pPr>
      <w:r w:rsidRPr="00AD02E7">
        <w:rPr>
          <w:rFonts w:ascii="Verdana" w:hAnsi="Verdana"/>
          <w:lang w:val="es-MX"/>
        </w:rPr>
        <w:t xml:space="preserve">Planear y coordinar la definición, implementación y seguimiento de planes, políticas institucionales, objetivos, procesos, </w:t>
      </w:r>
      <w:r w:rsidR="0030068F">
        <w:rPr>
          <w:rFonts w:ascii="Verdana" w:hAnsi="Verdana"/>
          <w:lang w:val="es-MX"/>
        </w:rPr>
        <w:t>ejes transversales de gestión</w:t>
      </w:r>
      <w:r w:rsidRPr="00AD02E7">
        <w:rPr>
          <w:rFonts w:ascii="Verdana" w:hAnsi="Verdana"/>
          <w:lang w:val="es-MX"/>
        </w:rPr>
        <w:t>, estrategias y acciones para el fortale</w:t>
      </w:r>
      <w:r w:rsidRPr="0005641D">
        <w:rPr>
          <w:rFonts w:ascii="Verdana" w:hAnsi="Verdana"/>
          <w:lang w:val="es-MX"/>
        </w:rPr>
        <w:t xml:space="preserve">cimiento y sostenibilidad del </w:t>
      </w:r>
      <w:r w:rsidR="00F97B83" w:rsidRPr="0005641D">
        <w:rPr>
          <w:rFonts w:ascii="Verdana" w:hAnsi="Verdana"/>
          <w:lang w:val="es-MX"/>
        </w:rPr>
        <w:t>Modelo Integrado de Gestión para Resultados del ICBF</w:t>
      </w:r>
      <w:r w:rsidRPr="0005641D">
        <w:rPr>
          <w:rFonts w:ascii="Verdana" w:hAnsi="Verdana"/>
          <w:lang w:val="es-MX"/>
        </w:rPr>
        <w:t xml:space="preserve">. </w:t>
      </w:r>
    </w:p>
    <w:p w14:paraId="31B69354" w14:textId="75833C66" w:rsidR="00676906" w:rsidRPr="00F97B83" w:rsidRDefault="00676906" w:rsidP="00676906">
      <w:pPr>
        <w:pStyle w:val="Prrafodelista"/>
        <w:numPr>
          <w:ilvl w:val="0"/>
          <w:numId w:val="7"/>
        </w:numPr>
        <w:spacing w:after="160"/>
        <w:ind w:left="284" w:hanging="284"/>
        <w:jc w:val="both"/>
        <w:rPr>
          <w:rFonts w:ascii="Verdana" w:hAnsi="Verdana"/>
          <w:lang w:val="es-MX"/>
        </w:rPr>
      </w:pPr>
      <w:r w:rsidRPr="0005641D">
        <w:rPr>
          <w:rFonts w:ascii="Verdana" w:hAnsi="Verdana"/>
          <w:lang w:val="es-MX"/>
        </w:rPr>
        <w:t>Diseñar estrategias</w:t>
      </w:r>
      <w:r w:rsidRPr="00AD02E7">
        <w:rPr>
          <w:rFonts w:ascii="Verdana" w:hAnsi="Verdana"/>
          <w:lang w:val="es-MX"/>
        </w:rPr>
        <w:t xml:space="preserve"> para la apropiación de los planes, políticas institucionales, objetivos, lineamientos de proceso, requisitos legales y otros requisitos, análisis de contexto y necesidades y expectativas de las </w:t>
      </w:r>
      <w:r w:rsidRPr="00F97B83">
        <w:rPr>
          <w:rFonts w:ascii="Verdana" w:hAnsi="Verdana"/>
          <w:lang w:val="es-MX"/>
        </w:rPr>
        <w:t xml:space="preserve">partes interesadas, que hacen parte y fortalecen el </w:t>
      </w:r>
      <w:r w:rsidR="00F97B83" w:rsidRPr="00F97B83">
        <w:rPr>
          <w:rFonts w:ascii="Verdana" w:hAnsi="Verdana"/>
          <w:lang w:val="es-MX"/>
        </w:rPr>
        <w:t>Modelo Integrado de Gestión para Resultados del ICBF</w:t>
      </w:r>
      <w:r w:rsidRPr="00147588">
        <w:rPr>
          <w:rFonts w:ascii="Verdana" w:hAnsi="Verdana"/>
          <w:lang w:val="es-MX"/>
        </w:rPr>
        <w:t>.</w:t>
      </w:r>
    </w:p>
    <w:p w14:paraId="443EC4C6" w14:textId="39AC7E54" w:rsidR="00676906" w:rsidRPr="00F97B83" w:rsidRDefault="008B1B9E" w:rsidP="00676906">
      <w:pPr>
        <w:pStyle w:val="Prrafodelista"/>
        <w:numPr>
          <w:ilvl w:val="0"/>
          <w:numId w:val="7"/>
        </w:numPr>
        <w:spacing w:after="160"/>
        <w:ind w:left="284" w:hanging="284"/>
        <w:jc w:val="both"/>
        <w:rPr>
          <w:rFonts w:ascii="Verdana" w:hAnsi="Verdana"/>
          <w:lang w:val="es-MX"/>
        </w:rPr>
      </w:pPr>
      <w:r w:rsidRPr="00F97B83">
        <w:rPr>
          <w:rFonts w:ascii="Verdana" w:hAnsi="Verdana"/>
          <w:lang w:val="es-MX"/>
        </w:rPr>
        <w:t>Orientar</w:t>
      </w:r>
      <w:r w:rsidR="00193F63" w:rsidRPr="00F97B83">
        <w:rPr>
          <w:rFonts w:ascii="Verdana" w:hAnsi="Verdana"/>
          <w:lang w:val="es-MX"/>
        </w:rPr>
        <w:t xml:space="preserve"> </w:t>
      </w:r>
      <w:r w:rsidR="00676906" w:rsidRPr="00F97B83">
        <w:rPr>
          <w:rFonts w:ascii="Verdana" w:hAnsi="Verdana"/>
          <w:lang w:val="es-MX"/>
        </w:rPr>
        <w:t xml:space="preserve">la documentación asociada a las políticas institucionales, procesos y </w:t>
      </w:r>
      <w:r w:rsidR="0030068F">
        <w:rPr>
          <w:rFonts w:ascii="Verdana" w:hAnsi="Verdana"/>
          <w:lang w:val="es-MX"/>
        </w:rPr>
        <w:t>ejes transversales de gestión</w:t>
      </w:r>
      <w:r w:rsidR="00676906" w:rsidRPr="00F97B83">
        <w:rPr>
          <w:rFonts w:ascii="Verdana" w:hAnsi="Verdana"/>
          <w:lang w:val="es-MX"/>
        </w:rPr>
        <w:t xml:space="preserve"> asociados a su competenci</w:t>
      </w:r>
      <w:r w:rsidR="00A2455E" w:rsidRPr="00F97B83">
        <w:rPr>
          <w:rFonts w:ascii="Verdana" w:hAnsi="Verdana"/>
          <w:lang w:val="es-MX"/>
        </w:rPr>
        <w:t>a</w:t>
      </w:r>
      <w:r w:rsidR="00676906" w:rsidRPr="00F97B83">
        <w:rPr>
          <w:rFonts w:ascii="Verdana" w:hAnsi="Verdana"/>
          <w:lang w:val="es-MX"/>
        </w:rPr>
        <w:t>.</w:t>
      </w:r>
    </w:p>
    <w:p w14:paraId="370FAFCE" w14:textId="5ED750D2" w:rsidR="00676906" w:rsidRPr="00F97B83" w:rsidRDefault="00422BAA" w:rsidP="00676906">
      <w:pPr>
        <w:pStyle w:val="Prrafodelista"/>
        <w:numPr>
          <w:ilvl w:val="0"/>
          <w:numId w:val="7"/>
        </w:numPr>
        <w:spacing w:after="160"/>
        <w:ind w:left="284" w:hanging="284"/>
        <w:jc w:val="both"/>
        <w:rPr>
          <w:rFonts w:ascii="Verdana" w:hAnsi="Verdana"/>
          <w:lang w:val="es-MX"/>
        </w:rPr>
      </w:pPr>
      <w:r w:rsidRPr="00F97B83">
        <w:rPr>
          <w:rFonts w:ascii="Verdana" w:hAnsi="Verdana"/>
          <w:lang w:val="es-MX"/>
        </w:rPr>
        <w:t>Liderar</w:t>
      </w:r>
      <w:r w:rsidR="00676906" w:rsidRPr="00F97B83">
        <w:rPr>
          <w:rFonts w:ascii="Verdana" w:hAnsi="Verdana"/>
          <w:lang w:val="es-MX"/>
        </w:rPr>
        <w:t xml:space="preserve"> la implementación, sostenibilidad y ajuste de los planes, políticas institucionales, objetivos, procesos, </w:t>
      </w:r>
      <w:r w:rsidR="0030068F">
        <w:rPr>
          <w:rFonts w:ascii="Verdana" w:hAnsi="Verdana"/>
          <w:lang w:val="es-MX"/>
        </w:rPr>
        <w:t>ejes transversales de gestión</w:t>
      </w:r>
      <w:r w:rsidR="00676906" w:rsidRPr="00F97B83">
        <w:rPr>
          <w:rFonts w:ascii="Verdana" w:hAnsi="Verdana"/>
          <w:lang w:val="es-MX"/>
        </w:rPr>
        <w:t xml:space="preserve">, estrategias y acciones del </w:t>
      </w:r>
      <w:r w:rsidR="00F97B83" w:rsidRPr="00F97B83">
        <w:rPr>
          <w:rFonts w:ascii="Verdana" w:hAnsi="Verdana"/>
          <w:lang w:val="es-MX"/>
        </w:rPr>
        <w:t>Modelo Integrado de Gestión para Resultados del ICBF</w:t>
      </w:r>
      <w:r w:rsidR="00676906" w:rsidRPr="00147588">
        <w:rPr>
          <w:rFonts w:ascii="Verdana" w:hAnsi="Verdana"/>
          <w:lang w:val="es-MX"/>
        </w:rPr>
        <w:t>.</w:t>
      </w:r>
      <w:r w:rsidR="00676906" w:rsidRPr="00F97B83">
        <w:rPr>
          <w:rFonts w:ascii="Verdana" w:hAnsi="Verdana"/>
          <w:lang w:val="es-MX"/>
        </w:rPr>
        <w:t xml:space="preserve"> </w:t>
      </w:r>
    </w:p>
    <w:p w14:paraId="6FD83D70" w14:textId="2D5847EF" w:rsidR="00676906" w:rsidRPr="00AD02E7" w:rsidRDefault="00BA0835" w:rsidP="00676906">
      <w:pPr>
        <w:pStyle w:val="Prrafodelista"/>
        <w:numPr>
          <w:ilvl w:val="0"/>
          <w:numId w:val="7"/>
        </w:numPr>
        <w:spacing w:after="160"/>
        <w:ind w:left="284" w:hanging="284"/>
        <w:jc w:val="both"/>
        <w:rPr>
          <w:rFonts w:ascii="Verdana" w:hAnsi="Verdana"/>
          <w:lang w:val="es-MX"/>
        </w:rPr>
      </w:pPr>
      <w:r w:rsidRPr="00F97B83">
        <w:rPr>
          <w:rFonts w:ascii="Verdana" w:hAnsi="Verdana"/>
          <w:lang w:val="es-MX"/>
        </w:rPr>
        <w:t xml:space="preserve">Promover </w:t>
      </w:r>
      <w:r w:rsidR="00077107" w:rsidRPr="00F97B83">
        <w:rPr>
          <w:rFonts w:ascii="Verdana" w:hAnsi="Verdana"/>
          <w:lang w:val="es-MX"/>
        </w:rPr>
        <w:t>los</w:t>
      </w:r>
      <w:r w:rsidR="00676906" w:rsidRPr="00F97B83">
        <w:rPr>
          <w:rFonts w:ascii="Verdana" w:hAnsi="Verdana"/>
          <w:lang w:val="es-MX"/>
        </w:rPr>
        <w:t xml:space="preserve"> ejercicios de fortalecimiento técnico de</w:t>
      </w:r>
      <w:r w:rsidR="00676906" w:rsidRPr="00AD02E7">
        <w:rPr>
          <w:rFonts w:ascii="Verdana" w:hAnsi="Verdana"/>
          <w:lang w:val="es-MX"/>
        </w:rPr>
        <w:t xml:space="preserve"> los planes, políticas institucionales, objetivos, procesos, </w:t>
      </w:r>
      <w:r w:rsidR="0030068F">
        <w:rPr>
          <w:rFonts w:ascii="Verdana" w:hAnsi="Verdana"/>
          <w:lang w:val="es-MX"/>
        </w:rPr>
        <w:t>ejes transversales de gestión</w:t>
      </w:r>
      <w:r w:rsidR="00676906" w:rsidRPr="00AD02E7">
        <w:rPr>
          <w:rFonts w:ascii="Verdana" w:hAnsi="Verdana"/>
          <w:lang w:val="es-MX"/>
        </w:rPr>
        <w:t xml:space="preserve">, estrategias y acciones del </w:t>
      </w:r>
      <w:r w:rsidR="00F97B83" w:rsidRPr="00AD02E7">
        <w:rPr>
          <w:rFonts w:ascii="Verdana" w:hAnsi="Verdana"/>
          <w:lang w:val="es-MX"/>
        </w:rPr>
        <w:t>Modelo Integrado de Gestión para Resultados</w:t>
      </w:r>
      <w:r w:rsidR="00F97B83">
        <w:rPr>
          <w:rFonts w:ascii="Verdana" w:hAnsi="Verdana"/>
          <w:lang w:val="es-MX"/>
        </w:rPr>
        <w:t xml:space="preserve"> del ICBF</w:t>
      </w:r>
      <w:r w:rsidR="00676906" w:rsidRPr="00AD02E7">
        <w:rPr>
          <w:rFonts w:ascii="Verdana" w:hAnsi="Verdana"/>
          <w:lang w:val="es-MX"/>
        </w:rPr>
        <w:t>, en el marco de su competencia.</w:t>
      </w:r>
    </w:p>
    <w:p w14:paraId="55B9D617" w14:textId="37E6E4CA" w:rsidR="00676906" w:rsidRPr="00AD02E7" w:rsidRDefault="00681914" w:rsidP="00676906">
      <w:pPr>
        <w:pStyle w:val="Prrafodelista"/>
        <w:numPr>
          <w:ilvl w:val="0"/>
          <w:numId w:val="7"/>
        </w:numPr>
        <w:spacing w:after="160"/>
        <w:ind w:left="284" w:hanging="284"/>
        <w:jc w:val="both"/>
        <w:rPr>
          <w:rFonts w:ascii="Verdana" w:hAnsi="Verdana"/>
          <w:lang w:val="es-MX"/>
        </w:rPr>
      </w:pPr>
      <w:r>
        <w:rPr>
          <w:rFonts w:ascii="Verdana" w:hAnsi="Verdana"/>
          <w:lang w:val="es-MX"/>
        </w:rPr>
        <w:t>O</w:t>
      </w:r>
      <w:r w:rsidR="00676906" w:rsidRPr="00AD02E7">
        <w:rPr>
          <w:rFonts w:ascii="Verdana" w:hAnsi="Verdana"/>
          <w:lang w:val="es-MX"/>
        </w:rPr>
        <w:t xml:space="preserve">rientar la definición de obligaciones contractuales relacionadas con el </w:t>
      </w:r>
      <w:r w:rsidR="00F97B83" w:rsidRPr="00AD02E7">
        <w:rPr>
          <w:rFonts w:ascii="Verdana" w:hAnsi="Verdana"/>
          <w:lang w:val="es-MX"/>
        </w:rPr>
        <w:t>Modelo Integrado de Gestión para Resultados</w:t>
      </w:r>
      <w:r w:rsidR="00F97B83">
        <w:rPr>
          <w:rFonts w:ascii="Verdana" w:hAnsi="Verdana"/>
          <w:lang w:val="es-MX"/>
        </w:rPr>
        <w:t xml:space="preserve"> del ICBF</w:t>
      </w:r>
      <w:r w:rsidR="00676906" w:rsidRPr="00AD02E7">
        <w:rPr>
          <w:rFonts w:ascii="Verdana" w:hAnsi="Verdana"/>
          <w:lang w:val="es-MX"/>
        </w:rPr>
        <w:t xml:space="preserve">, que deben ser incluidas en la contratación con proveedores de bienes y servicios </w:t>
      </w:r>
      <w:r w:rsidR="00F97B83">
        <w:rPr>
          <w:rFonts w:ascii="Verdana" w:hAnsi="Verdana"/>
          <w:lang w:val="es-MX"/>
        </w:rPr>
        <w:t>de la Entidad</w:t>
      </w:r>
      <w:r w:rsidR="00676906" w:rsidRPr="00AD02E7">
        <w:rPr>
          <w:rFonts w:ascii="Verdana" w:hAnsi="Verdana"/>
          <w:lang w:val="es-MX"/>
        </w:rPr>
        <w:t xml:space="preserve">, para el fortalecimiento del eje </w:t>
      </w:r>
      <w:r w:rsidR="0056678C">
        <w:rPr>
          <w:rFonts w:ascii="Verdana" w:hAnsi="Verdana"/>
          <w:lang w:val="es-MX"/>
        </w:rPr>
        <w:t>transversal de</w:t>
      </w:r>
      <w:r w:rsidR="00676906" w:rsidRPr="00AD02E7">
        <w:rPr>
          <w:rFonts w:ascii="Verdana" w:hAnsi="Verdana"/>
          <w:lang w:val="es-MX"/>
        </w:rPr>
        <w:t xml:space="preserve"> gestión a su cargo.</w:t>
      </w:r>
    </w:p>
    <w:p w14:paraId="5557197B" w14:textId="2EFF04D9" w:rsidR="00676906" w:rsidRPr="00AD02E7" w:rsidRDefault="008D21C4" w:rsidP="00676906">
      <w:pPr>
        <w:pStyle w:val="Prrafodelista"/>
        <w:numPr>
          <w:ilvl w:val="0"/>
          <w:numId w:val="7"/>
        </w:numPr>
        <w:spacing w:after="160"/>
        <w:ind w:left="284" w:hanging="284"/>
        <w:jc w:val="both"/>
        <w:rPr>
          <w:rFonts w:ascii="Verdana" w:hAnsi="Verdana"/>
          <w:lang w:val="es-MX"/>
        </w:rPr>
      </w:pPr>
      <w:r>
        <w:rPr>
          <w:rFonts w:ascii="Verdana" w:hAnsi="Verdana"/>
          <w:lang w:val="es-MX"/>
        </w:rPr>
        <w:t xml:space="preserve">Realizar </w:t>
      </w:r>
      <w:r w:rsidR="00725F92">
        <w:rPr>
          <w:rFonts w:ascii="Verdana" w:hAnsi="Verdana"/>
          <w:lang w:val="es-MX"/>
        </w:rPr>
        <w:t xml:space="preserve">monitoreo y </w:t>
      </w:r>
      <w:r>
        <w:rPr>
          <w:rFonts w:ascii="Verdana" w:hAnsi="Verdana"/>
          <w:lang w:val="es-MX"/>
        </w:rPr>
        <w:t>seguimiento</w:t>
      </w:r>
      <w:r w:rsidR="00676906" w:rsidRPr="00AD02E7">
        <w:rPr>
          <w:rFonts w:ascii="Verdana" w:hAnsi="Verdana"/>
          <w:lang w:val="es-MX"/>
        </w:rPr>
        <w:t xml:space="preserve"> a los indicadores institucionales </w:t>
      </w:r>
      <w:r w:rsidR="00725F92" w:rsidRPr="00AD02E7">
        <w:rPr>
          <w:rFonts w:ascii="Verdana" w:hAnsi="Verdana"/>
          <w:lang w:val="es-MX"/>
        </w:rPr>
        <w:t>que se encuentran a su</w:t>
      </w:r>
      <w:r w:rsidR="00725F92">
        <w:rPr>
          <w:rFonts w:ascii="Verdana" w:hAnsi="Verdana"/>
          <w:lang w:val="es-MX"/>
        </w:rPr>
        <w:t xml:space="preserve"> cargo y evaluar su comportamiento.</w:t>
      </w:r>
    </w:p>
    <w:p w14:paraId="09795775" w14:textId="2F199E58" w:rsidR="00676906" w:rsidRPr="00AD02E7" w:rsidRDefault="00243091" w:rsidP="00676906">
      <w:pPr>
        <w:pStyle w:val="Prrafodelista"/>
        <w:numPr>
          <w:ilvl w:val="0"/>
          <w:numId w:val="7"/>
        </w:numPr>
        <w:spacing w:after="160"/>
        <w:ind w:left="284" w:hanging="284"/>
        <w:jc w:val="both"/>
        <w:rPr>
          <w:rFonts w:ascii="Verdana" w:hAnsi="Verdana"/>
          <w:lang w:val="es-MX"/>
        </w:rPr>
      </w:pPr>
      <w:r>
        <w:rPr>
          <w:rFonts w:ascii="Verdana" w:hAnsi="Verdana"/>
          <w:lang w:val="es-MX"/>
        </w:rPr>
        <w:t xml:space="preserve">Realizar </w:t>
      </w:r>
      <w:r w:rsidR="00676906" w:rsidRPr="00AD02E7">
        <w:rPr>
          <w:rFonts w:ascii="Verdana" w:hAnsi="Verdana"/>
          <w:lang w:val="es-MX"/>
        </w:rPr>
        <w:t>monitoreo, control y demás actividades asociadas a la gestión integral de riesgos institucionales</w:t>
      </w:r>
      <w:r w:rsidR="00B3163F">
        <w:rPr>
          <w:rFonts w:ascii="Verdana" w:hAnsi="Verdana"/>
          <w:lang w:val="es-MX"/>
        </w:rPr>
        <w:t xml:space="preserve"> </w:t>
      </w:r>
      <w:r w:rsidR="00676906" w:rsidRPr="00AD02E7">
        <w:rPr>
          <w:rFonts w:ascii="Verdana" w:hAnsi="Verdana"/>
          <w:lang w:val="es-MX"/>
        </w:rPr>
        <w:t>en el marco de su competencia.</w:t>
      </w:r>
    </w:p>
    <w:p w14:paraId="60DD67F0" w14:textId="1C10B5BE" w:rsidR="00676906" w:rsidRPr="00AD02E7" w:rsidRDefault="008D698D" w:rsidP="00676906">
      <w:pPr>
        <w:pStyle w:val="Prrafodelista"/>
        <w:numPr>
          <w:ilvl w:val="0"/>
          <w:numId w:val="7"/>
        </w:numPr>
        <w:spacing w:after="160"/>
        <w:ind w:left="426" w:hanging="426"/>
        <w:jc w:val="both"/>
        <w:rPr>
          <w:rFonts w:ascii="Verdana" w:hAnsi="Verdana"/>
          <w:lang w:val="es-MX"/>
        </w:rPr>
      </w:pPr>
      <w:r>
        <w:rPr>
          <w:rFonts w:ascii="Verdana" w:hAnsi="Verdana"/>
          <w:lang w:val="es-MX"/>
        </w:rPr>
        <w:t xml:space="preserve">Orientar y acompañar los ejercicios de </w:t>
      </w:r>
      <w:r w:rsidR="00676906" w:rsidRPr="00AD02E7">
        <w:rPr>
          <w:rFonts w:ascii="Verdana" w:hAnsi="Verdana"/>
          <w:lang w:val="es-MX"/>
        </w:rPr>
        <w:t>auditorías requeridas para mejorar el modelo en cumplimiento de los requisitos legales y otros requisitos.</w:t>
      </w:r>
    </w:p>
    <w:p w14:paraId="28E95ECC" w14:textId="0D15D284" w:rsidR="00676906" w:rsidRPr="00AD02E7" w:rsidRDefault="00C91B9F" w:rsidP="00676906">
      <w:pPr>
        <w:pStyle w:val="Prrafodelista"/>
        <w:numPr>
          <w:ilvl w:val="0"/>
          <w:numId w:val="7"/>
        </w:numPr>
        <w:spacing w:after="160"/>
        <w:ind w:left="426" w:hanging="426"/>
        <w:jc w:val="both"/>
        <w:rPr>
          <w:rFonts w:ascii="Verdana" w:hAnsi="Verdana"/>
          <w:lang w:val="es-MX"/>
        </w:rPr>
      </w:pPr>
      <w:r>
        <w:rPr>
          <w:rFonts w:ascii="Verdana" w:hAnsi="Verdana"/>
          <w:lang w:val="es-MX"/>
        </w:rPr>
        <w:t>Realizar</w:t>
      </w:r>
      <w:r w:rsidR="00E340BE">
        <w:rPr>
          <w:rFonts w:ascii="Verdana" w:hAnsi="Verdana"/>
          <w:lang w:val="es-MX"/>
        </w:rPr>
        <w:t xml:space="preserve"> el seguimiento a</w:t>
      </w:r>
      <w:r w:rsidR="00676906" w:rsidRPr="00AD02E7">
        <w:rPr>
          <w:rFonts w:ascii="Verdana" w:hAnsi="Verdana"/>
          <w:lang w:val="es-MX"/>
        </w:rPr>
        <w:t xml:space="preserve"> la gestión de las acciones de mejora en el marco de su competencia.</w:t>
      </w:r>
    </w:p>
    <w:p w14:paraId="1BE66E36" w14:textId="142F66FA" w:rsidR="00676906" w:rsidRPr="007E0371" w:rsidRDefault="00676906" w:rsidP="00676906">
      <w:pPr>
        <w:pStyle w:val="Prrafodelista"/>
        <w:numPr>
          <w:ilvl w:val="0"/>
          <w:numId w:val="7"/>
        </w:numPr>
        <w:spacing w:after="160"/>
        <w:ind w:left="426" w:hanging="426"/>
        <w:jc w:val="both"/>
        <w:rPr>
          <w:rFonts w:ascii="Verdana" w:hAnsi="Verdana"/>
          <w:lang w:val="es-MX"/>
        </w:rPr>
      </w:pPr>
      <w:r w:rsidRPr="00AD02E7">
        <w:rPr>
          <w:rFonts w:ascii="Verdana" w:hAnsi="Verdana"/>
          <w:lang w:val="es-MX"/>
        </w:rPr>
        <w:lastRenderedPageBreak/>
        <w:t xml:space="preserve">Liderar </w:t>
      </w:r>
      <w:r w:rsidRPr="007E0371">
        <w:rPr>
          <w:rFonts w:ascii="Verdana" w:hAnsi="Verdana"/>
          <w:lang w:val="es-MX"/>
        </w:rPr>
        <w:t>la construcción</w:t>
      </w:r>
      <w:r w:rsidR="00A45847" w:rsidRPr="007E0371">
        <w:rPr>
          <w:rFonts w:ascii="Verdana" w:hAnsi="Verdana"/>
          <w:lang w:val="es-MX"/>
        </w:rPr>
        <w:t xml:space="preserve">, </w:t>
      </w:r>
      <w:r w:rsidRPr="007E0371">
        <w:rPr>
          <w:rFonts w:ascii="Verdana" w:hAnsi="Verdana"/>
          <w:lang w:val="es-MX"/>
        </w:rPr>
        <w:t>ejecución</w:t>
      </w:r>
      <w:r w:rsidR="00482DD9" w:rsidRPr="007E0371">
        <w:rPr>
          <w:rFonts w:ascii="Verdana" w:hAnsi="Verdana"/>
          <w:lang w:val="es-MX"/>
        </w:rPr>
        <w:t xml:space="preserve"> y </w:t>
      </w:r>
      <w:r w:rsidR="00A45847" w:rsidRPr="007E0371">
        <w:rPr>
          <w:rFonts w:ascii="Verdana" w:hAnsi="Verdana"/>
          <w:lang w:val="es-MX"/>
        </w:rPr>
        <w:t>seguimiento</w:t>
      </w:r>
      <w:r w:rsidRPr="007E0371">
        <w:rPr>
          <w:rFonts w:ascii="Verdana" w:hAnsi="Verdana"/>
          <w:lang w:val="es-MX"/>
        </w:rPr>
        <w:t xml:space="preserve"> de</w:t>
      </w:r>
      <w:r w:rsidR="00482DD9" w:rsidRPr="007E0371">
        <w:rPr>
          <w:rFonts w:ascii="Verdana" w:hAnsi="Verdana"/>
          <w:lang w:val="es-MX"/>
        </w:rPr>
        <w:t xml:space="preserve"> </w:t>
      </w:r>
      <w:r w:rsidRPr="007E0371">
        <w:rPr>
          <w:rFonts w:ascii="Verdana" w:hAnsi="Verdana"/>
          <w:lang w:val="es-MX"/>
        </w:rPr>
        <w:t>l</w:t>
      </w:r>
      <w:r w:rsidR="00482DD9" w:rsidRPr="007E0371">
        <w:rPr>
          <w:rFonts w:ascii="Verdana" w:hAnsi="Verdana"/>
          <w:lang w:val="es-MX"/>
        </w:rPr>
        <w:t>as</w:t>
      </w:r>
      <w:r w:rsidRPr="007E0371">
        <w:rPr>
          <w:rFonts w:ascii="Verdana" w:hAnsi="Verdana"/>
          <w:lang w:val="es-MX"/>
        </w:rPr>
        <w:t xml:space="preserve"> </w:t>
      </w:r>
      <w:r w:rsidR="00482DD9" w:rsidRPr="007E0371">
        <w:rPr>
          <w:rFonts w:ascii="Verdana" w:hAnsi="Verdana"/>
          <w:lang w:val="es-MX"/>
        </w:rPr>
        <w:t xml:space="preserve">acciones del </w:t>
      </w:r>
      <w:r w:rsidRPr="007E0371">
        <w:rPr>
          <w:rFonts w:ascii="Verdana" w:hAnsi="Verdana"/>
          <w:lang w:val="es-MX"/>
        </w:rPr>
        <w:t>plan de mejoramiento de las auditorías de Contraloría General de la República,</w:t>
      </w:r>
      <w:r w:rsidR="00482DD9" w:rsidRPr="007E0371">
        <w:rPr>
          <w:rFonts w:ascii="Verdana" w:hAnsi="Verdana"/>
          <w:lang w:val="es-MX"/>
        </w:rPr>
        <w:t xml:space="preserve"> </w:t>
      </w:r>
      <w:r w:rsidRPr="007E0371">
        <w:rPr>
          <w:rFonts w:ascii="Verdana" w:hAnsi="Verdana"/>
          <w:lang w:val="es-MX"/>
        </w:rPr>
        <w:t>de acuerdo con la periodicidad establecida.</w:t>
      </w:r>
    </w:p>
    <w:p w14:paraId="721EC6A3" w14:textId="2231BF37" w:rsidR="00676906" w:rsidRPr="007E0371" w:rsidRDefault="00676906" w:rsidP="00676906">
      <w:pPr>
        <w:pStyle w:val="Prrafodelista"/>
        <w:numPr>
          <w:ilvl w:val="0"/>
          <w:numId w:val="7"/>
        </w:numPr>
        <w:spacing w:after="160"/>
        <w:ind w:left="426" w:hanging="426"/>
        <w:jc w:val="both"/>
        <w:rPr>
          <w:rFonts w:ascii="Verdana" w:hAnsi="Verdana"/>
          <w:lang w:val="es-MX"/>
        </w:rPr>
      </w:pPr>
      <w:r w:rsidRPr="007E0371">
        <w:rPr>
          <w:rFonts w:ascii="Verdana" w:hAnsi="Verdana"/>
        </w:rPr>
        <w:t xml:space="preserve">Promover </w:t>
      </w:r>
      <w:r w:rsidR="00D67315" w:rsidRPr="007E0371">
        <w:rPr>
          <w:rFonts w:ascii="Verdana" w:hAnsi="Verdana"/>
        </w:rPr>
        <w:t>una</w:t>
      </w:r>
      <w:r w:rsidRPr="007E0371">
        <w:rPr>
          <w:rFonts w:ascii="Verdana" w:hAnsi="Verdana"/>
        </w:rPr>
        <w:t xml:space="preserve"> cultura de innovación y de gestión del conocimiento</w:t>
      </w:r>
      <w:r w:rsidR="00085F11" w:rsidRPr="007E0371">
        <w:rPr>
          <w:rFonts w:ascii="Verdana" w:hAnsi="Verdana"/>
        </w:rPr>
        <w:t>.</w:t>
      </w:r>
    </w:p>
    <w:p w14:paraId="21B73DD3" w14:textId="3ED43459" w:rsidR="00676906" w:rsidRPr="007E0371" w:rsidRDefault="007E0371" w:rsidP="00676906">
      <w:pPr>
        <w:pStyle w:val="Prrafodelista"/>
        <w:numPr>
          <w:ilvl w:val="0"/>
          <w:numId w:val="7"/>
        </w:numPr>
        <w:spacing w:after="160"/>
        <w:ind w:left="426" w:hanging="426"/>
        <w:jc w:val="both"/>
        <w:rPr>
          <w:rFonts w:ascii="Verdana" w:hAnsi="Verdana"/>
          <w:lang w:val="es-MX"/>
        </w:rPr>
      </w:pPr>
      <w:r w:rsidRPr="007E0371">
        <w:rPr>
          <w:rFonts w:ascii="Verdana" w:hAnsi="Verdana"/>
        </w:rPr>
        <w:t xml:space="preserve">Promover y realizar el análisis y uso de la información oficial para la toma de decisiones basada </w:t>
      </w:r>
      <w:r w:rsidR="00722563">
        <w:rPr>
          <w:rFonts w:ascii="Verdana" w:hAnsi="Verdana"/>
        </w:rPr>
        <w:t xml:space="preserve">en </w:t>
      </w:r>
      <w:r w:rsidRPr="007E0371">
        <w:rPr>
          <w:rFonts w:ascii="Verdana" w:hAnsi="Verdana"/>
        </w:rPr>
        <w:t>evidencia</w:t>
      </w:r>
      <w:r w:rsidR="00676906" w:rsidRPr="007E0371">
        <w:rPr>
          <w:rFonts w:ascii="Verdana" w:hAnsi="Verdana"/>
        </w:rPr>
        <w:t>.</w:t>
      </w:r>
    </w:p>
    <w:p w14:paraId="789FD68F" w14:textId="2931137E" w:rsidR="001C5A88" w:rsidRPr="003D5D6A" w:rsidRDefault="001C5A88" w:rsidP="001C5A88">
      <w:pPr>
        <w:spacing w:after="0"/>
        <w:jc w:val="both"/>
        <w:rPr>
          <w:rFonts w:ascii="Verdana" w:hAnsi="Verdana"/>
          <w:lang w:val="es-MX"/>
        </w:rPr>
      </w:pPr>
      <w:r w:rsidRPr="003D5D6A">
        <w:rPr>
          <w:rFonts w:ascii="Verdana" w:hAnsi="Verdana"/>
          <w:b/>
          <w:bCs/>
          <w:lang w:val="es-MX"/>
        </w:rPr>
        <w:t xml:space="preserve">PARÁGRAFO. </w:t>
      </w:r>
      <w:r w:rsidRPr="003D5D6A">
        <w:rPr>
          <w:rFonts w:ascii="Verdana" w:hAnsi="Verdana"/>
          <w:lang w:val="es-MX"/>
        </w:rPr>
        <w:t xml:space="preserve">El rol de Líder de Gestión Integrada comprende responsabilidades </w:t>
      </w:r>
      <w:r>
        <w:rPr>
          <w:rFonts w:ascii="Verdana" w:hAnsi="Verdana"/>
          <w:lang w:val="es-MX"/>
        </w:rPr>
        <w:t xml:space="preserve">para </w:t>
      </w:r>
      <w:r w:rsidR="007A0FAB">
        <w:rPr>
          <w:rFonts w:ascii="Verdana" w:hAnsi="Verdana"/>
          <w:lang w:val="es-MX"/>
        </w:rPr>
        <w:t>el liderazgo y coordinación</w:t>
      </w:r>
      <w:r w:rsidRPr="003D5D6A">
        <w:rPr>
          <w:rFonts w:ascii="Verdana" w:hAnsi="Verdana"/>
          <w:lang w:val="es-MX"/>
        </w:rPr>
        <w:t xml:space="preserve"> de </w:t>
      </w:r>
      <w:r w:rsidRPr="00AD02E7">
        <w:rPr>
          <w:rFonts w:ascii="Verdana" w:hAnsi="Verdana"/>
          <w:lang w:val="es-MX"/>
        </w:rPr>
        <w:t xml:space="preserve">planes, políticas institucionales, objetivos, procesos, </w:t>
      </w:r>
      <w:r w:rsidR="0030068F">
        <w:rPr>
          <w:rFonts w:ascii="Verdana" w:hAnsi="Verdana"/>
          <w:lang w:val="es-MX"/>
        </w:rPr>
        <w:t>ejes transversales de gestión</w:t>
      </w:r>
      <w:r w:rsidRPr="00AD02E7">
        <w:rPr>
          <w:rFonts w:ascii="Verdana" w:hAnsi="Verdana"/>
          <w:lang w:val="es-MX"/>
        </w:rPr>
        <w:t>, estrateg</w:t>
      </w:r>
      <w:r w:rsidRPr="00FC4987">
        <w:rPr>
          <w:rFonts w:ascii="Verdana" w:hAnsi="Verdana"/>
          <w:lang w:val="es-MX"/>
        </w:rPr>
        <w:t xml:space="preserve">ias y acciones del </w:t>
      </w:r>
      <w:r w:rsidRPr="003D5D6A">
        <w:rPr>
          <w:rFonts w:ascii="Verdana" w:hAnsi="Verdana"/>
          <w:lang w:val="es-MX"/>
        </w:rPr>
        <w:t>Modelo Integrado de Gestión para Resultados del ICBF</w:t>
      </w:r>
      <w:r>
        <w:rPr>
          <w:rFonts w:ascii="Verdana" w:hAnsi="Verdana"/>
          <w:lang w:val="es-MX"/>
        </w:rPr>
        <w:t xml:space="preserve">, entre ellos: </w:t>
      </w:r>
      <w:r w:rsidR="00B3613F">
        <w:rPr>
          <w:rFonts w:ascii="Verdana" w:hAnsi="Verdana"/>
          <w:lang w:val="es-MX"/>
        </w:rPr>
        <w:t xml:space="preserve">Calidad, </w:t>
      </w:r>
      <w:r w:rsidRPr="003D5D6A">
        <w:rPr>
          <w:rFonts w:ascii="Verdana" w:hAnsi="Verdana"/>
          <w:lang w:val="es-MX"/>
        </w:rPr>
        <w:t xml:space="preserve">Seguridad y Salud en el Trabajo, Seguridad </w:t>
      </w:r>
      <w:r w:rsidR="008173A9">
        <w:rPr>
          <w:rFonts w:ascii="Verdana" w:hAnsi="Verdana"/>
          <w:lang w:val="es-MX"/>
        </w:rPr>
        <w:t xml:space="preserve">y Privacidad </w:t>
      </w:r>
      <w:r w:rsidRPr="003D5D6A">
        <w:rPr>
          <w:rFonts w:ascii="Verdana" w:hAnsi="Verdana"/>
          <w:lang w:val="es-MX"/>
        </w:rPr>
        <w:t>de la Información, y Ambiental.</w:t>
      </w:r>
    </w:p>
    <w:p w14:paraId="5D9FFC1E" w14:textId="77777777" w:rsidR="00676906" w:rsidRDefault="00676906" w:rsidP="00B62E5E">
      <w:pPr>
        <w:spacing w:after="0"/>
        <w:jc w:val="both"/>
        <w:rPr>
          <w:rFonts w:ascii="Verdana" w:hAnsi="Verdana"/>
          <w:b/>
          <w:bCs/>
          <w:lang w:val="es-MX"/>
        </w:rPr>
      </w:pPr>
    </w:p>
    <w:p w14:paraId="09018CB3" w14:textId="002B7740" w:rsidR="00B62E5E" w:rsidRPr="00AD02E7" w:rsidRDefault="00B62E5E" w:rsidP="00B62E5E">
      <w:pPr>
        <w:spacing w:after="0"/>
        <w:jc w:val="both"/>
        <w:rPr>
          <w:rFonts w:ascii="Verdana" w:hAnsi="Verdana"/>
          <w:lang w:val="es-MX"/>
        </w:rPr>
      </w:pPr>
      <w:r w:rsidRPr="0005641D">
        <w:rPr>
          <w:rFonts w:ascii="Verdana" w:hAnsi="Verdana"/>
          <w:b/>
          <w:bCs/>
          <w:lang w:val="es-MX"/>
        </w:rPr>
        <w:t>ARTÍCULO</w:t>
      </w:r>
      <w:r w:rsidR="006F2642" w:rsidRPr="0005641D">
        <w:rPr>
          <w:rFonts w:ascii="Verdana" w:hAnsi="Verdana"/>
          <w:b/>
          <w:bCs/>
          <w:lang w:val="es-MX"/>
        </w:rPr>
        <w:t xml:space="preserve"> </w:t>
      </w:r>
      <w:r w:rsidRPr="0005641D">
        <w:rPr>
          <w:rFonts w:ascii="Verdana" w:hAnsi="Verdana"/>
          <w:b/>
          <w:bCs/>
          <w:lang w:val="es-MX"/>
        </w:rPr>
        <w:t>1</w:t>
      </w:r>
      <w:r w:rsidR="00AA2269">
        <w:rPr>
          <w:rFonts w:ascii="Verdana" w:hAnsi="Verdana"/>
          <w:b/>
          <w:bCs/>
          <w:lang w:val="es-MX"/>
        </w:rPr>
        <w:t>3</w:t>
      </w:r>
      <w:r w:rsidR="006F2642" w:rsidRPr="0005641D">
        <w:rPr>
          <w:rFonts w:ascii="Verdana" w:hAnsi="Verdana"/>
          <w:b/>
          <w:bCs/>
          <w:lang w:val="es-MX"/>
        </w:rPr>
        <w:t>°</w:t>
      </w:r>
      <w:r w:rsidRPr="0005641D">
        <w:rPr>
          <w:rFonts w:ascii="Verdana" w:hAnsi="Verdana"/>
          <w:b/>
          <w:bCs/>
          <w:lang w:val="es-MX"/>
        </w:rPr>
        <w:t xml:space="preserve">. DE LAS RESPONSABILIDADES ESPECÍFICAS DEL LÍDER DE SEGURIDAD Y SALUD EN EL TRABAJO. </w:t>
      </w:r>
      <w:r w:rsidR="004F095D" w:rsidRPr="00AD02E7">
        <w:rPr>
          <w:rFonts w:ascii="Verdana" w:hAnsi="Verdana"/>
          <w:lang w:val="es-MX"/>
        </w:rPr>
        <w:t>De acuerdo con su competencia, son responsabilidades de este rol:</w:t>
      </w:r>
    </w:p>
    <w:p w14:paraId="1B7F6CEC" w14:textId="77777777" w:rsidR="00B62E5E" w:rsidRPr="00AD02E7" w:rsidRDefault="00B62E5E" w:rsidP="00B62E5E">
      <w:pPr>
        <w:spacing w:after="0"/>
        <w:jc w:val="both"/>
        <w:rPr>
          <w:rFonts w:ascii="Verdana" w:hAnsi="Verdana"/>
          <w:lang w:val="es-MX"/>
        </w:rPr>
      </w:pPr>
    </w:p>
    <w:p w14:paraId="02824E90" w14:textId="77777777" w:rsidR="00B62E5E" w:rsidRPr="00AD02E7" w:rsidRDefault="00B62E5E">
      <w:pPr>
        <w:pStyle w:val="Prrafodelista"/>
        <w:numPr>
          <w:ilvl w:val="0"/>
          <w:numId w:val="11"/>
        </w:numPr>
        <w:spacing w:after="160"/>
        <w:ind w:left="426" w:hanging="426"/>
        <w:jc w:val="both"/>
        <w:rPr>
          <w:rFonts w:ascii="Verdana" w:hAnsi="Verdana"/>
          <w:lang w:val="es-MX"/>
        </w:rPr>
      </w:pPr>
      <w:r w:rsidRPr="00AD02E7">
        <w:rPr>
          <w:rFonts w:ascii="Verdana" w:hAnsi="Verdana"/>
          <w:lang w:val="es-MX"/>
        </w:rPr>
        <w:t>Liderar la planeación y ejecución de las actividades definidas en los planes de trabajo anual de SGSST de acuerdo con la normatividad vigente.</w:t>
      </w:r>
    </w:p>
    <w:p w14:paraId="5C0C9FF6" w14:textId="77777777" w:rsidR="00B62E5E" w:rsidRPr="00AD02E7" w:rsidRDefault="00B62E5E">
      <w:pPr>
        <w:pStyle w:val="Prrafodelista"/>
        <w:numPr>
          <w:ilvl w:val="0"/>
          <w:numId w:val="11"/>
        </w:numPr>
        <w:spacing w:after="160"/>
        <w:ind w:left="426" w:hanging="426"/>
        <w:jc w:val="both"/>
        <w:rPr>
          <w:rFonts w:ascii="Verdana" w:hAnsi="Verdana"/>
          <w:lang w:val="es-MX"/>
        </w:rPr>
      </w:pPr>
      <w:r w:rsidRPr="00AD02E7">
        <w:rPr>
          <w:rFonts w:ascii="Verdana" w:hAnsi="Verdana"/>
          <w:lang w:val="es-MX"/>
        </w:rPr>
        <w:t xml:space="preserve">Generar estrategias de prevención y control de la accidentalidad y enfermedad laboral. </w:t>
      </w:r>
    </w:p>
    <w:p w14:paraId="6B617C4E" w14:textId="77777777" w:rsidR="00B62E5E" w:rsidRPr="00AD02E7" w:rsidRDefault="00B62E5E">
      <w:pPr>
        <w:pStyle w:val="Prrafodelista"/>
        <w:numPr>
          <w:ilvl w:val="0"/>
          <w:numId w:val="11"/>
        </w:numPr>
        <w:spacing w:after="160"/>
        <w:ind w:left="426" w:hanging="426"/>
        <w:jc w:val="both"/>
        <w:rPr>
          <w:rFonts w:ascii="Verdana" w:hAnsi="Verdana"/>
          <w:lang w:val="es-MX"/>
        </w:rPr>
      </w:pPr>
      <w:r w:rsidRPr="00AD02E7">
        <w:rPr>
          <w:rFonts w:ascii="Verdana" w:hAnsi="Verdana"/>
          <w:lang w:val="es-MX"/>
        </w:rPr>
        <w:t>Realizar gestión para corrección de condiciones inseguras identificadas en coordinación con la Dirección Administrativa.</w:t>
      </w:r>
    </w:p>
    <w:p w14:paraId="15EAA84F" w14:textId="16879C28" w:rsidR="00B62E5E" w:rsidRPr="00AD02E7" w:rsidRDefault="00B62E5E">
      <w:pPr>
        <w:pStyle w:val="Prrafodelista"/>
        <w:numPr>
          <w:ilvl w:val="0"/>
          <w:numId w:val="11"/>
        </w:numPr>
        <w:spacing w:after="160"/>
        <w:ind w:left="426" w:hanging="426"/>
        <w:jc w:val="both"/>
        <w:rPr>
          <w:rFonts w:ascii="Verdana" w:hAnsi="Verdana"/>
          <w:lang w:val="es-MX"/>
        </w:rPr>
      </w:pPr>
      <w:r w:rsidRPr="00AD02E7">
        <w:rPr>
          <w:rFonts w:ascii="Verdana" w:hAnsi="Verdana"/>
          <w:lang w:val="es-MX"/>
        </w:rPr>
        <w:t xml:space="preserve">Diseñar estrategias y emitir directrices respecto a la implementación de acciones de comunicación y sensibilización de las actividades de promoción y prevención, encaminadas a generar y desarrollar una cultura de autocuidado en la Entidad. </w:t>
      </w:r>
    </w:p>
    <w:p w14:paraId="6647AECC" w14:textId="4BF2AC84" w:rsidR="00B62E5E" w:rsidRPr="00AD02E7" w:rsidRDefault="00B62E5E">
      <w:pPr>
        <w:pStyle w:val="Prrafodelista"/>
        <w:numPr>
          <w:ilvl w:val="0"/>
          <w:numId w:val="11"/>
        </w:numPr>
        <w:spacing w:after="160"/>
        <w:ind w:left="426" w:hanging="426"/>
        <w:jc w:val="both"/>
        <w:rPr>
          <w:rFonts w:ascii="Verdana" w:hAnsi="Verdana"/>
          <w:lang w:val="es-MX"/>
        </w:rPr>
      </w:pPr>
      <w:r w:rsidRPr="00AD02E7">
        <w:rPr>
          <w:rFonts w:ascii="Verdana" w:hAnsi="Verdana"/>
          <w:lang w:val="es-MX"/>
        </w:rPr>
        <w:t xml:space="preserve">Realizar el seguimiento a la ejecución del plan de trabajo concertado con la Administradora de Riesgos Laborales del </w:t>
      </w:r>
      <w:r w:rsidR="00613880">
        <w:rPr>
          <w:rFonts w:ascii="Verdana" w:hAnsi="Verdana"/>
          <w:lang w:val="es-MX"/>
        </w:rPr>
        <w:t>ICBF</w:t>
      </w:r>
      <w:r w:rsidRPr="00AD02E7">
        <w:rPr>
          <w:rFonts w:ascii="Verdana" w:hAnsi="Verdana"/>
          <w:lang w:val="es-MX"/>
        </w:rPr>
        <w:t xml:space="preserve">. </w:t>
      </w:r>
    </w:p>
    <w:p w14:paraId="6709A89D" w14:textId="1E8A8564" w:rsidR="00B62E5E" w:rsidRPr="00AD02E7" w:rsidRDefault="001F542C">
      <w:pPr>
        <w:pStyle w:val="Prrafodelista"/>
        <w:numPr>
          <w:ilvl w:val="0"/>
          <w:numId w:val="11"/>
        </w:numPr>
        <w:spacing w:after="160"/>
        <w:ind w:left="426" w:hanging="426"/>
        <w:jc w:val="both"/>
        <w:rPr>
          <w:rFonts w:ascii="Verdana" w:hAnsi="Verdana"/>
          <w:lang w:val="es-MX"/>
        </w:rPr>
      </w:pPr>
      <w:r>
        <w:rPr>
          <w:rFonts w:ascii="Verdana" w:hAnsi="Verdana"/>
          <w:lang w:val="es-MX"/>
        </w:rPr>
        <w:t>Realizar s</w:t>
      </w:r>
      <w:r w:rsidR="00B62E5E" w:rsidRPr="00AD02E7">
        <w:rPr>
          <w:rFonts w:ascii="Verdana" w:hAnsi="Verdana"/>
          <w:lang w:val="es-MX"/>
        </w:rPr>
        <w:t xml:space="preserve">eguimiento al cumplimiento de las normas de seguridad y salud en el trabajo, de los servicios contratados para las instalaciones de la Entidad que se tercerizan. </w:t>
      </w:r>
    </w:p>
    <w:p w14:paraId="78968D70" w14:textId="0CDB0FCB" w:rsidR="00B62E5E" w:rsidRPr="00AD02E7" w:rsidRDefault="00B62E5E" w:rsidP="00B62E5E">
      <w:pPr>
        <w:spacing w:after="0"/>
        <w:jc w:val="both"/>
        <w:rPr>
          <w:rFonts w:ascii="Verdana" w:hAnsi="Verdana"/>
          <w:lang w:val="es-MX"/>
        </w:rPr>
      </w:pPr>
      <w:r w:rsidRPr="00AD02E7">
        <w:rPr>
          <w:rFonts w:ascii="Verdana" w:hAnsi="Verdana"/>
          <w:b/>
          <w:bCs/>
          <w:lang w:val="es-MX"/>
        </w:rPr>
        <w:t xml:space="preserve">ARTÍCULO </w:t>
      </w:r>
      <w:r w:rsidR="00AA2269" w:rsidRPr="00AD02E7">
        <w:rPr>
          <w:rFonts w:ascii="Verdana" w:hAnsi="Verdana"/>
          <w:b/>
          <w:bCs/>
          <w:lang w:val="es-MX"/>
        </w:rPr>
        <w:t>1</w:t>
      </w:r>
      <w:r w:rsidR="00AA2269">
        <w:rPr>
          <w:rFonts w:ascii="Verdana" w:hAnsi="Verdana"/>
          <w:b/>
          <w:bCs/>
          <w:lang w:val="es-MX"/>
        </w:rPr>
        <w:t>4</w:t>
      </w:r>
      <w:r w:rsidR="006F2642">
        <w:rPr>
          <w:rFonts w:ascii="Verdana" w:hAnsi="Verdana"/>
          <w:b/>
          <w:bCs/>
          <w:lang w:val="es-MX"/>
        </w:rPr>
        <w:t>°</w:t>
      </w:r>
      <w:r w:rsidRPr="00AD02E7">
        <w:rPr>
          <w:rFonts w:ascii="Verdana" w:hAnsi="Verdana"/>
          <w:b/>
          <w:bCs/>
          <w:lang w:val="es-MX"/>
        </w:rPr>
        <w:t xml:space="preserve">. DE LAS </w:t>
      </w:r>
      <w:r w:rsidRPr="006E65F3">
        <w:rPr>
          <w:rFonts w:ascii="Verdana" w:hAnsi="Verdana"/>
          <w:b/>
          <w:bCs/>
          <w:lang w:val="es-MX"/>
        </w:rPr>
        <w:t xml:space="preserve">RESPONSABILIDADES ESPECÍFICAS DEL LÍDER DE SEGURIDAD </w:t>
      </w:r>
      <w:r w:rsidR="00FF1CE7" w:rsidRPr="006E65F3">
        <w:rPr>
          <w:rFonts w:ascii="Verdana" w:hAnsi="Verdana"/>
          <w:b/>
          <w:bCs/>
          <w:lang w:val="es-MX"/>
        </w:rPr>
        <w:t xml:space="preserve">Y PRIVACIDAD </w:t>
      </w:r>
      <w:r w:rsidRPr="006E65F3">
        <w:rPr>
          <w:rFonts w:ascii="Verdana" w:hAnsi="Verdana"/>
          <w:b/>
          <w:bCs/>
          <w:lang w:val="es-MX"/>
        </w:rPr>
        <w:t xml:space="preserve">DE LA INFORMACIÓN. </w:t>
      </w:r>
      <w:r w:rsidR="004F095D" w:rsidRPr="00AD02E7">
        <w:rPr>
          <w:rFonts w:ascii="Verdana" w:hAnsi="Verdana"/>
          <w:lang w:val="es-MX"/>
        </w:rPr>
        <w:t>De acuerdo con su competencia, son responsabilidades de este rol:</w:t>
      </w:r>
    </w:p>
    <w:p w14:paraId="42BCEBF0" w14:textId="77777777" w:rsidR="00B62E5E" w:rsidRPr="00AD02E7" w:rsidRDefault="00B62E5E" w:rsidP="00B62E5E">
      <w:pPr>
        <w:spacing w:after="0"/>
        <w:jc w:val="both"/>
        <w:rPr>
          <w:rFonts w:ascii="Verdana" w:hAnsi="Verdana"/>
          <w:lang w:val="es-MX"/>
        </w:rPr>
      </w:pPr>
    </w:p>
    <w:p w14:paraId="64B41F8A" w14:textId="42FEDE62" w:rsidR="00B62E5E" w:rsidRPr="00AD02E7" w:rsidRDefault="00B62E5E">
      <w:pPr>
        <w:numPr>
          <w:ilvl w:val="0"/>
          <w:numId w:val="14"/>
        </w:numPr>
        <w:tabs>
          <w:tab w:val="clear" w:pos="720"/>
        </w:tabs>
        <w:spacing w:after="0"/>
        <w:ind w:left="426" w:hanging="426"/>
        <w:jc w:val="both"/>
        <w:rPr>
          <w:rFonts w:ascii="Verdana" w:hAnsi="Verdana"/>
        </w:rPr>
      </w:pPr>
      <w:r w:rsidRPr="00002720">
        <w:rPr>
          <w:rFonts w:ascii="Verdana" w:hAnsi="Verdana"/>
        </w:rPr>
        <w:t xml:space="preserve">Mantener el </w:t>
      </w:r>
      <w:r w:rsidR="00435386">
        <w:rPr>
          <w:rFonts w:ascii="Verdana" w:hAnsi="Verdana"/>
          <w:lang w:val="es-MX"/>
        </w:rPr>
        <w:t>eje de Seguridad y Privacidad de la Información</w:t>
      </w:r>
      <w:r w:rsidR="00BE73F7" w:rsidRPr="00002720" w:rsidDel="00BE73F7">
        <w:rPr>
          <w:rFonts w:ascii="Verdana" w:hAnsi="Verdana"/>
        </w:rPr>
        <w:t xml:space="preserve"> </w:t>
      </w:r>
      <w:r w:rsidRPr="00002720">
        <w:rPr>
          <w:rFonts w:ascii="Verdana" w:hAnsi="Verdana"/>
        </w:rPr>
        <w:t>alineado con</w:t>
      </w:r>
      <w:r w:rsidR="00127AB0">
        <w:rPr>
          <w:rFonts w:ascii="Verdana" w:hAnsi="Verdana"/>
        </w:rPr>
        <w:t xml:space="preserve"> el Modelo Integrado de Gestión para Resultados</w:t>
      </w:r>
      <w:r w:rsidR="009C41BD">
        <w:rPr>
          <w:rFonts w:ascii="Verdana" w:hAnsi="Verdana"/>
        </w:rPr>
        <w:t xml:space="preserve"> del ICBF</w:t>
      </w:r>
      <w:r w:rsidR="00127AB0">
        <w:rPr>
          <w:rFonts w:ascii="Verdana" w:hAnsi="Verdana"/>
        </w:rPr>
        <w:t>,</w:t>
      </w:r>
      <w:r w:rsidRPr="00002720">
        <w:rPr>
          <w:rFonts w:ascii="Verdana" w:hAnsi="Verdana"/>
        </w:rPr>
        <w:t xml:space="preserve"> el Modelo de </w:t>
      </w:r>
      <w:r w:rsidR="00700B36">
        <w:rPr>
          <w:rFonts w:ascii="Verdana" w:hAnsi="Verdana"/>
        </w:rPr>
        <w:t>S</w:t>
      </w:r>
      <w:r w:rsidRPr="00002720">
        <w:rPr>
          <w:rFonts w:ascii="Verdana" w:hAnsi="Verdana"/>
        </w:rPr>
        <w:t xml:space="preserve">eguridad </w:t>
      </w:r>
      <w:r w:rsidR="00700B36">
        <w:rPr>
          <w:rFonts w:ascii="Verdana" w:hAnsi="Verdana"/>
        </w:rPr>
        <w:t xml:space="preserve">y Privacidad </w:t>
      </w:r>
      <w:r w:rsidRPr="00002720">
        <w:rPr>
          <w:rFonts w:ascii="Verdana" w:hAnsi="Verdana"/>
        </w:rPr>
        <w:t xml:space="preserve">de la Información </w:t>
      </w:r>
      <w:r w:rsidR="00700B36">
        <w:rPr>
          <w:rFonts w:ascii="Verdana" w:hAnsi="Verdana"/>
        </w:rPr>
        <w:t xml:space="preserve">(MSPI) </w:t>
      </w:r>
      <w:r w:rsidRPr="00002720">
        <w:rPr>
          <w:rFonts w:ascii="Verdana" w:hAnsi="Verdana"/>
        </w:rPr>
        <w:t>del Ministerio de Tecnología</w:t>
      </w:r>
      <w:r w:rsidR="00E95548">
        <w:rPr>
          <w:rFonts w:ascii="Verdana" w:hAnsi="Verdana"/>
        </w:rPr>
        <w:t>s</w:t>
      </w:r>
      <w:r w:rsidRPr="00002720">
        <w:rPr>
          <w:rFonts w:ascii="Verdana" w:hAnsi="Verdana"/>
        </w:rPr>
        <w:t xml:space="preserve"> de </w:t>
      </w:r>
      <w:r w:rsidR="00421BBA">
        <w:rPr>
          <w:rFonts w:ascii="Verdana" w:hAnsi="Verdana"/>
        </w:rPr>
        <w:t xml:space="preserve">la </w:t>
      </w:r>
      <w:r w:rsidRPr="00002720">
        <w:rPr>
          <w:rFonts w:ascii="Verdana" w:hAnsi="Verdana"/>
        </w:rPr>
        <w:t>Información</w:t>
      </w:r>
      <w:r w:rsidRPr="00AD02E7">
        <w:rPr>
          <w:rFonts w:ascii="Verdana" w:hAnsi="Verdana"/>
        </w:rPr>
        <w:t xml:space="preserve"> y Comunicación - MinTIC, así como la Ciberdefensa y Ciberseguridad del Estado Colombiano y los lineamientos del Gobierno Nacional.</w:t>
      </w:r>
    </w:p>
    <w:p w14:paraId="6D2AEAAA" w14:textId="0E9EBD8C" w:rsidR="00B62E5E" w:rsidRDefault="00B62E5E">
      <w:pPr>
        <w:numPr>
          <w:ilvl w:val="0"/>
          <w:numId w:val="14"/>
        </w:numPr>
        <w:tabs>
          <w:tab w:val="clear" w:pos="720"/>
        </w:tabs>
        <w:spacing w:after="0"/>
        <w:ind w:left="426" w:hanging="426"/>
        <w:jc w:val="both"/>
        <w:rPr>
          <w:rFonts w:ascii="Verdana" w:hAnsi="Verdana"/>
        </w:rPr>
      </w:pPr>
      <w:r w:rsidRPr="00AD02E7">
        <w:rPr>
          <w:rFonts w:ascii="Verdana" w:hAnsi="Verdana"/>
        </w:rPr>
        <w:t>Establecer y realizar seguimiento a la implementación de los controles de seguridad</w:t>
      </w:r>
      <w:r w:rsidR="00AD6EB3">
        <w:rPr>
          <w:rFonts w:ascii="Verdana" w:hAnsi="Verdana"/>
        </w:rPr>
        <w:t xml:space="preserve">, </w:t>
      </w:r>
      <w:r w:rsidRPr="00AD02E7">
        <w:rPr>
          <w:rFonts w:ascii="Verdana" w:hAnsi="Verdana"/>
        </w:rPr>
        <w:t>privacidad de la información</w:t>
      </w:r>
      <w:r w:rsidR="00E16681">
        <w:rPr>
          <w:rFonts w:ascii="Verdana" w:hAnsi="Verdana"/>
        </w:rPr>
        <w:t>, ciberseguridad</w:t>
      </w:r>
      <w:r w:rsidR="00E16681">
        <w:rPr>
          <w:rFonts w:ascii="Verdana" w:hAnsi="Verdana"/>
        </w:rPr>
        <w:tab/>
        <w:t>y continuidad de la operación</w:t>
      </w:r>
      <w:r w:rsidRPr="00AD02E7">
        <w:rPr>
          <w:rFonts w:ascii="Verdana" w:hAnsi="Verdana"/>
        </w:rPr>
        <w:t xml:space="preserve"> de la Entidad de acuerdo con la normatividad vigente.</w:t>
      </w:r>
    </w:p>
    <w:p w14:paraId="31D78999" w14:textId="77777777" w:rsidR="00AD6EB3" w:rsidRPr="00AD6EB3" w:rsidRDefault="00AD6EB3" w:rsidP="00AD6EB3">
      <w:pPr>
        <w:numPr>
          <w:ilvl w:val="0"/>
          <w:numId w:val="14"/>
        </w:numPr>
        <w:tabs>
          <w:tab w:val="clear" w:pos="720"/>
        </w:tabs>
        <w:spacing w:after="0"/>
        <w:ind w:left="426" w:hanging="426"/>
        <w:jc w:val="both"/>
        <w:rPr>
          <w:rFonts w:ascii="Verdana" w:hAnsi="Verdana"/>
          <w:lang w:val="es-CO"/>
        </w:rPr>
      </w:pPr>
      <w:r w:rsidRPr="00AD6EB3">
        <w:rPr>
          <w:rFonts w:ascii="Verdana" w:hAnsi="Verdana"/>
          <w:lang w:val="es-MX"/>
        </w:rPr>
        <w:t>Orientar la identificación, inventario y clasificación de los activos de información y de la infraestructura crítica cibernética de la Entidad.</w:t>
      </w:r>
      <w:r w:rsidRPr="00AD6EB3">
        <w:rPr>
          <w:rFonts w:ascii="Verdana" w:hAnsi="Verdana"/>
          <w:lang w:val="es-CO"/>
        </w:rPr>
        <w:t> </w:t>
      </w:r>
    </w:p>
    <w:p w14:paraId="3EAA238F" w14:textId="39626E62" w:rsidR="00AD6EB3" w:rsidRPr="00AD6EB3" w:rsidRDefault="00AD6EB3" w:rsidP="00AD6EB3">
      <w:pPr>
        <w:numPr>
          <w:ilvl w:val="0"/>
          <w:numId w:val="14"/>
        </w:numPr>
        <w:tabs>
          <w:tab w:val="clear" w:pos="720"/>
        </w:tabs>
        <w:spacing w:after="0"/>
        <w:ind w:left="426" w:hanging="426"/>
        <w:jc w:val="both"/>
        <w:rPr>
          <w:rFonts w:ascii="Verdana" w:hAnsi="Verdana"/>
          <w:lang w:val="es-CO"/>
        </w:rPr>
      </w:pPr>
      <w:r w:rsidRPr="00AD6EB3">
        <w:rPr>
          <w:rFonts w:ascii="Verdana" w:hAnsi="Verdana"/>
          <w:lang w:val="es-MX"/>
        </w:rPr>
        <w:t>Promover las estrategias establecidas en el plan de cambio y cultura en seguridad y privacidad de la información dirigido a servidores públicos, contratistas y terceros de la Entida</w:t>
      </w:r>
      <w:r w:rsidR="00AD46E0">
        <w:rPr>
          <w:rFonts w:ascii="Verdana" w:hAnsi="Verdana"/>
          <w:lang w:val="es-MX"/>
        </w:rPr>
        <w:t>d.</w:t>
      </w:r>
      <w:r w:rsidRPr="00AD6EB3">
        <w:rPr>
          <w:rFonts w:ascii="Verdana" w:hAnsi="Verdana"/>
          <w:lang w:val="es-CO"/>
        </w:rPr>
        <w:t> </w:t>
      </w:r>
    </w:p>
    <w:p w14:paraId="2022F533" w14:textId="3CAA33F8" w:rsidR="00AD6EB3" w:rsidRPr="00AD6EB3" w:rsidRDefault="00AD6EB3" w:rsidP="00AD6EB3">
      <w:pPr>
        <w:numPr>
          <w:ilvl w:val="0"/>
          <w:numId w:val="14"/>
        </w:numPr>
        <w:tabs>
          <w:tab w:val="clear" w:pos="720"/>
        </w:tabs>
        <w:spacing w:after="0"/>
        <w:ind w:left="426" w:hanging="426"/>
        <w:jc w:val="both"/>
        <w:rPr>
          <w:rFonts w:ascii="Verdana" w:hAnsi="Verdana"/>
          <w:lang w:val="es-CO"/>
        </w:rPr>
      </w:pPr>
      <w:r w:rsidRPr="00AD6EB3">
        <w:rPr>
          <w:rFonts w:ascii="Verdana" w:hAnsi="Verdana"/>
          <w:lang w:val="es-MX"/>
        </w:rPr>
        <w:t>Coordinar la formulación, pruebas y actualización de los planes de contingencia de los servicios tecnológicos y del plan de recuperación de desastres tecnológicos</w:t>
      </w:r>
      <w:r w:rsidR="003E08B1">
        <w:rPr>
          <w:rFonts w:ascii="Verdana" w:hAnsi="Verdana"/>
          <w:lang w:val="es-MX"/>
        </w:rPr>
        <w:t xml:space="preserve"> -</w:t>
      </w:r>
      <w:r w:rsidRPr="00AD6EB3">
        <w:rPr>
          <w:rFonts w:ascii="Verdana" w:hAnsi="Verdana"/>
          <w:lang w:val="es-MX"/>
        </w:rPr>
        <w:t> DRP.</w:t>
      </w:r>
      <w:r w:rsidRPr="00AD6EB3">
        <w:rPr>
          <w:rFonts w:ascii="Verdana" w:hAnsi="Verdana"/>
          <w:lang w:val="es-CO"/>
        </w:rPr>
        <w:t> </w:t>
      </w:r>
    </w:p>
    <w:p w14:paraId="22796D6D" w14:textId="77777777" w:rsidR="00B62E5E" w:rsidRPr="00AD02E7" w:rsidRDefault="00B62E5E" w:rsidP="00B62E5E">
      <w:pPr>
        <w:spacing w:after="0"/>
        <w:jc w:val="both"/>
        <w:rPr>
          <w:rFonts w:ascii="Verdana" w:hAnsi="Verdana"/>
          <w:lang w:val="es-MX"/>
        </w:rPr>
      </w:pPr>
    </w:p>
    <w:p w14:paraId="2767B734" w14:textId="4AF9A687" w:rsidR="00B62E5E" w:rsidRPr="00AD02E7" w:rsidRDefault="00B62E5E" w:rsidP="00B62E5E">
      <w:pPr>
        <w:spacing w:after="0"/>
        <w:jc w:val="both"/>
        <w:rPr>
          <w:rFonts w:ascii="Verdana" w:hAnsi="Verdana"/>
          <w:lang w:val="es-MX"/>
        </w:rPr>
      </w:pPr>
      <w:r w:rsidRPr="00AD02E7">
        <w:rPr>
          <w:rFonts w:ascii="Verdana" w:hAnsi="Verdana"/>
          <w:b/>
          <w:bCs/>
          <w:lang w:val="es-MX"/>
        </w:rPr>
        <w:t>ARTÍCULO 1</w:t>
      </w:r>
      <w:r w:rsidR="00AA2269">
        <w:rPr>
          <w:rFonts w:ascii="Verdana" w:hAnsi="Verdana"/>
          <w:b/>
          <w:bCs/>
          <w:lang w:val="es-MX"/>
        </w:rPr>
        <w:t>5</w:t>
      </w:r>
      <w:r w:rsidR="006F2642">
        <w:rPr>
          <w:rFonts w:ascii="Verdana" w:hAnsi="Verdana"/>
          <w:b/>
          <w:bCs/>
          <w:lang w:val="es-MX"/>
        </w:rPr>
        <w:t>°</w:t>
      </w:r>
      <w:r w:rsidRPr="00AD02E7">
        <w:rPr>
          <w:rFonts w:ascii="Verdana" w:hAnsi="Verdana"/>
          <w:b/>
          <w:bCs/>
          <w:lang w:val="es-MX"/>
        </w:rPr>
        <w:t xml:space="preserve">. DE LAS RESPONSABILIDADES ESPECÍFICAS DEL LÍDER AMBIENTAL. </w:t>
      </w:r>
      <w:r w:rsidR="004F095D" w:rsidRPr="00AD02E7">
        <w:rPr>
          <w:rFonts w:ascii="Verdana" w:hAnsi="Verdana"/>
          <w:lang w:val="es-MX"/>
        </w:rPr>
        <w:t>De acuerdo con su competencia, son responsabilidades de este rol:</w:t>
      </w:r>
      <w:r w:rsidRPr="00AD02E7">
        <w:rPr>
          <w:rFonts w:ascii="Verdana" w:hAnsi="Verdana"/>
          <w:color w:val="000000" w:themeColor="text1"/>
          <w:lang w:val="es-MX"/>
        </w:rPr>
        <w:t xml:space="preserve"> </w:t>
      </w:r>
    </w:p>
    <w:p w14:paraId="50EC201B" w14:textId="77777777" w:rsidR="00B62E5E" w:rsidRPr="00AD02E7" w:rsidRDefault="00B62E5E" w:rsidP="00B62E5E">
      <w:pPr>
        <w:spacing w:after="0"/>
        <w:jc w:val="both"/>
        <w:rPr>
          <w:rFonts w:ascii="Verdana" w:hAnsi="Verdana"/>
          <w:lang w:val="es-MX"/>
        </w:rPr>
      </w:pPr>
    </w:p>
    <w:p w14:paraId="0D9879F6" w14:textId="3E677A6D" w:rsidR="00B62E5E" w:rsidRPr="00AD02E7" w:rsidRDefault="00371C52">
      <w:pPr>
        <w:pStyle w:val="Prrafodelista"/>
        <w:numPr>
          <w:ilvl w:val="0"/>
          <w:numId w:val="15"/>
        </w:numPr>
        <w:spacing w:after="160"/>
        <w:ind w:left="426" w:hanging="426"/>
        <w:jc w:val="both"/>
        <w:rPr>
          <w:rFonts w:ascii="Verdana" w:hAnsi="Verdana"/>
          <w:lang w:val="es-MX"/>
        </w:rPr>
      </w:pPr>
      <w:r>
        <w:rPr>
          <w:rFonts w:ascii="Verdana" w:hAnsi="Verdana"/>
          <w:lang w:val="es-MX"/>
        </w:rPr>
        <w:t>Dirigir</w:t>
      </w:r>
      <w:r w:rsidR="00B62E5E" w:rsidRPr="00AD02E7">
        <w:rPr>
          <w:rFonts w:ascii="Verdana" w:hAnsi="Verdana"/>
          <w:lang w:val="es-MX"/>
        </w:rPr>
        <w:t xml:space="preserve"> la formulación</w:t>
      </w:r>
      <w:r w:rsidR="002D7542">
        <w:rPr>
          <w:rFonts w:ascii="Verdana" w:hAnsi="Verdana"/>
          <w:lang w:val="es-MX"/>
        </w:rPr>
        <w:t>,</w:t>
      </w:r>
      <w:r w:rsidR="00B62E5E" w:rsidRPr="00AD02E7">
        <w:rPr>
          <w:rFonts w:ascii="Verdana" w:hAnsi="Verdana"/>
          <w:lang w:val="es-MX"/>
        </w:rPr>
        <w:t xml:space="preserve"> ejecución y seguimiento de los planes de gestión ambiental y programas de</w:t>
      </w:r>
      <w:r w:rsidR="004E339E">
        <w:rPr>
          <w:rFonts w:ascii="Verdana" w:hAnsi="Verdana"/>
          <w:lang w:val="es-MX"/>
        </w:rPr>
        <w:t xml:space="preserve"> gestión integral de</w:t>
      </w:r>
      <w:r w:rsidR="00B62E5E" w:rsidRPr="00AD02E7">
        <w:rPr>
          <w:rFonts w:ascii="Verdana" w:hAnsi="Verdana"/>
          <w:lang w:val="es-MX"/>
        </w:rPr>
        <w:t xml:space="preserve"> residuos en las regionales y Sede de la Dirección General. </w:t>
      </w:r>
    </w:p>
    <w:p w14:paraId="2D8B9727" w14:textId="77777777" w:rsidR="00B62E5E" w:rsidRDefault="00B62E5E" w:rsidP="00371C52">
      <w:pPr>
        <w:pStyle w:val="Prrafodelista"/>
        <w:numPr>
          <w:ilvl w:val="0"/>
          <w:numId w:val="15"/>
        </w:numPr>
        <w:spacing w:after="160"/>
        <w:ind w:left="426" w:hanging="426"/>
        <w:jc w:val="both"/>
        <w:rPr>
          <w:rFonts w:ascii="Verdana" w:hAnsi="Verdana"/>
          <w:lang w:val="es-MX"/>
        </w:rPr>
      </w:pPr>
      <w:r w:rsidRPr="00AD02E7">
        <w:rPr>
          <w:rFonts w:ascii="Verdana" w:hAnsi="Verdana"/>
          <w:lang w:val="es-MX"/>
        </w:rPr>
        <w:t>Gestionar y realizar seguimiento a los trámites requeridos por las autoridades ambientales para el funcionamiento de las sedes administrativas y brindar asistencia técnica para las demás sedes en las que opere la Entidad.</w:t>
      </w:r>
    </w:p>
    <w:p w14:paraId="09A47146" w14:textId="77777777" w:rsidR="00306945" w:rsidRPr="008F6C5A" w:rsidRDefault="00306945" w:rsidP="00371C52">
      <w:pPr>
        <w:pStyle w:val="Prrafodelista"/>
        <w:numPr>
          <w:ilvl w:val="0"/>
          <w:numId w:val="15"/>
        </w:numPr>
        <w:spacing w:after="160"/>
        <w:ind w:left="426" w:hanging="426"/>
        <w:jc w:val="both"/>
        <w:rPr>
          <w:rFonts w:ascii="Verdana" w:hAnsi="Verdana"/>
          <w:lang w:val="es-CO"/>
        </w:rPr>
      </w:pPr>
      <w:r w:rsidRPr="008F6C5A">
        <w:rPr>
          <w:rFonts w:ascii="Verdana" w:hAnsi="Verdana"/>
          <w:lang w:val="es-MX"/>
        </w:rPr>
        <w:t>Dirigir la identificación, evaluación y actualización de los aspectos e impactos ambientales asociados a las actividades administrativas de la Entidad, así como la definición de controles operacionales para la prevención, mitigación y control de los impactos ambientales significativos.</w:t>
      </w:r>
      <w:r w:rsidRPr="008F6C5A">
        <w:rPr>
          <w:rFonts w:ascii="Verdana" w:hAnsi="Verdana"/>
          <w:lang w:val="es-CO"/>
        </w:rPr>
        <w:t> </w:t>
      </w:r>
    </w:p>
    <w:p w14:paraId="049A4062" w14:textId="77777777" w:rsidR="00306945" w:rsidRPr="008F6C5A" w:rsidRDefault="00306945" w:rsidP="00371C52">
      <w:pPr>
        <w:pStyle w:val="Prrafodelista"/>
        <w:numPr>
          <w:ilvl w:val="0"/>
          <w:numId w:val="15"/>
        </w:numPr>
        <w:spacing w:after="160"/>
        <w:ind w:left="426" w:hanging="426"/>
        <w:jc w:val="both"/>
        <w:rPr>
          <w:rFonts w:ascii="Verdana" w:hAnsi="Verdana"/>
          <w:lang w:val="es-CO"/>
        </w:rPr>
      </w:pPr>
      <w:r w:rsidRPr="008F6C5A">
        <w:rPr>
          <w:rFonts w:ascii="Verdana" w:hAnsi="Verdana"/>
          <w:lang w:val="es-MX"/>
        </w:rPr>
        <w:t>Coordinar la identificación, actualización, evaluación y seguimiento del cumplimiento de los requisitos legales ambientales y demás obligaciones ambientales aplicables a la Entidad.</w:t>
      </w:r>
      <w:r w:rsidRPr="008F6C5A">
        <w:rPr>
          <w:rFonts w:ascii="Verdana" w:hAnsi="Verdana"/>
          <w:lang w:val="es-CO"/>
        </w:rPr>
        <w:t> </w:t>
      </w:r>
    </w:p>
    <w:p w14:paraId="05DCB6AD" w14:textId="2BAB2B20" w:rsidR="00306945" w:rsidRPr="008F6C5A" w:rsidRDefault="00306945" w:rsidP="00371C52">
      <w:pPr>
        <w:pStyle w:val="Prrafodelista"/>
        <w:numPr>
          <w:ilvl w:val="0"/>
          <w:numId w:val="15"/>
        </w:numPr>
        <w:spacing w:after="160"/>
        <w:ind w:left="426" w:hanging="426"/>
        <w:jc w:val="both"/>
        <w:rPr>
          <w:rFonts w:ascii="Verdana" w:hAnsi="Verdana"/>
          <w:lang w:val="es-CO"/>
        </w:rPr>
      </w:pPr>
      <w:r w:rsidRPr="008F6C5A">
        <w:rPr>
          <w:rFonts w:ascii="Verdana" w:hAnsi="Verdana"/>
          <w:lang w:val="es-MX"/>
        </w:rPr>
        <w:t>Coordinar la formulación y seguimiento de planes de prevención, preparación y respuesta ante emergencias ambientales</w:t>
      </w:r>
      <w:r w:rsidR="00951223">
        <w:rPr>
          <w:rFonts w:ascii="Verdana" w:hAnsi="Verdana"/>
          <w:lang w:val="es-MX"/>
        </w:rPr>
        <w:t>,</w:t>
      </w:r>
      <w:r w:rsidRPr="008F6C5A">
        <w:rPr>
          <w:rFonts w:ascii="Verdana" w:hAnsi="Verdana"/>
          <w:lang w:val="es-MX"/>
        </w:rPr>
        <w:t xml:space="preserve"> cuando apliqu</w:t>
      </w:r>
      <w:r w:rsidR="008F6C5A" w:rsidRPr="008F6C5A">
        <w:rPr>
          <w:rFonts w:ascii="Verdana" w:hAnsi="Verdana"/>
          <w:lang w:val="es-MX"/>
        </w:rPr>
        <w:t>e.</w:t>
      </w:r>
    </w:p>
    <w:p w14:paraId="2E2A3A39" w14:textId="66766354" w:rsidR="0038760B" w:rsidRDefault="0038760B" w:rsidP="004F095D">
      <w:pPr>
        <w:spacing w:after="0"/>
        <w:jc w:val="both"/>
        <w:rPr>
          <w:rFonts w:ascii="Verdana" w:hAnsi="Verdana"/>
          <w:lang w:val="es-MX"/>
        </w:rPr>
      </w:pPr>
      <w:r>
        <w:rPr>
          <w:rFonts w:ascii="Verdana" w:hAnsi="Verdana"/>
          <w:b/>
          <w:bCs/>
          <w:lang w:val="es-MX"/>
        </w:rPr>
        <w:t xml:space="preserve">ARTÍCULO </w:t>
      </w:r>
      <w:r w:rsidR="0028456A">
        <w:rPr>
          <w:rFonts w:ascii="Verdana" w:hAnsi="Verdana"/>
          <w:b/>
          <w:bCs/>
          <w:lang w:val="es-MX"/>
        </w:rPr>
        <w:t>1</w:t>
      </w:r>
      <w:r w:rsidR="0035486D">
        <w:rPr>
          <w:rFonts w:ascii="Verdana" w:hAnsi="Verdana"/>
          <w:b/>
          <w:bCs/>
          <w:lang w:val="es-MX"/>
        </w:rPr>
        <w:t>6</w:t>
      </w:r>
      <w:r w:rsidR="0028456A">
        <w:rPr>
          <w:rFonts w:ascii="Verdana" w:hAnsi="Verdana"/>
          <w:b/>
          <w:bCs/>
          <w:lang w:val="es-MX"/>
        </w:rPr>
        <w:t>°</w:t>
      </w:r>
      <w:r>
        <w:rPr>
          <w:rFonts w:ascii="Verdana" w:hAnsi="Verdana"/>
          <w:b/>
          <w:bCs/>
          <w:lang w:val="es-MX"/>
        </w:rPr>
        <w:t xml:space="preserve">. RESPONSABILIDADES DEL </w:t>
      </w:r>
      <w:r w:rsidRPr="00AD02E7">
        <w:rPr>
          <w:rFonts w:ascii="Verdana" w:hAnsi="Verdana"/>
          <w:b/>
          <w:bCs/>
          <w:lang w:val="es-MX"/>
        </w:rPr>
        <w:t>RESPONSABLE DE GESTIÓN INTEGRADA.</w:t>
      </w:r>
      <w:r w:rsidRPr="00AD02E7">
        <w:rPr>
          <w:rFonts w:ascii="Verdana" w:hAnsi="Verdana"/>
          <w:lang w:val="es-MX"/>
        </w:rPr>
        <w:t xml:space="preserve"> </w:t>
      </w:r>
      <w:r w:rsidR="004F095D" w:rsidRPr="00AD02E7">
        <w:rPr>
          <w:rFonts w:ascii="Verdana" w:hAnsi="Verdana"/>
          <w:lang w:val="es-MX"/>
        </w:rPr>
        <w:t>De acuerdo con su competencia, son responsabilidades de este rol:</w:t>
      </w:r>
    </w:p>
    <w:p w14:paraId="77126138" w14:textId="77777777" w:rsidR="004F095D" w:rsidRPr="00AD02E7" w:rsidRDefault="004F095D" w:rsidP="004F095D">
      <w:pPr>
        <w:spacing w:after="0"/>
        <w:jc w:val="both"/>
        <w:rPr>
          <w:rFonts w:ascii="Verdana" w:hAnsi="Verdana"/>
          <w:lang w:val="es-MX"/>
        </w:rPr>
      </w:pPr>
    </w:p>
    <w:p w14:paraId="2508646A" w14:textId="32CDA0A4" w:rsidR="0038760B" w:rsidRPr="00147588" w:rsidRDefault="0038760B" w:rsidP="00147588">
      <w:pPr>
        <w:pStyle w:val="Prrafodelista"/>
        <w:numPr>
          <w:ilvl w:val="0"/>
          <w:numId w:val="31"/>
        </w:numPr>
        <w:spacing w:after="0"/>
        <w:ind w:left="284" w:hanging="284"/>
        <w:jc w:val="both"/>
        <w:rPr>
          <w:rFonts w:ascii="Verdana" w:hAnsi="Verdana"/>
          <w:lang w:val="es-MX"/>
        </w:rPr>
      </w:pPr>
      <w:r>
        <w:rPr>
          <w:rFonts w:ascii="Verdana" w:hAnsi="Verdana"/>
          <w:lang w:val="es-MX"/>
        </w:rPr>
        <w:t>Realizar la</w:t>
      </w:r>
      <w:r w:rsidRPr="00147588">
        <w:rPr>
          <w:rFonts w:ascii="Verdana" w:hAnsi="Verdana"/>
          <w:lang w:val="es-MX"/>
        </w:rPr>
        <w:t xml:space="preserve"> implementación y seguimiento de planes, políticas institucionales, objetivos, procesos, </w:t>
      </w:r>
      <w:r w:rsidR="0030068F">
        <w:rPr>
          <w:rFonts w:ascii="Verdana" w:hAnsi="Verdana"/>
          <w:lang w:val="es-MX"/>
        </w:rPr>
        <w:t>ejes transversales de gestión</w:t>
      </w:r>
      <w:r w:rsidRPr="00147588">
        <w:rPr>
          <w:rFonts w:ascii="Verdana" w:hAnsi="Verdana"/>
          <w:lang w:val="es-MX"/>
        </w:rPr>
        <w:t xml:space="preserve">, estrategias y acciones para el fortalecimiento y sostenibilidad del </w:t>
      </w:r>
      <w:r w:rsidRPr="0005641D">
        <w:rPr>
          <w:rFonts w:ascii="Verdana" w:hAnsi="Verdana"/>
          <w:lang w:val="es-MX"/>
        </w:rPr>
        <w:t>Modelo Integrado de Gestión para Resultados del ICBF</w:t>
      </w:r>
      <w:r w:rsidRPr="00147588">
        <w:rPr>
          <w:rFonts w:ascii="Verdana" w:hAnsi="Verdana"/>
          <w:lang w:val="es-MX"/>
        </w:rPr>
        <w:t xml:space="preserve">. </w:t>
      </w:r>
    </w:p>
    <w:p w14:paraId="4E0109D4" w14:textId="1ADC678E" w:rsidR="0038760B" w:rsidRPr="0005641D" w:rsidRDefault="0038760B" w:rsidP="00147588">
      <w:pPr>
        <w:pStyle w:val="Prrafodelista"/>
        <w:numPr>
          <w:ilvl w:val="0"/>
          <w:numId w:val="31"/>
        </w:numPr>
        <w:spacing w:after="160"/>
        <w:ind w:left="284" w:hanging="284"/>
        <w:jc w:val="both"/>
        <w:rPr>
          <w:rFonts w:ascii="Verdana" w:hAnsi="Verdana"/>
          <w:lang w:val="es-MX"/>
        </w:rPr>
      </w:pPr>
      <w:r w:rsidRPr="0005641D">
        <w:rPr>
          <w:rFonts w:ascii="Verdana" w:hAnsi="Verdana"/>
          <w:lang w:val="es-MX"/>
        </w:rPr>
        <w:t>Participar y promover las estrategias de apropiación de los planes, políticas institucionales, objetivos, lineamientos de proceso, requisitos legales y otros requisitos, análisis de contexto y necesidades y expectativas de las partes interesadas, que hacen parte y fortalecen el Modelo Integrado de Gestión para Resultados del ICBF.</w:t>
      </w:r>
    </w:p>
    <w:p w14:paraId="18E2E342" w14:textId="18E4EA81" w:rsidR="0038760B" w:rsidRPr="00AD02E7" w:rsidRDefault="0038760B" w:rsidP="00147588">
      <w:pPr>
        <w:pStyle w:val="Prrafodelista"/>
        <w:numPr>
          <w:ilvl w:val="0"/>
          <w:numId w:val="31"/>
        </w:numPr>
        <w:spacing w:after="160"/>
        <w:ind w:left="284" w:hanging="284"/>
        <w:jc w:val="both"/>
        <w:rPr>
          <w:rFonts w:ascii="Verdana" w:hAnsi="Verdana"/>
          <w:lang w:val="es-MX"/>
        </w:rPr>
      </w:pPr>
      <w:r w:rsidRPr="00AD02E7">
        <w:rPr>
          <w:rFonts w:ascii="Verdana" w:hAnsi="Verdana"/>
          <w:lang w:val="es-MX"/>
        </w:rPr>
        <w:t>Definir</w:t>
      </w:r>
      <w:r>
        <w:rPr>
          <w:rFonts w:ascii="Verdana" w:hAnsi="Verdana"/>
          <w:lang w:val="es-MX"/>
        </w:rPr>
        <w:t xml:space="preserve"> </w:t>
      </w:r>
      <w:r w:rsidRPr="00AD02E7">
        <w:rPr>
          <w:rFonts w:ascii="Verdana" w:hAnsi="Verdana"/>
          <w:lang w:val="es-MX"/>
        </w:rPr>
        <w:t xml:space="preserve">y mantener actualizada la documentación asociada a las políticas institucionales, procesos y </w:t>
      </w:r>
      <w:r w:rsidR="0030068F">
        <w:rPr>
          <w:rFonts w:ascii="Verdana" w:hAnsi="Verdana"/>
          <w:lang w:val="es-MX"/>
        </w:rPr>
        <w:t>ejes transversales de gestión</w:t>
      </w:r>
      <w:r w:rsidRPr="00AD02E7">
        <w:rPr>
          <w:rFonts w:ascii="Verdana" w:hAnsi="Verdana"/>
          <w:lang w:val="es-MX"/>
        </w:rPr>
        <w:t xml:space="preserve"> asociados a su competencia</w:t>
      </w:r>
      <w:r>
        <w:rPr>
          <w:rFonts w:ascii="Verdana" w:hAnsi="Verdana"/>
          <w:lang w:val="es-MX"/>
        </w:rPr>
        <w:t>.</w:t>
      </w:r>
    </w:p>
    <w:p w14:paraId="53351B44" w14:textId="210521B8" w:rsidR="0038760B" w:rsidRPr="0005641D" w:rsidRDefault="0038760B" w:rsidP="00147588">
      <w:pPr>
        <w:pStyle w:val="Prrafodelista"/>
        <w:numPr>
          <w:ilvl w:val="0"/>
          <w:numId w:val="31"/>
        </w:numPr>
        <w:spacing w:after="160"/>
        <w:ind w:left="284" w:hanging="284"/>
        <w:jc w:val="both"/>
        <w:rPr>
          <w:rFonts w:ascii="Verdana" w:hAnsi="Verdana"/>
          <w:lang w:val="es-MX"/>
        </w:rPr>
      </w:pPr>
      <w:r w:rsidRPr="00AD02E7">
        <w:rPr>
          <w:rFonts w:ascii="Verdana" w:hAnsi="Verdana"/>
          <w:lang w:val="es-MX"/>
        </w:rPr>
        <w:t xml:space="preserve">Promover la implementación, sostenibilidad y </w:t>
      </w:r>
      <w:r w:rsidRPr="0005641D">
        <w:rPr>
          <w:rFonts w:ascii="Verdana" w:hAnsi="Verdana"/>
          <w:lang w:val="es-MX"/>
        </w:rPr>
        <w:t xml:space="preserve">ajuste de los planes, políticas institucionales, objetivos, procesos, </w:t>
      </w:r>
      <w:r w:rsidR="0030068F">
        <w:rPr>
          <w:rFonts w:ascii="Verdana" w:hAnsi="Verdana"/>
          <w:lang w:val="es-MX"/>
        </w:rPr>
        <w:t>ejes transversales de gestión</w:t>
      </w:r>
      <w:r w:rsidRPr="0005641D">
        <w:rPr>
          <w:rFonts w:ascii="Verdana" w:hAnsi="Verdana"/>
          <w:lang w:val="es-MX"/>
        </w:rPr>
        <w:t xml:space="preserve">, estrategias y acciones del Modelo Integrado de Gestión para Resultados del ICBF. </w:t>
      </w:r>
    </w:p>
    <w:p w14:paraId="3763D3B3" w14:textId="5CEB54ED" w:rsidR="0038760B" w:rsidRPr="0005641D" w:rsidRDefault="0038760B" w:rsidP="00147588">
      <w:pPr>
        <w:pStyle w:val="Prrafodelista"/>
        <w:numPr>
          <w:ilvl w:val="0"/>
          <w:numId w:val="31"/>
        </w:numPr>
        <w:spacing w:after="160"/>
        <w:ind w:left="284" w:hanging="284"/>
        <w:jc w:val="both"/>
        <w:rPr>
          <w:rFonts w:ascii="Verdana" w:hAnsi="Verdana"/>
          <w:lang w:val="es-MX"/>
        </w:rPr>
      </w:pPr>
      <w:r w:rsidRPr="0005641D">
        <w:rPr>
          <w:rFonts w:ascii="Verdana" w:hAnsi="Verdana"/>
          <w:lang w:val="es-MX"/>
        </w:rPr>
        <w:t xml:space="preserve">Desarrollar ejercicios de fortalecimiento técnico de los planes, políticas institucionales, objetivos, procesos, </w:t>
      </w:r>
      <w:r w:rsidR="0030068F">
        <w:rPr>
          <w:rFonts w:ascii="Verdana" w:hAnsi="Verdana"/>
          <w:lang w:val="es-MX"/>
        </w:rPr>
        <w:t>ejes transversales de gestión</w:t>
      </w:r>
      <w:r w:rsidRPr="0005641D">
        <w:rPr>
          <w:rFonts w:ascii="Verdana" w:hAnsi="Verdana"/>
          <w:lang w:val="es-MX"/>
        </w:rPr>
        <w:t>, estrategias y acciones del Modelo, en el marco de su competencia.</w:t>
      </w:r>
    </w:p>
    <w:p w14:paraId="0BBD4542" w14:textId="0523ECF8" w:rsidR="0038760B" w:rsidRPr="0005641D" w:rsidRDefault="0038760B" w:rsidP="00147588">
      <w:pPr>
        <w:pStyle w:val="Prrafodelista"/>
        <w:numPr>
          <w:ilvl w:val="0"/>
          <w:numId w:val="31"/>
        </w:numPr>
        <w:spacing w:after="160"/>
        <w:ind w:left="284" w:hanging="284"/>
        <w:jc w:val="both"/>
        <w:rPr>
          <w:rFonts w:ascii="Verdana" w:hAnsi="Verdana"/>
          <w:lang w:val="es-MX"/>
        </w:rPr>
      </w:pPr>
      <w:r w:rsidRPr="0005641D">
        <w:rPr>
          <w:rFonts w:ascii="Verdana" w:hAnsi="Verdana"/>
          <w:lang w:val="es-MX"/>
        </w:rPr>
        <w:t xml:space="preserve">Definir e impulsar el uso de las obligaciones contractuales relacionadas con el Modelo, que deben ser incluidas en la contratación con proveedores de bienes y servicios del ICBF, para el fortalecimiento del eje </w:t>
      </w:r>
      <w:r w:rsidR="0056678C">
        <w:rPr>
          <w:rFonts w:ascii="Verdana" w:hAnsi="Verdana"/>
          <w:lang w:val="es-MX"/>
        </w:rPr>
        <w:t xml:space="preserve">transversal </w:t>
      </w:r>
      <w:r w:rsidRPr="0005641D">
        <w:rPr>
          <w:rFonts w:ascii="Verdana" w:hAnsi="Verdana"/>
          <w:lang w:val="es-MX"/>
        </w:rPr>
        <w:t>de gestión a su cargo.</w:t>
      </w:r>
    </w:p>
    <w:p w14:paraId="7716B689" w14:textId="3234EAEF" w:rsidR="0038760B" w:rsidRPr="0005641D" w:rsidRDefault="0038760B" w:rsidP="00147588">
      <w:pPr>
        <w:pStyle w:val="Prrafodelista"/>
        <w:numPr>
          <w:ilvl w:val="0"/>
          <w:numId w:val="31"/>
        </w:numPr>
        <w:spacing w:after="160"/>
        <w:ind w:left="284" w:hanging="284"/>
        <w:jc w:val="both"/>
        <w:rPr>
          <w:rFonts w:ascii="Verdana" w:hAnsi="Verdana"/>
          <w:lang w:val="es-MX"/>
        </w:rPr>
      </w:pPr>
      <w:r w:rsidRPr="0005641D">
        <w:rPr>
          <w:rFonts w:ascii="Verdana" w:hAnsi="Verdana"/>
          <w:lang w:val="es-MX"/>
        </w:rPr>
        <w:t>Formular, analizar y realizar seguimiento y monitoreo a los indicadores institucionales que se encuentran a su cargo.</w:t>
      </w:r>
    </w:p>
    <w:p w14:paraId="3D65A380" w14:textId="77777777" w:rsidR="0038760B" w:rsidRPr="0005641D" w:rsidRDefault="0038760B" w:rsidP="00147588">
      <w:pPr>
        <w:pStyle w:val="Prrafodelista"/>
        <w:numPr>
          <w:ilvl w:val="0"/>
          <w:numId w:val="31"/>
        </w:numPr>
        <w:spacing w:after="160"/>
        <w:ind w:left="284" w:hanging="284"/>
        <w:jc w:val="both"/>
        <w:rPr>
          <w:rFonts w:ascii="Verdana" w:hAnsi="Verdana"/>
          <w:lang w:val="es-MX"/>
        </w:rPr>
      </w:pPr>
      <w:r w:rsidRPr="0005641D">
        <w:rPr>
          <w:rFonts w:ascii="Verdana" w:hAnsi="Verdana"/>
          <w:lang w:val="es-MX"/>
        </w:rPr>
        <w:t>Identificar, analizar, valorar, determinar el tratamiento, monitoreo, control y demás actividades asociadas a la gestión integral de riesgos institucionales, así como, el reporte de riesgos materializados, en el marco de su competencia.</w:t>
      </w:r>
    </w:p>
    <w:p w14:paraId="7F3E378B" w14:textId="6B02B133" w:rsidR="0038760B" w:rsidRPr="0005641D" w:rsidRDefault="0038760B" w:rsidP="00147588">
      <w:pPr>
        <w:pStyle w:val="Prrafodelista"/>
        <w:numPr>
          <w:ilvl w:val="0"/>
          <w:numId w:val="31"/>
        </w:numPr>
        <w:spacing w:after="160"/>
        <w:ind w:left="426" w:hanging="426"/>
        <w:jc w:val="both"/>
        <w:rPr>
          <w:rFonts w:ascii="Verdana" w:hAnsi="Verdana"/>
          <w:lang w:val="es-MX"/>
        </w:rPr>
      </w:pPr>
      <w:r w:rsidRPr="0005641D">
        <w:rPr>
          <w:rFonts w:ascii="Verdana" w:hAnsi="Verdana"/>
          <w:lang w:val="es-MX"/>
        </w:rPr>
        <w:t xml:space="preserve">Realizar seguimiento a la implementación y cumplimiento de las directrices impartidas para la operación de los planes, políticas institucionales, objetivos, procesos, </w:t>
      </w:r>
      <w:r w:rsidR="0030068F">
        <w:rPr>
          <w:rFonts w:ascii="Verdana" w:hAnsi="Verdana"/>
          <w:lang w:val="es-MX"/>
        </w:rPr>
        <w:t>ejes transversales de gestión</w:t>
      </w:r>
      <w:r w:rsidRPr="0005641D">
        <w:rPr>
          <w:rFonts w:ascii="Verdana" w:hAnsi="Verdana"/>
          <w:lang w:val="es-MX"/>
        </w:rPr>
        <w:t>, estrategias y acciones, en el marco de su competencia.</w:t>
      </w:r>
    </w:p>
    <w:p w14:paraId="10E5CBBB" w14:textId="33259FA0" w:rsidR="0038760B" w:rsidRPr="0005641D" w:rsidRDefault="0038760B" w:rsidP="00147588">
      <w:pPr>
        <w:pStyle w:val="Prrafodelista"/>
        <w:numPr>
          <w:ilvl w:val="0"/>
          <w:numId w:val="31"/>
        </w:numPr>
        <w:spacing w:after="160"/>
        <w:ind w:left="426" w:hanging="426"/>
        <w:jc w:val="both"/>
        <w:rPr>
          <w:rFonts w:ascii="Verdana" w:hAnsi="Verdana"/>
          <w:lang w:val="es-MX"/>
        </w:rPr>
      </w:pPr>
      <w:r w:rsidRPr="0005641D">
        <w:rPr>
          <w:rFonts w:ascii="Verdana" w:hAnsi="Verdana"/>
          <w:lang w:val="es-MX"/>
        </w:rPr>
        <w:t>Realizar la preparación y atención de auditorías requeridas para mejorar el Modelo Integrado de Gestión para Resultados del ICBF, en cumplimiento de los requisitos legales y otros requisitos.</w:t>
      </w:r>
    </w:p>
    <w:p w14:paraId="5AC57EB4" w14:textId="3219EC69" w:rsidR="0038760B" w:rsidRPr="0005641D" w:rsidRDefault="0038760B" w:rsidP="00147588">
      <w:pPr>
        <w:pStyle w:val="Prrafodelista"/>
        <w:numPr>
          <w:ilvl w:val="0"/>
          <w:numId w:val="31"/>
        </w:numPr>
        <w:spacing w:after="160"/>
        <w:ind w:left="426" w:hanging="426"/>
        <w:jc w:val="both"/>
        <w:rPr>
          <w:rFonts w:ascii="Verdana" w:hAnsi="Verdana"/>
          <w:lang w:val="es-MX"/>
        </w:rPr>
      </w:pPr>
      <w:r w:rsidRPr="0005641D">
        <w:rPr>
          <w:rFonts w:ascii="Verdana" w:hAnsi="Verdana"/>
          <w:lang w:val="es-MX"/>
        </w:rPr>
        <w:lastRenderedPageBreak/>
        <w:t xml:space="preserve">Formular y hacer seguimiento a la implementación de las acciones de mejora requeridas para la sostenibilidad </w:t>
      </w:r>
      <w:r w:rsidRPr="00147588">
        <w:rPr>
          <w:rFonts w:ascii="Verdana" w:hAnsi="Verdana"/>
          <w:lang w:val="es-MX"/>
        </w:rPr>
        <w:t>del Modelo</w:t>
      </w:r>
      <w:r w:rsidRPr="0005641D">
        <w:rPr>
          <w:rFonts w:ascii="Verdana" w:hAnsi="Verdana"/>
          <w:lang w:val="es-MX"/>
        </w:rPr>
        <w:t xml:space="preserve"> Integrado de Gestión para Resultados del ICBF, en el marco de su competencia.</w:t>
      </w:r>
    </w:p>
    <w:p w14:paraId="659A9AF3" w14:textId="7DA34940" w:rsidR="0038760B" w:rsidRPr="00987E3F" w:rsidRDefault="0038760B" w:rsidP="00147588">
      <w:pPr>
        <w:pStyle w:val="Prrafodelista"/>
        <w:numPr>
          <w:ilvl w:val="0"/>
          <w:numId w:val="31"/>
        </w:numPr>
        <w:spacing w:after="160"/>
        <w:ind w:left="426" w:hanging="426"/>
        <w:jc w:val="both"/>
        <w:rPr>
          <w:rFonts w:ascii="Verdana" w:hAnsi="Verdana"/>
          <w:lang w:val="es-MX"/>
        </w:rPr>
      </w:pPr>
      <w:r w:rsidRPr="0005641D">
        <w:rPr>
          <w:rFonts w:ascii="Verdana" w:hAnsi="Verdana"/>
          <w:lang w:val="es-MX"/>
        </w:rPr>
        <w:t xml:space="preserve">Gestionar las acciones del plan de mejoramiento de las auditorías de Contraloría </w:t>
      </w:r>
      <w:r w:rsidRPr="00987E3F">
        <w:rPr>
          <w:rFonts w:ascii="Verdana" w:hAnsi="Verdana"/>
          <w:lang w:val="es-MX"/>
        </w:rPr>
        <w:t>General de la República, y realizar el reporte de acuerdo con la periodicidad establecida.</w:t>
      </w:r>
    </w:p>
    <w:p w14:paraId="77375B21" w14:textId="16B31A62" w:rsidR="0038760B" w:rsidRPr="00987E3F" w:rsidRDefault="0038760B" w:rsidP="00147588">
      <w:pPr>
        <w:pStyle w:val="Prrafodelista"/>
        <w:numPr>
          <w:ilvl w:val="0"/>
          <w:numId w:val="31"/>
        </w:numPr>
        <w:spacing w:after="160"/>
        <w:ind w:left="426" w:hanging="426"/>
        <w:jc w:val="both"/>
        <w:rPr>
          <w:rFonts w:ascii="Verdana" w:hAnsi="Verdana"/>
          <w:lang w:val="es-MX"/>
        </w:rPr>
      </w:pPr>
      <w:r w:rsidRPr="00987E3F">
        <w:rPr>
          <w:rFonts w:ascii="Verdana" w:hAnsi="Verdana"/>
        </w:rPr>
        <w:t>Desarrollar acciones para el fortalecimiento de la cultura de innovación y de gestión del conocimiento.</w:t>
      </w:r>
    </w:p>
    <w:p w14:paraId="21AFEEAF" w14:textId="61E4A9F1" w:rsidR="0038760B" w:rsidRPr="00987E3F" w:rsidRDefault="00987E3F" w:rsidP="00147588">
      <w:pPr>
        <w:pStyle w:val="Prrafodelista"/>
        <w:numPr>
          <w:ilvl w:val="0"/>
          <w:numId w:val="31"/>
        </w:numPr>
        <w:spacing w:after="160"/>
        <w:ind w:left="426" w:hanging="426"/>
        <w:jc w:val="both"/>
        <w:rPr>
          <w:rFonts w:ascii="Verdana" w:hAnsi="Verdana"/>
          <w:lang w:val="es-MX"/>
        </w:rPr>
      </w:pPr>
      <w:r w:rsidRPr="00987E3F">
        <w:rPr>
          <w:rFonts w:ascii="Verdana" w:hAnsi="Verdana"/>
        </w:rPr>
        <w:t xml:space="preserve">Realizar la gestión, implementación, análisis y uso de la información oficial para la toma de decisiones basada </w:t>
      </w:r>
      <w:r w:rsidR="00722563">
        <w:rPr>
          <w:rFonts w:ascii="Verdana" w:hAnsi="Verdana"/>
        </w:rPr>
        <w:t xml:space="preserve">en </w:t>
      </w:r>
      <w:r w:rsidRPr="00987E3F">
        <w:rPr>
          <w:rFonts w:ascii="Verdana" w:hAnsi="Verdana"/>
        </w:rPr>
        <w:t>evidencia</w:t>
      </w:r>
      <w:r w:rsidR="0038760B" w:rsidRPr="00987E3F">
        <w:rPr>
          <w:rFonts w:ascii="Verdana" w:hAnsi="Verdana"/>
        </w:rPr>
        <w:t>.</w:t>
      </w:r>
    </w:p>
    <w:p w14:paraId="7564866A" w14:textId="62159F59" w:rsidR="0038760B" w:rsidRPr="0005641D" w:rsidRDefault="0038760B" w:rsidP="0038760B">
      <w:pPr>
        <w:jc w:val="both"/>
        <w:rPr>
          <w:rFonts w:ascii="Verdana" w:hAnsi="Verdana"/>
          <w:lang w:val="es-MX"/>
        </w:rPr>
      </w:pPr>
      <w:r w:rsidRPr="00987E3F">
        <w:rPr>
          <w:rFonts w:ascii="Verdana" w:hAnsi="Verdana"/>
          <w:b/>
          <w:bCs/>
          <w:lang w:val="es-MX"/>
        </w:rPr>
        <w:t>PARÁGRAFO.</w:t>
      </w:r>
      <w:r w:rsidRPr="00987E3F">
        <w:rPr>
          <w:rFonts w:ascii="Verdana" w:hAnsi="Verdana"/>
          <w:lang w:val="es-MX"/>
        </w:rPr>
        <w:t xml:space="preserve"> En el caso de los Directores Regionales, Coordinadores de Grupo en las Direcciones Regionales y los Coordinadores de Centro Zonal, se aplicarán las responsabilidades propias de los</w:t>
      </w:r>
      <w:r w:rsidRPr="0005641D">
        <w:rPr>
          <w:rFonts w:ascii="Verdana" w:hAnsi="Verdana"/>
          <w:lang w:val="es-MX"/>
        </w:rPr>
        <w:t xml:space="preserve"> roles para el ámbito regional establecidas en el Capítulo IV de la presente Resolución.</w:t>
      </w:r>
    </w:p>
    <w:p w14:paraId="55A4403C" w14:textId="66CD88FF" w:rsidR="00B62E5E" w:rsidRPr="00AD02E7" w:rsidRDefault="00B62E5E" w:rsidP="00B62E5E">
      <w:pPr>
        <w:spacing w:after="0"/>
        <w:jc w:val="both"/>
        <w:rPr>
          <w:rFonts w:ascii="Verdana" w:hAnsi="Verdana"/>
          <w:lang w:val="es-MX"/>
        </w:rPr>
      </w:pPr>
      <w:r w:rsidRPr="00AD02E7">
        <w:rPr>
          <w:rFonts w:ascii="Verdana" w:hAnsi="Verdana"/>
          <w:b/>
          <w:bCs/>
          <w:lang w:val="es-MX"/>
        </w:rPr>
        <w:t>ARTÍCULO 1</w:t>
      </w:r>
      <w:r w:rsidR="0035486D">
        <w:rPr>
          <w:rFonts w:ascii="Verdana" w:hAnsi="Verdana"/>
          <w:b/>
          <w:bCs/>
          <w:lang w:val="es-MX"/>
        </w:rPr>
        <w:t>7</w:t>
      </w:r>
      <w:r w:rsidR="006F2642">
        <w:rPr>
          <w:rFonts w:ascii="Verdana" w:hAnsi="Verdana"/>
          <w:b/>
          <w:bCs/>
          <w:lang w:val="es-MX"/>
        </w:rPr>
        <w:t>°</w:t>
      </w:r>
      <w:r w:rsidRPr="00AD02E7">
        <w:rPr>
          <w:rFonts w:ascii="Verdana" w:hAnsi="Verdana"/>
          <w:b/>
          <w:bCs/>
          <w:lang w:val="es-MX"/>
        </w:rPr>
        <w:t xml:space="preserve">. </w:t>
      </w:r>
      <w:r w:rsidR="006B7381">
        <w:rPr>
          <w:rFonts w:ascii="Verdana" w:hAnsi="Verdana"/>
          <w:b/>
          <w:bCs/>
          <w:lang w:val="es-MX"/>
        </w:rPr>
        <w:t xml:space="preserve">RESPONSABILIDADES DEL </w:t>
      </w:r>
      <w:r w:rsidRPr="00AD02E7">
        <w:rPr>
          <w:rFonts w:ascii="Verdana" w:hAnsi="Verdana"/>
          <w:b/>
          <w:bCs/>
          <w:lang w:val="es-MX"/>
        </w:rPr>
        <w:t xml:space="preserve">EQUIPO PROMOTOR EPICO.  </w:t>
      </w:r>
      <w:r w:rsidRPr="00AD02E7">
        <w:rPr>
          <w:rFonts w:ascii="Verdana" w:hAnsi="Verdana"/>
          <w:lang w:val="es-MX"/>
        </w:rPr>
        <w:t>Son responsabilidades de este rol:</w:t>
      </w:r>
    </w:p>
    <w:p w14:paraId="19411A90" w14:textId="77777777" w:rsidR="00B62E5E" w:rsidRPr="00AD02E7" w:rsidRDefault="00B62E5E" w:rsidP="00B62E5E">
      <w:pPr>
        <w:spacing w:after="0"/>
        <w:jc w:val="both"/>
        <w:rPr>
          <w:rFonts w:ascii="Verdana" w:hAnsi="Verdana"/>
          <w:lang w:val="es-MX"/>
        </w:rPr>
      </w:pPr>
      <w:r w:rsidRPr="00AD02E7">
        <w:rPr>
          <w:rFonts w:ascii="Verdana" w:hAnsi="Verdana"/>
          <w:lang w:val="es-MX"/>
        </w:rPr>
        <w:t xml:space="preserve"> </w:t>
      </w:r>
    </w:p>
    <w:p w14:paraId="71A4B4D7" w14:textId="045A493C" w:rsidR="00B62E5E" w:rsidRPr="00002720" w:rsidRDefault="00B62E5E">
      <w:pPr>
        <w:pStyle w:val="Prrafodelista"/>
        <w:numPr>
          <w:ilvl w:val="0"/>
          <w:numId w:val="9"/>
        </w:numPr>
        <w:spacing w:after="0"/>
        <w:ind w:left="284" w:hanging="284"/>
        <w:jc w:val="both"/>
        <w:rPr>
          <w:rFonts w:ascii="Verdana" w:hAnsi="Verdana"/>
          <w:lang w:val="es-MX"/>
        </w:rPr>
      </w:pPr>
      <w:r w:rsidRPr="00AD02E7">
        <w:rPr>
          <w:rFonts w:ascii="Verdana" w:hAnsi="Verdana"/>
          <w:lang w:val="es-MX"/>
        </w:rPr>
        <w:t xml:space="preserve">Participar en la planeación, definición, implementación y seguimiento de los planes, políticas </w:t>
      </w:r>
      <w:r w:rsidRPr="00002720">
        <w:rPr>
          <w:rFonts w:ascii="Verdana" w:hAnsi="Verdana"/>
          <w:lang w:val="es-MX"/>
        </w:rPr>
        <w:t xml:space="preserve">institucionales, objetivos, procesos, </w:t>
      </w:r>
      <w:r w:rsidR="0030068F">
        <w:rPr>
          <w:rFonts w:ascii="Verdana" w:hAnsi="Verdana"/>
          <w:lang w:val="es-MX"/>
        </w:rPr>
        <w:t>ejes transversales de gestión</w:t>
      </w:r>
      <w:r w:rsidRPr="00002720">
        <w:rPr>
          <w:rFonts w:ascii="Verdana" w:hAnsi="Verdana"/>
          <w:lang w:val="es-MX"/>
        </w:rPr>
        <w:t xml:space="preserve">, estrategias y acciones para el fortalecimiento y sostenibilidad del </w:t>
      </w:r>
      <w:r w:rsidR="00BE73F7" w:rsidRPr="00002720">
        <w:rPr>
          <w:rFonts w:ascii="Verdana" w:hAnsi="Verdana"/>
          <w:lang w:val="es-MX"/>
        </w:rPr>
        <w:t>Modelo Integrado de Gestión para Resultados del ICBF</w:t>
      </w:r>
      <w:r w:rsidRPr="00002720">
        <w:rPr>
          <w:rFonts w:ascii="Verdana" w:hAnsi="Verdana"/>
          <w:lang w:val="es-MX"/>
        </w:rPr>
        <w:t xml:space="preserve">. </w:t>
      </w:r>
    </w:p>
    <w:p w14:paraId="56BA9497" w14:textId="16B82A10" w:rsidR="00B62E5E" w:rsidRPr="00002720" w:rsidRDefault="00B62E5E">
      <w:pPr>
        <w:pStyle w:val="Prrafodelista"/>
        <w:numPr>
          <w:ilvl w:val="0"/>
          <w:numId w:val="9"/>
        </w:numPr>
        <w:spacing w:after="0"/>
        <w:ind w:left="284" w:hanging="284"/>
        <w:jc w:val="both"/>
        <w:rPr>
          <w:rFonts w:ascii="Verdana" w:hAnsi="Verdana"/>
          <w:lang w:val="es-MX"/>
        </w:rPr>
      </w:pPr>
      <w:r w:rsidRPr="00002720">
        <w:rPr>
          <w:rFonts w:ascii="Verdana" w:hAnsi="Verdana"/>
          <w:lang w:val="es-MX"/>
        </w:rPr>
        <w:t xml:space="preserve">Apoyar la implementación de estrategias para la apropiación de los planes, políticas institucionales, objetivos, lineamientos de proceso, requisitos legales y otros requisitos, análisis de contexto y necesidades y expectativas de las partes interesadas, que hacen parte y fortalecen el </w:t>
      </w:r>
      <w:r w:rsidR="00BE73F7" w:rsidRPr="00002720">
        <w:rPr>
          <w:rFonts w:ascii="Verdana" w:hAnsi="Verdana"/>
          <w:lang w:val="es-MX"/>
        </w:rPr>
        <w:t>Modelo Integrado de Gestión para Resultados del ICBF</w:t>
      </w:r>
      <w:r w:rsidRPr="00002720">
        <w:rPr>
          <w:rFonts w:ascii="Verdana" w:hAnsi="Verdana"/>
          <w:lang w:val="es-MX"/>
        </w:rPr>
        <w:t xml:space="preserve">. </w:t>
      </w:r>
    </w:p>
    <w:p w14:paraId="4EE341B1" w14:textId="3232622F" w:rsidR="00B62E5E" w:rsidRPr="00002720" w:rsidRDefault="00B62E5E">
      <w:pPr>
        <w:pStyle w:val="Prrafodelista"/>
        <w:numPr>
          <w:ilvl w:val="0"/>
          <w:numId w:val="9"/>
        </w:numPr>
        <w:spacing w:after="0"/>
        <w:ind w:left="284" w:hanging="284"/>
        <w:jc w:val="both"/>
        <w:rPr>
          <w:rFonts w:ascii="Verdana" w:hAnsi="Verdana"/>
          <w:lang w:val="es-MX"/>
        </w:rPr>
      </w:pPr>
      <w:r w:rsidRPr="00002720">
        <w:rPr>
          <w:rFonts w:ascii="Verdana" w:hAnsi="Verdana"/>
          <w:lang w:val="es-MX"/>
        </w:rPr>
        <w:t xml:space="preserve">Apoyar el diseño, implementación y socialización de la documentación asociada a las políticas institucionales, procesos y </w:t>
      </w:r>
      <w:r w:rsidR="0030068F">
        <w:rPr>
          <w:rFonts w:ascii="Verdana" w:hAnsi="Verdana"/>
          <w:lang w:val="es-MX"/>
        </w:rPr>
        <w:t>ejes transversales de gestión</w:t>
      </w:r>
      <w:r w:rsidRPr="00002720">
        <w:rPr>
          <w:rFonts w:ascii="Verdana" w:hAnsi="Verdana"/>
          <w:lang w:val="es-MX"/>
        </w:rPr>
        <w:t xml:space="preserve"> asociados a su competencia dentro del </w:t>
      </w:r>
      <w:r w:rsidR="00BE73F7" w:rsidRPr="00002720">
        <w:rPr>
          <w:rFonts w:ascii="Verdana" w:hAnsi="Verdana"/>
          <w:lang w:val="es-MX"/>
        </w:rPr>
        <w:t>Modelo Integrado de Gestión para Resultados del ICBF</w:t>
      </w:r>
      <w:r w:rsidRPr="00002720">
        <w:rPr>
          <w:rFonts w:ascii="Verdana" w:hAnsi="Verdana"/>
          <w:lang w:val="es-MX"/>
        </w:rPr>
        <w:t>.</w:t>
      </w:r>
    </w:p>
    <w:p w14:paraId="7F5BFF29" w14:textId="77777777" w:rsidR="00B62E5E" w:rsidRPr="00002720" w:rsidRDefault="00B62E5E">
      <w:pPr>
        <w:pStyle w:val="Prrafodelista"/>
        <w:numPr>
          <w:ilvl w:val="0"/>
          <w:numId w:val="9"/>
        </w:numPr>
        <w:spacing w:after="0"/>
        <w:ind w:left="284" w:hanging="284"/>
        <w:jc w:val="both"/>
        <w:rPr>
          <w:rFonts w:ascii="Verdana" w:hAnsi="Verdana"/>
          <w:lang w:val="es-MX"/>
        </w:rPr>
      </w:pPr>
      <w:r w:rsidRPr="00002720">
        <w:rPr>
          <w:rFonts w:ascii="Verdana" w:hAnsi="Verdana"/>
          <w:lang w:val="es-MX"/>
        </w:rPr>
        <w:t>Apoyar a los líderes y responsables de gestión integrada en la gestión integral del riesgo: identificación, valoración, tratamiento, monitoreo, control y demás actividades asociadas a riesgos, así como, el reporte de materialización de riesgos.</w:t>
      </w:r>
    </w:p>
    <w:p w14:paraId="0758BC43" w14:textId="51ED6BA8" w:rsidR="00B62E5E" w:rsidRPr="00002720" w:rsidRDefault="00B62E5E">
      <w:pPr>
        <w:pStyle w:val="Prrafodelista"/>
        <w:numPr>
          <w:ilvl w:val="0"/>
          <w:numId w:val="9"/>
        </w:numPr>
        <w:spacing w:after="0"/>
        <w:ind w:left="284" w:hanging="284"/>
        <w:jc w:val="both"/>
        <w:rPr>
          <w:rFonts w:ascii="Verdana" w:hAnsi="Verdana"/>
          <w:lang w:val="es-MX"/>
        </w:rPr>
      </w:pPr>
      <w:r w:rsidRPr="00002720">
        <w:rPr>
          <w:rFonts w:ascii="Verdana" w:hAnsi="Verdana"/>
          <w:lang w:val="es-MX"/>
        </w:rPr>
        <w:t xml:space="preserve">Apoyar y promover la gestión de las acciones de mejora asociadas a su competencia, así como generar alertas para su adecuado seguimiento, con el propósito de mantener la sostenibilidad y mejoramiento continuo del </w:t>
      </w:r>
      <w:r w:rsidR="00BE73F7" w:rsidRPr="00002720">
        <w:rPr>
          <w:rFonts w:ascii="Verdana" w:hAnsi="Verdana"/>
          <w:lang w:val="es-MX"/>
        </w:rPr>
        <w:t>Modelo Integrado de Gestión para Resultados del ICBF</w:t>
      </w:r>
      <w:r w:rsidRPr="00002720">
        <w:rPr>
          <w:rFonts w:ascii="Verdana" w:hAnsi="Verdana"/>
          <w:lang w:val="es-MX"/>
        </w:rPr>
        <w:t xml:space="preserve">. </w:t>
      </w:r>
    </w:p>
    <w:p w14:paraId="723B0D42" w14:textId="77777777" w:rsidR="00B62E5E" w:rsidRPr="00002720" w:rsidRDefault="00B62E5E">
      <w:pPr>
        <w:pStyle w:val="Prrafodelista"/>
        <w:numPr>
          <w:ilvl w:val="0"/>
          <w:numId w:val="9"/>
        </w:numPr>
        <w:spacing w:after="0"/>
        <w:ind w:left="284" w:hanging="284"/>
        <w:jc w:val="both"/>
        <w:rPr>
          <w:rFonts w:ascii="Verdana" w:hAnsi="Verdana"/>
          <w:lang w:val="es-MX"/>
        </w:rPr>
      </w:pPr>
      <w:r w:rsidRPr="00002720">
        <w:rPr>
          <w:rFonts w:ascii="Verdana" w:hAnsi="Verdana"/>
          <w:lang w:val="es-MX"/>
        </w:rPr>
        <w:t>Participar en la construcción del plan de mejoramiento de las auditorías de Contraloría General de la República, así como, apoyar en el reporte de cumplimiento de acuerdo con la periodicidad establecida.</w:t>
      </w:r>
    </w:p>
    <w:p w14:paraId="5E78A2A6" w14:textId="1C47E9EB" w:rsidR="00B62E5E" w:rsidRPr="00002720" w:rsidRDefault="00B62E5E">
      <w:pPr>
        <w:pStyle w:val="Prrafodelista"/>
        <w:numPr>
          <w:ilvl w:val="0"/>
          <w:numId w:val="9"/>
        </w:numPr>
        <w:spacing w:after="0"/>
        <w:ind w:left="284" w:hanging="284"/>
        <w:jc w:val="both"/>
        <w:rPr>
          <w:rFonts w:ascii="Verdana" w:hAnsi="Verdana"/>
          <w:lang w:val="es-MX"/>
        </w:rPr>
      </w:pPr>
      <w:r w:rsidRPr="00002720">
        <w:rPr>
          <w:rFonts w:ascii="Verdana" w:hAnsi="Verdana"/>
          <w:lang w:val="es-MX"/>
        </w:rPr>
        <w:t xml:space="preserve">Apoyar los ejercicios de fortalecimiento técnico de los planes, políticas institucionales, objetivos, procesos, </w:t>
      </w:r>
      <w:r w:rsidR="0030068F">
        <w:rPr>
          <w:rFonts w:ascii="Verdana" w:hAnsi="Verdana"/>
          <w:lang w:val="es-MX"/>
        </w:rPr>
        <w:t>ejes transversales de gestión</w:t>
      </w:r>
      <w:r w:rsidRPr="00002720">
        <w:rPr>
          <w:rFonts w:ascii="Verdana" w:hAnsi="Verdana"/>
          <w:lang w:val="es-MX"/>
        </w:rPr>
        <w:t xml:space="preserve">, estrategias y acciones del </w:t>
      </w:r>
      <w:r w:rsidR="00BE73F7" w:rsidRPr="00002720">
        <w:rPr>
          <w:rFonts w:ascii="Verdana" w:hAnsi="Verdana"/>
          <w:lang w:val="es-MX"/>
        </w:rPr>
        <w:t>Modelo Integrado de Gestión para Resultados del ICBF</w:t>
      </w:r>
      <w:r w:rsidRPr="00002720">
        <w:rPr>
          <w:rFonts w:ascii="Verdana" w:hAnsi="Verdana"/>
          <w:lang w:val="es-MX"/>
        </w:rPr>
        <w:t>, en el marco de su competencia.</w:t>
      </w:r>
    </w:p>
    <w:p w14:paraId="550495F1" w14:textId="07E57789" w:rsidR="00B62E5E" w:rsidRPr="00002720" w:rsidRDefault="00B62E5E">
      <w:pPr>
        <w:pStyle w:val="Prrafodelista"/>
        <w:numPr>
          <w:ilvl w:val="0"/>
          <w:numId w:val="9"/>
        </w:numPr>
        <w:spacing w:after="0"/>
        <w:ind w:left="284" w:hanging="284"/>
        <w:jc w:val="both"/>
        <w:rPr>
          <w:rFonts w:ascii="Verdana" w:hAnsi="Verdana"/>
          <w:lang w:val="es-MX"/>
        </w:rPr>
      </w:pPr>
      <w:r w:rsidRPr="00002720">
        <w:rPr>
          <w:rFonts w:ascii="Verdana" w:hAnsi="Verdana"/>
          <w:lang w:val="es-MX"/>
        </w:rPr>
        <w:t xml:space="preserve">Apoyar en la estructuración y uso de las obligaciones contractuales relacionadas con el </w:t>
      </w:r>
      <w:r w:rsidR="00BE73F7" w:rsidRPr="00002720">
        <w:rPr>
          <w:rFonts w:ascii="Verdana" w:hAnsi="Verdana"/>
          <w:lang w:val="es-MX"/>
        </w:rPr>
        <w:t>Modelo Integrado de Gestión para Resultados del ICBF</w:t>
      </w:r>
      <w:r w:rsidRPr="00002720">
        <w:rPr>
          <w:rFonts w:ascii="Verdana" w:hAnsi="Verdana"/>
          <w:lang w:val="es-MX"/>
        </w:rPr>
        <w:t>, en las fichas de condiciones técnicas y estudios previos, que deben ser incluidas en la contratación con proveedores de bienes y servicios de</w:t>
      </w:r>
      <w:r w:rsidR="00BE73F7" w:rsidRPr="00002720">
        <w:rPr>
          <w:rFonts w:ascii="Verdana" w:hAnsi="Verdana"/>
          <w:lang w:val="es-MX"/>
        </w:rPr>
        <w:t xml:space="preserve"> la Entidad</w:t>
      </w:r>
      <w:r w:rsidRPr="00002720">
        <w:rPr>
          <w:rFonts w:ascii="Verdana" w:hAnsi="Verdana"/>
          <w:lang w:val="es-MX"/>
        </w:rPr>
        <w:t xml:space="preserve">, para el fortalecimiento del eje </w:t>
      </w:r>
      <w:r w:rsidR="0056678C">
        <w:rPr>
          <w:rFonts w:ascii="Verdana" w:hAnsi="Verdana"/>
          <w:lang w:val="es-MX"/>
        </w:rPr>
        <w:t xml:space="preserve">transversal </w:t>
      </w:r>
      <w:r w:rsidRPr="00002720">
        <w:rPr>
          <w:rFonts w:ascii="Verdana" w:hAnsi="Verdana"/>
          <w:lang w:val="es-MX"/>
        </w:rPr>
        <w:t>de gestión a su cargo.</w:t>
      </w:r>
    </w:p>
    <w:p w14:paraId="2BF91E03" w14:textId="77777777" w:rsidR="00B62E5E" w:rsidRPr="00002720" w:rsidRDefault="00B62E5E">
      <w:pPr>
        <w:pStyle w:val="Prrafodelista"/>
        <w:numPr>
          <w:ilvl w:val="0"/>
          <w:numId w:val="9"/>
        </w:numPr>
        <w:spacing w:after="0"/>
        <w:ind w:left="284" w:hanging="284"/>
        <w:jc w:val="both"/>
        <w:rPr>
          <w:rFonts w:ascii="Verdana" w:hAnsi="Verdana"/>
          <w:lang w:val="es-MX"/>
        </w:rPr>
      </w:pPr>
      <w:r w:rsidRPr="00002720">
        <w:rPr>
          <w:rFonts w:ascii="Verdana" w:hAnsi="Verdana"/>
          <w:lang w:val="es-MX"/>
        </w:rPr>
        <w:t>Apoyar la preparación y atención de auditorías requeridas para mejorar el modelo en cumplimiento de los requisitos legales y otros requisitos.</w:t>
      </w:r>
    </w:p>
    <w:p w14:paraId="0F011C4E" w14:textId="43B3F0C2" w:rsidR="00B62E5E" w:rsidRPr="00C72ABE" w:rsidRDefault="00B62E5E">
      <w:pPr>
        <w:pStyle w:val="Prrafodelista"/>
        <w:numPr>
          <w:ilvl w:val="0"/>
          <w:numId w:val="9"/>
        </w:numPr>
        <w:spacing w:after="0"/>
        <w:ind w:left="426" w:hanging="426"/>
        <w:jc w:val="both"/>
        <w:rPr>
          <w:rFonts w:ascii="Verdana" w:hAnsi="Verdana"/>
          <w:lang w:val="es-MX"/>
        </w:rPr>
      </w:pPr>
      <w:r w:rsidRPr="00CA1424">
        <w:rPr>
          <w:rFonts w:ascii="Verdana" w:hAnsi="Verdana"/>
        </w:rPr>
        <w:t xml:space="preserve">Promover, participar y apoyar la implementación de la cultura de innovación y de gestión del </w:t>
      </w:r>
      <w:r w:rsidRPr="00C72ABE">
        <w:rPr>
          <w:rFonts w:ascii="Verdana" w:hAnsi="Verdana"/>
        </w:rPr>
        <w:t>conocimiento</w:t>
      </w:r>
      <w:r w:rsidR="00514198" w:rsidRPr="00C72ABE">
        <w:rPr>
          <w:rFonts w:ascii="Verdana" w:hAnsi="Verdana"/>
        </w:rPr>
        <w:t>.</w:t>
      </w:r>
    </w:p>
    <w:p w14:paraId="38A78D31" w14:textId="1DD120AF" w:rsidR="00B62E5E" w:rsidRPr="00C72ABE" w:rsidRDefault="00B62E5E">
      <w:pPr>
        <w:pStyle w:val="Prrafodelista"/>
        <w:numPr>
          <w:ilvl w:val="0"/>
          <w:numId w:val="9"/>
        </w:numPr>
        <w:spacing w:after="0"/>
        <w:ind w:left="426" w:hanging="426"/>
        <w:jc w:val="both"/>
        <w:rPr>
          <w:rFonts w:ascii="Verdana" w:hAnsi="Verdana"/>
          <w:lang w:val="es-MX"/>
        </w:rPr>
      </w:pPr>
      <w:r w:rsidRPr="00C72ABE">
        <w:rPr>
          <w:rFonts w:ascii="Verdana" w:hAnsi="Verdana"/>
          <w:lang w:val="es-MX"/>
        </w:rPr>
        <w:lastRenderedPageBreak/>
        <w:t xml:space="preserve">Promover y apoyar el reporte de avance cuantitativo y cualitativo de los indicadores institucionales y metas de acuerdo con su competencia, para la toma de decisiones y mejora del </w:t>
      </w:r>
      <w:r w:rsidR="00115E41" w:rsidRPr="00C72ABE">
        <w:rPr>
          <w:rFonts w:ascii="Verdana" w:hAnsi="Verdana"/>
          <w:lang w:val="es-MX"/>
        </w:rPr>
        <w:t>Modelo Integrado de Gestión para Resultados del ICBF</w:t>
      </w:r>
      <w:r w:rsidRPr="00C72ABE">
        <w:rPr>
          <w:rFonts w:ascii="Verdana" w:hAnsi="Verdana"/>
          <w:lang w:val="es-MX"/>
        </w:rPr>
        <w:t>.</w:t>
      </w:r>
    </w:p>
    <w:p w14:paraId="4F208D03" w14:textId="68921B03" w:rsidR="00B62E5E" w:rsidRPr="00C72ABE" w:rsidRDefault="00C72ABE" w:rsidP="000127E2">
      <w:pPr>
        <w:pStyle w:val="Prrafodelista"/>
        <w:numPr>
          <w:ilvl w:val="0"/>
          <w:numId w:val="9"/>
        </w:numPr>
        <w:spacing w:after="0"/>
        <w:ind w:left="426" w:hanging="426"/>
        <w:jc w:val="both"/>
        <w:rPr>
          <w:rFonts w:ascii="Verdana" w:hAnsi="Verdana"/>
          <w:lang w:val="es-MX"/>
        </w:rPr>
      </w:pPr>
      <w:r w:rsidRPr="00C72ABE">
        <w:rPr>
          <w:rFonts w:ascii="Verdana" w:hAnsi="Verdana"/>
        </w:rPr>
        <w:t xml:space="preserve">Participar y promover la gestión, implementación, análisis y uso de la información oficial para la toma de decisiones basada </w:t>
      </w:r>
      <w:r w:rsidR="00722563">
        <w:rPr>
          <w:rFonts w:ascii="Verdana" w:hAnsi="Verdana"/>
        </w:rPr>
        <w:t xml:space="preserve">en </w:t>
      </w:r>
      <w:r w:rsidRPr="00C72ABE">
        <w:rPr>
          <w:rFonts w:ascii="Verdana" w:hAnsi="Verdana"/>
        </w:rPr>
        <w:t>evidencia</w:t>
      </w:r>
      <w:r w:rsidR="00B62E5E" w:rsidRPr="00C72ABE">
        <w:rPr>
          <w:rFonts w:ascii="Verdana" w:hAnsi="Verdana"/>
        </w:rPr>
        <w:t>.</w:t>
      </w:r>
    </w:p>
    <w:p w14:paraId="7D67AB66" w14:textId="77777777" w:rsidR="00C17DA4" w:rsidRPr="00C72ABE" w:rsidRDefault="00C17DA4" w:rsidP="00B62E5E">
      <w:pPr>
        <w:spacing w:after="0"/>
        <w:jc w:val="both"/>
        <w:rPr>
          <w:rFonts w:ascii="Verdana" w:hAnsi="Verdana"/>
          <w:lang w:val="es-MX"/>
        </w:rPr>
      </w:pPr>
    </w:p>
    <w:p w14:paraId="2ECE9391" w14:textId="77777777" w:rsidR="00B62E5E" w:rsidRPr="00C72ABE" w:rsidRDefault="00B62E5E" w:rsidP="00B62E5E">
      <w:pPr>
        <w:spacing w:after="0"/>
        <w:jc w:val="center"/>
        <w:rPr>
          <w:rFonts w:ascii="Verdana" w:hAnsi="Verdana"/>
          <w:b/>
          <w:bCs/>
          <w:lang w:val="es-MX"/>
        </w:rPr>
      </w:pPr>
      <w:r w:rsidRPr="00C72ABE">
        <w:rPr>
          <w:rFonts w:ascii="Verdana" w:hAnsi="Verdana"/>
          <w:b/>
          <w:bCs/>
          <w:lang w:val="es-MX"/>
        </w:rPr>
        <w:t>CAPÍTULO IV</w:t>
      </w:r>
    </w:p>
    <w:p w14:paraId="45FFF598" w14:textId="7ADFA566" w:rsidR="00B62E5E" w:rsidRPr="00E73E9A" w:rsidRDefault="00070D72" w:rsidP="00B62E5E">
      <w:pPr>
        <w:spacing w:after="0"/>
        <w:jc w:val="center"/>
        <w:rPr>
          <w:rFonts w:ascii="Verdana" w:hAnsi="Verdana"/>
          <w:b/>
          <w:bCs/>
          <w:lang w:val="es-MX"/>
        </w:rPr>
      </w:pPr>
      <w:r w:rsidRPr="00C72ABE">
        <w:rPr>
          <w:rFonts w:ascii="Verdana" w:hAnsi="Verdana"/>
          <w:b/>
          <w:bCs/>
          <w:lang w:val="es-MX"/>
        </w:rPr>
        <w:t xml:space="preserve">ROLES Y </w:t>
      </w:r>
      <w:r w:rsidR="00B62E5E" w:rsidRPr="00C72ABE">
        <w:rPr>
          <w:rFonts w:ascii="Verdana" w:hAnsi="Verdana"/>
          <w:b/>
          <w:bCs/>
          <w:lang w:val="es-MX"/>
        </w:rPr>
        <w:t>RESPONSABILIDADES DEL ÁMBITO REGIONAL DEL MODELO INTEGRADO DE GESTIÓN PARA RESULTADOS</w:t>
      </w:r>
      <w:r w:rsidR="0037226D" w:rsidRPr="00C72ABE">
        <w:rPr>
          <w:rFonts w:ascii="Verdana" w:hAnsi="Verdana"/>
          <w:b/>
          <w:bCs/>
          <w:lang w:val="es-MX"/>
        </w:rPr>
        <w:t xml:space="preserve"> DEL ICBF</w:t>
      </w:r>
    </w:p>
    <w:p w14:paraId="077DB2D8" w14:textId="77777777" w:rsidR="00B62E5E" w:rsidRPr="00E73E9A" w:rsidRDefault="00B62E5E" w:rsidP="00B62E5E">
      <w:pPr>
        <w:spacing w:after="0"/>
        <w:jc w:val="both"/>
        <w:rPr>
          <w:rFonts w:ascii="Verdana" w:hAnsi="Verdana"/>
          <w:lang w:val="es-MX"/>
        </w:rPr>
      </w:pPr>
    </w:p>
    <w:p w14:paraId="11F17EE4" w14:textId="760D85A9" w:rsidR="00070D72" w:rsidRDefault="00070D72" w:rsidP="00070D72">
      <w:pPr>
        <w:spacing w:after="0"/>
        <w:jc w:val="both"/>
        <w:rPr>
          <w:rFonts w:ascii="Verdana" w:hAnsi="Verdana"/>
          <w:lang w:val="es-MX"/>
        </w:rPr>
      </w:pPr>
      <w:r w:rsidRPr="00147588">
        <w:rPr>
          <w:rFonts w:ascii="Verdana" w:hAnsi="Verdana"/>
          <w:b/>
          <w:bCs/>
          <w:lang w:val="es-MX"/>
        </w:rPr>
        <w:t>ARTÍCULO</w:t>
      </w:r>
      <w:r w:rsidRPr="00E73E9A">
        <w:rPr>
          <w:rFonts w:ascii="Verdana" w:hAnsi="Verdana"/>
          <w:b/>
          <w:bCs/>
          <w:lang w:val="es-MX"/>
        </w:rPr>
        <w:t xml:space="preserve"> </w:t>
      </w:r>
      <w:r w:rsidR="0028456A">
        <w:rPr>
          <w:rFonts w:ascii="Verdana" w:hAnsi="Verdana"/>
          <w:b/>
          <w:bCs/>
          <w:lang w:val="es-MX"/>
        </w:rPr>
        <w:t>1</w:t>
      </w:r>
      <w:r w:rsidR="0035486D">
        <w:rPr>
          <w:rFonts w:ascii="Verdana" w:hAnsi="Verdana"/>
          <w:b/>
          <w:bCs/>
          <w:lang w:val="es-MX"/>
        </w:rPr>
        <w:t>8</w:t>
      </w:r>
      <w:r w:rsidRPr="00E73E9A">
        <w:rPr>
          <w:rFonts w:ascii="Verdana" w:hAnsi="Verdana"/>
          <w:b/>
          <w:bCs/>
          <w:lang w:val="es-MX"/>
        </w:rPr>
        <w:t xml:space="preserve">°. ROLES DEL MODELO INTEGRADO DE GESTIÓN PARA RESULTADOS DEL ICBF EN EL ÁMBITO REGIONAL. </w:t>
      </w:r>
      <w:r w:rsidRPr="00E73E9A">
        <w:rPr>
          <w:rFonts w:ascii="Verdana" w:hAnsi="Verdana"/>
          <w:lang w:val="es-MX"/>
        </w:rPr>
        <w:t>El Modelo Integrado de Gestión para Resultados del ICBF, contará con los siguientes roles en las Direcciones Regionales y Centros Zonales:</w:t>
      </w:r>
    </w:p>
    <w:p w14:paraId="789DB9BB" w14:textId="77777777" w:rsidR="00070D72" w:rsidRDefault="00070D72" w:rsidP="00070D72">
      <w:pPr>
        <w:spacing w:after="0"/>
        <w:jc w:val="both"/>
        <w:rPr>
          <w:rFonts w:ascii="Verdana" w:hAnsi="Verdana"/>
          <w:lang w:val="es-MX"/>
        </w:rPr>
      </w:pPr>
    </w:p>
    <w:p w14:paraId="55EB3105" w14:textId="77777777" w:rsidR="00070D72" w:rsidRPr="00E229A7" w:rsidRDefault="00070D72" w:rsidP="00070D72">
      <w:pPr>
        <w:pStyle w:val="Prrafodelista"/>
        <w:numPr>
          <w:ilvl w:val="0"/>
          <w:numId w:val="29"/>
        </w:numPr>
        <w:spacing w:after="0"/>
        <w:ind w:left="426" w:hanging="426"/>
        <w:jc w:val="both"/>
        <w:rPr>
          <w:rFonts w:ascii="Verdana" w:hAnsi="Verdana"/>
          <w:lang w:val="es-MX"/>
        </w:rPr>
      </w:pPr>
      <w:r>
        <w:rPr>
          <w:rFonts w:ascii="Verdana" w:hAnsi="Verdana"/>
          <w:lang w:val="es-MX"/>
        </w:rPr>
        <w:t xml:space="preserve">Líder Regional del Modelo Integrado de Gestión para Resultados del ICBF: </w:t>
      </w:r>
      <w:r w:rsidRPr="00E229A7">
        <w:rPr>
          <w:rFonts w:ascii="Verdana" w:hAnsi="Verdana"/>
          <w:lang w:val="es-MX"/>
        </w:rPr>
        <w:t>Director(a) Regional.</w:t>
      </w:r>
    </w:p>
    <w:p w14:paraId="3AC470D9" w14:textId="250B8FC1" w:rsidR="00070D72" w:rsidRDefault="00070D72" w:rsidP="00070D72">
      <w:pPr>
        <w:pStyle w:val="Prrafodelista"/>
        <w:numPr>
          <w:ilvl w:val="0"/>
          <w:numId w:val="29"/>
        </w:numPr>
        <w:spacing w:after="0"/>
        <w:ind w:left="426" w:hanging="426"/>
        <w:jc w:val="both"/>
        <w:rPr>
          <w:rFonts w:ascii="Verdana" w:hAnsi="Verdana"/>
          <w:lang w:val="es-MX"/>
        </w:rPr>
      </w:pPr>
      <w:r w:rsidRPr="00147588">
        <w:rPr>
          <w:rFonts w:ascii="Verdana" w:hAnsi="Verdana"/>
          <w:lang w:val="es-MX"/>
        </w:rPr>
        <w:t xml:space="preserve">Responsable de Gestión Regional del </w:t>
      </w:r>
      <w:r w:rsidRPr="00E229A7">
        <w:rPr>
          <w:rFonts w:ascii="Verdana" w:hAnsi="Verdana"/>
          <w:lang w:val="es-MX"/>
        </w:rPr>
        <w:t>Modelo Integrado de Gestión para Resultados del ICBF:</w:t>
      </w:r>
      <w:r>
        <w:rPr>
          <w:rFonts w:ascii="Verdana" w:hAnsi="Verdana"/>
          <w:lang w:val="es-MX"/>
        </w:rPr>
        <w:t xml:space="preserve"> </w:t>
      </w:r>
      <w:r w:rsidRPr="00AD02E7">
        <w:rPr>
          <w:rFonts w:ascii="Verdana" w:hAnsi="Verdana"/>
          <w:lang w:val="es-MX"/>
        </w:rPr>
        <w:t>Coordinador</w:t>
      </w:r>
      <w:r>
        <w:rPr>
          <w:rFonts w:ascii="Verdana" w:hAnsi="Verdana"/>
          <w:lang w:val="es-MX"/>
        </w:rPr>
        <w:t>(a)</w:t>
      </w:r>
      <w:r w:rsidRPr="00AD02E7">
        <w:rPr>
          <w:rFonts w:ascii="Verdana" w:hAnsi="Verdana"/>
          <w:lang w:val="es-MX"/>
        </w:rPr>
        <w:t xml:space="preserve"> Regional</w:t>
      </w:r>
      <w:r w:rsidR="006A0F83">
        <w:rPr>
          <w:rFonts w:ascii="Verdana" w:hAnsi="Verdana"/>
          <w:lang w:val="es-MX"/>
        </w:rPr>
        <w:t>, en marco de sus competencias</w:t>
      </w:r>
      <w:r>
        <w:rPr>
          <w:rFonts w:ascii="Verdana" w:hAnsi="Verdana"/>
          <w:lang w:val="es-MX"/>
        </w:rPr>
        <w:t xml:space="preserve">. </w:t>
      </w:r>
    </w:p>
    <w:p w14:paraId="1D29FB1E" w14:textId="77777777" w:rsidR="00070D72" w:rsidRDefault="00070D72" w:rsidP="00070D72">
      <w:pPr>
        <w:pStyle w:val="Prrafodelista"/>
        <w:numPr>
          <w:ilvl w:val="0"/>
          <w:numId w:val="29"/>
        </w:numPr>
        <w:spacing w:after="0"/>
        <w:ind w:left="426" w:hanging="426"/>
        <w:jc w:val="both"/>
        <w:rPr>
          <w:rFonts w:ascii="Verdana" w:hAnsi="Verdana"/>
          <w:lang w:val="es-MX"/>
        </w:rPr>
      </w:pPr>
      <w:r>
        <w:rPr>
          <w:rFonts w:ascii="Verdana" w:hAnsi="Verdana"/>
          <w:lang w:val="es-MX"/>
        </w:rPr>
        <w:t xml:space="preserve">Referentes Regionales del </w:t>
      </w:r>
      <w:r w:rsidRPr="00E229A7">
        <w:rPr>
          <w:rFonts w:ascii="Verdana" w:hAnsi="Verdana"/>
          <w:lang w:val="es-MX"/>
        </w:rPr>
        <w:t>Modelo Integrado de Gestión para Resultados del ICBF:</w:t>
      </w:r>
      <w:r>
        <w:rPr>
          <w:rFonts w:ascii="Verdana" w:hAnsi="Verdana"/>
          <w:lang w:val="es-MX"/>
        </w:rPr>
        <w:t xml:space="preserve"> </w:t>
      </w:r>
      <w:r w:rsidRPr="00AD02E7">
        <w:rPr>
          <w:rFonts w:ascii="Verdana" w:hAnsi="Verdana"/>
          <w:lang w:val="es-MX"/>
        </w:rPr>
        <w:t>colaborador</w:t>
      </w:r>
      <w:r>
        <w:rPr>
          <w:rFonts w:ascii="Verdana" w:hAnsi="Verdana"/>
          <w:lang w:val="es-MX"/>
        </w:rPr>
        <w:t>es</w:t>
      </w:r>
      <w:r w:rsidRPr="00AD02E7">
        <w:rPr>
          <w:rFonts w:ascii="Verdana" w:hAnsi="Verdana"/>
          <w:lang w:val="es-MX"/>
        </w:rPr>
        <w:t xml:space="preserve"> </w:t>
      </w:r>
      <w:r>
        <w:rPr>
          <w:rFonts w:ascii="Verdana" w:hAnsi="Verdana"/>
          <w:lang w:val="es-MX"/>
        </w:rPr>
        <w:t>asignados por el Líder Regional para cada uno de los ejes transversales de gestión.</w:t>
      </w:r>
    </w:p>
    <w:p w14:paraId="6E936FE8" w14:textId="73C510D6" w:rsidR="00070D72" w:rsidRPr="006C2DA6" w:rsidRDefault="00070D72" w:rsidP="00070D72">
      <w:pPr>
        <w:pStyle w:val="Prrafodelista"/>
        <w:numPr>
          <w:ilvl w:val="0"/>
          <w:numId w:val="29"/>
        </w:numPr>
        <w:spacing w:after="0"/>
        <w:ind w:left="426" w:hanging="426"/>
        <w:jc w:val="both"/>
        <w:rPr>
          <w:rFonts w:ascii="Verdana" w:hAnsi="Verdana"/>
          <w:lang w:val="es-MX"/>
        </w:rPr>
      </w:pPr>
      <w:r w:rsidRPr="006C2DA6">
        <w:rPr>
          <w:rFonts w:ascii="Verdana" w:hAnsi="Verdana"/>
          <w:lang w:val="es-MX"/>
        </w:rPr>
        <w:t>Responsable de Gestión Zonal del Modelo Integrado de Gestión para Resultados del ICBF: Coordinador(a) de Centro Zonal.</w:t>
      </w:r>
    </w:p>
    <w:p w14:paraId="29391876" w14:textId="30A8662E" w:rsidR="00070D72" w:rsidRDefault="00070D72" w:rsidP="00070D72">
      <w:pPr>
        <w:pStyle w:val="Prrafodelista"/>
        <w:numPr>
          <w:ilvl w:val="0"/>
          <w:numId w:val="29"/>
        </w:numPr>
        <w:spacing w:after="0"/>
        <w:ind w:left="426" w:hanging="426"/>
        <w:jc w:val="both"/>
        <w:rPr>
          <w:rFonts w:ascii="Verdana" w:hAnsi="Verdana"/>
          <w:lang w:val="es-MX"/>
        </w:rPr>
      </w:pPr>
      <w:r w:rsidRPr="006C2DA6">
        <w:rPr>
          <w:rFonts w:ascii="Verdana" w:hAnsi="Verdana"/>
          <w:lang w:val="es-MX"/>
        </w:rPr>
        <w:t xml:space="preserve">Equipo Promotor </w:t>
      </w:r>
      <w:r w:rsidR="00421BBA">
        <w:rPr>
          <w:rFonts w:ascii="Verdana" w:hAnsi="Verdana"/>
          <w:lang w:val="es-MX"/>
        </w:rPr>
        <w:t>E</w:t>
      </w:r>
      <w:r w:rsidR="00C36199" w:rsidRPr="006C2DA6">
        <w:rPr>
          <w:rFonts w:ascii="Verdana" w:hAnsi="Verdana"/>
          <w:lang w:val="es-MX"/>
        </w:rPr>
        <w:t>PICO</w:t>
      </w:r>
      <w:r w:rsidRPr="006C2DA6">
        <w:rPr>
          <w:rFonts w:ascii="Verdana" w:hAnsi="Verdana"/>
          <w:lang w:val="es-MX"/>
        </w:rPr>
        <w:t xml:space="preserve"> Zonal: equipo compuesto por colaboradores asignados por el </w:t>
      </w:r>
      <w:r w:rsidR="007864F5" w:rsidRPr="007C4DCD">
        <w:rPr>
          <w:rFonts w:ascii="Verdana" w:hAnsi="Verdana"/>
          <w:lang w:val="es-MX"/>
        </w:rPr>
        <w:t>Responsable de Gestión Zonal</w:t>
      </w:r>
      <w:r>
        <w:rPr>
          <w:rFonts w:ascii="Verdana" w:hAnsi="Verdana"/>
          <w:lang w:val="es-MX"/>
        </w:rPr>
        <w:t>.</w:t>
      </w:r>
    </w:p>
    <w:p w14:paraId="53BF7AB9" w14:textId="77777777" w:rsidR="00C17258" w:rsidRPr="00002720" w:rsidRDefault="00C17258" w:rsidP="00B62E5E">
      <w:pPr>
        <w:spacing w:after="0"/>
        <w:jc w:val="both"/>
        <w:rPr>
          <w:rFonts w:ascii="Verdana" w:hAnsi="Verdana"/>
          <w:lang w:val="es-MX"/>
        </w:rPr>
      </w:pPr>
    </w:p>
    <w:p w14:paraId="7C42CE26" w14:textId="7FCD9B3A" w:rsidR="00B62E5E" w:rsidRPr="00AD02E7" w:rsidRDefault="00B62E5E" w:rsidP="00B62E5E">
      <w:pPr>
        <w:spacing w:after="0"/>
        <w:jc w:val="both"/>
        <w:rPr>
          <w:rFonts w:ascii="Verdana" w:hAnsi="Verdana"/>
          <w:lang w:val="es-MX"/>
        </w:rPr>
      </w:pPr>
      <w:r w:rsidRPr="00002720">
        <w:rPr>
          <w:rFonts w:ascii="Verdana" w:hAnsi="Verdana"/>
          <w:b/>
          <w:bCs/>
          <w:lang w:val="es-MX"/>
        </w:rPr>
        <w:t>ARTÍCULO 1</w:t>
      </w:r>
      <w:r w:rsidR="0035486D">
        <w:rPr>
          <w:rFonts w:ascii="Verdana" w:hAnsi="Verdana"/>
          <w:b/>
          <w:bCs/>
          <w:lang w:val="es-MX"/>
        </w:rPr>
        <w:t>9</w:t>
      </w:r>
      <w:r w:rsidR="006F2642" w:rsidRPr="00002720">
        <w:rPr>
          <w:rFonts w:ascii="Verdana" w:hAnsi="Verdana"/>
          <w:b/>
          <w:bCs/>
          <w:lang w:val="es-MX"/>
        </w:rPr>
        <w:t>°</w:t>
      </w:r>
      <w:r w:rsidRPr="00002720">
        <w:rPr>
          <w:rFonts w:ascii="Verdana" w:hAnsi="Verdana"/>
          <w:b/>
          <w:bCs/>
          <w:lang w:val="es-MX"/>
        </w:rPr>
        <w:t xml:space="preserve">. </w:t>
      </w:r>
      <w:r w:rsidR="007C4B99" w:rsidRPr="00002720">
        <w:rPr>
          <w:rFonts w:ascii="Verdana" w:hAnsi="Verdana"/>
          <w:b/>
          <w:bCs/>
          <w:lang w:val="es-MX"/>
        </w:rPr>
        <w:t xml:space="preserve">RESPONSABILIDADES DEL </w:t>
      </w:r>
      <w:r w:rsidRPr="00002720">
        <w:rPr>
          <w:rFonts w:ascii="Verdana" w:hAnsi="Verdana"/>
          <w:b/>
          <w:bCs/>
          <w:lang w:val="es-MX"/>
        </w:rPr>
        <w:t>LÍDER REGIONAL DEL MODELO</w:t>
      </w:r>
      <w:r w:rsidR="00485A64" w:rsidRPr="00002720">
        <w:rPr>
          <w:rFonts w:ascii="Verdana" w:hAnsi="Verdana"/>
          <w:b/>
          <w:bCs/>
          <w:lang w:val="es-MX"/>
        </w:rPr>
        <w:t xml:space="preserve"> INTEGRADO DE GESTIÓN PARA RESULTADOS DEL ICBF</w:t>
      </w:r>
      <w:r w:rsidRPr="00002720">
        <w:rPr>
          <w:rFonts w:ascii="Verdana" w:hAnsi="Verdana"/>
          <w:b/>
          <w:bCs/>
          <w:lang w:val="es-MX"/>
        </w:rPr>
        <w:t xml:space="preserve">. </w:t>
      </w:r>
      <w:r w:rsidRPr="00AD02E7">
        <w:rPr>
          <w:rFonts w:ascii="Verdana" w:hAnsi="Verdana"/>
          <w:lang w:val="es-MX"/>
        </w:rPr>
        <w:t>De acuerdo con su competencia, son responsabilidades de este rol:</w:t>
      </w:r>
    </w:p>
    <w:p w14:paraId="29EB8529" w14:textId="77777777" w:rsidR="00B62E5E" w:rsidRPr="00AD02E7" w:rsidRDefault="00B62E5E" w:rsidP="00B62E5E">
      <w:pPr>
        <w:spacing w:after="0"/>
        <w:jc w:val="both"/>
        <w:rPr>
          <w:rFonts w:ascii="Verdana" w:hAnsi="Verdana"/>
          <w:lang w:val="es-MX"/>
        </w:rPr>
      </w:pPr>
    </w:p>
    <w:p w14:paraId="4B604B63" w14:textId="70D9335C" w:rsidR="00B62E5E" w:rsidRPr="00002720" w:rsidRDefault="00B62E5E">
      <w:pPr>
        <w:pStyle w:val="Prrafodelista"/>
        <w:numPr>
          <w:ilvl w:val="0"/>
          <w:numId w:val="10"/>
        </w:numPr>
        <w:spacing w:after="0"/>
        <w:ind w:left="426" w:hanging="426"/>
        <w:jc w:val="both"/>
        <w:rPr>
          <w:rFonts w:ascii="Verdana" w:hAnsi="Verdana"/>
          <w:lang w:val="es-MX"/>
        </w:rPr>
      </w:pPr>
      <w:r w:rsidRPr="00AD02E7">
        <w:rPr>
          <w:rFonts w:ascii="Verdana" w:hAnsi="Verdana"/>
          <w:lang w:val="es-MX"/>
        </w:rPr>
        <w:t xml:space="preserve">Promover la implementación, seguimiento y evaluación de los planes, políticas </w:t>
      </w:r>
      <w:r w:rsidRPr="00002720">
        <w:rPr>
          <w:rFonts w:ascii="Verdana" w:hAnsi="Verdana"/>
          <w:lang w:val="es-MX"/>
        </w:rPr>
        <w:t xml:space="preserve">institucionales, objetivos, procesos, </w:t>
      </w:r>
      <w:r w:rsidR="0030068F">
        <w:rPr>
          <w:rFonts w:ascii="Verdana" w:hAnsi="Verdana"/>
          <w:lang w:val="es-MX"/>
        </w:rPr>
        <w:t>ejes transversales de gestión</w:t>
      </w:r>
      <w:r w:rsidRPr="00002720">
        <w:rPr>
          <w:rFonts w:ascii="Verdana" w:hAnsi="Verdana"/>
          <w:lang w:val="es-MX"/>
        </w:rPr>
        <w:t xml:space="preserve">, estrategias y acciones para el fortalecimiento y sostenibilidad del </w:t>
      </w:r>
      <w:r w:rsidR="004220C6" w:rsidRPr="00002720">
        <w:rPr>
          <w:rFonts w:ascii="Verdana" w:hAnsi="Verdana"/>
          <w:lang w:val="es-MX"/>
        </w:rPr>
        <w:t>Modelo Integrado de Gestión para Resultados del ICBF</w:t>
      </w:r>
      <w:r w:rsidRPr="00002720">
        <w:rPr>
          <w:rFonts w:ascii="Verdana" w:hAnsi="Verdana"/>
          <w:lang w:val="es-MX"/>
        </w:rPr>
        <w:t xml:space="preserve">. </w:t>
      </w:r>
    </w:p>
    <w:p w14:paraId="4838F878" w14:textId="5794539F" w:rsidR="00B62E5E" w:rsidRPr="00002720" w:rsidRDefault="00B62E5E">
      <w:pPr>
        <w:pStyle w:val="Prrafodelista"/>
        <w:numPr>
          <w:ilvl w:val="0"/>
          <w:numId w:val="10"/>
        </w:numPr>
        <w:spacing w:after="160"/>
        <w:ind w:left="426" w:hanging="426"/>
        <w:jc w:val="both"/>
        <w:rPr>
          <w:rFonts w:ascii="Verdana" w:hAnsi="Verdana"/>
          <w:lang w:val="es-MX"/>
        </w:rPr>
      </w:pPr>
      <w:r w:rsidRPr="00002720">
        <w:rPr>
          <w:rFonts w:ascii="Verdana" w:hAnsi="Verdana"/>
          <w:lang w:val="es-MX"/>
        </w:rPr>
        <w:t xml:space="preserve">Liderar </w:t>
      </w:r>
      <w:r w:rsidR="00626E86">
        <w:rPr>
          <w:rFonts w:ascii="Verdana" w:hAnsi="Verdana"/>
          <w:lang w:val="es-MX"/>
        </w:rPr>
        <w:t xml:space="preserve">en el ámbito regional, </w:t>
      </w:r>
      <w:r w:rsidRPr="00002720">
        <w:rPr>
          <w:rFonts w:ascii="Verdana" w:hAnsi="Verdana"/>
          <w:lang w:val="es-MX"/>
        </w:rPr>
        <w:t xml:space="preserve">la implementación de estrategias para la apropiación de los planes, políticas institucionales, objetivos, lineamientos de proceso, requisitos legales y otros requisitos, análisis de contexto, y necesidades y expectativas de las partes interesadas, que hacen parte y fortalecen el </w:t>
      </w:r>
      <w:r w:rsidR="004220C6" w:rsidRPr="00002720">
        <w:rPr>
          <w:rFonts w:ascii="Verdana" w:hAnsi="Verdana"/>
          <w:lang w:val="es-MX"/>
        </w:rPr>
        <w:t>Modelo Integrado de Gestión para Resultados del ICBF</w:t>
      </w:r>
      <w:r w:rsidRPr="00002720">
        <w:rPr>
          <w:rFonts w:ascii="Verdana" w:hAnsi="Verdana"/>
          <w:lang w:val="es-MX"/>
        </w:rPr>
        <w:t>.</w:t>
      </w:r>
    </w:p>
    <w:p w14:paraId="4CA0F5D3" w14:textId="7058D6B2" w:rsidR="00B62E5E" w:rsidRPr="00002720" w:rsidRDefault="00B62E5E">
      <w:pPr>
        <w:pStyle w:val="Prrafodelista"/>
        <w:numPr>
          <w:ilvl w:val="0"/>
          <w:numId w:val="10"/>
        </w:numPr>
        <w:spacing w:after="160"/>
        <w:ind w:left="426" w:hanging="426"/>
        <w:jc w:val="both"/>
        <w:rPr>
          <w:rFonts w:ascii="Verdana" w:hAnsi="Verdana"/>
          <w:lang w:val="es-MX"/>
        </w:rPr>
      </w:pPr>
      <w:r w:rsidRPr="00002720">
        <w:rPr>
          <w:rFonts w:ascii="Verdana" w:hAnsi="Verdana"/>
          <w:lang w:val="es-MX"/>
        </w:rPr>
        <w:t xml:space="preserve">Participar en la actualización de la documentación asociada a las políticas institucionales, procesos y </w:t>
      </w:r>
      <w:r w:rsidR="0030068F">
        <w:rPr>
          <w:rFonts w:ascii="Verdana" w:hAnsi="Verdana"/>
          <w:lang w:val="es-MX"/>
        </w:rPr>
        <w:t>ejes transversales de gestión</w:t>
      </w:r>
      <w:r w:rsidRPr="00002720">
        <w:rPr>
          <w:rFonts w:ascii="Verdana" w:hAnsi="Verdana"/>
          <w:lang w:val="es-MX"/>
        </w:rPr>
        <w:t xml:space="preserve">, en el marco de su competencia dentro del </w:t>
      </w:r>
      <w:r w:rsidR="004220C6" w:rsidRPr="00002720">
        <w:rPr>
          <w:rFonts w:ascii="Verdana" w:hAnsi="Verdana"/>
          <w:lang w:val="es-MX"/>
        </w:rPr>
        <w:t>Modelo Integrado de Gestión para Resultados del ICBF</w:t>
      </w:r>
      <w:r w:rsidRPr="00002720">
        <w:rPr>
          <w:rFonts w:ascii="Verdana" w:hAnsi="Verdana"/>
          <w:lang w:val="es-MX"/>
        </w:rPr>
        <w:t>.</w:t>
      </w:r>
    </w:p>
    <w:p w14:paraId="56037E83" w14:textId="1B316600" w:rsidR="00B62E5E" w:rsidRPr="00002720" w:rsidRDefault="00B62E5E">
      <w:pPr>
        <w:pStyle w:val="Prrafodelista"/>
        <w:numPr>
          <w:ilvl w:val="0"/>
          <w:numId w:val="10"/>
        </w:numPr>
        <w:spacing w:after="160"/>
        <w:ind w:left="426" w:hanging="426"/>
        <w:jc w:val="both"/>
        <w:rPr>
          <w:rFonts w:ascii="Verdana" w:hAnsi="Verdana"/>
          <w:lang w:val="es-MX"/>
        </w:rPr>
      </w:pPr>
      <w:r w:rsidRPr="00002720">
        <w:rPr>
          <w:rFonts w:ascii="Verdana" w:hAnsi="Verdana"/>
          <w:lang w:val="es-MX"/>
        </w:rPr>
        <w:t xml:space="preserve">Administrar los recursos necesarios, a decir, </w:t>
      </w:r>
      <w:r w:rsidRPr="00002720">
        <w:rPr>
          <w:rFonts w:ascii="Verdana" w:hAnsi="Verdana"/>
        </w:rPr>
        <w:t xml:space="preserve">humanos, financieros, físicos, tecnológicos, documentales, de información, infraestructura, ambiente para la operación, conocimiento y demás activos, que sean requeridos para el funcionamiento, mantenimiento, seguimiento y mejora del </w:t>
      </w:r>
      <w:r w:rsidR="004220C6" w:rsidRPr="00002720">
        <w:rPr>
          <w:rFonts w:ascii="Verdana" w:hAnsi="Verdana"/>
          <w:lang w:val="es-MX"/>
        </w:rPr>
        <w:t>Modelo Integrado de Gestión para Resultados del ICBF</w:t>
      </w:r>
      <w:r w:rsidRPr="00002720">
        <w:rPr>
          <w:rFonts w:ascii="Verdana" w:hAnsi="Verdana"/>
        </w:rPr>
        <w:t>.</w:t>
      </w:r>
    </w:p>
    <w:p w14:paraId="5F193FC7" w14:textId="5122C0E0" w:rsidR="00B62E5E" w:rsidRPr="00002720" w:rsidRDefault="00B62E5E">
      <w:pPr>
        <w:pStyle w:val="Prrafodelista"/>
        <w:numPr>
          <w:ilvl w:val="0"/>
          <w:numId w:val="10"/>
        </w:numPr>
        <w:spacing w:after="160"/>
        <w:ind w:left="426" w:hanging="426"/>
        <w:jc w:val="both"/>
        <w:rPr>
          <w:rFonts w:ascii="Verdana" w:hAnsi="Verdana"/>
          <w:lang w:val="es-MX"/>
        </w:rPr>
      </w:pPr>
      <w:r w:rsidRPr="00002720">
        <w:rPr>
          <w:rFonts w:ascii="Verdana" w:hAnsi="Verdana"/>
          <w:lang w:val="es-MX"/>
        </w:rPr>
        <w:t xml:space="preserve">Asignar a los referentes regionales del </w:t>
      </w:r>
      <w:r w:rsidR="004220C6" w:rsidRPr="00002720">
        <w:rPr>
          <w:rFonts w:ascii="Verdana" w:hAnsi="Verdana"/>
          <w:lang w:val="es-MX"/>
        </w:rPr>
        <w:t>Modelo Integrado de Gestión para Resultados del ICBF</w:t>
      </w:r>
      <w:r w:rsidR="004220C6" w:rsidRPr="00002720" w:rsidDel="004220C6">
        <w:rPr>
          <w:rFonts w:ascii="Verdana" w:hAnsi="Verdana"/>
          <w:lang w:val="es-MX"/>
        </w:rPr>
        <w:t xml:space="preserve"> </w:t>
      </w:r>
      <w:r w:rsidRPr="00002720">
        <w:rPr>
          <w:rFonts w:ascii="Verdana" w:hAnsi="Verdana"/>
          <w:lang w:val="es-MX"/>
        </w:rPr>
        <w:t xml:space="preserve">para la sostenibilidad y mejoramiento de los planes, políticas institucionales, objetivos, procesos, </w:t>
      </w:r>
      <w:r w:rsidR="0030068F">
        <w:rPr>
          <w:rFonts w:ascii="Verdana" w:hAnsi="Verdana"/>
          <w:lang w:val="es-MX"/>
        </w:rPr>
        <w:t>ejes transversales de gestión</w:t>
      </w:r>
      <w:r w:rsidRPr="00002720">
        <w:rPr>
          <w:rFonts w:ascii="Verdana" w:hAnsi="Verdana"/>
          <w:lang w:val="es-MX"/>
        </w:rPr>
        <w:t>, estrategias y acciones.</w:t>
      </w:r>
    </w:p>
    <w:p w14:paraId="66B0AD7A" w14:textId="3D4E3807" w:rsidR="00B62E5E" w:rsidRPr="00002720" w:rsidRDefault="00B62E5E">
      <w:pPr>
        <w:pStyle w:val="Prrafodelista"/>
        <w:numPr>
          <w:ilvl w:val="0"/>
          <w:numId w:val="10"/>
        </w:numPr>
        <w:spacing w:after="160"/>
        <w:ind w:left="426" w:hanging="426"/>
        <w:jc w:val="both"/>
        <w:rPr>
          <w:rFonts w:ascii="Verdana" w:hAnsi="Verdana"/>
          <w:lang w:val="es-MX"/>
        </w:rPr>
      </w:pPr>
      <w:r w:rsidRPr="00002720">
        <w:rPr>
          <w:rFonts w:ascii="Verdana" w:hAnsi="Verdana"/>
          <w:lang w:val="es-MX"/>
        </w:rPr>
        <w:t>Promover la participación en los ejercicios</w:t>
      </w:r>
      <w:r w:rsidRPr="00AD02E7">
        <w:rPr>
          <w:rFonts w:ascii="Verdana" w:hAnsi="Verdana"/>
          <w:lang w:val="es-MX"/>
        </w:rPr>
        <w:t xml:space="preserve"> de fortalecimiento técnico de los planes, políticas institucionales, objetivos, procesos, </w:t>
      </w:r>
      <w:r w:rsidR="0030068F">
        <w:rPr>
          <w:rFonts w:ascii="Verdana" w:hAnsi="Verdana"/>
          <w:lang w:val="es-MX"/>
        </w:rPr>
        <w:t>ejes transversales de gestión</w:t>
      </w:r>
      <w:r w:rsidRPr="00AD02E7">
        <w:rPr>
          <w:rFonts w:ascii="Verdana" w:hAnsi="Verdana"/>
          <w:lang w:val="es-MX"/>
        </w:rPr>
        <w:t xml:space="preserve">, </w:t>
      </w:r>
      <w:r w:rsidRPr="00AD02E7">
        <w:rPr>
          <w:rFonts w:ascii="Verdana" w:hAnsi="Verdana"/>
          <w:lang w:val="es-MX"/>
        </w:rPr>
        <w:lastRenderedPageBreak/>
        <w:t xml:space="preserve">estrategias y </w:t>
      </w:r>
      <w:r w:rsidRPr="00002720">
        <w:rPr>
          <w:rFonts w:ascii="Verdana" w:hAnsi="Verdana"/>
          <w:lang w:val="es-MX"/>
        </w:rPr>
        <w:t xml:space="preserve">acciones del </w:t>
      </w:r>
      <w:r w:rsidR="004220C6" w:rsidRPr="00002720">
        <w:rPr>
          <w:rFonts w:ascii="Verdana" w:hAnsi="Verdana"/>
          <w:lang w:val="es-MX"/>
        </w:rPr>
        <w:t>Modelo Integrado de Gestión para Resultados del ICBF</w:t>
      </w:r>
      <w:r w:rsidRPr="00002720">
        <w:rPr>
          <w:rFonts w:ascii="Verdana" w:hAnsi="Verdana"/>
          <w:lang w:val="es-MX"/>
        </w:rPr>
        <w:t>, en el marco de su competencia.</w:t>
      </w:r>
    </w:p>
    <w:p w14:paraId="22FC08A6" w14:textId="00C59E5A" w:rsidR="00B62E5E" w:rsidRPr="00002720" w:rsidRDefault="00B62E5E">
      <w:pPr>
        <w:pStyle w:val="Prrafodelista"/>
        <w:numPr>
          <w:ilvl w:val="0"/>
          <w:numId w:val="10"/>
        </w:numPr>
        <w:spacing w:after="160"/>
        <w:ind w:left="426" w:hanging="426"/>
        <w:jc w:val="both"/>
        <w:rPr>
          <w:rFonts w:ascii="Verdana" w:hAnsi="Verdana"/>
          <w:lang w:val="es-MX"/>
        </w:rPr>
      </w:pPr>
      <w:r w:rsidRPr="00002720">
        <w:rPr>
          <w:rFonts w:ascii="Verdana" w:hAnsi="Verdana"/>
          <w:lang w:val="es-MX"/>
        </w:rPr>
        <w:t xml:space="preserve">Promover el cumplimiento de las obligaciones contractuales relacionadas con el </w:t>
      </w:r>
      <w:r w:rsidR="004220C6" w:rsidRPr="00002720">
        <w:rPr>
          <w:rFonts w:ascii="Verdana" w:hAnsi="Verdana"/>
          <w:lang w:val="es-MX"/>
        </w:rPr>
        <w:t>Modelo Integrado de Gestión para Resultados del ICBF</w:t>
      </w:r>
      <w:r w:rsidRPr="00002720">
        <w:rPr>
          <w:rFonts w:ascii="Verdana" w:hAnsi="Verdana"/>
          <w:lang w:val="es-MX"/>
        </w:rPr>
        <w:t>, incluidas en la contratación con proveedores de bienes y servicios de</w:t>
      </w:r>
      <w:r w:rsidR="004220C6" w:rsidRPr="00002720">
        <w:rPr>
          <w:rFonts w:ascii="Verdana" w:hAnsi="Verdana"/>
          <w:lang w:val="es-MX"/>
        </w:rPr>
        <w:t xml:space="preserve"> la Entidad</w:t>
      </w:r>
      <w:r w:rsidRPr="00002720">
        <w:rPr>
          <w:rFonts w:ascii="Verdana" w:hAnsi="Verdana"/>
          <w:lang w:val="es-MX"/>
        </w:rPr>
        <w:t>.</w:t>
      </w:r>
    </w:p>
    <w:p w14:paraId="39E48E4A" w14:textId="385893B3" w:rsidR="00B62E5E" w:rsidRPr="00002720" w:rsidRDefault="00B62E5E">
      <w:pPr>
        <w:pStyle w:val="Prrafodelista"/>
        <w:numPr>
          <w:ilvl w:val="0"/>
          <w:numId w:val="10"/>
        </w:numPr>
        <w:spacing w:after="160"/>
        <w:ind w:left="426" w:hanging="426"/>
        <w:jc w:val="both"/>
        <w:rPr>
          <w:rFonts w:ascii="Verdana" w:hAnsi="Verdana"/>
          <w:lang w:val="es-MX"/>
        </w:rPr>
      </w:pPr>
      <w:r w:rsidRPr="00002720">
        <w:rPr>
          <w:rFonts w:ascii="Verdana" w:hAnsi="Verdana"/>
          <w:lang w:val="es-MX"/>
        </w:rPr>
        <w:t xml:space="preserve">Realizar el seguimiento y monitoreo en el ámbito Regional y Zonal de los indicadores institucionales que se encuentran a su cargo en el marco del </w:t>
      </w:r>
      <w:r w:rsidR="004220C6" w:rsidRPr="00002720">
        <w:rPr>
          <w:rFonts w:ascii="Verdana" w:hAnsi="Verdana"/>
          <w:lang w:val="es-MX"/>
        </w:rPr>
        <w:t>Modelo Integrado de Gestión para Resultados del ICBF</w:t>
      </w:r>
      <w:r w:rsidRPr="00002720">
        <w:rPr>
          <w:rFonts w:ascii="Verdana" w:hAnsi="Verdana"/>
          <w:lang w:val="es-MX"/>
        </w:rPr>
        <w:t xml:space="preserve">. </w:t>
      </w:r>
    </w:p>
    <w:p w14:paraId="10337963" w14:textId="33A5C22B" w:rsidR="00B62E5E" w:rsidRPr="00002720" w:rsidRDefault="00B62E5E">
      <w:pPr>
        <w:pStyle w:val="Prrafodelista"/>
        <w:numPr>
          <w:ilvl w:val="0"/>
          <w:numId w:val="10"/>
        </w:numPr>
        <w:spacing w:after="160"/>
        <w:ind w:left="426" w:hanging="426"/>
        <w:jc w:val="both"/>
        <w:rPr>
          <w:rFonts w:ascii="Verdana" w:hAnsi="Verdana"/>
          <w:lang w:val="es-MX"/>
        </w:rPr>
      </w:pPr>
      <w:r w:rsidRPr="00002720">
        <w:rPr>
          <w:rFonts w:ascii="Verdana" w:hAnsi="Verdana"/>
          <w:lang w:val="es-MX"/>
        </w:rPr>
        <w:t xml:space="preserve">Liderar </w:t>
      </w:r>
      <w:r w:rsidR="00626E86">
        <w:rPr>
          <w:rFonts w:ascii="Verdana" w:hAnsi="Verdana"/>
          <w:lang w:val="es-MX"/>
        </w:rPr>
        <w:t xml:space="preserve">en el ámbito regional, </w:t>
      </w:r>
      <w:r w:rsidRPr="00002720">
        <w:rPr>
          <w:rFonts w:ascii="Verdana" w:hAnsi="Verdana"/>
          <w:lang w:val="es-MX"/>
        </w:rPr>
        <w:t>la identificación, análisis, valoración, tratamiento, monitoreo, control y demás actividades asociadas a la gestión integral de riesgos institucionales, así como, el reporte de riesgos materializados.</w:t>
      </w:r>
    </w:p>
    <w:p w14:paraId="21C48FE7" w14:textId="77777777" w:rsidR="00B62E5E" w:rsidRPr="00002720" w:rsidRDefault="00B62E5E">
      <w:pPr>
        <w:pStyle w:val="Prrafodelista"/>
        <w:numPr>
          <w:ilvl w:val="0"/>
          <w:numId w:val="10"/>
        </w:numPr>
        <w:spacing w:after="160"/>
        <w:ind w:left="426" w:hanging="426"/>
        <w:jc w:val="both"/>
        <w:rPr>
          <w:rFonts w:ascii="Verdana" w:hAnsi="Verdana"/>
          <w:lang w:val="es-MX"/>
        </w:rPr>
      </w:pPr>
      <w:r w:rsidRPr="00002720">
        <w:rPr>
          <w:rFonts w:ascii="Verdana" w:hAnsi="Verdana"/>
          <w:lang w:val="es-MX"/>
        </w:rPr>
        <w:t>Atender las auditorías requeridas para mejorar el modelo en cumplimiento de los requisitos legales y otros requisitos.</w:t>
      </w:r>
    </w:p>
    <w:p w14:paraId="0CD14898" w14:textId="39270BED" w:rsidR="00B62E5E" w:rsidRPr="00002720" w:rsidRDefault="00B62E5E">
      <w:pPr>
        <w:pStyle w:val="Prrafodelista"/>
        <w:numPr>
          <w:ilvl w:val="0"/>
          <w:numId w:val="10"/>
        </w:numPr>
        <w:spacing w:after="160"/>
        <w:ind w:left="426" w:hanging="426"/>
        <w:jc w:val="both"/>
        <w:rPr>
          <w:rFonts w:ascii="Verdana" w:hAnsi="Verdana"/>
          <w:lang w:val="es-MX"/>
        </w:rPr>
      </w:pPr>
      <w:r w:rsidRPr="00002720">
        <w:rPr>
          <w:rFonts w:ascii="Verdana" w:hAnsi="Verdana"/>
          <w:lang w:val="es-MX"/>
        </w:rPr>
        <w:t>Liderar</w:t>
      </w:r>
      <w:r w:rsidR="00626E86">
        <w:rPr>
          <w:rFonts w:ascii="Verdana" w:hAnsi="Verdana"/>
          <w:lang w:val="es-MX"/>
        </w:rPr>
        <w:t xml:space="preserve"> en el ámbito regional,</w:t>
      </w:r>
      <w:r w:rsidRPr="00002720">
        <w:rPr>
          <w:rFonts w:ascii="Verdana" w:hAnsi="Verdana"/>
          <w:lang w:val="es-MX"/>
        </w:rPr>
        <w:t xml:space="preserve"> la gestión de las acciones de mejora en el marco de la sostenibilidad y mejora continua del </w:t>
      </w:r>
      <w:r w:rsidR="004220C6" w:rsidRPr="00002720">
        <w:rPr>
          <w:rFonts w:ascii="Verdana" w:hAnsi="Verdana"/>
          <w:lang w:val="es-MX"/>
        </w:rPr>
        <w:t>Modelo Integrado de Gestión para Resultados del ICBF</w:t>
      </w:r>
      <w:r w:rsidRPr="00002720">
        <w:rPr>
          <w:rFonts w:ascii="Verdana" w:hAnsi="Verdana"/>
          <w:lang w:val="es-MX"/>
        </w:rPr>
        <w:t>.</w:t>
      </w:r>
    </w:p>
    <w:p w14:paraId="53DAA11F" w14:textId="3615A4D9" w:rsidR="00B62E5E" w:rsidRPr="00CA1424" w:rsidRDefault="00B62E5E">
      <w:pPr>
        <w:pStyle w:val="Prrafodelista"/>
        <w:numPr>
          <w:ilvl w:val="0"/>
          <w:numId w:val="10"/>
        </w:numPr>
        <w:spacing w:after="160"/>
        <w:ind w:left="426" w:hanging="426"/>
        <w:jc w:val="both"/>
        <w:rPr>
          <w:rFonts w:ascii="Verdana" w:hAnsi="Verdana"/>
          <w:lang w:val="es-MX"/>
        </w:rPr>
      </w:pPr>
      <w:r w:rsidRPr="00002720">
        <w:rPr>
          <w:rFonts w:ascii="Verdana" w:hAnsi="Verdana"/>
          <w:lang w:val="es-MX"/>
        </w:rPr>
        <w:t xml:space="preserve">Liderar </w:t>
      </w:r>
      <w:r w:rsidR="002B737E">
        <w:rPr>
          <w:rFonts w:ascii="Verdana" w:hAnsi="Verdana"/>
          <w:lang w:val="es-MX"/>
        </w:rPr>
        <w:t xml:space="preserve">en el ámbito regional, </w:t>
      </w:r>
      <w:r w:rsidRPr="00002720">
        <w:rPr>
          <w:rFonts w:ascii="Verdana" w:hAnsi="Verdana"/>
          <w:lang w:val="es-MX"/>
        </w:rPr>
        <w:t xml:space="preserve">la construcción y ejecución del plan de </w:t>
      </w:r>
      <w:r w:rsidRPr="00CA1424">
        <w:rPr>
          <w:rFonts w:ascii="Verdana" w:hAnsi="Verdana"/>
          <w:lang w:val="es-MX"/>
        </w:rPr>
        <w:t>mejoramiento de las auditorías de Contraloría General de la República, así como, realizar el reporte de cumplimiento de acuerdo con la periodicidad establecida.</w:t>
      </w:r>
    </w:p>
    <w:p w14:paraId="0563FB0E" w14:textId="773231FC" w:rsidR="00B62E5E" w:rsidRPr="00CA1424" w:rsidRDefault="00B62E5E">
      <w:pPr>
        <w:pStyle w:val="Prrafodelista"/>
        <w:numPr>
          <w:ilvl w:val="0"/>
          <w:numId w:val="10"/>
        </w:numPr>
        <w:spacing w:after="160"/>
        <w:ind w:left="426" w:hanging="426"/>
        <w:jc w:val="both"/>
        <w:rPr>
          <w:rFonts w:ascii="Verdana" w:hAnsi="Verdana"/>
          <w:lang w:val="es-MX"/>
        </w:rPr>
      </w:pPr>
      <w:r w:rsidRPr="00CA1424">
        <w:rPr>
          <w:rFonts w:ascii="Verdana" w:hAnsi="Verdana"/>
        </w:rPr>
        <w:t>Promover la implementación de la cultura de innovación y de gestión del conocimiento</w:t>
      </w:r>
      <w:r w:rsidR="00CA1424" w:rsidRPr="00CA1424">
        <w:rPr>
          <w:rFonts w:ascii="Verdana" w:hAnsi="Verdana"/>
        </w:rPr>
        <w:t>.</w:t>
      </w:r>
      <w:r w:rsidRPr="00CA1424">
        <w:rPr>
          <w:rFonts w:ascii="Verdana" w:hAnsi="Verdana"/>
        </w:rPr>
        <w:t xml:space="preserve"> </w:t>
      </w:r>
    </w:p>
    <w:p w14:paraId="67A304ED" w14:textId="05D30ECD" w:rsidR="00B62E5E" w:rsidRPr="00AD02E7" w:rsidRDefault="00B62E5E">
      <w:pPr>
        <w:pStyle w:val="Prrafodelista"/>
        <w:numPr>
          <w:ilvl w:val="0"/>
          <w:numId w:val="10"/>
        </w:numPr>
        <w:spacing w:after="160"/>
        <w:ind w:left="426" w:hanging="426"/>
        <w:jc w:val="both"/>
        <w:rPr>
          <w:rFonts w:ascii="Verdana" w:hAnsi="Verdana"/>
          <w:lang w:val="es-MX"/>
        </w:rPr>
      </w:pPr>
      <w:r w:rsidRPr="00CA1424">
        <w:rPr>
          <w:rFonts w:ascii="Verdana" w:hAnsi="Verdana"/>
          <w:lang w:val="es-MX"/>
        </w:rPr>
        <w:t xml:space="preserve">Liderar </w:t>
      </w:r>
      <w:r w:rsidR="00626E86" w:rsidRPr="00CA1424">
        <w:rPr>
          <w:rFonts w:ascii="Verdana" w:hAnsi="Verdana"/>
          <w:lang w:val="es-MX"/>
        </w:rPr>
        <w:t>en el ámbito regional</w:t>
      </w:r>
      <w:r w:rsidR="002B737E" w:rsidRPr="00CA1424">
        <w:rPr>
          <w:rFonts w:ascii="Verdana" w:hAnsi="Verdana"/>
          <w:lang w:val="es-MX"/>
        </w:rPr>
        <w:t xml:space="preserve">, </w:t>
      </w:r>
      <w:r w:rsidRPr="00CA1424">
        <w:rPr>
          <w:rFonts w:ascii="Verdana" w:hAnsi="Verdana"/>
          <w:lang w:val="es-MX"/>
        </w:rPr>
        <w:t>la gestión de los riesgos y peligros que afecte los procesos en su Regional y Centros Zonales de manera articulada, con el fin de mitigarlos y potenciar el cumplimiento de los objetivos definidos en la planeación estratégica</w:t>
      </w:r>
      <w:r w:rsidRPr="00AD02E7">
        <w:rPr>
          <w:rFonts w:ascii="Verdana" w:hAnsi="Verdana"/>
          <w:lang w:val="es-MX"/>
        </w:rPr>
        <w:t>.</w:t>
      </w:r>
    </w:p>
    <w:p w14:paraId="7400E4D1" w14:textId="30A777BF" w:rsidR="00B62E5E" w:rsidRPr="00576727" w:rsidRDefault="00B62E5E">
      <w:pPr>
        <w:pStyle w:val="Prrafodelista"/>
        <w:numPr>
          <w:ilvl w:val="0"/>
          <w:numId w:val="10"/>
        </w:numPr>
        <w:spacing w:after="160"/>
        <w:ind w:left="426" w:hanging="426"/>
        <w:jc w:val="both"/>
        <w:rPr>
          <w:rFonts w:ascii="Verdana" w:hAnsi="Verdana"/>
          <w:lang w:val="es-MX"/>
        </w:rPr>
      </w:pPr>
      <w:r w:rsidRPr="00AD02E7">
        <w:rPr>
          <w:rFonts w:ascii="Verdana" w:hAnsi="Verdana"/>
          <w:lang w:val="es-MX"/>
        </w:rPr>
        <w:t xml:space="preserve">Liderar </w:t>
      </w:r>
      <w:r w:rsidR="002B737E">
        <w:rPr>
          <w:rFonts w:ascii="Verdana" w:hAnsi="Verdana"/>
          <w:lang w:val="es-MX"/>
        </w:rPr>
        <w:t xml:space="preserve">en el ámbito regional, </w:t>
      </w:r>
      <w:r w:rsidRPr="00AD02E7">
        <w:rPr>
          <w:rFonts w:ascii="Verdana" w:hAnsi="Verdana"/>
          <w:lang w:val="es-MX"/>
        </w:rPr>
        <w:t xml:space="preserve">la formulación de los planes de Emergencias y </w:t>
      </w:r>
      <w:r w:rsidRPr="00576727">
        <w:rPr>
          <w:rFonts w:ascii="Verdana" w:hAnsi="Verdana"/>
          <w:lang w:val="es-MX"/>
        </w:rPr>
        <w:t xml:space="preserve">Contingencias y la realización de simulacros. </w:t>
      </w:r>
    </w:p>
    <w:p w14:paraId="61571544" w14:textId="77777777" w:rsidR="00B62E5E" w:rsidRPr="00576727" w:rsidRDefault="00B62E5E">
      <w:pPr>
        <w:pStyle w:val="Prrafodelista"/>
        <w:numPr>
          <w:ilvl w:val="0"/>
          <w:numId w:val="10"/>
        </w:numPr>
        <w:spacing w:after="160"/>
        <w:ind w:left="426" w:hanging="426"/>
        <w:jc w:val="both"/>
        <w:rPr>
          <w:rFonts w:ascii="Verdana" w:hAnsi="Verdana"/>
          <w:lang w:val="es-MX"/>
        </w:rPr>
      </w:pPr>
      <w:r w:rsidRPr="00576727">
        <w:rPr>
          <w:rFonts w:ascii="Verdana" w:hAnsi="Verdana"/>
          <w:lang w:val="es-MX"/>
        </w:rPr>
        <w:t>Liderar la conformación, capacitación y funcionamiento del Comité Paritario de Seguridad y Salud en el Trabajo - COPASST y el Comité de Convivencia Laboral - CCL en las Regionales.</w:t>
      </w:r>
    </w:p>
    <w:p w14:paraId="64D7CEE8" w14:textId="7330A9BE" w:rsidR="00B62E5E" w:rsidRPr="00576727" w:rsidRDefault="00576727">
      <w:pPr>
        <w:pStyle w:val="Prrafodelista"/>
        <w:numPr>
          <w:ilvl w:val="0"/>
          <w:numId w:val="10"/>
        </w:numPr>
        <w:spacing w:after="160"/>
        <w:ind w:left="426" w:hanging="426"/>
        <w:jc w:val="both"/>
        <w:rPr>
          <w:rFonts w:ascii="Verdana" w:hAnsi="Verdana"/>
          <w:lang w:val="es-MX"/>
        </w:rPr>
      </w:pPr>
      <w:r w:rsidRPr="00576727">
        <w:rPr>
          <w:rFonts w:ascii="Verdana" w:hAnsi="Verdana"/>
        </w:rPr>
        <w:t>Promover y realizar en el ámbito regional el análisis y uso de la información oficial para la toma de decisiones basada</w:t>
      </w:r>
      <w:r w:rsidR="00722563">
        <w:rPr>
          <w:rFonts w:ascii="Verdana" w:hAnsi="Verdana"/>
        </w:rPr>
        <w:t xml:space="preserve"> en</w:t>
      </w:r>
      <w:r w:rsidRPr="00576727">
        <w:rPr>
          <w:rFonts w:ascii="Verdana" w:hAnsi="Verdana"/>
        </w:rPr>
        <w:t xml:space="preserve"> evidencia</w:t>
      </w:r>
      <w:r w:rsidR="00B62E5E" w:rsidRPr="00576727">
        <w:rPr>
          <w:rFonts w:ascii="Verdana" w:hAnsi="Verdana"/>
        </w:rPr>
        <w:t>.</w:t>
      </w:r>
    </w:p>
    <w:p w14:paraId="46298820" w14:textId="0DC90393" w:rsidR="00B62E5E" w:rsidRPr="00002720" w:rsidRDefault="00B62E5E" w:rsidP="00B62E5E">
      <w:pPr>
        <w:spacing w:after="0"/>
        <w:jc w:val="both"/>
        <w:rPr>
          <w:rFonts w:ascii="Verdana" w:hAnsi="Verdana"/>
          <w:lang w:val="es-MX"/>
        </w:rPr>
      </w:pPr>
      <w:r w:rsidRPr="00576727">
        <w:rPr>
          <w:rFonts w:ascii="Verdana" w:hAnsi="Verdana"/>
          <w:b/>
          <w:bCs/>
          <w:lang w:val="es-MX"/>
        </w:rPr>
        <w:t xml:space="preserve">ARTÍCULO </w:t>
      </w:r>
      <w:r w:rsidR="0035486D">
        <w:rPr>
          <w:rFonts w:ascii="Verdana" w:hAnsi="Verdana"/>
          <w:b/>
          <w:bCs/>
          <w:lang w:val="es-MX"/>
        </w:rPr>
        <w:t>20</w:t>
      </w:r>
      <w:r w:rsidR="006F2642" w:rsidRPr="00576727">
        <w:rPr>
          <w:rFonts w:ascii="Verdana" w:hAnsi="Verdana"/>
          <w:b/>
          <w:bCs/>
          <w:lang w:val="es-MX"/>
        </w:rPr>
        <w:t>°</w:t>
      </w:r>
      <w:r w:rsidRPr="00576727">
        <w:rPr>
          <w:rFonts w:ascii="Verdana" w:hAnsi="Verdana"/>
          <w:b/>
          <w:bCs/>
          <w:lang w:val="es-MX"/>
        </w:rPr>
        <w:t xml:space="preserve">. </w:t>
      </w:r>
      <w:r w:rsidR="007A0AD7" w:rsidRPr="00576727">
        <w:rPr>
          <w:rFonts w:ascii="Verdana" w:hAnsi="Verdana"/>
          <w:b/>
          <w:bCs/>
          <w:lang w:val="es-MX"/>
        </w:rPr>
        <w:t>RESPONSABILIDADES DE</w:t>
      </w:r>
      <w:r w:rsidR="00323428" w:rsidRPr="00576727">
        <w:rPr>
          <w:rFonts w:ascii="Verdana" w:hAnsi="Verdana"/>
          <w:b/>
          <w:bCs/>
          <w:lang w:val="es-MX"/>
        </w:rPr>
        <w:t>L RESPONSABLE</w:t>
      </w:r>
      <w:r w:rsidR="007A0AD7" w:rsidRPr="00576727">
        <w:rPr>
          <w:rFonts w:ascii="Verdana" w:hAnsi="Verdana"/>
          <w:b/>
          <w:bCs/>
          <w:lang w:val="es-MX"/>
        </w:rPr>
        <w:t xml:space="preserve"> </w:t>
      </w:r>
      <w:r w:rsidRPr="00576727">
        <w:rPr>
          <w:rFonts w:ascii="Verdana" w:hAnsi="Verdana"/>
          <w:b/>
          <w:bCs/>
          <w:lang w:val="es-MX"/>
        </w:rPr>
        <w:t xml:space="preserve">DE GESTIÓN REGIONAL DEL </w:t>
      </w:r>
      <w:r w:rsidR="00485A64" w:rsidRPr="00576727">
        <w:rPr>
          <w:rFonts w:ascii="Verdana" w:hAnsi="Verdana"/>
          <w:b/>
          <w:bCs/>
          <w:lang w:val="es-MX"/>
        </w:rPr>
        <w:t>MODELO INTEGRADO DE GESTIÓN PARA RESULTADOS DEL ICBF</w:t>
      </w:r>
      <w:r w:rsidRPr="00576727">
        <w:rPr>
          <w:rFonts w:ascii="Verdana" w:hAnsi="Verdana"/>
          <w:b/>
          <w:bCs/>
          <w:lang w:val="es-MX"/>
        </w:rPr>
        <w:t>.</w:t>
      </w:r>
      <w:r w:rsidR="005E283B" w:rsidRPr="00576727">
        <w:rPr>
          <w:rFonts w:ascii="Verdana" w:hAnsi="Verdana"/>
          <w:lang w:val="es-MX"/>
        </w:rPr>
        <w:t xml:space="preserve"> </w:t>
      </w:r>
      <w:r w:rsidR="00882BA3" w:rsidRPr="00576727">
        <w:rPr>
          <w:rFonts w:ascii="Verdana" w:hAnsi="Verdana"/>
          <w:lang w:val="es-MX"/>
        </w:rPr>
        <w:t>De acuerdo con su competencia, son responsabilidades de este rol:</w:t>
      </w:r>
    </w:p>
    <w:p w14:paraId="42581867" w14:textId="77777777" w:rsidR="00B62E5E" w:rsidRPr="00002720" w:rsidRDefault="00B62E5E" w:rsidP="00B62E5E">
      <w:pPr>
        <w:spacing w:after="0"/>
        <w:jc w:val="both"/>
        <w:rPr>
          <w:rFonts w:ascii="Verdana" w:hAnsi="Verdana"/>
          <w:b/>
          <w:bCs/>
          <w:lang w:val="es-MX"/>
        </w:rPr>
      </w:pPr>
    </w:p>
    <w:p w14:paraId="48AD0D05" w14:textId="23C5FE19" w:rsidR="00B62E5E" w:rsidRPr="00AD02E7" w:rsidRDefault="00B62E5E">
      <w:pPr>
        <w:pStyle w:val="Prrafodelista"/>
        <w:numPr>
          <w:ilvl w:val="0"/>
          <w:numId w:val="18"/>
        </w:numPr>
        <w:spacing w:after="0"/>
        <w:ind w:left="426" w:hanging="426"/>
        <w:jc w:val="both"/>
        <w:rPr>
          <w:rFonts w:ascii="Verdana" w:hAnsi="Verdana"/>
          <w:lang w:val="es-MX"/>
        </w:rPr>
      </w:pPr>
      <w:r w:rsidRPr="00002720">
        <w:rPr>
          <w:rFonts w:ascii="Verdana" w:hAnsi="Verdana"/>
          <w:lang w:val="es-MX"/>
        </w:rPr>
        <w:t>Coordinar la implementación, seguimiento y evaluación de los planes, políticas institucionales, objetivos</w:t>
      </w:r>
      <w:r w:rsidRPr="00AD02E7">
        <w:rPr>
          <w:rFonts w:ascii="Verdana" w:hAnsi="Verdana"/>
          <w:lang w:val="es-MX"/>
        </w:rPr>
        <w:t xml:space="preserve">, procesos, </w:t>
      </w:r>
      <w:r w:rsidR="0030068F">
        <w:rPr>
          <w:rFonts w:ascii="Verdana" w:hAnsi="Verdana"/>
          <w:lang w:val="es-MX"/>
        </w:rPr>
        <w:t>ejes transversales de gestión</w:t>
      </w:r>
      <w:r w:rsidRPr="00AD02E7">
        <w:rPr>
          <w:rFonts w:ascii="Verdana" w:hAnsi="Verdana"/>
          <w:lang w:val="es-MX"/>
        </w:rPr>
        <w:t>, estrategias y acciones para el fortalecimiento y sostenibilidad del Modelo</w:t>
      </w:r>
      <w:r w:rsidR="00485A64">
        <w:rPr>
          <w:rFonts w:ascii="Verdana" w:hAnsi="Verdana"/>
          <w:lang w:val="es-MX"/>
        </w:rPr>
        <w:t xml:space="preserve"> Integrado de Gestión para Resultados del ICBF</w:t>
      </w:r>
      <w:r w:rsidRPr="00AD02E7">
        <w:rPr>
          <w:rFonts w:ascii="Verdana" w:hAnsi="Verdana"/>
          <w:lang w:val="es-MX"/>
        </w:rPr>
        <w:t xml:space="preserve">. </w:t>
      </w:r>
    </w:p>
    <w:p w14:paraId="31D95E58" w14:textId="53CD64E7" w:rsidR="00B62E5E" w:rsidRPr="00D140BE" w:rsidRDefault="00B62E5E">
      <w:pPr>
        <w:pStyle w:val="Prrafodelista"/>
        <w:numPr>
          <w:ilvl w:val="0"/>
          <w:numId w:val="18"/>
        </w:numPr>
        <w:spacing w:after="0"/>
        <w:ind w:left="426" w:hanging="426"/>
        <w:jc w:val="both"/>
        <w:rPr>
          <w:rFonts w:ascii="Verdana" w:hAnsi="Verdana"/>
          <w:lang w:val="es-MX"/>
        </w:rPr>
      </w:pPr>
      <w:r w:rsidRPr="00AD02E7">
        <w:rPr>
          <w:rFonts w:ascii="Verdana" w:hAnsi="Verdana"/>
          <w:lang w:val="es-MX"/>
        </w:rPr>
        <w:t xml:space="preserve">Promover la participación en los ejercicios de fortalecimiento técnico de los planes, políticas institucionales, objetivos, procesos, </w:t>
      </w:r>
      <w:r w:rsidR="0030068F">
        <w:rPr>
          <w:rFonts w:ascii="Verdana" w:hAnsi="Verdana"/>
          <w:lang w:val="es-MX"/>
        </w:rPr>
        <w:t>ejes transversales de gestión</w:t>
      </w:r>
      <w:r w:rsidRPr="00AD02E7">
        <w:rPr>
          <w:rFonts w:ascii="Verdana" w:hAnsi="Verdana"/>
          <w:lang w:val="es-MX"/>
        </w:rPr>
        <w:t xml:space="preserve">, estrategias y </w:t>
      </w:r>
      <w:r w:rsidRPr="00D140BE">
        <w:rPr>
          <w:rFonts w:ascii="Verdana" w:hAnsi="Verdana"/>
          <w:lang w:val="es-MX"/>
        </w:rPr>
        <w:t xml:space="preserve">acciones del </w:t>
      </w:r>
      <w:r w:rsidR="004220C6" w:rsidRPr="00D140BE">
        <w:rPr>
          <w:rFonts w:ascii="Verdana" w:hAnsi="Verdana"/>
          <w:lang w:val="es-MX"/>
        </w:rPr>
        <w:t>Modelo Integrado de Gestión para Resultados del ICBF</w:t>
      </w:r>
      <w:r w:rsidR="006538BD">
        <w:rPr>
          <w:rFonts w:ascii="Verdana" w:hAnsi="Verdana"/>
          <w:lang w:val="es-MX"/>
        </w:rPr>
        <w:t>.</w:t>
      </w:r>
    </w:p>
    <w:p w14:paraId="7B053486" w14:textId="09A4C551" w:rsidR="00B62E5E" w:rsidRPr="00D140BE" w:rsidRDefault="00B62E5E">
      <w:pPr>
        <w:pStyle w:val="Prrafodelista"/>
        <w:numPr>
          <w:ilvl w:val="0"/>
          <w:numId w:val="18"/>
        </w:numPr>
        <w:spacing w:after="0"/>
        <w:ind w:left="426" w:hanging="426"/>
        <w:jc w:val="both"/>
        <w:rPr>
          <w:rFonts w:ascii="Verdana" w:hAnsi="Verdana"/>
          <w:lang w:val="es-MX"/>
        </w:rPr>
      </w:pPr>
      <w:r w:rsidRPr="00D140BE">
        <w:rPr>
          <w:rFonts w:ascii="Verdana" w:hAnsi="Verdana"/>
          <w:lang w:val="es-MX"/>
        </w:rPr>
        <w:t xml:space="preserve">Coordinar la implementación de estrategias para la apropiación de los planes, políticas institucionales, objetivos, lineamientos de proceso, requisitos legales y otros requisitos, análisis de contexto, y necesidades y expectativas de las partes interesadas, que hacen parte y fortalecen el </w:t>
      </w:r>
      <w:r w:rsidR="004220C6" w:rsidRPr="00D140BE">
        <w:rPr>
          <w:rFonts w:ascii="Verdana" w:hAnsi="Verdana"/>
          <w:lang w:val="es-MX"/>
        </w:rPr>
        <w:t>Modelo Integrado de Gestión para Resultados del ICBF</w:t>
      </w:r>
      <w:r w:rsidRPr="00D140BE">
        <w:rPr>
          <w:rFonts w:ascii="Verdana" w:hAnsi="Verdana"/>
          <w:lang w:val="es-MX"/>
        </w:rPr>
        <w:t>.</w:t>
      </w:r>
    </w:p>
    <w:p w14:paraId="11BD01BA" w14:textId="77777777" w:rsidR="00B62E5E" w:rsidRPr="00D140BE" w:rsidRDefault="00B62E5E">
      <w:pPr>
        <w:pStyle w:val="Prrafodelista"/>
        <w:numPr>
          <w:ilvl w:val="0"/>
          <w:numId w:val="18"/>
        </w:numPr>
        <w:spacing w:after="0"/>
        <w:ind w:left="426" w:hanging="426"/>
        <w:jc w:val="both"/>
        <w:rPr>
          <w:rFonts w:ascii="Verdana" w:hAnsi="Verdana"/>
          <w:lang w:val="es-MX"/>
        </w:rPr>
      </w:pPr>
      <w:r w:rsidRPr="00D140BE">
        <w:rPr>
          <w:rFonts w:ascii="Verdana" w:hAnsi="Verdana"/>
          <w:lang w:val="es-MX"/>
        </w:rPr>
        <w:t>Atender las auditorías requeridas para mejorar el modelo en cumplimiento de los requisitos legales y otros requisitos.</w:t>
      </w:r>
    </w:p>
    <w:p w14:paraId="1AF7F897" w14:textId="11326E46" w:rsidR="00B62E5E" w:rsidRPr="00CA1424" w:rsidRDefault="00B62E5E">
      <w:pPr>
        <w:pStyle w:val="Prrafodelista"/>
        <w:numPr>
          <w:ilvl w:val="0"/>
          <w:numId w:val="18"/>
        </w:numPr>
        <w:spacing w:after="0"/>
        <w:ind w:left="426" w:hanging="426"/>
        <w:jc w:val="both"/>
        <w:rPr>
          <w:rFonts w:ascii="Verdana" w:hAnsi="Verdana"/>
          <w:lang w:val="es-MX"/>
        </w:rPr>
      </w:pPr>
      <w:r w:rsidRPr="00D140BE">
        <w:rPr>
          <w:rFonts w:ascii="Verdana" w:hAnsi="Verdana"/>
          <w:lang w:val="es-MX"/>
        </w:rPr>
        <w:t xml:space="preserve">Realizar la gestión de las </w:t>
      </w:r>
      <w:r w:rsidRPr="00CA1424">
        <w:rPr>
          <w:rFonts w:ascii="Verdana" w:hAnsi="Verdana"/>
          <w:lang w:val="es-MX"/>
        </w:rPr>
        <w:t xml:space="preserve">acciones de mejora en el marco de la sostenibilidad y mejora continua del </w:t>
      </w:r>
      <w:r w:rsidR="004220C6" w:rsidRPr="00CA1424">
        <w:rPr>
          <w:rFonts w:ascii="Verdana" w:hAnsi="Verdana"/>
          <w:lang w:val="es-MX"/>
        </w:rPr>
        <w:t>Modelo Integrado de Gestión para Resultados del ICBF</w:t>
      </w:r>
      <w:r w:rsidRPr="00CA1424">
        <w:rPr>
          <w:rFonts w:ascii="Verdana" w:hAnsi="Verdana"/>
          <w:lang w:val="es-MX"/>
        </w:rPr>
        <w:t>.</w:t>
      </w:r>
    </w:p>
    <w:p w14:paraId="36087F4A" w14:textId="77777777" w:rsidR="00B62E5E" w:rsidRPr="00CA1424" w:rsidRDefault="00B62E5E">
      <w:pPr>
        <w:pStyle w:val="Prrafodelista"/>
        <w:numPr>
          <w:ilvl w:val="0"/>
          <w:numId w:val="18"/>
        </w:numPr>
        <w:spacing w:after="0"/>
        <w:ind w:left="426" w:hanging="426"/>
        <w:jc w:val="both"/>
        <w:rPr>
          <w:rFonts w:ascii="Verdana" w:hAnsi="Verdana"/>
          <w:lang w:val="es-MX"/>
        </w:rPr>
      </w:pPr>
      <w:r w:rsidRPr="00CA1424">
        <w:rPr>
          <w:rFonts w:ascii="Verdana" w:hAnsi="Verdana"/>
          <w:lang w:val="es-MX"/>
        </w:rPr>
        <w:lastRenderedPageBreak/>
        <w:t>Apoyar la construcción y ejecución del plan de mejoramiento de las auditorías de Contraloría General de la República, así como, realizar el reporte de cumplimiento de acuerdo con la periodicidad establecida.</w:t>
      </w:r>
    </w:p>
    <w:p w14:paraId="7F0809D4" w14:textId="37787AA3" w:rsidR="00B62E5E" w:rsidRPr="00CA1424" w:rsidRDefault="00B62E5E">
      <w:pPr>
        <w:pStyle w:val="Prrafodelista"/>
        <w:numPr>
          <w:ilvl w:val="0"/>
          <w:numId w:val="18"/>
        </w:numPr>
        <w:spacing w:after="0"/>
        <w:ind w:left="426" w:hanging="426"/>
        <w:jc w:val="both"/>
        <w:rPr>
          <w:rFonts w:ascii="Verdana" w:hAnsi="Verdana"/>
          <w:lang w:val="es-MX"/>
        </w:rPr>
      </w:pPr>
      <w:r w:rsidRPr="00CA1424">
        <w:rPr>
          <w:rFonts w:ascii="Verdana" w:hAnsi="Verdana"/>
        </w:rPr>
        <w:t xml:space="preserve">Coordinar la implementación de la cultura de innovación y de gestión del conocimiento. </w:t>
      </w:r>
    </w:p>
    <w:p w14:paraId="726E02F2" w14:textId="32D7D4F4" w:rsidR="00B62E5E" w:rsidRPr="00D140BE" w:rsidRDefault="00B62E5E">
      <w:pPr>
        <w:pStyle w:val="Prrafodelista"/>
        <w:numPr>
          <w:ilvl w:val="0"/>
          <w:numId w:val="18"/>
        </w:numPr>
        <w:spacing w:after="0"/>
        <w:ind w:left="426" w:hanging="426"/>
        <w:jc w:val="both"/>
        <w:rPr>
          <w:rFonts w:ascii="Verdana" w:hAnsi="Verdana"/>
          <w:lang w:val="es-MX"/>
        </w:rPr>
      </w:pPr>
      <w:r w:rsidRPr="00CA1424">
        <w:rPr>
          <w:rFonts w:ascii="Verdana" w:hAnsi="Verdana"/>
          <w:lang w:val="es-MX"/>
        </w:rPr>
        <w:t>Realizar en el ámbito Regional y Zonal, el seguimiento, monitoreo y validación de los análisis reportados por los Referentes regionales a los indicadores institucionales que se encuentran a su cargo en el</w:t>
      </w:r>
      <w:r w:rsidRPr="00D140BE">
        <w:rPr>
          <w:rFonts w:ascii="Verdana" w:hAnsi="Verdana"/>
          <w:lang w:val="es-MX"/>
        </w:rPr>
        <w:t xml:space="preserve"> marco del </w:t>
      </w:r>
      <w:r w:rsidR="004220C6" w:rsidRPr="00D140BE">
        <w:rPr>
          <w:rFonts w:ascii="Verdana" w:hAnsi="Verdana"/>
          <w:lang w:val="es-MX"/>
        </w:rPr>
        <w:t>Modelo Integrado de Gestión para Resultados del ICBF</w:t>
      </w:r>
      <w:r w:rsidRPr="00D140BE">
        <w:rPr>
          <w:rFonts w:ascii="Verdana" w:hAnsi="Verdana"/>
          <w:lang w:val="es-MX"/>
        </w:rPr>
        <w:t xml:space="preserve">. </w:t>
      </w:r>
    </w:p>
    <w:p w14:paraId="017404B7" w14:textId="4AFE5467" w:rsidR="00B62E5E" w:rsidRPr="00AD02E7" w:rsidRDefault="00B62E5E">
      <w:pPr>
        <w:pStyle w:val="Prrafodelista"/>
        <w:numPr>
          <w:ilvl w:val="0"/>
          <w:numId w:val="18"/>
        </w:numPr>
        <w:spacing w:after="0"/>
        <w:ind w:left="426" w:hanging="426"/>
        <w:jc w:val="both"/>
        <w:rPr>
          <w:rFonts w:ascii="Verdana" w:hAnsi="Verdana"/>
          <w:lang w:val="es-MX"/>
        </w:rPr>
      </w:pPr>
      <w:r w:rsidRPr="00D140BE">
        <w:rPr>
          <w:rFonts w:ascii="Verdana" w:hAnsi="Verdana"/>
          <w:lang w:val="es-MX"/>
        </w:rPr>
        <w:t xml:space="preserve">Validar la inclusión de las obligaciones contractuales relacionadas con el </w:t>
      </w:r>
      <w:r w:rsidR="004220C6" w:rsidRPr="00D140BE">
        <w:rPr>
          <w:rFonts w:ascii="Verdana" w:hAnsi="Verdana"/>
          <w:lang w:val="es-MX"/>
        </w:rPr>
        <w:t>Modelo Integrado de Gestión para Resultados del ICBF</w:t>
      </w:r>
      <w:r w:rsidRPr="00D140BE">
        <w:rPr>
          <w:rFonts w:ascii="Verdana" w:hAnsi="Verdana"/>
          <w:lang w:val="es-MX"/>
        </w:rPr>
        <w:t>, en la contratación con</w:t>
      </w:r>
      <w:r w:rsidRPr="00AD02E7">
        <w:rPr>
          <w:rFonts w:ascii="Verdana" w:hAnsi="Verdana"/>
          <w:lang w:val="es-MX"/>
        </w:rPr>
        <w:t xml:space="preserve"> proveedores de bienes y servicios de</w:t>
      </w:r>
      <w:r w:rsidR="004220C6">
        <w:rPr>
          <w:rFonts w:ascii="Verdana" w:hAnsi="Verdana"/>
          <w:lang w:val="es-MX"/>
        </w:rPr>
        <w:t xml:space="preserve"> la Entidad</w:t>
      </w:r>
      <w:r w:rsidRPr="00AD02E7">
        <w:rPr>
          <w:rFonts w:ascii="Verdana" w:hAnsi="Verdana"/>
          <w:lang w:val="es-MX"/>
        </w:rPr>
        <w:t xml:space="preserve">, según corresponda de acuerdo con el eje </w:t>
      </w:r>
      <w:r w:rsidR="0056678C">
        <w:rPr>
          <w:rFonts w:ascii="Verdana" w:hAnsi="Verdana"/>
          <w:lang w:val="es-MX"/>
        </w:rPr>
        <w:t xml:space="preserve">transversal </w:t>
      </w:r>
      <w:r w:rsidRPr="00AD02E7">
        <w:rPr>
          <w:rFonts w:ascii="Verdana" w:hAnsi="Verdana"/>
          <w:lang w:val="es-MX"/>
        </w:rPr>
        <w:t>de gestión requerido.</w:t>
      </w:r>
    </w:p>
    <w:p w14:paraId="5AE58B43" w14:textId="77AB4D23" w:rsidR="00B62E5E" w:rsidRPr="008908D1" w:rsidRDefault="00B62E5E">
      <w:pPr>
        <w:pStyle w:val="Prrafodelista"/>
        <w:numPr>
          <w:ilvl w:val="0"/>
          <w:numId w:val="18"/>
        </w:numPr>
        <w:spacing w:after="160"/>
        <w:ind w:left="426" w:hanging="426"/>
        <w:jc w:val="both"/>
        <w:rPr>
          <w:rFonts w:ascii="Verdana" w:hAnsi="Verdana"/>
          <w:lang w:val="es-MX"/>
        </w:rPr>
      </w:pPr>
      <w:r w:rsidRPr="00AD02E7">
        <w:rPr>
          <w:rFonts w:ascii="Verdana" w:hAnsi="Verdana"/>
          <w:lang w:val="es-MX"/>
        </w:rPr>
        <w:t xml:space="preserve">Realizar seguimiento a la implementación y cumplimiento de las directrices </w:t>
      </w:r>
      <w:r w:rsidRPr="008908D1">
        <w:rPr>
          <w:rFonts w:ascii="Verdana" w:hAnsi="Verdana"/>
          <w:lang w:val="es-MX"/>
        </w:rPr>
        <w:t xml:space="preserve">impartidas para la operación de los planes, políticas institucionales, objetivos, procesos, </w:t>
      </w:r>
      <w:r w:rsidR="0030068F" w:rsidRPr="008908D1">
        <w:rPr>
          <w:rFonts w:ascii="Verdana" w:hAnsi="Verdana"/>
          <w:lang w:val="es-MX"/>
        </w:rPr>
        <w:t>ejes transversales de gestión</w:t>
      </w:r>
      <w:r w:rsidRPr="008908D1">
        <w:rPr>
          <w:rFonts w:ascii="Verdana" w:hAnsi="Verdana"/>
          <w:lang w:val="es-MX"/>
        </w:rPr>
        <w:t>, estrategias y acciones, en el marco de su competencia.</w:t>
      </w:r>
    </w:p>
    <w:p w14:paraId="331C7EAE" w14:textId="77777777" w:rsidR="00B62E5E" w:rsidRPr="008908D1" w:rsidRDefault="00B62E5E">
      <w:pPr>
        <w:pStyle w:val="Prrafodelista"/>
        <w:numPr>
          <w:ilvl w:val="0"/>
          <w:numId w:val="18"/>
        </w:numPr>
        <w:spacing w:after="160"/>
        <w:ind w:left="426" w:hanging="426"/>
        <w:jc w:val="both"/>
        <w:rPr>
          <w:rFonts w:ascii="Verdana" w:hAnsi="Verdana"/>
          <w:lang w:val="es-MX"/>
        </w:rPr>
      </w:pPr>
      <w:r w:rsidRPr="008908D1">
        <w:rPr>
          <w:rFonts w:ascii="Verdana" w:hAnsi="Verdana"/>
          <w:lang w:val="es-MX"/>
        </w:rPr>
        <w:t>Coordinar, validar y promover la identificación, análisis, valoración, tratamiento, monitoreo, control y demás actividades asociadas a la gestión integral de riesgos institucionales, así como, el reporte de riesgos materializados.</w:t>
      </w:r>
    </w:p>
    <w:p w14:paraId="6734A962" w14:textId="71B4525A" w:rsidR="00B62E5E" w:rsidRPr="008908D1" w:rsidRDefault="008908D1">
      <w:pPr>
        <w:pStyle w:val="Prrafodelista"/>
        <w:numPr>
          <w:ilvl w:val="0"/>
          <w:numId w:val="18"/>
        </w:numPr>
        <w:spacing w:after="160"/>
        <w:ind w:left="426" w:hanging="426"/>
        <w:jc w:val="both"/>
        <w:rPr>
          <w:rFonts w:ascii="Verdana" w:hAnsi="Verdana"/>
          <w:lang w:val="es-MX"/>
        </w:rPr>
      </w:pPr>
      <w:r w:rsidRPr="008908D1">
        <w:rPr>
          <w:rFonts w:ascii="Verdana" w:hAnsi="Verdana"/>
        </w:rPr>
        <w:t>Realizar en el ámbito regional la gestión, implementación, análisis y uso de la información oficial para la toma de decisiones basada</w:t>
      </w:r>
      <w:r w:rsidR="00722563">
        <w:rPr>
          <w:rFonts w:ascii="Verdana" w:hAnsi="Verdana"/>
        </w:rPr>
        <w:t xml:space="preserve"> en</w:t>
      </w:r>
      <w:r w:rsidRPr="008908D1">
        <w:rPr>
          <w:rFonts w:ascii="Verdana" w:hAnsi="Verdana"/>
        </w:rPr>
        <w:t xml:space="preserve"> evidencia</w:t>
      </w:r>
      <w:r w:rsidR="00B62E5E" w:rsidRPr="008908D1">
        <w:rPr>
          <w:rFonts w:ascii="Verdana" w:hAnsi="Verdana"/>
        </w:rPr>
        <w:t>.</w:t>
      </w:r>
    </w:p>
    <w:p w14:paraId="4A25E2A8" w14:textId="390A47D8" w:rsidR="00323428" w:rsidRPr="003D5D6A" w:rsidRDefault="00740062" w:rsidP="00323428">
      <w:pPr>
        <w:spacing w:after="0"/>
        <w:jc w:val="both"/>
        <w:rPr>
          <w:rFonts w:ascii="Verdana" w:hAnsi="Verdana"/>
          <w:lang w:val="es-MX"/>
        </w:rPr>
      </w:pPr>
      <w:r w:rsidRPr="008908D1">
        <w:rPr>
          <w:rFonts w:ascii="Verdana" w:hAnsi="Verdana"/>
          <w:b/>
          <w:bCs/>
          <w:lang w:val="es-MX"/>
        </w:rPr>
        <w:t>PARÁGRAFO.</w:t>
      </w:r>
      <w:r w:rsidR="00323428" w:rsidRPr="008908D1">
        <w:rPr>
          <w:rFonts w:ascii="Verdana" w:hAnsi="Verdana"/>
          <w:b/>
          <w:bCs/>
          <w:lang w:val="es-MX"/>
        </w:rPr>
        <w:t xml:space="preserve"> </w:t>
      </w:r>
      <w:r w:rsidR="00323428" w:rsidRPr="008908D1">
        <w:rPr>
          <w:rFonts w:ascii="Verdana" w:hAnsi="Verdana"/>
          <w:lang w:val="es-MX"/>
        </w:rPr>
        <w:t xml:space="preserve">El rol de </w:t>
      </w:r>
      <w:r w:rsidR="00B04D12">
        <w:rPr>
          <w:rFonts w:ascii="Verdana" w:hAnsi="Verdana"/>
          <w:lang w:val="es-MX"/>
        </w:rPr>
        <w:t>r</w:t>
      </w:r>
      <w:r w:rsidR="00323428" w:rsidRPr="008908D1">
        <w:rPr>
          <w:rFonts w:ascii="Verdana" w:hAnsi="Verdana"/>
          <w:lang w:val="es-MX"/>
        </w:rPr>
        <w:t xml:space="preserve">esponsable de </w:t>
      </w:r>
      <w:r w:rsidR="00B04D12">
        <w:rPr>
          <w:rFonts w:ascii="Verdana" w:hAnsi="Verdana"/>
          <w:lang w:val="es-MX"/>
        </w:rPr>
        <w:t>g</w:t>
      </w:r>
      <w:r w:rsidR="00323428" w:rsidRPr="008908D1">
        <w:rPr>
          <w:rFonts w:ascii="Verdana" w:hAnsi="Verdana"/>
          <w:lang w:val="es-MX"/>
        </w:rPr>
        <w:t xml:space="preserve">estión </w:t>
      </w:r>
      <w:r w:rsidR="00B04D12">
        <w:rPr>
          <w:rFonts w:ascii="Verdana" w:hAnsi="Verdana"/>
          <w:lang w:val="es-MX"/>
        </w:rPr>
        <w:t>re</w:t>
      </w:r>
      <w:r w:rsidR="00323428" w:rsidRPr="008908D1">
        <w:rPr>
          <w:rFonts w:ascii="Verdana" w:hAnsi="Verdana"/>
          <w:lang w:val="es-MX"/>
        </w:rPr>
        <w:t xml:space="preserve">gional comprende responsabilidades para la ejecución de planes, políticas institucionales, objetivos, procesos, </w:t>
      </w:r>
      <w:r w:rsidR="0030068F" w:rsidRPr="008908D1">
        <w:rPr>
          <w:rFonts w:ascii="Verdana" w:hAnsi="Verdana"/>
          <w:lang w:val="es-MX"/>
        </w:rPr>
        <w:t>ejes transversales de gestión</w:t>
      </w:r>
      <w:r w:rsidR="00323428" w:rsidRPr="008908D1">
        <w:rPr>
          <w:rFonts w:ascii="Verdana" w:hAnsi="Verdana"/>
          <w:lang w:val="es-MX"/>
        </w:rPr>
        <w:t>, estrategias y acciones</w:t>
      </w:r>
      <w:r w:rsidR="00323428" w:rsidRPr="00FC4987">
        <w:rPr>
          <w:rFonts w:ascii="Verdana" w:hAnsi="Verdana"/>
          <w:lang w:val="es-MX"/>
        </w:rPr>
        <w:t xml:space="preserve"> del </w:t>
      </w:r>
      <w:r w:rsidR="00323428" w:rsidRPr="003D5D6A">
        <w:rPr>
          <w:rFonts w:ascii="Verdana" w:hAnsi="Verdana"/>
          <w:lang w:val="es-MX"/>
        </w:rPr>
        <w:t>Modelo Integrado de Gestión para Resultados del ICBF</w:t>
      </w:r>
      <w:r w:rsidR="00323428">
        <w:rPr>
          <w:rFonts w:ascii="Verdana" w:hAnsi="Verdana"/>
          <w:lang w:val="es-MX"/>
        </w:rPr>
        <w:t xml:space="preserve">, entre ellos: </w:t>
      </w:r>
      <w:r w:rsidR="008321D3">
        <w:rPr>
          <w:rFonts w:ascii="Verdana" w:hAnsi="Verdana"/>
          <w:lang w:val="es-MX"/>
        </w:rPr>
        <w:t xml:space="preserve">Calidad, </w:t>
      </w:r>
      <w:r w:rsidR="00323428" w:rsidRPr="003D5D6A">
        <w:rPr>
          <w:rFonts w:ascii="Verdana" w:hAnsi="Verdana"/>
          <w:lang w:val="es-MX"/>
        </w:rPr>
        <w:t xml:space="preserve">Seguridad y Salud en el Trabajo, Seguridad </w:t>
      </w:r>
      <w:r w:rsidR="000C667B">
        <w:rPr>
          <w:rFonts w:ascii="Verdana" w:hAnsi="Verdana"/>
          <w:lang w:val="es-MX"/>
        </w:rPr>
        <w:t xml:space="preserve">y Privacidad </w:t>
      </w:r>
      <w:r w:rsidR="00323428" w:rsidRPr="003D5D6A">
        <w:rPr>
          <w:rFonts w:ascii="Verdana" w:hAnsi="Verdana"/>
          <w:lang w:val="es-MX"/>
        </w:rPr>
        <w:t>de la Información, y Ambiental</w:t>
      </w:r>
      <w:r w:rsidR="00B90C2A">
        <w:rPr>
          <w:rFonts w:ascii="Verdana" w:hAnsi="Verdana"/>
          <w:lang w:val="es-MX"/>
        </w:rPr>
        <w:t>, en el ámbito Regional.</w:t>
      </w:r>
    </w:p>
    <w:p w14:paraId="6A8D0472" w14:textId="2A751662" w:rsidR="00740062" w:rsidRDefault="00740062" w:rsidP="00B62E5E">
      <w:pPr>
        <w:spacing w:after="0"/>
        <w:jc w:val="both"/>
        <w:rPr>
          <w:rFonts w:ascii="Verdana" w:hAnsi="Verdana"/>
          <w:b/>
          <w:bCs/>
          <w:lang w:val="es-MX"/>
        </w:rPr>
      </w:pPr>
    </w:p>
    <w:p w14:paraId="6A52FC13" w14:textId="739AC97C" w:rsidR="00B62E5E" w:rsidRPr="00AD02E7" w:rsidRDefault="00B62E5E" w:rsidP="00B62E5E">
      <w:pPr>
        <w:spacing w:after="0"/>
        <w:jc w:val="both"/>
        <w:rPr>
          <w:rFonts w:ascii="Verdana" w:hAnsi="Verdana"/>
          <w:lang w:val="es-MX"/>
        </w:rPr>
      </w:pPr>
      <w:r w:rsidRPr="00AD02E7">
        <w:rPr>
          <w:rFonts w:ascii="Verdana" w:hAnsi="Verdana"/>
          <w:b/>
          <w:bCs/>
          <w:lang w:val="es-MX"/>
        </w:rPr>
        <w:t xml:space="preserve">ARTÍCULO </w:t>
      </w:r>
      <w:r w:rsidR="0028456A">
        <w:rPr>
          <w:rFonts w:ascii="Verdana" w:hAnsi="Verdana"/>
          <w:b/>
          <w:bCs/>
          <w:lang w:val="es-MX"/>
        </w:rPr>
        <w:t>2</w:t>
      </w:r>
      <w:r w:rsidR="0035486D">
        <w:rPr>
          <w:rFonts w:ascii="Verdana" w:hAnsi="Verdana"/>
          <w:b/>
          <w:bCs/>
          <w:lang w:val="es-MX"/>
        </w:rPr>
        <w:t>1</w:t>
      </w:r>
      <w:r w:rsidR="001234D9">
        <w:rPr>
          <w:rFonts w:ascii="Verdana" w:hAnsi="Verdana"/>
          <w:b/>
          <w:bCs/>
          <w:lang w:val="es-MX"/>
        </w:rPr>
        <w:t>°</w:t>
      </w:r>
      <w:r w:rsidRPr="00AD02E7">
        <w:rPr>
          <w:rFonts w:ascii="Verdana" w:hAnsi="Verdana"/>
          <w:b/>
          <w:bCs/>
          <w:lang w:val="es-MX"/>
        </w:rPr>
        <w:t xml:space="preserve">. DE LAS RESPONSABILIDADES ESPECÍFICAS DEL RESPONSABLE DE GESTIÓN REGIONAL PARA </w:t>
      </w:r>
      <w:r w:rsidR="006538BD">
        <w:rPr>
          <w:rFonts w:ascii="Verdana" w:hAnsi="Verdana"/>
          <w:b/>
          <w:bCs/>
          <w:lang w:val="es-MX"/>
        </w:rPr>
        <w:t xml:space="preserve">EL EJE DE </w:t>
      </w:r>
      <w:r w:rsidRPr="00AD02E7">
        <w:rPr>
          <w:rFonts w:ascii="Verdana" w:hAnsi="Verdana"/>
          <w:b/>
          <w:bCs/>
          <w:lang w:val="es-MX"/>
        </w:rPr>
        <w:t xml:space="preserve">SEGURIDAD Y SALUD EN EL TRABAJO. </w:t>
      </w:r>
      <w:r w:rsidR="00882BA3" w:rsidRPr="00AD02E7">
        <w:rPr>
          <w:rFonts w:ascii="Verdana" w:hAnsi="Verdana"/>
          <w:lang w:val="es-MX"/>
        </w:rPr>
        <w:t>De acuerdo con su competencia, son responsabilidades de este rol:</w:t>
      </w:r>
    </w:p>
    <w:p w14:paraId="0C9D5F30" w14:textId="77777777" w:rsidR="00B62E5E" w:rsidRPr="00AD02E7" w:rsidRDefault="00B62E5E" w:rsidP="00B62E5E">
      <w:pPr>
        <w:spacing w:after="0"/>
        <w:jc w:val="both"/>
        <w:rPr>
          <w:rFonts w:ascii="Verdana" w:hAnsi="Verdana"/>
          <w:lang w:val="es-MX"/>
        </w:rPr>
      </w:pPr>
    </w:p>
    <w:p w14:paraId="0C5978B3" w14:textId="77777777" w:rsidR="00B62E5E" w:rsidRPr="00AD02E7" w:rsidRDefault="00B62E5E">
      <w:pPr>
        <w:pStyle w:val="Prrafodelista"/>
        <w:numPr>
          <w:ilvl w:val="1"/>
          <w:numId w:val="12"/>
        </w:numPr>
        <w:spacing w:after="160"/>
        <w:ind w:left="426" w:hanging="426"/>
        <w:jc w:val="both"/>
        <w:rPr>
          <w:rFonts w:ascii="Verdana" w:hAnsi="Verdana"/>
          <w:lang w:val="es-MX"/>
        </w:rPr>
      </w:pPr>
      <w:r w:rsidRPr="00AD02E7">
        <w:rPr>
          <w:rFonts w:ascii="Verdana" w:hAnsi="Verdana"/>
          <w:lang w:val="es-MX"/>
        </w:rPr>
        <w:t>Desarrollar las actividades para gestionar y mantener el Sistema de Gestión de Seguridad y Salud en el Trabajo en la Dirección Regional siguiendo las políticas institucionales y la normatividad vigente.</w:t>
      </w:r>
    </w:p>
    <w:p w14:paraId="5F7830B6" w14:textId="77777777" w:rsidR="00B62E5E" w:rsidRPr="00AD02E7" w:rsidRDefault="00B62E5E">
      <w:pPr>
        <w:pStyle w:val="Prrafodelista"/>
        <w:numPr>
          <w:ilvl w:val="1"/>
          <w:numId w:val="12"/>
        </w:numPr>
        <w:spacing w:after="160"/>
        <w:ind w:left="426" w:hanging="426"/>
        <w:jc w:val="both"/>
        <w:rPr>
          <w:rFonts w:ascii="Verdana" w:hAnsi="Verdana"/>
          <w:lang w:val="es-MX"/>
        </w:rPr>
      </w:pPr>
      <w:r w:rsidRPr="00AD02E7">
        <w:rPr>
          <w:rFonts w:ascii="Verdana" w:hAnsi="Verdana"/>
          <w:lang w:val="es-MX"/>
        </w:rPr>
        <w:t>Realizar implementación de los programas de gestión, planes y procedimientos SGSST que permitan establecer la eficacia y eficiencia de estos.</w:t>
      </w:r>
    </w:p>
    <w:p w14:paraId="20F18D1C" w14:textId="77777777" w:rsidR="00B62E5E" w:rsidRPr="00AD02E7" w:rsidRDefault="00B62E5E">
      <w:pPr>
        <w:pStyle w:val="Prrafodelista"/>
        <w:numPr>
          <w:ilvl w:val="1"/>
          <w:numId w:val="12"/>
        </w:numPr>
        <w:spacing w:after="160"/>
        <w:ind w:left="426" w:hanging="426"/>
        <w:jc w:val="both"/>
        <w:rPr>
          <w:rFonts w:ascii="Verdana" w:hAnsi="Verdana"/>
          <w:lang w:val="es-MX"/>
        </w:rPr>
      </w:pPr>
      <w:r w:rsidRPr="00AD02E7">
        <w:rPr>
          <w:rFonts w:ascii="Verdana" w:hAnsi="Verdana"/>
          <w:lang w:val="es-MX"/>
        </w:rPr>
        <w:t>Diseñar estrategias y acciones de comunicación y sensibilización de las actividades de promoción y prevención encaminadas a generar y desarrollar una cultura de autocuidado en la Regional y Centros Zonales.</w:t>
      </w:r>
    </w:p>
    <w:p w14:paraId="6DBF4096" w14:textId="77777777" w:rsidR="00B62E5E" w:rsidRPr="00AD02E7" w:rsidRDefault="00B62E5E">
      <w:pPr>
        <w:pStyle w:val="Prrafodelista"/>
        <w:numPr>
          <w:ilvl w:val="1"/>
          <w:numId w:val="12"/>
        </w:numPr>
        <w:spacing w:after="160"/>
        <w:ind w:left="426" w:hanging="426"/>
        <w:jc w:val="both"/>
        <w:rPr>
          <w:rFonts w:ascii="Verdana" w:hAnsi="Verdana"/>
          <w:lang w:val="es-MX"/>
        </w:rPr>
      </w:pPr>
      <w:r w:rsidRPr="00AD02E7">
        <w:rPr>
          <w:rFonts w:ascii="Verdana" w:hAnsi="Verdana"/>
          <w:lang w:val="es-MX"/>
        </w:rPr>
        <w:t>Diseñar estrategias de prevención y control de la accidentalidad, gestión de mantenimiento de la infraestructura y demás condiciones de trabajo.</w:t>
      </w:r>
    </w:p>
    <w:p w14:paraId="5D1DBD64" w14:textId="282B4917" w:rsidR="00B62E5E" w:rsidRPr="00AD02E7" w:rsidRDefault="0059677D">
      <w:pPr>
        <w:pStyle w:val="Prrafodelista"/>
        <w:numPr>
          <w:ilvl w:val="1"/>
          <w:numId w:val="12"/>
        </w:numPr>
        <w:spacing w:after="160"/>
        <w:ind w:left="426" w:hanging="426"/>
        <w:jc w:val="both"/>
        <w:rPr>
          <w:rFonts w:ascii="Verdana" w:hAnsi="Verdana"/>
          <w:lang w:val="es-MX"/>
        </w:rPr>
      </w:pPr>
      <w:r>
        <w:rPr>
          <w:rFonts w:ascii="Verdana" w:hAnsi="Verdana"/>
          <w:lang w:val="es-MX"/>
        </w:rPr>
        <w:t>Coordinar</w:t>
      </w:r>
      <w:r w:rsidR="00162813">
        <w:rPr>
          <w:rFonts w:ascii="Verdana" w:hAnsi="Verdana"/>
          <w:lang w:val="es-MX"/>
        </w:rPr>
        <w:t xml:space="preserve"> </w:t>
      </w:r>
      <w:r w:rsidR="00B62E5E" w:rsidRPr="00AD02E7">
        <w:rPr>
          <w:rFonts w:ascii="Verdana" w:hAnsi="Verdana"/>
          <w:lang w:val="es-MX"/>
        </w:rPr>
        <w:t>la conformación, capacitación y funcionamiento del COPASST y el Comité de Convivencia Laboral - CCL en las regionales.</w:t>
      </w:r>
    </w:p>
    <w:p w14:paraId="58F78BC1" w14:textId="21491E08" w:rsidR="00B62E5E" w:rsidRPr="00AD02E7" w:rsidRDefault="00B62E5E">
      <w:pPr>
        <w:pStyle w:val="Prrafodelista"/>
        <w:numPr>
          <w:ilvl w:val="1"/>
          <w:numId w:val="12"/>
        </w:numPr>
        <w:spacing w:after="160"/>
        <w:ind w:left="426" w:hanging="426"/>
        <w:jc w:val="both"/>
        <w:rPr>
          <w:rFonts w:ascii="Verdana" w:hAnsi="Verdana"/>
          <w:lang w:val="es-MX"/>
        </w:rPr>
      </w:pPr>
      <w:r w:rsidRPr="00AD02E7">
        <w:rPr>
          <w:rFonts w:ascii="Verdana" w:hAnsi="Verdana"/>
          <w:lang w:val="es-MX"/>
        </w:rPr>
        <w:t>Asegurar la gestión de los incidentes y accidentes de trabajo, reporte, investigación y le</w:t>
      </w:r>
      <w:r w:rsidR="00D02180">
        <w:rPr>
          <w:rFonts w:ascii="Verdana" w:hAnsi="Verdana"/>
          <w:lang w:val="es-MX"/>
        </w:rPr>
        <w:t>cci</w:t>
      </w:r>
      <w:r w:rsidRPr="00AD02E7">
        <w:rPr>
          <w:rFonts w:ascii="Verdana" w:hAnsi="Verdana"/>
          <w:lang w:val="es-MX"/>
        </w:rPr>
        <w:t>ones aprendidas de acuerdo con lo establecido en la normatividad vigente.</w:t>
      </w:r>
    </w:p>
    <w:p w14:paraId="2BB95091" w14:textId="77777777" w:rsidR="00B62E5E" w:rsidRPr="00AD02E7" w:rsidRDefault="00B62E5E">
      <w:pPr>
        <w:pStyle w:val="Prrafodelista"/>
        <w:numPr>
          <w:ilvl w:val="1"/>
          <w:numId w:val="12"/>
        </w:numPr>
        <w:spacing w:after="160"/>
        <w:ind w:left="426" w:hanging="426"/>
        <w:jc w:val="both"/>
        <w:rPr>
          <w:rFonts w:ascii="Verdana" w:hAnsi="Verdana"/>
          <w:lang w:val="es-MX"/>
        </w:rPr>
      </w:pPr>
      <w:r w:rsidRPr="00AD02E7">
        <w:rPr>
          <w:rFonts w:ascii="Verdana" w:hAnsi="Verdana"/>
          <w:lang w:val="es-MX"/>
        </w:rPr>
        <w:t>Coordinar la adecuada gestión de los riesgos y peligros que afecte los procesos en su Regional y Centros Zonales de manera articulada.</w:t>
      </w:r>
    </w:p>
    <w:p w14:paraId="7F54A243" w14:textId="77777777" w:rsidR="00B62E5E" w:rsidRPr="00AD02E7" w:rsidRDefault="00B62E5E">
      <w:pPr>
        <w:pStyle w:val="Prrafodelista"/>
        <w:numPr>
          <w:ilvl w:val="1"/>
          <w:numId w:val="12"/>
        </w:numPr>
        <w:spacing w:after="160"/>
        <w:ind w:left="426" w:hanging="426"/>
        <w:jc w:val="both"/>
        <w:rPr>
          <w:rFonts w:ascii="Verdana" w:hAnsi="Verdana"/>
          <w:lang w:val="es-MX"/>
        </w:rPr>
      </w:pPr>
      <w:r w:rsidRPr="00AD02E7">
        <w:rPr>
          <w:rFonts w:ascii="Verdana" w:hAnsi="Verdana"/>
          <w:lang w:val="es-MX"/>
        </w:rPr>
        <w:t>Coordinar la formulación e implementación de los Planes de Emergencias y contingencias y la realización de Simulacros.</w:t>
      </w:r>
    </w:p>
    <w:p w14:paraId="6CE1F181" w14:textId="143084E6" w:rsidR="00B62E5E" w:rsidRPr="00AD02E7" w:rsidRDefault="00B62E5E" w:rsidP="00B62E5E">
      <w:pPr>
        <w:spacing w:after="0"/>
        <w:jc w:val="both"/>
        <w:rPr>
          <w:rFonts w:ascii="Verdana" w:hAnsi="Verdana"/>
          <w:lang w:val="es-MX"/>
        </w:rPr>
      </w:pPr>
      <w:r w:rsidRPr="00AD02E7">
        <w:rPr>
          <w:rFonts w:ascii="Verdana" w:hAnsi="Verdana"/>
          <w:b/>
          <w:bCs/>
          <w:lang w:val="es-MX"/>
        </w:rPr>
        <w:t>ARTÍCULO 2</w:t>
      </w:r>
      <w:r w:rsidR="0035486D">
        <w:rPr>
          <w:rFonts w:ascii="Verdana" w:hAnsi="Verdana"/>
          <w:b/>
          <w:bCs/>
          <w:lang w:val="es-MX"/>
        </w:rPr>
        <w:t>2</w:t>
      </w:r>
      <w:r w:rsidR="00DC7186">
        <w:rPr>
          <w:rFonts w:ascii="Verdana" w:hAnsi="Verdana"/>
          <w:b/>
          <w:bCs/>
          <w:lang w:val="es-MX"/>
        </w:rPr>
        <w:t>°</w:t>
      </w:r>
      <w:r w:rsidRPr="00AD02E7">
        <w:rPr>
          <w:rFonts w:ascii="Verdana" w:hAnsi="Verdana"/>
          <w:b/>
          <w:bCs/>
          <w:lang w:val="es-MX"/>
        </w:rPr>
        <w:t xml:space="preserve">. </w:t>
      </w:r>
      <w:r w:rsidR="002B0F40" w:rsidRPr="002B0F40">
        <w:rPr>
          <w:rFonts w:ascii="Verdana" w:hAnsi="Verdana"/>
          <w:b/>
          <w:bCs/>
          <w:lang w:val="es-MX"/>
        </w:rPr>
        <w:t xml:space="preserve">DE LAS RESPONSABILIDADES ESPECÍFICAS DEL RESPONSABLE DE GESTIÓN REGIONAL </w:t>
      </w:r>
      <w:r w:rsidR="002B0F40" w:rsidRPr="00366204">
        <w:rPr>
          <w:rFonts w:ascii="Verdana" w:hAnsi="Verdana"/>
          <w:b/>
          <w:bCs/>
          <w:lang w:val="es-MX"/>
        </w:rPr>
        <w:t xml:space="preserve">PARA EL EJE DE SEGURIDAD Y </w:t>
      </w:r>
      <w:r w:rsidR="002B0F40" w:rsidRPr="00366204">
        <w:rPr>
          <w:rFonts w:ascii="Verdana" w:hAnsi="Verdana"/>
          <w:b/>
          <w:bCs/>
          <w:lang w:val="es-MX"/>
        </w:rPr>
        <w:lastRenderedPageBreak/>
        <w:t xml:space="preserve">PRIVACIDAD DE LA INFORMACIÓN. </w:t>
      </w:r>
      <w:r w:rsidR="00882BA3" w:rsidRPr="00AD02E7">
        <w:rPr>
          <w:rFonts w:ascii="Verdana" w:hAnsi="Verdana"/>
          <w:lang w:val="es-MX"/>
        </w:rPr>
        <w:t>De acuerdo con su competencia, son responsabilidades de este rol:</w:t>
      </w:r>
    </w:p>
    <w:p w14:paraId="32FAC3CC" w14:textId="77777777" w:rsidR="00B62E5E" w:rsidRPr="00AD02E7" w:rsidRDefault="00B62E5E" w:rsidP="00B62E5E">
      <w:pPr>
        <w:spacing w:after="0"/>
        <w:jc w:val="both"/>
        <w:rPr>
          <w:rFonts w:ascii="Verdana" w:hAnsi="Verdana"/>
          <w:lang w:val="es-MX"/>
        </w:rPr>
      </w:pPr>
    </w:p>
    <w:p w14:paraId="59362C2B" w14:textId="188BC864" w:rsidR="00B62E5E" w:rsidRDefault="00B62E5E">
      <w:pPr>
        <w:pStyle w:val="Prrafodelista"/>
        <w:numPr>
          <w:ilvl w:val="0"/>
          <w:numId w:val="17"/>
        </w:numPr>
        <w:spacing w:after="0"/>
        <w:ind w:left="426" w:hanging="426"/>
        <w:jc w:val="both"/>
        <w:rPr>
          <w:rFonts w:ascii="Verdana" w:hAnsi="Verdana"/>
          <w:lang w:val="es-MX"/>
        </w:rPr>
      </w:pPr>
      <w:r w:rsidRPr="00AD02E7">
        <w:rPr>
          <w:rFonts w:ascii="Verdana" w:hAnsi="Verdana"/>
          <w:lang w:val="es-MX"/>
        </w:rPr>
        <w:t xml:space="preserve">Coordinar la implementación del plan de mantenimiento para los equipos de cómputo, UPS, entre otros, que almacenen y/o administren activos de información de acuerdo con las directrices del </w:t>
      </w:r>
      <w:r w:rsidR="00206D33">
        <w:rPr>
          <w:rFonts w:ascii="Verdana" w:hAnsi="Verdana"/>
          <w:lang w:val="es-MX"/>
        </w:rPr>
        <w:t>ámbito</w:t>
      </w:r>
      <w:r w:rsidRPr="00AD02E7">
        <w:rPr>
          <w:rFonts w:ascii="Verdana" w:hAnsi="Verdana"/>
          <w:lang w:val="es-MX"/>
        </w:rPr>
        <w:t xml:space="preserve"> </w:t>
      </w:r>
      <w:r w:rsidR="00206D33">
        <w:rPr>
          <w:rFonts w:ascii="Verdana" w:hAnsi="Verdana"/>
          <w:lang w:val="es-MX"/>
        </w:rPr>
        <w:t>n</w:t>
      </w:r>
      <w:r w:rsidRPr="00AD02E7">
        <w:rPr>
          <w:rFonts w:ascii="Verdana" w:hAnsi="Verdana"/>
          <w:lang w:val="es-MX"/>
        </w:rPr>
        <w:t>acional.</w:t>
      </w:r>
    </w:p>
    <w:p w14:paraId="4AE9279B" w14:textId="1C8DB545" w:rsidR="0086449F" w:rsidRPr="0086449F" w:rsidRDefault="0086449F" w:rsidP="0086449F">
      <w:pPr>
        <w:pStyle w:val="Prrafodelista"/>
        <w:numPr>
          <w:ilvl w:val="0"/>
          <w:numId w:val="17"/>
        </w:numPr>
        <w:spacing w:after="0"/>
        <w:ind w:left="426" w:hanging="426"/>
        <w:jc w:val="both"/>
        <w:rPr>
          <w:rFonts w:ascii="Verdana" w:hAnsi="Verdana"/>
          <w:lang w:val="es-MX"/>
        </w:rPr>
      </w:pPr>
      <w:r w:rsidRPr="0086449F">
        <w:rPr>
          <w:rFonts w:ascii="Verdana" w:hAnsi="Verdana"/>
          <w:lang w:val="es-MX"/>
        </w:rPr>
        <w:t xml:space="preserve">Coordinar la implementación de los controles de seguridad y privacidad de la información definidos en el </w:t>
      </w:r>
      <w:r w:rsidR="00206D33">
        <w:rPr>
          <w:rFonts w:ascii="Verdana" w:hAnsi="Verdana"/>
          <w:lang w:val="es-MX"/>
        </w:rPr>
        <w:t>ámbito</w:t>
      </w:r>
      <w:r w:rsidRPr="0086449F">
        <w:rPr>
          <w:rFonts w:ascii="Verdana" w:hAnsi="Verdana"/>
          <w:lang w:val="es-MX"/>
        </w:rPr>
        <w:t xml:space="preserve"> nacional, conforme al MSPI y </w:t>
      </w:r>
      <w:r w:rsidR="00E24B1C">
        <w:rPr>
          <w:rFonts w:ascii="Verdana" w:hAnsi="Verdana"/>
          <w:lang w:val="es-MX"/>
        </w:rPr>
        <w:t>demás referentes</w:t>
      </w:r>
      <w:r w:rsidRPr="0086449F">
        <w:rPr>
          <w:rFonts w:ascii="Verdana" w:hAnsi="Verdana"/>
          <w:lang w:val="es-MX"/>
        </w:rPr>
        <w:t xml:space="preserve">. </w:t>
      </w:r>
    </w:p>
    <w:p w14:paraId="6DA150E7" w14:textId="061764EF" w:rsidR="0086449F" w:rsidRPr="0086449F" w:rsidRDefault="0086449F" w:rsidP="0086449F">
      <w:pPr>
        <w:pStyle w:val="Prrafodelista"/>
        <w:numPr>
          <w:ilvl w:val="0"/>
          <w:numId w:val="17"/>
        </w:numPr>
        <w:spacing w:after="0"/>
        <w:ind w:left="426" w:hanging="426"/>
        <w:jc w:val="both"/>
        <w:rPr>
          <w:rFonts w:ascii="Verdana" w:hAnsi="Verdana"/>
          <w:lang w:val="es-MX"/>
        </w:rPr>
      </w:pPr>
      <w:r w:rsidRPr="0086449F">
        <w:rPr>
          <w:rFonts w:ascii="Verdana" w:hAnsi="Verdana"/>
          <w:lang w:val="es-MX"/>
        </w:rPr>
        <w:t xml:space="preserve">Reportar oportunamente al Líder de Seguridad </w:t>
      </w:r>
      <w:r w:rsidR="000C667B">
        <w:rPr>
          <w:rFonts w:ascii="Verdana" w:hAnsi="Verdana"/>
          <w:lang w:val="es-MX"/>
        </w:rPr>
        <w:t xml:space="preserve">y Privacidad </w:t>
      </w:r>
      <w:r w:rsidRPr="0086449F">
        <w:rPr>
          <w:rFonts w:ascii="Verdana" w:hAnsi="Verdana"/>
          <w:lang w:val="es-MX"/>
        </w:rPr>
        <w:t xml:space="preserve">de la Información los eventos e incidentes de seguridad de la información y ciberseguridad que se presenten en las Regionales y sus Centros Zonales, y apoyar su gestión y documentación. </w:t>
      </w:r>
    </w:p>
    <w:p w14:paraId="60A9A7D3" w14:textId="24671FEE" w:rsidR="0086449F" w:rsidRPr="0086449F" w:rsidRDefault="0086449F" w:rsidP="0086449F">
      <w:pPr>
        <w:pStyle w:val="Prrafodelista"/>
        <w:numPr>
          <w:ilvl w:val="0"/>
          <w:numId w:val="17"/>
        </w:numPr>
        <w:spacing w:after="0"/>
        <w:ind w:left="426" w:hanging="426"/>
        <w:jc w:val="both"/>
        <w:rPr>
          <w:rFonts w:ascii="Verdana" w:hAnsi="Verdana"/>
          <w:lang w:val="es-MX"/>
        </w:rPr>
      </w:pPr>
      <w:r w:rsidRPr="0086449F">
        <w:rPr>
          <w:rFonts w:ascii="Verdana" w:hAnsi="Verdana"/>
          <w:lang w:val="es-MX"/>
        </w:rPr>
        <w:t xml:space="preserve">Apoyar la identificación, inventario y clasificación de los activos de información </w:t>
      </w:r>
      <w:r w:rsidR="00AB6CD5">
        <w:rPr>
          <w:rFonts w:ascii="Verdana" w:hAnsi="Verdana"/>
          <w:lang w:val="es-MX"/>
        </w:rPr>
        <w:t xml:space="preserve">en el ámbito </w:t>
      </w:r>
      <w:r w:rsidR="001F542C">
        <w:rPr>
          <w:rFonts w:ascii="Verdana" w:hAnsi="Verdana"/>
          <w:lang w:val="es-MX"/>
        </w:rPr>
        <w:t>regional</w:t>
      </w:r>
      <w:r w:rsidR="00AB6CD5">
        <w:rPr>
          <w:rFonts w:ascii="Verdana" w:hAnsi="Verdana"/>
          <w:lang w:val="es-MX"/>
        </w:rPr>
        <w:t>.</w:t>
      </w:r>
    </w:p>
    <w:p w14:paraId="7842A5AA" w14:textId="238D99D6" w:rsidR="00456199" w:rsidRPr="0086449F" w:rsidRDefault="0086449F" w:rsidP="0086449F">
      <w:pPr>
        <w:pStyle w:val="Prrafodelista"/>
        <w:numPr>
          <w:ilvl w:val="0"/>
          <w:numId w:val="17"/>
        </w:numPr>
        <w:spacing w:after="0"/>
        <w:ind w:left="426" w:hanging="426"/>
        <w:jc w:val="both"/>
        <w:rPr>
          <w:rFonts w:ascii="Verdana" w:hAnsi="Verdana"/>
          <w:lang w:val="es-MX"/>
        </w:rPr>
      </w:pPr>
      <w:r w:rsidRPr="0086449F">
        <w:rPr>
          <w:rFonts w:ascii="Verdana" w:hAnsi="Verdana"/>
          <w:lang w:val="es-MX"/>
        </w:rPr>
        <w:t xml:space="preserve">Promover las estrategias establecidas en el plan de cambio y cultura de seguridad y privacidad de la información. </w:t>
      </w:r>
    </w:p>
    <w:p w14:paraId="0E495D45" w14:textId="77777777" w:rsidR="00B62E5E" w:rsidRPr="00AD02E7" w:rsidRDefault="00B62E5E" w:rsidP="00B62E5E">
      <w:pPr>
        <w:spacing w:after="0"/>
        <w:jc w:val="both"/>
        <w:rPr>
          <w:rFonts w:ascii="Verdana" w:hAnsi="Verdana"/>
          <w:lang w:val="es-MX"/>
        </w:rPr>
      </w:pPr>
    </w:p>
    <w:p w14:paraId="2F8BC5E8" w14:textId="2340C607" w:rsidR="00B62E5E" w:rsidRPr="00AD02E7" w:rsidRDefault="00B62E5E" w:rsidP="00B62E5E">
      <w:pPr>
        <w:spacing w:after="0"/>
        <w:jc w:val="both"/>
        <w:rPr>
          <w:rFonts w:ascii="Verdana" w:hAnsi="Verdana"/>
          <w:color w:val="000000" w:themeColor="text1"/>
          <w:lang w:val="es-MX"/>
        </w:rPr>
      </w:pPr>
      <w:r w:rsidRPr="00AD02E7">
        <w:rPr>
          <w:rFonts w:ascii="Verdana" w:hAnsi="Verdana"/>
          <w:b/>
          <w:bCs/>
          <w:lang w:val="es-MX"/>
        </w:rPr>
        <w:t>ARTÍCULO 2</w:t>
      </w:r>
      <w:r w:rsidR="0035486D">
        <w:rPr>
          <w:rFonts w:ascii="Verdana" w:hAnsi="Verdana"/>
          <w:b/>
          <w:bCs/>
          <w:lang w:val="es-MX"/>
        </w:rPr>
        <w:t>3</w:t>
      </w:r>
      <w:r w:rsidR="002C51BC">
        <w:rPr>
          <w:rFonts w:ascii="Verdana" w:hAnsi="Verdana"/>
          <w:b/>
          <w:bCs/>
          <w:lang w:val="es-MX"/>
        </w:rPr>
        <w:t>°</w:t>
      </w:r>
      <w:r w:rsidRPr="00AD02E7">
        <w:rPr>
          <w:rFonts w:ascii="Verdana" w:hAnsi="Verdana"/>
          <w:b/>
          <w:bCs/>
          <w:lang w:val="es-MX"/>
        </w:rPr>
        <w:t xml:space="preserve">. DE LAS RESPONSABILIDADES ESPECÍFICAS DEL RESPONSABLE DE GESTIÓN REGIONAL PARA </w:t>
      </w:r>
      <w:r w:rsidR="00883B16">
        <w:rPr>
          <w:rFonts w:ascii="Verdana" w:hAnsi="Verdana"/>
          <w:b/>
          <w:bCs/>
          <w:lang w:val="es-MX"/>
        </w:rPr>
        <w:t xml:space="preserve">EL EJE </w:t>
      </w:r>
      <w:r w:rsidRPr="00AD02E7">
        <w:rPr>
          <w:rFonts w:ascii="Verdana" w:hAnsi="Verdana"/>
          <w:b/>
          <w:bCs/>
          <w:lang w:val="es-MX"/>
        </w:rPr>
        <w:t xml:space="preserve">AMBIENTAL. </w:t>
      </w:r>
      <w:r w:rsidR="00882BA3" w:rsidRPr="00AD02E7">
        <w:rPr>
          <w:rFonts w:ascii="Verdana" w:hAnsi="Verdana"/>
          <w:lang w:val="es-MX"/>
        </w:rPr>
        <w:t>De acuerdo con su competencia, son responsabilidades de este rol:</w:t>
      </w:r>
    </w:p>
    <w:p w14:paraId="203424B5" w14:textId="77777777" w:rsidR="00B62E5E" w:rsidRPr="00AD02E7" w:rsidRDefault="00B62E5E" w:rsidP="00B62E5E">
      <w:pPr>
        <w:spacing w:after="0"/>
        <w:jc w:val="both"/>
        <w:rPr>
          <w:rFonts w:ascii="Verdana" w:hAnsi="Verdana"/>
          <w:lang w:val="es-MX"/>
        </w:rPr>
      </w:pPr>
    </w:p>
    <w:p w14:paraId="0B70FBEA" w14:textId="79D0F6EB" w:rsidR="00B62E5E" w:rsidRPr="00AD02E7" w:rsidRDefault="00B62E5E">
      <w:pPr>
        <w:pStyle w:val="Prrafodelista"/>
        <w:numPr>
          <w:ilvl w:val="0"/>
          <w:numId w:val="23"/>
        </w:numPr>
        <w:spacing w:after="160"/>
        <w:ind w:left="426" w:hanging="426"/>
        <w:jc w:val="both"/>
        <w:rPr>
          <w:rFonts w:ascii="Verdana" w:hAnsi="Verdana"/>
          <w:lang w:val="es-MX"/>
        </w:rPr>
      </w:pPr>
      <w:r w:rsidRPr="00AD02E7">
        <w:rPr>
          <w:rFonts w:ascii="Verdana" w:hAnsi="Verdana"/>
          <w:lang w:val="es-MX"/>
        </w:rPr>
        <w:t xml:space="preserve">Coordinar la formulación, implementación y seguimiento del Plan de Gestión Ambiental - PGA, Cronograma de Ejecución de PGA y el Programa de </w:t>
      </w:r>
      <w:r w:rsidR="00F449A3">
        <w:rPr>
          <w:rFonts w:ascii="Verdana" w:hAnsi="Verdana"/>
          <w:lang w:val="es-MX"/>
        </w:rPr>
        <w:t xml:space="preserve">Gestión de </w:t>
      </w:r>
      <w:r w:rsidRPr="00AD02E7">
        <w:rPr>
          <w:rFonts w:ascii="Verdana" w:hAnsi="Verdana"/>
          <w:lang w:val="es-MX"/>
        </w:rPr>
        <w:t xml:space="preserve">Residuos. </w:t>
      </w:r>
    </w:p>
    <w:p w14:paraId="087CF06A" w14:textId="2DE977A7" w:rsidR="00B62E5E" w:rsidRPr="00303F05" w:rsidRDefault="00B62E5E">
      <w:pPr>
        <w:pStyle w:val="Prrafodelista"/>
        <w:numPr>
          <w:ilvl w:val="0"/>
          <w:numId w:val="23"/>
        </w:numPr>
        <w:spacing w:after="160"/>
        <w:ind w:left="426" w:hanging="426"/>
        <w:jc w:val="both"/>
        <w:rPr>
          <w:rFonts w:ascii="Verdana" w:hAnsi="Verdana"/>
          <w:lang w:val="es-MX"/>
        </w:rPr>
      </w:pPr>
      <w:r w:rsidRPr="00AD02E7">
        <w:rPr>
          <w:rFonts w:ascii="Verdana" w:hAnsi="Verdana"/>
          <w:lang w:val="es-MX"/>
        </w:rPr>
        <w:t xml:space="preserve">Coordinar el trámite de las solicitudes requeridas por las autoridades ambientales para la sostenibilidad del </w:t>
      </w:r>
      <w:r w:rsidR="003A1640">
        <w:rPr>
          <w:rFonts w:ascii="Verdana" w:hAnsi="Verdana"/>
          <w:lang w:val="es-MX"/>
        </w:rPr>
        <w:t>eje transversal</w:t>
      </w:r>
      <w:r w:rsidR="00724ADA">
        <w:rPr>
          <w:rFonts w:ascii="Verdana" w:hAnsi="Verdana"/>
          <w:lang w:val="es-MX"/>
        </w:rPr>
        <w:t xml:space="preserve"> de gestión Ambienta</w:t>
      </w:r>
      <w:r w:rsidRPr="00AD02E7">
        <w:rPr>
          <w:rFonts w:ascii="Verdana" w:hAnsi="Verdana"/>
          <w:lang w:val="es-MX"/>
        </w:rPr>
        <w:t xml:space="preserve">l, así como, el cumplimiento de las obligaciones adquiridas en permisos y/o autorizaciones </w:t>
      </w:r>
      <w:r w:rsidRPr="00303F05">
        <w:rPr>
          <w:rFonts w:ascii="Verdana" w:hAnsi="Verdana"/>
          <w:lang w:val="es-MX"/>
        </w:rPr>
        <w:t>ambientales.</w:t>
      </w:r>
    </w:p>
    <w:p w14:paraId="6525FCCA" w14:textId="77777777" w:rsidR="00303F05" w:rsidRPr="00303F05" w:rsidRDefault="00303F05" w:rsidP="00303F05">
      <w:pPr>
        <w:pStyle w:val="Prrafodelista"/>
        <w:numPr>
          <w:ilvl w:val="0"/>
          <w:numId w:val="23"/>
        </w:numPr>
        <w:spacing w:after="160"/>
        <w:ind w:left="426" w:hanging="426"/>
        <w:jc w:val="both"/>
        <w:rPr>
          <w:rFonts w:ascii="Verdana" w:hAnsi="Verdana"/>
          <w:lang w:val="es-CO"/>
        </w:rPr>
      </w:pPr>
      <w:r w:rsidRPr="00303F05">
        <w:rPr>
          <w:rFonts w:ascii="Verdana" w:hAnsi="Verdana"/>
          <w:lang w:val="es-MX"/>
        </w:rPr>
        <w:t>Coordinar la implementación de los controles operacionales asociados a los aspectos e impactos ambientales identificados en la regional y sus centros zonales.</w:t>
      </w:r>
      <w:r w:rsidRPr="00303F05">
        <w:rPr>
          <w:rFonts w:ascii="Verdana" w:hAnsi="Verdana"/>
          <w:lang w:val="es-CO"/>
        </w:rPr>
        <w:t> </w:t>
      </w:r>
    </w:p>
    <w:p w14:paraId="7D5FC00C" w14:textId="77777777" w:rsidR="00303F05" w:rsidRPr="00303F05" w:rsidRDefault="00303F05" w:rsidP="00303F05">
      <w:pPr>
        <w:pStyle w:val="Prrafodelista"/>
        <w:numPr>
          <w:ilvl w:val="0"/>
          <w:numId w:val="23"/>
        </w:numPr>
        <w:spacing w:after="160"/>
        <w:ind w:left="426" w:hanging="426"/>
        <w:jc w:val="both"/>
        <w:rPr>
          <w:rFonts w:ascii="Verdana" w:hAnsi="Verdana"/>
          <w:lang w:val="es-CO"/>
        </w:rPr>
      </w:pPr>
      <w:r w:rsidRPr="00303F05">
        <w:rPr>
          <w:rFonts w:ascii="Verdana" w:hAnsi="Verdana"/>
          <w:lang w:val="es-MX"/>
        </w:rPr>
        <w:t>Realizar seguimiento al cumplimiento de los requisitos legales ambientales aplicables en el ámbito regional y zonal.</w:t>
      </w:r>
      <w:r w:rsidRPr="00303F05">
        <w:rPr>
          <w:rFonts w:ascii="Verdana" w:hAnsi="Verdana"/>
          <w:lang w:val="es-CO"/>
        </w:rPr>
        <w:t> </w:t>
      </w:r>
    </w:p>
    <w:p w14:paraId="04590F3C" w14:textId="77777777" w:rsidR="00303F05" w:rsidRPr="00303F05" w:rsidRDefault="00303F05" w:rsidP="00303F05">
      <w:pPr>
        <w:pStyle w:val="Prrafodelista"/>
        <w:numPr>
          <w:ilvl w:val="0"/>
          <w:numId w:val="23"/>
        </w:numPr>
        <w:spacing w:after="160"/>
        <w:ind w:left="426" w:hanging="426"/>
        <w:jc w:val="both"/>
        <w:rPr>
          <w:rFonts w:ascii="Verdana" w:hAnsi="Verdana"/>
          <w:lang w:val="es-CO"/>
        </w:rPr>
      </w:pPr>
      <w:r w:rsidRPr="00807330">
        <w:rPr>
          <w:rFonts w:ascii="Verdana" w:hAnsi="Verdana"/>
          <w:lang w:val="es-MX"/>
        </w:rPr>
        <w:t>Coordinar la implementación de acciones de prevención de la contaminación, uso eficiente del agua</w:t>
      </w:r>
      <w:r w:rsidRPr="00303F05">
        <w:rPr>
          <w:rFonts w:ascii="Verdana" w:hAnsi="Verdana"/>
          <w:lang w:val="es-MX"/>
        </w:rPr>
        <w:t>, uso eficiente de la energía, consumo sostenible y gestión integral de residuos.</w:t>
      </w:r>
      <w:r w:rsidRPr="00303F05">
        <w:rPr>
          <w:rFonts w:ascii="Verdana" w:hAnsi="Verdana"/>
          <w:lang w:val="es-CO"/>
        </w:rPr>
        <w:t> </w:t>
      </w:r>
    </w:p>
    <w:p w14:paraId="3C1FD306" w14:textId="06F9C8D9" w:rsidR="00B62E5E" w:rsidRPr="0073138F" w:rsidRDefault="00B62E5E" w:rsidP="00B62E5E">
      <w:pPr>
        <w:spacing w:after="0"/>
        <w:jc w:val="both"/>
        <w:rPr>
          <w:rFonts w:ascii="Verdana" w:hAnsi="Verdana"/>
          <w:lang w:val="es-MX"/>
        </w:rPr>
      </w:pPr>
      <w:r w:rsidRPr="0073138F">
        <w:rPr>
          <w:rFonts w:ascii="Verdana" w:hAnsi="Verdana"/>
          <w:b/>
          <w:bCs/>
          <w:lang w:val="es-MX"/>
        </w:rPr>
        <w:t>ARTÍCULO 2</w:t>
      </w:r>
      <w:r w:rsidR="0035486D">
        <w:rPr>
          <w:rFonts w:ascii="Verdana" w:hAnsi="Verdana"/>
          <w:b/>
          <w:bCs/>
          <w:lang w:val="es-MX"/>
        </w:rPr>
        <w:t>4</w:t>
      </w:r>
      <w:r w:rsidR="000C740F" w:rsidRPr="0073138F">
        <w:rPr>
          <w:rFonts w:ascii="Verdana" w:hAnsi="Verdana"/>
          <w:b/>
          <w:bCs/>
          <w:lang w:val="es-MX"/>
        </w:rPr>
        <w:t>°</w:t>
      </w:r>
      <w:r w:rsidRPr="0073138F">
        <w:rPr>
          <w:rFonts w:ascii="Verdana" w:hAnsi="Verdana"/>
          <w:b/>
          <w:bCs/>
          <w:lang w:val="es-MX"/>
        </w:rPr>
        <w:t xml:space="preserve">.  </w:t>
      </w:r>
      <w:r w:rsidR="00AA1DB5" w:rsidRPr="0073138F">
        <w:rPr>
          <w:rFonts w:ascii="Verdana" w:hAnsi="Verdana"/>
          <w:b/>
          <w:bCs/>
          <w:lang w:val="es-MX"/>
        </w:rPr>
        <w:t>RESPONSABILIDADES DE</w:t>
      </w:r>
      <w:r w:rsidR="00016916" w:rsidRPr="0073138F">
        <w:rPr>
          <w:rFonts w:ascii="Verdana" w:hAnsi="Verdana"/>
          <w:b/>
          <w:bCs/>
          <w:lang w:val="es-MX"/>
        </w:rPr>
        <w:t xml:space="preserve"> </w:t>
      </w:r>
      <w:r w:rsidR="00AA1DB5" w:rsidRPr="0073138F">
        <w:rPr>
          <w:rFonts w:ascii="Verdana" w:hAnsi="Verdana"/>
          <w:b/>
          <w:bCs/>
          <w:lang w:val="es-MX"/>
        </w:rPr>
        <w:t>L</w:t>
      </w:r>
      <w:r w:rsidR="00016916" w:rsidRPr="0073138F">
        <w:rPr>
          <w:rFonts w:ascii="Verdana" w:hAnsi="Verdana"/>
          <w:b/>
          <w:bCs/>
          <w:lang w:val="es-MX"/>
        </w:rPr>
        <w:t>OS</w:t>
      </w:r>
      <w:r w:rsidR="00AA1DB5" w:rsidRPr="0073138F">
        <w:rPr>
          <w:rFonts w:ascii="Verdana" w:hAnsi="Verdana"/>
          <w:b/>
          <w:bCs/>
          <w:lang w:val="es-MX"/>
        </w:rPr>
        <w:t xml:space="preserve"> </w:t>
      </w:r>
      <w:r w:rsidRPr="0073138F">
        <w:rPr>
          <w:rFonts w:ascii="Verdana" w:hAnsi="Verdana"/>
          <w:b/>
          <w:bCs/>
          <w:lang w:val="es-MX"/>
        </w:rPr>
        <w:t>REFERENTE</w:t>
      </w:r>
      <w:r w:rsidR="00016916" w:rsidRPr="0073138F">
        <w:rPr>
          <w:rFonts w:ascii="Verdana" w:hAnsi="Verdana"/>
          <w:b/>
          <w:bCs/>
          <w:lang w:val="es-MX"/>
        </w:rPr>
        <w:t>S</w:t>
      </w:r>
      <w:r w:rsidRPr="0073138F">
        <w:rPr>
          <w:rFonts w:ascii="Verdana" w:hAnsi="Verdana"/>
          <w:b/>
          <w:bCs/>
          <w:lang w:val="es-MX"/>
        </w:rPr>
        <w:t xml:space="preserve"> REGIONAL</w:t>
      </w:r>
      <w:r w:rsidR="00016916" w:rsidRPr="0073138F">
        <w:rPr>
          <w:rFonts w:ascii="Verdana" w:hAnsi="Verdana"/>
          <w:b/>
          <w:bCs/>
          <w:lang w:val="es-MX"/>
        </w:rPr>
        <w:t>ES</w:t>
      </w:r>
      <w:r w:rsidRPr="0073138F">
        <w:rPr>
          <w:rFonts w:ascii="Verdana" w:hAnsi="Verdana"/>
          <w:b/>
          <w:bCs/>
          <w:lang w:val="es-MX"/>
        </w:rPr>
        <w:t xml:space="preserve"> DEL </w:t>
      </w:r>
      <w:r w:rsidR="00485A64" w:rsidRPr="0073138F">
        <w:rPr>
          <w:rFonts w:ascii="Verdana" w:hAnsi="Verdana"/>
          <w:b/>
          <w:bCs/>
          <w:lang w:val="es-MX"/>
        </w:rPr>
        <w:t>MODELO INTEGRADO DE GESTIÓN PARA RESULTADOS DEL ICBF</w:t>
      </w:r>
      <w:r w:rsidRPr="0073138F">
        <w:rPr>
          <w:rFonts w:ascii="Verdana" w:hAnsi="Verdana"/>
          <w:b/>
          <w:bCs/>
          <w:lang w:val="es-MX"/>
        </w:rPr>
        <w:t>.</w:t>
      </w:r>
      <w:r w:rsidRPr="0073138F">
        <w:rPr>
          <w:rFonts w:ascii="Verdana" w:hAnsi="Verdana"/>
          <w:lang w:val="es-MX"/>
        </w:rPr>
        <w:t xml:space="preserve"> Para los </w:t>
      </w:r>
      <w:r w:rsidR="0030068F">
        <w:rPr>
          <w:rFonts w:ascii="Verdana" w:hAnsi="Verdana"/>
          <w:lang w:val="es-MX"/>
        </w:rPr>
        <w:t>ejes transversales de gestión</w:t>
      </w:r>
      <w:r w:rsidRPr="0073138F">
        <w:rPr>
          <w:rFonts w:ascii="Verdana" w:hAnsi="Verdana"/>
          <w:lang w:val="es-MX"/>
        </w:rPr>
        <w:t xml:space="preserve"> se requiere contar con mínimo un referente regional por cada uno de los ejes. Son responsabilidades de este rol: </w:t>
      </w:r>
    </w:p>
    <w:p w14:paraId="2BEF4FB8" w14:textId="77777777" w:rsidR="00B62E5E" w:rsidRPr="0073138F" w:rsidRDefault="00B62E5E" w:rsidP="00B62E5E">
      <w:pPr>
        <w:spacing w:after="0"/>
        <w:jc w:val="both"/>
        <w:rPr>
          <w:rFonts w:ascii="Verdana" w:hAnsi="Verdana"/>
          <w:lang w:val="es-MX"/>
        </w:rPr>
      </w:pPr>
    </w:p>
    <w:p w14:paraId="16D204B6" w14:textId="3C941CE1" w:rsidR="00B62E5E" w:rsidRPr="0073138F" w:rsidRDefault="00B62E5E">
      <w:pPr>
        <w:pStyle w:val="Prrafodelista"/>
        <w:numPr>
          <w:ilvl w:val="0"/>
          <w:numId w:val="19"/>
        </w:numPr>
        <w:spacing w:after="0"/>
        <w:ind w:left="426" w:hanging="426"/>
        <w:jc w:val="both"/>
        <w:rPr>
          <w:rFonts w:ascii="Verdana" w:hAnsi="Verdana"/>
          <w:lang w:val="es-MX"/>
        </w:rPr>
      </w:pPr>
      <w:r w:rsidRPr="0073138F">
        <w:rPr>
          <w:rFonts w:ascii="Verdana" w:hAnsi="Verdana"/>
          <w:lang w:val="es-MX"/>
        </w:rPr>
        <w:t xml:space="preserve">Participar en la planeación, definición, implementación y seguimiento de los planes, políticas institucionales, objetivos, procesos, </w:t>
      </w:r>
      <w:r w:rsidR="0030068F">
        <w:rPr>
          <w:rFonts w:ascii="Verdana" w:hAnsi="Verdana"/>
          <w:lang w:val="es-MX"/>
        </w:rPr>
        <w:t>ejes transversales de gestión</w:t>
      </w:r>
      <w:r w:rsidRPr="0073138F">
        <w:rPr>
          <w:rFonts w:ascii="Verdana" w:hAnsi="Verdana"/>
          <w:lang w:val="es-MX"/>
        </w:rPr>
        <w:t xml:space="preserve">, estrategias y acciones para el fortalecimiento y sostenibilidad del </w:t>
      </w:r>
      <w:r w:rsidR="00485A64" w:rsidRPr="0073138F">
        <w:rPr>
          <w:rFonts w:ascii="Verdana" w:hAnsi="Verdana"/>
          <w:lang w:val="es-MX"/>
        </w:rPr>
        <w:t>Modelo Integrado de Gestión para Resultados del ICBF</w:t>
      </w:r>
      <w:r w:rsidRPr="0073138F">
        <w:rPr>
          <w:rFonts w:ascii="Verdana" w:hAnsi="Verdana"/>
          <w:lang w:val="es-MX"/>
        </w:rPr>
        <w:t xml:space="preserve">. </w:t>
      </w:r>
    </w:p>
    <w:p w14:paraId="120B7CCE" w14:textId="1924BB2F" w:rsidR="00B62E5E" w:rsidRPr="00AD02E7" w:rsidRDefault="00B62E5E">
      <w:pPr>
        <w:pStyle w:val="Prrafodelista"/>
        <w:numPr>
          <w:ilvl w:val="0"/>
          <w:numId w:val="19"/>
        </w:numPr>
        <w:spacing w:after="0"/>
        <w:ind w:left="426" w:hanging="426"/>
        <w:jc w:val="both"/>
        <w:rPr>
          <w:rFonts w:ascii="Verdana" w:hAnsi="Verdana"/>
          <w:lang w:val="es-MX"/>
        </w:rPr>
      </w:pPr>
      <w:r w:rsidRPr="0073138F">
        <w:rPr>
          <w:rFonts w:ascii="Verdana" w:hAnsi="Verdana"/>
          <w:lang w:val="es-MX"/>
        </w:rPr>
        <w:t>Apoyar la</w:t>
      </w:r>
      <w:r w:rsidRPr="00AD02E7">
        <w:rPr>
          <w:rFonts w:ascii="Verdana" w:hAnsi="Verdana"/>
          <w:lang w:val="es-MX"/>
        </w:rPr>
        <w:t xml:space="preserve"> implementación de estrategias para la apropiación de los planes, políticas institucionales, objetivos, lineamientos de proceso, requisitos legales y otros requisitos, análisis de contexto y necesidades y expectativas de las partes interesadas, que hacen parte y fortalecen el </w:t>
      </w:r>
      <w:r w:rsidR="00485A64" w:rsidRPr="00AD02E7">
        <w:rPr>
          <w:rFonts w:ascii="Verdana" w:hAnsi="Verdana"/>
          <w:lang w:val="es-MX"/>
        </w:rPr>
        <w:t>Modelo</w:t>
      </w:r>
      <w:r w:rsidR="00485A64">
        <w:rPr>
          <w:rFonts w:ascii="Verdana" w:hAnsi="Verdana"/>
          <w:lang w:val="es-MX"/>
        </w:rPr>
        <w:t xml:space="preserve"> Integrado de Gestión para Resultados del ICBF</w:t>
      </w:r>
      <w:r w:rsidRPr="00AD02E7">
        <w:rPr>
          <w:rFonts w:ascii="Verdana" w:hAnsi="Verdana"/>
          <w:lang w:val="es-MX"/>
        </w:rPr>
        <w:t xml:space="preserve">. </w:t>
      </w:r>
    </w:p>
    <w:p w14:paraId="5DBFB7A3" w14:textId="312DAC94" w:rsidR="00B62E5E" w:rsidRPr="00AD02E7" w:rsidRDefault="00B62E5E">
      <w:pPr>
        <w:pStyle w:val="Prrafodelista"/>
        <w:numPr>
          <w:ilvl w:val="0"/>
          <w:numId w:val="19"/>
        </w:numPr>
        <w:spacing w:after="0"/>
        <w:ind w:left="426" w:hanging="426"/>
        <w:jc w:val="both"/>
        <w:rPr>
          <w:rFonts w:ascii="Verdana" w:hAnsi="Verdana"/>
          <w:lang w:val="es-MX"/>
        </w:rPr>
      </w:pPr>
      <w:r w:rsidRPr="00AD02E7">
        <w:rPr>
          <w:rFonts w:ascii="Verdana" w:hAnsi="Verdana"/>
          <w:lang w:val="es-MX"/>
        </w:rPr>
        <w:lastRenderedPageBreak/>
        <w:t xml:space="preserve">Apoyar el diseño, implementación y socialización de la documentación asociada a las políticas institucionales, procesos y </w:t>
      </w:r>
      <w:r w:rsidR="0030068F">
        <w:rPr>
          <w:rFonts w:ascii="Verdana" w:hAnsi="Verdana"/>
          <w:lang w:val="es-MX"/>
        </w:rPr>
        <w:t>ejes transversales de gestión</w:t>
      </w:r>
      <w:r w:rsidRPr="00AD02E7">
        <w:rPr>
          <w:rFonts w:ascii="Verdana" w:hAnsi="Verdana"/>
          <w:lang w:val="es-MX"/>
        </w:rPr>
        <w:t xml:space="preserve"> asociados a su competencia dentro del </w:t>
      </w:r>
      <w:r w:rsidR="00485A64" w:rsidRPr="00AD02E7">
        <w:rPr>
          <w:rFonts w:ascii="Verdana" w:hAnsi="Verdana"/>
          <w:lang w:val="es-MX"/>
        </w:rPr>
        <w:t>Modelo</w:t>
      </w:r>
      <w:r w:rsidR="00485A64">
        <w:rPr>
          <w:rFonts w:ascii="Verdana" w:hAnsi="Verdana"/>
          <w:lang w:val="es-MX"/>
        </w:rPr>
        <w:t xml:space="preserve"> Integrado de Gestión para Resultados del ICBF</w:t>
      </w:r>
      <w:r w:rsidRPr="00AD02E7">
        <w:rPr>
          <w:rFonts w:ascii="Verdana" w:hAnsi="Verdana"/>
          <w:lang w:val="es-MX"/>
        </w:rPr>
        <w:t>.</w:t>
      </w:r>
    </w:p>
    <w:p w14:paraId="1EF4C906" w14:textId="77777777" w:rsidR="00B62E5E" w:rsidRPr="00AD02E7" w:rsidRDefault="00B62E5E">
      <w:pPr>
        <w:pStyle w:val="Prrafodelista"/>
        <w:numPr>
          <w:ilvl w:val="0"/>
          <w:numId w:val="19"/>
        </w:numPr>
        <w:spacing w:after="0"/>
        <w:ind w:left="426" w:hanging="426"/>
        <w:jc w:val="both"/>
        <w:rPr>
          <w:rFonts w:ascii="Verdana" w:hAnsi="Verdana"/>
          <w:lang w:val="es-MX"/>
        </w:rPr>
      </w:pPr>
      <w:r w:rsidRPr="00AD02E7">
        <w:rPr>
          <w:rFonts w:ascii="Verdana" w:hAnsi="Verdana"/>
          <w:lang w:val="es-MX"/>
        </w:rPr>
        <w:t>Apoyar al líder regional y responsable de gestión regional del Modelo, en la gestión integral del riesgo: identificación, valoración, tratamiento, monitoreo, control y demás actividades asociadas a riesgos, así como, el reporte de materialización de riesgos.</w:t>
      </w:r>
    </w:p>
    <w:p w14:paraId="2FD0B8BB" w14:textId="40426D93" w:rsidR="00B62E5E" w:rsidRPr="00AD02E7" w:rsidRDefault="00B62E5E">
      <w:pPr>
        <w:pStyle w:val="Prrafodelista"/>
        <w:numPr>
          <w:ilvl w:val="0"/>
          <w:numId w:val="19"/>
        </w:numPr>
        <w:spacing w:after="0"/>
        <w:ind w:left="426" w:hanging="426"/>
        <w:jc w:val="both"/>
        <w:rPr>
          <w:rFonts w:ascii="Verdana" w:hAnsi="Verdana"/>
          <w:lang w:val="es-MX"/>
        </w:rPr>
      </w:pPr>
      <w:r w:rsidRPr="00AD02E7">
        <w:rPr>
          <w:rFonts w:ascii="Verdana" w:hAnsi="Verdana"/>
          <w:lang w:val="es-MX"/>
        </w:rPr>
        <w:t xml:space="preserve">Apoyar y promover la gestión de las acciones de mejora asociadas a su competencia, así como generar alertas para su adecuado seguimiento, con el propósito de mantener la sostenibilidad y mejoramiento continuo del </w:t>
      </w:r>
      <w:r w:rsidR="00042FC6" w:rsidRPr="00AD02E7">
        <w:rPr>
          <w:rFonts w:ascii="Verdana" w:hAnsi="Verdana"/>
          <w:lang w:val="es-MX"/>
        </w:rPr>
        <w:t>Modelo</w:t>
      </w:r>
      <w:r w:rsidR="00042FC6">
        <w:rPr>
          <w:rFonts w:ascii="Verdana" w:hAnsi="Verdana"/>
          <w:lang w:val="es-MX"/>
        </w:rPr>
        <w:t xml:space="preserve"> Integrado de Gestión para Resultados del ICBF</w:t>
      </w:r>
      <w:r w:rsidRPr="00AD02E7">
        <w:rPr>
          <w:rFonts w:ascii="Verdana" w:hAnsi="Verdana"/>
          <w:lang w:val="es-MX"/>
        </w:rPr>
        <w:t xml:space="preserve">. </w:t>
      </w:r>
    </w:p>
    <w:p w14:paraId="754BB7B2" w14:textId="77777777" w:rsidR="00B62E5E" w:rsidRPr="00AD02E7" w:rsidRDefault="00B62E5E">
      <w:pPr>
        <w:pStyle w:val="Prrafodelista"/>
        <w:numPr>
          <w:ilvl w:val="0"/>
          <w:numId w:val="19"/>
        </w:numPr>
        <w:spacing w:after="0"/>
        <w:ind w:left="426" w:hanging="426"/>
        <w:jc w:val="both"/>
        <w:rPr>
          <w:rFonts w:ascii="Verdana" w:hAnsi="Verdana"/>
          <w:lang w:val="es-MX"/>
        </w:rPr>
      </w:pPr>
      <w:r w:rsidRPr="00AD02E7">
        <w:rPr>
          <w:rFonts w:ascii="Verdana" w:hAnsi="Verdana"/>
          <w:lang w:val="es-MX"/>
        </w:rPr>
        <w:t>Participar en la construcción del plan de mejoramiento de las auditorías de Contraloría General de la República, así como, apoyar en el reporte de cumplimiento de acuerdo con la periodicidad establecida.</w:t>
      </w:r>
    </w:p>
    <w:p w14:paraId="74D318BA" w14:textId="4F728900" w:rsidR="00B62E5E" w:rsidRPr="00AD02E7" w:rsidRDefault="00B62E5E">
      <w:pPr>
        <w:pStyle w:val="Prrafodelista"/>
        <w:numPr>
          <w:ilvl w:val="0"/>
          <w:numId w:val="19"/>
        </w:numPr>
        <w:spacing w:after="0"/>
        <w:ind w:left="426" w:hanging="426"/>
        <w:jc w:val="both"/>
        <w:rPr>
          <w:rFonts w:ascii="Verdana" w:hAnsi="Verdana"/>
          <w:lang w:val="es-MX"/>
        </w:rPr>
      </w:pPr>
      <w:r w:rsidRPr="00AD02E7">
        <w:rPr>
          <w:rFonts w:ascii="Verdana" w:hAnsi="Verdana"/>
          <w:lang w:val="es-MX"/>
        </w:rPr>
        <w:t xml:space="preserve">Apoyar los ejercicios de fortalecimiento técnico en la Regional y Centros Zonales de los planes, políticas institucionales, objetivos, procesos, </w:t>
      </w:r>
      <w:r w:rsidR="0030068F">
        <w:rPr>
          <w:rFonts w:ascii="Verdana" w:hAnsi="Verdana"/>
          <w:lang w:val="es-MX"/>
        </w:rPr>
        <w:t>ejes transversales de gestión</w:t>
      </w:r>
      <w:r w:rsidRPr="00AD02E7">
        <w:rPr>
          <w:rFonts w:ascii="Verdana" w:hAnsi="Verdana"/>
          <w:lang w:val="es-MX"/>
        </w:rPr>
        <w:t xml:space="preserve">, estrategias y acciones del </w:t>
      </w:r>
      <w:r w:rsidR="00042FC6" w:rsidRPr="00AD02E7">
        <w:rPr>
          <w:rFonts w:ascii="Verdana" w:hAnsi="Verdana"/>
          <w:lang w:val="es-MX"/>
        </w:rPr>
        <w:t>Modelo</w:t>
      </w:r>
      <w:r w:rsidR="00042FC6">
        <w:rPr>
          <w:rFonts w:ascii="Verdana" w:hAnsi="Verdana"/>
          <w:lang w:val="es-MX"/>
        </w:rPr>
        <w:t xml:space="preserve"> Integrado de Gestión para Resultados del ICBF</w:t>
      </w:r>
      <w:r w:rsidRPr="00AD02E7">
        <w:rPr>
          <w:rFonts w:ascii="Verdana" w:hAnsi="Verdana"/>
          <w:lang w:val="es-MX"/>
        </w:rPr>
        <w:t>, en el marco de su competencia.</w:t>
      </w:r>
    </w:p>
    <w:p w14:paraId="61689B84" w14:textId="784635E3" w:rsidR="00B62E5E" w:rsidRPr="00AD02E7" w:rsidRDefault="00B62E5E">
      <w:pPr>
        <w:pStyle w:val="Prrafodelista"/>
        <w:numPr>
          <w:ilvl w:val="0"/>
          <w:numId w:val="19"/>
        </w:numPr>
        <w:spacing w:after="0"/>
        <w:ind w:left="426" w:hanging="426"/>
        <w:jc w:val="both"/>
        <w:rPr>
          <w:rFonts w:ascii="Verdana" w:hAnsi="Verdana"/>
          <w:lang w:val="es-MX"/>
        </w:rPr>
      </w:pPr>
      <w:r w:rsidRPr="00AD02E7">
        <w:rPr>
          <w:rFonts w:ascii="Verdana" w:hAnsi="Verdana"/>
          <w:lang w:val="es-MX"/>
        </w:rPr>
        <w:t xml:space="preserve">Apoyar en el uso e implementación de las obligaciones contractuales relacionadas con el </w:t>
      </w:r>
      <w:r w:rsidR="00042FC6" w:rsidRPr="00AD02E7">
        <w:rPr>
          <w:rFonts w:ascii="Verdana" w:hAnsi="Verdana"/>
          <w:lang w:val="es-MX"/>
        </w:rPr>
        <w:t>Modelo</w:t>
      </w:r>
      <w:r w:rsidR="00042FC6">
        <w:rPr>
          <w:rFonts w:ascii="Verdana" w:hAnsi="Verdana"/>
          <w:lang w:val="es-MX"/>
        </w:rPr>
        <w:t xml:space="preserve"> Integrado de Gestión para Resultados del ICBF</w:t>
      </w:r>
      <w:r w:rsidRPr="00AD02E7">
        <w:rPr>
          <w:rFonts w:ascii="Verdana" w:hAnsi="Verdana"/>
          <w:lang w:val="es-MX"/>
        </w:rPr>
        <w:t>, en las fichas de condiciones técnicas y estudios previos, que deben ser incluidas en la contratación con proveedores de bienes y servicios de</w:t>
      </w:r>
      <w:r w:rsidR="00042FC6">
        <w:rPr>
          <w:rFonts w:ascii="Verdana" w:hAnsi="Verdana"/>
          <w:lang w:val="es-MX"/>
        </w:rPr>
        <w:t xml:space="preserve"> la Entidad</w:t>
      </w:r>
      <w:r w:rsidRPr="00AD02E7">
        <w:rPr>
          <w:rFonts w:ascii="Verdana" w:hAnsi="Verdana"/>
          <w:lang w:val="es-MX"/>
        </w:rPr>
        <w:t xml:space="preserve">, para el fortalecimiento del eje </w:t>
      </w:r>
      <w:r w:rsidR="0056678C">
        <w:rPr>
          <w:rFonts w:ascii="Verdana" w:hAnsi="Verdana"/>
          <w:lang w:val="es-MX"/>
        </w:rPr>
        <w:t xml:space="preserve">transversal </w:t>
      </w:r>
      <w:r w:rsidRPr="00AD02E7">
        <w:rPr>
          <w:rFonts w:ascii="Verdana" w:hAnsi="Verdana"/>
          <w:lang w:val="es-MX"/>
        </w:rPr>
        <w:t>de gestión a su cargo.</w:t>
      </w:r>
    </w:p>
    <w:p w14:paraId="05231237" w14:textId="77777777" w:rsidR="00B62E5E" w:rsidRPr="00141C5B" w:rsidRDefault="00B62E5E">
      <w:pPr>
        <w:pStyle w:val="Prrafodelista"/>
        <w:numPr>
          <w:ilvl w:val="0"/>
          <w:numId w:val="19"/>
        </w:numPr>
        <w:spacing w:after="0"/>
        <w:ind w:left="426" w:hanging="426"/>
        <w:jc w:val="both"/>
        <w:rPr>
          <w:rFonts w:ascii="Verdana" w:hAnsi="Verdana"/>
          <w:lang w:val="es-MX"/>
        </w:rPr>
      </w:pPr>
      <w:r w:rsidRPr="00141C5B">
        <w:rPr>
          <w:rFonts w:ascii="Verdana" w:hAnsi="Verdana"/>
          <w:lang w:val="es-MX"/>
        </w:rPr>
        <w:t>Apoyar la preparación y atención de auditorías requeridas para mejorar el modelo en cumplimiento de los requisitos legales y otros requisitos.</w:t>
      </w:r>
    </w:p>
    <w:p w14:paraId="2D7E73BD" w14:textId="06321B3C" w:rsidR="00B62E5E" w:rsidRPr="00975379" w:rsidRDefault="00B62E5E">
      <w:pPr>
        <w:pStyle w:val="Prrafodelista"/>
        <w:numPr>
          <w:ilvl w:val="0"/>
          <w:numId w:val="19"/>
        </w:numPr>
        <w:spacing w:after="0"/>
        <w:ind w:left="426" w:hanging="426"/>
        <w:jc w:val="both"/>
        <w:rPr>
          <w:rFonts w:ascii="Verdana" w:hAnsi="Verdana"/>
          <w:lang w:val="es-MX"/>
        </w:rPr>
      </w:pPr>
      <w:r w:rsidRPr="00141C5B">
        <w:rPr>
          <w:rFonts w:ascii="Verdana" w:hAnsi="Verdana"/>
        </w:rPr>
        <w:t xml:space="preserve">Promover, </w:t>
      </w:r>
      <w:r w:rsidRPr="00975379">
        <w:rPr>
          <w:rFonts w:ascii="Verdana" w:hAnsi="Verdana"/>
        </w:rPr>
        <w:t xml:space="preserve">participar y apoyar en el ámbito Regional y Zonal, la implementación de la cultura de innovación y de gestión del conocimiento. </w:t>
      </w:r>
    </w:p>
    <w:p w14:paraId="672AF67F" w14:textId="5C8488C0" w:rsidR="00B62E5E" w:rsidRPr="00975379" w:rsidRDefault="00B62E5E">
      <w:pPr>
        <w:pStyle w:val="Prrafodelista"/>
        <w:numPr>
          <w:ilvl w:val="0"/>
          <w:numId w:val="19"/>
        </w:numPr>
        <w:spacing w:after="0"/>
        <w:ind w:left="426" w:hanging="426"/>
        <w:jc w:val="both"/>
        <w:rPr>
          <w:rFonts w:ascii="Verdana" w:hAnsi="Verdana"/>
          <w:lang w:val="es-MX"/>
        </w:rPr>
      </w:pPr>
      <w:r w:rsidRPr="00975379">
        <w:rPr>
          <w:rFonts w:ascii="Verdana" w:hAnsi="Verdana"/>
          <w:lang w:val="es-MX"/>
        </w:rPr>
        <w:t xml:space="preserve">Promover y apoyar en el ámbito Regional y Zonal, la revisión y análisis del reporte de avance cuantitativo de los indicadores institucionales y metas de acuerdo con su competencia, para la toma de decisiones y mejora del </w:t>
      </w:r>
      <w:r w:rsidR="00042FC6" w:rsidRPr="00975379">
        <w:rPr>
          <w:rFonts w:ascii="Verdana" w:hAnsi="Verdana"/>
          <w:lang w:val="es-MX"/>
        </w:rPr>
        <w:t>Modelo Integrado de Gestión para Resultados del ICBF</w:t>
      </w:r>
      <w:r w:rsidRPr="00975379">
        <w:rPr>
          <w:rFonts w:ascii="Verdana" w:hAnsi="Verdana"/>
          <w:lang w:val="es-MX"/>
        </w:rPr>
        <w:t xml:space="preserve">. </w:t>
      </w:r>
    </w:p>
    <w:p w14:paraId="763F41FF" w14:textId="0AAA780A" w:rsidR="00B62E5E" w:rsidRDefault="00975379">
      <w:pPr>
        <w:pStyle w:val="Prrafodelista"/>
        <w:numPr>
          <w:ilvl w:val="0"/>
          <w:numId w:val="19"/>
        </w:numPr>
        <w:spacing w:after="0"/>
        <w:ind w:left="426" w:hanging="426"/>
        <w:jc w:val="both"/>
        <w:rPr>
          <w:rFonts w:ascii="Verdana" w:hAnsi="Verdana"/>
          <w:lang w:val="es-MX"/>
        </w:rPr>
      </w:pPr>
      <w:r w:rsidRPr="00975379">
        <w:rPr>
          <w:rFonts w:ascii="Verdana" w:hAnsi="Verdana"/>
        </w:rPr>
        <w:t xml:space="preserve">Participar y promover la gestión, implementación, análisis y uso de la información </w:t>
      </w:r>
      <w:r w:rsidRPr="00F96DC2">
        <w:rPr>
          <w:rFonts w:ascii="Verdana" w:hAnsi="Verdana"/>
          <w:lang w:val="es-MX"/>
        </w:rPr>
        <w:t xml:space="preserve">oficial para la toma de decisiones basada </w:t>
      </w:r>
      <w:r w:rsidR="00722563" w:rsidRPr="00F96DC2">
        <w:rPr>
          <w:rFonts w:ascii="Verdana" w:hAnsi="Verdana"/>
          <w:lang w:val="es-MX"/>
        </w:rPr>
        <w:t xml:space="preserve">en </w:t>
      </w:r>
      <w:r w:rsidRPr="00F96DC2">
        <w:rPr>
          <w:rFonts w:ascii="Verdana" w:hAnsi="Verdana"/>
          <w:lang w:val="es-MX"/>
        </w:rPr>
        <w:t>evidencia</w:t>
      </w:r>
      <w:r w:rsidR="00B62E5E" w:rsidRPr="00F96DC2">
        <w:rPr>
          <w:rFonts w:ascii="Verdana" w:hAnsi="Verdana"/>
          <w:lang w:val="es-MX"/>
        </w:rPr>
        <w:t>.</w:t>
      </w:r>
    </w:p>
    <w:p w14:paraId="6E69797F" w14:textId="5E3D2364" w:rsidR="00C36199" w:rsidRPr="00F96DC2" w:rsidRDefault="00AD129C" w:rsidP="00F96DC2">
      <w:pPr>
        <w:pStyle w:val="pf0"/>
        <w:jc w:val="both"/>
        <w:rPr>
          <w:rFonts w:ascii="Verdana" w:eastAsia="Calibri" w:hAnsi="Verdana"/>
          <w:sz w:val="22"/>
          <w:szCs w:val="22"/>
          <w:lang w:val="es-MX" w:eastAsia="en-US"/>
        </w:rPr>
      </w:pPr>
      <w:r w:rsidRPr="00F96DC2">
        <w:rPr>
          <w:rFonts w:ascii="Verdana" w:eastAsia="Calibri" w:hAnsi="Verdana"/>
          <w:b/>
          <w:bCs/>
          <w:sz w:val="22"/>
          <w:szCs w:val="22"/>
          <w:lang w:val="es-MX" w:eastAsia="en-US"/>
        </w:rPr>
        <w:t>PARÁGRAFO.</w:t>
      </w:r>
      <w:r w:rsidRPr="00F96DC2">
        <w:rPr>
          <w:rFonts w:ascii="Verdana" w:eastAsia="Calibri" w:hAnsi="Verdana"/>
          <w:sz w:val="22"/>
          <w:szCs w:val="22"/>
          <w:lang w:val="es-MX" w:eastAsia="en-US"/>
        </w:rPr>
        <w:t xml:space="preserve"> Al referente regional del </w:t>
      </w:r>
      <w:r>
        <w:rPr>
          <w:rFonts w:ascii="Verdana" w:eastAsia="Calibri" w:hAnsi="Verdana"/>
          <w:sz w:val="22"/>
          <w:szCs w:val="22"/>
          <w:lang w:val="es-MX" w:eastAsia="en-US"/>
        </w:rPr>
        <w:t>e</w:t>
      </w:r>
      <w:r w:rsidRPr="00F96DC2">
        <w:rPr>
          <w:rFonts w:ascii="Verdana" w:eastAsia="Calibri" w:hAnsi="Verdana"/>
          <w:sz w:val="22"/>
          <w:szCs w:val="22"/>
          <w:lang w:val="es-MX" w:eastAsia="en-US"/>
        </w:rPr>
        <w:t xml:space="preserve">je de </w:t>
      </w:r>
      <w:r>
        <w:rPr>
          <w:rFonts w:ascii="Verdana" w:eastAsia="Calibri" w:hAnsi="Verdana"/>
          <w:sz w:val="22"/>
          <w:szCs w:val="22"/>
          <w:lang w:val="es-MX" w:eastAsia="en-US"/>
        </w:rPr>
        <w:t>c</w:t>
      </w:r>
      <w:r w:rsidRPr="00F96DC2">
        <w:rPr>
          <w:rFonts w:ascii="Verdana" w:eastAsia="Calibri" w:hAnsi="Verdana"/>
          <w:sz w:val="22"/>
          <w:szCs w:val="22"/>
          <w:lang w:val="es-MX" w:eastAsia="en-US"/>
        </w:rPr>
        <w:t>alidad le serán aplicables únicamente las responsabilidades generales previstas en el presente artículo.</w:t>
      </w:r>
    </w:p>
    <w:p w14:paraId="1EAC854A" w14:textId="379AD931" w:rsidR="00B62E5E" w:rsidRPr="002B601F" w:rsidRDefault="00B62E5E" w:rsidP="00B62E5E">
      <w:pPr>
        <w:spacing w:after="0"/>
        <w:jc w:val="both"/>
        <w:rPr>
          <w:rFonts w:ascii="Verdana" w:hAnsi="Verdana"/>
          <w:b/>
          <w:bCs/>
          <w:lang w:val="es-CO"/>
        </w:rPr>
      </w:pPr>
      <w:r w:rsidRPr="00975379">
        <w:rPr>
          <w:rFonts w:ascii="Verdana" w:hAnsi="Verdana"/>
          <w:b/>
          <w:bCs/>
          <w:lang w:val="es-MX"/>
        </w:rPr>
        <w:t>ARTÍCULO 2</w:t>
      </w:r>
      <w:r w:rsidR="0035486D">
        <w:rPr>
          <w:rFonts w:ascii="Verdana" w:hAnsi="Verdana"/>
          <w:b/>
          <w:bCs/>
          <w:lang w:val="es-MX"/>
        </w:rPr>
        <w:t>5</w:t>
      </w:r>
      <w:r w:rsidR="00B40FE8" w:rsidRPr="00975379">
        <w:rPr>
          <w:rFonts w:ascii="Verdana" w:hAnsi="Verdana"/>
          <w:b/>
          <w:bCs/>
          <w:lang w:val="es-MX"/>
        </w:rPr>
        <w:t>°</w:t>
      </w:r>
      <w:r w:rsidRPr="00975379">
        <w:rPr>
          <w:rFonts w:ascii="Verdana" w:hAnsi="Verdana"/>
          <w:b/>
          <w:bCs/>
          <w:lang w:val="es-MX"/>
        </w:rPr>
        <w:t xml:space="preserve">. DE LAS RESPONSABILIDADES ESPECÍFICAS DEL REFERENTE REGIONAL DEL MODELO </w:t>
      </w:r>
      <w:r w:rsidR="00091DDA" w:rsidRPr="00091DDA">
        <w:rPr>
          <w:rFonts w:ascii="Verdana" w:hAnsi="Verdana"/>
          <w:b/>
          <w:bCs/>
          <w:lang w:val="es-CO"/>
        </w:rPr>
        <w:t xml:space="preserve">INTEGRADO DE GESTIÓN PARA RESULTADOS DEL ICBF </w:t>
      </w:r>
      <w:r w:rsidRPr="00975379">
        <w:rPr>
          <w:rFonts w:ascii="Verdana" w:hAnsi="Verdana"/>
          <w:b/>
          <w:bCs/>
          <w:lang w:val="es-MX"/>
        </w:rPr>
        <w:t xml:space="preserve">PARA </w:t>
      </w:r>
      <w:r w:rsidR="00604560" w:rsidRPr="00975379">
        <w:rPr>
          <w:rFonts w:ascii="Verdana" w:hAnsi="Verdana"/>
          <w:b/>
          <w:bCs/>
          <w:lang w:val="es-MX"/>
        </w:rPr>
        <w:t xml:space="preserve">EL EJE DE </w:t>
      </w:r>
      <w:r w:rsidRPr="00975379">
        <w:rPr>
          <w:rFonts w:ascii="Verdana" w:hAnsi="Verdana"/>
          <w:b/>
          <w:bCs/>
          <w:lang w:val="es-MX"/>
        </w:rPr>
        <w:t xml:space="preserve">SEGURIDAD Y SALUD EN EL TRABAJO. </w:t>
      </w:r>
      <w:r w:rsidR="00BA08BC" w:rsidRPr="00975379">
        <w:rPr>
          <w:rFonts w:ascii="Verdana" w:hAnsi="Verdana"/>
          <w:lang w:val="es-MX"/>
        </w:rPr>
        <w:t>De acuerdo con su competencia, son responsabilidades de este rol:</w:t>
      </w:r>
    </w:p>
    <w:p w14:paraId="5B8220E7" w14:textId="77777777" w:rsidR="00B62E5E" w:rsidRPr="00975379" w:rsidRDefault="00B62E5E" w:rsidP="00B62E5E">
      <w:pPr>
        <w:spacing w:after="0"/>
        <w:jc w:val="both"/>
        <w:rPr>
          <w:rFonts w:ascii="Verdana" w:hAnsi="Verdana"/>
          <w:b/>
          <w:bCs/>
          <w:lang w:val="es-MX"/>
        </w:rPr>
      </w:pPr>
    </w:p>
    <w:p w14:paraId="2A352086" w14:textId="77777777" w:rsidR="00B62E5E" w:rsidRPr="00AD02E7" w:rsidRDefault="00B62E5E">
      <w:pPr>
        <w:pStyle w:val="Prrafodelista"/>
        <w:numPr>
          <w:ilvl w:val="1"/>
          <w:numId w:val="13"/>
        </w:numPr>
        <w:spacing w:after="160"/>
        <w:ind w:left="426" w:hanging="426"/>
        <w:jc w:val="both"/>
        <w:rPr>
          <w:rFonts w:ascii="Verdana" w:hAnsi="Verdana"/>
          <w:lang w:val="es-MX"/>
        </w:rPr>
      </w:pPr>
      <w:r w:rsidRPr="00975379">
        <w:rPr>
          <w:rFonts w:ascii="Verdana" w:hAnsi="Verdana"/>
          <w:lang w:val="es-MX"/>
        </w:rPr>
        <w:t>Realizar las acciones de seguridad de acuerdo</w:t>
      </w:r>
      <w:r w:rsidRPr="00AD02E7">
        <w:rPr>
          <w:rFonts w:ascii="Verdana" w:hAnsi="Verdana"/>
          <w:lang w:val="es-MX"/>
        </w:rPr>
        <w:t xml:space="preserve"> con la periodicidad establecida, y gestión de acciones para corrección de las condiciones inseguras identificadas.</w:t>
      </w:r>
    </w:p>
    <w:p w14:paraId="532D9004" w14:textId="77777777" w:rsidR="00B62E5E" w:rsidRPr="00AD02E7" w:rsidRDefault="00B62E5E">
      <w:pPr>
        <w:pStyle w:val="Prrafodelista"/>
        <w:numPr>
          <w:ilvl w:val="1"/>
          <w:numId w:val="13"/>
        </w:numPr>
        <w:spacing w:after="160"/>
        <w:ind w:left="426" w:hanging="426"/>
        <w:jc w:val="both"/>
        <w:rPr>
          <w:rFonts w:ascii="Verdana" w:hAnsi="Verdana"/>
          <w:lang w:val="es-MX"/>
        </w:rPr>
      </w:pPr>
      <w:r w:rsidRPr="00AD02E7">
        <w:rPr>
          <w:rFonts w:ascii="Verdana" w:hAnsi="Verdana"/>
          <w:lang w:val="es-MX"/>
        </w:rPr>
        <w:t>Realizar visita y verificación a las unidades de servicios con los instrumentos definidos para aplicación de aspectos de SGSST de acuerdo con lo establecido.</w:t>
      </w:r>
    </w:p>
    <w:p w14:paraId="15FAD368" w14:textId="77777777" w:rsidR="00B62E5E" w:rsidRPr="00AD02E7" w:rsidRDefault="00B62E5E">
      <w:pPr>
        <w:pStyle w:val="Prrafodelista"/>
        <w:numPr>
          <w:ilvl w:val="1"/>
          <w:numId w:val="13"/>
        </w:numPr>
        <w:spacing w:after="160"/>
        <w:ind w:left="426" w:hanging="426"/>
        <w:jc w:val="both"/>
        <w:rPr>
          <w:rFonts w:ascii="Verdana" w:hAnsi="Verdana"/>
          <w:lang w:val="es-MX"/>
        </w:rPr>
      </w:pPr>
      <w:r w:rsidRPr="00AD02E7">
        <w:rPr>
          <w:rFonts w:ascii="Verdana" w:hAnsi="Verdana"/>
          <w:lang w:val="es-MX"/>
        </w:rPr>
        <w:t>Apoyar la promoción y prevención de cultura de autocuidado en la Entidad.</w:t>
      </w:r>
    </w:p>
    <w:p w14:paraId="528CEA1D" w14:textId="77777777" w:rsidR="00B62E5E" w:rsidRPr="00AD02E7" w:rsidRDefault="00B62E5E">
      <w:pPr>
        <w:pStyle w:val="Prrafodelista"/>
        <w:numPr>
          <w:ilvl w:val="1"/>
          <w:numId w:val="13"/>
        </w:numPr>
        <w:spacing w:after="160"/>
        <w:ind w:left="426" w:hanging="426"/>
        <w:jc w:val="both"/>
        <w:rPr>
          <w:rFonts w:ascii="Verdana" w:hAnsi="Verdana"/>
          <w:lang w:val="es-MX"/>
        </w:rPr>
      </w:pPr>
      <w:r w:rsidRPr="00AD02E7">
        <w:rPr>
          <w:rFonts w:ascii="Verdana" w:hAnsi="Verdana"/>
          <w:lang w:val="es-MX"/>
        </w:rPr>
        <w:t>Promover las estrategias de prevención y control de la accidentalidad, gestión de mantenimiento de la infraestructura y demás condiciones de trabajo.</w:t>
      </w:r>
    </w:p>
    <w:p w14:paraId="02FE3042" w14:textId="77777777" w:rsidR="00B62E5E" w:rsidRPr="00AD02E7" w:rsidRDefault="00B62E5E">
      <w:pPr>
        <w:pStyle w:val="Prrafodelista"/>
        <w:numPr>
          <w:ilvl w:val="1"/>
          <w:numId w:val="13"/>
        </w:numPr>
        <w:spacing w:after="160"/>
        <w:ind w:left="426" w:hanging="426"/>
        <w:jc w:val="both"/>
        <w:rPr>
          <w:rFonts w:ascii="Verdana" w:hAnsi="Verdana"/>
          <w:lang w:val="es-MX"/>
        </w:rPr>
      </w:pPr>
      <w:r w:rsidRPr="00AD02E7">
        <w:rPr>
          <w:rFonts w:ascii="Verdana" w:hAnsi="Verdana"/>
          <w:lang w:val="es-MX"/>
        </w:rPr>
        <w:t>Apoyar la conformación, capacitación y funcionamiento del COPASST y el Comité de Convivencia laboral - CCL en las Regionales.</w:t>
      </w:r>
    </w:p>
    <w:p w14:paraId="6C8DFFA8" w14:textId="45479508" w:rsidR="00B62E5E" w:rsidRPr="00AD02E7" w:rsidRDefault="00B62E5E">
      <w:pPr>
        <w:pStyle w:val="Prrafodelista"/>
        <w:numPr>
          <w:ilvl w:val="1"/>
          <w:numId w:val="13"/>
        </w:numPr>
        <w:spacing w:after="160"/>
        <w:ind w:left="426" w:hanging="426"/>
        <w:jc w:val="both"/>
        <w:rPr>
          <w:rFonts w:ascii="Verdana" w:hAnsi="Verdana"/>
          <w:lang w:val="es-MX"/>
        </w:rPr>
      </w:pPr>
      <w:r w:rsidRPr="00AD02E7">
        <w:rPr>
          <w:rFonts w:ascii="Verdana" w:hAnsi="Verdana"/>
          <w:lang w:val="es-MX"/>
        </w:rPr>
        <w:t xml:space="preserve">Apoyar la gestión de los incidentes y accidentes de trabajo, reporte, investigación y </w:t>
      </w:r>
      <w:r w:rsidR="00D02180">
        <w:rPr>
          <w:rFonts w:ascii="Verdana" w:hAnsi="Verdana"/>
          <w:lang w:val="es-MX"/>
        </w:rPr>
        <w:t>lecciones</w:t>
      </w:r>
      <w:r w:rsidRPr="00AD02E7">
        <w:rPr>
          <w:rFonts w:ascii="Verdana" w:hAnsi="Verdana"/>
          <w:lang w:val="es-MX"/>
        </w:rPr>
        <w:t xml:space="preserve"> aprendidas de acuerdo con lo establecido en la normatividad vigente.</w:t>
      </w:r>
    </w:p>
    <w:p w14:paraId="1E95CC44" w14:textId="77777777" w:rsidR="00B62E5E" w:rsidRPr="00AD02E7" w:rsidRDefault="00B62E5E">
      <w:pPr>
        <w:pStyle w:val="Prrafodelista"/>
        <w:numPr>
          <w:ilvl w:val="1"/>
          <w:numId w:val="13"/>
        </w:numPr>
        <w:spacing w:after="160"/>
        <w:ind w:left="426" w:hanging="426"/>
        <w:jc w:val="both"/>
        <w:rPr>
          <w:rFonts w:ascii="Verdana" w:hAnsi="Verdana"/>
          <w:lang w:val="es-MX"/>
        </w:rPr>
      </w:pPr>
      <w:r w:rsidRPr="00AD02E7">
        <w:rPr>
          <w:rFonts w:ascii="Verdana" w:hAnsi="Verdana"/>
          <w:lang w:val="es-MX"/>
        </w:rPr>
        <w:t>Apoyar la actualización de los Planes de Emergencias y Contingencias.</w:t>
      </w:r>
    </w:p>
    <w:p w14:paraId="73CA1D66" w14:textId="0C65C273" w:rsidR="00B62E5E" w:rsidRPr="00AD02E7" w:rsidRDefault="00B62E5E">
      <w:pPr>
        <w:pStyle w:val="Prrafodelista"/>
        <w:numPr>
          <w:ilvl w:val="1"/>
          <w:numId w:val="13"/>
        </w:numPr>
        <w:spacing w:after="160"/>
        <w:ind w:left="426" w:hanging="426"/>
        <w:jc w:val="both"/>
        <w:rPr>
          <w:rFonts w:ascii="Verdana" w:hAnsi="Verdana"/>
          <w:lang w:val="es-MX"/>
        </w:rPr>
      </w:pPr>
      <w:r w:rsidRPr="00AD02E7">
        <w:rPr>
          <w:rFonts w:ascii="Verdana" w:hAnsi="Verdana"/>
          <w:lang w:val="es-MX"/>
        </w:rPr>
        <w:lastRenderedPageBreak/>
        <w:t xml:space="preserve">Realizar seguimiento a la ejecución de los planes de trabajos concertados con la Administradora de Riesgos Laborales del </w:t>
      </w:r>
      <w:r w:rsidR="00613880">
        <w:rPr>
          <w:rFonts w:ascii="Verdana" w:hAnsi="Verdana"/>
          <w:lang w:val="es-MX"/>
        </w:rPr>
        <w:t>ICBF</w:t>
      </w:r>
      <w:r w:rsidRPr="00AD02E7">
        <w:rPr>
          <w:rFonts w:ascii="Verdana" w:hAnsi="Verdana"/>
          <w:lang w:val="es-MX"/>
        </w:rPr>
        <w:t xml:space="preserve">, así como el plan interno de trabajo de las regionales. </w:t>
      </w:r>
    </w:p>
    <w:p w14:paraId="2BD6C3F2" w14:textId="4A8AF4A8" w:rsidR="00B62E5E" w:rsidRPr="00AD02E7" w:rsidRDefault="00B62E5E" w:rsidP="00B62E5E">
      <w:pPr>
        <w:spacing w:after="0"/>
        <w:jc w:val="both"/>
        <w:rPr>
          <w:rFonts w:ascii="Verdana" w:hAnsi="Verdana"/>
          <w:lang w:val="es-MX"/>
        </w:rPr>
      </w:pPr>
      <w:r w:rsidRPr="00AD02E7">
        <w:rPr>
          <w:rFonts w:ascii="Verdana" w:hAnsi="Verdana"/>
          <w:b/>
          <w:bCs/>
          <w:lang w:val="es-MX"/>
        </w:rPr>
        <w:t>ARTÍCULO 2</w:t>
      </w:r>
      <w:r w:rsidR="0035486D">
        <w:rPr>
          <w:rFonts w:ascii="Verdana" w:hAnsi="Verdana"/>
          <w:b/>
          <w:bCs/>
          <w:lang w:val="es-MX"/>
        </w:rPr>
        <w:t>6</w:t>
      </w:r>
      <w:r w:rsidR="00C23486">
        <w:rPr>
          <w:rFonts w:ascii="Verdana" w:hAnsi="Verdana"/>
          <w:b/>
          <w:bCs/>
          <w:lang w:val="es-MX"/>
        </w:rPr>
        <w:t>°</w:t>
      </w:r>
      <w:r w:rsidRPr="00AD02E7">
        <w:rPr>
          <w:rFonts w:ascii="Verdana" w:hAnsi="Verdana"/>
          <w:b/>
          <w:bCs/>
          <w:lang w:val="es-MX"/>
        </w:rPr>
        <w:t xml:space="preserve">. DE LAS RESPONSABILIDADES ESPECÍFICAS DEL REFERENTE REGIONAL DEL MODELO </w:t>
      </w:r>
      <w:r w:rsidR="00091DDA" w:rsidRPr="00091DDA">
        <w:rPr>
          <w:rFonts w:ascii="Verdana" w:hAnsi="Verdana"/>
          <w:b/>
          <w:bCs/>
          <w:lang w:val="es-CO"/>
        </w:rPr>
        <w:t xml:space="preserve">INTEGRADO DE GESTIÓN PARA RESULTADOS DEL ICBF </w:t>
      </w:r>
      <w:r w:rsidRPr="00AD02E7">
        <w:rPr>
          <w:rFonts w:ascii="Verdana" w:hAnsi="Verdana"/>
          <w:b/>
          <w:bCs/>
          <w:lang w:val="es-MX"/>
        </w:rPr>
        <w:t xml:space="preserve">PARA </w:t>
      </w:r>
      <w:r w:rsidR="00F43323">
        <w:rPr>
          <w:rFonts w:ascii="Verdana" w:hAnsi="Verdana"/>
          <w:b/>
          <w:bCs/>
          <w:lang w:val="es-MX"/>
        </w:rPr>
        <w:t xml:space="preserve">EL EJE DE </w:t>
      </w:r>
      <w:r w:rsidRPr="00AD02E7">
        <w:rPr>
          <w:rFonts w:ascii="Verdana" w:hAnsi="Verdana"/>
          <w:b/>
          <w:bCs/>
          <w:lang w:val="es-MX"/>
        </w:rPr>
        <w:t xml:space="preserve">SEGURIDAD </w:t>
      </w:r>
      <w:r w:rsidR="00F43323">
        <w:rPr>
          <w:rFonts w:ascii="Verdana" w:hAnsi="Verdana"/>
          <w:b/>
          <w:bCs/>
          <w:lang w:val="es-MX"/>
        </w:rPr>
        <w:t xml:space="preserve">Y PRIVACIDAD </w:t>
      </w:r>
      <w:r w:rsidRPr="00AD02E7">
        <w:rPr>
          <w:rFonts w:ascii="Verdana" w:hAnsi="Verdana"/>
          <w:b/>
          <w:bCs/>
          <w:lang w:val="es-MX"/>
        </w:rPr>
        <w:t xml:space="preserve">DE LA INFORMACIÓN. </w:t>
      </w:r>
      <w:r w:rsidR="006B0458" w:rsidRPr="00AD02E7">
        <w:rPr>
          <w:rFonts w:ascii="Verdana" w:hAnsi="Verdana"/>
          <w:lang w:val="es-MX"/>
        </w:rPr>
        <w:t>De acuerdo con su competencia, son responsabilidades de este rol:</w:t>
      </w:r>
    </w:p>
    <w:p w14:paraId="6927F859" w14:textId="77777777" w:rsidR="00B62E5E" w:rsidRPr="00AD02E7" w:rsidRDefault="00B62E5E" w:rsidP="00B62E5E">
      <w:pPr>
        <w:spacing w:after="0"/>
        <w:jc w:val="both"/>
        <w:rPr>
          <w:rFonts w:ascii="Verdana" w:hAnsi="Verdana"/>
          <w:lang w:val="es-MX"/>
        </w:rPr>
      </w:pPr>
    </w:p>
    <w:p w14:paraId="70788B56" w14:textId="77777777" w:rsidR="00441FB1" w:rsidRPr="00441FB1" w:rsidRDefault="00B62E5E" w:rsidP="00441FB1">
      <w:pPr>
        <w:pStyle w:val="Prrafodelista"/>
        <w:numPr>
          <w:ilvl w:val="0"/>
          <w:numId w:val="20"/>
        </w:numPr>
        <w:spacing w:after="160"/>
        <w:ind w:left="426" w:hanging="426"/>
        <w:jc w:val="both"/>
        <w:rPr>
          <w:rFonts w:ascii="Verdana" w:hAnsi="Verdana"/>
          <w:lang w:val="es-MX"/>
        </w:rPr>
      </w:pPr>
      <w:r w:rsidRPr="00AD02E7">
        <w:rPr>
          <w:rFonts w:ascii="Verdana" w:hAnsi="Verdana"/>
        </w:rPr>
        <w:t>Apoyar la gestión de continuidad de la operación tecnológica.</w:t>
      </w:r>
    </w:p>
    <w:p w14:paraId="1501B911" w14:textId="77777777" w:rsidR="00441FB1" w:rsidRDefault="00441FB1" w:rsidP="00441FB1">
      <w:pPr>
        <w:pStyle w:val="Prrafodelista"/>
        <w:numPr>
          <w:ilvl w:val="0"/>
          <w:numId w:val="20"/>
        </w:numPr>
        <w:spacing w:after="160"/>
        <w:ind w:left="426" w:hanging="426"/>
        <w:jc w:val="both"/>
        <w:rPr>
          <w:rFonts w:ascii="Verdana" w:hAnsi="Verdana"/>
          <w:lang w:val="es-MX"/>
        </w:rPr>
      </w:pPr>
      <w:r w:rsidRPr="00441FB1">
        <w:rPr>
          <w:rFonts w:ascii="Verdana" w:hAnsi="Verdana"/>
          <w:lang w:val="es-MX"/>
        </w:rPr>
        <w:t xml:space="preserve">Apoyar la implementación de los controles de seguridad y privacidad de la información y el reporte de eventos e incidentes de seguridad y/o ciberseguridad en el ámbito regional y zonal. </w:t>
      </w:r>
    </w:p>
    <w:p w14:paraId="18D4E6F3" w14:textId="4FD8B24A" w:rsidR="00441FB1" w:rsidRPr="00441FB1" w:rsidRDefault="00441FB1" w:rsidP="00441FB1">
      <w:pPr>
        <w:pStyle w:val="Prrafodelista"/>
        <w:numPr>
          <w:ilvl w:val="0"/>
          <w:numId w:val="20"/>
        </w:numPr>
        <w:spacing w:after="160"/>
        <w:ind w:left="426" w:hanging="426"/>
        <w:jc w:val="both"/>
        <w:rPr>
          <w:rFonts w:ascii="Verdana" w:hAnsi="Verdana"/>
          <w:lang w:val="es-MX"/>
        </w:rPr>
      </w:pPr>
      <w:r w:rsidRPr="00441FB1">
        <w:rPr>
          <w:rFonts w:ascii="Verdana" w:hAnsi="Verdana"/>
          <w:lang w:val="es-MX"/>
        </w:rPr>
        <w:t xml:space="preserve">Apoyar la actualización del inventario y la clasificación de los activos de información, así como las actividades de sensibilización en seguridad y privacidad de la información </w:t>
      </w:r>
      <w:r w:rsidR="00AB6CD5">
        <w:rPr>
          <w:rFonts w:ascii="Verdana" w:hAnsi="Verdana"/>
          <w:lang w:val="es-MX"/>
        </w:rPr>
        <w:t xml:space="preserve">en el ámbito </w:t>
      </w:r>
      <w:r w:rsidR="008D0F3B">
        <w:rPr>
          <w:rFonts w:ascii="Verdana" w:hAnsi="Verdana"/>
          <w:lang w:val="es-MX"/>
        </w:rPr>
        <w:t>regional</w:t>
      </w:r>
      <w:r w:rsidR="00F86353">
        <w:rPr>
          <w:rFonts w:ascii="Verdana" w:hAnsi="Verdana"/>
          <w:lang w:val="es-MX"/>
        </w:rPr>
        <w:t>.</w:t>
      </w:r>
    </w:p>
    <w:p w14:paraId="74191028" w14:textId="473C91E1" w:rsidR="00B62E5E" w:rsidRPr="00AD02E7" w:rsidRDefault="00B62E5E" w:rsidP="00B62E5E">
      <w:pPr>
        <w:spacing w:after="0"/>
        <w:jc w:val="both"/>
        <w:rPr>
          <w:rFonts w:ascii="Verdana" w:hAnsi="Verdana"/>
          <w:color w:val="000000" w:themeColor="text1"/>
          <w:lang w:val="es-MX"/>
        </w:rPr>
      </w:pPr>
      <w:r w:rsidRPr="00AD02E7">
        <w:rPr>
          <w:rFonts w:ascii="Verdana" w:hAnsi="Verdana"/>
          <w:b/>
          <w:bCs/>
          <w:lang w:val="es-MX"/>
        </w:rPr>
        <w:t>ARTÍCULO 2</w:t>
      </w:r>
      <w:r w:rsidR="0035486D">
        <w:rPr>
          <w:rFonts w:ascii="Verdana" w:hAnsi="Verdana"/>
          <w:b/>
          <w:bCs/>
          <w:lang w:val="es-MX"/>
        </w:rPr>
        <w:t>7</w:t>
      </w:r>
      <w:r w:rsidR="00D65428">
        <w:rPr>
          <w:rFonts w:ascii="Verdana" w:hAnsi="Verdana"/>
          <w:b/>
          <w:bCs/>
          <w:lang w:val="es-MX"/>
        </w:rPr>
        <w:t>°</w:t>
      </w:r>
      <w:r w:rsidRPr="00AD02E7">
        <w:rPr>
          <w:rFonts w:ascii="Verdana" w:hAnsi="Verdana"/>
          <w:b/>
          <w:bCs/>
          <w:lang w:val="es-MX"/>
        </w:rPr>
        <w:t xml:space="preserve">. DE LAS RESPONSABILIDADES ESPECÍFICAS DEL REFERENTE REGIONAL DEL MODELO </w:t>
      </w:r>
      <w:r w:rsidR="00091DDA" w:rsidRPr="00091DDA">
        <w:rPr>
          <w:rFonts w:ascii="Verdana" w:hAnsi="Verdana"/>
          <w:b/>
          <w:bCs/>
          <w:lang w:val="es-CO"/>
        </w:rPr>
        <w:t xml:space="preserve">INTEGRADO DE GESTIÓN PARA RESULTADOS DEL ICBF </w:t>
      </w:r>
      <w:r w:rsidRPr="00AD02E7">
        <w:rPr>
          <w:rFonts w:ascii="Verdana" w:hAnsi="Verdana"/>
          <w:b/>
          <w:bCs/>
          <w:lang w:val="es-MX"/>
        </w:rPr>
        <w:t xml:space="preserve">PARA </w:t>
      </w:r>
      <w:r w:rsidR="00883B16">
        <w:rPr>
          <w:rFonts w:ascii="Verdana" w:hAnsi="Verdana"/>
          <w:b/>
          <w:bCs/>
          <w:lang w:val="es-MX"/>
        </w:rPr>
        <w:t xml:space="preserve">EL EJE </w:t>
      </w:r>
      <w:r w:rsidRPr="00AD02E7">
        <w:rPr>
          <w:rFonts w:ascii="Verdana" w:hAnsi="Verdana"/>
          <w:b/>
          <w:bCs/>
          <w:lang w:val="es-MX"/>
        </w:rPr>
        <w:t xml:space="preserve">AMBIENTAL. </w:t>
      </w:r>
      <w:r w:rsidR="006B0458" w:rsidRPr="00AD02E7">
        <w:rPr>
          <w:rFonts w:ascii="Verdana" w:hAnsi="Verdana"/>
          <w:lang w:val="es-MX"/>
        </w:rPr>
        <w:t>De acuerdo con su competencia, son responsabilidades de este rol:</w:t>
      </w:r>
    </w:p>
    <w:p w14:paraId="008DD51B" w14:textId="77777777" w:rsidR="00B62E5E" w:rsidRPr="00AD02E7" w:rsidRDefault="00B62E5E" w:rsidP="00B62E5E">
      <w:pPr>
        <w:spacing w:after="0"/>
        <w:jc w:val="both"/>
        <w:rPr>
          <w:rFonts w:ascii="Verdana" w:hAnsi="Verdana"/>
          <w:b/>
          <w:bCs/>
          <w:lang w:val="es-MX"/>
        </w:rPr>
      </w:pPr>
    </w:p>
    <w:p w14:paraId="5C3528FA" w14:textId="77777777" w:rsidR="00B62E5E" w:rsidRPr="00AD02E7" w:rsidRDefault="00B62E5E">
      <w:pPr>
        <w:pStyle w:val="Prrafodelista"/>
        <w:numPr>
          <w:ilvl w:val="0"/>
          <w:numId w:val="16"/>
        </w:numPr>
        <w:spacing w:after="160"/>
        <w:ind w:left="426" w:hanging="426"/>
        <w:jc w:val="both"/>
        <w:rPr>
          <w:rFonts w:ascii="Verdana" w:hAnsi="Verdana"/>
          <w:lang w:val="es-MX"/>
        </w:rPr>
      </w:pPr>
      <w:r w:rsidRPr="00AD02E7">
        <w:rPr>
          <w:rFonts w:ascii="Verdana" w:hAnsi="Verdana"/>
          <w:lang w:val="es-MX"/>
        </w:rPr>
        <w:t>Realizar la formulación, implementación y seguimiento a los controles operacionales requeridos para el cumplimiento de los requisitos legales aplicables, de los aspectos e impactos ambientales identificados y la gestión de los riesgos del eje.</w:t>
      </w:r>
    </w:p>
    <w:p w14:paraId="7E71D330" w14:textId="79B54C23" w:rsidR="00B62E5E" w:rsidRPr="00977E24" w:rsidRDefault="00B62E5E" w:rsidP="00450545">
      <w:pPr>
        <w:pStyle w:val="Prrafodelista"/>
        <w:numPr>
          <w:ilvl w:val="0"/>
          <w:numId w:val="16"/>
        </w:numPr>
        <w:spacing w:after="160"/>
        <w:ind w:left="426" w:hanging="426"/>
        <w:jc w:val="both"/>
        <w:rPr>
          <w:rFonts w:ascii="Verdana" w:hAnsi="Verdana"/>
          <w:lang w:val="es-CO"/>
        </w:rPr>
      </w:pPr>
      <w:r w:rsidRPr="00AD02E7">
        <w:rPr>
          <w:rFonts w:ascii="Verdana" w:hAnsi="Verdana"/>
          <w:lang w:val="es-MX"/>
        </w:rPr>
        <w:t xml:space="preserve">Realizar la formulación, implementación y seguimiento al Plan de Gestión Ambiental, cronograma de ejecución de PGA y el Programa de </w:t>
      </w:r>
      <w:r w:rsidR="00914D5B">
        <w:rPr>
          <w:rFonts w:ascii="Verdana" w:hAnsi="Verdana"/>
          <w:lang w:val="es-MX"/>
        </w:rPr>
        <w:t xml:space="preserve">Gestión Integral de </w:t>
      </w:r>
      <w:r w:rsidRPr="00AD02E7">
        <w:rPr>
          <w:rFonts w:ascii="Verdana" w:hAnsi="Verdana"/>
          <w:lang w:val="es-MX"/>
        </w:rPr>
        <w:t xml:space="preserve">Residuos, </w:t>
      </w:r>
      <w:r w:rsidR="00450545" w:rsidRPr="00450545">
        <w:rPr>
          <w:rFonts w:ascii="Verdana" w:hAnsi="Verdana"/>
          <w:lang w:val="es-CO"/>
        </w:rPr>
        <w:t>de acuerdo con las indicaciones</w:t>
      </w:r>
      <w:r w:rsidR="00450545">
        <w:rPr>
          <w:rFonts w:ascii="Verdana" w:hAnsi="Verdana"/>
          <w:lang w:val="es-CO"/>
        </w:rPr>
        <w:t xml:space="preserve"> impartidas por el ámbito nacional</w:t>
      </w:r>
      <w:r w:rsidRPr="00977E24">
        <w:rPr>
          <w:rFonts w:ascii="Verdana" w:hAnsi="Verdana"/>
          <w:lang w:val="es-MX"/>
        </w:rPr>
        <w:t>.</w:t>
      </w:r>
    </w:p>
    <w:p w14:paraId="6FBFD1F8" w14:textId="77777777" w:rsidR="00B62E5E" w:rsidRPr="00AD02E7" w:rsidRDefault="00B62E5E">
      <w:pPr>
        <w:pStyle w:val="Prrafodelista"/>
        <w:numPr>
          <w:ilvl w:val="0"/>
          <w:numId w:val="16"/>
        </w:numPr>
        <w:spacing w:after="160"/>
        <w:ind w:left="426" w:hanging="426"/>
        <w:jc w:val="both"/>
        <w:rPr>
          <w:rFonts w:ascii="Verdana" w:hAnsi="Verdana"/>
          <w:lang w:val="es-MX"/>
        </w:rPr>
      </w:pPr>
      <w:r w:rsidRPr="00AD02E7">
        <w:rPr>
          <w:rFonts w:ascii="Verdana" w:hAnsi="Verdana"/>
          <w:lang w:val="es-MX"/>
        </w:rPr>
        <w:t>Apoyar el trámite de las solicitudes requeridas por las autoridades ambientales para la sostenibilidad del Sistema de Gestión Ambiental.</w:t>
      </w:r>
    </w:p>
    <w:p w14:paraId="2CE708E9" w14:textId="77777777" w:rsidR="00B62E5E" w:rsidRPr="00AD02E7" w:rsidRDefault="00B62E5E">
      <w:pPr>
        <w:pStyle w:val="Prrafodelista"/>
        <w:numPr>
          <w:ilvl w:val="0"/>
          <w:numId w:val="16"/>
        </w:numPr>
        <w:spacing w:after="160"/>
        <w:ind w:left="426" w:hanging="426"/>
        <w:jc w:val="both"/>
        <w:rPr>
          <w:rFonts w:ascii="Verdana" w:hAnsi="Verdana"/>
          <w:lang w:val="es-MX"/>
        </w:rPr>
      </w:pPr>
      <w:r w:rsidRPr="00AD02E7">
        <w:rPr>
          <w:rFonts w:ascii="Verdana" w:hAnsi="Verdana"/>
          <w:lang w:val="es-MX"/>
        </w:rPr>
        <w:t>Apoyar en el cumplimiento de las obligaciones adquiridas en los permisos y/o autorizaciones ambientales emitidas por las autoridades competentes.</w:t>
      </w:r>
    </w:p>
    <w:p w14:paraId="364DA930" w14:textId="77777777" w:rsidR="00B62E5E" w:rsidRDefault="00B62E5E">
      <w:pPr>
        <w:pStyle w:val="Prrafodelista"/>
        <w:numPr>
          <w:ilvl w:val="0"/>
          <w:numId w:val="16"/>
        </w:numPr>
        <w:spacing w:after="160"/>
        <w:ind w:left="426" w:hanging="426"/>
        <w:jc w:val="both"/>
        <w:rPr>
          <w:rFonts w:ascii="Verdana" w:hAnsi="Verdana"/>
          <w:lang w:val="es-MX"/>
        </w:rPr>
      </w:pPr>
      <w:r w:rsidRPr="00AD02E7">
        <w:rPr>
          <w:rFonts w:ascii="Verdana" w:hAnsi="Verdana"/>
          <w:lang w:val="es-MX"/>
        </w:rPr>
        <w:t xml:space="preserve">Apoyar las respuestas de solicitudes relacionadas con la gestión ambiental de la Regional, realizadas por los demás procesos de la Entidad, así como de entidades externas. </w:t>
      </w:r>
    </w:p>
    <w:p w14:paraId="5B74FB55" w14:textId="751E74DC" w:rsidR="00EA0CEB" w:rsidRPr="00AA75AB" w:rsidRDefault="00EA0CEB">
      <w:pPr>
        <w:pStyle w:val="Prrafodelista"/>
        <w:numPr>
          <w:ilvl w:val="0"/>
          <w:numId w:val="16"/>
        </w:numPr>
        <w:spacing w:after="160"/>
        <w:ind w:left="426" w:hanging="426"/>
        <w:jc w:val="both"/>
        <w:rPr>
          <w:rFonts w:ascii="Verdana" w:hAnsi="Verdana"/>
          <w:lang w:val="es-MX"/>
        </w:rPr>
      </w:pPr>
      <w:r w:rsidRPr="00EA0CEB">
        <w:rPr>
          <w:rFonts w:ascii="Verdana" w:hAnsi="Verdana"/>
          <w:lang w:val="es-MX"/>
        </w:rPr>
        <w:t>Apoyar la verificación del cumplimiento de requisitos legales ambientales y el cierre de acciones derivadas de auditorías, inspecciones y requerimientos de autoridades ambientales.</w:t>
      </w:r>
      <w:r w:rsidRPr="00EA0CEB">
        <w:rPr>
          <w:rFonts w:ascii="Verdana" w:hAnsi="Verdana"/>
        </w:rPr>
        <w:t> </w:t>
      </w:r>
    </w:p>
    <w:p w14:paraId="1FA2486F" w14:textId="542E2605" w:rsidR="00AA75AB" w:rsidRPr="00AA75AB" w:rsidRDefault="00AA75AB">
      <w:pPr>
        <w:pStyle w:val="Prrafodelista"/>
        <w:numPr>
          <w:ilvl w:val="0"/>
          <w:numId w:val="16"/>
        </w:numPr>
        <w:spacing w:after="160"/>
        <w:ind w:left="426" w:hanging="426"/>
        <w:jc w:val="both"/>
        <w:rPr>
          <w:rFonts w:ascii="Verdana" w:hAnsi="Verdana"/>
          <w:lang w:val="es-MX"/>
        </w:rPr>
      </w:pPr>
      <w:r>
        <w:rPr>
          <w:rFonts w:ascii="Verdana" w:hAnsi="Verdana"/>
          <w:lang w:val="es-MX"/>
        </w:rPr>
        <w:t xml:space="preserve">Apoyar </w:t>
      </w:r>
      <w:r w:rsidR="003B78E7">
        <w:rPr>
          <w:rFonts w:ascii="Verdana" w:hAnsi="Verdana"/>
          <w:lang w:val="es-MX"/>
        </w:rPr>
        <w:t xml:space="preserve">las </w:t>
      </w:r>
      <w:r w:rsidRPr="00AA75AB">
        <w:rPr>
          <w:rFonts w:ascii="Verdana" w:hAnsi="Verdana"/>
          <w:lang w:val="es-MX"/>
        </w:rPr>
        <w:t>actividades de educación ambiental, sensibilización y fortalecimiento de competencias ambientales en el ámbito regional y zonal.</w:t>
      </w:r>
      <w:r w:rsidRPr="00AA75AB">
        <w:rPr>
          <w:rFonts w:ascii="Verdana" w:hAnsi="Verdana"/>
        </w:rPr>
        <w:t> </w:t>
      </w:r>
    </w:p>
    <w:p w14:paraId="5C606868" w14:textId="3B36CE08" w:rsidR="00B62E5E" w:rsidRPr="00AD02E7" w:rsidRDefault="00B62E5E" w:rsidP="00B62E5E">
      <w:pPr>
        <w:spacing w:after="0"/>
        <w:jc w:val="both"/>
        <w:rPr>
          <w:rFonts w:ascii="Verdana" w:hAnsi="Verdana"/>
          <w:b/>
          <w:bCs/>
          <w:lang w:val="es-MX"/>
        </w:rPr>
      </w:pPr>
      <w:r w:rsidRPr="00AD02E7">
        <w:rPr>
          <w:rFonts w:ascii="Verdana" w:hAnsi="Verdana"/>
          <w:b/>
          <w:bCs/>
          <w:lang w:val="es-MX"/>
        </w:rPr>
        <w:t>ARTÍCULO 2</w:t>
      </w:r>
      <w:r w:rsidR="0035486D">
        <w:rPr>
          <w:rFonts w:ascii="Verdana" w:hAnsi="Verdana"/>
          <w:b/>
          <w:bCs/>
          <w:lang w:val="es-MX"/>
        </w:rPr>
        <w:t>8</w:t>
      </w:r>
      <w:r w:rsidR="004468EF">
        <w:rPr>
          <w:rFonts w:ascii="Verdana" w:hAnsi="Verdana"/>
          <w:b/>
          <w:bCs/>
          <w:lang w:val="es-MX"/>
        </w:rPr>
        <w:t>°</w:t>
      </w:r>
      <w:r w:rsidRPr="00AD02E7">
        <w:rPr>
          <w:rFonts w:ascii="Verdana" w:hAnsi="Verdana"/>
          <w:b/>
          <w:bCs/>
          <w:lang w:val="es-MX"/>
        </w:rPr>
        <w:t>. RESPONSABLE DE GESTIÓN ZONAL DE</w:t>
      </w:r>
      <w:r w:rsidR="001A5FE0">
        <w:rPr>
          <w:rFonts w:ascii="Verdana" w:hAnsi="Verdana"/>
          <w:b/>
          <w:bCs/>
          <w:lang w:val="es-MX"/>
        </w:rPr>
        <w:t>L</w:t>
      </w:r>
      <w:r w:rsidRPr="00AD02E7">
        <w:rPr>
          <w:rFonts w:ascii="Verdana" w:hAnsi="Verdana"/>
          <w:b/>
          <w:bCs/>
          <w:lang w:val="es-MX"/>
        </w:rPr>
        <w:t xml:space="preserve"> </w:t>
      </w:r>
      <w:r w:rsidR="00485A64" w:rsidRPr="00AD02E7">
        <w:rPr>
          <w:rFonts w:ascii="Verdana" w:hAnsi="Verdana"/>
          <w:b/>
          <w:bCs/>
          <w:lang w:val="es-MX"/>
        </w:rPr>
        <w:t>MODELO</w:t>
      </w:r>
      <w:r w:rsidR="00485A64">
        <w:rPr>
          <w:rFonts w:ascii="Verdana" w:hAnsi="Verdana"/>
          <w:b/>
          <w:bCs/>
          <w:lang w:val="es-MX"/>
        </w:rPr>
        <w:t xml:space="preserve"> INTEGRADO DE GESTIÓN PARA RESULTADOS DEL ICBF</w:t>
      </w:r>
      <w:r w:rsidRPr="00AD02E7">
        <w:rPr>
          <w:rFonts w:ascii="Verdana" w:hAnsi="Verdana"/>
          <w:b/>
          <w:bCs/>
          <w:lang w:val="es-MX"/>
        </w:rPr>
        <w:t xml:space="preserve">. </w:t>
      </w:r>
      <w:r w:rsidR="006B0458" w:rsidRPr="00AD02E7">
        <w:rPr>
          <w:rFonts w:ascii="Verdana" w:hAnsi="Verdana"/>
          <w:lang w:val="es-MX"/>
        </w:rPr>
        <w:t>De acuerdo con su competencia, son responsabilidades de este rol:</w:t>
      </w:r>
    </w:p>
    <w:p w14:paraId="7992530A" w14:textId="77777777" w:rsidR="00B62E5E" w:rsidRPr="00AD02E7" w:rsidRDefault="00B62E5E" w:rsidP="00B62E5E">
      <w:pPr>
        <w:spacing w:after="0"/>
        <w:jc w:val="both"/>
        <w:rPr>
          <w:rFonts w:ascii="Verdana" w:hAnsi="Verdana"/>
          <w:lang w:val="es-MX"/>
        </w:rPr>
      </w:pPr>
    </w:p>
    <w:p w14:paraId="7D88B119" w14:textId="497E4BAB" w:rsidR="00B62E5E" w:rsidRPr="00AD02E7" w:rsidRDefault="00B62E5E">
      <w:pPr>
        <w:pStyle w:val="Prrafodelista"/>
        <w:numPr>
          <w:ilvl w:val="0"/>
          <w:numId w:val="22"/>
        </w:numPr>
        <w:spacing w:after="0"/>
        <w:ind w:left="426" w:hanging="426"/>
        <w:jc w:val="both"/>
        <w:rPr>
          <w:rFonts w:ascii="Verdana" w:hAnsi="Verdana"/>
          <w:lang w:val="es-MX"/>
        </w:rPr>
      </w:pPr>
      <w:r w:rsidRPr="00AD02E7">
        <w:rPr>
          <w:rFonts w:ascii="Verdana" w:hAnsi="Verdana"/>
          <w:lang w:val="es-MX"/>
        </w:rPr>
        <w:t xml:space="preserve">Apoyar la implementación, seguimiento y evaluación de los planes, políticas institucionales, objetivos, procesos, </w:t>
      </w:r>
      <w:r w:rsidR="0030068F">
        <w:rPr>
          <w:rFonts w:ascii="Verdana" w:hAnsi="Verdana"/>
          <w:lang w:val="es-MX"/>
        </w:rPr>
        <w:t>ejes transversales de gestión</w:t>
      </w:r>
      <w:r w:rsidRPr="00AD02E7">
        <w:rPr>
          <w:rFonts w:ascii="Verdana" w:hAnsi="Verdana"/>
          <w:lang w:val="es-MX"/>
        </w:rPr>
        <w:t>, estrategias y acciones para el fortalecimiento y sostenibilidad del Modelo, en el marco de sus competencias.</w:t>
      </w:r>
    </w:p>
    <w:p w14:paraId="7FFEFFB1" w14:textId="125F216D" w:rsidR="00B62E5E" w:rsidRPr="00AD02E7" w:rsidRDefault="00B62E5E">
      <w:pPr>
        <w:pStyle w:val="Prrafodelista"/>
        <w:numPr>
          <w:ilvl w:val="0"/>
          <w:numId w:val="22"/>
        </w:numPr>
        <w:spacing w:after="0"/>
        <w:ind w:left="426" w:hanging="426"/>
        <w:jc w:val="both"/>
        <w:rPr>
          <w:rFonts w:ascii="Verdana" w:hAnsi="Verdana"/>
          <w:lang w:val="es-MX"/>
        </w:rPr>
      </w:pPr>
      <w:r w:rsidRPr="00AD02E7">
        <w:rPr>
          <w:rFonts w:ascii="Verdana" w:hAnsi="Verdana"/>
          <w:lang w:val="es-MX"/>
        </w:rPr>
        <w:t xml:space="preserve">Promover la participación en los ejercicios de fortalecimiento técnico de los planes, políticas institucionales, objetivos, procesos, </w:t>
      </w:r>
      <w:r w:rsidR="0030068F">
        <w:rPr>
          <w:rFonts w:ascii="Verdana" w:hAnsi="Verdana"/>
          <w:lang w:val="es-MX"/>
        </w:rPr>
        <w:t>ejes transversales de gestión</w:t>
      </w:r>
      <w:r w:rsidRPr="00AD02E7">
        <w:rPr>
          <w:rFonts w:ascii="Verdana" w:hAnsi="Verdana"/>
          <w:lang w:val="es-MX"/>
        </w:rPr>
        <w:t>, estrategias y acciones del Modelo, en el marco de su competencia.</w:t>
      </w:r>
    </w:p>
    <w:p w14:paraId="74A433FD" w14:textId="1AD2E551" w:rsidR="00B62E5E" w:rsidRPr="00AD02E7" w:rsidRDefault="00B62E5E">
      <w:pPr>
        <w:pStyle w:val="Prrafodelista"/>
        <w:numPr>
          <w:ilvl w:val="0"/>
          <w:numId w:val="22"/>
        </w:numPr>
        <w:spacing w:after="0"/>
        <w:ind w:left="426" w:hanging="426"/>
        <w:jc w:val="both"/>
        <w:rPr>
          <w:rFonts w:ascii="Verdana" w:hAnsi="Verdana"/>
          <w:lang w:val="es-MX"/>
        </w:rPr>
      </w:pPr>
      <w:r w:rsidRPr="00AD02E7">
        <w:rPr>
          <w:rFonts w:ascii="Verdana" w:hAnsi="Verdana"/>
          <w:lang w:val="es-MX"/>
        </w:rPr>
        <w:t xml:space="preserve">Apoyar y participar en la implementación de estrategias para la apropiación de los planes, políticas institucionales, objetivos, lineamientos de proceso, requisitos </w:t>
      </w:r>
      <w:r w:rsidRPr="00AD02E7">
        <w:rPr>
          <w:rFonts w:ascii="Verdana" w:hAnsi="Verdana"/>
          <w:lang w:val="es-MX"/>
        </w:rPr>
        <w:lastRenderedPageBreak/>
        <w:t xml:space="preserve">legales y otros requisitos, análisis de contexto, y necesidades y expectativas de las partes interesadas, que hacen parte y fortalecen el </w:t>
      </w:r>
      <w:r w:rsidR="00042FC6" w:rsidRPr="00AD02E7">
        <w:rPr>
          <w:rFonts w:ascii="Verdana" w:hAnsi="Verdana"/>
          <w:lang w:val="es-MX"/>
        </w:rPr>
        <w:t>Modelo</w:t>
      </w:r>
      <w:r w:rsidR="00042FC6">
        <w:rPr>
          <w:rFonts w:ascii="Verdana" w:hAnsi="Verdana"/>
          <w:lang w:val="es-MX"/>
        </w:rPr>
        <w:t xml:space="preserve"> Integrado de Gestión para Resultados del ICBF</w:t>
      </w:r>
      <w:r w:rsidRPr="00AD02E7">
        <w:rPr>
          <w:rFonts w:ascii="Verdana" w:hAnsi="Verdana"/>
          <w:lang w:val="es-MX"/>
        </w:rPr>
        <w:t>.</w:t>
      </w:r>
    </w:p>
    <w:p w14:paraId="5A6B7981" w14:textId="77777777" w:rsidR="00B62E5E" w:rsidRPr="00AD02E7" w:rsidRDefault="00B62E5E">
      <w:pPr>
        <w:pStyle w:val="Prrafodelista"/>
        <w:numPr>
          <w:ilvl w:val="0"/>
          <w:numId w:val="22"/>
        </w:numPr>
        <w:spacing w:after="0"/>
        <w:ind w:left="426" w:hanging="426"/>
        <w:jc w:val="both"/>
        <w:rPr>
          <w:rFonts w:ascii="Verdana" w:hAnsi="Verdana"/>
          <w:lang w:val="es-MX"/>
        </w:rPr>
      </w:pPr>
      <w:r w:rsidRPr="00AD02E7">
        <w:rPr>
          <w:rFonts w:ascii="Verdana" w:hAnsi="Verdana"/>
          <w:lang w:val="es-MX"/>
        </w:rPr>
        <w:t>Atender las auditorías requeridas para mejorar el modelo en cumplimiento de los requisitos legales y otros requisitos.</w:t>
      </w:r>
    </w:p>
    <w:p w14:paraId="682128CC" w14:textId="27B414A4" w:rsidR="00B62E5E" w:rsidRPr="00CA1424" w:rsidRDefault="00B62E5E">
      <w:pPr>
        <w:pStyle w:val="Prrafodelista"/>
        <w:numPr>
          <w:ilvl w:val="0"/>
          <w:numId w:val="22"/>
        </w:numPr>
        <w:spacing w:after="0"/>
        <w:ind w:left="426" w:hanging="426"/>
        <w:jc w:val="both"/>
        <w:rPr>
          <w:rFonts w:ascii="Verdana" w:hAnsi="Verdana"/>
          <w:lang w:val="es-MX"/>
        </w:rPr>
      </w:pPr>
      <w:r w:rsidRPr="00AD02E7">
        <w:rPr>
          <w:rFonts w:ascii="Verdana" w:hAnsi="Verdana"/>
          <w:lang w:val="es-MX"/>
        </w:rPr>
        <w:t xml:space="preserve">Realizar </w:t>
      </w:r>
      <w:r w:rsidRPr="00CA1424">
        <w:rPr>
          <w:rFonts w:ascii="Verdana" w:hAnsi="Verdana"/>
          <w:lang w:val="es-MX"/>
        </w:rPr>
        <w:t xml:space="preserve">la gestión de las acciones de mejora en el marco de la sostenibilidad y mejora continua del </w:t>
      </w:r>
      <w:r w:rsidR="000759C7" w:rsidRPr="00CA1424">
        <w:rPr>
          <w:rFonts w:ascii="Verdana" w:hAnsi="Verdana"/>
          <w:lang w:val="es-MX"/>
        </w:rPr>
        <w:t>Modelo Integrado de Gestión para Resultados del ICBF</w:t>
      </w:r>
      <w:r w:rsidRPr="00CA1424">
        <w:rPr>
          <w:rFonts w:ascii="Verdana" w:hAnsi="Verdana"/>
          <w:lang w:val="es-MX"/>
        </w:rPr>
        <w:t>, de acuerdo con sus competencias.</w:t>
      </w:r>
    </w:p>
    <w:p w14:paraId="5B26F944" w14:textId="4E7014B1" w:rsidR="00B62E5E" w:rsidRPr="00CA1424" w:rsidRDefault="00B62E5E">
      <w:pPr>
        <w:pStyle w:val="Prrafodelista"/>
        <w:numPr>
          <w:ilvl w:val="0"/>
          <w:numId w:val="22"/>
        </w:numPr>
        <w:spacing w:after="0"/>
        <w:ind w:left="426" w:hanging="426"/>
        <w:jc w:val="both"/>
        <w:rPr>
          <w:rFonts w:ascii="Verdana" w:hAnsi="Verdana"/>
          <w:lang w:val="es-MX"/>
        </w:rPr>
      </w:pPr>
      <w:r w:rsidRPr="00CA1424">
        <w:rPr>
          <w:rFonts w:ascii="Verdana" w:hAnsi="Verdana"/>
        </w:rPr>
        <w:t xml:space="preserve">Apoyar la implementación de la cultura de innovación y de gestión del conocimiento. </w:t>
      </w:r>
    </w:p>
    <w:p w14:paraId="711D4D58" w14:textId="288EA910" w:rsidR="00ED6F16" w:rsidRDefault="00B62E5E" w:rsidP="00ED6F16">
      <w:pPr>
        <w:pStyle w:val="Prrafodelista"/>
        <w:numPr>
          <w:ilvl w:val="0"/>
          <w:numId w:val="22"/>
        </w:numPr>
        <w:spacing w:after="0"/>
        <w:ind w:left="426" w:hanging="426"/>
        <w:jc w:val="both"/>
        <w:rPr>
          <w:rFonts w:ascii="Verdana" w:hAnsi="Verdana"/>
          <w:lang w:val="es-MX"/>
        </w:rPr>
      </w:pPr>
      <w:r w:rsidRPr="00CA1424">
        <w:rPr>
          <w:rFonts w:ascii="Verdana" w:hAnsi="Verdana"/>
          <w:lang w:val="es-MX"/>
        </w:rPr>
        <w:t xml:space="preserve">Realizar en el ámbito </w:t>
      </w:r>
      <w:r w:rsidR="00ED6F16">
        <w:rPr>
          <w:rFonts w:ascii="Verdana" w:hAnsi="Verdana"/>
          <w:lang w:val="es-MX"/>
        </w:rPr>
        <w:t>z</w:t>
      </w:r>
      <w:r w:rsidRPr="00CA1424">
        <w:rPr>
          <w:rFonts w:ascii="Verdana" w:hAnsi="Verdana"/>
          <w:lang w:val="es-MX"/>
        </w:rPr>
        <w:t>onal, el seguimiento, monitoreo y validación de los análisis reportados a los indicadores institucionales</w:t>
      </w:r>
      <w:r w:rsidRPr="00AD02E7">
        <w:rPr>
          <w:rFonts w:ascii="Verdana" w:hAnsi="Verdana"/>
          <w:lang w:val="es-MX"/>
        </w:rPr>
        <w:t xml:space="preserve"> que se encuentran a su cargo en el marco del </w:t>
      </w:r>
      <w:r w:rsidR="00042FC6" w:rsidRPr="00AD02E7">
        <w:rPr>
          <w:rFonts w:ascii="Verdana" w:hAnsi="Verdana"/>
          <w:lang w:val="es-MX"/>
        </w:rPr>
        <w:t>Modelo</w:t>
      </w:r>
      <w:r w:rsidR="00042FC6">
        <w:rPr>
          <w:rFonts w:ascii="Verdana" w:hAnsi="Verdana"/>
          <w:lang w:val="es-MX"/>
        </w:rPr>
        <w:t xml:space="preserve"> Integrado de Gestión para Resultados del ICBF</w:t>
      </w:r>
      <w:r w:rsidRPr="00AD02E7">
        <w:rPr>
          <w:rFonts w:ascii="Verdana" w:hAnsi="Verdana"/>
          <w:lang w:val="es-MX"/>
        </w:rPr>
        <w:t xml:space="preserve">. </w:t>
      </w:r>
    </w:p>
    <w:p w14:paraId="0058DBE8" w14:textId="03F8A135" w:rsidR="00B62E5E" w:rsidRPr="00ED6F16" w:rsidRDefault="00ED6F16" w:rsidP="00ED6F16">
      <w:pPr>
        <w:pStyle w:val="Prrafodelista"/>
        <w:numPr>
          <w:ilvl w:val="0"/>
          <w:numId w:val="22"/>
        </w:numPr>
        <w:spacing w:after="0"/>
        <w:ind w:left="426" w:hanging="426"/>
        <w:jc w:val="both"/>
        <w:rPr>
          <w:rFonts w:ascii="Verdana" w:hAnsi="Verdana"/>
          <w:lang w:val="es-MX"/>
        </w:rPr>
      </w:pPr>
      <w:r w:rsidRPr="00ED6F16">
        <w:rPr>
          <w:rFonts w:ascii="Verdana" w:hAnsi="Verdana"/>
          <w:lang w:val="es-MX"/>
        </w:rPr>
        <w:t>R</w:t>
      </w:r>
      <w:r w:rsidRPr="00977E24">
        <w:rPr>
          <w:rFonts w:ascii="Verdana" w:hAnsi="Verdana"/>
          <w:lang w:val="es-MX"/>
        </w:rPr>
        <w:t>eportar los avances en el tratamiento</w:t>
      </w:r>
      <w:r w:rsidRPr="00ED6F16">
        <w:rPr>
          <w:rFonts w:ascii="Verdana" w:hAnsi="Verdana"/>
          <w:lang w:val="es-MX"/>
        </w:rPr>
        <w:t>,</w:t>
      </w:r>
      <w:r w:rsidR="00B62E5E" w:rsidRPr="00ED6F16">
        <w:rPr>
          <w:rFonts w:ascii="Verdana" w:hAnsi="Verdana"/>
          <w:lang w:val="es-MX"/>
        </w:rPr>
        <w:t xml:space="preserve"> monitoreo, control y demás actividades asociadas a la gestión integral de riesgos institucionales, así como, el reporte de riesgos materializados.</w:t>
      </w:r>
    </w:p>
    <w:p w14:paraId="6BF915BE" w14:textId="77777777" w:rsidR="00B62E5E" w:rsidRPr="00CA1424" w:rsidRDefault="00B62E5E" w:rsidP="00B62E5E">
      <w:pPr>
        <w:spacing w:after="0"/>
        <w:jc w:val="both"/>
        <w:rPr>
          <w:rFonts w:ascii="Verdana" w:hAnsi="Verdana"/>
          <w:b/>
          <w:bCs/>
          <w:lang w:val="es-MX"/>
        </w:rPr>
      </w:pPr>
    </w:p>
    <w:p w14:paraId="4DC403C8" w14:textId="744D3249" w:rsidR="00B62E5E" w:rsidRPr="00CA1424" w:rsidRDefault="00B62E5E" w:rsidP="00B62E5E">
      <w:pPr>
        <w:jc w:val="both"/>
        <w:rPr>
          <w:rFonts w:ascii="Verdana" w:hAnsi="Verdana"/>
          <w:lang w:val="es-MX"/>
        </w:rPr>
      </w:pPr>
      <w:r w:rsidRPr="00CA1424">
        <w:rPr>
          <w:rFonts w:ascii="Verdana" w:hAnsi="Verdana"/>
          <w:b/>
          <w:bCs/>
          <w:lang w:val="es-MX"/>
        </w:rPr>
        <w:t>ARTÍCULO 2</w:t>
      </w:r>
      <w:r w:rsidR="0035486D">
        <w:rPr>
          <w:rFonts w:ascii="Verdana" w:hAnsi="Verdana"/>
          <w:b/>
          <w:bCs/>
          <w:lang w:val="es-MX"/>
        </w:rPr>
        <w:t>9</w:t>
      </w:r>
      <w:r w:rsidR="00874968" w:rsidRPr="00CA1424">
        <w:rPr>
          <w:rFonts w:ascii="Verdana" w:hAnsi="Verdana"/>
          <w:b/>
          <w:bCs/>
          <w:lang w:val="es-MX"/>
        </w:rPr>
        <w:t>°</w:t>
      </w:r>
      <w:r w:rsidRPr="00CA1424">
        <w:rPr>
          <w:rFonts w:ascii="Verdana" w:hAnsi="Verdana"/>
          <w:b/>
          <w:bCs/>
          <w:lang w:val="es-MX"/>
        </w:rPr>
        <w:t xml:space="preserve">. EQUIPO PROMOTOR </w:t>
      </w:r>
      <w:r w:rsidR="00421BBA">
        <w:rPr>
          <w:rFonts w:ascii="Verdana" w:hAnsi="Verdana"/>
          <w:b/>
          <w:bCs/>
          <w:lang w:val="es-MX"/>
        </w:rPr>
        <w:t>E</w:t>
      </w:r>
      <w:r w:rsidR="00C36199" w:rsidRPr="00CA1424">
        <w:rPr>
          <w:rFonts w:ascii="Verdana" w:hAnsi="Verdana"/>
          <w:b/>
          <w:bCs/>
          <w:lang w:val="es-MX"/>
        </w:rPr>
        <w:t>PICO</w:t>
      </w:r>
      <w:r w:rsidRPr="00CA1424">
        <w:rPr>
          <w:rFonts w:ascii="Verdana" w:hAnsi="Verdana"/>
          <w:b/>
          <w:bCs/>
          <w:lang w:val="es-MX"/>
        </w:rPr>
        <w:t xml:space="preserve"> ZONAL. </w:t>
      </w:r>
      <w:r w:rsidR="005A2D14" w:rsidRPr="00CA1424">
        <w:rPr>
          <w:rFonts w:ascii="Verdana" w:hAnsi="Verdana"/>
          <w:lang w:val="es-MX"/>
        </w:rPr>
        <w:t xml:space="preserve">Se dispone del rol de Equipo Promotor </w:t>
      </w:r>
      <w:r w:rsidR="00421BBA">
        <w:rPr>
          <w:rFonts w:ascii="Verdana" w:hAnsi="Verdana"/>
          <w:lang w:val="es-MX"/>
        </w:rPr>
        <w:t>E</w:t>
      </w:r>
      <w:r w:rsidR="00C36199" w:rsidRPr="00CA1424">
        <w:rPr>
          <w:rFonts w:ascii="Verdana" w:hAnsi="Verdana"/>
          <w:lang w:val="es-MX"/>
        </w:rPr>
        <w:t>PICO</w:t>
      </w:r>
      <w:r w:rsidR="005A2D14" w:rsidRPr="00CA1424">
        <w:rPr>
          <w:rFonts w:ascii="Verdana" w:hAnsi="Verdana"/>
          <w:lang w:val="es-MX"/>
        </w:rPr>
        <w:t xml:space="preserve"> Zonal d</w:t>
      </w:r>
      <w:r w:rsidRPr="00CA1424">
        <w:rPr>
          <w:rFonts w:ascii="Verdana" w:hAnsi="Verdana"/>
          <w:lang w:val="es-MX"/>
        </w:rPr>
        <w:t xml:space="preserve">ependiendo de las necesidades y de la disponibilidad de recursos. Son responsabilidades del Equipo Promotor </w:t>
      </w:r>
      <w:r w:rsidR="00421BBA">
        <w:rPr>
          <w:rFonts w:ascii="Verdana" w:hAnsi="Verdana"/>
          <w:lang w:val="es-MX"/>
        </w:rPr>
        <w:t>E</w:t>
      </w:r>
      <w:r w:rsidR="00C36199" w:rsidRPr="00CA1424">
        <w:rPr>
          <w:rFonts w:ascii="Verdana" w:hAnsi="Verdana"/>
          <w:lang w:val="es-MX"/>
        </w:rPr>
        <w:t>PICO</w:t>
      </w:r>
      <w:r w:rsidRPr="00CA1424">
        <w:rPr>
          <w:rFonts w:ascii="Verdana" w:hAnsi="Verdana"/>
          <w:lang w:val="es-MX"/>
        </w:rPr>
        <w:t xml:space="preserve"> Zonal: </w:t>
      </w:r>
    </w:p>
    <w:p w14:paraId="73D1F76E" w14:textId="0A701F0B" w:rsidR="00B62E5E" w:rsidRPr="00CA1424" w:rsidRDefault="00B62E5E">
      <w:pPr>
        <w:pStyle w:val="Prrafodelista"/>
        <w:numPr>
          <w:ilvl w:val="0"/>
          <w:numId w:val="21"/>
        </w:numPr>
        <w:spacing w:after="0"/>
        <w:ind w:left="426" w:hanging="426"/>
        <w:jc w:val="both"/>
        <w:rPr>
          <w:rFonts w:ascii="Verdana" w:hAnsi="Verdana"/>
          <w:lang w:val="es-MX"/>
        </w:rPr>
      </w:pPr>
      <w:r w:rsidRPr="00CA1424">
        <w:rPr>
          <w:rFonts w:ascii="Verdana" w:hAnsi="Verdana"/>
          <w:lang w:val="es-MX"/>
        </w:rPr>
        <w:t xml:space="preserve">Participar en la implementación y seguimiento de los planes, políticas institucionales, objetivos, procesos, </w:t>
      </w:r>
      <w:r w:rsidR="0030068F" w:rsidRPr="00CA1424">
        <w:rPr>
          <w:rFonts w:ascii="Verdana" w:hAnsi="Verdana"/>
          <w:lang w:val="es-MX"/>
        </w:rPr>
        <w:t>ejes transversales de gestión</w:t>
      </w:r>
      <w:r w:rsidRPr="00CA1424">
        <w:rPr>
          <w:rFonts w:ascii="Verdana" w:hAnsi="Verdana"/>
          <w:lang w:val="es-MX"/>
        </w:rPr>
        <w:t xml:space="preserve">, estrategias y acciones para el fortalecimiento y sostenibilidad del Modelo, en el ámbito zonal. </w:t>
      </w:r>
    </w:p>
    <w:p w14:paraId="590E26C1" w14:textId="4AF01D95" w:rsidR="00B62E5E" w:rsidRPr="00CA1424" w:rsidRDefault="00B62E5E">
      <w:pPr>
        <w:pStyle w:val="Prrafodelista"/>
        <w:numPr>
          <w:ilvl w:val="0"/>
          <w:numId w:val="21"/>
        </w:numPr>
        <w:spacing w:after="0"/>
        <w:ind w:left="426" w:hanging="426"/>
        <w:jc w:val="both"/>
        <w:rPr>
          <w:rFonts w:ascii="Verdana" w:hAnsi="Verdana"/>
          <w:lang w:val="es-MX"/>
        </w:rPr>
      </w:pPr>
      <w:r w:rsidRPr="00CA1424">
        <w:rPr>
          <w:rFonts w:ascii="Verdana" w:hAnsi="Verdana"/>
          <w:lang w:val="es-MX"/>
        </w:rPr>
        <w:t xml:space="preserve">Promover la implementación de estrategias para la apropiación de los planes, políticas institucionales, objetivos, lineamientos de proceso, requisitos legales y otros requisitos, análisis de contexto y necesidades y expectativas de las partes interesadas, que hacen parte y fortalecen el </w:t>
      </w:r>
      <w:r w:rsidR="00042FC6" w:rsidRPr="00CA1424">
        <w:rPr>
          <w:rFonts w:ascii="Verdana" w:hAnsi="Verdana"/>
          <w:lang w:val="es-MX"/>
        </w:rPr>
        <w:t>Modelo Integrado de Gestión para Resultados del ICBF</w:t>
      </w:r>
      <w:r w:rsidRPr="00CA1424">
        <w:rPr>
          <w:rFonts w:ascii="Verdana" w:hAnsi="Verdana"/>
          <w:lang w:val="es-MX"/>
        </w:rPr>
        <w:t xml:space="preserve">. </w:t>
      </w:r>
    </w:p>
    <w:p w14:paraId="0EF19441" w14:textId="78ABB804" w:rsidR="00B62E5E" w:rsidRPr="00CA1424" w:rsidRDefault="00B62E5E">
      <w:pPr>
        <w:pStyle w:val="Prrafodelista"/>
        <w:numPr>
          <w:ilvl w:val="0"/>
          <w:numId w:val="21"/>
        </w:numPr>
        <w:spacing w:after="0"/>
        <w:ind w:left="426" w:hanging="426"/>
        <w:jc w:val="both"/>
        <w:rPr>
          <w:rFonts w:ascii="Verdana" w:hAnsi="Verdana"/>
          <w:lang w:val="es-MX"/>
        </w:rPr>
      </w:pPr>
      <w:r w:rsidRPr="00CA1424">
        <w:rPr>
          <w:rFonts w:ascii="Verdana" w:hAnsi="Verdana"/>
          <w:lang w:val="es-MX"/>
        </w:rPr>
        <w:t xml:space="preserve">Apoyar la socialización de la documentación asociada a las políticas institucionales, procesos y </w:t>
      </w:r>
      <w:r w:rsidR="0030068F" w:rsidRPr="00CA1424">
        <w:rPr>
          <w:rFonts w:ascii="Verdana" w:hAnsi="Verdana"/>
          <w:lang w:val="es-MX"/>
        </w:rPr>
        <w:t>ejes transversales de gestión</w:t>
      </w:r>
      <w:r w:rsidRPr="00CA1424">
        <w:rPr>
          <w:rFonts w:ascii="Verdana" w:hAnsi="Verdana"/>
          <w:lang w:val="es-MX"/>
        </w:rPr>
        <w:t xml:space="preserve">, en el marco de su competencia dentro del </w:t>
      </w:r>
      <w:r w:rsidR="00042FC6" w:rsidRPr="00CA1424">
        <w:rPr>
          <w:rFonts w:ascii="Verdana" w:hAnsi="Verdana"/>
          <w:lang w:val="es-MX"/>
        </w:rPr>
        <w:t>Modelo Integrado de Gestión para Resultados del ICBF</w:t>
      </w:r>
      <w:r w:rsidRPr="00CA1424">
        <w:rPr>
          <w:rFonts w:ascii="Verdana" w:hAnsi="Verdana"/>
          <w:lang w:val="es-MX"/>
        </w:rPr>
        <w:t>.</w:t>
      </w:r>
    </w:p>
    <w:p w14:paraId="64D148CB" w14:textId="6EBF57F4" w:rsidR="00B62E5E" w:rsidRPr="00CA1424" w:rsidRDefault="00B62E5E">
      <w:pPr>
        <w:pStyle w:val="Prrafodelista"/>
        <w:numPr>
          <w:ilvl w:val="0"/>
          <w:numId w:val="21"/>
        </w:numPr>
        <w:spacing w:after="0"/>
        <w:ind w:left="426" w:hanging="426"/>
        <w:jc w:val="both"/>
        <w:rPr>
          <w:rFonts w:ascii="Verdana" w:hAnsi="Verdana"/>
          <w:lang w:val="es-MX"/>
        </w:rPr>
      </w:pPr>
      <w:r w:rsidRPr="00CA1424">
        <w:rPr>
          <w:rFonts w:ascii="Verdana" w:hAnsi="Verdana"/>
          <w:lang w:val="es-MX"/>
        </w:rPr>
        <w:t xml:space="preserve">Apoyar al líder regional y responsable de gestión regional del </w:t>
      </w:r>
      <w:r w:rsidR="00042FC6" w:rsidRPr="00CA1424">
        <w:rPr>
          <w:rFonts w:ascii="Verdana" w:hAnsi="Verdana"/>
          <w:lang w:val="es-MX"/>
        </w:rPr>
        <w:t>Modelo Integrado de Gestión para Resultados del ICBF</w:t>
      </w:r>
      <w:r w:rsidRPr="00CA1424">
        <w:rPr>
          <w:rFonts w:ascii="Verdana" w:hAnsi="Verdana"/>
          <w:lang w:val="es-MX"/>
        </w:rPr>
        <w:t>, en la gestión integral del riesgo: identificación, valoración, tratamiento, monitoreo, control y demás actividades asociadas a riesgos, así como, el reporte de materialización de riesgos.</w:t>
      </w:r>
    </w:p>
    <w:p w14:paraId="4BE28304" w14:textId="2BD51FF9" w:rsidR="00B62E5E" w:rsidRPr="00CA1424" w:rsidRDefault="00B62E5E">
      <w:pPr>
        <w:pStyle w:val="Prrafodelista"/>
        <w:numPr>
          <w:ilvl w:val="0"/>
          <w:numId w:val="21"/>
        </w:numPr>
        <w:spacing w:after="0"/>
        <w:ind w:left="426" w:hanging="426"/>
        <w:jc w:val="both"/>
        <w:rPr>
          <w:rFonts w:ascii="Verdana" w:hAnsi="Verdana"/>
          <w:lang w:val="es-MX"/>
        </w:rPr>
      </w:pPr>
      <w:r w:rsidRPr="00CA1424">
        <w:rPr>
          <w:rFonts w:ascii="Verdana" w:hAnsi="Verdana"/>
        </w:rPr>
        <w:t xml:space="preserve">Promover, participar y apoyar la implementación de la cultura de innovación y de gestión del conocimiento. </w:t>
      </w:r>
    </w:p>
    <w:p w14:paraId="3DE49370" w14:textId="77777777" w:rsidR="00792195" w:rsidRDefault="00792195" w:rsidP="00B62E5E">
      <w:pPr>
        <w:spacing w:after="0"/>
        <w:jc w:val="center"/>
        <w:rPr>
          <w:rFonts w:ascii="Verdana" w:hAnsi="Verdana"/>
          <w:b/>
          <w:bCs/>
          <w:lang w:val="es-MX"/>
        </w:rPr>
      </w:pPr>
    </w:p>
    <w:p w14:paraId="7918A260" w14:textId="00F47978" w:rsidR="00B62E5E" w:rsidRPr="00CA1424" w:rsidRDefault="00B62E5E" w:rsidP="00B62E5E">
      <w:pPr>
        <w:spacing w:after="0"/>
        <w:jc w:val="center"/>
        <w:rPr>
          <w:rFonts w:ascii="Verdana" w:hAnsi="Verdana"/>
          <w:b/>
          <w:bCs/>
          <w:lang w:val="es-MX"/>
        </w:rPr>
      </w:pPr>
      <w:r w:rsidRPr="00CA1424">
        <w:rPr>
          <w:rFonts w:ascii="Verdana" w:hAnsi="Verdana"/>
          <w:b/>
          <w:bCs/>
          <w:lang w:val="es-MX"/>
        </w:rPr>
        <w:t>CAPÍTULO V</w:t>
      </w:r>
    </w:p>
    <w:p w14:paraId="411A2985" w14:textId="77777777" w:rsidR="00B62E5E" w:rsidRPr="00CA1424" w:rsidRDefault="00B62E5E" w:rsidP="00B62E5E">
      <w:pPr>
        <w:spacing w:after="0"/>
        <w:jc w:val="center"/>
        <w:rPr>
          <w:rFonts w:ascii="Verdana" w:hAnsi="Verdana"/>
          <w:b/>
          <w:bCs/>
          <w:lang w:val="es-MX"/>
        </w:rPr>
      </w:pPr>
      <w:r w:rsidRPr="00CA1424">
        <w:rPr>
          <w:rFonts w:ascii="Verdana" w:hAnsi="Verdana"/>
          <w:b/>
          <w:bCs/>
          <w:lang w:val="es-MX"/>
        </w:rPr>
        <w:t>COMITÉ INSTITUCIONAL DE GESTIÓN Y DESEMPEÑO</w:t>
      </w:r>
    </w:p>
    <w:p w14:paraId="23B7BBD8" w14:textId="77777777" w:rsidR="00B62E5E" w:rsidRPr="00CA1424" w:rsidRDefault="00B62E5E" w:rsidP="00B62E5E">
      <w:pPr>
        <w:spacing w:after="0"/>
        <w:jc w:val="center"/>
        <w:rPr>
          <w:rFonts w:ascii="Verdana" w:hAnsi="Verdana"/>
          <w:b/>
          <w:bCs/>
          <w:lang w:val="es-MX"/>
        </w:rPr>
      </w:pPr>
    </w:p>
    <w:p w14:paraId="5AAE0FDB" w14:textId="480E18EF" w:rsidR="00B62E5E" w:rsidRPr="00AD02E7" w:rsidRDefault="00B62E5E" w:rsidP="00B62E5E">
      <w:pPr>
        <w:spacing w:after="0"/>
        <w:jc w:val="both"/>
        <w:rPr>
          <w:rFonts w:ascii="Verdana" w:hAnsi="Verdana"/>
          <w:lang w:val="es-MX"/>
        </w:rPr>
      </w:pPr>
      <w:r w:rsidRPr="00CA1424">
        <w:rPr>
          <w:rFonts w:ascii="Verdana" w:hAnsi="Verdana"/>
          <w:b/>
          <w:bCs/>
          <w:lang w:val="es-MX"/>
        </w:rPr>
        <w:t xml:space="preserve">ARTÍCULO </w:t>
      </w:r>
      <w:r w:rsidR="0035486D">
        <w:rPr>
          <w:rFonts w:ascii="Verdana" w:hAnsi="Verdana"/>
          <w:b/>
          <w:bCs/>
          <w:lang w:val="es-MX"/>
        </w:rPr>
        <w:t>30</w:t>
      </w:r>
      <w:r w:rsidR="00C3110D" w:rsidRPr="00CA1424">
        <w:rPr>
          <w:rFonts w:ascii="Verdana" w:hAnsi="Verdana"/>
          <w:b/>
          <w:bCs/>
          <w:lang w:val="es-MX"/>
        </w:rPr>
        <w:t>°</w:t>
      </w:r>
      <w:r w:rsidRPr="00CA1424">
        <w:rPr>
          <w:rFonts w:ascii="Verdana" w:hAnsi="Verdana"/>
          <w:b/>
          <w:bCs/>
          <w:lang w:val="es-MX"/>
        </w:rPr>
        <w:t xml:space="preserve">. COMITÉ INSTITUCIONAL DE GESTIÓN Y DESEMPEÑO. </w:t>
      </w:r>
      <w:r w:rsidRPr="00CA1424">
        <w:rPr>
          <w:rFonts w:ascii="Verdana" w:hAnsi="Verdana"/>
          <w:lang w:val="es-MX"/>
        </w:rPr>
        <w:t xml:space="preserve">Es la instancia orientadora y decisoria del Modelo Integrado de Gestión para Resultados </w:t>
      </w:r>
      <w:r w:rsidR="0037226D" w:rsidRPr="00CA1424">
        <w:rPr>
          <w:rFonts w:ascii="Verdana" w:hAnsi="Verdana"/>
          <w:lang w:val="es-MX"/>
        </w:rPr>
        <w:t xml:space="preserve">del ICBF </w:t>
      </w:r>
      <w:r w:rsidRPr="00CA1424">
        <w:rPr>
          <w:rFonts w:ascii="Verdana" w:hAnsi="Verdana"/>
          <w:lang w:val="es-MX"/>
        </w:rPr>
        <w:t xml:space="preserve">en donde la Alta Dirección trata los temas referentes a los planes, políticas institucionales, objetivos, procesos, </w:t>
      </w:r>
      <w:r w:rsidR="0030068F" w:rsidRPr="00CA1424">
        <w:rPr>
          <w:rFonts w:ascii="Verdana" w:hAnsi="Verdana"/>
          <w:lang w:val="es-MX"/>
        </w:rPr>
        <w:t>ejes transversales de gestión</w:t>
      </w:r>
      <w:r w:rsidRPr="00CA1424">
        <w:rPr>
          <w:rFonts w:ascii="Verdana" w:hAnsi="Verdana"/>
          <w:lang w:val="es-MX"/>
        </w:rPr>
        <w:t>, estrategias y acciones asociadas al Modelo, que redunden</w:t>
      </w:r>
      <w:r w:rsidRPr="00AD02E7">
        <w:rPr>
          <w:rFonts w:ascii="Verdana" w:hAnsi="Verdana"/>
          <w:lang w:val="es-MX"/>
        </w:rPr>
        <w:t xml:space="preserve"> en beneficios institucionales y en la satisfacción de grupos de valor del </w:t>
      </w:r>
      <w:r w:rsidR="00613880">
        <w:rPr>
          <w:rFonts w:ascii="Verdana" w:hAnsi="Verdana"/>
          <w:lang w:val="es-MX"/>
        </w:rPr>
        <w:t>ICBF</w:t>
      </w:r>
      <w:r w:rsidRPr="00AD02E7">
        <w:rPr>
          <w:rFonts w:ascii="Verdana" w:hAnsi="Verdana"/>
          <w:lang w:val="es-MX"/>
        </w:rPr>
        <w:t xml:space="preserve">. </w:t>
      </w:r>
      <w:r w:rsidR="00ED6F16">
        <w:rPr>
          <w:rFonts w:ascii="Verdana" w:hAnsi="Verdana"/>
          <w:lang w:val="es-MX"/>
        </w:rPr>
        <w:t>El</w:t>
      </w:r>
      <w:r w:rsidRPr="00AD02E7">
        <w:rPr>
          <w:rFonts w:ascii="Verdana" w:hAnsi="Verdana"/>
          <w:lang w:val="es-MX"/>
        </w:rPr>
        <w:t xml:space="preserve"> Comité Institucional de Gestión y Desempeño </w:t>
      </w:r>
      <w:r w:rsidR="00ED6F16">
        <w:rPr>
          <w:rFonts w:ascii="Verdana" w:hAnsi="Verdana"/>
          <w:lang w:val="es-MX"/>
        </w:rPr>
        <w:t>del ICBF es el previsto en el</w:t>
      </w:r>
      <w:r w:rsidRPr="00AD02E7">
        <w:rPr>
          <w:rFonts w:ascii="Verdana" w:hAnsi="Verdana"/>
          <w:lang w:val="es-MX"/>
        </w:rPr>
        <w:t xml:space="preserve"> artículo 2.2.22.3.8 del Decreto 1083 de 2015.</w:t>
      </w:r>
    </w:p>
    <w:p w14:paraId="62A31BD9" w14:textId="77777777" w:rsidR="00B62E5E" w:rsidRPr="00AD02E7" w:rsidRDefault="00B62E5E" w:rsidP="00B62E5E">
      <w:pPr>
        <w:spacing w:after="0"/>
        <w:jc w:val="both"/>
        <w:rPr>
          <w:rFonts w:ascii="Verdana" w:hAnsi="Verdana"/>
          <w:lang w:val="es-MX"/>
        </w:rPr>
      </w:pPr>
    </w:p>
    <w:p w14:paraId="26704520" w14:textId="193795A8" w:rsidR="00B62E5E" w:rsidRPr="00AD02E7" w:rsidRDefault="00B62E5E" w:rsidP="00B62E5E">
      <w:pPr>
        <w:spacing w:after="0"/>
        <w:jc w:val="both"/>
        <w:rPr>
          <w:rFonts w:ascii="Verdana" w:hAnsi="Verdana"/>
          <w:lang w:val="es-MX"/>
        </w:rPr>
      </w:pPr>
      <w:r w:rsidRPr="00AD02E7">
        <w:rPr>
          <w:rFonts w:ascii="Verdana" w:hAnsi="Verdana"/>
          <w:b/>
          <w:bCs/>
          <w:lang w:val="es-MX"/>
        </w:rPr>
        <w:t xml:space="preserve">ARTÍCULO </w:t>
      </w:r>
      <w:r w:rsidR="0035486D">
        <w:rPr>
          <w:rFonts w:ascii="Verdana" w:hAnsi="Verdana"/>
          <w:b/>
          <w:bCs/>
          <w:lang w:val="es-MX"/>
        </w:rPr>
        <w:t>31</w:t>
      </w:r>
      <w:r w:rsidR="00C2383A">
        <w:rPr>
          <w:rFonts w:ascii="Verdana" w:hAnsi="Verdana"/>
          <w:b/>
          <w:bCs/>
          <w:lang w:val="es-MX"/>
        </w:rPr>
        <w:t>°</w:t>
      </w:r>
      <w:r w:rsidRPr="00AD02E7">
        <w:rPr>
          <w:rFonts w:ascii="Verdana" w:hAnsi="Verdana"/>
          <w:b/>
          <w:bCs/>
          <w:lang w:val="es-MX"/>
        </w:rPr>
        <w:t xml:space="preserve">. CONFORMACIÓN DEL COMITÉ INSTITUCIONAL DE GESTIÓN Y DESEMPEÑO. </w:t>
      </w:r>
      <w:r w:rsidRPr="00AD02E7">
        <w:rPr>
          <w:rFonts w:ascii="Verdana" w:hAnsi="Verdana"/>
          <w:lang w:val="es-MX"/>
        </w:rPr>
        <w:t>El Comité Institucional de Gestión y Desempeño estará conformado por los siguientes integrantes con voz y voto:</w:t>
      </w:r>
    </w:p>
    <w:p w14:paraId="3C18A8AE" w14:textId="77777777" w:rsidR="00B62E5E" w:rsidRPr="00AD02E7" w:rsidRDefault="00B62E5E" w:rsidP="00B62E5E">
      <w:pPr>
        <w:spacing w:after="0"/>
        <w:jc w:val="both"/>
        <w:rPr>
          <w:rFonts w:ascii="Verdana" w:hAnsi="Verdana"/>
          <w:lang w:val="es-MX"/>
        </w:rPr>
      </w:pPr>
    </w:p>
    <w:p w14:paraId="190BDCB3" w14:textId="77777777" w:rsidR="00B62E5E" w:rsidRPr="00AD02E7" w:rsidRDefault="00B62E5E">
      <w:pPr>
        <w:pStyle w:val="Prrafodelista"/>
        <w:numPr>
          <w:ilvl w:val="0"/>
          <w:numId w:val="24"/>
        </w:numPr>
        <w:spacing w:after="0"/>
        <w:ind w:left="426" w:hanging="426"/>
        <w:jc w:val="both"/>
        <w:rPr>
          <w:rFonts w:ascii="Verdana" w:hAnsi="Verdana"/>
          <w:lang w:val="es-MX"/>
        </w:rPr>
      </w:pPr>
      <w:r w:rsidRPr="00AD02E7">
        <w:rPr>
          <w:rFonts w:ascii="Verdana" w:hAnsi="Verdana"/>
          <w:lang w:val="es-MX"/>
        </w:rPr>
        <w:t>Director(a) General o su designado</w:t>
      </w:r>
    </w:p>
    <w:p w14:paraId="6A711E9D" w14:textId="77777777" w:rsidR="00B62E5E" w:rsidRPr="00AD02E7" w:rsidRDefault="00B62E5E">
      <w:pPr>
        <w:pStyle w:val="Prrafodelista"/>
        <w:numPr>
          <w:ilvl w:val="0"/>
          <w:numId w:val="24"/>
        </w:numPr>
        <w:spacing w:after="0"/>
        <w:ind w:left="426" w:hanging="426"/>
        <w:jc w:val="both"/>
        <w:rPr>
          <w:rFonts w:ascii="Verdana" w:hAnsi="Verdana"/>
          <w:lang w:val="es-MX"/>
        </w:rPr>
      </w:pPr>
      <w:r w:rsidRPr="00AD02E7">
        <w:rPr>
          <w:rFonts w:ascii="Verdana" w:hAnsi="Verdana"/>
          <w:lang w:val="es-MX"/>
        </w:rPr>
        <w:t>Secretario(a) General, quien lo preside</w:t>
      </w:r>
    </w:p>
    <w:p w14:paraId="6923C276" w14:textId="50A276A6" w:rsidR="00B62E5E" w:rsidRPr="00AD02E7" w:rsidRDefault="00B62E5E">
      <w:pPr>
        <w:pStyle w:val="Prrafodelista"/>
        <w:numPr>
          <w:ilvl w:val="0"/>
          <w:numId w:val="24"/>
        </w:numPr>
        <w:spacing w:after="0"/>
        <w:ind w:left="426" w:hanging="426"/>
        <w:jc w:val="both"/>
        <w:rPr>
          <w:rFonts w:ascii="Verdana" w:hAnsi="Verdana"/>
          <w:lang w:val="es-MX"/>
        </w:rPr>
      </w:pPr>
      <w:r w:rsidRPr="00AD02E7">
        <w:rPr>
          <w:rFonts w:ascii="Verdana" w:hAnsi="Verdana"/>
          <w:lang w:val="es-MX"/>
        </w:rPr>
        <w:t xml:space="preserve">Subdirector(a) General </w:t>
      </w:r>
    </w:p>
    <w:p w14:paraId="46F8416F" w14:textId="351DB039" w:rsidR="00B62E5E" w:rsidRPr="00AD02E7" w:rsidRDefault="00B62E5E">
      <w:pPr>
        <w:pStyle w:val="Prrafodelista"/>
        <w:numPr>
          <w:ilvl w:val="0"/>
          <w:numId w:val="24"/>
        </w:numPr>
        <w:spacing w:after="0"/>
        <w:ind w:left="426" w:hanging="426"/>
        <w:jc w:val="both"/>
        <w:rPr>
          <w:rFonts w:ascii="Verdana" w:hAnsi="Verdana"/>
          <w:lang w:val="es-MX"/>
        </w:rPr>
      </w:pPr>
      <w:r w:rsidRPr="00AD02E7">
        <w:rPr>
          <w:rFonts w:ascii="Verdana" w:hAnsi="Verdana"/>
          <w:lang w:val="es-MX"/>
        </w:rPr>
        <w:t>Director(a) de Planeación y Control de Gestión</w:t>
      </w:r>
      <w:r w:rsidR="00F0038C">
        <w:rPr>
          <w:rFonts w:ascii="Verdana" w:hAnsi="Verdana"/>
          <w:lang w:val="es-MX"/>
        </w:rPr>
        <w:t>,</w:t>
      </w:r>
      <w:r w:rsidR="00D30E6B">
        <w:rPr>
          <w:rFonts w:ascii="Verdana" w:hAnsi="Verdana"/>
          <w:lang w:val="es-MX"/>
        </w:rPr>
        <w:t xml:space="preserve"> quien ejerce la secretaría técnica</w:t>
      </w:r>
    </w:p>
    <w:p w14:paraId="57C27347" w14:textId="77777777" w:rsidR="00B62E5E" w:rsidRPr="00AD02E7" w:rsidRDefault="00B62E5E">
      <w:pPr>
        <w:pStyle w:val="Prrafodelista"/>
        <w:numPr>
          <w:ilvl w:val="0"/>
          <w:numId w:val="24"/>
        </w:numPr>
        <w:spacing w:after="0"/>
        <w:ind w:left="426" w:hanging="426"/>
        <w:jc w:val="both"/>
        <w:rPr>
          <w:rFonts w:ascii="Verdana" w:hAnsi="Verdana"/>
          <w:lang w:val="es-MX"/>
        </w:rPr>
      </w:pPr>
      <w:r w:rsidRPr="00AD02E7">
        <w:rPr>
          <w:rFonts w:ascii="Verdana" w:hAnsi="Verdana"/>
          <w:lang w:val="es-MX"/>
        </w:rPr>
        <w:t>Director(a) de Tecnologías de la Información</w:t>
      </w:r>
    </w:p>
    <w:p w14:paraId="59CD58F0" w14:textId="77777777" w:rsidR="00B62E5E" w:rsidRPr="00AD02E7" w:rsidRDefault="00B62E5E">
      <w:pPr>
        <w:pStyle w:val="Prrafodelista"/>
        <w:numPr>
          <w:ilvl w:val="0"/>
          <w:numId w:val="24"/>
        </w:numPr>
        <w:spacing w:after="0"/>
        <w:ind w:left="426" w:hanging="426"/>
        <w:jc w:val="both"/>
        <w:rPr>
          <w:rFonts w:ascii="Verdana" w:hAnsi="Verdana"/>
          <w:lang w:val="es-MX"/>
        </w:rPr>
      </w:pPr>
      <w:r w:rsidRPr="00AD02E7">
        <w:rPr>
          <w:rFonts w:ascii="Verdana" w:hAnsi="Verdana"/>
          <w:lang w:val="es-MX"/>
        </w:rPr>
        <w:t>Jefe Oficina Jurídica</w:t>
      </w:r>
    </w:p>
    <w:p w14:paraId="35D9C97A" w14:textId="77777777" w:rsidR="00B62E5E" w:rsidRPr="00EA2EDB" w:rsidRDefault="00B62E5E">
      <w:pPr>
        <w:pStyle w:val="Prrafodelista"/>
        <w:numPr>
          <w:ilvl w:val="0"/>
          <w:numId w:val="24"/>
        </w:numPr>
        <w:spacing w:after="160"/>
        <w:ind w:left="426" w:hanging="426"/>
        <w:rPr>
          <w:rFonts w:ascii="Verdana" w:hAnsi="Verdana"/>
          <w:lang w:val="es-MX"/>
        </w:rPr>
      </w:pPr>
      <w:r w:rsidRPr="00EA2EDB">
        <w:rPr>
          <w:rFonts w:ascii="Verdana" w:hAnsi="Verdana"/>
          <w:lang w:val="es-MX"/>
        </w:rPr>
        <w:t xml:space="preserve">Jefe Oficina de Gestión Regional </w:t>
      </w:r>
    </w:p>
    <w:p w14:paraId="210A8208" w14:textId="77777777" w:rsidR="00B62E5E" w:rsidRPr="00AD02E7" w:rsidRDefault="00B62E5E">
      <w:pPr>
        <w:pStyle w:val="Prrafodelista"/>
        <w:numPr>
          <w:ilvl w:val="0"/>
          <w:numId w:val="24"/>
        </w:numPr>
        <w:spacing w:after="0"/>
        <w:ind w:left="426" w:hanging="426"/>
        <w:jc w:val="both"/>
        <w:rPr>
          <w:rFonts w:ascii="Verdana" w:hAnsi="Verdana"/>
          <w:lang w:val="es-MX"/>
        </w:rPr>
      </w:pPr>
      <w:r w:rsidRPr="00AD02E7">
        <w:rPr>
          <w:rFonts w:ascii="Verdana" w:hAnsi="Verdana"/>
          <w:lang w:val="es-MX"/>
        </w:rPr>
        <w:t>Director(a) de Talento Humano</w:t>
      </w:r>
    </w:p>
    <w:p w14:paraId="2B2B2A80" w14:textId="77777777" w:rsidR="00B62E5E" w:rsidRPr="00AD02E7" w:rsidRDefault="00B62E5E">
      <w:pPr>
        <w:pStyle w:val="Prrafodelista"/>
        <w:numPr>
          <w:ilvl w:val="0"/>
          <w:numId w:val="24"/>
        </w:numPr>
        <w:spacing w:after="0"/>
        <w:ind w:left="426" w:hanging="426"/>
        <w:jc w:val="both"/>
        <w:rPr>
          <w:rFonts w:ascii="Verdana" w:hAnsi="Verdana"/>
          <w:lang w:val="es-MX"/>
        </w:rPr>
      </w:pPr>
      <w:r w:rsidRPr="00AD02E7">
        <w:rPr>
          <w:rFonts w:ascii="Verdana" w:hAnsi="Verdana"/>
          <w:lang w:val="es-MX"/>
        </w:rPr>
        <w:t>Director(a) Administrativo</w:t>
      </w:r>
    </w:p>
    <w:p w14:paraId="320A2FD1" w14:textId="77777777" w:rsidR="00B62E5E" w:rsidRPr="00AD02E7" w:rsidRDefault="00B62E5E">
      <w:pPr>
        <w:pStyle w:val="Prrafodelista"/>
        <w:numPr>
          <w:ilvl w:val="0"/>
          <w:numId w:val="24"/>
        </w:numPr>
        <w:spacing w:after="0"/>
        <w:ind w:left="426" w:hanging="426"/>
        <w:jc w:val="both"/>
        <w:rPr>
          <w:rFonts w:ascii="Verdana" w:hAnsi="Verdana"/>
          <w:lang w:val="es-MX"/>
        </w:rPr>
      </w:pPr>
      <w:r w:rsidRPr="00AD02E7">
        <w:rPr>
          <w:rFonts w:ascii="Verdana" w:hAnsi="Verdana"/>
          <w:lang w:val="es-MX"/>
        </w:rPr>
        <w:t>Subdirector(a) de Mejoramiento Organizacional</w:t>
      </w:r>
    </w:p>
    <w:p w14:paraId="4BD92B0F" w14:textId="77777777" w:rsidR="00B62E5E" w:rsidRPr="00AD02E7" w:rsidRDefault="00B62E5E" w:rsidP="00B62E5E">
      <w:pPr>
        <w:spacing w:after="0"/>
        <w:jc w:val="both"/>
        <w:rPr>
          <w:rFonts w:ascii="Verdana" w:hAnsi="Verdana"/>
          <w:lang w:val="es-MX"/>
        </w:rPr>
      </w:pPr>
    </w:p>
    <w:p w14:paraId="47FCAF71" w14:textId="65E706F9" w:rsidR="002C3163" w:rsidRDefault="002C3163" w:rsidP="00B62E5E">
      <w:pPr>
        <w:spacing w:after="0"/>
        <w:jc w:val="both"/>
        <w:rPr>
          <w:rFonts w:ascii="Verdana" w:hAnsi="Verdana"/>
          <w:lang w:val="es-MX"/>
        </w:rPr>
      </w:pPr>
      <w:r>
        <w:rPr>
          <w:rFonts w:ascii="Verdana" w:hAnsi="Verdana"/>
          <w:b/>
          <w:bCs/>
          <w:lang w:val="es-MX"/>
        </w:rPr>
        <w:t xml:space="preserve">PARÁGRAFO </w:t>
      </w:r>
      <w:r w:rsidR="006F3595">
        <w:rPr>
          <w:rFonts w:ascii="Verdana" w:hAnsi="Verdana"/>
          <w:b/>
          <w:bCs/>
          <w:lang w:val="es-MX"/>
        </w:rPr>
        <w:t>1</w:t>
      </w:r>
      <w:r>
        <w:rPr>
          <w:rFonts w:ascii="Verdana" w:hAnsi="Verdana"/>
          <w:b/>
          <w:bCs/>
          <w:lang w:val="es-MX"/>
        </w:rPr>
        <w:t xml:space="preserve">°. </w:t>
      </w:r>
      <w:r w:rsidR="00890AEA" w:rsidRPr="00890AEA">
        <w:rPr>
          <w:rFonts w:ascii="Verdana" w:hAnsi="Verdana"/>
          <w:lang w:val="es-MX"/>
        </w:rPr>
        <w:t xml:space="preserve">En las </w:t>
      </w:r>
      <w:r w:rsidR="00C041D4">
        <w:rPr>
          <w:rFonts w:ascii="Verdana" w:hAnsi="Verdana"/>
          <w:lang w:val="es-MX"/>
        </w:rPr>
        <w:t>sesiones del Comité Institucional de Gestión y Desempeñ</w:t>
      </w:r>
      <w:r w:rsidR="00890AEA">
        <w:rPr>
          <w:rFonts w:ascii="Verdana" w:hAnsi="Verdana"/>
          <w:lang w:val="es-MX"/>
        </w:rPr>
        <w:t>o</w:t>
      </w:r>
      <w:r w:rsidR="00C041D4">
        <w:rPr>
          <w:rFonts w:ascii="Verdana" w:hAnsi="Verdana"/>
          <w:lang w:val="es-MX"/>
        </w:rPr>
        <w:t xml:space="preserve"> </w:t>
      </w:r>
      <w:r w:rsidR="00890AEA">
        <w:rPr>
          <w:rFonts w:ascii="Verdana" w:hAnsi="Verdana"/>
          <w:lang w:val="es-MX"/>
        </w:rPr>
        <w:t xml:space="preserve">se podrá citar </w:t>
      </w:r>
      <w:r w:rsidR="00AE6860">
        <w:rPr>
          <w:rFonts w:ascii="Verdana" w:hAnsi="Verdana"/>
          <w:lang w:val="es-MX"/>
        </w:rPr>
        <w:t>como</w:t>
      </w:r>
      <w:r w:rsidR="00ED1201">
        <w:rPr>
          <w:rFonts w:ascii="Verdana" w:hAnsi="Verdana"/>
          <w:lang w:val="es-MX"/>
        </w:rPr>
        <w:t xml:space="preserve"> invitado</w:t>
      </w:r>
      <w:r w:rsidR="00AE6860">
        <w:rPr>
          <w:rFonts w:ascii="Verdana" w:hAnsi="Verdana"/>
          <w:lang w:val="es-MX"/>
        </w:rPr>
        <w:t>s</w:t>
      </w:r>
      <w:r w:rsidR="00ED1201">
        <w:rPr>
          <w:rFonts w:ascii="Verdana" w:hAnsi="Verdana"/>
          <w:lang w:val="es-MX"/>
        </w:rPr>
        <w:t xml:space="preserve"> según </w:t>
      </w:r>
      <w:r w:rsidR="00AE6860">
        <w:rPr>
          <w:rFonts w:ascii="Verdana" w:hAnsi="Verdana"/>
          <w:lang w:val="es-MX"/>
        </w:rPr>
        <w:t xml:space="preserve">la temática requerida para el desarrollo de la agenda, </w:t>
      </w:r>
      <w:r w:rsidR="00890AEA">
        <w:rPr>
          <w:rFonts w:ascii="Verdana" w:hAnsi="Verdana"/>
          <w:lang w:val="es-MX"/>
        </w:rPr>
        <w:t xml:space="preserve">al </w:t>
      </w:r>
      <w:r w:rsidR="00890AEA" w:rsidRPr="00890AEA">
        <w:rPr>
          <w:rFonts w:ascii="Verdana" w:hAnsi="Verdana"/>
          <w:lang w:val="es-MX"/>
        </w:rPr>
        <w:t>Jefe Oficina de Inspección, Vigilancia y Control, y Calidad de Servicios</w:t>
      </w:r>
      <w:r w:rsidR="00890AEA">
        <w:rPr>
          <w:rFonts w:ascii="Verdana" w:hAnsi="Verdana"/>
          <w:lang w:val="es-MX"/>
        </w:rPr>
        <w:t xml:space="preserve">, </w:t>
      </w:r>
      <w:r w:rsidR="00890AEA" w:rsidRPr="00890AEA">
        <w:rPr>
          <w:rFonts w:ascii="Verdana" w:hAnsi="Verdana"/>
          <w:lang w:val="es-MX"/>
        </w:rPr>
        <w:t>Director(a) del Sistema Nacional de ICBF</w:t>
      </w:r>
      <w:r w:rsidR="00890AEA">
        <w:rPr>
          <w:rFonts w:ascii="Verdana" w:hAnsi="Verdana"/>
          <w:lang w:val="es-MX"/>
        </w:rPr>
        <w:t xml:space="preserve">, </w:t>
      </w:r>
      <w:r w:rsidR="00890AEA" w:rsidRPr="00890AEA">
        <w:rPr>
          <w:rFonts w:ascii="Verdana" w:hAnsi="Verdana"/>
          <w:lang w:val="es-MX"/>
        </w:rPr>
        <w:t>Director(a) de Primera Infancia</w:t>
      </w:r>
      <w:r w:rsidR="00890AEA">
        <w:rPr>
          <w:rFonts w:ascii="Verdana" w:hAnsi="Verdana"/>
          <w:lang w:val="es-MX"/>
        </w:rPr>
        <w:t xml:space="preserve">, </w:t>
      </w:r>
      <w:r w:rsidR="00890AEA" w:rsidRPr="00890AEA">
        <w:rPr>
          <w:rFonts w:ascii="Verdana" w:hAnsi="Verdana"/>
          <w:lang w:val="es-MX"/>
        </w:rPr>
        <w:t>Director(a) de Infancias y Adolescencias</w:t>
      </w:r>
      <w:r w:rsidR="003519F8">
        <w:rPr>
          <w:rFonts w:ascii="Verdana" w:hAnsi="Verdana"/>
          <w:lang w:val="es-MX"/>
        </w:rPr>
        <w:t xml:space="preserve">, </w:t>
      </w:r>
      <w:r w:rsidR="00890AEA" w:rsidRPr="00890AEA">
        <w:rPr>
          <w:rFonts w:ascii="Verdana" w:hAnsi="Verdana"/>
          <w:lang w:val="es-MX"/>
        </w:rPr>
        <w:t>Director(a) de Familias, Comunidades y Pueblos</w:t>
      </w:r>
      <w:r w:rsidR="003519F8">
        <w:rPr>
          <w:rFonts w:ascii="Verdana" w:hAnsi="Verdana"/>
          <w:lang w:val="es-MX"/>
        </w:rPr>
        <w:t xml:space="preserve">, </w:t>
      </w:r>
      <w:r w:rsidR="00890AEA" w:rsidRPr="00890AEA">
        <w:rPr>
          <w:rFonts w:ascii="Verdana" w:hAnsi="Verdana"/>
          <w:lang w:val="es-MX"/>
        </w:rPr>
        <w:t>Director(a) de Nutrición</w:t>
      </w:r>
      <w:r w:rsidR="003519F8">
        <w:rPr>
          <w:rFonts w:ascii="Verdana" w:hAnsi="Verdana"/>
          <w:lang w:val="es-MX"/>
        </w:rPr>
        <w:t xml:space="preserve">, </w:t>
      </w:r>
      <w:r w:rsidR="00890AEA" w:rsidRPr="00890AEA">
        <w:rPr>
          <w:rFonts w:ascii="Verdana" w:hAnsi="Verdana"/>
          <w:lang w:val="es-MX"/>
        </w:rPr>
        <w:t>Director(a) de Protección Especial</w:t>
      </w:r>
      <w:r w:rsidR="003519F8">
        <w:rPr>
          <w:rFonts w:ascii="Verdana" w:hAnsi="Verdana"/>
          <w:lang w:val="es-MX"/>
        </w:rPr>
        <w:t xml:space="preserve">, </w:t>
      </w:r>
      <w:r w:rsidR="00890AEA" w:rsidRPr="00890AEA">
        <w:rPr>
          <w:rFonts w:ascii="Verdana" w:hAnsi="Verdana"/>
          <w:lang w:val="es-MX"/>
        </w:rPr>
        <w:t>Subdirector(a) de Monitoreo y Evaluación</w:t>
      </w:r>
      <w:r w:rsidR="003519F8">
        <w:rPr>
          <w:rFonts w:ascii="Verdana" w:hAnsi="Verdana"/>
          <w:lang w:val="es-MX"/>
        </w:rPr>
        <w:t xml:space="preserve">, </w:t>
      </w:r>
      <w:r w:rsidR="00890AEA" w:rsidRPr="00890AEA">
        <w:rPr>
          <w:rFonts w:ascii="Verdana" w:hAnsi="Verdana"/>
          <w:lang w:val="es-MX"/>
        </w:rPr>
        <w:t>Director(a) de Relación con la Ciudadanía</w:t>
      </w:r>
      <w:r w:rsidR="003519F8">
        <w:rPr>
          <w:rFonts w:ascii="Verdana" w:hAnsi="Verdana"/>
          <w:lang w:val="es-MX"/>
        </w:rPr>
        <w:t xml:space="preserve">, </w:t>
      </w:r>
      <w:r w:rsidR="00890AEA" w:rsidRPr="00890AEA">
        <w:rPr>
          <w:rFonts w:ascii="Verdana" w:hAnsi="Verdana"/>
          <w:lang w:val="es-MX"/>
        </w:rPr>
        <w:t>Director(a) Financiero</w:t>
      </w:r>
      <w:r w:rsidR="003519F8">
        <w:rPr>
          <w:rFonts w:ascii="Verdana" w:hAnsi="Verdana"/>
          <w:lang w:val="es-MX"/>
        </w:rPr>
        <w:t xml:space="preserve">, </w:t>
      </w:r>
      <w:r w:rsidR="00890AEA" w:rsidRPr="00890AEA">
        <w:rPr>
          <w:rFonts w:ascii="Verdana" w:hAnsi="Verdana"/>
          <w:lang w:val="es-MX"/>
        </w:rPr>
        <w:t>Director(a) de Abastecimiento</w:t>
      </w:r>
      <w:r w:rsidR="003519F8">
        <w:rPr>
          <w:rFonts w:ascii="Verdana" w:hAnsi="Verdana"/>
          <w:lang w:val="es-MX"/>
        </w:rPr>
        <w:t xml:space="preserve">, </w:t>
      </w:r>
      <w:r w:rsidR="00890AEA" w:rsidRPr="00890AEA">
        <w:rPr>
          <w:rFonts w:ascii="Verdana" w:hAnsi="Verdana"/>
          <w:lang w:val="es-MX"/>
        </w:rPr>
        <w:t>Director(a) de Contratación</w:t>
      </w:r>
      <w:r w:rsidR="003519F8">
        <w:rPr>
          <w:rFonts w:ascii="Verdana" w:hAnsi="Verdana"/>
          <w:lang w:val="es-MX"/>
        </w:rPr>
        <w:t xml:space="preserve"> y </w:t>
      </w:r>
      <w:r w:rsidR="00890AEA" w:rsidRPr="00890AEA">
        <w:rPr>
          <w:rFonts w:ascii="Verdana" w:hAnsi="Verdana"/>
          <w:lang w:val="es-MX"/>
        </w:rPr>
        <w:t>Jefe Oficina Asesora de Comunicaciones</w:t>
      </w:r>
      <w:r w:rsidR="00757300">
        <w:rPr>
          <w:rFonts w:ascii="Verdana" w:hAnsi="Verdana"/>
          <w:lang w:val="es-MX"/>
        </w:rPr>
        <w:t>; quienes tendrán voz, pero no voto</w:t>
      </w:r>
      <w:r w:rsidR="000E4216">
        <w:rPr>
          <w:rFonts w:ascii="Verdana" w:hAnsi="Verdana"/>
          <w:lang w:val="es-MX"/>
        </w:rPr>
        <w:t>.</w:t>
      </w:r>
      <w:r w:rsidR="00371296">
        <w:rPr>
          <w:rFonts w:ascii="Verdana" w:hAnsi="Verdana"/>
          <w:lang w:val="es-MX"/>
        </w:rPr>
        <w:t xml:space="preserve"> </w:t>
      </w:r>
    </w:p>
    <w:p w14:paraId="7828103C" w14:textId="77777777" w:rsidR="002C3163" w:rsidRDefault="002C3163" w:rsidP="00B62E5E">
      <w:pPr>
        <w:spacing w:after="0"/>
        <w:jc w:val="both"/>
        <w:rPr>
          <w:rFonts w:ascii="Verdana" w:hAnsi="Verdana"/>
          <w:b/>
          <w:bCs/>
          <w:lang w:val="es-MX"/>
        </w:rPr>
      </w:pPr>
    </w:p>
    <w:p w14:paraId="6555B8E3" w14:textId="7B2E23F7" w:rsidR="00B62E5E" w:rsidRPr="00AD02E7" w:rsidRDefault="00B62E5E" w:rsidP="002D2D40">
      <w:pPr>
        <w:spacing w:after="0"/>
        <w:jc w:val="both"/>
        <w:rPr>
          <w:rFonts w:ascii="Verdana" w:hAnsi="Verdana"/>
          <w:lang w:val="es-MX"/>
        </w:rPr>
      </w:pPr>
      <w:r w:rsidRPr="00AD02E7">
        <w:rPr>
          <w:rFonts w:ascii="Verdana" w:hAnsi="Verdana"/>
          <w:b/>
          <w:bCs/>
          <w:lang w:val="es-MX"/>
        </w:rPr>
        <w:t xml:space="preserve">PARÁGRAFO </w:t>
      </w:r>
      <w:r w:rsidR="006F3595">
        <w:rPr>
          <w:rFonts w:ascii="Verdana" w:hAnsi="Verdana"/>
          <w:b/>
          <w:bCs/>
          <w:lang w:val="es-MX"/>
        </w:rPr>
        <w:t>2</w:t>
      </w:r>
      <w:r w:rsidR="00E17D2F">
        <w:rPr>
          <w:rFonts w:ascii="Verdana" w:hAnsi="Verdana"/>
          <w:b/>
          <w:bCs/>
          <w:lang w:val="es-MX"/>
        </w:rPr>
        <w:t>°</w:t>
      </w:r>
      <w:r w:rsidRPr="00AD02E7">
        <w:rPr>
          <w:rFonts w:ascii="Verdana" w:hAnsi="Verdana"/>
          <w:b/>
          <w:bCs/>
          <w:lang w:val="es-MX"/>
        </w:rPr>
        <w:t xml:space="preserve">. </w:t>
      </w:r>
      <w:r w:rsidRPr="00AD02E7">
        <w:rPr>
          <w:rFonts w:ascii="Verdana" w:hAnsi="Verdana"/>
          <w:lang w:val="es-MX"/>
        </w:rPr>
        <w:t>A todas las sesiones del Comité asistirá como invitado permanente el Jefe de la Oficina de Control Interno</w:t>
      </w:r>
      <w:r w:rsidR="00E17D2F">
        <w:rPr>
          <w:rFonts w:ascii="Verdana" w:hAnsi="Verdana"/>
          <w:lang w:val="es-MX"/>
        </w:rPr>
        <w:t xml:space="preserve"> del ICBF</w:t>
      </w:r>
      <w:r w:rsidR="002D2D40">
        <w:rPr>
          <w:rFonts w:ascii="Verdana" w:hAnsi="Verdana"/>
          <w:lang w:val="es-MX"/>
        </w:rPr>
        <w:t xml:space="preserve">, </w:t>
      </w:r>
      <w:r w:rsidR="002D2D40" w:rsidRPr="00AD02E7">
        <w:rPr>
          <w:rFonts w:ascii="Verdana" w:hAnsi="Verdana"/>
          <w:lang w:val="es-MX"/>
        </w:rPr>
        <w:t>quien tendrá voz, pero no voto.</w:t>
      </w:r>
      <w:r w:rsidR="002D2D40">
        <w:rPr>
          <w:rFonts w:ascii="Verdana" w:hAnsi="Verdana"/>
          <w:lang w:val="es-MX"/>
        </w:rPr>
        <w:t xml:space="preserve">  Su</w:t>
      </w:r>
      <w:r w:rsidR="008E0AA5">
        <w:rPr>
          <w:rFonts w:ascii="Verdana" w:hAnsi="Verdana"/>
          <w:lang w:val="es-MX"/>
        </w:rPr>
        <w:t xml:space="preserve"> participación se des</w:t>
      </w:r>
      <w:r w:rsidR="002D2D40">
        <w:rPr>
          <w:rFonts w:ascii="Verdana" w:hAnsi="Verdana"/>
          <w:lang w:val="es-MX"/>
        </w:rPr>
        <w:t>a</w:t>
      </w:r>
      <w:r w:rsidR="008E0AA5">
        <w:rPr>
          <w:rFonts w:ascii="Verdana" w:hAnsi="Verdana"/>
          <w:lang w:val="es-MX"/>
        </w:rPr>
        <w:t>rrolla</w:t>
      </w:r>
      <w:r w:rsidR="002D2D40">
        <w:rPr>
          <w:rFonts w:ascii="Verdana" w:hAnsi="Verdana"/>
          <w:lang w:val="es-MX"/>
        </w:rPr>
        <w:t>rá</w:t>
      </w:r>
      <w:r w:rsidR="008E0AA5">
        <w:rPr>
          <w:rFonts w:ascii="Verdana" w:hAnsi="Verdana"/>
          <w:lang w:val="es-MX"/>
        </w:rPr>
        <w:t xml:space="preserve"> </w:t>
      </w:r>
      <w:r w:rsidR="008E0AA5" w:rsidRPr="008E0AA5">
        <w:rPr>
          <w:rFonts w:ascii="Verdana" w:hAnsi="Verdana"/>
        </w:rPr>
        <w:t>en el marco de su independencia funcional y de sus competencias de evaluación y seguimiento, sin que ello implique asumir responsabilidades propias de la administración</w:t>
      </w:r>
      <w:r w:rsidR="00A06095">
        <w:rPr>
          <w:rFonts w:ascii="Verdana" w:hAnsi="Verdana"/>
        </w:rPr>
        <w:t>.</w:t>
      </w:r>
    </w:p>
    <w:p w14:paraId="24A2BF86" w14:textId="77777777" w:rsidR="00B62E5E" w:rsidRPr="00AD02E7" w:rsidRDefault="00B62E5E" w:rsidP="00B62E5E">
      <w:pPr>
        <w:spacing w:after="0"/>
        <w:jc w:val="both"/>
        <w:rPr>
          <w:rFonts w:ascii="Verdana" w:hAnsi="Verdana"/>
          <w:b/>
          <w:bCs/>
          <w:lang w:val="es-MX"/>
        </w:rPr>
      </w:pPr>
    </w:p>
    <w:p w14:paraId="129A301B" w14:textId="1B532F4A" w:rsidR="00B62E5E" w:rsidRDefault="00B62E5E" w:rsidP="00B62E5E">
      <w:pPr>
        <w:spacing w:after="0"/>
        <w:jc w:val="both"/>
        <w:rPr>
          <w:rFonts w:ascii="Verdana" w:hAnsi="Verdana"/>
        </w:rPr>
      </w:pPr>
      <w:r w:rsidRPr="00AD02E7">
        <w:rPr>
          <w:rFonts w:ascii="Verdana" w:hAnsi="Verdana"/>
          <w:b/>
          <w:bCs/>
          <w:lang w:val="es-MX"/>
        </w:rPr>
        <w:t>PARÁGRAFO</w:t>
      </w:r>
      <w:r w:rsidR="00E17D2F">
        <w:rPr>
          <w:rFonts w:ascii="Verdana" w:hAnsi="Verdana"/>
          <w:b/>
          <w:bCs/>
          <w:lang w:val="es-MX"/>
        </w:rPr>
        <w:t xml:space="preserve"> </w:t>
      </w:r>
      <w:r w:rsidR="006F3595">
        <w:rPr>
          <w:rFonts w:ascii="Verdana" w:hAnsi="Verdana"/>
          <w:b/>
          <w:bCs/>
          <w:lang w:val="es-MX"/>
        </w:rPr>
        <w:t>3</w:t>
      </w:r>
      <w:r w:rsidR="00E17D2F">
        <w:rPr>
          <w:rFonts w:ascii="Verdana" w:hAnsi="Verdana"/>
          <w:b/>
          <w:bCs/>
          <w:lang w:val="es-MX"/>
        </w:rPr>
        <w:t>°</w:t>
      </w:r>
      <w:r w:rsidRPr="00AD02E7">
        <w:rPr>
          <w:rFonts w:ascii="Verdana" w:hAnsi="Verdana"/>
          <w:b/>
          <w:bCs/>
          <w:lang w:val="es-MX"/>
        </w:rPr>
        <w:t xml:space="preserve">. </w:t>
      </w:r>
      <w:r w:rsidRPr="00AD02E7">
        <w:rPr>
          <w:rFonts w:ascii="Verdana" w:hAnsi="Verdana"/>
        </w:rPr>
        <w:t>La asistencia al Comité será obligatoria. La inasistencia deberá ser justificada por escrito y previo a la sesión ante la Secretaría Técnica del Comité.</w:t>
      </w:r>
    </w:p>
    <w:p w14:paraId="56FFB01A" w14:textId="77777777" w:rsidR="00100816" w:rsidRDefault="00100816" w:rsidP="00B62E5E">
      <w:pPr>
        <w:spacing w:after="0"/>
        <w:jc w:val="both"/>
        <w:rPr>
          <w:rFonts w:ascii="Verdana" w:hAnsi="Verdana"/>
        </w:rPr>
      </w:pPr>
    </w:p>
    <w:p w14:paraId="2BBC4411" w14:textId="4E59A380" w:rsidR="00B62E5E" w:rsidRDefault="00B62E5E" w:rsidP="00B62E5E">
      <w:pPr>
        <w:spacing w:after="0"/>
        <w:jc w:val="both"/>
        <w:rPr>
          <w:rFonts w:ascii="Verdana" w:hAnsi="Verdana"/>
        </w:rPr>
      </w:pPr>
      <w:r w:rsidRPr="00A14AC1">
        <w:rPr>
          <w:rFonts w:ascii="Verdana" w:hAnsi="Verdana"/>
          <w:b/>
          <w:bCs/>
          <w:lang w:val="es-MX"/>
        </w:rPr>
        <w:t>PARÁGRAFO</w:t>
      </w:r>
      <w:r w:rsidR="00B7130E" w:rsidRPr="00A14AC1">
        <w:rPr>
          <w:rFonts w:ascii="Verdana" w:hAnsi="Verdana"/>
          <w:b/>
          <w:bCs/>
          <w:lang w:val="es-MX"/>
        </w:rPr>
        <w:t xml:space="preserve"> </w:t>
      </w:r>
      <w:r w:rsidR="006F3595" w:rsidRPr="00A14AC1">
        <w:rPr>
          <w:rFonts w:ascii="Verdana" w:hAnsi="Verdana"/>
          <w:b/>
          <w:bCs/>
          <w:lang w:val="es-MX"/>
        </w:rPr>
        <w:t>4</w:t>
      </w:r>
      <w:r w:rsidR="00B7130E" w:rsidRPr="00A14AC1">
        <w:rPr>
          <w:rFonts w:ascii="Verdana" w:hAnsi="Verdana"/>
          <w:b/>
          <w:bCs/>
          <w:lang w:val="es-MX"/>
        </w:rPr>
        <w:t>°</w:t>
      </w:r>
      <w:r w:rsidRPr="00A14AC1">
        <w:rPr>
          <w:rFonts w:ascii="Verdana" w:hAnsi="Verdana"/>
          <w:b/>
          <w:bCs/>
          <w:lang w:val="es-MX"/>
        </w:rPr>
        <w:t>.</w:t>
      </w:r>
      <w:r w:rsidRPr="00A14AC1">
        <w:rPr>
          <w:rFonts w:ascii="Verdana" w:hAnsi="Verdana"/>
          <w:lang w:val="es-MX"/>
        </w:rPr>
        <w:t xml:space="preserve"> Los colaboradores que </w:t>
      </w:r>
      <w:r w:rsidR="00A478E3" w:rsidRPr="00A14AC1">
        <w:rPr>
          <w:rFonts w:ascii="Verdana" w:hAnsi="Verdana"/>
          <w:lang w:val="es-MX"/>
        </w:rPr>
        <w:t xml:space="preserve">apoyen la gestión de </w:t>
      </w:r>
      <w:r w:rsidRPr="00A14AC1">
        <w:rPr>
          <w:rFonts w:ascii="Verdana" w:hAnsi="Verdana"/>
          <w:lang w:val="es-MX"/>
        </w:rPr>
        <w:t>las actividades de Oficial de Datos</w:t>
      </w:r>
      <w:r w:rsidR="000F28EC" w:rsidRPr="00A14AC1">
        <w:rPr>
          <w:rFonts w:ascii="Verdana" w:hAnsi="Verdana"/>
          <w:lang w:val="es-MX"/>
        </w:rPr>
        <w:t xml:space="preserve"> Personales del ICBF</w:t>
      </w:r>
      <w:r w:rsidR="00A478E3" w:rsidRPr="00A14AC1">
        <w:rPr>
          <w:rFonts w:ascii="Verdana" w:hAnsi="Verdana"/>
          <w:lang w:val="es-MX"/>
        </w:rPr>
        <w:t>, en cabeza de la Dirección de Planeación y Control de Gestión, y Oficial de Seguridad de la Información</w:t>
      </w:r>
      <w:r w:rsidR="005B5CBB" w:rsidRPr="00A14AC1">
        <w:rPr>
          <w:rFonts w:ascii="Verdana" w:hAnsi="Verdana"/>
          <w:lang w:val="es-MX"/>
        </w:rPr>
        <w:t>, en cabeza de la Dirección de Tecnologías de la Información</w:t>
      </w:r>
      <w:r w:rsidR="005B5CBB" w:rsidRPr="00977E24">
        <w:rPr>
          <w:rFonts w:ascii="Verdana" w:hAnsi="Verdana"/>
          <w:highlight w:val="cyan"/>
          <w:lang w:val="es-MX"/>
        </w:rPr>
        <w:t>,</w:t>
      </w:r>
      <w:r w:rsidRPr="00AD02E7">
        <w:rPr>
          <w:rFonts w:ascii="Verdana" w:hAnsi="Verdana"/>
          <w:lang w:val="es-MX"/>
        </w:rPr>
        <w:t xml:space="preserve"> asistirán como invitados </w:t>
      </w:r>
      <w:r w:rsidRPr="00AD02E7">
        <w:rPr>
          <w:rFonts w:ascii="Verdana" w:hAnsi="Verdana"/>
        </w:rPr>
        <w:t>en las sesiones que de acuerdo con los temas previstos en el orden del día se estime necesaria su participación para el desarrollo del Comité; su presencia se limitará a la exposición o participación en el asunto para el cual sean llamados.</w:t>
      </w:r>
    </w:p>
    <w:p w14:paraId="02E748B0" w14:textId="77777777" w:rsidR="0018146F" w:rsidRDefault="0018146F" w:rsidP="00B62E5E">
      <w:pPr>
        <w:spacing w:after="0"/>
        <w:jc w:val="both"/>
        <w:rPr>
          <w:rFonts w:ascii="Verdana" w:hAnsi="Verdana"/>
        </w:rPr>
      </w:pPr>
    </w:p>
    <w:p w14:paraId="076355E9" w14:textId="27EA7FC3" w:rsidR="0018146F" w:rsidRDefault="0018146F" w:rsidP="00B62E5E">
      <w:pPr>
        <w:spacing w:after="0"/>
        <w:jc w:val="both"/>
        <w:rPr>
          <w:rFonts w:ascii="Verdana" w:hAnsi="Verdana"/>
        </w:rPr>
      </w:pPr>
      <w:r>
        <w:rPr>
          <w:rFonts w:ascii="Verdana" w:hAnsi="Verdana"/>
        </w:rPr>
        <w:t>PARÁGRAFO 5°. Las designaciones del cargo del Director General deberá constar por escrito y ser informado a la Secretaría Técnica.</w:t>
      </w:r>
    </w:p>
    <w:p w14:paraId="67FB42D6" w14:textId="77777777" w:rsidR="00742CF7" w:rsidRPr="00AD02E7" w:rsidRDefault="00742CF7" w:rsidP="00B62E5E">
      <w:pPr>
        <w:spacing w:after="0"/>
        <w:jc w:val="both"/>
        <w:rPr>
          <w:rFonts w:ascii="Verdana" w:hAnsi="Verdana"/>
          <w:lang w:val="es-MX"/>
        </w:rPr>
      </w:pPr>
    </w:p>
    <w:p w14:paraId="460628B5" w14:textId="5FE23EF6" w:rsidR="00B62E5E" w:rsidRPr="00AD02E7" w:rsidRDefault="00B62E5E" w:rsidP="00B62E5E">
      <w:pPr>
        <w:spacing w:after="0"/>
        <w:jc w:val="both"/>
        <w:rPr>
          <w:rFonts w:ascii="Verdana" w:hAnsi="Verdana"/>
          <w:lang w:val="es-MX"/>
        </w:rPr>
      </w:pPr>
      <w:r w:rsidRPr="00AD02E7">
        <w:rPr>
          <w:rFonts w:ascii="Verdana" w:hAnsi="Verdana"/>
          <w:b/>
          <w:bCs/>
          <w:lang w:val="es-MX"/>
        </w:rPr>
        <w:t>ARTÍCULO 3</w:t>
      </w:r>
      <w:r w:rsidR="0035486D">
        <w:rPr>
          <w:rFonts w:ascii="Verdana" w:hAnsi="Verdana"/>
          <w:b/>
          <w:bCs/>
          <w:lang w:val="es-MX"/>
        </w:rPr>
        <w:t>2</w:t>
      </w:r>
      <w:r w:rsidR="00C908CB">
        <w:rPr>
          <w:rFonts w:ascii="Verdana" w:hAnsi="Verdana"/>
          <w:b/>
          <w:bCs/>
          <w:lang w:val="es-MX"/>
        </w:rPr>
        <w:t>°</w:t>
      </w:r>
      <w:r w:rsidRPr="00AD02E7">
        <w:rPr>
          <w:rFonts w:ascii="Verdana" w:hAnsi="Verdana"/>
          <w:b/>
          <w:bCs/>
          <w:lang w:val="es-MX"/>
        </w:rPr>
        <w:t xml:space="preserve">. FUNCIONES DEL COMITÉ INSTITUCIONAL DE GESTIÓN Y DESEMPEÑO. </w:t>
      </w:r>
      <w:r w:rsidRPr="00AD02E7">
        <w:rPr>
          <w:rFonts w:ascii="Verdana" w:hAnsi="Verdana"/>
          <w:lang w:val="es-MX"/>
        </w:rPr>
        <w:t xml:space="preserve">Sin perjuicio de las </w:t>
      </w:r>
      <w:r w:rsidR="002E5A80">
        <w:rPr>
          <w:rFonts w:ascii="Verdana" w:hAnsi="Verdana"/>
          <w:lang w:val="es-MX"/>
        </w:rPr>
        <w:t>funciones</w:t>
      </w:r>
      <w:r w:rsidR="002E5A80" w:rsidRPr="00AD02E7">
        <w:rPr>
          <w:rFonts w:ascii="Verdana" w:hAnsi="Verdana"/>
          <w:lang w:val="es-MX"/>
        </w:rPr>
        <w:t xml:space="preserve"> </w:t>
      </w:r>
      <w:r w:rsidRPr="00AD02E7">
        <w:rPr>
          <w:rFonts w:ascii="Verdana" w:hAnsi="Verdana"/>
          <w:lang w:val="es-MX"/>
        </w:rPr>
        <w:t>establecidas en el artículo 2.2.22.3.8 del Decreto 1083 de 2015, el Comité tendrá las siguientes funciones:</w:t>
      </w:r>
    </w:p>
    <w:p w14:paraId="755488EF" w14:textId="77777777" w:rsidR="00B62E5E" w:rsidRPr="00AD02E7" w:rsidRDefault="00B62E5E" w:rsidP="00B62E5E">
      <w:pPr>
        <w:spacing w:after="0"/>
        <w:jc w:val="both"/>
        <w:rPr>
          <w:rFonts w:ascii="Verdana" w:hAnsi="Verdana"/>
          <w:lang w:val="es-MX"/>
        </w:rPr>
      </w:pPr>
    </w:p>
    <w:p w14:paraId="47162937" w14:textId="4C4B513B" w:rsidR="00B62E5E" w:rsidRPr="00AD02E7" w:rsidRDefault="00B62E5E">
      <w:pPr>
        <w:pStyle w:val="Prrafodelista"/>
        <w:numPr>
          <w:ilvl w:val="0"/>
          <w:numId w:val="3"/>
        </w:numPr>
        <w:spacing w:after="0"/>
        <w:ind w:left="426" w:hanging="426"/>
        <w:jc w:val="both"/>
        <w:rPr>
          <w:rFonts w:ascii="Verdana" w:hAnsi="Verdana"/>
          <w:lang w:val="es-MX"/>
        </w:rPr>
      </w:pPr>
      <w:r w:rsidRPr="00AD02E7">
        <w:rPr>
          <w:rFonts w:ascii="Verdana" w:hAnsi="Verdana"/>
        </w:rPr>
        <w:t xml:space="preserve">Aprobar y hacer seguimiento, por lo menos una vez cada tres meses, a las acciones y estrategias adoptadas para la operación del </w:t>
      </w:r>
      <w:r w:rsidRPr="00AD02E7">
        <w:rPr>
          <w:rFonts w:ascii="Verdana" w:hAnsi="Verdana"/>
          <w:lang w:val="es-MX"/>
        </w:rPr>
        <w:t>Modelo Integrado de Gestión para Resultados</w:t>
      </w:r>
      <w:r w:rsidR="0037226D">
        <w:rPr>
          <w:rFonts w:ascii="Verdana" w:hAnsi="Verdana"/>
          <w:lang w:val="es-MX"/>
        </w:rPr>
        <w:t xml:space="preserve"> del ICBF</w:t>
      </w:r>
      <w:r w:rsidRPr="00AD02E7">
        <w:rPr>
          <w:rFonts w:ascii="Verdana" w:hAnsi="Verdana"/>
          <w:lang w:val="es-MX"/>
        </w:rPr>
        <w:t>.</w:t>
      </w:r>
    </w:p>
    <w:p w14:paraId="38380E81" w14:textId="7D882CE8" w:rsidR="00B62E5E" w:rsidRPr="00AD02E7" w:rsidRDefault="00B62E5E">
      <w:pPr>
        <w:pStyle w:val="Prrafodelista"/>
        <w:numPr>
          <w:ilvl w:val="0"/>
          <w:numId w:val="3"/>
        </w:numPr>
        <w:spacing w:after="0"/>
        <w:ind w:left="426" w:hanging="426"/>
        <w:jc w:val="both"/>
        <w:rPr>
          <w:rFonts w:ascii="Verdana" w:hAnsi="Verdana"/>
          <w:lang w:val="es-MX"/>
        </w:rPr>
      </w:pPr>
      <w:r w:rsidRPr="00AD02E7">
        <w:rPr>
          <w:rFonts w:ascii="Verdana" w:hAnsi="Verdana"/>
          <w:lang w:val="es-MX"/>
        </w:rPr>
        <w:t>Articular los esfuerzos institucionales, recursos, metodologías y estrategias para asegurar la implementación, sostenibilidad y mejora del Modelo Integrado de Gestión para Resultados</w:t>
      </w:r>
      <w:r w:rsidR="0037226D">
        <w:rPr>
          <w:rFonts w:ascii="Verdana" w:hAnsi="Verdana"/>
          <w:lang w:val="es-MX"/>
        </w:rPr>
        <w:t xml:space="preserve"> del ICBF</w:t>
      </w:r>
      <w:r w:rsidRPr="00AD02E7">
        <w:rPr>
          <w:rFonts w:ascii="Verdana" w:hAnsi="Verdana"/>
          <w:lang w:val="es-MX"/>
        </w:rPr>
        <w:t>.</w:t>
      </w:r>
    </w:p>
    <w:p w14:paraId="59913770" w14:textId="09CEFC09" w:rsidR="00B62E5E" w:rsidRPr="00AD02E7" w:rsidRDefault="00B62E5E">
      <w:pPr>
        <w:pStyle w:val="Prrafodelista"/>
        <w:numPr>
          <w:ilvl w:val="0"/>
          <w:numId w:val="3"/>
        </w:numPr>
        <w:spacing w:after="0"/>
        <w:ind w:left="426" w:hanging="426"/>
        <w:jc w:val="both"/>
        <w:rPr>
          <w:rFonts w:ascii="Verdana" w:hAnsi="Verdana"/>
          <w:lang w:val="es-MX"/>
        </w:rPr>
      </w:pPr>
      <w:r w:rsidRPr="00AD02E7">
        <w:rPr>
          <w:rFonts w:ascii="Verdana" w:hAnsi="Verdana"/>
          <w:lang w:val="es-MX"/>
        </w:rPr>
        <w:t>Proponer al Comité Sectorial de Gestión y Desempeño Institucional, iniciativas que contribuyan al mejoramiento en la implementación y operación del MIPG.</w:t>
      </w:r>
    </w:p>
    <w:p w14:paraId="3308B5F4" w14:textId="77777777" w:rsidR="00B62E5E" w:rsidRPr="00AD02E7" w:rsidRDefault="00B62E5E">
      <w:pPr>
        <w:pStyle w:val="Prrafodelista"/>
        <w:numPr>
          <w:ilvl w:val="0"/>
          <w:numId w:val="3"/>
        </w:numPr>
        <w:spacing w:after="0"/>
        <w:ind w:left="426" w:hanging="426"/>
        <w:jc w:val="both"/>
        <w:rPr>
          <w:rFonts w:ascii="Verdana" w:hAnsi="Verdana"/>
          <w:lang w:val="es-MX"/>
        </w:rPr>
      </w:pPr>
      <w:r w:rsidRPr="00AD02E7">
        <w:rPr>
          <w:rFonts w:ascii="Verdana" w:hAnsi="Verdana"/>
          <w:lang w:val="es-MX"/>
        </w:rPr>
        <w:lastRenderedPageBreak/>
        <w:t>Presentar los informes que el Comité Sectorial de Gestión y Desempeño Institucional y los organismos de control requieran sobre la gestión y el desempeño de la Entidad.</w:t>
      </w:r>
    </w:p>
    <w:p w14:paraId="70392B8D" w14:textId="77777777" w:rsidR="00B62E5E" w:rsidRPr="00AD02E7" w:rsidRDefault="00B62E5E">
      <w:pPr>
        <w:pStyle w:val="Prrafodelista"/>
        <w:numPr>
          <w:ilvl w:val="0"/>
          <w:numId w:val="3"/>
        </w:numPr>
        <w:spacing w:after="0"/>
        <w:ind w:left="426" w:hanging="426"/>
        <w:jc w:val="both"/>
        <w:rPr>
          <w:rFonts w:ascii="Verdana" w:hAnsi="Verdana"/>
          <w:lang w:val="es-MX"/>
        </w:rPr>
      </w:pPr>
      <w:r w:rsidRPr="00AD02E7">
        <w:rPr>
          <w:rFonts w:ascii="Verdana" w:hAnsi="Verdana"/>
        </w:rPr>
        <w:t>Adelantar y promover acciones permanentes de autodiagnóstico para facilitar la valoración interna de la gestión.</w:t>
      </w:r>
    </w:p>
    <w:p w14:paraId="5C48BF3A" w14:textId="2F4BDF49" w:rsidR="00B62E5E" w:rsidRPr="00AD02E7" w:rsidRDefault="000416CE">
      <w:pPr>
        <w:pStyle w:val="Prrafodelista"/>
        <w:numPr>
          <w:ilvl w:val="0"/>
          <w:numId w:val="3"/>
        </w:numPr>
        <w:spacing w:after="0"/>
        <w:ind w:left="426" w:hanging="426"/>
        <w:jc w:val="both"/>
        <w:rPr>
          <w:rFonts w:ascii="Verdana" w:hAnsi="Verdana"/>
          <w:lang w:val="es-MX"/>
        </w:rPr>
      </w:pPr>
      <w:r w:rsidRPr="000416CE">
        <w:rPr>
          <w:rFonts w:ascii="Verdana" w:hAnsi="Verdana"/>
        </w:rPr>
        <w:t>Recomendar y priorizar, dentro del marco de sus competencias y de las disponibilidades presupuestales, las necesidades de recursos requeridas para la implementación y mejora del modelo</w:t>
      </w:r>
      <w:r w:rsidR="00B62E5E" w:rsidRPr="00AD02E7">
        <w:rPr>
          <w:rFonts w:ascii="Verdana" w:hAnsi="Verdana"/>
        </w:rPr>
        <w:t xml:space="preserve"> del </w:t>
      </w:r>
      <w:r w:rsidR="00042FC6" w:rsidRPr="00AD02E7">
        <w:rPr>
          <w:rFonts w:ascii="Verdana" w:hAnsi="Verdana"/>
          <w:lang w:val="es-MX"/>
        </w:rPr>
        <w:t>Modelo</w:t>
      </w:r>
      <w:r w:rsidR="00042FC6">
        <w:rPr>
          <w:rFonts w:ascii="Verdana" w:hAnsi="Verdana"/>
          <w:lang w:val="es-MX"/>
        </w:rPr>
        <w:t xml:space="preserve"> Integrado de Gestión para Resultados del ICBF</w:t>
      </w:r>
      <w:r w:rsidR="00B62E5E" w:rsidRPr="00AD02E7">
        <w:rPr>
          <w:rFonts w:ascii="Verdana" w:hAnsi="Verdana"/>
        </w:rPr>
        <w:t>.</w:t>
      </w:r>
    </w:p>
    <w:p w14:paraId="6DDCE969" w14:textId="77777777" w:rsidR="00B62E5E" w:rsidRPr="00AD02E7" w:rsidRDefault="00B62E5E">
      <w:pPr>
        <w:pStyle w:val="Prrafodelista"/>
        <w:numPr>
          <w:ilvl w:val="0"/>
          <w:numId w:val="3"/>
        </w:numPr>
        <w:spacing w:after="0"/>
        <w:ind w:left="426" w:hanging="426"/>
        <w:jc w:val="both"/>
        <w:rPr>
          <w:rFonts w:ascii="Verdana" w:hAnsi="Verdana"/>
          <w:lang w:val="es-MX"/>
        </w:rPr>
      </w:pPr>
      <w:r w:rsidRPr="00AD02E7">
        <w:rPr>
          <w:rFonts w:ascii="Verdana" w:hAnsi="Verdana"/>
        </w:rPr>
        <w:t>Asegurar la implementación y desarrollo de las políticas de gestión y directrices en materia de seguridad digital y de la información.</w:t>
      </w:r>
    </w:p>
    <w:p w14:paraId="4EF35D13" w14:textId="750DF15B" w:rsidR="00B62E5E" w:rsidRPr="00AD02E7" w:rsidRDefault="00B62E5E">
      <w:pPr>
        <w:pStyle w:val="Prrafodelista"/>
        <w:numPr>
          <w:ilvl w:val="0"/>
          <w:numId w:val="3"/>
        </w:numPr>
        <w:spacing w:after="0"/>
        <w:ind w:left="426" w:hanging="426"/>
        <w:jc w:val="both"/>
        <w:rPr>
          <w:rFonts w:ascii="Verdana" w:hAnsi="Verdana"/>
          <w:lang w:val="es-MX"/>
        </w:rPr>
      </w:pPr>
      <w:r w:rsidRPr="00AD02E7">
        <w:rPr>
          <w:rFonts w:ascii="Verdana" w:hAnsi="Verdana"/>
          <w:lang w:val="es-MX"/>
        </w:rPr>
        <w:t xml:space="preserve">Aprobar y hacer seguimiento a la planeación, definición, implementación, seguimiento y evaluación de planes, políticas institucionales, objetivos, procesos, </w:t>
      </w:r>
      <w:r w:rsidR="0030068F">
        <w:rPr>
          <w:rFonts w:ascii="Verdana" w:hAnsi="Verdana"/>
          <w:lang w:val="es-MX"/>
        </w:rPr>
        <w:t>ejes transversales de gestión</w:t>
      </w:r>
      <w:r w:rsidRPr="00AD02E7">
        <w:rPr>
          <w:rFonts w:ascii="Verdana" w:hAnsi="Verdana"/>
          <w:lang w:val="es-MX"/>
        </w:rPr>
        <w:t xml:space="preserve">, estrategias y acciones para el fortalecimiento y sostenibilidad del </w:t>
      </w:r>
      <w:r w:rsidR="00042FC6" w:rsidRPr="00AD02E7">
        <w:rPr>
          <w:rFonts w:ascii="Verdana" w:hAnsi="Verdana"/>
          <w:lang w:val="es-MX"/>
        </w:rPr>
        <w:t>Modelo</w:t>
      </w:r>
      <w:r w:rsidR="00042FC6">
        <w:rPr>
          <w:rFonts w:ascii="Verdana" w:hAnsi="Verdana"/>
          <w:lang w:val="es-MX"/>
        </w:rPr>
        <w:t xml:space="preserve"> Integrado de Gestión para Resultados del ICBF</w:t>
      </w:r>
      <w:r w:rsidRPr="00AD02E7">
        <w:rPr>
          <w:rFonts w:ascii="Verdana" w:hAnsi="Verdana"/>
          <w:lang w:val="es-MX"/>
        </w:rPr>
        <w:t xml:space="preserve">. </w:t>
      </w:r>
    </w:p>
    <w:p w14:paraId="69468C86" w14:textId="77777777" w:rsidR="00B62E5E" w:rsidRPr="00415766" w:rsidRDefault="00B62E5E">
      <w:pPr>
        <w:pStyle w:val="Prrafodelista"/>
        <w:numPr>
          <w:ilvl w:val="0"/>
          <w:numId w:val="3"/>
        </w:numPr>
        <w:spacing w:after="160"/>
        <w:ind w:left="426" w:hanging="426"/>
        <w:jc w:val="both"/>
        <w:rPr>
          <w:rFonts w:ascii="Verdana" w:hAnsi="Verdana"/>
        </w:rPr>
      </w:pPr>
      <w:r w:rsidRPr="00AD02E7">
        <w:rPr>
          <w:rFonts w:ascii="Verdana" w:hAnsi="Verdana"/>
        </w:rPr>
        <w:t xml:space="preserve">Aprobar, hacer seguimiento y socializar el plan de acción institucional al interior </w:t>
      </w:r>
      <w:r w:rsidRPr="00415766">
        <w:rPr>
          <w:rFonts w:ascii="Verdana" w:hAnsi="Verdana"/>
        </w:rPr>
        <w:t xml:space="preserve">de la Entidad para facilitar el conocimiento y generar compromiso en sus colaboradores con el efectivo cumplimiento de las metas establecidas. </w:t>
      </w:r>
    </w:p>
    <w:p w14:paraId="5289DCBA" w14:textId="035B6FD4" w:rsidR="00B62E5E" w:rsidRPr="00096786" w:rsidRDefault="00B62E5E">
      <w:pPr>
        <w:pStyle w:val="Prrafodelista"/>
        <w:numPr>
          <w:ilvl w:val="0"/>
          <w:numId w:val="3"/>
        </w:numPr>
        <w:spacing w:after="0"/>
        <w:ind w:left="426" w:hanging="426"/>
        <w:jc w:val="both"/>
        <w:rPr>
          <w:rFonts w:ascii="Verdana" w:hAnsi="Verdana"/>
          <w:lang w:val="es-MX"/>
        </w:rPr>
      </w:pPr>
      <w:r w:rsidRPr="00096786">
        <w:rPr>
          <w:rFonts w:ascii="Verdana" w:hAnsi="Verdana"/>
        </w:rPr>
        <w:t>Aprobar el Mapa de Macroprocesos</w:t>
      </w:r>
      <w:r w:rsidR="00134131" w:rsidRPr="00096786">
        <w:rPr>
          <w:rFonts w:ascii="Verdana" w:hAnsi="Verdana"/>
        </w:rPr>
        <w:t>, previ</w:t>
      </w:r>
      <w:r w:rsidR="002C122E" w:rsidRPr="00096786">
        <w:rPr>
          <w:rFonts w:ascii="Verdana" w:hAnsi="Verdana"/>
        </w:rPr>
        <w:t>a revisión de la Subdirección de Mejoramiento Organizacional de la Dirección de Planeación y Control de Gestión,</w:t>
      </w:r>
      <w:r w:rsidR="00134131" w:rsidRPr="00096786">
        <w:rPr>
          <w:rFonts w:ascii="Verdana" w:hAnsi="Verdana"/>
        </w:rPr>
        <w:t xml:space="preserve"> </w:t>
      </w:r>
      <w:r w:rsidRPr="00096786">
        <w:rPr>
          <w:rFonts w:ascii="Verdana" w:hAnsi="Verdana"/>
        </w:rPr>
        <w:t>y promover su divulgación y aplicación.</w:t>
      </w:r>
      <w:r w:rsidR="00E91719" w:rsidRPr="00096786">
        <w:rPr>
          <w:rFonts w:ascii="Verdana" w:hAnsi="Verdana"/>
        </w:rPr>
        <w:t xml:space="preserve"> </w:t>
      </w:r>
    </w:p>
    <w:p w14:paraId="0DE5A291" w14:textId="14625FC1" w:rsidR="00B62E5E" w:rsidRPr="00096786" w:rsidRDefault="00B62E5E">
      <w:pPr>
        <w:pStyle w:val="Prrafodelista"/>
        <w:numPr>
          <w:ilvl w:val="0"/>
          <w:numId w:val="3"/>
        </w:numPr>
        <w:spacing w:after="0"/>
        <w:ind w:left="426" w:hanging="426"/>
        <w:jc w:val="both"/>
        <w:rPr>
          <w:rFonts w:ascii="Verdana" w:hAnsi="Verdana"/>
          <w:lang w:val="es-MX"/>
        </w:rPr>
      </w:pPr>
      <w:r w:rsidRPr="00096786">
        <w:rPr>
          <w:rFonts w:ascii="Verdana" w:hAnsi="Verdana"/>
          <w:lang w:val="es-MX"/>
        </w:rPr>
        <w:t>Revisar y aprobar la matriz de gestión integral de riesgos de la Entidad.</w:t>
      </w:r>
      <w:r w:rsidR="003069B9" w:rsidRPr="00096786">
        <w:rPr>
          <w:rFonts w:ascii="Verdana" w:hAnsi="Verdana"/>
          <w:lang w:val="es-MX"/>
        </w:rPr>
        <w:t xml:space="preserve"> </w:t>
      </w:r>
    </w:p>
    <w:p w14:paraId="3D9A43BB" w14:textId="77777777" w:rsidR="00B62E5E" w:rsidRPr="00AD02E7" w:rsidRDefault="00B62E5E">
      <w:pPr>
        <w:pStyle w:val="Prrafodelista"/>
        <w:numPr>
          <w:ilvl w:val="0"/>
          <w:numId w:val="3"/>
        </w:numPr>
        <w:spacing w:after="0"/>
        <w:ind w:left="426" w:hanging="426"/>
        <w:jc w:val="both"/>
        <w:rPr>
          <w:rFonts w:ascii="Verdana" w:hAnsi="Verdana"/>
          <w:lang w:val="es-MX"/>
        </w:rPr>
      </w:pPr>
      <w:r w:rsidRPr="00096786">
        <w:rPr>
          <w:rFonts w:ascii="Verdana" w:hAnsi="Verdana"/>
          <w:lang w:val="es-MX"/>
        </w:rPr>
        <w:t>Hacer seguimiento a la implementación y resultados de la gestión integral de riesgos de la Entidad y recomendar sobre la adopción de</w:t>
      </w:r>
      <w:r w:rsidRPr="00AD02E7">
        <w:rPr>
          <w:rFonts w:ascii="Verdana" w:hAnsi="Verdana"/>
          <w:lang w:val="es-MX"/>
        </w:rPr>
        <w:t xml:space="preserve"> directrices y alertas al Comité Institucional de Coordinación de Control Interno.</w:t>
      </w:r>
    </w:p>
    <w:p w14:paraId="62253978" w14:textId="3F8A1690" w:rsidR="00B62E5E" w:rsidRPr="00AD02E7" w:rsidRDefault="00B62E5E">
      <w:pPr>
        <w:pStyle w:val="Prrafodelista"/>
        <w:numPr>
          <w:ilvl w:val="0"/>
          <w:numId w:val="3"/>
        </w:numPr>
        <w:spacing w:after="0"/>
        <w:ind w:left="426" w:hanging="426"/>
        <w:jc w:val="both"/>
        <w:rPr>
          <w:rFonts w:ascii="Verdana" w:hAnsi="Verdana"/>
          <w:lang w:val="es-MX"/>
        </w:rPr>
      </w:pPr>
      <w:r w:rsidRPr="00AD02E7">
        <w:rPr>
          <w:rFonts w:ascii="Verdana" w:hAnsi="Verdana"/>
        </w:rPr>
        <w:t>Conformar y hacer seguimiento a las Mesas Técnicas de Gestión y Desempeño para el análisis, preparación, articulación, seguimiento y formulación de recomendaciones sobre asuntos relacionados con la implementación, operación</w:t>
      </w:r>
      <w:r w:rsidR="00854FE6">
        <w:rPr>
          <w:rFonts w:ascii="Verdana" w:hAnsi="Verdana"/>
        </w:rPr>
        <w:t>, evaluación</w:t>
      </w:r>
      <w:r w:rsidRPr="00AD02E7">
        <w:rPr>
          <w:rFonts w:ascii="Verdana" w:hAnsi="Verdana"/>
        </w:rPr>
        <w:t xml:space="preserve"> y mejora </w:t>
      </w:r>
      <w:r w:rsidR="00854FE6">
        <w:rPr>
          <w:rFonts w:ascii="Verdana" w:hAnsi="Verdana"/>
        </w:rPr>
        <w:t xml:space="preserve">continua </w:t>
      </w:r>
      <w:r w:rsidRPr="00AD02E7">
        <w:rPr>
          <w:rFonts w:ascii="Verdana" w:hAnsi="Verdana"/>
        </w:rPr>
        <w:t>del Modelo Integrado de Gestión para Resultados</w:t>
      </w:r>
      <w:r w:rsidR="00DD01D9">
        <w:rPr>
          <w:rFonts w:ascii="Verdana" w:hAnsi="Verdana"/>
          <w:lang w:val="es-MX"/>
        </w:rPr>
        <w:t xml:space="preserve"> del ICBF</w:t>
      </w:r>
      <w:r w:rsidRPr="00AD02E7">
        <w:rPr>
          <w:rFonts w:ascii="Verdana" w:hAnsi="Verdana"/>
        </w:rPr>
        <w:t>.</w:t>
      </w:r>
    </w:p>
    <w:p w14:paraId="491A96F2" w14:textId="56999A3D" w:rsidR="00B62E5E" w:rsidRPr="00F66455" w:rsidRDefault="00780F60">
      <w:pPr>
        <w:pStyle w:val="Prrafodelista"/>
        <w:numPr>
          <w:ilvl w:val="0"/>
          <w:numId w:val="3"/>
        </w:numPr>
        <w:spacing w:after="0"/>
        <w:ind w:left="426" w:hanging="426"/>
        <w:jc w:val="both"/>
        <w:rPr>
          <w:rFonts w:ascii="Verdana" w:hAnsi="Verdana"/>
          <w:lang w:val="es-MX"/>
        </w:rPr>
      </w:pPr>
      <w:r w:rsidRPr="00F66455">
        <w:rPr>
          <w:rFonts w:ascii="Verdana" w:hAnsi="Verdana"/>
          <w:lang w:val="es-MX"/>
        </w:rPr>
        <w:t xml:space="preserve">Impartir </w:t>
      </w:r>
      <w:r w:rsidR="00B62E5E" w:rsidRPr="00F66455">
        <w:rPr>
          <w:rFonts w:ascii="Verdana" w:hAnsi="Verdana"/>
          <w:lang w:val="es-MX"/>
        </w:rPr>
        <w:t xml:space="preserve">directrices para el fortalecimiento institucional en la lucha contra la corrupción, acceso a la información y transparencia. </w:t>
      </w:r>
    </w:p>
    <w:p w14:paraId="1C1DA067" w14:textId="77777777" w:rsidR="00B62E5E" w:rsidRPr="00AD02E7" w:rsidRDefault="00B62E5E">
      <w:pPr>
        <w:pStyle w:val="Prrafodelista"/>
        <w:numPr>
          <w:ilvl w:val="0"/>
          <w:numId w:val="3"/>
        </w:numPr>
        <w:spacing w:after="0"/>
        <w:ind w:left="426" w:hanging="426"/>
        <w:jc w:val="both"/>
        <w:rPr>
          <w:rFonts w:ascii="Verdana" w:hAnsi="Verdana"/>
          <w:lang w:val="es-MX"/>
        </w:rPr>
      </w:pPr>
      <w:r w:rsidRPr="00AD02E7">
        <w:rPr>
          <w:rFonts w:ascii="Verdana" w:hAnsi="Verdana"/>
          <w:lang w:val="es-MX"/>
        </w:rPr>
        <w:t>Promover el desarrollo de una cultura organizacional fundamentada en la información, el control y la evaluación, para la toma de decisiones y la mejora continua.</w:t>
      </w:r>
    </w:p>
    <w:p w14:paraId="379F44C5" w14:textId="77777777" w:rsidR="00B62E5E" w:rsidRPr="00AD02E7" w:rsidRDefault="00B62E5E">
      <w:pPr>
        <w:pStyle w:val="Prrafodelista"/>
        <w:numPr>
          <w:ilvl w:val="0"/>
          <w:numId w:val="3"/>
        </w:numPr>
        <w:spacing w:after="0"/>
        <w:ind w:left="426" w:hanging="426"/>
        <w:jc w:val="both"/>
        <w:rPr>
          <w:rFonts w:ascii="Verdana" w:hAnsi="Verdana"/>
          <w:lang w:val="es-MX"/>
        </w:rPr>
      </w:pPr>
      <w:r w:rsidRPr="00AD02E7">
        <w:rPr>
          <w:rFonts w:ascii="Verdana" w:hAnsi="Verdana"/>
          <w:lang w:val="es-MX"/>
        </w:rPr>
        <w:t>Aprobar y apoyar la implementación de los planes de continuidad del negocio que se establezcan con el fin de mitigar los riesgos asociados a la interrupción de la operación.</w:t>
      </w:r>
    </w:p>
    <w:p w14:paraId="741DF9A1" w14:textId="17EC36BA" w:rsidR="00B62E5E" w:rsidRPr="00AD02E7" w:rsidRDefault="00B62E5E">
      <w:pPr>
        <w:pStyle w:val="Prrafodelista"/>
        <w:numPr>
          <w:ilvl w:val="0"/>
          <w:numId w:val="3"/>
        </w:numPr>
        <w:spacing w:after="0"/>
        <w:ind w:left="426" w:hanging="426"/>
        <w:jc w:val="both"/>
        <w:rPr>
          <w:rFonts w:ascii="Verdana" w:hAnsi="Verdana"/>
          <w:lang w:val="es-MX"/>
        </w:rPr>
      </w:pPr>
      <w:r w:rsidRPr="00AD02E7">
        <w:rPr>
          <w:rFonts w:ascii="Verdana" w:hAnsi="Verdana"/>
          <w:lang w:val="es-MX"/>
        </w:rPr>
        <w:t xml:space="preserve">Emitir orientaciones para que la información del </w:t>
      </w:r>
      <w:r w:rsidR="000A5E21">
        <w:rPr>
          <w:rFonts w:ascii="Verdana" w:hAnsi="Verdana"/>
          <w:lang w:val="es-MX"/>
        </w:rPr>
        <w:t>ICBF</w:t>
      </w:r>
      <w:r w:rsidRPr="00AD02E7">
        <w:rPr>
          <w:rFonts w:ascii="Verdana" w:hAnsi="Verdana"/>
          <w:lang w:val="es-MX"/>
        </w:rPr>
        <w:t xml:space="preserve"> se encuentre protegida apropiadamente, sobre los pilares de la confidencialidad, la integridad, la disponibilidad, la privacidad y la autenticidad de la información, así como los recursos informáticos y físicos que la soportan.</w:t>
      </w:r>
    </w:p>
    <w:p w14:paraId="3CFE7AF1" w14:textId="549914F9" w:rsidR="00B62E5E" w:rsidRDefault="00755815" w:rsidP="00755815">
      <w:pPr>
        <w:pStyle w:val="Prrafodelista"/>
        <w:numPr>
          <w:ilvl w:val="0"/>
          <w:numId w:val="3"/>
        </w:numPr>
        <w:spacing w:after="0"/>
        <w:ind w:left="426" w:hanging="426"/>
        <w:jc w:val="both"/>
        <w:rPr>
          <w:rFonts w:ascii="Verdana" w:hAnsi="Verdana"/>
          <w:lang w:val="es-MX"/>
        </w:rPr>
      </w:pPr>
      <w:r>
        <w:rPr>
          <w:rFonts w:ascii="Verdana" w:hAnsi="Verdana"/>
        </w:rPr>
        <w:t>O</w:t>
      </w:r>
      <w:r w:rsidRPr="00D75BDC">
        <w:rPr>
          <w:rFonts w:ascii="Verdana" w:hAnsi="Verdana"/>
        </w:rPr>
        <w:t xml:space="preserve">rientar, aprobar y hacer </w:t>
      </w:r>
      <w:r>
        <w:rPr>
          <w:rFonts w:ascii="Verdana" w:hAnsi="Verdana"/>
        </w:rPr>
        <w:t>seguimiento</w:t>
      </w:r>
      <w:r w:rsidRPr="00F05096">
        <w:rPr>
          <w:rFonts w:ascii="Verdana" w:hAnsi="Verdana"/>
        </w:rPr>
        <w:t xml:space="preserve"> </w:t>
      </w:r>
      <w:r>
        <w:rPr>
          <w:rFonts w:ascii="Verdana" w:hAnsi="Verdana"/>
        </w:rPr>
        <w:t xml:space="preserve">a </w:t>
      </w:r>
      <w:r w:rsidRPr="00F05096">
        <w:rPr>
          <w:rFonts w:ascii="Verdana" w:hAnsi="Verdana"/>
        </w:rPr>
        <w:t>la Arquitectura Empresarial y ejercicios de transformación digital en la Entidad, conforme al Marco de Referencia de Arquitectura Empresarial y a los lineamientos de la Política de Gobierno Digital expedidos por MinTIC</w:t>
      </w:r>
      <w:r w:rsidRPr="00AD02E7">
        <w:rPr>
          <w:rFonts w:ascii="Verdana" w:hAnsi="Verdana"/>
          <w:lang w:val="es-MX"/>
        </w:rPr>
        <w:t>.</w:t>
      </w:r>
    </w:p>
    <w:p w14:paraId="09BF474C" w14:textId="77777777" w:rsidR="00B62E5E" w:rsidRPr="00AD02E7" w:rsidRDefault="00B62E5E">
      <w:pPr>
        <w:pStyle w:val="Prrafodelista"/>
        <w:numPr>
          <w:ilvl w:val="0"/>
          <w:numId w:val="3"/>
        </w:numPr>
        <w:spacing w:after="0"/>
        <w:ind w:left="426" w:hanging="426"/>
        <w:jc w:val="both"/>
        <w:rPr>
          <w:rFonts w:ascii="Verdana" w:hAnsi="Verdana"/>
          <w:lang w:val="es-MX"/>
        </w:rPr>
      </w:pPr>
      <w:r w:rsidRPr="00AD02E7">
        <w:rPr>
          <w:rFonts w:ascii="Verdana" w:hAnsi="Verdana"/>
          <w:lang w:val="es-MX"/>
        </w:rPr>
        <w:t>Velar por el cumplimiento de las políticas, estrategias, planes, programas y proyectos asociados a la promoción de la transparencia y el cumplimiento del código de integridad.</w:t>
      </w:r>
    </w:p>
    <w:p w14:paraId="0A1ED6A0" w14:textId="32F11E34" w:rsidR="00B62E5E" w:rsidRDefault="00B62E5E">
      <w:pPr>
        <w:pStyle w:val="Prrafodelista"/>
        <w:numPr>
          <w:ilvl w:val="0"/>
          <w:numId w:val="3"/>
        </w:numPr>
        <w:spacing w:after="0"/>
        <w:ind w:left="426" w:hanging="426"/>
        <w:jc w:val="both"/>
        <w:rPr>
          <w:rFonts w:ascii="Verdana" w:hAnsi="Verdana"/>
          <w:lang w:val="es-MX"/>
        </w:rPr>
      </w:pPr>
      <w:r w:rsidRPr="00AD02E7">
        <w:rPr>
          <w:rFonts w:ascii="Verdana" w:hAnsi="Verdana"/>
          <w:lang w:val="es-MX"/>
        </w:rPr>
        <w:t xml:space="preserve">Las demás que tengan relación directa con la implementación, desarrollo y evaluación del </w:t>
      </w:r>
      <w:r w:rsidR="00042FC6" w:rsidRPr="00AD02E7">
        <w:rPr>
          <w:rFonts w:ascii="Verdana" w:hAnsi="Verdana"/>
          <w:lang w:val="es-MX"/>
        </w:rPr>
        <w:t>Modelo</w:t>
      </w:r>
      <w:r w:rsidR="00042FC6">
        <w:rPr>
          <w:rFonts w:ascii="Verdana" w:hAnsi="Verdana"/>
          <w:lang w:val="es-MX"/>
        </w:rPr>
        <w:t xml:space="preserve"> Integrado de Gestión para Resultados del ICBF</w:t>
      </w:r>
      <w:r w:rsidRPr="00AD02E7">
        <w:rPr>
          <w:rFonts w:ascii="Verdana" w:hAnsi="Verdana"/>
          <w:lang w:val="es-MX"/>
        </w:rPr>
        <w:t>.</w:t>
      </w:r>
    </w:p>
    <w:p w14:paraId="1DCB9B4D" w14:textId="77777777" w:rsidR="007C7CDD" w:rsidRPr="00AD02E7" w:rsidRDefault="007C7CDD" w:rsidP="003D7E99">
      <w:pPr>
        <w:pStyle w:val="Prrafodelista"/>
        <w:spacing w:after="0"/>
        <w:ind w:left="426"/>
        <w:jc w:val="both"/>
        <w:rPr>
          <w:rFonts w:ascii="Verdana" w:hAnsi="Verdana"/>
          <w:lang w:val="es-MX"/>
        </w:rPr>
      </w:pPr>
    </w:p>
    <w:p w14:paraId="495304E0" w14:textId="3BD57386" w:rsidR="00B62E5E" w:rsidRPr="00AD02E7" w:rsidRDefault="00B62E5E" w:rsidP="00B62E5E">
      <w:pPr>
        <w:spacing w:after="0"/>
        <w:jc w:val="both"/>
        <w:rPr>
          <w:rFonts w:ascii="Verdana" w:hAnsi="Verdana"/>
          <w:lang w:val="es-MX"/>
        </w:rPr>
      </w:pPr>
      <w:r w:rsidRPr="00AD02E7">
        <w:rPr>
          <w:rFonts w:ascii="Verdana" w:hAnsi="Verdana"/>
          <w:b/>
          <w:bCs/>
          <w:lang w:val="es-MX"/>
        </w:rPr>
        <w:t>ARTÍCULO 3</w:t>
      </w:r>
      <w:r w:rsidR="0035486D">
        <w:rPr>
          <w:rFonts w:ascii="Verdana" w:hAnsi="Verdana"/>
          <w:b/>
          <w:bCs/>
          <w:lang w:val="es-MX"/>
        </w:rPr>
        <w:t>3</w:t>
      </w:r>
      <w:r w:rsidR="007C7CDD">
        <w:rPr>
          <w:rFonts w:ascii="Verdana" w:hAnsi="Verdana"/>
          <w:b/>
          <w:bCs/>
          <w:lang w:val="es-MX"/>
        </w:rPr>
        <w:t>°</w:t>
      </w:r>
      <w:r w:rsidRPr="00AD02E7">
        <w:rPr>
          <w:rFonts w:ascii="Verdana" w:hAnsi="Verdana"/>
          <w:b/>
          <w:bCs/>
          <w:lang w:val="es-MX"/>
        </w:rPr>
        <w:t xml:space="preserve">. SESIONES.  </w:t>
      </w:r>
      <w:r w:rsidRPr="00AD02E7">
        <w:rPr>
          <w:rFonts w:ascii="Verdana" w:hAnsi="Verdana"/>
          <w:lang w:val="es-MX"/>
        </w:rPr>
        <w:t>El</w:t>
      </w:r>
      <w:r w:rsidRPr="00AD02E7">
        <w:rPr>
          <w:rFonts w:ascii="Verdana" w:hAnsi="Verdana"/>
          <w:b/>
          <w:bCs/>
          <w:lang w:val="es-MX"/>
        </w:rPr>
        <w:t xml:space="preserve"> </w:t>
      </w:r>
      <w:r w:rsidRPr="00AD02E7">
        <w:rPr>
          <w:rFonts w:ascii="Verdana" w:hAnsi="Verdana"/>
          <w:lang w:val="es-MX"/>
        </w:rPr>
        <w:t xml:space="preserve">Comité Institucional de Gestión y Desempeño se reunirá de acuerdo con las necesidades planteadas tanto por quien preside el Comité </w:t>
      </w:r>
      <w:r w:rsidRPr="00AD02E7">
        <w:rPr>
          <w:rFonts w:ascii="Verdana" w:hAnsi="Verdana"/>
          <w:lang w:val="es-MX"/>
        </w:rPr>
        <w:lastRenderedPageBreak/>
        <w:t>como por la Secretaría Técnica, cuya frecuencia no podrá ser inferior a una vez por trimestre de manera ordinaria, previa convocatoria del Secretario</w:t>
      </w:r>
      <w:r w:rsidR="003117CE">
        <w:rPr>
          <w:rFonts w:ascii="Verdana" w:hAnsi="Verdana"/>
          <w:lang w:val="es-MX"/>
        </w:rPr>
        <w:t>(a)</w:t>
      </w:r>
      <w:r w:rsidRPr="00AD02E7">
        <w:rPr>
          <w:rFonts w:ascii="Verdana" w:hAnsi="Verdana"/>
          <w:lang w:val="es-MX"/>
        </w:rPr>
        <w:t xml:space="preserve"> Técnico</w:t>
      </w:r>
      <w:r w:rsidR="003117CE">
        <w:rPr>
          <w:rFonts w:ascii="Verdana" w:hAnsi="Verdana"/>
          <w:lang w:val="es-MX"/>
        </w:rPr>
        <w:t>(a)</w:t>
      </w:r>
      <w:r w:rsidRPr="00AD02E7">
        <w:rPr>
          <w:rFonts w:ascii="Verdana" w:hAnsi="Verdana"/>
          <w:lang w:val="es-MX"/>
        </w:rPr>
        <w:t>. Igualmente, y cuando las circunstancias lo ameriten, podrá citarse a sesiones extraordinarias. Las sesiones podrán ser presenciales o virtuales por los medios tecnológicos disponibles de conformidad con lo establecido en el artículo 63 del Código de Procedimiento Administrativo y de lo Contencioso Administrativo o las normas que lo modifiquen, subroguen o deroguen.</w:t>
      </w:r>
    </w:p>
    <w:p w14:paraId="10EEE702" w14:textId="77777777" w:rsidR="00B62E5E" w:rsidRPr="00AD02E7" w:rsidRDefault="00B62E5E" w:rsidP="00B62E5E">
      <w:pPr>
        <w:spacing w:after="0"/>
        <w:jc w:val="both"/>
        <w:rPr>
          <w:rFonts w:ascii="Verdana" w:hAnsi="Verdana"/>
          <w:b/>
          <w:bCs/>
          <w:lang w:val="es-MX"/>
        </w:rPr>
      </w:pPr>
    </w:p>
    <w:p w14:paraId="38210534" w14:textId="6AD0D4DC" w:rsidR="00B62E5E" w:rsidRPr="00AD02E7" w:rsidRDefault="00B62E5E" w:rsidP="00B62E5E">
      <w:pPr>
        <w:spacing w:after="0"/>
        <w:jc w:val="both"/>
        <w:rPr>
          <w:rFonts w:ascii="Verdana" w:hAnsi="Verdana"/>
          <w:lang w:val="es-MX"/>
        </w:rPr>
      </w:pPr>
      <w:r w:rsidRPr="00AD02E7">
        <w:rPr>
          <w:rFonts w:ascii="Verdana" w:hAnsi="Verdana"/>
          <w:b/>
          <w:bCs/>
          <w:lang w:val="es-MX"/>
        </w:rPr>
        <w:t xml:space="preserve">PARÁGRAFO </w:t>
      </w:r>
      <w:r w:rsidR="007C7CDD">
        <w:rPr>
          <w:rFonts w:ascii="Verdana" w:hAnsi="Verdana"/>
          <w:b/>
          <w:bCs/>
          <w:lang w:val="es-MX"/>
        </w:rPr>
        <w:t>1°</w:t>
      </w:r>
      <w:r w:rsidRPr="00AD02E7">
        <w:rPr>
          <w:rFonts w:ascii="Verdana" w:hAnsi="Verdana"/>
          <w:b/>
          <w:bCs/>
          <w:lang w:val="es-MX"/>
        </w:rPr>
        <w:t xml:space="preserve">. </w:t>
      </w:r>
      <w:r w:rsidRPr="00AD02E7">
        <w:rPr>
          <w:rFonts w:ascii="Verdana" w:hAnsi="Verdana"/>
          <w:lang w:val="es-MX"/>
        </w:rPr>
        <w:t>En caso de inasistencia del Secretario</w:t>
      </w:r>
      <w:r w:rsidR="003117CE">
        <w:rPr>
          <w:rFonts w:ascii="Verdana" w:hAnsi="Verdana"/>
          <w:lang w:val="es-MX"/>
        </w:rPr>
        <w:t>(a)</w:t>
      </w:r>
      <w:r w:rsidRPr="00AD02E7">
        <w:rPr>
          <w:rFonts w:ascii="Verdana" w:hAnsi="Verdana"/>
          <w:lang w:val="es-MX"/>
        </w:rPr>
        <w:t xml:space="preserve"> General, la sesión del Comité podrá ser presidida por el de</w:t>
      </w:r>
      <w:r w:rsidR="00EE52DD">
        <w:rPr>
          <w:rFonts w:ascii="Verdana" w:hAnsi="Verdana"/>
          <w:lang w:val="es-MX"/>
        </w:rPr>
        <w:t>signado</w:t>
      </w:r>
      <w:r w:rsidRPr="00AD02E7">
        <w:rPr>
          <w:rFonts w:ascii="Verdana" w:hAnsi="Verdana"/>
          <w:lang w:val="es-MX"/>
        </w:rPr>
        <w:t xml:space="preserve"> de la Dirección General, circunstancia que deberá manifestarse al inicio de la sesión.</w:t>
      </w:r>
    </w:p>
    <w:p w14:paraId="65D16EAF" w14:textId="77777777" w:rsidR="00B62E5E" w:rsidRPr="00AD02E7" w:rsidRDefault="00B62E5E" w:rsidP="00B62E5E">
      <w:pPr>
        <w:spacing w:after="0"/>
        <w:jc w:val="both"/>
        <w:rPr>
          <w:rFonts w:ascii="Verdana" w:hAnsi="Verdana"/>
          <w:b/>
          <w:bCs/>
          <w:lang w:val="es-MX"/>
        </w:rPr>
      </w:pPr>
    </w:p>
    <w:p w14:paraId="2E9024C3" w14:textId="68F68309" w:rsidR="00B62E5E" w:rsidRPr="00AD02E7" w:rsidRDefault="00B62E5E" w:rsidP="00B62E5E">
      <w:pPr>
        <w:spacing w:after="0"/>
        <w:jc w:val="both"/>
        <w:rPr>
          <w:rFonts w:ascii="Verdana" w:hAnsi="Verdana"/>
          <w:lang w:val="es-MX"/>
        </w:rPr>
      </w:pPr>
      <w:r w:rsidRPr="00AD02E7">
        <w:rPr>
          <w:rFonts w:ascii="Verdana" w:hAnsi="Verdana"/>
          <w:b/>
          <w:bCs/>
          <w:lang w:val="es-MX"/>
        </w:rPr>
        <w:t xml:space="preserve">PARÁGRAFO </w:t>
      </w:r>
      <w:r w:rsidR="007C7CDD">
        <w:rPr>
          <w:rFonts w:ascii="Verdana" w:hAnsi="Verdana"/>
          <w:b/>
          <w:bCs/>
          <w:lang w:val="es-MX"/>
        </w:rPr>
        <w:t>2°</w:t>
      </w:r>
      <w:r w:rsidRPr="00AD02E7">
        <w:rPr>
          <w:rFonts w:ascii="Verdana" w:hAnsi="Verdana"/>
          <w:b/>
          <w:bCs/>
          <w:lang w:val="es-MX"/>
        </w:rPr>
        <w:t xml:space="preserve">. </w:t>
      </w:r>
      <w:r w:rsidRPr="00AD02E7">
        <w:rPr>
          <w:rFonts w:ascii="Verdana" w:hAnsi="Verdana"/>
        </w:rPr>
        <w:t xml:space="preserve">Los integrantes podrán invitar a las sesiones a los colaboradores del </w:t>
      </w:r>
      <w:r w:rsidR="007C7CDD">
        <w:rPr>
          <w:rFonts w:ascii="Verdana" w:hAnsi="Verdana"/>
        </w:rPr>
        <w:t>ICBF</w:t>
      </w:r>
      <w:r w:rsidRPr="00AD02E7">
        <w:rPr>
          <w:rFonts w:ascii="Verdana" w:hAnsi="Verdana"/>
        </w:rPr>
        <w:t xml:space="preserve"> o de otras entidades públicas o particulares, que de acuerdo con los temas previstos en el orden del día se estime necesaria para el desarrollo del Comité; su presencia se limitará a la exposición o participación en el asunto para el cual sean llamados</w:t>
      </w:r>
      <w:r w:rsidR="001D1480">
        <w:rPr>
          <w:rFonts w:ascii="Verdana" w:hAnsi="Verdana"/>
        </w:rPr>
        <w:t xml:space="preserve"> y no contarán con voto</w:t>
      </w:r>
      <w:r w:rsidRPr="00AD02E7">
        <w:rPr>
          <w:rFonts w:ascii="Verdana" w:hAnsi="Verdana"/>
        </w:rPr>
        <w:t>.</w:t>
      </w:r>
    </w:p>
    <w:p w14:paraId="6ADF29F9" w14:textId="77777777" w:rsidR="00B62E5E" w:rsidRPr="00AD02E7" w:rsidRDefault="00B62E5E" w:rsidP="00B62E5E">
      <w:pPr>
        <w:spacing w:after="0"/>
        <w:jc w:val="both"/>
        <w:rPr>
          <w:rFonts w:ascii="Verdana" w:hAnsi="Verdana"/>
          <w:b/>
          <w:bCs/>
          <w:lang w:val="es-MX"/>
        </w:rPr>
      </w:pPr>
    </w:p>
    <w:p w14:paraId="0E5A2D32" w14:textId="067BE7DD" w:rsidR="00B62E5E" w:rsidRPr="00880343" w:rsidRDefault="00B62E5E" w:rsidP="00B62E5E">
      <w:pPr>
        <w:spacing w:after="0"/>
        <w:jc w:val="both"/>
        <w:rPr>
          <w:rFonts w:ascii="Verdana" w:hAnsi="Verdana"/>
          <w:b/>
          <w:bCs/>
          <w:lang w:val="es-MX"/>
        </w:rPr>
      </w:pPr>
      <w:r w:rsidRPr="00AD02E7">
        <w:rPr>
          <w:rFonts w:ascii="Verdana" w:hAnsi="Verdana"/>
          <w:b/>
          <w:bCs/>
          <w:lang w:val="es-MX"/>
        </w:rPr>
        <w:t>ARTÍCULO 3</w:t>
      </w:r>
      <w:r w:rsidR="0035486D">
        <w:rPr>
          <w:rFonts w:ascii="Verdana" w:hAnsi="Verdana"/>
          <w:b/>
          <w:bCs/>
          <w:lang w:val="es-MX"/>
        </w:rPr>
        <w:t>4</w:t>
      </w:r>
      <w:r w:rsidR="007C7CDD">
        <w:rPr>
          <w:rFonts w:ascii="Verdana" w:hAnsi="Verdana"/>
          <w:b/>
          <w:bCs/>
          <w:lang w:val="es-MX"/>
        </w:rPr>
        <w:t>°</w:t>
      </w:r>
      <w:r w:rsidRPr="00AD02E7">
        <w:rPr>
          <w:rFonts w:ascii="Verdana" w:hAnsi="Verdana"/>
          <w:b/>
          <w:bCs/>
          <w:lang w:val="es-MX"/>
        </w:rPr>
        <w:t xml:space="preserve">. TEMAS DE LAS SESIONES. </w:t>
      </w:r>
      <w:r w:rsidRPr="00AD02E7">
        <w:rPr>
          <w:rFonts w:ascii="Verdana" w:hAnsi="Verdana"/>
          <w:lang w:val="es-MX"/>
        </w:rPr>
        <w:t xml:space="preserve">Los integrantes del Comité deberán solicitar a la Secretaría Técnica la inclusión en el orden del día de los temas que requieran ser tratados en la sesión y que estén relacionados con el Modelo Integrado de Gestión </w:t>
      </w:r>
      <w:r w:rsidRPr="00880343">
        <w:rPr>
          <w:rFonts w:ascii="Verdana" w:hAnsi="Verdana"/>
          <w:lang w:val="es-MX"/>
        </w:rPr>
        <w:t>p</w:t>
      </w:r>
      <w:r w:rsidR="00E0126A" w:rsidRPr="00880343">
        <w:rPr>
          <w:rFonts w:ascii="Verdana" w:hAnsi="Verdana"/>
          <w:lang w:val="es-MX"/>
        </w:rPr>
        <w:t>a</w:t>
      </w:r>
      <w:r w:rsidRPr="00880343">
        <w:rPr>
          <w:rFonts w:ascii="Verdana" w:hAnsi="Verdana"/>
          <w:lang w:val="es-MX"/>
        </w:rPr>
        <w:t>r</w:t>
      </w:r>
      <w:r w:rsidR="00E0126A" w:rsidRPr="00880343">
        <w:rPr>
          <w:rFonts w:ascii="Verdana" w:hAnsi="Verdana"/>
          <w:lang w:val="es-MX"/>
        </w:rPr>
        <w:t>a</w:t>
      </w:r>
      <w:r w:rsidRPr="00880343">
        <w:rPr>
          <w:rFonts w:ascii="Verdana" w:hAnsi="Verdana"/>
          <w:lang w:val="es-MX"/>
        </w:rPr>
        <w:t xml:space="preserve"> Resultados</w:t>
      </w:r>
      <w:r w:rsidR="0076066C" w:rsidRPr="00880343">
        <w:rPr>
          <w:rFonts w:ascii="Verdana" w:hAnsi="Verdana"/>
          <w:lang w:val="es-MX"/>
        </w:rPr>
        <w:t xml:space="preserve"> del ICBF</w:t>
      </w:r>
      <w:r w:rsidRPr="00880343">
        <w:rPr>
          <w:rFonts w:ascii="Verdana" w:hAnsi="Verdana"/>
          <w:lang w:val="es-MX"/>
        </w:rPr>
        <w:t xml:space="preserve">, de acuerdo con su competencia, para lo cual deberán preparar y remitir a la Secretaría Técnica la información requerida para presentar ante el Comité, conforme las funciones consignadas en </w:t>
      </w:r>
      <w:r w:rsidR="0085484B">
        <w:rPr>
          <w:rFonts w:ascii="Verdana" w:hAnsi="Verdana"/>
          <w:lang w:val="es-MX"/>
        </w:rPr>
        <w:t>el</w:t>
      </w:r>
      <w:r w:rsidRPr="00880343">
        <w:rPr>
          <w:rFonts w:ascii="Verdana" w:hAnsi="Verdana"/>
          <w:lang w:val="es-MX"/>
        </w:rPr>
        <w:t xml:space="preserve"> </w:t>
      </w:r>
      <w:r w:rsidR="007C7CDD" w:rsidRPr="00880343">
        <w:rPr>
          <w:rFonts w:ascii="Verdana" w:hAnsi="Verdana"/>
          <w:lang w:val="es-MX"/>
        </w:rPr>
        <w:t>a</w:t>
      </w:r>
      <w:r w:rsidRPr="00880343">
        <w:rPr>
          <w:rFonts w:ascii="Verdana" w:hAnsi="Verdana"/>
          <w:lang w:val="es-MX"/>
        </w:rPr>
        <w:t xml:space="preserve">rtículo </w:t>
      </w:r>
      <w:r w:rsidR="0035486D" w:rsidRPr="00880343">
        <w:rPr>
          <w:rFonts w:ascii="Verdana" w:hAnsi="Verdana"/>
          <w:lang w:val="es-MX"/>
        </w:rPr>
        <w:t>3</w:t>
      </w:r>
      <w:r w:rsidR="0035486D">
        <w:rPr>
          <w:rFonts w:ascii="Verdana" w:hAnsi="Verdana"/>
          <w:lang w:val="es-MX"/>
        </w:rPr>
        <w:t>2</w:t>
      </w:r>
      <w:r w:rsidR="0035486D" w:rsidRPr="00880343">
        <w:rPr>
          <w:rFonts w:ascii="Verdana" w:hAnsi="Verdana"/>
          <w:lang w:val="es-MX"/>
        </w:rPr>
        <w:t xml:space="preserve"> </w:t>
      </w:r>
      <w:r w:rsidRPr="00880343">
        <w:rPr>
          <w:rFonts w:ascii="Verdana" w:hAnsi="Verdana"/>
          <w:lang w:val="es-MX"/>
        </w:rPr>
        <w:t xml:space="preserve">de la presente Resolución. </w:t>
      </w:r>
    </w:p>
    <w:p w14:paraId="348494D5" w14:textId="77777777" w:rsidR="00B62E5E" w:rsidRPr="00880343" w:rsidRDefault="00B62E5E" w:rsidP="00B62E5E">
      <w:pPr>
        <w:spacing w:after="0"/>
        <w:jc w:val="both"/>
        <w:rPr>
          <w:rFonts w:ascii="Verdana" w:hAnsi="Verdana"/>
          <w:b/>
          <w:bCs/>
          <w:lang w:val="es-MX"/>
        </w:rPr>
      </w:pPr>
    </w:p>
    <w:p w14:paraId="5D4E75A9" w14:textId="355B5E21" w:rsidR="00B62E5E" w:rsidRPr="00AC04D7" w:rsidRDefault="00B62E5E" w:rsidP="00B62E5E">
      <w:pPr>
        <w:spacing w:after="0"/>
        <w:jc w:val="both"/>
        <w:rPr>
          <w:rFonts w:ascii="Verdana" w:hAnsi="Verdana"/>
          <w:lang w:val="es-MX"/>
        </w:rPr>
      </w:pPr>
      <w:r w:rsidRPr="001A678F">
        <w:rPr>
          <w:rFonts w:ascii="Verdana" w:hAnsi="Verdana"/>
          <w:b/>
          <w:bCs/>
          <w:lang w:val="es-MX"/>
        </w:rPr>
        <w:t>ARTÍCULO 3</w:t>
      </w:r>
      <w:r w:rsidR="0035486D">
        <w:rPr>
          <w:rFonts w:ascii="Verdana" w:hAnsi="Verdana"/>
          <w:b/>
          <w:bCs/>
          <w:lang w:val="es-MX"/>
        </w:rPr>
        <w:t>5</w:t>
      </w:r>
      <w:r w:rsidR="007C7CDD" w:rsidRPr="001A678F">
        <w:rPr>
          <w:rFonts w:ascii="Verdana" w:hAnsi="Verdana"/>
          <w:b/>
          <w:bCs/>
          <w:lang w:val="es-MX"/>
        </w:rPr>
        <w:t>°</w:t>
      </w:r>
      <w:r w:rsidRPr="001A678F">
        <w:rPr>
          <w:rFonts w:ascii="Verdana" w:hAnsi="Verdana"/>
          <w:b/>
          <w:bCs/>
          <w:lang w:val="es-MX"/>
        </w:rPr>
        <w:t xml:space="preserve">. QUORUM DELIBERATORIO Y </w:t>
      </w:r>
      <w:r w:rsidR="004700FC" w:rsidRPr="001A678F">
        <w:rPr>
          <w:rFonts w:ascii="Verdana" w:hAnsi="Verdana"/>
          <w:b/>
          <w:bCs/>
          <w:lang w:val="es-MX"/>
        </w:rPr>
        <w:t>DECISORIO</w:t>
      </w:r>
      <w:r w:rsidRPr="001A678F">
        <w:rPr>
          <w:rFonts w:ascii="Verdana" w:hAnsi="Verdana"/>
          <w:b/>
          <w:bCs/>
          <w:lang w:val="es-MX"/>
        </w:rPr>
        <w:t xml:space="preserve">. </w:t>
      </w:r>
      <w:r w:rsidRPr="001A678F">
        <w:rPr>
          <w:rFonts w:ascii="Verdana" w:hAnsi="Verdana"/>
          <w:lang w:val="es-MX"/>
        </w:rPr>
        <w:t xml:space="preserve">El Comité Institucional de Gestión y Desempeño, deliberará y decidirá </w:t>
      </w:r>
      <w:r w:rsidR="0003457C" w:rsidRPr="0003457C">
        <w:rPr>
          <w:rFonts w:ascii="Verdana" w:hAnsi="Verdana"/>
        </w:rPr>
        <w:t xml:space="preserve">con la mayoría absoluta </w:t>
      </w:r>
      <w:r w:rsidR="0003457C" w:rsidRPr="00AC04D7">
        <w:rPr>
          <w:rFonts w:ascii="Verdana" w:hAnsi="Verdana"/>
        </w:rPr>
        <w:t>de sus integrantes con derecho a voto</w:t>
      </w:r>
      <w:r w:rsidRPr="00AC04D7">
        <w:rPr>
          <w:rFonts w:ascii="Verdana" w:hAnsi="Verdana"/>
          <w:lang w:val="es-MX"/>
        </w:rPr>
        <w:t>.</w:t>
      </w:r>
    </w:p>
    <w:p w14:paraId="2604BCC6" w14:textId="77777777" w:rsidR="00B62E5E" w:rsidRPr="00AC04D7" w:rsidRDefault="00B62E5E" w:rsidP="00B62E5E">
      <w:pPr>
        <w:spacing w:after="0"/>
        <w:jc w:val="both"/>
        <w:rPr>
          <w:rFonts w:ascii="Verdana" w:hAnsi="Verdana"/>
          <w:b/>
          <w:bCs/>
          <w:lang w:val="es-MX"/>
        </w:rPr>
      </w:pPr>
    </w:p>
    <w:p w14:paraId="1ECAAC62" w14:textId="6A207FC2" w:rsidR="00B62E5E" w:rsidRPr="00AC04D7" w:rsidRDefault="00B62E5E" w:rsidP="00B62E5E">
      <w:pPr>
        <w:spacing w:after="0"/>
        <w:jc w:val="both"/>
        <w:rPr>
          <w:rFonts w:ascii="Verdana" w:hAnsi="Verdana"/>
          <w:lang w:val="es-MX"/>
        </w:rPr>
      </w:pPr>
      <w:r w:rsidRPr="00AC04D7">
        <w:rPr>
          <w:rFonts w:ascii="Verdana" w:hAnsi="Verdana"/>
          <w:b/>
          <w:bCs/>
          <w:lang w:val="es-MX"/>
        </w:rPr>
        <w:t xml:space="preserve">PARÁGRAFO </w:t>
      </w:r>
      <w:r w:rsidR="004A3641" w:rsidRPr="00AC04D7">
        <w:rPr>
          <w:rFonts w:ascii="Verdana" w:hAnsi="Verdana"/>
          <w:b/>
          <w:bCs/>
          <w:lang w:val="es-MX"/>
        </w:rPr>
        <w:t>1°</w:t>
      </w:r>
      <w:r w:rsidRPr="00AC04D7">
        <w:rPr>
          <w:rFonts w:ascii="Verdana" w:hAnsi="Verdana"/>
          <w:b/>
          <w:bCs/>
          <w:lang w:val="es-MX"/>
        </w:rPr>
        <w:t xml:space="preserve">. </w:t>
      </w:r>
      <w:r w:rsidRPr="00AC04D7">
        <w:rPr>
          <w:rFonts w:ascii="Verdana" w:hAnsi="Verdana"/>
          <w:lang w:val="es-MX"/>
        </w:rPr>
        <w:t>El Comité tomará sus decisiones con base en los informes elaborados y presentados</w:t>
      </w:r>
      <w:r w:rsidR="00D67FE0" w:rsidRPr="00AC04D7">
        <w:rPr>
          <w:rFonts w:ascii="Verdana" w:hAnsi="Verdana"/>
          <w:lang w:val="es-MX"/>
        </w:rPr>
        <w:t xml:space="preserve"> por los </w:t>
      </w:r>
      <w:r w:rsidR="00AB1FAD" w:rsidRPr="00AC04D7">
        <w:rPr>
          <w:rFonts w:ascii="Verdana" w:hAnsi="Verdana"/>
          <w:lang w:val="es-MX"/>
        </w:rPr>
        <w:t>integrantes del Comité</w:t>
      </w:r>
      <w:r w:rsidR="0007145E" w:rsidRPr="00AC04D7">
        <w:rPr>
          <w:rFonts w:ascii="Verdana" w:hAnsi="Verdana"/>
          <w:lang w:val="es-MX"/>
        </w:rPr>
        <w:t xml:space="preserve">, </w:t>
      </w:r>
      <w:r w:rsidR="00821B1D" w:rsidRPr="00AC04D7">
        <w:rPr>
          <w:rFonts w:ascii="Verdana" w:hAnsi="Verdana"/>
          <w:lang w:val="es-MX"/>
        </w:rPr>
        <w:t>según los temas a tratar en cada sesión y demás criterios</w:t>
      </w:r>
      <w:r w:rsidR="0007145E" w:rsidRPr="00AC04D7">
        <w:rPr>
          <w:rFonts w:ascii="Verdana" w:hAnsi="Verdana"/>
          <w:lang w:val="es-MX"/>
        </w:rPr>
        <w:t xml:space="preserve"> técnicos </w:t>
      </w:r>
      <w:r w:rsidR="00821B1D" w:rsidRPr="00AC04D7">
        <w:rPr>
          <w:rFonts w:ascii="Verdana" w:hAnsi="Verdana"/>
          <w:lang w:val="es-MX"/>
        </w:rPr>
        <w:t>que consideren pertinentes.</w:t>
      </w:r>
      <w:r w:rsidRPr="00AC04D7">
        <w:rPr>
          <w:rFonts w:ascii="Verdana" w:hAnsi="Verdana"/>
          <w:lang w:val="es-MX"/>
        </w:rPr>
        <w:t xml:space="preserve"> </w:t>
      </w:r>
    </w:p>
    <w:p w14:paraId="6043E4C5" w14:textId="77777777" w:rsidR="00B62E5E" w:rsidRPr="00AC04D7" w:rsidRDefault="00B62E5E" w:rsidP="00B62E5E">
      <w:pPr>
        <w:spacing w:after="0"/>
        <w:jc w:val="both"/>
        <w:rPr>
          <w:rFonts w:ascii="Verdana" w:hAnsi="Verdana"/>
          <w:b/>
          <w:bCs/>
          <w:lang w:val="es-MX"/>
        </w:rPr>
      </w:pPr>
    </w:p>
    <w:p w14:paraId="27AC4A1C" w14:textId="0D1F43C4" w:rsidR="00B62E5E" w:rsidRPr="00AD02E7" w:rsidRDefault="00B62E5E" w:rsidP="00B62E5E">
      <w:pPr>
        <w:spacing w:after="0"/>
        <w:jc w:val="both"/>
        <w:rPr>
          <w:rFonts w:ascii="Verdana" w:hAnsi="Verdana"/>
        </w:rPr>
      </w:pPr>
      <w:r w:rsidRPr="00AC04D7">
        <w:rPr>
          <w:rFonts w:ascii="Verdana" w:hAnsi="Verdana"/>
          <w:b/>
          <w:bCs/>
          <w:lang w:val="es-MX"/>
        </w:rPr>
        <w:t xml:space="preserve">PARÁGRAFO </w:t>
      </w:r>
      <w:r w:rsidR="00B50D80" w:rsidRPr="00AC04D7">
        <w:rPr>
          <w:rFonts w:ascii="Verdana" w:hAnsi="Verdana"/>
          <w:b/>
          <w:bCs/>
          <w:lang w:val="es-MX"/>
        </w:rPr>
        <w:t>2°</w:t>
      </w:r>
      <w:r w:rsidRPr="00AC04D7">
        <w:rPr>
          <w:rFonts w:ascii="Verdana" w:hAnsi="Verdana"/>
          <w:b/>
          <w:bCs/>
          <w:lang w:val="es-MX"/>
        </w:rPr>
        <w:t>.</w:t>
      </w:r>
      <w:r w:rsidRPr="00AC04D7">
        <w:rPr>
          <w:rFonts w:ascii="Verdana" w:hAnsi="Verdana"/>
          <w:lang w:val="es-MX"/>
        </w:rPr>
        <w:t xml:space="preserve"> </w:t>
      </w:r>
      <w:r w:rsidR="00B9270A" w:rsidRPr="00977E24">
        <w:rPr>
          <w:rFonts w:ascii="Verdana" w:hAnsi="Verdana"/>
          <w:lang w:val="es-MX"/>
        </w:rPr>
        <w:t xml:space="preserve">En caso de presentarse empate en las decisiones del Comité, el Secretario(a) General como presidente del Comité, definirá </w:t>
      </w:r>
      <w:r w:rsidR="004223C6" w:rsidRPr="00977E24">
        <w:rPr>
          <w:rFonts w:ascii="Verdana" w:hAnsi="Verdana"/>
          <w:lang w:val="es-MX"/>
        </w:rPr>
        <w:t xml:space="preserve">si el asunto se debe tratar en una sesión posterior o </w:t>
      </w:r>
      <w:r w:rsidR="005A6316" w:rsidRPr="00977E24">
        <w:rPr>
          <w:rFonts w:ascii="Verdana" w:hAnsi="Verdana"/>
        </w:rPr>
        <w:t>si s</w:t>
      </w:r>
      <w:r w:rsidR="00AC04D7" w:rsidRPr="00977E24">
        <w:rPr>
          <w:rFonts w:ascii="Verdana" w:hAnsi="Verdana"/>
        </w:rPr>
        <w:t xml:space="preserve">e dirimirá </w:t>
      </w:r>
      <w:r w:rsidR="005A6316" w:rsidRPr="00977E24">
        <w:rPr>
          <w:rFonts w:ascii="Verdana" w:hAnsi="Verdana"/>
        </w:rPr>
        <w:t>con su voto</w:t>
      </w:r>
      <w:r w:rsidR="00122908" w:rsidRPr="00AC04D7">
        <w:rPr>
          <w:rFonts w:ascii="Verdana" w:hAnsi="Verdana"/>
        </w:rPr>
        <w:t>.</w:t>
      </w:r>
      <w:r w:rsidRPr="00AD02E7">
        <w:rPr>
          <w:rFonts w:ascii="Verdana" w:hAnsi="Verdana"/>
        </w:rPr>
        <w:t xml:space="preserve"> </w:t>
      </w:r>
    </w:p>
    <w:p w14:paraId="17A3E745" w14:textId="77777777" w:rsidR="00B62E5E" w:rsidRPr="00AD02E7" w:rsidRDefault="00B62E5E" w:rsidP="00B62E5E">
      <w:pPr>
        <w:spacing w:after="0"/>
        <w:jc w:val="both"/>
        <w:rPr>
          <w:rFonts w:ascii="Verdana" w:hAnsi="Verdana"/>
        </w:rPr>
      </w:pPr>
    </w:p>
    <w:p w14:paraId="05F8076A" w14:textId="14FBE275" w:rsidR="00B62E5E" w:rsidRPr="00AD02E7" w:rsidRDefault="00B62E5E" w:rsidP="00B62E5E">
      <w:pPr>
        <w:spacing w:after="0"/>
        <w:jc w:val="both"/>
        <w:rPr>
          <w:rFonts w:ascii="Verdana" w:hAnsi="Verdana"/>
          <w:lang w:val="es-MX"/>
        </w:rPr>
      </w:pPr>
      <w:r w:rsidRPr="00AD02E7">
        <w:rPr>
          <w:rFonts w:ascii="Verdana" w:hAnsi="Verdana"/>
          <w:b/>
          <w:bCs/>
          <w:lang w:val="es-MX"/>
        </w:rPr>
        <w:t xml:space="preserve">ARTÍCULO </w:t>
      </w:r>
      <w:r w:rsidR="0035486D" w:rsidRPr="00AD02E7">
        <w:rPr>
          <w:rFonts w:ascii="Verdana" w:hAnsi="Verdana"/>
          <w:b/>
          <w:bCs/>
          <w:lang w:val="es-MX"/>
        </w:rPr>
        <w:t>3</w:t>
      </w:r>
      <w:r w:rsidR="0035486D">
        <w:rPr>
          <w:rFonts w:ascii="Verdana" w:hAnsi="Verdana"/>
          <w:b/>
          <w:bCs/>
          <w:lang w:val="es-MX"/>
        </w:rPr>
        <w:t>6</w:t>
      </w:r>
      <w:r w:rsidR="004848A2">
        <w:rPr>
          <w:rFonts w:ascii="Verdana" w:hAnsi="Verdana"/>
          <w:b/>
          <w:bCs/>
          <w:lang w:val="es-MX"/>
        </w:rPr>
        <w:t>°</w:t>
      </w:r>
      <w:r w:rsidRPr="00AD02E7">
        <w:rPr>
          <w:rFonts w:ascii="Verdana" w:hAnsi="Verdana"/>
          <w:b/>
          <w:bCs/>
          <w:lang w:val="es-MX"/>
        </w:rPr>
        <w:t xml:space="preserve">. SECRETARÍA TÉCNICA DEL COMITÉ INSTITUCIONAL DE GESTIÓN Y DESEMPEÑO Y SUS FUNCIONES. </w:t>
      </w:r>
      <w:r w:rsidRPr="00AD02E7">
        <w:rPr>
          <w:rFonts w:ascii="Verdana" w:hAnsi="Verdana"/>
          <w:lang w:val="es-MX"/>
        </w:rPr>
        <w:t>La Secretaría Técnica del Comité Institucional de Gestión y Desempeño será ejercida por el Director(a) de Planeación y Control de Gestión. Las funciones de la Secretaría Técnica son las descritas, a continuación, así:</w:t>
      </w:r>
    </w:p>
    <w:p w14:paraId="17411CF1" w14:textId="77777777" w:rsidR="00B62E5E" w:rsidRPr="00AD02E7" w:rsidRDefault="00B62E5E" w:rsidP="00B62E5E">
      <w:pPr>
        <w:spacing w:after="0"/>
        <w:jc w:val="both"/>
        <w:rPr>
          <w:rFonts w:ascii="Verdana" w:hAnsi="Verdana"/>
          <w:lang w:val="es-MX"/>
        </w:rPr>
      </w:pPr>
    </w:p>
    <w:p w14:paraId="37FFFC34" w14:textId="77777777" w:rsidR="00B62E5E" w:rsidRPr="004375CC" w:rsidRDefault="00B62E5E">
      <w:pPr>
        <w:pStyle w:val="Prrafodelista"/>
        <w:numPr>
          <w:ilvl w:val="0"/>
          <w:numId w:val="4"/>
        </w:numPr>
        <w:spacing w:after="0"/>
        <w:ind w:left="426" w:hanging="426"/>
        <w:jc w:val="both"/>
        <w:rPr>
          <w:rFonts w:ascii="Verdana" w:hAnsi="Verdana"/>
          <w:lang w:val="es-MX"/>
        </w:rPr>
      </w:pPr>
      <w:r w:rsidRPr="00AD02E7">
        <w:rPr>
          <w:rFonts w:ascii="Verdana" w:hAnsi="Verdana"/>
          <w:lang w:val="es-MX"/>
        </w:rPr>
        <w:t xml:space="preserve">Programar y convocar las sesiones ordinarias del Comité, a través de cualquier medio eficaz, de preferencia por medios electrónicos, con una antelación no </w:t>
      </w:r>
      <w:r w:rsidRPr="004375CC">
        <w:rPr>
          <w:rFonts w:ascii="Verdana" w:hAnsi="Verdana"/>
          <w:lang w:val="es-MX"/>
        </w:rPr>
        <w:t xml:space="preserve">inferior a cinco (5) días hábiles a la fecha indicada para cada sesión remitiendo el correspondiente orden del día, así como los insumos necesarios para la sesión, indicando el lugar y la hora de reunión. </w:t>
      </w:r>
    </w:p>
    <w:p w14:paraId="727B28A2" w14:textId="77777777" w:rsidR="00B62E5E" w:rsidRPr="00AD02E7" w:rsidRDefault="00B62E5E">
      <w:pPr>
        <w:pStyle w:val="Prrafodelista"/>
        <w:numPr>
          <w:ilvl w:val="0"/>
          <w:numId w:val="4"/>
        </w:numPr>
        <w:spacing w:after="0"/>
        <w:ind w:left="426" w:hanging="426"/>
        <w:jc w:val="both"/>
        <w:rPr>
          <w:rFonts w:ascii="Verdana" w:hAnsi="Verdana"/>
          <w:lang w:val="es-MX"/>
        </w:rPr>
      </w:pPr>
      <w:r w:rsidRPr="004375CC">
        <w:rPr>
          <w:rFonts w:ascii="Verdana" w:hAnsi="Verdana"/>
          <w:lang w:val="es-MX"/>
        </w:rPr>
        <w:t>Extender invitación, según asuntos a tratar, a los colaboradores de la Entidad o de otras entidades públicas</w:t>
      </w:r>
      <w:r w:rsidRPr="00AD02E7">
        <w:rPr>
          <w:rFonts w:ascii="Verdana" w:hAnsi="Verdana"/>
          <w:lang w:val="es-MX"/>
        </w:rPr>
        <w:t xml:space="preserve"> o particulares, que tengan relación con los mismos.</w:t>
      </w:r>
    </w:p>
    <w:p w14:paraId="79D2D592" w14:textId="4214CBDC" w:rsidR="00B62E5E" w:rsidRPr="00AD02E7" w:rsidRDefault="00B62E5E">
      <w:pPr>
        <w:pStyle w:val="Prrafodelista"/>
        <w:numPr>
          <w:ilvl w:val="0"/>
          <w:numId w:val="4"/>
        </w:numPr>
        <w:spacing w:after="0"/>
        <w:ind w:left="426" w:hanging="426"/>
        <w:jc w:val="both"/>
        <w:rPr>
          <w:rFonts w:ascii="Verdana" w:hAnsi="Verdana"/>
          <w:lang w:val="es-MX"/>
        </w:rPr>
      </w:pPr>
      <w:r w:rsidRPr="00AD02E7">
        <w:rPr>
          <w:rFonts w:ascii="Verdana" w:hAnsi="Verdana"/>
          <w:lang w:val="es-MX"/>
        </w:rPr>
        <w:t xml:space="preserve">Convocar las sesiones extraordinarias cuando </w:t>
      </w:r>
      <w:r w:rsidR="00311ACA">
        <w:rPr>
          <w:rFonts w:ascii="Verdana" w:hAnsi="Verdana"/>
          <w:lang w:val="es-MX"/>
        </w:rPr>
        <w:t>quien</w:t>
      </w:r>
      <w:r w:rsidRPr="00AD02E7">
        <w:rPr>
          <w:rFonts w:ascii="Verdana" w:hAnsi="Verdana"/>
          <w:lang w:val="es-MX"/>
        </w:rPr>
        <w:t xml:space="preserve"> preside el Comité u otros integrantes lo soliciten.</w:t>
      </w:r>
    </w:p>
    <w:p w14:paraId="285832A8" w14:textId="77777777" w:rsidR="00B62E5E" w:rsidRPr="00AD02E7" w:rsidRDefault="00B62E5E">
      <w:pPr>
        <w:pStyle w:val="Prrafodelista"/>
        <w:numPr>
          <w:ilvl w:val="0"/>
          <w:numId w:val="4"/>
        </w:numPr>
        <w:spacing w:after="0"/>
        <w:ind w:left="426" w:hanging="426"/>
        <w:jc w:val="both"/>
        <w:rPr>
          <w:rFonts w:ascii="Verdana" w:hAnsi="Verdana"/>
          <w:lang w:val="es-MX"/>
        </w:rPr>
      </w:pPr>
      <w:r w:rsidRPr="00AD02E7">
        <w:rPr>
          <w:rFonts w:ascii="Verdana" w:hAnsi="Verdana"/>
          <w:lang w:val="es-MX"/>
        </w:rPr>
        <w:lastRenderedPageBreak/>
        <w:t>Elaborar las actas de cada sesión, las cuales se enumerarán consecutivamente con la indicación del día, mes y año de la reunión respectiva.</w:t>
      </w:r>
    </w:p>
    <w:p w14:paraId="5A9C312B" w14:textId="77777777" w:rsidR="00B62E5E" w:rsidRPr="00AD02E7" w:rsidRDefault="00B62E5E">
      <w:pPr>
        <w:pStyle w:val="Prrafodelista"/>
        <w:numPr>
          <w:ilvl w:val="0"/>
          <w:numId w:val="4"/>
        </w:numPr>
        <w:spacing w:after="0"/>
        <w:ind w:left="426" w:hanging="426"/>
        <w:jc w:val="both"/>
        <w:rPr>
          <w:rFonts w:ascii="Verdana" w:hAnsi="Verdana"/>
          <w:lang w:val="es-MX"/>
        </w:rPr>
      </w:pPr>
      <w:r w:rsidRPr="00AD02E7">
        <w:rPr>
          <w:rFonts w:ascii="Verdana" w:hAnsi="Verdana"/>
          <w:lang w:val="es-MX"/>
        </w:rPr>
        <w:t>Custodiar y administrar el archivo de las actas, sus anexos y demás documentos relacionados con el Comité.</w:t>
      </w:r>
    </w:p>
    <w:p w14:paraId="35172C2B" w14:textId="77777777" w:rsidR="00B62E5E" w:rsidRPr="00AD02E7" w:rsidRDefault="00B62E5E">
      <w:pPr>
        <w:pStyle w:val="Prrafodelista"/>
        <w:numPr>
          <w:ilvl w:val="0"/>
          <w:numId w:val="4"/>
        </w:numPr>
        <w:spacing w:after="0"/>
        <w:ind w:left="426" w:hanging="426"/>
        <w:jc w:val="both"/>
        <w:rPr>
          <w:rFonts w:ascii="Verdana" w:hAnsi="Verdana"/>
          <w:lang w:val="es-MX"/>
        </w:rPr>
      </w:pPr>
      <w:r w:rsidRPr="00AD02E7">
        <w:rPr>
          <w:rFonts w:ascii="Verdana" w:hAnsi="Verdana"/>
          <w:lang w:val="es-MX"/>
        </w:rPr>
        <w:t xml:space="preserve">Hacer seguimiento de las decisiones, recomendaciones y compromisos acordados en el Comité. </w:t>
      </w:r>
    </w:p>
    <w:p w14:paraId="55063686" w14:textId="77777777" w:rsidR="00B62E5E" w:rsidRPr="00AD02E7" w:rsidRDefault="00B62E5E">
      <w:pPr>
        <w:pStyle w:val="Prrafodelista"/>
        <w:numPr>
          <w:ilvl w:val="0"/>
          <w:numId w:val="4"/>
        </w:numPr>
        <w:spacing w:after="0"/>
        <w:ind w:left="426" w:hanging="426"/>
        <w:jc w:val="both"/>
        <w:rPr>
          <w:rFonts w:ascii="Verdana" w:hAnsi="Verdana"/>
          <w:lang w:val="es-MX"/>
        </w:rPr>
      </w:pPr>
      <w:r w:rsidRPr="00AD02E7">
        <w:rPr>
          <w:rFonts w:ascii="Verdana" w:hAnsi="Verdana"/>
          <w:lang w:val="es-MX"/>
        </w:rPr>
        <w:t>Preparar los informes que le sean solicitados en relación con temas atinentes a las funciones del Comité.</w:t>
      </w:r>
    </w:p>
    <w:p w14:paraId="6A66A8C4" w14:textId="1E2B6544" w:rsidR="00B62E5E" w:rsidRPr="00AD02E7" w:rsidRDefault="00B62E5E">
      <w:pPr>
        <w:pStyle w:val="Prrafodelista"/>
        <w:numPr>
          <w:ilvl w:val="0"/>
          <w:numId w:val="4"/>
        </w:numPr>
        <w:spacing w:after="0"/>
        <w:ind w:left="426" w:hanging="426"/>
        <w:jc w:val="both"/>
        <w:rPr>
          <w:rFonts w:ascii="Verdana" w:hAnsi="Verdana"/>
          <w:lang w:val="es-MX"/>
        </w:rPr>
      </w:pPr>
      <w:r w:rsidRPr="00AD02E7">
        <w:rPr>
          <w:rFonts w:ascii="Verdana" w:hAnsi="Verdana"/>
          <w:lang w:val="es-MX"/>
        </w:rPr>
        <w:t>Publicar las actas de</w:t>
      </w:r>
      <w:r w:rsidR="00ED6F16">
        <w:rPr>
          <w:rFonts w:ascii="Verdana" w:hAnsi="Verdana"/>
          <w:lang w:val="es-MX"/>
        </w:rPr>
        <w:t xml:space="preserve">l Comité </w:t>
      </w:r>
      <w:r w:rsidRPr="00AD02E7">
        <w:rPr>
          <w:rFonts w:ascii="Verdana" w:hAnsi="Verdana"/>
          <w:lang w:val="es-MX"/>
        </w:rPr>
        <w:t xml:space="preserve">en el sitio asignado por la Secretaría Técnica dentro de los </w:t>
      </w:r>
      <w:r w:rsidR="002C3488">
        <w:rPr>
          <w:rFonts w:ascii="Verdana" w:hAnsi="Verdana"/>
          <w:lang w:val="es-MX"/>
        </w:rPr>
        <w:t>doce</w:t>
      </w:r>
      <w:r w:rsidRPr="00AD02E7">
        <w:rPr>
          <w:rFonts w:ascii="Verdana" w:hAnsi="Verdana"/>
          <w:lang w:val="es-MX"/>
        </w:rPr>
        <w:t xml:space="preserve"> (1</w:t>
      </w:r>
      <w:r w:rsidR="002C3488">
        <w:rPr>
          <w:rFonts w:ascii="Verdana" w:hAnsi="Verdana"/>
          <w:lang w:val="es-MX"/>
        </w:rPr>
        <w:t>2</w:t>
      </w:r>
      <w:r w:rsidRPr="00AD02E7">
        <w:rPr>
          <w:rFonts w:ascii="Verdana" w:hAnsi="Verdana"/>
          <w:lang w:val="es-MX"/>
        </w:rPr>
        <w:t xml:space="preserve">) días </w:t>
      </w:r>
      <w:r w:rsidR="00D225D0">
        <w:rPr>
          <w:rFonts w:ascii="Verdana" w:hAnsi="Verdana"/>
          <w:lang w:val="es-MX"/>
        </w:rPr>
        <w:t>hábiles</w:t>
      </w:r>
      <w:r w:rsidRPr="00AD02E7">
        <w:rPr>
          <w:rFonts w:ascii="Verdana" w:hAnsi="Verdana"/>
          <w:lang w:val="es-MX"/>
        </w:rPr>
        <w:t xml:space="preserve"> siguientes a cada sesión del Comité, con el fin de facilitar el conocimiento y el uso adecuado de la información, teniendo especial cuidado en que las mismas no contengan información reservada</w:t>
      </w:r>
      <w:r w:rsidR="000F7E04">
        <w:rPr>
          <w:rFonts w:ascii="Verdana" w:hAnsi="Verdana"/>
          <w:lang w:val="es-MX"/>
        </w:rPr>
        <w:t>, clasificada</w:t>
      </w:r>
      <w:r w:rsidRPr="00AD02E7">
        <w:rPr>
          <w:rFonts w:ascii="Verdana" w:hAnsi="Verdana"/>
          <w:lang w:val="es-MX"/>
        </w:rPr>
        <w:t xml:space="preserve"> o datos personales. En el caso que el contenido del acta contenga información reservada</w:t>
      </w:r>
      <w:r w:rsidR="000F7E04">
        <w:rPr>
          <w:rFonts w:ascii="Verdana" w:hAnsi="Verdana"/>
          <w:lang w:val="es-MX"/>
        </w:rPr>
        <w:t xml:space="preserve"> o clasificada</w:t>
      </w:r>
      <w:r w:rsidR="00B80367">
        <w:rPr>
          <w:rFonts w:ascii="Verdana" w:hAnsi="Verdana"/>
          <w:lang w:val="es-MX"/>
        </w:rPr>
        <w:t xml:space="preserve"> se anonimizará y</w:t>
      </w:r>
      <w:r w:rsidR="00CD0859">
        <w:rPr>
          <w:rFonts w:ascii="Verdana" w:hAnsi="Verdana"/>
          <w:lang w:val="es-MX"/>
        </w:rPr>
        <w:t xml:space="preserve"> solo se p</w:t>
      </w:r>
      <w:r w:rsidRPr="00AD02E7">
        <w:rPr>
          <w:rFonts w:ascii="Verdana" w:hAnsi="Verdana"/>
          <w:lang w:val="es-MX"/>
        </w:rPr>
        <w:t xml:space="preserve">rocederá </w:t>
      </w:r>
      <w:r w:rsidR="00CD0859">
        <w:rPr>
          <w:rFonts w:ascii="Verdana" w:hAnsi="Verdana"/>
          <w:lang w:val="es-MX"/>
        </w:rPr>
        <w:t xml:space="preserve">a realizar la </w:t>
      </w:r>
      <w:r w:rsidRPr="00AD02E7">
        <w:rPr>
          <w:rFonts w:ascii="Verdana" w:hAnsi="Verdana"/>
          <w:lang w:val="es-MX"/>
        </w:rPr>
        <w:t xml:space="preserve">publicación </w:t>
      </w:r>
      <w:r w:rsidR="00CD0859">
        <w:rPr>
          <w:rFonts w:ascii="Verdana" w:hAnsi="Verdana"/>
          <w:lang w:val="es-MX"/>
        </w:rPr>
        <w:t xml:space="preserve">de la información </w:t>
      </w:r>
      <w:r w:rsidR="001C0D1D">
        <w:rPr>
          <w:rFonts w:ascii="Verdana" w:hAnsi="Verdana"/>
          <w:lang w:val="es-MX"/>
        </w:rPr>
        <w:t xml:space="preserve">de carácter público </w:t>
      </w:r>
      <w:r w:rsidRPr="00AD02E7">
        <w:rPr>
          <w:rFonts w:ascii="Verdana" w:hAnsi="Verdana"/>
          <w:lang w:val="es-MX"/>
        </w:rPr>
        <w:t>en el sitio establecid</w:t>
      </w:r>
      <w:r w:rsidR="001C0D1D">
        <w:rPr>
          <w:rFonts w:ascii="Verdana" w:hAnsi="Verdana"/>
          <w:lang w:val="es-MX"/>
        </w:rPr>
        <w:t>o</w:t>
      </w:r>
      <w:r w:rsidRPr="00AD02E7">
        <w:rPr>
          <w:rFonts w:ascii="Verdana" w:hAnsi="Verdana"/>
          <w:lang w:val="es-MX"/>
        </w:rPr>
        <w:t>, de acuerdo con la normativa vigente.</w:t>
      </w:r>
    </w:p>
    <w:p w14:paraId="7F654B3B" w14:textId="77777777" w:rsidR="00B62E5E" w:rsidRPr="00AD02E7" w:rsidRDefault="00B62E5E" w:rsidP="00B62E5E">
      <w:pPr>
        <w:spacing w:after="0"/>
        <w:jc w:val="both"/>
        <w:rPr>
          <w:rFonts w:ascii="Verdana" w:hAnsi="Verdana"/>
          <w:b/>
          <w:bCs/>
          <w:lang w:val="es-MX"/>
        </w:rPr>
      </w:pPr>
    </w:p>
    <w:p w14:paraId="70F6FECA" w14:textId="71B6BFA4" w:rsidR="00B62E5E" w:rsidRPr="00AD02E7" w:rsidRDefault="00B62E5E" w:rsidP="00B62E5E">
      <w:pPr>
        <w:spacing w:after="0"/>
        <w:jc w:val="both"/>
        <w:rPr>
          <w:rFonts w:ascii="Verdana" w:hAnsi="Verdana"/>
          <w:lang w:val="es-MX"/>
        </w:rPr>
      </w:pPr>
      <w:r w:rsidRPr="00AD02E7">
        <w:rPr>
          <w:rFonts w:ascii="Verdana" w:hAnsi="Verdana"/>
          <w:b/>
          <w:bCs/>
          <w:lang w:val="es-MX"/>
        </w:rPr>
        <w:t xml:space="preserve">ARTÍCULO </w:t>
      </w:r>
      <w:r w:rsidR="0035486D" w:rsidRPr="00AD02E7">
        <w:rPr>
          <w:rFonts w:ascii="Verdana" w:hAnsi="Verdana"/>
          <w:b/>
          <w:bCs/>
          <w:lang w:val="es-MX"/>
        </w:rPr>
        <w:t>3</w:t>
      </w:r>
      <w:r w:rsidR="0035486D">
        <w:rPr>
          <w:rFonts w:ascii="Verdana" w:hAnsi="Verdana"/>
          <w:b/>
          <w:bCs/>
          <w:lang w:val="es-MX"/>
        </w:rPr>
        <w:t>7</w:t>
      </w:r>
      <w:r w:rsidR="004848A2">
        <w:rPr>
          <w:rFonts w:ascii="Verdana" w:hAnsi="Verdana"/>
          <w:b/>
          <w:bCs/>
          <w:lang w:val="es-MX"/>
        </w:rPr>
        <w:t>°</w:t>
      </w:r>
      <w:r w:rsidRPr="00AD02E7">
        <w:rPr>
          <w:rFonts w:ascii="Verdana" w:hAnsi="Verdana"/>
          <w:b/>
          <w:bCs/>
          <w:lang w:val="es-MX"/>
        </w:rPr>
        <w:t xml:space="preserve">. APROBACIÓN DE LAS ACTAS. </w:t>
      </w:r>
      <w:r w:rsidRPr="00AD02E7">
        <w:rPr>
          <w:rFonts w:ascii="Verdana" w:hAnsi="Verdana"/>
          <w:lang w:val="es-MX"/>
        </w:rPr>
        <w:t xml:space="preserve">La Secretaría Técnica enviará por correo electrónico el proyecto de acta a los integrantes del Comité dentro de </w:t>
      </w:r>
      <w:r w:rsidRPr="004375CC">
        <w:rPr>
          <w:rFonts w:ascii="Verdana" w:hAnsi="Verdana"/>
          <w:lang w:val="es-MX"/>
        </w:rPr>
        <w:t xml:space="preserve">los </w:t>
      </w:r>
      <w:r w:rsidR="005E126A" w:rsidRPr="004375CC">
        <w:rPr>
          <w:rFonts w:ascii="Verdana" w:hAnsi="Verdana"/>
          <w:lang w:val="es-MX"/>
        </w:rPr>
        <w:t>cinco</w:t>
      </w:r>
      <w:r w:rsidRPr="004375CC">
        <w:rPr>
          <w:rFonts w:ascii="Verdana" w:hAnsi="Verdana"/>
          <w:lang w:val="es-MX"/>
        </w:rPr>
        <w:t xml:space="preserve"> (</w:t>
      </w:r>
      <w:r w:rsidR="005E126A" w:rsidRPr="004375CC">
        <w:rPr>
          <w:rFonts w:ascii="Verdana" w:hAnsi="Verdana"/>
          <w:lang w:val="es-MX"/>
        </w:rPr>
        <w:t>5</w:t>
      </w:r>
      <w:r w:rsidRPr="004375CC">
        <w:rPr>
          <w:rFonts w:ascii="Verdana" w:hAnsi="Verdana"/>
          <w:lang w:val="es-MX"/>
        </w:rPr>
        <w:t xml:space="preserve">) días hábiles siguientes a la sesión, quienes deberán aprobarla </w:t>
      </w:r>
      <w:r w:rsidR="001363A8">
        <w:rPr>
          <w:rFonts w:ascii="Verdana" w:hAnsi="Verdana"/>
          <w:lang w:val="es-MX"/>
        </w:rPr>
        <w:t xml:space="preserve">de forma expresa </w:t>
      </w:r>
      <w:r w:rsidRPr="004375CC">
        <w:rPr>
          <w:rFonts w:ascii="Verdana" w:hAnsi="Verdana"/>
          <w:lang w:val="es-MX"/>
        </w:rPr>
        <w:t>o hace</w:t>
      </w:r>
      <w:r w:rsidRPr="00AD02E7">
        <w:rPr>
          <w:rFonts w:ascii="Verdana" w:hAnsi="Verdana"/>
          <w:lang w:val="es-MX"/>
        </w:rPr>
        <w:t>r sus observaciones dentro de los tres (3) días hábiles siguientes</w:t>
      </w:r>
      <w:r w:rsidR="001363A8">
        <w:rPr>
          <w:rFonts w:ascii="Verdana" w:hAnsi="Verdana"/>
          <w:lang w:val="es-MX"/>
        </w:rPr>
        <w:t>, por correo o mediante herramienta institucional dispuesta para tal fin</w:t>
      </w:r>
      <w:r w:rsidRPr="004937A6">
        <w:rPr>
          <w:rFonts w:ascii="Verdana" w:hAnsi="Verdana"/>
          <w:lang w:val="es-MX"/>
        </w:rPr>
        <w:t>. Si vencido el plazo no se han recibido observaciones, se entenderá que el proyecto de acta fue aprobado.</w:t>
      </w:r>
      <w:r w:rsidRPr="00AD02E7">
        <w:rPr>
          <w:rFonts w:ascii="Verdana" w:hAnsi="Verdana"/>
          <w:lang w:val="es-MX"/>
        </w:rPr>
        <w:t xml:space="preserve"> </w:t>
      </w:r>
    </w:p>
    <w:p w14:paraId="4E997435" w14:textId="77777777" w:rsidR="00B62E5E" w:rsidRPr="00AD02E7" w:rsidRDefault="00B62E5E" w:rsidP="00B62E5E">
      <w:pPr>
        <w:spacing w:after="0"/>
        <w:jc w:val="both"/>
        <w:rPr>
          <w:rFonts w:ascii="Verdana" w:hAnsi="Verdana"/>
          <w:lang w:val="es-MX"/>
        </w:rPr>
      </w:pPr>
      <w:r w:rsidRPr="00AD02E7">
        <w:rPr>
          <w:rFonts w:ascii="Verdana" w:hAnsi="Verdana"/>
          <w:lang w:val="es-MX"/>
        </w:rPr>
        <w:t>En caso de que existan observaciones o comentarios, se procederá a realizar los ajustes sugeridos de ser procedentes y elaborar la versión definitiva dentro de los tres (3) días hábiles siguientes al recibo de las observaciones.</w:t>
      </w:r>
    </w:p>
    <w:p w14:paraId="700BF396" w14:textId="77777777" w:rsidR="00B62E5E" w:rsidRPr="00AD02E7" w:rsidRDefault="00B62E5E" w:rsidP="00B62E5E">
      <w:pPr>
        <w:spacing w:after="0"/>
        <w:jc w:val="both"/>
        <w:rPr>
          <w:rFonts w:ascii="Verdana" w:hAnsi="Verdana"/>
          <w:lang w:val="es-MX"/>
        </w:rPr>
      </w:pPr>
    </w:p>
    <w:p w14:paraId="158CB5A2" w14:textId="2B2E55BE" w:rsidR="00B62E5E" w:rsidRPr="00AD02E7" w:rsidRDefault="00B924AD" w:rsidP="00B62E5E">
      <w:pPr>
        <w:spacing w:after="0"/>
        <w:jc w:val="both"/>
        <w:rPr>
          <w:rFonts w:ascii="Verdana" w:hAnsi="Verdana"/>
          <w:lang w:val="es-MX"/>
        </w:rPr>
      </w:pPr>
      <w:r>
        <w:rPr>
          <w:rFonts w:ascii="Verdana" w:hAnsi="Verdana"/>
          <w:lang w:val="es-MX"/>
        </w:rPr>
        <w:t xml:space="preserve">La </w:t>
      </w:r>
      <w:r w:rsidR="00B62E5E" w:rsidRPr="00AD02E7">
        <w:rPr>
          <w:rFonts w:ascii="Verdana" w:hAnsi="Verdana"/>
          <w:lang w:val="es-MX"/>
        </w:rPr>
        <w:t>Secretaría Técnica se podrá apoyar en las dependencias que tengan la competencia y que haya</w:t>
      </w:r>
      <w:r w:rsidR="005B175B">
        <w:rPr>
          <w:rFonts w:ascii="Verdana" w:hAnsi="Verdana"/>
          <w:lang w:val="es-MX"/>
        </w:rPr>
        <w:t>n</w:t>
      </w:r>
      <w:r w:rsidR="00B62E5E" w:rsidRPr="00AD02E7">
        <w:rPr>
          <w:rFonts w:ascii="Verdana" w:hAnsi="Verdana"/>
          <w:lang w:val="es-MX"/>
        </w:rPr>
        <w:t xml:space="preserve"> participado en las sesiones del Comité</w:t>
      </w:r>
      <w:r>
        <w:rPr>
          <w:rFonts w:ascii="Verdana" w:hAnsi="Verdana"/>
          <w:lang w:val="es-MX"/>
        </w:rPr>
        <w:t>, p</w:t>
      </w:r>
      <w:r w:rsidRPr="00AD02E7">
        <w:rPr>
          <w:rFonts w:ascii="Verdana" w:hAnsi="Verdana"/>
          <w:lang w:val="es-MX"/>
        </w:rPr>
        <w:t xml:space="preserve">ara la </w:t>
      </w:r>
      <w:r>
        <w:rPr>
          <w:rFonts w:ascii="Verdana" w:hAnsi="Verdana"/>
          <w:lang w:val="es-MX"/>
        </w:rPr>
        <w:t>elaboración</w:t>
      </w:r>
      <w:r w:rsidRPr="00AD02E7">
        <w:rPr>
          <w:rFonts w:ascii="Verdana" w:hAnsi="Verdana"/>
          <w:lang w:val="es-MX"/>
        </w:rPr>
        <w:t xml:space="preserve"> </w:t>
      </w:r>
      <w:r>
        <w:rPr>
          <w:rFonts w:ascii="Verdana" w:hAnsi="Verdana"/>
          <w:lang w:val="es-MX"/>
        </w:rPr>
        <w:t xml:space="preserve">del proyecto de </w:t>
      </w:r>
      <w:r w:rsidRPr="00AD02E7">
        <w:rPr>
          <w:rFonts w:ascii="Verdana" w:hAnsi="Verdana"/>
          <w:lang w:val="es-MX"/>
        </w:rPr>
        <w:t>acta</w:t>
      </w:r>
      <w:r>
        <w:rPr>
          <w:rFonts w:ascii="Verdana" w:hAnsi="Verdana"/>
          <w:lang w:val="es-MX"/>
        </w:rPr>
        <w:t>.</w:t>
      </w:r>
    </w:p>
    <w:p w14:paraId="5220D04E" w14:textId="77777777" w:rsidR="00B62E5E" w:rsidRPr="00AD02E7" w:rsidRDefault="00B62E5E" w:rsidP="00B62E5E">
      <w:pPr>
        <w:spacing w:after="0"/>
        <w:jc w:val="both"/>
        <w:rPr>
          <w:rFonts w:ascii="Verdana" w:hAnsi="Verdana"/>
          <w:lang w:val="es-MX"/>
        </w:rPr>
      </w:pPr>
    </w:p>
    <w:p w14:paraId="4FE432FA" w14:textId="27CEA7AA" w:rsidR="00B62E5E" w:rsidRDefault="00B62E5E" w:rsidP="00B62E5E">
      <w:pPr>
        <w:spacing w:after="0"/>
        <w:jc w:val="both"/>
        <w:rPr>
          <w:rFonts w:ascii="Verdana" w:hAnsi="Verdana"/>
        </w:rPr>
      </w:pPr>
      <w:r w:rsidRPr="00AD02E7">
        <w:rPr>
          <w:rFonts w:ascii="Verdana" w:hAnsi="Verdana"/>
          <w:b/>
          <w:bCs/>
          <w:lang w:val="es-MX"/>
        </w:rPr>
        <w:t>PARÁGRA</w:t>
      </w:r>
      <w:r w:rsidR="00F524FC">
        <w:rPr>
          <w:rFonts w:ascii="Verdana" w:hAnsi="Verdana"/>
          <w:b/>
          <w:bCs/>
          <w:lang w:val="es-MX"/>
        </w:rPr>
        <w:t>F</w:t>
      </w:r>
      <w:r w:rsidRPr="00AD02E7">
        <w:rPr>
          <w:rFonts w:ascii="Verdana" w:hAnsi="Verdana"/>
          <w:b/>
          <w:bCs/>
          <w:lang w:val="es-MX"/>
        </w:rPr>
        <w:t xml:space="preserve">O. </w:t>
      </w:r>
      <w:r w:rsidRPr="00AD02E7">
        <w:rPr>
          <w:rFonts w:ascii="Verdana" w:hAnsi="Verdana"/>
          <w:lang w:val="es-MX"/>
        </w:rPr>
        <w:t xml:space="preserve">Atendiendo a lo establecido en el </w:t>
      </w:r>
      <w:r w:rsidR="0079758A" w:rsidRPr="005D2042">
        <w:rPr>
          <w:rFonts w:ascii="Verdana" w:hAnsi="Verdana"/>
          <w:lang w:val="es-MX"/>
        </w:rPr>
        <w:t>a</w:t>
      </w:r>
      <w:r w:rsidRPr="005D2042">
        <w:rPr>
          <w:rFonts w:ascii="Verdana" w:hAnsi="Verdana"/>
          <w:lang w:val="es-MX"/>
        </w:rPr>
        <w:t>rtículo 33 del Decreto 019 de 2012, las actas del Comité Institucional de Gestión y Desemp</w:t>
      </w:r>
      <w:r w:rsidRPr="00AD02E7">
        <w:rPr>
          <w:rFonts w:ascii="Verdana" w:hAnsi="Verdana"/>
          <w:lang w:val="es-MX"/>
        </w:rPr>
        <w:t xml:space="preserve">eño serán firmadas por quien </w:t>
      </w:r>
      <w:r w:rsidR="0079758A">
        <w:rPr>
          <w:rFonts w:ascii="Verdana" w:hAnsi="Verdana"/>
          <w:lang w:val="es-MX"/>
        </w:rPr>
        <w:t>p</w:t>
      </w:r>
      <w:r w:rsidRPr="00AD02E7">
        <w:rPr>
          <w:rFonts w:ascii="Verdana" w:hAnsi="Verdana"/>
          <w:lang w:val="es-MX"/>
        </w:rPr>
        <w:t xml:space="preserve">reside </w:t>
      </w:r>
      <w:r w:rsidR="0079758A">
        <w:rPr>
          <w:rFonts w:ascii="Verdana" w:hAnsi="Verdana"/>
          <w:lang w:val="es-MX"/>
        </w:rPr>
        <w:t xml:space="preserve">el comité </w:t>
      </w:r>
      <w:r w:rsidRPr="00AD02E7">
        <w:rPr>
          <w:rFonts w:ascii="Verdana" w:hAnsi="Verdana"/>
          <w:lang w:val="es-MX"/>
        </w:rPr>
        <w:t>y el Secretario</w:t>
      </w:r>
      <w:r w:rsidR="005D2042">
        <w:rPr>
          <w:rFonts w:ascii="Verdana" w:hAnsi="Verdana"/>
          <w:lang w:val="es-MX"/>
        </w:rPr>
        <w:t>(a)</w:t>
      </w:r>
      <w:r w:rsidRPr="00AD02E7">
        <w:rPr>
          <w:rFonts w:ascii="Verdana" w:hAnsi="Verdana"/>
          <w:lang w:val="es-MX"/>
        </w:rPr>
        <w:t xml:space="preserve"> Técnico</w:t>
      </w:r>
      <w:r w:rsidR="005D2042">
        <w:rPr>
          <w:rFonts w:ascii="Verdana" w:hAnsi="Verdana"/>
          <w:lang w:val="es-MX"/>
        </w:rPr>
        <w:t>(a)</w:t>
      </w:r>
      <w:r w:rsidRPr="00AD02E7">
        <w:rPr>
          <w:rFonts w:ascii="Verdana" w:hAnsi="Verdana"/>
          <w:lang w:val="es-MX"/>
        </w:rPr>
        <w:t xml:space="preserve"> del </w:t>
      </w:r>
      <w:r w:rsidR="0079758A">
        <w:rPr>
          <w:rFonts w:ascii="Verdana" w:hAnsi="Verdana"/>
          <w:lang w:val="es-MX"/>
        </w:rPr>
        <w:t>mismo</w:t>
      </w:r>
      <w:r w:rsidRPr="00AD02E7">
        <w:rPr>
          <w:rFonts w:ascii="Verdana" w:hAnsi="Verdana"/>
          <w:lang w:val="es-MX"/>
        </w:rPr>
        <w:t xml:space="preserve">, </w:t>
      </w:r>
      <w:r w:rsidRPr="00AD02E7">
        <w:rPr>
          <w:rFonts w:ascii="Verdana" w:hAnsi="Verdana"/>
        </w:rPr>
        <w:t>en las cuales deberá indicarse, además, los votos emitidos en cada caso.</w:t>
      </w:r>
    </w:p>
    <w:p w14:paraId="260E41F2" w14:textId="77777777" w:rsidR="0079758A" w:rsidRPr="00AD02E7" w:rsidRDefault="0079758A" w:rsidP="00B62E5E">
      <w:pPr>
        <w:spacing w:after="0"/>
        <w:jc w:val="both"/>
        <w:rPr>
          <w:rFonts w:ascii="Verdana" w:hAnsi="Verdana"/>
          <w:lang w:val="es-MX"/>
        </w:rPr>
      </w:pPr>
    </w:p>
    <w:p w14:paraId="74DE3D03" w14:textId="0AE2EADF" w:rsidR="00B62E5E" w:rsidRPr="00C62614" w:rsidRDefault="00B62E5E" w:rsidP="00B62E5E">
      <w:pPr>
        <w:spacing w:after="0"/>
        <w:jc w:val="both"/>
        <w:rPr>
          <w:rFonts w:ascii="Verdana" w:hAnsi="Verdana"/>
          <w:lang w:val="es-MX"/>
        </w:rPr>
      </w:pPr>
      <w:r w:rsidRPr="00AD02E7">
        <w:rPr>
          <w:rFonts w:ascii="Verdana" w:hAnsi="Verdana"/>
          <w:b/>
          <w:bCs/>
          <w:lang w:val="es-MX"/>
        </w:rPr>
        <w:t>ARTÍCULO 3</w:t>
      </w:r>
      <w:r w:rsidR="00ED385A">
        <w:rPr>
          <w:rFonts w:ascii="Verdana" w:hAnsi="Verdana"/>
          <w:b/>
          <w:bCs/>
          <w:lang w:val="es-MX"/>
        </w:rPr>
        <w:t>8</w:t>
      </w:r>
      <w:r w:rsidR="0079758A">
        <w:rPr>
          <w:rFonts w:ascii="Verdana" w:hAnsi="Verdana"/>
          <w:b/>
          <w:bCs/>
          <w:lang w:val="es-MX"/>
        </w:rPr>
        <w:t>°</w:t>
      </w:r>
      <w:r w:rsidRPr="00AD02E7">
        <w:rPr>
          <w:rFonts w:ascii="Verdana" w:hAnsi="Verdana"/>
          <w:b/>
          <w:bCs/>
          <w:lang w:val="es-MX"/>
        </w:rPr>
        <w:t xml:space="preserve">. REFERENCIAS. </w:t>
      </w:r>
      <w:r w:rsidRPr="00AD02E7">
        <w:rPr>
          <w:rFonts w:ascii="Verdana" w:hAnsi="Verdana"/>
          <w:lang w:val="es-MX"/>
        </w:rPr>
        <w:t xml:space="preserve">Las referencias o menciones que en actos administrativos anteriores se hubieran realizado al Comité de Desarrollo Administrativo y al Subcomité de Coordinación del Sistema Integrado de Gestión, deben </w:t>
      </w:r>
      <w:r w:rsidRPr="002C7F4A">
        <w:rPr>
          <w:rFonts w:ascii="Verdana" w:hAnsi="Verdana"/>
          <w:lang w:val="es-MX"/>
        </w:rPr>
        <w:t xml:space="preserve">entenderse en adelante que hacen referencia al Comité Institucional de Gestión y </w:t>
      </w:r>
      <w:r w:rsidRPr="00C62614">
        <w:rPr>
          <w:rFonts w:ascii="Verdana" w:hAnsi="Verdana"/>
          <w:lang w:val="es-MX"/>
        </w:rPr>
        <w:t xml:space="preserve">Desempeño del </w:t>
      </w:r>
      <w:r w:rsidR="0079758A" w:rsidRPr="00C62614">
        <w:rPr>
          <w:rFonts w:ascii="Verdana" w:hAnsi="Verdana"/>
          <w:lang w:val="es-MX"/>
        </w:rPr>
        <w:t>ICBF</w:t>
      </w:r>
      <w:r w:rsidRPr="00C62614">
        <w:rPr>
          <w:rFonts w:ascii="Verdana" w:hAnsi="Verdana"/>
          <w:lang w:val="es-MX"/>
        </w:rPr>
        <w:t>.</w:t>
      </w:r>
    </w:p>
    <w:p w14:paraId="0CD79999" w14:textId="77777777" w:rsidR="00B62E5E" w:rsidRPr="00C62614" w:rsidRDefault="00B62E5E" w:rsidP="00B62E5E">
      <w:pPr>
        <w:spacing w:after="0"/>
        <w:jc w:val="both"/>
        <w:rPr>
          <w:rFonts w:ascii="Verdana" w:hAnsi="Verdana"/>
          <w:lang w:val="es-MX"/>
        </w:rPr>
      </w:pPr>
    </w:p>
    <w:p w14:paraId="4863ED2D" w14:textId="3E5933F8" w:rsidR="005500CF" w:rsidRPr="00C62614" w:rsidRDefault="00B62E5E" w:rsidP="00B62E5E">
      <w:pPr>
        <w:spacing w:after="0"/>
        <w:jc w:val="both"/>
        <w:rPr>
          <w:rFonts w:ascii="Verdana" w:hAnsi="Verdana"/>
          <w:lang w:val="es-MX"/>
        </w:rPr>
      </w:pPr>
      <w:r w:rsidRPr="00C62614">
        <w:rPr>
          <w:rFonts w:ascii="Verdana" w:hAnsi="Verdana"/>
          <w:b/>
          <w:bCs/>
          <w:lang w:val="es-MX"/>
        </w:rPr>
        <w:t>ARTÍCULO 3</w:t>
      </w:r>
      <w:r w:rsidR="00ED385A">
        <w:rPr>
          <w:rFonts w:ascii="Verdana" w:hAnsi="Verdana"/>
          <w:b/>
          <w:bCs/>
          <w:lang w:val="es-MX"/>
        </w:rPr>
        <w:t>9</w:t>
      </w:r>
      <w:r w:rsidR="0079758A" w:rsidRPr="00C62614">
        <w:rPr>
          <w:rFonts w:ascii="Verdana" w:hAnsi="Verdana"/>
          <w:b/>
          <w:bCs/>
          <w:lang w:val="es-MX"/>
        </w:rPr>
        <w:t>°</w:t>
      </w:r>
      <w:r w:rsidRPr="00C62614">
        <w:rPr>
          <w:rFonts w:ascii="Verdana" w:hAnsi="Verdana"/>
          <w:b/>
          <w:bCs/>
          <w:lang w:val="es-MX"/>
        </w:rPr>
        <w:t>. MESAS TÉCNICAS DE GESTIÓN Y DESEMPEÑO.</w:t>
      </w:r>
      <w:r w:rsidRPr="00C62614">
        <w:rPr>
          <w:rFonts w:ascii="Verdana" w:hAnsi="Verdana"/>
          <w:lang w:val="es-MX"/>
        </w:rPr>
        <w:t xml:space="preserve"> Las </w:t>
      </w:r>
      <w:r w:rsidRPr="00C62614">
        <w:rPr>
          <w:rFonts w:ascii="Verdana" w:hAnsi="Verdana"/>
        </w:rPr>
        <w:t>Mesas Técnicas de Gestión y Desempeño</w:t>
      </w:r>
      <w:r w:rsidR="004844AF" w:rsidRPr="00C62614">
        <w:rPr>
          <w:rFonts w:ascii="Verdana" w:hAnsi="Verdana"/>
        </w:rPr>
        <w:t xml:space="preserve"> son espacios </w:t>
      </w:r>
      <w:r w:rsidR="00AA5FD4" w:rsidRPr="00C62614">
        <w:rPr>
          <w:rFonts w:ascii="Verdana" w:hAnsi="Verdana"/>
        </w:rPr>
        <w:t xml:space="preserve">técnicos </w:t>
      </w:r>
      <w:r w:rsidR="004844AF" w:rsidRPr="00C62614">
        <w:rPr>
          <w:rFonts w:ascii="Verdana" w:hAnsi="Verdana"/>
        </w:rPr>
        <w:t>donde se reunirán y articular</w:t>
      </w:r>
      <w:r w:rsidR="005324FE" w:rsidRPr="00C62614">
        <w:rPr>
          <w:rFonts w:ascii="Verdana" w:hAnsi="Verdana"/>
        </w:rPr>
        <w:t>á</w:t>
      </w:r>
      <w:r w:rsidR="004844AF" w:rsidRPr="00C62614">
        <w:rPr>
          <w:rFonts w:ascii="Verdana" w:hAnsi="Verdana"/>
        </w:rPr>
        <w:t xml:space="preserve">n </w:t>
      </w:r>
      <w:r w:rsidR="005324FE" w:rsidRPr="00C62614">
        <w:rPr>
          <w:rFonts w:ascii="Verdana" w:hAnsi="Verdana"/>
        </w:rPr>
        <w:t>las dependencia</w:t>
      </w:r>
      <w:r w:rsidR="006B2092" w:rsidRPr="00C62614">
        <w:rPr>
          <w:rFonts w:ascii="Verdana" w:hAnsi="Verdana"/>
        </w:rPr>
        <w:t xml:space="preserve">s </w:t>
      </w:r>
      <w:r w:rsidR="004844AF" w:rsidRPr="00C62614">
        <w:rPr>
          <w:rFonts w:ascii="Verdana" w:hAnsi="Verdana"/>
        </w:rPr>
        <w:t>para dar</w:t>
      </w:r>
      <w:r w:rsidR="00AA5FD4" w:rsidRPr="00C62614">
        <w:rPr>
          <w:rFonts w:ascii="Verdana" w:hAnsi="Verdana"/>
        </w:rPr>
        <w:t xml:space="preserve"> </w:t>
      </w:r>
      <w:r w:rsidR="004844AF" w:rsidRPr="00C62614">
        <w:rPr>
          <w:rFonts w:ascii="Verdana" w:hAnsi="Verdana"/>
        </w:rPr>
        <w:t xml:space="preserve">recomendaciones al </w:t>
      </w:r>
      <w:r w:rsidR="00AA5FD4" w:rsidRPr="00C62614">
        <w:rPr>
          <w:rFonts w:ascii="Verdana" w:hAnsi="Verdana"/>
        </w:rPr>
        <w:t>C</w:t>
      </w:r>
      <w:r w:rsidR="004844AF" w:rsidRPr="00C62614">
        <w:rPr>
          <w:rFonts w:ascii="Verdana" w:hAnsi="Verdana"/>
        </w:rPr>
        <w:t xml:space="preserve">omité </w:t>
      </w:r>
      <w:r w:rsidR="00AA5FD4" w:rsidRPr="00C62614">
        <w:rPr>
          <w:rFonts w:ascii="Verdana" w:hAnsi="Verdana"/>
        </w:rPr>
        <w:t xml:space="preserve">Institucional de Gestión y Desempeño </w:t>
      </w:r>
      <w:r w:rsidR="0008778E" w:rsidRPr="00C62614">
        <w:rPr>
          <w:rFonts w:ascii="Verdana" w:hAnsi="Verdana"/>
        </w:rPr>
        <w:t xml:space="preserve">frente </w:t>
      </w:r>
      <w:r w:rsidR="000D727C" w:rsidRPr="00C62614">
        <w:rPr>
          <w:rFonts w:ascii="Verdana" w:hAnsi="Verdana"/>
        </w:rPr>
        <w:t>a</w:t>
      </w:r>
      <w:r w:rsidR="00530282" w:rsidRPr="00C62614">
        <w:rPr>
          <w:rFonts w:ascii="Verdana" w:hAnsi="Verdana"/>
        </w:rPr>
        <w:t xml:space="preserve"> </w:t>
      </w:r>
      <w:r w:rsidR="003077B2" w:rsidRPr="00C62614">
        <w:rPr>
          <w:rFonts w:ascii="Verdana" w:hAnsi="Verdana"/>
        </w:rPr>
        <w:t xml:space="preserve">los </w:t>
      </w:r>
      <w:r w:rsidR="003077B2" w:rsidRPr="00C62614">
        <w:rPr>
          <w:rFonts w:ascii="Verdana" w:hAnsi="Verdana"/>
          <w:lang w:val="es-MX"/>
        </w:rPr>
        <w:t>planes, políticas institucionales, objetivos, procesos, ejes transversales de gestión, estrategias</w:t>
      </w:r>
      <w:r w:rsidR="00FC4006" w:rsidRPr="00C62614">
        <w:rPr>
          <w:rFonts w:ascii="Verdana" w:hAnsi="Verdana"/>
          <w:lang w:val="es-MX"/>
        </w:rPr>
        <w:t xml:space="preserve">, </w:t>
      </w:r>
      <w:r w:rsidR="003077B2" w:rsidRPr="00C62614">
        <w:rPr>
          <w:rFonts w:ascii="Verdana" w:hAnsi="Verdana"/>
          <w:lang w:val="es-MX"/>
        </w:rPr>
        <w:t>acciones</w:t>
      </w:r>
      <w:r w:rsidR="00FC4006" w:rsidRPr="00C62614">
        <w:rPr>
          <w:rFonts w:ascii="Verdana" w:hAnsi="Verdana"/>
          <w:lang w:val="es-MX"/>
        </w:rPr>
        <w:t xml:space="preserve"> y aspectos relevantes a considerar</w:t>
      </w:r>
      <w:r w:rsidR="000D727C" w:rsidRPr="00C62614">
        <w:rPr>
          <w:rFonts w:ascii="Verdana" w:hAnsi="Verdana"/>
          <w:lang w:val="es-MX"/>
        </w:rPr>
        <w:t xml:space="preserve"> que sean de</w:t>
      </w:r>
      <w:r w:rsidR="00E2141A" w:rsidRPr="00C62614">
        <w:rPr>
          <w:rFonts w:ascii="Verdana" w:hAnsi="Verdana"/>
          <w:lang w:val="es-MX"/>
        </w:rPr>
        <w:t xml:space="preserve"> competencia </w:t>
      </w:r>
      <w:r w:rsidR="00C609E7" w:rsidRPr="00C62614">
        <w:rPr>
          <w:rFonts w:ascii="Verdana" w:hAnsi="Verdana"/>
          <w:lang w:val="es-MX"/>
        </w:rPr>
        <w:t>en el marco</w:t>
      </w:r>
      <w:r w:rsidR="003077B2" w:rsidRPr="00C62614">
        <w:rPr>
          <w:rFonts w:ascii="Verdana" w:hAnsi="Verdana"/>
          <w:lang w:val="es-MX"/>
        </w:rPr>
        <w:t xml:space="preserve"> </w:t>
      </w:r>
      <w:r w:rsidR="00C609E7" w:rsidRPr="00C62614">
        <w:rPr>
          <w:rFonts w:ascii="Verdana" w:hAnsi="Verdana"/>
          <w:lang w:val="es-MX"/>
        </w:rPr>
        <w:t>d</w:t>
      </w:r>
      <w:r w:rsidR="00D405B9" w:rsidRPr="00C62614">
        <w:rPr>
          <w:rFonts w:ascii="Verdana" w:hAnsi="Verdana"/>
        </w:rPr>
        <w:t>el Modelo Integrado de Gestión para Resultados del ICBF</w:t>
      </w:r>
      <w:r w:rsidR="003077B2" w:rsidRPr="00C62614">
        <w:rPr>
          <w:rFonts w:ascii="Verdana" w:hAnsi="Verdana"/>
          <w:lang w:val="es-MX"/>
        </w:rPr>
        <w:t xml:space="preserve">. </w:t>
      </w:r>
    </w:p>
    <w:p w14:paraId="481C5C86" w14:textId="77777777" w:rsidR="005500CF" w:rsidRPr="00C62614" w:rsidRDefault="005500CF" w:rsidP="00B62E5E">
      <w:pPr>
        <w:spacing w:after="0"/>
        <w:jc w:val="both"/>
        <w:rPr>
          <w:rFonts w:ascii="Verdana" w:hAnsi="Verdana"/>
          <w:lang w:val="es-MX"/>
        </w:rPr>
      </w:pPr>
    </w:p>
    <w:p w14:paraId="462C4B30" w14:textId="3C8EA9FE" w:rsidR="00B62E5E" w:rsidRPr="00C62614" w:rsidRDefault="004844AF" w:rsidP="00B62E5E">
      <w:pPr>
        <w:spacing w:after="0"/>
        <w:jc w:val="both"/>
        <w:rPr>
          <w:rFonts w:ascii="Verdana" w:hAnsi="Verdana"/>
        </w:rPr>
      </w:pPr>
      <w:r w:rsidRPr="00C62614">
        <w:rPr>
          <w:rFonts w:ascii="Verdana" w:hAnsi="Verdana"/>
        </w:rPr>
        <w:t xml:space="preserve">Estas deben estar </w:t>
      </w:r>
      <w:r w:rsidR="00B62E5E" w:rsidRPr="00C62614">
        <w:rPr>
          <w:rFonts w:ascii="Verdana" w:hAnsi="Verdana"/>
        </w:rPr>
        <w:t xml:space="preserve">conformadas </w:t>
      </w:r>
      <w:r w:rsidR="009F6DB0" w:rsidRPr="00C62614">
        <w:rPr>
          <w:rFonts w:ascii="Verdana" w:hAnsi="Verdana"/>
        </w:rPr>
        <w:t xml:space="preserve">y avaladas </w:t>
      </w:r>
      <w:r w:rsidR="00B62E5E" w:rsidRPr="00C62614">
        <w:rPr>
          <w:rFonts w:ascii="Verdana" w:hAnsi="Verdana"/>
        </w:rPr>
        <w:t>por el Comité Institucional de Gestión y Desempeño, debe</w:t>
      </w:r>
      <w:r w:rsidR="000D6637" w:rsidRPr="00C62614">
        <w:rPr>
          <w:rFonts w:ascii="Verdana" w:hAnsi="Verdana"/>
        </w:rPr>
        <w:t>n</w:t>
      </w:r>
      <w:r w:rsidR="00B62E5E" w:rsidRPr="00C62614">
        <w:rPr>
          <w:rFonts w:ascii="Verdana" w:hAnsi="Verdana"/>
        </w:rPr>
        <w:t xml:space="preserve"> </w:t>
      </w:r>
      <w:r w:rsidR="000D6637" w:rsidRPr="00C62614">
        <w:rPr>
          <w:rFonts w:ascii="Verdana" w:hAnsi="Verdana"/>
        </w:rPr>
        <w:t xml:space="preserve">contar con </w:t>
      </w:r>
      <w:r w:rsidR="00E20CB6" w:rsidRPr="00C62614">
        <w:rPr>
          <w:rFonts w:ascii="Verdana" w:hAnsi="Verdana"/>
        </w:rPr>
        <w:t>la definición de un</w:t>
      </w:r>
      <w:r w:rsidR="00B62E5E" w:rsidRPr="00C62614">
        <w:rPr>
          <w:rFonts w:ascii="Verdana" w:hAnsi="Verdana"/>
        </w:rPr>
        <w:t xml:space="preserve"> líder y los participantes</w:t>
      </w:r>
      <w:r w:rsidR="00422D02" w:rsidRPr="00C62614">
        <w:rPr>
          <w:rFonts w:ascii="Verdana" w:hAnsi="Verdana"/>
        </w:rPr>
        <w:t xml:space="preserve"> de la mesa</w:t>
      </w:r>
      <w:r w:rsidR="00B62E5E" w:rsidRPr="00C62614">
        <w:rPr>
          <w:rFonts w:ascii="Verdana" w:hAnsi="Verdana"/>
        </w:rPr>
        <w:t xml:space="preserve">, el objetivo y alcance de </w:t>
      </w:r>
      <w:r w:rsidR="00ED311F" w:rsidRPr="00C62614">
        <w:rPr>
          <w:rFonts w:ascii="Verdana" w:hAnsi="Verdana"/>
        </w:rPr>
        <w:t>ésta</w:t>
      </w:r>
      <w:r w:rsidR="00B62E5E" w:rsidRPr="00C62614">
        <w:rPr>
          <w:rFonts w:ascii="Verdana" w:hAnsi="Verdana"/>
        </w:rPr>
        <w:t>, roles y actividades a desarrollar y, periodicidad de las reuniones.</w:t>
      </w:r>
    </w:p>
    <w:p w14:paraId="2C4D4AA7" w14:textId="77777777" w:rsidR="00B62E5E" w:rsidRPr="00C62614" w:rsidRDefault="00B62E5E" w:rsidP="00B62E5E">
      <w:pPr>
        <w:spacing w:after="0"/>
        <w:jc w:val="both"/>
        <w:rPr>
          <w:rFonts w:ascii="Verdana" w:hAnsi="Verdana"/>
          <w:lang w:val="es-MX"/>
        </w:rPr>
      </w:pPr>
    </w:p>
    <w:p w14:paraId="2C35B6D2" w14:textId="7774AD56" w:rsidR="00B62E5E" w:rsidRPr="00AD02E7" w:rsidRDefault="00B62E5E" w:rsidP="00B62E5E">
      <w:pPr>
        <w:spacing w:after="0"/>
        <w:jc w:val="both"/>
        <w:rPr>
          <w:rFonts w:ascii="Verdana" w:hAnsi="Verdana"/>
          <w:lang w:val="es-MX"/>
        </w:rPr>
      </w:pPr>
      <w:r w:rsidRPr="00C62614">
        <w:rPr>
          <w:rFonts w:ascii="Verdana" w:hAnsi="Verdana"/>
          <w:b/>
          <w:bCs/>
          <w:lang w:val="es-MX"/>
        </w:rPr>
        <w:t xml:space="preserve">PARÁGRAFO </w:t>
      </w:r>
      <w:r w:rsidR="00E92F03" w:rsidRPr="00C62614">
        <w:rPr>
          <w:rFonts w:ascii="Verdana" w:hAnsi="Verdana"/>
          <w:b/>
          <w:bCs/>
          <w:lang w:val="es-MX"/>
        </w:rPr>
        <w:t>1°</w:t>
      </w:r>
      <w:r w:rsidRPr="00C62614">
        <w:rPr>
          <w:rFonts w:ascii="Verdana" w:hAnsi="Verdana"/>
          <w:b/>
          <w:bCs/>
          <w:lang w:val="es-MX"/>
        </w:rPr>
        <w:t xml:space="preserve">. </w:t>
      </w:r>
      <w:r w:rsidRPr="00C62614">
        <w:rPr>
          <w:rFonts w:ascii="Verdana" w:hAnsi="Verdana"/>
          <w:lang w:val="es-MX"/>
        </w:rPr>
        <w:t>Las Mesas Técnicas de Gestión y Desempeño deberán mantener la información documentada de</w:t>
      </w:r>
      <w:r w:rsidRPr="002C7F4A">
        <w:rPr>
          <w:rFonts w:ascii="Verdana" w:hAnsi="Verdana"/>
          <w:lang w:val="es-MX"/>
        </w:rPr>
        <w:t xml:space="preserve"> las reuniones realizadas, presentar informes sobre su gestión</w:t>
      </w:r>
      <w:r w:rsidR="00784BFF" w:rsidRPr="002C7F4A">
        <w:rPr>
          <w:rFonts w:ascii="Verdana" w:hAnsi="Verdana"/>
          <w:lang w:val="es-MX"/>
        </w:rPr>
        <w:t xml:space="preserve"> </w:t>
      </w:r>
      <w:r w:rsidRPr="002C7F4A">
        <w:rPr>
          <w:rFonts w:ascii="Verdana" w:hAnsi="Verdana"/>
          <w:lang w:val="es-MX"/>
        </w:rPr>
        <w:t>y realiza</w:t>
      </w:r>
      <w:r w:rsidR="00363D3D" w:rsidRPr="002C7F4A">
        <w:rPr>
          <w:rFonts w:ascii="Verdana" w:hAnsi="Verdana"/>
          <w:lang w:val="es-MX"/>
        </w:rPr>
        <w:t xml:space="preserve">r </w:t>
      </w:r>
      <w:r w:rsidRPr="002C7F4A">
        <w:rPr>
          <w:rFonts w:ascii="Verdana" w:hAnsi="Verdana"/>
          <w:lang w:val="es-MX"/>
        </w:rPr>
        <w:t>escalamiento</w:t>
      </w:r>
      <w:r w:rsidRPr="00AD02E7">
        <w:rPr>
          <w:rFonts w:ascii="Verdana" w:hAnsi="Verdana"/>
          <w:lang w:val="es-MX"/>
        </w:rPr>
        <w:t xml:space="preserve"> de los temas decisorios</w:t>
      </w:r>
      <w:r w:rsidR="00363D3D">
        <w:rPr>
          <w:rFonts w:ascii="Verdana" w:hAnsi="Verdana"/>
          <w:lang w:val="es-MX"/>
        </w:rPr>
        <w:t>, a través del líder de la mesa</w:t>
      </w:r>
      <w:r w:rsidR="008929F5">
        <w:rPr>
          <w:rFonts w:ascii="Verdana" w:hAnsi="Verdana"/>
          <w:lang w:val="es-MX"/>
        </w:rPr>
        <w:t>,</w:t>
      </w:r>
      <w:r w:rsidRPr="00AD02E7">
        <w:rPr>
          <w:rFonts w:ascii="Verdana" w:hAnsi="Verdana"/>
          <w:lang w:val="es-MX"/>
        </w:rPr>
        <w:t xml:space="preserve"> al Comité Institucional de Gestión y Desempeño</w:t>
      </w:r>
      <w:r w:rsidR="00784BFF">
        <w:rPr>
          <w:rFonts w:ascii="Verdana" w:hAnsi="Verdana"/>
          <w:lang w:val="es-MX"/>
        </w:rPr>
        <w:t>, como mínimo una vez cada seis meses o cuando se requiera</w:t>
      </w:r>
      <w:r w:rsidRPr="00AD02E7">
        <w:rPr>
          <w:rFonts w:ascii="Verdana" w:hAnsi="Verdana"/>
          <w:lang w:val="es-MX"/>
        </w:rPr>
        <w:t xml:space="preserve">. </w:t>
      </w:r>
    </w:p>
    <w:p w14:paraId="23B35B13" w14:textId="77777777" w:rsidR="00B62E5E" w:rsidRPr="00AD02E7" w:rsidRDefault="00B62E5E" w:rsidP="00B62E5E">
      <w:pPr>
        <w:spacing w:after="0"/>
        <w:jc w:val="both"/>
        <w:rPr>
          <w:rFonts w:ascii="Verdana" w:hAnsi="Verdana"/>
          <w:lang w:val="es-MX"/>
        </w:rPr>
      </w:pPr>
    </w:p>
    <w:p w14:paraId="32B9B800" w14:textId="382C603C" w:rsidR="00B62E5E" w:rsidRPr="00AD02E7" w:rsidRDefault="00B62E5E" w:rsidP="00B62E5E">
      <w:pPr>
        <w:spacing w:after="0"/>
        <w:jc w:val="both"/>
        <w:rPr>
          <w:rFonts w:ascii="Verdana" w:hAnsi="Verdana"/>
        </w:rPr>
      </w:pPr>
      <w:r w:rsidRPr="00AD02E7">
        <w:rPr>
          <w:rFonts w:ascii="Verdana" w:hAnsi="Verdana"/>
          <w:b/>
          <w:bCs/>
          <w:lang w:val="es-MX"/>
        </w:rPr>
        <w:t xml:space="preserve">PARÁGRAFO </w:t>
      </w:r>
      <w:r w:rsidR="00E92F03">
        <w:rPr>
          <w:rFonts w:ascii="Verdana" w:hAnsi="Verdana"/>
          <w:b/>
          <w:bCs/>
          <w:lang w:val="es-MX"/>
        </w:rPr>
        <w:t>2°</w:t>
      </w:r>
      <w:r w:rsidRPr="00AD02E7">
        <w:rPr>
          <w:rFonts w:ascii="Verdana" w:hAnsi="Verdana"/>
          <w:b/>
          <w:bCs/>
          <w:lang w:val="es-MX"/>
        </w:rPr>
        <w:t xml:space="preserve">. </w:t>
      </w:r>
      <w:r w:rsidRPr="00AD02E7">
        <w:rPr>
          <w:rFonts w:ascii="Verdana" w:hAnsi="Verdana"/>
          <w:lang w:val="es-MX"/>
        </w:rPr>
        <w:t xml:space="preserve">Las Mesas Técnicas de Gestión y Desempeño no se </w:t>
      </w:r>
      <w:r w:rsidRPr="00AD02E7">
        <w:rPr>
          <w:rFonts w:ascii="Verdana" w:hAnsi="Verdana"/>
        </w:rPr>
        <w:t>constituyen en órganos decisorios ni subcomités adicionales al Comité Institucional de Gestión y Desempeño.</w:t>
      </w:r>
    </w:p>
    <w:p w14:paraId="19D4B883" w14:textId="77777777" w:rsidR="00B62E5E" w:rsidRPr="00AD02E7" w:rsidRDefault="00B62E5E" w:rsidP="00B62E5E">
      <w:pPr>
        <w:spacing w:after="0"/>
        <w:jc w:val="both"/>
        <w:rPr>
          <w:rFonts w:ascii="Verdana" w:hAnsi="Verdana"/>
          <w:b/>
          <w:bCs/>
          <w:lang w:val="es-MX"/>
        </w:rPr>
      </w:pPr>
    </w:p>
    <w:p w14:paraId="6CCE11BA" w14:textId="2E3D3CD1" w:rsidR="007C5BCB" w:rsidRPr="007C5BCB" w:rsidRDefault="00B62E5E" w:rsidP="007C5BCB">
      <w:pPr>
        <w:spacing w:after="0"/>
        <w:jc w:val="both"/>
        <w:rPr>
          <w:rFonts w:ascii="Verdana" w:hAnsi="Verdana"/>
          <w:lang w:val="es-CO"/>
        </w:rPr>
      </w:pPr>
      <w:r w:rsidRPr="00AD02E7">
        <w:rPr>
          <w:rFonts w:ascii="Verdana" w:hAnsi="Verdana"/>
          <w:b/>
          <w:bCs/>
          <w:lang w:val="es-MX"/>
        </w:rPr>
        <w:t xml:space="preserve">ARTÍCULO </w:t>
      </w:r>
      <w:r w:rsidR="00ED385A">
        <w:rPr>
          <w:rFonts w:ascii="Verdana" w:hAnsi="Verdana"/>
          <w:b/>
          <w:bCs/>
          <w:lang w:val="es-MX"/>
        </w:rPr>
        <w:t>40</w:t>
      </w:r>
      <w:r w:rsidR="00E92F03">
        <w:rPr>
          <w:rFonts w:ascii="Verdana" w:hAnsi="Verdana"/>
          <w:b/>
          <w:bCs/>
          <w:lang w:val="es-MX"/>
        </w:rPr>
        <w:t>°</w:t>
      </w:r>
      <w:r w:rsidRPr="00AD02E7">
        <w:rPr>
          <w:rFonts w:ascii="Verdana" w:hAnsi="Verdana"/>
          <w:b/>
          <w:bCs/>
          <w:lang w:val="es-MX"/>
        </w:rPr>
        <w:t xml:space="preserve">. SUSTITUCIÓN DE OTROS COMITÉS. </w:t>
      </w:r>
      <w:r w:rsidR="007C5BCB" w:rsidRPr="007C5BCB">
        <w:rPr>
          <w:rFonts w:ascii="Verdana" w:hAnsi="Verdana"/>
          <w:lang w:val="es-CO"/>
        </w:rPr>
        <w:t xml:space="preserve">El Comité Institucional de Gestión y Desempeño sustituye exclusivamente las instancias internas de creación administrativa relacionadas en el Anexo </w:t>
      </w:r>
      <w:r w:rsidR="003C69C2">
        <w:rPr>
          <w:rFonts w:ascii="Verdana" w:hAnsi="Verdana"/>
          <w:lang w:val="es-CO"/>
        </w:rPr>
        <w:t>3</w:t>
      </w:r>
      <w:r w:rsidR="007C5BCB" w:rsidRPr="007C5BCB">
        <w:rPr>
          <w:rFonts w:ascii="Verdana" w:hAnsi="Verdana"/>
          <w:lang w:val="es-CO"/>
        </w:rPr>
        <w:t>. En ningún caso sustituye los comités, comisiones o instancias cuya existencia, integración o competencia esté prevista en la Constitución, la ley o un reglamento de superior jerarquía.</w:t>
      </w:r>
    </w:p>
    <w:p w14:paraId="4E0381C0" w14:textId="77777777" w:rsidR="007C5BCB" w:rsidRPr="00AD02E7" w:rsidRDefault="007C5BCB" w:rsidP="00B62E5E">
      <w:pPr>
        <w:spacing w:after="0"/>
        <w:jc w:val="both"/>
        <w:rPr>
          <w:rFonts w:ascii="Verdana" w:hAnsi="Verdana"/>
          <w:lang w:val="es-MX"/>
        </w:rPr>
      </w:pPr>
    </w:p>
    <w:p w14:paraId="619CD5B8" w14:textId="497657A0" w:rsidR="00975B1B" w:rsidRDefault="00B62E5E" w:rsidP="00B62E5E">
      <w:pPr>
        <w:spacing w:after="0"/>
        <w:jc w:val="both"/>
        <w:rPr>
          <w:rFonts w:ascii="Verdana" w:hAnsi="Verdana"/>
          <w:lang w:val="es-MX"/>
        </w:rPr>
      </w:pPr>
      <w:r w:rsidRPr="00AD02E7">
        <w:rPr>
          <w:rFonts w:ascii="Verdana" w:hAnsi="Verdana"/>
          <w:b/>
          <w:bCs/>
          <w:lang w:val="es-MX"/>
        </w:rPr>
        <w:t xml:space="preserve">PARÁGRAFO TRANSITORIO. </w:t>
      </w:r>
      <w:r w:rsidRPr="00AD02E7">
        <w:rPr>
          <w:rFonts w:ascii="Verdana" w:hAnsi="Verdana"/>
          <w:lang w:val="es-MX"/>
        </w:rPr>
        <w:t xml:space="preserve">Una vez adoptada la presente resolución, el Comité Institucional de </w:t>
      </w:r>
      <w:r w:rsidRPr="00CD3B90">
        <w:rPr>
          <w:rFonts w:ascii="Verdana" w:hAnsi="Verdana"/>
          <w:lang w:val="es-MX"/>
        </w:rPr>
        <w:t>Gestión y Desempeño deberá definir y conformar</w:t>
      </w:r>
      <w:r w:rsidR="00611DA5">
        <w:rPr>
          <w:rFonts w:ascii="Verdana" w:hAnsi="Verdana"/>
          <w:lang w:val="es-MX"/>
        </w:rPr>
        <w:t xml:space="preserve">, </w:t>
      </w:r>
      <w:r w:rsidR="00A16204">
        <w:rPr>
          <w:rFonts w:ascii="Verdana" w:hAnsi="Verdana"/>
          <w:lang w:val="es-MX"/>
        </w:rPr>
        <w:t>en la siguiente sesión ordinaria,</w:t>
      </w:r>
      <w:r w:rsidRPr="00CD3B90">
        <w:rPr>
          <w:rFonts w:ascii="Verdana" w:hAnsi="Verdana"/>
          <w:lang w:val="es-MX"/>
        </w:rPr>
        <w:t xml:space="preserve"> las Mesas Técnicas de Gestión Desempeño que considere pertinentes para mantener la continuidad en la operación del </w:t>
      </w:r>
      <w:r w:rsidR="00042FC6" w:rsidRPr="00CD3B90">
        <w:rPr>
          <w:rFonts w:ascii="Verdana" w:hAnsi="Verdana"/>
          <w:lang w:val="es-MX"/>
        </w:rPr>
        <w:t>Modelo Integrado de Gestión para Resultados del ICBF</w:t>
      </w:r>
      <w:r w:rsidRPr="00CD3B90">
        <w:rPr>
          <w:rFonts w:ascii="Verdana" w:hAnsi="Verdana"/>
          <w:lang w:val="es-MX"/>
        </w:rPr>
        <w:t>. Adicionalmente, en dicha sesión se deben indicar las decisiones, recomendaciones y compromiso</w:t>
      </w:r>
      <w:r w:rsidRPr="00AD02E7">
        <w:rPr>
          <w:rFonts w:ascii="Verdana" w:hAnsi="Verdana"/>
          <w:lang w:val="es-MX"/>
        </w:rPr>
        <w:t xml:space="preserve">s que serán parte del Comité Institucional de Gestión y Desempeño. </w:t>
      </w:r>
    </w:p>
    <w:p w14:paraId="068E2CF6" w14:textId="77777777" w:rsidR="00CC6EEA" w:rsidRDefault="00CC6EEA" w:rsidP="00CC6EEA">
      <w:pPr>
        <w:spacing w:after="0"/>
        <w:jc w:val="both"/>
        <w:rPr>
          <w:rFonts w:ascii="Verdana" w:hAnsi="Verdana"/>
          <w:lang w:val="es-CO"/>
        </w:rPr>
      </w:pPr>
    </w:p>
    <w:p w14:paraId="175F8E1F" w14:textId="77777777" w:rsidR="00CC6EEA" w:rsidRDefault="00CC6EEA" w:rsidP="00CC6EEA">
      <w:pPr>
        <w:spacing w:after="0"/>
        <w:jc w:val="both"/>
        <w:rPr>
          <w:rFonts w:ascii="Verdana" w:hAnsi="Verdana"/>
          <w:lang w:val="es-CO"/>
        </w:rPr>
      </w:pPr>
      <w:r w:rsidRPr="00975B1B">
        <w:rPr>
          <w:rFonts w:ascii="Verdana" w:hAnsi="Verdana"/>
          <w:lang w:val="es-CO"/>
        </w:rPr>
        <w:t>Los instrumentos, procedimientos, designaciones y documentos del Modelo de Planeación y Sistema Integrado de Gestión vigentes a la fecha de publicación de la presente resolución continuarán aplicándose, en cuanto no le sean contrarios, hasta que sean actualizados o sustituidos de conformidad con el Modelo Integrado de Gestión para Resultados.</w:t>
      </w:r>
    </w:p>
    <w:p w14:paraId="47DBE9F1" w14:textId="77777777" w:rsidR="00CC6EEA" w:rsidRPr="00975B1B" w:rsidRDefault="00CC6EEA" w:rsidP="00CC6EEA">
      <w:pPr>
        <w:spacing w:after="0"/>
        <w:jc w:val="both"/>
        <w:rPr>
          <w:rFonts w:ascii="Verdana" w:hAnsi="Verdana"/>
          <w:lang w:val="es-CO"/>
        </w:rPr>
      </w:pPr>
    </w:p>
    <w:p w14:paraId="5AAAA29C" w14:textId="77777777" w:rsidR="00CC6EEA" w:rsidRPr="00975B1B" w:rsidRDefault="00CC6EEA" w:rsidP="00CC6EEA">
      <w:pPr>
        <w:spacing w:after="0"/>
        <w:jc w:val="both"/>
        <w:rPr>
          <w:rFonts w:ascii="Verdana" w:hAnsi="Verdana"/>
          <w:lang w:val="es-CO"/>
        </w:rPr>
      </w:pPr>
      <w:r w:rsidRPr="00975B1B">
        <w:rPr>
          <w:rFonts w:ascii="Verdana" w:hAnsi="Verdana"/>
          <w:lang w:val="es-CO"/>
        </w:rPr>
        <w:t>Las dependencias responsables deberán efectuar dicha actualización dentro del plazo definido en el plan de transición aprobado por el Comité Institucional de Gestión y Desempeño.</w:t>
      </w:r>
    </w:p>
    <w:p w14:paraId="385A8E76" w14:textId="77777777" w:rsidR="00CC6EEA" w:rsidRDefault="00CC6EEA" w:rsidP="00B62E5E">
      <w:pPr>
        <w:spacing w:after="0"/>
        <w:jc w:val="both"/>
        <w:rPr>
          <w:rFonts w:ascii="Verdana" w:hAnsi="Verdana"/>
          <w:lang w:val="es-MX"/>
        </w:rPr>
      </w:pPr>
    </w:p>
    <w:p w14:paraId="3642CBFF" w14:textId="77777777" w:rsidR="00975B1B" w:rsidRPr="00975B1B" w:rsidRDefault="00975B1B" w:rsidP="00975B1B">
      <w:pPr>
        <w:spacing w:after="0"/>
        <w:jc w:val="both"/>
        <w:rPr>
          <w:rFonts w:ascii="Verdana" w:hAnsi="Verdana"/>
          <w:lang w:val="es-CO"/>
        </w:rPr>
      </w:pPr>
      <w:r w:rsidRPr="00975B1B">
        <w:rPr>
          <w:rFonts w:ascii="Verdana" w:hAnsi="Verdana"/>
          <w:lang w:val="es-CO"/>
        </w:rPr>
        <w:t>Los asuntos en curso ante las instancias que se suprimen serán transferidos, mediante inventario, a la instancia competente, sin afectar la validez de las actuaciones adelantadas.</w:t>
      </w:r>
    </w:p>
    <w:p w14:paraId="54AAC2FB" w14:textId="77777777" w:rsidR="00975B1B" w:rsidRDefault="00975B1B" w:rsidP="00B62E5E">
      <w:pPr>
        <w:spacing w:after="0"/>
        <w:jc w:val="both"/>
        <w:rPr>
          <w:rFonts w:ascii="Verdana" w:hAnsi="Verdana"/>
          <w:lang w:val="es-MX"/>
        </w:rPr>
      </w:pPr>
    </w:p>
    <w:p w14:paraId="1A2F60EB" w14:textId="77777777" w:rsidR="00B24762" w:rsidRPr="00AD02E7" w:rsidRDefault="00B24762" w:rsidP="00B62E5E">
      <w:pPr>
        <w:spacing w:after="0"/>
        <w:jc w:val="both"/>
        <w:rPr>
          <w:rFonts w:ascii="Verdana" w:hAnsi="Verdana"/>
          <w:lang w:val="es-MX"/>
        </w:rPr>
      </w:pPr>
    </w:p>
    <w:p w14:paraId="7077E8F7" w14:textId="77777777" w:rsidR="00B62E5E" w:rsidRPr="00AD02E7" w:rsidRDefault="00B62E5E" w:rsidP="00B62E5E">
      <w:pPr>
        <w:spacing w:after="0"/>
        <w:jc w:val="center"/>
        <w:rPr>
          <w:rFonts w:ascii="Verdana" w:hAnsi="Verdana"/>
          <w:b/>
          <w:bCs/>
          <w:lang w:val="es-MX"/>
        </w:rPr>
      </w:pPr>
      <w:r w:rsidRPr="00AD02E7">
        <w:rPr>
          <w:rFonts w:ascii="Verdana" w:hAnsi="Verdana"/>
          <w:b/>
          <w:bCs/>
          <w:lang w:val="es-MX"/>
        </w:rPr>
        <w:t>CAPÍTULO VI</w:t>
      </w:r>
    </w:p>
    <w:p w14:paraId="433142A4" w14:textId="77777777" w:rsidR="00B62E5E" w:rsidRPr="00AD02E7" w:rsidRDefault="00B62E5E" w:rsidP="00B62E5E">
      <w:pPr>
        <w:spacing w:after="0"/>
        <w:jc w:val="center"/>
        <w:rPr>
          <w:rFonts w:ascii="Verdana" w:hAnsi="Verdana"/>
          <w:b/>
          <w:bCs/>
          <w:lang w:val="es-MX"/>
        </w:rPr>
      </w:pPr>
      <w:r w:rsidRPr="00AD02E7">
        <w:rPr>
          <w:rFonts w:ascii="Verdana" w:hAnsi="Verdana"/>
          <w:b/>
          <w:bCs/>
          <w:lang w:val="es-MX"/>
        </w:rPr>
        <w:t>COMITÉ REGIONAL DE GESTIÓN Y DESEMPEÑO</w:t>
      </w:r>
    </w:p>
    <w:p w14:paraId="53D6719B" w14:textId="77777777" w:rsidR="00B62E5E" w:rsidRPr="00AD02E7" w:rsidRDefault="00B62E5E" w:rsidP="00B62E5E">
      <w:pPr>
        <w:spacing w:after="0"/>
        <w:jc w:val="center"/>
        <w:rPr>
          <w:rFonts w:ascii="Verdana" w:hAnsi="Verdana"/>
          <w:b/>
          <w:bCs/>
          <w:lang w:val="es-MX"/>
        </w:rPr>
      </w:pPr>
    </w:p>
    <w:p w14:paraId="64D133F4" w14:textId="5C0C78B4" w:rsidR="00B62E5E" w:rsidRDefault="00B62E5E" w:rsidP="00B62E5E">
      <w:pPr>
        <w:spacing w:after="0"/>
        <w:jc w:val="both"/>
        <w:rPr>
          <w:rFonts w:ascii="Verdana" w:hAnsi="Verdana"/>
          <w:lang w:val="es-MX"/>
        </w:rPr>
      </w:pPr>
      <w:r w:rsidRPr="00AD02E7">
        <w:rPr>
          <w:rFonts w:ascii="Verdana" w:hAnsi="Verdana"/>
          <w:b/>
          <w:bCs/>
          <w:lang w:val="es-MX"/>
        </w:rPr>
        <w:t xml:space="preserve">ARTÍCULO </w:t>
      </w:r>
      <w:r w:rsidR="006F3595">
        <w:rPr>
          <w:rFonts w:ascii="Verdana" w:hAnsi="Verdana"/>
          <w:b/>
          <w:bCs/>
          <w:lang w:val="es-MX"/>
        </w:rPr>
        <w:t>4</w:t>
      </w:r>
      <w:r w:rsidR="00ED385A">
        <w:rPr>
          <w:rFonts w:ascii="Verdana" w:hAnsi="Verdana"/>
          <w:b/>
          <w:bCs/>
          <w:lang w:val="es-MX"/>
        </w:rPr>
        <w:t>1</w:t>
      </w:r>
      <w:r w:rsidR="00B214F7">
        <w:rPr>
          <w:rFonts w:ascii="Verdana" w:hAnsi="Verdana"/>
          <w:b/>
          <w:bCs/>
          <w:lang w:val="es-MX"/>
        </w:rPr>
        <w:t>°</w:t>
      </w:r>
      <w:r w:rsidRPr="00AD02E7">
        <w:rPr>
          <w:rFonts w:ascii="Verdana" w:hAnsi="Verdana"/>
          <w:b/>
          <w:bCs/>
          <w:lang w:val="es-MX"/>
        </w:rPr>
        <w:t xml:space="preserve">. COMITÉ REGIONAL DE GESTIÓN Y DESEMPEÑO. </w:t>
      </w:r>
      <w:r w:rsidRPr="00AD02E7">
        <w:rPr>
          <w:rFonts w:ascii="Verdana" w:hAnsi="Verdana"/>
          <w:lang w:val="es-MX"/>
        </w:rPr>
        <w:t xml:space="preserve">Es la instancia orientadora y decisoria del Modelo Integrado de Gestión para Resultados </w:t>
      </w:r>
      <w:r w:rsidR="00DD01D9">
        <w:rPr>
          <w:rFonts w:ascii="Verdana" w:hAnsi="Verdana"/>
          <w:lang w:val="es-MX"/>
        </w:rPr>
        <w:t>del ICBF</w:t>
      </w:r>
      <w:r w:rsidR="00DD01D9" w:rsidRPr="00AD02E7">
        <w:rPr>
          <w:rFonts w:ascii="Verdana" w:hAnsi="Verdana"/>
          <w:lang w:val="es-MX"/>
        </w:rPr>
        <w:t xml:space="preserve"> </w:t>
      </w:r>
      <w:r w:rsidRPr="00AD02E7">
        <w:rPr>
          <w:rFonts w:ascii="Verdana" w:hAnsi="Verdana"/>
          <w:lang w:val="es-MX"/>
        </w:rPr>
        <w:t xml:space="preserve">en el ámbito </w:t>
      </w:r>
      <w:r w:rsidR="00B214F7">
        <w:rPr>
          <w:rFonts w:ascii="Verdana" w:hAnsi="Verdana"/>
          <w:lang w:val="es-MX"/>
        </w:rPr>
        <w:t>R</w:t>
      </w:r>
      <w:r w:rsidRPr="00AD02E7">
        <w:rPr>
          <w:rFonts w:ascii="Verdana" w:hAnsi="Verdana"/>
          <w:lang w:val="es-MX"/>
        </w:rPr>
        <w:t xml:space="preserve">egional y </w:t>
      </w:r>
      <w:r w:rsidR="00B214F7">
        <w:rPr>
          <w:rFonts w:ascii="Verdana" w:hAnsi="Verdana"/>
          <w:lang w:val="es-MX"/>
        </w:rPr>
        <w:t>Z</w:t>
      </w:r>
      <w:r w:rsidRPr="00AD02E7">
        <w:rPr>
          <w:rFonts w:ascii="Verdana" w:hAnsi="Verdana"/>
          <w:lang w:val="es-MX"/>
        </w:rPr>
        <w:t xml:space="preserve">onal de cada una de las Direcciones Regionales; </w:t>
      </w:r>
      <w:r w:rsidR="0022390F" w:rsidRPr="00AD02E7">
        <w:rPr>
          <w:rFonts w:ascii="Verdana" w:hAnsi="Verdana"/>
          <w:lang w:val="es-MX"/>
        </w:rPr>
        <w:t xml:space="preserve">tendrá como objetivo articular y promover la implementación de los planes, políticas institucionales, objetivos, procesos, </w:t>
      </w:r>
      <w:r w:rsidR="0022390F">
        <w:rPr>
          <w:rFonts w:ascii="Verdana" w:hAnsi="Verdana"/>
          <w:lang w:val="es-MX"/>
        </w:rPr>
        <w:t>ejes transversales de gestión</w:t>
      </w:r>
      <w:r w:rsidR="0022390F" w:rsidRPr="00AD02E7">
        <w:rPr>
          <w:rFonts w:ascii="Verdana" w:hAnsi="Verdana"/>
          <w:lang w:val="es-MX"/>
        </w:rPr>
        <w:t>, estrategias y acciones asociadas al Modelo</w:t>
      </w:r>
      <w:r w:rsidR="0022390F">
        <w:rPr>
          <w:rFonts w:ascii="Verdana" w:hAnsi="Verdana"/>
          <w:lang w:val="es-MX"/>
        </w:rPr>
        <w:t xml:space="preserve"> que sean impartidas desde el ámbito nacional.</w:t>
      </w:r>
    </w:p>
    <w:p w14:paraId="5F958F49" w14:textId="77777777" w:rsidR="0034378B" w:rsidRPr="00AD02E7" w:rsidRDefault="0034378B" w:rsidP="00B62E5E">
      <w:pPr>
        <w:spacing w:after="0"/>
        <w:jc w:val="both"/>
        <w:rPr>
          <w:rFonts w:ascii="Verdana" w:hAnsi="Verdana"/>
          <w:lang w:val="es-MX"/>
        </w:rPr>
      </w:pPr>
    </w:p>
    <w:p w14:paraId="394F12D1" w14:textId="657F7A97" w:rsidR="00E540F8" w:rsidRDefault="00B62E5E" w:rsidP="001E0530">
      <w:pPr>
        <w:spacing w:after="0"/>
        <w:jc w:val="both"/>
        <w:rPr>
          <w:rFonts w:ascii="Verdana" w:hAnsi="Verdana"/>
          <w:lang w:val="es-MX"/>
        </w:rPr>
      </w:pPr>
      <w:r w:rsidRPr="00AD02E7">
        <w:rPr>
          <w:rFonts w:ascii="Verdana" w:hAnsi="Verdana"/>
          <w:b/>
          <w:bCs/>
          <w:lang w:val="es-MX"/>
        </w:rPr>
        <w:t>ARTÍCULO 4</w:t>
      </w:r>
      <w:r w:rsidR="00ED385A">
        <w:rPr>
          <w:rFonts w:ascii="Verdana" w:hAnsi="Verdana"/>
          <w:b/>
          <w:bCs/>
          <w:lang w:val="es-MX"/>
        </w:rPr>
        <w:t>2</w:t>
      </w:r>
      <w:r w:rsidR="00724421">
        <w:rPr>
          <w:rFonts w:ascii="Verdana" w:hAnsi="Verdana"/>
          <w:b/>
          <w:bCs/>
          <w:lang w:val="es-MX"/>
        </w:rPr>
        <w:t>°</w:t>
      </w:r>
      <w:r w:rsidRPr="00AD02E7">
        <w:rPr>
          <w:rFonts w:ascii="Verdana" w:hAnsi="Verdana"/>
          <w:b/>
          <w:bCs/>
          <w:lang w:val="es-MX"/>
        </w:rPr>
        <w:t xml:space="preserve">. CONFORMACIÓN DEL COMITÉ REGIONAL DE GESTIÓN Y DESEMPEÑO. </w:t>
      </w:r>
      <w:r w:rsidRPr="00AD02E7">
        <w:rPr>
          <w:rFonts w:ascii="Verdana" w:hAnsi="Verdana"/>
          <w:lang w:val="es-MX"/>
        </w:rPr>
        <w:t>El Comité Regional de Gestión y Desempeño</w:t>
      </w:r>
      <w:r w:rsidR="0017725E">
        <w:rPr>
          <w:rFonts w:ascii="Verdana" w:hAnsi="Verdana"/>
          <w:lang w:val="es-MX"/>
        </w:rPr>
        <w:t xml:space="preserve"> estará </w:t>
      </w:r>
      <w:r w:rsidRPr="00AD02E7">
        <w:rPr>
          <w:rFonts w:ascii="Verdana" w:hAnsi="Verdana"/>
          <w:lang w:val="es-MX"/>
        </w:rPr>
        <w:t>conformado de manera básica o ampliada</w:t>
      </w:r>
      <w:r w:rsidR="001E0530">
        <w:rPr>
          <w:rFonts w:ascii="Verdana" w:hAnsi="Verdana"/>
          <w:lang w:val="es-MX"/>
        </w:rPr>
        <w:t xml:space="preserve">. </w:t>
      </w:r>
    </w:p>
    <w:p w14:paraId="56BD48F3" w14:textId="77777777" w:rsidR="00E540F8" w:rsidRDefault="00E540F8" w:rsidP="001E0530">
      <w:pPr>
        <w:spacing w:after="0"/>
        <w:jc w:val="both"/>
        <w:rPr>
          <w:rFonts w:ascii="Verdana" w:hAnsi="Verdana"/>
          <w:lang w:val="es-MX"/>
        </w:rPr>
      </w:pPr>
    </w:p>
    <w:p w14:paraId="5AD9D26A" w14:textId="3524D6B9" w:rsidR="00B62E5E" w:rsidRDefault="00B62E5E" w:rsidP="001E0530">
      <w:pPr>
        <w:spacing w:after="0"/>
        <w:jc w:val="both"/>
        <w:rPr>
          <w:rFonts w:ascii="Verdana" w:hAnsi="Verdana"/>
          <w:lang w:val="es-MX"/>
        </w:rPr>
      </w:pPr>
      <w:r w:rsidRPr="00AD02E7">
        <w:rPr>
          <w:rFonts w:ascii="Verdana" w:hAnsi="Verdana"/>
          <w:lang w:val="es-MX"/>
        </w:rPr>
        <w:lastRenderedPageBreak/>
        <w:t xml:space="preserve">El Comité Regional de Gestión </w:t>
      </w:r>
      <w:r w:rsidR="008C2D15">
        <w:rPr>
          <w:rFonts w:ascii="Verdana" w:hAnsi="Verdana"/>
          <w:lang w:val="es-MX"/>
        </w:rPr>
        <w:t xml:space="preserve">y Desempeño </w:t>
      </w:r>
      <w:r w:rsidRPr="00AD02E7">
        <w:rPr>
          <w:rFonts w:ascii="Verdana" w:hAnsi="Verdana"/>
          <w:lang w:val="es-MX"/>
        </w:rPr>
        <w:t xml:space="preserve">– Básico estará </w:t>
      </w:r>
      <w:r w:rsidR="00C344E6">
        <w:rPr>
          <w:rFonts w:ascii="Verdana" w:hAnsi="Verdana"/>
          <w:lang w:val="es-MX"/>
        </w:rPr>
        <w:t>constituido</w:t>
      </w:r>
      <w:r w:rsidRPr="00AD02E7">
        <w:rPr>
          <w:rFonts w:ascii="Verdana" w:hAnsi="Verdana"/>
          <w:lang w:val="es-MX"/>
        </w:rPr>
        <w:t xml:space="preserve"> por los siguientes integrantes con voz y voto</w:t>
      </w:r>
      <w:r w:rsidR="00371A6B">
        <w:rPr>
          <w:rFonts w:ascii="Verdana" w:hAnsi="Verdana"/>
          <w:lang w:val="es-MX"/>
        </w:rPr>
        <w:t xml:space="preserve">, </w:t>
      </w:r>
      <w:r w:rsidR="00371A6B" w:rsidRPr="003A2241">
        <w:rPr>
          <w:rFonts w:ascii="Verdana" w:hAnsi="Verdana"/>
          <w:lang w:val="es-MX"/>
        </w:rPr>
        <w:t>conforme a los Grupos Internos de Trabajo establecidos para la Dirección Regional, así</w:t>
      </w:r>
      <w:r w:rsidRPr="00AD02E7">
        <w:rPr>
          <w:rFonts w:ascii="Verdana" w:hAnsi="Verdana"/>
          <w:lang w:val="es-MX"/>
        </w:rPr>
        <w:t>:</w:t>
      </w:r>
    </w:p>
    <w:p w14:paraId="5C4A98AD" w14:textId="77777777" w:rsidR="001E0530" w:rsidRPr="00AD02E7" w:rsidRDefault="001E0530" w:rsidP="003D7E99">
      <w:pPr>
        <w:spacing w:after="0"/>
        <w:jc w:val="both"/>
        <w:rPr>
          <w:rFonts w:ascii="Verdana" w:hAnsi="Verdana"/>
          <w:lang w:val="es-MX"/>
        </w:rPr>
      </w:pPr>
    </w:p>
    <w:p w14:paraId="716A0692" w14:textId="77777777" w:rsidR="00B62E5E" w:rsidRPr="00AD02E7" w:rsidRDefault="00B62E5E">
      <w:pPr>
        <w:pStyle w:val="Prrafodelista"/>
        <w:numPr>
          <w:ilvl w:val="0"/>
          <w:numId w:val="25"/>
        </w:numPr>
        <w:spacing w:after="0"/>
        <w:ind w:left="426" w:hanging="426"/>
        <w:jc w:val="both"/>
        <w:rPr>
          <w:rFonts w:ascii="Verdana" w:hAnsi="Verdana"/>
          <w:lang w:val="es-MX"/>
        </w:rPr>
      </w:pPr>
      <w:r w:rsidRPr="00AD02E7">
        <w:rPr>
          <w:rFonts w:ascii="Verdana" w:hAnsi="Verdana"/>
          <w:lang w:val="es-MX"/>
        </w:rPr>
        <w:t>Director(a) Regional, quien lo presidirá</w:t>
      </w:r>
    </w:p>
    <w:p w14:paraId="0B8AF59F" w14:textId="77777777" w:rsidR="00B62E5E" w:rsidRPr="00AD02E7" w:rsidRDefault="00B62E5E">
      <w:pPr>
        <w:pStyle w:val="Prrafodelista"/>
        <w:numPr>
          <w:ilvl w:val="0"/>
          <w:numId w:val="25"/>
        </w:numPr>
        <w:spacing w:after="0"/>
        <w:ind w:left="426" w:hanging="426"/>
        <w:jc w:val="both"/>
        <w:rPr>
          <w:rFonts w:ascii="Verdana" w:hAnsi="Verdana"/>
          <w:lang w:val="es-MX"/>
        </w:rPr>
      </w:pPr>
      <w:r w:rsidRPr="00AD02E7">
        <w:rPr>
          <w:rFonts w:ascii="Verdana" w:hAnsi="Verdana"/>
          <w:lang w:val="es-MX"/>
        </w:rPr>
        <w:t>El Coordinador(a) del Grupo de Planeación y Tecnología o quien haga sus veces</w:t>
      </w:r>
    </w:p>
    <w:p w14:paraId="6CFD7B7F" w14:textId="77777777" w:rsidR="00B62E5E" w:rsidRPr="00AD02E7" w:rsidRDefault="00B62E5E">
      <w:pPr>
        <w:pStyle w:val="Prrafodelista"/>
        <w:numPr>
          <w:ilvl w:val="0"/>
          <w:numId w:val="25"/>
        </w:numPr>
        <w:spacing w:after="0"/>
        <w:ind w:left="426" w:hanging="426"/>
        <w:jc w:val="both"/>
        <w:rPr>
          <w:rFonts w:ascii="Verdana" w:hAnsi="Verdana"/>
          <w:lang w:val="es-MX"/>
        </w:rPr>
      </w:pPr>
      <w:r w:rsidRPr="00AD02E7">
        <w:rPr>
          <w:rFonts w:ascii="Verdana" w:hAnsi="Verdana"/>
          <w:lang w:val="es-MX"/>
        </w:rPr>
        <w:t>El Coordinador(a) del Grupo Jurídico o quien haga sus veces</w:t>
      </w:r>
    </w:p>
    <w:p w14:paraId="5377B3D1" w14:textId="77777777" w:rsidR="00B62E5E" w:rsidRPr="00AD02E7" w:rsidRDefault="00B62E5E">
      <w:pPr>
        <w:pStyle w:val="Prrafodelista"/>
        <w:numPr>
          <w:ilvl w:val="0"/>
          <w:numId w:val="25"/>
        </w:numPr>
        <w:spacing w:after="0"/>
        <w:ind w:left="426" w:hanging="426"/>
        <w:jc w:val="both"/>
        <w:rPr>
          <w:rFonts w:ascii="Verdana" w:hAnsi="Verdana"/>
          <w:lang w:val="es-MX"/>
        </w:rPr>
      </w:pPr>
      <w:r w:rsidRPr="00AD02E7">
        <w:rPr>
          <w:rFonts w:ascii="Verdana" w:hAnsi="Verdana"/>
          <w:lang w:val="es-MX"/>
        </w:rPr>
        <w:t>El Coordinador(a) del Grupo Contractual o quien haga sus veces</w:t>
      </w:r>
    </w:p>
    <w:p w14:paraId="323A3C5B" w14:textId="77777777" w:rsidR="00B62E5E" w:rsidRPr="00AD02E7" w:rsidRDefault="00B62E5E">
      <w:pPr>
        <w:pStyle w:val="Prrafodelista"/>
        <w:numPr>
          <w:ilvl w:val="0"/>
          <w:numId w:val="25"/>
        </w:numPr>
        <w:spacing w:after="0"/>
        <w:ind w:left="426" w:hanging="426"/>
        <w:jc w:val="both"/>
        <w:rPr>
          <w:rFonts w:ascii="Verdana" w:hAnsi="Verdana"/>
          <w:lang w:val="es-MX"/>
        </w:rPr>
      </w:pPr>
      <w:r w:rsidRPr="00AD02E7">
        <w:rPr>
          <w:rFonts w:ascii="Verdana" w:hAnsi="Verdana"/>
          <w:lang w:val="es-MX"/>
        </w:rPr>
        <w:t>El Coordinador(a) del Grupo Financiero o quien haga sus veces</w:t>
      </w:r>
    </w:p>
    <w:p w14:paraId="7F2A4A51" w14:textId="77777777" w:rsidR="00B62E5E" w:rsidRPr="00AD02E7" w:rsidRDefault="00B62E5E">
      <w:pPr>
        <w:pStyle w:val="Prrafodelista"/>
        <w:numPr>
          <w:ilvl w:val="0"/>
          <w:numId w:val="25"/>
        </w:numPr>
        <w:spacing w:after="0"/>
        <w:ind w:left="426" w:hanging="426"/>
        <w:jc w:val="both"/>
        <w:rPr>
          <w:rFonts w:ascii="Verdana" w:hAnsi="Verdana"/>
          <w:lang w:val="es-MX"/>
        </w:rPr>
      </w:pPr>
      <w:r w:rsidRPr="00AD02E7">
        <w:rPr>
          <w:rFonts w:ascii="Verdana" w:hAnsi="Verdana"/>
          <w:lang w:val="es-MX"/>
        </w:rPr>
        <w:t>El Coordinador(a) del Grupo de Recaudo o quien haga sus veces</w:t>
      </w:r>
    </w:p>
    <w:p w14:paraId="14720EC6" w14:textId="77777777" w:rsidR="00B62E5E" w:rsidRPr="00AD02E7" w:rsidRDefault="00B62E5E">
      <w:pPr>
        <w:pStyle w:val="Prrafodelista"/>
        <w:numPr>
          <w:ilvl w:val="0"/>
          <w:numId w:val="25"/>
        </w:numPr>
        <w:spacing w:after="0"/>
        <w:ind w:left="426" w:hanging="426"/>
        <w:jc w:val="both"/>
        <w:rPr>
          <w:rFonts w:ascii="Verdana" w:hAnsi="Verdana"/>
          <w:lang w:val="es-MX"/>
        </w:rPr>
      </w:pPr>
      <w:r w:rsidRPr="00AD02E7">
        <w:rPr>
          <w:rFonts w:ascii="Verdana" w:hAnsi="Verdana"/>
          <w:lang w:val="es-MX"/>
        </w:rPr>
        <w:t>El Coordinador(a) del Grupo Administrativo o quien haga sus veces</w:t>
      </w:r>
    </w:p>
    <w:p w14:paraId="76AD7374" w14:textId="77777777" w:rsidR="00B62E5E" w:rsidRPr="00AD02E7" w:rsidRDefault="00B62E5E">
      <w:pPr>
        <w:pStyle w:val="Prrafodelista"/>
        <w:numPr>
          <w:ilvl w:val="0"/>
          <w:numId w:val="25"/>
        </w:numPr>
        <w:spacing w:after="0"/>
        <w:ind w:left="426" w:hanging="426"/>
        <w:jc w:val="both"/>
        <w:rPr>
          <w:rFonts w:ascii="Verdana" w:hAnsi="Verdana"/>
          <w:lang w:val="es-MX"/>
        </w:rPr>
      </w:pPr>
      <w:r w:rsidRPr="00AD02E7">
        <w:rPr>
          <w:rFonts w:ascii="Verdana" w:hAnsi="Verdana"/>
          <w:lang w:val="es-MX"/>
        </w:rPr>
        <w:t>El Coordinador(a) del Grupo de Talento Humano o quien haga sus veces</w:t>
      </w:r>
    </w:p>
    <w:p w14:paraId="77332BD0" w14:textId="77777777" w:rsidR="00B62E5E" w:rsidRPr="00AD02E7" w:rsidRDefault="00B62E5E">
      <w:pPr>
        <w:pStyle w:val="Prrafodelista"/>
        <w:numPr>
          <w:ilvl w:val="0"/>
          <w:numId w:val="25"/>
        </w:numPr>
        <w:spacing w:after="0"/>
        <w:ind w:left="426" w:hanging="426"/>
        <w:jc w:val="both"/>
        <w:rPr>
          <w:rFonts w:ascii="Verdana" w:hAnsi="Verdana"/>
          <w:lang w:val="es-MX"/>
        </w:rPr>
      </w:pPr>
      <w:r w:rsidRPr="00AD02E7">
        <w:rPr>
          <w:rFonts w:ascii="Verdana" w:hAnsi="Verdana"/>
          <w:lang w:val="es-MX"/>
        </w:rPr>
        <w:t>El Coordinador(a) del Grupo de Prevención o quien haga sus veces</w:t>
      </w:r>
    </w:p>
    <w:p w14:paraId="0124C261" w14:textId="77777777" w:rsidR="00B62E5E" w:rsidRPr="00AD02E7" w:rsidRDefault="00B62E5E">
      <w:pPr>
        <w:pStyle w:val="Prrafodelista"/>
        <w:numPr>
          <w:ilvl w:val="0"/>
          <w:numId w:val="25"/>
        </w:numPr>
        <w:spacing w:after="0"/>
        <w:ind w:left="426" w:hanging="426"/>
        <w:jc w:val="both"/>
        <w:rPr>
          <w:rFonts w:ascii="Verdana" w:hAnsi="Verdana"/>
          <w:lang w:val="es-MX"/>
        </w:rPr>
      </w:pPr>
      <w:r w:rsidRPr="00AD02E7">
        <w:rPr>
          <w:rFonts w:ascii="Verdana" w:hAnsi="Verdana"/>
          <w:lang w:val="es-MX"/>
        </w:rPr>
        <w:t>El Coordinador(a) del Grupo de Protección Especial y Autoridades Administrativas o quien haga sus veces</w:t>
      </w:r>
    </w:p>
    <w:p w14:paraId="7A41A16E" w14:textId="77777777" w:rsidR="00B62E5E" w:rsidRPr="00AD02E7" w:rsidRDefault="00B62E5E">
      <w:pPr>
        <w:pStyle w:val="Prrafodelista"/>
        <w:numPr>
          <w:ilvl w:val="0"/>
          <w:numId w:val="25"/>
        </w:numPr>
        <w:spacing w:after="0"/>
        <w:ind w:left="426" w:hanging="426"/>
        <w:jc w:val="both"/>
        <w:rPr>
          <w:rFonts w:ascii="Verdana" w:hAnsi="Verdana"/>
          <w:lang w:val="es-MX"/>
        </w:rPr>
      </w:pPr>
      <w:r w:rsidRPr="00AD02E7">
        <w:rPr>
          <w:rFonts w:ascii="Verdana" w:hAnsi="Verdana"/>
          <w:lang w:val="es-MX"/>
        </w:rPr>
        <w:t>El Coordinador(a) del Grupo de Responsabilidad Penal o quien haga sus veces</w:t>
      </w:r>
    </w:p>
    <w:p w14:paraId="42DB00E2" w14:textId="77777777" w:rsidR="00B62E5E" w:rsidRPr="00AD02E7" w:rsidRDefault="00B62E5E">
      <w:pPr>
        <w:pStyle w:val="Prrafodelista"/>
        <w:numPr>
          <w:ilvl w:val="0"/>
          <w:numId w:val="25"/>
        </w:numPr>
        <w:spacing w:after="0"/>
        <w:ind w:left="426" w:hanging="426"/>
        <w:jc w:val="both"/>
        <w:rPr>
          <w:rFonts w:ascii="Verdana" w:hAnsi="Verdana"/>
          <w:lang w:val="es-MX"/>
        </w:rPr>
      </w:pPr>
      <w:r w:rsidRPr="00AD02E7">
        <w:rPr>
          <w:rFonts w:ascii="Verdana" w:hAnsi="Verdana"/>
          <w:lang w:val="es-MX"/>
        </w:rPr>
        <w:t>Un Representante de los Coordinadores Zonales de la Dirección Regional</w:t>
      </w:r>
    </w:p>
    <w:p w14:paraId="66BDB025" w14:textId="77777777" w:rsidR="00B62E5E" w:rsidRPr="00AD02E7" w:rsidRDefault="00B62E5E" w:rsidP="00B62E5E">
      <w:pPr>
        <w:spacing w:after="0"/>
        <w:jc w:val="both"/>
        <w:rPr>
          <w:rFonts w:ascii="Verdana" w:hAnsi="Verdana"/>
          <w:lang w:val="es-MX"/>
        </w:rPr>
      </w:pPr>
    </w:p>
    <w:p w14:paraId="161B77AD" w14:textId="689F575C" w:rsidR="00B62E5E" w:rsidRPr="00AD02E7" w:rsidRDefault="00B62E5E" w:rsidP="00B62E5E">
      <w:pPr>
        <w:spacing w:after="0"/>
        <w:jc w:val="both"/>
        <w:rPr>
          <w:rFonts w:ascii="Verdana" w:hAnsi="Verdana"/>
          <w:lang w:val="es-MX"/>
        </w:rPr>
      </w:pPr>
      <w:r w:rsidRPr="00AD02E7">
        <w:rPr>
          <w:rFonts w:ascii="Verdana" w:hAnsi="Verdana"/>
          <w:lang w:val="es-MX"/>
        </w:rPr>
        <w:t xml:space="preserve">El Comité Regional de Gestión </w:t>
      </w:r>
      <w:r w:rsidR="008C2D15">
        <w:rPr>
          <w:rFonts w:ascii="Verdana" w:hAnsi="Verdana"/>
          <w:lang w:val="es-MX"/>
        </w:rPr>
        <w:t xml:space="preserve">y Desempeño </w:t>
      </w:r>
      <w:r w:rsidRPr="00AD02E7">
        <w:rPr>
          <w:rFonts w:ascii="Verdana" w:hAnsi="Verdana"/>
          <w:lang w:val="es-MX"/>
        </w:rPr>
        <w:t xml:space="preserve">– Ampliado, estará </w:t>
      </w:r>
      <w:r w:rsidR="00D3006F">
        <w:rPr>
          <w:rFonts w:ascii="Verdana" w:hAnsi="Verdana"/>
          <w:lang w:val="es-MX"/>
        </w:rPr>
        <w:t>constituido</w:t>
      </w:r>
      <w:r w:rsidRPr="00AD02E7">
        <w:rPr>
          <w:rFonts w:ascii="Verdana" w:hAnsi="Verdana"/>
          <w:lang w:val="es-MX"/>
        </w:rPr>
        <w:t xml:space="preserve"> por los integrantes anteriores, incorporando a los Coordinadores de Centros Zonales de cada regional.</w:t>
      </w:r>
    </w:p>
    <w:p w14:paraId="36CAE178" w14:textId="77777777" w:rsidR="00B62E5E" w:rsidRPr="00AD02E7" w:rsidRDefault="00B62E5E" w:rsidP="00B62E5E">
      <w:pPr>
        <w:pStyle w:val="unico"/>
        <w:spacing w:before="0" w:beforeAutospacing="0" w:after="0" w:afterAutospacing="0" w:line="276" w:lineRule="auto"/>
        <w:jc w:val="both"/>
        <w:rPr>
          <w:rFonts w:ascii="Verdana" w:eastAsiaTheme="minorHAnsi" w:hAnsi="Verdana" w:cstheme="minorBidi"/>
          <w:kern w:val="2"/>
          <w:sz w:val="22"/>
          <w:szCs w:val="22"/>
          <w:lang w:val="es-MX" w:eastAsia="en-US"/>
          <w14:ligatures w14:val="standardContextual"/>
        </w:rPr>
      </w:pPr>
    </w:p>
    <w:p w14:paraId="20388639" w14:textId="3A3CE9BB" w:rsidR="00B62E5E" w:rsidRPr="00AD02E7" w:rsidRDefault="00B62E5E" w:rsidP="00B62E5E">
      <w:pPr>
        <w:spacing w:after="0"/>
        <w:jc w:val="both"/>
        <w:rPr>
          <w:rFonts w:ascii="Verdana" w:hAnsi="Verdana"/>
          <w:lang w:val="es-MX"/>
        </w:rPr>
      </w:pPr>
      <w:r w:rsidRPr="00AD02E7">
        <w:rPr>
          <w:rFonts w:ascii="Verdana" w:hAnsi="Verdana"/>
          <w:b/>
          <w:bCs/>
          <w:lang w:val="es-MX"/>
        </w:rPr>
        <w:t xml:space="preserve">PARÁGRAFO </w:t>
      </w:r>
      <w:r w:rsidR="001E0530">
        <w:rPr>
          <w:rFonts w:ascii="Verdana" w:hAnsi="Verdana"/>
          <w:b/>
          <w:bCs/>
          <w:lang w:val="es-MX"/>
        </w:rPr>
        <w:t>1°</w:t>
      </w:r>
      <w:r w:rsidRPr="00AD02E7">
        <w:rPr>
          <w:rFonts w:ascii="Verdana" w:hAnsi="Verdana"/>
          <w:b/>
          <w:bCs/>
          <w:lang w:val="es-MX"/>
        </w:rPr>
        <w:t xml:space="preserve">. </w:t>
      </w:r>
      <w:r w:rsidRPr="00AD02E7">
        <w:rPr>
          <w:rFonts w:ascii="Verdana" w:hAnsi="Verdana"/>
          <w:lang w:val="es-MX"/>
        </w:rPr>
        <w:t>El Representante de los coordinadores zonales será elegido por los integrantes del respectivo Comité en la primera sesión de cada año, asignación que se ejercerá por la vigencia, de lo cual se dejará constancia en el acta de dicha sesión.</w:t>
      </w:r>
    </w:p>
    <w:p w14:paraId="3381F314" w14:textId="77777777" w:rsidR="00B62E5E" w:rsidRPr="00AD02E7" w:rsidRDefault="00B62E5E" w:rsidP="00B62E5E">
      <w:pPr>
        <w:spacing w:after="0"/>
        <w:jc w:val="both"/>
        <w:rPr>
          <w:rFonts w:ascii="Verdana" w:hAnsi="Verdana"/>
          <w:lang w:val="es-MX"/>
        </w:rPr>
      </w:pPr>
    </w:p>
    <w:p w14:paraId="1B570CDA" w14:textId="0D0432A6" w:rsidR="00B62E5E" w:rsidRPr="00AD02E7" w:rsidRDefault="00B62E5E" w:rsidP="00B62E5E">
      <w:pPr>
        <w:spacing w:after="0"/>
        <w:jc w:val="both"/>
        <w:rPr>
          <w:rFonts w:ascii="Verdana" w:hAnsi="Verdana"/>
          <w:b/>
          <w:bCs/>
          <w:lang w:val="es-MX"/>
        </w:rPr>
      </w:pPr>
      <w:r w:rsidRPr="00AD02E7">
        <w:rPr>
          <w:rFonts w:ascii="Verdana" w:hAnsi="Verdana"/>
          <w:b/>
          <w:bCs/>
          <w:lang w:val="es-MX"/>
        </w:rPr>
        <w:t xml:space="preserve">PARÁGRAFO </w:t>
      </w:r>
      <w:r w:rsidR="001E0530">
        <w:rPr>
          <w:rFonts w:ascii="Verdana" w:hAnsi="Verdana"/>
          <w:b/>
          <w:bCs/>
          <w:lang w:val="es-MX"/>
        </w:rPr>
        <w:t>2°</w:t>
      </w:r>
      <w:r w:rsidRPr="00AD02E7">
        <w:rPr>
          <w:rFonts w:ascii="Verdana" w:hAnsi="Verdana"/>
          <w:b/>
          <w:bCs/>
          <w:lang w:val="es-MX"/>
        </w:rPr>
        <w:t xml:space="preserve">. </w:t>
      </w:r>
      <w:r w:rsidRPr="00AD02E7">
        <w:rPr>
          <w:rFonts w:ascii="Verdana" w:hAnsi="Verdana"/>
          <w:lang w:val="es-MX"/>
        </w:rPr>
        <w:t>A todas las sesiones del Comité</w:t>
      </w:r>
      <w:r w:rsidR="00166EC2" w:rsidRPr="00E302D9">
        <w:rPr>
          <w:rFonts w:ascii="Verdana" w:hAnsi="Verdana"/>
          <w:lang w:val="es-MX"/>
        </w:rPr>
        <w:t>, en conformación básica y ampliada,</w:t>
      </w:r>
      <w:r w:rsidRPr="00AD02E7">
        <w:rPr>
          <w:rFonts w:ascii="Verdana" w:hAnsi="Verdana"/>
          <w:lang w:val="es-MX"/>
        </w:rPr>
        <w:t xml:space="preserve"> asistirá como invitado permanente el colaborador asignado de la Oficina de Gestión Regional, quien tendrá voz, pero no voto.</w:t>
      </w:r>
    </w:p>
    <w:p w14:paraId="7594BEB7" w14:textId="77777777" w:rsidR="00B62E5E" w:rsidRPr="00AD02E7" w:rsidRDefault="00B62E5E" w:rsidP="00B62E5E">
      <w:pPr>
        <w:spacing w:after="0"/>
        <w:jc w:val="both"/>
        <w:rPr>
          <w:rFonts w:ascii="Verdana" w:hAnsi="Verdana"/>
          <w:lang w:val="es-MX"/>
        </w:rPr>
      </w:pPr>
    </w:p>
    <w:p w14:paraId="6665632C" w14:textId="480B23BD" w:rsidR="00B62E5E" w:rsidRPr="00AD02E7" w:rsidRDefault="00B62E5E" w:rsidP="00B62E5E">
      <w:pPr>
        <w:spacing w:after="0"/>
        <w:jc w:val="both"/>
        <w:rPr>
          <w:rFonts w:ascii="Verdana" w:hAnsi="Verdana"/>
        </w:rPr>
      </w:pPr>
      <w:r w:rsidRPr="00AD02E7">
        <w:rPr>
          <w:rFonts w:ascii="Verdana" w:hAnsi="Verdana"/>
          <w:b/>
          <w:bCs/>
          <w:lang w:val="es-MX"/>
        </w:rPr>
        <w:t xml:space="preserve">PARÁGRAFO </w:t>
      </w:r>
      <w:r w:rsidR="001E0530">
        <w:rPr>
          <w:rFonts w:ascii="Verdana" w:hAnsi="Verdana"/>
          <w:b/>
          <w:bCs/>
          <w:lang w:val="es-MX"/>
        </w:rPr>
        <w:t>3°</w:t>
      </w:r>
      <w:r w:rsidRPr="00AD02E7">
        <w:rPr>
          <w:rFonts w:ascii="Verdana" w:hAnsi="Verdana"/>
          <w:b/>
          <w:bCs/>
          <w:lang w:val="es-MX"/>
        </w:rPr>
        <w:t xml:space="preserve">. </w:t>
      </w:r>
      <w:r w:rsidRPr="00AD02E7">
        <w:rPr>
          <w:rFonts w:ascii="Verdana" w:hAnsi="Verdana"/>
        </w:rPr>
        <w:t>La asistencia al Comité será obligatoria. La inasistencia deberá ser justificada por escrito y previo a la sesión ante la Secretaría Técnica del Comité.</w:t>
      </w:r>
    </w:p>
    <w:p w14:paraId="1E36260A" w14:textId="77777777" w:rsidR="00941672" w:rsidRDefault="00941672" w:rsidP="00B62E5E">
      <w:pPr>
        <w:tabs>
          <w:tab w:val="left" w:pos="8081"/>
        </w:tabs>
        <w:spacing w:after="0"/>
        <w:jc w:val="both"/>
        <w:rPr>
          <w:rFonts w:ascii="Verdana" w:hAnsi="Verdana"/>
          <w:b/>
          <w:bCs/>
          <w:lang w:val="es-MX"/>
        </w:rPr>
      </w:pPr>
    </w:p>
    <w:p w14:paraId="71C82BE8" w14:textId="0F7218CA" w:rsidR="00B62E5E" w:rsidRPr="00AD02E7" w:rsidRDefault="00B62E5E" w:rsidP="00B62E5E">
      <w:pPr>
        <w:tabs>
          <w:tab w:val="left" w:pos="8081"/>
        </w:tabs>
        <w:spacing w:after="0"/>
        <w:jc w:val="both"/>
        <w:rPr>
          <w:rFonts w:ascii="Verdana" w:hAnsi="Verdana"/>
          <w:lang w:val="es-MX"/>
        </w:rPr>
      </w:pPr>
      <w:r w:rsidRPr="00AD02E7">
        <w:rPr>
          <w:rFonts w:ascii="Verdana" w:hAnsi="Verdana"/>
          <w:b/>
          <w:bCs/>
          <w:lang w:val="es-MX"/>
        </w:rPr>
        <w:t>ARTÍCULO 4</w:t>
      </w:r>
      <w:r w:rsidR="00ED385A">
        <w:rPr>
          <w:rFonts w:ascii="Verdana" w:hAnsi="Verdana"/>
          <w:b/>
          <w:bCs/>
          <w:lang w:val="es-MX"/>
        </w:rPr>
        <w:t>3</w:t>
      </w:r>
      <w:r w:rsidR="001E0530">
        <w:rPr>
          <w:rFonts w:ascii="Verdana" w:hAnsi="Verdana"/>
          <w:b/>
          <w:bCs/>
          <w:lang w:val="es-MX"/>
        </w:rPr>
        <w:t>°</w:t>
      </w:r>
      <w:r w:rsidRPr="00AD02E7">
        <w:rPr>
          <w:rFonts w:ascii="Verdana" w:hAnsi="Verdana"/>
          <w:b/>
          <w:bCs/>
          <w:lang w:val="es-MX"/>
        </w:rPr>
        <w:t xml:space="preserve">. FUNCIONES DEL COMITÉ REGIONAL DE GESTIÓN Y DESEMPEÑO. </w:t>
      </w:r>
      <w:commentRangeStart w:id="0"/>
      <w:commentRangeStart w:id="1"/>
      <w:r w:rsidR="00ED6F16">
        <w:rPr>
          <w:rFonts w:ascii="Verdana" w:hAnsi="Verdana"/>
          <w:lang w:val="es-MX"/>
        </w:rPr>
        <w:t>En</w:t>
      </w:r>
      <w:r w:rsidRPr="00AD02E7">
        <w:rPr>
          <w:rFonts w:ascii="Verdana" w:hAnsi="Verdana"/>
          <w:lang w:val="es-MX"/>
        </w:rPr>
        <w:t xml:space="preserve"> sus conformaciones básica y ampliada, tendrá a cargo las siguientes funciones:</w:t>
      </w:r>
      <w:commentRangeEnd w:id="0"/>
      <w:r w:rsidR="00643CE8" w:rsidRPr="00AD02E7">
        <w:rPr>
          <w:rStyle w:val="Refdecomentario"/>
          <w:rFonts w:ascii="Verdana" w:hAnsi="Verdana"/>
          <w:sz w:val="22"/>
          <w:szCs w:val="22"/>
          <w:lang w:val="es-MX"/>
        </w:rPr>
        <w:commentReference w:id="0"/>
      </w:r>
      <w:commentRangeEnd w:id="1"/>
      <w:r w:rsidR="00533507" w:rsidRPr="00AD02E7">
        <w:rPr>
          <w:rStyle w:val="Refdecomentario"/>
          <w:rFonts w:ascii="Verdana" w:hAnsi="Verdana"/>
          <w:sz w:val="22"/>
          <w:szCs w:val="22"/>
          <w:lang w:val="es-MX"/>
        </w:rPr>
        <w:commentReference w:id="1"/>
      </w:r>
    </w:p>
    <w:p w14:paraId="2749570C" w14:textId="77777777" w:rsidR="00B62E5E" w:rsidRPr="00AD02E7" w:rsidRDefault="00B62E5E" w:rsidP="00B62E5E">
      <w:pPr>
        <w:tabs>
          <w:tab w:val="left" w:pos="8081"/>
        </w:tabs>
        <w:spacing w:after="0"/>
        <w:jc w:val="both"/>
        <w:rPr>
          <w:rFonts w:ascii="Verdana" w:hAnsi="Verdana"/>
          <w:lang w:val="es-MX"/>
        </w:rPr>
      </w:pPr>
    </w:p>
    <w:p w14:paraId="439D3343" w14:textId="668DF892" w:rsidR="00B62E5E" w:rsidRPr="00AD02E7" w:rsidRDefault="00B62E5E">
      <w:pPr>
        <w:pStyle w:val="Prrafodelista"/>
        <w:numPr>
          <w:ilvl w:val="0"/>
          <w:numId w:val="26"/>
        </w:numPr>
        <w:spacing w:after="0"/>
        <w:ind w:left="426" w:hanging="426"/>
        <w:jc w:val="both"/>
        <w:rPr>
          <w:rFonts w:ascii="Verdana" w:hAnsi="Verdana"/>
          <w:lang w:val="es-MX"/>
        </w:rPr>
      </w:pPr>
      <w:r w:rsidRPr="00AD02E7">
        <w:rPr>
          <w:rFonts w:ascii="Verdana" w:hAnsi="Verdana"/>
          <w:lang w:val="es-MX"/>
        </w:rPr>
        <w:t xml:space="preserve">Promover la implementación, seguimiento y evaluación de planes, políticas institucionales, objetivos, procesos, </w:t>
      </w:r>
      <w:r w:rsidR="0030068F">
        <w:rPr>
          <w:rFonts w:ascii="Verdana" w:hAnsi="Verdana"/>
          <w:lang w:val="es-MX"/>
        </w:rPr>
        <w:t>ejes transversales de gestión</w:t>
      </w:r>
      <w:r w:rsidRPr="00AD02E7">
        <w:rPr>
          <w:rFonts w:ascii="Verdana" w:hAnsi="Verdana"/>
          <w:lang w:val="es-MX"/>
        </w:rPr>
        <w:t xml:space="preserve">, estrategias y acciones para el fortalecimiento y sostenibilidad del </w:t>
      </w:r>
      <w:r w:rsidR="00042FC6" w:rsidRPr="00AD02E7">
        <w:rPr>
          <w:rFonts w:ascii="Verdana" w:hAnsi="Verdana"/>
          <w:lang w:val="es-MX"/>
        </w:rPr>
        <w:t>Modelo</w:t>
      </w:r>
      <w:r w:rsidR="00042FC6">
        <w:rPr>
          <w:rFonts w:ascii="Verdana" w:hAnsi="Verdana"/>
          <w:lang w:val="es-MX"/>
        </w:rPr>
        <w:t xml:space="preserve"> Integrado de Gestión para Resultados del ICBF</w:t>
      </w:r>
      <w:r w:rsidRPr="00AD02E7">
        <w:rPr>
          <w:rFonts w:ascii="Verdana" w:hAnsi="Verdana"/>
          <w:lang w:val="es-MX"/>
        </w:rPr>
        <w:t xml:space="preserve">. </w:t>
      </w:r>
    </w:p>
    <w:p w14:paraId="00C46B42" w14:textId="2808839E" w:rsidR="00B62E5E" w:rsidRPr="00AD02E7" w:rsidRDefault="00B62E5E">
      <w:pPr>
        <w:pStyle w:val="Prrafodelista"/>
        <w:numPr>
          <w:ilvl w:val="0"/>
          <w:numId w:val="26"/>
        </w:numPr>
        <w:spacing w:after="0"/>
        <w:ind w:left="426" w:hanging="426"/>
        <w:jc w:val="both"/>
        <w:rPr>
          <w:rFonts w:ascii="Verdana" w:hAnsi="Verdana"/>
          <w:lang w:val="es-MX"/>
        </w:rPr>
      </w:pPr>
      <w:r w:rsidRPr="00AD02E7">
        <w:rPr>
          <w:rFonts w:ascii="Verdana" w:hAnsi="Verdana"/>
          <w:lang w:val="es-MX"/>
        </w:rPr>
        <w:t>Articular en el ámbito regional los esfuerzos institucionales, recursos, metodologías y estrategias para asegurar la implementación, sostenibilidad y mejora del Modelo Integrado de Gestión para Resultados</w:t>
      </w:r>
      <w:r w:rsidR="00DD01D9">
        <w:rPr>
          <w:rFonts w:ascii="Verdana" w:hAnsi="Verdana"/>
          <w:lang w:val="es-MX"/>
        </w:rPr>
        <w:t xml:space="preserve"> del ICBF</w:t>
      </w:r>
      <w:r w:rsidRPr="00AD02E7">
        <w:rPr>
          <w:rFonts w:ascii="Verdana" w:hAnsi="Verdana"/>
          <w:lang w:val="es-MX"/>
        </w:rPr>
        <w:t>.</w:t>
      </w:r>
    </w:p>
    <w:p w14:paraId="0A537542" w14:textId="170C61F4" w:rsidR="00B62E5E" w:rsidRPr="00AD02E7" w:rsidRDefault="00B62E5E">
      <w:pPr>
        <w:pStyle w:val="Prrafodelista"/>
        <w:numPr>
          <w:ilvl w:val="0"/>
          <w:numId w:val="26"/>
        </w:numPr>
        <w:spacing w:after="0"/>
        <w:ind w:left="426" w:hanging="426"/>
        <w:jc w:val="both"/>
        <w:rPr>
          <w:rFonts w:ascii="Verdana" w:hAnsi="Verdana"/>
          <w:lang w:val="es-MX"/>
        </w:rPr>
      </w:pPr>
      <w:r w:rsidRPr="00AD02E7">
        <w:rPr>
          <w:rFonts w:ascii="Verdana" w:hAnsi="Verdana"/>
          <w:lang w:val="es-MX"/>
        </w:rPr>
        <w:t>Proponer al Comité Institucional de Gestión y Desempeño Institucional, iniciativas que contribuyan al mejoramiento en la implementación y operación del MIPG.</w:t>
      </w:r>
    </w:p>
    <w:p w14:paraId="3EC613E2" w14:textId="6A7D89E0" w:rsidR="00B62E5E" w:rsidRPr="00AD02E7" w:rsidRDefault="00B62E5E">
      <w:pPr>
        <w:pStyle w:val="Prrafodelista"/>
        <w:numPr>
          <w:ilvl w:val="0"/>
          <w:numId w:val="26"/>
        </w:numPr>
        <w:spacing w:after="0"/>
        <w:ind w:left="426" w:hanging="426"/>
        <w:jc w:val="both"/>
        <w:rPr>
          <w:rFonts w:ascii="Verdana" w:hAnsi="Verdana"/>
          <w:lang w:val="es-MX"/>
        </w:rPr>
      </w:pPr>
      <w:r w:rsidRPr="00AD02E7">
        <w:rPr>
          <w:rFonts w:ascii="Verdana" w:hAnsi="Verdana"/>
          <w:lang w:val="es-MX"/>
        </w:rPr>
        <w:t xml:space="preserve">Presentar los informes que el Comité </w:t>
      </w:r>
      <w:r w:rsidR="00AC1CDA">
        <w:rPr>
          <w:rFonts w:ascii="Verdana" w:hAnsi="Verdana"/>
          <w:lang w:val="es-MX"/>
        </w:rPr>
        <w:t>I</w:t>
      </w:r>
      <w:r w:rsidRPr="00AD02E7">
        <w:rPr>
          <w:rFonts w:ascii="Verdana" w:hAnsi="Verdana"/>
          <w:lang w:val="es-MX"/>
        </w:rPr>
        <w:t>nstitucional de Gestión y Desempeño Institucional y los organismos de control requieran sobre la gestión y el desempeño en el ámbito regional, conforme sus competencias.</w:t>
      </w:r>
    </w:p>
    <w:p w14:paraId="4FF59F34" w14:textId="77777777" w:rsidR="00B62E5E" w:rsidRPr="00AD02E7" w:rsidRDefault="00B62E5E">
      <w:pPr>
        <w:pStyle w:val="Prrafodelista"/>
        <w:numPr>
          <w:ilvl w:val="0"/>
          <w:numId w:val="26"/>
        </w:numPr>
        <w:spacing w:after="0"/>
        <w:ind w:left="426" w:hanging="426"/>
        <w:jc w:val="both"/>
        <w:rPr>
          <w:rFonts w:ascii="Verdana" w:hAnsi="Verdana"/>
          <w:lang w:val="es-MX"/>
        </w:rPr>
      </w:pPr>
      <w:r w:rsidRPr="00AD02E7">
        <w:rPr>
          <w:rFonts w:ascii="Verdana" w:hAnsi="Verdana"/>
        </w:rPr>
        <w:t>Asegurar la implementación y desarrollo de las políticas de gestión y directrices en materia de seguridad digital y de la información, en el ámbito regional.</w:t>
      </w:r>
    </w:p>
    <w:p w14:paraId="1CE964CF" w14:textId="77777777" w:rsidR="00B62E5E" w:rsidRPr="00096786" w:rsidRDefault="00B62E5E">
      <w:pPr>
        <w:pStyle w:val="Prrafodelista"/>
        <w:numPr>
          <w:ilvl w:val="0"/>
          <w:numId w:val="26"/>
        </w:numPr>
        <w:spacing w:after="160"/>
        <w:ind w:left="426" w:hanging="426"/>
        <w:jc w:val="both"/>
        <w:rPr>
          <w:rFonts w:ascii="Verdana" w:hAnsi="Verdana"/>
        </w:rPr>
      </w:pPr>
      <w:r w:rsidRPr="00AD02E7">
        <w:rPr>
          <w:rFonts w:ascii="Verdana" w:hAnsi="Verdana"/>
        </w:rPr>
        <w:t xml:space="preserve">Realizar seguimiento y socialización de los avances de los indicadores y metas del plan de acción institucional respecto de los compromisos establecidos para la </w:t>
      </w:r>
      <w:r w:rsidRPr="00096786">
        <w:rPr>
          <w:rFonts w:ascii="Verdana" w:hAnsi="Verdana"/>
        </w:rPr>
        <w:t>Regional.</w:t>
      </w:r>
    </w:p>
    <w:p w14:paraId="40CD27A6" w14:textId="77777777" w:rsidR="00B62E5E" w:rsidRPr="00096786" w:rsidRDefault="00B62E5E">
      <w:pPr>
        <w:pStyle w:val="Prrafodelista"/>
        <w:numPr>
          <w:ilvl w:val="0"/>
          <w:numId w:val="26"/>
        </w:numPr>
        <w:spacing w:after="0"/>
        <w:ind w:left="426" w:hanging="426"/>
        <w:jc w:val="both"/>
        <w:rPr>
          <w:rFonts w:ascii="Verdana" w:hAnsi="Verdana"/>
          <w:lang w:val="es-MX"/>
        </w:rPr>
      </w:pPr>
      <w:r w:rsidRPr="00096786">
        <w:rPr>
          <w:rFonts w:ascii="Verdana" w:hAnsi="Verdana"/>
        </w:rPr>
        <w:lastRenderedPageBreak/>
        <w:t>Promover en el ámbito regional la divulgación y aplicación del Mapa de Macroprocesos, a nivel de macroprocesos y sus procesos.</w:t>
      </w:r>
    </w:p>
    <w:p w14:paraId="1976EBF7" w14:textId="5B0EC209" w:rsidR="00B62E5E" w:rsidRPr="00096786" w:rsidRDefault="003A5969">
      <w:pPr>
        <w:pStyle w:val="Prrafodelista"/>
        <w:numPr>
          <w:ilvl w:val="0"/>
          <w:numId w:val="26"/>
        </w:numPr>
        <w:spacing w:after="0"/>
        <w:ind w:left="426" w:hanging="426"/>
        <w:jc w:val="both"/>
        <w:rPr>
          <w:rFonts w:ascii="Verdana" w:hAnsi="Verdana"/>
          <w:lang w:val="es-MX"/>
        </w:rPr>
      </w:pPr>
      <w:r w:rsidRPr="00096786">
        <w:rPr>
          <w:rFonts w:ascii="Verdana" w:hAnsi="Verdana"/>
          <w:lang w:val="es-MX"/>
        </w:rPr>
        <w:t xml:space="preserve">Socializar la matriz de gestión integral de riesgos </w:t>
      </w:r>
      <w:r w:rsidR="009D159C" w:rsidRPr="00096786">
        <w:rPr>
          <w:rFonts w:ascii="Verdana" w:hAnsi="Verdana"/>
          <w:lang w:val="es-MX"/>
        </w:rPr>
        <w:t xml:space="preserve">aprobada </w:t>
      </w:r>
      <w:r w:rsidR="00BD410B" w:rsidRPr="00096786">
        <w:rPr>
          <w:rFonts w:ascii="Verdana" w:hAnsi="Verdana"/>
          <w:lang w:val="es-MX"/>
        </w:rPr>
        <w:t xml:space="preserve">en el ámbito nacional </w:t>
      </w:r>
      <w:r w:rsidR="009D159C" w:rsidRPr="00096786">
        <w:rPr>
          <w:rFonts w:ascii="Verdana" w:hAnsi="Verdana"/>
          <w:lang w:val="es-MX"/>
        </w:rPr>
        <w:t>y r</w:t>
      </w:r>
      <w:r w:rsidR="000943AC" w:rsidRPr="00096786">
        <w:rPr>
          <w:rFonts w:ascii="Verdana" w:hAnsi="Verdana"/>
          <w:lang w:val="es-MX"/>
        </w:rPr>
        <w:t xml:space="preserve">ealizar seguimiento </w:t>
      </w:r>
      <w:r w:rsidR="009D159C" w:rsidRPr="00096786">
        <w:rPr>
          <w:rFonts w:ascii="Verdana" w:hAnsi="Verdana"/>
          <w:lang w:val="es-MX"/>
        </w:rPr>
        <w:t>y monitoreo a su gestión</w:t>
      </w:r>
      <w:r w:rsidR="00B62E5E" w:rsidRPr="00096786">
        <w:rPr>
          <w:rFonts w:ascii="Verdana" w:hAnsi="Verdana"/>
          <w:lang w:val="es-MX"/>
        </w:rPr>
        <w:t xml:space="preserve"> en el ámbito regional.</w:t>
      </w:r>
      <w:r w:rsidR="003069B9" w:rsidRPr="00096786">
        <w:rPr>
          <w:rFonts w:ascii="Verdana" w:hAnsi="Verdana"/>
          <w:lang w:val="es-MX"/>
        </w:rPr>
        <w:t xml:space="preserve"> </w:t>
      </w:r>
    </w:p>
    <w:p w14:paraId="02472259" w14:textId="77777777" w:rsidR="00B62E5E" w:rsidRPr="00F66455" w:rsidRDefault="00B62E5E">
      <w:pPr>
        <w:pStyle w:val="Prrafodelista"/>
        <w:numPr>
          <w:ilvl w:val="0"/>
          <w:numId w:val="26"/>
        </w:numPr>
        <w:spacing w:after="0"/>
        <w:ind w:left="426" w:hanging="426"/>
        <w:jc w:val="both"/>
        <w:rPr>
          <w:rFonts w:ascii="Verdana" w:hAnsi="Verdana"/>
          <w:lang w:val="es-MX"/>
        </w:rPr>
      </w:pPr>
      <w:r w:rsidRPr="00096786">
        <w:rPr>
          <w:rFonts w:ascii="Verdana" w:hAnsi="Verdana"/>
          <w:lang w:val="es-MX"/>
        </w:rPr>
        <w:t xml:space="preserve">Hacer seguimiento a la implementación y resultados de la gestión integral de </w:t>
      </w:r>
      <w:r w:rsidRPr="00F66455">
        <w:rPr>
          <w:rFonts w:ascii="Verdana" w:hAnsi="Verdana"/>
          <w:lang w:val="es-MX"/>
        </w:rPr>
        <w:t>riesgos en el ámbito regional y generar alertas a los líderes y responsables de gestión integrada del ámbito nacional.</w:t>
      </w:r>
    </w:p>
    <w:p w14:paraId="7DFD6BF9" w14:textId="77777777" w:rsidR="00B62E5E" w:rsidRPr="00F66455" w:rsidRDefault="00B62E5E">
      <w:pPr>
        <w:pStyle w:val="Prrafodelista"/>
        <w:numPr>
          <w:ilvl w:val="0"/>
          <w:numId w:val="26"/>
        </w:numPr>
        <w:spacing w:after="0"/>
        <w:ind w:left="426" w:hanging="426"/>
        <w:jc w:val="both"/>
        <w:rPr>
          <w:rFonts w:ascii="Verdana" w:hAnsi="Verdana"/>
          <w:lang w:val="es-MX"/>
        </w:rPr>
      </w:pPr>
      <w:r w:rsidRPr="00F66455">
        <w:rPr>
          <w:rFonts w:ascii="Verdana" w:hAnsi="Verdana"/>
          <w:lang w:val="es-MX"/>
        </w:rPr>
        <w:t xml:space="preserve">Implementar en el ámbito regional las directrices y herramientas preventivas para el fortalecimiento institucional en la lucha contra la corrupción, acceso a la información y transparencia. </w:t>
      </w:r>
    </w:p>
    <w:p w14:paraId="7E241FC6" w14:textId="77777777" w:rsidR="00B62E5E" w:rsidRPr="00B723CF" w:rsidRDefault="00B62E5E">
      <w:pPr>
        <w:pStyle w:val="Prrafodelista"/>
        <w:numPr>
          <w:ilvl w:val="0"/>
          <w:numId w:val="26"/>
        </w:numPr>
        <w:spacing w:after="0"/>
        <w:ind w:left="426" w:hanging="426"/>
        <w:jc w:val="both"/>
        <w:rPr>
          <w:rFonts w:ascii="Verdana" w:hAnsi="Verdana"/>
          <w:lang w:val="es-MX"/>
        </w:rPr>
      </w:pPr>
      <w:r w:rsidRPr="00AD02E7">
        <w:rPr>
          <w:rFonts w:ascii="Verdana" w:hAnsi="Verdana"/>
          <w:lang w:val="es-MX"/>
        </w:rPr>
        <w:t xml:space="preserve">Promover en el ámbito regional el desarrollo de una cultura organizacional fundamentada en la información, el control y la evaluación, para la toma de </w:t>
      </w:r>
      <w:r w:rsidRPr="00B723CF">
        <w:rPr>
          <w:rFonts w:ascii="Verdana" w:hAnsi="Verdana"/>
          <w:lang w:val="es-MX"/>
        </w:rPr>
        <w:t>decisiones y la mejora continua.</w:t>
      </w:r>
    </w:p>
    <w:p w14:paraId="4AE3EA7C" w14:textId="77777777" w:rsidR="00B62E5E" w:rsidRPr="00B723CF" w:rsidRDefault="00B62E5E">
      <w:pPr>
        <w:pStyle w:val="Prrafodelista"/>
        <w:numPr>
          <w:ilvl w:val="0"/>
          <w:numId w:val="26"/>
        </w:numPr>
        <w:spacing w:after="0"/>
        <w:ind w:left="426" w:hanging="426"/>
        <w:jc w:val="both"/>
        <w:rPr>
          <w:rFonts w:ascii="Verdana" w:hAnsi="Verdana"/>
          <w:lang w:val="es-MX"/>
        </w:rPr>
      </w:pPr>
      <w:r w:rsidRPr="00B723CF">
        <w:rPr>
          <w:rFonts w:ascii="Verdana" w:hAnsi="Verdana"/>
          <w:lang w:val="es-MX"/>
        </w:rPr>
        <w:t xml:space="preserve">Apoyar en el ámbito regional la implementación de los planes de continuidad del negocio que se establezcan con el fin de mitigar los riesgos asociados a la interrupción de la operación. </w:t>
      </w:r>
    </w:p>
    <w:p w14:paraId="2024641C" w14:textId="0B6F2E71" w:rsidR="007B07B8" w:rsidRPr="00B723CF" w:rsidRDefault="00B723CF">
      <w:pPr>
        <w:pStyle w:val="Prrafodelista"/>
        <w:numPr>
          <w:ilvl w:val="0"/>
          <w:numId w:val="26"/>
        </w:numPr>
        <w:spacing w:after="0"/>
        <w:ind w:left="426" w:hanging="426"/>
        <w:jc w:val="both"/>
        <w:rPr>
          <w:rFonts w:ascii="Verdana" w:hAnsi="Verdana"/>
          <w:lang w:val="es-MX"/>
        </w:rPr>
      </w:pPr>
      <w:r w:rsidRPr="00977E24">
        <w:rPr>
          <w:rFonts w:ascii="Verdana" w:hAnsi="Verdana"/>
        </w:rPr>
        <w:t>Implementar en el ámbito regional las decisiones, políticas, instrumentos y directrices institucionales en materia de gestión documental y archivos, así como hacer seguimiento a su cumplimiento, formular recomendaciones y remitir al Comité Institucional de Gestión y Desempeño los asuntos cuya aprobación corresponda a la instancia nacional</w:t>
      </w:r>
      <w:r w:rsidR="007B07B8" w:rsidRPr="00B723CF">
        <w:rPr>
          <w:rFonts w:ascii="Verdana" w:hAnsi="Verdana"/>
        </w:rPr>
        <w:t>.</w:t>
      </w:r>
    </w:p>
    <w:p w14:paraId="24A7851E" w14:textId="77777777" w:rsidR="00B62E5E" w:rsidRPr="00AD02E7" w:rsidRDefault="00B62E5E">
      <w:pPr>
        <w:pStyle w:val="Prrafodelista"/>
        <w:numPr>
          <w:ilvl w:val="0"/>
          <w:numId w:val="26"/>
        </w:numPr>
        <w:spacing w:after="0"/>
        <w:ind w:left="426" w:hanging="426"/>
        <w:jc w:val="both"/>
        <w:rPr>
          <w:rFonts w:ascii="Verdana" w:hAnsi="Verdana"/>
          <w:lang w:val="es-MX"/>
        </w:rPr>
      </w:pPr>
      <w:r w:rsidRPr="00B723CF">
        <w:rPr>
          <w:rFonts w:ascii="Verdana" w:hAnsi="Verdana"/>
          <w:lang w:val="es-MX"/>
        </w:rPr>
        <w:t>Velar por el cumplimiento de las políticas, estrategias, planes, programas y proyectos asociados a</w:t>
      </w:r>
      <w:r w:rsidRPr="00AD02E7">
        <w:rPr>
          <w:rFonts w:ascii="Verdana" w:hAnsi="Verdana"/>
          <w:lang w:val="es-MX"/>
        </w:rPr>
        <w:t xml:space="preserve"> la promoción de la transparencia y el cumplimiento del código de integridad.</w:t>
      </w:r>
    </w:p>
    <w:p w14:paraId="49AAA338" w14:textId="77777777" w:rsidR="00B62E5E" w:rsidRDefault="00B62E5E">
      <w:pPr>
        <w:pStyle w:val="Prrafodelista"/>
        <w:numPr>
          <w:ilvl w:val="0"/>
          <w:numId w:val="26"/>
        </w:numPr>
        <w:spacing w:after="0"/>
        <w:ind w:left="426" w:hanging="426"/>
        <w:jc w:val="both"/>
        <w:rPr>
          <w:rFonts w:ascii="Verdana" w:hAnsi="Verdana"/>
          <w:lang w:val="es-MX"/>
        </w:rPr>
      </w:pPr>
      <w:r w:rsidRPr="00AD02E7">
        <w:rPr>
          <w:rFonts w:ascii="Verdana" w:hAnsi="Verdana"/>
          <w:lang w:val="es-MX"/>
        </w:rPr>
        <w:t>Las demás que tengan relación directa con la implementación, desarrollo y evaluación del Modelo, en el ámbito regional.</w:t>
      </w:r>
    </w:p>
    <w:p w14:paraId="00725B95" w14:textId="79B4F88D" w:rsidR="00947283" w:rsidRPr="00977E24" w:rsidRDefault="00947283" w:rsidP="00977E24">
      <w:pPr>
        <w:pStyle w:val="Prrafodelista"/>
        <w:numPr>
          <w:ilvl w:val="0"/>
          <w:numId w:val="26"/>
        </w:numPr>
        <w:spacing w:after="0"/>
        <w:jc w:val="both"/>
        <w:rPr>
          <w:rFonts w:ascii="Verdana" w:hAnsi="Verdana"/>
          <w:lang w:val="es-MX"/>
        </w:rPr>
      </w:pPr>
      <w:r w:rsidRPr="004E7BDC">
        <w:rPr>
          <w:rFonts w:ascii="Verdana" w:hAnsi="Verdana"/>
        </w:rPr>
        <w:t xml:space="preserve">Ejercer las funciones asignadas al </w:t>
      </w:r>
      <w:r>
        <w:rPr>
          <w:rFonts w:ascii="Verdana" w:hAnsi="Verdana"/>
        </w:rPr>
        <w:t>Comité Interno de Archivo</w:t>
      </w:r>
      <w:r w:rsidRPr="004E7BDC">
        <w:rPr>
          <w:rFonts w:ascii="Verdana" w:hAnsi="Verdana"/>
        </w:rPr>
        <w:t xml:space="preserve"> en materia de gestión documental y función archivística, de conformidad con el Decreto 1080 de 2015, el Acuerdo 001 de 2024 del Archivo General de la Nación y las normas que los modifiquen o sustituyan</w:t>
      </w:r>
      <w:r>
        <w:rPr>
          <w:rFonts w:ascii="Verdana" w:hAnsi="Verdana"/>
        </w:rPr>
        <w:t>.</w:t>
      </w:r>
    </w:p>
    <w:p w14:paraId="32447496" w14:textId="77777777" w:rsidR="00B62E5E" w:rsidRPr="00AD02E7" w:rsidRDefault="00B62E5E" w:rsidP="00B62E5E">
      <w:pPr>
        <w:spacing w:after="0"/>
        <w:jc w:val="both"/>
        <w:rPr>
          <w:rFonts w:ascii="Verdana" w:hAnsi="Verdana"/>
          <w:b/>
          <w:bCs/>
          <w:lang w:val="es-MX"/>
        </w:rPr>
      </w:pPr>
    </w:p>
    <w:p w14:paraId="07395EC9" w14:textId="272DA552" w:rsidR="00B62E5E" w:rsidRPr="00AD02E7" w:rsidRDefault="00B62E5E" w:rsidP="00B62E5E">
      <w:pPr>
        <w:spacing w:after="0"/>
        <w:jc w:val="both"/>
        <w:rPr>
          <w:rFonts w:ascii="Verdana" w:hAnsi="Verdana"/>
          <w:lang w:val="es-MX"/>
        </w:rPr>
      </w:pPr>
      <w:r w:rsidRPr="00AD02E7">
        <w:rPr>
          <w:rFonts w:ascii="Verdana" w:hAnsi="Verdana"/>
          <w:b/>
          <w:bCs/>
          <w:lang w:val="es-MX"/>
        </w:rPr>
        <w:t xml:space="preserve">ARTÍCULO </w:t>
      </w:r>
      <w:r w:rsidR="006F3595">
        <w:rPr>
          <w:rFonts w:ascii="Verdana" w:hAnsi="Verdana"/>
          <w:b/>
          <w:bCs/>
          <w:lang w:val="es-MX"/>
        </w:rPr>
        <w:t>4</w:t>
      </w:r>
      <w:r w:rsidR="00704FA8">
        <w:rPr>
          <w:rFonts w:ascii="Verdana" w:hAnsi="Verdana"/>
          <w:b/>
          <w:bCs/>
          <w:lang w:val="es-MX"/>
        </w:rPr>
        <w:t>4</w:t>
      </w:r>
      <w:r w:rsidR="00552F23">
        <w:rPr>
          <w:rFonts w:ascii="Verdana" w:hAnsi="Verdana"/>
          <w:b/>
          <w:bCs/>
          <w:lang w:val="es-MX"/>
        </w:rPr>
        <w:t>°</w:t>
      </w:r>
      <w:r w:rsidRPr="00AD02E7">
        <w:rPr>
          <w:rFonts w:ascii="Verdana" w:hAnsi="Verdana"/>
          <w:b/>
          <w:bCs/>
          <w:lang w:val="es-MX"/>
        </w:rPr>
        <w:t xml:space="preserve">. SESIONES. </w:t>
      </w:r>
      <w:r w:rsidRPr="00AD02E7">
        <w:rPr>
          <w:rFonts w:ascii="Verdana" w:hAnsi="Verdana"/>
          <w:lang w:val="es-MX"/>
        </w:rPr>
        <w:t xml:space="preserve">El Comité Regional de Gestión y Desempeño, previa convocatoria de la Secretaría Técnica sesionará de la siguiente forma: </w:t>
      </w:r>
    </w:p>
    <w:p w14:paraId="3EF5F2A7" w14:textId="77777777" w:rsidR="00B62E5E" w:rsidRPr="00AD02E7" w:rsidRDefault="00B62E5E" w:rsidP="00B62E5E">
      <w:pPr>
        <w:spacing w:after="0"/>
        <w:jc w:val="both"/>
        <w:rPr>
          <w:rFonts w:ascii="Verdana" w:hAnsi="Verdana"/>
          <w:lang w:val="es-MX"/>
        </w:rPr>
      </w:pPr>
    </w:p>
    <w:p w14:paraId="7C6ABBE5" w14:textId="77777777" w:rsidR="00B62E5E" w:rsidRPr="00AD02E7" w:rsidRDefault="00B62E5E">
      <w:pPr>
        <w:pStyle w:val="Prrafodelista"/>
        <w:numPr>
          <w:ilvl w:val="0"/>
          <w:numId w:val="5"/>
        </w:numPr>
        <w:spacing w:after="0"/>
        <w:ind w:left="426" w:hanging="426"/>
        <w:jc w:val="both"/>
        <w:rPr>
          <w:rFonts w:ascii="Verdana" w:hAnsi="Verdana"/>
          <w:lang w:val="es-MX"/>
        </w:rPr>
      </w:pPr>
      <w:r w:rsidRPr="00AD02E7">
        <w:rPr>
          <w:rFonts w:ascii="Verdana" w:hAnsi="Verdana"/>
          <w:lang w:val="es-MX"/>
        </w:rPr>
        <w:t xml:space="preserve">En su conformación básica, de manera ordinaria, una vez (1) al mes. </w:t>
      </w:r>
    </w:p>
    <w:p w14:paraId="25B7281E" w14:textId="77777777" w:rsidR="00B62E5E" w:rsidRPr="00AD02E7" w:rsidRDefault="00B62E5E">
      <w:pPr>
        <w:pStyle w:val="Prrafodelista"/>
        <w:numPr>
          <w:ilvl w:val="0"/>
          <w:numId w:val="5"/>
        </w:numPr>
        <w:spacing w:after="0"/>
        <w:ind w:left="426" w:hanging="426"/>
        <w:jc w:val="both"/>
        <w:rPr>
          <w:rFonts w:ascii="Verdana" w:hAnsi="Verdana"/>
          <w:lang w:val="es-MX"/>
        </w:rPr>
      </w:pPr>
      <w:r w:rsidRPr="00AD02E7">
        <w:rPr>
          <w:rFonts w:ascii="Verdana" w:hAnsi="Verdana"/>
          <w:lang w:val="es-MX"/>
        </w:rPr>
        <w:t xml:space="preserve">En su conformación ampliada, de manera ordinaria una (1) vez por trimestre. </w:t>
      </w:r>
    </w:p>
    <w:p w14:paraId="7E8ADE56" w14:textId="77777777" w:rsidR="00B62E5E" w:rsidRPr="00AD02E7" w:rsidRDefault="00B62E5E" w:rsidP="00B62E5E">
      <w:pPr>
        <w:spacing w:after="0"/>
        <w:jc w:val="both"/>
        <w:rPr>
          <w:rFonts w:ascii="Verdana" w:hAnsi="Verdana"/>
          <w:lang w:val="es-MX"/>
        </w:rPr>
      </w:pPr>
    </w:p>
    <w:p w14:paraId="30808879" w14:textId="457A9F57" w:rsidR="00B62E5E" w:rsidRPr="00AD02E7" w:rsidRDefault="00B62E5E" w:rsidP="00B62E5E">
      <w:pPr>
        <w:spacing w:after="0"/>
        <w:jc w:val="both"/>
        <w:rPr>
          <w:rFonts w:ascii="Verdana" w:hAnsi="Verdana"/>
          <w:lang w:val="es-MX"/>
        </w:rPr>
      </w:pPr>
      <w:r w:rsidRPr="00AD02E7">
        <w:rPr>
          <w:rFonts w:ascii="Verdana" w:hAnsi="Verdana"/>
          <w:lang w:val="es-MX"/>
        </w:rPr>
        <w:t xml:space="preserve">Cuando las circunstancias lo ameriten o cuando el Director(a) Regional lo considere conveniente, podrá citarse a sesiones extraordinarias dependiendo de las necesidades, condiciones y circunstancias de los asuntos a cargo de la Dirección Regional. Las sesiones podrán ser presenciales o virtuales por los medios tecnológicos disponibles de conformidad con lo establecido en el artículo 63 del Código de Procedimiento Administrativo y de lo Contencioso Administrativo </w:t>
      </w:r>
      <w:r w:rsidR="00C60FD5">
        <w:rPr>
          <w:rFonts w:ascii="Verdana" w:hAnsi="Verdana"/>
          <w:lang w:val="es-MX"/>
        </w:rPr>
        <w:t xml:space="preserve">(CPACA) </w:t>
      </w:r>
      <w:r w:rsidRPr="00AD02E7">
        <w:rPr>
          <w:rFonts w:ascii="Verdana" w:hAnsi="Verdana"/>
          <w:lang w:val="es-MX"/>
        </w:rPr>
        <w:t>o las normas que lo modifiquen, subroguen o deroguen.</w:t>
      </w:r>
    </w:p>
    <w:p w14:paraId="4E004DEB" w14:textId="77777777" w:rsidR="00B62E5E" w:rsidRPr="00AD02E7" w:rsidRDefault="00B62E5E" w:rsidP="00B62E5E">
      <w:pPr>
        <w:spacing w:after="0"/>
        <w:jc w:val="both"/>
        <w:rPr>
          <w:rFonts w:ascii="Verdana" w:hAnsi="Verdana"/>
          <w:lang w:val="es-MX"/>
        </w:rPr>
      </w:pPr>
    </w:p>
    <w:p w14:paraId="7CBA008A" w14:textId="4EEA03F2" w:rsidR="00B62E5E" w:rsidRPr="00AD02E7" w:rsidRDefault="00B62E5E" w:rsidP="00B62E5E">
      <w:pPr>
        <w:spacing w:after="0"/>
        <w:jc w:val="both"/>
        <w:rPr>
          <w:rFonts w:ascii="Verdana" w:hAnsi="Verdana"/>
          <w:lang w:val="es-MX"/>
        </w:rPr>
      </w:pPr>
      <w:r w:rsidRPr="00AD02E7">
        <w:rPr>
          <w:rFonts w:ascii="Verdana" w:hAnsi="Verdana"/>
          <w:b/>
          <w:bCs/>
          <w:lang w:val="es-MX"/>
        </w:rPr>
        <w:t>PARÁGRAFO ÚNICO.</w:t>
      </w:r>
      <w:r w:rsidRPr="00AD02E7">
        <w:rPr>
          <w:rFonts w:ascii="Verdana" w:hAnsi="Verdana"/>
          <w:lang w:val="es-MX"/>
        </w:rPr>
        <w:t xml:space="preserve"> </w:t>
      </w:r>
      <w:r w:rsidRPr="00AD02E7">
        <w:rPr>
          <w:rFonts w:ascii="Verdana" w:hAnsi="Verdana"/>
        </w:rPr>
        <w:t xml:space="preserve">Los integrantes podrán invitar a las sesiones a los colaboradores del </w:t>
      </w:r>
      <w:r w:rsidR="00DA2317">
        <w:rPr>
          <w:rFonts w:ascii="Verdana" w:hAnsi="Verdana"/>
        </w:rPr>
        <w:t>ICBF</w:t>
      </w:r>
      <w:r w:rsidRPr="00AD02E7">
        <w:rPr>
          <w:rFonts w:ascii="Verdana" w:hAnsi="Verdana"/>
        </w:rPr>
        <w:t xml:space="preserve"> o de otras entidades públicas o particulares, que de acuerdo con los temas previstos en el orden del día se estime necesaria para el desarrollo del Comité; su presencia se limitará a la exposición o participación en el asunto para el cual sean llamados</w:t>
      </w:r>
      <w:r w:rsidR="00C9427E">
        <w:rPr>
          <w:rFonts w:ascii="Verdana" w:hAnsi="Verdana"/>
        </w:rPr>
        <w:t xml:space="preserve"> y no contarán con voto</w:t>
      </w:r>
      <w:r w:rsidRPr="00AD02E7">
        <w:rPr>
          <w:rFonts w:ascii="Verdana" w:hAnsi="Verdana"/>
        </w:rPr>
        <w:t>.</w:t>
      </w:r>
    </w:p>
    <w:p w14:paraId="06B3BBFA" w14:textId="77777777" w:rsidR="00B62E5E" w:rsidRPr="00AD02E7" w:rsidRDefault="00B62E5E" w:rsidP="00B62E5E">
      <w:pPr>
        <w:spacing w:after="0"/>
        <w:jc w:val="both"/>
        <w:rPr>
          <w:rFonts w:ascii="Verdana" w:hAnsi="Verdana"/>
          <w:b/>
          <w:bCs/>
          <w:highlight w:val="magenta"/>
          <w:lang w:val="es-MX"/>
        </w:rPr>
      </w:pPr>
    </w:p>
    <w:p w14:paraId="383F1374" w14:textId="2CD58D4C" w:rsidR="00B62E5E" w:rsidRPr="001A678F" w:rsidRDefault="00B62E5E" w:rsidP="00B62E5E">
      <w:pPr>
        <w:spacing w:after="0"/>
        <w:jc w:val="both"/>
        <w:rPr>
          <w:rFonts w:ascii="Verdana" w:hAnsi="Verdana"/>
          <w:b/>
          <w:bCs/>
          <w:lang w:val="es-MX"/>
        </w:rPr>
      </w:pPr>
      <w:r w:rsidRPr="00AD02E7">
        <w:rPr>
          <w:rFonts w:ascii="Verdana" w:hAnsi="Verdana"/>
          <w:b/>
          <w:bCs/>
          <w:lang w:val="es-MX"/>
        </w:rPr>
        <w:t>ARTÍCULO 4</w:t>
      </w:r>
      <w:r w:rsidR="00704FA8">
        <w:rPr>
          <w:rFonts w:ascii="Verdana" w:hAnsi="Verdana"/>
          <w:b/>
          <w:bCs/>
          <w:lang w:val="es-MX"/>
        </w:rPr>
        <w:t>5</w:t>
      </w:r>
      <w:r w:rsidR="00626A4E">
        <w:rPr>
          <w:rFonts w:ascii="Verdana" w:hAnsi="Verdana"/>
          <w:b/>
          <w:bCs/>
          <w:lang w:val="es-MX"/>
        </w:rPr>
        <w:t>°</w:t>
      </w:r>
      <w:r w:rsidRPr="00AD02E7">
        <w:rPr>
          <w:rFonts w:ascii="Verdana" w:hAnsi="Verdana"/>
          <w:b/>
          <w:bCs/>
          <w:lang w:val="es-MX"/>
        </w:rPr>
        <w:t xml:space="preserve">. TEMAS DE LAS SESIONES. </w:t>
      </w:r>
      <w:r w:rsidRPr="00AD02E7">
        <w:rPr>
          <w:rFonts w:ascii="Verdana" w:hAnsi="Verdana"/>
          <w:lang w:val="es-MX"/>
        </w:rPr>
        <w:t xml:space="preserve">Los integrantes del Comité deberán solicitar a la Secretaría Técnica la inclusión en el orden del día de los temas que requieran ser tratados en la </w:t>
      </w:r>
      <w:r w:rsidRPr="001A678F">
        <w:rPr>
          <w:rFonts w:ascii="Verdana" w:hAnsi="Verdana"/>
          <w:lang w:val="es-MX"/>
        </w:rPr>
        <w:t xml:space="preserve">sesión y que estén relacionados con el Modelo Integrado </w:t>
      </w:r>
      <w:r w:rsidRPr="001A678F">
        <w:rPr>
          <w:rFonts w:ascii="Verdana" w:hAnsi="Verdana"/>
          <w:lang w:val="es-MX"/>
        </w:rPr>
        <w:lastRenderedPageBreak/>
        <w:t>de Gestión p</w:t>
      </w:r>
      <w:r w:rsidR="00E0126A" w:rsidRPr="001A678F">
        <w:rPr>
          <w:rFonts w:ascii="Verdana" w:hAnsi="Verdana"/>
          <w:lang w:val="es-MX"/>
        </w:rPr>
        <w:t>a</w:t>
      </w:r>
      <w:r w:rsidRPr="001A678F">
        <w:rPr>
          <w:rFonts w:ascii="Verdana" w:hAnsi="Verdana"/>
          <w:lang w:val="es-MX"/>
        </w:rPr>
        <w:t>r</w:t>
      </w:r>
      <w:r w:rsidR="00E0126A" w:rsidRPr="001A678F">
        <w:rPr>
          <w:rFonts w:ascii="Verdana" w:hAnsi="Verdana"/>
          <w:lang w:val="es-MX"/>
        </w:rPr>
        <w:t>a</w:t>
      </w:r>
      <w:r w:rsidRPr="001A678F">
        <w:rPr>
          <w:rFonts w:ascii="Verdana" w:hAnsi="Verdana"/>
          <w:lang w:val="es-MX"/>
        </w:rPr>
        <w:t xml:space="preserve"> Resultados</w:t>
      </w:r>
      <w:r w:rsidR="0076066C" w:rsidRPr="001A678F">
        <w:rPr>
          <w:rFonts w:ascii="Verdana" w:hAnsi="Verdana"/>
          <w:lang w:val="es-MX"/>
        </w:rPr>
        <w:t xml:space="preserve"> del ICBF</w:t>
      </w:r>
      <w:r w:rsidRPr="001A678F">
        <w:rPr>
          <w:rFonts w:ascii="Verdana" w:hAnsi="Verdana"/>
          <w:lang w:val="es-MX"/>
        </w:rPr>
        <w:t xml:space="preserve">, en el ámbito regional, de acuerdo con su competencia, para lo cual deberán preparar y remitir a la Secretaría Técnica la información requerida para presentar ante el Comité, conforme las funciones </w:t>
      </w:r>
      <w:r w:rsidRPr="001E1834">
        <w:rPr>
          <w:rFonts w:ascii="Verdana" w:hAnsi="Verdana"/>
          <w:lang w:val="es-MX"/>
        </w:rPr>
        <w:t xml:space="preserve">consignadas </w:t>
      </w:r>
      <w:r w:rsidRPr="00F96DC2">
        <w:rPr>
          <w:rFonts w:ascii="Verdana" w:hAnsi="Verdana"/>
          <w:lang w:val="es-MX"/>
        </w:rPr>
        <w:t xml:space="preserve">en </w:t>
      </w:r>
      <w:r w:rsidR="00F80C83">
        <w:rPr>
          <w:rFonts w:ascii="Verdana" w:hAnsi="Verdana"/>
          <w:lang w:val="es-MX"/>
        </w:rPr>
        <w:t xml:space="preserve">el </w:t>
      </w:r>
      <w:r w:rsidR="00C51FB0" w:rsidRPr="00F96DC2">
        <w:rPr>
          <w:rFonts w:ascii="Verdana" w:hAnsi="Verdana"/>
          <w:lang w:val="es-MX"/>
        </w:rPr>
        <w:t>a</w:t>
      </w:r>
      <w:r w:rsidRPr="00F96DC2">
        <w:rPr>
          <w:rFonts w:ascii="Verdana" w:hAnsi="Verdana"/>
          <w:lang w:val="es-MX"/>
        </w:rPr>
        <w:t>rtículo</w:t>
      </w:r>
      <w:r w:rsidR="00966BC5" w:rsidRPr="00F96DC2">
        <w:rPr>
          <w:rFonts w:ascii="Verdana" w:hAnsi="Verdana"/>
          <w:lang w:val="es-MX"/>
        </w:rPr>
        <w:t xml:space="preserve"> </w:t>
      </w:r>
      <w:r w:rsidRPr="00F96DC2">
        <w:rPr>
          <w:rFonts w:ascii="Verdana" w:hAnsi="Verdana"/>
          <w:lang w:val="es-MX"/>
        </w:rPr>
        <w:t>4</w:t>
      </w:r>
      <w:r w:rsidR="00704FA8">
        <w:rPr>
          <w:rFonts w:ascii="Verdana" w:hAnsi="Verdana"/>
          <w:lang w:val="es-MX"/>
        </w:rPr>
        <w:t>3</w:t>
      </w:r>
      <w:r w:rsidR="002E5A80">
        <w:rPr>
          <w:rFonts w:ascii="Verdana" w:hAnsi="Verdana"/>
          <w:lang w:val="es-MX"/>
        </w:rPr>
        <w:t xml:space="preserve"> de la </w:t>
      </w:r>
      <w:r w:rsidRPr="001A678F">
        <w:rPr>
          <w:rFonts w:ascii="Verdana" w:hAnsi="Verdana"/>
          <w:lang w:val="es-MX"/>
        </w:rPr>
        <w:t xml:space="preserve">presente Resolución. </w:t>
      </w:r>
    </w:p>
    <w:p w14:paraId="66DA145E" w14:textId="77777777" w:rsidR="00B62E5E" w:rsidRPr="001A678F" w:rsidRDefault="00B62E5E" w:rsidP="00B62E5E">
      <w:pPr>
        <w:spacing w:after="0"/>
        <w:jc w:val="both"/>
        <w:rPr>
          <w:rFonts w:ascii="Verdana" w:hAnsi="Verdana"/>
          <w:b/>
          <w:bCs/>
          <w:lang w:val="es-MX"/>
        </w:rPr>
      </w:pPr>
    </w:p>
    <w:p w14:paraId="574C4213" w14:textId="36C15735" w:rsidR="00B62E5E" w:rsidRPr="00AD02E7" w:rsidRDefault="00B62E5E" w:rsidP="00B62E5E">
      <w:pPr>
        <w:spacing w:after="0"/>
        <w:jc w:val="both"/>
        <w:rPr>
          <w:rFonts w:ascii="Verdana" w:hAnsi="Verdana"/>
          <w:lang w:val="es-MX"/>
        </w:rPr>
      </w:pPr>
      <w:r w:rsidRPr="001A678F">
        <w:rPr>
          <w:rFonts w:ascii="Verdana" w:hAnsi="Verdana"/>
          <w:b/>
          <w:bCs/>
          <w:lang w:val="es-MX"/>
        </w:rPr>
        <w:t xml:space="preserve">ARTÍCULO </w:t>
      </w:r>
      <w:r w:rsidR="00F80C83" w:rsidRPr="001A678F">
        <w:rPr>
          <w:rFonts w:ascii="Verdana" w:hAnsi="Verdana"/>
          <w:b/>
          <w:bCs/>
          <w:lang w:val="es-MX"/>
        </w:rPr>
        <w:t>4</w:t>
      </w:r>
      <w:r w:rsidR="00F80C83">
        <w:rPr>
          <w:rFonts w:ascii="Verdana" w:hAnsi="Verdana"/>
          <w:b/>
          <w:bCs/>
          <w:lang w:val="es-MX"/>
        </w:rPr>
        <w:t>6</w:t>
      </w:r>
      <w:r w:rsidR="00264FC2" w:rsidRPr="001A678F">
        <w:rPr>
          <w:rFonts w:ascii="Verdana" w:hAnsi="Verdana"/>
          <w:b/>
          <w:bCs/>
          <w:lang w:val="es-MX"/>
        </w:rPr>
        <w:t>°</w:t>
      </w:r>
      <w:r w:rsidRPr="001A678F">
        <w:rPr>
          <w:rFonts w:ascii="Verdana" w:hAnsi="Verdana"/>
          <w:b/>
          <w:bCs/>
          <w:lang w:val="es-MX"/>
        </w:rPr>
        <w:t xml:space="preserve">. QUORUM DELIBERATORIO Y </w:t>
      </w:r>
      <w:r w:rsidR="00B60868" w:rsidRPr="001A678F">
        <w:rPr>
          <w:rFonts w:ascii="Verdana" w:hAnsi="Verdana"/>
          <w:b/>
          <w:bCs/>
          <w:lang w:val="es-MX"/>
        </w:rPr>
        <w:t>DECISORIO</w:t>
      </w:r>
      <w:r w:rsidRPr="001A678F">
        <w:rPr>
          <w:rFonts w:ascii="Verdana" w:hAnsi="Verdana"/>
          <w:b/>
          <w:bCs/>
          <w:lang w:val="es-MX"/>
        </w:rPr>
        <w:t xml:space="preserve">. </w:t>
      </w:r>
      <w:r w:rsidRPr="001A678F">
        <w:rPr>
          <w:rFonts w:ascii="Verdana" w:hAnsi="Verdana"/>
          <w:lang w:val="es-MX"/>
        </w:rPr>
        <w:t>E</w:t>
      </w:r>
      <w:r w:rsidR="008C129E" w:rsidRPr="001A678F">
        <w:rPr>
          <w:rFonts w:ascii="Verdana" w:hAnsi="Verdana"/>
          <w:lang w:val="es-MX"/>
        </w:rPr>
        <w:t>l</w:t>
      </w:r>
      <w:r w:rsidRPr="001A678F">
        <w:rPr>
          <w:rFonts w:ascii="Verdana" w:hAnsi="Verdana"/>
          <w:lang w:val="es-MX"/>
        </w:rPr>
        <w:t xml:space="preserve"> Comité Regional de Gestión y Desempeño del </w:t>
      </w:r>
      <w:r w:rsidR="00505499" w:rsidRPr="001A678F">
        <w:rPr>
          <w:rFonts w:ascii="Verdana" w:hAnsi="Verdana"/>
          <w:lang w:val="es-MX"/>
        </w:rPr>
        <w:t>ICBF</w:t>
      </w:r>
      <w:r w:rsidRPr="001A678F">
        <w:rPr>
          <w:rFonts w:ascii="Verdana" w:hAnsi="Verdana"/>
          <w:lang w:val="es-MX"/>
        </w:rPr>
        <w:t>, deliberará</w:t>
      </w:r>
      <w:r w:rsidRPr="00AD02E7">
        <w:rPr>
          <w:rFonts w:ascii="Verdana" w:hAnsi="Verdana"/>
          <w:lang w:val="es-MX"/>
        </w:rPr>
        <w:t xml:space="preserve"> y decidirá </w:t>
      </w:r>
      <w:r w:rsidR="0003457C" w:rsidRPr="0003457C">
        <w:rPr>
          <w:rFonts w:ascii="Verdana" w:hAnsi="Verdana"/>
        </w:rPr>
        <w:t>con la mayoría absoluta de sus integrantes con derecho a voto</w:t>
      </w:r>
      <w:r w:rsidRPr="001A678F">
        <w:rPr>
          <w:rFonts w:ascii="Verdana" w:hAnsi="Verdana"/>
          <w:lang w:val="es-MX"/>
        </w:rPr>
        <w:t>.</w:t>
      </w:r>
    </w:p>
    <w:p w14:paraId="238FAA45" w14:textId="77777777" w:rsidR="00B62E5E" w:rsidRPr="00AD02E7" w:rsidRDefault="00B62E5E" w:rsidP="00B62E5E">
      <w:pPr>
        <w:spacing w:after="0"/>
        <w:jc w:val="both"/>
        <w:rPr>
          <w:rFonts w:ascii="Verdana" w:hAnsi="Verdana"/>
          <w:b/>
          <w:bCs/>
          <w:lang w:val="es-MX"/>
        </w:rPr>
      </w:pPr>
    </w:p>
    <w:p w14:paraId="5983EAF6" w14:textId="685107A7" w:rsidR="00B62E5E" w:rsidRPr="00D67FE0" w:rsidRDefault="00B62E5E" w:rsidP="00B62E5E">
      <w:pPr>
        <w:spacing w:after="0"/>
        <w:jc w:val="both"/>
        <w:rPr>
          <w:rFonts w:ascii="Verdana" w:hAnsi="Verdana"/>
          <w:lang w:val="es-MX"/>
        </w:rPr>
      </w:pPr>
      <w:r w:rsidRPr="00D67FE0">
        <w:rPr>
          <w:rFonts w:ascii="Verdana" w:hAnsi="Verdana"/>
          <w:b/>
          <w:bCs/>
          <w:lang w:val="es-MX"/>
        </w:rPr>
        <w:t xml:space="preserve">PARÁGRAFO </w:t>
      </w:r>
      <w:r w:rsidR="009B5717" w:rsidRPr="00D67FE0">
        <w:rPr>
          <w:rFonts w:ascii="Verdana" w:hAnsi="Verdana"/>
          <w:b/>
          <w:bCs/>
          <w:lang w:val="es-MX"/>
        </w:rPr>
        <w:t>1°</w:t>
      </w:r>
      <w:r w:rsidRPr="00D67FE0">
        <w:rPr>
          <w:rFonts w:ascii="Verdana" w:hAnsi="Verdana"/>
          <w:b/>
          <w:bCs/>
          <w:lang w:val="es-MX"/>
        </w:rPr>
        <w:t xml:space="preserve">. </w:t>
      </w:r>
      <w:r w:rsidRPr="00D67FE0">
        <w:rPr>
          <w:rFonts w:ascii="Verdana" w:hAnsi="Verdana"/>
          <w:lang w:val="es-MX"/>
        </w:rPr>
        <w:t xml:space="preserve">El Comité tomará sus decisiones con base en los informes elaborados y presentados por los </w:t>
      </w:r>
      <w:r w:rsidR="0086017C">
        <w:rPr>
          <w:rFonts w:ascii="Verdana" w:hAnsi="Verdana"/>
          <w:lang w:val="es-MX"/>
        </w:rPr>
        <w:t>integrantes del Comité</w:t>
      </w:r>
      <w:r w:rsidRPr="00D67FE0">
        <w:rPr>
          <w:rFonts w:ascii="Verdana" w:hAnsi="Verdana"/>
          <w:lang w:val="es-MX"/>
        </w:rPr>
        <w:t>, según los temas a tratar en cada sesión y demás criterios técnicos que consideren pertinentes.</w:t>
      </w:r>
    </w:p>
    <w:p w14:paraId="34D9CDAA" w14:textId="77777777" w:rsidR="00B62E5E" w:rsidRPr="00D67FE0" w:rsidRDefault="00B62E5E" w:rsidP="00B62E5E">
      <w:pPr>
        <w:spacing w:after="0"/>
        <w:jc w:val="both"/>
        <w:rPr>
          <w:rFonts w:ascii="Verdana" w:hAnsi="Verdana"/>
          <w:lang w:val="es-MX"/>
        </w:rPr>
      </w:pPr>
    </w:p>
    <w:p w14:paraId="0FE53194" w14:textId="7C4F8889" w:rsidR="00F80C83" w:rsidRPr="00AD02E7" w:rsidRDefault="00B62E5E" w:rsidP="00F80C83">
      <w:pPr>
        <w:spacing w:after="0"/>
        <w:jc w:val="both"/>
        <w:rPr>
          <w:rFonts w:ascii="Verdana" w:hAnsi="Verdana"/>
        </w:rPr>
      </w:pPr>
      <w:r w:rsidRPr="00D67FE0">
        <w:rPr>
          <w:rFonts w:ascii="Verdana" w:hAnsi="Verdana"/>
          <w:b/>
          <w:bCs/>
          <w:lang w:val="es-MX"/>
        </w:rPr>
        <w:t xml:space="preserve">PARÁGRAFO </w:t>
      </w:r>
      <w:r w:rsidR="00974FC5" w:rsidRPr="00D67FE0">
        <w:rPr>
          <w:rFonts w:ascii="Verdana" w:hAnsi="Verdana"/>
          <w:b/>
          <w:bCs/>
          <w:lang w:val="es-MX"/>
        </w:rPr>
        <w:t>2°</w:t>
      </w:r>
      <w:r w:rsidRPr="00D67FE0">
        <w:rPr>
          <w:rFonts w:ascii="Verdana" w:hAnsi="Verdana"/>
          <w:b/>
          <w:bCs/>
          <w:lang w:val="es-MX"/>
        </w:rPr>
        <w:t>.</w:t>
      </w:r>
      <w:r w:rsidRPr="00D67FE0">
        <w:rPr>
          <w:rFonts w:ascii="Verdana" w:hAnsi="Verdana"/>
          <w:lang w:val="es-MX"/>
        </w:rPr>
        <w:t xml:space="preserve"> </w:t>
      </w:r>
      <w:r w:rsidR="00F80C83" w:rsidRPr="00310AD7">
        <w:rPr>
          <w:rFonts w:ascii="Verdana" w:hAnsi="Verdana"/>
          <w:lang w:val="es-MX"/>
        </w:rPr>
        <w:t xml:space="preserve">En caso de presentarse empate en las decisiones del Comité, el </w:t>
      </w:r>
      <w:r w:rsidR="00F80C83" w:rsidRPr="00AD02E7">
        <w:rPr>
          <w:rFonts w:ascii="Verdana" w:hAnsi="Verdana"/>
          <w:lang w:val="es-MX"/>
        </w:rPr>
        <w:t>Director(a) Regional</w:t>
      </w:r>
      <w:r w:rsidR="00F80C83" w:rsidRPr="00310AD7">
        <w:rPr>
          <w:rFonts w:ascii="Verdana" w:hAnsi="Verdana"/>
          <w:lang w:val="es-MX"/>
        </w:rPr>
        <w:t xml:space="preserve"> como presidente del Comité, definirá si el asunto se debe tratar en una sesión posterior o </w:t>
      </w:r>
      <w:r w:rsidR="00F80C83" w:rsidRPr="00310AD7">
        <w:rPr>
          <w:rFonts w:ascii="Verdana" w:hAnsi="Verdana"/>
        </w:rPr>
        <w:t>si se dirimirá con su voto</w:t>
      </w:r>
      <w:r w:rsidR="00F80C83" w:rsidRPr="00AC04D7">
        <w:rPr>
          <w:rFonts w:ascii="Verdana" w:hAnsi="Verdana"/>
        </w:rPr>
        <w:t>.</w:t>
      </w:r>
      <w:r w:rsidR="00F80C83" w:rsidRPr="00AD02E7">
        <w:rPr>
          <w:rFonts w:ascii="Verdana" w:hAnsi="Verdana"/>
        </w:rPr>
        <w:t xml:space="preserve"> </w:t>
      </w:r>
    </w:p>
    <w:p w14:paraId="59DB707E" w14:textId="77777777" w:rsidR="00F80C83" w:rsidRPr="00AD02E7" w:rsidRDefault="00F80C83" w:rsidP="00B62E5E">
      <w:pPr>
        <w:spacing w:after="0"/>
        <w:jc w:val="both"/>
        <w:rPr>
          <w:rFonts w:ascii="Verdana" w:hAnsi="Verdana"/>
        </w:rPr>
      </w:pPr>
    </w:p>
    <w:p w14:paraId="3B02B088" w14:textId="1235DC0B" w:rsidR="00B62E5E" w:rsidRPr="00AD02E7" w:rsidRDefault="00B62E5E" w:rsidP="00B62E5E">
      <w:pPr>
        <w:spacing w:after="0"/>
        <w:jc w:val="both"/>
        <w:rPr>
          <w:rFonts w:ascii="Verdana" w:hAnsi="Verdana"/>
          <w:lang w:val="es-MX"/>
        </w:rPr>
      </w:pPr>
      <w:r w:rsidRPr="00AD02E7">
        <w:rPr>
          <w:rFonts w:ascii="Verdana" w:hAnsi="Verdana"/>
          <w:b/>
          <w:bCs/>
          <w:lang w:val="es-MX"/>
        </w:rPr>
        <w:t>ARTÍCULO 4</w:t>
      </w:r>
      <w:r w:rsidR="00F80C83">
        <w:rPr>
          <w:rFonts w:ascii="Verdana" w:hAnsi="Verdana"/>
          <w:b/>
          <w:bCs/>
          <w:lang w:val="es-MX"/>
        </w:rPr>
        <w:t>7</w:t>
      </w:r>
      <w:r w:rsidR="005856DD">
        <w:rPr>
          <w:rFonts w:ascii="Verdana" w:hAnsi="Verdana"/>
          <w:b/>
          <w:bCs/>
          <w:lang w:val="es-MX"/>
        </w:rPr>
        <w:t>°</w:t>
      </w:r>
      <w:r w:rsidRPr="00AD02E7">
        <w:rPr>
          <w:rFonts w:ascii="Verdana" w:hAnsi="Verdana"/>
          <w:b/>
          <w:bCs/>
          <w:lang w:val="es-MX"/>
        </w:rPr>
        <w:t xml:space="preserve">. SECRETARÍA TÉCNICA DEL COMITÉ REGIONAL DE GESTIÓN Y DESEMPEÑO Y SUS FUNCIONES. </w:t>
      </w:r>
      <w:r w:rsidRPr="00AD02E7">
        <w:rPr>
          <w:rFonts w:ascii="Verdana" w:hAnsi="Verdana"/>
          <w:lang w:val="es-MX"/>
        </w:rPr>
        <w:t>La Secretaría Técnica del Comité Regional de Gestión y Desempeño será ejercida por el Coordinador del Grupo de Planeación y Tecnología</w:t>
      </w:r>
      <w:r w:rsidR="00B50784">
        <w:rPr>
          <w:rFonts w:ascii="Verdana" w:hAnsi="Verdana"/>
          <w:lang w:val="es-MX"/>
        </w:rPr>
        <w:t xml:space="preserve"> o quien haga sus veces</w:t>
      </w:r>
      <w:r w:rsidRPr="00AD02E7">
        <w:rPr>
          <w:rFonts w:ascii="Verdana" w:hAnsi="Verdana"/>
          <w:lang w:val="es-MX"/>
        </w:rPr>
        <w:t xml:space="preserve">. En las Direcciones Regionales en donde no exista este cargo, será desempeñada por el Coordinador del Grupo de Gestión Misional. Son funciones de la Secretaría Técnica, las siguientes: </w:t>
      </w:r>
    </w:p>
    <w:p w14:paraId="713B1896" w14:textId="77777777" w:rsidR="00B62E5E" w:rsidRPr="00AD02E7" w:rsidRDefault="00B62E5E" w:rsidP="00B62E5E">
      <w:pPr>
        <w:spacing w:after="0"/>
        <w:jc w:val="both"/>
        <w:rPr>
          <w:rFonts w:ascii="Verdana" w:hAnsi="Verdana"/>
          <w:lang w:val="es-MX"/>
        </w:rPr>
      </w:pPr>
    </w:p>
    <w:p w14:paraId="032B21C4" w14:textId="68ABB54F" w:rsidR="00B62E5E" w:rsidRPr="00AD02E7" w:rsidRDefault="00B62E5E">
      <w:pPr>
        <w:pStyle w:val="Prrafodelista"/>
        <w:numPr>
          <w:ilvl w:val="0"/>
          <w:numId w:val="6"/>
        </w:numPr>
        <w:spacing w:after="0"/>
        <w:ind w:left="426" w:hanging="426"/>
        <w:jc w:val="both"/>
        <w:rPr>
          <w:rFonts w:ascii="Verdana" w:hAnsi="Verdana"/>
          <w:lang w:val="es-MX"/>
        </w:rPr>
      </w:pPr>
      <w:r w:rsidRPr="00AD02E7">
        <w:rPr>
          <w:rFonts w:ascii="Verdana" w:hAnsi="Verdana"/>
          <w:lang w:val="es-MX"/>
        </w:rPr>
        <w:t xml:space="preserve">Programar y convocar las sesiones ordinarias del Comité, a través de cualquier medio </w:t>
      </w:r>
      <w:r w:rsidRPr="004375CC">
        <w:rPr>
          <w:rFonts w:ascii="Verdana" w:hAnsi="Verdana"/>
          <w:lang w:val="es-MX"/>
        </w:rPr>
        <w:t>eficaz, de preferencia por medio</w:t>
      </w:r>
      <w:r w:rsidR="00756958">
        <w:rPr>
          <w:rFonts w:ascii="Verdana" w:hAnsi="Verdana"/>
          <w:lang w:val="es-MX"/>
        </w:rPr>
        <w:t>s</w:t>
      </w:r>
      <w:r w:rsidRPr="004375CC">
        <w:rPr>
          <w:rFonts w:ascii="Verdana" w:hAnsi="Verdana"/>
          <w:lang w:val="es-MX"/>
        </w:rPr>
        <w:t xml:space="preserve"> electrónicos, con una antelación no inferior a tres (3) días hábiles a la fecha indicada para cada sesión remitiendo el correspondiente orden del día, así como los insumos necesarios para la sesión, indicando el lugar y</w:t>
      </w:r>
      <w:r w:rsidRPr="00AD02E7">
        <w:rPr>
          <w:rFonts w:ascii="Verdana" w:hAnsi="Verdana"/>
          <w:lang w:val="es-MX"/>
        </w:rPr>
        <w:t xml:space="preserve"> la hora de reunión.</w:t>
      </w:r>
    </w:p>
    <w:p w14:paraId="28BB05A4" w14:textId="675E1AC2" w:rsidR="00B62E5E" w:rsidRPr="00AD02E7" w:rsidRDefault="00B62E5E">
      <w:pPr>
        <w:pStyle w:val="Prrafodelista"/>
        <w:numPr>
          <w:ilvl w:val="0"/>
          <w:numId w:val="6"/>
        </w:numPr>
        <w:spacing w:after="0"/>
        <w:ind w:left="426" w:hanging="426"/>
        <w:jc w:val="both"/>
        <w:rPr>
          <w:rFonts w:ascii="Verdana" w:hAnsi="Verdana"/>
          <w:lang w:val="es-MX"/>
        </w:rPr>
      </w:pPr>
      <w:r w:rsidRPr="00AD02E7">
        <w:rPr>
          <w:rFonts w:ascii="Verdana" w:hAnsi="Verdana"/>
          <w:lang w:val="es-MX"/>
        </w:rPr>
        <w:t xml:space="preserve">Convocar las sesiones extraordinarias cuando </w:t>
      </w:r>
      <w:r w:rsidR="00B16A01">
        <w:rPr>
          <w:rFonts w:ascii="Verdana" w:hAnsi="Verdana"/>
          <w:lang w:val="es-MX"/>
        </w:rPr>
        <w:t>quien</w:t>
      </w:r>
      <w:r w:rsidRPr="00AD02E7">
        <w:rPr>
          <w:rFonts w:ascii="Verdana" w:hAnsi="Verdana"/>
          <w:lang w:val="es-MX"/>
        </w:rPr>
        <w:t xml:space="preserve"> preside el Comité u otros integrantes lo soliciten.</w:t>
      </w:r>
    </w:p>
    <w:p w14:paraId="29D42937" w14:textId="77777777" w:rsidR="00B62E5E" w:rsidRPr="00AD02E7" w:rsidRDefault="00B62E5E">
      <w:pPr>
        <w:pStyle w:val="Prrafodelista"/>
        <w:numPr>
          <w:ilvl w:val="0"/>
          <w:numId w:val="6"/>
        </w:numPr>
        <w:spacing w:after="0"/>
        <w:ind w:left="426" w:hanging="426"/>
        <w:jc w:val="both"/>
        <w:rPr>
          <w:rFonts w:ascii="Verdana" w:hAnsi="Verdana"/>
          <w:lang w:val="es-MX"/>
        </w:rPr>
      </w:pPr>
      <w:r w:rsidRPr="00AD02E7">
        <w:rPr>
          <w:rFonts w:ascii="Verdana" w:hAnsi="Verdana"/>
          <w:lang w:val="es-MX"/>
        </w:rPr>
        <w:t>Extender invitación, según asuntos a tratar, a los colaboradores de la Entidad o de otras entidades públicas o particulares, que tengan relación con los mismos.</w:t>
      </w:r>
    </w:p>
    <w:p w14:paraId="4B3DFC25" w14:textId="77777777" w:rsidR="00B62E5E" w:rsidRPr="00AD02E7" w:rsidRDefault="00B62E5E">
      <w:pPr>
        <w:pStyle w:val="Prrafodelista"/>
        <w:numPr>
          <w:ilvl w:val="0"/>
          <w:numId w:val="6"/>
        </w:numPr>
        <w:spacing w:after="0"/>
        <w:ind w:left="426" w:hanging="426"/>
        <w:jc w:val="both"/>
        <w:rPr>
          <w:rFonts w:ascii="Verdana" w:hAnsi="Verdana"/>
          <w:lang w:val="es-MX"/>
        </w:rPr>
      </w:pPr>
      <w:r w:rsidRPr="00AD02E7">
        <w:rPr>
          <w:rFonts w:ascii="Verdana" w:hAnsi="Verdana"/>
          <w:lang w:val="es-MX"/>
        </w:rPr>
        <w:t>Elaborar las actas de cada sesión, las cuales se enumerarán consecutivamente con la indicación del día, mes y año de la reunión respectiva.</w:t>
      </w:r>
    </w:p>
    <w:p w14:paraId="23FEF720" w14:textId="77777777" w:rsidR="00B62E5E" w:rsidRPr="00AD02E7" w:rsidRDefault="00B62E5E">
      <w:pPr>
        <w:pStyle w:val="Prrafodelista"/>
        <w:numPr>
          <w:ilvl w:val="0"/>
          <w:numId w:val="6"/>
        </w:numPr>
        <w:spacing w:after="0"/>
        <w:ind w:left="426" w:hanging="426"/>
        <w:jc w:val="both"/>
        <w:rPr>
          <w:rFonts w:ascii="Verdana" w:hAnsi="Verdana"/>
          <w:lang w:val="es-MX"/>
        </w:rPr>
      </w:pPr>
      <w:r w:rsidRPr="00AD02E7">
        <w:rPr>
          <w:rFonts w:ascii="Verdana" w:hAnsi="Verdana"/>
          <w:lang w:val="es-MX"/>
        </w:rPr>
        <w:t>Custodiar y administrar el archivo de las actas, sus anexos y demás documentos relacionados con el Comité.</w:t>
      </w:r>
    </w:p>
    <w:p w14:paraId="075B5EBF" w14:textId="77777777" w:rsidR="00B62E5E" w:rsidRPr="00AD02E7" w:rsidRDefault="00B62E5E">
      <w:pPr>
        <w:pStyle w:val="Prrafodelista"/>
        <w:numPr>
          <w:ilvl w:val="0"/>
          <w:numId w:val="6"/>
        </w:numPr>
        <w:spacing w:after="0"/>
        <w:ind w:left="426" w:hanging="426"/>
        <w:jc w:val="both"/>
        <w:rPr>
          <w:rFonts w:ascii="Verdana" w:hAnsi="Verdana"/>
          <w:lang w:val="es-MX"/>
        </w:rPr>
      </w:pPr>
      <w:r w:rsidRPr="00AD02E7">
        <w:rPr>
          <w:rFonts w:ascii="Verdana" w:hAnsi="Verdana"/>
          <w:lang w:val="es-MX"/>
        </w:rPr>
        <w:t xml:space="preserve">Hacer seguimiento de las decisiones, recomendaciones y compromisos acordados en el Comité. </w:t>
      </w:r>
    </w:p>
    <w:p w14:paraId="574E69E0" w14:textId="77777777" w:rsidR="00B62E5E" w:rsidRPr="00AD02E7" w:rsidRDefault="00B62E5E">
      <w:pPr>
        <w:pStyle w:val="Prrafodelista"/>
        <w:numPr>
          <w:ilvl w:val="0"/>
          <w:numId w:val="6"/>
        </w:numPr>
        <w:spacing w:after="0"/>
        <w:ind w:left="426" w:hanging="426"/>
        <w:jc w:val="both"/>
        <w:rPr>
          <w:rFonts w:ascii="Verdana" w:hAnsi="Verdana"/>
          <w:lang w:val="es-MX"/>
        </w:rPr>
      </w:pPr>
      <w:r w:rsidRPr="00AD02E7">
        <w:rPr>
          <w:rFonts w:ascii="Verdana" w:hAnsi="Verdana"/>
          <w:lang w:val="es-MX"/>
        </w:rPr>
        <w:t>Preparar los informes que le sean solicitados en relación con temas atinentes a las funciones del Comité.</w:t>
      </w:r>
    </w:p>
    <w:p w14:paraId="7640A1D2" w14:textId="4BEB876B" w:rsidR="00B62E5E" w:rsidRPr="00260B61" w:rsidRDefault="00B62E5E" w:rsidP="00260B61">
      <w:pPr>
        <w:pStyle w:val="Prrafodelista"/>
        <w:numPr>
          <w:ilvl w:val="0"/>
          <w:numId w:val="6"/>
        </w:numPr>
        <w:spacing w:after="0"/>
        <w:ind w:left="426" w:hanging="426"/>
        <w:jc w:val="both"/>
        <w:rPr>
          <w:rFonts w:ascii="Verdana" w:hAnsi="Verdana"/>
          <w:lang w:val="es-MX"/>
        </w:rPr>
      </w:pPr>
      <w:r w:rsidRPr="00300D55">
        <w:rPr>
          <w:rFonts w:ascii="Verdana" w:hAnsi="Verdana"/>
          <w:lang w:val="es-MX"/>
        </w:rPr>
        <w:t>Publicar las actas de</w:t>
      </w:r>
      <w:r w:rsidR="00ED6F16" w:rsidRPr="00300D55">
        <w:rPr>
          <w:rFonts w:ascii="Verdana" w:hAnsi="Verdana"/>
          <w:lang w:val="es-MX"/>
        </w:rPr>
        <w:t xml:space="preserve">l </w:t>
      </w:r>
      <w:r w:rsidRPr="00300D55">
        <w:rPr>
          <w:rFonts w:ascii="Verdana" w:hAnsi="Verdana"/>
          <w:lang w:val="es-MX"/>
        </w:rPr>
        <w:t xml:space="preserve">Comité en el sitio asignado a la Dirección Regional en la Intranet de la Entidad dentro de los </w:t>
      </w:r>
      <w:r w:rsidR="002C3488" w:rsidRPr="00300D55">
        <w:rPr>
          <w:rFonts w:ascii="Verdana" w:hAnsi="Verdana"/>
          <w:lang w:val="es-MX"/>
        </w:rPr>
        <w:t>doce</w:t>
      </w:r>
      <w:r w:rsidRPr="00300D55">
        <w:rPr>
          <w:rFonts w:ascii="Verdana" w:hAnsi="Verdana"/>
          <w:lang w:val="es-MX"/>
        </w:rPr>
        <w:t xml:space="preserve"> (1</w:t>
      </w:r>
      <w:r w:rsidR="002C3488" w:rsidRPr="00300D55">
        <w:rPr>
          <w:rFonts w:ascii="Verdana" w:hAnsi="Verdana"/>
          <w:lang w:val="es-MX"/>
        </w:rPr>
        <w:t>2</w:t>
      </w:r>
      <w:r w:rsidRPr="00300D55">
        <w:rPr>
          <w:rFonts w:ascii="Verdana" w:hAnsi="Verdana"/>
          <w:lang w:val="es-MX"/>
        </w:rPr>
        <w:t xml:space="preserve">) días </w:t>
      </w:r>
      <w:r w:rsidR="002C3488" w:rsidRPr="00300D55">
        <w:rPr>
          <w:rFonts w:ascii="Verdana" w:hAnsi="Verdana"/>
          <w:lang w:val="es-MX"/>
        </w:rPr>
        <w:t>hábiles</w:t>
      </w:r>
      <w:r w:rsidRPr="00300D55">
        <w:rPr>
          <w:rFonts w:ascii="Verdana" w:hAnsi="Verdana"/>
          <w:lang w:val="es-MX"/>
        </w:rPr>
        <w:t xml:space="preserve"> siguientes a cada sesión del Comité, con el fin de facilitar el conocimiento y el uso adecuado de la información, teniendo especial cuidado en que las mismas no contengan información reservada</w:t>
      </w:r>
      <w:r w:rsidR="00300D55" w:rsidRPr="00977E24">
        <w:rPr>
          <w:rFonts w:ascii="Verdana" w:hAnsi="Verdana"/>
          <w:lang w:val="es-MX"/>
        </w:rPr>
        <w:t>, clasificada</w:t>
      </w:r>
      <w:r w:rsidRPr="00300D55">
        <w:rPr>
          <w:rFonts w:ascii="Verdana" w:hAnsi="Verdana"/>
          <w:lang w:val="es-MX"/>
        </w:rPr>
        <w:t xml:space="preserve"> o datos personales.</w:t>
      </w:r>
      <w:r w:rsidR="00260B61" w:rsidRPr="00300D55">
        <w:rPr>
          <w:rFonts w:ascii="Verdana" w:hAnsi="Verdana"/>
          <w:lang w:val="es-MX"/>
        </w:rPr>
        <w:t xml:space="preserve"> </w:t>
      </w:r>
      <w:r w:rsidR="00690E77" w:rsidRPr="00300D55">
        <w:rPr>
          <w:rFonts w:ascii="Verdana" w:hAnsi="Verdana"/>
          <w:lang w:val="es-MX"/>
        </w:rPr>
        <w:t>En el caso que el contenido del acta contenga información reservada</w:t>
      </w:r>
      <w:r w:rsidR="00300D55" w:rsidRPr="00977E24">
        <w:rPr>
          <w:rFonts w:ascii="Verdana" w:hAnsi="Verdana"/>
          <w:lang w:val="es-MX"/>
        </w:rPr>
        <w:t xml:space="preserve"> o clasificada</w:t>
      </w:r>
      <w:r w:rsidR="00690E77" w:rsidRPr="00300D55">
        <w:rPr>
          <w:rFonts w:ascii="Verdana" w:hAnsi="Verdana"/>
          <w:lang w:val="es-MX"/>
        </w:rPr>
        <w:t xml:space="preserve"> se anonimizará y solo se procederá a realizar la publicación de la información</w:t>
      </w:r>
      <w:r w:rsidR="00690E77" w:rsidRPr="00260B61">
        <w:rPr>
          <w:rFonts w:ascii="Verdana" w:hAnsi="Verdana"/>
          <w:lang w:val="es-MX"/>
        </w:rPr>
        <w:t xml:space="preserve"> de carácter público en el sitio establecido, de acuerdo con la normativa vigente</w:t>
      </w:r>
      <w:r w:rsidR="00AA27F6">
        <w:rPr>
          <w:rFonts w:ascii="Verdana" w:hAnsi="Verdana"/>
          <w:lang w:val="es-MX"/>
        </w:rPr>
        <w:t>.</w:t>
      </w:r>
    </w:p>
    <w:p w14:paraId="288CE143" w14:textId="77777777" w:rsidR="00B62E5E" w:rsidRPr="00AD02E7" w:rsidRDefault="00B62E5E" w:rsidP="00B62E5E">
      <w:pPr>
        <w:spacing w:after="0"/>
        <w:jc w:val="both"/>
        <w:rPr>
          <w:rFonts w:ascii="Verdana" w:hAnsi="Verdana"/>
          <w:b/>
          <w:bCs/>
          <w:lang w:val="es-MX"/>
        </w:rPr>
      </w:pPr>
    </w:p>
    <w:p w14:paraId="3FAA9770" w14:textId="76234CC7" w:rsidR="00B62E5E" w:rsidRPr="00AD02E7" w:rsidRDefault="00B62E5E" w:rsidP="00B62E5E">
      <w:pPr>
        <w:spacing w:after="0"/>
        <w:jc w:val="both"/>
        <w:rPr>
          <w:rFonts w:ascii="Verdana" w:hAnsi="Verdana"/>
          <w:lang w:val="es-MX"/>
        </w:rPr>
      </w:pPr>
      <w:r w:rsidRPr="00AD02E7">
        <w:rPr>
          <w:rFonts w:ascii="Verdana" w:hAnsi="Verdana"/>
          <w:b/>
          <w:bCs/>
          <w:lang w:val="es-MX"/>
        </w:rPr>
        <w:t xml:space="preserve">ARTÍCULO </w:t>
      </w:r>
      <w:r w:rsidR="00F80C83" w:rsidRPr="00AD02E7">
        <w:rPr>
          <w:rFonts w:ascii="Verdana" w:hAnsi="Verdana"/>
          <w:b/>
          <w:bCs/>
          <w:lang w:val="es-MX"/>
        </w:rPr>
        <w:t>4</w:t>
      </w:r>
      <w:r w:rsidR="00F80C83">
        <w:rPr>
          <w:rFonts w:ascii="Verdana" w:hAnsi="Verdana"/>
          <w:b/>
          <w:bCs/>
          <w:lang w:val="es-MX"/>
        </w:rPr>
        <w:t>8</w:t>
      </w:r>
      <w:r w:rsidR="0061259E">
        <w:rPr>
          <w:rFonts w:ascii="Verdana" w:hAnsi="Verdana"/>
          <w:b/>
          <w:bCs/>
          <w:lang w:val="es-MX"/>
        </w:rPr>
        <w:t>°</w:t>
      </w:r>
      <w:r w:rsidRPr="00AD02E7">
        <w:rPr>
          <w:rFonts w:ascii="Verdana" w:hAnsi="Verdana"/>
          <w:b/>
          <w:bCs/>
          <w:lang w:val="es-MX"/>
        </w:rPr>
        <w:t xml:space="preserve">. APROBACIÓN DE LAS ACTAS. </w:t>
      </w:r>
      <w:r w:rsidRPr="00AD02E7">
        <w:rPr>
          <w:rFonts w:ascii="Verdana" w:hAnsi="Verdana"/>
          <w:lang w:val="es-MX"/>
        </w:rPr>
        <w:t xml:space="preserve">La Secretaría Técnica enviará por correo electrónico el proyecto de acta a los integrantes del Comité dentro de los </w:t>
      </w:r>
      <w:r w:rsidR="002C3488">
        <w:rPr>
          <w:rFonts w:ascii="Verdana" w:hAnsi="Verdana"/>
          <w:lang w:val="es-MX"/>
        </w:rPr>
        <w:t>cinco</w:t>
      </w:r>
      <w:r w:rsidRPr="00AD02E7">
        <w:rPr>
          <w:rFonts w:ascii="Verdana" w:hAnsi="Verdana"/>
          <w:lang w:val="es-MX"/>
        </w:rPr>
        <w:t xml:space="preserve"> (</w:t>
      </w:r>
      <w:r w:rsidR="002C3488">
        <w:rPr>
          <w:rFonts w:ascii="Verdana" w:hAnsi="Verdana"/>
          <w:lang w:val="es-MX"/>
        </w:rPr>
        <w:t>5</w:t>
      </w:r>
      <w:r w:rsidRPr="00AD02E7">
        <w:rPr>
          <w:rFonts w:ascii="Verdana" w:hAnsi="Verdana"/>
          <w:lang w:val="es-MX"/>
        </w:rPr>
        <w:t>) días hábiles siguientes a la sesión, quienes deberán aprobarla</w:t>
      </w:r>
      <w:r w:rsidR="00300D55">
        <w:rPr>
          <w:rFonts w:ascii="Verdana" w:hAnsi="Verdana"/>
          <w:lang w:val="es-MX"/>
        </w:rPr>
        <w:t xml:space="preserve"> de forma expresa</w:t>
      </w:r>
      <w:r w:rsidRPr="00AD02E7">
        <w:rPr>
          <w:rFonts w:ascii="Verdana" w:hAnsi="Verdana"/>
          <w:lang w:val="es-MX"/>
        </w:rPr>
        <w:t xml:space="preserve"> o hacer sus observaciones dentro de los tres (3) días hábiles siguientes</w:t>
      </w:r>
      <w:r w:rsidR="00300D55">
        <w:rPr>
          <w:rFonts w:ascii="Verdana" w:hAnsi="Verdana"/>
          <w:lang w:val="es-MX"/>
        </w:rPr>
        <w:t xml:space="preserve">, por correo o </w:t>
      </w:r>
      <w:r w:rsidR="00300D55">
        <w:rPr>
          <w:rFonts w:ascii="Verdana" w:hAnsi="Verdana"/>
          <w:lang w:val="es-MX"/>
        </w:rPr>
        <w:lastRenderedPageBreak/>
        <w:t>mediante herramienta institucional dispuesta para tal fin</w:t>
      </w:r>
      <w:r w:rsidRPr="00AD02E7">
        <w:rPr>
          <w:rFonts w:ascii="Verdana" w:hAnsi="Verdana"/>
          <w:lang w:val="es-MX"/>
        </w:rPr>
        <w:t xml:space="preserve">. Si vencido el plazo no se han recibido observaciones, se entenderá que el proyecto de acta fue aprobado. </w:t>
      </w:r>
    </w:p>
    <w:p w14:paraId="0E808433" w14:textId="77777777" w:rsidR="00B62E5E" w:rsidRPr="00AD02E7" w:rsidRDefault="00B62E5E" w:rsidP="00B62E5E">
      <w:pPr>
        <w:spacing w:after="0"/>
        <w:jc w:val="both"/>
        <w:rPr>
          <w:rFonts w:ascii="Verdana" w:hAnsi="Verdana"/>
          <w:lang w:val="es-MX"/>
        </w:rPr>
      </w:pPr>
    </w:p>
    <w:p w14:paraId="735C4A34" w14:textId="77777777" w:rsidR="00B62E5E" w:rsidRPr="00AD02E7" w:rsidRDefault="00B62E5E" w:rsidP="00B62E5E">
      <w:pPr>
        <w:spacing w:after="0"/>
        <w:jc w:val="both"/>
        <w:rPr>
          <w:rFonts w:ascii="Verdana" w:hAnsi="Verdana"/>
          <w:lang w:val="es-MX"/>
        </w:rPr>
      </w:pPr>
      <w:r w:rsidRPr="00AD02E7">
        <w:rPr>
          <w:rFonts w:ascii="Verdana" w:hAnsi="Verdana"/>
          <w:lang w:val="es-MX"/>
        </w:rPr>
        <w:t>En caso de que existan observaciones o comentarios, se procederá a realizar los ajustes sugeridos de ser procedentes y elaborar la versión definitiva dentro de los tres (3) días hábiles siguientes al recibo de las observaciones.</w:t>
      </w:r>
    </w:p>
    <w:p w14:paraId="36979724" w14:textId="77777777" w:rsidR="00B62E5E" w:rsidRPr="00AD02E7" w:rsidRDefault="00B62E5E" w:rsidP="00B62E5E">
      <w:pPr>
        <w:spacing w:after="0"/>
        <w:jc w:val="both"/>
        <w:rPr>
          <w:rFonts w:ascii="Verdana" w:hAnsi="Verdana"/>
          <w:lang w:val="es-MX"/>
        </w:rPr>
      </w:pPr>
    </w:p>
    <w:p w14:paraId="1F3D006F" w14:textId="2B9C184A" w:rsidR="005D5166" w:rsidRPr="00AD02E7" w:rsidRDefault="005D5166" w:rsidP="005D5166">
      <w:pPr>
        <w:spacing w:after="0"/>
        <w:jc w:val="both"/>
        <w:rPr>
          <w:rFonts w:ascii="Verdana" w:hAnsi="Verdana"/>
          <w:lang w:val="es-MX"/>
        </w:rPr>
      </w:pPr>
      <w:r>
        <w:rPr>
          <w:rFonts w:ascii="Verdana" w:hAnsi="Verdana"/>
          <w:lang w:val="es-MX"/>
        </w:rPr>
        <w:t xml:space="preserve">La </w:t>
      </w:r>
      <w:r w:rsidRPr="00AD02E7">
        <w:rPr>
          <w:rFonts w:ascii="Verdana" w:hAnsi="Verdana"/>
          <w:lang w:val="es-MX"/>
        </w:rPr>
        <w:t>Secretaría Técnica se podrá apoyar en las dependencias que tengan la competencia y que haya</w:t>
      </w:r>
      <w:r w:rsidR="005B175B">
        <w:rPr>
          <w:rFonts w:ascii="Verdana" w:hAnsi="Verdana"/>
          <w:lang w:val="es-MX"/>
        </w:rPr>
        <w:t>n</w:t>
      </w:r>
      <w:r w:rsidRPr="00AD02E7">
        <w:rPr>
          <w:rFonts w:ascii="Verdana" w:hAnsi="Verdana"/>
          <w:lang w:val="es-MX"/>
        </w:rPr>
        <w:t xml:space="preserve"> participado en las sesiones del Comité</w:t>
      </w:r>
      <w:r>
        <w:rPr>
          <w:rFonts w:ascii="Verdana" w:hAnsi="Verdana"/>
          <w:lang w:val="es-MX"/>
        </w:rPr>
        <w:t>, p</w:t>
      </w:r>
      <w:r w:rsidRPr="00AD02E7">
        <w:rPr>
          <w:rFonts w:ascii="Verdana" w:hAnsi="Verdana"/>
          <w:lang w:val="es-MX"/>
        </w:rPr>
        <w:t xml:space="preserve">ara la </w:t>
      </w:r>
      <w:r>
        <w:rPr>
          <w:rFonts w:ascii="Verdana" w:hAnsi="Verdana"/>
          <w:lang w:val="es-MX"/>
        </w:rPr>
        <w:t>elaboración</w:t>
      </w:r>
      <w:r w:rsidRPr="00AD02E7">
        <w:rPr>
          <w:rFonts w:ascii="Verdana" w:hAnsi="Verdana"/>
          <w:lang w:val="es-MX"/>
        </w:rPr>
        <w:t xml:space="preserve"> </w:t>
      </w:r>
      <w:r>
        <w:rPr>
          <w:rFonts w:ascii="Verdana" w:hAnsi="Verdana"/>
          <w:lang w:val="es-MX"/>
        </w:rPr>
        <w:t xml:space="preserve">del proyecto de </w:t>
      </w:r>
      <w:r w:rsidRPr="00AD02E7">
        <w:rPr>
          <w:rFonts w:ascii="Verdana" w:hAnsi="Verdana"/>
          <w:lang w:val="es-MX"/>
        </w:rPr>
        <w:t>acta</w:t>
      </w:r>
      <w:r>
        <w:rPr>
          <w:rFonts w:ascii="Verdana" w:hAnsi="Verdana"/>
          <w:lang w:val="es-MX"/>
        </w:rPr>
        <w:t>.</w:t>
      </w:r>
    </w:p>
    <w:p w14:paraId="140CBA7F" w14:textId="77777777" w:rsidR="00B62E5E" w:rsidRPr="00AD02E7" w:rsidRDefault="00B62E5E" w:rsidP="00B62E5E">
      <w:pPr>
        <w:spacing w:after="0"/>
        <w:jc w:val="both"/>
        <w:rPr>
          <w:rFonts w:ascii="Verdana" w:hAnsi="Verdana"/>
          <w:lang w:val="es-MX"/>
        </w:rPr>
      </w:pPr>
    </w:p>
    <w:p w14:paraId="475B6597" w14:textId="0315AF6C" w:rsidR="00B62E5E" w:rsidRPr="009F11CE" w:rsidRDefault="00B62E5E" w:rsidP="00B62E5E">
      <w:pPr>
        <w:spacing w:after="0"/>
        <w:jc w:val="both"/>
        <w:rPr>
          <w:rFonts w:ascii="Verdana" w:hAnsi="Verdana"/>
          <w:lang w:val="es-MX"/>
        </w:rPr>
      </w:pPr>
      <w:r w:rsidRPr="00AD02E7">
        <w:rPr>
          <w:rFonts w:ascii="Verdana" w:hAnsi="Verdana"/>
          <w:b/>
          <w:bCs/>
          <w:lang w:val="es-MX"/>
        </w:rPr>
        <w:t>PARÁGRA</w:t>
      </w:r>
      <w:r w:rsidR="00AC0A5C">
        <w:rPr>
          <w:rFonts w:ascii="Verdana" w:hAnsi="Verdana"/>
          <w:b/>
          <w:bCs/>
          <w:lang w:val="es-MX"/>
        </w:rPr>
        <w:t>F</w:t>
      </w:r>
      <w:r w:rsidRPr="00AD02E7">
        <w:rPr>
          <w:rFonts w:ascii="Verdana" w:hAnsi="Verdana"/>
          <w:b/>
          <w:bCs/>
          <w:lang w:val="es-MX"/>
        </w:rPr>
        <w:t xml:space="preserve">O ÚNICO. </w:t>
      </w:r>
      <w:r w:rsidRPr="00AD02E7">
        <w:rPr>
          <w:rFonts w:ascii="Verdana" w:hAnsi="Verdana"/>
          <w:lang w:val="es-MX"/>
        </w:rPr>
        <w:t xml:space="preserve">Atendiendo a lo establecido en el </w:t>
      </w:r>
      <w:r w:rsidR="00833ADF">
        <w:rPr>
          <w:rFonts w:ascii="Verdana" w:hAnsi="Verdana"/>
          <w:lang w:val="es-MX"/>
        </w:rPr>
        <w:t>a</w:t>
      </w:r>
      <w:r w:rsidRPr="00AD02E7">
        <w:rPr>
          <w:rFonts w:ascii="Verdana" w:hAnsi="Verdana"/>
          <w:lang w:val="es-MX"/>
        </w:rPr>
        <w:t xml:space="preserve">rtículo 33 del Decreto 019 de 2012, las actas del Comité Regional de Gestión y Desempeño serán firmadas por quien </w:t>
      </w:r>
      <w:r w:rsidR="006326A0">
        <w:rPr>
          <w:rFonts w:ascii="Verdana" w:hAnsi="Verdana"/>
          <w:lang w:val="es-MX"/>
        </w:rPr>
        <w:t>p</w:t>
      </w:r>
      <w:r w:rsidRPr="00AD02E7">
        <w:rPr>
          <w:rFonts w:ascii="Verdana" w:hAnsi="Verdana"/>
          <w:lang w:val="es-MX"/>
        </w:rPr>
        <w:t xml:space="preserve">reside </w:t>
      </w:r>
      <w:r w:rsidR="006326A0">
        <w:rPr>
          <w:rFonts w:ascii="Verdana" w:hAnsi="Verdana"/>
          <w:lang w:val="es-MX"/>
        </w:rPr>
        <w:t xml:space="preserve">el Comité </w:t>
      </w:r>
      <w:r w:rsidRPr="00AD02E7">
        <w:rPr>
          <w:rFonts w:ascii="Verdana" w:hAnsi="Verdana"/>
          <w:lang w:val="es-MX"/>
        </w:rPr>
        <w:t>y el Secretario</w:t>
      </w:r>
      <w:r w:rsidR="005D2042">
        <w:rPr>
          <w:rFonts w:ascii="Verdana" w:hAnsi="Verdana"/>
          <w:lang w:val="es-MX"/>
        </w:rPr>
        <w:t>(a)</w:t>
      </w:r>
      <w:r w:rsidRPr="00AD02E7">
        <w:rPr>
          <w:rFonts w:ascii="Verdana" w:hAnsi="Verdana"/>
          <w:lang w:val="es-MX"/>
        </w:rPr>
        <w:t xml:space="preserve"> Técnico</w:t>
      </w:r>
      <w:r w:rsidR="005D2042">
        <w:rPr>
          <w:rFonts w:ascii="Verdana" w:hAnsi="Verdana"/>
          <w:lang w:val="es-MX"/>
        </w:rPr>
        <w:t>(a)</w:t>
      </w:r>
      <w:r w:rsidRPr="00AD02E7">
        <w:rPr>
          <w:rFonts w:ascii="Verdana" w:hAnsi="Verdana"/>
          <w:lang w:val="es-MX"/>
        </w:rPr>
        <w:t xml:space="preserve"> del Comité, </w:t>
      </w:r>
      <w:r w:rsidRPr="00AD02E7">
        <w:rPr>
          <w:rFonts w:ascii="Verdana" w:hAnsi="Verdana"/>
        </w:rPr>
        <w:t xml:space="preserve">en las cuales deberá indicarse, además, los votos emitidos en </w:t>
      </w:r>
      <w:r w:rsidRPr="009F11CE">
        <w:rPr>
          <w:rFonts w:ascii="Verdana" w:hAnsi="Verdana"/>
        </w:rPr>
        <w:t>cada caso.</w:t>
      </w:r>
    </w:p>
    <w:p w14:paraId="18552853" w14:textId="77777777" w:rsidR="00B62E5E" w:rsidRPr="009F11CE" w:rsidRDefault="00B62E5E" w:rsidP="00B62E5E">
      <w:pPr>
        <w:spacing w:after="0"/>
        <w:jc w:val="both"/>
        <w:rPr>
          <w:rFonts w:ascii="Verdana" w:hAnsi="Verdana"/>
          <w:lang w:val="es-MX"/>
        </w:rPr>
      </w:pPr>
    </w:p>
    <w:p w14:paraId="33DFAA3D" w14:textId="15D08990" w:rsidR="00F15A42" w:rsidRPr="009F11CE" w:rsidRDefault="00B62E5E" w:rsidP="00B62E5E">
      <w:pPr>
        <w:spacing w:after="0"/>
        <w:jc w:val="both"/>
        <w:rPr>
          <w:rFonts w:ascii="Verdana" w:hAnsi="Verdana"/>
          <w:lang w:val="es-MX"/>
        </w:rPr>
      </w:pPr>
      <w:r w:rsidRPr="009F11CE">
        <w:rPr>
          <w:rFonts w:ascii="Verdana" w:hAnsi="Verdana"/>
          <w:b/>
          <w:bCs/>
          <w:lang w:val="es-MX"/>
        </w:rPr>
        <w:t>ARTÍCULO</w:t>
      </w:r>
      <w:r w:rsidR="00A703E2" w:rsidRPr="009F11CE">
        <w:rPr>
          <w:rFonts w:ascii="Verdana" w:hAnsi="Verdana"/>
          <w:b/>
          <w:bCs/>
          <w:lang w:val="es-MX"/>
        </w:rPr>
        <w:t xml:space="preserve"> </w:t>
      </w:r>
      <w:r w:rsidRPr="009F11CE">
        <w:rPr>
          <w:rFonts w:ascii="Verdana" w:hAnsi="Verdana"/>
          <w:b/>
          <w:bCs/>
          <w:lang w:val="es-MX"/>
        </w:rPr>
        <w:t>4</w:t>
      </w:r>
      <w:r w:rsidR="00026077">
        <w:rPr>
          <w:rFonts w:ascii="Verdana" w:hAnsi="Verdana"/>
          <w:b/>
          <w:bCs/>
          <w:lang w:val="es-MX"/>
        </w:rPr>
        <w:t>9</w:t>
      </w:r>
      <w:r w:rsidR="00A703E2" w:rsidRPr="009F11CE">
        <w:rPr>
          <w:rFonts w:ascii="Verdana" w:hAnsi="Verdana"/>
          <w:b/>
          <w:bCs/>
          <w:lang w:val="es-MX"/>
        </w:rPr>
        <w:t>°</w:t>
      </w:r>
      <w:r w:rsidRPr="009F11CE">
        <w:rPr>
          <w:rFonts w:ascii="Verdana" w:hAnsi="Verdana"/>
          <w:b/>
          <w:bCs/>
          <w:lang w:val="es-MX"/>
        </w:rPr>
        <w:t xml:space="preserve">. SUSTITUCIÓN DE OTROS COMITÉS. </w:t>
      </w:r>
      <w:r w:rsidR="00F15A42" w:rsidRPr="00F15A42">
        <w:rPr>
          <w:rFonts w:ascii="Verdana" w:hAnsi="Verdana"/>
        </w:rPr>
        <w:t xml:space="preserve">El Comité </w:t>
      </w:r>
      <w:r w:rsidR="00975B1B">
        <w:rPr>
          <w:rFonts w:ascii="Verdana" w:hAnsi="Verdana"/>
        </w:rPr>
        <w:t>Regional</w:t>
      </w:r>
      <w:r w:rsidR="00F15A42" w:rsidRPr="00F15A42">
        <w:rPr>
          <w:rFonts w:ascii="Verdana" w:hAnsi="Verdana"/>
        </w:rPr>
        <w:t xml:space="preserve"> de Gestión y Desempeño sustituye exclusivamente </w:t>
      </w:r>
      <w:r w:rsidR="00F15A42">
        <w:rPr>
          <w:rFonts w:ascii="Verdana" w:hAnsi="Verdana"/>
          <w:lang w:val="es-MX"/>
        </w:rPr>
        <w:t>a</w:t>
      </w:r>
      <w:r w:rsidR="00F15A42" w:rsidRPr="009F11CE">
        <w:rPr>
          <w:rFonts w:ascii="Verdana" w:hAnsi="Verdana"/>
          <w:lang w:val="es-MX"/>
        </w:rPr>
        <w:t>l Comité de Archivo Regional</w:t>
      </w:r>
      <w:r w:rsidR="00F15A42" w:rsidRPr="00F15A42">
        <w:rPr>
          <w:rFonts w:ascii="Verdana" w:hAnsi="Verdana"/>
        </w:rPr>
        <w:t>. En ningún caso sustituye los comités, comisiones o instancias cuya existencia, integración o competencia esté prevista en la Constitución, la ley o un reglamento de superior jerarquía</w:t>
      </w:r>
      <w:r w:rsidR="00B20D59">
        <w:rPr>
          <w:rFonts w:ascii="Verdana" w:hAnsi="Verdana"/>
        </w:rPr>
        <w:t>.</w:t>
      </w:r>
    </w:p>
    <w:p w14:paraId="0363A88E" w14:textId="77777777" w:rsidR="00B62E5E" w:rsidRPr="009F11CE" w:rsidRDefault="00B62E5E" w:rsidP="00B62E5E">
      <w:pPr>
        <w:spacing w:after="0"/>
        <w:jc w:val="both"/>
        <w:rPr>
          <w:rFonts w:ascii="Verdana" w:hAnsi="Verdana"/>
          <w:lang w:val="es-MX"/>
        </w:rPr>
      </w:pPr>
    </w:p>
    <w:p w14:paraId="46ABE023" w14:textId="72AF6248" w:rsidR="00B20D59" w:rsidRDefault="00B62E5E" w:rsidP="00B62E5E">
      <w:pPr>
        <w:spacing w:after="0"/>
        <w:jc w:val="both"/>
        <w:rPr>
          <w:rFonts w:ascii="Verdana" w:hAnsi="Verdana"/>
          <w:lang w:val="es-MX"/>
        </w:rPr>
      </w:pPr>
      <w:r w:rsidRPr="009F11CE">
        <w:rPr>
          <w:rFonts w:ascii="Verdana" w:hAnsi="Verdana"/>
          <w:b/>
          <w:bCs/>
          <w:lang w:val="es-MX"/>
        </w:rPr>
        <w:t xml:space="preserve">PARÁGRAFO TRANSITORIO. </w:t>
      </w:r>
      <w:r w:rsidRPr="009F11CE">
        <w:rPr>
          <w:rFonts w:ascii="Verdana" w:hAnsi="Verdana"/>
          <w:lang w:val="es-MX"/>
        </w:rPr>
        <w:t>Una vez adoptada la presente resolución, el Comité Regional de Gestión y Desempeño deberá sesionar para indicar las decisiones, recomendaciones y compromisos que son trasladados del Comité de Archivo Regional y que serán parte del Comité Regional de Gestión y Desempeño</w:t>
      </w:r>
      <w:r w:rsidR="00E90CE9">
        <w:rPr>
          <w:rFonts w:ascii="Verdana" w:hAnsi="Verdana"/>
          <w:lang w:val="es-MX"/>
        </w:rPr>
        <w:t>.</w:t>
      </w:r>
    </w:p>
    <w:p w14:paraId="28D5E1BA" w14:textId="77777777" w:rsidR="00B20D59" w:rsidRDefault="00B20D59" w:rsidP="008236E1">
      <w:pPr>
        <w:spacing w:after="0"/>
        <w:jc w:val="both"/>
        <w:rPr>
          <w:rFonts w:ascii="Verdana" w:hAnsi="Verdana"/>
          <w:lang w:val="es-CO"/>
        </w:rPr>
      </w:pPr>
    </w:p>
    <w:p w14:paraId="6A03896E" w14:textId="77777777" w:rsidR="00975B1B" w:rsidRDefault="00975B1B" w:rsidP="00975B1B">
      <w:pPr>
        <w:spacing w:after="0"/>
        <w:jc w:val="both"/>
        <w:rPr>
          <w:rFonts w:ascii="Verdana" w:hAnsi="Verdana"/>
          <w:lang w:val="es-CO"/>
        </w:rPr>
      </w:pPr>
      <w:r w:rsidRPr="00975B1B">
        <w:rPr>
          <w:rFonts w:ascii="Verdana" w:hAnsi="Verdana"/>
          <w:lang w:val="es-CO"/>
        </w:rPr>
        <w:t>Los instrumentos, procedimientos, designaciones y documentos del Modelo de Planeación y Sistema Integrado de Gestión vigentes a la fecha de publicación de la presente resolución continuarán aplicándose, en cuanto no le sean contrarios, hasta que sean actualizados o sustituidos de conformidad con el Modelo Integrado de Gestión para Resultados.</w:t>
      </w:r>
    </w:p>
    <w:p w14:paraId="2F0A5D9F" w14:textId="77777777" w:rsidR="00975B1B" w:rsidRPr="00975B1B" w:rsidRDefault="00975B1B" w:rsidP="00975B1B">
      <w:pPr>
        <w:spacing w:after="0"/>
        <w:jc w:val="both"/>
        <w:rPr>
          <w:rFonts w:ascii="Verdana" w:hAnsi="Verdana"/>
          <w:lang w:val="es-CO"/>
        </w:rPr>
      </w:pPr>
    </w:p>
    <w:p w14:paraId="24BC4031" w14:textId="77777777" w:rsidR="00975B1B" w:rsidRPr="00975B1B" w:rsidRDefault="00975B1B" w:rsidP="00975B1B">
      <w:pPr>
        <w:spacing w:after="0"/>
        <w:jc w:val="both"/>
        <w:rPr>
          <w:rFonts w:ascii="Verdana" w:hAnsi="Verdana"/>
          <w:lang w:val="es-CO"/>
        </w:rPr>
      </w:pPr>
      <w:r w:rsidRPr="00975B1B">
        <w:rPr>
          <w:rFonts w:ascii="Verdana" w:hAnsi="Verdana"/>
          <w:lang w:val="es-CO"/>
        </w:rPr>
        <w:t>Las dependencias responsables deberán efectuar dicha actualización dentro del plazo definido en el plan de transición aprobado por el Comité Institucional de Gestión y Desempeño.</w:t>
      </w:r>
    </w:p>
    <w:p w14:paraId="715BAE44" w14:textId="77777777" w:rsidR="00975B1B" w:rsidRDefault="00975B1B" w:rsidP="008236E1">
      <w:pPr>
        <w:spacing w:after="0"/>
        <w:jc w:val="both"/>
        <w:rPr>
          <w:rFonts w:ascii="Verdana" w:hAnsi="Verdana"/>
          <w:lang w:val="es-CO"/>
        </w:rPr>
      </w:pPr>
    </w:p>
    <w:p w14:paraId="15BEDEA9" w14:textId="6D19EB8D" w:rsidR="008236E1" w:rsidRDefault="008236E1" w:rsidP="008236E1">
      <w:pPr>
        <w:spacing w:after="0"/>
        <w:jc w:val="both"/>
        <w:rPr>
          <w:rFonts w:ascii="Verdana" w:hAnsi="Verdana"/>
          <w:lang w:val="es-CO"/>
        </w:rPr>
      </w:pPr>
      <w:r w:rsidRPr="004C74B2">
        <w:rPr>
          <w:rFonts w:ascii="Verdana" w:hAnsi="Verdana"/>
          <w:lang w:val="es-CO"/>
        </w:rPr>
        <w:t>Los asuntos en curso ante la instancia que se suprime serán transferidos, mediante inventario, a la instancia competente, sin afectar la validez de las actuaciones adelantadas.</w:t>
      </w:r>
    </w:p>
    <w:p w14:paraId="7B515D1A" w14:textId="77777777" w:rsidR="00B20D59" w:rsidRPr="004C74B2" w:rsidRDefault="00B20D59" w:rsidP="008236E1">
      <w:pPr>
        <w:spacing w:after="0"/>
        <w:jc w:val="both"/>
        <w:rPr>
          <w:rFonts w:ascii="Verdana" w:hAnsi="Verdana"/>
          <w:lang w:val="es-CO"/>
        </w:rPr>
      </w:pPr>
    </w:p>
    <w:p w14:paraId="287925AE" w14:textId="166E7B7C" w:rsidR="00B62E5E" w:rsidRDefault="00B62E5E" w:rsidP="00B62E5E">
      <w:pPr>
        <w:spacing w:after="0"/>
        <w:jc w:val="both"/>
        <w:rPr>
          <w:rFonts w:ascii="Verdana" w:hAnsi="Verdana"/>
          <w:lang w:val="es-MX"/>
        </w:rPr>
      </w:pPr>
      <w:r w:rsidRPr="00AD02E7">
        <w:rPr>
          <w:rFonts w:ascii="Verdana" w:hAnsi="Verdana"/>
          <w:b/>
          <w:bCs/>
          <w:lang w:val="es-MX"/>
        </w:rPr>
        <w:t xml:space="preserve">ARTÍCULO </w:t>
      </w:r>
      <w:r w:rsidR="003010D1">
        <w:rPr>
          <w:rFonts w:ascii="Verdana" w:hAnsi="Verdana"/>
          <w:b/>
          <w:bCs/>
          <w:lang w:val="es-MX"/>
        </w:rPr>
        <w:t>50</w:t>
      </w:r>
      <w:r w:rsidR="00D20DAC">
        <w:rPr>
          <w:rFonts w:ascii="Verdana" w:hAnsi="Verdana"/>
          <w:b/>
          <w:bCs/>
          <w:lang w:val="es-MX"/>
        </w:rPr>
        <w:t>°</w:t>
      </w:r>
      <w:r w:rsidRPr="00AD02E7">
        <w:rPr>
          <w:rFonts w:ascii="Verdana" w:hAnsi="Verdana"/>
          <w:b/>
          <w:bCs/>
          <w:lang w:val="es-MX"/>
        </w:rPr>
        <w:t xml:space="preserve">. SEGUIMIENTO Y </w:t>
      </w:r>
      <w:r w:rsidR="000635E4" w:rsidRPr="00AD02E7">
        <w:rPr>
          <w:rFonts w:ascii="Verdana" w:hAnsi="Verdana"/>
          <w:b/>
          <w:bCs/>
          <w:lang w:val="es-MX"/>
        </w:rPr>
        <w:t>ARTICULACIÓN</w:t>
      </w:r>
      <w:r w:rsidRPr="00AD02E7">
        <w:rPr>
          <w:rFonts w:ascii="Verdana" w:hAnsi="Verdana"/>
          <w:b/>
          <w:bCs/>
          <w:lang w:val="es-MX"/>
        </w:rPr>
        <w:t xml:space="preserve">. </w:t>
      </w:r>
      <w:r w:rsidRPr="00AD02E7">
        <w:rPr>
          <w:rFonts w:ascii="Verdana" w:hAnsi="Verdana"/>
          <w:lang w:val="es-MX"/>
        </w:rPr>
        <w:t xml:space="preserve">La Oficina de Gestión Regional </w:t>
      </w:r>
      <w:r w:rsidR="003514AA">
        <w:rPr>
          <w:rFonts w:ascii="Verdana" w:hAnsi="Verdana"/>
          <w:lang w:val="es-MX"/>
        </w:rPr>
        <w:t xml:space="preserve">del ICBF </w:t>
      </w:r>
      <w:r w:rsidRPr="00AD02E7">
        <w:rPr>
          <w:rFonts w:ascii="Verdana" w:hAnsi="Verdana"/>
          <w:lang w:val="es-MX"/>
        </w:rPr>
        <w:t xml:space="preserve">conocerá los resultados periódicamente de los Comités Regionales de Gestión y Desempeño, y articulará con las dependencias de la Sede de la Dirección General, las acciones correspondientes a los temas críticos que allí se presenten. </w:t>
      </w:r>
    </w:p>
    <w:p w14:paraId="52915E40" w14:textId="77777777" w:rsidR="00597093" w:rsidRDefault="00597093" w:rsidP="00B62E5E">
      <w:pPr>
        <w:spacing w:after="0"/>
        <w:jc w:val="both"/>
        <w:rPr>
          <w:rFonts w:ascii="Verdana" w:hAnsi="Verdana"/>
          <w:lang w:val="es-MX"/>
        </w:rPr>
      </w:pPr>
    </w:p>
    <w:p w14:paraId="6DFD5F69" w14:textId="77777777" w:rsidR="00B24762" w:rsidRPr="00AD02E7" w:rsidRDefault="00B24762" w:rsidP="00B62E5E">
      <w:pPr>
        <w:spacing w:after="0"/>
        <w:jc w:val="both"/>
        <w:rPr>
          <w:rFonts w:ascii="Verdana" w:hAnsi="Verdana"/>
          <w:lang w:val="es-MX"/>
        </w:rPr>
      </w:pPr>
    </w:p>
    <w:p w14:paraId="4AA74B78" w14:textId="77777777" w:rsidR="00B62E5E" w:rsidRPr="00AD02E7" w:rsidRDefault="00B62E5E" w:rsidP="00B62E5E">
      <w:pPr>
        <w:spacing w:after="0"/>
        <w:jc w:val="center"/>
        <w:rPr>
          <w:rFonts w:ascii="Verdana" w:hAnsi="Verdana"/>
          <w:b/>
          <w:bCs/>
          <w:lang w:val="es-MX"/>
        </w:rPr>
      </w:pPr>
      <w:r w:rsidRPr="00AD02E7">
        <w:rPr>
          <w:rFonts w:ascii="Verdana" w:hAnsi="Verdana"/>
          <w:b/>
          <w:bCs/>
          <w:lang w:val="es-MX"/>
        </w:rPr>
        <w:t>CAPÍTULO VII</w:t>
      </w:r>
    </w:p>
    <w:p w14:paraId="0F070A78" w14:textId="77777777" w:rsidR="00B62E5E" w:rsidRPr="00AD02E7" w:rsidRDefault="00B62E5E" w:rsidP="00B62E5E">
      <w:pPr>
        <w:spacing w:after="0"/>
        <w:jc w:val="center"/>
        <w:rPr>
          <w:rFonts w:ascii="Verdana" w:hAnsi="Verdana"/>
          <w:b/>
          <w:bCs/>
          <w:lang w:val="es-MX"/>
        </w:rPr>
      </w:pPr>
      <w:r w:rsidRPr="00AD02E7">
        <w:rPr>
          <w:rFonts w:ascii="Verdana" w:hAnsi="Verdana"/>
          <w:b/>
          <w:bCs/>
          <w:lang w:val="es-MX"/>
        </w:rPr>
        <w:t>DISPOSICIONES FINALES</w:t>
      </w:r>
    </w:p>
    <w:p w14:paraId="1C296933" w14:textId="77777777" w:rsidR="00B62E5E" w:rsidRPr="00AD02E7" w:rsidRDefault="00B62E5E" w:rsidP="00B62E5E">
      <w:pPr>
        <w:spacing w:after="0"/>
        <w:jc w:val="center"/>
        <w:rPr>
          <w:rFonts w:ascii="Verdana" w:hAnsi="Verdana"/>
          <w:b/>
          <w:bCs/>
          <w:lang w:val="es-MX"/>
        </w:rPr>
      </w:pPr>
    </w:p>
    <w:p w14:paraId="698CB5C5" w14:textId="1B527D76" w:rsidR="000E362F" w:rsidRPr="00154DE3" w:rsidRDefault="00B62E5E" w:rsidP="000E362F">
      <w:pPr>
        <w:spacing w:after="0" w:line="240" w:lineRule="auto"/>
        <w:jc w:val="both"/>
        <w:rPr>
          <w:rFonts w:ascii="Verdana" w:hAnsi="Verdana" w:cs="Arial"/>
          <w:bCs/>
          <w:lang w:val="es-CO"/>
        </w:rPr>
      </w:pPr>
      <w:r w:rsidRPr="009F11CE">
        <w:rPr>
          <w:rFonts w:ascii="Verdana" w:hAnsi="Verdana"/>
          <w:b/>
          <w:bCs/>
          <w:lang w:val="es-MX"/>
        </w:rPr>
        <w:t>ARTÍCULO 5</w:t>
      </w:r>
      <w:r w:rsidR="003010D1">
        <w:rPr>
          <w:rFonts w:ascii="Verdana" w:hAnsi="Verdana"/>
          <w:b/>
          <w:bCs/>
          <w:lang w:val="es-MX"/>
        </w:rPr>
        <w:t>1</w:t>
      </w:r>
      <w:r w:rsidR="00F760F3" w:rsidRPr="009F11CE">
        <w:rPr>
          <w:rFonts w:ascii="Verdana" w:hAnsi="Verdana"/>
          <w:b/>
          <w:bCs/>
          <w:lang w:val="es-MX"/>
        </w:rPr>
        <w:t>°</w:t>
      </w:r>
      <w:r w:rsidRPr="009F11CE">
        <w:rPr>
          <w:rFonts w:ascii="Verdana" w:hAnsi="Verdana"/>
          <w:b/>
          <w:bCs/>
          <w:lang w:val="es-MX"/>
        </w:rPr>
        <w:t xml:space="preserve">. </w:t>
      </w:r>
      <w:r w:rsidR="000E362F" w:rsidRPr="00E935C5">
        <w:rPr>
          <w:rFonts w:ascii="Verdana" w:hAnsi="Verdana" w:cs="Arial"/>
          <w:bCs/>
          <w:lang w:val="es-CO"/>
        </w:rPr>
        <w:t>A través de la Oficina Asesora de Comunicaciones,</w:t>
      </w:r>
      <w:r w:rsidR="000E362F" w:rsidRPr="00E935C5">
        <w:rPr>
          <w:rFonts w:ascii="Verdana" w:hAnsi="Verdana" w:cs="Arial"/>
          <w:b/>
          <w:lang w:val="es-CO"/>
        </w:rPr>
        <w:t xml:space="preserve"> PUBLÍQUESE </w:t>
      </w:r>
      <w:r w:rsidR="000E362F" w:rsidRPr="00E935C5">
        <w:rPr>
          <w:rFonts w:ascii="Verdana" w:hAnsi="Verdana" w:cs="Arial"/>
          <w:bCs/>
          <w:lang w:val="es-CO"/>
        </w:rPr>
        <w:t xml:space="preserve">la presente </w:t>
      </w:r>
      <w:r w:rsidR="00ED6F16">
        <w:rPr>
          <w:rFonts w:ascii="Verdana" w:hAnsi="Verdana" w:cs="Arial"/>
          <w:bCs/>
          <w:lang w:val="es-CO"/>
        </w:rPr>
        <w:t>r</w:t>
      </w:r>
      <w:r w:rsidR="000E362F" w:rsidRPr="00E935C5">
        <w:rPr>
          <w:rFonts w:ascii="Verdana" w:hAnsi="Verdana" w:cs="Arial"/>
          <w:bCs/>
          <w:lang w:val="es-CO"/>
        </w:rPr>
        <w:t>esolución en la página web del ICBF</w:t>
      </w:r>
      <w:r w:rsidR="008D0F3B">
        <w:rPr>
          <w:rFonts w:ascii="Verdana" w:hAnsi="Verdana" w:cs="Arial"/>
          <w:bCs/>
          <w:lang w:val="es-CO"/>
        </w:rPr>
        <w:t>.</w:t>
      </w:r>
    </w:p>
    <w:p w14:paraId="1B7F866E" w14:textId="77777777" w:rsidR="003257E6" w:rsidRDefault="003257E6">
      <w:pPr>
        <w:spacing w:after="0" w:line="240" w:lineRule="auto"/>
        <w:jc w:val="both"/>
        <w:rPr>
          <w:rFonts w:ascii="Verdana" w:hAnsi="Verdana" w:cs="Arial"/>
          <w:bCs/>
          <w:lang w:val="es-CO"/>
        </w:rPr>
      </w:pPr>
    </w:p>
    <w:p w14:paraId="5F546DD1" w14:textId="46A3DB9A" w:rsidR="003257E6" w:rsidRPr="00154DE3" w:rsidRDefault="003257E6" w:rsidP="00154DE3">
      <w:pPr>
        <w:spacing w:after="0" w:line="240" w:lineRule="auto"/>
        <w:jc w:val="both"/>
        <w:rPr>
          <w:rFonts w:ascii="Verdana" w:hAnsi="Verdana" w:cs="Arial"/>
          <w:bCs/>
          <w:lang w:val="es-CO"/>
        </w:rPr>
      </w:pPr>
      <w:r w:rsidRPr="00154DE3">
        <w:rPr>
          <w:rFonts w:ascii="Verdana" w:hAnsi="Verdana" w:cs="Arial"/>
          <w:b/>
          <w:lang w:val="es-CO"/>
        </w:rPr>
        <w:lastRenderedPageBreak/>
        <w:t>ARTÍCULO 5</w:t>
      </w:r>
      <w:r w:rsidR="003010D1">
        <w:rPr>
          <w:rFonts w:ascii="Verdana" w:hAnsi="Verdana" w:cs="Arial"/>
          <w:b/>
          <w:lang w:val="es-CO"/>
        </w:rPr>
        <w:t>2</w:t>
      </w:r>
      <w:r w:rsidR="00B151D9" w:rsidRPr="00154DE3">
        <w:rPr>
          <w:rFonts w:ascii="Verdana" w:hAnsi="Verdana" w:cs="Arial"/>
          <w:b/>
          <w:lang w:val="es-CO"/>
        </w:rPr>
        <w:t>°.</w:t>
      </w:r>
      <w:r w:rsidR="00B151D9">
        <w:rPr>
          <w:rFonts w:ascii="Verdana" w:hAnsi="Verdana" w:cs="Arial"/>
          <w:bCs/>
          <w:lang w:val="es-CO"/>
        </w:rPr>
        <w:t xml:space="preserve"> </w:t>
      </w:r>
      <w:r w:rsidR="00A05018">
        <w:rPr>
          <w:rFonts w:ascii="Verdana" w:hAnsi="Verdana" w:cs="Arial"/>
          <w:bCs/>
          <w:lang w:val="es-CO"/>
        </w:rPr>
        <w:t>A través de l</w:t>
      </w:r>
      <w:r w:rsidR="00B151D9">
        <w:rPr>
          <w:rFonts w:ascii="Verdana" w:hAnsi="Verdana" w:cs="Arial"/>
          <w:bCs/>
          <w:lang w:val="es-CO"/>
        </w:rPr>
        <w:t xml:space="preserve">a Dirección de Planeación y Control de Gestión </w:t>
      </w:r>
      <w:r w:rsidR="007873ED">
        <w:rPr>
          <w:rFonts w:ascii="Verdana" w:hAnsi="Verdana" w:cs="Arial"/>
          <w:bCs/>
          <w:lang w:val="es-CO"/>
        </w:rPr>
        <w:t>con el apoyo de la Subdirección de Mejoramiento Organizacional</w:t>
      </w:r>
      <w:r w:rsidR="00504EF6">
        <w:rPr>
          <w:rFonts w:ascii="Verdana" w:hAnsi="Verdana" w:cs="Arial"/>
          <w:bCs/>
          <w:lang w:val="es-CO"/>
        </w:rPr>
        <w:t xml:space="preserve">, </w:t>
      </w:r>
      <w:r w:rsidR="00504EF6" w:rsidRPr="00F96DC2">
        <w:rPr>
          <w:rFonts w:ascii="Verdana" w:hAnsi="Verdana" w:cs="Arial"/>
          <w:b/>
          <w:lang w:val="es-CO"/>
        </w:rPr>
        <w:t xml:space="preserve">COMUNÍQUESE Y SOCIALÍCESE </w:t>
      </w:r>
      <w:r w:rsidR="00504EF6">
        <w:rPr>
          <w:rFonts w:ascii="Verdana" w:hAnsi="Verdana" w:cs="Arial"/>
          <w:bCs/>
          <w:lang w:val="es-CO"/>
        </w:rPr>
        <w:t xml:space="preserve">la presente Resolución a todos los interesados. </w:t>
      </w:r>
    </w:p>
    <w:p w14:paraId="6573F72E" w14:textId="77777777" w:rsidR="000E362F" w:rsidRDefault="000E362F" w:rsidP="00B62E5E">
      <w:pPr>
        <w:tabs>
          <w:tab w:val="left" w:pos="4675"/>
        </w:tabs>
        <w:spacing w:after="0"/>
        <w:jc w:val="both"/>
        <w:rPr>
          <w:rFonts w:ascii="Verdana" w:hAnsi="Verdana"/>
          <w:b/>
          <w:bCs/>
          <w:lang w:val="es-MX"/>
        </w:rPr>
      </w:pPr>
    </w:p>
    <w:p w14:paraId="7A24C250" w14:textId="172C8494" w:rsidR="00B62E5E" w:rsidRPr="00AD02E7" w:rsidRDefault="000E362F" w:rsidP="00B62E5E">
      <w:pPr>
        <w:tabs>
          <w:tab w:val="left" w:pos="4675"/>
        </w:tabs>
        <w:spacing w:after="0"/>
        <w:jc w:val="both"/>
        <w:rPr>
          <w:rFonts w:ascii="Verdana" w:hAnsi="Verdana"/>
        </w:rPr>
      </w:pPr>
      <w:r>
        <w:rPr>
          <w:rFonts w:ascii="Verdana" w:hAnsi="Verdana"/>
          <w:b/>
          <w:bCs/>
          <w:lang w:val="es-MX"/>
        </w:rPr>
        <w:t>ARTÍCULO 5</w:t>
      </w:r>
      <w:r w:rsidR="003010D1">
        <w:rPr>
          <w:rFonts w:ascii="Verdana" w:hAnsi="Verdana"/>
          <w:b/>
          <w:bCs/>
          <w:lang w:val="es-MX"/>
        </w:rPr>
        <w:t>3</w:t>
      </w:r>
      <w:r>
        <w:rPr>
          <w:rFonts w:ascii="Verdana" w:hAnsi="Verdana"/>
          <w:b/>
          <w:bCs/>
          <w:lang w:val="es-MX"/>
        </w:rPr>
        <w:t>°</w:t>
      </w:r>
      <w:r w:rsidR="00707BB3">
        <w:rPr>
          <w:rFonts w:ascii="Verdana" w:hAnsi="Verdana"/>
          <w:b/>
          <w:bCs/>
          <w:lang w:val="es-MX"/>
        </w:rPr>
        <w:t>.</w:t>
      </w:r>
      <w:r>
        <w:rPr>
          <w:rFonts w:ascii="Verdana" w:hAnsi="Verdana"/>
          <w:b/>
          <w:bCs/>
          <w:lang w:val="es-MX"/>
        </w:rPr>
        <w:t xml:space="preserve"> </w:t>
      </w:r>
      <w:r w:rsidR="00B62E5E" w:rsidRPr="009F11CE">
        <w:rPr>
          <w:rFonts w:ascii="Verdana" w:hAnsi="Verdana"/>
          <w:b/>
          <w:bCs/>
          <w:lang w:val="es-MX"/>
        </w:rPr>
        <w:t xml:space="preserve">VIGENCIA Y DEROGATORIAS. </w:t>
      </w:r>
      <w:r w:rsidR="00B62E5E" w:rsidRPr="009F11CE">
        <w:rPr>
          <w:rFonts w:ascii="Verdana" w:hAnsi="Verdana"/>
          <w:lang w:val="es-MX"/>
        </w:rPr>
        <w:t xml:space="preserve">La presente Resolución rige a partir de la fecha de su </w:t>
      </w:r>
      <w:r w:rsidR="00EA382C">
        <w:rPr>
          <w:rFonts w:ascii="Verdana" w:hAnsi="Verdana"/>
          <w:lang w:val="es-MX"/>
        </w:rPr>
        <w:t>expedición</w:t>
      </w:r>
      <w:r w:rsidR="00B62E5E" w:rsidRPr="009F11CE">
        <w:rPr>
          <w:rFonts w:ascii="Verdana" w:hAnsi="Verdana"/>
          <w:lang w:val="es-MX"/>
        </w:rPr>
        <w:t xml:space="preserve"> y deroga las Resoluciones </w:t>
      </w:r>
      <w:r w:rsidR="00106139" w:rsidRPr="009F11CE">
        <w:rPr>
          <w:rFonts w:ascii="Verdana" w:hAnsi="Verdana"/>
          <w:lang w:val="es-MX"/>
        </w:rPr>
        <w:t xml:space="preserve">Nos. </w:t>
      </w:r>
      <w:r w:rsidR="00B62E5E" w:rsidRPr="009F11CE">
        <w:rPr>
          <w:rFonts w:ascii="Verdana" w:hAnsi="Verdana"/>
          <w:lang w:val="es-MX"/>
        </w:rPr>
        <w:t>8080 de 2016, 800 de 2019, 11980 de 2019, 6659 de 2020, 8650 de</w:t>
      </w:r>
      <w:r w:rsidR="00B62E5E" w:rsidRPr="00AD02E7">
        <w:rPr>
          <w:rFonts w:ascii="Verdana" w:hAnsi="Verdana"/>
          <w:lang w:val="es-MX"/>
        </w:rPr>
        <w:t xml:space="preserve"> 2021 y el Capítulo II de la Resolución 7666 de 2016</w:t>
      </w:r>
      <w:r w:rsidR="00AB5AA8">
        <w:rPr>
          <w:rFonts w:ascii="Verdana" w:hAnsi="Verdana"/>
          <w:lang w:val="es-MX"/>
        </w:rPr>
        <w:t>.</w:t>
      </w:r>
      <w:r w:rsidR="00B62E5E" w:rsidRPr="00AD02E7">
        <w:rPr>
          <w:rFonts w:ascii="Verdana" w:hAnsi="Verdana"/>
          <w:lang w:val="es-MX"/>
        </w:rPr>
        <w:t xml:space="preserve"> </w:t>
      </w:r>
    </w:p>
    <w:p w14:paraId="6F3F8127" w14:textId="77777777" w:rsidR="00B62E5E" w:rsidRPr="00AD02E7" w:rsidRDefault="00B62E5E" w:rsidP="00B62E5E">
      <w:pPr>
        <w:tabs>
          <w:tab w:val="left" w:pos="4675"/>
        </w:tabs>
        <w:spacing w:after="0"/>
        <w:jc w:val="both"/>
        <w:rPr>
          <w:rFonts w:ascii="Verdana" w:hAnsi="Verdana"/>
          <w:lang w:val="es-MX"/>
        </w:rPr>
      </w:pPr>
    </w:p>
    <w:p w14:paraId="724AAC60" w14:textId="77777777" w:rsidR="00B62E5E" w:rsidRPr="00AD02E7" w:rsidRDefault="00B62E5E" w:rsidP="00B62E5E">
      <w:pPr>
        <w:spacing w:after="0"/>
        <w:jc w:val="both"/>
        <w:rPr>
          <w:rFonts w:ascii="Verdana" w:hAnsi="Verdana"/>
          <w:b/>
          <w:bCs/>
          <w:lang w:val="es-MX"/>
        </w:rPr>
      </w:pPr>
    </w:p>
    <w:p w14:paraId="35C3DEC7" w14:textId="63B8B37B" w:rsidR="00B62E5E" w:rsidRPr="00AD02E7" w:rsidRDefault="00AB5AA8" w:rsidP="00B62E5E">
      <w:pPr>
        <w:spacing w:after="0"/>
        <w:jc w:val="center"/>
        <w:rPr>
          <w:rFonts w:ascii="Verdana" w:hAnsi="Verdana"/>
          <w:b/>
          <w:bCs/>
          <w:lang w:val="es-MX"/>
        </w:rPr>
      </w:pPr>
      <w:r>
        <w:rPr>
          <w:rFonts w:ascii="Verdana" w:hAnsi="Verdana"/>
          <w:b/>
          <w:bCs/>
          <w:lang w:val="es-MX"/>
        </w:rPr>
        <w:t xml:space="preserve">PUBLÍQUESE, </w:t>
      </w:r>
      <w:r w:rsidR="00C17DA4">
        <w:rPr>
          <w:rFonts w:ascii="Verdana" w:hAnsi="Verdana"/>
          <w:b/>
          <w:bCs/>
          <w:lang w:val="es-MX"/>
        </w:rPr>
        <w:t>COMUNÍQUESE</w:t>
      </w:r>
      <w:r w:rsidR="00B62E5E" w:rsidRPr="00AD02E7">
        <w:rPr>
          <w:rFonts w:ascii="Verdana" w:hAnsi="Verdana"/>
          <w:b/>
          <w:bCs/>
          <w:lang w:val="es-MX"/>
        </w:rPr>
        <w:t xml:space="preserve"> Y CÚMPLASE</w:t>
      </w:r>
    </w:p>
    <w:p w14:paraId="36465488" w14:textId="148D4AA6" w:rsidR="00B62E5E" w:rsidRPr="00AD02E7" w:rsidRDefault="00B62E5E" w:rsidP="00B62E5E">
      <w:pPr>
        <w:spacing w:after="0"/>
        <w:jc w:val="center"/>
        <w:rPr>
          <w:rFonts w:ascii="Verdana" w:hAnsi="Verdana"/>
          <w:lang w:val="es-MX"/>
        </w:rPr>
      </w:pPr>
      <w:r w:rsidRPr="00AD02E7">
        <w:rPr>
          <w:rFonts w:ascii="Verdana" w:hAnsi="Verdana"/>
          <w:lang w:val="es-MX"/>
        </w:rPr>
        <w:t xml:space="preserve">Dada en Bogotá D.C., a los </w:t>
      </w:r>
      <w:r w:rsidR="00084CBA">
        <w:rPr>
          <w:rFonts w:ascii="Verdana" w:hAnsi="Verdana"/>
          <w:lang w:val="es-MX"/>
        </w:rPr>
        <w:t>11 días del mes de agosto de 2026</w:t>
      </w:r>
    </w:p>
    <w:p w14:paraId="09476CC2" w14:textId="77777777" w:rsidR="00B62E5E" w:rsidRPr="00AD02E7" w:rsidRDefault="00B62E5E" w:rsidP="00707BB3">
      <w:pPr>
        <w:spacing w:after="0"/>
        <w:rPr>
          <w:rFonts w:ascii="Verdana" w:hAnsi="Verdana"/>
          <w:b/>
          <w:bCs/>
          <w:lang w:val="es-MX"/>
        </w:rPr>
      </w:pPr>
    </w:p>
    <w:p w14:paraId="1423F644" w14:textId="77777777" w:rsidR="00B62E5E" w:rsidRPr="00AD02E7" w:rsidRDefault="00B62E5E" w:rsidP="00B62E5E">
      <w:pPr>
        <w:spacing w:after="0"/>
        <w:jc w:val="center"/>
        <w:rPr>
          <w:rFonts w:ascii="Verdana" w:hAnsi="Verdana"/>
          <w:b/>
          <w:bCs/>
          <w:lang w:val="es-MX"/>
        </w:rPr>
      </w:pPr>
    </w:p>
    <w:p w14:paraId="42AB537D" w14:textId="77777777" w:rsidR="00B62E5E" w:rsidRPr="00AD02E7" w:rsidRDefault="00B62E5E" w:rsidP="00B62E5E">
      <w:pPr>
        <w:spacing w:after="0"/>
        <w:jc w:val="center"/>
        <w:rPr>
          <w:rFonts w:ascii="Verdana" w:hAnsi="Verdana"/>
          <w:b/>
          <w:bCs/>
          <w:lang w:val="es-MX"/>
        </w:rPr>
      </w:pPr>
    </w:p>
    <w:p w14:paraId="41AEB282" w14:textId="5407A872" w:rsidR="00B62E5E" w:rsidRPr="00AD02E7" w:rsidRDefault="00003C14" w:rsidP="00B62E5E">
      <w:pPr>
        <w:spacing w:after="0"/>
        <w:jc w:val="center"/>
        <w:rPr>
          <w:rFonts w:ascii="Verdana" w:hAnsi="Verdana"/>
          <w:b/>
          <w:bCs/>
          <w:lang w:val="es-MX"/>
        </w:rPr>
      </w:pPr>
      <w:r>
        <w:rPr>
          <w:rFonts w:ascii="Verdana" w:hAnsi="Verdana"/>
          <w:b/>
          <w:bCs/>
          <w:lang w:val="es-MX"/>
        </w:rPr>
        <w:t>ADRIANA VELASQUEZ LASPRILLA</w:t>
      </w:r>
    </w:p>
    <w:p w14:paraId="660305BB" w14:textId="600F56E0" w:rsidR="00B62E5E" w:rsidRPr="00AD02E7" w:rsidRDefault="00B62E5E" w:rsidP="00B62E5E">
      <w:pPr>
        <w:spacing w:after="0"/>
        <w:jc w:val="center"/>
        <w:rPr>
          <w:rFonts w:ascii="Verdana" w:hAnsi="Verdana"/>
          <w:lang w:val="es-MX"/>
        </w:rPr>
      </w:pPr>
      <w:r w:rsidRPr="00AD02E7">
        <w:rPr>
          <w:rFonts w:ascii="Verdana" w:hAnsi="Verdana"/>
          <w:lang w:val="es-MX"/>
        </w:rPr>
        <w:t xml:space="preserve">Directora General </w:t>
      </w:r>
      <w:r w:rsidR="00003C14">
        <w:rPr>
          <w:rFonts w:ascii="Verdana" w:hAnsi="Verdana"/>
          <w:lang w:val="es-MX"/>
        </w:rPr>
        <w:t>(E)</w:t>
      </w:r>
    </w:p>
    <w:p w14:paraId="1CFFD557" w14:textId="77777777" w:rsidR="00B62E5E" w:rsidRDefault="00B62E5E" w:rsidP="00B62E5E">
      <w:pPr>
        <w:spacing w:after="0"/>
        <w:jc w:val="both"/>
        <w:rPr>
          <w:rFonts w:ascii="Verdana" w:hAnsi="Verdana"/>
          <w:lang w:val="es-MX"/>
        </w:rPr>
      </w:pPr>
    </w:p>
    <w:p w14:paraId="24B6F012" w14:textId="77777777" w:rsidR="00C130A6" w:rsidRDefault="00C130A6" w:rsidP="00B62E5E">
      <w:pPr>
        <w:spacing w:after="0"/>
        <w:jc w:val="both"/>
        <w:rPr>
          <w:rFonts w:ascii="Verdana" w:hAnsi="Verdana"/>
          <w:lang w:val="es-MX"/>
        </w:rPr>
      </w:pPr>
    </w:p>
    <w:p w14:paraId="6DF1426A" w14:textId="248BEF5C" w:rsidR="00B62E5E" w:rsidRPr="00C17DA4" w:rsidRDefault="00B62E5E" w:rsidP="00B62E5E">
      <w:pPr>
        <w:spacing w:after="0"/>
        <w:jc w:val="both"/>
        <w:rPr>
          <w:rFonts w:ascii="Verdana" w:hAnsi="Verdana"/>
          <w:sz w:val="18"/>
          <w:szCs w:val="18"/>
          <w:lang w:val="es-MX"/>
        </w:rPr>
      </w:pPr>
    </w:p>
    <w:p w14:paraId="4C67AE51" w14:textId="1F46D34C" w:rsidR="004A1DD6" w:rsidRDefault="004A1DD6">
      <w:pPr>
        <w:spacing w:after="0" w:line="240" w:lineRule="auto"/>
        <w:rPr>
          <w:rFonts w:ascii="Verdana" w:hAnsi="Verdana" w:cs="Arial"/>
          <w:sz w:val="18"/>
          <w:szCs w:val="18"/>
        </w:rPr>
      </w:pPr>
      <w:r>
        <w:rPr>
          <w:rFonts w:ascii="Verdana" w:hAnsi="Verdana" w:cs="Arial"/>
          <w:sz w:val="18"/>
          <w:szCs w:val="18"/>
        </w:rPr>
        <w:br w:type="page"/>
      </w:r>
    </w:p>
    <w:p w14:paraId="6F04835D" w14:textId="69BBBAD4" w:rsidR="000B4537" w:rsidRDefault="000B4537" w:rsidP="00084CBA">
      <w:pPr>
        <w:spacing w:after="0"/>
        <w:jc w:val="center"/>
        <w:rPr>
          <w:rFonts w:ascii="Verdana" w:hAnsi="Verdana"/>
          <w:lang w:val="es-MX"/>
        </w:rPr>
      </w:pPr>
      <w:r>
        <w:rPr>
          <w:rFonts w:ascii="Verdana" w:hAnsi="Verdana"/>
          <w:b/>
          <w:bCs/>
          <w:lang w:val="es-MX"/>
        </w:rPr>
        <w:lastRenderedPageBreak/>
        <w:t xml:space="preserve">Anexo 1. </w:t>
      </w:r>
      <w:r w:rsidRPr="00977E24">
        <w:rPr>
          <w:rFonts w:ascii="Verdana" w:hAnsi="Verdana"/>
          <w:lang w:val="es-MX"/>
        </w:rPr>
        <w:t>Modelo Integrado de Gestión para Resultados del ICBF</w:t>
      </w:r>
    </w:p>
    <w:p w14:paraId="16F88636" w14:textId="77777777" w:rsidR="00B3264B" w:rsidRPr="00296F9A" w:rsidRDefault="00B3264B" w:rsidP="00B3264B">
      <w:pPr>
        <w:spacing w:after="0"/>
        <w:jc w:val="center"/>
        <w:rPr>
          <w:rFonts w:ascii="Verdana" w:hAnsi="Verdana"/>
          <w:lang w:val="es-CO"/>
        </w:rPr>
      </w:pPr>
      <w:r w:rsidRPr="007860E5">
        <w:rPr>
          <w:rFonts w:ascii="Verdana" w:hAnsi="Verdana"/>
          <w:noProof/>
          <w:lang w:val="es-CO"/>
        </w:rPr>
        <w:drawing>
          <wp:inline distT="0" distB="0" distL="0" distR="0" wp14:anchorId="57417CFD" wp14:editId="42AD834D">
            <wp:extent cx="6306458" cy="4121834"/>
            <wp:effectExtent l="0" t="0" r="0" b="0"/>
            <wp:docPr id="196322903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863" r="7078"/>
                    <a:stretch>
                      <a:fillRect/>
                    </a:stretch>
                  </pic:blipFill>
                  <pic:spPr bwMode="auto">
                    <a:xfrm>
                      <a:off x="0" y="0"/>
                      <a:ext cx="6333733" cy="4139661"/>
                    </a:xfrm>
                    <a:prstGeom prst="rect">
                      <a:avLst/>
                    </a:prstGeom>
                    <a:noFill/>
                    <a:ln>
                      <a:noFill/>
                    </a:ln>
                    <a:extLst>
                      <a:ext uri="{53640926-AAD7-44D8-BBD7-CCE9431645EC}">
                        <a14:shadowObscured xmlns:a14="http://schemas.microsoft.com/office/drawing/2010/main"/>
                      </a:ext>
                    </a:extLst>
                  </pic:spPr>
                </pic:pic>
              </a:graphicData>
            </a:graphic>
          </wp:inline>
        </w:drawing>
      </w:r>
    </w:p>
    <w:p w14:paraId="12EEBFD5" w14:textId="77777777" w:rsidR="000B4537" w:rsidRDefault="000B4537" w:rsidP="004A1DD6">
      <w:pPr>
        <w:spacing w:after="0"/>
        <w:jc w:val="both"/>
        <w:rPr>
          <w:rFonts w:ascii="Verdana" w:hAnsi="Verdana"/>
          <w:b/>
          <w:bCs/>
          <w:lang w:val="es-MX"/>
        </w:rPr>
      </w:pPr>
    </w:p>
    <w:p w14:paraId="47836188" w14:textId="77777777" w:rsidR="00B3264B" w:rsidRDefault="00B3264B" w:rsidP="004A1DD6">
      <w:pPr>
        <w:spacing w:after="0"/>
        <w:jc w:val="both"/>
        <w:rPr>
          <w:rFonts w:ascii="Verdana" w:hAnsi="Verdana"/>
          <w:b/>
          <w:bCs/>
          <w:lang w:val="es-MX"/>
        </w:rPr>
      </w:pPr>
    </w:p>
    <w:p w14:paraId="68159409" w14:textId="77777777" w:rsidR="00B3264B" w:rsidRDefault="00B3264B">
      <w:pPr>
        <w:spacing w:after="0" w:line="240" w:lineRule="auto"/>
        <w:rPr>
          <w:rFonts w:ascii="Verdana" w:hAnsi="Verdana"/>
          <w:b/>
          <w:bCs/>
          <w:lang w:val="es-MX"/>
        </w:rPr>
      </w:pPr>
      <w:r>
        <w:rPr>
          <w:rFonts w:ascii="Verdana" w:hAnsi="Verdana"/>
          <w:b/>
          <w:bCs/>
          <w:lang w:val="es-MX"/>
        </w:rPr>
        <w:br w:type="page"/>
      </w:r>
    </w:p>
    <w:p w14:paraId="7260A426" w14:textId="3E6969D2" w:rsidR="004A1DD6" w:rsidRPr="008D11A8" w:rsidRDefault="004A1DD6" w:rsidP="00084CBA">
      <w:pPr>
        <w:spacing w:after="0"/>
        <w:jc w:val="center"/>
        <w:rPr>
          <w:rFonts w:ascii="Verdana" w:hAnsi="Verdana" w:cs="Arial"/>
          <w:sz w:val="18"/>
          <w:szCs w:val="18"/>
        </w:rPr>
      </w:pPr>
      <w:r w:rsidRPr="008D11A8">
        <w:rPr>
          <w:rFonts w:ascii="Verdana" w:hAnsi="Verdana"/>
          <w:b/>
          <w:bCs/>
          <w:lang w:val="es-MX"/>
        </w:rPr>
        <w:lastRenderedPageBreak/>
        <w:t xml:space="preserve">Anexo </w:t>
      </w:r>
      <w:r w:rsidR="000B4537">
        <w:rPr>
          <w:rFonts w:ascii="Verdana" w:hAnsi="Verdana"/>
          <w:b/>
          <w:bCs/>
          <w:lang w:val="es-MX"/>
        </w:rPr>
        <w:t>2</w:t>
      </w:r>
      <w:r w:rsidRPr="008D11A8">
        <w:rPr>
          <w:rFonts w:ascii="Verdana" w:hAnsi="Verdana"/>
          <w:b/>
          <w:bCs/>
          <w:lang w:val="es-MX"/>
        </w:rPr>
        <w:t>.</w:t>
      </w:r>
      <w:r>
        <w:rPr>
          <w:rFonts w:ascii="Verdana" w:hAnsi="Verdana"/>
          <w:lang w:val="es-MX"/>
        </w:rPr>
        <w:t xml:space="preserve"> </w:t>
      </w:r>
      <w:r w:rsidRPr="00D503DD">
        <w:rPr>
          <w:rFonts w:ascii="Verdana" w:hAnsi="Verdana"/>
          <w:lang w:val="es-MX"/>
        </w:rPr>
        <w:t>Mapa de Macroprocesos</w:t>
      </w:r>
    </w:p>
    <w:p w14:paraId="00864231" w14:textId="77777777" w:rsidR="004A1DD6" w:rsidRPr="002A4E76" w:rsidRDefault="004A1DD6" w:rsidP="008D11A8">
      <w:pPr>
        <w:spacing w:after="0" w:line="240" w:lineRule="auto"/>
        <w:rPr>
          <w:rFonts w:ascii="Verdana" w:hAnsi="Verdana"/>
          <w:b/>
          <w:bCs/>
          <w:lang w:val="es-MX"/>
        </w:rPr>
      </w:pPr>
    </w:p>
    <w:p w14:paraId="39A5F2FF" w14:textId="77777777" w:rsidR="004A1DD6" w:rsidRPr="00844171" w:rsidRDefault="004A1DD6" w:rsidP="004A1DD6">
      <w:pPr>
        <w:spacing w:after="0"/>
        <w:jc w:val="center"/>
        <w:rPr>
          <w:rFonts w:ascii="Verdana" w:hAnsi="Verdana"/>
          <w:lang w:val="es-CO"/>
        </w:rPr>
      </w:pPr>
      <w:r w:rsidRPr="00844171">
        <w:rPr>
          <w:rFonts w:ascii="Times New Roman" w:eastAsia="Times New Roman" w:hAnsi="Times New Roman"/>
          <w:sz w:val="24"/>
          <w:szCs w:val="24"/>
          <w:lang w:val="es-CO" w:eastAsia="es-CO"/>
        </w:rPr>
        <w:t xml:space="preserve"> </w:t>
      </w:r>
      <w:r w:rsidRPr="00844171">
        <w:rPr>
          <w:rFonts w:ascii="Verdana" w:hAnsi="Verdana"/>
          <w:noProof/>
          <w:lang w:val="es-CO"/>
        </w:rPr>
        <w:drawing>
          <wp:inline distT="0" distB="0" distL="0" distR="0" wp14:anchorId="2E67E606" wp14:editId="53B11E36">
            <wp:extent cx="6313715" cy="3945988"/>
            <wp:effectExtent l="0" t="0" r="0" b="0"/>
            <wp:docPr id="74886197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42877" cy="3964214"/>
                    </a:xfrm>
                    <a:prstGeom prst="rect">
                      <a:avLst/>
                    </a:prstGeom>
                    <a:noFill/>
                    <a:ln>
                      <a:noFill/>
                    </a:ln>
                  </pic:spPr>
                </pic:pic>
              </a:graphicData>
            </a:graphic>
          </wp:inline>
        </w:drawing>
      </w:r>
    </w:p>
    <w:p w14:paraId="0C31519F" w14:textId="77777777" w:rsidR="004A1DD6" w:rsidRDefault="004A1DD6" w:rsidP="00B62E5E">
      <w:pPr>
        <w:spacing w:after="0"/>
        <w:jc w:val="both"/>
        <w:rPr>
          <w:rFonts w:ascii="Verdana" w:hAnsi="Verdana" w:cs="Arial"/>
          <w:sz w:val="18"/>
          <w:szCs w:val="18"/>
        </w:rPr>
      </w:pPr>
    </w:p>
    <w:p w14:paraId="6DD7B563" w14:textId="77777777" w:rsidR="003D63CF" w:rsidRDefault="003D63CF">
      <w:pPr>
        <w:spacing w:after="0" w:line="240" w:lineRule="auto"/>
        <w:rPr>
          <w:rFonts w:ascii="Verdana" w:hAnsi="Verdana"/>
          <w:b/>
          <w:bCs/>
          <w:lang w:val="es-MX"/>
        </w:rPr>
      </w:pPr>
      <w:r>
        <w:rPr>
          <w:rFonts w:ascii="Verdana" w:hAnsi="Verdana"/>
          <w:b/>
          <w:bCs/>
          <w:lang w:val="es-MX"/>
        </w:rPr>
        <w:br w:type="page"/>
      </w:r>
    </w:p>
    <w:p w14:paraId="1CE53064" w14:textId="2834489E" w:rsidR="007C5BCB" w:rsidRDefault="007C5BCB" w:rsidP="00084CBA">
      <w:pPr>
        <w:spacing w:after="0"/>
        <w:jc w:val="center"/>
        <w:rPr>
          <w:rFonts w:ascii="Verdana" w:hAnsi="Verdana"/>
          <w:lang w:val="es-MX"/>
        </w:rPr>
      </w:pPr>
      <w:r w:rsidRPr="008D11A8">
        <w:rPr>
          <w:rFonts w:ascii="Verdana" w:hAnsi="Verdana"/>
          <w:b/>
          <w:bCs/>
          <w:lang w:val="es-MX"/>
        </w:rPr>
        <w:lastRenderedPageBreak/>
        <w:t xml:space="preserve">Anexo </w:t>
      </w:r>
      <w:r>
        <w:rPr>
          <w:rFonts w:ascii="Verdana" w:hAnsi="Verdana"/>
          <w:b/>
          <w:bCs/>
          <w:lang w:val="es-MX"/>
        </w:rPr>
        <w:t>3</w:t>
      </w:r>
      <w:r w:rsidRPr="008D11A8">
        <w:rPr>
          <w:rFonts w:ascii="Verdana" w:hAnsi="Verdana"/>
          <w:b/>
          <w:bCs/>
          <w:lang w:val="es-MX"/>
        </w:rPr>
        <w:t>.</w:t>
      </w:r>
      <w:r>
        <w:rPr>
          <w:rFonts w:ascii="Verdana" w:hAnsi="Verdana"/>
          <w:lang w:val="es-MX"/>
        </w:rPr>
        <w:t xml:space="preserve"> </w:t>
      </w:r>
      <w:r w:rsidR="00CC6EEA">
        <w:rPr>
          <w:rFonts w:ascii="Verdana" w:hAnsi="Verdana"/>
          <w:lang w:val="es-MX"/>
        </w:rPr>
        <w:t>Sustitución</w:t>
      </w:r>
      <w:r w:rsidR="00A14AC1">
        <w:rPr>
          <w:rFonts w:ascii="Verdana" w:hAnsi="Verdana"/>
          <w:lang w:val="es-MX"/>
        </w:rPr>
        <w:t xml:space="preserve"> de otros Comités.</w:t>
      </w:r>
    </w:p>
    <w:p w14:paraId="41869EBA" w14:textId="77777777" w:rsidR="00A14AC1" w:rsidRPr="008D11A8" w:rsidRDefault="00A14AC1" w:rsidP="007C5BCB">
      <w:pPr>
        <w:spacing w:after="0"/>
        <w:jc w:val="both"/>
        <w:rPr>
          <w:rFonts w:ascii="Verdana" w:hAnsi="Verdana" w:cs="Arial"/>
          <w:sz w:val="18"/>
          <w:szCs w:val="18"/>
        </w:rPr>
      </w:pPr>
    </w:p>
    <w:p w14:paraId="3913D734" w14:textId="77777777" w:rsidR="00A14AC1" w:rsidRPr="00AD02E7" w:rsidRDefault="00A14AC1" w:rsidP="00A14AC1">
      <w:pPr>
        <w:spacing w:after="0"/>
        <w:jc w:val="both"/>
        <w:rPr>
          <w:rFonts w:ascii="Verdana" w:hAnsi="Verdana"/>
          <w:lang w:val="es-MX"/>
        </w:rPr>
      </w:pPr>
      <w:r w:rsidRPr="00AD02E7">
        <w:rPr>
          <w:rFonts w:ascii="Verdana" w:hAnsi="Verdana"/>
          <w:lang w:val="es-MX"/>
        </w:rPr>
        <w:t xml:space="preserve">El Comité Institucional de Gestión y Desempeño sustituirá los demás comités, subcomités o mesas técnicas que tengan relación con el </w:t>
      </w:r>
      <w:r>
        <w:rPr>
          <w:rFonts w:ascii="Verdana" w:hAnsi="Verdana"/>
          <w:lang w:val="es-MX"/>
        </w:rPr>
        <w:t>Modelo Integrado de Gestión para Resultados del ICBF</w:t>
      </w:r>
      <w:r w:rsidRPr="00AD02E7">
        <w:rPr>
          <w:rFonts w:ascii="Verdana" w:hAnsi="Verdana"/>
          <w:lang w:val="es-MX"/>
        </w:rPr>
        <w:t xml:space="preserve"> y no sean obligatorios por mandato legal. En especial, se sustituyen los siguientes:</w:t>
      </w:r>
    </w:p>
    <w:p w14:paraId="190AA4D7" w14:textId="77777777" w:rsidR="007C5BCB" w:rsidRPr="00AD02E7" w:rsidRDefault="007C5BCB" w:rsidP="007C5BCB">
      <w:pPr>
        <w:spacing w:after="0"/>
        <w:jc w:val="both"/>
        <w:rPr>
          <w:rFonts w:ascii="Verdana" w:hAnsi="Verdana"/>
          <w:lang w:val="es-MX"/>
        </w:rPr>
      </w:pPr>
    </w:p>
    <w:p w14:paraId="48629E14" w14:textId="77777777" w:rsidR="007C5BCB" w:rsidRPr="00AD02E7" w:rsidRDefault="007C5BCB" w:rsidP="007C5BCB">
      <w:pPr>
        <w:pStyle w:val="Prrafodelista"/>
        <w:numPr>
          <w:ilvl w:val="1"/>
          <w:numId w:val="1"/>
        </w:numPr>
        <w:spacing w:after="0"/>
        <w:ind w:left="426" w:hanging="426"/>
        <w:jc w:val="both"/>
        <w:rPr>
          <w:rFonts w:ascii="Verdana" w:hAnsi="Verdana"/>
          <w:lang w:val="es-MX"/>
        </w:rPr>
      </w:pPr>
      <w:r w:rsidRPr="00AD02E7">
        <w:rPr>
          <w:rFonts w:ascii="Verdana" w:hAnsi="Verdana"/>
          <w:lang w:val="es-MX"/>
        </w:rPr>
        <w:t>Subcomité de Coordinación del Sistema Integrado de Gestión – SIGE</w:t>
      </w:r>
    </w:p>
    <w:p w14:paraId="0A57342B" w14:textId="77777777" w:rsidR="007C5BCB" w:rsidRPr="00AD02E7" w:rsidRDefault="007C5BCB" w:rsidP="007C5BCB">
      <w:pPr>
        <w:pStyle w:val="Prrafodelista"/>
        <w:numPr>
          <w:ilvl w:val="1"/>
          <w:numId w:val="1"/>
        </w:numPr>
        <w:spacing w:after="0"/>
        <w:ind w:left="426" w:hanging="426"/>
        <w:jc w:val="both"/>
        <w:rPr>
          <w:rFonts w:ascii="Verdana" w:hAnsi="Verdana"/>
          <w:lang w:val="es-MX"/>
        </w:rPr>
      </w:pPr>
      <w:r w:rsidRPr="00AD02E7">
        <w:rPr>
          <w:rFonts w:ascii="Verdana" w:hAnsi="Verdana"/>
          <w:lang w:val="es-MX"/>
        </w:rPr>
        <w:t xml:space="preserve">Subcomité de Arquitectura Empresarial </w:t>
      </w:r>
    </w:p>
    <w:p w14:paraId="4E79135D" w14:textId="77777777" w:rsidR="007C5BCB" w:rsidRPr="00AD02E7" w:rsidRDefault="007C5BCB" w:rsidP="007C5BCB">
      <w:pPr>
        <w:pStyle w:val="Prrafodelista"/>
        <w:numPr>
          <w:ilvl w:val="1"/>
          <w:numId w:val="1"/>
        </w:numPr>
        <w:spacing w:after="0"/>
        <w:ind w:left="426" w:hanging="426"/>
        <w:jc w:val="both"/>
        <w:rPr>
          <w:rFonts w:ascii="Verdana" w:hAnsi="Verdana"/>
          <w:lang w:val="es-MX"/>
        </w:rPr>
      </w:pPr>
      <w:r w:rsidRPr="00AD02E7">
        <w:rPr>
          <w:rFonts w:ascii="Verdana" w:hAnsi="Verdana"/>
          <w:lang w:val="es-MX"/>
        </w:rPr>
        <w:t>Mesa Técnica de Sistemas y Gestión de Información Misional</w:t>
      </w:r>
    </w:p>
    <w:p w14:paraId="50544120" w14:textId="77777777" w:rsidR="007C5BCB" w:rsidRDefault="007C5BCB" w:rsidP="00B62E5E">
      <w:pPr>
        <w:spacing w:after="0"/>
        <w:jc w:val="both"/>
        <w:rPr>
          <w:rFonts w:ascii="Verdana" w:hAnsi="Verdana" w:cs="Arial"/>
          <w:sz w:val="18"/>
          <w:szCs w:val="18"/>
        </w:rPr>
      </w:pPr>
    </w:p>
    <w:p w14:paraId="37BB9673" w14:textId="18261282" w:rsidR="00977E24" w:rsidRPr="00405904" w:rsidRDefault="00977E24" w:rsidP="00B62E5E">
      <w:pPr>
        <w:spacing w:after="0"/>
        <w:jc w:val="both"/>
        <w:rPr>
          <w:rFonts w:ascii="Verdana" w:hAnsi="Verdana" w:cs="Arial"/>
          <w:sz w:val="18"/>
          <w:szCs w:val="18"/>
        </w:rPr>
      </w:pPr>
      <w:r w:rsidRPr="00F15A42">
        <w:rPr>
          <w:rFonts w:ascii="Verdana" w:hAnsi="Verdana"/>
        </w:rPr>
        <w:t xml:space="preserve">El Comité </w:t>
      </w:r>
      <w:r>
        <w:rPr>
          <w:rFonts w:ascii="Verdana" w:hAnsi="Verdana"/>
        </w:rPr>
        <w:t>Regional</w:t>
      </w:r>
      <w:r w:rsidRPr="00F15A42">
        <w:rPr>
          <w:rFonts w:ascii="Verdana" w:hAnsi="Verdana"/>
        </w:rPr>
        <w:t xml:space="preserve"> de Gestión y Desempeño sustituye exclusivamente </w:t>
      </w:r>
      <w:r>
        <w:rPr>
          <w:rFonts w:ascii="Verdana" w:hAnsi="Verdana"/>
          <w:lang w:val="es-MX"/>
        </w:rPr>
        <w:t>a</w:t>
      </w:r>
      <w:r w:rsidRPr="009F11CE">
        <w:rPr>
          <w:rFonts w:ascii="Verdana" w:hAnsi="Verdana"/>
          <w:lang w:val="es-MX"/>
        </w:rPr>
        <w:t>l Comité de Archivo Regional</w:t>
      </w:r>
      <w:r w:rsidRPr="00F15A42">
        <w:rPr>
          <w:rFonts w:ascii="Verdana" w:hAnsi="Verdana"/>
        </w:rPr>
        <w:t>.</w:t>
      </w:r>
    </w:p>
    <w:sectPr w:rsidR="00977E24" w:rsidRPr="00405904" w:rsidSect="00084CBA">
      <w:headerReference w:type="even" r:id="rId17"/>
      <w:footerReference w:type="default" r:id="rId18"/>
      <w:pgSz w:w="12242" w:h="18722" w:code="1"/>
      <w:pgMar w:top="851" w:right="1134" w:bottom="1276" w:left="1701" w:header="1191" w:footer="215"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ictor Manuel Mendez Ospina" w:date="2026-08-05T18:54:00Z" w:initials="VM">
    <w:p w14:paraId="4B590524" w14:textId="77777777" w:rsidR="00643CE8" w:rsidRDefault="00643CE8" w:rsidP="00643CE8">
      <w:pPr>
        <w:pStyle w:val="Textocomentario"/>
      </w:pPr>
      <w:r>
        <w:rPr>
          <w:rStyle w:val="Refdecomentario"/>
        </w:rPr>
        <w:annotationRef/>
      </w:r>
      <w:r>
        <w:t xml:space="preserve">Se sugiere incluir: </w:t>
      </w:r>
    </w:p>
    <w:p w14:paraId="73CC43FD" w14:textId="77777777" w:rsidR="00643CE8" w:rsidRDefault="00643CE8" w:rsidP="00643CE8">
      <w:pPr>
        <w:pStyle w:val="Textocomentario"/>
      </w:pPr>
      <w:r>
        <w:t>Implementar en el ámbito regional las decisiones, políticas, instrumentos y directrices institucionales en materia de gestión documental y archivos; hacer seguimiento a su cumplimiento, formular recomendaciones y remitir al Comité Institucional de Gestión y Desempeño los asuntos cuya aprobación corresponda a la instancia nacional.</w:t>
      </w:r>
    </w:p>
  </w:comment>
  <w:comment w:id="1" w:author="Anny Paola Puentes Calderon" w:date="2026-08-06T08:22:00Z" w:initials="AP">
    <w:p w14:paraId="20A8544D" w14:textId="77777777" w:rsidR="00533507" w:rsidRDefault="00533507" w:rsidP="00533507">
      <w:pPr>
        <w:pStyle w:val="Textocomentario"/>
      </w:pPr>
      <w:r>
        <w:rPr>
          <w:rStyle w:val="Refdecomentario"/>
        </w:rPr>
        <w:annotationRef/>
      </w:r>
      <w:r>
        <w:t>Se acoge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CC43FD" w15:done="1"/>
  <w15:commentEx w15:paraId="20A8544D" w15:paraIdParent="73CC43F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EA83A5" w16cex:dateUtc="2026-08-05T23:54:00Z"/>
  <w16cex:commentExtensible w16cex:durableId="0CCE9C9F" w16cex:dateUtc="2026-08-06T13: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CC43FD" w16cid:durableId="08EA83A5"/>
  <w16cid:commentId w16cid:paraId="20A8544D" w16cid:durableId="0CCE9C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D84E0" w14:textId="77777777" w:rsidR="007529D2" w:rsidRDefault="007529D2" w:rsidP="00855163">
      <w:pPr>
        <w:spacing w:after="0" w:line="240" w:lineRule="auto"/>
      </w:pPr>
      <w:r>
        <w:separator/>
      </w:r>
    </w:p>
  </w:endnote>
  <w:endnote w:type="continuationSeparator" w:id="0">
    <w:p w14:paraId="34A664F6" w14:textId="77777777" w:rsidR="007529D2" w:rsidRDefault="007529D2" w:rsidP="0085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2522" w14:textId="7F88FA54" w:rsidR="00855163" w:rsidRDefault="000907E1" w:rsidP="000907E1">
    <w:pPr>
      <w:tabs>
        <w:tab w:val="left" w:pos="2814"/>
        <w:tab w:val="right" w:pos="940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74944" w14:textId="77777777" w:rsidR="007529D2" w:rsidRDefault="007529D2" w:rsidP="00855163">
      <w:pPr>
        <w:spacing w:after="0" w:line="240" w:lineRule="auto"/>
      </w:pPr>
      <w:r>
        <w:separator/>
      </w:r>
    </w:p>
  </w:footnote>
  <w:footnote w:type="continuationSeparator" w:id="0">
    <w:p w14:paraId="0DADE9ED" w14:textId="77777777" w:rsidR="007529D2" w:rsidRDefault="007529D2" w:rsidP="008551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B226F" w14:textId="77777777" w:rsidR="00A107AA" w:rsidRDefault="00000000">
    <w:pPr>
      <w:pStyle w:val="Encabezado"/>
    </w:pPr>
    <w:r>
      <w:rPr>
        <w:noProof/>
      </w:rPr>
      <w:pict w14:anchorId="48CFD3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64.1pt;height:198.9pt;rotation:315;z-index:-251658219;mso-wrap-edited:f;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1D9"/>
    <w:multiLevelType w:val="multilevel"/>
    <w:tmpl w:val="6CA801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BA5D7E"/>
    <w:multiLevelType w:val="multilevel"/>
    <w:tmpl w:val="EE9C99F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D62FCC"/>
    <w:multiLevelType w:val="hybridMultilevel"/>
    <w:tmpl w:val="2D045B5C"/>
    <w:lvl w:ilvl="0" w:tplc="617C5C76">
      <w:start w:val="1"/>
      <w:numFmt w:val="decimal"/>
      <w:lvlText w:val="%1."/>
      <w:lvlJc w:val="left"/>
      <w:pPr>
        <w:ind w:left="720" w:hanging="360"/>
      </w:pPr>
      <w:rPr>
        <w:rFonts w:asciiTheme="minorHAnsi" w:eastAsiaTheme="minorHAnsi" w:hAnsiTheme="minorHAnsi" w:cstheme="minorBid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3394953"/>
    <w:multiLevelType w:val="multilevel"/>
    <w:tmpl w:val="95C408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4B34A8"/>
    <w:multiLevelType w:val="hybridMultilevel"/>
    <w:tmpl w:val="56A8E0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6534999"/>
    <w:multiLevelType w:val="hybridMultilevel"/>
    <w:tmpl w:val="2092F3E0"/>
    <w:lvl w:ilvl="0" w:tplc="24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167B47"/>
    <w:multiLevelType w:val="hybridMultilevel"/>
    <w:tmpl w:val="E236AEA2"/>
    <w:lvl w:ilvl="0" w:tplc="EE48D980">
      <w:start w:val="1"/>
      <w:numFmt w:val="decimal"/>
      <w:lvlText w:val="%1."/>
      <w:lvlJc w:val="left"/>
      <w:pPr>
        <w:ind w:left="720" w:hanging="360"/>
      </w:pPr>
      <w:rPr>
        <w:rFonts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D1500A4"/>
    <w:multiLevelType w:val="hybridMultilevel"/>
    <w:tmpl w:val="158C1E46"/>
    <w:lvl w:ilvl="0" w:tplc="A4E681B2">
      <w:start w:val="1"/>
      <w:numFmt w:val="decimal"/>
      <w:lvlText w:val="%1."/>
      <w:lvlJc w:val="left"/>
      <w:pPr>
        <w:ind w:left="720" w:hanging="360"/>
      </w:pPr>
      <w:rPr>
        <w:rFonts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3387C54"/>
    <w:multiLevelType w:val="multilevel"/>
    <w:tmpl w:val="ED5A4E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D028FA"/>
    <w:multiLevelType w:val="multilevel"/>
    <w:tmpl w:val="544C54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B931EA"/>
    <w:multiLevelType w:val="multilevel"/>
    <w:tmpl w:val="4C8604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3A0BB4"/>
    <w:multiLevelType w:val="multilevel"/>
    <w:tmpl w:val="4D2AA6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24155F"/>
    <w:multiLevelType w:val="hybridMultilevel"/>
    <w:tmpl w:val="B3DED4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2251A3B"/>
    <w:multiLevelType w:val="multilevel"/>
    <w:tmpl w:val="F5508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5256B3"/>
    <w:multiLevelType w:val="hybridMultilevel"/>
    <w:tmpl w:val="C6A43DBC"/>
    <w:lvl w:ilvl="0" w:tplc="A8544A62">
      <w:start w:val="1"/>
      <w:numFmt w:val="lowerLetter"/>
      <w:lvlText w:val="%1)"/>
      <w:lvlJc w:val="left"/>
      <w:pPr>
        <w:ind w:left="720" w:hanging="360"/>
      </w:pPr>
      <w:rPr>
        <w:rFonts w:hint="default"/>
        <w:b/>
        <w:bCs/>
      </w:rPr>
    </w:lvl>
    <w:lvl w:ilvl="1" w:tplc="D97AC6B4">
      <w:start w:val="1"/>
      <w:numFmt w:val="decimal"/>
      <w:lvlText w:val="%2."/>
      <w:lvlJc w:val="left"/>
      <w:pPr>
        <w:ind w:left="502"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4C375B9"/>
    <w:multiLevelType w:val="hybridMultilevel"/>
    <w:tmpl w:val="07B295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AFE7D5B"/>
    <w:multiLevelType w:val="hybridMultilevel"/>
    <w:tmpl w:val="59801CA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D973075"/>
    <w:multiLevelType w:val="hybridMultilevel"/>
    <w:tmpl w:val="90A816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E9B2C12"/>
    <w:multiLevelType w:val="multilevel"/>
    <w:tmpl w:val="CBF899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0E6F51"/>
    <w:multiLevelType w:val="hybridMultilevel"/>
    <w:tmpl w:val="6F28EEC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0FF66E2"/>
    <w:multiLevelType w:val="multilevel"/>
    <w:tmpl w:val="943662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E278BF"/>
    <w:multiLevelType w:val="multilevel"/>
    <w:tmpl w:val="38129D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183B7A"/>
    <w:multiLevelType w:val="hybridMultilevel"/>
    <w:tmpl w:val="E3503A8C"/>
    <w:lvl w:ilvl="0" w:tplc="68CE47C0">
      <w:start w:val="1"/>
      <w:numFmt w:val="bullet"/>
      <w:lvlText w:val=""/>
      <w:lvlJc w:val="left"/>
      <w:pPr>
        <w:ind w:left="1080" w:hanging="360"/>
      </w:pPr>
      <w:rPr>
        <w:rFonts w:ascii="Symbol" w:hAnsi="Symbol"/>
      </w:rPr>
    </w:lvl>
    <w:lvl w:ilvl="1" w:tplc="FF840CDA">
      <w:start w:val="1"/>
      <w:numFmt w:val="bullet"/>
      <w:lvlText w:val=""/>
      <w:lvlJc w:val="left"/>
      <w:pPr>
        <w:ind w:left="1080" w:hanging="360"/>
      </w:pPr>
      <w:rPr>
        <w:rFonts w:ascii="Symbol" w:hAnsi="Symbol"/>
      </w:rPr>
    </w:lvl>
    <w:lvl w:ilvl="2" w:tplc="6704888A">
      <w:start w:val="1"/>
      <w:numFmt w:val="bullet"/>
      <w:lvlText w:val=""/>
      <w:lvlJc w:val="left"/>
      <w:pPr>
        <w:ind w:left="1080" w:hanging="360"/>
      </w:pPr>
      <w:rPr>
        <w:rFonts w:ascii="Symbol" w:hAnsi="Symbol"/>
      </w:rPr>
    </w:lvl>
    <w:lvl w:ilvl="3" w:tplc="75EEA7B8">
      <w:start w:val="1"/>
      <w:numFmt w:val="bullet"/>
      <w:lvlText w:val=""/>
      <w:lvlJc w:val="left"/>
      <w:pPr>
        <w:ind w:left="1080" w:hanging="360"/>
      </w:pPr>
      <w:rPr>
        <w:rFonts w:ascii="Symbol" w:hAnsi="Symbol"/>
      </w:rPr>
    </w:lvl>
    <w:lvl w:ilvl="4" w:tplc="F2565FEA">
      <w:start w:val="1"/>
      <w:numFmt w:val="bullet"/>
      <w:lvlText w:val=""/>
      <w:lvlJc w:val="left"/>
      <w:pPr>
        <w:ind w:left="1080" w:hanging="360"/>
      </w:pPr>
      <w:rPr>
        <w:rFonts w:ascii="Symbol" w:hAnsi="Symbol"/>
      </w:rPr>
    </w:lvl>
    <w:lvl w:ilvl="5" w:tplc="E71E013A">
      <w:start w:val="1"/>
      <w:numFmt w:val="bullet"/>
      <w:lvlText w:val=""/>
      <w:lvlJc w:val="left"/>
      <w:pPr>
        <w:ind w:left="1080" w:hanging="360"/>
      </w:pPr>
      <w:rPr>
        <w:rFonts w:ascii="Symbol" w:hAnsi="Symbol"/>
      </w:rPr>
    </w:lvl>
    <w:lvl w:ilvl="6" w:tplc="5B928238">
      <w:start w:val="1"/>
      <w:numFmt w:val="bullet"/>
      <w:lvlText w:val=""/>
      <w:lvlJc w:val="left"/>
      <w:pPr>
        <w:ind w:left="1080" w:hanging="360"/>
      </w:pPr>
      <w:rPr>
        <w:rFonts w:ascii="Symbol" w:hAnsi="Symbol"/>
      </w:rPr>
    </w:lvl>
    <w:lvl w:ilvl="7" w:tplc="2F6477C2">
      <w:start w:val="1"/>
      <w:numFmt w:val="bullet"/>
      <w:lvlText w:val=""/>
      <w:lvlJc w:val="left"/>
      <w:pPr>
        <w:ind w:left="1080" w:hanging="360"/>
      </w:pPr>
      <w:rPr>
        <w:rFonts w:ascii="Symbol" w:hAnsi="Symbol"/>
      </w:rPr>
    </w:lvl>
    <w:lvl w:ilvl="8" w:tplc="E21275BC">
      <w:start w:val="1"/>
      <w:numFmt w:val="bullet"/>
      <w:lvlText w:val=""/>
      <w:lvlJc w:val="left"/>
      <w:pPr>
        <w:ind w:left="1080" w:hanging="360"/>
      </w:pPr>
      <w:rPr>
        <w:rFonts w:ascii="Symbol" w:hAnsi="Symbol"/>
      </w:rPr>
    </w:lvl>
  </w:abstractNum>
  <w:abstractNum w:abstractNumId="23" w15:restartNumberingAfterBreak="0">
    <w:nsid w:val="3CA709DF"/>
    <w:multiLevelType w:val="multilevel"/>
    <w:tmpl w:val="AFE0A0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057600"/>
    <w:multiLevelType w:val="hybridMultilevel"/>
    <w:tmpl w:val="47B8D17A"/>
    <w:lvl w:ilvl="0" w:tplc="D97AC6B4">
      <w:start w:val="1"/>
      <w:numFmt w:val="decimal"/>
      <w:lvlText w:val="%1."/>
      <w:lvlJc w:val="left"/>
      <w:pPr>
        <w:ind w:left="144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E4D40C4"/>
    <w:multiLevelType w:val="hybridMultilevel"/>
    <w:tmpl w:val="2A5ED9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3FD17B0A"/>
    <w:multiLevelType w:val="hybridMultilevel"/>
    <w:tmpl w:val="9CFC11D2"/>
    <w:lvl w:ilvl="0" w:tplc="FFFFFFFF">
      <w:start w:val="1"/>
      <w:numFmt w:val="decimal"/>
      <w:lvlText w:val="%1."/>
      <w:lvlJc w:val="left"/>
      <w:pPr>
        <w:ind w:left="720" w:hanging="360"/>
      </w:pPr>
      <w:rPr>
        <w:rFonts w:hint="default"/>
      </w:rPr>
    </w:lvl>
    <w:lvl w:ilvl="1" w:tplc="240A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3137636"/>
    <w:multiLevelType w:val="multilevel"/>
    <w:tmpl w:val="94B217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7B22AC4"/>
    <w:multiLevelType w:val="hybridMultilevel"/>
    <w:tmpl w:val="CF00F1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900451B"/>
    <w:multiLevelType w:val="multilevel"/>
    <w:tmpl w:val="C994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033BC2"/>
    <w:multiLevelType w:val="hybridMultilevel"/>
    <w:tmpl w:val="696250E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4DC72381"/>
    <w:multiLevelType w:val="hybridMultilevel"/>
    <w:tmpl w:val="FAD69C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4EBC47BA"/>
    <w:multiLevelType w:val="multilevel"/>
    <w:tmpl w:val="F4863F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000526D"/>
    <w:multiLevelType w:val="multilevel"/>
    <w:tmpl w:val="E82ECB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5FA25C1"/>
    <w:multiLevelType w:val="hybridMultilevel"/>
    <w:tmpl w:val="A3D6C8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578B2D55"/>
    <w:multiLevelType w:val="hybridMultilevel"/>
    <w:tmpl w:val="A392A6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57AB7961"/>
    <w:multiLevelType w:val="multilevel"/>
    <w:tmpl w:val="A44A138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93C232C"/>
    <w:multiLevelType w:val="multilevel"/>
    <w:tmpl w:val="1FAA17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B58074A"/>
    <w:multiLevelType w:val="hybridMultilevel"/>
    <w:tmpl w:val="822C7A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5C13064E"/>
    <w:multiLevelType w:val="hybridMultilevel"/>
    <w:tmpl w:val="218203D4"/>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0" w15:restartNumberingAfterBreak="0">
    <w:nsid w:val="5D6A7FC5"/>
    <w:multiLevelType w:val="hybridMultilevel"/>
    <w:tmpl w:val="0F12958A"/>
    <w:lvl w:ilvl="0" w:tplc="3968C128">
      <w:start w:val="1"/>
      <w:numFmt w:val="decimal"/>
      <w:lvlText w:val="%1."/>
      <w:lvlJc w:val="left"/>
      <w:pPr>
        <w:ind w:left="1020" w:hanging="360"/>
      </w:pPr>
    </w:lvl>
    <w:lvl w:ilvl="1" w:tplc="B8D421FA">
      <w:start w:val="1"/>
      <w:numFmt w:val="decimal"/>
      <w:lvlText w:val="%2."/>
      <w:lvlJc w:val="left"/>
      <w:pPr>
        <w:ind w:left="1020" w:hanging="360"/>
      </w:pPr>
    </w:lvl>
    <w:lvl w:ilvl="2" w:tplc="C04CB2E8">
      <w:start w:val="1"/>
      <w:numFmt w:val="decimal"/>
      <w:lvlText w:val="%3."/>
      <w:lvlJc w:val="left"/>
      <w:pPr>
        <w:ind w:left="1020" w:hanging="360"/>
      </w:pPr>
    </w:lvl>
    <w:lvl w:ilvl="3" w:tplc="02CCBF9C">
      <w:start w:val="1"/>
      <w:numFmt w:val="decimal"/>
      <w:lvlText w:val="%4."/>
      <w:lvlJc w:val="left"/>
      <w:pPr>
        <w:ind w:left="1020" w:hanging="360"/>
      </w:pPr>
    </w:lvl>
    <w:lvl w:ilvl="4" w:tplc="5614A83C">
      <w:start w:val="1"/>
      <w:numFmt w:val="decimal"/>
      <w:lvlText w:val="%5."/>
      <w:lvlJc w:val="left"/>
      <w:pPr>
        <w:ind w:left="1020" w:hanging="360"/>
      </w:pPr>
    </w:lvl>
    <w:lvl w:ilvl="5" w:tplc="989E6F40">
      <w:start w:val="1"/>
      <w:numFmt w:val="decimal"/>
      <w:lvlText w:val="%6."/>
      <w:lvlJc w:val="left"/>
      <w:pPr>
        <w:ind w:left="1020" w:hanging="360"/>
      </w:pPr>
    </w:lvl>
    <w:lvl w:ilvl="6" w:tplc="75FE1EF2">
      <w:start w:val="1"/>
      <w:numFmt w:val="decimal"/>
      <w:lvlText w:val="%7."/>
      <w:lvlJc w:val="left"/>
      <w:pPr>
        <w:ind w:left="1020" w:hanging="360"/>
      </w:pPr>
    </w:lvl>
    <w:lvl w:ilvl="7" w:tplc="88D840AE">
      <w:start w:val="1"/>
      <w:numFmt w:val="decimal"/>
      <w:lvlText w:val="%8."/>
      <w:lvlJc w:val="left"/>
      <w:pPr>
        <w:ind w:left="1020" w:hanging="360"/>
      </w:pPr>
    </w:lvl>
    <w:lvl w:ilvl="8" w:tplc="D842F0CC">
      <w:start w:val="1"/>
      <w:numFmt w:val="decimal"/>
      <w:lvlText w:val="%9."/>
      <w:lvlJc w:val="left"/>
      <w:pPr>
        <w:ind w:left="1020" w:hanging="360"/>
      </w:pPr>
    </w:lvl>
  </w:abstractNum>
  <w:abstractNum w:abstractNumId="41" w15:restartNumberingAfterBreak="0">
    <w:nsid w:val="60D878FE"/>
    <w:multiLevelType w:val="hybridMultilevel"/>
    <w:tmpl w:val="2AFC4F54"/>
    <w:lvl w:ilvl="0" w:tplc="FFFFFFFF">
      <w:start w:val="1"/>
      <w:numFmt w:val="decimal"/>
      <w:lvlText w:val="%1."/>
      <w:lvlJc w:val="left"/>
      <w:pPr>
        <w:ind w:left="720" w:hanging="360"/>
      </w:pPr>
    </w:lvl>
    <w:lvl w:ilvl="1" w:tplc="240A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31C64CC"/>
    <w:multiLevelType w:val="multilevel"/>
    <w:tmpl w:val="791246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724D4E"/>
    <w:multiLevelType w:val="hybridMultilevel"/>
    <w:tmpl w:val="52CE1C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669C29AC"/>
    <w:multiLevelType w:val="hybridMultilevel"/>
    <w:tmpl w:val="AB427CF4"/>
    <w:lvl w:ilvl="0" w:tplc="21F06E1A">
      <w:start w:val="1"/>
      <w:numFmt w:val="lowerLetter"/>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66EF3B63"/>
    <w:multiLevelType w:val="multilevel"/>
    <w:tmpl w:val="13785C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6FD36AF"/>
    <w:multiLevelType w:val="hybridMultilevel"/>
    <w:tmpl w:val="9962D2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694B3954"/>
    <w:multiLevelType w:val="multilevel"/>
    <w:tmpl w:val="0C9409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0DB48DB"/>
    <w:multiLevelType w:val="hybridMultilevel"/>
    <w:tmpl w:val="644E9EE8"/>
    <w:lvl w:ilvl="0" w:tplc="0D4C9E2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15:restartNumberingAfterBreak="0">
    <w:nsid w:val="71B85E91"/>
    <w:multiLevelType w:val="hybridMultilevel"/>
    <w:tmpl w:val="5A7CD2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0" w15:restartNumberingAfterBreak="0">
    <w:nsid w:val="76852AD2"/>
    <w:multiLevelType w:val="hybridMultilevel"/>
    <w:tmpl w:val="BF5491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15:restartNumberingAfterBreak="0">
    <w:nsid w:val="77EC677A"/>
    <w:multiLevelType w:val="hybridMultilevel"/>
    <w:tmpl w:val="B9522B0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2" w15:restartNumberingAfterBreak="0">
    <w:nsid w:val="7D230766"/>
    <w:multiLevelType w:val="hybridMultilevel"/>
    <w:tmpl w:val="2BA8360A"/>
    <w:lvl w:ilvl="0" w:tplc="240A000F">
      <w:start w:val="1"/>
      <w:numFmt w:val="decimal"/>
      <w:lvlText w:val="%1."/>
      <w:lvlJc w:val="left"/>
      <w:pPr>
        <w:ind w:left="720" w:hanging="360"/>
      </w:pPr>
      <w:rPr>
        <w:rFonts w:hint="default"/>
      </w:rPr>
    </w:lvl>
    <w:lvl w:ilvl="1" w:tplc="66869652">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922828512">
    <w:abstractNumId w:val="14"/>
  </w:num>
  <w:num w:numId="2" w16cid:durableId="1980307088">
    <w:abstractNumId w:val="44"/>
  </w:num>
  <w:num w:numId="3" w16cid:durableId="1524900168">
    <w:abstractNumId w:val="28"/>
  </w:num>
  <w:num w:numId="4" w16cid:durableId="1882548897">
    <w:abstractNumId w:val="46"/>
  </w:num>
  <w:num w:numId="5" w16cid:durableId="71002848">
    <w:abstractNumId w:val="4"/>
  </w:num>
  <w:num w:numId="6" w16cid:durableId="1806847462">
    <w:abstractNumId w:val="12"/>
  </w:num>
  <w:num w:numId="7" w16cid:durableId="1404184622">
    <w:abstractNumId w:val="19"/>
  </w:num>
  <w:num w:numId="8" w16cid:durableId="2089882865">
    <w:abstractNumId w:val="15"/>
  </w:num>
  <w:num w:numId="9" w16cid:durableId="401606468">
    <w:abstractNumId w:val="51"/>
  </w:num>
  <w:num w:numId="10" w16cid:durableId="1492453569">
    <w:abstractNumId w:val="52"/>
  </w:num>
  <w:num w:numId="11" w16cid:durableId="1078988784">
    <w:abstractNumId w:val="5"/>
  </w:num>
  <w:num w:numId="12" w16cid:durableId="2083944177">
    <w:abstractNumId w:val="26"/>
  </w:num>
  <w:num w:numId="13" w16cid:durableId="213810905">
    <w:abstractNumId w:val="41"/>
  </w:num>
  <w:num w:numId="14" w16cid:durableId="430518455">
    <w:abstractNumId w:val="13"/>
  </w:num>
  <w:num w:numId="15" w16cid:durableId="2045402235">
    <w:abstractNumId w:val="25"/>
  </w:num>
  <w:num w:numId="16" w16cid:durableId="1134718323">
    <w:abstractNumId w:val="43"/>
  </w:num>
  <w:num w:numId="17" w16cid:durableId="191459841">
    <w:abstractNumId w:val="50"/>
  </w:num>
  <w:num w:numId="18" w16cid:durableId="1007248701">
    <w:abstractNumId w:val="49"/>
  </w:num>
  <w:num w:numId="19" w16cid:durableId="1104035955">
    <w:abstractNumId w:val="38"/>
  </w:num>
  <w:num w:numId="20" w16cid:durableId="1225600318">
    <w:abstractNumId w:val="31"/>
  </w:num>
  <w:num w:numId="21" w16cid:durableId="1121418759">
    <w:abstractNumId w:val="2"/>
  </w:num>
  <w:num w:numId="22" w16cid:durableId="1248728543">
    <w:abstractNumId w:val="7"/>
  </w:num>
  <w:num w:numId="23" w16cid:durableId="471140997">
    <w:abstractNumId w:val="34"/>
  </w:num>
  <w:num w:numId="24" w16cid:durableId="490483169">
    <w:abstractNumId w:val="39"/>
  </w:num>
  <w:num w:numId="25" w16cid:durableId="1549951690">
    <w:abstractNumId w:val="24"/>
  </w:num>
  <w:num w:numId="26" w16cid:durableId="416563957">
    <w:abstractNumId w:val="48"/>
  </w:num>
  <w:num w:numId="27" w16cid:durableId="609943683">
    <w:abstractNumId w:val="40"/>
  </w:num>
  <w:num w:numId="28" w16cid:durableId="952906185">
    <w:abstractNumId w:val="30"/>
  </w:num>
  <w:num w:numId="29" w16cid:durableId="1692800942">
    <w:abstractNumId w:val="6"/>
  </w:num>
  <w:num w:numId="30" w16cid:durableId="574703888">
    <w:abstractNumId w:val="17"/>
  </w:num>
  <w:num w:numId="31" w16cid:durableId="2135558715">
    <w:abstractNumId w:val="16"/>
  </w:num>
  <w:num w:numId="32" w16cid:durableId="64687161">
    <w:abstractNumId w:val="21"/>
  </w:num>
  <w:num w:numId="33" w16cid:durableId="112672514">
    <w:abstractNumId w:val="10"/>
  </w:num>
  <w:num w:numId="34" w16cid:durableId="1698699209">
    <w:abstractNumId w:val="47"/>
  </w:num>
  <w:num w:numId="35" w16cid:durableId="962272648">
    <w:abstractNumId w:val="23"/>
  </w:num>
  <w:num w:numId="36" w16cid:durableId="1785271066">
    <w:abstractNumId w:val="20"/>
  </w:num>
  <w:num w:numId="37" w16cid:durableId="1256745730">
    <w:abstractNumId w:val="1"/>
  </w:num>
  <w:num w:numId="38" w16cid:durableId="97137589">
    <w:abstractNumId w:val="0"/>
  </w:num>
  <w:num w:numId="39" w16cid:durableId="1607956660">
    <w:abstractNumId w:val="45"/>
  </w:num>
  <w:num w:numId="40" w16cid:durableId="2036885547">
    <w:abstractNumId w:val="37"/>
  </w:num>
  <w:num w:numId="41" w16cid:durableId="1475221308">
    <w:abstractNumId w:val="8"/>
  </w:num>
  <w:num w:numId="42" w16cid:durableId="1528181206">
    <w:abstractNumId w:val="3"/>
  </w:num>
  <w:num w:numId="43" w16cid:durableId="201792167">
    <w:abstractNumId w:val="11"/>
  </w:num>
  <w:num w:numId="44" w16cid:durableId="1174565060">
    <w:abstractNumId w:val="18"/>
  </w:num>
  <w:num w:numId="45" w16cid:durableId="354893009">
    <w:abstractNumId w:val="36"/>
  </w:num>
  <w:num w:numId="46" w16cid:durableId="276376342">
    <w:abstractNumId w:val="27"/>
  </w:num>
  <w:num w:numId="47" w16cid:durableId="1133720027">
    <w:abstractNumId w:val="9"/>
  </w:num>
  <w:num w:numId="48" w16cid:durableId="2144538249">
    <w:abstractNumId w:val="42"/>
  </w:num>
  <w:num w:numId="49" w16cid:durableId="127672453">
    <w:abstractNumId w:val="32"/>
  </w:num>
  <w:num w:numId="50" w16cid:durableId="252787563">
    <w:abstractNumId w:val="33"/>
  </w:num>
  <w:num w:numId="51" w16cid:durableId="952789527">
    <w:abstractNumId w:val="35"/>
  </w:num>
  <w:num w:numId="52" w16cid:durableId="474612410">
    <w:abstractNumId w:val="22"/>
  </w:num>
  <w:num w:numId="53" w16cid:durableId="186261505">
    <w:abstractNumId w:val="29"/>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ctor Manuel Mendez Ospina">
    <w15:presenceInfo w15:providerId="AD" w15:userId="S::VictorM.Mendez@icbf.gov.co::3d5faecf-3280-43ac-bc26-79bd13145805"/>
  </w15:person>
  <w15:person w15:author="Anny Paola Puentes Calderon">
    <w15:presenceInfo w15:providerId="AD" w15:userId="S::Anny.Puentes@icbf.gov.co::7e428833-4b52-492d-9cd3-2a3768dd61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23A1"/>
    <w:rsid w:val="00002720"/>
    <w:rsid w:val="000032E7"/>
    <w:rsid w:val="00003AAF"/>
    <w:rsid w:val="00003C14"/>
    <w:rsid w:val="0000514A"/>
    <w:rsid w:val="000105E6"/>
    <w:rsid w:val="000118C6"/>
    <w:rsid w:val="000127E2"/>
    <w:rsid w:val="00013DE0"/>
    <w:rsid w:val="00013E51"/>
    <w:rsid w:val="00016672"/>
    <w:rsid w:val="00016916"/>
    <w:rsid w:val="000172AB"/>
    <w:rsid w:val="00020CB1"/>
    <w:rsid w:val="0002172B"/>
    <w:rsid w:val="000253EC"/>
    <w:rsid w:val="00026077"/>
    <w:rsid w:val="000273C3"/>
    <w:rsid w:val="00027EDC"/>
    <w:rsid w:val="00030848"/>
    <w:rsid w:val="00034531"/>
    <w:rsid w:val="0003457C"/>
    <w:rsid w:val="00034BDA"/>
    <w:rsid w:val="000350D4"/>
    <w:rsid w:val="00036931"/>
    <w:rsid w:val="000416CE"/>
    <w:rsid w:val="00041B86"/>
    <w:rsid w:val="00042FC6"/>
    <w:rsid w:val="00044947"/>
    <w:rsid w:val="00046DE4"/>
    <w:rsid w:val="00046DF9"/>
    <w:rsid w:val="0005067D"/>
    <w:rsid w:val="00050C27"/>
    <w:rsid w:val="00051A18"/>
    <w:rsid w:val="00051FAE"/>
    <w:rsid w:val="000525E2"/>
    <w:rsid w:val="0005641D"/>
    <w:rsid w:val="00057BA4"/>
    <w:rsid w:val="00057DDE"/>
    <w:rsid w:val="000635E4"/>
    <w:rsid w:val="00065689"/>
    <w:rsid w:val="00065A05"/>
    <w:rsid w:val="00065DDB"/>
    <w:rsid w:val="000700B6"/>
    <w:rsid w:val="00070471"/>
    <w:rsid w:val="00070D72"/>
    <w:rsid w:val="0007145E"/>
    <w:rsid w:val="0007156E"/>
    <w:rsid w:val="0007349F"/>
    <w:rsid w:val="000759C7"/>
    <w:rsid w:val="00076474"/>
    <w:rsid w:val="00077107"/>
    <w:rsid w:val="000815CD"/>
    <w:rsid w:val="00083CBE"/>
    <w:rsid w:val="00084CBA"/>
    <w:rsid w:val="000852CB"/>
    <w:rsid w:val="00085F11"/>
    <w:rsid w:val="00086459"/>
    <w:rsid w:val="000870EA"/>
    <w:rsid w:val="0008778E"/>
    <w:rsid w:val="000907E1"/>
    <w:rsid w:val="00091DDA"/>
    <w:rsid w:val="000943AC"/>
    <w:rsid w:val="00094D82"/>
    <w:rsid w:val="00096786"/>
    <w:rsid w:val="000968F9"/>
    <w:rsid w:val="00096BBD"/>
    <w:rsid w:val="000971B7"/>
    <w:rsid w:val="000A445E"/>
    <w:rsid w:val="000A5E21"/>
    <w:rsid w:val="000B08D6"/>
    <w:rsid w:val="000B1648"/>
    <w:rsid w:val="000B1D7F"/>
    <w:rsid w:val="000B382B"/>
    <w:rsid w:val="000B4537"/>
    <w:rsid w:val="000B5A69"/>
    <w:rsid w:val="000C1C64"/>
    <w:rsid w:val="000C667B"/>
    <w:rsid w:val="000C6AF9"/>
    <w:rsid w:val="000C726F"/>
    <w:rsid w:val="000C740F"/>
    <w:rsid w:val="000D21E0"/>
    <w:rsid w:val="000D2C7A"/>
    <w:rsid w:val="000D46AE"/>
    <w:rsid w:val="000D6637"/>
    <w:rsid w:val="000D7036"/>
    <w:rsid w:val="000D727C"/>
    <w:rsid w:val="000D763E"/>
    <w:rsid w:val="000E303C"/>
    <w:rsid w:val="000E362F"/>
    <w:rsid w:val="000E4216"/>
    <w:rsid w:val="000E4266"/>
    <w:rsid w:val="000E6887"/>
    <w:rsid w:val="000F0717"/>
    <w:rsid w:val="000F273C"/>
    <w:rsid w:val="000F28EC"/>
    <w:rsid w:val="000F5A4E"/>
    <w:rsid w:val="000F69FD"/>
    <w:rsid w:val="000F7E04"/>
    <w:rsid w:val="00100816"/>
    <w:rsid w:val="00104CF2"/>
    <w:rsid w:val="00106139"/>
    <w:rsid w:val="001126CC"/>
    <w:rsid w:val="00112F52"/>
    <w:rsid w:val="00115E41"/>
    <w:rsid w:val="00117777"/>
    <w:rsid w:val="00122908"/>
    <w:rsid w:val="00122F0C"/>
    <w:rsid w:val="001234D9"/>
    <w:rsid w:val="0012465E"/>
    <w:rsid w:val="001255FE"/>
    <w:rsid w:val="001267C4"/>
    <w:rsid w:val="001272F2"/>
    <w:rsid w:val="00127A89"/>
    <w:rsid w:val="00127AB0"/>
    <w:rsid w:val="00130355"/>
    <w:rsid w:val="00133378"/>
    <w:rsid w:val="00134131"/>
    <w:rsid w:val="001363A8"/>
    <w:rsid w:val="001363FD"/>
    <w:rsid w:val="00141AA7"/>
    <w:rsid w:val="00141C5B"/>
    <w:rsid w:val="00144C9F"/>
    <w:rsid w:val="0014665C"/>
    <w:rsid w:val="00146E5F"/>
    <w:rsid w:val="00147588"/>
    <w:rsid w:val="001501B7"/>
    <w:rsid w:val="00150FF8"/>
    <w:rsid w:val="001534BA"/>
    <w:rsid w:val="00154DE3"/>
    <w:rsid w:val="00155D69"/>
    <w:rsid w:val="00162813"/>
    <w:rsid w:val="00162BD4"/>
    <w:rsid w:val="00163527"/>
    <w:rsid w:val="001651B8"/>
    <w:rsid w:val="001664B2"/>
    <w:rsid w:val="00166EC2"/>
    <w:rsid w:val="00174C63"/>
    <w:rsid w:val="0017501E"/>
    <w:rsid w:val="0017725E"/>
    <w:rsid w:val="0018146F"/>
    <w:rsid w:val="00182EFE"/>
    <w:rsid w:val="00184903"/>
    <w:rsid w:val="00185665"/>
    <w:rsid w:val="001860D5"/>
    <w:rsid w:val="00187795"/>
    <w:rsid w:val="001903AB"/>
    <w:rsid w:val="001919CA"/>
    <w:rsid w:val="00192569"/>
    <w:rsid w:val="0019278F"/>
    <w:rsid w:val="00193F63"/>
    <w:rsid w:val="0019622A"/>
    <w:rsid w:val="001A5FE0"/>
    <w:rsid w:val="001A678F"/>
    <w:rsid w:val="001B0C41"/>
    <w:rsid w:val="001B0C74"/>
    <w:rsid w:val="001B15E9"/>
    <w:rsid w:val="001B328E"/>
    <w:rsid w:val="001B368A"/>
    <w:rsid w:val="001B592A"/>
    <w:rsid w:val="001B668B"/>
    <w:rsid w:val="001C0864"/>
    <w:rsid w:val="001C0D1D"/>
    <w:rsid w:val="001C4382"/>
    <w:rsid w:val="001C5A88"/>
    <w:rsid w:val="001C68A0"/>
    <w:rsid w:val="001C6B40"/>
    <w:rsid w:val="001C76B6"/>
    <w:rsid w:val="001D1480"/>
    <w:rsid w:val="001D1FDE"/>
    <w:rsid w:val="001D2109"/>
    <w:rsid w:val="001D3203"/>
    <w:rsid w:val="001D5384"/>
    <w:rsid w:val="001E0530"/>
    <w:rsid w:val="001E1834"/>
    <w:rsid w:val="001E31D6"/>
    <w:rsid w:val="001E33A8"/>
    <w:rsid w:val="001E35E8"/>
    <w:rsid w:val="001E38BB"/>
    <w:rsid w:val="001E5F01"/>
    <w:rsid w:val="001E671E"/>
    <w:rsid w:val="001E6E2D"/>
    <w:rsid w:val="001F036C"/>
    <w:rsid w:val="001F1958"/>
    <w:rsid w:val="001F3D0E"/>
    <w:rsid w:val="001F542C"/>
    <w:rsid w:val="001F56BC"/>
    <w:rsid w:val="001F636C"/>
    <w:rsid w:val="001F65DD"/>
    <w:rsid w:val="001F69A2"/>
    <w:rsid w:val="0020231C"/>
    <w:rsid w:val="002051E4"/>
    <w:rsid w:val="00206B5E"/>
    <w:rsid w:val="00206D33"/>
    <w:rsid w:val="002076BB"/>
    <w:rsid w:val="00213B44"/>
    <w:rsid w:val="00213B84"/>
    <w:rsid w:val="002152F2"/>
    <w:rsid w:val="0022390F"/>
    <w:rsid w:val="002258A0"/>
    <w:rsid w:val="00226100"/>
    <w:rsid w:val="00226D24"/>
    <w:rsid w:val="00230115"/>
    <w:rsid w:val="002301FB"/>
    <w:rsid w:val="00230512"/>
    <w:rsid w:val="00232B04"/>
    <w:rsid w:val="00237850"/>
    <w:rsid w:val="00240209"/>
    <w:rsid w:val="00243091"/>
    <w:rsid w:val="00243B0B"/>
    <w:rsid w:val="00244046"/>
    <w:rsid w:val="00244231"/>
    <w:rsid w:val="002447FA"/>
    <w:rsid w:val="002510E6"/>
    <w:rsid w:val="00254C57"/>
    <w:rsid w:val="00255795"/>
    <w:rsid w:val="0025715A"/>
    <w:rsid w:val="002573C4"/>
    <w:rsid w:val="00257A70"/>
    <w:rsid w:val="00260B61"/>
    <w:rsid w:val="00262105"/>
    <w:rsid w:val="00262851"/>
    <w:rsid w:val="00264D80"/>
    <w:rsid w:val="00264FC2"/>
    <w:rsid w:val="002652B4"/>
    <w:rsid w:val="00265469"/>
    <w:rsid w:val="002668C5"/>
    <w:rsid w:val="002672AC"/>
    <w:rsid w:val="00273D89"/>
    <w:rsid w:val="00274E35"/>
    <w:rsid w:val="00275B04"/>
    <w:rsid w:val="00277CF0"/>
    <w:rsid w:val="00280830"/>
    <w:rsid w:val="00283FFB"/>
    <w:rsid w:val="0028456A"/>
    <w:rsid w:val="0029011C"/>
    <w:rsid w:val="00290C1B"/>
    <w:rsid w:val="00291F9B"/>
    <w:rsid w:val="00295AC3"/>
    <w:rsid w:val="00296F9A"/>
    <w:rsid w:val="002A176D"/>
    <w:rsid w:val="002A1ED9"/>
    <w:rsid w:val="002A1FCB"/>
    <w:rsid w:val="002A4E76"/>
    <w:rsid w:val="002A5D51"/>
    <w:rsid w:val="002A715A"/>
    <w:rsid w:val="002A7B5D"/>
    <w:rsid w:val="002B0F40"/>
    <w:rsid w:val="002B23F3"/>
    <w:rsid w:val="002B3A65"/>
    <w:rsid w:val="002B5C63"/>
    <w:rsid w:val="002B601F"/>
    <w:rsid w:val="002B61B7"/>
    <w:rsid w:val="002B737E"/>
    <w:rsid w:val="002B78C5"/>
    <w:rsid w:val="002C122E"/>
    <w:rsid w:val="002C12A4"/>
    <w:rsid w:val="002C29FD"/>
    <w:rsid w:val="002C3163"/>
    <w:rsid w:val="002C3488"/>
    <w:rsid w:val="002C404D"/>
    <w:rsid w:val="002C51BC"/>
    <w:rsid w:val="002C7A49"/>
    <w:rsid w:val="002C7F4A"/>
    <w:rsid w:val="002D07AB"/>
    <w:rsid w:val="002D0B77"/>
    <w:rsid w:val="002D1470"/>
    <w:rsid w:val="002D2D40"/>
    <w:rsid w:val="002D478D"/>
    <w:rsid w:val="002D5A7C"/>
    <w:rsid w:val="002D721B"/>
    <w:rsid w:val="002D7336"/>
    <w:rsid w:val="002D7542"/>
    <w:rsid w:val="002D7D9F"/>
    <w:rsid w:val="002E10BF"/>
    <w:rsid w:val="002E28BF"/>
    <w:rsid w:val="002E4529"/>
    <w:rsid w:val="002E5A80"/>
    <w:rsid w:val="002E5C64"/>
    <w:rsid w:val="002E65B3"/>
    <w:rsid w:val="002E6902"/>
    <w:rsid w:val="002F0CF4"/>
    <w:rsid w:val="002F7211"/>
    <w:rsid w:val="002F7870"/>
    <w:rsid w:val="0030068F"/>
    <w:rsid w:val="003006DB"/>
    <w:rsid w:val="00300D55"/>
    <w:rsid w:val="003010D1"/>
    <w:rsid w:val="00303F05"/>
    <w:rsid w:val="0030624F"/>
    <w:rsid w:val="00306945"/>
    <w:rsid w:val="003069B9"/>
    <w:rsid w:val="003077B2"/>
    <w:rsid w:val="003117CE"/>
    <w:rsid w:val="00311ACA"/>
    <w:rsid w:val="00312AE3"/>
    <w:rsid w:val="00323428"/>
    <w:rsid w:val="003257E6"/>
    <w:rsid w:val="003267B0"/>
    <w:rsid w:val="003343C8"/>
    <w:rsid w:val="00334FB6"/>
    <w:rsid w:val="00342453"/>
    <w:rsid w:val="0034378B"/>
    <w:rsid w:val="00343F10"/>
    <w:rsid w:val="003446F6"/>
    <w:rsid w:val="003514AA"/>
    <w:rsid w:val="003515FA"/>
    <w:rsid w:val="003519F8"/>
    <w:rsid w:val="00351B7A"/>
    <w:rsid w:val="003527A1"/>
    <w:rsid w:val="00352CC1"/>
    <w:rsid w:val="00353952"/>
    <w:rsid w:val="0035486D"/>
    <w:rsid w:val="00354C70"/>
    <w:rsid w:val="0035579C"/>
    <w:rsid w:val="00356264"/>
    <w:rsid w:val="00357600"/>
    <w:rsid w:val="003611C7"/>
    <w:rsid w:val="00361591"/>
    <w:rsid w:val="00362B80"/>
    <w:rsid w:val="00363D3D"/>
    <w:rsid w:val="00366204"/>
    <w:rsid w:val="00370EBC"/>
    <w:rsid w:val="00371296"/>
    <w:rsid w:val="00371A6B"/>
    <w:rsid w:val="00371C52"/>
    <w:rsid w:val="0037226D"/>
    <w:rsid w:val="00374779"/>
    <w:rsid w:val="00382F35"/>
    <w:rsid w:val="00382F71"/>
    <w:rsid w:val="0038526A"/>
    <w:rsid w:val="00385355"/>
    <w:rsid w:val="00385954"/>
    <w:rsid w:val="00385D70"/>
    <w:rsid w:val="00386740"/>
    <w:rsid w:val="0038760B"/>
    <w:rsid w:val="003912EA"/>
    <w:rsid w:val="0039171F"/>
    <w:rsid w:val="003919AA"/>
    <w:rsid w:val="00393F0F"/>
    <w:rsid w:val="00395A50"/>
    <w:rsid w:val="003968A6"/>
    <w:rsid w:val="003A1640"/>
    <w:rsid w:val="003A3A8E"/>
    <w:rsid w:val="003A5969"/>
    <w:rsid w:val="003B03F2"/>
    <w:rsid w:val="003B27A0"/>
    <w:rsid w:val="003B2ADE"/>
    <w:rsid w:val="003B4E9A"/>
    <w:rsid w:val="003B7356"/>
    <w:rsid w:val="003B73DD"/>
    <w:rsid w:val="003B78E7"/>
    <w:rsid w:val="003C0A34"/>
    <w:rsid w:val="003C23D3"/>
    <w:rsid w:val="003C35FA"/>
    <w:rsid w:val="003C69C2"/>
    <w:rsid w:val="003C7C35"/>
    <w:rsid w:val="003D0E75"/>
    <w:rsid w:val="003D201C"/>
    <w:rsid w:val="003D4B89"/>
    <w:rsid w:val="003D4D61"/>
    <w:rsid w:val="003D5A12"/>
    <w:rsid w:val="003D5E62"/>
    <w:rsid w:val="003D63CF"/>
    <w:rsid w:val="003D75CA"/>
    <w:rsid w:val="003D7E99"/>
    <w:rsid w:val="003E08B1"/>
    <w:rsid w:val="003E1B36"/>
    <w:rsid w:val="003E32E0"/>
    <w:rsid w:val="003E40B9"/>
    <w:rsid w:val="003F07B0"/>
    <w:rsid w:val="003F181B"/>
    <w:rsid w:val="00404BE1"/>
    <w:rsid w:val="00405904"/>
    <w:rsid w:val="0040711F"/>
    <w:rsid w:val="00412087"/>
    <w:rsid w:val="00415766"/>
    <w:rsid w:val="00421BBA"/>
    <w:rsid w:val="004220C6"/>
    <w:rsid w:val="004223C6"/>
    <w:rsid w:val="00422BAA"/>
    <w:rsid w:val="00422D02"/>
    <w:rsid w:val="0042419C"/>
    <w:rsid w:val="00424B1C"/>
    <w:rsid w:val="00424ED0"/>
    <w:rsid w:val="0042764A"/>
    <w:rsid w:val="0042797E"/>
    <w:rsid w:val="00430C1A"/>
    <w:rsid w:val="004322AE"/>
    <w:rsid w:val="00433B0E"/>
    <w:rsid w:val="00435386"/>
    <w:rsid w:val="004361EC"/>
    <w:rsid w:val="004375CC"/>
    <w:rsid w:val="004404EA"/>
    <w:rsid w:val="004407A0"/>
    <w:rsid w:val="00441FB1"/>
    <w:rsid w:val="0044301E"/>
    <w:rsid w:val="004468EF"/>
    <w:rsid w:val="00446BD5"/>
    <w:rsid w:val="00447574"/>
    <w:rsid w:val="00450545"/>
    <w:rsid w:val="0045061E"/>
    <w:rsid w:val="004518D2"/>
    <w:rsid w:val="00452774"/>
    <w:rsid w:val="00456199"/>
    <w:rsid w:val="004572D3"/>
    <w:rsid w:val="00457BF8"/>
    <w:rsid w:val="004618E1"/>
    <w:rsid w:val="00463ED1"/>
    <w:rsid w:val="00465A03"/>
    <w:rsid w:val="004700FC"/>
    <w:rsid w:val="004707D9"/>
    <w:rsid w:val="00470B5B"/>
    <w:rsid w:val="00473B4D"/>
    <w:rsid w:val="0047452E"/>
    <w:rsid w:val="00474ECF"/>
    <w:rsid w:val="00476350"/>
    <w:rsid w:val="0047662F"/>
    <w:rsid w:val="004823A8"/>
    <w:rsid w:val="004823DE"/>
    <w:rsid w:val="00482DD9"/>
    <w:rsid w:val="00483B99"/>
    <w:rsid w:val="004844AF"/>
    <w:rsid w:val="004848A2"/>
    <w:rsid w:val="00485A64"/>
    <w:rsid w:val="00485F08"/>
    <w:rsid w:val="00491842"/>
    <w:rsid w:val="00491940"/>
    <w:rsid w:val="00491D9A"/>
    <w:rsid w:val="004937A6"/>
    <w:rsid w:val="00493D9C"/>
    <w:rsid w:val="004966C5"/>
    <w:rsid w:val="00497C34"/>
    <w:rsid w:val="00497E81"/>
    <w:rsid w:val="004A1DD6"/>
    <w:rsid w:val="004A3641"/>
    <w:rsid w:val="004A3B25"/>
    <w:rsid w:val="004A4232"/>
    <w:rsid w:val="004A5F31"/>
    <w:rsid w:val="004B062A"/>
    <w:rsid w:val="004B06EF"/>
    <w:rsid w:val="004B0769"/>
    <w:rsid w:val="004B7107"/>
    <w:rsid w:val="004B773C"/>
    <w:rsid w:val="004B7AC8"/>
    <w:rsid w:val="004C60E0"/>
    <w:rsid w:val="004C6519"/>
    <w:rsid w:val="004C74B2"/>
    <w:rsid w:val="004D2475"/>
    <w:rsid w:val="004D275A"/>
    <w:rsid w:val="004D4C06"/>
    <w:rsid w:val="004D4FA1"/>
    <w:rsid w:val="004D5C51"/>
    <w:rsid w:val="004D63FD"/>
    <w:rsid w:val="004D7FB9"/>
    <w:rsid w:val="004E339E"/>
    <w:rsid w:val="004E49A0"/>
    <w:rsid w:val="004E7BDC"/>
    <w:rsid w:val="004F088D"/>
    <w:rsid w:val="004F095D"/>
    <w:rsid w:val="004F3511"/>
    <w:rsid w:val="004F3BAD"/>
    <w:rsid w:val="00502EC8"/>
    <w:rsid w:val="00503BA2"/>
    <w:rsid w:val="005045C4"/>
    <w:rsid w:val="00504EF6"/>
    <w:rsid w:val="00505499"/>
    <w:rsid w:val="005134EB"/>
    <w:rsid w:val="005136DB"/>
    <w:rsid w:val="00514198"/>
    <w:rsid w:val="00517124"/>
    <w:rsid w:val="00522A74"/>
    <w:rsid w:val="00524E1C"/>
    <w:rsid w:val="00525E14"/>
    <w:rsid w:val="00525EE8"/>
    <w:rsid w:val="00526488"/>
    <w:rsid w:val="00526F76"/>
    <w:rsid w:val="00530282"/>
    <w:rsid w:val="005303EA"/>
    <w:rsid w:val="0053173F"/>
    <w:rsid w:val="005324FE"/>
    <w:rsid w:val="00532FE4"/>
    <w:rsid w:val="00533507"/>
    <w:rsid w:val="005352FD"/>
    <w:rsid w:val="00536169"/>
    <w:rsid w:val="00537151"/>
    <w:rsid w:val="00541775"/>
    <w:rsid w:val="005429F9"/>
    <w:rsid w:val="005441BC"/>
    <w:rsid w:val="005442F8"/>
    <w:rsid w:val="005450CF"/>
    <w:rsid w:val="0054551F"/>
    <w:rsid w:val="005500CF"/>
    <w:rsid w:val="00552F23"/>
    <w:rsid w:val="00557683"/>
    <w:rsid w:val="00561E7D"/>
    <w:rsid w:val="00562DF6"/>
    <w:rsid w:val="0056402D"/>
    <w:rsid w:val="0056678C"/>
    <w:rsid w:val="00566A3A"/>
    <w:rsid w:val="00566B2A"/>
    <w:rsid w:val="00570773"/>
    <w:rsid w:val="00576727"/>
    <w:rsid w:val="00584200"/>
    <w:rsid w:val="005856DD"/>
    <w:rsid w:val="005900AA"/>
    <w:rsid w:val="0059677D"/>
    <w:rsid w:val="005968AC"/>
    <w:rsid w:val="00597093"/>
    <w:rsid w:val="00597DDB"/>
    <w:rsid w:val="005A2D14"/>
    <w:rsid w:val="005A6316"/>
    <w:rsid w:val="005B175B"/>
    <w:rsid w:val="005B203C"/>
    <w:rsid w:val="005B5CBB"/>
    <w:rsid w:val="005B655B"/>
    <w:rsid w:val="005C3549"/>
    <w:rsid w:val="005C47BB"/>
    <w:rsid w:val="005C4EED"/>
    <w:rsid w:val="005C4FDB"/>
    <w:rsid w:val="005D0016"/>
    <w:rsid w:val="005D13BD"/>
    <w:rsid w:val="005D2042"/>
    <w:rsid w:val="005D261F"/>
    <w:rsid w:val="005D27EF"/>
    <w:rsid w:val="005D3C88"/>
    <w:rsid w:val="005D3E08"/>
    <w:rsid w:val="005D50F8"/>
    <w:rsid w:val="005D5166"/>
    <w:rsid w:val="005D5D70"/>
    <w:rsid w:val="005D5F95"/>
    <w:rsid w:val="005D5FC6"/>
    <w:rsid w:val="005D6D30"/>
    <w:rsid w:val="005E126A"/>
    <w:rsid w:val="005E1514"/>
    <w:rsid w:val="005E283B"/>
    <w:rsid w:val="005E5193"/>
    <w:rsid w:val="005E5352"/>
    <w:rsid w:val="005F133D"/>
    <w:rsid w:val="005F2534"/>
    <w:rsid w:val="005F3286"/>
    <w:rsid w:val="005F3856"/>
    <w:rsid w:val="005F3BA7"/>
    <w:rsid w:val="005F6165"/>
    <w:rsid w:val="005F7148"/>
    <w:rsid w:val="00601656"/>
    <w:rsid w:val="00602EB0"/>
    <w:rsid w:val="00604560"/>
    <w:rsid w:val="00604BCB"/>
    <w:rsid w:val="00611DA5"/>
    <w:rsid w:val="0061259E"/>
    <w:rsid w:val="006132E8"/>
    <w:rsid w:val="00613880"/>
    <w:rsid w:val="00614E9E"/>
    <w:rsid w:val="0061609F"/>
    <w:rsid w:val="006162BE"/>
    <w:rsid w:val="006169A7"/>
    <w:rsid w:val="00617687"/>
    <w:rsid w:val="0062079A"/>
    <w:rsid w:val="006245A8"/>
    <w:rsid w:val="00626A4E"/>
    <w:rsid w:val="00626E86"/>
    <w:rsid w:val="0063153B"/>
    <w:rsid w:val="006322E7"/>
    <w:rsid w:val="006326A0"/>
    <w:rsid w:val="00636A18"/>
    <w:rsid w:val="00643CE8"/>
    <w:rsid w:val="00644097"/>
    <w:rsid w:val="00645C11"/>
    <w:rsid w:val="00647E1D"/>
    <w:rsid w:val="006532AB"/>
    <w:rsid w:val="006538BD"/>
    <w:rsid w:val="00656DF7"/>
    <w:rsid w:val="006634BD"/>
    <w:rsid w:val="0066368A"/>
    <w:rsid w:val="0066407A"/>
    <w:rsid w:val="006646FC"/>
    <w:rsid w:val="00666FD5"/>
    <w:rsid w:val="00667CA6"/>
    <w:rsid w:val="00671E3A"/>
    <w:rsid w:val="00674CC8"/>
    <w:rsid w:val="00675C2B"/>
    <w:rsid w:val="00676906"/>
    <w:rsid w:val="00681914"/>
    <w:rsid w:val="00684F44"/>
    <w:rsid w:val="00690E77"/>
    <w:rsid w:val="006913E3"/>
    <w:rsid w:val="00694201"/>
    <w:rsid w:val="0069780A"/>
    <w:rsid w:val="00697CA6"/>
    <w:rsid w:val="006A04C9"/>
    <w:rsid w:val="006A0586"/>
    <w:rsid w:val="006A0F83"/>
    <w:rsid w:val="006A151D"/>
    <w:rsid w:val="006A1BB6"/>
    <w:rsid w:val="006A24CA"/>
    <w:rsid w:val="006A35DE"/>
    <w:rsid w:val="006A3D49"/>
    <w:rsid w:val="006A3F10"/>
    <w:rsid w:val="006A5FCE"/>
    <w:rsid w:val="006A6317"/>
    <w:rsid w:val="006B0458"/>
    <w:rsid w:val="006B0E57"/>
    <w:rsid w:val="006B1E1C"/>
    <w:rsid w:val="006B2092"/>
    <w:rsid w:val="006B3467"/>
    <w:rsid w:val="006B3822"/>
    <w:rsid w:val="006B465E"/>
    <w:rsid w:val="006B5E7E"/>
    <w:rsid w:val="006B68A8"/>
    <w:rsid w:val="006B7381"/>
    <w:rsid w:val="006C133D"/>
    <w:rsid w:val="006C2DA6"/>
    <w:rsid w:val="006C51CB"/>
    <w:rsid w:val="006C6265"/>
    <w:rsid w:val="006C6DC5"/>
    <w:rsid w:val="006D022D"/>
    <w:rsid w:val="006D0F3A"/>
    <w:rsid w:val="006D35BB"/>
    <w:rsid w:val="006D5C7F"/>
    <w:rsid w:val="006E357D"/>
    <w:rsid w:val="006E3BC6"/>
    <w:rsid w:val="006E4688"/>
    <w:rsid w:val="006E572A"/>
    <w:rsid w:val="006E6084"/>
    <w:rsid w:val="006E65F3"/>
    <w:rsid w:val="006E6CC7"/>
    <w:rsid w:val="006E7831"/>
    <w:rsid w:val="006E7A44"/>
    <w:rsid w:val="006F103F"/>
    <w:rsid w:val="006F24B8"/>
    <w:rsid w:val="006F2642"/>
    <w:rsid w:val="006F2F29"/>
    <w:rsid w:val="006F3595"/>
    <w:rsid w:val="006F660A"/>
    <w:rsid w:val="00700B36"/>
    <w:rsid w:val="007031AF"/>
    <w:rsid w:val="00704FA8"/>
    <w:rsid w:val="0070592E"/>
    <w:rsid w:val="00705D66"/>
    <w:rsid w:val="007069C0"/>
    <w:rsid w:val="0070723C"/>
    <w:rsid w:val="00707BB3"/>
    <w:rsid w:val="00707EFA"/>
    <w:rsid w:val="007114A9"/>
    <w:rsid w:val="007128E4"/>
    <w:rsid w:val="00715E4C"/>
    <w:rsid w:val="0071697D"/>
    <w:rsid w:val="0071750C"/>
    <w:rsid w:val="007205D3"/>
    <w:rsid w:val="007212BA"/>
    <w:rsid w:val="0072131B"/>
    <w:rsid w:val="007215AB"/>
    <w:rsid w:val="00722563"/>
    <w:rsid w:val="007239EC"/>
    <w:rsid w:val="00724421"/>
    <w:rsid w:val="00724ADA"/>
    <w:rsid w:val="00725F92"/>
    <w:rsid w:val="0073138F"/>
    <w:rsid w:val="0073176C"/>
    <w:rsid w:val="007336EC"/>
    <w:rsid w:val="00740062"/>
    <w:rsid w:val="00740E75"/>
    <w:rsid w:val="00742448"/>
    <w:rsid w:val="00742CF7"/>
    <w:rsid w:val="00744539"/>
    <w:rsid w:val="00744D21"/>
    <w:rsid w:val="00751375"/>
    <w:rsid w:val="00751A07"/>
    <w:rsid w:val="007529D2"/>
    <w:rsid w:val="007542B9"/>
    <w:rsid w:val="007542BE"/>
    <w:rsid w:val="00755193"/>
    <w:rsid w:val="0075573B"/>
    <w:rsid w:val="00755815"/>
    <w:rsid w:val="00756958"/>
    <w:rsid w:val="00756EC8"/>
    <w:rsid w:val="00757300"/>
    <w:rsid w:val="0076066C"/>
    <w:rsid w:val="00762AF0"/>
    <w:rsid w:val="00764417"/>
    <w:rsid w:val="007651C2"/>
    <w:rsid w:val="007662C5"/>
    <w:rsid w:val="007678CB"/>
    <w:rsid w:val="00767E4E"/>
    <w:rsid w:val="007704E3"/>
    <w:rsid w:val="00770D7A"/>
    <w:rsid w:val="00774D8C"/>
    <w:rsid w:val="00775A09"/>
    <w:rsid w:val="00775D5D"/>
    <w:rsid w:val="007777D1"/>
    <w:rsid w:val="00780887"/>
    <w:rsid w:val="00780F60"/>
    <w:rsid w:val="00784BFF"/>
    <w:rsid w:val="007864F5"/>
    <w:rsid w:val="00786B77"/>
    <w:rsid w:val="007873D8"/>
    <w:rsid w:val="007873ED"/>
    <w:rsid w:val="007915D6"/>
    <w:rsid w:val="00792195"/>
    <w:rsid w:val="007944F1"/>
    <w:rsid w:val="0079573F"/>
    <w:rsid w:val="00795DB6"/>
    <w:rsid w:val="0079758A"/>
    <w:rsid w:val="007A0AD7"/>
    <w:rsid w:val="007A0FAB"/>
    <w:rsid w:val="007A35C6"/>
    <w:rsid w:val="007A75C4"/>
    <w:rsid w:val="007B07B8"/>
    <w:rsid w:val="007B0D1A"/>
    <w:rsid w:val="007B1C19"/>
    <w:rsid w:val="007B5763"/>
    <w:rsid w:val="007C3156"/>
    <w:rsid w:val="007C3E82"/>
    <w:rsid w:val="007C4B99"/>
    <w:rsid w:val="007C5BCB"/>
    <w:rsid w:val="007C7CDD"/>
    <w:rsid w:val="007D2742"/>
    <w:rsid w:val="007E0371"/>
    <w:rsid w:val="007E0DD7"/>
    <w:rsid w:val="007E26FA"/>
    <w:rsid w:val="007E55BB"/>
    <w:rsid w:val="007E57D3"/>
    <w:rsid w:val="007F17ED"/>
    <w:rsid w:val="007F3ADE"/>
    <w:rsid w:val="007F442E"/>
    <w:rsid w:val="007F453B"/>
    <w:rsid w:val="0080050F"/>
    <w:rsid w:val="00800CA8"/>
    <w:rsid w:val="00800F55"/>
    <w:rsid w:val="00801143"/>
    <w:rsid w:val="0080257D"/>
    <w:rsid w:val="00802ADD"/>
    <w:rsid w:val="00803722"/>
    <w:rsid w:val="00804BEB"/>
    <w:rsid w:val="00807330"/>
    <w:rsid w:val="008173A9"/>
    <w:rsid w:val="00820D41"/>
    <w:rsid w:val="00821B1D"/>
    <w:rsid w:val="0082335C"/>
    <w:rsid w:val="008236E1"/>
    <w:rsid w:val="00824212"/>
    <w:rsid w:val="00824FE2"/>
    <w:rsid w:val="00827A2A"/>
    <w:rsid w:val="00830BBC"/>
    <w:rsid w:val="008321D3"/>
    <w:rsid w:val="0083289E"/>
    <w:rsid w:val="00832D4C"/>
    <w:rsid w:val="00833328"/>
    <w:rsid w:val="00833ADF"/>
    <w:rsid w:val="00835A82"/>
    <w:rsid w:val="00840D6D"/>
    <w:rsid w:val="00842E85"/>
    <w:rsid w:val="00843B6B"/>
    <w:rsid w:val="00844171"/>
    <w:rsid w:val="00851BB2"/>
    <w:rsid w:val="00852E3D"/>
    <w:rsid w:val="00852FE3"/>
    <w:rsid w:val="00853A06"/>
    <w:rsid w:val="00853C6E"/>
    <w:rsid w:val="0085484B"/>
    <w:rsid w:val="00854FE6"/>
    <w:rsid w:val="00855163"/>
    <w:rsid w:val="00855601"/>
    <w:rsid w:val="00856335"/>
    <w:rsid w:val="0086017C"/>
    <w:rsid w:val="0086449F"/>
    <w:rsid w:val="00864CA0"/>
    <w:rsid w:val="008651FD"/>
    <w:rsid w:val="00865207"/>
    <w:rsid w:val="008653A9"/>
    <w:rsid w:val="008718C8"/>
    <w:rsid w:val="00872660"/>
    <w:rsid w:val="00874968"/>
    <w:rsid w:val="008750EF"/>
    <w:rsid w:val="0087535C"/>
    <w:rsid w:val="00876367"/>
    <w:rsid w:val="00877223"/>
    <w:rsid w:val="008778EC"/>
    <w:rsid w:val="00880343"/>
    <w:rsid w:val="00882BA3"/>
    <w:rsid w:val="00883B16"/>
    <w:rsid w:val="00884588"/>
    <w:rsid w:val="008863E5"/>
    <w:rsid w:val="008878D0"/>
    <w:rsid w:val="008908D1"/>
    <w:rsid w:val="00890AEA"/>
    <w:rsid w:val="00891A19"/>
    <w:rsid w:val="008929F5"/>
    <w:rsid w:val="00893980"/>
    <w:rsid w:val="00894524"/>
    <w:rsid w:val="00894677"/>
    <w:rsid w:val="008A04B0"/>
    <w:rsid w:val="008A79A2"/>
    <w:rsid w:val="008B0625"/>
    <w:rsid w:val="008B1B9E"/>
    <w:rsid w:val="008B4BDF"/>
    <w:rsid w:val="008C0B67"/>
    <w:rsid w:val="008C129E"/>
    <w:rsid w:val="008C1658"/>
    <w:rsid w:val="008C2D15"/>
    <w:rsid w:val="008C4620"/>
    <w:rsid w:val="008C48A8"/>
    <w:rsid w:val="008C4C96"/>
    <w:rsid w:val="008C6043"/>
    <w:rsid w:val="008C64F3"/>
    <w:rsid w:val="008C6BDC"/>
    <w:rsid w:val="008D0F3B"/>
    <w:rsid w:val="008D1062"/>
    <w:rsid w:val="008D11A8"/>
    <w:rsid w:val="008D1FAF"/>
    <w:rsid w:val="008D21C4"/>
    <w:rsid w:val="008D30E1"/>
    <w:rsid w:val="008D3157"/>
    <w:rsid w:val="008D5C71"/>
    <w:rsid w:val="008D5CDC"/>
    <w:rsid w:val="008D6803"/>
    <w:rsid w:val="008D698D"/>
    <w:rsid w:val="008D6D9F"/>
    <w:rsid w:val="008D6FC9"/>
    <w:rsid w:val="008D7D04"/>
    <w:rsid w:val="008E0AA5"/>
    <w:rsid w:val="008E106F"/>
    <w:rsid w:val="008E1E4A"/>
    <w:rsid w:val="008E2702"/>
    <w:rsid w:val="008E654C"/>
    <w:rsid w:val="008E6BF4"/>
    <w:rsid w:val="008E7E29"/>
    <w:rsid w:val="008F2E0C"/>
    <w:rsid w:val="008F5FF0"/>
    <w:rsid w:val="008F6C5A"/>
    <w:rsid w:val="008F7287"/>
    <w:rsid w:val="008F734B"/>
    <w:rsid w:val="00900FC5"/>
    <w:rsid w:val="009018B9"/>
    <w:rsid w:val="00901B75"/>
    <w:rsid w:val="00904FCF"/>
    <w:rsid w:val="00906071"/>
    <w:rsid w:val="0090673B"/>
    <w:rsid w:val="00912CEA"/>
    <w:rsid w:val="00914D5B"/>
    <w:rsid w:val="00914DDB"/>
    <w:rsid w:val="00916628"/>
    <w:rsid w:val="00924E42"/>
    <w:rsid w:val="00924F45"/>
    <w:rsid w:val="009258E8"/>
    <w:rsid w:val="009269D0"/>
    <w:rsid w:val="00930AB0"/>
    <w:rsid w:val="00932DCB"/>
    <w:rsid w:val="0093388B"/>
    <w:rsid w:val="0093662B"/>
    <w:rsid w:val="0094027D"/>
    <w:rsid w:val="00940EC9"/>
    <w:rsid w:val="00941672"/>
    <w:rsid w:val="00947283"/>
    <w:rsid w:val="00947C4C"/>
    <w:rsid w:val="00951223"/>
    <w:rsid w:val="00951497"/>
    <w:rsid w:val="0095516B"/>
    <w:rsid w:val="00957515"/>
    <w:rsid w:val="00957953"/>
    <w:rsid w:val="00960A1C"/>
    <w:rsid w:val="00961B93"/>
    <w:rsid w:val="00961DC2"/>
    <w:rsid w:val="0096216B"/>
    <w:rsid w:val="00962796"/>
    <w:rsid w:val="00966BC5"/>
    <w:rsid w:val="00967256"/>
    <w:rsid w:val="00967C24"/>
    <w:rsid w:val="00974C38"/>
    <w:rsid w:val="00974FC5"/>
    <w:rsid w:val="00975304"/>
    <w:rsid w:val="00975379"/>
    <w:rsid w:val="00975B1B"/>
    <w:rsid w:val="0097632B"/>
    <w:rsid w:val="00977D14"/>
    <w:rsid w:val="00977E24"/>
    <w:rsid w:val="00983BD2"/>
    <w:rsid w:val="00986692"/>
    <w:rsid w:val="00986DAC"/>
    <w:rsid w:val="00987E3F"/>
    <w:rsid w:val="00987F34"/>
    <w:rsid w:val="009900A0"/>
    <w:rsid w:val="00995F80"/>
    <w:rsid w:val="00996133"/>
    <w:rsid w:val="00996297"/>
    <w:rsid w:val="00996A2A"/>
    <w:rsid w:val="009A1007"/>
    <w:rsid w:val="009A6187"/>
    <w:rsid w:val="009A68DF"/>
    <w:rsid w:val="009A6ABD"/>
    <w:rsid w:val="009B0656"/>
    <w:rsid w:val="009B2507"/>
    <w:rsid w:val="009B5717"/>
    <w:rsid w:val="009B6038"/>
    <w:rsid w:val="009C41BD"/>
    <w:rsid w:val="009C63A2"/>
    <w:rsid w:val="009D031D"/>
    <w:rsid w:val="009D159C"/>
    <w:rsid w:val="009D1E38"/>
    <w:rsid w:val="009D2519"/>
    <w:rsid w:val="009E13B4"/>
    <w:rsid w:val="009E23B3"/>
    <w:rsid w:val="009E3C47"/>
    <w:rsid w:val="009E515B"/>
    <w:rsid w:val="009E5D4B"/>
    <w:rsid w:val="009E71A6"/>
    <w:rsid w:val="009F11CE"/>
    <w:rsid w:val="009F2C89"/>
    <w:rsid w:val="009F36C3"/>
    <w:rsid w:val="009F480F"/>
    <w:rsid w:val="009F60B3"/>
    <w:rsid w:val="009F6DB0"/>
    <w:rsid w:val="009F7110"/>
    <w:rsid w:val="00A01835"/>
    <w:rsid w:val="00A01A48"/>
    <w:rsid w:val="00A02EAA"/>
    <w:rsid w:val="00A04746"/>
    <w:rsid w:val="00A04ECF"/>
    <w:rsid w:val="00A05018"/>
    <w:rsid w:val="00A06095"/>
    <w:rsid w:val="00A107AA"/>
    <w:rsid w:val="00A11017"/>
    <w:rsid w:val="00A11FFD"/>
    <w:rsid w:val="00A13526"/>
    <w:rsid w:val="00A14858"/>
    <w:rsid w:val="00A14AC1"/>
    <w:rsid w:val="00A16204"/>
    <w:rsid w:val="00A207B1"/>
    <w:rsid w:val="00A23259"/>
    <w:rsid w:val="00A23B47"/>
    <w:rsid w:val="00A2455E"/>
    <w:rsid w:val="00A25F88"/>
    <w:rsid w:val="00A31357"/>
    <w:rsid w:val="00A31604"/>
    <w:rsid w:val="00A3236D"/>
    <w:rsid w:val="00A32708"/>
    <w:rsid w:val="00A32DE9"/>
    <w:rsid w:val="00A334D9"/>
    <w:rsid w:val="00A40FA1"/>
    <w:rsid w:val="00A455E3"/>
    <w:rsid w:val="00A45847"/>
    <w:rsid w:val="00A4594C"/>
    <w:rsid w:val="00A463EF"/>
    <w:rsid w:val="00A4658F"/>
    <w:rsid w:val="00A46832"/>
    <w:rsid w:val="00A478E3"/>
    <w:rsid w:val="00A51CB3"/>
    <w:rsid w:val="00A527A6"/>
    <w:rsid w:val="00A56BD1"/>
    <w:rsid w:val="00A611CF"/>
    <w:rsid w:val="00A64C25"/>
    <w:rsid w:val="00A65D7C"/>
    <w:rsid w:val="00A703E2"/>
    <w:rsid w:val="00A705B7"/>
    <w:rsid w:val="00A72FF0"/>
    <w:rsid w:val="00A773ED"/>
    <w:rsid w:val="00A77966"/>
    <w:rsid w:val="00A80B63"/>
    <w:rsid w:val="00A81A9D"/>
    <w:rsid w:val="00A843A5"/>
    <w:rsid w:val="00A85935"/>
    <w:rsid w:val="00A9056B"/>
    <w:rsid w:val="00A95A71"/>
    <w:rsid w:val="00A96036"/>
    <w:rsid w:val="00AA0D5B"/>
    <w:rsid w:val="00AA1611"/>
    <w:rsid w:val="00AA1DB5"/>
    <w:rsid w:val="00AA2269"/>
    <w:rsid w:val="00AA27F6"/>
    <w:rsid w:val="00AA5146"/>
    <w:rsid w:val="00AA5AA7"/>
    <w:rsid w:val="00AA5CA9"/>
    <w:rsid w:val="00AA5FD4"/>
    <w:rsid w:val="00AA62EF"/>
    <w:rsid w:val="00AA64F3"/>
    <w:rsid w:val="00AA75AB"/>
    <w:rsid w:val="00AB1FAD"/>
    <w:rsid w:val="00AB2E98"/>
    <w:rsid w:val="00AB5A44"/>
    <w:rsid w:val="00AB5AA8"/>
    <w:rsid w:val="00AB609A"/>
    <w:rsid w:val="00AB6CD5"/>
    <w:rsid w:val="00AC04D7"/>
    <w:rsid w:val="00AC0A5C"/>
    <w:rsid w:val="00AC1B1E"/>
    <w:rsid w:val="00AC1CDA"/>
    <w:rsid w:val="00AC2112"/>
    <w:rsid w:val="00AC315E"/>
    <w:rsid w:val="00AC330A"/>
    <w:rsid w:val="00AC52F8"/>
    <w:rsid w:val="00AC64F9"/>
    <w:rsid w:val="00AD03E1"/>
    <w:rsid w:val="00AD129C"/>
    <w:rsid w:val="00AD1736"/>
    <w:rsid w:val="00AD3D09"/>
    <w:rsid w:val="00AD46E0"/>
    <w:rsid w:val="00AD66CE"/>
    <w:rsid w:val="00AD6EB3"/>
    <w:rsid w:val="00AE1232"/>
    <w:rsid w:val="00AE6860"/>
    <w:rsid w:val="00AF235B"/>
    <w:rsid w:val="00AF241A"/>
    <w:rsid w:val="00AF693E"/>
    <w:rsid w:val="00AF758B"/>
    <w:rsid w:val="00AF7CF1"/>
    <w:rsid w:val="00B021F1"/>
    <w:rsid w:val="00B032BF"/>
    <w:rsid w:val="00B04D12"/>
    <w:rsid w:val="00B151D9"/>
    <w:rsid w:val="00B16A01"/>
    <w:rsid w:val="00B177F4"/>
    <w:rsid w:val="00B20D59"/>
    <w:rsid w:val="00B214F7"/>
    <w:rsid w:val="00B2182F"/>
    <w:rsid w:val="00B22A41"/>
    <w:rsid w:val="00B24762"/>
    <w:rsid w:val="00B3163F"/>
    <w:rsid w:val="00B31B4D"/>
    <w:rsid w:val="00B323D9"/>
    <w:rsid w:val="00B3264B"/>
    <w:rsid w:val="00B33490"/>
    <w:rsid w:val="00B3613F"/>
    <w:rsid w:val="00B366D8"/>
    <w:rsid w:val="00B40FE8"/>
    <w:rsid w:val="00B41064"/>
    <w:rsid w:val="00B41091"/>
    <w:rsid w:val="00B42F60"/>
    <w:rsid w:val="00B43E0E"/>
    <w:rsid w:val="00B50638"/>
    <w:rsid w:val="00B50784"/>
    <w:rsid w:val="00B50D80"/>
    <w:rsid w:val="00B50ECC"/>
    <w:rsid w:val="00B60868"/>
    <w:rsid w:val="00B61CC1"/>
    <w:rsid w:val="00B62E5E"/>
    <w:rsid w:val="00B66077"/>
    <w:rsid w:val="00B70CF7"/>
    <w:rsid w:val="00B7130E"/>
    <w:rsid w:val="00B723CF"/>
    <w:rsid w:val="00B72F65"/>
    <w:rsid w:val="00B74AF0"/>
    <w:rsid w:val="00B75143"/>
    <w:rsid w:val="00B75A64"/>
    <w:rsid w:val="00B763F6"/>
    <w:rsid w:val="00B80367"/>
    <w:rsid w:val="00B825B6"/>
    <w:rsid w:val="00B82B6A"/>
    <w:rsid w:val="00B90C2A"/>
    <w:rsid w:val="00B9177A"/>
    <w:rsid w:val="00B91D08"/>
    <w:rsid w:val="00B924AD"/>
    <w:rsid w:val="00B9270A"/>
    <w:rsid w:val="00B9502A"/>
    <w:rsid w:val="00B97782"/>
    <w:rsid w:val="00B97E39"/>
    <w:rsid w:val="00BA0835"/>
    <w:rsid w:val="00BA08BC"/>
    <w:rsid w:val="00BA17CB"/>
    <w:rsid w:val="00BA256B"/>
    <w:rsid w:val="00BA3EDC"/>
    <w:rsid w:val="00BA4976"/>
    <w:rsid w:val="00BA74A5"/>
    <w:rsid w:val="00BA7A06"/>
    <w:rsid w:val="00BB19DA"/>
    <w:rsid w:val="00BB2117"/>
    <w:rsid w:val="00BB2240"/>
    <w:rsid w:val="00BB31C1"/>
    <w:rsid w:val="00BB6E69"/>
    <w:rsid w:val="00BB72ED"/>
    <w:rsid w:val="00BC1987"/>
    <w:rsid w:val="00BC3CF6"/>
    <w:rsid w:val="00BD0C0D"/>
    <w:rsid w:val="00BD35FC"/>
    <w:rsid w:val="00BD410B"/>
    <w:rsid w:val="00BD6C90"/>
    <w:rsid w:val="00BE73F7"/>
    <w:rsid w:val="00BF0282"/>
    <w:rsid w:val="00BF0FD6"/>
    <w:rsid w:val="00BF42CF"/>
    <w:rsid w:val="00BF670F"/>
    <w:rsid w:val="00BF67E2"/>
    <w:rsid w:val="00BF6C69"/>
    <w:rsid w:val="00BF6F54"/>
    <w:rsid w:val="00C041D4"/>
    <w:rsid w:val="00C048B9"/>
    <w:rsid w:val="00C04D61"/>
    <w:rsid w:val="00C04FCE"/>
    <w:rsid w:val="00C0687B"/>
    <w:rsid w:val="00C074DC"/>
    <w:rsid w:val="00C1055C"/>
    <w:rsid w:val="00C11A9B"/>
    <w:rsid w:val="00C130A6"/>
    <w:rsid w:val="00C165E8"/>
    <w:rsid w:val="00C17258"/>
    <w:rsid w:val="00C17DA4"/>
    <w:rsid w:val="00C205AC"/>
    <w:rsid w:val="00C216E1"/>
    <w:rsid w:val="00C23486"/>
    <w:rsid w:val="00C2383A"/>
    <w:rsid w:val="00C24C70"/>
    <w:rsid w:val="00C3110D"/>
    <w:rsid w:val="00C33EE0"/>
    <w:rsid w:val="00C344E6"/>
    <w:rsid w:val="00C36199"/>
    <w:rsid w:val="00C36922"/>
    <w:rsid w:val="00C3745D"/>
    <w:rsid w:val="00C376A0"/>
    <w:rsid w:val="00C37D3B"/>
    <w:rsid w:val="00C41A22"/>
    <w:rsid w:val="00C42F5A"/>
    <w:rsid w:val="00C467F1"/>
    <w:rsid w:val="00C4767F"/>
    <w:rsid w:val="00C4768B"/>
    <w:rsid w:val="00C51FB0"/>
    <w:rsid w:val="00C52A2A"/>
    <w:rsid w:val="00C53BF7"/>
    <w:rsid w:val="00C5525A"/>
    <w:rsid w:val="00C55DFE"/>
    <w:rsid w:val="00C560F1"/>
    <w:rsid w:val="00C56904"/>
    <w:rsid w:val="00C608E2"/>
    <w:rsid w:val="00C609E7"/>
    <w:rsid w:val="00C60FD5"/>
    <w:rsid w:val="00C62614"/>
    <w:rsid w:val="00C63A27"/>
    <w:rsid w:val="00C6457B"/>
    <w:rsid w:val="00C64786"/>
    <w:rsid w:val="00C65D53"/>
    <w:rsid w:val="00C65E6E"/>
    <w:rsid w:val="00C663BA"/>
    <w:rsid w:val="00C71740"/>
    <w:rsid w:val="00C72ABE"/>
    <w:rsid w:val="00C75065"/>
    <w:rsid w:val="00C84D5F"/>
    <w:rsid w:val="00C85560"/>
    <w:rsid w:val="00C908CB"/>
    <w:rsid w:val="00C91B9F"/>
    <w:rsid w:val="00C91DCE"/>
    <w:rsid w:val="00C922CD"/>
    <w:rsid w:val="00C92557"/>
    <w:rsid w:val="00C93029"/>
    <w:rsid w:val="00C9427E"/>
    <w:rsid w:val="00C94E4C"/>
    <w:rsid w:val="00CA0F78"/>
    <w:rsid w:val="00CA1424"/>
    <w:rsid w:val="00CA6FE4"/>
    <w:rsid w:val="00CB26DB"/>
    <w:rsid w:val="00CB4071"/>
    <w:rsid w:val="00CB52B4"/>
    <w:rsid w:val="00CB546B"/>
    <w:rsid w:val="00CB70B4"/>
    <w:rsid w:val="00CB7132"/>
    <w:rsid w:val="00CB7B45"/>
    <w:rsid w:val="00CC158A"/>
    <w:rsid w:val="00CC6C8B"/>
    <w:rsid w:val="00CC6EEA"/>
    <w:rsid w:val="00CD0608"/>
    <w:rsid w:val="00CD0859"/>
    <w:rsid w:val="00CD0A2A"/>
    <w:rsid w:val="00CD1E94"/>
    <w:rsid w:val="00CD300C"/>
    <w:rsid w:val="00CD3B90"/>
    <w:rsid w:val="00CE113B"/>
    <w:rsid w:val="00CE1D8E"/>
    <w:rsid w:val="00CE2B94"/>
    <w:rsid w:val="00CE374D"/>
    <w:rsid w:val="00CE48E8"/>
    <w:rsid w:val="00CE580D"/>
    <w:rsid w:val="00CF0D18"/>
    <w:rsid w:val="00CF2865"/>
    <w:rsid w:val="00CF6B82"/>
    <w:rsid w:val="00D00739"/>
    <w:rsid w:val="00D01C51"/>
    <w:rsid w:val="00D02180"/>
    <w:rsid w:val="00D02F71"/>
    <w:rsid w:val="00D045C8"/>
    <w:rsid w:val="00D1208E"/>
    <w:rsid w:val="00D1279A"/>
    <w:rsid w:val="00D13100"/>
    <w:rsid w:val="00D13940"/>
    <w:rsid w:val="00D13AB3"/>
    <w:rsid w:val="00D140BE"/>
    <w:rsid w:val="00D16078"/>
    <w:rsid w:val="00D17DA7"/>
    <w:rsid w:val="00D20DAC"/>
    <w:rsid w:val="00D20EDF"/>
    <w:rsid w:val="00D219F7"/>
    <w:rsid w:val="00D225D0"/>
    <w:rsid w:val="00D234EF"/>
    <w:rsid w:val="00D2493A"/>
    <w:rsid w:val="00D26A17"/>
    <w:rsid w:val="00D27499"/>
    <w:rsid w:val="00D27CC4"/>
    <w:rsid w:val="00D3006F"/>
    <w:rsid w:val="00D30891"/>
    <w:rsid w:val="00D30E6B"/>
    <w:rsid w:val="00D319DB"/>
    <w:rsid w:val="00D33153"/>
    <w:rsid w:val="00D3587C"/>
    <w:rsid w:val="00D367D1"/>
    <w:rsid w:val="00D373FA"/>
    <w:rsid w:val="00D4057A"/>
    <w:rsid w:val="00D405B9"/>
    <w:rsid w:val="00D40E13"/>
    <w:rsid w:val="00D419CB"/>
    <w:rsid w:val="00D41DEF"/>
    <w:rsid w:val="00D43539"/>
    <w:rsid w:val="00D47333"/>
    <w:rsid w:val="00D479FA"/>
    <w:rsid w:val="00D47F5A"/>
    <w:rsid w:val="00D503DD"/>
    <w:rsid w:val="00D507F6"/>
    <w:rsid w:val="00D514C0"/>
    <w:rsid w:val="00D51513"/>
    <w:rsid w:val="00D51613"/>
    <w:rsid w:val="00D52985"/>
    <w:rsid w:val="00D55B53"/>
    <w:rsid w:val="00D65428"/>
    <w:rsid w:val="00D67315"/>
    <w:rsid w:val="00D6793A"/>
    <w:rsid w:val="00D67BC4"/>
    <w:rsid w:val="00D67EB1"/>
    <w:rsid w:val="00D67FE0"/>
    <w:rsid w:val="00D74023"/>
    <w:rsid w:val="00D74800"/>
    <w:rsid w:val="00D81F94"/>
    <w:rsid w:val="00D83E7A"/>
    <w:rsid w:val="00D8445F"/>
    <w:rsid w:val="00D86093"/>
    <w:rsid w:val="00D91D18"/>
    <w:rsid w:val="00D966A7"/>
    <w:rsid w:val="00D967F8"/>
    <w:rsid w:val="00D96EF9"/>
    <w:rsid w:val="00D97BC1"/>
    <w:rsid w:val="00DA2317"/>
    <w:rsid w:val="00DA271B"/>
    <w:rsid w:val="00DA5F95"/>
    <w:rsid w:val="00DB0AA9"/>
    <w:rsid w:val="00DB3AD8"/>
    <w:rsid w:val="00DB4B13"/>
    <w:rsid w:val="00DB79AF"/>
    <w:rsid w:val="00DB7D94"/>
    <w:rsid w:val="00DC03E8"/>
    <w:rsid w:val="00DC05DD"/>
    <w:rsid w:val="00DC0B7F"/>
    <w:rsid w:val="00DC210C"/>
    <w:rsid w:val="00DC2BAC"/>
    <w:rsid w:val="00DC7186"/>
    <w:rsid w:val="00DC7E62"/>
    <w:rsid w:val="00DD01D9"/>
    <w:rsid w:val="00DD10E9"/>
    <w:rsid w:val="00DD36BE"/>
    <w:rsid w:val="00DD6847"/>
    <w:rsid w:val="00DE23CF"/>
    <w:rsid w:val="00DE2D1E"/>
    <w:rsid w:val="00DE3D98"/>
    <w:rsid w:val="00DE6B94"/>
    <w:rsid w:val="00DE7FE0"/>
    <w:rsid w:val="00DF1F83"/>
    <w:rsid w:val="00DF21AC"/>
    <w:rsid w:val="00DF3248"/>
    <w:rsid w:val="00DF47C8"/>
    <w:rsid w:val="00DF50EE"/>
    <w:rsid w:val="00DF6759"/>
    <w:rsid w:val="00DF7E62"/>
    <w:rsid w:val="00E005EA"/>
    <w:rsid w:val="00E0126A"/>
    <w:rsid w:val="00E03BB8"/>
    <w:rsid w:val="00E054EE"/>
    <w:rsid w:val="00E06E4B"/>
    <w:rsid w:val="00E06E83"/>
    <w:rsid w:val="00E1115B"/>
    <w:rsid w:val="00E135CD"/>
    <w:rsid w:val="00E1465F"/>
    <w:rsid w:val="00E16681"/>
    <w:rsid w:val="00E17D2F"/>
    <w:rsid w:val="00E20CB6"/>
    <w:rsid w:val="00E2141A"/>
    <w:rsid w:val="00E229A7"/>
    <w:rsid w:val="00E22E38"/>
    <w:rsid w:val="00E242F6"/>
    <w:rsid w:val="00E24B1C"/>
    <w:rsid w:val="00E307D7"/>
    <w:rsid w:val="00E331E9"/>
    <w:rsid w:val="00E340BE"/>
    <w:rsid w:val="00E35D11"/>
    <w:rsid w:val="00E36ED2"/>
    <w:rsid w:val="00E37339"/>
    <w:rsid w:val="00E4016A"/>
    <w:rsid w:val="00E4143F"/>
    <w:rsid w:val="00E42D03"/>
    <w:rsid w:val="00E443A2"/>
    <w:rsid w:val="00E44F8D"/>
    <w:rsid w:val="00E47CD4"/>
    <w:rsid w:val="00E47E74"/>
    <w:rsid w:val="00E52E04"/>
    <w:rsid w:val="00E540F8"/>
    <w:rsid w:val="00E575D0"/>
    <w:rsid w:val="00E61B85"/>
    <w:rsid w:val="00E62FF0"/>
    <w:rsid w:val="00E6500A"/>
    <w:rsid w:val="00E66C4F"/>
    <w:rsid w:val="00E7109D"/>
    <w:rsid w:val="00E713A2"/>
    <w:rsid w:val="00E73E9A"/>
    <w:rsid w:val="00E743A7"/>
    <w:rsid w:val="00E757BF"/>
    <w:rsid w:val="00E761F8"/>
    <w:rsid w:val="00E86B5E"/>
    <w:rsid w:val="00E86E4F"/>
    <w:rsid w:val="00E90CE9"/>
    <w:rsid w:val="00E91719"/>
    <w:rsid w:val="00E92F03"/>
    <w:rsid w:val="00E95548"/>
    <w:rsid w:val="00E979F2"/>
    <w:rsid w:val="00EA0CEB"/>
    <w:rsid w:val="00EA1E1F"/>
    <w:rsid w:val="00EA2EDB"/>
    <w:rsid w:val="00EA382C"/>
    <w:rsid w:val="00EA4981"/>
    <w:rsid w:val="00EA6ECA"/>
    <w:rsid w:val="00EA76E5"/>
    <w:rsid w:val="00EB0BA6"/>
    <w:rsid w:val="00EB7849"/>
    <w:rsid w:val="00EB7DC4"/>
    <w:rsid w:val="00EC068D"/>
    <w:rsid w:val="00EC745E"/>
    <w:rsid w:val="00ED1201"/>
    <w:rsid w:val="00ED1C50"/>
    <w:rsid w:val="00ED311F"/>
    <w:rsid w:val="00ED385A"/>
    <w:rsid w:val="00ED6341"/>
    <w:rsid w:val="00ED6F16"/>
    <w:rsid w:val="00EE0F7A"/>
    <w:rsid w:val="00EE12D0"/>
    <w:rsid w:val="00EE52DD"/>
    <w:rsid w:val="00EF0C88"/>
    <w:rsid w:val="00EF3530"/>
    <w:rsid w:val="00EF4103"/>
    <w:rsid w:val="00EF4AA0"/>
    <w:rsid w:val="00EF5AF6"/>
    <w:rsid w:val="00EF77B6"/>
    <w:rsid w:val="00F0038C"/>
    <w:rsid w:val="00F00A7E"/>
    <w:rsid w:val="00F01FF1"/>
    <w:rsid w:val="00F0214A"/>
    <w:rsid w:val="00F05096"/>
    <w:rsid w:val="00F0789A"/>
    <w:rsid w:val="00F131D3"/>
    <w:rsid w:val="00F1325C"/>
    <w:rsid w:val="00F1518A"/>
    <w:rsid w:val="00F15A42"/>
    <w:rsid w:val="00F16758"/>
    <w:rsid w:val="00F20A53"/>
    <w:rsid w:val="00F2296B"/>
    <w:rsid w:val="00F243BC"/>
    <w:rsid w:val="00F25DB3"/>
    <w:rsid w:val="00F27702"/>
    <w:rsid w:val="00F31520"/>
    <w:rsid w:val="00F322E1"/>
    <w:rsid w:val="00F33340"/>
    <w:rsid w:val="00F33B80"/>
    <w:rsid w:val="00F34183"/>
    <w:rsid w:val="00F3572F"/>
    <w:rsid w:val="00F35E3B"/>
    <w:rsid w:val="00F37052"/>
    <w:rsid w:val="00F37442"/>
    <w:rsid w:val="00F3786D"/>
    <w:rsid w:val="00F37A47"/>
    <w:rsid w:val="00F41D9A"/>
    <w:rsid w:val="00F429C3"/>
    <w:rsid w:val="00F43323"/>
    <w:rsid w:val="00F449A3"/>
    <w:rsid w:val="00F47138"/>
    <w:rsid w:val="00F524FC"/>
    <w:rsid w:val="00F60818"/>
    <w:rsid w:val="00F6201F"/>
    <w:rsid w:val="00F66455"/>
    <w:rsid w:val="00F672B3"/>
    <w:rsid w:val="00F70A4E"/>
    <w:rsid w:val="00F70BA0"/>
    <w:rsid w:val="00F70EEF"/>
    <w:rsid w:val="00F760F3"/>
    <w:rsid w:val="00F7781E"/>
    <w:rsid w:val="00F77E67"/>
    <w:rsid w:val="00F80401"/>
    <w:rsid w:val="00F80C83"/>
    <w:rsid w:val="00F82893"/>
    <w:rsid w:val="00F83213"/>
    <w:rsid w:val="00F86353"/>
    <w:rsid w:val="00F86AAF"/>
    <w:rsid w:val="00F879D3"/>
    <w:rsid w:val="00F94577"/>
    <w:rsid w:val="00F9664E"/>
    <w:rsid w:val="00F96785"/>
    <w:rsid w:val="00F96DC2"/>
    <w:rsid w:val="00F97B83"/>
    <w:rsid w:val="00FA09AA"/>
    <w:rsid w:val="00FA0A21"/>
    <w:rsid w:val="00FA11F1"/>
    <w:rsid w:val="00FA12C5"/>
    <w:rsid w:val="00FA4938"/>
    <w:rsid w:val="00FA5E2F"/>
    <w:rsid w:val="00FB13A8"/>
    <w:rsid w:val="00FB26EF"/>
    <w:rsid w:val="00FB32B6"/>
    <w:rsid w:val="00FB3B83"/>
    <w:rsid w:val="00FB533D"/>
    <w:rsid w:val="00FB6EBB"/>
    <w:rsid w:val="00FB7368"/>
    <w:rsid w:val="00FC0F0C"/>
    <w:rsid w:val="00FC36CE"/>
    <w:rsid w:val="00FC3C29"/>
    <w:rsid w:val="00FC4006"/>
    <w:rsid w:val="00FC46AA"/>
    <w:rsid w:val="00FC4987"/>
    <w:rsid w:val="00FC4F96"/>
    <w:rsid w:val="00FC7C02"/>
    <w:rsid w:val="00FD0D6D"/>
    <w:rsid w:val="00FD4B37"/>
    <w:rsid w:val="00FD616D"/>
    <w:rsid w:val="00FE0FFB"/>
    <w:rsid w:val="00FE2013"/>
    <w:rsid w:val="00FE2FC1"/>
    <w:rsid w:val="00FE4164"/>
    <w:rsid w:val="00FE4CC4"/>
    <w:rsid w:val="00FE6E98"/>
    <w:rsid w:val="00FF1CE7"/>
    <w:rsid w:val="00FF224D"/>
    <w:rsid w:val="00FF3A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8B5A2"/>
  <w15:chartTrackingRefBased/>
  <w15:docId w15:val="{251AF5F8-F521-4B3E-A32B-3B4875555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C6EEA"/>
    <w:pPr>
      <w:spacing w:after="200" w:line="276" w:lineRule="auto"/>
    </w:pPr>
    <w:rPr>
      <w:sz w:val="22"/>
      <w:szCs w:val="22"/>
      <w:lang w:val="es-ES" w:eastAsia="en-US"/>
    </w:rPr>
  </w:style>
  <w:style w:type="paragraph" w:styleId="Ttulo1">
    <w:name w:val="heading 1"/>
    <w:basedOn w:val="Normal"/>
    <w:next w:val="Normal"/>
    <w:link w:val="Ttulo1Car"/>
    <w:uiPriority w:val="9"/>
    <w:qFormat/>
    <w:rsid w:val="00B62E5E"/>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val="es-CO"/>
      <w14:ligatures w14:val="standardContextual"/>
    </w:rPr>
  </w:style>
  <w:style w:type="paragraph" w:styleId="Ttulo2">
    <w:name w:val="heading 2"/>
    <w:basedOn w:val="Normal"/>
    <w:next w:val="Normal"/>
    <w:link w:val="Ttulo2Car"/>
    <w:uiPriority w:val="9"/>
    <w:semiHidden/>
    <w:unhideWhenUsed/>
    <w:qFormat/>
    <w:rsid w:val="00B62E5E"/>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val="es-CO"/>
      <w14:ligatures w14:val="standardContextual"/>
    </w:rPr>
  </w:style>
  <w:style w:type="paragraph" w:styleId="Ttulo3">
    <w:name w:val="heading 3"/>
    <w:basedOn w:val="Normal"/>
    <w:next w:val="Normal"/>
    <w:link w:val="Ttulo3Car"/>
    <w:uiPriority w:val="9"/>
    <w:unhideWhenUsed/>
    <w:qFormat/>
    <w:rsid w:val="00B62E5E"/>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val="es-CO"/>
      <w14:ligatures w14:val="standardContextual"/>
    </w:rPr>
  </w:style>
  <w:style w:type="paragraph" w:styleId="Ttulo4">
    <w:name w:val="heading 4"/>
    <w:basedOn w:val="Normal"/>
    <w:next w:val="Normal"/>
    <w:link w:val="Ttulo4Car"/>
    <w:uiPriority w:val="9"/>
    <w:unhideWhenUsed/>
    <w:qFormat/>
    <w:rsid w:val="00B62E5E"/>
    <w:pPr>
      <w:keepNext/>
      <w:keepLines/>
      <w:spacing w:before="80" w:after="40" w:line="259" w:lineRule="auto"/>
      <w:outlineLvl w:val="3"/>
    </w:pPr>
    <w:rPr>
      <w:rFonts w:asciiTheme="minorHAnsi" w:eastAsiaTheme="majorEastAsia" w:hAnsiTheme="minorHAnsi" w:cstheme="majorBidi"/>
      <w:i/>
      <w:iCs/>
      <w:color w:val="2E74B5" w:themeColor="accent1" w:themeShade="BF"/>
      <w:kern w:val="2"/>
      <w:lang w:val="es-CO"/>
      <w14:ligatures w14:val="standardContextual"/>
    </w:rPr>
  </w:style>
  <w:style w:type="paragraph" w:styleId="Ttulo5">
    <w:name w:val="heading 5"/>
    <w:basedOn w:val="Normal"/>
    <w:next w:val="Normal"/>
    <w:link w:val="Ttulo5Car"/>
    <w:uiPriority w:val="9"/>
    <w:semiHidden/>
    <w:unhideWhenUsed/>
    <w:qFormat/>
    <w:rsid w:val="00B62E5E"/>
    <w:pPr>
      <w:keepNext/>
      <w:keepLines/>
      <w:spacing w:before="80" w:after="40" w:line="259" w:lineRule="auto"/>
      <w:outlineLvl w:val="4"/>
    </w:pPr>
    <w:rPr>
      <w:rFonts w:asciiTheme="minorHAnsi" w:eastAsiaTheme="majorEastAsia" w:hAnsiTheme="minorHAnsi" w:cstheme="majorBidi"/>
      <w:color w:val="2E74B5" w:themeColor="accent1" w:themeShade="BF"/>
      <w:kern w:val="2"/>
      <w:lang w:val="es-CO"/>
      <w14:ligatures w14:val="standardContextual"/>
    </w:rPr>
  </w:style>
  <w:style w:type="paragraph" w:styleId="Ttulo6">
    <w:name w:val="heading 6"/>
    <w:basedOn w:val="Normal"/>
    <w:next w:val="Normal"/>
    <w:link w:val="Ttulo6Car"/>
    <w:uiPriority w:val="9"/>
    <w:semiHidden/>
    <w:unhideWhenUsed/>
    <w:qFormat/>
    <w:rsid w:val="00B62E5E"/>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es-CO"/>
      <w14:ligatures w14:val="standardContextual"/>
    </w:rPr>
  </w:style>
  <w:style w:type="paragraph" w:styleId="Ttulo7">
    <w:name w:val="heading 7"/>
    <w:basedOn w:val="Normal"/>
    <w:next w:val="Normal"/>
    <w:link w:val="Ttulo7Car"/>
    <w:uiPriority w:val="9"/>
    <w:semiHidden/>
    <w:unhideWhenUsed/>
    <w:qFormat/>
    <w:rsid w:val="00B62E5E"/>
    <w:pPr>
      <w:keepNext/>
      <w:keepLines/>
      <w:spacing w:before="40" w:after="0" w:line="259" w:lineRule="auto"/>
      <w:outlineLvl w:val="6"/>
    </w:pPr>
    <w:rPr>
      <w:rFonts w:asciiTheme="minorHAnsi" w:eastAsiaTheme="majorEastAsia" w:hAnsiTheme="minorHAnsi" w:cstheme="majorBidi"/>
      <w:color w:val="595959" w:themeColor="text1" w:themeTint="A6"/>
      <w:kern w:val="2"/>
      <w:lang w:val="es-CO"/>
      <w14:ligatures w14:val="standardContextual"/>
    </w:rPr>
  </w:style>
  <w:style w:type="paragraph" w:styleId="Ttulo8">
    <w:name w:val="heading 8"/>
    <w:basedOn w:val="Normal"/>
    <w:next w:val="Normal"/>
    <w:link w:val="Ttulo8Car"/>
    <w:uiPriority w:val="9"/>
    <w:semiHidden/>
    <w:unhideWhenUsed/>
    <w:qFormat/>
    <w:rsid w:val="00B62E5E"/>
    <w:pPr>
      <w:keepNext/>
      <w:keepLines/>
      <w:spacing w:after="0" w:line="259" w:lineRule="auto"/>
      <w:outlineLvl w:val="7"/>
    </w:pPr>
    <w:rPr>
      <w:rFonts w:asciiTheme="minorHAnsi" w:eastAsiaTheme="majorEastAsia" w:hAnsiTheme="minorHAnsi" w:cstheme="majorBidi"/>
      <w:i/>
      <w:iCs/>
      <w:color w:val="272727" w:themeColor="text1" w:themeTint="D8"/>
      <w:kern w:val="2"/>
      <w:lang w:val="es-CO"/>
      <w14:ligatures w14:val="standardContextual"/>
    </w:rPr>
  </w:style>
  <w:style w:type="paragraph" w:styleId="Ttulo9">
    <w:name w:val="heading 9"/>
    <w:basedOn w:val="Normal"/>
    <w:next w:val="Normal"/>
    <w:link w:val="Ttulo9Car"/>
    <w:uiPriority w:val="9"/>
    <w:semiHidden/>
    <w:unhideWhenUsed/>
    <w:qFormat/>
    <w:rsid w:val="00B62E5E"/>
    <w:pPr>
      <w:keepNext/>
      <w:keepLines/>
      <w:spacing w:after="0" w:line="259" w:lineRule="auto"/>
      <w:outlineLvl w:val="8"/>
    </w:pPr>
    <w:rPr>
      <w:rFonts w:asciiTheme="minorHAnsi" w:eastAsiaTheme="majorEastAsia" w:hAnsiTheme="minorHAnsi" w:cstheme="majorBidi"/>
      <w:color w:val="272727" w:themeColor="text1" w:themeTint="D8"/>
      <w:kern w:val="2"/>
      <w:lang w:val="es-CO"/>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character" w:styleId="Refdenotaalpie">
    <w:name w:val="footnote reference"/>
    <w:uiPriority w:val="99"/>
    <w:semiHidden/>
    <w:unhideWhenUsed/>
    <w:rsid w:val="00F20A53"/>
    <w:rPr>
      <w:vertAlign w:val="superscript"/>
    </w:rPr>
  </w:style>
  <w:style w:type="paragraph" w:styleId="Prrafodelista">
    <w:name w:val="List Paragraph"/>
    <w:basedOn w:val="Normal"/>
    <w:uiPriority w:val="34"/>
    <w:qFormat/>
    <w:rsid w:val="00F20A53"/>
    <w:pPr>
      <w:ind w:left="720"/>
      <w:contextualSpacing/>
    </w:pPr>
  </w:style>
  <w:style w:type="paragraph" w:styleId="Textonotapie">
    <w:name w:val="footnote text"/>
    <w:basedOn w:val="Normal"/>
    <w:link w:val="TextonotapieCar"/>
    <w:uiPriority w:val="99"/>
    <w:semiHidden/>
    <w:unhideWhenUsed/>
    <w:rsid w:val="00DA5F9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A5F95"/>
    <w:rPr>
      <w:lang w:val="es-ES" w:eastAsia="en-US"/>
    </w:rPr>
  </w:style>
  <w:style w:type="character" w:customStyle="1" w:styleId="Ttulo1Car">
    <w:name w:val="Título 1 Car"/>
    <w:basedOn w:val="Fuentedeprrafopredeter"/>
    <w:link w:val="Ttulo1"/>
    <w:uiPriority w:val="9"/>
    <w:rsid w:val="00B62E5E"/>
    <w:rPr>
      <w:rFonts w:asciiTheme="majorHAnsi" w:eastAsiaTheme="majorEastAsia" w:hAnsiTheme="majorHAnsi" w:cstheme="majorBidi"/>
      <w:color w:val="2E74B5" w:themeColor="accent1" w:themeShade="BF"/>
      <w:kern w:val="2"/>
      <w:sz w:val="40"/>
      <w:szCs w:val="40"/>
      <w:lang w:eastAsia="en-US"/>
      <w14:ligatures w14:val="standardContextual"/>
    </w:rPr>
  </w:style>
  <w:style w:type="character" w:customStyle="1" w:styleId="Ttulo2Car">
    <w:name w:val="Título 2 Car"/>
    <w:basedOn w:val="Fuentedeprrafopredeter"/>
    <w:link w:val="Ttulo2"/>
    <w:uiPriority w:val="9"/>
    <w:semiHidden/>
    <w:rsid w:val="00B62E5E"/>
    <w:rPr>
      <w:rFonts w:asciiTheme="majorHAnsi" w:eastAsiaTheme="majorEastAsia" w:hAnsiTheme="majorHAnsi" w:cstheme="majorBidi"/>
      <w:color w:val="2E74B5" w:themeColor="accent1" w:themeShade="BF"/>
      <w:kern w:val="2"/>
      <w:sz w:val="32"/>
      <w:szCs w:val="32"/>
      <w:lang w:eastAsia="en-US"/>
      <w14:ligatures w14:val="standardContextual"/>
    </w:rPr>
  </w:style>
  <w:style w:type="character" w:customStyle="1" w:styleId="Ttulo3Car">
    <w:name w:val="Título 3 Car"/>
    <w:basedOn w:val="Fuentedeprrafopredeter"/>
    <w:link w:val="Ttulo3"/>
    <w:uiPriority w:val="9"/>
    <w:rsid w:val="00B62E5E"/>
    <w:rPr>
      <w:rFonts w:asciiTheme="minorHAnsi" w:eastAsiaTheme="majorEastAsia" w:hAnsiTheme="minorHAnsi" w:cstheme="majorBidi"/>
      <w:color w:val="2E74B5" w:themeColor="accent1" w:themeShade="BF"/>
      <w:kern w:val="2"/>
      <w:sz w:val="28"/>
      <w:szCs w:val="28"/>
      <w:lang w:eastAsia="en-US"/>
      <w14:ligatures w14:val="standardContextual"/>
    </w:rPr>
  </w:style>
  <w:style w:type="character" w:customStyle="1" w:styleId="Ttulo4Car">
    <w:name w:val="Título 4 Car"/>
    <w:basedOn w:val="Fuentedeprrafopredeter"/>
    <w:link w:val="Ttulo4"/>
    <w:uiPriority w:val="9"/>
    <w:rsid w:val="00B62E5E"/>
    <w:rPr>
      <w:rFonts w:asciiTheme="minorHAnsi" w:eastAsiaTheme="majorEastAsia" w:hAnsiTheme="minorHAnsi" w:cstheme="majorBidi"/>
      <w:i/>
      <w:iCs/>
      <w:color w:val="2E74B5" w:themeColor="accent1" w:themeShade="BF"/>
      <w:kern w:val="2"/>
      <w:sz w:val="22"/>
      <w:szCs w:val="22"/>
      <w:lang w:eastAsia="en-US"/>
      <w14:ligatures w14:val="standardContextual"/>
    </w:rPr>
  </w:style>
  <w:style w:type="character" w:customStyle="1" w:styleId="Ttulo5Car">
    <w:name w:val="Título 5 Car"/>
    <w:basedOn w:val="Fuentedeprrafopredeter"/>
    <w:link w:val="Ttulo5"/>
    <w:uiPriority w:val="9"/>
    <w:semiHidden/>
    <w:rsid w:val="00B62E5E"/>
    <w:rPr>
      <w:rFonts w:asciiTheme="minorHAnsi" w:eastAsiaTheme="majorEastAsia" w:hAnsiTheme="minorHAnsi" w:cstheme="majorBidi"/>
      <w:color w:val="2E74B5" w:themeColor="accent1" w:themeShade="BF"/>
      <w:kern w:val="2"/>
      <w:sz w:val="22"/>
      <w:szCs w:val="22"/>
      <w:lang w:eastAsia="en-US"/>
      <w14:ligatures w14:val="standardContextual"/>
    </w:rPr>
  </w:style>
  <w:style w:type="character" w:customStyle="1" w:styleId="Ttulo6Car">
    <w:name w:val="Título 6 Car"/>
    <w:basedOn w:val="Fuentedeprrafopredeter"/>
    <w:link w:val="Ttulo6"/>
    <w:uiPriority w:val="9"/>
    <w:semiHidden/>
    <w:rsid w:val="00B62E5E"/>
    <w:rPr>
      <w:rFonts w:asciiTheme="minorHAnsi" w:eastAsiaTheme="majorEastAsia" w:hAnsiTheme="minorHAnsi" w:cstheme="majorBidi"/>
      <w:i/>
      <w:iCs/>
      <w:color w:val="595959" w:themeColor="text1" w:themeTint="A6"/>
      <w:kern w:val="2"/>
      <w:sz w:val="22"/>
      <w:szCs w:val="22"/>
      <w:lang w:eastAsia="en-US"/>
      <w14:ligatures w14:val="standardContextual"/>
    </w:rPr>
  </w:style>
  <w:style w:type="character" w:customStyle="1" w:styleId="Ttulo7Car">
    <w:name w:val="Título 7 Car"/>
    <w:basedOn w:val="Fuentedeprrafopredeter"/>
    <w:link w:val="Ttulo7"/>
    <w:uiPriority w:val="9"/>
    <w:semiHidden/>
    <w:rsid w:val="00B62E5E"/>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Ttulo8Car">
    <w:name w:val="Título 8 Car"/>
    <w:basedOn w:val="Fuentedeprrafopredeter"/>
    <w:link w:val="Ttulo8"/>
    <w:uiPriority w:val="9"/>
    <w:semiHidden/>
    <w:rsid w:val="00B62E5E"/>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Ttulo9Car">
    <w:name w:val="Título 9 Car"/>
    <w:basedOn w:val="Fuentedeprrafopredeter"/>
    <w:link w:val="Ttulo9"/>
    <w:uiPriority w:val="9"/>
    <w:semiHidden/>
    <w:rsid w:val="00B62E5E"/>
    <w:rPr>
      <w:rFonts w:asciiTheme="minorHAnsi" w:eastAsiaTheme="majorEastAsia" w:hAnsiTheme="minorHAnsi" w:cstheme="majorBidi"/>
      <w:color w:val="272727" w:themeColor="text1" w:themeTint="D8"/>
      <w:kern w:val="2"/>
      <w:sz w:val="22"/>
      <w:szCs w:val="22"/>
      <w:lang w:eastAsia="en-US"/>
      <w14:ligatures w14:val="standardContextual"/>
    </w:rPr>
  </w:style>
  <w:style w:type="paragraph" w:styleId="Ttulo">
    <w:name w:val="Title"/>
    <w:basedOn w:val="Normal"/>
    <w:next w:val="Normal"/>
    <w:link w:val="TtuloCar"/>
    <w:uiPriority w:val="10"/>
    <w:qFormat/>
    <w:rsid w:val="00B62E5E"/>
    <w:pPr>
      <w:spacing w:after="80" w:line="240" w:lineRule="auto"/>
      <w:contextualSpacing/>
    </w:pPr>
    <w:rPr>
      <w:rFonts w:asciiTheme="majorHAnsi" w:eastAsiaTheme="majorEastAsia" w:hAnsiTheme="majorHAnsi" w:cstheme="majorBidi"/>
      <w:spacing w:val="-10"/>
      <w:kern w:val="28"/>
      <w:sz w:val="56"/>
      <w:szCs w:val="56"/>
      <w:lang w:val="es-CO"/>
      <w14:ligatures w14:val="standardContextual"/>
    </w:rPr>
  </w:style>
  <w:style w:type="character" w:customStyle="1" w:styleId="TtuloCar">
    <w:name w:val="Título Car"/>
    <w:basedOn w:val="Fuentedeprrafopredeter"/>
    <w:link w:val="Ttulo"/>
    <w:uiPriority w:val="10"/>
    <w:rsid w:val="00B62E5E"/>
    <w:rPr>
      <w:rFonts w:asciiTheme="majorHAnsi" w:eastAsiaTheme="majorEastAsia" w:hAnsiTheme="majorHAnsi" w:cstheme="majorBidi"/>
      <w:spacing w:val="-10"/>
      <w:kern w:val="28"/>
      <w:sz w:val="56"/>
      <w:szCs w:val="56"/>
      <w:lang w:eastAsia="en-US"/>
      <w14:ligatures w14:val="standardContextual"/>
    </w:rPr>
  </w:style>
  <w:style w:type="paragraph" w:styleId="Subttulo">
    <w:name w:val="Subtitle"/>
    <w:basedOn w:val="Normal"/>
    <w:next w:val="Normal"/>
    <w:link w:val="SubttuloCar"/>
    <w:uiPriority w:val="11"/>
    <w:qFormat/>
    <w:rsid w:val="00B62E5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CO"/>
      <w14:ligatures w14:val="standardContextual"/>
    </w:rPr>
  </w:style>
  <w:style w:type="character" w:customStyle="1" w:styleId="SubttuloCar">
    <w:name w:val="Subtítulo Car"/>
    <w:basedOn w:val="Fuentedeprrafopredeter"/>
    <w:link w:val="Subttulo"/>
    <w:uiPriority w:val="11"/>
    <w:rsid w:val="00B62E5E"/>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Cita">
    <w:name w:val="Quote"/>
    <w:basedOn w:val="Normal"/>
    <w:next w:val="Normal"/>
    <w:link w:val="CitaCar"/>
    <w:uiPriority w:val="29"/>
    <w:qFormat/>
    <w:rsid w:val="00B62E5E"/>
    <w:pPr>
      <w:spacing w:before="160" w:after="160" w:line="259" w:lineRule="auto"/>
      <w:jc w:val="center"/>
    </w:pPr>
    <w:rPr>
      <w:rFonts w:asciiTheme="minorHAnsi" w:eastAsiaTheme="minorHAnsi" w:hAnsiTheme="minorHAnsi" w:cstheme="minorBidi"/>
      <w:i/>
      <w:iCs/>
      <w:color w:val="404040" w:themeColor="text1" w:themeTint="BF"/>
      <w:kern w:val="2"/>
      <w:lang w:val="es-CO"/>
      <w14:ligatures w14:val="standardContextual"/>
    </w:rPr>
  </w:style>
  <w:style w:type="character" w:customStyle="1" w:styleId="CitaCar">
    <w:name w:val="Cita Car"/>
    <w:basedOn w:val="Fuentedeprrafopredeter"/>
    <w:link w:val="Cita"/>
    <w:uiPriority w:val="29"/>
    <w:rsid w:val="00B62E5E"/>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nfasisintenso">
    <w:name w:val="Intense Emphasis"/>
    <w:basedOn w:val="Fuentedeprrafopredeter"/>
    <w:uiPriority w:val="21"/>
    <w:qFormat/>
    <w:rsid w:val="00B62E5E"/>
    <w:rPr>
      <w:i/>
      <w:iCs/>
      <w:color w:val="2E74B5" w:themeColor="accent1" w:themeShade="BF"/>
    </w:rPr>
  </w:style>
  <w:style w:type="paragraph" w:styleId="Citadestacada">
    <w:name w:val="Intense Quote"/>
    <w:basedOn w:val="Normal"/>
    <w:next w:val="Normal"/>
    <w:link w:val="CitadestacadaCar"/>
    <w:uiPriority w:val="30"/>
    <w:qFormat/>
    <w:rsid w:val="00B62E5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lang w:val="es-CO"/>
      <w14:ligatures w14:val="standardContextual"/>
    </w:rPr>
  </w:style>
  <w:style w:type="character" w:customStyle="1" w:styleId="CitadestacadaCar">
    <w:name w:val="Cita destacada Car"/>
    <w:basedOn w:val="Fuentedeprrafopredeter"/>
    <w:link w:val="Citadestacada"/>
    <w:uiPriority w:val="30"/>
    <w:rsid w:val="00B62E5E"/>
    <w:rPr>
      <w:rFonts w:asciiTheme="minorHAnsi" w:eastAsiaTheme="minorHAnsi" w:hAnsiTheme="minorHAnsi" w:cstheme="minorBidi"/>
      <w:i/>
      <w:iCs/>
      <w:color w:val="2E74B5" w:themeColor="accent1" w:themeShade="BF"/>
      <w:kern w:val="2"/>
      <w:sz w:val="22"/>
      <w:szCs w:val="22"/>
      <w:lang w:eastAsia="en-US"/>
      <w14:ligatures w14:val="standardContextual"/>
    </w:rPr>
  </w:style>
  <w:style w:type="character" w:styleId="Referenciaintensa">
    <w:name w:val="Intense Reference"/>
    <w:basedOn w:val="Fuentedeprrafopredeter"/>
    <w:uiPriority w:val="32"/>
    <w:qFormat/>
    <w:rsid w:val="00B62E5E"/>
    <w:rPr>
      <w:b/>
      <w:bCs/>
      <w:smallCaps/>
      <w:color w:val="2E74B5" w:themeColor="accent1" w:themeShade="BF"/>
      <w:spacing w:val="5"/>
    </w:rPr>
  </w:style>
  <w:style w:type="character" w:customStyle="1" w:styleId="Mencinsinresolver1">
    <w:name w:val="Mención sin resolver1"/>
    <w:basedOn w:val="Fuentedeprrafopredeter"/>
    <w:uiPriority w:val="99"/>
    <w:semiHidden/>
    <w:unhideWhenUsed/>
    <w:rsid w:val="00B62E5E"/>
    <w:rPr>
      <w:color w:val="605E5C"/>
      <w:shd w:val="clear" w:color="auto" w:fill="E1DFDD"/>
    </w:rPr>
  </w:style>
  <w:style w:type="paragraph" w:customStyle="1" w:styleId="unico">
    <w:name w:val="unico"/>
    <w:basedOn w:val="Normal"/>
    <w:rsid w:val="00B62E5E"/>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Mencinsinresolver">
    <w:name w:val="Unresolved Mention"/>
    <w:basedOn w:val="Fuentedeprrafopredeter"/>
    <w:uiPriority w:val="99"/>
    <w:unhideWhenUsed/>
    <w:rsid w:val="00B62E5E"/>
    <w:rPr>
      <w:color w:val="605E5C"/>
      <w:shd w:val="clear" w:color="auto" w:fill="E1DFDD"/>
    </w:rPr>
  </w:style>
  <w:style w:type="character" w:styleId="Refdecomentario">
    <w:name w:val="annotation reference"/>
    <w:basedOn w:val="Fuentedeprrafopredeter"/>
    <w:uiPriority w:val="99"/>
    <w:semiHidden/>
    <w:unhideWhenUsed/>
    <w:rsid w:val="00B62E5E"/>
    <w:rPr>
      <w:sz w:val="16"/>
      <w:szCs w:val="16"/>
    </w:rPr>
  </w:style>
  <w:style w:type="paragraph" w:styleId="Textocomentario">
    <w:name w:val="annotation text"/>
    <w:basedOn w:val="Normal"/>
    <w:link w:val="TextocomentarioCar"/>
    <w:uiPriority w:val="99"/>
    <w:unhideWhenUsed/>
    <w:rsid w:val="00B62E5E"/>
    <w:pPr>
      <w:spacing w:after="160" w:line="240" w:lineRule="auto"/>
    </w:pPr>
    <w:rPr>
      <w:rFonts w:asciiTheme="minorHAnsi" w:eastAsiaTheme="minorHAnsi" w:hAnsiTheme="minorHAnsi" w:cstheme="minorBidi"/>
      <w:kern w:val="2"/>
      <w:sz w:val="20"/>
      <w:szCs w:val="20"/>
      <w:lang w:val="es-CO"/>
      <w14:ligatures w14:val="standardContextual"/>
    </w:rPr>
  </w:style>
  <w:style w:type="character" w:customStyle="1" w:styleId="TextocomentarioCar">
    <w:name w:val="Texto comentario Car"/>
    <w:basedOn w:val="Fuentedeprrafopredeter"/>
    <w:link w:val="Textocomentario"/>
    <w:uiPriority w:val="99"/>
    <w:rsid w:val="00B62E5E"/>
    <w:rPr>
      <w:rFonts w:asciiTheme="minorHAnsi" w:eastAsiaTheme="minorHAnsi" w:hAnsiTheme="minorHAnsi" w:cstheme="minorBidi"/>
      <w:kern w:val="2"/>
      <w:lang w:eastAsia="en-US"/>
      <w14:ligatures w14:val="standardContextual"/>
    </w:rPr>
  </w:style>
  <w:style w:type="paragraph" w:styleId="Asuntodelcomentario">
    <w:name w:val="annotation subject"/>
    <w:basedOn w:val="Textocomentario"/>
    <w:next w:val="Textocomentario"/>
    <w:link w:val="AsuntodelcomentarioCar"/>
    <w:uiPriority w:val="99"/>
    <w:semiHidden/>
    <w:unhideWhenUsed/>
    <w:rsid w:val="00B62E5E"/>
    <w:rPr>
      <w:b/>
      <w:bCs/>
    </w:rPr>
  </w:style>
  <w:style w:type="character" w:customStyle="1" w:styleId="AsuntodelcomentarioCar">
    <w:name w:val="Asunto del comentario Car"/>
    <w:basedOn w:val="TextocomentarioCar"/>
    <w:link w:val="Asuntodelcomentario"/>
    <w:uiPriority w:val="99"/>
    <w:semiHidden/>
    <w:rsid w:val="00B62E5E"/>
    <w:rPr>
      <w:rFonts w:asciiTheme="minorHAnsi" w:eastAsiaTheme="minorHAnsi" w:hAnsiTheme="minorHAnsi" w:cstheme="minorBidi"/>
      <w:b/>
      <w:bCs/>
      <w:kern w:val="2"/>
      <w:lang w:eastAsia="en-US"/>
      <w14:ligatures w14:val="standardContextual"/>
    </w:rPr>
  </w:style>
  <w:style w:type="paragraph" w:styleId="Revisin">
    <w:name w:val="Revision"/>
    <w:hidden/>
    <w:uiPriority w:val="99"/>
    <w:semiHidden/>
    <w:rsid w:val="00B62E5E"/>
    <w:rPr>
      <w:rFonts w:asciiTheme="minorHAnsi" w:eastAsiaTheme="minorHAnsi" w:hAnsiTheme="minorHAnsi" w:cstheme="minorBidi"/>
      <w:kern w:val="2"/>
      <w:sz w:val="22"/>
      <w:szCs w:val="22"/>
      <w:lang w:eastAsia="en-US"/>
      <w14:ligatures w14:val="standardContextual"/>
    </w:rPr>
  </w:style>
  <w:style w:type="paragraph" w:styleId="NormalWeb">
    <w:name w:val="Normal (Web)"/>
    <w:basedOn w:val="Normal"/>
    <w:uiPriority w:val="99"/>
    <w:semiHidden/>
    <w:unhideWhenUsed/>
    <w:rsid w:val="00844171"/>
    <w:rPr>
      <w:rFonts w:ascii="Times New Roman" w:hAnsi="Times New Roman"/>
      <w:sz w:val="24"/>
      <w:szCs w:val="24"/>
    </w:rPr>
  </w:style>
  <w:style w:type="paragraph" w:customStyle="1" w:styleId="pf0">
    <w:name w:val="pf0"/>
    <w:basedOn w:val="Normal"/>
    <w:rsid w:val="00AD129C"/>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cf01">
    <w:name w:val="cf01"/>
    <w:basedOn w:val="Fuentedeprrafopredeter"/>
    <w:rsid w:val="00AD129C"/>
    <w:rPr>
      <w:rFonts w:ascii="Segoe UI" w:hAnsi="Segoe UI" w:cs="Segoe UI" w:hint="default"/>
      <w:i/>
      <w:iCs/>
      <w:sz w:val="18"/>
      <w:szCs w:val="18"/>
    </w:rPr>
  </w:style>
  <w:style w:type="paragraph" w:customStyle="1" w:styleId="Sinespaciado1">
    <w:name w:val="Sin espaciado1"/>
    <w:qFormat/>
    <w:rsid w:val="00AB2E98"/>
    <w:rPr>
      <w:rFonts w:eastAsia="Times New Roman" w:cs="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7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6AAA171EB471B48B1CC1D0B830D2573" ma:contentTypeVersion="18" ma:contentTypeDescription="Crear nuevo documento." ma:contentTypeScope="" ma:versionID="b0f6f33b1ff21c360ed70d9925f9c017">
  <xsd:schema xmlns:xsd="http://www.w3.org/2001/XMLSchema" xmlns:xs="http://www.w3.org/2001/XMLSchema" xmlns:p="http://schemas.microsoft.com/office/2006/metadata/properties" xmlns:ns2="4ad7cec7-c4f8-4da3-aacd-e209464063d9" xmlns:ns3="e38f91ab-addf-46ce-a247-6d139be0a9c1" targetNamespace="http://schemas.microsoft.com/office/2006/metadata/properties" ma:root="true" ma:fieldsID="f210e82299beecdd1b0a06c8ef5b709f" ns2:_="" ns3:_="">
    <xsd:import namespace="4ad7cec7-c4f8-4da3-aacd-e209464063d9"/>
    <xsd:import namespace="e38f91ab-addf-46ce-a247-6d139be0a9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7cec7-c4f8-4da3-aacd-e20946406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8f91ab-addf-46ce-a247-6d139be0a9c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df1c28-7281-41fe-b592-5c863cbdb7a0}" ma:internalName="TaxCatchAll" ma:showField="CatchAllData" ma:web="e38f91ab-addf-46ce-a247-6d139be0a9c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38f91ab-addf-46ce-a247-6d139be0a9c1" xsi:nil="true"/>
    <lcf76f155ced4ddcb4097134ff3c332f xmlns="4ad7cec7-c4f8-4da3-aacd-e209464063d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71FCE5-DF8D-43C0-8ED9-90FE2DCBE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d7cec7-c4f8-4da3-aacd-e209464063d9"/>
    <ds:schemaRef ds:uri="e38f91ab-addf-46ce-a247-6d139be0a9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975BE8-0C02-4F75-8A31-160A79492F07}">
  <ds:schemaRefs>
    <ds:schemaRef ds:uri="http://schemas.microsoft.com/office/2006/metadata/properties"/>
    <ds:schemaRef ds:uri="http://schemas.microsoft.com/office/infopath/2007/PartnerControls"/>
    <ds:schemaRef ds:uri="e38f91ab-addf-46ce-a247-6d139be0a9c1"/>
    <ds:schemaRef ds:uri="4ad7cec7-c4f8-4da3-aacd-e209464063d9"/>
  </ds:schemaRefs>
</ds:datastoreItem>
</file>

<file path=customXml/itemProps3.xml><?xml version="1.0" encoding="utf-8"?>
<ds:datastoreItem xmlns:ds="http://schemas.openxmlformats.org/officeDocument/2006/customXml" ds:itemID="{AD65B33B-F395-4EE7-84CC-93A9FF66F6ED}">
  <ds:schemaRefs>
    <ds:schemaRef ds:uri="http://schemas.openxmlformats.org/officeDocument/2006/bibliography"/>
  </ds:schemaRefs>
</ds:datastoreItem>
</file>

<file path=customXml/itemProps4.xml><?xml version="1.0" encoding="utf-8"?>
<ds:datastoreItem xmlns:ds="http://schemas.openxmlformats.org/officeDocument/2006/customXml" ds:itemID="{A6BFC8C6-2F2C-4FCF-9E24-0449FB88A5ED}">
  <ds:schemaRefs>
    <ds:schemaRef ds:uri="http://schemas.microsoft.com/sharepoint/v3/contenttype/forms"/>
  </ds:schemaRefs>
</ds:datastoreItem>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9</TotalTime>
  <Pages>35</Pages>
  <Words>15361</Words>
  <Characters>84487</Characters>
  <Application>Microsoft Office Word</Application>
  <DocSecurity>0</DocSecurity>
  <Lines>704</Lines>
  <Paragraphs>199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99649</CharactersWithSpaces>
  <SharedDoc>false</SharedDoc>
  <HLinks>
    <vt:vector size="6" baseType="variant">
      <vt:variant>
        <vt:i4>2097191</vt:i4>
      </vt:variant>
      <vt:variant>
        <vt:i4>0</vt:i4>
      </vt:variant>
      <vt:variant>
        <vt:i4>0</vt:i4>
      </vt:variant>
      <vt:variant>
        <vt:i4>5</vt:i4>
      </vt:variant>
      <vt:variant>
        <vt:lpwstr>http://www.icbf.gov.co/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Daniel Eduardo Lozano Bocanegra</cp:lastModifiedBy>
  <cp:revision>2</cp:revision>
  <cp:lastPrinted>2026-08-05T18:30:00Z</cp:lastPrinted>
  <dcterms:created xsi:type="dcterms:W3CDTF">2026-08-18T21:47:00Z</dcterms:created>
  <dcterms:modified xsi:type="dcterms:W3CDTF">2026-08-18T21:47:00Z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0x010100F6AAA171EB471B48B1CC1D0B830D2573</vt:lpwstr>
  </property>
</Properties>
</file>