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0F90" w14:textId="2BA1C34D" w:rsidR="000B4793" w:rsidRDefault="00371DCC" w:rsidP="00371DCC">
      <w:pPr>
        <w:jc w:val="center"/>
        <w:rPr>
          <w:rFonts w:ascii="Verdana" w:hAnsi="Verdana"/>
          <w:b/>
          <w:bCs/>
        </w:rPr>
      </w:pPr>
      <w:r w:rsidRPr="00371DCC">
        <w:rPr>
          <w:rFonts w:ascii="Verdana" w:hAnsi="Verdana"/>
          <w:b/>
          <w:bCs/>
        </w:rPr>
        <w:t>RESOLUCIÓN 4866 DE 2024</w:t>
      </w:r>
    </w:p>
    <w:p w14:paraId="56CC0501" w14:textId="050E9D7C" w:rsidR="00371DCC" w:rsidRPr="00371DCC" w:rsidRDefault="00371DCC" w:rsidP="00371DCC">
      <w:pPr>
        <w:rPr>
          <w:rFonts w:ascii="Verdana" w:hAnsi="Verdana"/>
          <w:sz w:val="20"/>
          <w:szCs w:val="20"/>
        </w:rPr>
      </w:pPr>
      <w:r w:rsidRPr="00371DCC">
        <w:rPr>
          <w:rFonts w:ascii="Verdana" w:hAnsi="Verdana"/>
          <w:sz w:val="20"/>
          <w:szCs w:val="20"/>
        </w:rPr>
        <w:t xml:space="preserve">Fecha de Expedición: </w:t>
      </w:r>
      <w:r w:rsidR="00AA0075">
        <w:rPr>
          <w:rFonts w:ascii="Verdana" w:hAnsi="Verdana"/>
          <w:sz w:val="20"/>
          <w:szCs w:val="20"/>
        </w:rPr>
        <w:t>18</w:t>
      </w:r>
      <w:r w:rsidRPr="00371DCC">
        <w:rPr>
          <w:rFonts w:ascii="Verdana" w:hAnsi="Verdana"/>
          <w:sz w:val="20"/>
          <w:szCs w:val="20"/>
        </w:rPr>
        <w:t xml:space="preserve"> de octubre de 2024</w:t>
      </w:r>
    </w:p>
    <w:p w14:paraId="6BE8D8C5" w14:textId="58E796AE" w:rsidR="00371DCC" w:rsidRPr="00371DCC" w:rsidRDefault="00371DCC" w:rsidP="00371DCC">
      <w:pPr>
        <w:rPr>
          <w:rFonts w:ascii="Verdana" w:hAnsi="Verdana"/>
          <w:sz w:val="20"/>
          <w:szCs w:val="20"/>
        </w:rPr>
      </w:pPr>
      <w:r w:rsidRPr="00371DCC">
        <w:rPr>
          <w:rFonts w:ascii="Verdana" w:hAnsi="Verdana"/>
          <w:sz w:val="20"/>
          <w:szCs w:val="20"/>
        </w:rPr>
        <w:t xml:space="preserve">Fecha de entrada en vigencia: </w:t>
      </w:r>
      <w:r w:rsidR="00AA0075">
        <w:rPr>
          <w:rFonts w:ascii="Verdana" w:hAnsi="Verdana"/>
          <w:sz w:val="20"/>
          <w:szCs w:val="20"/>
        </w:rPr>
        <w:t>18</w:t>
      </w:r>
      <w:r w:rsidRPr="00371DCC">
        <w:rPr>
          <w:rFonts w:ascii="Verdana" w:hAnsi="Verdana"/>
          <w:sz w:val="20"/>
          <w:szCs w:val="20"/>
        </w:rPr>
        <w:t xml:space="preserve"> de octubre de 2024</w:t>
      </w:r>
    </w:p>
    <w:p w14:paraId="5ED0DC80" w14:textId="02A5B95C" w:rsidR="00371DCC" w:rsidRPr="00371DCC" w:rsidRDefault="00371DCC" w:rsidP="00371DCC">
      <w:pPr>
        <w:rPr>
          <w:rFonts w:ascii="Verdana" w:hAnsi="Verdana"/>
          <w:sz w:val="20"/>
          <w:szCs w:val="20"/>
        </w:rPr>
      </w:pPr>
      <w:r w:rsidRPr="00371DCC">
        <w:rPr>
          <w:rFonts w:ascii="Verdana" w:hAnsi="Verdana"/>
          <w:sz w:val="20"/>
          <w:szCs w:val="20"/>
        </w:rPr>
        <w:t xml:space="preserve">Estado de la vigencia: </w:t>
      </w:r>
      <w:r w:rsidR="001531AC">
        <w:rPr>
          <w:rFonts w:ascii="Verdana" w:hAnsi="Verdana"/>
          <w:sz w:val="20"/>
          <w:szCs w:val="20"/>
        </w:rPr>
        <w:t>Vigente.</w:t>
      </w:r>
    </w:p>
    <w:p w14:paraId="0DA7F9BD" w14:textId="77777777" w:rsidR="00371DCC" w:rsidRPr="00371DCC" w:rsidRDefault="00371DCC" w:rsidP="00371DCC">
      <w:pPr>
        <w:rPr>
          <w:rFonts w:ascii="Verdana" w:hAnsi="Verdana"/>
          <w:sz w:val="20"/>
          <w:szCs w:val="20"/>
        </w:rPr>
      </w:pPr>
      <w:r w:rsidRPr="00371DCC">
        <w:rPr>
          <w:rFonts w:ascii="Verdana" w:hAnsi="Verdana"/>
          <w:sz w:val="20"/>
          <w:szCs w:val="20"/>
        </w:rPr>
        <w:t xml:space="preserve"> </w:t>
      </w:r>
    </w:p>
    <w:p w14:paraId="002475F8" w14:textId="77777777" w:rsidR="00371DCC" w:rsidRPr="00371DCC" w:rsidRDefault="00371DCC" w:rsidP="00371DCC">
      <w:pPr>
        <w:rPr>
          <w:rFonts w:ascii="Verdana" w:hAnsi="Verdana"/>
          <w:sz w:val="20"/>
          <w:szCs w:val="20"/>
        </w:rPr>
      </w:pPr>
      <w:r w:rsidRPr="00371DCC">
        <w:rPr>
          <w:rFonts w:ascii="Verdana" w:hAnsi="Verdana"/>
          <w:sz w:val="20"/>
          <w:szCs w:val="20"/>
        </w:rPr>
        <w:t>Fecha de publicación en Diario Oficial: N/A</w:t>
      </w:r>
    </w:p>
    <w:p w14:paraId="77CE1A24" w14:textId="368487E7" w:rsidR="00371DCC" w:rsidRDefault="00371DCC" w:rsidP="00371DCC">
      <w:pPr>
        <w:rPr>
          <w:rFonts w:ascii="Verdana" w:hAnsi="Verdana"/>
          <w:sz w:val="20"/>
          <w:szCs w:val="20"/>
        </w:rPr>
      </w:pPr>
      <w:r w:rsidRPr="00371DCC">
        <w:rPr>
          <w:rFonts w:ascii="Verdana" w:hAnsi="Verdana"/>
          <w:sz w:val="20"/>
          <w:szCs w:val="20"/>
        </w:rPr>
        <w:t>Número del Diario Oficial: N/A</w:t>
      </w:r>
    </w:p>
    <w:p w14:paraId="155E6BAA" w14:textId="251AE840" w:rsidR="00371DCC" w:rsidRDefault="00371DCC" w:rsidP="00371DCC">
      <w:pPr>
        <w:jc w:val="center"/>
        <w:rPr>
          <w:rFonts w:ascii="Verdana" w:hAnsi="Verdana"/>
          <w:b/>
          <w:bCs/>
        </w:rPr>
      </w:pPr>
      <w:r w:rsidRPr="00371DCC">
        <w:rPr>
          <w:rFonts w:ascii="Verdana" w:hAnsi="Verdana"/>
          <w:b/>
          <w:bCs/>
        </w:rPr>
        <w:t>RESOLUCIÓN 4866 DE 2024</w:t>
      </w:r>
    </w:p>
    <w:p w14:paraId="7A610D55" w14:textId="423286C9" w:rsidR="00A44E24" w:rsidRDefault="00A44E24" w:rsidP="00371DCC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(18 de octubre)</w:t>
      </w:r>
    </w:p>
    <w:p w14:paraId="144CAB3B" w14:textId="2D2247B2" w:rsidR="00371DCC" w:rsidRDefault="00371DCC" w:rsidP="00371DCC">
      <w:pPr>
        <w:jc w:val="center"/>
        <w:rPr>
          <w:rFonts w:ascii="Verdana" w:hAnsi="Verdana"/>
        </w:rPr>
      </w:pPr>
      <w:r w:rsidRPr="00371DCC">
        <w:rPr>
          <w:rFonts w:ascii="Verdana" w:hAnsi="Verdana"/>
        </w:rPr>
        <w:t>“Por la cual se modifica la Resolución No. 0398 del 26 de enero de 2022”</w:t>
      </w:r>
    </w:p>
    <w:p w14:paraId="138F3D92" w14:textId="18B78158" w:rsidR="00371DCC" w:rsidRPr="00371DCC" w:rsidRDefault="00371DCC" w:rsidP="00371DCC">
      <w:pPr>
        <w:jc w:val="center"/>
        <w:rPr>
          <w:rFonts w:ascii="Verdana" w:hAnsi="Verdana"/>
          <w:b/>
          <w:bCs/>
        </w:rPr>
      </w:pPr>
      <w:r w:rsidRPr="00371DCC">
        <w:rPr>
          <w:rFonts w:ascii="Verdana" w:hAnsi="Verdana"/>
          <w:b/>
          <w:bCs/>
        </w:rPr>
        <w:t>LA DIRECTORA GENERAL DEL INSTITUTO COLOMBIANO DE BIENESTAR FAMILIAR - ICBF “CECILIA DE LA FUENTE DE LLERAS”</w:t>
      </w:r>
    </w:p>
    <w:p w14:paraId="36FA44B2" w14:textId="6DFE5645" w:rsidR="00371DCC" w:rsidRPr="00371DCC" w:rsidRDefault="00371DCC" w:rsidP="00371DCC">
      <w:pPr>
        <w:jc w:val="center"/>
        <w:rPr>
          <w:rFonts w:ascii="Verdana" w:hAnsi="Verdana"/>
        </w:rPr>
      </w:pPr>
      <w:r w:rsidRPr="00371DCC">
        <w:rPr>
          <w:rFonts w:ascii="Verdana" w:hAnsi="Verdana"/>
        </w:rPr>
        <w:t>En uso de sus facultades constitucionales y legales y, en especial de las que le confieren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el artículo 28 de la Ley 7 de 1979 y el artículo 78 de la Ley 489 de 1998 y,</w:t>
      </w:r>
    </w:p>
    <w:p w14:paraId="17253E06" w14:textId="5140962B" w:rsidR="00371DCC" w:rsidRDefault="00371DCC" w:rsidP="00371DCC">
      <w:pPr>
        <w:jc w:val="center"/>
        <w:rPr>
          <w:rFonts w:ascii="Verdana" w:hAnsi="Verdana"/>
          <w:b/>
          <w:bCs/>
        </w:rPr>
      </w:pPr>
      <w:r w:rsidRPr="00371DCC">
        <w:rPr>
          <w:rFonts w:ascii="Verdana" w:hAnsi="Verdana"/>
          <w:b/>
          <w:bCs/>
        </w:rPr>
        <w:t>CONSIDERANDO</w:t>
      </w:r>
    </w:p>
    <w:p w14:paraId="0941AAD3" w14:textId="50E66439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 el artículo 209 de la Constitución Política preceptúa que la función administrativa está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al servicio de los intereses generales y se debe desarrollar con fundamento en los principios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de igualdad, moralidad, eficacia, economía, celeridad, imparcialidad y publicidad.</w:t>
      </w:r>
    </w:p>
    <w:p w14:paraId="415B21E1" w14:textId="34EC87C1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Que, por su parte, el artículo 44 ibidem consagra que (i) los derechos fundamentales de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los niños, las niñas y los adolescentes serán protegidos contra toda forma de abandono,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violencia física o moral, secuestro, venta, abuso sexual, explotación laboral o económica y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trabajos riesgosos; (ii) la familia, la sociedad y el Estado tienen la obligación de asistir y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protegerles para garantizar su desarrollo armónico e integral y el ejercicio pleno de sus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derechos; (iii) cualquier persona puede exigir de la autoridad competente su cumplimiento;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estableciendo la prevalencia de los derechos de esta población sobre los derechos de los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demás.</w:t>
      </w:r>
    </w:p>
    <w:p w14:paraId="35CDC843" w14:textId="49279B60" w:rsid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 el Instituto Colombiano de Bienestar Familiar -ICBF, es un establecimiento público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descentralizado, con personería jurídica, autonomía administrativa y patrimonio propio,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creado por la Ley 75 de 1968 reorganizado por la Ley 7 de 1979 y su Decreto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Reglamentario 2388 de 1979, modificado por el Decreto 1471 de 1990, compilado en el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Decreto 1084 de 2015, adscrito al Ministerio de Igualdad y Equidad mediante el Decreto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1074 de 2023, cuyo objeto es propender y fortalecer la integración y el desarrollo armónico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de la familia, proteger al menor de edad y garantizarle sus derechos.</w:t>
      </w:r>
    </w:p>
    <w:p w14:paraId="5EAE1524" w14:textId="19E33E24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lastRenderedPageBreak/>
        <w:t>Que la Ley 1098 de 2006 - Código de la Infancia y la Adolescencia, señala los mecanismos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para la garantía y protección integral de los derechos de los niños, niñas y adolescentes y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su restablecimiento. Asimismo, esta norma incorpora los principios de Protección Integral,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Interés Superior, Prevalencia de los Derechos, Corresponsabilidad, Exigibilidad de los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Derechos, entre otros.</w:t>
      </w:r>
    </w:p>
    <w:p w14:paraId="7ACA827D" w14:textId="67AAF21C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Que, en atención a lo anterior, el artículo 79 ibidem señala que las Defensorías de Familia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son dependencias del ICBF, de naturaleza multidisciplinaria, encargadas de prevenir,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garantizar y restablecer los derechos de los niños, niñas y adolescentes; las cuales cuentan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con equipos técnicos interdisciplinarios integrados, por lo menos, por un psicólogo, un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trabajador social y un nutricionista.</w:t>
      </w:r>
    </w:p>
    <w:p w14:paraId="3D276063" w14:textId="2848BF00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 en el marco de lo dispuesto en el artículo 44 de la Ley 2126 de 2021, la cual regula la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creación, conformación y funcionamiento de las Comisarías de Familia, se profirió la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Resolución 3307 del 26 de julio de 2024 por parte de la Dirección General del ICBF, en la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que se establecieron medidas para el fortalecimiento de las Defensorías de Familia y en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cuyo artículo décimo cuarto dispuso: “Ordenar a la Secretaría General que en coordinación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con las Direcciones Regionales, la Dirección de Gestión Humana y la Dirección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Administrativa, diseñen e implementen un procedimiento que permita el trámite de las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comisiones de servicios para los servidores públicos y colaboradores encargados del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traslado de niños, niñas y adolescentes; de manera ágil, expedita y permanente. (…)”.</w:t>
      </w:r>
    </w:p>
    <w:p w14:paraId="0F8094EF" w14:textId="22F4D241" w:rsid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 de conformidad con el Decreto-Ley 1042 de 1978, la comisión de servicios es la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situación administrativa en virtud de la cual los servidores públicos ejercen temporalmente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las funciones propias de su cargo en lugares diferentes a la sede habitual de su trabajo o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se atienden transitoriamente actividades oficiales distintas a las inherentes al empleo del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que es titular, dando lugar al pago de viáticos y gastos de transporte.</w:t>
      </w:r>
    </w:p>
    <w:p w14:paraId="238CCC50" w14:textId="741BF55C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 de acuerdo con lo señalado en el artículo 2.2.5.5.25 del Decreto 1083 de 2015, la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comisión de servicios se puede conferir al interior o al exterior del país, y se otorga para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ejercer las funciones propias del empleo en un lugar diferente al de la sede del cargo,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cumplir misiones especiales conferidas por los superiores, asistir a reuniones, conferencias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o seminarios, realizar visitas de observación que interesen a la administración y que se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relacionen con la rama en que presta sus servicios el empleado público.</w:t>
      </w:r>
    </w:p>
    <w:p w14:paraId="602F2226" w14:textId="03484CDD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 mediante Resolución No. 0398 del 26 de enero de 2022, el ICBF adoptó el reglamento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para el trámite de comisiones de servicios para los empleados públicos, contratistas y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colaboradores que pertenecen a los convenios interadministrativos de la entidad, al interior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y exterior del país.</w:t>
      </w:r>
    </w:p>
    <w:p w14:paraId="6043CF23" w14:textId="6E673283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 como quiera que la misionalidad del ICBF demanda la atención permanente y oportuna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para la protección integral de los derechos de los niños, niñas, adolescentes y jóvenes, se</w:t>
      </w:r>
    </w:p>
    <w:p w14:paraId="4B3D60E6" w14:textId="31299818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lastRenderedPageBreak/>
        <w:t>considera pertinente que para el trámite de las comisiones y desplazamientos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excepcionales que se generen con el fin atender casos imprevistos y de carácter urgente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relacionados con el traslado de menores de edad y jóvenes en el marco de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restablecimiento de derechos en días y horas no hábiles (fuera del horario laboral), el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proceso de autorización y registro presupuestal en el aplicativo SIIF Nación se realicé a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primera hora del día hábil siguiente a la solicitud por parte del servidor público o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colaborador.</w:t>
      </w:r>
    </w:p>
    <w:p w14:paraId="2532C0A3" w14:textId="4358C219" w:rsid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Que, por su parte, el Ministerio de Hacienda y Crédito Público en la “GUIA GESTIÓN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VIÁTICOS”, establece la posibilidad de registrar las solicitudes de comisiones de servicios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aprobadas en el módulo de viáticos desarrollado para el SIIF Nación, el primer día hábil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siguiente a la autorización de la comisión cuando dicha comisión se genere en días sábados,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domingos a festivos.</w:t>
      </w:r>
    </w:p>
    <w:p w14:paraId="1B78D80B" w14:textId="424EB501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 por lo anterior y en aras de garantizar la oportuna atención para la protección integral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y el restablecimiento de los derechos de los niños, niñas y adolescentes, este despacho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encuentra necesario establecer un procedimiento especial, en términos de eficiencia,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eficacia y efectividad, para el trámite de las comisiones de servicios y desplazamientos de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los servidores públicos y colaboradores encargados del traslado de los niños, niñas y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adolescentes, incluyendo el trámite cuando se presenten casos imprevisibles o urgentes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que requieran de una atención inmediata por parte de la entidad de lunes a viernes en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horas no hábiles (fuera del horario laboral) y en fines de semana y/o días festivos.</w:t>
      </w:r>
    </w:p>
    <w:p w14:paraId="3AC56A9C" w14:textId="77777777" w:rsid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Que, en este orden, se debe disponer la modificación de la Resolución No. 0398 del 26 de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enero de 2022, en el sentido de adicionar un Capítulo que establezca el procedimiento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especial para el trámite de las comisiones de servicios y desplazamientos de los servidores</w:t>
      </w:r>
      <w:r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públicos y colaboradores encargados del traslado de los niños, niñas y adolescentes.</w:t>
      </w:r>
      <w:r>
        <w:rPr>
          <w:rFonts w:ascii="Verdana" w:hAnsi="Verdana"/>
        </w:rPr>
        <w:t xml:space="preserve"> </w:t>
      </w:r>
    </w:p>
    <w:p w14:paraId="05E5D55C" w14:textId="6EA7E9E8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</w:rPr>
        <w:t>En mérito de lo expuesto,</w:t>
      </w:r>
    </w:p>
    <w:p w14:paraId="5D36E670" w14:textId="77777777" w:rsidR="00371DCC" w:rsidRPr="00371DCC" w:rsidRDefault="00371DCC" w:rsidP="00371DCC">
      <w:pPr>
        <w:jc w:val="center"/>
        <w:rPr>
          <w:rFonts w:ascii="Verdana" w:hAnsi="Verdana"/>
          <w:b/>
          <w:bCs/>
        </w:rPr>
      </w:pPr>
      <w:r w:rsidRPr="00371DCC">
        <w:rPr>
          <w:rFonts w:ascii="Verdana" w:hAnsi="Verdana"/>
          <w:b/>
          <w:bCs/>
        </w:rPr>
        <w:t>RESUELVE:</w:t>
      </w:r>
    </w:p>
    <w:p w14:paraId="2FB0BBFF" w14:textId="333EDD7D" w:rsidR="00371DCC" w:rsidRPr="00371DCC" w:rsidRDefault="00371DCC" w:rsidP="00371DCC">
      <w:pPr>
        <w:jc w:val="both"/>
        <w:rPr>
          <w:rFonts w:ascii="Verdana" w:hAnsi="Verdana"/>
        </w:rPr>
      </w:pPr>
      <w:r w:rsidRPr="00371DCC">
        <w:rPr>
          <w:rFonts w:ascii="Verdana" w:hAnsi="Verdana"/>
          <w:b/>
          <w:bCs/>
        </w:rPr>
        <w:t>ARTÍCULO 1°.</w:t>
      </w:r>
      <w:r w:rsidRPr="00371DCC">
        <w:rPr>
          <w:rFonts w:ascii="Verdana" w:hAnsi="Verdana"/>
        </w:rPr>
        <w:t xml:space="preserve"> Modificar la Resolución No. 0398 del 26 de enero de 2022, en el sentido</w:t>
      </w:r>
      <w:r w:rsidR="00AA0075"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de adicionar el Capítulo II A, el cual quedará así:</w:t>
      </w:r>
    </w:p>
    <w:p w14:paraId="2A28F836" w14:textId="77777777" w:rsidR="00371DCC" w:rsidRPr="00AA0075" w:rsidRDefault="00371DCC" w:rsidP="00AA0075">
      <w:pPr>
        <w:jc w:val="center"/>
        <w:rPr>
          <w:rFonts w:ascii="Verdana" w:hAnsi="Verdana"/>
          <w:b/>
          <w:bCs/>
        </w:rPr>
      </w:pPr>
      <w:r w:rsidRPr="00AA0075">
        <w:rPr>
          <w:rFonts w:ascii="Verdana" w:hAnsi="Verdana"/>
          <w:b/>
          <w:bCs/>
        </w:rPr>
        <w:t>“CAPÍTULO II A</w:t>
      </w:r>
    </w:p>
    <w:p w14:paraId="3A352551" w14:textId="2CB201C3" w:rsidR="00371DCC" w:rsidRPr="00AA0075" w:rsidRDefault="00371DCC" w:rsidP="00AA0075">
      <w:pPr>
        <w:jc w:val="center"/>
        <w:rPr>
          <w:rFonts w:ascii="Verdana" w:hAnsi="Verdana"/>
          <w:b/>
          <w:bCs/>
        </w:rPr>
      </w:pPr>
      <w:r w:rsidRPr="00AA0075">
        <w:rPr>
          <w:rFonts w:ascii="Verdana" w:hAnsi="Verdana"/>
          <w:b/>
          <w:bCs/>
        </w:rPr>
        <w:t>PROCEDIMIENTO PARA EL TRÁMITE DE LAS COMISIONES DE SERVICIOS Y</w:t>
      </w:r>
      <w:r w:rsidR="00AA0075" w:rsidRPr="00AA0075">
        <w:rPr>
          <w:rFonts w:ascii="Verdana" w:hAnsi="Verdana"/>
          <w:b/>
          <w:bCs/>
        </w:rPr>
        <w:t xml:space="preserve"> </w:t>
      </w:r>
      <w:r w:rsidRPr="00AA0075">
        <w:rPr>
          <w:rFonts w:ascii="Verdana" w:hAnsi="Verdana"/>
          <w:b/>
          <w:bCs/>
        </w:rPr>
        <w:t>DESPLAZAMIENTOS DE LOS SERVIDORES PÚBLICOS Y COLABORADORES</w:t>
      </w:r>
      <w:r w:rsidR="00AA0075" w:rsidRPr="00AA0075">
        <w:rPr>
          <w:rFonts w:ascii="Verdana" w:hAnsi="Verdana"/>
          <w:b/>
          <w:bCs/>
        </w:rPr>
        <w:t xml:space="preserve"> </w:t>
      </w:r>
      <w:r w:rsidRPr="00AA0075">
        <w:rPr>
          <w:rFonts w:ascii="Verdana" w:hAnsi="Verdana"/>
          <w:b/>
          <w:bCs/>
        </w:rPr>
        <w:t>ENCARGADOS DEL TRASLADO DE NIÑOS, NIÑAS Y ADOLESCENTES</w:t>
      </w:r>
    </w:p>
    <w:p w14:paraId="3F1B1DDC" w14:textId="6465588F" w:rsidR="00371DCC" w:rsidRDefault="00371DCC" w:rsidP="00AA0075">
      <w:pPr>
        <w:jc w:val="both"/>
        <w:rPr>
          <w:rFonts w:ascii="Verdana" w:hAnsi="Verdana"/>
        </w:rPr>
      </w:pPr>
      <w:r w:rsidRPr="00AA0075">
        <w:rPr>
          <w:rFonts w:ascii="Verdana" w:hAnsi="Verdana"/>
          <w:b/>
          <w:bCs/>
        </w:rPr>
        <w:t>ARTÍCULO 6A-. OBJETO</w:t>
      </w:r>
      <w:r w:rsidRPr="00371DCC">
        <w:rPr>
          <w:rFonts w:ascii="Verdana" w:hAnsi="Verdana"/>
        </w:rPr>
        <w:t>. Establecer el procedimiento especial para el trámite de las</w:t>
      </w:r>
      <w:r w:rsidR="00AA0075">
        <w:rPr>
          <w:rFonts w:ascii="Verdana" w:hAnsi="Verdana"/>
        </w:rPr>
        <w:t xml:space="preserve"> </w:t>
      </w:r>
      <w:r w:rsidRPr="00371DCC">
        <w:rPr>
          <w:rFonts w:ascii="Verdana" w:hAnsi="Verdana"/>
        </w:rPr>
        <w:t>comisiones de servicios y desplazamientos de los servidores públicos y colaboradores del</w:t>
      </w:r>
      <w:r w:rsidR="00AA0075">
        <w:rPr>
          <w:rFonts w:ascii="Verdana" w:hAnsi="Verdana"/>
        </w:rPr>
        <w:t xml:space="preserve"> </w:t>
      </w:r>
      <w:r w:rsidR="00AA0075" w:rsidRPr="00AA0075">
        <w:rPr>
          <w:rFonts w:ascii="Verdana" w:hAnsi="Verdana"/>
        </w:rPr>
        <w:t>Instituto Colombiano de Bienestar Familiar, encargados del traslado de los niños, niñas y</w:t>
      </w:r>
      <w:r w:rsidR="00AA0075">
        <w:rPr>
          <w:rFonts w:ascii="Verdana" w:hAnsi="Verdana"/>
        </w:rPr>
        <w:t xml:space="preserve"> </w:t>
      </w:r>
      <w:r w:rsidR="00AA0075" w:rsidRPr="00AA0075">
        <w:rPr>
          <w:rFonts w:ascii="Verdana" w:hAnsi="Verdana"/>
        </w:rPr>
        <w:t>adolescentes.</w:t>
      </w:r>
    </w:p>
    <w:p w14:paraId="40C73162" w14:textId="16C6B1CB" w:rsidR="00AA0075" w:rsidRPr="00AA0075" w:rsidRDefault="00AA0075" w:rsidP="00AA0075">
      <w:pPr>
        <w:jc w:val="both"/>
        <w:rPr>
          <w:rFonts w:ascii="Verdana" w:hAnsi="Verdana"/>
          <w:b/>
          <w:bCs/>
        </w:rPr>
      </w:pPr>
      <w:r w:rsidRPr="00AA0075">
        <w:rPr>
          <w:rFonts w:ascii="Verdana" w:hAnsi="Verdana"/>
          <w:b/>
          <w:bCs/>
        </w:rPr>
        <w:lastRenderedPageBreak/>
        <w:t>ARTÍCULO 6B. PROCEDIMIENTO PARA EL TRÁMITE DE LAS COMISIONES DE</w:t>
      </w:r>
      <w:r>
        <w:rPr>
          <w:rFonts w:ascii="Verdana" w:hAnsi="Verdana"/>
          <w:b/>
          <w:bCs/>
        </w:rPr>
        <w:t xml:space="preserve"> </w:t>
      </w:r>
      <w:r w:rsidRPr="00AA0075">
        <w:rPr>
          <w:rFonts w:ascii="Verdana" w:hAnsi="Verdana"/>
          <w:b/>
          <w:bCs/>
        </w:rPr>
        <w:t>SERVICIOS Y DESPLAZAMIENTOS PARA EL TRASLADO DE NIÑOS, NIÑAS Y</w:t>
      </w:r>
      <w:r>
        <w:rPr>
          <w:rFonts w:ascii="Verdana" w:hAnsi="Verdana"/>
          <w:b/>
          <w:bCs/>
        </w:rPr>
        <w:t xml:space="preserve"> </w:t>
      </w:r>
      <w:r w:rsidRPr="00AA0075">
        <w:rPr>
          <w:rFonts w:ascii="Verdana" w:hAnsi="Verdana"/>
          <w:b/>
          <w:bCs/>
        </w:rPr>
        <w:t>ADOLESCENTES.</w:t>
      </w:r>
      <w:r w:rsidRPr="00AA0075">
        <w:rPr>
          <w:rFonts w:ascii="Verdana" w:hAnsi="Verdana"/>
        </w:rPr>
        <w:t xml:space="preserve"> El trámite de las comisiones de servicios y desplazamientos para los</w:t>
      </w:r>
      <w:r>
        <w:rPr>
          <w:rFonts w:ascii="Verdana" w:hAnsi="Verdana"/>
          <w:b/>
          <w:bCs/>
        </w:rPr>
        <w:t xml:space="preserve"> </w:t>
      </w:r>
      <w:r w:rsidRPr="00AA0075">
        <w:rPr>
          <w:rFonts w:ascii="Verdana" w:hAnsi="Verdana"/>
        </w:rPr>
        <w:t>servidores públicos y colaboradores de la entidad, a cargo del traslado de los niños, niñas</w:t>
      </w:r>
      <w:r>
        <w:rPr>
          <w:rFonts w:ascii="Verdana" w:hAnsi="Verdana"/>
          <w:b/>
          <w:bCs/>
        </w:rPr>
        <w:t xml:space="preserve"> </w:t>
      </w:r>
      <w:r w:rsidRPr="00AA0075">
        <w:rPr>
          <w:rFonts w:ascii="Verdana" w:hAnsi="Verdana"/>
        </w:rPr>
        <w:t>y adolescentes, se realizará de acuerdo con el siguiente procedimiento:</w:t>
      </w:r>
    </w:p>
    <w:p w14:paraId="3F2E7D56" w14:textId="320FDF07" w:rsidR="00AA0075" w:rsidRPr="00AA0075" w:rsidRDefault="00AA0075" w:rsidP="00AA0075">
      <w:pPr>
        <w:jc w:val="both"/>
        <w:rPr>
          <w:rFonts w:ascii="Verdana" w:hAnsi="Verdana"/>
        </w:rPr>
      </w:pPr>
      <w:r w:rsidRPr="00AA0075">
        <w:rPr>
          <w:rFonts w:ascii="Verdana" w:hAnsi="Verdana"/>
          <w:b/>
          <w:bCs/>
        </w:rPr>
        <w:t>6B.1.</w:t>
      </w:r>
      <w:r w:rsidRPr="00AA0075">
        <w:rPr>
          <w:rFonts w:ascii="Verdana" w:hAnsi="Verdana"/>
        </w:rPr>
        <w:t xml:space="preserve"> El servidor público o contratista deberá diligenciar el formato de solicitud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denominado “FORMATO DE SOLICITUD DE COMISIÓN, PRÓRROGA, O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INTERRUPCIÓN PARA USO EXCLUSIVO DE RESTABLECIMIENTO DE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DERECHOS”, el cual debe contar con las firmas y anexos correspondientes que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justifiquen el traslado del niño, niña y adolescente.</w:t>
      </w:r>
    </w:p>
    <w:p w14:paraId="034DDF74" w14:textId="2A0AADFE" w:rsidR="00AA0075" w:rsidRPr="00AA0075" w:rsidRDefault="00AA0075" w:rsidP="00AA0075">
      <w:pPr>
        <w:jc w:val="both"/>
        <w:rPr>
          <w:rFonts w:ascii="Verdana" w:hAnsi="Verdana"/>
        </w:rPr>
      </w:pPr>
      <w:r w:rsidRPr="00AA0075">
        <w:rPr>
          <w:rFonts w:ascii="Verdana" w:hAnsi="Verdana"/>
          <w:b/>
          <w:bCs/>
        </w:rPr>
        <w:t>6B.2.</w:t>
      </w:r>
      <w:r w:rsidRPr="00AA0075">
        <w:rPr>
          <w:rFonts w:ascii="Verdana" w:hAnsi="Verdana"/>
        </w:rPr>
        <w:t xml:space="preserve"> El formato de solicitud deberá ser remitido al correo electrónico del enlace de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comisiones de la respectiva Regional, quien será el responsable de realizar el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ingreso de la comisión en el aplicativo SIIF Nación. Por su parte, el Director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Regional realizará la verificación y emitirá la correspondiente autorización en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el referido aplicativo y, finalmente, el Grupo Financiero de la Regional, realizará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el registro presupuestal; actividades que deberán realizarse el mismo día en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que se presente la solicitud de comisión.</w:t>
      </w:r>
    </w:p>
    <w:p w14:paraId="1F034D6D" w14:textId="21C89119" w:rsidR="00AA0075" w:rsidRDefault="00AA0075" w:rsidP="00AA0075">
      <w:pPr>
        <w:jc w:val="both"/>
        <w:rPr>
          <w:rFonts w:ascii="Verdana" w:hAnsi="Verdana"/>
        </w:rPr>
      </w:pPr>
      <w:r w:rsidRPr="00AA0075">
        <w:rPr>
          <w:rFonts w:ascii="Verdana" w:hAnsi="Verdana"/>
          <w:b/>
          <w:bCs/>
        </w:rPr>
        <w:t>6B.3.</w:t>
      </w:r>
      <w:r w:rsidRPr="00AA0075">
        <w:rPr>
          <w:rFonts w:ascii="Verdana" w:hAnsi="Verdana"/>
        </w:rPr>
        <w:t xml:space="preserve"> Una vez recibida y autorizada la solicitud en el aplicativo SIIF Nación, el enlace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de comisiones de la Regional, deberá remitir el “Documento de Autorización,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Reconocimiento y Ordenación de Pago Comisión al Interior del País” junto con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el formato de solicitud y sus anexos, al Grupo Financiero de su Regional y a la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Dirección Administrativa a los correos electrónicos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solicitudtiquetesregionales@icbf.gov.co y territoriales@icbf.gov.co, para el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trámite y expedición de los tiquetes aéreos.</w:t>
      </w:r>
    </w:p>
    <w:p w14:paraId="0052A05B" w14:textId="509A775C" w:rsidR="00AA0075" w:rsidRPr="00AA0075" w:rsidRDefault="00AA0075" w:rsidP="00AA0075">
      <w:pPr>
        <w:jc w:val="both"/>
        <w:rPr>
          <w:rFonts w:ascii="Verdana" w:hAnsi="Verdana"/>
        </w:rPr>
      </w:pPr>
      <w:r w:rsidRPr="00AA0075">
        <w:rPr>
          <w:rFonts w:ascii="Verdana" w:hAnsi="Verdana"/>
          <w:b/>
          <w:bCs/>
        </w:rPr>
        <w:t>6B.4.</w:t>
      </w:r>
      <w:r w:rsidRPr="00AA0075">
        <w:rPr>
          <w:rFonts w:ascii="Verdana" w:hAnsi="Verdana"/>
        </w:rPr>
        <w:t xml:space="preserve"> Para los traslados terrestres, las solicitudes se deberán remitir al Grupo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Administrativo de cada Regional.</w:t>
      </w:r>
    </w:p>
    <w:p w14:paraId="7F4DE185" w14:textId="27A50142" w:rsidR="00AA0075" w:rsidRPr="00AA0075" w:rsidRDefault="00AA0075" w:rsidP="00AA0075">
      <w:pPr>
        <w:jc w:val="both"/>
        <w:rPr>
          <w:rFonts w:ascii="Verdana" w:hAnsi="Verdana"/>
        </w:rPr>
      </w:pPr>
      <w:r w:rsidRPr="00AA0075">
        <w:rPr>
          <w:rFonts w:ascii="Verdana" w:hAnsi="Verdana"/>
          <w:b/>
          <w:bCs/>
        </w:rPr>
        <w:t>6B.5.</w:t>
      </w:r>
      <w:r w:rsidRPr="00AA0075">
        <w:rPr>
          <w:rFonts w:ascii="Verdana" w:hAnsi="Verdana"/>
        </w:rPr>
        <w:t xml:space="preserve"> Cuando se trate de comisiones de servicios y desplazamientos para atender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situaciones de emergencia relacionadas con el traslado de niños, niñas,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adolescentes y jóvenes que se presenten de lunes a viernes en horas no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hábiles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(fuera del horario laboral) y en fines de semana y/o días festivos, la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comisión se tramitará con el envío del formato de solicitud denominado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“FORMATO DE SOLICITUD DE COMISIÓN, PRÓRROGA, O INTERRUPCIÓN PARA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USO EXCLUSIVO DE RESTABLECIMIENTO DE DERECHOS”, firmado junto con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los anexos, el cual debe ser remitido vía correo electrónico al enlace de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Comisiones y al Director Regional. Con estos documentos se gestionará el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trámite para la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expedición de tiquetes aéreos y traslados terrestres de manera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inmediata para efectos de garantizar el traslado en el menor tiempo posible.</w:t>
      </w:r>
    </w:p>
    <w:p w14:paraId="352C638E" w14:textId="60C45A73" w:rsidR="00AA0075" w:rsidRPr="00AA0075" w:rsidRDefault="00AA0075" w:rsidP="00AA0075">
      <w:pPr>
        <w:jc w:val="both"/>
        <w:rPr>
          <w:rFonts w:ascii="Verdana" w:hAnsi="Verdana"/>
        </w:rPr>
      </w:pPr>
      <w:r w:rsidRPr="00AA0075">
        <w:rPr>
          <w:rFonts w:ascii="Verdana" w:hAnsi="Verdana"/>
        </w:rPr>
        <w:t>En estos casos, el ingreso, autorización y registro presupuestal de la comisión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de servicios en el aplicativo SIIF Nación, se deberá realizar a primera hora del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día hábil siguiente a la solicitud y trámite de la comisión.</w:t>
      </w:r>
    </w:p>
    <w:p w14:paraId="4FF37E4C" w14:textId="3818C275" w:rsidR="00AA0075" w:rsidRPr="00AA0075" w:rsidRDefault="00AA0075" w:rsidP="00AA0075">
      <w:pPr>
        <w:jc w:val="both"/>
        <w:rPr>
          <w:rFonts w:ascii="Verdana" w:hAnsi="Verdana"/>
          <w:b/>
          <w:bCs/>
        </w:rPr>
      </w:pPr>
      <w:r w:rsidRPr="00AA0075">
        <w:rPr>
          <w:rFonts w:ascii="Verdana" w:hAnsi="Verdana"/>
          <w:b/>
          <w:bCs/>
        </w:rPr>
        <w:lastRenderedPageBreak/>
        <w:t>ARTÍCULO 6C. ADOPCIÓN DEL FORMATO PARA EL TRÁMITE DE LAS SOLICITUDES.</w:t>
      </w:r>
      <w:r>
        <w:rPr>
          <w:rFonts w:ascii="Verdana" w:hAnsi="Verdana"/>
          <w:b/>
          <w:bCs/>
        </w:rPr>
        <w:t xml:space="preserve"> </w:t>
      </w:r>
      <w:r w:rsidRPr="00AA0075">
        <w:rPr>
          <w:rFonts w:ascii="Verdana" w:hAnsi="Verdana"/>
        </w:rPr>
        <w:t>Adoptar para los fines de lo dispuesto en el presente Capítulo, el formato F14.P5.GTH</w:t>
      </w:r>
      <w:r>
        <w:rPr>
          <w:rFonts w:ascii="Verdana" w:hAnsi="Verdana"/>
          <w:b/>
          <w:bCs/>
        </w:rPr>
        <w:t xml:space="preserve"> </w:t>
      </w:r>
      <w:r w:rsidRPr="00AA0075">
        <w:rPr>
          <w:rFonts w:ascii="Verdana" w:hAnsi="Verdana"/>
        </w:rPr>
        <w:t>denominado “FORMATO DE SOLICITUD DE COMISIÓN, PRÓRROGA, O INTERRUPCIÓN</w:t>
      </w:r>
      <w:r>
        <w:rPr>
          <w:rFonts w:ascii="Verdana" w:hAnsi="Verdana"/>
          <w:b/>
          <w:bCs/>
        </w:rPr>
        <w:t xml:space="preserve"> </w:t>
      </w:r>
      <w:r w:rsidRPr="00AA0075">
        <w:rPr>
          <w:rFonts w:ascii="Verdana" w:hAnsi="Verdana"/>
        </w:rPr>
        <w:t>PARA USO EXCLUSIVO DE RESTABLECIMIENTO DE DERECHOS”, el cual hace parte integral</w:t>
      </w:r>
      <w:r>
        <w:rPr>
          <w:rFonts w:ascii="Verdana" w:hAnsi="Verdana"/>
          <w:b/>
          <w:bCs/>
        </w:rPr>
        <w:t xml:space="preserve"> </w:t>
      </w:r>
      <w:r w:rsidRPr="00AA0075">
        <w:rPr>
          <w:rFonts w:ascii="Verdana" w:hAnsi="Verdana"/>
        </w:rPr>
        <w:t>de esta Resolución.</w:t>
      </w:r>
    </w:p>
    <w:p w14:paraId="267341CD" w14:textId="009CF875" w:rsidR="00AA0075" w:rsidRDefault="00AA0075" w:rsidP="00AA0075">
      <w:pPr>
        <w:jc w:val="both"/>
        <w:rPr>
          <w:rFonts w:ascii="Verdana" w:hAnsi="Verdana"/>
        </w:rPr>
      </w:pPr>
      <w:r w:rsidRPr="00AA0075">
        <w:rPr>
          <w:rFonts w:ascii="Verdana" w:hAnsi="Verdana"/>
          <w:b/>
          <w:bCs/>
        </w:rPr>
        <w:t>ARTÍCULO 6D.</w:t>
      </w:r>
      <w:r w:rsidRPr="00AA0075">
        <w:rPr>
          <w:rFonts w:ascii="Verdana" w:hAnsi="Verdana"/>
        </w:rPr>
        <w:t xml:space="preserve"> Las Direcciones Regionales y la Dirección Administrativa de la Sede de la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Dirección General deberán organizar y coordinar las actuaciones correspondientes, para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efectos de garantizar la oportuna atención y trámite de las comisiones de servicios y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desplazamientos objeto del presente Capítulo.”</w:t>
      </w:r>
    </w:p>
    <w:p w14:paraId="0D361037" w14:textId="2C7B3D48" w:rsidR="00AA0075" w:rsidRPr="00AA0075" w:rsidRDefault="00AA0075" w:rsidP="00AA0075">
      <w:pPr>
        <w:jc w:val="both"/>
        <w:rPr>
          <w:rFonts w:ascii="Verdana" w:hAnsi="Verdana"/>
        </w:rPr>
      </w:pPr>
      <w:r w:rsidRPr="00AA0075">
        <w:rPr>
          <w:rFonts w:ascii="Verdana" w:hAnsi="Verdana"/>
          <w:b/>
          <w:bCs/>
        </w:rPr>
        <w:t>ARTÍCULO 2o.</w:t>
      </w:r>
      <w:r w:rsidRPr="00AA0075">
        <w:rPr>
          <w:rFonts w:ascii="Verdana" w:hAnsi="Verdana"/>
        </w:rPr>
        <w:t xml:space="preserve"> La presente Resolución rige a partir de su fecha de expedición y modifica</w:t>
      </w:r>
      <w:r>
        <w:rPr>
          <w:rFonts w:ascii="Verdana" w:hAnsi="Verdana"/>
        </w:rPr>
        <w:t xml:space="preserve"> </w:t>
      </w:r>
      <w:r w:rsidRPr="00AA0075">
        <w:rPr>
          <w:rFonts w:ascii="Verdana" w:hAnsi="Verdana"/>
        </w:rPr>
        <w:t>en lo pertinente la Resolución No. 0398 del 26 de enero de 2022.</w:t>
      </w:r>
    </w:p>
    <w:p w14:paraId="6E18D576" w14:textId="5F7C932E" w:rsidR="00AA0075" w:rsidRPr="00AA0075" w:rsidRDefault="00AA0075" w:rsidP="00AA0075">
      <w:pPr>
        <w:jc w:val="center"/>
        <w:rPr>
          <w:rFonts w:ascii="Verdana" w:hAnsi="Verdana"/>
          <w:b/>
          <w:bCs/>
        </w:rPr>
      </w:pPr>
      <w:r w:rsidRPr="00AA0075">
        <w:rPr>
          <w:rFonts w:ascii="Verdana" w:hAnsi="Verdana"/>
          <w:b/>
          <w:bCs/>
        </w:rPr>
        <w:t>COMUNÍQUESE Y CÚMPLASE</w:t>
      </w:r>
    </w:p>
    <w:p w14:paraId="20F43EC7" w14:textId="682D37B1" w:rsidR="00AA0075" w:rsidRDefault="00AA0075" w:rsidP="00AA0075">
      <w:pPr>
        <w:jc w:val="center"/>
        <w:rPr>
          <w:rFonts w:ascii="Verdana" w:hAnsi="Verdana"/>
        </w:rPr>
      </w:pPr>
      <w:r w:rsidRPr="00AA0075">
        <w:rPr>
          <w:rFonts w:ascii="Verdana" w:hAnsi="Verdana"/>
        </w:rPr>
        <w:t>DADA EN BOGOTÁ D.C., A LOS 18 DÍAS DEL MES DE OCTUBRE DE 2024</w:t>
      </w:r>
    </w:p>
    <w:p w14:paraId="31A9BC83" w14:textId="77777777" w:rsidR="00AA0075" w:rsidRPr="00AA0075" w:rsidRDefault="00AA0075" w:rsidP="00AA0075">
      <w:pPr>
        <w:jc w:val="center"/>
        <w:rPr>
          <w:rFonts w:ascii="Verdana" w:hAnsi="Verdana"/>
          <w:b/>
          <w:bCs/>
        </w:rPr>
      </w:pPr>
      <w:r w:rsidRPr="00AA0075">
        <w:rPr>
          <w:rFonts w:ascii="Verdana" w:hAnsi="Verdana"/>
          <w:b/>
          <w:bCs/>
        </w:rPr>
        <w:t>ASTRID ELIANA CÁCERES CÁRDENAS</w:t>
      </w:r>
    </w:p>
    <w:p w14:paraId="29BE7B70" w14:textId="1CE39EE6" w:rsidR="00AA0075" w:rsidRPr="00AA0075" w:rsidRDefault="00AA0075" w:rsidP="00AA0075">
      <w:pPr>
        <w:jc w:val="center"/>
        <w:rPr>
          <w:rFonts w:ascii="Verdana" w:hAnsi="Verdana"/>
        </w:rPr>
      </w:pPr>
      <w:r w:rsidRPr="00AA0075">
        <w:rPr>
          <w:rFonts w:ascii="Verdana" w:hAnsi="Verdana"/>
        </w:rPr>
        <w:t>DIRECTORA GENERAL</w:t>
      </w:r>
    </w:p>
    <w:sectPr w:rsidR="00AA0075" w:rsidRPr="00AA00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CC"/>
    <w:rsid w:val="000B4793"/>
    <w:rsid w:val="001531AC"/>
    <w:rsid w:val="00371DCC"/>
    <w:rsid w:val="006306B7"/>
    <w:rsid w:val="00A44E24"/>
    <w:rsid w:val="00AA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E54B"/>
  <w15:chartTrackingRefBased/>
  <w15:docId w15:val="{38083FE9-C2A0-483C-8FA2-430B348B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F2E585-C6F8-4684-8FBE-84B852E217D9}"/>
</file>

<file path=customXml/itemProps2.xml><?xml version="1.0" encoding="utf-8"?>
<ds:datastoreItem xmlns:ds="http://schemas.openxmlformats.org/officeDocument/2006/customXml" ds:itemID="{D49383AF-1B5F-42DD-8C58-84EBBC0FD286}"/>
</file>

<file path=customXml/itemProps3.xml><?xml version="1.0" encoding="utf-8"?>
<ds:datastoreItem xmlns:ds="http://schemas.openxmlformats.org/officeDocument/2006/customXml" ds:itemID="{9F5E9F37-9A15-4F9C-9CB3-17774E0058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1764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4</cp:revision>
  <dcterms:created xsi:type="dcterms:W3CDTF">2026-03-17T15:44:00Z</dcterms:created>
  <dcterms:modified xsi:type="dcterms:W3CDTF">2026-03-20T20:54:00Z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