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C639" w14:textId="0E703B2C" w:rsidR="000B4793" w:rsidRDefault="002559E9" w:rsidP="002559E9">
      <w:pPr>
        <w:jc w:val="center"/>
        <w:rPr>
          <w:rFonts w:ascii="Verdana" w:hAnsi="Verdana"/>
          <w:b/>
          <w:bCs/>
        </w:rPr>
      </w:pPr>
      <w:r w:rsidRPr="002559E9">
        <w:rPr>
          <w:rFonts w:ascii="Verdana" w:hAnsi="Verdana"/>
          <w:b/>
          <w:bCs/>
        </w:rPr>
        <w:t>RESOLUCIÓN 4790 DE 2024</w:t>
      </w:r>
    </w:p>
    <w:p w14:paraId="493B0502" w14:textId="2BB779F3" w:rsidR="002559E9" w:rsidRPr="002559E9" w:rsidRDefault="002559E9" w:rsidP="002559E9">
      <w:pPr>
        <w:rPr>
          <w:rFonts w:ascii="Verdana" w:hAnsi="Verdana"/>
          <w:sz w:val="20"/>
          <w:szCs w:val="20"/>
        </w:rPr>
      </w:pPr>
      <w:r w:rsidRPr="002559E9">
        <w:rPr>
          <w:rFonts w:ascii="Verdana" w:hAnsi="Verdana"/>
          <w:sz w:val="20"/>
          <w:szCs w:val="20"/>
        </w:rPr>
        <w:t xml:space="preserve">Fecha de Expedición: </w:t>
      </w:r>
      <w:r w:rsidR="00B96486">
        <w:rPr>
          <w:rFonts w:ascii="Verdana" w:hAnsi="Verdana"/>
          <w:sz w:val="20"/>
          <w:szCs w:val="20"/>
        </w:rPr>
        <w:t>11</w:t>
      </w:r>
      <w:r w:rsidRPr="002559E9">
        <w:rPr>
          <w:rFonts w:ascii="Verdana" w:hAnsi="Verdana"/>
          <w:sz w:val="20"/>
          <w:szCs w:val="20"/>
        </w:rPr>
        <w:t xml:space="preserve"> de </w:t>
      </w:r>
      <w:r w:rsidR="00B96486">
        <w:rPr>
          <w:rFonts w:ascii="Verdana" w:hAnsi="Verdana"/>
          <w:sz w:val="20"/>
          <w:szCs w:val="20"/>
        </w:rPr>
        <w:t>octubre</w:t>
      </w:r>
      <w:r w:rsidRPr="002559E9">
        <w:rPr>
          <w:rFonts w:ascii="Verdana" w:hAnsi="Verdana"/>
          <w:sz w:val="20"/>
          <w:szCs w:val="20"/>
        </w:rPr>
        <w:t xml:space="preserve"> de 2024</w:t>
      </w:r>
    </w:p>
    <w:p w14:paraId="783C08B9" w14:textId="3C68EE67" w:rsidR="002559E9" w:rsidRPr="002559E9" w:rsidRDefault="002559E9" w:rsidP="002559E9">
      <w:pPr>
        <w:rPr>
          <w:rFonts w:ascii="Verdana" w:hAnsi="Verdana"/>
          <w:sz w:val="20"/>
          <w:szCs w:val="20"/>
        </w:rPr>
      </w:pPr>
      <w:r w:rsidRPr="002559E9">
        <w:rPr>
          <w:rFonts w:ascii="Verdana" w:hAnsi="Verdana"/>
          <w:sz w:val="20"/>
          <w:szCs w:val="20"/>
        </w:rPr>
        <w:t xml:space="preserve">Fecha de entrada en vigencia: </w:t>
      </w:r>
      <w:r w:rsidR="00B96486">
        <w:rPr>
          <w:rFonts w:ascii="Verdana" w:hAnsi="Verdana"/>
          <w:sz w:val="20"/>
          <w:szCs w:val="20"/>
        </w:rPr>
        <w:t>11</w:t>
      </w:r>
      <w:r w:rsidR="00B96486" w:rsidRPr="002559E9">
        <w:rPr>
          <w:rFonts w:ascii="Verdana" w:hAnsi="Verdana"/>
          <w:sz w:val="20"/>
          <w:szCs w:val="20"/>
        </w:rPr>
        <w:t xml:space="preserve"> de </w:t>
      </w:r>
      <w:r w:rsidR="00B96486">
        <w:rPr>
          <w:rFonts w:ascii="Verdana" w:hAnsi="Verdana"/>
          <w:sz w:val="20"/>
          <w:szCs w:val="20"/>
        </w:rPr>
        <w:t>octubre</w:t>
      </w:r>
      <w:r w:rsidR="00B96486" w:rsidRPr="002559E9">
        <w:rPr>
          <w:rFonts w:ascii="Verdana" w:hAnsi="Verdana"/>
          <w:sz w:val="20"/>
          <w:szCs w:val="20"/>
        </w:rPr>
        <w:t xml:space="preserve"> de 2024</w:t>
      </w:r>
    </w:p>
    <w:p w14:paraId="322789BC" w14:textId="77777777" w:rsidR="002559E9" w:rsidRPr="002559E9" w:rsidRDefault="002559E9" w:rsidP="002559E9">
      <w:pPr>
        <w:rPr>
          <w:rFonts w:ascii="Verdana" w:hAnsi="Verdana"/>
          <w:sz w:val="20"/>
          <w:szCs w:val="20"/>
        </w:rPr>
      </w:pPr>
      <w:r w:rsidRPr="002559E9">
        <w:rPr>
          <w:rFonts w:ascii="Verdana" w:hAnsi="Verdana"/>
          <w:sz w:val="20"/>
          <w:szCs w:val="20"/>
        </w:rPr>
        <w:t>Estado de la vigencia: Vigente.</w:t>
      </w:r>
    </w:p>
    <w:p w14:paraId="31DBB3C2" w14:textId="77777777" w:rsidR="002559E9" w:rsidRPr="002559E9" w:rsidRDefault="002559E9" w:rsidP="002559E9">
      <w:pPr>
        <w:rPr>
          <w:rFonts w:ascii="Verdana" w:hAnsi="Verdana"/>
          <w:sz w:val="20"/>
          <w:szCs w:val="20"/>
        </w:rPr>
      </w:pPr>
      <w:r w:rsidRPr="002559E9">
        <w:rPr>
          <w:rFonts w:ascii="Verdana" w:hAnsi="Verdana"/>
          <w:sz w:val="20"/>
          <w:szCs w:val="20"/>
        </w:rPr>
        <w:t xml:space="preserve"> </w:t>
      </w:r>
    </w:p>
    <w:p w14:paraId="548BF7BC" w14:textId="77777777" w:rsidR="002559E9" w:rsidRPr="002559E9" w:rsidRDefault="002559E9" w:rsidP="002559E9">
      <w:pPr>
        <w:rPr>
          <w:rFonts w:ascii="Verdana" w:hAnsi="Verdana"/>
          <w:sz w:val="20"/>
          <w:szCs w:val="20"/>
        </w:rPr>
      </w:pPr>
      <w:r w:rsidRPr="002559E9">
        <w:rPr>
          <w:rFonts w:ascii="Verdana" w:hAnsi="Verdana"/>
          <w:sz w:val="20"/>
          <w:szCs w:val="20"/>
        </w:rPr>
        <w:t>Fecha de publicación en Diario Oficial: N/A</w:t>
      </w:r>
    </w:p>
    <w:p w14:paraId="029AB5F8" w14:textId="1302CC06" w:rsidR="002559E9" w:rsidRDefault="002559E9" w:rsidP="002559E9">
      <w:pPr>
        <w:rPr>
          <w:rFonts w:ascii="Verdana" w:hAnsi="Verdana"/>
          <w:sz w:val="20"/>
          <w:szCs w:val="20"/>
        </w:rPr>
      </w:pPr>
      <w:r w:rsidRPr="002559E9">
        <w:rPr>
          <w:rFonts w:ascii="Verdana" w:hAnsi="Verdana"/>
          <w:sz w:val="20"/>
          <w:szCs w:val="20"/>
        </w:rPr>
        <w:t>Número del Diario Oficial: N/A</w:t>
      </w:r>
    </w:p>
    <w:p w14:paraId="6D59C025" w14:textId="3AD2001B" w:rsidR="002559E9" w:rsidRDefault="002559E9" w:rsidP="002559E9">
      <w:pPr>
        <w:jc w:val="center"/>
        <w:rPr>
          <w:rFonts w:ascii="Verdana" w:hAnsi="Verdana"/>
          <w:b/>
          <w:bCs/>
        </w:rPr>
      </w:pPr>
      <w:r w:rsidRPr="002559E9">
        <w:rPr>
          <w:rFonts w:ascii="Verdana" w:hAnsi="Verdana"/>
          <w:b/>
          <w:bCs/>
        </w:rPr>
        <w:t>RESOLUCIÓN 4790 DE 2024</w:t>
      </w:r>
    </w:p>
    <w:p w14:paraId="6EC1FAA7" w14:textId="23D13D09" w:rsidR="00E16F5D" w:rsidRDefault="00E16F5D" w:rsidP="002559E9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(11 de octubre)</w:t>
      </w:r>
    </w:p>
    <w:p w14:paraId="255ADE28" w14:textId="67A0C6D7" w:rsidR="002559E9" w:rsidRDefault="002559E9" w:rsidP="002559E9">
      <w:pPr>
        <w:jc w:val="center"/>
        <w:rPr>
          <w:rFonts w:ascii="Verdana" w:hAnsi="Verdana"/>
        </w:rPr>
      </w:pPr>
      <w:r w:rsidRPr="002559E9">
        <w:rPr>
          <w:rFonts w:ascii="Verdana" w:hAnsi="Verdana"/>
        </w:rPr>
        <w:t>"Por la cual se delega en la Asesora DIANA CAROLINA BALOY, Código 1020 – Grado 16, adscrita al Despacho de la Dirección General del ICBF, la asistencia y participación con voz y voto ante el Comité de Defensa Judicial y Conciliación del Instituto Colombiano de Bienestar Familiar - ICBF"</w:t>
      </w:r>
    </w:p>
    <w:p w14:paraId="31FC85EE" w14:textId="457FD8F4" w:rsidR="002559E9" w:rsidRPr="002559E9" w:rsidRDefault="002559E9" w:rsidP="002559E9">
      <w:pPr>
        <w:jc w:val="center"/>
        <w:rPr>
          <w:rFonts w:ascii="Verdana" w:hAnsi="Verdana"/>
          <w:b/>
          <w:bCs/>
        </w:rPr>
      </w:pPr>
      <w:r w:rsidRPr="002559E9">
        <w:rPr>
          <w:rFonts w:ascii="Verdana" w:hAnsi="Verdana"/>
          <w:b/>
          <w:bCs/>
        </w:rPr>
        <w:t>LA DIRECTORA GENERAL DEL INSTITUTO COLOMBIANO DE BIENESTAR FAMILIAR - CECILIA DE LA FUENTE DE LLERAS</w:t>
      </w:r>
    </w:p>
    <w:p w14:paraId="15F9783A" w14:textId="748732EF" w:rsidR="002559E9" w:rsidRPr="002559E9" w:rsidRDefault="002559E9" w:rsidP="002559E9">
      <w:pPr>
        <w:jc w:val="center"/>
        <w:rPr>
          <w:rFonts w:ascii="Verdana" w:hAnsi="Verdana"/>
        </w:rPr>
      </w:pPr>
      <w:r w:rsidRPr="002559E9">
        <w:rPr>
          <w:rFonts w:ascii="Verdana" w:hAnsi="Verdana"/>
        </w:rPr>
        <w:t>En uso de sus facultades legales y estatutarias, en especial de las que le confieren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el literal b) del artículo 28 de la Ley 7 de 1979, los artículos 9,10 y 78 de la Ley 489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de 1998 y,</w:t>
      </w:r>
      <w:r>
        <w:rPr>
          <w:rFonts w:ascii="Verdana" w:hAnsi="Verdana"/>
        </w:rPr>
        <w:t xml:space="preserve"> </w:t>
      </w:r>
    </w:p>
    <w:p w14:paraId="1DF91633" w14:textId="01B9DDE2" w:rsidR="002559E9" w:rsidRDefault="002559E9" w:rsidP="002559E9">
      <w:pPr>
        <w:jc w:val="center"/>
        <w:rPr>
          <w:rFonts w:ascii="Verdana" w:hAnsi="Verdana"/>
          <w:b/>
          <w:bCs/>
        </w:rPr>
      </w:pPr>
      <w:r w:rsidRPr="002559E9">
        <w:rPr>
          <w:rFonts w:ascii="Verdana" w:hAnsi="Verdana"/>
          <w:b/>
          <w:bCs/>
        </w:rPr>
        <w:t>CONSIDERANDO</w:t>
      </w:r>
    </w:p>
    <w:p w14:paraId="526ED58E" w14:textId="1D00CDAD" w:rsidR="002559E9" w:rsidRP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t>Que de acuerdo con lo preceptuado en el artículo 209 de la Constitución Política, la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función administrativa está al servicio de los intereses generales y se debe desarrollar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con fundamento en los principios de igualdad, moralidad, eficacia, economía,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celeridad, imparcialidad y publicidad, mediante la descentralización, la delegación y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la desconcentración de funciones.</w:t>
      </w:r>
    </w:p>
    <w:p w14:paraId="5683FC34" w14:textId="00E13131" w:rsidR="002559E9" w:rsidRP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t>Que los artículos 9 y 10 de la Ley 489 de 1998 regulan la facultad que tienen las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autoridades administrativas y los representantes legales en las entidades, para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delegar el ejercicio de las funciones a sus colaboradores, a través de un acto que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siempre será escrito y por medio del cual se determinará la autoridad delegataria y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las funciones o asuntos específicos cuya atención y decisiones se transfieren.</w:t>
      </w:r>
    </w:p>
    <w:p w14:paraId="2E7F7A10" w14:textId="6D92E841" w:rsidR="002559E9" w:rsidRP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t>Que el artículo 11 de la Ley 489 de 1998 indica que: "( ... ) no podrán transferirse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mediante delegación: 1. La expedición de reglamentos de carácter general, salvo en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los casos expresamente autorizados por la ley. 2. Las funciones, atribuciones y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potestades recibidas en virtud de delegación. 3. Las funciones que por su naturaleza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o por mandato constitucional o legal no son susceptibles de delegación.".</w:t>
      </w:r>
    </w:p>
    <w:p w14:paraId="5281DFAC" w14:textId="6AB981AE" w:rsid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lastRenderedPageBreak/>
        <w:t>Que, frente al particular, el Consejo de Estado en sentencia 00314 de 2016, C.P.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Guillermo Vargas Ayala, señaló lo siguiente: "es necesario recordar que la delegación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es una medida en virtud de la cual, el titular de una competencia o función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administrativa, previamente autorizado por el legislador, decide radicarla temporal y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discrecionalmente en cabeza de otra autoridad usualmente subordinada, debiendo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quedar en claro que las competencias o funciones susceptible de delegación, son solo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aquellas de las cuales es titular la autoridad delegante.".</w:t>
      </w:r>
    </w:p>
    <w:p w14:paraId="69B0DE47" w14:textId="4946A497" w:rsid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t>Que la Corte Constitucional, en sentencia C-372 de 2002 M.P. Jaime Córdoba Triviño,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precisó que: "hay funciones cuyo ejercicio es indelegable, sea porque hay restricción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expresa sobre la materia o porque la naturaleza de la función no admite la delegación.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También resulta improcedente la delegación para el ejercicio de la actividad o la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competencia de la integridad de la investidura presidencial o cuando la delegación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supone transferir aquellas atribuciones que atañen con el señalamiento de las grandes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directrices, orientaciones y la fijación de políticas generales que corresponden como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jefe superior de la entidad estatal "pues, lo que realmente debe ser objeto de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delegación, son las funciones de mera ejecución, instrumentales u operativas".</w:t>
      </w:r>
    </w:p>
    <w:p w14:paraId="2484B36B" w14:textId="5B0CCB78" w:rsidR="002559E9" w:rsidRP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t>Que por medio de la Ley 2220 de 2022 fue expedido el Estatuto de la Conciliación y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se dictaron otras disposiciones, dentro de las que se encuentra, en el artículo 118, la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integración de los Comités de Conciliación de las entidades estatales, en donde se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estipuló que, estos estarán conformados por: "1. El jefe, director, gerente, presidente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o representante legal del ente respectivo o su delegado. 2. El ordenador del gasto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o quien haga sus veces. 3. El Jefe de la Oficina Jurídica o de la dependencia que tenga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a cargo la defensa de los intereses litigiosos de la entidad. En el Departamento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Administrativo de la Presidencia de la República, concurrirá el Secretario Jurídico o su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delegado. 4. Dos (2) funcionarios de dirección o de confianza que se designen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conforme a la estructura orgánica de cada ente. Que la participación de los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integrantes será indelegable, salvo las excepciones previstas en los numerales 1 y 3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del presente artículo." Quienes concurrirán con voz, voto y serán miembros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 xml:space="preserve">permanentes. </w:t>
      </w:r>
    </w:p>
    <w:p w14:paraId="5BD80EB3" w14:textId="58863A9C" w:rsidR="002559E9" w:rsidRP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t>Que mediante Resolución 4046 del 16 de mayo de 2023, fue expedido el "Reglamento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interno del Comité de Defensa Judicial y Conciliación del Instituto Colombiano de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Bienestar Familiar - ICBF", el cual establece, en su artículo tercero, que este estará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conformado, entre otros, por el "Director General o su delegado". Asimismo, el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parágrafo 3 del mismo artículo precisa que la asistencia y participación en este Comité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es indelegable, salvo en el caso del Director o Directora General del ICBF quien "podrá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delegar su asistencia como miembro del Comité de Defensa Judicial y Conciliación, en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el funcionario que ostente un cargo del nivel directivo o asesor, de acuerdo con la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delegación que se realice para tal fin, quien actuará en su representación.".</w:t>
      </w:r>
    </w:p>
    <w:p w14:paraId="088FBBCF" w14:textId="5A96BEFF" w:rsidR="002559E9" w:rsidRP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lastRenderedPageBreak/>
        <w:t>Que, por consiguiente, resulta necesario y procedente delegar en la Asesora DIANA</w:t>
      </w:r>
      <w:r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CAROLINA BALOY, Código 1020 Grado 16, adscrita al Despacho de la Dirección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General del ICBF, la asistencia y participación con voz y voto, en representación de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la suscrita Directora General, en el Comité de Defensa Judicial y Conciliación del ICBF,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con las mismas atribuciones y competencias a mi otorgadas, conforme con el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Reglamento Interno del Comité.</w:t>
      </w:r>
    </w:p>
    <w:p w14:paraId="5013C29C" w14:textId="642A1E31" w:rsidR="002559E9" w:rsidRPr="002559E9" w:rsidRDefault="002559E9" w:rsidP="002559E9">
      <w:pPr>
        <w:jc w:val="both"/>
        <w:rPr>
          <w:rFonts w:ascii="Verdana" w:hAnsi="Verdana"/>
        </w:rPr>
      </w:pPr>
      <w:r w:rsidRPr="002559E9">
        <w:rPr>
          <w:rFonts w:ascii="Verdana" w:hAnsi="Verdana"/>
        </w:rPr>
        <w:t>En mérito de lo expuesto,</w:t>
      </w:r>
    </w:p>
    <w:p w14:paraId="0AA5E2A5" w14:textId="3ED52AAC" w:rsidR="002559E9" w:rsidRPr="00B96486" w:rsidRDefault="002559E9" w:rsidP="00B96486">
      <w:pPr>
        <w:jc w:val="center"/>
        <w:rPr>
          <w:rFonts w:ascii="Verdana" w:hAnsi="Verdana"/>
          <w:b/>
          <w:bCs/>
        </w:rPr>
      </w:pPr>
      <w:r w:rsidRPr="00B96486">
        <w:rPr>
          <w:rFonts w:ascii="Verdana" w:hAnsi="Verdana"/>
          <w:b/>
          <w:bCs/>
        </w:rPr>
        <w:t>RESUELVE</w:t>
      </w:r>
    </w:p>
    <w:p w14:paraId="6753EB64" w14:textId="4758D81C" w:rsidR="002559E9" w:rsidRPr="002559E9" w:rsidRDefault="002559E9" w:rsidP="002559E9">
      <w:pPr>
        <w:jc w:val="both"/>
        <w:rPr>
          <w:rFonts w:ascii="Verdana" w:hAnsi="Verdana"/>
        </w:rPr>
      </w:pPr>
      <w:r w:rsidRPr="00B96486">
        <w:rPr>
          <w:rFonts w:ascii="Verdana" w:hAnsi="Verdana"/>
          <w:b/>
          <w:bCs/>
        </w:rPr>
        <w:t xml:space="preserve">ARTÍCULO </w:t>
      </w:r>
      <w:r w:rsidR="00B96486" w:rsidRPr="00B96486">
        <w:rPr>
          <w:rFonts w:ascii="Verdana" w:hAnsi="Verdana"/>
          <w:b/>
          <w:bCs/>
        </w:rPr>
        <w:t>1o</w:t>
      </w:r>
      <w:r w:rsidRPr="00B96486">
        <w:rPr>
          <w:rFonts w:ascii="Verdana" w:hAnsi="Verdana"/>
          <w:b/>
          <w:bCs/>
        </w:rPr>
        <w:t>: DELEGAR</w:t>
      </w:r>
      <w:r w:rsidRPr="002559E9">
        <w:rPr>
          <w:rFonts w:ascii="Verdana" w:hAnsi="Verdana"/>
        </w:rPr>
        <w:t xml:space="preserve"> en la Asesora DIANA CAROLINA BALOY, Código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1020 Grado 16, adscrita al Despacho de la Dirección General del ICBF, la asistencia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y participación con voz y voto ante el Comité de Defensa Judicial y Conciliación del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Instituto Colombiano de Bienestar Familiar - ICBF.</w:t>
      </w:r>
    </w:p>
    <w:p w14:paraId="4C532F4E" w14:textId="0747DD76" w:rsidR="002559E9" w:rsidRPr="002559E9" w:rsidRDefault="002559E9" w:rsidP="002559E9">
      <w:pPr>
        <w:jc w:val="both"/>
        <w:rPr>
          <w:rFonts w:ascii="Verdana" w:hAnsi="Verdana"/>
        </w:rPr>
      </w:pPr>
      <w:r w:rsidRPr="00B96486">
        <w:rPr>
          <w:rFonts w:ascii="Verdana" w:hAnsi="Verdana"/>
          <w:b/>
          <w:bCs/>
        </w:rPr>
        <w:t>PARÁGRAFO</w:t>
      </w:r>
      <w:r w:rsidRPr="002559E9">
        <w:rPr>
          <w:rFonts w:ascii="Verdana" w:hAnsi="Verdana"/>
        </w:rPr>
        <w:t>. La delegada deberá presentar bimensualmente, ante la Directora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 xml:space="preserve">General, un informe que </w:t>
      </w:r>
      <w:r w:rsidR="00B96486" w:rsidRPr="002559E9">
        <w:rPr>
          <w:rFonts w:ascii="Verdana" w:hAnsi="Verdana"/>
        </w:rPr>
        <w:t>dé</w:t>
      </w:r>
      <w:r w:rsidRPr="002559E9">
        <w:rPr>
          <w:rFonts w:ascii="Verdana" w:hAnsi="Verdana"/>
        </w:rPr>
        <w:t xml:space="preserve"> cuenta de la </w:t>
      </w:r>
      <w:r w:rsidR="00B96486" w:rsidRPr="002559E9">
        <w:rPr>
          <w:rFonts w:ascii="Verdana" w:hAnsi="Verdana"/>
        </w:rPr>
        <w:t>gestión</w:t>
      </w:r>
      <w:r w:rsidRPr="002559E9">
        <w:rPr>
          <w:rFonts w:ascii="Verdana" w:hAnsi="Verdana"/>
        </w:rPr>
        <w:t xml:space="preserve"> realizada en virtud de la delegación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que le ha sido conferida a través del presente acto administrativo.</w:t>
      </w:r>
    </w:p>
    <w:p w14:paraId="186B1240" w14:textId="553934E9" w:rsidR="00B96486" w:rsidRPr="00B96486" w:rsidRDefault="002559E9" w:rsidP="00B96486">
      <w:pPr>
        <w:jc w:val="both"/>
        <w:rPr>
          <w:rFonts w:ascii="Verdana" w:hAnsi="Verdana"/>
        </w:rPr>
      </w:pPr>
      <w:r w:rsidRPr="00B96486">
        <w:rPr>
          <w:rFonts w:ascii="Verdana" w:hAnsi="Verdana"/>
          <w:b/>
          <w:bCs/>
        </w:rPr>
        <w:t xml:space="preserve">ARTÍCULO </w:t>
      </w:r>
      <w:r w:rsidR="00B96486" w:rsidRPr="00B96486">
        <w:rPr>
          <w:rFonts w:ascii="Verdana" w:hAnsi="Verdana"/>
          <w:b/>
          <w:bCs/>
        </w:rPr>
        <w:t>2o</w:t>
      </w:r>
      <w:r w:rsidRPr="00B96486">
        <w:rPr>
          <w:rFonts w:ascii="Verdana" w:hAnsi="Verdana"/>
          <w:b/>
          <w:bCs/>
        </w:rPr>
        <w:t>: COMUNÍQUESE</w:t>
      </w:r>
      <w:r w:rsidRPr="002559E9">
        <w:rPr>
          <w:rFonts w:ascii="Verdana" w:hAnsi="Verdana"/>
        </w:rPr>
        <w:t xml:space="preserve"> a través de la Dirección General del</w:t>
      </w:r>
      <w:r w:rsidR="00B96486">
        <w:rPr>
          <w:rFonts w:ascii="Verdana" w:hAnsi="Verdana"/>
        </w:rPr>
        <w:t xml:space="preserve"> </w:t>
      </w:r>
      <w:r w:rsidRPr="002559E9">
        <w:rPr>
          <w:rFonts w:ascii="Verdana" w:hAnsi="Verdana"/>
        </w:rPr>
        <w:t>INSTITUTO COLOMBIANO DE BIENESTAR FAMILIAR - ICBF, la presente Resolución a</w:t>
      </w:r>
      <w:r w:rsidR="00B96486">
        <w:rPr>
          <w:rFonts w:ascii="Verdana" w:hAnsi="Verdana"/>
        </w:rPr>
        <w:t xml:space="preserve"> </w:t>
      </w:r>
      <w:r w:rsidR="00B96486" w:rsidRPr="00B96486">
        <w:rPr>
          <w:rFonts w:ascii="Verdana" w:hAnsi="Verdana"/>
        </w:rPr>
        <w:t>quien ejerza esta delegación y a quien ejerza la Secretaria Técnica del Comité de</w:t>
      </w:r>
      <w:r w:rsidR="00B96486">
        <w:rPr>
          <w:rFonts w:ascii="Verdana" w:hAnsi="Verdana"/>
        </w:rPr>
        <w:t xml:space="preserve"> </w:t>
      </w:r>
      <w:r w:rsidR="00B96486" w:rsidRPr="00B96486">
        <w:rPr>
          <w:rFonts w:ascii="Verdana" w:hAnsi="Verdana"/>
        </w:rPr>
        <w:t>Defensa Judicial y Conciliación del Instituto Colombiano de Bienestar Familiar - ICBF.</w:t>
      </w:r>
    </w:p>
    <w:p w14:paraId="362514B1" w14:textId="7C0D8CCB" w:rsidR="002559E9" w:rsidRDefault="00B96486" w:rsidP="00B96486">
      <w:pPr>
        <w:jc w:val="both"/>
        <w:rPr>
          <w:rFonts w:ascii="Verdana" w:hAnsi="Verdana"/>
        </w:rPr>
      </w:pPr>
      <w:r w:rsidRPr="00B96486">
        <w:rPr>
          <w:rFonts w:ascii="Verdana" w:hAnsi="Verdana"/>
          <w:b/>
          <w:bCs/>
        </w:rPr>
        <w:t>ARTÍCULO 3o:</w:t>
      </w:r>
      <w:r w:rsidRPr="00B96486">
        <w:rPr>
          <w:rFonts w:ascii="Verdana" w:hAnsi="Verdana"/>
        </w:rPr>
        <w:t xml:space="preserve"> La presente Resolución rige a partir de la fecha de su</w:t>
      </w:r>
      <w:r>
        <w:rPr>
          <w:rFonts w:ascii="Verdana" w:hAnsi="Verdana"/>
        </w:rPr>
        <w:t xml:space="preserve"> </w:t>
      </w:r>
      <w:r w:rsidRPr="00B96486">
        <w:rPr>
          <w:rFonts w:ascii="Verdana" w:hAnsi="Verdana"/>
        </w:rPr>
        <w:t>expedición y deroga todas las demás que le sean contrarias.</w:t>
      </w:r>
    </w:p>
    <w:p w14:paraId="0F2761C4" w14:textId="317242EA" w:rsidR="00B96486" w:rsidRPr="00B96486" w:rsidRDefault="00B96486" w:rsidP="00B96486">
      <w:pPr>
        <w:jc w:val="center"/>
        <w:rPr>
          <w:rFonts w:ascii="Verdana" w:hAnsi="Verdana"/>
          <w:b/>
          <w:bCs/>
        </w:rPr>
      </w:pPr>
      <w:r w:rsidRPr="00B96486">
        <w:rPr>
          <w:rFonts w:ascii="Verdana" w:hAnsi="Verdana"/>
          <w:b/>
          <w:bCs/>
        </w:rPr>
        <w:t>COMUNÍQUESE Y CÚMPLASE</w:t>
      </w:r>
    </w:p>
    <w:p w14:paraId="2EDF440E" w14:textId="1D7B320C" w:rsidR="00B96486" w:rsidRPr="00B96486" w:rsidRDefault="00B96486" w:rsidP="00B96486">
      <w:pPr>
        <w:jc w:val="center"/>
        <w:rPr>
          <w:rFonts w:ascii="Verdana" w:hAnsi="Verdana"/>
        </w:rPr>
      </w:pPr>
      <w:r w:rsidRPr="00B96486">
        <w:rPr>
          <w:rFonts w:ascii="Verdana" w:hAnsi="Verdana"/>
        </w:rPr>
        <w:t>DADO EN BOGOTÁ, D.C. A LOS 11 DÍAS DEL MES DE OCTUBRE DE 2024</w:t>
      </w:r>
    </w:p>
    <w:p w14:paraId="1A3BC509" w14:textId="506E1526" w:rsidR="00B96486" w:rsidRDefault="00B96486" w:rsidP="00B9648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ASTRID ELIANA CACERES CARDENAS </w:t>
      </w:r>
    </w:p>
    <w:p w14:paraId="2A2E2800" w14:textId="6C911BC5" w:rsidR="00B96486" w:rsidRPr="00B96486" w:rsidRDefault="00B96486" w:rsidP="00B96486">
      <w:pPr>
        <w:jc w:val="center"/>
        <w:rPr>
          <w:rFonts w:ascii="Verdana" w:hAnsi="Verdana"/>
        </w:rPr>
      </w:pPr>
      <w:r w:rsidRPr="00B96486">
        <w:rPr>
          <w:rFonts w:ascii="Verdana" w:hAnsi="Verdana"/>
        </w:rPr>
        <w:t xml:space="preserve">DIRECTORA GENERAL </w:t>
      </w:r>
    </w:p>
    <w:sectPr w:rsidR="00B96486" w:rsidRPr="00B964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E9"/>
    <w:rsid w:val="000B4793"/>
    <w:rsid w:val="002559E9"/>
    <w:rsid w:val="002E2D0F"/>
    <w:rsid w:val="00B96486"/>
    <w:rsid w:val="00E1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097C"/>
  <w15:chartTrackingRefBased/>
  <w15:docId w15:val="{9A4D4BC2-9EBE-4783-A4B1-538EF947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AE666-0FFF-4B75-964D-346ACFCE3547}"/>
</file>

<file path=customXml/itemProps2.xml><?xml version="1.0" encoding="utf-8"?>
<ds:datastoreItem xmlns:ds="http://schemas.openxmlformats.org/officeDocument/2006/customXml" ds:itemID="{99B8C543-63BE-4362-AED2-8B2DAEED4C88}"/>
</file>

<file path=customXml/itemProps3.xml><?xml version="1.0" encoding="utf-8"?>
<ds:datastoreItem xmlns:ds="http://schemas.openxmlformats.org/officeDocument/2006/customXml" ds:itemID="{7BDA7223-68FA-468E-AA5D-581058FAE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2026-03-18T14:43:00Z</dcterms:created>
  <dcterms:modified xsi:type="dcterms:W3CDTF">2026-03-20T20:38:00Z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