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C38D" w14:textId="7FD24D78" w:rsidR="00DB4253" w:rsidRPr="00D31865" w:rsidRDefault="00DB4253" w:rsidP="00DB4253">
      <w:pPr>
        <w:jc w:val="center"/>
        <w:rPr>
          <w:rFonts w:ascii="Verdana" w:hAnsi="Verdana"/>
          <w:sz w:val="20"/>
        </w:rPr>
      </w:pPr>
      <w:r w:rsidRPr="00D31865">
        <w:rPr>
          <w:rFonts w:ascii="Verdana" w:hAnsi="Verdana"/>
          <w:b/>
          <w:bCs/>
          <w:sz w:val="20"/>
        </w:rPr>
        <w:t>RESOLUCIÓN 3568 DE 2013</w:t>
      </w:r>
    </w:p>
    <w:p w14:paraId="20E7C269" w14:textId="77777777" w:rsidR="00B72E37" w:rsidRP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  <w:r w:rsidRPr="00B72E37">
        <w:rPr>
          <w:rFonts w:ascii="Verdana" w:hAnsi="Verdana"/>
          <w:sz w:val="20"/>
          <w:szCs w:val="20"/>
        </w:rPr>
        <w:t>Fecha de Expedición: 17 de agosto de 2013</w:t>
      </w:r>
    </w:p>
    <w:p w14:paraId="761A01D2" w14:textId="77777777" w:rsidR="00B72E37" w:rsidRP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  <w:r w:rsidRPr="00B72E3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72E37">
        <w:rPr>
          <w:rFonts w:ascii="Verdana" w:hAnsi="Verdana"/>
          <w:sz w:val="20"/>
          <w:szCs w:val="20"/>
        </w:rPr>
        <w:t>entrada en vigencia</w:t>
      </w:r>
      <w:proofErr w:type="gramEnd"/>
      <w:r w:rsidRPr="00B72E37">
        <w:rPr>
          <w:rFonts w:ascii="Verdana" w:hAnsi="Verdana"/>
          <w:sz w:val="20"/>
          <w:szCs w:val="20"/>
        </w:rPr>
        <w:t>: 17 de agosto de 2013</w:t>
      </w:r>
    </w:p>
    <w:p w14:paraId="68B16080" w14:textId="77777777" w:rsid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  <w:r w:rsidRPr="00B72E37">
        <w:rPr>
          <w:rFonts w:ascii="Verdana" w:hAnsi="Verdana"/>
          <w:sz w:val="20"/>
          <w:szCs w:val="20"/>
        </w:rPr>
        <w:t>Estado de la vigencia: Derogada mediante resolución 6694 de 2013 “Por la cual se actualiza y estructura el Comité Paritario de Seguridad y Salud en Trabajo de la Dirección General del ICBF y se deroga una Resolución”</w:t>
      </w:r>
      <w:r w:rsidRPr="00B72E37">
        <w:rPr>
          <w:rFonts w:ascii="Verdana" w:hAnsi="Verdana"/>
          <w:sz w:val="20"/>
          <w:szCs w:val="20"/>
        </w:rPr>
        <w:tab/>
      </w:r>
    </w:p>
    <w:p w14:paraId="032FE84F" w14:textId="77777777" w:rsid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5EC4C0A9" w14:textId="77D00A81" w:rsidR="00B72E37" w:rsidRP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  <w:r w:rsidRPr="00B72E37">
        <w:rPr>
          <w:rFonts w:ascii="Verdana" w:hAnsi="Verdana"/>
          <w:sz w:val="20"/>
          <w:szCs w:val="20"/>
        </w:rPr>
        <w:t>Fecha de publicación en Diario Oficial: N/A</w:t>
      </w:r>
    </w:p>
    <w:p w14:paraId="4C643080" w14:textId="3D1FF879" w:rsidR="00B72E37" w:rsidRPr="00B72E37" w:rsidRDefault="00B72E37" w:rsidP="00B72E37">
      <w:pPr>
        <w:pStyle w:val="Sinespaciado"/>
        <w:jc w:val="both"/>
        <w:rPr>
          <w:rFonts w:ascii="Verdana" w:hAnsi="Verdana"/>
          <w:sz w:val="20"/>
          <w:szCs w:val="20"/>
        </w:rPr>
      </w:pPr>
      <w:r w:rsidRPr="00B72E37">
        <w:rPr>
          <w:rFonts w:ascii="Verdana" w:hAnsi="Verdana"/>
          <w:sz w:val="20"/>
          <w:szCs w:val="20"/>
        </w:rPr>
        <w:t>Número del Diario Oficial: N/A</w:t>
      </w:r>
    </w:p>
    <w:p w14:paraId="4ECCA977" w14:textId="40C47909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 xml:space="preserve"> </w:t>
      </w:r>
    </w:p>
    <w:p w14:paraId="305006C3" w14:textId="77777777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RESOLUCIÓN 3568 DE 2013</w:t>
      </w:r>
    </w:p>
    <w:p w14:paraId="09202C4D" w14:textId="77777777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</w:p>
    <w:p w14:paraId="32504810" w14:textId="77777777" w:rsidR="00DB4253" w:rsidRPr="00D31865" w:rsidRDefault="00DB4253" w:rsidP="00DB4253">
      <w:pPr>
        <w:pStyle w:val="Sinespaciado"/>
        <w:jc w:val="center"/>
        <w:rPr>
          <w:rFonts w:ascii="Verdana" w:hAnsi="Verdana"/>
        </w:rPr>
      </w:pPr>
      <w:r w:rsidRPr="00D31865">
        <w:rPr>
          <w:rFonts w:ascii="Verdana" w:hAnsi="Verdana"/>
        </w:rPr>
        <w:t>(agosto 17)</w:t>
      </w:r>
    </w:p>
    <w:p w14:paraId="4CE9493B" w14:textId="77777777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</w:p>
    <w:p w14:paraId="3754878A" w14:textId="77777777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INSTITUTO COLOMBIANO DE BIENESTAR FAMILIAR - ICBF</w:t>
      </w:r>
    </w:p>
    <w:p w14:paraId="0DB018D9" w14:textId="0F04D889" w:rsidR="00DB4253" w:rsidRPr="00D31865" w:rsidRDefault="00DB4253" w:rsidP="00D31865">
      <w:pPr>
        <w:pStyle w:val="Sinespaciado"/>
        <w:rPr>
          <w:rFonts w:ascii="Verdana" w:hAnsi="Verdana"/>
          <w:b/>
          <w:bCs/>
        </w:rPr>
      </w:pPr>
    </w:p>
    <w:p w14:paraId="1F26B367" w14:textId="5B048189" w:rsidR="00644086" w:rsidRPr="00D31865" w:rsidRDefault="00DB4253" w:rsidP="00DB4253">
      <w:pPr>
        <w:pStyle w:val="Sinespaciado"/>
        <w:jc w:val="center"/>
        <w:rPr>
          <w:rFonts w:ascii="Verdana" w:hAnsi="Verdana"/>
        </w:rPr>
      </w:pPr>
      <w:r w:rsidRPr="00D31865">
        <w:rPr>
          <w:rFonts w:ascii="Verdana" w:hAnsi="Verdana"/>
        </w:rPr>
        <w:t>Por la cual se integra el Comité Paritario de Salud Ocupacional de la Dirección General del ICBF.</w:t>
      </w:r>
    </w:p>
    <w:p w14:paraId="0A1368AC" w14:textId="25A34350" w:rsidR="00DB4253" w:rsidRPr="00D31865" w:rsidRDefault="00DB4253" w:rsidP="00DB4253">
      <w:pPr>
        <w:pStyle w:val="Sinespaciado"/>
        <w:jc w:val="both"/>
        <w:rPr>
          <w:rFonts w:ascii="Verdana" w:hAnsi="Verdana"/>
          <w:b/>
          <w:bCs/>
        </w:rPr>
      </w:pPr>
    </w:p>
    <w:p w14:paraId="53CBE8F2" w14:textId="77777777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50B461DB" w14:textId="77777777" w:rsidR="00DB4253" w:rsidRPr="00D31865" w:rsidRDefault="00DB4253" w:rsidP="00DB4253">
      <w:pPr>
        <w:pStyle w:val="Sinespaciado"/>
        <w:jc w:val="center"/>
        <w:rPr>
          <w:rFonts w:ascii="Verdana" w:hAnsi="Verdana"/>
        </w:rPr>
      </w:pPr>
    </w:p>
    <w:p w14:paraId="331AF583" w14:textId="77777777" w:rsidR="00DB4253" w:rsidRPr="00D31865" w:rsidRDefault="00DB4253" w:rsidP="00DB4253">
      <w:pPr>
        <w:pStyle w:val="Sinespaciado"/>
        <w:jc w:val="center"/>
        <w:rPr>
          <w:rFonts w:ascii="Verdana" w:hAnsi="Verdana"/>
        </w:rPr>
      </w:pPr>
      <w:r w:rsidRPr="00D31865">
        <w:rPr>
          <w:rFonts w:ascii="Verdana" w:hAnsi="Verdana"/>
        </w:rPr>
        <w:t>En uso de las facultades legales y estatutarias, en especial las conferidas por el Artículo 78 de la Ley 489 de 1998, el artículo 63 del Decreto 1295 de 1994, y</w:t>
      </w:r>
    </w:p>
    <w:p w14:paraId="2C496C19" w14:textId="77777777" w:rsidR="00DB4253" w:rsidRPr="00D31865" w:rsidRDefault="00DB4253" w:rsidP="00DB4253">
      <w:pPr>
        <w:pStyle w:val="Sinespaciado"/>
        <w:jc w:val="center"/>
        <w:rPr>
          <w:rFonts w:ascii="Verdana" w:hAnsi="Verdana"/>
        </w:rPr>
      </w:pPr>
    </w:p>
    <w:p w14:paraId="035A09B7" w14:textId="70804913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CONSIDERANDO:</w:t>
      </w:r>
    </w:p>
    <w:p w14:paraId="04804D8D" w14:textId="492BC036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</w:p>
    <w:p w14:paraId="1A4F5208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</w:rPr>
        <w:t>Que de acuerdo a lo establecido en las Resoluciones 2013 de 1986 y 1016 de 1989 expedidas por el Ministerio de Trabajo y Seguridad Social y el Ministerio de Salud, hoy el Ministerio de la Protección Social, los Decretos 614 de 1984 y 1295 de 1994, que se refieren a la selección, conformación, capacitación y funcionamiento de los Comités Paritarios de Salud Ocupacional - COPASO, el Instituto Colombiano de Bienestar Familiar Cecilia De la Fuente de Lleras debe integrar un Comité conformado por representantes de la Administración y de los Empleados, con el fin de facilitar la armonía del trabajo coordinado y efectivo entre la Entidad y los servidores públicos.</w:t>
      </w:r>
    </w:p>
    <w:p w14:paraId="700AAF7B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64FAF2D3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</w:rPr>
        <w:t>Que la Resolución 2013 del 6 de junio de 1986 en su artículo 2 dispone que las empresas o instituciones públicas que tengan de 1.000 a más trabajadores, estarán integrados por cuatro (4) representantes de parte del empleador y cuatro (4) de parte de los empleados.</w:t>
      </w:r>
    </w:p>
    <w:p w14:paraId="0A426D49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31673AD3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</w:rPr>
        <w:t>Que mediante elecciones públicas se realizó la votación por parte de los empleados para escoger sus representantes ante la Dirección General.</w:t>
      </w:r>
    </w:p>
    <w:p w14:paraId="6048780F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5732B542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</w:rPr>
        <w:t>Que la administración debe designar a sus representantes en el Comité Paritario de Salud Ocupacional del ICBF Dirección General para un periodo de dos (2) años.</w:t>
      </w:r>
    </w:p>
    <w:p w14:paraId="4F608EB3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464F4E2E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  <w:proofErr w:type="gramStart"/>
      <w:r w:rsidRPr="00D31865">
        <w:rPr>
          <w:rFonts w:ascii="Verdana" w:hAnsi="Verdana"/>
        </w:rPr>
        <w:t>Que</w:t>
      </w:r>
      <w:proofErr w:type="gramEnd"/>
      <w:r w:rsidRPr="00D31865">
        <w:rPr>
          <w:rFonts w:ascii="Verdana" w:hAnsi="Verdana"/>
        </w:rPr>
        <w:t xml:space="preserve"> por lo anteriormente expuesto,</w:t>
      </w:r>
    </w:p>
    <w:p w14:paraId="6B771CCA" w14:textId="7777777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2E79B4FB" w14:textId="18F4488E" w:rsidR="00DB4253" w:rsidRPr="00D31865" w:rsidRDefault="00DB4253" w:rsidP="00DB425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RESUELVE:</w:t>
      </w:r>
    </w:p>
    <w:p w14:paraId="6E9040A8" w14:textId="2F0D5B67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2E784753" w14:textId="6E9A674E" w:rsidR="00DB4253" w:rsidRPr="00D31865" w:rsidRDefault="00D31865" w:rsidP="00DB4253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ARTÍCULO PRIMERO. [</w:t>
      </w:r>
      <w:r w:rsidR="00DB4253" w:rsidRPr="00D31865">
        <w:rPr>
          <w:rFonts w:ascii="Verdana" w:hAnsi="Verdana"/>
          <w:b/>
          <w:bCs/>
        </w:rPr>
        <w:t xml:space="preserve">Resolución derogada por el artículo </w:t>
      </w:r>
      <w:r>
        <w:rPr>
          <w:rFonts w:ascii="Verdana" w:hAnsi="Verdana"/>
          <w:b/>
          <w:bCs/>
        </w:rPr>
        <w:t>8 de la Resolución 6694 de 2013]</w:t>
      </w:r>
      <w:r w:rsidR="00DB4253" w:rsidRPr="00D31865">
        <w:rPr>
          <w:rFonts w:ascii="Verdana" w:hAnsi="Verdana"/>
          <w:b/>
          <w:bCs/>
        </w:rPr>
        <w:t xml:space="preserve"> </w:t>
      </w:r>
      <w:r w:rsidR="00DB4253" w:rsidRPr="00D31865">
        <w:rPr>
          <w:rFonts w:ascii="Verdana" w:hAnsi="Verdana"/>
        </w:rPr>
        <w:t>Designar a los servidores públicos relacionados a continuación para que actúen como miembros principales y suplentes del Comité Paritario de Salud Ocupacional en representación del ICBF Dirección General, para un periodo de dos (2) años así:</w:t>
      </w:r>
    </w:p>
    <w:p w14:paraId="4D316415" w14:textId="7AD9696B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4506"/>
      </w:tblGrid>
      <w:tr w:rsidR="00B34933" w:rsidRPr="00D31865" w14:paraId="4584F3CE" w14:textId="77777777" w:rsidTr="00B34933">
        <w:trPr>
          <w:tblCellSpacing w:w="15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052EC" w14:textId="77777777" w:rsidR="00B34933" w:rsidRPr="00D31865" w:rsidRDefault="00B34933" w:rsidP="00B34933">
            <w:pPr>
              <w:pStyle w:val="Sinespaciado"/>
              <w:jc w:val="both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PRINCIPALES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A156F" w14:textId="77777777" w:rsidR="00B34933" w:rsidRPr="00D31865" w:rsidRDefault="00B34933" w:rsidP="00B34933">
            <w:pPr>
              <w:pStyle w:val="Sinespaciado"/>
              <w:jc w:val="both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SUPLENTES</w:t>
            </w:r>
          </w:p>
        </w:tc>
      </w:tr>
      <w:tr w:rsidR="00B34933" w:rsidRPr="00D31865" w14:paraId="15A0AD7F" w14:textId="77777777" w:rsidTr="00B34933">
        <w:trPr>
          <w:tblCellSpacing w:w="15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9ED52" w14:textId="77777777" w:rsidR="00B34933" w:rsidRPr="00D31865" w:rsidRDefault="00B34933" w:rsidP="00B34933">
            <w:pPr>
              <w:pStyle w:val="Sinespaciado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Jorge Enrique Otálora Hernández</w:t>
            </w:r>
            <w:r w:rsidRPr="00D31865">
              <w:rPr>
                <w:rFonts w:ascii="Verdana" w:hAnsi="Verdana"/>
                <w:sz w:val="20"/>
              </w:rPr>
              <w:br/>
              <w:t>Grupo de Gestión de Bienes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Ana Leonor Reina de Rojas</w:t>
            </w:r>
            <w:r w:rsidRPr="00D31865">
              <w:rPr>
                <w:rFonts w:ascii="Verdana" w:hAnsi="Verdana"/>
                <w:sz w:val="20"/>
              </w:rPr>
              <w:br/>
              <w:t>Sub. Mejoramiento Organizacional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Rosa Stella Piragauta Riveras</w:t>
            </w:r>
            <w:r w:rsidRPr="00D31865">
              <w:rPr>
                <w:rFonts w:ascii="Verdana" w:hAnsi="Verdana"/>
                <w:sz w:val="20"/>
              </w:rPr>
              <w:br/>
              <w:t>Grupo de Apoyo Logístico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Lilia Esperanza Amado Ávila</w:t>
            </w:r>
            <w:r w:rsidRPr="00D31865">
              <w:rPr>
                <w:rFonts w:ascii="Verdana" w:hAnsi="Verdana"/>
                <w:sz w:val="20"/>
              </w:rPr>
              <w:br/>
              <w:t>Grupo de Asesoría Jurídica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22133" w14:textId="77777777" w:rsidR="00B34933" w:rsidRPr="00D31865" w:rsidRDefault="00B34933" w:rsidP="00B34933">
            <w:pPr>
              <w:pStyle w:val="Sinespaciado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Rosario Viana Delgado</w:t>
            </w:r>
            <w:r w:rsidRPr="00D31865">
              <w:rPr>
                <w:rFonts w:ascii="Verdana" w:hAnsi="Verdana"/>
                <w:sz w:val="20"/>
              </w:rPr>
              <w:br/>
              <w:t>Grupo de Gestión de Bienes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Luis Ernesto Ruiz Cuevas</w:t>
            </w:r>
            <w:r w:rsidRPr="00D31865">
              <w:rPr>
                <w:rFonts w:ascii="Verdana" w:hAnsi="Verdana"/>
                <w:sz w:val="20"/>
              </w:rPr>
              <w:br/>
              <w:t>Grupo de Producción, Compra y Distribución de Alimentos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Mireya Rojas Mejía</w:t>
            </w:r>
            <w:r w:rsidRPr="00D31865">
              <w:rPr>
                <w:rFonts w:ascii="Verdana" w:hAnsi="Verdana"/>
                <w:sz w:val="20"/>
              </w:rPr>
              <w:br/>
              <w:t>Grupo de Infraestructura Inmobiliaria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Humberto Meneses Quintero</w:t>
            </w:r>
            <w:r w:rsidRPr="00D31865">
              <w:rPr>
                <w:rFonts w:ascii="Verdana" w:hAnsi="Verdana"/>
                <w:sz w:val="20"/>
              </w:rPr>
              <w:br/>
              <w:t>Grupo de Gestión Documental</w:t>
            </w:r>
          </w:p>
        </w:tc>
      </w:tr>
    </w:tbl>
    <w:p w14:paraId="01AE2E61" w14:textId="613943D1" w:rsidR="00DB4253" w:rsidRPr="00D31865" w:rsidRDefault="00DB4253" w:rsidP="00DB4253">
      <w:pPr>
        <w:pStyle w:val="Sinespaciado"/>
        <w:jc w:val="both"/>
        <w:rPr>
          <w:rFonts w:ascii="Verdana" w:hAnsi="Verdana"/>
        </w:rPr>
      </w:pPr>
    </w:p>
    <w:p w14:paraId="6CEB981E" w14:textId="64D9FB5F" w:rsidR="00B34933" w:rsidRPr="00D31865" w:rsidRDefault="00B3493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  <w:b/>
          <w:bCs/>
        </w:rPr>
        <w:t>ARTÍCULO SEGUNDO.</w:t>
      </w:r>
      <w:r w:rsidR="00D31865">
        <w:rPr>
          <w:rFonts w:ascii="Verdana" w:hAnsi="Verdana"/>
        </w:rPr>
        <w:t xml:space="preserve"> </w:t>
      </w:r>
      <w:r w:rsidR="00D31865" w:rsidRPr="00D31865">
        <w:rPr>
          <w:rFonts w:ascii="Verdana" w:hAnsi="Verdana"/>
          <w:b/>
        </w:rPr>
        <w:t>[</w:t>
      </w:r>
      <w:r w:rsidRPr="00D31865">
        <w:rPr>
          <w:rFonts w:ascii="Verdana" w:hAnsi="Verdana"/>
          <w:b/>
        </w:rPr>
        <w:t xml:space="preserve">Resolución derogada por el artículo </w:t>
      </w:r>
      <w:r w:rsidR="00D31865" w:rsidRPr="00D31865">
        <w:rPr>
          <w:rFonts w:ascii="Verdana" w:hAnsi="Verdana"/>
          <w:b/>
        </w:rPr>
        <w:t>8 de la Resolución 6694 de 2013]</w:t>
      </w:r>
      <w:r w:rsidRPr="00D31865">
        <w:rPr>
          <w:rFonts w:ascii="Verdana" w:hAnsi="Verdana"/>
        </w:rPr>
        <w:t xml:space="preserve"> Reconocer como miembros del Comité Paritario de Salud Ocupacional del ICBF Dirección General, para un periodo de dos (2) años, a los servidores públicos que fueron elegidos por votación por sus compañeros de trabajo, como miembros principales y suplentes del Comité Paritario de Salud Ocupacional, así:</w:t>
      </w:r>
    </w:p>
    <w:p w14:paraId="0ADB9994" w14:textId="73B5A11A" w:rsidR="00B34933" w:rsidRPr="00D31865" w:rsidRDefault="00B34933" w:rsidP="00DB425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</w:rPr>
        <w:t xml:space="preserve"> 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416"/>
      </w:tblGrid>
      <w:tr w:rsidR="00B34933" w:rsidRPr="00D31865" w14:paraId="630B705C" w14:textId="77777777" w:rsidTr="00B34933">
        <w:trPr>
          <w:tblCellSpacing w:w="15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A6FF6" w14:textId="77777777" w:rsidR="00B34933" w:rsidRPr="00D31865" w:rsidRDefault="00B34933" w:rsidP="00B34933">
            <w:pPr>
              <w:pStyle w:val="Sinespaciado"/>
              <w:jc w:val="both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PRINCIPALES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6161E" w14:textId="77777777" w:rsidR="00B34933" w:rsidRPr="00D31865" w:rsidRDefault="00B34933" w:rsidP="00B34933">
            <w:pPr>
              <w:pStyle w:val="Sinespaciado"/>
              <w:jc w:val="both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SUPLENTES</w:t>
            </w:r>
          </w:p>
        </w:tc>
      </w:tr>
      <w:tr w:rsidR="00B34933" w:rsidRPr="00D31865" w14:paraId="512A2487" w14:textId="77777777" w:rsidTr="00B34933">
        <w:trPr>
          <w:tblCellSpacing w:w="15" w:type="dxa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2762D" w14:textId="77777777" w:rsidR="00B34933" w:rsidRPr="00D31865" w:rsidRDefault="00B34933" w:rsidP="00B34933">
            <w:pPr>
              <w:pStyle w:val="Sinespaciado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Aleyda Asprilla Ávila</w:t>
            </w:r>
            <w:r w:rsidRPr="00D31865">
              <w:rPr>
                <w:rFonts w:ascii="Verdana" w:hAnsi="Verdana"/>
                <w:sz w:val="20"/>
              </w:rPr>
              <w:br/>
              <w:t>Grupo Financiero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 xml:space="preserve">Gloria Nelly Pinto </w:t>
            </w:r>
            <w:proofErr w:type="spellStart"/>
            <w:r w:rsidRPr="00D31865">
              <w:rPr>
                <w:rFonts w:ascii="Verdana" w:hAnsi="Verdana"/>
                <w:sz w:val="20"/>
              </w:rPr>
              <w:t>Gálviz</w:t>
            </w:r>
            <w:proofErr w:type="spellEnd"/>
            <w:r w:rsidRPr="00D31865">
              <w:rPr>
                <w:rFonts w:ascii="Verdana" w:hAnsi="Verdana"/>
                <w:sz w:val="20"/>
              </w:rPr>
              <w:br/>
              <w:t>Grupo de Producción, Compras y Distribución de Alimentos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Lilia Helena Salgado Calderón</w:t>
            </w:r>
            <w:r w:rsidRPr="00D31865">
              <w:rPr>
                <w:rFonts w:ascii="Verdana" w:hAnsi="Verdana"/>
                <w:sz w:val="20"/>
              </w:rPr>
              <w:br/>
              <w:t>Dirección de Gestión Humana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Juan Manuel Gómez Ramírez</w:t>
            </w:r>
            <w:r w:rsidRPr="00D31865">
              <w:rPr>
                <w:rFonts w:ascii="Verdana" w:hAnsi="Verdana"/>
                <w:sz w:val="20"/>
              </w:rPr>
              <w:br/>
              <w:t>Dirección de Gestión Humana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C86BF" w14:textId="77777777" w:rsidR="00B34933" w:rsidRPr="00D31865" w:rsidRDefault="00B34933" w:rsidP="00B34933">
            <w:pPr>
              <w:pStyle w:val="Sinespaciado"/>
              <w:rPr>
                <w:rFonts w:ascii="Verdana" w:hAnsi="Verdana"/>
                <w:sz w:val="20"/>
              </w:rPr>
            </w:pPr>
            <w:r w:rsidRPr="00D31865">
              <w:rPr>
                <w:rFonts w:ascii="Verdana" w:hAnsi="Verdana"/>
                <w:sz w:val="20"/>
              </w:rPr>
              <w:t>Gabriela Rosa Vera Duarte</w:t>
            </w:r>
            <w:r w:rsidRPr="00D31865">
              <w:rPr>
                <w:rFonts w:ascii="Verdana" w:hAnsi="Verdana"/>
                <w:sz w:val="20"/>
              </w:rPr>
              <w:br/>
              <w:t>Grupo de Responsabilidad Penal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 xml:space="preserve">Olga Patricia Ríos </w:t>
            </w:r>
            <w:proofErr w:type="spellStart"/>
            <w:r w:rsidRPr="00D31865">
              <w:rPr>
                <w:rFonts w:ascii="Verdana" w:hAnsi="Verdana"/>
                <w:sz w:val="20"/>
              </w:rPr>
              <w:t>Ríos</w:t>
            </w:r>
            <w:proofErr w:type="spellEnd"/>
            <w:r w:rsidRPr="00D31865">
              <w:rPr>
                <w:rFonts w:ascii="Verdana" w:hAnsi="Verdana"/>
                <w:sz w:val="20"/>
              </w:rPr>
              <w:br/>
              <w:t>Sub. de Sistemas de Información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Carmen Alcira Rodríguez Rubio</w:t>
            </w:r>
            <w:r w:rsidRPr="00D31865">
              <w:rPr>
                <w:rFonts w:ascii="Verdana" w:hAnsi="Verdana"/>
                <w:sz w:val="20"/>
              </w:rPr>
              <w:br/>
              <w:t>Sub. de Restablecimiento de Derechos</w:t>
            </w:r>
            <w:r w:rsidRPr="00D31865">
              <w:rPr>
                <w:rFonts w:ascii="Verdana" w:hAnsi="Verdana"/>
                <w:sz w:val="20"/>
              </w:rPr>
              <w:br/>
            </w:r>
            <w:r w:rsidRPr="00D31865">
              <w:rPr>
                <w:rFonts w:ascii="Verdana" w:hAnsi="Verdana"/>
                <w:sz w:val="20"/>
              </w:rPr>
              <w:br/>
              <w:t>Esperanza Soledad Ángel</w:t>
            </w:r>
            <w:r w:rsidRPr="00D31865">
              <w:rPr>
                <w:rFonts w:ascii="Verdana" w:hAnsi="Verdana"/>
                <w:sz w:val="20"/>
              </w:rPr>
              <w:br/>
              <w:t>Grupo de Gestión de Bienes</w:t>
            </w:r>
          </w:p>
        </w:tc>
      </w:tr>
    </w:tbl>
    <w:p w14:paraId="4A0C5F62" w14:textId="4B32491A" w:rsidR="00B34933" w:rsidRPr="00D31865" w:rsidRDefault="00B34933" w:rsidP="00DB4253">
      <w:pPr>
        <w:pStyle w:val="Sinespaciado"/>
        <w:jc w:val="both"/>
        <w:rPr>
          <w:rFonts w:ascii="Verdana" w:hAnsi="Verdana"/>
        </w:rPr>
      </w:pPr>
    </w:p>
    <w:p w14:paraId="3CE9086A" w14:textId="633F20AA" w:rsidR="00B34933" w:rsidRPr="00D31865" w:rsidRDefault="00B34933" w:rsidP="00B34933">
      <w:pPr>
        <w:pStyle w:val="Sinespaciado"/>
        <w:jc w:val="both"/>
        <w:rPr>
          <w:rFonts w:ascii="Verdana" w:hAnsi="Verdana"/>
        </w:rPr>
      </w:pPr>
      <w:r w:rsidRPr="00D31865">
        <w:rPr>
          <w:rFonts w:ascii="Verdana" w:hAnsi="Verdana"/>
          <w:b/>
          <w:bCs/>
        </w:rPr>
        <w:t>ARTÍCULO TERCERO.</w:t>
      </w:r>
      <w:r w:rsidR="00D31865">
        <w:rPr>
          <w:rFonts w:ascii="Verdana" w:hAnsi="Verdana"/>
        </w:rPr>
        <w:t xml:space="preserve"> </w:t>
      </w:r>
      <w:r w:rsidR="00D31865" w:rsidRPr="00D31865">
        <w:rPr>
          <w:rFonts w:ascii="Verdana" w:hAnsi="Verdana"/>
          <w:b/>
        </w:rPr>
        <w:t>[</w:t>
      </w:r>
      <w:r w:rsidRPr="00D31865">
        <w:rPr>
          <w:rFonts w:ascii="Verdana" w:hAnsi="Verdana"/>
          <w:b/>
        </w:rPr>
        <w:t>Resolución derogada por el artículo 8 de la Resolución 6694 de 2013</w:t>
      </w:r>
      <w:r w:rsidR="00D31865" w:rsidRPr="00D31865">
        <w:rPr>
          <w:rFonts w:ascii="Verdana" w:hAnsi="Verdana"/>
          <w:b/>
        </w:rPr>
        <w:t>]</w:t>
      </w:r>
      <w:r w:rsidRPr="00D31865">
        <w:rPr>
          <w:rFonts w:ascii="Verdana" w:hAnsi="Verdana"/>
          <w:b/>
        </w:rPr>
        <w:t xml:space="preserve"> </w:t>
      </w:r>
      <w:r w:rsidRPr="00D31865">
        <w:rPr>
          <w:rFonts w:ascii="Verdana" w:hAnsi="Verdana"/>
        </w:rPr>
        <w:t>La presente Resolución rige a partir de la fecha de su expedición.</w:t>
      </w:r>
    </w:p>
    <w:p w14:paraId="52F49D27" w14:textId="77777777" w:rsidR="00B34933" w:rsidRPr="00D31865" w:rsidRDefault="00B34933" w:rsidP="00B34933">
      <w:pPr>
        <w:pStyle w:val="Sinespaciado"/>
        <w:jc w:val="center"/>
        <w:rPr>
          <w:rFonts w:ascii="Verdana" w:hAnsi="Verdana"/>
        </w:rPr>
      </w:pPr>
    </w:p>
    <w:p w14:paraId="0D3DC86C" w14:textId="77777777" w:rsidR="00B34933" w:rsidRPr="00B72E37" w:rsidRDefault="00B34933" w:rsidP="00B34933">
      <w:pPr>
        <w:pStyle w:val="Sinespaciado"/>
        <w:jc w:val="center"/>
        <w:rPr>
          <w:rFonts w:ascii="Verdana" w:hAnsi="Verdana"/>
          <w:b/>
          <w:bCs/>
        </w:rPr>
      </w:pPr>
      <w:r w:rsidRPr="00B72E37">
        <w:rPr>
          <w:rFonts w:ascii="Verdana" w:hAnsi="Verdana"/>
          <w:b/>
          <w:bCs/>
        </w:rPr>
        <w:lastRenderedPageBreak/>
        <w:t>COMUNÍQUESE Y CÚMPLASE</w:t>
      </w:r>
    </w:p>
    <w:p w14:paraId="163E9640" w14:textId="77777777" w:rsidR="00B34933" w:rsidRPr="00D31865" w:rsidRDefault="00B34933" w:rsidP="00B34933">
      <w:pPr>
        <w:pStyle w:val="Sinespaciado"/>
        <w:jc w:val="center"/>
        <w:rPr>
          <w:rFonts w:ascii="Verdana" w:hAnsi="Verdana"/>
        </w:rPr>
      </w:pPr>
    </w:p>
    <w:p w14:paraId="7A16E5DF" w14:textId="5DD9701E" w:rsidR="00B34933" w:rsidRPr="00D31865" w:rsidRDefault="00B34933" w:rsidP="00B34933">
      <w:pPr>
        <w:pStyle w:val="Sinespaciado"/>
        <w:jc w:val="center"/>
        <w:rPr>
          <w:rFonts w:ascii="Verdana" w:hAnsi="Verdana"/>
        </w:rPr>
      </w:pPr>
      <w:r w:rsidRPr="00D31865">
        <w:rPr>
          <w:rFonts w:ascii="Verdana" w:hAnsi="Verdana"/>
        </w:rPr>
        <w:t>Dada en Bogotá a 17</w:t>
      </w:r>
      <w:r w:rsidR="00D31865">
        <w:rPr>
          <w:rFonts w:ascii="Verdana" w:hAnsi="Verdana"/>
        </w:rPr>
        <w:t xml:space="preserve"> de agosto de</w:t>
      </w:r>
      <w:r w:rsidRPr="00D31865">
        <w:rPr>
          <w:rFonts w:ascii="Verdana" w:hAnsi="Verdana"/>
        </w:rPr>
        <w:t xml:space="preserve"> 2011</w:t>
      </w:r>
    </w:p>
    <w:p w14:paraId="5B7D86EF" w14:textId="77777777" w:rsidR="00B34933" w:rsidRPr="00D31865" w:rsidRDefault="00B34933" w:rsidP="00B34933">
      <w:pPr>
        <w:pStyle w:val="Sinespaciado"/>
        <w:jc w:val="center"/>
        <w:rPr>
          <w:rFonts w:ascii="Verdana" w:hAnsi="Verdana"/>
          <w:b/>
          <w:bCs/>
        </w:rPr>
      </w:pPr>
    </w:p>
    <w:p w14:paraId="79AE6074" w14:textId="77777777" w:rsidR="00B34933" w:rsidRPr="00D31865" w:rsidRDefault="00B34933" w:rsidP="00B34933">
      <w:pPr>
        <w:pStyle w:val="Sinespaciado"/>
        <w:jc w:val="center"/>
        <w:rPr>
          <w:rFonts w:ascii="Verdana" w:hAnsi="Verdana"/>
          <w:b/>
          <w:bCs/>
        </w:rPr>
      </w:pPr>
      <w:r w:rsidRPr="00D31865">
        <w:rPr>
          <w:rFonts w:ascii="Verdana" w:hAnsi="Verdana"/>
          <w:b/>
          <w:bCs/>
        </w:rPr>
        <w:t>ELVIRA FORERO HERNÁNDEZ</w:t>
      </w:r>
    </w:p>
    <w:p w14:paraId="31B735FB" w14:textId="77777777" w:rsidR="00B34933" w:rsidRPr="00D31865" w:rsidRDefault="00B34933" w:rsidP="00B34933">
      <w:pPr>
        <w:pStyle w:val="Sinespaciado"/>
        <w:jc w:val="center"/>
        <w:rPr>
          <w:rFonts w:ascii="Verdana" w:hAnsi="Verdana"/>
        </w:rPr>
      </w:pPr>
    </w:p>
    <w:p w14:paraId="5C9EB121" w14:textId="4EFE1BC0" w:rsidR="00B34933" w:rsidRPr="00D31865" w:rsidRDefault="00B34933" w:rsidP="00B34933">
      <w:pPr>
        <w:pStyle w:val="Sinespaciado"/>
        <w:jc w:val="center"/>
        <w:rPr>
          <w:rFonts w:ascii="Verdana" w:hAnsi="Verdana"/>
        </w:rPr>
      </w:pPr>
      <w:r w:rsidRPr="00D31865">
        <w:rPr>
          <w:rFonts w:ascii="Verdana" w:hAnsi="Verdana"/>
        </w:rPr>
        <w:t>Directora General</w:t>
      </w:r>
    </w:p>
    <w:sectPr w:rsidR="00B34933" w:rsidRPr="00D31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53"/>
    <w:rsid w:val="001C0BD4"/>
    <w:rsid w:val="00644086"/>
    <w:rsid w:val="00B34933"/>
    <w:rsid w:val="00B72E37"/>
    <w:rsid w:val="00CE7B77"/>
    <w:rsid w:val="00D31865"/>
    <w:rsid w:val="00D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77E2"/>
  <w15:chartTrackingRefBased/>
  <w15:docId w15:val="{1A7783C9-F534-4BE1-BD3B-78FD3ED2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53"/>
    <w:pPr>
      <w:spacing w:line="254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253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4253"/>
    <w:pPr>
      <w:spacing w:after="0" w:line="240" w:lineRule="auto"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349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E4241-9661-4F92-912F-999682F70BFC}"/>
</file>

<file path=customXml/itemProps2.xml><?xml version="1.0" encoding="utf-8"?>
<ds:datastoreItem xmlns:ds="http://schemas.openxmlformats.org/officeDocument/2006/customXml" ds:itemID="{03E134CE-139E-4F10-A31A-AA7E1CE49DC6}"/>
</file>

<file path=customXml/itemProps3.xml><?xml version="1.0" encoding="utf-8"?>
<ds:datastoreItem xmlns:ds="http://schemas.openxmlformats.org/officeDocument/2006/customXml" ds:itemID="{C1246979-1D41-44E9-843E-D436D68B1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Eduardo Lozano Bocanegra</cp:lastModifiedBy>
  <cp:revision>2</cp:revision>
  <dcterms:created xsi:type="dcterms:W3CDTF">2026-01-08T19:08:00Z</dcterms:created>
  <dcterms:modified xsi:type="dcterms:W3CDTF">2026-01-08T19:08:00Z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