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E20091" w14:textId="3454697E" w:rsidR="00996429" w:rsidRPr="00C4475A" w:rsidRDefault="00C4475A" w:rsidP="00C4475A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  <w:b/>
          <w:bCs/>
        </w:rPr>
      </w:pPr>
      <w:r w:rsidRPr="00C4475A">
        <w:rPr>
          <w:rFonts w:ascii="Verdana" w:eastAsia="Montserrat" w:hAnsi="Verdana" w:cs="Montserrat"/>
          <w:b/>
          <w:bCs/>
        </w:rPr>
        <w:t>RESOLUCIÓN 3334 DE 1997</w:t>
      </w:r>
    </w:p>
    <w:p w14:paraId="2155BB99" w14:textId="77777777" w:rsidR="0012287B" w:rsidRPr="0012287B" w:rsidRDefault="0012287B" w:rsidP="0012287B">
      <w:pPr>
        <w:pStyle w:val="Sinespaciado"/>
        <w:rPr>
          <w:rFonts w:ascii="Verdana" w:hAnsi="Verdana"/>
          <w:sz w:val="20"/>
          <w:szCs w:val="20"/>
        </w:rPr>
      </w:pPr>
      <w:bookmarkStart w:id="0" w:name="_gkik43155102" w:colFirst="0" w:colLast="0"/>
      <w:bookmarkEnd w:id="0"/>
      <w:r w:rsidRPr="0012287B">
        <w:rPr>
          <w:rFonts w:ascii="Verdana" w:hAnsi="Verdana"/>
          <w:sz w:val="20"/>
          <w:szCs w:val="20"/>
        </w:rPr>
        <w:t>Fecha de Expedición: 10 de octubre de 1997</w:t>
      </w:r>
    </w:p>
    <w:p w14:paraId="710AB299" w14:textId="77777777" w:rsidR="0012287B" w:rsidRPr="0012287B" w:rsidRDefault="0012287B" w:rsidP="0012287B">
      <w:pPr>
        <w:pStyle w:val="Sinespaciado"/>
        <w:rPr>
          <w:rFonts w:ascii="Verdana" w:hAnsi="Verdana"/>
          <w:sz w:val="20"/>
          <w:szCs w:val="20"/>
        </w:rPr>
      </w:pPr>
      <w:r w:rsidRPr="0012287B">
        <w:rPr>
          <w:rFonts w:ascii="Verdana" w:hAnsi="Verdana"/>
          <w:sz w:val="20"/>
          <w:szCs w:val="20"/>
        </w:rPr>
        <w:t xml:space="preserve">Fecha de </w:t>
      </w:r>
      <w:proofErr w:type="gramStart"/>
      <w:r w:rsidRPr="0012287B">
        <w:rPr>
          <w:rFonts w:ascii="Verdana" w:hAnsi="Verdana"/>
          <w:sz w:val="20"/>
          <w:szCs w:val="20"/>
        </w:rPr>
        <w:t>entrada en vigencia</w:t>
      </w:r>
      <w:proofErr w:type="gramEnd"/>
      <w:r w:rsidRPr="0012287B">
        <w:rPr>
          <w:rFonts w:ascii="Verdana" w:hAnsi="Verdana"/>
          <w:sz w:val="20"/>
          <w:szCs w:val="20"/>
        </w:rPr>
        <w:t>: 10 de octubre de 1997</w:t>
      </w:r>
    </w:p>
    <w:p w14:paraId="42728581" w14:textId="77777777" w:rsidR="0012287B" w:rsidRPr="0012287B" w:rsidRDefault="0012287B" w:rsidP="0012287B">
      <w:pPr>
        <w:pStyle w:val="Sinespaciado"/>
        <w:rPr>
          <w:rFonts w:ascii="Verdana" w:hAnsi="Verdana"/>
          <w:sz w:val="20"/>
          <w:szCs w:val="20"/>
        </w:rPr>
      </w:pPr>
      <w:r w:rsidRPr="0012287B">
        <w:rPr>
          <w:rFonts w:ascii="Verdana" w:hAnsi="Verdana"/>
          <w:sz w:val="20"/>
          <w:szCs w:val="20"/>
        </w:rPr>
        <w:t>Estado de la vigencia: Vigente</w:t>
      </w:r>
    </w:p>
    <w:p w14:paraId="44634818" w14:textId="77777777" w:rsidR="0012287B" w:rsidRDefault="0012287B" w:rsidP="0012287B">
      <w:pPr>
        <w:pStyle w:val="Sinespaciado"/>
        <w:rPr>
          <w:rFonts w:ascii="Verdana" w:hAnsi="Verdana"/>
          <w:sz w:val="20"/>
          <w:szCs w:val="20"/>
        </w:rPr>
      </w:pPr>
      <w:r w:rsidRPr="0012287B">
        <w:rPr>
          <w:rFonts w:ascii="Verdana" w:hAnsi="Verdana"/>
          <w:sz w:val="20"/>
          <w:szCs w:val="20"/>
        </w:rPr>
        <w:tab/>
      </w:r>
    </w:p>
    <w:p w14:paraId="16937817" w14:textId="77777777" w:rsidR="0012287B" w:rsidRDefault="0012287B" w:rsidP="0012287B">
      <w:pPr>
        <w:pStyle w:val="Sinespaciado"/>
        <w:rPr>
          <w:rFonts w:ascii="Verdana" w:hAnsi="Verdana"/>
          <w:sz w:val="20"/>
          <w:szCs w:val="20"/>
        </w:rPr>
      </w:pPr>
    </w:p>
    <w:p w14:paraId="3E786B52" w14:textId="2FD196D0" w:rsidR="0012287B" w:rsidRPr="0012287B" w:rsidRDefault="0012287B" w:rsidP="0012287B">
      <w:pPr>
        <w:pStyle w:val="Sinespaciado"/>
        <w:rPr>
          <w:rFonts w:ascii="Verdana" w:hAnsi="Verdana"/>
          <w:sz w:val="20"/>
          <w:szCs w:val="20"/>
        </w:rPr>
      </w:pPr>
      <w:r w:rsidRPr="0012287B">
        <w:rPr>
          <w:rFonts w:ascii="Verdana" w:hAnsi="Verdana"/>
          <w:sz w:val="20"/>
          <w:szCs w:val="20"/>
        </w:rPr>
        <w:t>Fecha de publicación en Diario Oficial: N/A</w:t>
      </w:r>
    </w:p>
    <w:p w14:paraId="730AAEFD" w14:textId="2CBA113E" w:rsidR="00996429" w:rsidRDefault="0012287B" w:rsidP="0012287B">
      <w:pPr>
        <w:pStyle w:val="Sinespaciado"/>
        <w:rPr>
          <w:rFonts w:ascii="Verdana" w:hAnsi="Verdana"/>
          <w:sz w:val="20"/>
          <w:szCs w:val="20"/>
        </w:rPr>
      </w:pPr>
      <w:r w:rsidRPr="0012287B">
        <w:rPr>
          <w:rFonts w:ascii="Verdana" w:hAnsi="Verdana"/>
          <w:sz w:val="20"/>
          <w:szCs w:val="20"/>
        </w:rPr>
        <w:t>Número del Diario Oficial: N/A</w:t>
      </w:r>
    </w:p>
    <w:p w14:paraId="629322F6" w14:textId="77777777" w:rsidR="0012287B" w:rsidRPr="0012287B" w:rsidRDefault="0012287B" w:rsidP="0012287B">
      <w:pPr>
        <w:pStyle w:val="Sinespaciado"/>
        <w:rPr>
          <w:rFonts w:ascii="Verdana" w:hAnsi="Verdana"/>
          <w:sz w:val="20"/>
          <w:szCs w:val="20"/>
        </w:rPr>
      </w:pPr>
    </w:p>
    <w:p w14:paraId="7BE827AD" w14:textId="77777777" w:rsidR="00996429" w:rsidRPr="00C4475A" w:rsidRDefault="00C4475A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  <w:b/>
          <w:bCs/>
        </w:rPr>
      </w:pPr>
      <w:r w:rsidRPr="00C4475A">
        <w:rPr>
          <w:rFonts w:ascii="Verdana" w:eastAsia="Montserrat" w:hAnsi="Verdana" w:cs="Montserrat"/>
          <w:b/>
          <w:bCs/>
        </w:rPr>
        <w:t>RESOLUCIÓN 3334 DE 1997</w:t>
      </w:r>
    </w:p>
    <w:p w14:paraId="14471D26" w14:textId="67707878" w:rsidR="00996429" w:rsidRPr="00C4475A" w:rsidRDefault="00C4475A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  <w:b/>
          <w:bCs/>
        </w:rPr>
      </w:pPr>
      <w:r w:rsidRPr="00C4475A">
        <w:rPr>
          <w:rFonts w:ascii="Verdana" w:eastAsia="Montserrat" w:hAnsi="Verdana" w:cs="Montserrat"/>
          <w:b/>
          <w:bCs/>
        </w:rPr>
        <w:t>(10 de octubre)</w:t>
      </w:r>
    </w:p>
    <w:p w14:paraId="0735F3AE" w14:textId="77777777" w:rsidR="00996429" w:rsidRPr="00C4475A" w:rsidRDefault="00C4475A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  <w:b/>
          <w:bCs/>
        </w:rPr>
      </w:pPr>
      <w:r w:rsidRPr="00C4475A">
        <w:rPr>
          <w:rFonts w:ascii="Verdana" w:eastAsia="Montserrat" w:hAnsi="Verdana" w:cs="Montserrat"/>
          <w:b/>
          <w:bCs/>
        </w:rPr>
        <w:t>INSTITUTO COLOMBIANO DE BIENESTAR FAMILIAR – ICBF</w:t>
      </w:r>
    </w:p>
    <w:p w14:paraId="3BD20884" w14:textId="77777777" w:rsidR="00996429" w:rsidRPr="00C4475A" w:rsidRDefault="00C4475A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</w:rPr>
      </w:pPr>
      <w:r w:rsidRPr="00C4475A">
        <w:rPr>
          <w:rFonts w:ascii="Verdana" w:eastAsia="Montserrat" w:hAnsi="Verdana" w:cs="Montserrat"/>
        </w:rPr>
        <w:t>“Por la cual se crea y organiza un Grupo Interno de Trabajo en la Regional ICBF Santafé de Bogotá”.</w:t>
      </w:r>
    </w:p>
    <w:p w14:paraId="039D9389" w14:textId="77777777" w:rsidR="00996429" w:rsidRPr="00C4475A" w:rsidRDefault="00C4475A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  <w:b/>
          <w:bCs/>
        </w:rPr>
      </w:pPr>
      <w:r w:rsidRPr="00C4475A">
        <w:rPr>
          <w:rFonts w:ascii="Verdana" w:eastAsia="Montserrat" w:hAnsi="Verdana" w:cs="Montserrat"/>
          <w:b/>
          <w:bCs/>
        </w:rPr>
        <w:t>LA DIRECTORA GENERAL</w:t>
      </w:r>
    </w:p>
    <w:p w14:paraId="4F31B19B" w14:textId="77777777" w:rsidR="00996429" w:rsidRPr="00C4475A" w:rsidRDefault="00C4475A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  <w:b/>
          <w:bCs/>
        </w:rPr>
      </w:pPr>
      <w:r w:rsidRPr="00C4475A">
        <w:rPr>
          <w:rFonts w:ascii="Verdana" w:eastAsia="Montserrat" w:hAnsi="Verdana" w:cs="Montserrat"/>
          <w:b/>
          <w:bCs/>
        </w:rPr>
        <w:t>DEL INSTITUTO COLOMBIANO DE BIENESTAR FAMILIAR</w:t>
      </w:r>
    </w:p>
    <w:p w14:paraId="4077620C" w14:textId="1E29BD30" w:rsidR="00996429" w:rsidRPr="00C4475A" w:rsidRDefault="00C4475A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</w:rPr>
      </w:pPr>
      <w:r w:rsidRPr="00C4475A">
        <w:rPr>
          <w:rFonts w:ascii="Verdana" w:eastAsia="Montserrat" w:hAnsi="Verdana" w:cs="Montserrat"/>
        </w:rPr>
        <w:t>En uso de sus facultades legales y en especial las conferidas mediante el Artículo 40 del Acuerdo No. 015 de agosto de 1995, aprobado por Decreto 2041 de noviembre de 1995</w:t>
      </w:r>
    </w:p>
    <w:p w14:paraId="3EF93EED" w14:textId="77777777" w:rsidR="00996429" w:rsidRPr="00C4475A" w:rsidRDefault="00C4475A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  <w:b/>
          <w:bCs/>
        </w:rPr>
      </w:pPr>
      <w:r w:rsidRPr="00C4475A">
        <w:rPr>
          <w:rFonts w:ascii="Verdana" w:eastAsia="Montserrat" w:hAnsi="Verdana" w:cs="Montserrat"/>
          <w:b/>
          <w:bCs/>
        </w:rPr>
        <w:t>RESUELVE:</w:t>
      </w:r>
    </w:p>
    <w:p w14:paraId="7AEFD865" w14:textId="77777777" w:rsidR="00996429" w:rsidRPr="00C4475A" w:rsidRDefault="00C4475A">
      <w:p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C4475A">
        <w:rPr>
          <w:rFonts w:ascii="Verdana" w:eastAsia="Montserrat" w:hAnsi="Verdana" w:cs="Montserrat"/>
          <w:b/>
          <w:bCs/>
        </w:rPr>
        <w:t>ARTÍCULO 1o.</w:t>
      </w:r>
      <w:r w:rsidRPr="00C4475A">
        <w:rPr>
          <w:rFonts w:ascii="Verdana" w:eastAsia="Montserrat" w:hAnsi="Verdana" w:cs="Montserrat"/>
        </w:rPr>
        <w:t xml:space="preserve"> Crear en la Regional ICBF Santafé de Bogotá: el Grupo Interno de Trabajo del Centro Emergencia Villa Javier de la División Protección.</w:t>
      </w:r>
    </w:p>
    <w:p w14:paraId="612B0126" w14:textId="60CA791F" w:rsidR="00996429" w:rsidRPr="00C4475A" w:rsidRDefault="00C4475A" w:rsidP="00C4475A">
      <w:p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  <w:b/>
          <w:bCs/>
        </w:rPr>
      </w:pPr>
      <w:r w:rsidRPr="00C4475A">
        <w:rPr>
          <w:rFonts w:ascii="Verdana" w:eastAsia="Montserrat" w:hAnsi="Verdana" w:cs="Montserrat"/>
          <w:b/>
          <w:bCs/>
        </w:rPr>
        <w:t>DE LAS FUNCIONES</w:t>
      </w:r>
    </w:p>
    <w:p w14:paraId="49D7F010" w14:textId="77777777" w:rsidR="00996429" w:rsidRPr="00C4475A" w:rsidRDefault="00C4475A">
      <w:p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C4475A">
        <w:rPr>
          <w:rFonts w:ascii="Verdana" w:eastAsia="Montserrat" w:hAnsi="Verdana" w:cs="Montserrat"/>
          <w:b/>
          <w:bCs/>
        </w:rPr>
        <w:t>ARTÍCULO 2o.</w:t>
      </w:r>
      <w:r w:rsidRPr="00C4475A">
        <w:rPr>
          <w:rFonts w:ascii="Verdana" w:eastAsia="Montserrat" w:hAnsi="Verdana" w:cs="Montserrat"/>
        </w:rPr>
        <w:t xml:space="preserve"> Son funciones del Grupo Interno de Trabajo del Centro Emergencia Villa Javier:</w:t>
      </w:r>
    </w:p>
    <w:p w14:paraId="7C2166CE" w14:textId="1953C5BB" w:rsidR="00996429" w:rsidRPr="00C4475A" w:rsidRDefault="00C4475A" w:rsidP="00C4475A">
      <w:pPr>
        <w:pStyle w:val="Prrafodelista"/>
        <w:numPr>
          <w:ilvl w:val="0"/>
          <w:numId w:val="2"/>
        </w:num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C4475A">
        <w:rPr>
          <w:rFonts w:ascii="Verdana" w:eastAsia="Montserrat" w:hAnsi="Verdana" w:cs="Montserrat"/>
        </w:rPr>
        <w:t>Brindar atención integral e inmediata a menores de 18 años que se encuentren extraviados, explotados, abandonados, fugados del hogar o maltratados, proporcionándoles actividades sustitutivas y complementarias del cuidado familiar, recreativas, culturales y pedagógicas.</w:t>
      </w:r>
    </w:p>
    <w:p w14:paraId="2871FA9A" w14:textId="01E5D5B5" w:rsidR="00996429" w:rsidRPr="00C4475A" w:rsidRDefault="00C4475A" w:rsidP="00C4475A">
      <w:pPr>
        <w:pStyle w:val="Prrafodelista"/>
        <w:numPr>
          <w:ilvl w:val="0"/>
          <w:numId w:val="2"/>
        </w:num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C4475A">
        <w:rPr>
          <w:rFonts w:ascii="Verdana" w:eastAsia="Montserrat" w:hAnsi="Verdana" w:cs="Montserrat"/>
        </w:rPr>
        <w:t>Atender por un período máximo de 72 horas, las necesidades básicas de los menores que por su situación irregular requieren del servicio, sin límite de día u hora de llegada.</w:t>
      </w:r>
    </w:p>
    <w:p w14:paraId="37A7B2E6" w14:textId="6BCDE60E" w:rsidR="00996429" w:rsidRPr="00C4475A" w:rsidRDefault="00C4475A" w:rsidP="00C4475A">
      <w:pPr>
        <w:pStyle w:val="Prrafodelista"/>
        <w:numPr>
          <w:ilvl w:val="0"/>
          <w:numId w:val="2"/>
        </w:num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C4475A">
        <w:rPr>
          <w:rFonts w:ascii="Verdana" w:eastAsia="Montserrat" w:hAnsi="Verdana" w:cs="Montserrat"/>
        </w:rPr>
        <w:t>Acoger y recibir al menor (s), garantizándole un recibimiento cálido y afectuoso.</w:t>
      </w:r>
    </w:p>
    <w:p w14:paraId="3786E9F0" w14:textId="5C09A66D" w:rsidR="00996429" w:rsidRPr="00C4475A" w:rsidRDefault="00C4475A" w:rsidP="00C4475A">
      <w:pPr>
        <w:pStyle w:val="Prrafodelista"/>
        <w:numPr>
          <w:ilvl w:val="0"/>
          <w:numId w:val="2"/>
        </w:num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proofErr w:type="spellStart"/>
      <w:r w:rsidRPr="00C4475A">
        <w:rPr>
          <w:rFonts w:ascii="Verdana" w:eastAsia="Montserrat" w:hAnsi="Verdana" w:cs="Montserrat"/>
        </w:rPr>
        <w:t>Recepcionar</w:t>
      </w:r>
      <w:proofErr w:type="spellEnd"/>
      <w:r w:rsidRPr="00C4475A">
        <w:rPr>
          <w:rFonts w:ascii="Verdana" w:eastAsia="Montserrat" w:hAnsi="Verdana" w:cs="Montserrat"/>
        </w:rPr>
        <w:t xml:space="preserve"> y radicar el caso registrando la información básica que se obtenga en el momento.</w:t>
      </w:r>
    </w:p>
    <w:p w14:paraId="4DC9617F" w14:textId="5B196FBA" w:rsidR="00996429" w:rsidRPr="00C4475A" w:rsidRDefault="00C4475A" w:rsidP="00C4475A">
      <w:pPr>
        <w:pStyle w:val="Prrafodelista"/>
        <w:numPr>
          <w:ilvl w:val="0"/>
          <w:numId w:val="2"/>
        </w:num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C4475A">
        <w:rPr>
          <w:rFonts w:ascii="Verdana" w:eastAsia="Montserrat" w:hAnsi="Verdana" w:cs="Montserrat"/>
        </w:rPr>
        <w:t xml:space="preserve">Realizar la apertura de la historia del menor, para aquellos casos remitidos por la policía, otras regionales del ICBF, entidades estatales y no gubernamentales, demanda espontánea, que ingresen al servicio después </w:t>
      </w:r>
      <w:r w:rsidRPr="00C4475A">
        <w:rPr>
          <w:rFonts w:ascii="Verdana" w:eastAsia="Montserrat" w:hAnsi="Verdana" w:cs="Montserrat"/>
        </w:rPr>
        <w:lastRenderedPageBreak/>
        <w:t xml:space="preserve">de las 4:00 p.m. hasta las 8:00 am. o en </w:t>
      </w:r>
      <w:proofErr w:type="gramStart"/>
      <w:r w:rsidRPr="00C4475A">
        <w:rPr>
          <w:rFonts w:ascii="Verdana" w:eastAsia="Montserrat" w:hAnsi="Verdana" w:cs="Montserrat"/>
        </w:rPr>
        <w:t>días sábados</w:t>
      </w:r>
      <w:proofErr w:type="gramEnd"/>
      <w:r w:rsidRPr="00C4475A">
        <w:rPr>
          <w:rFonts w:ascii="Verdana" w:eastAsia="Montserrat" w:hAnsi="Verdana" w:cs="Montserrat"/>
        </w:rPr>
        <w:t xml:space="preserve"> y festivos. Igualmente recibir en el servicio los menores traídos por las entidades mencionadas en cualquier horario y ponerlos a disposición de los Centros Zonales. </w:t>
      </w:r>
    </w:p>
    <w:p w14:paraId="41AE1FA6" w14:textId="6DDA969B" w:rsidR="00996429" w:rsidRPr="00C4475A" w:rsidRDefault="00C4475A" w:rsidP="00C4475A">
      <w:pPr>
        <w:pStyle w:val="Prrafodelista"/>
        <w:numPr>
          <w:ilvl w:val="0"/>
          <w:numId w:val="2"/>
        </w:num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C4475A">
        <w:rPr>
          <w:rFonts w:ascii="Verdana" w:eastAsia="Montserrat" w:hAnsi="Verdana" w:cs="Montserrat"/>
        </w:rPr>
        <w:t>Coordinar con Medicina Legal y Comisaría de Familia la valoración médica para que se dictamine sobre edad cronológica, posible maltrato, abuso sexual, otros y reciban el denuncio penal (casos que lo requieran) de los menores que ingresen directamente al servicio y facilitar estas acciones cuando los Centros Zonales lo requieran.</w:t>
      </w:r>
    </w:p>
    <w:p w14:paraId="50010D54" w14:textId="26630289" w:rsidR="00996429" w:rsidRPr="00C4475A" w:rsidRDefault="00C4475A" w:rsidP="00C4475A">
      <w:pPr>
        <w:pStyle w:val="Prrafodelista"/>
        <w:numPr>
          <w:ilvl w:val="0"/>
          <w:numId w:val="2"/>
        </w:num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C4475A">
        <w:rPr>
          <w:rFonts w:ascii="Verdana" w:eastAsia="Montserrat" w:hAnsi="Verdana" w:cs="Montserrat"/>
        </w:rPr>
        <w:t>Poner diariamente a disposición de los Centros Zonales los casos recepcionados en el Centro de Emergencia después de las 4:00 p.m. hasta las 8:00 am. de lunes a viernes, sábados y festivos. Esta remisión debe ir acompañada del formato “Información inicial de menores en situación de emergencia” y de) resumen de la historia del menor, los cuales deben diligenciarse en letra clara y legible.</w:t>
      </w:r>
    </w:p>
    <w:p w14:paraId="53692A2E" w14:textId="57C6BA6C" w:rsidR="00996429" w:rsidRPr="00C4475A" w:rsidRDefault="00C4475A" w:rsidP="00C4475A">
      <w:pPr>
        <w:pStyle w:val="Prrafodelista"/>
        <w:numPr>
          <w:ilvl w:val="0"/>
          <w:numId w:val="2"/>
        </w:num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C4475A">
        <w:rPr>
          <w:rFonts w:ascii="Verdana" w:eastAsia="Montserrat" w:hAnsi="Verdana" w:cs="Montserrat"/>
        </w:rPr>
        <w:t>Albergar por un período máximo de 72 horas a los menores que remitan los Centros Zonales, a quienes el Defensor ha asumido la investigación y no ha podido dictar la medida de ubicación provisional, sin tener en cuenta la hora de remisión.</w:t>
      </w:r>
    </w:p>
    <w:p w14:paraId="0483F850" w14:textId="4DCEB609" w:rsidR="00996429" w:rsidRPr="00C4475A" w:rsidRDefault="00C4475A" w:rsidP="00C4475A">
      <w:pPr>
        <w:pStyle w:val="Prrafodelista"/>
        <w:numPr>
          <w:ilvl w:val="0"/>
          <w:numId w:val="2"/>
        </w:num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C4475A">
        <w:rPr>
          <w:rFonts w:ascii="Verdana" w:eastAsia="Montserrat" w:hAnsi="Verdana" w:cs="Montserrat"/>
        </w:rPr>
        <w:t>Coordinar con otras entidades de salud, ONGs y OGs.</w:t>
      </w:r>
    </w:p>
    <w:p w14:paraId="55D9C11F" w14:textId="226AE0D0" w:rsidR="00996429" w:rsidRPr="00C4475A" w:rsidRDefault="00C4475A" w:rsidP="00C4475A">
      <w:pPr>
        <w:pStyle w:val="Prrafodelista"/>
        <w:numPr>
          <w:ilvl w:val="0"/>
          <w:numId w:val="2"/>
        </w:num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C4475A">
        <w:rPr>
          <w:rFonts w:ascii="Verdana" w:eastAsia="Montserrat" w:hAnsi="Verdana" w:cs="Montserrat"/>
        </w:rPr>
        <w:t>Sensibilizar la comunidad del sector, para la aceptación y colaboración del programa.</w:t>
      </w:r>
    </w:p>
    <w:p w14:paraId="1DD2949C" w14:textId="0E1C43AB" w:rsidR="00996429" w:rsidRPr="00C4475A" w:rsidRDefault="00C4475A" w:rsidP="00C4475A">
      <w:pPr>
        <w:pStyle w:val="Prrafodelista"/>
        <w:numPr>
          <w:ilvl w:val="0"/>
          <w:numId w:val="2"/>
        </w:num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C4475A">
        <w:rPr>
          <w:rFonts w:ascii="Verdana" w:eastAsia="Montserrat" w:hAnsi="Verdana" w:cs="Montserrat"/>
        </w:rPr>
        <w:t>Remitir los niños a las diferentes entidades.</w:t>
      </w:r>
    </w:p>
    <w:p w14:paraId="329BF00D" w14:textId="5876F942" w:rsidR="00996429" w:rsidRPr="00C4475A" w:rsidRDefault="00C4475A" w:rsidP="00C4475A">
      <w:pPr>
        <w:pStyle w:val="Prrafodelista"/>
        <w:numPr>
          <w:ilvl w:val="0"/>
          <w:numId w:val="2"/>
        </w:num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C4475A">
        <w:rPr>
          <w:rFonts w:ascii="Verdana" w:eastAsia="Montserrat" w:hAnsi="Verdana" w:cs="Montserrat"/>
        </w:rPr>
        <w:t>Proponer y desarrollar planes y programas de: acogida y recibimiento, actividades sustitutivas y complementarias de la vida familiar y actividades con énfasis en lo recreativo, deportivo y cultural.</w:t>
      </w:r>
    </w:p>
    <w:p w14:paraId="2354F239" w14:textId="188215B3" w:rsidR="00996429" w:rsidRPr="00C4475A" w:rsidRDefault="00C4475A" w:rsidP="00C4475A">
      <w:pPr>
        <w:pStyle w:val="Prrafodelista"/>
        <w:numPr>
          <w:ilvl w:val="0"/>
          <w:numId w:val="2"/>
        </w:num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C4475A">
        <w:rPr>
          <w:rFonts w:ascii="Verdana" w:eastAsia="Montserrat" w:hAnsi="Verdana" w:cs="Montserrat"/>
        </w:rPr>
        <w:t>Establecer y desarrollar un estudio inicial integral del menor y su familia.</w:t>
      </w:r>
    </w:p>
    <w:p w14:paraId="0CDD43D6" w14:textId="477FC260" w:rsidR="00996429" w:rsidRPr="00C4475A" w:rsidRDefault="00C4475A" w:rsidP="00C4475A">
      <w:pPr>
        <w:pStyle w:val="Prrafodelista"/>
        <w:numPr>
          <w:ilvl w:val="0"/>
          <w:numId w:val="2"/>
        </w:num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C4475A">
        <w:rPr>
          <w:rFonts w:ascii="Verdana" w:eastAsia="Montserrat" w:hAnsi="Verdana" w:cs="Montserrat"/>
        </w:rPr>
        <w:t>Determinar por parte del Defensor de Familia, la medida provisional e iniciar la investigación preliminar correspondiente.</w:t>
      </w:r>
    </w:p>
    <w:p w14:paraId="1F801507" w14:textId="1E76B5DA" w:rsidR="00996429" w:rsidRPr="00C4475A" w:rsidRDefault="00C4475A" w:rsidP="00C4475A">
      <w:pPr>
        <w:pStyle w:val="Prrafodelista"/>
        <w:numPr>
          <w:ilvl w:val="0"/>
          <w:numId w:val="2"/>
        </w:num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C4475A">
        <w:rPr>
          <w:rFonts w:ascii="Verdana" w:eastAsia="Montserrat" w:hAnsi="Verdana" w:cs="Montserrat"/>
        </w:rPr>
        <w:t>Determinar la medida de ubicación del menor.</w:t>
      </w:r>
    </w:p>
    <w:p w14:paraId="2734ABD4" w14:textId="77777777" w:rsidR="00C4475A" w:rsidRDefault="00C4475A" w:rsidP="00C4475A">
      <w:pPr>
        <w:shd w:val="clear" w:color="auto" w:fill="FFFFFF"/>
        <w:spacing w:line="259" w:lineRule="auto"/>
        <w:jc w:val="both"/>
        <w:rPr>
          <w:rFonts w:ascii="Verdana" w:eastAsia="Montserrat" w:hAnsi="Verdana" w:cs="Montserrat"/>
        </w:rPr>
      </w:pPr>
      <w:r w:rsidRPr="00C4475A">
        <w:rPr>
          <w:rFonts w:ascii="Verdana" w:eastAsia="Montserrat" w:hAnsi="Verdana" w:cs="Montserrat"/>
          <w:b/>
          <w:bCs/>
        </w:rPr>
        <w:t>ARTÍCULO 3o.</w:t>
      </w:r>
      <w:r w:rsidRPr="00C4475A">
        <w:rPr>
          <w:rFonts w:ascii="Verdana" w:eastAsia="Montserrat" w:hAnsi="Verdana" w:cs="Montserrat"/>
        </w:rPr>
        <w:t xml:space="preserve"> El </w:t>
      </w:r>
      <w:proofErr w:type="gramStart"/>
      <w:r w:rsidRPr="00C4475A">
        <w:rPr>
          <w:rFonts w:ascii="Verdana" w:eastAsia="Montserrat" w:hAnsi="Verdana" w:cs="Montserrat"/>
        </w:rPr>
        <w:t>Director</w:t>
      </w:r>
      <w:proofErr w:type="gramEnd"/>
      <w:r w:rsidRPr="00C4475A">
        <w:rPr>
          <w:rFonts w:ascii="Verdana" w:eastAsia="Montserrat" w:hAnsi="Verdana" w:cs="Montserrat"/>
        </w:rPr>
        <w:t xml:space="preserve"> de la Regional ICBF Santafé de Bogotá designará mediante Resolución, el funcionario que ejercerá las funciones de Coordinador en el Grupo Interno creado mediante la presente Resolución.</w:t>
      </w:r>
    </w:p>
    <w:p w14:paraId="55097EED" w14:textId="77777777" w:rsidR="00C4475A" w:rsidRDefault="00C4475A" w:rsidP="00C4475A">
      <w:pPr>
        <w:shd w:val="clear" w:color="auto" w:fill="FFFFFF"/>
        <w:spacing w:line="259" w:lineRule="auto"/>
        <w:jc w:val="both"/>
        <w:rPr>
          <w:rFonts w:ascii="Verdana" w:eastAsia="Montserrat" w:hAnsi="Verdana" w:cs="Montserrat"/>
        </w:rPr>
      </w:pPr>
    </w:p>
    <w:p w14:paraId="71A05756" w14:textId="2AB0A07C" w:rsidR="00996429" w:rsidRPr="00C4475A" w:rsidRDefault="00C4475A" w:rsidP="00C4475A">
      <w:pPr>
        <w:shd w:val="clear" w:color="auto" w:fill="FFFFFF"/>
        <w:spacing w:line="259" w:lineRule="auto"/>
        <w:jc w:val="both"/>
        <w:rPr>
          <w:rFonts w:ascii="Verdana" w:eastAsia="Montserrat" w:hAnsi="Verdana" w:cs="Montserrat"/>
        </w:rPr>
      </w:pPr>
      <w:r w:rsidRPr="00C4475A">
        <w:rPr>
          <w:rFonts w:ascii="Verdana" w:eastAsia="Montserrat" w:hAnsi="Verdana" w:cs="Montserrat"/>
          <w:b/>
          <w:bCs/>
        </w:rPr>
        <w:t>PARÁGRAFO.</w:t>
      </w:r>
      <w:r w:rsidRPr="00C4475A">
        <w:rPr>
          <w:rFonts w:ascii="Verdana" w:eastAsia="Montserrat" w:hAnsi="Verdana" w:cs="Montserrat"/>
        </w:rPr>
        <w:t xml:space="preserve"> Son funciones del Coordinador del Centro de Emergencia Villa Javier:</w:t>
      </w:r>
    </w:p>
    <w:p w14:paraId="2F43753B" w14:textId="6C3334BC" w:rsidR="00996429" w:rsidRPr="00C4475A" w:rsidRDefault="00C4475A" w:rsidP="00C4475A">
      <w:pPr>
        <w:pStyle w:val="Prrafodelista"/>
        <w:numPr>
          <w:ilvl w:val="0"/>
          <w:numId w:val="4"/>
        </w:num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C4475A">
        <w:rPr>
          <w:rFonts w:ascii="Verdana" w:eastAsia="Montserrat" w:hAnsi="Verdana" w:cs="Montserrat"/>
        </w:rPr>
        <w:t>Coordinar y verificar la ejecución de las funciones asignadas al Equipo.</w:t>
      </w:r>
    </w:p>
    <w:p w14:paraId="49F51CFE" w14:textId="011C4B02" w:rsidR="00996429" w:rsidRPr="00C4475A" w:rsidRDefault="00C4475A" w:rsidP="00C4475A">
      <w:pPr>
        <w:pStyle w:val="Prrafodelista"/>
        <w:numPr>
          <w:ilvl w:val="0"/>
          <w:numId w:val="4"/>
        </w:num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C4475A">
        <w:rPr>
          <w:rFonts w:ascii="Verdana" w:eastAsia="Montserrat" w:hAnsi="Verdana" w:cs="Montserrat"/>
        </w:rPr>
        <w:t>Velar por la buena atención a los menores.</w:t>
      </w:r>
    </w:p>
    <w:p w14:paraId="5B661DD4" w14:textId="62DD8B90" w:rsidR="00996429" w:rsidRPr="00C4475A" w:rsidRDefault="00C4475A" w:rsidP="00C4475A">
      <w:pPr>
        <w:pStyle w:val="Prrafodelista"/>
        <w:numPr>
          <w:ilvl w:val="0"/>
          <w:numId w:val="4"/>
        </w:num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C4475A">
        <w:rPr>
          <w:rFonts w:ascii="Verdana" w:eastAsia="Montserrat" w:hAnsi="Verdana" w:cs="Montserrat"/>
        </w:rPr>
        <w:t>Planear en colaboración con el Equipo las actividades a desarrollar con los menores.</w:t>
      </w:r>
    </w:p>
    <w:p w14:paraId="77933AE2" w14:textId="0CA77124" w:rsidR="00996429" w:rsidRPr="00C4475A" w:rsidRDefault="00C4475A" w:rsidP="00C4475A">
      <w:pPr>
        <w:pStyle w:val="Prrafodelista"/>
        <w:numPr>
          <w:ilvl w:val="0"/>
          <w:numId w:val="4"/>
        </w:num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C4475A">
        <w:rPr>
          <w:rFonts w:ascii="Verdana" w:eastAsia="Montserrat" w:hAnsi="Verdana" w:cs="Montserrat"/>
        </w:rPr>
        <w:t xml:space="preserve">Promover la capacitación al personal </w:t>
      </w:r>
      <w:proofErr w:type="gramStart"/>
      <w:r w:rsidRPr="00C4475A">
        <w:rPr>
          <w:rFonts w:ascii="Verdana" w:eastAsia="Montserrat" w:hAnsi="Verdana" w:cs="Montserrat"/>
        </w:rPr>
        <w:t>de acuerdo a</w:t>
      </w:r>
      <w:proofErr w:type="gramEnd"/>
      <w:r w:rsidRPr="00C4475A">
        <w:rPr>
          <w:rFonts w:ascii="Verdana" w:eastAsia="Montserrat" w:hAnsi="Verdana" w:cs="Montserrat"/>
        </w:rPr>
        <w:t xml:space="preserve"> las funciones que desempeña.</w:t>
      </w:r>
    </w:p>
    <w:p w14:paraId="6646ED61" w14:textId="249709F3" w:rsidR="00996429" w:rsidRPr="00C4475A" w:rsidRDefault="00C4475A" w:rsidP="00C4475A">
      <w:pPr>
        <w:pStyle w:val="Prrafodelista"/>
        <w:numPr>
          <w:ilvl w:val="0"/>
          <w:numId w:val="4"/>
        </w:num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C4475A">
        <w:rPr>
          <w:rFonts w:ascii="Verdana" w:eastAsia="Montserrat" w:hAnsi="Verdana" w:cs="Montserrat"/>
        </w:rPr>
        <w:t>Garantizar la permanencia temporal del menor en el servicio.</w:t>
      </w:r>
    </w:p>
    <w:p w14:paraId="4A0D970D" w14:textId="496E452D" w:rsidR="00996429" w:rsidRPr="00C4475A" w:rsidRDefault="00C4475A" w:rsidP="00C4475A">
      <w:pPr>
        <w:pStyle w:val="Prrafodelista"/>
        <w:numPr>
          <w:ilvl w:val="0"/>
          <w:numId w:val="4"/>
        </w:num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C4475A">
        <w:rPr>
          <w:rFonts w:ascii="Verdana" w:eastAsia="Montserrat" w:hAnsi="Verdana" w:cs="Montserrat"/>
        </w:rPr>
        <w:t>Convocar a los miembros del Equipo Multidisciplinario del Centro para definir el prediagnóstico cuando el caso lo amerite.</w:t>
      </w:r>
    </w:p>
    <w:p w14:paraId="0668AE62" w14:textId="3D2B40D7" w:rsidR="00996429" w:rsidRPr="00C4475A" w:rsidRDefault="00C4475A" w:rsidP="00C4475A">
      <w:pPr>
        <w:pStyle w:val="Prrafodelista"/>
        <w:numPr>
          <w:ilvl w:val="0"/>
          <w:numId w:val="4"/>
        </w:num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C4475A">
        <w:rPr>
          <w:rFonts w:ascii="Verdana" w:eastAsia="Montserrat" w:hAnsi="Verdana" w:cs="Montserrat"/>
        </w:rPr>
        <w:t>Promover los Grupos de Estudio-Trabajo.</w:t>
      </w:r>
    </w:p>
    <w:p w14:paraId="78F6A536" w14:textId="019CD113" w:rsidR="00996429" w:rsidRPr="00C4475A" w:rsidRDefault="00C4475A" w:rsidP="00C4475A">
      <w:pPr>
        <w:pStyle w:val="Prrafodelista"/>
        <w:numPr>
          <w:ilvl w:val="0"/>
          <w:numId w:val="4"/>
        </w:num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C4475A">
        <w:rPr>
          <w:rFonts w:ascii="Verdana" w:eastAsia="Montserrat" w:hAnsi="Verdana" w:cs="Montserrat"/>
        </w:rPr>
        <w:lastRenderedPageBreak/>
        <w:t>Efectuar coordinación en Entidades Públicas y/o Privadas para la prestación de servicios que contribuyan a la adecuada atención de los menores.</w:t>
      </w:r>
    </w:p>
    <w:p w14:paraId="292D10FD" w14:textId="39CFE17C" w:rsidR="00996429" w:rsidRPr="00C4475A" w:rsidRDefault="00C4475A" w:rsidP="00C4475A">
      <w:pPr>
        <w:pStyle w:val="Prrafodelista"/>
        <w:numPr>
          <w:ilvl w:val="0"/>
          <w:numId w:val="4"/>
        </w:num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C4475A">
        <w:rPr>
          <w:rFonts w:ascii="Verdana" w:eastAsia="Montserrat" w:hAnsi="Verdana" w:cs="Montserrat"/>
        </w:rPr>
        <w:t>Coordinar las actividades de los practicantes universitarios.</w:t>
      </w:r>
    </w:p>
    <w:p w14:paraId="40F183DD" w14:textId="4C516BC8" w:rsidR="00996429" w:rsidRPr="00C4475A" w:rsidRDefault="00C4475A" w:rsidP="00C4475A">
      <w:pPr>
        <w:pStyle w:val="Prrafodelista"/>
        <w:numPr>
          <w:ilvl w:val="0"/>
          <w:numId w:val="4"/>
        </w:num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C4475A">
        <w:rPr>
          <w:rFonts w:ascii="Verdana" w:eastAsia="Montserrat" w:hAnsi="Verdana" w:cs="Montserrat"/>
        </w:rPr>
        <w:t>Efectuar la calificación de servicios del personal a su cargo.</w:t>
      </w:r>
    </w:p>
    <w:p w14:paraId="57869DCD" w14:textId="1E5DCCA2" w:rsidR="00996429" w:rsidRPr="00C4475A" w:rsidRDefault="00C4475A" w:rsidP="00C4475A">
      <w:pPr>
        <w:pStyle w:val="Prrafodelista"/>
        <w:numPr>
          <w:ilvl w:val="0"/>
          <w:numId w:val="4"/>
        </w:num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C4475A">
        <w:rPr>
          <w:rFonts w:ascii="Verdana" w:eastAsia="Montserrat" w:hAnsi="Verdana" w:cs="Montserrat"/>
        </w:rPr>
        <w:t>Las demás que te sean asignadas en razón a su cargo.</w:t>
      </w:r>
    </w:p>
    <w:p w14:paraId="6260B35D" w14:textId="77777777" w:rsidR="00996429" w:rsidRPr="00C4475A" w:rsidRDefault="00C4475A">
      <w:p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C4475A">
        <w:rPr>
          <w:rFonts w:ascii="Verdana" w:eastAsia="Montserrat" w:hAnsi="Verdana" w:cs="Montserrat"/>
          <w:b/>
          <w:bCs/>
        </w:rPr>
        <w:t>ARTÍCULO 4o.</w:t>
      </w:r>
      <w:r w:rsidRPr="00C4475A">
        <w:rPr>
          <w:rFonts w:ascii="Verdana" w:eastAsia="Montserrat" w:hAnsi="Verdana" w:cs="Montserrat"/>
        </w:rPr>
        <w:t xml:space="preserve"> La presente Resolución rige a partir de la fecha de su expedición.</w:t>
      </w:r>
    </w:p>
    <w:p w14:paraId="32CDD439" w14:textId="0F80319B" w:rsidR="00996429" w:rsidRPr="00C4475A" w:rsidRDefault="00C4475A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  <w:b/>
          <w:bCs/>
        </w:rPr>
      </w:pPr>
      <w:r w:rsidRPr="00C4475A">
        <w:rPr>
          <w:rFonts w:ascii="Verdana" w:eastAsia="Montserrat" w:hAnsi="Verdana" w:cs="Montserrat"/>
          <w:b/>
          <w:bCs/>
        </w:rPr>
        <w:t>COMUNÍQUESE Y CÚMPLASE,</w:t>
      </w:r>
    </w:p>
    <w:p w14:paraId="1D535597" w14:textId="4F6A8298" w:rsidR="00996429" w:rsidRPr="00C4475A" w:rsidRDefault="00C4475A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</w:rPr>
      </w:pPr>
      <w:r w:rsidRPr="00C4475A">
        <w:rPr>
          <w:rFonts w:ascii="Verdana" w:eastAsia="Montserrat" w:hAnsi="Verdana" w:cs="Montserrat"/>
        </w:rPr>
        <w:t>Dada en Santafé de Bogotá, D. C., a los 10</w:t>
      </w:r>
      <w:r>
        <w:rPr>
          <w:rFonts w:ascii="Verdana" w:eastAsia="Montserrat" w:hAnsi="Verdana" w:cs="Montserrat"/>
        </w:rPr>
        <w:t xml:space="preserve"> días del mes de octubre de </w:t>
      </w:r>
      <w:r w:rsidRPr="00C4475A">
        <w:rPr>
          <w:rFonts w:ascii="Verdana" w:eastAsia="Montserrat" w:hAnsi="Verdana" w:cs="Montserrat"/>
        </w:rPr>
        <w:t>1997</w:t>
      </w:r>
    </w:p>
    <w:p w14:paraId="21075541" w14:textId="77777777" w:rsidR="00996429" w:rsidRPr="00C4475A" w:rsidRDefault="00C4475A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  <w:b/>
          <w:bCs/>
        </w:rPr>
      </w:pPr>
      <w:r w:rsidRPr="00C4475A">
        <w:rPr>
          <w:rFonts w:ascii="Verdana" w:eastAsia="Montserrat" w:hAnsi="Verdana" w:cs="Montserrat"/>
          <w:b/>
          <w:bCs/>
        </w:rPr>
        <w:t>ADELINA COVO DE GUERRERO</w:t>
      </w:r>
    </w:p>
    <w:p w14:paraId="315E5876" w14:textId="11FA0A4E" w:rsidR="00996429" w:rsidRPr="00C4475A" w:rsidRDefault="00C4475A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</w:rPr>
      </w:pPr>
      <w:r w:rsidRPr="00C4475A">
        <w:rPr>
          <w:rFonts w:ascii="Verdana" w:eastAsia="Montserrat" w:hAnsi="Verdana" w:cs="Montserrat"/>
        </w:rPr>
        <w:t xml:space="preserve">DIRECTORA GENERAL </w:t>
      </w:r>
    </w:p>
    <w:p w14:paraId="0B74630A" w14:textId="77777777" w:rsidR="00996429" w:rsidRPr="00C4475A" w:rsidRDefault="00996429">
      <w:pPr>
        <w:spacing w:after="160" w:line="259" w:lineRule="auto"/>
        <w:jc w:val="center"/>
        <w:rPr>
          <w:rFonts w:ascii="Verdana" w:hAnsi="Verdana"/>
        </w:rPr>
      </w:pPr>
    </w:p>
    <w:p w14:paraId="0B0824A4" w14:textId="77777777" w:rsidR="00996429" w:rsidRPr="00C4475A" w:rsidRDefault="00996429">
      <w:pPr>
        <w:spacing w:after="160" w:line="259" w:lineRule="auto"/>
        <w:jc w:val="center"/>
        <w:rPr>
          <w:rFonts w:ascii="Verdana" w:hAnsi="Verdana"/>
        </w:rPr>
      </w:pPr>
    </w:p>
    <w:sectPr w:rsidR="00996429" w:rsidRPr="00C4475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4E7547F-2D3C-4B0B-9F8F-B21EC19F3D3F}"/>
    <w:embedBold r:id="rId2" w:fontKey="{A97ED4E2-77D8-4CB8-AEBC-E72B1E12A044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3" w:fontKey="{722D99BC-35F3-44FE-A20F-8CDDED794C0F}"/>
    <w:embedBold r:id="rId4" w:fontKey="{20CA64F5-B7B8-4951-96A7-33FA5AF905D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9BE524A-64F3-4B28-8D63-CE72E91E18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2109F6C-D1EE-45DD-932E-82F689DF60F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04EE5"/>
    <w:multiLevelType w:val="hybridMultilevel"/>
    <w:tmpl w:val="1040E7A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97416A"/>
    <w:multiLevelType w:val="hybridMultilevel"/>
    <w:tmpl w:val="657CAD2A"/>
    <w:lvl w:ilvl="0" w:tplc="DABAC61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E0215D"/>
    <w:multiLevelType w:val="hybridMultilevel"/>
    <w:tmpl w:val="4528A56E"/>
    <w:lvl w:ilvl="0" w:tplc="DABAC61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624B6E"/>
    <w:multiLevelType w:val="hybridMultilevel"/>
    <w:tmpl w:val="00FAF20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0237777">
    <w:abstractNumId w:val="3"/>
  </w:num>
  <w:num w:numId="2" w16cid:durableId="1297905657">
    <w:abstractNumId w:val="2"/>
  </w:num>
  <w:num w:numId="3" w16cid:durableId="542794699">
    <w:abstractNumId w:val="1"/>
  </w:num>
  <w:num w:numId="4" w16cid:durableId="10876570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429"/>
    <w:rsid w:val="000D66AA"/>
    <w:rsid w:val="0012287B"/>
    <w:rsid w:val="00283EEF"/>
    <w:rsid w:val="008D1B8B"/>
    <w:rsid w:val="00996429"/>
    <w:rsid w:val="00A4473F"/>
    <w:rsid w:val="00C4475A"/>
    <w:rsid w:val="00CE0BFC"/>
    <w:rsid w:val="00F62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730B4"/>
  <w15:docId w15:val="{FCA942EC-4EE0-47BE-A67C-D6905D7A0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4475A"/>
    <w:pPr>
      <w:ind w:left="720"/>
      <w:contextualSpacing/>
    </w:pPr>
  </w:style>
  <w:style w:type="paragraph" w:styleId="Sinespaciado">
    <w:name w:val="No Spacing"/>
    <w:uiPriority w:val="1"/>
    <w:qFormat/>
    <w:rsid w:val="0012287B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21B0C82-735A-4814-A74D-9B6D0E1AC6D9}"/>
</file>

<file path=customXml/itemProps2.xml><?xml version="1.0" encoding="utf-8"?>
<ds:datastoreItem xmlns:ds="http://schemas.openxmlformats.org/officeDocument/2006/customXml" ds:itemID="{7CB52404-C618-46AA-B7C4-C1A9C03B355A}"/>
</file>

<file path=customXml/itemProps3.xml><?xml version="1.0" encoding="utf-8"?>
<ds:datastoreItem xmlns:ds="http://schemas.openxmlformats.org/officeDocument/2006/customXml" ds:itemID="{B6623407-036A-467A-8DAF-2F89BA67B0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756</Words>
  <Characters>4159</Characters>
  <Application>Microsoft Office Word</Application>
  <DocSecurity>0</DocSecurity>
  <Lines>34</Lines>
  <Paragraphs>9</Paragraphs>
  <ScaleCrop>false</ScaleCrop>
  <Company/>
  <LinksUpToDate>false</LinksUpToDate>
  <CharactersWithSpaces>4906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 Eduardo Lozano Bocanegra</dc:creator>
  <cp:lastModifiedBy>Daniel Eduardo Lozano Bocanegra</cp:lastModifiedBy>
  <cp:revision>6</cp:revision>
  <dcterms:created xsi:type="dcterms:W3CDTF">2025-12-11T17:09:00Z</dcterms:created>
  <dcterms:modified xsi:type="dcterms:W3CDTF">2026-04-15T18:28:00Z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