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1D0B" w14:textId="654EEE9C" w:rsidR="00141541" w:rsidRDefault="00141541" w:rsidP="00141541">
      <w:pPr>
        <w:jc w:val="center"/>
        <w:rPr>
          <w:rFonts w:ascii="Verdana" w:hAnsi="Verdana"/>
          <w:sz w:val="20"/>
          <w:szCs w:val="20"/>
        </w:rPr>
      </w:pPr>
      <w:r w:rsidRPr="00A43D4C">
        <w:rPr>
          <w:rFonts w:ascii="Verdana" w:hAnsi="Verdana"/>
          <w:b/>
          <w:bCs/>
          <w:sz w:val="22"/>
          <w:szCs w:val="22"/>
        </w:rPr>
        <w:t>RESOLUCIÓN 3000 DE 2016</w:t>
      </w:r>
    </w:p>
    <w:p w14:paraId="11210FCE" w14:textId="5AB363CA" w:rsidR="007C3100" w:rsidRPr="00BE0A03" w:rsidRDefault="007C3100" w:rsidP="007C3100">
      <w:pPr>
        <w:rPr>
          <w:rFonts w:ascii="Verdana" w:hAnsi="Verdana"/>
          <w:sz w:val="20"/>
          <w:szCs w:val="20"/>
        </w:rPr>
      </w:pPr>
      <w:r w:rsidRPr="00BE0A03">
        <w:rPr>
          <w:rFonts w:ascii="Verdana" w:hAnsi="Verdana"/>
          <w:sz w:val="20"/>
          <w:szCs w:val="20"/>
        </w:rPr>
        <w:t>Fecha de Expedición: </w:t>
      </w:r>
      <w:r>
        <w:rPr>
          <w:rFonts w:ascii="Verdana" w:hAnsi="Verdana"/>
          <w:sz w:val="20"/>
          <w:szCs w:val="20"/>
        </w:rPr>
        <w:t>8</w:t>
      </w:r>
      <w:r w:rsidRPr="00BE0A03">
        <w:rPr>
          <w:rFonts w:ascii="Verdana" w:hAnsi="Verdana"/>
          <w:sz w:val="20"/>
          <w:szCs w:val="20"/>
        </w:rPr>
        <w:t xml:space="preserve"> de abril de 2016 </w:t>
      </w:r>
    </w:p>
    <w:p w14:paraId="3C67FB7F" w14:textId="77777777" w:rsidR="007C3100" w:rsidRPr="00BE0A03" w:rsidRDefault="007C3100" w:rsidP="007C3100">
      <w:pPr>
        <w:rPr>
          <w:rFonts w:ascii="Verdana" w:hAnsi="Verdana"/>
          <w:sz w:val="20"/>
          <w:szCs w:val="20"/>
        </w:rPr>
      </w:pPr>
      <w:r w:rsidRPr="00BE0A03">
        <w:rPr>
          <w:rFonts w:ascii="Verdana" w:hAnsi="Verdana"/>
          <w:sz w:val="20"/>
          <w:szCs w:val="20"/>
        </w:rPr>
        <w:t>Fecha de </w:t>
      </w:r>
      <w:proofErr w:type="gramStart"/>
      <w:r w:rsidRPr="00BE0A03">
        <w:rPr>
          <w:rFonts w:ascii="Verdana" w:hAnsi="Verdana"/>
          <w:sz w:val="20"/>
          <w:szCs w:val="20"/>
        </w:rPr>
        <w:t>entrada en vigencia</w:t>
      </w:r>
      <w:proofErr w:type="gramEnd"/>
      <w:r w:rsidRPr="00BE0A03">
        <w:rPr>
          <w:rFonts w:ascii="Verdana" w:hAnsi="Verdana"/>
          <w:sz w:val="20"/>
          <w:szCs w:val="20"/>
        </w:rPr>
        <w:t>: </w:t>
      </w:r>
      <w:r>
        <w:rPr>
          <w:rFonts w:ascii="Verdana" w:hAnsi="Verdana"/>
          <w:sz w:val="20"/>
          <w:szCs w:val="20"/>
        </w:rPr>
        <w:t>8</w:t>
      </w:r>
      <w:r w:rsidRPr="00BE0A03">
        <w:rPr>
          <w:rFonts w:ascii="Verdana" w:hAnsi="Verdana"/>
          <w:sz w:val="20"/>
          <w:szCs w:val="20"/>
        </w:rPr>
        <w:t xml:space="preserve"> de abril de 2016</w:t>
      </w:r>
    </w:p>
    <w:p w14:paraId="7C2810AC" w14:textId="77777777" w:rsidR="007C3100" w:rsidRPr="00BE0A03" w:rsidRDefault="007C3100" w:rsidP="007C3100">
      <w:pPr>
        <w:rPr>
          <w:rFonts w:ascii="Verdana" w:hAnsi="Verdana"/>
          <w:sz w:val="20"/>
          <w:szCs w:val="20"/>
        </w:rPr>
      </w:pPr>
      <w:r w:rsidRPr="00BE0A03">
        <w:rPr>
          <w:rFonts w:ascii="Verdana" w:hAnsi="Verdana"/>
          <w:sz w:val="20"/>
          <w:szCs w:val="20"/>
        </w:rPr>
        <w:t>Estado de la vigencia: vigente</w:t>
      </w:r>
    </w:p>
    <w:p w14:paraId="28149903" w14:textId="77777777" w:rsidR="007C3100" w:rsidRPr="00BE0A03" w:rsidRDefault="007C3100" w:rsidP="007C3100">
      <w:pPr>
        <w:rPr>
          <w:rFonts w:ascii="Verdana" w:hAnsi="Verdana"/>
          <w:sz w:val="20"/>
          <w:szCs w:val="20"/>
        </w:rPr>
      </w:pPr>
      <w:r w:rsidRPr="00BE0A03">
        <w:rPr>
          <w:rFonts w:ascii="Verdana" w:hAnsi="Verdana"/>
          <w:sz w:val="20"/>
          <w:szCs w:val="20"/>
        </w:rPr>
        <w:t> </w:t>
      </w:r>
    </w:p>
    <w:p w14:paraId="393ECBC0" w14:textId="77777777" w:rsidR="007C3100" w:rsidRPr="00BE0A03" w:rsidRDefault="007C3100" w:rsidP="007C3100">
      <w:pPr>
        <w:rPr>
          <w:rFonts w:ascii="Verdana" w:hAnsi="Verdana"/>
          <w:sz w:val="20"/>
          <w:szCs w:val="20"/>
        </w:rPr>
      </w:pPr>
      <w:r w:rsidRPr="00BE0A03">
        <w:rPr>
          <w:rFonts w:ascii="Verdana" w:hAnsi="Verdana"/>
          <w:sz w:val="20"/>
          <w:szCs w:val="20"/>
        </w:rPr>
        <w:t>Fecha de publicación en Diario Oficial: N/A</w:t>
      </w:r>
    </w:p>
    <w:p w14:paraId="1D884DE5" w14:textId="5D0D9C56" w:rsidR="007C3100" w:rsidRPr="00FB0AEA" w:rsidRDefault="007C3100" w:rsidP="00127AF2">
      <w:pPr>
        <w:rPr>
          <w:rFonts w:ascii="Verdana" w:hAnsi="Verdana"/>
          <w:sz w:val="20"/>
          <w:szCs w:val="20"/>
        </w:rPr>
      </w:pPr>
      <w:r w:rsidRPr="00BE0A03">
        <w:rPr>
          <w:rFonts w:ascii="Verdana" w:hAnsi="Verdana"/>
          <w:sz w:val="20"/>
          <w:szCs w:val="20"/>
        </w:rPr>
        <w:t>Número del Diario Oficial: N/A</w:t>
      </w:r>
    </w:p>
    <w:p w14:paraId="23EBB288" w14:textId="1A18ADF6" w:rsidR="00D5652D" w:rsidRPr="00A43D4C" w:rsidRDefault="00D5652D" w:rsidP="00A43D4C">
      <w:pPr>
        <w:jc w:val="center"/>
        <w:rPr>
          <w:rFonts w:ascii="Verdana" w:hAnsi="Verdana"/>
          <w:b/>
          <w:bCs/>
          <w:sz w:val="22"/>
          <w:szCs w:val="22"/>
        </w:rPr>
      </w:pPr>
      <w:r w:rsidRPr="00A43D4C">
        <w:rPr>
          <w:rFonts w:ascii="Verdana" w:hAnsi="Verdana"/>
          <w:b/>
          <w:bCs/>
          <w:sz w:val="22"/>
          <w:szCs w:val="22"/>
        </w:rPr>
        <w:t>RESOLUCIÓN 3000 DE 2016</w:t>
      </w:r>
    </w:p>
    <w:p w14:paraId="4760A336" w14:textId="64E13C37" w:rsidR="00D5652D" w:rsidRPr="00A43D4C" w:rsidRDefault="00D5652D" w:rsidP="00A43D4C">
      <w:pPr>
        <w:jc w:val="center"/>
        <w:rPr>
          <w:rFonts w:ascii="Verdana" w:hAnsi="Verdana"/>
          <w:b/>
          <w:bCs/>
          <w:sz w:val="22"/>
          <w:szCs w:val="22"/>
        </w:rPr>
      </w:pPr>
      <w:r w:rsidRPr="00A43D4C">
        <w:rPr>
          <w:rFonts w:ascii="Verdana" w:hAnsi="Verdana"/>
          <w:b/>
          <w:bCs/>
          <w:sz w:val="22"/>
          <w:szCs w:val="22"/>
        </w:rPr>
        <w:t>(</w:t>
      </w:r>
      <w:r w:rsidR="00141541">
        <w:rPr>
          <w:rFonts w:ascii="Verdana" w:hAnsi="Verdana"/>
          <w:b/>
          <w:bCs/>
          <w:sz w:val="22"/>
          <w:szCs w:val="22"/>
        </w:rPr>
        <w:t xml:space="preserve">8 de </w:t>
      </w:r>
      <w:r w:rsidRPr="00A43D4C">
        <w:rPr>
          <w:rFonts w:ascii="Verdana" w:hAnsi="Verdana"/>
          <w:b/>
          <w:bCs/>
          <w:sz w:val="22"/>
          <w:szCs w:val="22"/>
        </w:rPr>
        <w:t>abril)</w:t>
      </w:r>
    </w:p>
    <w:p w14:paraId="61623857" w14:textId="77777777" w:rsidR="00D5652D" w:rsidRPr="00A43D4C" w:rsidRDefault="00D5652D" w:rsidP="00A43D4C">
      <w:pPr>
        <w:jc w:val="center"/>
        <w:rPr>
          <w:rFonts w:ascii="Verdana" w:hAnsi="Verdana"/>
          <w:b/>
          <w:bCs/>
          <w:sz w:val="22"/>
          <w:szCs w:val="22"/>
        </w:rPr>
      </w:pPr>
      <w:r w:rsidRPr="00A43D4C">
        <w:rPr>
          <w:rFonts w:ascii="Verdana" w:hAnsi="Verdana"/>
          <w:b/>
          <w:bCs/>
          <w:sz w:val="22"/>
          <w:szCs w:val="22"/>
        </w:rPr>
        <w:t>INSTITUTO COLOMBIANO DE BIENESTAR FAMILIAR - ICBF</w:t>
      </w:r>
    </w:p>
    <w:p w14:paraId="7C54D8DE" w14:textId="01815125" w:rsidR="00D5652D" w:rsidRPr="00127AF2" w:rsidRDefault="00A43D4C" w:rsidP="00A43D4C">
      <w:pPr>
        <w:jc w:val="center"/>
        <w:rPr>
          <w:rFonts w:ascii="Verdana" w:hAnsi="Verdana"/>
          <w:sz w:val="22"/>
          <w:szCs w:val="22"/>
        </w:rPr>
      </w:pPr>
      <w:r>
        <w:rPr>
          <w:rFonts w:ascii="Verdana" w:hAnsi="Verdana"/>
          <w:sz w:val="22"/>
          <w:szCs w:val="22"/>
        </w:rPr>
        <w:t>“</w:t>
      </w:r>
      <w:r w:rsidR="00D5652D" w:rsidRPr="00127AF2">
        <w:rPr>
          <w:rFonts w:ascii="Verdana" w:hAnsi="Verdana"/>
          <w:sz w:val="22"/>
          <w:szCs w:val="22"/>
        </w:rPr>
        <w:t>Por medio de la cual se adopta el Plan Institucional de Capacitación del Instituto Colombiano de Bienestar Familiar Cecilia de la Fuente de Lleras, para la vigencia 2016</w:t>
      </w:r>
      <w:r>
        <w:rPr>
          <w:rFonts w:ascii="Verdana" w:hAnsi="Verdana"/>
          <w:sz w:val="22"/>
          <w:szCs w:val="22"/>
        </w:rPr>
        <w:t>”</w:t>
      </w:r>
    </w:p>
    <w:p w14:paraId="4426BD90" w14:textId="5C117F15" w:rsidR="00D5652D" w:rsidRPr="00A43D4C" w:rsidRDefault="00D5652D" w:rsidP="00A43D4C">
      <w:pPr>
        <w:jc w:val="center"/>
        <w:rPr>
          <w:rFonts w:ascii="Verdana" w:hAnsi="Verdana"/>
          <w:b/>
          <w:bCs/>
          <w:sz w:val="22"/>
          <w:szCs w:val="22"/>
        </w:rPr>
      </w:pPr>
      <w:r w:rsidRPr="00A43D4C">
        <w:rPr>
          <w:rFonts w:ascii="Verdana" w:hAnsi="Verdana"/>
          <w:b/>
          <w:bCs/>
          <w:sz w:val="22"/>
          <w:szCs w:val="22"/>
        </w:rPr>
        <w:t>LA DIRECTORA GENERAL DEL INSTITUTO COLOMBIANO DE BIENESTAR FAMILIAR CECILIA DE LA FUENTE DE LLERAS</w:t>
      </w:r>
    </w:p>
    <w:p w14:paraId="303B3798" w14:textId="6876BAEB" w:rsidR="00D5652D" w:rsidRPr="00127AF2" w:rsidRDefault="00D5652D" w:rsidP="00A43D4C">
      <w:pPr>
        <w:jc w:val="center"/>
        <w:rPr>
          <w:rFonts w:ascii="Verdana" w:hAnsi="Verdana"/>
          <w:sz w:val="22"/>
          <w:szCs w:val="22"/>
        </w:rPr>
      </w:pPr>
      <w:r w:rsidRPr="00127AF2">
        <w:rPr>
          <w:rFonts w:ascii="Verdana" w:hAnsi="Verdana"/>
          <w:sz w:val="22"/>
          <w:szCs w:val="22"/>
        </w:rPr>
        <w:t>En uso de sus facultades legales y estatutarias, en especial las conferidas en el artículo 78 de la Ley 489 de 1998 y en el numeral b) del artículo 28 de la Ley 7 de 1979, y</w:t>
      </w:r>
    </w:p>
    <w:p w14:paraId="6AD08B59" w14:textId="2DEDB0D9" w:rsidR="00D5652D" w:rsidRPr="00A43D4C" w:rsidRDefault="00D5652D" w:rsidP="00A43D4C">
      <w:pPr>
        <w:jc w:val="center"/>
        <w:rPr>
          <w:rFonts w:ascii="Verdana" w:hAnsi="Verdana"/>
          <w:b/>
          <w:bCs/>
          <w:sz w:val="22"/>
          <w:szCs w:val="22"/>
        </w:rPr>
      </w:pPr>
      <w:r w:rsidRPr="00A43D4C">
        <w:rPr>
          <w:rFonts w:ascii="Verdana" w:hAnsi="Verdana"/>
          <w:b/>
          <w:bCs/>
          <w:sz w:val="22"/>
          <w:szCs w:val="22"/>
        </w:rPr>
        <w:t>CONSIDERANDO</w:t>
      </w:r>
      <w:r w:rsidR="00A43D4C">
        <w:rPr>
          <w:rFonts w:ascii="Verdana" w:hAnsi="Verdana"/>
          <w:b/>
          <w:bCs/>
          <w:sz w:val="22"/>
          <w:szCs w:val="22"/>
        </w:rPr>
        <w:t>:</w:t>
      </w:r>
    </w:p>
    <w:p w14:paraId="5D7EB9F6" w14:textId="77777777" w:rsidR="00D5652D" w:rsidRPr="00127AF2" w:rsidRDefault="00D5652D" w:rsidP="00127AF2">
      <w:pPr>
        <w:rPr>
          <w:rFonts w:ascii="Verdana" w:hAnsi="Verdana"/>
          <w:sz w:val="22"/>
          <w:szCs w:val="22"/>
        </w:rPr>
      </w:pPr>
    </w:p>
    <w:p w14:paraId="5B12028C" w14:textId="229F5E9C"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el artículo 54 de la Constitución Política de Colombia consagra que es obligación del Estado y de los empleadores ofrecer formación y habilitación profesional y técnica a quienes lo requieran.</w:t>
      </w:r>
    </w:p>
    <w:p w14:paraId="46817AF5" w14:textId="2CFB32A8"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la Ley 734 de 2002, en el numeral 3 del artículo 33, establece como uno de los derechos de todo servidor público, recibir capacitación para el mejor desempeño de sus funciones.</w:t>
      </w:r>
    </w:p>
    <w:p w14:paraId="51743CB1" w14:textId="092069DE"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la Ley 909 de 2004, en el numeral 2 del artículo 36, señala que las unidades de personal formularán los planes y programas de capacitación para lograr los objetivos de desarrollar las capacidades, destrezas, habilidades, valores y competencias fundamentales, con miras a propiciar su eficacia personal, grupal y organizacional, de manera que se posibilite el desarrollo profesional de los empleados y el mejoramiento de los servicios.</w:t>
      </w:r>
    </w:p>
    <w:p w14:paraId="5826BEA6" w14:textId="6C06A255"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el literal b, del artículo 11, del Decreto Ley 1567 de 1998 establece como obligación de las entidades públicas y con la participación de la Comisión de Personal, formular el plan institucional de capacitación, siguiendo los lineamientos generales impartidos por el Gobierno Nacional y guardando la debida coherencia con el proceso de planeación institucional.</w:t>
      </w:r>
    </w:p>
    <w:p w14:paraId="235C2564" w14:textId="2391E0E3"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lastRenderedPageBreak/>
        <w:t>Que el Decreto 1083 de 2015 en el Título 9 y el Decreto Ley 1567 de 1998 en su artículo 65, señalan que los planes de capacitación de las entidades públicas deben responder a estudios técnicos que identifiquen las necesidades y requerimientos de las áreas de trabajo y de los empleados, para desarrollar los planes anuales institucionales y las competencias laborales.</w:t>
      </w:r>
    </w:p>
    <w:p w14:paraId="7AD4D758" w14:textId="3323BBAB"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desde el año 2015 se llevó a cabo un ejercicio de revisión y análisis de los compromisos institucionales a los que el Plan de Capacitación debe dar respuesta, para la vigencia 2016.</w:t>
      </w:r>
    </w:p>
    <w:p w14:paraId="50BA4952" w14:textId="4DCF439F"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se enviaron lineamientos guía a las regionales y a las dependencias de la Sede de la Dirección General, con el fin de completar el ejercicio de recolección de los requerimientos de capacitación por parte de la Dirección de Gestión Humana. Adicional a la información recibida se realizaron mesas de trabajo con las dependencias de la Sede de la Dirección General, con el fin de unificar criterios y consolidar información de las actividades de capacitación y su viabilidad de ejecución de acuerdo con los recursos disponibles.</w:t>
      </w:r>
    </w:p>
    <w:p w14:paraId="11028A42" w14:textId="0D90C51D"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 xml:space="preserve">Que se presentó la propuesta basada en estos requerimientos a la Comisión de Personal y a la </w:t>
      </w:r>
      <w:proofErr w:type="gramStart"/>
      <w:r w:rsidRPr="00A43D4C">
        <w:rPr>
          <w:rFonts w:ascii="Verdana" w:hAnsi="Verdana"/>
          <w:sz w:val="22"/>
          <w:szCs w:val="22"/>
        </w:rPr>
        <w:t>Secretaria General</w:t>
      </w:r>
      <w:proofErr w:type="gramEnd"/>
      <w:r w:rsidRPr="00A43D4C">
        <w:rPr>
          <w:rFonts w:ascii="Verdana" w:hAnsi="Verdana"/>
          <w:sz w:val="22"/>
          <w:szCs w:val="22"/>
        </w:rPr>
        <w:t xml:space="preserve"> en la sesión realizada el día 18 de diciembre del 2015.</w:t>
      </w:r>
    </w:p>
    <w:p w14:paraId="7C52D7AE" w14:textId="003B00B8"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 xml:space="preserve">Que </w:t>
      </w:r>
      <w:proofErr w:type="gramStart"/>
      <w:r w:rsidRPr="00A43D4C">
        <w:rPr>
          <w:rFonts w:ascii="Verdana" w:hAnsi="Verdana"/>
          <w:sz w:val="22"/>
          <w:szCs w:val="22"/>
        </w:rPr>
        <w:t>de acuerdo a</w:t>
      </w:r>
      <w:proofErr w:type="gramEnd"/>
      <w:r w:rsidRPr="00A43D4C">
        <w:rPr>
          <w:rFonts w:ascii="Verdana" w:hAnsi="Verdana"/>
          <w:sz w:val="22"/>
          <w:szCs w:val="22"/>
        </w:rPr>
        <w:t xml:space="preserve"> la guía para la formulación del Plan Institucional de Capacitación PIC, con base en proyectos de aprendizaje en equipo publicada por el Departamento Administrativo de la Función Pública DAFP, se realizó la modificación del procedimiento para incluir los Proyectos de Aprendizaje en Equipo PAE.</w:t>
      </w:r>
    </w:p>
    <w:p w14:paraId="75DD73B2" w14:textId="3A07F87D" w:rsidR="00D5652D" w:rsidRPr="00724537" w:rsidRDefault="00D5652D" w:rsidP="00127AF2">
      <w:pPr>
        <w:pStyle w:val="Prrafodelista"/>
        <w:numPr>
          <w:ilvl w:val="0"/>
          <w:numId w:val="1"/>
        </w:numPr>
        <w:rPr>
          <w:rFonts w:ascii="Verdana" w:hAnsi="Verdana"/>
          <w:sz w:val="22"/>
          <w:szCs w:val="22"/>
        </w:rPr>
      </w:pPr>
      <w:r w:rsidRPr="00A43D4C">
        <w:rPr>
          <w:rFonts w:ascii="Verdana" w:hAnsi="Verdana"/>
          <w:sz w:val="22"/>
          <w:szCs w:val="22"/>
        </w:rPr>
        <w:t>Que el Plan Institucional de Capacitación del ICBF cumple con lo dispuesto en la normatividad vigente.</w:t>
      </w:r>
    </w:p>
    <w:p w14:paraId="2F539B16" w14:textId="32D380A4" w:rsidR="00D5652D" w:rsidRPr="00FB0AEA" w:rsidRDefault="00D5652D" w:rsidP="00127AF2">
      <w:pPr>
        <w:pStyle w:val="Prrafodelista"/>
        <w:numPr>
          <w:ilvl w:val="0"/>
          <w:numId w:val="1"/>
        </w:numPr>
        <w:rPr>
          <w:rFonts w:ascii="Verdana" w:hAnsi="Verdana"/>
          <w:sz w:val="22"/>
          <w:szCs w:val="22"/>
        </w:rPr>
      </w:pPr>
      <w:r w:rsidRPr="00A43D4C">
        <w:rPr>
          <w:rFonts w:ascii="Verdana" w:hAnsi="Verdana"/>
          <w:sz w:val="22"/>
          <w:szCs w:val="22"/>
        </w:rPr>
        <w:t>En mérito de lo expuesto,</w:t>
      </w:r>
    </w:p>
    <w:p w14:paraId="357172F5" w14:textId="77777777" w:rsidR="00D5652D" w:rsidRPr="00FB0AEA" w:rsidRDefault="00D5652D" w:rsidP="00FB0AEA">
      <w:pPr>
        <w:jc w:val="center"/>
        <w:rPr>
          <w:rFonts w:ascii="Verdana" w:hAnsi="Verdana"/>
          <w:b/>
          <w:bCs/>
          <w:sz w:val="22"/>
          <w:szCs w:val="22"/>
        </w:rPr>
      </w:pPr>
      <w:r w:rsidRPr="00FB0AEA">
        <w:rPr>
          <w:rFonts w:ascii="Verdana" w:hAnsi="Verdana"/>
          <w:b/>
          <w:bCs/>
          <w:sz w:val="22"/>
          <w:szCs w:val="22"/>
        </w:rPr>
        <w:t>RESUELVE:</w:t>
      </w:r>
    </w:p>
    <w:p w14:paraId="1E3531D9" w14:textId="6F6602E4" w:rsidR="00D5652D" w:rsidRPr="00127AF2" w:rsidRDefault="00D5652D" w:rsidP="00127AF2">
      <w:pPr>
        <w:rPr>
          <w:rFonts w:ascii="Verdana" w:hAnsi="Verdana"/>
          <w:sz w:val="22"/>
          <w:szCs w:val="22"/>
        </w:rPr>
      </w:pPr>
      <w:r w:rsidRPr="00FB0AEA">
        <w:rPr>
          <w:rFonts w:ascii="Verdana" w:hAnsi="Verdana"/>
          <w:b/>
          <w:bCs/>
          <w:sz w:val="22"/>
          <w:szCs w:val="22"/>
        </w:rPr>
        <w:t xml:space="preserve">ARTÍCULO </w:t>
      </w:r>
      <w:r w:rsidR="00FB0AEA" w:rsidRPr="00FB0AEA">
        <w:rPr>
          <w:rFonts w:ascii="Verdana" w:hAnsi="Verdana"/>
          <w:b/>
          <w:bCs/>
          <w:sz w:val="22"/>
          <w:szCs w:val="22"/>
        </w:rPr>
        <w:t>1o</w:t>
      </w:r>
      <w:r w:rsidRPr="00FB0AEA">
        <w:rPr>
          <w:rFonts w:ascii="Verdana" w:hAnsi="Verdana"/>
          <w:b/>
          <w:bCs/>
          <w:sz w:val="22"/>
          <w:szCs w:val="22"/>
        </w:rPr>
        <w:t>.</w:t>
      </w:r>
      <w:r w:rsidRPr="00127AF2">
        <w:rPr>
          <w:rFonts w:ascii="Verdana" w:hAnsi="Verdana"/>
          <w:sz w:val="22"/>
          <w:szCs w:val="22"/>
        </w:rPr>
        <w:t xml:space="preserve"> Adoptar el Plan Institucional de Capacitación del Instituto Colombiano de Bienestar Familiar Cecilia de la Fuente de Lleras, para la vigencia 2016, el cual hace parte integral del presente acto administrativo.</w:t>
      </w:r>
    </w:p>
    <w:p w14:paraId="14FB01B0" w14:textId="0DDC9581" w:rsidR="00D5652D" w:rsidRPr="00127AF2" w:rsidRDefault="00D5652D" w:rsidP="00127AF2">
      <w:pPr>
        <w:rPr>
          <w:rFonts w:ascii="Verdana" w:hAnsi="Verdana"/>
          <w:sz w:val="22"/>
          <w:szCs w:val="22"/>
        </w:rPr>
      </w:pPr>
      <w:r w:rsidRPr="00FB0AEA">
        <w:rPr>
          <w:rFonts w:ascii="Verdana" w:hAnsi="Verdana"/>
          <w:b/>
          <w:bCs/>
          <w:sz w:val="22"/>
          <w:szCs w:val="22"/>
        </w:rPr>
        <w:t xml:space="preserve">ARTÍCULO </w:t>
      </w:r>
      <w:r w:rsidR="00FB0AEA" w:rsidRPr="00FB0AEA">
        <w:rPr>
          <w:rFonts w:ascii="Verdana" w:hAnsi="Verdana"/>
          <w:b/>
          <w:bCs/>
          <w:sz w:val="22"/>
          <w:szCs w:val="22"/>
        </w:rPr>
        <w:t>2o</w:t>
      </w:r>
      <w:r w:rsidRPr="00FB0AEA">
        <w:rPr>
          <w:rFonts w:ascii="Verdana" w:hAnsi="Verdana"/>
          <w:b/>
          <w:bCs/>
          <w:sz w:val="22"/>
          <w:szCs w:val="22"/>
        </w:rPr>
        <w:t>.</w:t>
      </w:r>
      <w:r w:rsidRPr="00127AF2">
        <w:rPr>
          <w:rFonts w:ascii="Verdana" w:hAnsi="Verdana"/>
          <w:sz w:val="22"/>
          <w:szCs w:val="22"/>
        </w:rPr>
        <w:t xml:space="preserve"> La Oficina Asesora de Comunicaciones procederá a publicar el Anexo “Plan Institucional de Capacitación del ICBF vigencia 2016" en la Intranet de la entidad.</w:t>
      </w:r>
    </w:p>
    <w:p w14:paraId="42976F67" w14:textId="484D9673" w:rsidR="00D5652D" w:rsidRPr="00127AF2" w:rsidRDefault="00D5652D" w:rsidP="00127AF2">
      <w:pPr>
        <w:rPr>
          <w:rFonts w:ascii="Verdana" w:hAnsi="Verdana"/>
          <w:sz w:val="22"/>
          <w:szCs w:val="22"/>
        </w:rPr>
      </w:pPr>
      <w:r w:rsidRPr="00FB0AEA">
        <w:rPr>
          <w:rFonts w:ascii="Verdana" w:hAnsi="Verdana"/>
          <w:b/>
          <w:bCs/>
          <w:sz w:val="22"/>
          <w:szCs w:val="22"/>
        </w:rPr>
        <w:t xml:space="preserve">ARTÍCULO </w:t>
      </w:r>
      <w:r w:rsidR="00FB0AEA" w:rsidRPr="00FB0AEA">
        <w:rPr>
          <w:rFonts w:ascii="Verdana" w:hAnsi="Verdana"/>
          <w:b/>
          <w:bCs/>
          <w:sz w:val="22"/>
          <w:szCs w:val="22"/>
        </w:rPr>
        <w:t>3o</w:t>
      </w:r>
      <w:r w:rsidRPr="00FB0AEA">
        <w:rPr>
          <w:rFonts w:ascii="Verdana" w:hAnsi="Verdana"/>
          <w:b/>
          <w:bCs/>
          <w:sz w:val="22"/>
          <w:szCs w:val="22"/>
        </w:rPr>
        <w:t>.</w:t>
      </w:r>
      <w:r w:rsidRPr="00127AF2">
        <w:rPr>
          <w:rFonts w:ascii="Verdana" w:hAnsi="Verdana"/>
          <w:sz w:val="22"/>
          <w:szCs w:val="22"/>
        </w:rPr>
        <w:t xml:space="preserve"> La presente Resolución rige a partir de la fecha de su expedición.</w:t>
      </w:r>
    </w:p>
    <w:p w14:paraId="4699A3C0" w14:textId="6391A872" w:rsidR="00D5652D" w:rsidRPr="00FB0AEA" w:rsidRDefault="00D5652D" w:rsidP="00FB0AEA">
      <w:pPr>
        <w:jc w:val="center"/>
        <w:rPr>
          <w:rFonts w:ascii="Verdana" w:hAnsi="Verdana"/>
          <w:b/>
          <w:bCs/>
          <w:sz w:val="22"/>
          <w:szCs w:val="22"/>
        </w:rPr>
      </w:pPr>
      <w:r w:rsidRPr="00FB0AEA">
        <w:rPr>
          <w:rFonts w:ascii="Verdana" w:hAnsi="Verdana"/>
          <w:b/>
          <w:bCs/>
          <w:sz w:val="22"/>
          <w:szCs w:val="22"/>
        </w:rPr>
        <w:t>COMUNÍQUESE Y CÚMPLASE</w:t>
      </w:r>
      <w:r w:rsidR="00FB0AEA" w:rsidRPr="00FB0AEA">
        <w:rPr>
          <w:rFonts w:ascii="Verdana" w:hAnsi="Verdana"/>
          <w:b/>
          <w:bCs/>
          <w:sz w:val="22"/>
          <w:szCs w:val="22"/>
        </w:rPr>
        <w:t>,</w:t>
      </w:r>
    </w:p>
    <w:p w14:paraId="65762D2A" w14:textId="43AAC0B0" w:rsidR="00D5652D" w:rsidRPr="00127AF2" w:rsidRDefault="00D5652D" w:rsidP="00FB0AEA">
      <w:pPr>
        <w:jc w:val="center"/>
        <w:rPr>
          <w:rFonts w:ascii="Verdana" w:hAnsi="Verdana"/>
          <w:sz w:val="22"/>
          <w:szCs w:val="22"/>
        </w:rPr>
      </w:pPr>
      <w:r w:rsidRPr="00127AF2">
        <w:rPr>
          <w:rFonts w:ascii="Verdana" w:hAnsi="Verdana"/>
          <w:sz w:val="22"/>
          <w:szCs w:val="22"/>
        </w:rPr>
        <w:t xml:space="preserve">Dada en Bogotá D.C., a los 8 </w:t>
      </w:r>
      <w:r w:rsidR="00FB0AEA">
        <w:rPr>
          <w:rFonts w:ascii="Verdana" w:hAnsi="Verdana"/>
          <w:sz w:val="22"/>
          <w:szCs w:val="22"/>
        </w:rPr>
        <w:t xml:space="preserve">días del mes de abril de </w:t>
      </w:r>
      <w:r w:rsidRPr="00127AF2">
        <w:rPr>
          <w:rFonts w:ascii="Verdana" w:hAnsi="Verdana"/>
          <w:sz w:val="22"/>
          <w:szCs w:val="22"/>
        </w:rPr>
        <w:t>2016</w:t>
      </w:r>
    </w:p>
    <w:p w14:paraId="472038C0" w14:textId="55877B94" w:rsidR="00D5652D" w:rsidRPr="00FB0AEA" w:rsidRDefault="00D5652D" w:rsidP="00FB0AEA">
      <w:pPr>
        <w:jc w:val="center"/>
        <w:rPr>
          <w:rFonts w:ascii="Verdana" w:hAnsi="Verdana"/>
          <w:b/>
          <w:bCs/>
          <w:sz w:val="22"/>
          <w:szCs w:val="22"/>
        </w:rPr>
      </w:pPr>
      <w:r w:rsidRPr="00FB0AEA">
        <w:rPr>
          <w:rFonts w:ascii="Verdana" w:hAnsi="Verdana"/>
          <w:b/>
          <w:bCs/>
          <w:sz w:val="22"/>
          <w:szCs w:val="22"/>
        </w:rPr>
        <w:t>CRISTINA PLAZAS MICHELSEN</w:t>
      </w:r>
    </w:p>
    <w:p w14:paraId="3A2DFA24" w14:textId="1E01B3DE" w:rsidR="00D5652D" w:rsidRPr="00127AF2" w:rsidRDefault="00FB0AEA" w:rsidP="00FB0AEA">
      <w:pPr>
        <w:jc w:val="center"/>
        <w:rPr>
          <w:rFonts w:ascii="Verdana" w:hAnsi="Verdana"/>
          <w:sz w:val="22"/>
          <w:szCs w:val="22"/>
        </w:rPr>
      </w:pPr>
      <w:r w:rsidRPr="00127AF2">
        <w:rPr>
          <w:rFonts w:ascii="Verdana" w:hAnsi="Verdana"/>
          <w:sz w:val="22"/>
          <w:szCs w:val="22"/>
        </w:rPr>
        <w:t>DIRECTORA GENERAL</w:t>
      </w:r>
    </w:p>
    <w:p w14:paraId="10E20023" w14:textId="77777777" w:rsidR="00D5652D" w:rsidRPr="00141541" w:rsidRDefault="00D5652D" w:rsidP="00127AF2">
      <w:pPr>
        <w:rPr>
          <w:rFonts w:ascii="Verdana" w:hAnsi="Verdana"/>
          <w:b/>
          <w:bCs/>
          <w:sz w:val="22"/>
          <w:szCs w:val="22"/>
        </w:rPr>
      </w:pPr>
    </w:p>
    <w:p w14:paraId="3689ACE1" w14:textId="1E230AD0" w:rsidR="00D5652D" w:rsidRPr="00141541" w:rsidRDefault="00D5652D" w:rsidP="00127AF2">
      <w:pPr>
        <w:rPr>
          <w:rFonts w:ascii="Verdana" w:hAnsi="Verdana"/>
          <w:b/>
          <w:bCs/>
          <w:sz w:val="22"/>
          <w:szCs w:val="22"/>
        </w:rPr>
      </w:pPr>
      <w:r w:rsidRPr="00141541">
        <w:rPr>
          <w:rFonts w:ascii="Verdana" w:hAnsi="Verdana"/>
          <w:b/>
          <w:bCs/>
          <w:sz w:val="22"/>
          <w:szCs w:val="22"/>
        </w:rPr>
        <w:t>PLAN INSTITUCIONAL DE CAPACITACION.</w:t>
      </w:r>
    </w:p>
    <w:p w14:paraId="2BD638E6" w14:textId="553F45E2" w:rsidR="00D5652D" w:rsidRPr="00141541" w:rsidRDefault="00D5652D" w:rsidP="00127AF2">
      <w:pPr>
        <w:rPr>
          <w:rFonts w:ascii="Verdana" w:hAnsi="Verdana"/>
          <w:b/>
          <w:bCs/>
          <w:sz w:val="22"/>
          <w:szCs w:val="22"/>
        </w:rPr>
      </w:pPr>
      <w:r w:rsidRPr="00141541">
        <w:rPr>
          <w:rFonts w:ascii="Verdana" w:hAnsi="Verdana"/>
          <w:b/>
          <w:bCs/>
          <w:sz w:val="22"/>
          <w:szCs w:val="22"/>
        </w:rPr>
        <w:lastRenderedPageBreak/>
        <w:t>VIGENCIA 2016</w:t>
      </w:r>
    </w:p>
    <w:p w14:paraId="5B947C98" w14:textId="278594A8" w:rsidR="00D5652D" w:rsidRPr="00141541" w:rsidRDefault="00D5652D" w:rsidP="00127AF2">
      <w:pPr>
        <w:rPr>
          <w:rFonts w:ascii="Verdana" w:hAnsi="Verdana"/>
          <w:b/>
          <w:bCs/>
          <w:sz w:val="22"/>
          <w:szCs w:val="22"/>
        </w:rPr>
      </w:pPr>
      <w:r w:rsidRPr="00141541">
        <w:rPr>
          <w:rFonts w:ascii="Verdana" w:hAnsi="Verdana"/>
          <w:b/>
          <w:bCs/>
          <w:sz w:val="22"/>
          <w:szCs w:val="22"/>
        </w:rPr>
        <w:t>OBJETIVO GENERAL</w:t>
      </w:r>
    </w:p>
    <w:p w14:paraId="4FE79D81" w14:textId="5337E18D" w:rsidR="00D5652D" w:rsidRPr="00127AF2" w:rsidRDefault="00D5652D" w:rsidP="00127AF2">
      <w:pPr>
        <w:rPr>
          <w:rFonts w:ascii="Verdana" w:hAnsi="Verdana"/>
          <w:sz w:val="22"/>
          <w:szCs w:val="22"/>
        </w:rPr>
      </w:pPr>
      <w:r w:rsidRPr="00127AF2">
        <w:rPr>
          <w:rFonts w:ascii="Verdana" w:hAnsi="Verdana"/>
          <w:sz w:val="22"/>
          <w:szCs w:val="22"/>
        </w:rPr>
        <w:t>Formar a los servidores públicos del ICBF con el fin de fortalecer sus capacidades, conocimientos, habilidades y aptitudes, centrado en la gestión de las personas, en su desarrollo y en la corresponsabilidad que tienen tanto los individuos como la organización en la consecución de los objetivos institucionales</w:t>
      </w:r>
    </w:p>
    <w:p w14:paraId="1B056ADA" w14:textId="7C6FB99D" w:rsidR="00D5652D" w:rsidRPr="00141541" w:rsidRDefault="00D5652D" w:rsidP="00127AF2">
      <w:pPr>
        <w:rPr>
          <w:rFonts w:ascii="Verdana" w:hAnsi="Verdana"/>
          <w:b/>
          <w:bCs/>
          <w:sz w:val="22"/>
          <w:szCs w:val="22"/>
        </w:rPr>
      </w:pPr>
      <w:r w:rsidRPr="00141541">
        <w:rPr>
          <w:rFonts w:ascii="Verdana" w:hAnsi="Verdana"/>
          <w:b/>
          <w:bCs/>
          <w:sz w:val="22"/>
          <w:szCs w:val="22"/>
        </w:rPr>
        <w:t>OBJETIVOS ESPECIFICOS:</w:t>
      </w:r>
    </w:p>
    <w:p w14:paraId="39E0DF40" w14:textId="6C6B7E36" w:rsidR="00D5652D" w:rsidRPr="00127AF2" w:rsidRDefault="00D5652D" w:rsidP="00127AF2">
      <w:pPr>
        <w:rPr>
          <w:rFonts w:ascii="Verdana" w:hAnsi="Verdana"/>
          <w:sz w:val="22"/>
          <w:szCs w:val="22"/>
        </w:rPr>
      </w:pPr>
      <w:r w:rsidRPr="00127AF2">
        <w:rPr>
          <w:rFonts w:ascii="Verdana" w:hAnsi="Verdana"/>
          <w:sz w:val="22"/>
          <w:szCs w:val="22"/>
        </w:rPr>
        <w:t xml:space="preserve">Orientar la capacitación y formación de los servidores públicos de tal forma que posibilite su desarrollo profesional y personal, por </w:t>
      </w:r>
      <w:proofErr w:type="gramStart"/>
      <w:r w:rsidRPr="00127AF2">
        <w:rPr>
          <w:rFonts w:ascii="Verdana" w:hAnsi="Verdana"/>
          <w:sz w:val="22"/>
          <w:szCs w:val="22"/>
        </w:rPr>
        <w:t>ende</w:t>
      </w:r>
      <w:proofErr w:type="gramEnd"/>
      <w:r w:rsidRPr="00127AF2">
        <w:rPr>
          <w:rFonts w:ascii="Verdana" w:hAnsi="Verdana"/>
          <w:sz w:val="22"/>
          <w:szCs w:val="22"/>
        </w:rPr>
        <w:t xml:space="preserve"> el mejoramiento en la prestación de los servicios.</w:t>
      </w:r>
    </w:p>
    <w:p w14:paraId="02E15A9E" w14:textId="4529B758" w:rsidR="00D5652D" w:rsidRPr="00127AF2" w:rsidRDefault="00D5652D" w:rsidP="00127AF2">
      <w:pPr>
        <w:rPr>
          <w:rFonts w:ascii="Verdana" w:hAnsi="Verdana"/>
          <w:sz w:val="22"/>
          <w:szCs w:val="22"/>
        </w:rPr>
      </w:pPr>
      <w:r w:rsidRPr="00127AF2">
        <w:rPr>
          <w:rFonts w:ascii="Verdana" w:hAnsi="Verdana"/>
          <w:sz w:val="22"/>
          <w:szCs w:val="22"/>
        </w:rPr>
        <w:t>Orientar los procesos de capacitación bajo el enfoque de Aprendizaje en Equipo.</w:t>
      </w:r>
    </w:p>
    <w:p w14:paraId="1A5E1400" w14:textId="79802C20" w:rsidR="00D5652D" w:rsidRPr="00127AF2" w:rsidRDefault="00D5652D" w:rsidP="00127AF2">
      <w:pPr>
        <w:rPr>
          <w:rFonts w:ascii="Verdana" w:hAnsi="Verdana"/>
          <w:sz w:val="22"/>
          <w:szCs w:val="22"/>
        </w:rPr>
      </w:pPr>
      <w:r w:rsidRPr="00127AF2">
        <w:rPr>
          <w:rFonts w:ascii="Verdana" w:hAnsi="Verdana"/>
          <w:sz w:val="22"/>
          <w:szCs w:val="22"/>
        </w:rPr>
        <w:t xml:space="preserve">Promover la </w:t>
      </w:r>
      <w:proofErr w:type="gramStart"/>
      <w:r w:rsidRPr="00127AF2">
        <w:rPr>
          <w:rFonts w:ascii="Verdana" w:hAnsi="Verdana"/>
          <w:sz w:val="22"/>
          <w:szCs w:val="22"/>
        </w:rPr>
        <w:t>participación activa</w:t>
      </w:r>
      <w:proofErr w:type="gramEnd"/>
      <w:r w:rsidRPr="00127AF2">
        <w:rPr>
          <w:rFonts w:ascii="Verdana" w:hAnsi="Verdana"/>
          <w:sz w:val="22"/>
          <w:szCs w:val="22"/>
        </w:rPr>
        <w:t xml:space="preserve"> de los servidores del ICBF en las actividades de capacitación.</w:t>
      </w:r>
    </w:p>
    <w:p w14:paraId="26320B1C" w14:textId="04422B34" w:rsidR="00D5652D" w:rsidRPr="00127AF2" w:rsidRDefault="00D5652D" w:rsidP="00127AF2">
      <w:pPr>
        <w:rPr>
          <w:rFonts w:ascii="Verdana" w:hAnsi="Verdana"/>
          <w:sz w:val="22"/>
          <w:szCs w:val="22"/>
        </w:rPr>
      </w:pPr>
      <w:r w:rsidRPr="00127AF2">
        <w:rPr>
          <w:rFonts w:ascii="Verdana" w:hAnsi="Verdana"/>
          <w:sz w:val="22"/>
          <w:szCs w:val="22"/>
        </w:rPr>
        <w:t>Promover la Gestión del Conocimiento institucional por medio de actividades que permitan multiplicar los conocimientos propios del ICBF como Institución única en su quehacer, realizadas con facilitadores internos que fortalezcan este pilar institucional y se vuelvan parte de la Cultura ICBF.</w:t>
      </w:r>
    </w:p>
    <w:p w14:paraId="1C4DC551" w14:textId="07AACB2E" w:rsidR="00D5652D" w:rsidRPr="00A314DC" w:rsidRDefault="00D5652D" w:rsidP="00127AF2">
      <w:pPr>
        <w:rPr>
          <w:rFonts w:ascii="Verdana" w:hAnsi="Verdana"/>
          <w:b/>
          <w:bCs/>
          <w:sz w:val="22"/>
          <w:szCs w:val="22"/>
        </w:rPr>
      </w:pPr>
      <w:r w:rsidRPr="00A314DC">
        <w:rPr>
          <w:rFonts w:ascii="Verdana" w:hAnsi="Verdana"/>
          <w:b/>
          <w:bCs/>
          <w:sz w:val="22"/>
          <w:szCs w:val="22"/>
        </w:rPr>
        <w:t>DESCRIPCIÓN DEL PROYECTO</w:t>
      </w:r>
    </w:p>
    <w:p w14:paraId="4312083A" w14:textId="6477F584" w:rsidR="00D5652D" w:rsidRPr="00127AF2" w:rsidRDefault="00D5652D" w:rsidP="00127AF2">
      <w:pPr>
        <w:rPr>
          <w:rFonts w:ascii="Verdana" w:hAnsi="Verdana"/>
          <w:sz w:val="22"/>
          <w:szCs w:val="22"/>
        </w:rPr>
      </w:pPr>
      <w:r w:rsidRPr="00127AF2">
        <w:rPr>
          <w:rFonts w:ascii="Verdana" w:hAnsi="Verdana"/>
          <w:sz w:val="22"/>
          <w:szCs w:val="22"/>
        </w:rPr>
        <w:t>El trabajo en el ICBF está basado en un Sistema Integrado de Gestión, que permite que todas las actividades que se realicen estén interrelacionadas para el logro de los objetivos institucionales buscando la mejora continua para una efectiva gestión institucional.</w:t>
      </w:r>
    </w:p>
    <w:p w14:paraId="140837E8" w14:textId="24D48A0B" w:rsidR="00D5652D" w:rsidRPr="00127AF2" w:rsidRDefault="00D5652D" w:rsidP="00127AF2">
      <w:pPr>
        <w:rPr>
          <w:rFonts w:ascii="Verdana" w:hAnsi="Verdana"/>
          <w:sz w:val="22"/>
          <w:szCs w:val="22"/>
        </w:rPr>
      </w:pPr>
      <w:r w:rsidRPr="00127AF2">
        <w:rPr>
          <w:rFonts w:ascii="Verdana" w:hAnsi="Verdana"/>
          <w:sz w:val="22"/>
          <w:szCs w:val="22"/>
        </w:rPr>
        <w:t>La Capacitación es una herramienta estratégica en el ICBF, para lograr el desarrollo integral del talento basado en competencias. De conformidad con el Decreto 1083 de 2015 que cita en el título 4 “Competencias Laborales Generales para los empleos Públicos de los distintos Niveles Jerárquicos”, define el término competencias como: “la capacidad de una persona para desempeñar, en diferentes contextos y con base en los requerimientos de calidad y los resultados esperados en el sector público, las funciones inherentes a un empleo; capacidad que está determinada por los conocimientos, destrezas, habilidades, valores, actitudes y aptitudes que debe poseer y demostrar el empleado.”</w:t>
      </w:r>
    </w:p>
    <w:p w14:paraId="5E8FE693" w14:textId="4D5E214A" w:rsidR="00D5652D" w:rsidRPr="00127AF2" w:rsidRDefault="00D5652D" w:rsidP="00127AF2">
      <w:pPr>
        <w:rPr>
          <w:rFonts w:ascii="Verdana" w:hAnsi="Verdana"/>
          <w:sz w:val="22"/>
          <w:szCs w:val="22"/>
        </w:rPr>
      </w:pPr>
      <w:r w:rsidRPr="00127AF2">
        <w:rPr>
          <w:rFonts w:ascii="Verdana" w:hAnsi="Verdana"/>
          <w:sz w:val="22"/>
          <w:szCs w:val="22"/>
        </w:rPr>
        <w:t>Para ello se requiere contar con talento competente, que actúe con sensibilidad social para la mejora continua de la calidad de los servicios y que mejore permanentemente sus capacidades, conocimientos, habilidades y aptitudes para mantener la calidad y calidez en el servicio. De acuerdo con la Circular Externa 100-010 del 2014 del Departamento Administrativo de la Función Pública, “la capacitación y formación de los empleados públicos debe orientarse al desarrollo de sus capacidades, destrezas, habilidades, valores y competencias funcionales, con el fin de propiciar su eficacia personal, grupal y organizacional y el mejoramiento de la prestación del servicio”.</w:t>
      </w:r>
    </w:p>
    <w:p w14:paraId="3A9DE770" w14:textId="2EBCD8C9" w:rsidR="00D5652D" w:rsidRPr="00127AF2" w:rsidRDefault="00D5652D" w:rsidP="00127AF2">
      <w:pPr>
        <w:rPr>
          <w:rFonts w:ascii="Verdana" w:hAnsi="Verdana"/>
          <w:sz w:val="22"/>
          <w:szCs w:val="22"/>
        </w:rPr>
      </w:pPr>
      <w:r w:rsidRPr="00127AF2">
        <w:rPr>
          <w:rFonts w:ascii="Verdana" w:hAnsi="Verdana"/>
          <w:sz w:val="22"/>
          <w:szCs w:val="22"/>
        </w:rPr>
        <w:lastRenderedPageBreak/>
        <w:t>Para lograrlo, la Dirección de Gestión Humana trabaja la capacitación de manera integral, mediante un modelo de Gestión del Talento Humano con un enfoque humanista, en el cual la Gestión se centra en las personas, teniendo como primordial interés lograr que su desarrollo sea el centro de todas las actividades de la organización.</w:t>
      </w:r>
    </w:p>
    <w:p w14:paraId="4AD5A3FA" w14:textId="1DCAC0D4" w:rsidR="00D5652D" w:rsidRPr="00127AF2" w:rsidRDefault="00D5652D" w:rsidP="00127AF2">
      <w:pPr>
        <w:rPr>
          <w:rFonts w:ascii="Verdana" w:hAnsi="Verdana"/>
          <w:sz w:val="22"/>
          <w:szCs w:val="22"/>
        </w:rPr>
      </w:pPr>
      <w:r w:rsidRPr="00127AF2">
        <w:rPr>
          <w:rFonts w:ascii="Verdana" w:hAnsi="Verdana"/>
          <w:sz w:val="22"/>
          <w:szCs w:val="22"/>
        </w:rPr>
        <w:t xml:space="preserve">La formación es un proceso permanente de construcción del conocimiento, en donde se requiere la </w:t>
      </w:r>
      <w:proofErr w:type="gramStart"/>
      <w:r w:rsidRPr="00127AF2">
        <w:rPr>
          <w:rFonts w:ascii="Verdana" w:hAnsi="Verdana"/>
          <w:sz w:val="22"/>
          <w:szCs w:val="22"/>
        </w:rPr>
        <w:t>participación activa</w:t>
      </w:r>
      <w:proofErr w:type="gramEnd"/>
      <w:r w:rsidRPr="00127AF2">
        <w:rPr>
          <w:rFonts w:ascii="Verdana" w:hAnsi="Verdana"/>
          <w:sz w:val="22"/>
          <w:szCs w:val="22"/>
        </w:rPr>
        <w:t xml:space="preserve"> de todos los actores para lograr desarrollar las metas comunes de la institución, pues son estos actores los que poseen el saber específico, tanto de las necesidades puntuales a fomentar, como de las fortalezas a mantener y a potenciar, incrementando la capacidad tanto individual como colectiva para garantizar el cumplimiento de la misión, visión y objetivos del ICBF.</w:t>
      </w:r>
    </w:p>
    <w:p w14:paraId="0D1927CB" w14:textId="4C6743FD" w:rsidR="00D5652D" w:rsidRPr="00127AF2" w:rsidRDefault="00D5652D" w:rsidP="00127AF2">
      <w:pPr>
        <w:rPr>
          <w:rFonts w:ascii="Verdana" w:hAnsi="Verdana"/>
          <w:sz w:val="22"/>
          <w:szCs w:val="22"/>
        </w:rPr>
      </w:pPr>
      <w:r w:rsidRPr="00127AF2">
        <w:rPr>
          <w:rFonts w:ascii="Verdana" w:hAnsi="Verdana"/>
          <w:sz w:val="22"/>
          <w:szCs w:val="22"/>
        </w:rPr>
        <w:t>El Modelo de Gestión del Talento Humano con un enfoque Humanista, busca fortalecer integralmente a los colaboradores del ICBF desde las dimensiones del Saber, el Saber Ser, el Saber Hacer y el Querer Hacer, con el fin de contribuir a los objetivos institucionales a través de la productividad generando mayor competitividad y transformando a la entidad en un modelo en el sector público.</w:t>
      </w:r>
    </w:p>
    <w:p w14:paraId="548B0261" w14:textId="61AC3FCF" w:rsidR="00D5652D" w:rsidRPr="00127AF2" w:rsidRDefault="00D5652D" w:rsidP="00127AF2">
      <w:pPr>
        <w:rPr>
          <w:rFonts w:ascii="Verdana" w:hAnsi="Verdana"/>
          <w:sz w:val="22"/>
          <w:szCs w:val="22"/>
        </w:rPr>
      </w:pPr>
      <w:r w:rsidRPr="00127AF2">
        <w:rPr>
          <w:rFonts w:ascii="Verdana" w:hAnsi="Verdana"/>
          <w:sz w:val="22"/>
          <w:szCs w:val="22"/>
        </w:rPr>
        <w:t>Dichas dimensiones generan integralidad en el conocimiento, lo que le permite organizar las diversas formas de aprendizaje para el desarrollo de competencias, al combinar estas dimensiones así:</w:t>
      </w:r>
    </w:p>
    <w:p w14:paraId="0520E0BB" w14:textId="1015B1AF" w:rsidR="00D5652D" w:rsidRPr="00A314DC" w:rsidRDefault="00D5652D" w:rsidP="00127AF2">
      <w:pPr>
        <w:pStyle w:val="Prrafodelista"/>
        <w:numPr>
          <w:ilvl w:val="0"/>
          <w:numId w:val="9"/>
        </w:numPr>
        <w:rPr>
          <w:rFonts w:ascii="Verdana" w:hAnsi="Verdana"/>
          <w:sz w:val="22"/>
          <w:szCs w:val="22"/>
        </w:rPr>
      </w:pPr>
      <w:r w:rsidRPr="00A314DC">
        <w:rPr>
          <w:rFonts w:ascii="Verdana" w:hAnsi="Verdana"/>
          <w:sz w:val="22"/>
          <w:szCs w:val="22"/>
        </w:rPr>
        <w:t xml:space="preserve">DIMENSIÓN DEL SABER: Son los conocimientos relacionados con la competencia, por </w:t>
      </w:r>
      <w:proofErr w:type="gramStart"/>
      <w:r w:rsidRPr="00A314DC">
        <w:rPr>
          <w:rFonts w:ascii="Verdana" w:hAnsi="Verdana"/>
          <w:sz w:val="22"/>
          <w:szCs w:val="22"/>
        </w:rPr>
        <w:t>ejemplo</w:t>
      </w:r>
      <w:proofErr w:type="gramEnd"/>
      <w:r w:rsidRPr="00A314DC">
        <w:rPr>
          <w:rFonts w:ascii="Verdana" w:hAnsi="Verdana"/>
          <w:sz w:val="22"/>
          <w:szCs w:val="22"/>
        </w:rPr>
        <w:t xml:space="preserve"> los conocimientos técnicos, sociales, etc.</w:t>
      </w:r>
    </w:p>
    <w:p w14:paraId="72D8086E" w14:textId="7984787A" w:rsidR="00D5652D" w:rsidRPr="00A314DC" w:rsidRDefault="00D5652D" w:rsidP="00127AF2">
      <w:pPr>
        <w:pStyle w:val="Prrafodelista"/>
        <w:numPr>
          <w:ilvl w:val="0"/>
          <w:numId w:val="9"/>
        </w:numPr>
        <w:rPr>
          <w:rFonts w:ascii="Verdana" w:hAnsi="Verdana"/>
          <w:sz w:val="22"/>
          <w:szCs w:val="22"/>
        </w:rPr>
      </w:pPr>
      <w:r w:rsidRPr="00A314DC">
        <w:rPr>
          <w:rFonts w:ascii="Verdana" w:hAnsi="Verdana"/>
          <w:sz w:val="22"/>
          <w:szCs w:val="22"/>
        </w:rPr>
        <w:t>DIMENSIÓN DEL SABER SER: Son el conjunto de valores, creencias y actitudes.</w:t>
      </w:r>
    </w:p>
    <w:p w14:paraId="7724AC16" w14:textId="54CF41DA" w:rsidR="00D5652D" w:rsidRPr="00A314DC" w:rsidRDefault="00D5652D" w:rsidP="00127AF2">
      <w:pPr>
        <w:pStyle w:val="Prrafodelista"/>
        <w:numPr>
          <w:ilvl w:val="0"/>
          <w:numId w:val="9"/>
        </w:numPr>
        <w:rPr>
          <w:rFonts w:ascii="Verdana" w:hAnsi="Verdana"/>
          <w:sz w:val="22"/>
          <w:szCs w:val="22"/>
        </w:rPr>
      </w:pPr>
      <w:r w:rsidRPr="00A314DC">
        <w:rPr>
          <w:rFonts w:ascii="Verdana" w:hAnsi="Verdana"/>
          <w:sz w:val="22"/>
          <w:szCs w:val="22"/>
        </w:rPr>
        <w:t>DIMENSIÓN DEL SABER HACER: Son el conjunto de habilidades que permiten poner en práctica el conocimiento.</w:t>
      </w:r>
    </w:p>
    <w:p w14:paraId="4E905204" w14:textId="6DD8D708" w:rsidR="00D5652D" w:rsidRPr="00A314DC" w:rsidRDefault="00D5652D" w:rsidP="00A314DC">
      <w:pPr>
        <w:pStyle w:val="Prrafodelista"/>
        <w:numPr>
          <w:ilvl w:val="0"/>
          <w:numId w:val="9"/>
        </w:numPr>
        <w:rPr>
          <w:rFonts w:ascii="Verdana" w:hAnsi="Verdana"/>
          <w:sz w:val="22"/>
          <w:szCs w:val="22"/>
        </w:rPr>
      </w:pPr>
      <w:r w:rsidRPr="00A314DC">
        <w:rPr>
          <w:rFonts w:ascii="Verdana" w:hAnsi="Verdana"/>
          <w:sz w:val="22"/>
          <w:szCs w:val="22"/>
        </w:rPr>
        <w:t>DIMENSIÓN DEL QUERER HACER: Hace referencia a los aspectos motivacionales.</w:t>
      </w:r>
    </w:p>
    <w:p w14:paraId="58CA4DB3" w14:textId="70386F07" w:rsidR="00D5652D" w:rsidRPr="00A314DC" w:rsidRDefault="00D5652D" w:rsidP="00127AF2">
      <w:pPr>
        <w:rPr>
          <w:rFonts w:ascii="Verdana" w:hAnsi="Verdana"/>
          <w:b/>
          <w:bCs/>
          <w:sz w:val="22"/>
          <w:szCs w:val="22"/>
        </w:rPr>
      </w:pPr>
      <w:r w:rsidRPr="00A314DC">
        <w:rPr>
          <w:rFonts w:ascii="Verdana" w:hAnsi="Verdana"/>
          <w:b/>
          <w:bCs/>
          <w:sz w:val="22"/>
          <w:szCs w:val="22"/>
        </w:rPr>
        <w:t>ESTRATEGIA DE CAPACITACION</w:t>
      </w:r>
    </w:p>
    <w:p w14:paraId="63B1C615" w14:textId="23AA677C" w:rsidR="00D5652D" w:rsidRPr="00127AF2" w:rsidRDefault="00D5652D" w:rsidP="00127AF2">
      <w:pPr>
        <w:rPr>
          <w:rFonts w:ascii="Verdana" w:hAnsi="Verdana"/>
          <w:sz w:val="22"/>
          <w:szCs w:val="22"/>
        </w:rPr>
      </w:pPr>
      <w:r w:rsidRPr="00127AF2">
        <w:rPr>
          <w:rFonts w:ascii="Verdana" w:hAnsi="Verdana"/>
          <w:sz w:val="22"/>
          <w:szCs w:val="22"/>
        </w:rPr>
        <w:t>Desde la Dirección de Gestión Humana, se establece el Plan Institucional de Capacitación (PIC), bajo los lineamientos del Plan Nacional de Formación y Capacitación de Empleados Públicos para el Desarrollo de Competencias.</w:t>
      </w:r>
    </w:p>
    <w:p w14:paraId="11BB6D0D" w14:textId="67C49431" w:rsidR="00D5652D" w:rsidRPr="00127AF2" w:rsidRDefault="00D5652D" w:rsidP="00127AF2">
      <w:pPr>
        <w:rPr>
          <w:rFonts w:ascii="Verdana" w:hAnsi="Verdana"/>
          <w:sz w:val="22"/>
          <w:szCs w:val="22"/>
        </w:rPr>
      </w:pPr>
      <w:r w:rsidRPr="00127AF2">
        <w:rPr>
          <w:rFonts w:ascii="Verdana" w:hAnsi="Verdana"/>
          <w:sz w:val="22"/>
          <w:szCs w:val="22"/>
        </w:rPr>
        <w:t>De acuerdo con la Guía para la formulación del Plan Institucional de Capacitación P.I.C.- 2008, El Plan Institucional de Capacitación “Es el conjunto coherente de acciones de capacitación y formación que durante un período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establecidos en una entidad pública”.</w:t>
      </w:r>
    </w:p>
    <w:p w14:paraId="5E5340C5" w14:textId="77777777" w:rsidR="00D5652D" w:rsidRPr="00127AF2" w:rsidRDefault="00D5652D" w:rsidP="00127AF2">
      <w:pPr>
        <w:rPr>
          <w:rFonts w:ascii="Verdana" w:hAnsi="Verdana"/>
          <w:sz w:val="22"/>
          <w:szCs w:val="22"/>
        </w:rPr>
      </w:pPr>
      <w:r w:rsidRPr="00127AF2">
        <w:rPr>
          <w:rFonts w:ascii="Verdana" w:hAnsi="Verdana"/>
          <w:sz w:val="22"/>
          <w:szCs w:val="22"/>
        </w:rPr>
        <w:t xml:space="preserve">Para la ejecución de los programas de capacitación el ICBF cuenta con la escuela ICBF que integra </w:t>
      </w:r>
      <w:proofErr w:type="gramStart"/>
      <w:r w:rsidRPr="00127AF2">
        <w:rPr>
          <w:rFonts w:ascii="Verdana" w:hAnsi="Verdana"/>
          <w:sz w:val="22"/>
          <w:szCs w:val="22"/>
        </w:rPr>
        <w:t>las tres modalidad</w:t>
      </w:r>
      <w:proofErr w:type="gramEnd"/>
      <w:r w:rsidRPr="00127AF2">
        <w:rPr>
          <w:rFonts w:ascii="Verdana" w:hAnsi="Verdana"/>
          <w:sz w:val="22"/>
          <w:szCs w:val="22"/>
        </w:rPr>
        <w:t xml:space="preserve"> &lt;sic&gt; descritas a continuación:</w:t>
      </w:r>
    </w:p>
    <w:tbl>
      <w:tblPr>
        <w:tblStyle w:val="Tablaconcuadrcula"/>
        <w:tblW w:w="5050" w:type="pct"/>
        <w:tblLook w:val="04A0" w:firstRow="1" w:lastRow="0" w:firstColumn="1" w:lastColumn="0" w:noHBand="0" w:noVBand="1"/>
      </w:tblPr>
      <w:tblGrid>
        <w:gridCol w:w="2229"/>
        <w:gridCol w:w="6687"/>
      </w:tblGrid>
      <w:tr w:rsidR="00A314DC" w:rsidRPr="00A314DC" w14:paraId="62EFD209" w14:textId="77777777" w:rsidTr="00A314DC">
        <w:tc>
          <w:tcPr>
            <w:tcW w:w="1250" w:type="pct"/>
            <w:hideMark/>
          </w:tcPr>
          <w:p w14:paraId="5706EFEB" w14:textId="77777777" w:rsidR="00A314DC" w:rsidRPr="00A314DC" w:rsidRDefault="00A314DC" w:rsidP="00A314DC">
            <w:pPr>
              <w:spacing w:after="160"/>
              <w:rPr>
                <w:rFonts w:ascii="Verdana" w:hAnsi="Verdana"/>
                <w:sz w:val="22"/>
                <w:szCs w:val="22"/>
              </w:rPr>
            </w:pPr>
            <w:r w:rsidRPr="00A314DC">
              <w:rPr>
                <w:rFonts w:ascii="Verdana" w:hAnsi="Verdana"/>
                <w:b/>
                <w:bCs/>
                <w:sz w:val="22"/>
                <w:szCs w:val="22"/>
              </w:rPr>
              <w:lastRenderedPageBreak/>
              <w:t>MODALIDADES DE FORMACIÓN</w:t>
            </w:r>
          </w:p>
        </w:tc>
        <w:tc>
          <w:tcPr>
            <w:tcW w:w="3750" w:type="pct"/>
            <w:hideMark/>
          </w:tcPr>
          <w:p w14:paraId="402EEABB" w14:textId="77777777" w:rsidR="00A314DC" w:rsidRPr="00A314DC" w:rsidRDefault="00A314DC" w:rsidP="00A314DC">
            <w:pPr>
              <w:spacing w:after="160"/>
              <w:rPr>
                <w:rFonts w:ascii="Verdana" w:hAnsi="Verdana"/>
                <w:sz w:val="22"/>
                <w:szCs w:val="22"/>
              </w:rPr>
            </w:pPr>
            <w:r w:rsidRPr="00A314DC">
              <w:rPr>
                <w:rFonts w:ascii="Verdana" w:hAnsi="Verdana"/>
                <w:b/>
                <w:bCs/>
                <w:sz w:val="22"/>
                <w:szCs w:val="22"/>
              </w:rPr>
              <w:t>CARACTERÍSTICAS</w:t>
            </w:r>
          </w:p>
        </w:tc>
      </w:tr>
      <w:tr w:rsidR="00A314DC" w:rsidRPr="00A314DC" w14:paraId="56D789E3" w14:textId="77777777" w:rsidTr="00A314DC">
        <w:tc>
          <w:tcPr>
            <w:tcW w:w="1250" w:type="pct"/>
            <w:hideMark/>
          </w:tcPr>
          <w:p w14:paraId="255995C3" w14:textId="77777777" w:rsidR="00A314DC" w:rsidRPr="00A314DC" w:rsidRDefault="00A314DC" w:rsidP="00A314DC">
            <w:pPr>
              <w:spacing w:after="160"/>
              <w:rPr>
                <w:rFonts w:ascii="Verdana" w:hAnsi="Verdana"/>
                <w:sz w:val="22"/>
                <w:szCs w:val="22"/>
              </w:rPr>
            </w:pPr>
            <w:r w:rsidRPr="00A314DC">
              <w:rPr>
                <w:rFonts w:ascii="Verdana" w:hAnsi="Verdana"/>
                <w:b/>
                <w:bCs/>
                <w:sz w:val="22"/>
                <w:szCs w:val="22"/>
              </w:rPr>
              <w:t>PRESENCIAL</w:t>
            </w:r>
          </w:p>
        </w:tc>
        <w:tc>
          <w:tcPr>
            <w:tcW w:w="3750" w:type="pct"/>
            <w:hideMark/>
          </w:tcPr>
          <w:p w14:paraId="78D3224B" w14:textId="77777777" w:rsidR="00A314DC" w:rsidRPr="00A314DC" w:rsidRDefault="00A314DC" w:rsidP="00A314DC">
            <w:pPr>
              <w:spacing w:after="160"/>
              <w:rPr>
                <w:rFonts w:ascii="Verdana" w:hAnsi="Verdana"/>
                <w:sz w:val="22"/>
                <w:szCs w:val="22"/>
              </w:rPr>
            </w:pPr>
            <w:r w:rsidRPr="00A314DC">
              <w:rPr>
                <w:rFonts w:ascii="Verdana" w:hAnsi="Verdana"/>
                <w:sz w:val="22"/>
                <w:szCs w:val="22"/>
              </w:rPr>
              <w:t>Requiere desplazamiento y concentración en aulas tradicionales</w:t>
            </w:r>
          </w:p>
        </w:tc>
      </w:tr>
      <w:tr w:rsidR="00A314DC" w:rsidRPr="00A314DC" w14:paraId="361627EE" w14:textId="77777777" w:rsidTr="00A314DC">
        <w:tc>
          <w:tcPr>
            <w:tcW w:w="1250" w:type="pct"/>
            <w:hideMark/>
          </w:tcPr>
          <w:p w14:paraId="25D1A002" w14:textId="77777777" w:rsidR="00A314DC" w:rsidRPr="00A314DC" w:rsidRDefault="00A314DC" w:rsidP="00A314DC">
            <w:pPr>
              <w:spacing w:after="160"/>
              <w:rPr>
                <w:rFonts w:ascii="Verdana" w:hAnsi="Verdana"/>
                <w:sz w:val="22"/>
                <w:szCs w:val="22"/>
              </w:rPr>
            </w:pPr>
            <w:r w:rsidRPr="00A314DC">
              <w:rPr>
                <w:rFonts w:ascii="Verdana" w:hAnsi="Verdana"/>
                <w:b/>
                <w:bCs/>
                <w:sz w:val="22"/>
                <w:szCs w:val="22"/>
              </w:rPr>
              <w:t>VIRTUAL</w:t>
            </w:r>
          </w:p>
        </w:tc>
        <w:tc>
          <w:tcPr>
            <w:tcW w:w="3750" w:type="pct"/>
            <w:hideMark/>
          </w:tcPr>
          <w:p w14:paraId="75F43EB2" w14:textId="77777777" w:rsidR="00A314DC" w:rsidRPr="00A314DC" w:rsidRDefault="00A314DC" w:rsidP="00A314DC">
            <w:pPr>
              <w:spacing w:after="160"/>
              <w:rPr>
                <w:rFonts w:ascii="Verdana" w:hAnsi="Verdana"/>
                <w:sz w:val="22"/>
                <w:szCs w:val="22"/>
              </w:rPr>
            </w:pPr>
            <w:r w:rsidRPr="00A314DC">
              <w:rPr>
                <w:rFonts w:ascii="Verdana" w:hAnsi="Verdana"/>
                <w:sz w:val="22"/>
                <w:szCs w:val="22"/>
              </w:rPr>
              <w:t>Se lleva a cabo a través de una plataforma virtual, no requiere asistencia y se puede cursar desde cualquier lugar del país</w:t>
            </w:r>
          </w:p>
        </w:tc>
      </w:tr>
      <w:tr w:rsidR="00A314DC" w:rsidRPr="00A314DC" w14:paraId="1E14563A" w14:textId="77777777" w:rsidTr="00A314DC">
        <w:tc>
          <w:tcPr>
            <w:tcW w:w="1250" w:type="pct"/>
            <w:hideMark/>
          </w:tcPr>
          <w:p w14:paraId="0B069348" w14:textId="77777777" w:rsidR="00A314DC" w:rsidRPr="00A314DC" w:rsidRDefault="00A314DC" w:rsidP="00A314DC">
            <w:pPr>
              <w:spacing w:after="160"/>
              <w:rPr>
                <w:rFonts w:ascii="Verdana" w:hAnsi="Verdana"/>
                <w:sz w:val="22"/>
                <w:szCs w:val="22"/>
              </w:rPr>
            </w:pPr>
            <w:r w:rsidRPr="00A314DC">
              <w:rPr>
                <w:rFonts w:ascii="Verdana" w:hAnsi="Verdana"/>
                <w:b/>
                <w:bCs/>
                <w:sz w:val="22"/>
                <w:szCs w:val="22"/>
              </w:rPr>
              <w:t>SEMI</w:t>
            </w:r>
            <w:r w:rsidRPr="00A314DC">
              <w:rPr>
                <w:rFonts w:ascii="Verdana" w:hAnsi="Verdana"/>
                <w:sz w:val="22"/>
                <w:szCs w:val="22"/>
              </w:rPr>
              <w:br/>
            </w:r>
            <w:r w:rsidRPr="00A314DC">
              <w:rPr>
                <w:rFonts w:ascii="Verdana" w:hAnsi="Verdana"/>
                <w:b/>
                <w:bCs/>
                <w:sz w:val="22"/>
                <w:szCs w:val="22"/>
              </w:rPr>
              <w:t>PRESENCIAL</w:t>
            </w:r>
          </w:p>
        </w:tc>
        <w:tc>
          <w:tcPr>
            <w:tcW w:w="3750" w:type="pct"/>
            <w:hideMark/>
          </w:tcPr>
          <w:p w14:paraId="164CDF04" w14:textId="77777777" w:rsidR="00A314DC" w:rsidRPr="00A314DC" w:rsidRDefault="00A314DC" w:rsidP="00A314DC">
            <w:pPr>
              <w:spacing w:after="160"/>
              <w:rPr>
                <w:rFonts w:ascii="Verdana" w:hAnsi="Verdana"/>
                <w:sz w:val="22"/>
                <w:szCs w:val="22"/>
              </w:rPr>
            </w:pPr>
            <w:r w:rsidRPr="00A314DC">
              <w:rPr>
                <w:rFonts w:ascii="Verdana" w:hAnsi="Verdana"/>
                <w:sz w:val="22"/>
                <w:szCs w:val="22"/>
              </w:rPr>
              <w:t>Combina la concentración masiva y el uso de la plataforma virtual</w:t>
            </w:r>
          </w:p>
        </w:tc>
      </w:tr>
    </w:tbl>
    <w:p w14:paraId="3AE8B67C" w14:textId="77777777" w:rsidR="00D5652D" w:rsidRPr="00127AF2" w:rsidRDefault="00D5652D" w:rsidP="00127AF2">
      <w:pPr>
        <w:rPr>
          <w:rFonts w:ascii="Verdana" w:hAnsi="Verdana"/>
          <w:sz w:val="22"/>
          <w:szCs w:val="22"/>
        </w:rPr>
      </w:pPr>
    </w:p>
    <w:p w14:paraId="1158CF26" w14:textId="5D493A83" w:rsidR="00D5652D" w:rsidRPr="00127AF2" w:rsidRDefault="00D5652D" w:rsidP="00127AF2">
      <w:pPr>
        <w:rPr>
          <w:rFonts w:ascii="Verdana" w:hAnsi="Verdana"/>
          <w:sz w:val="22"/>
          <w:szCs w:val="22"/>
        </w:rPr>
      </w:pPr>
      <w:r w:rsidRPr="00127AF2">
        <w:rPr>
          <w:rFonts w:ascii="Verdana" w:hAnsi="Verdana"/>
          <w:sz w:val="22"/>
          <w:szCs w:val="22"/>
        </w:rPr>
        <w:t>Para la vigencia 2016, El Plan institucional de capacitación se encuentra alineado al Pilar Estratégico 2 - Modelo de gestión del conocimiento en el ICBF que redunde en la cualificación de la atención en todos los niveles.</w:t>
      </w:r>
    </w:p>
    <w:p w14:paraId="4AE4C441" w14:textId="0DE4B965" w:rsidR="00D5652D" w:rsidRPr="00127AF2" w:rsidRDefault="00D5652D" w:rsidP="00127AF2">
      <w:pPr>
        <w:rPr>
          <w:rFonts w:ascii="Verdana" w:hAnsi="Verdana"/>
          <w:sz w:val="22"/>
          <w:szCs w:val="22"/>
        </w:rPr>
      </w:pPr>
      <w:r w:rsidRPr="00127AF2">
        <w:rPr>
          <w:rFonts w:ascii="Verdana" w:hAnsi="Verdana"/>
          <w:sz w:val="22"/>
          <w:szCs w:val="22"/>
        </w:rPr>
        <w:t xml:space="preserve">La construcción del Plan Institucional de Capacitación está </w:t>
      </w:r>
      <w:proofErr w:type="gramStart"/>
      <w:r w:rsidRPr="00127AF2">
        <w:rPr>
          <w:rFonts w:ascii="Verdana" w:hAnsi="Verdana"/>
          <w:sz w:val="22"/>
          <w:szCs w:val="22"/>
        </w:rPr>
        <w:t>basado</w:t>
      </w:r>
      <w:proofErr w:type="gramEnd"/>
      <w:r w:rsidRPr="00127AF2">
        <w:rPr>
          <w:rFonts w:ascii="Verdana" w:hAnsi="Verdana"/>
          <w:sz w:val="22"/>
          <w:szCs w:val="22"/>
        </w:rPr>
        <w:t xml:space="preserve"> en el enfoque constructivista del conocimiento el cual contempla la formación como un proceso permanente de construcción del conocimiento, dinámico, participativo e interactivo de la persona quien es el que posee el conocimiento y sobre este construirá nuevos saberes. Es un enfoque pedagógico que se fundamenta en el conocimiento como descubrimiento o construcción del ser humano a partir de su propia forma de ser y de conocer la realidad a través de los modelos que construye para explicarla y que pueden ser cambiados y mejorados. En el enfoque constructivista, el aprendizaje es un proceso permanente donde la persona organiza actividades en torno a problemas-proyectos de trabajo seleccionados, en cuyo desarrollo va descubriendo, elaborando, reinventando y haciendo suyo el conocimiento.</w:t>
      </w:r>
    </w:p>
    <w:p w14:paraId="4549BD4A" w14:textId="77777777" w:rsidR="00D5652D" w:rsidRPr="00127AF2" w:rsidRDefault="00D5652D" w:rsidP="00127AF2">
      <w:pPr>
        <w:rPr>
          <w:rFonts w:ascii="Verdana" w:hAnsi="Verdana"/>
          <w:sz w:val="22"/>
          <w:szCs w:val="22"/>
        </w:rPr>
      </w:pPr>
      <w:r w:rsidRPr="00127AF2">
        <w:rPr>
          <w:rFonts w:ascii="Verdana" w:hAnsi="Verdana"/>
          <w:sz w:val="22"/>
          <w:szCs w:val="22"/>
        </w:rPr>
        <w:t>Para la construcción de conocimiento institucional el Plan Institucional de Capacitación está articulado a la consigna “Estamos Cambiando el Mundo” y enmarcado en los siguientes ejes de Desarrollo:</w:t>
      </w:r>
    </w:p>
    <w:tbl>
      <w:tblPr>
        <w:tblStyle w:val="Tablaconcuadrcula"/>
        <w:tblW w:w="5000" w:type="pct"/>
        <w:tblLook w:val="04A0" w:firstRow="1" w:lastRow="0" w:firstColumn="1" w:lastColumn="0" w:noHBand="0" w:noVBand="1"/>
      </w:tblPr>
      <w:tblGrid>
        <w:gridCol w:w="2241"/>
        <w:gridCol w:w="2808"/>
        <w:gridCol w:w="3779"/>
      </w:tblGrid>
      <w:tr w:rsidR="00636269" w:rsidRPr="00636269" w14:paraId="62CE1E48" w14:textId="77777777" w:rsidTr="00636269">
        <w:tc>
          <w:tcPr>
            <w:tcW w:w="1250" w:type="pct"/>
            <w:hideMark/>
          </w:tcPr>
          <w:p w14:paraId="332138E5"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EJE DE DESARROLLO</w:t>
            </w:r>
          </w:p>
        </w:tc>
        <w:tc>
          <w:tcPr>
            <w:tcW w:w="1600" w:type="pct"/>
            <w:hideMark/>
          </w:tcPr>
          <w:p w14:paraId="1C90886E"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REFERIDO A:</w:t>
            </w:r>
          </w:p>
        </w:tc>
        <w:tc>
          <w:tcPr>
            <w:tcW w:w="2150" w:type="pct"/>
            <w:hideMark/>
          </w:tcPr>
          <w:p w14:paraId="6FCE9244" w14:textId="77777777" w:rsidR="00636269" w:rsidRPr="00636269" w:rsidRDefault="00636269" w:rsidP="00636269">
            <w:pPr>
              <w:spacing w:after="160"/>
              <w:rPr>
                <w:rFonts w:ascii="Verdana" w:hAnsi="Verdana"/>
                <w:sz w:val="22"/>
                <w:szCs w:val="22"/>
              </w:rPr>
            </w:pPr>
            <w:r w:rsidRPr="00636269">
              <w:rPr>
                <w:rFonts w:ascii="Verdana" w:hAnsi="Verdana"/>
                <w:sz w:val="22"/>
                <w:szCs w:val="22"/>
              </w:rPr>
              <w:t>TEMÁTICA</w:t>
            </w:r>
          </w:p>
        </w:tc>
      </w:tr>
      <w:tr w:rsidR="00636269" w:rsidRPr="00636269" w14:paraId="74B0AF59" w14:textId="77777777" w:rsidTr="00636269">
        <w:tc>
          <w:tcPr>
            <w:tcW w:w="1250" w:type="pct"/>
            <w:hideMark/>
          </w:tcPr>
          <w:p w14:paraId="186C996F"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GESTION</w:t>
            </w:r>
            <w:r w:rsidRPr="00636269">
              <w:rPr>
                <w:rFonts w:ascii="Verdana" w:hAnsi="Verdana"/>
                <w:sz w:val="22"/>
                <w:szCs w:val="22"/>
              </w:rPr>
              <w:br/>
            </w:r>
            <w:r w:rsidRPr="00636269">
              <w:rPr>
                <w:rFonts w:ascii="Verdana" w:hAnsi="Verdana"/>
                <w:b/>
                <w:bCs/>
                <w:sz w:val="22"/>
                <w:szCs w:val="22"/>
              </w:rPr>
              <w:t>INSTITUCIONAL</w:t>
            </w:r>
          </w:p>
        </w:tc>
        <w:tc>
          <w:tcPr>
            <w:tcW w:w="1600" w:type="pct"/>
            <w:hideMark/>
          </w:tcPr>
          <w:p w14:paraId="1946F2AC"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Fortalecimiento y Construcción de criterios conceptuales, metodológicos y técnicos para la prestación del servicio.</w:t>
            </w:r>
            <w:r w:rsidRPr="00636269">
              <w:rPr>
                <w:rFonts w:ascii="Verdana" w:hAnsi="Verdana"/>
                <w:sz w:val="22"/>
                <w:szCs w:val="22"/>
              </w:rPr>
              <w:br/>
            </w:r>
            <w:r w:rsidRPr="00636269">
              <w:rPr>
                <w:rFonts w:ascii="Verdana" w:hAnsi="Verdana"/>
                <w:b/>
                <w:bCs/>
                <w:sz w:val="22"/>
                <w:szCs w:val="22"/>
              </w:rPr>
              <w:t xml:space="preserve">Buscar la apropiación de modelos de gestión que garanticen la </w:t>
            </w:r>
            <w:r w:rsidRPr="00636269">
              <w:rPr>
                <w:rFonts w:ascii="Verdana" w:hAnsi="Verdana"/>
                <w:b/>
                <w:bCs/>
                <w:sz w:val="22"/>
                <w:szCs w:val="22"/>
              </w:rPr>
              <w:lastRenderedPageBreak/>
              <w:t>efectividad de las organizaciones.</w:t>
            </w:r>
          </w:p>
        </w:tc>
        <w:tc>
          <w:tcPr>
            <w:tcW w:w="2150" w:type="pct"/>
            <w:hideMark/>
          </w:tcPr>
          <w:p w14:paraId="51D85E91" w14:textId="77777777" w:rsidR="00636269" w:rsidRPr="00636269" w:rsidRDefault="00636269" w:rsidP="00636269">
            <w:pPr>
              <w:spacing w:after="160"/>
              <w:rPr>
                <w:rFonts w:ascii="Verdana" w:hAnsi="Verdana"/>
                <w:sz w:val="22"/>
                <w:szCs w:val="22"/>
              </w:rPr>
            </w:pPr>
            <w:r w:rsidRPr="00636269">
              <w:rPr>
                <w:rFonts w:ascii="Verdana" w:hAnsi="Verdana"/>
                <w:sz w:val="22"/>
                <w:szCs w:val="22"/>
              </w:rPr>
              <w:lastRenderedPageBreak/>
              <w:t>v </w:t>
            </w:r>
            <w:r w:rsidRPr="00636269">
              <w:rPr>
                <w:rFonts w:ascii="Verdana" w:hAnsi="Verdana"/>
                <w:b/>
                <w:bCs/>
                <w:sz w:val="22"/>
                <w:szCs w:val="22"/>
              </w:rPr>
              <w:t>Procesos y procedimientos para la prestación del servicio.</w:t>
            </w:r>
            <w:r w:rsidRPr="00636269">
              <w:rPr>
                <w:rFonts w:ascii="Verdana" w:hAnsi="Verdana"/>
                <w:sz w:val="22"/>
                <w:szCs w:val="22"/>
              </w:rPr>
              <w:br/>
              <w:t>v </w:t>
            </w:r>
            <w:r w:rsidRPr="00636269">
              <w:rPr>
                <w:rFonts w:ascii="Verdana" w:hAnsi="Verdana"/>
                <w:b/>
                <w:bCs/>
                <w:sz w:val="22"/>
                <w:szCs w:val="22"/>
              </w:rPr>
              <w:t>Lineamientos institucionales.</w:t>
            </w:r>
            <w:r w:rsidRPr="00636269">
              <w:rPr>
                <w:rFonts w:ascii="Verdana" w:hAnsi="Verdana"/>
                <w:sz w:val="22"/>
                <w:szCs w:val="22"/>
              </w:rPr>
              <w:br/>
              <w:t>v </w:t>
            </w:r>
            <w:r w:rsidRPr="00636269">
              <w:rPr>
                <w:rFonts w:ascii="Verdana" w:hAnsi="Verdana"/>
                <w:b/>
                <w:bCs/>
                <w:sz w:val="22"/>
                <w:szCs w:val="22"/>
              </w:rPr>
              <w:t>Enfoque por resultados</w:t>
            </w:r>
            <w:r w:rsidRPr="00636269">
              <w:rPr>
                <w:rFonts w:ascii="Verdana" w:hAnsi="Verdana"/>
                <w:sz w:val="22"/>
                <w:szCs w:val="22"/>
              </w:rPr>
              <w:br/>
              <w:t>v </w:t>
            </w:r>
            <w:r w:rsidRPr="00636269">
              <w:rPr>
                <w:rFonts w:ascii="Verdana" w:hAnsi="Verdana"/>
                <w:b/>
                <w:bCs/>
                <w:sz w:val="22"/>
                <w:szCs w:val="22"/>
              </w:rPr>
              <w:t>Plataforma Estratégica.</w:t>
            </w:r>
            <w:r w:rsidRPr="00636269">
              <w:rPr>
                <w:rFonts w:ascii="Verdana" w:hAnsi="Verdana"/>
                <w:sz w:val="22"/>
                <w:szCs w:val="22"/>
              </w:rPr>
              <w:br/>
              <w:t>v </w:t>
            </w:r>
            <w:r w:rsidRPr="00636269">
              <w:rPr>
                <w:rFonts w:ascii="Verdana" w:hAnsi="Verdana"/>
                <w:b/>
                <w:bCs/>
                <w:sz w:val="22"/>
                <w:szCs w:val="22"/>
              </w:rPr>
              <w:t>Seguimiento a la Gestión</w:t>
            </w:r>
            <w:r w:rsidRPr="00636269">
              <w:rPr>
                <w:rFonts w:ascii="Verdana" w:hAnsi="Verdana"/>
                <w:sz w:val="22"/>
                <w:szCs w:val="22"/>
              </w:rPr>
              <w:br/>
              <w:t>v </w:t>
            </w:r>
            <w:r w:rsidRPr="00636269">
              <w:rPr>
                <w:rFonts w:ascii="Verdana" w:hAnsi="Verdana"/>
                <w:b/>
                <w:bCs/>
                <w:sz w:val="22"/>
                <w:szCs w:val="22"/>
              </w:rPr>
              <w:t>Gerencia Estratégica</w:t>
            </w:r>
          </w:p>
        </w:tc>
      </w:tr>
      <w:tr w:rsidR="00636269" w:rsidRPr="00636269" w14:paraId="04D0C061" w14:textId="77777777" w:rsidTr="00636269">
        <w:tc>
          <w:tcPr>
            <w:tcW w:w="1250" w:type="pct"/>
            <w:hideMark/>
          </w:tcPr>
          <w:p w14:paraId="3943DEE5"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CRECIMIENTO PERSONAL Y PROFESIONAL.</w:t>
            </w:r>
          </w:p>
        </w:tc>
        <w:tc>
          <w:tcPr>
            <w:tcW w:w="1600" w:type="pct"/>
            <w:hideMark/>
          </w:tcPr>
          <w:p w14:paraId="7BCAD0E1"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Orientada a desarrollar conocimientos y habilidades particulares para el trabajo en la gestión (Misional y/o técnica).</w:t>
            </w:r>
          </w:p>
        </w:tc>
        <w:tc>
          <w:tcPr>
            <w:tcW w:w="2150" w:type="pct"/>
            <w:hideMark/>
          </w:tcPr>
          <w:p w14:paraId="2EBC31D7" w14:textId="77777777" w:rsidR="00636269" w:rsidRPr="00636269" w:rsidRDefault="00636269" w:rsidP="00636269">
            <w:pPr>
              <w:spacing w:after="160"/>
              <w:rPr>
                <w:rFonts w:ascii="Verdana" w:hAnsi="Verdana"/>
                <w:sz w:val="22"/>
                <w:szCs w:val="22"/>
              </w:rPr>
            </w:pPr>
            <w:r w:rsidRPr="00636269">
              <w:rPr>
                <w:rFonts w:ascii="Verdana" w:hAnsi="Verdana"/>
                <w:sz w:val="22"/>
                <w:szCs w:val="22"/>
              </w:rPr>
              <w:t>v </w:t>
            </w:r>
            <w:r w:rsidRPr="00636269">
              <w:rPr>
                <w:rFonts w:ascii="Verdana" w:hAnsi="Verdana"/>
                <w:b/>
                <w:bCs/>
                <w:sz w:val="22"/>
                <w:szCs w:val="22"/>
              </w:rPr>
              <w:t>Calidad y calidez en el Servicio al usuario (Interno y externo)</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Actualización en temas Jurídicos.</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Temas misionales</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Normatividad vigente ICBF</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Restablecimiento de derechos.</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Trabajo en Equipo.</w:t>
            </w:r>
            <w:r w:rsidRPr="00636269">
              <w:rPr>
                <w:rFonts w:ascii="Verdana" w:hAnsi="Verdana"/>
                <w:sz w:val="22"/>
                <w:szCs w:val="22"/>
              </w:rPr>
              <w:br/>
              <w:t>v </w:t>
            </w:r>
            <w:r w:rsidRPr="00636269">
              <w:rPr>
                <w:rFonts w:ascii="Verdana" w:hAnsi="Verdana"/>
                <w:b/>
                <w:bCs/>
                <w:sz w:val="22"/>
                <w:szCs w:val="22"/>
              </w:rPr>
              <w:t>Habilidades Gerenciales.</w:t>
            </w:r>
          </w:p>
        </w:tc>
      </w:tr>
      <w:tr w:rsidR="00636269" w:rsidRPr="00636269" w14:paraId="0F7671B9" w14:textId="77777777" w:rsidTr="00636269">
        <w:tc>
          <w:tcPr>
            <w:tcW w:w="1250" w:type="pct"/>
            <w:hideMark/>
          </w:tcPr>
          <w:p w14:paraId="5770F05A"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ACCIONES PARA CAMBIAR EL MUNDO</w:t>
            </w:r>
          </w:p>
        </w:tc>
        <w:tc>
          <w:tcPr>
            <w:tcW w:w="1600" w:type="pct"/>
            <w:hideMark/>
          </w:tcPr>
          <w:p w14:paraId="22C17F7E"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Conjunto de acciones o iniciativas para impulsar el desarrollo y participación de los servidores públicos en la construcción de su entorno social, familiar y laboral, hacia un cambio cultural.</w:t>
            </w:r>
          </w:p>
        </w:tc>
        <w:tc>
          <w:tcPr>
            <w:tcW w:w="2150" w:type="pct"/>
            <w:hideMark/>
          </w:tcPr>
          <w:p w14:paraId="7444D398" w14:textId="77777777" w:rsidR="00636269" w:rsidRPr="00636269" w:rsidRDefault="00636269" w:rsidP="00636269">
            <w:pPr>
              <w:spacing w:after="160"/>
              <w:rPr>
                <w:rFonts w:ascii="Verdana" w:hAnsi="Verdana"/>
                <w:sz w:val="22"/>
                <w:szCs w:val="22"/>
              </w:rPr>
            </w:pPr>
            <w:r w:rsidRPr="00636269">
              <w:rPr>
                <w:rFonts w:ascii="Verdana" w:hAnsi="Verdana"/>
                <w:sz w:val="22"/>
                <w:szCs w:val="22"/>
              </w:rPr>
              <w:t>v </w:t>
            </w:r>
            <w:r w:rsidRPr="00636269">
              <w:rPr>
                <w:rFonts w:ascii="Verdana" w:hAnsi="Verdana"/>
                <w:b/>
                <w:bCs/>
                <w:sz w:val="22"/>
                <w:szCs w:val="22"/>
              </w:rPr>
              <w:t>Derechos Humanos</w:t>
            </w:r>
            <w:r w:rsidRPr="00636269">
              <w:rPr>
                <w:rFonts w:ascii="Verdana" w:hAnsi="Verdana"/>
                <w:sz w:val="22"/>
                <w:szCs w:val="22"/>
              </w:rPr>
              <w:br/>
              <w:t>v </w:t>
            </w:r>
            <w:r w:rsidRPr="00636269">
              <w:rPr>
                <w:rFonts w:ascii="Verdana" w:hAnsi="Verdana"/>
                <w:b/>
                <w:bCs/>
                <w:sz w:val="22"/>
                <w:szCs w:val="22"/>
              </w:rPr>
              <w:t>Desarrollo Familiar</w:t>
            </w:r>
            <w:r w:rsidRPr="00636269">
              <w:rPr>
                <w:rFonts w:ascii="Verdana" w:hAnsi="Verdana"/>
                <w:sz w:val="22"/>
                <w:szCs w:val="22"/>
              </w:rPr>
              <w:br/>
              <w:t>v </w:t>
            </w:r>
            <w:r w:rsidRPr="00636269">
              <w:rPr>
                <w:rFonts w:ascii="Verdana" w:hAnsi="Verdana"/>
                <w:b/>
                <w:bCs/>
                <w:sz w:val="22"/>
                <w:szCs w:val="22"/>
              </w:rPr>
              <w:t>Preparémonos para la paz.</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Lucha contra la corrupción.</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Ética y valores.</w:t>
            </w:r>
            <w:r w:rsidRPr="00636269">
              <w:rPr>
                <w:rFonts w:ascii="Verdana" w:hAnsi="Verdana"/>
                <w:sz w:val="22"/>
                <w:szCs w:val="22"/>
              </w:rPr>
              <w:br/>
              <w:t>v </w:t>
            </w:r>
            <w:r w:rsidRPr="00636269">
              <w:rPr>
                <w:rFonts w:ascii="Verdana" w:hAnsi="Verdana"/>
                <w:b/>
                <w:bCs/>
                <w:sz w:val="22"/>
                <w:szCs w:val="22"/>
              </w:rPr>
              <w:t>Enfoque diferencial (Equidad de Género, discapacidad, ciclo vital y étnico)</w:t>
            </w:r>
            <w:r w:rsidRPr="00636269">
              <w:rPr>
                <w:rFonts w:ascii="Verdana" w:hAnsi="Verdana"/>
                <w:sz w:val="22"/>
                <w:szCs w:val="22"/>
              </w:rPr>
              <w:br/>
              <w:t>v </w:t>
            </w:r>
            <w:r w:rsidRPr="00636269">
              <w:rPr>
                <w:rFonts w:ascii="Verdana" w:hAnsi="Verdana"/>
                <w:b/>
                <w:bCs/>
                <w:sz w:val="22"/>
                <w:szCs w:val="22"/>
              </w:rPr>
              <w:t>Convivencia y diversidad cultural.</w:t>
            </w:r>
          </w:p>
        </w:tc>
      </w:tr>
      <w:tr w:rsidR="00636269" w:rsidRPr="00636269" w14:paraId="30E33D4F" w14:textId="77777777" w:rsidTr="00636269">
        <w:tc>
          <w:tcPr>
            <w:tcW w:w="1250" w:type="pct"/>
            <w:hideMark/>
          </w:tcPr>
          <w:p w14:paraId="4DF5714A"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DESARROLLO TERRITORIAL Y NACIONAL</w:t>
            </w:r>
          </w:p>
        </w:tc>
        <w:tc>
          <w:tcPr>
            <w:tcW w:w="1600" w:type="pct"/>
            <w:hideMark/>
          </w:tcPr>
          <w:p w14:paraId="5C080EBB" w14:textId="77777777" w:rsidR="00636269" w:rsidRPr="00636269" w:rsidRDefault="00636269" w:rsidP="00636269">
            <w:pPr>
              <w:spacing w:after="160"/>
              <w:rPr>
                <w:rFonts w:ascii="Verdana" w:hAnsi="Verdana"/>
                <w:sz w:val="22"/>
                <w:szCs w:val="22"/>
              </w:rPr>
            </w:pPr>
            <w:r w:rsidRPr="00636269">
              <w:rPr>
                <w:rFonts w:ascii="Verdana" w:hAnsi="Verdana"/>
                <w:b/>
                <w:bCs/>
                <w:sz w:val="22"/>
                <w:szCs w:val="22"/>
              </w:rPr>
              <w:t>Asegurar la sostenibilidad social, cultural y económica del territorio en un contexto determinado.</w:t>
            </w:r>
          </w:p>
        </w:tc>
        <w:tc>
          <w:tcPr>
            <w:tcW w:w="2150" w:type="pct"/>
            <w:hideMark/>
          </w:tcPr>
          <w:p w14:paraId="3C29F686" w14:textId="77777777" w:rsidR="00636269" w:rsidRPr="00636269" w:rsidRDefault="00636269" w:rsidP="00636269">
            <w:pPr>
              <w:spacing w:after="160"/>
              <w:rPr>
                <w:rFonts w:ascii="Verdana" w:hAnsi="Verdana"/>
                <w:sz w:val="22"/>
                <w:szCs w:val="22"/>
              </w:rPr>
            </w:pPr>
            <w:r w:rsidRPr="00636269">
              <w:rPr>
                <w:rFonts w:ascii="Verdana" w:hAnsi="Verdana"/>
                <w:sz w:val="22"/>
                <w:szCs w:val="22"/>
              </w:rPr>
              <w:t>v </w:t>
            </w:r>
            <w:r w:rsidRPr="00636269">
              <w:rPr>
                <w:rFonts w:ascii="Verdana" w:hAnsi="Verdana"/>
                <w:b/>
                <w:bCs/>
                <w:sz w:val="22"/>
                <w:szCs w:val="22"/>
              </w:rPr>
              <w:t>Relaciones regionales e Interregionales.</w:t>
            </w:r>
            <w:r w:rsidRPr="00636269">
              <w:rPr>
                <w:rFonts w:ascii="Verdana" w:hAnsi="Verdana"/>
                <w:b/>
                <w:bCs/>
                <w:sz w:val="22"/>
                <w:szCs w:val="22"/>
              </w:rPr>
              <w:br/>
            </w:r>
            <w:r w:rsidRPr="00636269">
              <w:rPr>
                <w:rFonts w:ascii="Verdana" w:hAnsi="Verdana"/>
                <w:sz w:val="22"/>
                <w:szCs w:val="22"/>
              </w:rPr>
              <w:t>v </w:t>
            </w:r>
            <w:r w:rsidRPr="00636269">
              <w:rPr>
                <w:rFonts w:ascii="Verdana" w:hAnsi="Verdana"/>
                <w:b/>
                <w:bCs/>
                <w:sz w:val="22"/>
                <w:szCs w:val="22"/>
              </w:rPr>
              <w:t>Principios rectores de la administración pública.</w:t>
            </w:r>
          </w:p>
        </w:tc>
      </w:tr>
    </w:tbl>
    <w:p w14:paraId="38EFAB41" w14:textId="77777777" w:rsidR="00D5652D" w:rsidRPr="00127AF2" w:rsidRDefault="00D5652D" w:rsidP="00127AF2">
      <w:pPr>
        <w:rPr>
          <w:rFonts w:ascii="Verdana" w:hAnsi="Verdana"/>
          <w:sz w:val="22"/>
          <w:szCs w:val="22"/>
        </w:rPr>
      </w:pPr>
    </w:p>
    <w:p w14:paraId="531EAF5C" w14:textId="66659161" w:rsidR="00D5652D" w:rsidRPr="00127AF2" w:rsidRDefault="00D5652D" w:rsidP="00127AF2">
      <w:pPr>
        <w:rPr>
          <w:rFonts w:ascii="Verdana" w:hAnsi="Verdana"/>
          <w:sz w:val="22"/>
          <w:szCs w:val="22"/>
        </w:rPr>
      </w:pPr>
      <w:r w:rsidRPr="00127AF2">
        <w:rPr>
          <w:rFonts w:ascii="Verdana" w:hAnsi="Verdana"/>
          <w:sz w:val="22"/>
          <w:szCs w:val="22"/>
        </w:rPr>
        <w:t>Para esta gestión del conocimiento institucional se requiere de actividades que permitan multiplicar los conocimientos propios del ICBF como Institución única en su quehacer. Para la definición de estas actividades las Regionales y las Dependencias de la Sede de la Dirección General deben tener en cuenta los siguientes aspectos:</w:t>
      </w:r>
    </w:p>
    <w:p w14:paraId="62F2DD80" w14:textId="0635EA70" w:rsidR="00D5652D" w:rsidRPr="00A8112C" w:rsidRDefault="00D5652D" w:rsidP="00127AF2">
      <w:pPr>
        <w:pStyle w:val="Prrafodelista"/>
        <w:numPr>
          <w:ilvl w:val="0"/>
          <w:numId w:val="7"/>
        </w:numPr>
        <w:rPr>
          <w:rFonts w:ascii="Verdana" w:hAnsi="Verdana"/>
          <w:sz w:val="22"/>
          <w:szCs w:val="22"/>
        </w:rPr>
      </w:pPr>
      <w:r w:rsidRPr="00A8112C">
        <w:rPr>
          <w:rFonts w:ascii="Verdana" w:hAnsi="Verdana"/>
          <w:sz w:val="22"/>
          <w:szCs w:val="22"/>
        </w:rPr>
        <w:t xml:space="preserve">Que permitan la construcción de conocimiento institucional por medio de aprendizaje colaborativo que implica la </w:t>
      </w:r>
      <w:proofErr w:type="gramStart"/>
      <w:r w:rsidRPr="00A8112C">
        <w:rPr>
          <w:rFonts w:ascii="Verdana" w:hAnsi="Verdana"/>
          <w:sz w:val="22"/>
          <w:szCs w:val="22"/>
        </w:rPr>
        <w:t>participación activa</w:t>
      </w:r>
      <w:proofErr w:type="gramEnd"/>
      <w:r w:rsidRPr="00A8112C">
        <w:rPr>
          <w:rFonts w:ascii="Verdana" w:hAnsi="Verdana"/>
          <w:sz w:val="22"/>
          <w:szCs w:val="22"/>
        </w:rPr>
        <w:t xml:space="preserve"> de todas las áreas.</w:t>
      </w:r>
    </w:p>
    <w:p w14:paraId="1CE12D70" w14:textId="61CB3CF8" w:rsidR="00D5652D" w:rsidRPr="00A8112C" w:rsidRDefault="00D5652D" w:rsidP="00127AF2">
      <w:pPr>
        <w:pStyle w:val="Prrafodelista"/>
        <w:numPr>
          <w:ilvl w:val="0"/>
          <w:numId w:val="7"/>
        </w:numPr>
        <w:rPr>
          <w:rFonts w:ascii="Verdana" w:hAnsi="Verdana"/>
          <w:sz w:val="22"/>
          <w:szCs w:val="22"/>
        </w:rPr>
      </w:pPr>
      <w:r w:rsidRPr="00A8112C">
        <w:rPr>
          <w:rFonts w:ascii="Verdana" w:hAnsi="Verdana"/>
          <w:sz w:val="22"/>
          <w:szCs w:val="22"/>
        </w:rPr>
        <w:t>Que las actividades de capacitación permitan la resolución de situaciones problémicas (Qué necesitamos aprender).</w:t>
      </w:r>
    </w:p>
    <w:p w14:paraId="53DA568F" w14:textId="7A57260E" w:rsidR="00D5652D" w:rsidRPr="00A8112C" w:rsidRDefault="00D5652D" w:rsidP="00127AF2">
      <w:pPr>
        <w:pStyle w:val="Prrafodelista"/>
        <w:numPr>
          <w:ilvl w:val="0"/>
          <w:numId w:val="7"/>
        </w:numPr>
        <w:rPr>
          <w:rFonts w:ascii="Verdana" w:hAnsi="Verdana"/>
          <w:sz w:val="22"/>
          <w:szCs w:val="22"/>
        </w:rPr>
      </w:pPr>
      <w:r w:rsidRPr="00A8112C">
        <w:rPr>
          <w:rFonts w:ascii="Verdana" w:hAnsi="Verdana"/>
          <w:sz w:val="22"/>
          <w:szCs w:val="22"/>
        </w:rPr>
        <w:t>Que actualicen los conocimientos para ejercer las actividades laborales de los servidores públicos.</w:t>
      </w:r>
    </w:p>
    <w:p w14:paraId="3E4E10FB" w14:textId="76831344" w:rsidR="00D5652D" w:rsidRPr="00A8112C" w:rsidRDefault="00D5652D" w:rsidP="00127AF2">
      <w:pPr>
        <w:pStyle w:val="Prrafodelista"/>
        <w:numPr>
          <w:ilvl w:val="0"/>
          <w:numId w:val="7"/>
        </w:numPr>
        <w:rPr>
          <w:rFonts w:ascii="Verdana" w:hAnsi="Verdana"/>
          <w:sz w:val="22"/>
          <w:szCs w:val="22"/>
        </w:rPr>
      </w:pPr>
      <w:r w:rsidRPr="00A8112C">
        <w:rPr>
          <w:rFonts w:ascii="Verdana" w:hAnsi="Verdana"/>
          <w:sz w:val="22"/>
          <w:szCs w:val="22"/>
        </w:rPr>
        <w:t>Que mejoren la aplicación de los procesos y procedimientos.</w:t>
      </w:r>
    </w:p>
    <w:p w14:paraId="73B7EA6C" w14:textId="122AF4EE" w:rsidR="00D5652D" w:rsidRPr="00A8112C" w:rsidRDefault="00D5652D" w:rsidP="00127AF2">
      <w:pPr>
        <w:pStyle w:val="Prrafodelista"/>
        <w:numPr>
          <w:ilvl w:val="0"/>
          <w:numId w:val="7"/>
        </w:numPr>
        <w:rPr>
          <w:rFonts w:ascii="Verdana" w:hAnsi="Verdana"/>
          <w:sz w:val="22"/>
          <w:szCs w:val="22"/>
        </w:rPr>
      </w:pPr>
      <w:r w:rsidRPr="00A8112C">
        <w:rPr>
          <w:rFonts w:ascii="Verdana" w:hAnsi="Verdana"/>
          <w:sz w:val="22"/>
          <w:szCs w:val="22"/>
        </w:rPr>
        <w:lastRenderedPageBreak/>
        <w:t>Que fortalezcan las competencias funcionales y comportamentales con el fin de que los servicios del ICBF se presten con calidad y calidez.</w:t>
      </w:r>
    </w:p>
    <w:p w14:paraId="020B70C0" w14:textId="5EF85BB4" w:rsidR="00D5652D" w:rsidRPr="00A8112C" w:rsidRDefault="00D5652D" w:rsidP="00A8112C">
      <w:pPr>
        <w:pStyle w:val="Prrafodelista"/>
        <w:numPr>
          <w:ilvl w:val="0"/>
          <w:numId w:val="7"/>
        </w:numPr>
        <w:rPr>
          <w:rFonts w:ascii="Verdana" w:hAnsi="Verdana"/>
          <w:sz w:val="22"/>
          <w:szCs w:val="22"/>
        </w:rPr>
      </w:pPr>
      <w:r w:rsidRPr="00A8112C">
        <w:rPr>
          <w:rFonts w:ascii="Verdana" w:hAnsi="Verdana"/>
          <w:sz w:val="22"/>
          <w:szCs w:val="22"/>
        </w:rPr>
        <w:t>Que apoyen la gestión institucional en el Sistema Nacional de Bienestar Familiar.</w:t>
      </w:r>
    </w:p>
    <w:p w14:paraId="3D3D6DF4" w14:textId="36AE5A8F" w:rsidR="00D5652D" w:rsidRPr="00127AF2" w:rsidRDefault="00D5652D" w:rsidP="00127AF2">
      <w:pPr>
        <w:rPr>
          <w:rFonts w:ascii="Verdana" w:hAnsi="Verdana"/>
          <w:sz w:val="22"/>
          <w:szCs w:val="22"/>
        </w:rPr>
      </w:pPr>
      <w:r w:rsidRPr="00127AF2">
        <w:rPr>
          <w:rFonts w:ascii="Verdana" w:hAnsi="Verdana"/>
          <w:sz w:val="22"/>
          <w:szCs w:val="22"/>
        </w:rPr>
        <w:t>Así mismo, también se plantea la realización de capacitaciones que den respuesta a los diversos requerimientos a los que el ICBF debe de dar cuenta.</w:t>
      </w:r>
    </w:p>
    <w:p w14:paraId="12096C4A" w14:textId="623CF90C" w:rsidR="00D5652D" w:rsidRPr="00127AF2" w:rsidRDefault="00D5652D" w:rsidP="00127AF2">
      <w:pPr>
        <w:rPr>
          <w:rFonts w:ascii="Verdana" w:hAnsi="Verdana"/>
          <w:sz w:val="22"/>
          <w:szCs w:val="22"/>
        </w:rPr>
      </w:pPr>
      <w:r w:rsidRPr="00127AF2">
        <w:rPr>
          <w:rFonts w:ascii="Verdana" w:hAnsi="Verdana"/>
          <w:sz w:val="22"/>
          <w:szCs w:val="22"/>
        </w:rPr>
        <w:t>Otra de las estrategias a través de las cuales se implementa el Plan Institucional de Capacitación, es a través de ESCUELA ICBF modalidad virtual, la cual cuenta con una oferta académica permanente. Esta herramienta permite diseñar cursos ajustados a las necesidades de formación propias de cada área.</w:t>
      </w:r>
    </w:p>
    <w:p w14:paraId="2CE84894" w14:textId="61843549" w:rsidR="00D5652D" w:rsidRPr="00127AF2" w:rsidRDefault="00D5652D" w:rsidP="00127AF2">
      <w:pPr>
        <w:rPr>
          <w:rFonts w:ascii="Verdana" w:hAnsi="Verdana"/>
          <w:sz w:val="22"/>
          <w:szCs w:val="22"/>
        </w:rPr>
      </w:pPr>
      <w:r w:rsidRPr="00127AF2">
        <w:rPr>
          <w:rFonts w:ascii="Verdana" w:hAnsi="Verdana"/>
          <w:sz w:val="22"/>
          <w:szCs w:val="22"/>
        </w:rPr>
        <w:t xml:space="preserve">Siguiendo con el enfoque constructivista del conocimiento se utilizará </w:t>
      </w:r>
      <w:proofErr w:type="gramStart"/>
      <w:r w:rsidRPr="00127AF2">
        <w:rPr>
          <w:rFonts w:ascii="Verdana" w:hAnsi="Verdana"/>
          <w:sz w:val="22"/>
          <w:szCs w:val="22"/>
        </w:rPr>
        <w:t>las estrategia</w:t>
      </w:r>
      <w:proofErr w:type="gramEnd"/>
      <w:r w:rsidRPr="00127AF2">
        <w:rPr>
          <w:rFonts w:ascii="Verdana" w:hAnsi="Verdana"/>
          <w:sz w:val="22"/>
          <w:szCs w:val="22"/>
        </w:rPr>
        <w:t xml:space="preserve"> de los Proyectos de Aprendizaje en Equipo (P.A.E.), definidos según la Guía para la formulación del Plan Institucional de Capacitación P.I.C.-2008, como “Un conjunto de acciones programadas y desarrolladas por un grupo de empleados para resolver necesidades de aprendizaje y, al mismo tiempo, transformar y aportar soluciones a los problemas de su contexto laboral”.</w:t>
      </w:r>
    </w:p>
    <w:p w14:paraId="1EE67C36" w14:textId="383C8B47" w:rsidR="00D5652D" w:rsidRPr="00127AF2" w:rsidRDefault="00D5652D" w:rsidP="00127AF2">
      <w:pPr>
        <w:rPr>
          <w:rFonts w:ascii="Verdana" w:hAnsi="Verdana"/>
          <w:sz w:val="22"/>
          <w:szCs w:val="22"/>
        </w:rPr>
      </w:pPr>
      <w:r w:rsidRPr="00127AF2">
        <w:rPr>
          <w:rFonts w:ascii="Verdana" w:hAnsi="Verdana"/>
          <w:sz w:val="22"/>
          <w:szCs w:val="22"/>
        </w:rPr>
        <w:t>La formulación de los P.A.E. implica la conformación de grupos de servidores públicos, que trabajen en equipo y construyan un nuevo conocimiento en torno a la solución de problemas o retos de la realidad laboral en donde cada integrante debe asumir un rol activo y es responsable por su aprendizaje y el de los otros.</w:t>
      </w:r>
    </w:p>
    <w:p w14:paraId="79CA73CD" w14:textId="29ABED6E" w:rsidR="00D5652D" w:rsidRPr="00127AF2" w:rsidRDefault="00D5652D" w:rsidP="00127AF2">
      <w:pPr>
        <w:rPr>
          <w:rFonts w:ascii="Verdana" w:hAnsi="Verdana"/>
          <w:sz w:val="22"/>
          <w:szCs w:val="22"/>
        </w:rPr>
      </w:pPr>
      <w:r w:rsidRPr="00127AF2">
        <w:rPr>
          <w:rFonts w:ascii="Verdana" w:hAnsi="Verdana"/>
          <w:sz w:val="22"/>
          <w:szCs w:val="22"/>
        </w:rPr>
        <w:t>Para formular los Proyectos de Aprendizaje en Equipo-P.</w:t>
      </w:r>
      <w:proofErr w:type="gramStart"/>
      <w:r w:rsidRPr="00127AF2">
        <w:rPr>
          <w:rFonts w:ascii="Verdana" w:hAnsi="Verdana"/>
          <w:sz w:val="22"/>
          <w:szCs w:val="22"/>
        </w:rPr>
        <w:t>A.E</w:t>
      </w:r>
      <w:proofErr w:type="gramEnd"/>
      <w:r w:rsidRPr="00127AF2">
        <w:rPr>
          <w:rFonts w:ascii="Verdana" w:hAnsi="Verdana"/>
          <w:sz w:val="22"/>
          <w:szCs w:val="22"/>
        </w:rPr>
        <w:t xml:space="preserve"> se debe cumplir con las siguientes fases:</w:t>
      </w:r>
    </w:p>
    <w:p w14:paraId="57A1CAB8" w14:textId="2B40505A" w:rsidR="00D5652D" w:rsidRPr="00A8112C" w:rsidRDefault="00D5652D" w:rsidP="00127AF2">
      <w:pPr>
        <w:pStyle w:val="Prrafodelista"/>
        <w:numPr>
          <w:ilvl w:val="0"/>
          <w:numId w:val="6"/>
        </w:numPr>
        <w:rPr>
          <w:rFonts w:ascii="Verdana" w:hAnsi="Verdana"/>
          <w:sz w:val="22"/>
          <w:szCs w:val="22"/>
        </w:rPr>
      </w:pPr>
      <w:r w:rsidRPr="00A8112C">
        <w:rPr>
          <w:rFonts w:ascii="Verdana" w:hAnsi="Verdana"/>
          <w:sz w:val="22"/>
          <w:szCs w:val="22"/>
        </w:rPr>
        <w:t>Sensibilizar a los empleados públicos para participar de esta metodología. Conformar los equipos de los Proyectos de Aprendizaje-P.A.E.</w:t>
      </w:r>
    </w:p>
    <w:p w14:paraId="70EDAB63" w14:textId="400B535C" w:rsidR="00D5652D" w:rsidRPr="00A8112C" w:rsidRDefault="00D5652D" w:rsidP="00127AF2">
      <w:pPr>
        <w:pStyle w:val="Prrafodelista"/>
        <w:numPr>
          <w:ilvl w:val="0"/>
          <w:numId w:val="6"/>
        </w:numPr>
        <w:rPr>
          <w:rFonts w:ascii="Verdana" w:hAnsi="Verdana"/>
          <w:sz w:val="22"/>
          <w:szCs w:val="22"/>
        </w:rPr>
      </w:pPr>
      <w:r w:rsidRPr="00A8112C">
        <w:rPr>
          <w:rFonts w:ascii="Verdana" w:hAnsi="Verdana"/>
          <w:sz w:val="22"/>
          <w:szCs w:val="22"/>
        </w:rPr>
        <w:t>Definir el problema y los objetivos de aprendizaje.</w:t>
      </w:r>
    </w:p>
    <w:p w14:paraId="4BDCCF3B" w14:textId="070411F3" w:rsidR="00D5652D" w:rsidRPr="00A8112C" w:rsidRDefault="00D5652D" w:rsidP="00127AF2">
      <w:pPr>
        <w:pStyle w:val="Prrafodelista"/>
        <w:numPr>
          <w:ilvl w:val="0"/>
          <w:numId w:val="6"/>
        </w:numPr>
        <w:rPr>
          <w:rFonts w:ascii="Verdana" w:hAnsi="Verdana"/>
          <w:sz w:val="22"/>
          <w:szCs w:val="22"/>
        </w:rPr>
      </w:pPr>
      <w:r w:rsidRPr="00A8112C">
        <w:rPr>
          <w:rFonts w:ascii="Verdana" w:hAnsi="Verdana"/>
          <w:sz w:val="22"/>
          <w:szCs w:val="22"/>
        </w:rPr>
        <w:t>Elaborar el Plan de Aprendizaje del Equipo.</w:t>
      </w:r>
    </w:p>
    <w:p w14:paraId="318CB64D" w14:textId="0B42FFBC" w:rsidR="00D5652D" w:rsidRPr="00A8112C" w:rsidRDefault="00D5652D" w:rsidP="00127AF2">
      <w:pPr>
        <w:pStyle w:val="Prrafodelista"/>
        <w:numPr>
          <w:ilvl w:val="0"/>
          <w:numId w:val="6"/>
        </w:numPr>
        <w:rPr>
          <w:rFonts w:ascii="Verdana" w:hAnsi="Verdana"/>
          <w:sz w:val="22"/>
          <w:szCs w:val="22"/>
        </w:rPr>
      </w:pPr>
      <w:r w:rsidRPr="00A8112C">
        <w:rPr>
          <w:rFonts w:ascii="Verdana" w:hAnsi="Verdana"/>
          <w:sz w:val="22"/>
          <w:szCs w:val="22"/>
        </w:rPr>
        <w:t>Formular el Plan de Aprendizaje Individual.</w:t>
      </w:r>
    </w:p>
    <w:p w14:paraId="21DE44EA" w14:textId="38D75EF7" w:rsidR="00D5652D" w:rsidRPr="00A8112C" w:rsidRDefault="00D5652D" w:rsidP="00127AF2">
      <w:pPr>
        <w:pStyle w:val="Prrafodelista"/>
        <w:numPr>
          <w:ilvl w:val="0"/>
          <w:numId w:val="6"/>
        </w:numPr>
        <w:rPr>
          <w:rFonts w:ascii="Verdana" w:hAnsi="Verdana"/>
          <w:sz w:val="22"/>
          <w:szCs w:val="22"/>
        </w:rPr>
      </w:pPr>
      <w:r w:rsidRPr="00A8112C">
        <w:rPr>
          <w:rFonts w:ascii="Verdana" w:hAnsi="Verdana"/>
          <w:sz w:val="22"/>
          <w:szCs w:val="22"/>
        </w:rPr>
        <w:t>Ejecutar y Desarrollar las actividades definidas en los planes.</w:t>
      </w:r>
    </w:p>
    <w:p w14:paraId="00CCE1C1" w14:textId="23BE2A0B" w:rsidR="00D5652D" w:rsidRPr="00A8112C" w:rsidRDefault="00D5652D" w:rsidP="00A8112C">
      <w:pPr>
        <w:pStyle w:val="Prrafodelista"/>
        <w:numPr>
          <w:ilvl w:val="0"/>
          <w:numId w:val="6"/>
        </w:numPr>
        <w:rPr>
          <w:rFonts w:ascii="Verdana" w:hAnsi="Verdana"/>
          <w:sz w:val="22"/>
          <w:szCs w:val="22"/>
        </w:rPr>
      </w:pPr>
      <w:r w:rsidRPr="00A8112C">
        <w:rPr>
          <w:rFonts w:ascii="Verdana" w:hAnsi="Verdana"/>
          <w:sz w:val="22"/>
          <w:szCs w:val="22"/>
        </w:rPr>
        <w:t>Evaluar el logro del objetivo propuesto.</w:t>
      </w:r>
    </w:p>
    <w:p w14:paraId="6868A371" w14:textId="22926C22" w:rsidR="00D5652D" w:rsidRPr="00A8112C" w:rsidRDefault="00D5652D" w:rsidP="00127AF2">
      <w:pPr>
        <w:rPr>
          <w:rFonts w:ascii="Verdana" w:hAnsi="Verdana"/>
          <w:b/>
          <w:bCs/>
          <w:sz w:val="22"/>
          <w:szCs w:val="22"/>
        </w:rPr>
      </w:pPr>
      <w:r w:rsidRPr="00A8112C">
        <w:rPr>
          <w:rFonts w:ascii="Verdana" w:hAnsi="Verdana"/>
          <w:b/>
          <w:bCs/>
          <w:sz w:val="22"/>
          <w:szCs w:val="22"/>
        </w:rPr>
        <w:t>DIAGNOSTICO DE NECESIDADES</w:t>
      </w:r>
    </w:p>
    <w:p w14:paraId="3A4EE70F" w14:textId="54D5C7B3" w:rsidR="00D5652D" w:rsidRPr="00A8112C" w:rsidRDefault="00D5652D" w:rsidP="00127AF2">
      <w:pPr>
        <w:rPr>
          <w:rFonts w:ascii="Verdana" w:hAnsi="Verdana"/>
          <w:sz w:val="22"/>
          <w:szCs w:val="22"/>
        </w:rPr>
      </w:pPr>
      <w:r w:rsidRPr="00127AF2">
        <w:rPr>
          <w:rFonts w:ascii="Verdana" w:hAnsi="Verdana"/>
          <w:sz w:val="22"/>
          <w:szCs w:val="22"/>
        </w:rPr>
        <w:t>Para realizar el diagnóstico de necesidades del P.I.C. 2016 se llevó a cabo un ejercicio de revisión y análisis de los compromisos institucionales a los que el Plan de Capacitación debe dar respuesta, las cuales se relacionan a continuación:</w:t>
      </w:r>
    </w:p>
    <w:p w14:paraId="0002F83B" w14:textId="77777777" w:rsidR="00D5652D" w:rsidRPr="0060776A" w:rsidRDefault="00D5652D" w:rsidP="00127AF2">
      <w:pPr>
        <w:rPr>
          <w:rFonts w:ascii="Verdana" w:hAnsi="Verdana"/>
          <w:b/>
          <w:bCs/>
          <w:sz w:val="22"/>
          <w:szCs w:val="22"/>
        </w:rPr>
      </w:pPr>
      <w:r w:rsidRPr="0060776A">
        <w:rPr>
          <w:rFonts w:ascii="Verdana" w:hAnsi="Verdana"/>
          <w:b/>
          <w:bCs/>
          <w:sz w:val="22"/>
          <w:szCs w:val="22"/>
        </w:rPr>
        <w:t>REQUERIMIENTOS</w:t>
      </w:r>
    </w:p>
    <w:tbl>
      <w:tblPr>
        <w:tblStyle w:val="Tablaconcuadrcula"/>
        <w:tblW w:w="4950" w:type="pct"/>
        <w:tblLook w:val="04A0" w:firstRow="1" w:lastRow="0" w:firstColumn="1" w:lastColumn="0" w:noHBand="0" w:noVBand="1"/>
      </w:tblPr>
      <w:tblGrid>
        <w:gridCol w:w="3059"/>
        <w:gridCol w:w="5681"/>
      </w:tblGrid>
      <w:tr w:rsidR="0060776A" w:rsidRPr="0060776A" w14:paraId="25CF9AC5" w14:textId="77777777" w:rsidTr="0060776A">
        <w:tc>
          <w:tcPr>
            <w:tcW w:w="1750" w:type="pct"/>
            <w:hideMark/>
          </w:tcPr>
          <w:p w14:paraId="23E31846"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REQUERIMIENTOS</w:t>
            </w:r>
          </w:p>
        </w:tc>
        <w:tc>
          <w:tcPr>
            <w:tcW w:w="3250" w:type="pct"/>
            <w:hideMark/>
          </w:tcPr>
          <w:p w14:paraId="5A2703F4"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TEMÁTICAS</w:t>
            </w:r>
          </w:p>
        </w:tc>
      </w:tr>
      <w:tr w:rsidR="0060776A" w:rsidRPr="0060776A" w14:paraId="7D02CC61" w14:textId="77777777" w:rsidTr="0060776A">
        <w:tc>
          <w:tcPr>
            <w:tcW w:w="1750" w:type="pct"/>
            <w:hideMark/>
          </w:tcPr>
          <w:p w14:paraId="287141BF"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Plan estratégico 2015-2018</w:t>
            </w:r>
          </w:p>
        </w:tc>
        <w:tc>
          <w:tcPr>
            <w:tcW w:w="3250" w:type="pct"/>
            <w:hideMark/>
          </w:tcPr>
          <w:p w14:paraId="1BF40F7C" w14:textId="77777777" w:rsidR="0060776A" w:rsidRPr="0060776A" w:rsidRDefault="0060776A" w:rsidP="0060776A">
            <w:pPr>
              <w:spacing w:after="160"/>
              <w:rPr>
                <w:rFonts w:ascii="Verdana" w:hAnsi="Verdana"/>
                <w:sz w:val="22"/>
                <w:szCs w:val="22"/>
              </w:rPr>
            </w:pPr>
            <w:r w:rsidRPr="0060776A">
              <w:rPr>
                <w:rFonts w:ascii="Verdana" w:hAnsi="Verdana"/>
                <w:sz w:val="22"/>
                <w:szCs w:val="22"/>
              </w:rPr>
              <w:t xml:space="preserve">Fortalecer las competencias en las autoridades administrativas y equipos técnicos interdisciplinarios en referencia al proceso Administrativo de Restablecimiento de Derechos (lineamientos técnicos, proceso de atención de los adolescentes en el SRPA, prácticas </w:t>
            </w:r>
            <w:r w:rsidRPr="0060776A">
              <w:rPr>
                <w:rFonts w:ascii="Verdana" w:hAnsi="Verdana"/>
                <w:sz w:val="22"/>
                <w:szCs w:val="22"/>
              </w:rPr>
              <w:lastRenderedPageBreak/>
              <w:t>restaurativas e inclusión social, PARD, formación en derecho probatorio y código general del proceso). Nuevo código General del Proceso ley 1564 del 2012</w:t>
            </w:r>
          </w:p>
        </w:tc>
      </w:tr>
      <w:tr w:rsidR="0060776A" w:rsidRPr="0060776A" w14:paraId="2742F2CA" w14:textId="77777777" w:rsidTr="0060776A">
        <w:tc>
          <w:tcPr>
            <w:tcW w:w="1750" w:type="pct"/>
            <w:hideMark/>
          </w:tcPr>
          <w:p w14:paraId="6F679840"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lastRenderedPageBreak/>
              <w:t>Matriz de trasparencia</w:t>
            </w:r>
            <w:r w:rsidRPr="0060776A">
              <w:rPr>
                <w:rFonts w:ascii="Verdana" w:hAnsi="Verdana"/>
                <w:sz w:val="22"/>
                <w:szCs w:val="22"/>
              </w:rPr>
              <w:br/>
            </w:r>
            <w:r w:rsidRPr="0060776A">
              <w:rPr>
                <w:rFonts w:ascii="Verdana" w:hAnsi="Verdana"/>
                <w:b/>
                <w:bCs/>
                <w:sz w:val="22"/>
                <w:szCs w:val="22"/>
              </w:rPr>
              <w:t>(ITEP-Presidencia de la República)</w:t>
            </w:r>
          </w:p>
        </w:tc>
        <w:tc>
          <w:tcPr>
            <w:tcW w:w="3250" w:type="pct"/>
            <w:hideMark/>
          </w:tcPr>
          <w:p w14:paraId="7448C88E" w14:textId="77777777" w:rsidR="0060776A" w:rsidRPr="0060776A" w:rsidRDefault="0060776A" w:rsidP="0060776A">
            <w:pPr>
              <w:spacing w:after="160"/>
              <w:rPr>
                <w:rFonts w:ascii="Verdana" w:hAnsi="Verdana"/>
                <w:sz w:val="22"/>
                <w:szCs w:val="22"/>
              </w:rPr>
            </w:pPr>
            <w:r w:rsidRPr="0060776A">
              <w:rPr>
                <w:rFonts w:ascii="Verdana" w:hAnsi="Verdana"/>
                <w:sz w:val="22"/>
                <w:szCs w:val="22"/>
              </w:rPr>
              <w:t>Capacitaciones en transparencia y anticorrupción; temas principales de gestión; contratación pública, gestión financiera, gestión del talento humano, participación ciudadana, Administración al Servicio del Ciudadano y Lucha contra la corrupción.</w:t>
            </w:r>
          </w:p>
        </w:tc>
      </w:tr>
      <w:tr w:rsidR="0060776A" w:rsidRPr="0060776A" w14:paraId="7382AC8B" w14:textId="77777777" w:rsidTr="0060776A">
        <w:tc>
          <w:tcPr>
            <w:tcW w:w="1750" w:type="pct"/>
            <w:hideMark/>
          </w:tcPr>
          <w:p w14:paraId="4E68E4F5"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Acuerdo sindical</w:t>
            </w:r>
          </w:p>
        </w:tc>
        <w:tc>
          <w:tcPr>
            <w:tcW w:w="3250" w:type="pct"/>
            <w:hideMark/>
          </w:tcPr>
          <w:p w14:paraId="29245FF9" w14:textId="77777777" w:rsidR="0060776A" w:rsidRPr="0060776A" w:rsidRDefault="0060776A" w:rsidP="0060776A">
            <w:pPr>
              <w:spacing w:after="160"/>
              <w:rPr>
                <w:rFonts w:ascii="Verdana" w:hAnsi="Verdana"/>
                <w:sz w:val="22"/>
                <w:szCs w:val="22"/>
              </w:rPr>
            </w:pPr>
            <w:r w:rsidRPr="0060776A">
              <w:rPr>
                <w:rFonts w:ascii="Verdana" w:hAnsi="Verdana"/>
                <w:sz w:val="22"/>
                <w:szCs w:val="22"/>
              </w:rPr>
              <w:t>Brindar formación a los equipos de los Centros Zonales para el manejo de crisis, abuso sexual y otros temas que surjan del desempeño de las funciones propias del cargo; dar prelación a la formación en la modalidad presencial a los servidores públicos. Negociación colectiva.</w:t>
            </w:r>
          </w:p>
        </w:tc>
      </w:tr>
      <w:tr w:rsidR="0060776A" w:rsidRPr="0060776A" w14:paraId="73C6DC21" w14:textId="77777777" w:rsidTr="0060776A">
        <w:tc>
          <w:tcPr>
            <w:tcW w:w="1750" w:type="pct"/>
            <w:hideMark/>
          </w:tcPr>
          <w:p w14:paraId="77224F92"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Convención de los derechos del niño</w:t>
            </w:r>
          </w:p>
        </w:tc>
        <w:tc>
          <w:tcPr>
            <w:tcW w:w="3250" w:type="pct"/>
            <w:hideMark/>
          </w:tcPr>
          <w:p w14:paraId="7A5396A3" w14:textId="77777777" w:rsidR="0060776A" w:rsidRPr="0060776A" w:rsidRDefault="0060776A" w:rsidP="0060776A">
            <w:pPr>
              <w:spacing w:after="160"/>
              <w:rPr>
                <w:rFonts w:ascii="Verdana" w:hAnsi="Verdana"/>
                <w:sz w:val="22"/>
                <w:szCs w:val="22"/>
              </w:rPr>
            </w:pPr>
            <w:r w:rsidRPr="0060776A">
              <w:rPr>
                <w:rFonts w:ascii="Verdana" w:hAnsi="Verdana"/>
                <w:sz w:val="22"/>
                <w:szCs w:val="22"/>
              </w:rPr>
              <w:t>Dando respuesta a las observaciones de la convención.</w:t>
            </w:r>
          </w:p>
        </w:tc>
      </w:tr>
      <w:tr w:rsidR="0060776A" w:rsidRPr="0060776A" w14:paraId="5BA5CD16" w14:textId="77777777" w:rsidTr="0060776A">
        <w:tc>
          <w:tcPr>
            <w:tcW w:w="1750" w:type="pct"/>
            <w:hideMark/>
          </w:tcPr>
          <w:p w14:paraId="2EF7D400"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Plan de Fortalecimiento Institucional (Víctimas)</w:t>
            </w:r>
          </w:p>
        </w:tc>
        <w:tc>
          <w:tcPr>
            <w:tcW w:w="3250" w:type="pct"/>
            <w:hideMark/>
          </w:tcPr>
          <w:p w14:paraId="748CE122" w14:textId="77777777" w:rsidR="0060776A" w:rsidRPr="0060776A" w:rsidRDefault="0060776A" w:rsidP="0060776A">
            <w:pPr>
              <w:spacing w:after="160"/>
              <w:rPr>
                <w:rFonts w:ascii="Verdana" w:hAnsi="Verdana"/>
                <w:sz w:val="22"/>
                <w:szCs w:val="22"/>
              </w:rPr>
            </w:pPr>
            <w:r w:rsidRPr="0060776A">
              <w:rPr>
                <w:rFonts w:ascii="Verdana" w:hAnsi="Verdana"/>
                <w:sz w:val="22"/>
                <w:szCs w:val="22"/>
              </w:rPr>
              <w:t>Política de atención, asistencia y reparación integral de las víctimas.</w:t>
            </w:r>
          </w:p>
        </w:tc>
      </w:tr>
      <w:tr w:rsidR="0060776A" w:rsidRPr="0060776A" w14:paraId="4328C43F" w14:textId="77777777" w:rsidTr="0060776A">
        <w:tc>
          <w:tcPr>
            <w:tcW w:w="1750" w:type="pct"/>
            <w:hideMark/>
          </w:tcPr>
          <w:p w14:paraId="02B9A907"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Decreto 2865 del 2013 Día del servidor público</w:t>
            </w:r>
          </w:p>
        </w:tc>
        <w:tc>
          <w:tcPr>
            <w:tcW w:w="3250" w:type="pct"/>
            <w:hideMark/>
          </w:tcPr>
          <w:p w14:paraId="27961177" w14:textId="77777777" w:rsidR="0060776A" w:rsidRPr="0060776A" w:rsidRDefault="0060776A" w:rsidP="0060776A">
            <w:pPr>
              <w:spacing w:after="160"/>
              <w:rPr>
                <w:rFonts w:ascii="Verdana" w:hAnsi="Verdana"/>
                <w:sz w:val="22"/>
                <w:szCs w:val="22"/>
              </w:rPr>
            </w:pPr>
            <w:r w:rsidRPr="0060776A">
              <w:rPr>
                <w:rFonts w:ascii="Verdana" w:hAnsi="Verdana"/>
                <w:sz w:val="22"/>
                <w:szCs w:val="22"/>
              </w:rPr>
              <w:t>Actividad de capacitación específica para el día en tomo al servicio público</w:t>
            </w:r>
          </w:p>
        </w:tc>
      </w:tr>
      <w:tr w:rsidR="0060776A" w:rsidRPr="0060776A" w14:paraId="7262F3E7" w14:textId="77777777" w:rsidTr="0060776A">
        <w:tc>
          <w:tcPr>
            <w:tcW w:w="1750" w:type="pct"/>
            <w:hideMark/>
          </w:tcPr>
          <w:p w14:paraId="0DFD7058"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Plan Nacional de Desarrollo</w:t>
            </w:r>
          </w:p>
        </w:tc>
        <w:tc>
          <w:tcPr>
            <w:tcW w:w="3250" w:type="pct"/>
            <w:hideMark/>
          </w:tcPr>
          <w:p w14:paraId="4ECB9012" w14:textId="77777777" w:rsidR="0060776A" w:rsidRPr="0060776A" w:rsidRDefault="0060776A" w:rsidP="0060776A">
            <w:pPr>
              <w:spacing w:after="160"/>
              <w:rPr>
                <w:rFonts w:ascii="Verdana" w:hAnsi="Verdana"/>
                <w:sz w:val="22"/>
                <w:szCs w:val="22"/>
              </w:rPr>
            </w:pPr>
            <w:r w:rsidRPr="0060776A">
              <w:rPr>
                <w:rFonts w:ascii="Verdana" w:hAnsi="Verdana"/>
                <w:sz w:val="22"/>
                <w:szCs w:val="22"/>
              </w:rPr>
              <w:t>Derechos Humanos, Enfoque Diferencial.</w:t>
            </w:r>
          </w:p>
        </w:tc>
      </w:tr>
      <w:tr w:rsidR="0060776A" w:rsidRPr="0060776A" w14:paraId="35E413B4" w14:textId="77777777" w:rsidTr="0060776A">
        <w:tc>
          <w:tcPr>
            <w:tcW w:w="5000" w:type="pct"/>
            <w:gridSpan w:val="2"/>
            <w:hideMark/>
          </w:tcPr>
          <w:p w14:paraId="5933DE4D"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Comisión de Personal</w:t>
            </w:r>
          </w:p>
        </w:tc>
      </w:tr>
      <w:tr w:rsidR="0060776A" w:rsidRPr="0060776A" w14:paraId="1515476E" w14:textId="77777777" w:rsidTr="0060776A">
        <w:tc>
          <w:tcPr>
            <w:tcW w:w="1750" w:type="pct"/>
            <w:hideMark/>
          </w:tcPr>
          <w:p w14:paraId="09D4B12B"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CONPES SOCIAL 161 Equidad de Género para las mujeres</w:t>
            </w:r>
          </w:p>
        </w:tc>
        <w:tc>
          <w:tcPr>
            <w:tcW w:w="3250" w:type="pct"/>
            <w:hideMark/>
          </w:tcPr>
          <w:p w14:paraId="3F9D6AC1" w14:textId="77777777" w:rsidR="0060776A" w:rsidRPr="0060776A" w:rsidRDefault="0060776A" w:rsidP="0060776A">
            <w:pPr>
              <w:spacing w:after="160"/>
              <w:rPr>
                <w:rFonts w:ascii="Verdana" w:hAnsi="Verdana"/>
                <w:sz w:val="22"/>
                <w:szCs w:val="22"/>
              </w:rPr>
            </w:pPr>
            <w:r w:rsidRPr="0060776A">
              <w:rPr>
                <w:rFonts w:ascii="Verdana" w:hAnsi="Verdana"/>
                <w:sz w:val="22"/>
                <w:szCs w:val="22"/>
              </w:rPr>
              <w:t>Capacidades institucionales y conocimiento técnico de sus funcionarios públicos en aspectos relacionados con el enfoque diferencial y de género.</w:t>
            </w:r>
          </w:p>
        </w:tc>
      </w:tr>
      <w:tr w:rsidR="0060776A" w:rsidRPr="0060776A" w14:paraId="08C84A39" w14:textId="77777777" w:rsidTr="0060776A">
        <w:tc>
          <w:tcPr>
            <w:tcW w:w="5000" w:type="pct"/>
            <w:gridSpan w:val="2"/>
            <w:hideMark/>
          </w:tcPr>
          <w:p w14:paraId="6C620E37"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Ley 1753 de 2015; Decreto 4875 de 2011: CONPES 181 DE 2015</w:t>
            </w:r>
          </w:p>
        </w:tc>
      </w:tr>
      <w:tr w:rsidR="0060776A" w:rsidRPr="0060776A" w14:paraId="407FC155" w14:textId="77777777" w:rsidTr="0060776A">
        <w:tc>
          <w:tcPr>
            <w:tcW w:w="1750" w:type="pct"/>
            <w:hideMark/>
          </w:tcPr>
          <w:p w14:paraId="06D4121A" w14:textId="77777777" w:rsidR="0060776A" w:rsidRPr="0060776A" w:rsidRDefault="0060776A" w:rsidP="0060776A">
            <w:pPr>
              <w:spacing w:after="160"/>
              <w:rPr>
                <w:rFonts w:ascii="Verdana" w:hAnsi="Verdana"/>
                <w:sz w:val="22"/>
                <w:szCs w:val="22"/>
              </w:rPr>
            </w:pPr>
            <w:r w:rsidRPr="0060776A">
              <w:rPr>
                <w:rFonts w:ascii="Verdana" w:hAnsi="Verdana"/>
                <w:b/>
                <w:bCs/>
                <w:sz w:val="22"/>
                <w:szCs w:val="22"/>
              </w:rPr>
              <w:t>Hallazgos y planes de</w:t>
            </w:r>
            <w:r w:rsidRPr="0060776A">
              <w:rPr>
                <w:rFonts w:ascii="Verdana" w:hAnsi="Verdana"/>
                <w:b/>
                <w:bCs/>
                <w:sz w:val="22"/>
                <w:szCs w:val="22"/>
              </w:rPr>
              <w:br/>
              <w:t>mejora de las auditorías</w:t>
            </w:r>
            <w:r w:rsidRPr="0060776A">
              <w:rPr>
                <w:rFonts w:ascii="Verdana" w:hAnsi="Verdana"/>
                <w:b/>
                <w:bCs/>
                <w:sz w:val="22"/>
                <w:szCs w:val="22"/>
              </w:rPr>
              <w:br/>
            </w:r>
          </w:p>
        </w:tc>
        <w:tc>
          <w:tcPr>
            <w:tcW w:w="3250" w:type="pct"/>
            <w:hideMark/>
          </w:tcPr>
          <w:p w14:paraId="10C71510" w14:textId="77777777" w:rsidR="0060776A" w:rsidRPr="0060776A" w:rsidRDefault="0060776A" w:rsidP="0060776A">
            <w:pPr>
              <w:spacing w:after="160"/>
              <w:rPr>
                <w:rFonts w:ascii="Verdana" w:hAnsi="Verdana"/>
                <w:sz w:val="22"/>
                <w:szCs w:val="22"/>
              </w:rPr>
            </w:pPr>
            <w:r w:rsidRPr="0060776A">
              <w:rPr>
                <w:rFonts w:ascii="Verdana" w:hAnsi="Verdana"/>
                <w:sz w:val="22"/>
                <w:szCs w:val="22"/>
              </w:rPr>
              <w:t>Sistema Integrado de Gestión</w:t>
            </w:r>
          </w:p>
        </w:tc>
      </w:tr>
    </w:tbl>
    <w:p w14:paraId="25A80012" w14:textId="77777777" w:rsidR="0060776A" w:rsidRDefault="0060776A" w:rsidP="00127AF2">
      <w:pPr>
        <w:rPr>
          <w:rFonts w:ascii="Verdana" w:hAnsi="Verdana"/>
          <w:sz w:val="22"/>
          <w:szCs w:val="22"/>
        </w:rPr>
      </w:pPr>
    </w:p>
    <w:p w14:paraId="3E58A581" w14:textId="502B3BF5" w:rsidR="00D5652D" w:rsidRPr="00127AF2" w:rsidRDefault="00D5652D" w:rsidP="00127AF2">
      <w:pPr>
        <w:rPr>
          <w:rFonts w:ascii="Verdana" w:hAnsi="Verdana"/>
          <w:sz w:val="22"/>
          <w:szCs w:val="22"/>
        </w:rPr>
      </w:pPr>
      <w:r w:rsidRPr="00127AF2">
        <w:rPr>
          <w:rFonts w:ascii="Verdana" w:hAnsi="Verdana"/>
          <w:sz w:val="22"/>
          <w:szCs w:val="22"/>
        </w:rPr>
        <w:t>Se completó la información de diagnóstico de necesidades con el ejercicio de recolección de los requerimientos de capacitación de cada una de las Regionales y las Dependencias de la Sede de la Dirección General.</w:t>
      </w:r>
    </w:p>
    <w:p w14:paraId="3A372F2C" w14:textId="76AC85B2" w:rsidR="00D5652D" w:rsidRPr="0060776A" w:rsidRDefault="00D5652D" w:rsidP="00127AF2">
      <w:pPr>
        <w:rPr>
          <w:rFonts w:ascii="Verdana" w:hAnsi="Verdana"/>
          <w:b/>
          <w:bCs/>
          <w:sz w:val="22"/>
          <w:szCs w:val="22"/>
        </w:rPr>
      </w:pPr>
      <w:r w:rsidRPr="0060776A">
        <w:rPr>
          <w:rFonts w:ascii="Verdana" w:hAnsi="Verdana"/>
          <w:b/>
          <w:bCs/>
          <w:sz w:val="22"/>
          <w:szCs w:val="22"/>
        </w:rPr>
        <w:t>ALCANCE</w:t>
      </w:r>
    </w:p>
    <w:p w14:paraId="55184635" w14:textId="59DFD089" w:rsidR="00D5652D" w:rsidRPr="00127AF2" w:rsidRDefault="00D5652D" w:rsidP="00127AF2">
      <w:pPr>
        <w:rPr>
          <w:rFonts w:ascii="Verdana" w:hAnsi="Verdana"/>
          <w:sz w:val="22"/>
          <w:szCs w:val="22"/>
        </w:rPr>
      </w:pPr>
      <w:r w:rsidRPr="00127AF2">
        <w:rPr>
          <w:rFonts w:ascii="Verdana" w:hAnsi="Verdana"/>
          <w:sz w:val="22"/>
          <w:szCs w:val="22"/>
        </w:rPr>
        <w:lastRenderedPageBreak/>
        <w:t>La capacitación está dirigida a todos los colaboradores del ICBF.</w:t>
      </w:r>
    </w:p>
    <w:p w14:paraId="7E409698" w14:textId="35DDEE2B" w:rsidR="00D5652D" w:rsidRPr="00127AF2" w:rsidRDefault="00D5652D" w:rsidP="00127AF2">
      <w:pPr>
        <w:rPr>
          <w:rFonts w:ascii="Verdana" w:hAnsi="Verdana"/>
          <w:sz w:val="22"/>
          <w:szCs w:val="22"/>
        </w:rPr>
      </w:pPr>
      <w:r w:rsidRPr="00127AF2">
        <w:rPr>
          <w:rFonts w:ascii="Verdana" w:hAnsi="Verdana"/>
          <w:sz w:val="22"/>
          <w:szCs w:val="22"/>
        </w:rPr>
        <w:t>Indicadores: Los indicadores establecidos para el proyecto son:</w:t>
      </w:r>
    </w:p>
    <w:p w14:paraId="7E4866EE" w14:textId="48BE17BC" w:rsidR="00D5652D" w:rsidRPr="006E542F" w:rsidRDefault="00D5652D" w:rsidP="00127AF2">
      <w:pPr>
        <w:pStyle w:val="Prrafodelista"/>
        <w:numPr>
          <w:ilvl w:val="0"/>
          <w:numId w:val="5"/>
        </w:numPr>
        <w:rPr>
          <w:rFonts w:ascii="Verdana" w:hAnsi="Verdana"/>
          <w:b/>
          <w:bCs/>
          <w:sz w:val="22"/>
          <w:szCs w:val="22"/>
        </w:rPr>
      </w:pPr>
      <w:r w:rsidRPr="006E542F">
        <w:rPr>
          <w:rFonts w:ascii="Verdana" w:hAnsi="Verdana"/>
          <w:b/>
          <w:bCs/>
          <w:sz w:val="22"/>
          <w:szCs w:val="22"/>
        </w:rPr>
        <w:t>Porcentaje de Servidores Públicos Capacitados</w:t>
      </w:r>
    </w:p>
    <w:p w14:paraId="66C09FC0" w14:textId="4E6D60FA" w:rsidR="00D5652D" w:rsidRPr="00127AF2" w:rsidRDefault="00D5652D" w:rsidP="00127AF2">
      <w:pPr>
        <w:rPr>
          <w:rFonts w:ascii="Verdana" w:hAnsi="Verdana"/>
          <w:sz w:val="22"/>
          <w:szCs w:val="22"/>
        </w:rPr>
      </w:pPr>
      <w:r w:rsidRPr="00127AF2">
        <w:rPr>
          <w:rFonts w:ascii="Verdana" w:hAnsi="Verdana"/>
          <w:sz w:val="22"/>
          <w:szCs w:val="22"/>
        </w:rPr>
        <w:t>(Número servidores capacitados/ número de servidores) * 100%</w:t>
      </w:r>
    </w:p>
    <w:p w14:paraId="2D700A84" w14:textId="20B9A1E4" w:rsidR="00D5652D" w:rsidRPr="006E542F" w:rsidRDefault="00D5652D" w:rsidP="00127AF2">
      <w:pPr>
        <w:rPr>
          <w:rFonts w:ascii="Verdana" w:hAnsi="Verdana"/>
          <w:b/>
          <w:bCs/>
          <w:sz w:val="22"/>
          <w:szCs w:val="22"/>
        </w:rPr>
      </w:pPr>
      <w:r w:rsidRPr="006E542F">
        <w:rPr>
          <w:rFonts w:ascii="Verdana" w:hAnsi="Verdana"/>
          <w:b/>
          <w:bCs/>
          <w:sz w:val="22"/>
          <w:szCs w:val="22"/>
        </w:rPr>
        <w:t>Meta 87%</w:t>
      </w:r>
    </w:p>
    <w:p w14:paraId="3E5039AD" w14:textId="1FB91150" w:rsidR="00D5652D" w:rsidRPr="006E542F" w:rsidRDefault="00D5652D" w:rsidP="006E542F">
      <w:pPr>
        <w:pStyle w:val="Prrafodelista"/>
        <w:numPr>
          <w:ilvl w:val="0"/>
          <w:numId w:val="5"/>
        </w:numPr>
        <w:rPr>
          <w:rFonts w:ascii="Verdana" w:hAnsi="Verdana"/>
          <w:b/>
          <w:bCs/>
          <w:sz w:val="22"/>
          <w:szCs w:val="22"/>
        </w:rPr>
      </w:pPr>
      <w:r w:rsidRPr="006E542F">
        <w:rPr>
          <w:rFonts w:ascii="Verdana" w:hAnsi="Verdana"/>
          <w:b/>
          <w:bCs/>
          <w:sz w:val="22"/>
          <w:szCs w:val="22"/>
        </w:rPr>
        <w:t>Porcentaje de eficacia de la capacitación</w:t>
      </w:r>
    </w:p>
    <w:p w14:paraId="69C7DB30" w14:textId="42DC1ABD" w:rsidR="00D5652D" w:rsidRPr="00127AF2" w:rsidRDefault="00D5652D" w:rsidP="00127AF2">
      <w:pPr>
        <w:rPr>
          <w:rFonts w:ascii="Verdana" w:hAnsi="Verdana"/>
          <w:sz w:val="22"/>
          <w:szCs w:val="22"/>
        </w:rPr>
      </w:pPr>
      <w:r w:rsidRPr="00127AF2">
        <w:rPr>
          <w:rFonts w:ascii="Verdana" w:hAnsi="Verdana"/>
          <w:sz w:val="22"/>
          <w:szCs w:val="22"/>
        </w:rPr>
        <w:t>(Sumatoria de los promedios de las evaluaciones de eficacia de las capacitaciones realizadas / número de capacitaciones con evaluación de eficacia * 100)</w:t>
      </w:r>
    </w:p>
    <w:p w14:paraId="70808391" w14:textId="25778D02" w:rsidR="00D5652D" w:rsidRPr="006E542F" w:rsidRDefault="00D5652D" w:rsidP="00127AF2">
      <w:pPr>
        <w:rPr>
          <w:rFonts w:ascii="Verdana" w:hAnsi="Verdana"/>
          <w:b/>
          <w:bCs/>
          <w:sz w:val="22"/>
          <w:szCs w:val="22"/>
        </w:rPr>
      </w:pPr>
      <w:r w:rsidRPr="006E542F">
        <w:rPr>
          <w:rFonts w:ascii="Verdana" w:hAnsi="Verdana"/>
          <w:b/>
          <w:bCs/>
          <w:sz w:val="22"/>
          <w:szCs w:val="22"/>
        </w:rPr>
        <w:t>Meta 86%</w:t>
      </w:r>
    </w:p>
    <w:p w14:paraId="0EAD3198" w14:textId="20F4D634" w:rsidR="00D5652D" w:rsidRPr="00127AF2" w:rsidRDefault="00D5652D" w:rsidP="00127AF2">
      <w:pPr>
        <w:rPr>
          <w:rFonts w:ascii="Verdana" w:hAnsi="Verdana"/>
          <w:sz w:val="22"/>
          <w:szCs w:val="22"/>
        </w:rPr>
      </w:pPr>
      <w:r w:rsidRPr="00127AF2">
        <w:rPr>
          <w:rFonts w:ascii="Verdana" w:hAnsi="Verdana"/>
          <w:sz w:val="22"/>
          <w:szCs w:val="22"/>
        </w:rPr>
        <w:t>Cuando el evento de capacitación pertenezca al componente de competencia HACER, y tenga una duración igual o mayor a 6 horas se debe realizar la evaluación de eficacia al finalizar el evento para verificar la apropiación de conocimientos.</w:t>
      </w:r>
    </w:p>
    <w:p w14:paraId="25544021" w14:textId="45E6A219" w:rsidR="00D5652D" w:rsidRPr="006E542F" w:rsidRDefault="00D5652D" w:rsidP="006E542F">
      <w:pPr>
        <w:pStyle w:val="Prrafodelista"/>
        <w:numPr>
          <w:ilvl w:val="0"/>
          <w:numId w:val="5"/>
        </w:numPr>
        <w:rPr>
          <w:rFonts w:ascii="Verdana" w:hAnsi="Verdana"/>
          <w:b/>
          <w:bCs/>
          <w:sz w:val="22"/>
          <w:szCs w:val="22"/>
        </w:rPr>
      </w:pPr>
      <w:r w:rsidRPr="006E542F">
        <w:rPr>
          <w:rFonts w:ascii="Verdana" w:hAnsi="Verdana"/>
          <w:b/>
          <w:bCs/>
          <w:sz w:val="22"/>
          <w:szCs w:val="22"/>
        </w:rPr>
        <w:t>Número de etapas ejecutadas para la implementación de los Proyectos de Aprendizaje en Equipo en el período</w:t>
      </w:r>
    </w:p>
    <w:p w14:paraId="2C2CF666" w14:textId="77777777" w:rsidR="00D5652D" w:rsidRPr="00127AF2" w:rsidRDefault="00D5652D" w:rsidP="00127AF2">
      <w:pPr>
        <w:rPr>
          <w:rFonts w:ascii="Verdana" w:hAnsi="Verdana"/>
          <w:sz w:val="22"/>
          <w:szCs w:val="22"/>
        </w:rPr>
      </w:pPr>
    </w:p>
    <w:p w14:paraId="0B700D9A" w14:textId="644B85B9" w:rsidR="00D5652D" w:rsidRPr="00127AF2" w:rsidRDefault="00D5652D" w:rsidP="00127AF2">
      <w:pPr>
        <w:rPr>
          <w:rFonts w:ascii="Verdana" w:hAnsi="Verdana"/>
          <w:sz w:val="22"/>
          <w:szCs w:val="22"/>
        </w:rPr>
      </w:pPr>
      <w:r w:rsidRPr="00127AF2">
        <w:rPr>
          <w:rFonts w:ascii="Verdana" w:hAnsi="Verdana"/>
          <w:sz w:val="22"/>
          <w:szCs w:val="22"/>
        </w:rPr>
        <w:t>Número de etapas ejecutadas para la implementación de los Proyectos de Aprendizaje en Equipo en el período / Número de etapas programadas para la implementación de los Proyectos de Aprendizaje en Equipo en el período</w:t>
      </w:r>
    </w:p>
    <w:p w14:paraId="64C67CBF" w14:textId="77777777" w:rsidR="00D5652D" w:rsidRPr="006E542F" w:rsidRDefault="00D5652D" w:rsidP="00127AF2">
      <w:pPr>
        <w:rPr>
          <w:rFonts w:ascii="Verdana" w:hAnsi="Verdana"/>
          <w:b/>
          <w:bCs/>
          <w:sz w:val="22"/>
          <w:szCs w:val="22"/>
        </w:rPr>
      </w:pPr>
      <w:r w:rsidRPr="006E542F">
        <w:rPr>
          <w:rFonts w:ascii="Verdana" w:hAnsi="Verdana"/>
          <w:b/>
          <w:bCs/>
          <w:sz w:val="22"/>
          <w:szCs w:val="22"/>
        </w:rPr>
        <w:t>Meta 100%.</w:t>
      </w:r>
    </w:p>
    <w:p w14:paraId="2DACA73F" w14:textId="77777777" w:rsidR="00D5652D" w:rsidRPr="00127AF2" w:rsidRDefault="00D5652D" w:rsidP="00127AF2">
      <w:pPr>
        <w:rPr>
          <w:rFonts w:ascii="Verdana" w:hAnsi="Verdana"/>
          <w:sz w:val="22"/>
          <w:szCs w:val="22"/>
        </w:rPr>
      </w:pPr>
    </w:p>
    <w:p w14:paraId="29CAC3C7" w14:textId="6DADB4F2" w:rsidR="00D5652D" w:rsidRPr="00D125BA" w:rsidRDefault="00D5652D" w:rsidP="00D125BA">
      <w:pPr>
        <w:jc w:val="center"/>
        <w:rPr>
          <w:rFonts w:ascii="Verdana" w:hAnsi="Verdana"/>
          <w:b/>
          <w:bCs/>
          <w:sz w:val="22"/>
          <w:szCs w:val="22"/>
        </w:rPr>
      </w:pPr>
      <w:r w:rsidRPr="00D125BA">
        <w:rPr>
          <w:rFonts w:ascii="Verdana" w:hAnsi="Verdana"/>
          <w:b/>
          <w:bCs/>
          <w:sz w:val="22"/>
          <w:szCs w:val="22"/>
        </w:rPr>
        <w:t>INDUCCION - ORIENTACIÓN A LA ENTIDAD.</w:t>
      </w:r>
    </w:p>
    <w:p w14:paraId="49455A93" w14:textId="269B5824" w:rsidR="00D5652D" w:rsidRPr="00D125BA" w:rsidRDefault="00D5652D" w:rsidP="00127AF2">
      <w:pPr>
        <w:rPr>
          <w:rFonts w:ascii="Verdana" w:hAnsi="Verdana"/>
          <w:b/>
          <w:bCs/>
          <w:sz w:val="22"/>
          <w:szCs w:val="22"/>
        </w:rPr>
      </w:pPr>
      <w:r w:rsidRPr="00D125BA">
        <w:rPr>
          <w:rFonts w:ascii="Verdana" w:hAnsi="Verdana"/>
          <w:b/>
          <w:bCs/>
          <w:sz w:val="22"/>
          <w:szCs w:val="22"/>
        </w:rPr>
        <w:t>OBJETIVO GENERAL</w:t>
      </w:r>
    </w:p>
    <w:p w14:paraId="03D9F10A" w14:textId="07D700AB" w:rsidR="00D5652D" w:rsidRPr="00127AF2" w:rsidRDefault="00D5652D" w:rsidP="00127AF2">
      <w:pPr>
        <w:rPr>
          <w:rFonts w:ascii="Verdana" w:hAnsi="Verdana"/>
          <w:sz w:val="22"/>
          <w:szCs w:val="22"/>
        </w:rPr>
      </w:pPr>
      <w:r w:rsidRPr="00127AF2">
        <w:rPr>
          <w:rFonts w:ascii="Verdana" w:hAnsi="Verdana"/>
          <w:sz w:val="22"/>
          <w:szCs w:val="22"/>
        </w:rPr>
        <w:t>Facilitar la integración del colaborador al ICBF y el buen desempeño de sus funciones mediante el conocimiento de la Entidad y sus procesos para comprender el sentido del trabajo por los niños, niñas y adolescentes y las familias colombianas y orientar la labor profesional y personal hacia la construcción de un mejor país.</w:t>
      </w:r>
    </w:p>
    <w:p w14:paraId="43DD061D" w14:textId="273988B0" w:rsidR="00D5652D" w:rsidRPr="00D125BA" w:rsidRDefault="00D5652D" w:rsidP="00127AF2">
      <w:pPr>
        <w:rPr>
          <w:rFonts w:ascii="Verdana" w:hAnsi="Verdana"/>
          <w:b/>
          <w:bCs/>
          <w:sz w:val="22"/>
          <w:szCs w:val="22"/>
        </w:rPr>
      </w:pPr>
      <w:r w:rsidRPr="00D125BA">
        <w:rPr>
          <w:rFonts w:ascii="Verdana" w:hAnsi="Verdana"/>
          <w:b/>
          <w:bCs/>
          <w:sz w:val="22"/>
          <w:szCs w:val="22"/>
        </w:rPr>
        <w:t>OBJETIVOS ESPECÍFICOS DEL PROCESO DE INDUCCION:</w:t>
      </w:r>
    </w:p>
    <w:p w14:paraId="705BD669" w14:textId="1948FBE1" w:rsidR="00D5652D" w:rsidRPr="00D125BA" w:rsidRDefault="00D5652D" w:rsidP="00D125BA">
      <w:pPr>
        <w:pStyle w:val="Prrafodelista"/>
        <w:numPr>
          <w:ilvl w:val="0"/>
          <w:numId w:val="4"/>
        </w:numPr>
        <w:rPr>
          <w:rFonts w:ascii="Verdana" w:hAnsi="Verdana"/>
          <w:sz w:val="22"/>
          <w:szCs w:val="22"/>
        </w:rPr>
      </w:pPr>
      <w:r w:rsidRPr="00D125BA">
        <w:rPr>
          <w:rFonts w:ascii="Verdana" w:hAnsi="Verdana"/>
          <w:sz w:val="22"/>
          <w:szCs w:val="22"/>
        </w:rPr>
        <w:t>Dar a conocer conceptos básicos a través de los cuales se destaca la función del Estado, la Entidad y del nuevo colaborador como representante.</w:t>
      </w:r>
    </w:p>
    <w:p w14:paraId="674F1CDE" w14:textId="5EEEA778" w:rsidR="00D5652D" w:rsidRPr="00D125BA" w:rsidRDefault="00D5652D" w:rsidP="00D125BA">
      <w:pPr>
        <w:pStyle w:val="Prrafodelista"/>
        <w:numPr>
          <w:ilvl w:val="0"/>
          <w:numId w:val="4"/>
        </w:numPr>
        <w:rPr>
          <w:rFonts w:ascii="Verdana" w:hAnsi="Verdana"/>
          <w:sz w:val="22"/>
          <w:szCs w:val="22"/>
        </w:rPr>
      </w:pPr>
      <w:r w:rsidRPr="00D125BA">
        <w:rPr>
          <w:rFonts w:ascii="Verdana" w:hAnsi="Verdana"/>
          <w:sz w:val="22"/>
          <w:szCs w:val="22"/>
        </w:rPr>
        <w:t>Fortalecer los valores y el comportamiento ético que deben caracterizar a los colaboradores que trabajan en el ICBF.</w:t>
      </w:r>
    </w:p>
    <w:p w14:paraId="3F9B66DD" w14:textId="61551D8C" w:rsidR="00D5652D" w:rsidRPr="00D125BA" w:rsidRDefault="00D5652D" w:rsidP="00D125BA">
      <w:pPr>
        <w:pStyle w:val="Prrafodelista"/>
        <w:numPr>
          <w:ilvl w:val="0"/>
          <w:numId w:val="4"/>
        </w:numPr>
        <w:rPr>
          <w:rFonts w:ascii="Verdana" w:hAnsi="Verdana"/>
          <w:sz w:val="22"/>
          <w:szCs w:val="22"/>
        </w:rPr>
      </w:pPr>
      <w:r w:rsidRPr="00D125BA">
        <w:rPr>
          <w:rFonts w:ascii="Verdana" w:hAnsi="Verdana"/>
          <w:sz w:val="22"/>
          <w:szCs w:val="22"/>
        </w:rPr>
        <w:lastRenderedPageBreak/>
        <w:t>Contribuir a la creación del sentido de pertenencia del nuevo colaborador del ICBF a través de la comprensión de la importancia del quehacer de la Entidad.</w:t>
      </w:r>
    </w:p>
    <w:p w14:paraId="107BC71B" w14:textId="7198A385" w:rsidR="00D5652D" w:rsidRPr="00D125BA" w:rsidRDefault="00D5652D" w:rsidP="00127AF2">
      <w:pPr>
        <w:rPr>
          <w:rFonts w:ascii="Verdana" w:hAnsi="Verdana"/>
          <w:b/>
          <w:bCs/>
          <w:sz w:val="22"/>
          <w:szCs w:val="22"/>
        </w:rPr>
      </w:pPr>
      <w:r w:rsidRPr="00D125BA">
        <w:rPr>
          <w:rFonts w:ascii="Verdana" w:hAnsi="Verdana"/>
          <w:b/>
          <w:bCs/>
          <w:sz w:val="22"/>
          <w:szCs w:val="22"/>
        </w:rPr>
        <w:t>DESCRIPCIÓN DEL PROCESO DE INDUCCION</w:t>
      </w:r>
    </w:p>
    <w:p w14:paraId="391CFEA2" w14:textId="782CED35" w:rsidR="00D5652D" w:rsidRPr="00127AF2" w:rsidRDefault="00D5652D" w:rsidP="00127AF2">
      <w:pPr>
        <w:rPr>
          <w:rFonts w:ascii="Verdana" w:hAnsi="Verdana"/>
          <w:sz w:val="22"/>
          <w:szCs w:val="22"/>
        </w:rPr>
      </w:pPr>
      <w:r w:rsidRPr="00127AF2">
        <w:rPr>
          <w:rFonts w:ascii="Verdana" w:hAnsi="Verdana"/>
          <w:sz w:val="22"/>
          <w:szCs w:val="22"/>
        </w:rPr>
        <w:t>El proceso de inducción de nuevos colaboradores al ICBF contiene tres fases para orientar, formar e informar a la persona que llega a la Entidad. Las tres fases son Inducción en puesto de trabajo, inducción virtual e Inducción presencial.</w:t>
      </w:r>
    </w:p>
    <w:p w14:paraId="380FCF9E" w14:textId="5A6B7CFB" w:rsidR="00D5652D" w:rsidRPr="00517FEA" w:rsidRDefault="00D5652D" w:rsidP="00127AF2">
      <w:pPr>
        <w:rPr>
          <w:rFonts w:ascii="Verdana" w:hAnsi="Verdana"/>
          <w:b/>
          <w:bCs/>
          <w:sz w:val="22"/>
          <w:szCs w:val="22"/>
        </w:rPr>
      </w:pPr>
      <w:r w:rsidRPr="00517FEA">
        <w:rPr>
          <w:rFonts w:ascii="Verdana" w:hAnsi="Verdana"/>
          <w:b/>
          <w:bCs/>
          <w:sz w:val="22"/>
          <w:szCs w:val="22"/>
        </w:rPr>
        <w:t>ESTRATEGIA</w:t>
      </w:r>
    </w:p>
    <w:p w14:paraId="0234A3C5" w14:textId="34288ED4" w:rsidR="00D5652D" w:rsidRPr="00127AF2" w:rsidRDefault="00D5652D" w:rsidP="00127AF2">
      <w:pPr>
        <w:rPr>
          <w:rFonts w:ascii="Verdana" w:hAnsi="Verdana"/>
          <w:sz w:val="22"/>
          <w:szCs w:val="22"/>
        </w:rPr>
      </w:pPr>
      <w:r w:rsidRPr="00127AF2">
        <w:rPr>
          <w:rFonts w:ascii="Verdana" w:hAnsi="Verdana"/>
          <w:sz w:val="22"/>
          <w:szCs w:val="22"/>
        </w:rPr>
        <w:t>El proceso de inducción cuenta con la siguiente estrategia para asegurar que el 100% de los nuevos colaboradores cuenten con la información necesaria que asegure el éxito en su gestión:</w:t>
      </w:r>
    </w:p>
    <w:p w14:paraId="739FDAFE" w14:textId="22138A85" w:rsidR="00D5652D" w:rsidRPr="00982F97" w:rsidRDefault="00D5652D" w:rsidP="00982F97">
      <w:pPr>
        <w:pStyle w:val="Prrafodelista"/>
        <w:numPr>
          <w:ilvl w:val="0"/>
          <w:numId w:val="3"/>
        </w:numPr>
        <w:rPr>
          <w:rFonts w:ascii="Verdana" w:hAnsi="Verdana"/>
          <w:sz w:val="22"/>
          <w:szCs w:val="22"/>
        </w:rPr>
      </w:pPr>
      <w:r w:rsidRPr="00982F97">
        <w:rPr>
          <w:rFonts w:ascii="Verdana" w:hAnsi="Verdana"/>
          <w:sz w:val="22"/>
          <w:szCs w:val="22"/>
        </w:rPr>
        <w:t>Correo de bienvenida: Todos los nuevos colaboradores reciben en su bandeja de entrada, una vez creado el correo de bienvenida de parte de la Dirección de Gestión Humana el cual los exhorta a trabajar con amor y alegría y les da las gracias por pertenecer a la familia ICBF. Igualmente les informa que en corto tiempo serán inscritos en la escuela I para realizar tres cursos virtuales: Inducción, Ley 1098 de 2006 y Luis Antonio Carballo.</w:t>
      </w:r>
    </w:p>
    <w:p w14:paraId="03D93023" w14:textId="71F44D9E" w:rsidR="00D5652D" w:rsidRPr="00982F97" w:rsidRDefault="00D5652D" w:rsidP="00982F97">
      <w:pPr>
        <w:pStyle w:val="Prrafodelista"/>
        <w:numPr>
          <w:ilvl w:val="0"/>
          <w:numId w:val="3"/>
        </w:numPr>
        <w:rPr>
          <w:rFonts w:ascii="Verdana" w:hAnsi="Verdana"/>
          <w:sz w:val="22"/>
          <w:szCs w:val="22"/>
        </w:rPr>
      </w:pPr>
      <w:r w:rsidRPr="00982F97">
        <w:rPr>
          <w:rFonts w:ascii="Verdana" w:hAnsi="Verdana"/>
          <w:sz w:val="22"/>
          <w:szCs w:val="22"/>
        </w:rPr>
        <w:t xml:space="preserve">Inducción en puesto de trabajo: El nuevo colaborador debe tener una reunión de acompañamiento con su supervisor de contrato, coordinador y/o jefe inmediato con el fin de conocer todo lo concerniente a sus funciones, obligaciones y productos a entregar. De igual forma en este espacio la persona debe recibir sus herramientas de trabajo, recibir el carné institucional, conocer las instalaciones, así como su equipo de trabajo y los beneficios que le ofrece la entidad </w:t>
      </w:r>
      <w:proofErr w:type="gramStart"/>
      <w:r w:rsidRPr="00982F97">
        <w:rPr>
          <w:rFonts w:ascii="Verdana" w:hAnsi="Verdana"/>
          <w:sz w:val="22"/>
          <w:szCs w:val="22"/>
        </w:rPr>
        <w:t>de acuerdo al</w:t>
      </w:r>
      <w:proofErr w:type="gramEnd"/>
      <w:r w:rsidRPr="00982F97">
        <w:rPr>
          <w:rFonts w:ascii="Verdana" w:hAnsi="Verdana"/>
          <w:sz w:val="22"/>
          <w:szCs w:val="22"/>
        </w:rPr>
        <w:t xml:space="preserve"> tipo de vinculación.</w:t>
      </w:r>
    </w:p>
    <w:p w14:paraId="489B620D" w14:textId="2F614FA1" w:rsidR="00D5652D" w:rsidRPr="00982F97" w:rsidRDefault="00D5652D" w:rsidP="00982F97">
      <w:pPr>
        <w:pStyle w:val="Prrafodelista"/>
        <w:numPr>
          <w:ilvl w:val="0"/>
          <w:numId w:val="3"/>
        </w:numPr>
        <w:rPr>
          <w:rFonts w:ascii="Verdana" w:hAnsi="Verdana"/>
          <w:sz w:val="22"/>
          <w:szCs w:val="22"/>
        </w:rPr>
      </w:pPr>
      <w:r w:rsidRPr="00982F97">
        <w:rPr>
          <w:rFonts w:ascii="Verdana" w:hAnsi="Verdana"/>
          <w:sz w:val="22"/>
          <w:szCs w:val="22"/>
        </w:rPr>
        <w:t>Inducción virtual: La escuela ICBF se convierte en un aliado importante del proceso de Inducción. Dentro de los cursos ofrecidos se encuentra el de Inducción-orientación a la entidad, el cual debe ser realizado en su totalidad por todos los nuevos colaboradores. La inducción virtual cuenta con información valiosa sobre la historia del ICBF, la ubicación del ICBF en el Estado y en el Sector de Inclusión Social y reconciliación, la ruta estratégica de la entidad, las áreas y programas misionales del ICBF, la acción de las áreas de soporte con sus actividades transversales Código de Ética y plan anticorrupción. La realización de la inducción permite, luego de la respuesta a varias preguntas sobre lo visto en el contenido, emitir el certificado correspondiente.</w:t>
      </w:r>
    </w:p>
    <w:p w14:paraId="0C0D5F26" w14:textId="6CC38AB3" w:rsidR="00D5652D" w:rsidRPr="00982F97" w:rsidRDefault="00D5652D" w:rsidP="00982F97">
      <w:pPr>
        <w:pStyle w:val="Prrafodelista"/>
        <w:numPr>
          <w:ilvl w:val="0"/>
          <w:numId w:val="3"/>
        </w:numPr>
        <w:rPr>
          <w:rFonts w:ascii="Verdana" w:hAnsi="Verdana"/>
          <w:sz w:val="22"/>
          <w:szCs w:val="22"/>
        </w:rPr>
      </w:pPr>
      <w:r w:rsidRPr="00982F97">
        <w:rPr>
          <w:rFonts w:ascii="Verdana" w:hAnsi="Verdana"/>
          <w:sz w:val="22"/>
          <w:szCs w:val="22"/>
        </w:rPr>
        <w:t>Inducción Presencial: La inducción presencial permite tener un contacto más cercano con todos los nuevos colaboradores. Estos eventos presenciales pueden realizarse de forma masiva con todos los nuevos colaboradores y, a partir de capacitaciones y exposiciones de los diferentes referentes tanto en las áreas transversales y misionales, presentar el quehacer de la entidad. Estos eventos se pueden realizar según cantidad y disponibilidad de los nuevos colaboradores. La herramienta Lync también ayuda a lograr este objetivo.</w:t>
      </w:r>
    </w:p>
    <w:p w14:paraId="7807E0C9" w14:textId="77777777" w:rsidR="00D5652D" w:rsidRPr="00127AF2" w:rsidRDefault="00D5652D" w:rsidP="00127AF2">
      <w:pPr>
        <w:rPr>
          <w:rFonts w:ascii="Verdana" w:hAnsi="Verdana"/>
          <w:sz w:val="22"/>
          <w:szCs w:val="22"/>
        </w:rPr>
      </w:pPr>
    </w:p>
    <w:p w14:paraId="0CBDB87E" w14:textId="35B066DE" w:rsidR="00D5652D" w:rsidRPr="00982F97" w:rsidRDefault="00D5652D" w:rsidP="00982F97">
      <w:pPr>
        <w:jc w:val="center"/>
        <w:rPr>
          <w:rFonts w:ascii="Verdana" w:hAnsi="Verdana"/>
          <w:b/>
          <w:bCs/>
          <w:sz w:val="22"/>
          <w:szCs w:val="22"/>
        </w:rPr>
      </w:pPr>
      <w:r w:rsidRPr="00982F97">
        <w:rPr>
          <w:rFonts w:ascii="Verdana" w:hAnsi="Verdana"/>
          <w:b/>
          <w:bCs/>
          <w:sz w:val="22"/>
          <w:szCs w:val="22"/>
        </w:rPr>
        <w:t>REINDUCCIÓN</w:t>
      </w:r>
    </w:p>
    <w:p w14:paraId="655B7078" w14:textId="77777777" w:rsidR="00D5652D" w:rsidRPr="00982F97" w:rsidRDefault="00D5652D" w:rsidP="00982F97">
      <w:pPr>
        <w:jc w:val="center"/>
        <w:rPr>
          <w:rFonts w:ascii="Verdana" w:hAnsi="Verdana"/>
          <w:b/>
          <w:bCs/>
          <w:sz w:val="22"/>
          <w:szCs w:val="22"/>
        </w:rPr>
      </w:pPr>
      <w:r w:rsidRPr="00982F97">
        <w:rPr>
          <w:rFonts w:ascii="Verdana" w:hAnsi="Verdana"/>
          <w:b/>
          <w:bCs/>
          <w:sz w:val="22"/>
          <w:szCs w:val="22"/>
        </w:rPr>
        <w:t>OBJETIVO ESPECIFICO DEL PROCESO DE REINDUCCION</w:t>
      </w:r>
    </w:p>
    <w:p w14:paraId="7FF69C5B" w14:textId="77777777" w:rsidR="00D5652D" w:rsidRPr="00127AF2" w:rsidRDefault="00D5652D" w:rsidP="00127AF2">
      <w:pPr>
        <w:rPr>
          <w:rFonts w:ascii="Verdana" w:hAnsi="Verdana"/>
          <w:sz w:val="22"/>
          <w:szCs w:val="22"/>
        </w:rPr>
      </w:pPr>
    </w:p>
    <w:p w14:paraId="32D95D6C" w14:textId="77777777" w:rsidR="00D5652D" w:rsidRPr="00127AF2" w:rsidRDefault="00D5652D" w:rsidP="00127AF2">
      <w:pPr>
        <w:rPr>
          <w:rFonts w:ascii="Verdana" w:hAnsi="Verdana"/>
          <w:sz w:val="22"/>
          <w:szCs w:val="22"/>
        </w:rPr>
      </w:pPr>
      <w:r w:rsidRPr="00127AF2">
        <w:rPr>
          <w:rFonts w:ascii="Verdana" w:hAnsi="Verdana"/>
          <w:sz w:val="22"/>
          <w:szCs w:val="22"/>
        </w:rPr>
        <w:t>Reorientar la integración de todos los colaboradores del ICBF a la cultura organizacional en virtud de los cambios producidos en los procesos Institucionales a partir del nuevo Plan de Desarrollo Nacional.</w:t>
      </w:r>
    </w:p>
    <w:p w14:paraId="57E1D691" w14:textId="77777777" w:rsidR="00D5652D" w:rsidRPr="00127AF2" w:rsidRDefault="00D5652D" w:rsidP="00127AF2">
      <w:pPr>
        <w:rPr>
          <w:rFonts w:ascii="Verdana" w:hAnsi="Verdana"/>
          <w:sz w:val="22"/>
          <w:szCs w:val="22"/>
        </w:rPr>
      </w:pPr>
    </w:p>
    <w:p w14:paraId="01E8563C" w14:textId="03649346" w:rsidR="00D5652D" w:rsidRPr="00982F97" w:rsidRDefault="00D5652D" w:rsidP="00127AF2">
      <w:pPr>
        <w:rPr>
          <w:rFonts w:ascii="Verdana" w:hAnsi="Verdana"/>
          <w:b/>
          <w:bCs/>
          <w:sz w:val="22"/>
          <w:szCs w:val="22"/>
        </w:rPr>
      </w:pPr>
      <w:r w:rsidRPr="00982F97">
        <w:rPr>
          <w:rFonts w:ascii="Verdana" w:hAnsi="Verdana"/>
          <w:b/>
          <w:bCs/>
          <w:sz w:val="22"/>
          <w:szCs w:val="22"/>
        </w:rPr>
        <w:t>ESTRATEGIA</w:t>
      </w:r>
    </w:p>
    <w:p w14:paraId="5CC8EF5A" w14:textId="78BC5593" w:rsidR="00D5652D" w:rsidRPr="00982F97" w:rsidRDefault="00D5652D" w:rsidP="00127AF2">
      <w:pPr>
        <w:pStyle w:val="Prrafodelista"/>
        <w:numPr>
          <w:ilvl w:val="0"/>
          <w:numId w:val="2"/>
        </w:numPr>
        <w:rPr>
          <w:rFonts w:ascii="Verdana" w:hAnsi="Verdana"/>
          <w:sz w:val="22"/>
          <w:szCs w:val="22"/>
        </w:rPr>
      </w:pPr>
      <w:r w:rsidRPr="00982F97">
        <w:rPr>
          <w:rFonts w:ascii="Verdana" w:hAnsi="Verdana"/>
          <w:sz w:val="22"/>
          <w:szCs w:val="22"/>
        </w:rPr>
        <w:t>Construcción del material de formación.</w:t>
      </w:r>
    </w:p>
    <w:p w14:paraId="0960E79D" w14:textId="77777777" w:rsidR="00982F97" w:rsidRDefault="00D5652D" w:rsidP="00982F97">
      <w:pPr>
        <w:pStyle w:val="Prrafodelista"/>
        <w:numPr>
          <w:ilvl w:val="0"/>
          <w:numId w:val="2"/>
        </w:numPr>
        <w:rPr>
          <w:rFonts w:ascii="Verdana" w:hAnsi="Verdana"/>
          <w:sz w:val="22"/>
          <w:szCs w:val="22"/>
        </w:rPr>
      </w:pPr>
      <w:r w:rsidRPr="00982F97">
        <w:rPr>
          <w:rFonts w:ascii="Verdana" w:hAnsi="Verdana"/>
          <w:sz w:val="22"/>
          <w:szCs w:val="22"/>
        </w:rPr>
        <w:t>Revisión del material con las áreas involucradas.</w:t>
      </w:r>
    </w:p>
    <w:p w14:paraId="47E9C52F" w14:textId="77777777" w:rsidR="00982F97" w:rsidRDefault="00D5652D" w:rsidP="00982F97">
      <w:pPr>
        <w:pStyle w:val="Prrafodelista"/>
        <w:numPr>
          <w:ilvl w:val="0"/>
          <w:numId w:val="2"/>
        </w:numPr>
        <w:rPr>
          <w:rFonts w:ascii="Verdana" w:hAnsi="Verdana"/>
          <w:sz w:val="22"/>
          <w:szCs w:val="22"/>
        </w:rPr>
      </w:pPr>
      <w:r w:rsidRPr="00982F97">
        <w:rPr>
          <w:rFonts w:ascii="Verdana" w:hAnsi="Verdana"/>
          <w:sz w:val="22"/>
          <w:szCs w:val="22"/>
        </w:rPr>
        <w:t>Envío del material a través de correo electrónico a todos los colaboradores del ICBF.</w:t>
      </w:r>
    </w:p>
    <w:p w14:paraId="17154AB3" w14:textId="77777777" w:rsidR="00982F97" w:rsidRDefault="00D5652D" w:rsidP="00982F97">
      <w:pPr>
        <w:pStyle w:val="Prrafodelista"/>
        <w:numPr>
          <w:ilvl w:val="0"/>
          <w:numId w:val="2"/>
        </w:numPr>
        <w:rPr>
          <w:rFonts w:ascii="Verdana" w:hAnsi="Verdana"/>
          <w:sz w:val="22"/>
          <w:szCs w:val="22"/>
        </w:rPr>
      </w:pPr>
      <w:r w:rsidRPr="00982F97">
        <w:rPr>
          <w:rFonts w:ascii="Verdana" w:hAnsi="Verdana"/>
          <w:sz w:val="22"/>
          <w:szCs w:val="22"/>
        </w:rPr>
        <w:t>Acceso al material en un aula virtual</w:t>
      </w:r>
    </w:p>
    <w:p w14:paraId="01C7E172" w14:textId="77777777" w:rsidR="00982F97" w:rsidRDefault="00D5652D" w:rsidP="00982F97">
      <w:pPr>
        <w:pStyle w:val="Prrafodelista"/>
        <w:numPr>
          <w:ilvl w:val="0"/>
          <w:numId w:val="2"/>
        </w:numPr>
        <w:rPr>
          <w:rFonts w:ascii="Verdana" w:hAnsi="Verdana"/>
          <w:sz w:val="22"/>
          <w:szCs w:val="22"/>
        </w:rPr>
      </w:pPr>
      <w:r w:rsidRPr="00982F97">
        <w:rPr>
          <w:rFonts w:ascii="Verdana" w:hAnsi="Verdana"/>
          <w:sz w:val="22"/>
          <w:szCs w:val="22"/>
        </w:rPr>
        <w:t>Habitación en el aula virtual a todos los colaboradores del ICBF.</w:t>
      </w:r>
    </w:p>
    <w:p w14:paraId="79467575" w14:textId="77777777" w:rsidR="00982F97" w:rsidRDefault="00D5652D" w:rsidP="00982F97">
      <w:pPr>
        <w:pStyle w:val="Prrafodelista"/>
        <w:numPr>
          <w:ilvl w:val="0"/>
          <w:numId w:val="2"/>
        </w:numPr>
        <w:rPr>
          <w:rFonts w:ascii="Verdana" w:hAnsi="Verdana"/>
          <w:sz w:val="22"/>
          <w:szCs w:val="22"/>
        </w:rPr>
      </w:pPr>
      <w:r w:rsidRPr="00982F97">
        <w:rPr>
          <w:rFonts w:ascii="Verdana" w:hAnsi="Verdana"/>
          <w:sz w:val="22"/>
          <w:szCs w:val="22"/>
        </w:rPr>
        <w:t>Realización de la evaluación de la formación a través del aula virtual</w:t>
      </w:r>
    </w:p>
    <w:p w14:paraId="01AFD70F" w14:textId="3D9431C7" w:rsidR="00D5652D" w:rsidRPr="00982F97" w:rsidRDefault="00D5652D" w:rsidP="00982F97">
      <w:pPr>
        <w:pStyle w:val="Prrafodelista"/>
        <w:numPr>
          <w:ilvl w:val="0"/>
          <w:numId w:val="2"/>
        </w:numPr>
        <w:rPr>
          <w:rFonts w:ascii="Verdana" w:hAnsi="Verdana"/>
          <w:sz w:val="22"/>
          <w:szCs w:val="22"/>
        </w:rPr>
      </w:pPr>
      <w:r w:rsidRPr="00982F97">
        <w:rPr>
          <w:rFonts w:ascii="Verdana" w:hAnsi="Verdana"/>
          <w:sz w:val="22"/>
          <w:szCs w:val="22"/>
        </w:rPr>
        <w:t>Obtención del certificado virtual de Reinducción.</w:t>
      </w:r>
    </w:p>
    <w:p w14:paraId="35E4C84E" w14:textId="0B983746" w:rsidR="00D5652D" w:rsidRPr="00982F97" w:rsidRDefault="00D5652D" w:rsidP="00127AF2">
      <w:pPr>
        <w:rPr>
          <w:rFonts w:ascii="Verdana" w:hAnsi="Verdana"/>
          <w:b/>
          <w:bCs/>
          <w:sz w:val="22"/>
          <w:szCs w:val="22"/>
        </w:rPr>
      </w:pPr>
      <w:r w:rsidRPr="00982F97">
        <w:rPr>
          <w:rFonts w:ascii="Verdana" w:hAnsi="Verdana"/>
          <w:b/>
          <w:bCs/>
          <w:sz w:val="22"/>
          <w:szCs w:val="22"/>
        </w:rPr>
        <w:t>JOHN JAIRO VARGAS CASALLAS</w:t>
      </w:r>
    </w:p>
    <w:p w14:paraId="24E53A7E" w14:textId="047B7E01" w:rsidR="00D5652D" w:rsidRPr="00127AF2" w:rsidRDefault="00982F97" w:rsidP="00127AF2">
      <w:pPr>
        <w:rPr>
          <w:rFonts w:ascii="Verdana" w:hAnsi="Verdana"/>
          <w:sz w:val="22"/>
          <w:szCs w:val="22"/>
        </w:rPr>
      </w:pPr>
      <w:r w:rsidRPr="00127AF2">
        <w:rPr>
          <w:rFonts w:ascii="Verdana" w:hAnsi="Verdana"/>
          <w:sz w:val="22"/>
          <w:szCs w:val="22"/>
        </w:rPr>
        <w:t>DIRECTOR DE GESTIÓN HUMANA (E)</w:t>
      </w:r>
    </w:p>
    <w:p w14:paraId="0901CBAB" w14:textId="77777777" w:rsidR="00D5652D" w:rsidRPr="00127AF2" w:rsidRDefault="00D5652D" w:rsidP="00127AF2">
      <w:pPr>
        <w:rPr>
          <w:rFonts w:ascii="Verdana" w:hAnsi="Verdana"/>
          <w:sz w:val="22"/>
          <w:szCs w:val="22"/>
        </w:rPr>
      </w:pPr>
    </w:p>
    <w:p w14:paraId="030824FD" w14:textId="499B6F59" w:rsidR="00D5652D" w:rsidRPr="00E62626" w:rsidRDefault="00D5652D" w:rsidP="00E62626">
      <w:pPr>
        <w:jc w:val="center"/>
        <w:rPr>
          <w:rFonts w:ascii="Verdana" w:hAnsi="Verdana"/>
          <w:b/>
          <w:bCs/>
          <w:sz w:val="22"/>
          <w:szCs w:val="22"/>
        </w:rPr>
      </w:pPr>
      <w:r w:rsidRPr="00E62626">
        <w:rPr>
          <w:rFonts w:ascii="Verdana" w:hAnsi="Verdana"/>
          <w:b/>
          <w:bCs/>
          <w:sz w:val="22"/>
          <w:szCs w:val="22"/>
        </w:rPr>
        <w:t>PROCESO DE GESTION HUMANA</w:t>
      </w:r>
    </w:p>
    <w:p w14:paraId="70620C2A" w14:textId="3E1DEC6B" w:rsidR="00D5652D" w:rsidRPr="00127AF2" w:rsidRDefault="00D5652D" w:rsidP="00E62626">
      <w:pPr>
        <w:jc w:val="center"/>
        <w:rPr>
          <w:rFonts w:ascii="Verdana" w:hAnsi="Verdana"/>
          <w:sz w:val="22"/>
          <w:szCs w:val="22"/>
        </w:rPr>
      </w:pPr>
      <w:r w:rsidRPr="00127AF2">
        <w:rPr>
          <w:rFonts w:ascii="Verdana" w:hAnsi="Verdana"/>
          <w:sz w:val="22"/>
          <w:szCs w:val="22"/>
        </w:rPr>
        <w:t>FORMATO PLAN INSTITUCIONAL DE CAPACITACIÓN – PIC</w:t>
      </w:r>
    </w:p>
    <w:tbl>
      <w:tblPr>
        <w:tblStyle w:val="Tablaconcuadrcula"/>
        <w:tblW w:w="5000" w:type="pct"/>
        <w:tblLook w:val="04A0" w:firstRow="1" w:lastRow="0" w:firstColumn="1" w:lastColumn="0" w:noHBand="0" w:noVBand="1"/>
      </w:tblPr>
      <w:tblGrid>
        <w:gridCol w:w="455"/>
        <w:gridCol w:w="845"/>
        <w:gridCol w:w="819"/>
        <w:gridCol w:w="1264"/>
        <w:gridCol w:w="1085"/>
        <w:gridCol w:w="774"/>
        <w:gridCol w:w="524"/>
        <w:gridCol w:w="571"/>
        <w:gridCol w:w="929"/>
        <w:gridCol w:w="826"/>
        <w:gridCol w:w="736"/>
      </w:tblGrid>
      <w:tr w:rsidR="003D6CC6" w:rsidRPr="003D6CC6" w14:paraId="40FBF90E" w14:textId="77777777" w:rsidTr="003D6CC6">
        <w:tc>
          <w:tcPr>
            <w:tcW w:w="200" w:type="pct"/>
            <w:hideMark/>
          </w:tcPr>
          <w:p w14:paraId="4F72231C"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ITEM</w:t>
            </w:r>
          </w:p>
        </w:tc>
        <w:tc>
          <w:tcPr>
            <w:tcW w:w="600" w:type="pct"/>
            <w:hideMark/>
          </w:tcPr>
          <w:p w14:paraId="68B9B752"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EJE DE DESARROLLO</w:t>
            </w:r>
          </w:p>
        </w:tc>
        <w:tc>
          <w:tcPr>
            <w:tcW w:w="500" w:type="pct"/>
            <w:hideMark/>
          </w:tcPr>
          <w:p w14:paraId="37BAAFF0"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DEPENDEN</w:t>
            </w:r>
            <w:r w:rsidRPr="003D6CC6">
              <w:rPr>
                <w:rFonts w:ascii="Verdana" w:hAnsi="Verdana"/>
                <w:b/>
                <w:bCs/>
                <w:sz w:val="18"/>
                <w:szCs w:val="18"/>
              </w:rPr>
              <w:br/>
              <w:t>CIA</w:t>
            </w:r>
            <w:r w:rsidRPr="003D6CC6">
              <w:rPr>
                <w:rFonts w:ascii="Verdana" w:hAnsi="Verdana"/>
                <w:b/>
                <w:bCs/>
                <w:sz w:val="18"/>
                <w:szCs w:val="18"/>
              </w:rPr>
              <w:br/>
              <w:t>REGIONAL</w:t>
            </w:r>
          </w:p>
        </w:tc>
        <w:tc>
          <w:tcPr>
            <w:tcW w:w="500" w:type="pct"/>
            <w:hideMark/>
          </w:tcPr>
          <w:p w14:paraId="0FFC5A4A"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POBLACIÓN OBJETIVO</w:t>
            </w:r>
          </w:p>
        </w:tc>
        <w:tc>
          <w:tcPr>
            <w:tcW w:w="900" w:type="pct"/>
            <w:hideMark/>
          </w:tcPr>
          <w:p w14:paraId="5F208307"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PROGRAMA DE FORMACIÓN</w:t>
            </w:r>
          </w:p>
        </w:tc>
        <w:tc>
          <w:tcPr>
            <w:tcW w:w="500" w:type="pct"/>
            <w:hideMark/>
          </w:tcPr>
          <w:p w14:paraId="7D4F7B95"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TIPO DE FORMACI ÓN: CURSO, TALLER, FORO O SEMINARIO</w:t>
            </w:r>
          </w:p>
        </w:tc>
        <w:tc>
          <w:tcPr>
            <w:tcW w:w="250" w:type="pct"/>
            <w:hideMark/>
          </w:tcPr>
          <w:p w14:paraId="6D44ED60"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INTEN</w:t>
            </w:r>
            <w:r w:rsidRPr="003D6CC6">
              <w:rPr>
                <w:rFonts w:ascii="Verdana" w:hAnsi="Verdana"/>
                <w:b/>
                <w:bCs/>
                <w:sz w:val="18"/>
                <w:szCs w:val="18"/>
              </w:rPr>
              <w:br/>
              <w:t>SIDAD</w:t>
            </w:r>
            <w:r w:rsidRPr="003D6CC6">
              <w:rPr>
                <w:rFonts w:ascii="Verdana" w:hAnsi="Verdana"/>
                <w:b/>
                <w:bCs/>
                <w:sz w:val="18"/>
                <w:szCs w:val="18"/>
              </w:rPr>
              <w:br/>
              <w:t>HORA</w:t>
            </w:r>
            <w:r w:rsidRPr="003D6CC6">
              <w:rPr>
                <w:rFonts w:ascii="Verdana" w:hAnsi="Verdana"/>
                <w:b/>
                <w:bCs/>
                <w:sz w:val="18"/>
                <w:szCs w:val="18"/>
              </w:rPr>
              <w:br/>
              <w:t>RIA</w:t>
            </w:r>
          </w:p>
        </w:tc>
        <w:tc>
          <w:tcPr>
            <w:tcW w:w="300" w:type="pct"/>
            <w:hideMark/>
          </w:tcPr>
          <w:p w14:paraId="08536B99"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COMPO</w:t>
            </w:r>
            <w:r w:rsidRPr="003D6CC6">
              <w:rPr>
                <w:rFonts w:ascii="Verdana" w:hAnsi="Verdana"/>
                <w:b/>
                <w:bCs/>
                <w:sz w:val="18"/>
                <w:szCs w:val="18"/>
              </w:rPr>
              <w:br/>
              <w:t>NENTE</w:t>
            </w:r>
            <w:r w:rsidRPr="003D6CC6">
              <w:rPr>
                <w:rFonts w:ascii="Verdana" w:hAnsi="Verdana"/>
                <w:b/>
                <w:bCs/>
                <w:sz w:val="18"/>
                <w:szCs w:val="18"/>
              </w:rPr>
              <w:br/>
              <w:t>DE</w:t>
            </w:r>
            <w:r w:rsidRPr="003D6CC6">
              <w:rPr>
                <w:rFonts w:ascii="Verdana" w:hAnsi="Verdana"/>
                <w:b/>
                <w:bCs/>
                <w:sz w:val="18"/>
                <w:szCs w:val="18"/>
              </w:rPr>
              <w:br/>
              <w:t>COMPE</w:t>
            </w:r>
            <w:r w:rsidRPr="003D6CC6">
              <w:rPr>
                <w:rFonts w:ascii="Verdana" w:hAnsi="Verdana"/>
                <w:b/>
                <w:bCs/>
                <w:sz w:val="18"/>
                <w:szCs w:val="18"/>
              </w:rPr>
              <w:br/>
              <w:t>TENCIA</w:t>
            </w:r>
          </w:p>
        </w:tc>
        <w:tc>
          <w:tcPr>
            <w:tcW w:w="400" w:type="pct"/>
            <w:hideMark/>
          </w:tcPr>
          <w:p w14:paraId="03537978"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MODALI</w:t>
            </w:r>
            <w:r w:rsidRPr="003D6CC6">
              <w:rPr>
                <w:rFonts w:ascii="Verdana" w:hAnsi="Verdana"/>
                <w:b/>
                <w:bCs/>
                <w:sz w:val="18"/>
                <w:szCs w:val="18"/>
              </w:rPr>
              <w:br/>
              <w:t>DAD</w:t>
            </w:r>
          </w:p>
        </w:tc>
        <w:tc>
          <w:tcPr>
            <w:tcW w:w="450" w:type="pct"/>
            <w:hideMark/>
          </w:tcPr>
          <w:p w14:paraId="34679C81"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CAPACITA</w:t>
            </w:r>
            <w:r w:rsidRPr="003D6CC6">
              <w:rPr>
                <w:rFonts w:ascii="Verdana" w:hAnsi="Verdana"/>
                <w:b/>
                <w:bCs/>
                <w:sz w:val="18"/>
                <w:szCs w:val="18"/>
              </w:rPr>
              <w:br/>
              <w:t>DOR</w:t>
            </w:r>
          </w:p>
        </w:tc>
        <w:tc>
          <w:tcPr>
            <w:tcW w:w="350" w:type="pct"/>
            <w:hideMark/>
          </w:tcPr>
          <w:p w14:paraId="05EBC547" w14:textId="77777777" w:rsidR="003D6CC6" w:rsidRPr="003D6CC6" w:rsidRDefault="003D6CC6" w:rsidP="003D6CC6">
            <w:pPr>
              <w:spacing w:after="160"/>
              <w:rPr>
                <w:rFonts w:ascii="Verdana" w:hAnsi="Verdana"/>
                <w:sz w:val="18"/>
                <w:szCs w:val="18"/>
              </w:rPr>
            </w:pPr>
            <w:r w:rsidRPr="003D6CC6">
              <w:rPr>
                <w:rFonts w:ascii="Verdana" w:hAnsi="Verdana"/>
                <w:b/>
                <w:bCs/>
                <w:sz w:val="18"/>
                <w:szCs w:val="18"/>
              </w:rPr>
              <w:t>MES DE PROGRA MACIÓN</w:t>
            </w:r>
          </w:p>
        </w:tc>
      </w:tr>
      <w:tr w:rsidR="003D6CC6" w:rsidRPr="003D6CC6" w14:paraId="52673A48" w14:textId="77777777" w:rsidTr="003D6CC6">
        <w:tc>
          <w:tcPr>
            <w:tcW w:w="200" w:type="pct"/>
            <w:hideMark/>
          </w:tcPr>
          <w:p w14:paraId="1D8E53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w:t>
            </w:r>
          </w:p>
        </w:tc>
        <w:tc>
          <w:tcPr>
            <w:tcW w:w="600" w:type="pct"/>
            <w:hideMark/>
          </w:tcPr>
          <w:p w14:paraId="783083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00" w:type="pct"/>
            <w:hideMark/>
          </w:tcPr>
          <w:p w14:paraId="7833DA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784D24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19 funcionarios </w:t>
            </w:r>
            <w:proofErr w:type="spellStart"/>
            <w:r w:rsidRPr="003D6CC6">
              <w:rPr>
                <w:rFonts w:ascii="Verdana" w:hAnsi="Verdana"/>
                <w:sz w:val="18"/>
                <w:szCs w:val="18"/>
              </w:rPr>
              <w:t>Cz</w:t>
            </w:r>
            <w:proofErr w:type="spellEnd"/>
            <w:r w:rsidRPr="003D6CC6">
              <w:rPr>
                <w:rFonts w:ascii="Verdana" w:hAnsi="Verdana"/>
                <w:sz w:val="18"/>
                <w:szCs w:val="18"/>
              </w:rPr>
              <w:t xml:space="preserve"> Bajo Cauca.</w:t>
            </w:r>
          </w:p>
        </w:tc>
        <w:tc>
          <w:tcPr>
            <w:tcW w:w="900" w:type="pct"/>
            <w:hideMark/>
          </w:tcPr>
          <w:p w14:paraId="428534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Resolución De Conflictos</w:t>
            </w:r>
          </w:p>
        </w:tc>
        <w:tc>
          <w:tcPr>
            <w:tcW w:w="500" w:type="pct"/>
            <w:hideMark/>
          </w:tcPr>
          <w:p w14:paraId="0B28C9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250" w:type="pct"/>
            <w:hideMark/>
          </w:tcPr>
          <w:p w14:paraId="36C81E9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364ADC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70FEC8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95C09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5AF05E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CF10365" w14:textId="77777777" w:rsidTr="003D6CC6">
        <w:tc>
          <w:tcPr>
            <w:tcW w:w="200" w:type="pct"/>
            <w:hideMark/>
          </w:tcPr>
          <w:p w14:paraId="5D33C2CE"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w:t>
            </w:r>
          </w:p>
        </w:tc>
        <w:tc>
          <w:tcPr>
            <w:tcW w:w="600" w:type="pct"/>
            <w:hideMark/>
          </w:tcPr>
          <w:p w14:paraId="25C553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00" w:type="pct"/>
            <w:hideMark/>
          </w:tcPr>
          <w:p w14:paraId="1E1570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378594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12 </w:t>
            </w:r>
            <w:proofErr w:type="gramStart"/>
            <w:r w:rsidRPr="003D6CC6">
              <w:rPr>
                <w:rFonts w:ascii="Verdana" w:hAnsi="Verdana"/>
                <w:sz w:val="18"/>
                <w:szCs w:val="18"/>
              </w:rPr>
              <w:t>Funcionarlos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La Meseta.</w:t>
            </w:r>
          </w:p>
        </w:tc>
        <w:tc>
          <w:tcPr>
            <w:tcW w:w="900" w:type="pct"/>
            <w:hideMark/>
          </w:tcPr>
          <w:p w14:paraId="1A9558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Las Nuevas Masculinidades</w:t>
            </w:r>
          </w:p>
        </w:tc>
        <w:tc>
          <w:tcPr>
            <w:tcW w:w="500" w:type="pct"/>
            <w:hideMark/>
          </w:tcPr>
          <w:p w14:paraId="6E8367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250" w:type="pct"/>
            <w:hideMark/>
          </w:tcPr>
          <w:p w14:paraId="421658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6E504E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19D3E1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0742F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3454313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367C060F" w14:textId="77777777" w:rsidTr="003D6CC6">
        <w:tc>
          <w:tcPr>
            <w:tcW w:w="200" w:type="pct"/>
            <w:hideMark/>
          </w:tcPr>
          <w:p w14:paraId="651BE9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600" w:type="pct"/>
            <w:hideMark/>
          </w:tcPr>
          <w:p w14:paraId="7ACE032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4C5B96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70A6DA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11 </w:t>
            </w:r>
            <w:proofErr w:type="gramStart"/>
            <w:r w:rsidRPr="003D6CC6">
              <w:rPr>
                <w:rFonts w:ascii="Verdana" w:hAnsi="Verdana"/>
                <w:sz w:val="18"/>
                <w:szCs w:val="18"/>
              </w:rPr>
              <w:t>Funcionarlos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Magdalena Medio.</w:t>
            </w:r>
          </w:p>
        </w:tc>
        <w:tc>
          <w:tcPr>
            <w:tcW w:w="900" w:type="pct"/>
            <w:hideMark/>
          </w:tcPr>
          <w:p w14:paraId="4C20A5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Modelo Solidario</w:t>
            </w:r>
          </w:p>
        </w:tc>
        <w:tc>
          <w:tcPr>
            <w:tcW w:w="500" w:type="pct"/>
            <w:hideMark/>
          </w:tcPr>
          <w:p w14:paraId="1B703F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3C5119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0E38ED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390741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66C04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58EA7A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C62F085" w14:textId="77777777" w:rsidTr="003D6CC6">
        <w:tc>
          <w:tcPr>
            <w:tcW w:w="200" w:type="pct"/>
            <w:hideMark/>
          </w:tcPr>
          <w:p w14:paraId="4F014D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600" w:type="pct"/>
            <w:hideMark/>
          </w:tcPr>
          <w:p w14:paraId="000189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55F4A9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2608D0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17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Occidente.</w:t>
            </w:r>
          </w:p>
        </w:tc>
        <w:tc>
          <w:tcPr>
            <w:tcW w:w="900" w:type="pct"/>
            <w:hideMark/>
          </w:tcPr>
          <w:p w14:paraId="3B327A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Generalidades Del Informe Pericial</w:t>
            </w:r>
          </w:p>
        </w:tc>
        <w:tc>
          <w:tcPr>
            <w:tcW w:w="500" w:type="pct"/>
            <w:hideMark/>
          </w:tcPr>
          <w:p w14:paraId="1AA040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10C470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5B2688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00" w:type="pct"/>
            <w:hideMark/>
          </w:tcPr>
          <w:p w14:paraId="705962D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03220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E02CC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470712A7" w14:textId="77777777" w:rsidTr="003D6CC6">
        <w:tc>
          <w:tcPr>
            <w:tcW w:w="200" w:type="pct"/>
            <w:hideMark/>
          </w:tcPr>
          <w:p w14:paraId="1AB1F1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w:t>
            </w:r>
          </w:p>
        </w:tc>
        <w:tc>
          <w:tcPr>
            <w:tcW w:w="600" w:type="pct"/>
            <w:hideMark/>
          </w:tcPr>
          <w:p w14:paraId="378733D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58DCB2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25AA22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12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Occidente Medio</w:t>
            </w:r>
          </w:p>
        </w:tc>
        <w:tc>
          <w:tcPr>
            <w:tcW w:w="900" w:type="pct"/>
            <w:hideMark/>
          </w:tcPr>
          <w:p w14:paraId="0AEC48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ASUNTOS EXTRAPROCESALES: Clases De Conflictos Familiares Y La Forma De Atención En La Garantía De Los Derechos De Los NNA Y Sus Familias</w:t>
            </w:r>
          </w:p>
        </w:tc>
        <w:tc>
          <w:tcPr>
            <w:tcW w:w="500" w:type="pct"/>
            <w:hideMark/>
          </w:tcPr>
          <w:p w14:paraId="25988C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685136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0E9B15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6E98CB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6CE5D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5E2C0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2FD297EC" w14:textId="77777777" w:rsidTr="003D6CC6">
        <w:tc>
          <w:tcPr>
            <w:tcW w:w="200" w:type="pct"/>
            <w:hideMark/>
          </w:tcPr>
          <w:p w14:paraId="75636E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w:t>
            </w:r>
          </w:p>
        </w:tc>
        <w:tc>
          <w:tcPr>
            <w:tcW w:w="600" w:type="pct"/>
            <w:hideMark/>
          </w:tcPr>
          <w:p w14:paraId="0280E8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00" w:type="pct"/>
            <w:hideMark/>
          </w:tcPr>
          <w:p w14:paraId="267097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487F79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33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Oriente</w:t>
            </w:r>
          </w:p>
        </w:tc>
        <w:tc>
          <w:tcPr>
            <w:tcW w:w="900" w:type="pct"/>
            <w:hideMark/>
          </w:tcPr>
          <w:p w14:paraId="5D669C11" w14:textId="77777777" w:rsidR="003D6CC6" w:rsidRPr="003D6CC6" w:rsidRDefault="003D6CC6" w:rsidP="003D6CC6">
            <w:pPr>
              <w:spacing w:after="160"/>
              <w:rPr>
                <w:rFonts w:ascii="Verdana" w:hAnsi="Verdana"/>
                <w:sz w:val="18"/>
                <w:szCs w:val="18"/>
              </w:rPr>
            </w:pPr>
            <w:proofErr w:type="spellStart"/>
            <w:r w:rsidRPr="003D6CC6">
              <w:rPr>
                <w:rFonts w:ascii="Verdana" w:hAnsi="Verdana"/>
                <w:sz w:val="18"/>
                <w:szCs w:val="18"/>
              </w:rPr>
              <w:t>Sige</w:t>
            </w:r>
            <w:proofErr w:type="spellEnd"/>
            <w:r w:rsidRPr="003D6CC6">
              <w:rPr>
                <w:rFonts w:ascii="Verdana" w:hAnsi="Verdana"/>
                <w:sz w:val="18"/>
                <w:szCs w:val="18"/>
              </w:rPr>
              <w:t xml:space="preserve"> - Direccionamiento Estratégico</w:t>
            </w:r>
          </w:p>
        </w:tc>
        <w:tc>
          <w:tcPr>
            <w:tcW w:w="500" w:type="pct"/>
            <w:hideMark/>
          </w:tcPr>
          <w:p w14:paraId="447E18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347D2A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w:t>
            </w:r>
          </w:p>
        </w:tc>
        <w:tc>
          <w:tcPr>
            <w:tcW w:w="300" w:type="pct"/>
            <w:hideMark/>
          </w:tcPr>
          <w:p w14:paraId="40C138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00" w:type="pct"/>
            <w:hideMark/>
          </w:tcPr>
          <w:p w14:paraId="4FA5A7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108F9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70600C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73C9209B" w14:textId="77777777" w:rsidTr="003D6CC6">
        <w:tc>
          <w:tcPr>
            <w:tcW w:w="200" w:type="pct"/>
            <w:hideMark/>
          </w:tcPr>
          <w:p w14:paraId="3D1AFB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w:t>
            </w:r>
          </w:p>
        </w:tc>
        <w:tc>
          <w:tcPr>
            <w:tcW w:w="600" w:type="pct"/>
            <w:hideMark/>
          </w:tcPr>
          <w:p w14:paraId="4F238B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21A89B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5C5EB1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Porce Nus</w:t>
            </w:r>
          </w:p>
        </w:tc>
        <w:tc>
          <w:tcPr>
            <w:tcW w:w="900" w:type="pct"/>
            <w:hideMark/>
          </w:tcPr>
          <w:p w14:paraId="37C122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Fortalecimiento Trabajo En Equipo</w:t>
            </w:r>
          </w:p>
        </w:tc>
        <w:tc>
          <w:tcPr>
            <w:tcW w:w="500" w:type="pct"/>
            <w:hideMark/>
          </w:tcPr>
          <w:p w14:paraId="075890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250" w:type="pct"/>
            <w:hideMark/>
          </w:tcPr>
          <w:p w14:paraId="6BA418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1149507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00" w:type="pct"/>
            <w:hideMark/>
          </w:tcPr>
          <w:p w14:paraId="44A069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90D7A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7512F8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7B1FD41" w14:textId="77777777" w:rsidTr="003D6CC6">
        <w:tc>
          <w:tcPr>
            <w:tcW w:w="200" w:type="pct"/>
            <w:hideMark/>
          </w:tcPr>
          <w:p w14:paraId="05F4D73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600" w:type="pct"/>
            <w:hideMark/>
          </w:tcPr>
          <w:p w14:paraId="1CF12B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Crecimiento Personal y </w:t>
            </w:r>
            <w:r w:rsidRPr="003D6CC6">
              <w:rPr>
                <w:rFonts w:ascii="Verdana" w:hAnsi="Verdana"/>
                <w:sz w:val="18"/>
                <w:szCs w:val="18"/>
              </w:rPr>
              <w:lastRenderedPageBreak/>
              <w:t>Profesional</w:t>
            </w:r>
          </w:p>
        </w:tc>
        <w:tc>
          <w:tcPr>
            <w:tcW w:w="500" w:type="pct"/>
            <w:hideMark/>
          </w:tcPr>
          <w:p w14:paraId="6B0C81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Antioquia</w:t>
            </w:r>
          </w:p>
        </w:tc>
        <w:tc>
          <w:tcPr>
            <w:tcW w:w="500" w:type="pct"/>
            <w:hideMark/>
          </w:tcPr>
          <w:p w14:paraId="59CD79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14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Suroeste</w:t>
            </w:r>
          </w:p>
        </w:tc>
        <w:tc>
          <w:tcPr>
            <w:tcW w:w="900" w:type="pct"/>
            <w:hideMark/>
          </w:tcPr>
          <w:p w14:paraId="3AACB4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Entrevista Forense</w:t>
            </w:r>
          </w:p>
        </w:tc>
        <w:tc>
          <w:tcPr>
            <w:tcW w:w="500" w:type="pct"/>
            <w:hideMark/>
          </w:tcPr>
          <w:p w14:paraId="0E9CAB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250" w:type="pct"/>
            <w:hideMark/>
          </w:tcPr>
          <w:p w14:paraId="2B7175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3AA3DE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00" w:type="pct"/>
            <w:hideMark/>
          </w:tcPr>
          <w:p w14:paraId="3BAABE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047D2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7E6083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02323453" w14:textId="77777777" w:rsidTr="003D6CC6">
        <w:tc>
          <w:tcPr>
            <w:tcW w:w="200" w:type="pct"/>
            <w:hideMark/>
          </w:tcPr>
          <w:p w14:paraId="624D7E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w:t>
            </w:r>
          </w:p>
        </w:tc>
        <w:tc>
          <w:tcPr>
            <w:tcW w:w="600" w:type="pct"/>
            <w:hideMark/>
          </w:tcPr>
          <w:p w14:paraId="5200B6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00761E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4E7FD9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Penderisco</w:t>
            </w:r>
          </w:p>
        </w:tc>
        <w:tc>
          <w:tcPr>
            <w:tcW w:w="900" w:type="pct"/>
            <w:hideMark/>
          </w:tcPr>
          <w:p w14:paraId="19B4A8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Rol Equipo Psicosocial En El PARD</w:t>
            </w:r>
          </w:p>
        </w:tc>
        <w:tc>
          <w:tcPr>
            <w:tcW w:w="500" w:type="pct"/>
            <w:hideMark/>
          </w:tcPr>
          <w:p w14:paraId="42B2D6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61CC9C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018C96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0964D1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BBC79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888C6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0BEAC3B" w14:textId="77777777" w:rsidTr="003D6CC6">
        <w:tc>
          <w:tcPr>
            <w:tcW w:w="200" w:type="pct"/>
            <w:hideMark/>
          </w:tcPr>
          <w:p w14:paraId="5B0E02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w:t>
            </w:r>
          </w:p>
        </w:tc>
        <w:tc>
          <w:tcPr>
            <w:tcW w:w="600" w:type="pct"/>
            <w:hideMark/>
          </w:tcPr>
          <w:p w14:paraId="436FE6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36F878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753322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24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Urabá</w:t>
            </w:r>
          </w:p>
        </w:tc>
        <w:tc>
          <w:tcPr>
            <w:tcW w:w="900" w:type="pct"/>
            <w:hideMark/>
          </w:tcPr>
          <w:p w14:paraId="45CC33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Coaching</w:t>
            </w:r>
          </w:p>
        </w:tc>
        <w:tc>
          <w:tcPr>
            <w:tcW w:w="500" w:type="pct"/>
            <w:hideMark/>
          </w:tcPr>
          <w:p w14:paraId="45EFD5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250" w:type="pct"/>
            <w:hideMark/>
          </w:tcPr>
          <w:p w14:paraId="1CDA71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034279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00" w:type="pct"/>
            <w:hideMark/>
          </w:tcPr>
          <w:p w14:paraId="283DD57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732F5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28FD19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3E468A52" w14:textId="77777777" w:rsidTr="003D6CC6">
        <w:tc>
          <w:tcPr>
            <w:tcW w:w="200" w:type="pct"/>
            <w:hideMark/>
          </w:tcPr>
          <w:p w14:paraId="7DE210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w:t>
            </w:r>
          </w:p>
        </w:tc>
        <w:tc>
          <w:tcPr>
            <w:tcW w:w="600" w:type="pct"/>
            <w:hideMark/>
          </w:tcPr>
          <w:p w14:paraId="64945A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2A5849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1804FF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Funcionarios</w:t>
            </w:r>
            <w:proofErr w:type="gramEnd"/>
            <w:r w:rsidRPr="003D6CC6">
              <w:rPr>
                <w:rFonts w:ascii="Verdana" w:hAnsi="Verdana"/>
                <w:sz w:val="18"/>
                <w:szCs w:val="18"/>
              </w:rPr>
              <w:t xml:space="preserve"> </w:t>
            </w:r>
            <w:proofErr w:type="spellStart"/>
            <w:r w:rsidRPr="003D6CC6">
              <w:rPr>
                <w:rFonts w:ascii="Verdana" w:hAnsi="Verdana"/>
                <w:sz w:val="18"/>
                <w:szCs w:val="18"/>
              </w:rPr>
              <w:t>Cz</w:t>
            </w:r>
            <w:proofErr w:type="spellEnd"/>
            <w:r w:rsidRPr="003D6CC6">
              <w:rPr>
                <w:rFonts w:ascii="Verdana" w:hAnsi="Verdana"/>
                <w:sz w:val="18"/>
                <w:szCs w:val="18"/>
              </w:rPr>
              <w:t xml:space="preserve"> Oriente Medio</w:t>
            </w:r>
          </w:p>
        </w:tc>
        <w:tc>
          <w:tcPr>
            <w:tcW w:w="900" w:type="pct"/>
            <w:hideMark/>
          </w:tcPr>
          <w:p w14:paraId="12B8D77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Comunicación Asertiva</w:t>
            </w:r>
          </w:p>
        </w:tc>
        <w:tc>
          <w:tcPr>
            <w:tcW w:w="500" w:type="pct"/>
            <w:hideMark/>
          </w:tcPr>
          <w:p w14:paraId="582E7F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250" w:type="pct"/>
            <w:hideMark/>
          </w:tcPr>
          <w:p w14:paraId="0ADEC6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1F80EDC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00" w:type="pct"/>
            <w:hideMark/>
          </w:tcPr>
          <w:p w14:paraId="302F84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9EF71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1D833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21F4F7CE" w14:textId="77777777" w:rsidTr="003D6CC6">
        <w:tc>
          <w:tcPr>
            <w:tcW w:w="200" w:type="pct"/>
            <w:hideMark/>
          </w:tcPr>
          <w:p w14:paraId="333534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w:t>
            </w:r>
          </w:p>
        </w:tc>
        <w:tc>
          <w:tcPr>
            <w:tcW w:w="600" w:type="pct"/>
            <w:hideMark/>
          </w:tcPr>
          <w:p w14:paraId="1B27E0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00" w:type="pct"/>
            <w:hideMark/>
          </w:tcPr>
          <w:p w14:paraId="63EBF2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6DC051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24 </w:t>
            </w:r>
            <w:proofErr w:type="gramStart"/>
            <w:r w:rsidRPr="003D6CC6">
              <w:rPr>
                <w:rFonts w:ascii="Verdana" w:hAnsi="Verdana"/>
                <w:sz w:val="18"/>
                <w:szCs w:val="18"/>
              </w:rPr>
              <w:t>Funcionarios</w:t>
            </w:r>
            <w:proofErr w:type="gramEnd"/>
            <w:r w:rsidRPr="003D6CC6">
              <w:rPr>
                <w:rFonts w:ascii="Verdana" w:hAnsi="Verdana"/>
                <w:sz w:val="18"/>
                <w:szCs w:val="18"/>
              </w:rPr>
              <w:t xml:space="preserve"> Centro Zonal Urabá</w:t>
            </w:r>
          </w:p>
        </w:tc>
        <w:tc>
          <w:tcPr>
            <w:tcW w:w="900" w:type="pct"/>
            <w:hideMark/>
          </w:tcPr>
          <w:p w14:paraId="05F46F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Modelo De Atención Enfoque Diferencial: Forma De Participación De Los Grupos Étnicos En El SNBF.</w:t>
            </w:r>
          </w:p>
        </w:tc>
        <w:tc>
          <w:tcPr>
            <w:tcW w:w="500" w:type="pct"/>
            <w:hideMark/>
          </w:tcPr>
          <w:p w14:paraId="0D5D8A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589CE1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300" w:type="pct"/>
            <w:hideMark/>
          </w:tcPr>
          <w:p w14:paraId="157CA03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691A41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F4B0E5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D70F8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605A2604" w14:textId="77777777" w:rsidTr="003D6CC6">
        <w:tc>
          <w:tcPr>
            <w:tcW w:w="200" w:type="pct"/>
            <w:hideMark/>
          </w:tcPr>
          <w:p w14:paraId="4DD362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w:t>
            </w:r>
          </w:p>
        </w:tc>
        <w:tc>
          <w:tcPr>
            <w:tcW w:w="600" w:type="pct"/>
            <w:hideMark/>
          </w:tcPr>
          <w:p w14:paraId="417A23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00" w:type="pct"/>
            <w:hideMark/>
          </w:tcPr>
          <w:p w14:paraId="059DC9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500" w:type="pct"/>
            <w:hideMark/>
          </w:tcPr>
          <w:p w14:paraId="114D37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53 </w:t>
            </w:r>
            <w:proofErr w:type="gramStart"/>
            <w:r w:rsidRPr="003D6CC6">
              <w:rPr>
                <w:rFonts w:ascii="Verdana" w:hAnsi="Verdana"/>
                <w:sz w:val="18"/>
                <w:szCs w:val="18"/>
              </w:rPr>
              <w:t>Funcionarios</w:t>
            </w:r>
            <w:proofErr w:type="gramEnd"/>
            <w:r w:rsidRPr="003D6CC6">
              <w:rPr>
                <w:rFonts w:ascii="Verdana" w:hAnsi="Verdana"/>
                <w:sz w:val="18"/>
                <w:szCs w:val="18"/>
              </w:rPr>
              <w:t xml:space="preserve"> Centro Zonal Aburra Norte.</w:t>
            </w:r>
          </w:p>
        </w:tc>
        <w:tc>
          <w:tcPr>
            <w:tcW w:w="900" w:type="pct"/>
            <w:hideMark/>
          </w:tcPr>
          <w:p w14:paraId="5A6089C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Violencias Sexuales Visibilizar Y Reflexionar Sobre Las Diferentes Formas De Violencia Sexual Y La Aplicación De Las Rutas De Atención</w:t>
            </w:r>
          </w:p>
        </w:tc>
        <w:tc>
          <w:tcPr>
            <w:tcW w:w="500" w:type="pct"/>
            <w:hideMark/>
          </w:tcPr>
          <w:p w14:paraId="449381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250" w:type="pct"/>
            <w:hideMark/>
          </w:tcPr>
          <w:p w14:paraId="69DBC0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300" w:type="pct"/>
            <w:hideMark/>
          </w:tcPr>
          <w:p w14:paraId="2E850B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00" w:type="pct"/>
            <w:hideMark/>
          </w:tcPr>
          <w:p w14:paraId="4108D2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A796B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F27AE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45A6346B" w14:textId="77777777" w:rsidTr="003D6CC6">
        <w:tc>
          <w:tcPr>
            <w:tcW w:w="100" w:type="pct"/>
            <w:hideMark/>
          </w:tcPr>
          <w:p w14:paraId="7D7152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14</w:t>
            </w:r>
          </w:p>
        </w:tc>
        <w:tc>
          <w:tcPr>
            <w:tcW w:w="500" w:type="pct"/>
            <w:hideMark/>
          </w:tcPr>
          <w:p w14:paraId="7F7D8D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0EBA26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1000" w:type="pct"/>
            <w:hideMark/>
          </w:tcPr>
          <w:p w14:paraId="166588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76 </w:t>
            </w:r>
            <w:proofErr w:type="gramStart"/>
            <w:r w:rsidRPr="003D6CC6">
              <w:rPr>
                <w:rFonts w:ascii="Verdana" w:hAnsi="Verdana"/>
                <w:sz w:val="18"/>
                <w:szCs w:val="18"/>
              </w:rPr>
              <w:t>Funcionarios</w:t>
            </w:r>
            <w:proofErr w:type="gramEnd"/>
            <w:r w:rsidRPr="003D6CC6">
              <w:rPr>
                <w:rFonts w:ascii="Verdana" w:hAnsi="Verdana"/>
                <w:sz w:val="18"/>
                <w:szCs w:val="18"/>
              </w:rPr>
              <w:t xml:space="preserve"> Grupo Jurídico (30). Funcionarios Grupo Protección - Unidades </w:t>
            </w:r>
            <w:proofErr w:type="gramStart"/>
            <w:r w:rsidRPr="003D6CC6">
              <w:rPr>
                <w:rFonts w:ascii="Verdana" w:hAnsi="Verdana"/>
                <w:sz w:val="18"/>
                <w:szCs w:val="18"/>
              </w:rPr>
              <w:t>Móviles.(36)Funcionarios</w:t>
            </w:r>
            <w:proofErr w:type="gramEnd"/>
            <w:r w:rsidRPr="003D6CC6">
              <w:rPr>
                <w:rFonts w:ascii="Verdana" w:hAnsi="Verdana"/>
                <w:sz w:val="18"/>
                <w:szCs w:val="18"/>
              </w:rPr>
              <w:t xml:space="preserve"> Grupo De Trabajo De Gestión Documental (10)</w:t>
            </w:r>
          </w:p>
        </w:tc>
        <w:tc>
          <w:tcPr>
            <w:tcW w:w="700" w:type="pct"/>
            <w:hideMark/>
          </w:tcPr>
          <w:p w14:paraId="5042AB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Fortalecimiento Trabajo En Equipo</w:t>
            </w:r>
          </w:p>
        </w:tc>
        <w:tc>
          <w:tcPr>
            <w:tcW w:w="400" w:type="pct"/>
            <w:hideMark/>
          </w:tcPr>
          <w:p w14:paraId="28AE28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3C427B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D82C0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7C2F20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370E26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4EB65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Febrero-Marzo</w:t>
            </w:r>
          </w:p>
        </w:tc>
      </w:tr>
      <w:tr w:rsidR="003D6CC6" w:rsidRPr="003D6CC6" w14:paraId="504F120A" w14:textId="77777777" w:rsidTr="003D6CC6">
        <w:tc>
          <w:tcPr>
            <w:tcW w:w="100" w:type="pct"/>
            <w:hideMark/>
          </w:tcPr>
          <w:p w14:paraId="1435B4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w:t>
            </w:r>
          </w:p>
        </w:tc>
        <w:tc>
          <w:tcPr>
            <w:tcW w:w="500" w:type="pct"/>
            <w:hideMark/>
          </w:tcPr>
          <w:p w14:paraId="6B57A5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C6F02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1000" w:type="pct"/>
            <w:hideMark/>
          </w:tcPr>
          <w:p w14:paraId="69BDDB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36 </w:t>
            </w:r>
            <w:proofErr w:type="gramStart"/>
            <w:r w:rsidRPr="003D6CC6">
              <w:rPr>
                <w:rFonts w:ascii="Verdana" w:hAnsi="Verdana"/>
                <w:sz w:val="18"/>
                <w:szCs w:val="18"/>
              </w:rPr>
              <w:t>Funcionarios</w:t>
            </w:r>
            <w:proofErr w:type="gramEnd"/>
            <w:r w:rsidRPr="003D6CC6">
              <w:rPr>
                <w:rFonts w:ascii="Verdana" w:hAnsi="Verdana"/>
                <w:sz w:val="18"/>
                <w:szCs w:val="18"/>
              </w:rPr>
              <w:t xml:space="preserve"> Grupo Administrativo</w:t>
            </w:r>
          </w:p>
        </w:tc>
        <w:tc>
          <w:tcPr>
            <w:tcW w:w="700" w:type="pct"/>
            <w:hideMark/>
          </w:tcPr>
          <w:p w14:paraId="33A45D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"Aprender Jugando" Comunicación Defensiva Y De Apoyo</w:t>
            </w:r>
          </w:p>
        </w:tc>
        <w:tc>
          <w:tcPr>
            <w:tcW w:w="400" w:type="pct"/>
            <w:hideMark/>
          </w:tcPr>
          <w:p w14:paraId="4395383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4E9A7A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175BAA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32A789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604447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67F64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
        </w:tc>
      </w:tr>
      <w:tr w:rsidR="003D6CC6" w:rsidRPr="003D6CC6" w14:paraId="66522A67" w14:textId="77777777" w:rsidTr="003D6CC6">
        <w:tc>
          <w:tcPr>
            <w:tcW w:w="100" w:type="pct"/>
            <w:hideMark/>
          </w:tcPr>
          <w:p w14:paraId="0473E9D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500" w:type="pct"/>
            <w:hideMark/>
          </w:tcPr>
          <w:p w14:paraId="6DDEBF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56AA49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1000" w:type="pct"/>
            <w:hideMark/>
          </w:tcPr>
          <w:p w14:paraId="3738D6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88 </w:t>
            </w:r>
            <w:proofErr w:type="gramStart"/>
            <w:r w:rsidRPr="003D6CC6">
              <w:rPr>
                <w:rFonts w:ascii="Verdana" w:hAnsi="Verdana"/>
                <w:sz w:val="18"/>
                <w:szCs w:val="18"/>
              </w:rPr>
              <w:t>Funcionarios</w:t>
            </w:r>
            <w:proofErr w:type="gramEnd"/>
            <w:r w:rsidRPr="003D6CC6">
              <w:rPr>
                <w:rFonts w:ascii="Verdana" w:hAnsi="Verdana"/>
                <w:sz w:val="18"/>
                <w:szCs w:val="18"/>
              </w:rPr>
              <w:t xml:space="preserve"> Centro Zonal Suroriental</w:t>
            </w:r>
          </w:p>
        </w:tc>
        <w:tc>
          <w:tcPr>
            <w:tcW w:w="700" w:type="pct"/>
            <w:hideMark/>
          </w:tcPr>
          <w:p w14:paraId="1A83F5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Inteligencia Emocional Y Relaciones Interpersonales</w:t>
            </w:r>
          </w:p>
        </w:tc>
        <w:tc>
          <w:tcPr>
            <w:tcW w:w="400" w:type="pct"/>
            <w:hideMark/>
          </w:tcPr>
          <w:p w14:paraId="537172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424FFC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119A46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6690BE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59DBA3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5A1B59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
        </w:tc>
      </w:tr>
      <w:tr w:rsidR="003D6CC6" w:rsidRPr="003D6CC6" w14:paraId="00725AA4" w14:textId="77777777" w:rsidTr="003D6CC6">
        <w:tc>
          <w:tcPr>
            <w:tcW w:w="100" w:type="pct"/>
            <w:hideMark/>
          </w:tcPr>
          <w:p w14:paraId="79318C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w:t>
            </w:r>
          </w:p>
        </w:tc>
        <w:tc>
          <w:tcPr>
            <w:tcW w:w="500" w:type="pct"/>
            <w:hideMark/>
          </w:tcPr>
          <w:p w14:paraId="7CD7D3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7ECF2A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Antioquia</w:t>
            </w:r>
          </w:p>
        </w:tc>
        <w:tc>
          <w:tcPr>
            <w:tcW w:w="1000" w:type="pct"/>
            <w:hideMark/>
          </w:tcPr>
          <w:p w14:paraId="6CA0D61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Colaboradores</w:t>
            </w:r>
            <w:proofErr w:type="gramEnd"/>
            <w:r w:rsidRPr="003D6CC6">
              <w:rPr>
                <w:rFonts w:ascii="Verdana" w:hAnsi="Verdana"/>
                <w:sz w:val="18"/>
                <w:szCs w:val="18"/>
              </w:rPr>
              <w:t>,</w:t>
            </w:r>
          </w:p>
        </w:tc>
        <w:tc>
          <w:tcPr>
            <w:tcW w:w="700" w:type="pct"/>
            <w:hideMark/>
          </w:tcPr>
          <w:p w14:paraId="714118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Presupuesta</w:t>
            </w:r>
          </w:p>
        </w:tc>
        <w:tc>
          <w:tcPr>
            <w:tcW w:w="400" w:type="pct"/>
            <w:hideMark/>
          </w:tcPr>
          <w:p w14:paraId="6954D3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Seminario</w:t>
            </w:r>
          </w:p>
        </w:tc>
        <w:tc>
          <w:tcPr>
            <w:tcW w:w="50" w:type="pct"/>
            <w:hideMark/>
          </w:tcPr>
          <w:p w14:paraId="7633F4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2431A3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23517D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400" w:type="pct"/>
            <w:hideMark/>
          </w:tcPr>
          <w:p w14:paraId="083E24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53124F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3C29BD6" w14:textId="77777777" w:rsidTr="003D6CC6">
        <w:tc>
          <w:tcPr>
            <w:tcW w:w="100" w:type="pct"/>
            <w:hideMark/>
          </w:tcPr>
          <w:p w14:paraId="3E0BFB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w:t>
            </w:r>
          </w:p>
        </w:tc>
        <w:tc>
          <w:tcPr>
            <w:tcW w:w="500" w:type="pct"/>
            <w:hideMark/>
          </w:tcPr>
          <w:p w14:paraId="6CAEDC2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0B400F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Arauca</w:t>
            </w:r>
          </w:p>
        </w:tc>
        <w:tc>
          <w:tcPr>
            <w:tcW w:w="1000" w:type="pct"/>
            <w:hideMark/>
          </w:tcPr>
          <w:p w14:paraId="33969A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Funcionarlo</w:t>
            </w:r>
            <w:proofErr w:type="gramEnd"/>
          </w:p>
        </w:tc>
        <w:tc>
          <w:tcPr>
            <w:tcW w:w="700" w:type="pct"/>
            <w:hideMark/>
          </w:tcPr>
          <w:p w14:paraId="33C1DC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De Responsabilidad Penal Para Adolescentes</w:t>
            </w:r>
          </w:p>
        </w:tc>
        <w:tc>
          <w:tcPr>
            <w:tcW w:w="400" w:type="pct"/>
            <w:hideMark/>
          </w:tcPr>
          <w:p w14:paraId="2F33E3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49E16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FDD82D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1FF0B6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708657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6CD072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2C1F22F6" w14:textId="77777777" w:rsidTr="003D6CC6">
        <w:tc>
          <w:tcPr>
            <w:tcW w:w="100" w:type="pct"/>
            <w:hideMark/>
          </w:tcPr>
          <w:p w14:paraId="2BE12B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w:t>
            </w:r>
          </w:p>
        </w:tc>
        <w:tc>
          <w:tcPr>
            <w:tcW w:w="500" w:type="pct"/>
            <w:hideMark/>
          </w:tcPr>
          <w:p w14:paraId="7846D2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FFA2B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Arauca</w:t>
            </w:r>
          </w:p>
        </w:tc>
        <w:tc>
          <w:tcPr>
            <w:tcW w:w="1000" w:type="pct"/>
            <w:hideMark/>
          </w:tcPr>
          <w:p w14:paraId="4B56DF3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46 </w:t>
            </w:r>
            <w:proofErr w:type="gramStart"/>
            <w:r w:rsidRPr="003D6CC6">
              <w:rPr>
                <w:rFonts w:ascii="Verdana" w:hAnsi="Verdana"/>
                <w:sz w:val="18"/>
                <w:szCs w:val="18"/>
              </w:rPr>
              <w:t>Funcionarios</w:t>
            </w:r>
            <w:proofErr w:type="gramEnd"/>
          </w:p>
        </w:tc>
        <w:tc>
          <w:tcPr>
            <w:tcW w:w="700" w:type="pct"/>
            <w:hideMark/>
          </w:tcPr>
          <w:p w14:paraId="5EBE55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Habilidades Sociales Y Comunicativas</w:t>
            </w:r>
          </w:p>
        </w:tc>
        <w:tc>
          <w:tcPr>
            <w:tcW w:w="400" w:type="pct"/>
            <w:hideMark/>
          </w:tcPr>
          <w:p w14:paraId="46F3B5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0E97017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522101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574A784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5EF536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03C80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217AAFB" w14:textId="77777777" w:rsidTr="003D6CC6">
        <w:tc>
          <w:tcPr>
            <w:tcW w:w="100" w:type="pct"/>
            <w:hideMark/>
          </w:tcPr>
          <w:p w14:paraId="418D10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20</w:t>
            </w:r>
          </w:p>
        </w:tc>
        <w:tc>
          <w:tcPr>
            <w:tcW w:w="500" w:type="pct"/>
            <w:hideMark/>
          </w:tcPr>
          <w:p w14:paraId="5BD15E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0A2AD9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Atlántico</w:t>
            </w:r>
          </w:p>
        </w:tc>
        <w:tc>
          <w:tcPr>
            <w:tcW w:w="1000" w:type="pct"/>
            <w:hideMark/>
          </w:tcPr>
          <w:p w14:paraId="28F974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Equipos</w:t>
            </w:r>
            <w:proofErr w:type="gramEnd"/>
            <w:r w:rsidRPr="003D6CC6">
              <w:rPr>
                <w:rFonts w:ascii="Verdana" w:hAnsi="Verdana"/>
                <w:sz w:val="18"/>
                <w:szCs w:val="18"/>
              </w:rPr>
              <w:t xml:space="preserve"> Defensorías De Familias</w:t>
            </w:r>
          </w:p>
        </w:tc>
        <w:tc>
          <w:tcPr>
            <w:tcW w:w="700" w:type="pct"/>
            <w:hideMark/>
          </w:tcPr>
          <w:p w14:paraId="04E54E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De Adopción, Restablecimiento De Derechos Y Sistema De Responsabilidad Penal</w:t>
            </w:r>
          </w:p>
        </w:tc>
        <w:tc>
          <w:tcPr>
            <w:tcW w:w="400" w:type="pct"/>
            <w:hideMark/>
          </w:tcPr>
          <w:p w14:paraId="6C0C8D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3891B3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48B308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17650E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1AE3FB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72499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2A9445C7" w14:textId="77777777" w:rsidTr="003D6CC6">
        <w:tc>
          <w:tcPr>
            <w:tcW w:w="100" w:type="pct"/>
            <w:hideMark/>
          </w:tcPr>
          <w:p w14:paraId="31070F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w:t>
            </w:r>
          </w:p>
        </w:tc>
        <w:tc>
          <w:tcPr>
            <w:tcW w:w="500" w:type="pct"/>
            <w:hideMark/>
          </w:tcPr>
          <w:p w14:paraId="76E254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63DF5B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Atlántico</w:t>
            </w:r>
          </w:p>
        </w:tc>
        <w:tc>
          <w:tcPr>
            <w:tcW w:w="1000" w:type="pct"/>
            <w:hideMark/>
          </w:tcPr>
          <w:p w14:paraId="0AC587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25 </w:t>
            </w:r>
            <w:proofErr w:type="gramStart"/>
            <w:r w:rsidRPr="003D6CC6">
              <w:rPr>
                <w:rFonts w:ascii="Verdana" w:hAnsi="Verdana"/>
                <w:sz w:val="18"/>
                <w:szCs w:val="18"/>
              </w:rPr>
              <w:t>Equipos</w:t>
            </w:r>
            <w:proofErr w:type="gramEnd"/>
            <w:r w:rsidRPr="003D6CC6">
              <w:rPr>
                <w:rFonts w:ascii="Verdana" w:hAnsi="Verdana"/>
                <w:sz w:val="18"/>
                <w:szCs w:val="18"/>
              </w:rPr>
              <w:t xml:space="preserve"> De Primera Infancia</w:t>
            </w:r>
          </w:p>
        </w:tc>
        <w:tc>
          <w:tcPr>
            <w:tcW w:w="700" w:type="pct"/>
            <w:hideMark/>
          </w:tcPr>
          <w:p w14:paraId="56F6AE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Cero A Siempre</w:t>
            </w:r>
          </w:p>
        </w:tc>
        <w:tc>
          <w:tcPr>
            <w:tcW w:w="400" w:type="pct"/>
            <w:hideMark/>
          </w:tcPr>
          <w:p w14:paraId="508094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6FD463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20576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66A8B3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7109B7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CD821C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426C015D" w14:textId="77777777" w:rsidTr="003D6CC6">
        <w:tc>
          <w:tcPr>
            <w:tcW w:w="100" w:type="pct"/>
            <w:hideMark/>
          </w:tcPr>
          <w:p w14:paraId="1545BA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22</w:t>
            </w:r>
          </w:p>
        </w:tc>
        <w:tc>
          <w:tcPr>
            <w:tcW w:w="500" w:type="pct"/>
            <w:hideMark/>
          </w:tcPr>
          <w:p w14:paraId="2F10F7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38F5AC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Atlántico</w:t>
            </w:r>
          </w:p>
        </w:tc>
        <w:tc>
          <w:tcPr>
            <w:tcW w:w="1000" w:type="pct"/>
            <w:hideMark/>
          </w:tcPr>
          <w:p w14:paraId="43E386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Nutricionistas</w:t>
            </w:r>
            <w:proofErr w:type="gramEnd"/>
          </w:p>
        </w:tc>
        <w:tc>
          <w:tcPr>
            <w:tcW w:w="700" w:type="pct"/>
            <w:hideMark/>
          </w:tcPr>
          <w:p w14:paraId="0A9EF3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Guía Técnica Del Componente De Alimentación Y Nutrición</w:t>
            </w:r>
          </w:p>
        </w:tc>
        <w:tc>
          <w:tcPr>
            <w:tcW w:w="400" w:type="pct"/>
            <w:hideMark/>
          </w:tcPr>
          <w:p w14:paraId="0EF1DF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021DB2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5DE18A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3099FB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1E63C9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53662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36FBADDF" w14:textId="77777777" w:rsidTr="003D6CC6">
        <w:tc>
          <w:tcPr>
            <w:tcW w:w="100" w:type="pct"/>
            <w:hideMark/>
          </w:tcPr>
          <w:p w14:paraId="447D25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23</w:t>
            </w:r>
          </w:p>
        </w:tc>
        <w:tc>
          <w:tcPr>
            <w:tcW w:w="500" w:type="pct"/>
            <w:hideMark/>
          </w:tcPr>
          <w:p w14:paraId="10061C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557BBA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Atlántico</w:t>
            </w:r>
          </w:p>
        </w:tc>
        <w:tc>
          <w:tcPr>
            <w:tcW w:w="1000" w:type="pct"/>
            <w:hideMark/>
          </w:tcPr>
          <w:p w14:paraId="06B5B8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Equipos</w:t>
            </w:r>
            <w:proofErr w:type="gramEnd"/>
            <w:r w:rsidRPr="003D6CC6">
              <w:rPr>
                <w:rFonts w:ascii="Verdana" w:hAnsi="Verdana"/>
                <w:sz w:val="18"/>
                <w:szCs w:val="18"/>
              </w:rPr>
              <w:t xml:space="preserve"> De Defensoría De Los Centros Zonales De La Regional Atlántico</w:t>
            </w:r>
          </w:p>
        </w:tc>
        <w:tc>
          <w:tcPr>
            <w:tcW w:w="700" w:type="pct"/>
            <w:hideMark/>
          </w:tcPr>
          <w:p w14:paraId="047A63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Directrices Gestión Y Administración Documental De Historias De Atención</w:t>
            </w:r>
          </w:p>
        </w:tc>
        <w:tc>
          <w:tcPr>
            <w:tcW w:w="400" w:type="pct"/>
            <w:hideMark/>
          </w:tcPr>
          <w:p w14:paraId="6658FD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EEECA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9E636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7FB51B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61DD37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E9F0E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Abril-Julio</w:t>
            </w:r>
          </w:p>
        </w:tc>
      </w:tr>
      <w:tr w:rsidR="003D6CC6" w:rsidRPr="003D6CC6" w14:paraId="25BCC8C5" w14:textId="77777777" w:rsidTr="003D6CC6">
        <w:tc>
          <w:tcPr>
            <w:tcW w:w="100" w:type="pct"/>
            <w:hideMark/>
          </w:tcPr>
          <w:p w14:paraId="704A23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24</w:t>
            </w:r>
          </w:p>
        </w:tc>
        <w:tc>
          <w:tcPr>
            <w:tcW w:w="500" w:type="pct"/>
            <w:hideMark/>
          </w:tcPr>
          <w:p w14:paraId="67427C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7C9D5EE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Atlántico</w:t>
            </w:r>
          </w:p>
        </w:tc>
        <w:tc>
          <w:tcPr>
            <w:tcW w:w="1000" w:type="pct"/>
            <w:hideMark/>
          </w:tcPr>
          <w:p w14:paraId="3C4DB0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Y Contratistas</w:t>
            </w:r>
          </w:p>
        </w:tc>
        <w:tc>
          <w:tcPr>
            <w:tcW w:w="700" w:type="pct"/>
            <w:hideMark/>
          </w:tcPr>
          <w:p w14:paraId="0B6627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Planeación Estratégica ICBF 2015- 2018 Capacitar Sobre El Plan Indicativo Institucional ICBF</w:t>
            </w:r>
          </w:p>
        </w:tc>
        <w:tc>
          <w:tcPr>
            <w:tcW w:w="400" w:type="pct"/>
            <w:hideMark/>
          </w:tcPr>
          <w:p w14:paraId="690BECD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098AA0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64762A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1BA0E2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0612EB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EF12F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Abril-Mayo</w:t>
            </w:r>
          </w:p>
        </w:tc>
      </w:tr>
      <w:tr w:rsidR="003D6CC6" w:rsidRPr="003D6CC6" w14:paraId="11CDABEC" w14:textId="77777777" w:rsidTr="003D6CC6">
        <w:tc>
          <w:tcPr>
            <w:tcW w:w="100" w:type="pct"/>
            <w:hideMark/>
          </w:tcPr>
          <w:p w14:paraId="566EF7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25</w:t>
            </w:r>
          </w:p>
        </w:tc>
        <w:tc>
          <w:tcPr>
            <w:tcW w:w="500" w:type="pct"/>
            <w:hideMark/>
          </w:tcPr>
          <w:p w14:paraId="7A1A8D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67C174B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Atlántico</w:t>
            </w:r>
          </w:p>
        </w:tc>
        <w:tc>
          <w:tcPr>
            <w:tcW w:w="1000" w:type="pct"/>
            <w:hideMark/>
          </w:tcPr>
          <w:p w14:paraId="03A735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Y Contratistas</w:t>
            </w:r>
          </w:p>
        </w:tc>
        <w:tc>
          <w:tcPr>
            <w:tcW w:w="700" w:type="pct"/>
            <w:hideMark/>
          </w:tcPr>
          <w:p w14:paraId="40C4B8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Integrado De Gestión SIGE</w:t>
            </w:r>
          </w:p>
        </w:tc>
        <w:tc>
          <w:tcPr>
            <w:tcW w:w="400" w:type="pct"/>
            <w:hideMark/>
          </w:tcPr>
          <w:p w14:paraId="55DD32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21D470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DFA84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3EBE22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1F421D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67F04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Abril-Mayo</w:t>
            </w:r>
          </w:p>
        </w:tc>
      </w:tr>
      <w:tr w:rsidR="003D6CC6" w:rsidRPr="003D6CC6" w14:paraId="7417249A" w14:textId="77777777" w:rsidTr="003D6CC6">
        <w:tc>
          <w:tcPr>
            <w:tcW w:w="100" w:type="pct"/>
            <w:hideMark/>
          </w:tcPr>
          <w:p w14:paraId="1A4938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26</w:t>
            </w:r>
          </w:p>
        </w:tc>
        <w:tc>
          <w:tcPr>
            <w:tcW w:w="500" w:type="pct"/>
            <w:hideMark/>
          </w:tcPr>
          <w:p w14:paraId="061BAA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6E5BAA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Bolívar</w:t>
            </w:r>
          </w:p>
        </w:tc>
        <w:tc>
          <w:tcPr>
            <w:tcW w:w="1000" w:type="pct"/>
            <w:hideMark/>
          </w:tcPr>
          <w:p w14:paraId="4DA804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Colaboradores</w:t>
            </w:r>
            <w:proofErr w:type="gramEnd"/>
          </w:p>
        </w:tc>
        <w:tc>
          <w:tcPr>
            <w:tcW w:w="700" w:type="pct"/>
            <w:hideMark/>
          </w:tcPr>
          <w:p w14:paraId="41BCD3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Contratación Administrativa</w:t>
            </w:r>
          </w:p>
        </w:tc>
        <w:tc>
          <w:tcPr>
            <w:tcW w:w="400" w:type="pct"/>
            <w:hideMark/>
          </w:tcPr>
          <w:p w14:paraId="03F8B2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6F4D9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A4824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2C9B84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652D65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99494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0763D34E" w14:textId="77777777" w:rsidTr="003D6CC6">
        <w:tc>
          <w:tcPr>
            <w:tcW w:w="100" w:type="pct"/>
            <w:hideMark/>
          </w:tcPr>
          <w:p w14:paraId="36E41D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27</w:t>
            </w:r>
          </w:p>
        </w:tc>
        <w:tc>
          <w:tcPr>
            <w:tcW w:w="500" w:type="pct"/>
            <w:hideMark/>
          </w:tcPr>
          <w:p w14:paraId="68529D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47717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Bolívar</w:t>
            </w:r>
          </w:p>
        </w:tc>
        <w:tc>
          <w:tcPr>
            <w:tcW w:w="1000" w:type="pct"/>
            <w:hideMark/>
          </w:tcPr>
          <w:p w14:paraId="27DC41D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Del</w:t>
            </w:r>
            <w:proofErr w:type="gramEnd"/>
            <w:r w:rsidRPr="003D6CC6">
              <w:rPr>
                <w:rFonts w:ascii="Verdana" w:hAnsi="Verdana"/>
                <w:sz w:val="18"/>
                <w:szCs w:val="18"/>
              </w:rPr>
              <w:t xml:space="preserve"> Área Financiera</w:t>
            </w:r>
          </w:p>
        </w:tc>
        <w:tc>
          <w:tcPr>
            <w:tcW w:w="700" w:type="pct"/>
            <w:hideMark/>
          </w:tcPr>
          <w:p w14:paraId="47D6E8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Reforma Tributaria - Retenciones Y Descuentos</w:t>
            </w:r>
          </w:p>
        </w:tc>
        <w:tc>
          <w:tcPr>
            <w:tcW w:w="400" w:type="pct"/>
            <w:hideMark/>
          </w:tcPr>
          <w:p w14:paraId="1A9948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058501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A8D61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7CE015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3BA792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26AAF4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Noviembre</w:t>
            </w:r>
          </w:p>
        </w:tc>
      </w:tr>
      <w:tr w:rsidR="003D6CC6" w:rsidRPr="003D6CC6" w14:paraId="0610171F" w14:textId="77777777" w:rsidTr="003D6CC6">
        <w:tc>
          <w:tcPr>
            <w:tcW w:w="100" w:type="pct"/>
            <w:hideMark/>
          </w:tcPr>
          <w:p w14:paraId="1BAE17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28</w:t>
            </w:r>
          </w:p>
        </w:tc>
        <w:tc>
          <w:tcPr>
            <w:tcW w:w="500" w:type="pct"/>
            <w:hideMark/>
          </w:tcPr>
          <w:p w14:paraId="00D5C8B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48293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Boyacá</w:t>
            </w:r>
          </w:p>
        </w:tc>
        <w:tc>
          <w:tcPr>
            <w:tcW w:w="1000" w:type="pct"/>
            <w:hideMark/>
          </w:tcPr>
          <w:p w14:paraId="405474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237 </w:t>
            </w:r>
            <w:proofErr w:type="gramStart"/>
            <w:r w:rsidRPr="003D6CC6">
              <w:rPr>
                <w:rFonts w:ascii="Verdana" w:hAnsi="Verdana"/>
                <w:sz w:val="18"/>
                <w:szCs w:val="18"/>
              </w:rPr>
              <w:t>Colaboradores</w:t>
            </w:r>
            <w:proofErr w:type="gramEnd"/>
            <w:r w:rsidRPr="003D6CC6">
              <w:rPr>
                <w:rFonts w:ascii="Verdana" w:hAnsi="Verdana"/>
                <w:sz w:val="18"/>
                <w:szCs w:val="18"/>
              </w:rPr>
              <w:t xml:space="preserve"> De ICBF Regional Boyacá</w:t>
            </w:r>
          </w:p>
        </w:tc>
        <w:tc>
          <w:tcPr>
            <w:tcW w:w="700" w:type="pct"/>
            <w:hideMark/>
          </w:tcPr>
          <w:p w14:paraId="031740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Trabajo En Equipo Comunicación Y Resolución De Conflictos</w:t>
            </w:r>
          </w:p>
        </w:tc>
        <w:tc>
          <w:tcPr>
            <w:tcW w:w="400" w:type="pct"/>
            <w:hideMark/>
          </w:tcPr>
          <w:p w14:paraId="2E076D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6DFF9F9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029A2C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6F9D05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75EF7D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F9EB1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Y Octubre</w:t>
            </w:r>
          </w:p>
        </w:tc>
      </w:tr>
      <w:tr w:rsidR="003D6CC6" w:rsidRPr="003D6CC6" w14:paraId="798061F7" w14:textId="77777777" w:rsidTr="003D6CC6">
        <w:tc>
          <w:tcPr>
            <w:tcW w:w="100" w:type="pct"/>
            <w:hideMark/>
          </w:tcPr>
          <w:p w14:paraId="3253C0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29</w:t>
            </w:r>
          </w:p>
        </w:tc>
        <w:tc>
          <w:tcPr>
            <w:tcW w:w="500" w:type="pct"/>
            <w:hideMark/>
          </w:tcPr>
          <w:p w14:paraId="520615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E77B2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Boyacá</w:t>
            </w:r>
          </w:p>
        </w:tc>
        <w:tc>
          <w:tcPr>
            <w:tcW w:w="1000" w:type="pct"/>
            <w:hideMark/>
          </w:tcPr>
          <w:p w14:paraId="611708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237 </w:t>
            </w:r>
            <w:proofErr w:type="gramStart"/>
            <w:r w:rsidRPr="003D6CC6">
              <w:rPr>
                <w:rFonts w:ascii="Verdana" w:hAnsi="Verdana"/>
                <w:sz w:val="18"/>
                <w:szCs w:val="18"/>
              </w:rPr>
              <w:t>Colaboradores</w:t>
            </w:r>
            <w:proofErr w:type="gramEnd"/>
            <w:r w:rsidRPr="003D6CC6">
              <w:rPr>
                <w:rFonts w:ascii="Verdana" w:hAnsi="Verdana"/>
                <w:sz w:val="18"/>
                <w:szCs w:val="18"/>
              </w:rPr>
              <w:t xml:space="preserve"> De ICBF Regional Boyacá</w:t>
            </w:r>
          </w:p>
        </w:tc>
        <w:tc>
          <w:tcPr>
            <w:tcW w:w="700" w:type="pct"/>
            <w:hideMark/>
          </w:tcPr>
          <w:p w14:paraId="4BA86C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inteligencia Emocional Y Liderazgo</w:t>
            </w:r>
          </w:p>
        </w:tc>
        <w:tc>
          <w:tcPr>
            <w:tcW w:w="400" w:type="pct"/>
            <w:hideMark/>
          </w:tcPr>
          <w:p w14:paraId="176A0F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5AD83F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350EB9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110214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17D27F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17ED3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Y Septiembre</w:t>
            </w:r>
          </w:p>
        </w:tc>
      </w:tr>
      <w:tr w:rsidR="003D6CC6" w:rsidRPr="003D6CC6" w14:paraId="41D89684" w14:textId="77777777" w:rsidTr="003D6CC6">
        <w:tc>
          <w:tcPr>
            <w:tcW w:w="100" w:type="pct"/>
            <w:hideMark/>
          </w:tcPr>
          <w:p w14:paraId="4D3B3B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w:t>
            </w:r>
          </w:p>
        </w:tc>
        <w:tc>
          <w:tcPr>
            <w:tcW w:w="500" w:type="pct"/>
            <w:hideMark/>
          </w:tcPr>
          <w:p w14:paraId="745C77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A7217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Boyacá</w:t>
            </w:r>
          </w:p>
        </w:tc>
        <w:tc>
          <w:tcPr>
            <w:tcW w:w="1000" w:type="pct"/>
            <w:hideMark/>
          </w:tcPr>
          <w:p w14:paraId="260785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237 </w:t>
            </w:r>
            <w:proofErr w:type="gramStart"/>
            <w:r w:rsidRPr="003D6CC6">
              <w:rPr>
                <w:rFonts w:ascii="Verdana" w:hAnsi="Verdana"/>
                <w:sz w:val="18"/>
                <w:szCs w:val="18"/>
              </w:rPr>
              <w:t>Colaboradores</w:t>
            </w:r>
            <w:proofErr w:type="gramEnd"/>
            <w:r w:rsidRPr="003D6CC6">
              <w:rPr>
                <w:rFonts w:ascii="Verdana" w:hAnsi="Verdana"/>
                <w:sz w:val="18"/>
                <w:szCs w:val="18"/>
              </w:rPr>
              <w:t xml:space="preserve"> De ICBF Regional Boyacá</w:t>
            </w:r>
          </w:p>
        </w:tc>
        <w:tc>
          <w:tcPr>
            <w:tcW w:w="700" w:type="pct"/>
            <w:hideMark/>
          </w:tcPr>
          <w:p w14:paraId="09A91A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Riesgo Psicosocial En Atención A NNA</w:t>
            </w:r>
          </w:p>
        </w:tc>
        <w:tc>
          <w:tcPr>
            <w:tcW w:w="400" w:type="pct"/>
            <w:hideMark/>
          </w:tcPr>
          <w:p w14:paraId="375F1F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74B06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743F43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00" w:type="pct"/>
            <w:hideMark/>
          </w:tcPr>
          <w:p w14:paraId="3A18BD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621E60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257EA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Abril Y </w:t>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13589702" w14:textId="77777777" w:rsidTr="003D6CC6">
        <w:tc>
          <w:tcPr>
            <w:tcW w:w="100" w:type="pct"/>
            <w:hideMark/>
          </w:tcPr>
          <w:p w14:paraId="2D1315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31</w:t>
            </w:r>
          </w:p>
        </w:tc>
        <w:tc>
          <w:tcPr>
            <w:tcW w:w="500" w:type="pct"/>
            <w:hideMark/>
          </w:tcPr>
          <w:p w14:paraId="501C72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6E713B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Caldas</w:t>
            </w:r>
          </w:p>
        </w:tc>
        <w:tc>
          <w:tcPr>
            <w:tcW w:w="1000" w:type="pct"/>
            <w:hideMark/>
          </w:tcPr>
          <w:p w14:paraId="0913A5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3S Servidores Públicos Coordinadores De Centro Zonal, Coordinadores De Grupo, Lideres EPICO De La Regional y Centros Zonales.</w:t>
            </w:r>
          </w:p>
        </w:tc>
        <w:tc>
          <w:tcPr>
            <w:tcW w:w="700" w:type="pct"/>
            <w:hideMark/>
          </w:tcPr>
          <w:p w14:paraId="51C3A2B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Estrategias Y Herramientas Que Les Permitan Herramientas Que Les Permitan Dar Conocer El SIGE De Manera Práctica A Los Servidores Públicos A Su </w:t>
            </w:r>
            <w:r w:rsidRPr="003D6CC6">
              <w:rPr>
                <w:rFonts w:ascii="Verdana" w:hAnsi="Verdana"/>
                <w:sz w:val="18"/>
                <w:szCs w:val="18"/>
              </w:rPr>
              <w:lastRenderedPageBreak/>
              <w:t>Cargo Y Facilitarles Herramientas Que Les Permitan Adelantar Procesos De Innovación.</w:t>
            </w:r>
          </w:p>
        </w:tc>
        <w:tc>
          <w:tcPr>
            <w:tcW w:w="400" w:type="pct"/>
            <w:hideMark/>
          </w:tcPr>
          <w:p w14:paraId="5946F8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50" w:type="pct"/>
            <w:hideMark/>
          </w:tcPr>
          <w:p w14:paraId="12AC26E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715C26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773485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34ED6D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399EE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4FDC77F1" w14:textId="77777777" w:rsidTr="003D6CC6">
        <w:tc>
          <w:tcPr>
            <w:tcW w:w="100" w:type="pct"/>
            <w:hideMark/>
          </w:tcPr>
          <w:p w14:paraId="48A5EB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32</w:t>
            </w:r>
          </w:p>
        </w:tc>
        <w:tc>
          <w:tcPr>
            <w:tcW w:w="500" w:type="pct"/>
            <w:hideMark/>
          </w:tcPr>
          <w:p w14:paraId="204F8F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7320C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Caldas</w:t>
            </w:r>
          </w:p>
        </w:tc>
        <w:tc>
          <w:tcPr>
            <w:tcW w:w="1000" w:type="pct"/>
            <w:hideMark/>
          </w:tcPr>
          <w:p w14:paraId="461C10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34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w:t>
            </w:r>
          </w:p>
        </w:tc>
        <w:tc>
          <w:tcPr>
            <w:tcW w:w="700" w:type="pct"/>
            <w:hideMark/>
          </w:tcPr>
          <w:p w14:paraId="3DA745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Funciones De Ley Para Defensores De Familia</w:t>
            </w:r>
          </w:p>
        </w:tc>
        <w:tc>
          <w:tcPr>
            <w:tcW w:w="400" w:type="pct"/>
            <w:hideMark/>
          </w:tcPr>
          <w:p w14:paraId="551B93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DF8D2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6DA8CF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0036FB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00" w:type="pct"/>
            <w:hideMark/>
          </w:tcPr>
          <w:p w14:paraId="5860F5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ABFEC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6A04F0AB" w14:textId="77777777" w:rsidTr="003D6CC6">
        <w:tc>
          <w:tcPr>
            <w:tcW w:w="100" w:type="pct"/>
            <w:hideMark/>
          </w:tcPr>
          <w:p w14:paraId="57F23A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33</w:t>
            </w:r>
          </w:p>
        </w:tc>
        <w:tc>
          <w:tcPr>
            <w:tcW w:w="550" w:type="pct"/>
            <w:hideMark/>
          </w:tcPr>
          <w:p w14:paraId="02BD49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32C907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Caquetá</w:t>
            </w:r>
          </w:p>
        </w:tc>
        <w:tc>
          <w:tcPr>
            <w:tcW w:w="1150" w:type="pct"/>
            <w:hideMark/>
          </w:tcPr>
          <w:p w14:paraId="65307D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 colaboradores ente Enlaces de Nutrición, enlaces de Primera Infancia, enlaces de Niñez y Adolescencia, Enlaces de Familia, Enlaces del 5NBF, enlaces de Protección, de la Regional y los centros Zonales.</w:t>
            </w:r>
          </w:p>
        </w:tc>
        <w:tc>
          <w:tcPr>
            <w:tcW w:w="1000" w:type="pct"/>
            <w:hideMark/>
          </w:tcPr>
          <w:p w14:paraId="105178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De Educación Alimentaria Y Nutricional</w:t>
            </w:r>
          </w:p>
        </w:tc>
        <w:tc>
          <w:tcPr>
            <w:tcW w:w="250" w:type="pct"/>
            <w:hideMark/>
          </w:tcPr>
          <w:p w14:paraId="208B00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0FA601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6E8BFA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B14F3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DD09BA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6F116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23F107D" w14:textId="77777777" w:rsidTr="003D6CC6">
        <w:tc>
          <w:tcPr>
            <w:tcW w:w="100" w:type="pct"/>
            <w:hideMark/>
          </w:tcPr>
          <w:p w14:paraId="5A91B8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34</w:t>
            </w:r>
          </w:p>
        </w:tc>
        <w:tc>
          <w:tcPr>
            <w:tcW w:w="550" w:type="pct"/>
            <w:hideMark/>
          </w:tcPr>
          <w:p w14:paraId="235CDB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3C4D71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Caquetá</w:t>
            </w:r>
          </w:p>
        </w:tc>
        <w:tc>
          <w:tcPr>
            <w:tcW w:w="1150" w:type="pct"/>
            <w:hideMark/>
          </w:tcPr>
          <w:p w14:paraId="021834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45 colaboradores Defensores y Comisarios de Familia Y Equipos Psicosociales</w:t>
            </w:r>
          </w:p>
        </w:tc>
        <w:tc>
          <w:tcPr>
            <w:tcW w:w="1000" w:type="pct"/>
            <w:hideMark/>
          </w:tcPr>
          <w:p w14:paraId="75A468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 Sistema De Responsabilidad Penal Y NNA Desvinculados De Los Grupos Armado Al Margen De La Ley</w:t>
            </w:r>
          </w:p>
        </w:tc>
        <w:tc>
          <w:tcPr>
            <w:tcW w:w="250" w:type="pct"/>
            <w:hideMark/>
          </w:tcPr>
          <w:p w14:paraId="3F5366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D9776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3699DF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480E73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D73B7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B5EE3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1B58693F" w14:textId="77777777" w:rsidTr="003D6CC6">
        <w:tc>
          <w:tcPr>
            <w:tcW w:w="100" w:type="pct"/>
            <w:hideMark/>
          </w:tcPr>
          <w:p w14:paraId="58687A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35</w:t>
            </w:r>
          </w:p>
        </w:tc>
        <w:tc>
          <w:tcPr>
            <w:tcW w:w="550" w:type="pct"/>
            <w:hideMark/>
          </w:tcPr>
          <w:p w14:paraId="3B1D56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6F7CDFD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Caquetá</w:t>
            </w:r>
          </w:p>
        </w:tc>
        <w:tc>
          <w:tcPr>
            <w:tcW w:w="1150" w:type="pct"/>
            <w:hideMark/>
          </w:tcPr>
          <w:p w14:paraId="24A3FE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45 </w:t>
            </w:r>
            <w:proofErr w:type="gramStart"/>
            <w:r w:rsidRPr="003D6CC6">
              <w:rPr>
                <w:rFonts w:ascii="Verdana" w:hAnsi="Verdana"/>
                <w:sz w:val="18"/>
                <w:szCs w:val="18"/>
              </w:rPr>
              <w:t>Defensores</w:t>
            </w:r>
            <w:proofErr w:type="gramEnd"/>
            <w:r w:rsidRPr="003D6CC6">
              <w:rPr>
                <w:rFonts w:ascii="Verdana" w:hAnsi="Verdana"/>
                <w:sz w:val="18"/>
                <w:szCs w:val="18"/>
              </w:rPr>
              <w:t xml:space="preserve"> y Comisarios de Familia Y Equipos Psicosociales.</w:t>
            </w:r>
          </w:p>
        </w:tc>
        <w:tc>
          <w:tcPr>
            <w:tcW w:w="1000" w:type="pct"/>
            <w:hideMark/>
          </w:tcPr>
          <w:p w14:paraId="4254C1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 Ruta De Actuaciones PARD y sus Modalidades De Atención</w:t>
            </w:r>
          </w:p>
        </w:tc>
        <w:tc>
          <w:tcPr>
            <w:tcW w:w="250" w:type="pct"/>
            <w:hideMark/>
          </w:tcPr>
          <w:p w14:paraId="4885F6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64340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6D01A7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385EF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43047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7B3780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49FD34EC" w14:textId="77777777" w:rsidTr="003D6CC6">
        <w:tc>
          <w:tcPr>
            <w:tcW w:w="100" w:type="pct"/>
            <w:hideMark/>
          </w:tcPr>
          <w:p w14:paraId="29CA55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36</w:t>
            </w:r>
          </w:p>
        </w:tc>
        <w:tc>
          <w:tcPr>
            <w:tcW w:w="550" w:type="pct"/>
            <w:hideMark/>
          </w:tcPr>
          <w:p w14:paraId="523372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1AAA2A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Caquetá</w:t>
            </w:r>
          </w:p>
        </w:tc>
        <w:tc>
          <w:tcPr>
            <w:tcW w:w="1150" w:type="pct"/>
            <w:hideMark/>
          </w:tcPr>
          <w:p w14:paraId="0D31D2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45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 Equipos Psicosociales</w:t>
            </w:r>
          </w:p>
        </w:tc>
        <w:tc>
          <w:tcPr>
            <w:tcW w:w="1000" w:type="pct"/>
            <w:hideMark/>
          </w:tcPr>
          <w:p w14:paraId="4B638A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Programa De Adopción</w:t>
            </w:r>
          </w:p>
        </w:tc>
        <w:tc>
          <w:tcPr>
            <w:tcW w:w="250" w:type="pct"/>
            <w:hideMark/>
          </w:tcPr>
          <w:p w14:paraId="44D577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4C4F5A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1B589E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31D433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4DA92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402797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12D5FE9A" w14:textId="77777777" w:rsidTr="003D6CC6">
        <w:tc>
          <w:tcPr>
            <w:tcW w:w="100" w:type="pct"/>
            <w:hideMark/>
          </w:tcPr>
          <w:p w14:paraId="11E40D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37</w:t>
            </w:r>
          </w:p>
        </w:tc>
        <w:tc>
          <w:tcPr>
            <w:tcW w:w="550" w:type="pct"/>
            <w:hideMark/>
          </w:tcPr>
          <w:p w14:paraId="74F77F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55E7723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Casanare</w:t>
            </w:r>
          </w:p>
        </w:tc>
        <w:tc>
          <w:tcPr>
            <w:tcW w:w="1150" w:type="pct"/>
            <w:hideMark/>
          </w:tcPr>
          <w:p w14:paraId="2B1498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Funcionarios</w:t>
            </w:r>
            <w:proofErr w:type="gramEnd"/>
            <w:r w:rsidRPr="003D6CC6">
              <w:rPr>
                <w:rFonts w:ascii="Verdana" w:hAnsi="Verdana"/>
                <w:sz w:val="18"/>
                <w:szCs w:val="18"/>
              </w:rPr>
              <w:t xml:space="preserve"> Públicos Y Contratistas</w:t>
            </w:r>
          </w:p>
        </w:tc>
        <w:tc>
          <w:tcPr>
            <w:tcW w:w="1000" w:type="pct"/>
            <w:hideMark/>
          </w:tcPr>
          <w:p w14:paraId="5030B9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Relaciones Interpersonales</w:t>
            </w:r>
          </w:p>
        </w:tc>
        <w:tc>
          <w:tcPr>
            <w:tcW w:w="250" w:type="pct"/>
            <w:hideMark/>
          </w:tcPr>
          <w:p w14:paraId="784649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3B6BDD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3424B4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7F3A07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04175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1A3589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984E496" w14:textId="77777777" w:rsidTr="003D6CC6">
        <w:tc>
          <w:tcPr>
            <w:tcW w:w="100" w:type="pct"/>
            <w:hideMark/>
          </w:tcPr>
          <w:p w14:paraId="36950A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38</w:t>
            </w:r>
          </w:p>
        </w:tc>
        <w:tc>
          <w:tcPr>
            <w:tcW w:w="550" w:type="pct"/>
            <w:hideMark/>
          </w:tcPr>
          <w:p w14:paraId="0EC09E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0E9EB0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Casanare</w:t>
            </w:r>
          </w:p>
        </w:tc>
        <w:tc>
          <w:tcPr>
            <w:tcW w:w="1150" w:type="pct"/>
            <w:hideMark/>
          </w:tcPr>
          <w:p w14:paraId="78F6A6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w:t>
            </w:r>
          </w:p>
        </w:tc>
        <w:tc>
          <w:tcPr>
            <w:tcW w:w="1000" w:type="pct"/>
            <w:hideMark/>
          </w:tcPr>
          <w:p w14:paraId="2969E87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Mi YO Interior</w:t>
            </w:r>
          </w:p>
        </w:tc>
        <w:tc>
          <w:tcPr>
            <w:tcW w:w="250" w:type="pct"/>
            <w:hideMark/>
          </w:tcPr>
          <w:p w14:paraId="5F0880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643BD1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5EB43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0D8053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F05DB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ED0C0E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6D0C77FE" w14:textId="77777777" w:rsidTr="003D6CC6">
        <w:tc>
          <w:tcPr>
            <w:tcW w:w="100" w:type="pct"/>
            <w:hideMark/>
          </w:tcPr>
          <w:p w14:paraId="5A422E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39</w:t>
            </w:r>
          </w:p>
        </w:tc>
        <w:tc>
          <w:tcPr>
            <w:tcW w:w="550" w:type="pct"/>
            <w:hideMark/>
          </w:tcPr>
          <w:p w14:paraId="38094B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579F8B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Casanare</w:t>
            </w:r>
          </w:p>
        </w:tc>
        <w:tc>
          <w:tcPr>
            <w:tcW w:w="1150" w:type="pct"/>
            <w:hideMark/>
          </w:tcPr>
          <w:p w14:paraId="1EAC5E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w:t>
            </w:r>
          </w:p>
        </w:tc>
        <w:tc>
          <w:tcPr>
            <w:tcW w:w="1000" w:type="pct"/>
            <w:hideMark/>
          </w:tcPr>
          <w:p w14:paraId="55B9C8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Trabajo En Equipo</w:t>
            </w:r>
          </w:p>
        </w:tc>
        <w:tc>
          <w:tcPr>
            <w:tcW w:w="250" w:type="pct"/>
            <w:hideMark/>
          </w:tcPr>
          <w:p w14:paraId="535A31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462F95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A93CE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03700C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C9C2F1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EC66B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Octubre</w:t>
            </w:r>
          </w:p>
        </w:tc>
      </w:tr>
      <w:tr w:rsidR="003D6CC6" w:rsidRPr="003D6CC6" w14:paraId="41872087" w14:textId="77777777" w:rsidTr="003D6CC6">
        <w:tc>
          <w:tcPr>
            <w:tcW w:w="100" w:type="pct"/>
            <w:hideMark/>
          </w:tcPr>
          <w:p w14:paraId="126449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w:t>
            </w:r>
          </w:p>
        </w:tc>
        <w:tc>
          <w:tcPr>
            <w:tcW w:w="550" w:type="pct"/>
            <w:hideMark/>
          </w:tcPr>
          <w:p w14:paraId="2C517D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D44FB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Cauca</w:t>
            </w:r>
          </w:p>
        </w:tc>
        <w:tc>
          <w:tcPr>
            <w:tcW w:w="1150" w:type="pct"/>
            <w:hideMark/>
          </w:tcPr>
          <w:p w14:paraId="6A5E82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w:t>
            </w:r>
          </w:p>
        </w:tc>
        <w:tc>
          <w:tcPr>
            <w:tcW w:w="1000" w:type="pct"/>
            <w:hideMark/>
          </w:tcPr>
          <w:p w14:paraId="46B0E0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Programa De Adopciones</w:t>
            </w:r>
          </w:p>
        </w:tc>
        <w:tc>
          <w:tcPr>
            <w:tcW w:w="250" w:type="pct"/>
            <w:hideMark/>
          </w:tcPr>
          <w:p w14:paraId="0AA27B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67347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F993A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45CE6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B0A0F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5BF42D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 Abril Y Mayo</w:t>
            </w:r>
          </w:p>
        </w:tc>
      </w:tr>
      <w:tr w:rsidR="003D6CC6" w:rsidRPr="003D6CC6" w14:paraId="6B13AA44" w14:textId="77777777" w:rsidTr="003D6CC6">
        <w:tc>
          <w:tcPr>
            <w:tcW w:w="100" w:type="pct"/>
            <w:hideMark/>
          </w:tcPr>
          <w:p w14:paraId="77F7A6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41</w:t>
            </w:r>
          </w:p>
        </w:tc>
        <w:tc>
          <w:tcPr>
            <w:tcW w:w="550" w:type="pct"/>
            <w:hideMark/>
          </w:tcPr>
          <w:p w14:paraId="72C98B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390B12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Cauca</w:t>
            </w:r>
          </w:p>
        </w:tc>
        <w:tc>
          <w:tcPr>
            <w:tcW w:w="1150" w:type="pct"/>
            <w:hideMark/>
          </w:tcPr>
          <w:p w14:paraId="78DE9E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w:t>
            </w:r>
          </w:p>
        </w:tc>
        <w:tc>
          <w:tcPr>
            <w:tcW w:w="1000" w:type="pct"/>
            <w:hideMark/>
          </w:tcPr>
          <w:p w14:paraId="0F61E0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De Restablecimiento De Derechos - Modalidades De Atención</w:t>
            </w:r>
          </w:p>
        </w:tc>
        <w:tc>
          <w:tcPr>
            <w:tcW w:w="250" w:type="pct"/>
            <w:hideMark/>
          </w:tcPr>
          <w:p w14:paraId="39003C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92FDC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1C345F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203BFD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88595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77D615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 Abril Y Mayo</w:t>
            </w:r>
          </w:p>
        </w:tc>
      </w:tr>
      <w:tr w:rsidR="003D6CC6" w:rsidRPr="003D6CC6" w14:paraId="5F0BB2DA" w14:textId="77777777" w:rsidTr="003D6CC6">
        <w:tc>
          <w:tcPr>
            <w:tcW w:w="100" w:type="pct"/>
            <w:hideMark/>
          </w:tcPr>
          <w:p w14:paraId="6C77E1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42</w:t>
            </w:r>
          </w:p>
        </w:tc>
        <w:tc>
          <w:tcPr>
            <w:tcW w:w="550" w:type="pct"/>
            <w:hideMark/>
          </w:tcPr>
          <w:p w14:paraId="4E025E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Crecimiento Personal y </w:t>
            </w:r>
            <w:r w:rsidRPr="003D6CC6">
              <w:rPr>
                <w:rFonts w:ascii="Verdana" w:hAnsi="Verdana"/>
                <w:sz w:val="18"/>
                <w:szCs w:val="18"/>
              </w:rPr>
              <w:lastRenderedPageBreak/>
              <w:t>Profesional</w:t>
            </w:r>
          </w:p>
        </w:tc>
        <w:tc>
          <w:tcPr>
            <w:tcW w:w="400" w:type="pct"/>
            <w:hideMark/>
          </w:tcPr>
          <w:p w14:paraId="4BFBFA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Cesar</w:t>
            </w:r>
          </w:p>
        </w:tc>
        <w:tc>
          <w:tcPr>
            <w:tcW w:w="1150" w:type="pct"/>
            <w:hideMark/>
          </w:tcPr>
          <w:p w14:paraId="1CD8F3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De Los Grupos </w:t>
            </w:r>
            <w:r w:rsidRPr="003D6CC6">
              <w:rPr>
                <w:rFonts w:ascii="Verdana" w:hAnsi="Verdana"/>
                <w:sz w:val="18"/>
                <w:szCs w:val="18"/>
              </w:rPr>
              <w:lastRenderedPageBreak/>
              <w:t>De La Sede Regional Centro Zonal Valledupar 1Y Centro Zonal Valledupar 2</w:t>
            </w:r>
          </w:p>
        </w:tc>
        <w:tc>
          <w:tcPr>
            <w:tcW w:w="1000" w:type="pct"/>
            <w:hideMark/>
          </w:tcPr>
          <w:p w14:paraId="4A0776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Relaciones Interpersonales</w:t>
            </w:r>
          </w:p>
        </w:tc>
        <w:tc>
          <w:tcPr>
            <w:tcW w:w="250" w:type="pct"/>
            <w:hideMark/>
          </w:tcPr>
          <w:p w14:paraId="1B5529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2D2AB6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5AA4F1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04DD11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FF629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11A416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2F436581" w14:textId="77777777" w:rsidTr="003D6CC6">
        <w:tc>
          <w:tcPr>
            <w:tcW w:w="100" w:type="pct"/>
            <w:hideMark/>
          </w:tcPr>
          <w:p w14:paraId="5ED943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43</w:t>
            </w:r>
          </w:p>
        </w:tc>
        <w:tc>
          <w:tcPr>
            <w:tcW w:w="550" w:type="pct"/>
            <w:hideMark/>
          </w:tcPr>
          <w:p w14:paraId="4FF09B4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5C81FA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Cesar</w:t>
            </w:r>
          </w:p>
        </w:tc>
        <w:tc>
          <w:tcPr>
            <w:tcW w:w="1150" w:type="pct"/>
            <w:hideMark/>
          </w:tcPr>
          <w:p w14:paraId="017925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Equipos </w:t>
            </w:r>
            <w:proofErr w:type="spellStart"/>
            <w:r w:rsidRPr="003D6CC6">
              <w:rPr>
                <w:rFonts w:ascii="Verdana" w:hAnsi="Verdana"/>
                <w:sz w:val="18"/>
                <w:szCs w:val="18"/>
              </w:rPr>
              <w:t>lnterdisciplinarios</w:t>
            </w:r>
            <w:proofErr w:type="spellEnd"/>
            <w:r w:rsidRPr="003D6CC6">
              <w:rPr>
                <w:rFonts w:ascii="Verdana" w:hAnsi="Verdana"/>
                <w:sz w:val="18"/>
                <w:szCs w:val="18"/>
              </w:rPr>
              <w:t xml:space="preserve"> De Protección</w:t>
            </w:r>
          </w:p>
        </w:tc>
        <w:tc>
          <w:tcPr>
            <w:tcW w:w="1000" w:type="pct"/>
            <w:hideMark/>
          </w:tcPr>
          <w:p w14:paraId="1F91CA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Dictamen Pericial</w:t>
            </w:r>
          </w:p>
        </w:tc>
        <w:tc>
          <w:tcPr>
            <w:tcW w:w="250" w:type="pct"/>
            <w:hideMark/>
          </w:tcPr>
          <w:p w14:paraId="372327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AA625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32E713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5EC71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AB9FF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C8D99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4353C2CC" w14:textId="77777777" w:rsidTr="003D6CC6">
        <w:tc>
          <w:tcPr>
            <w:tcW w:w="100" w:type="pct"/>
            <w:hideMark/>
          </w:tcPr>
          <w:p w14:paraId="4799D23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44</w:t>
            </w:r>
          </w:p>
        </w:tc>
        <w:tc>
          <w:tcPr>
            <w:tcW w:w="550" w:type="pct"/>
            <w:hideMark/>
          </w:tcPr>
          <w:p w14:paraId="732265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0996A0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72A6D5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Responsables De Oficina Atención Al Ciudadano</w:t>
            </w:r>
          </w:p>
        </w:tc>
        <w:tc>
          <w:tcPr>
            <w:tcW w:w="1000" w:type="pct"/>
            <w:hideMark/>
          </w:tcPr>
          <w:p w14:paraId="0560CE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Atención Al Cliente</w:t>
            </w:r>
          </w:p>
        </w:tc>
        <w:tc>
          <w:tcPr>
            <w:tcW w:w="250" w:type="pct"/>
            <w:hideMark/>
          </w:tcPr>
          <w:p w14:paraId="6DCF9D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0D555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233354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33EC3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9E53D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A859F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6F8B3E5B" w14:textId="77777777" w:rsidTr="003D6CC6">
        <w:tc>
          <w:tcPr>
            <w:tcW w:w="100" w:type="pct"/>
            <w:hideMark/>
          </w:tcPr>
          <w:p w14:paraId="7F64E5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45</w:t>
            </w:r>
          </w:p>
        </w:tc>
        <w:tc>
          <w:tcPr>
            <w:tcW w:w="550" w:type="pct"/>
            <w:hideMark/>
          </w:tcPr>
          <w:p w14:paraId="5CB9AE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5A5E5C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71196F5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w:t>
            </w:r>
          </w:p>
        </w:tc>
        <w:tc>
          <w:tcPr>
            <w:tcW w:w="1000" w:type="pct"/>
            <w:hideMark/>
          </w:tcPr>
          <w:p w14:paraId="77D065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Actualización Sim</w:t>
            </w:r>
          </w:p>
        </w:tc>
        <w:tc>
          <w:tcPr>
            <w:tcW w:w="250" w:type="pct"/>
            <w:hideMark/>
          </w:tcPr>
          <w:p w14:paraId="10CEAD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63F54B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54598F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AF12A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0F30F2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798E4B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049FA2D4" w14:textId="77777777" w:rsidTr="003D6CC6">
        <w:tc>
          <w:tcPr>
            <w:tcW w:w="100" w:type="pct"/>
            <w:hideMark/>
          </w:tcPr>
          <w:p w14:paraId="4BE42F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46</w:t>
            </w:r>
          </w:p>
        </w:tc>
        <w:tc>
          <w:tcPr>
            <w:tcW w:w="550" w:type="pct"/>
            <w:hideMark/>
          </w:tcPr>
          <w:p w14:paraId="0BF5B6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6C70609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2E36DC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 Y Equipos</w:t>
            </w:r>
          </w:p>
        </w:tc>
        <w:tc>
          <w:tcPr>
            <w:tcW w:w="1000" w:type="pct"/>
            <w:hideMark/>
          </w:tcPr>
          <w:p w14:paraId="09A391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Responsabilidad Penal</w:t>
            </w:r>
          </w:p>
        </w:tc>
        <w:tc>
          <w:tcPr>
            <w:tcW w:w="250" w:type="pct"/>
            <w:hideMark/>
          </w:tcPr>
          <w:p w14:paraId="6305FB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79938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C2A57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F5C93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DA010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30B401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24794FEB" w14:textId="77777777" w:rsidTr="003D6CC6">
        <w:tc>
          <w:tcPr>
            <w:tcW w:w="100" w:type="pct"/>
            <w:hideMark/>
          </w:tcPr>
          <w:p w14:paraId="7B365E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47</w:t>
            </w:r>
          </w:p>
        </w:tc>
        <w:tc>
          <w:tcPr>
            <w:tcW w:w="550" w:type="pct"/>
            <w:hideMark/>
          </w:tcPr>
          <w:p w14:paraId="6FD648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0AACF0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278A98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Todos</w:t>
            </w:r>
            <w:proofErr w:type="gramEnd"/>
            <w:r w:rsidRPr="003D6CC6">
              <w:rPr>
                <w:rFonts w:ascii="Verdana" w:hAnsi="Verdana"/>
                <w:sz w:val="18"/>
                <w:szCs w:val="18"/>
              </w:rPr>
              <w:t xml:space="preserve"> Los Servidores Públicos</w:t>
            </w:r>
          </w:p>
        </w:tc>
        <w:tc>
          <w:tcPr>
            <w:tcW w:w="1000" w:type="pct"/>
            <w:hideMark/>
          </w:tcPr>
          <w:p w14:paraId="0B0F15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Clima Laboral</w:t>
            </w:r>
          </w:p>
        </w:tc>
        <w:tc>
          <w:tcPr>
            <w:tcW w:w="250" w:type="pct"/>
            <w:hideMark/>
          </w:tcPr>
          <w:p w14:paraId="5CC1A9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0C9776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9BCAE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46847E2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3E971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DC047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EF58B47" w14:textId="77777777" w:rsidTr="003D6CC6">
        <w:tc>
          <w:tcPr>
            <w:tcW w:w="100" w:type="pct"/>
            <w:hideMark/>
          </w:tcPr>
          <w:p w14:paraId="5CFBA7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550" w:type="pct"/>
            <w:hideMark/>
          </w:tcPr>
          <w:p w14:paraId="3D5BEE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0ADBE0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3050E36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Todos</w:t>
            </w:r>
            <w:proofErr w:type="gramEnd"/>
            <w:r w:rsidRPr="003D6CC6">
              <w:rPr>
                <w:rFonts w:ascii="Verdana" w:hAnsi="Verdana"/>
                <w:sz w:val="18"/>
                <w:szCs w:val="18"/>
              </w:rPr>
              <w:t xml:space="preserve"> Los Servidores Públicos</w:t>
            </w:r>
          </w:p>
        </w:tc>
        <w:tc>
          <w:tcPr>
            <w:tcW w:w="1000" w:type="pct"/>
            <w:hideMark/>
          </w:tcPr>
          <w:p w14:paraId="2A30B1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Gestión Documental: Aplicación De La Tabla Documental De Retención Documental, Marcación De </w:t>
            </w:r>
            <w:r w:rsidRPr="003D6CC6">
              <w:rPr>
                <w:rFonts w:ascii="Verdana" w:hAnsi="Verdana"/>
                <w:sz w:val="18"/>
                <w:szCs w:val="18"/>
              </w:rPr>
              <w:lastRenderedPageBreak/>
              <w:t>Expediente, Caja Y Actualización En Foliación</w:t>
            </w:r>
          </w:p>
        </w:tc>
        <w:tc>
          <w:tcPr>
            <w:tcW w:w="250" w:type="pct"/>
            <w:hideMark/>
          </w:tcPr>
          <w:p w14:paraId="290AAF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50" w:type="pct"/>
            <w:hideMark/>
          </w:tcPr>
          <w:p w14:paraId="1A0116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36CF94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5472B9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03FE1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3DCA8F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03B03CDA" w14:textId="77777777" w:rsidTr="003D6CC6">
        <w:tc>
          <w:tcPr>
            <w:tcW w:w="100" w:type="pct"/>
            <w:hideMark/>
          </w:tcPr>
          <w:p w14:paraId="4CECF0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49</w:t>
            </w:r>
          </w:p>
        </w:tc>
        <w:tc>
          <w:tcPr>
            <w:tcW w:w="550" w:type="pct"/>
            <w:hideMark/>
          </w:tcPr>
          <w:p w14:paraId="38D5D9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7EFFE9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3AB44A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Psicólogos</w:t>
            </w:r>
            <w:proofErr w:type="gramEnd"/>
            <w:r w:rsidRPr="003D6CC6">
              <w:rPr>
                <w:rFonts w:ascii="Verdana" w:hAnsi="Verdana"/>
                <w:sz w:val="18"/>
                <w:szCs w:val="18"/>
              </w:rPr>
              <w:t xml:space="preserve"> Responsables De Atención Terapéutica</w:t>
            </w:r>
          </w:p>
        </w:tc>
        <w:tc>
          <w:tcPr>
            <w:tcW w:w="1000" w:type="pct"/>
            <w:hideMark/>
          </w:tcPr>
          <w:p w14:paraId="318C4A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Intervención Terapéutica</w:t>
            </w:r>
          </w:p>
        </w:tc>
        <w:tc>
          <w:tcPr>
            <w:tcW w:w="250" w:type="pct"/>
            <w:hideMark/>
          </w:tcPr>
          <w:p w14:paraId="6E179A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A9EE5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CC774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AC788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3BCF4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2EAC5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7ECA4C89" w14:textId="77777777" w:rsidTr="003D6CC6">
        <w:tc>
          <w:tcPr>
            <w:tcW w:w="100" w:type="pct"/>
            <w:hideMark/>
          </w:tcPr>
          <w:p w14:paraId="1B1B27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50</w:t>
            </w:r>
          </w:p>
        </w:tc>
        <w:tc>
          <w:tcPr>
            <w:tcW w:w="550" w:type="pct"/>
            <w:hideMark/>
          </w:tcPr>
          <w:p w14:paraId="7BBCB7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1C91F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6BC192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Todos</w:t>
            </w:r>
            <w:proofErr w:type="gramEnd"/>
            <w:r w:rsidRPr="003D6CC6">
              <w:rPr>
                <w:rFonts w:ascii="Verdana" w:hAnsi="Verdana"/>
                <w:sz w:val="18"/>
                <w:szCs w:val="18"/>
              </w:rPr>
              <w:t xml:space="preserve"> Los Servidores Públicos</w:t>
            </w:r>
          </w:p>
        </w:tc>
        <w:tc>
          <w:tcPr>
            <w:tcW w:w="1000" w:type="pct"/>
            <w:hideMark/>
          </w:tcPr>
          <w:p w14:paraId="7C2E67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Contratación Estatal Decreto 1082 Y 1084</w:t>
            </w:r>
          </w:p>
        </w:tc>
        <w:tc>
          <w:tcPr>
            <w:tcW w:w="250" w:type="pct"/>
            <w:hideMark/>
          </w:tcPr>
          <w:p w14:paraId="1B4214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12373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580571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3E93F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646EA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698DC4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2FAA39D5" w14:textId="77777777" w:rsidTr="003D6CC6">
        <w:tc>
          <w:tcPr>
            <w:tcW w:w="100" w:type="pct"/>
            <w:hideMark/>
          </w:tcPr>
          <w:p w14:paraId="31E719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51</w:t>
            </w:r>
          </w:p>
        </w:tc>
        <w:tc>
          <w:tcPr>
            <w:tcW w:w="550" w:type="pct"/>
            <w:hideMark/>
          </w:tcPr>
          <w:p w14:paraId="09DAAA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4CD12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1150" w:type="pct"/>
            <w:hideMark/>
          </w:tcPr>
          <w:p w14:paraId="6A5AE6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Todos</w:t>
            </w:r>
            <w:proofErr w:type="gramEnd"/>
            <w:r w:rsidRPr="003D6CC6">
              <w:rPr>
                <w:rFonts w:ascii="Verdana" w:hAnsi="Verdana"/>
                <w:sz w:val="18"/>
                <w:szCs w:val="18"/>
              </w:rPr>
              <w:t xml:space="preserve"> Los Servidores Públicos</w:t>
            </w:r>
          </w:p>
        </w:tc>
        <w:tc>
          <w:tcPr>
            <w:tcW w:w="1000" w:type="pct"/>
            <w:hideMark/>
          </w:tcPr>
          <w:p w14:paraId="3C3D70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Actualización LEY 734 DE 2002</w:t>
            </w:r>
          </w:p>
        </w:tc>
        <w:tc>
          <w:tcPr>
            <w:tcW w:w="250" w:type="pct"/>
            <w:hideMark/>
          </w:tcPr>
          <w:p w14:paraId="1C1AF0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08689C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546034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09C2E0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4199B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35699C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12346840" w14:textId="77777777" w:rsidTr="003D6CC6">
        <w:tc>
          <w:tcPr>
            <w:tcW w:w="100" w:type="pct"/>
            <w:hideMark/>
          </w:tcPr>
          <w:p w14:paraId="307971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52</w:t>
            </w:r>
          </w:p>
        </w:tc>
        <w:tc>
          <w:tcPr>
            <w:tcW w:w="500" w:type="pct"/>
            <w:hideMark/>
          </w:tcPr>
          <w:p w14:paraId="3E0237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50" w:type="pct"/>
            <w:hideMark/>
          </w:tcPr>
          <w:p w14:paraId="760A75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Chocó</w:t>
            </w:r>
          </w:p>
        </w:tc>
        <w:tc>
          <w:tcPr>
            <w:tcW w:w="600" w:type="pct"/>
            <w:hideMark/>
          </w:tcPr>
          <w:p w14:paraId="0A4FB6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Todos</w:t>
            </w:r>
            <w:proofErr w:type="gramEnd"/>
            <w:r w:rsidRPr="003D6CC6">
              <w:rPr>
                <w:rFonts w:ascii="Verdana" w:hAnsi="Verdana"/>
                <w:sz w:val="18"/>
                <w:szCs w:val="18"/>
              </w:rPr>
              <w:t xml:space="preserve"> Los Servidores Públicos</w:t>
            </w:r>
          </w:p>
        </w:tc>
        <w:tc>
          <w:tcPr>
            <w:tcW w:w="700" w:type="pct"/>
            <w:hideMark/>
          </w:tcPr>
          <w:p w14:paraId="2F2B30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informática Aplicada, Manejo De Correo Electrónico, Navegación, Archivos Adjuntos, Manejo DE Excel Manejo De Work</w:t>
            </w:r>
          </w:p>
        </w:tc>
        <w:tc>
          <w:tcPr>
            <w:tcW w:w="450" w:type="pct"/>
            <w:hideMark/>
          </w:tcPr>
          <w:p w14:paraId="26E986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67E00F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9C0C4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1333B2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415A11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756A6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5E468255" w14:textId="77777777" w:rsidTr="003D6CC6">
        <w:tc>
          <w:tcPr>
            <w:tcW w:w="100" w:type="pct"/>
            <w:hideMark/>
          </w:tcPr>
          <w:p w14:paraId="7F901C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53</w:t>
            </w:r>
          </w:p>
        </w:tc>
        <w:tc>
          <w:tcPr>
            <w:tcW w:w="500" w:type="pct"/>
            <w:hideMark/>
          </w:tcPr>
          <w:p w14:paraId="56B229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0BF4D4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Córdoba</w:t>
            </w:r>
          </w:p>
        </w:tc>
        <w:tc>
          <w:tcPr>
            <w:tcW w:w="600" w:type="pct"/>
            <w:hideMark/>
          </w:tcPr>
          <w:p w14:paraId="4A7D44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Personal</w:t>
            </w:r>
            <w:proofErr w:type="gramEnd"/>
            <w:r w:rsidRPr="003D6CC6">
              <w:rPr>
                <w:rFonts w:ascii="Verdana" w:hAnsi="Verdana"/>
                <w:sz w:val="18"/>
                <w:szCs w:val="18"/>
              </w:rPr>
              <w:t xml:space="preserve"> De Aseo Y Épicos</w:t>
            </w:r>
          </w:p>
        </w:tc>
        <w:tc>
          <w:tcPr>
            <w:tcW w:w="700" w:type="pct"/>
            <w:hideMark/>
          </w:tcPr>
          <w:p w14:paraId="42BBAC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Capacitación En Manejo Eficiente De Recursos Y Manejo De Recursos </w:t>
            </w:r>
            <w:proofErr w:type="spellStart"/>
            <w:r w:rsidRPr="003D6CC6">
              <w:rPr>
                <w:rFonts w:ascii="Verdana" w:hAnsi="Verdana"/>
                <w:sz w:val="18"/>
                <w:szCs w:val="18"/>
              </w:rPr>
              <w:t>SóIidos</w:t>
            </w:r>
            <w:proofErr w:type="spellEnd"/>
          </w:p>
        </w:tc>
        <w:tc>
          <w:tcPr>
            <w:tcW w:w="450" w:type="pct"/>
            <w:hideMark/>
          </w:tcPr>
          <w:p w14:paraId="34D60E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50" w:type="pct"/>
            <w:hideMark/>
          </w:tcPr>
          <w:p w14:paraId="1305C02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5EA980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27A1103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68F7E3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8F29B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528D0C4E" w14:textId="77777777" w:rsidTr="003D6CC6">
        <w:tc>
          <w:tcPr>
            <w:tcW w:w="100" w:type="pct"/>
            <w:hideMark/>
          </w:tcPr>
          <w:p w14:paraId="5202D8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54</w:t>
            </w:r>
          </w:p>
        </w:tc>
        <w:tc>
          <w:tcPr>
            <w:tcW w:w="500" w:type="pct"/>
            <w:hideMark/>
          </w:tcPr>
          <w:p w14:paraId="523327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Crecimiento Personal y </w:t>
            </w:r>
            <w:r w:rsidRPr="003D6CC6">
              <w:rPr>
                <w:rFonts w:ascii="Verdana" w:hAnsi="Verdana"/>
                <w:sz w:val="18"/>
                <w:szCs w:val="18"/>
              </w:rPr>
              <w:lastRenderedPageBreak/>
              <w:t>Profesional</w:t>
            </w:r>
          </w:p>
        </w:tc>
        <w:tc>
          <w:tcPr>
            <w:tcW w:w="550" w:type="pct"/>
            <w:hideMark/>
          </w:tcPr>
          <w:p w14:paraId="0F7876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Córdoba</w:t>
            </w:r>
          </w:p>
        </w:tc>
        <w:tc>
          <w:tcPr>
            <w:tcW w:w="600" w:type="pct"/>
            <w:hideMark/>
          </w:tcPr>
          <w:p w14:paraId="1B5B03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Colaboradores</w:t>
            </w:r>
            <w:proofErr w:type="gramEnd"/>
            <w:r w:rsidRPr="003D6CC6">
              <w:rPr>
                <w:rFonts w:ascii="Verdana" w:hAnsi="Verdana"/>
                <w:sz w:val="18"/>
                <w:szCs w:val="18"/>
              </w:rPr>
              <w:t xml:space="preserve"> </w:t>
            </w:r>
            <w:proofErr w:type="spellStart"/>
            <w:r w:rsidRPr="003D6CC6">
              <w:rPr>
                <w:rFonts w:ascii="Verdana" w:hAnsi="Verdana"/>
                <w:sz w:val="18"/>
                <w:szCs w:val="18"/>
              </w:rPr>
              <w:t>Icbf</w:t>
            </w:r>
            <w:proofErr w:type="spellEnd"/>
            <w:r w:rsidRPr="003D6CC6">
              <w:rPr>
                <w:rFonts w:ascii="Verdana" w:hAnsi="Verdana"/>
                <w:sz w:val="18"/>
                <w:szCs w:val="18"/>
              </w:rPr>
              <w:t xml:space="preserve"> </w:t>
            </w:r>
            <w:r w:rsidRPr="003D6CC6">
              <w:rPr>
                <w:rFonts w:ascii="Verdana" w:hAnsi="Verdana"/>
                <w:sz w:val="18"/>
                <w:szCs w:val="18"/>
              </w:rPr>
              <w:lastRenderedPageBreak/>
              <w:t>Regional Córdoba</w:t>
            </w:r>
          </w:p>
        </w:tc>
        <w:tc>
          <w:tcPr>
            <w:tcW w:w="700" w:type="pct"/>
            <w:hideMark/>
          </w:tcPr>
          <w:p w14:paraId="0DB08C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Capacitación En Manejo De </w:t>
            </w:r>
            <w:r w:rsidRPr="003D6CC6">
              <w:rPr>
                <w:rFonts w:ascii="Verdana" w:hAnsi="Verdana"/>
                <w:sz w:val="18"/>
                <w:szCs w:val="18"/>
              </w:rPr>
              <w:lastRenderedPageBreak/>
              <w:t>Impresoras</w:t>
            </w:r>
          </w:p>
        </w:tc>
        <w:tc>
          <w:tcPr>
            <w:tcW w:w="450" w:type="pct"/>
            <w:hideMark/>
          </w:tcPr>
          <w:p w14:paraId="490CF7CE"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150" w:type="pct"/>
            <w:hideMark/>
          </w:tcPr>
          <w:p w14:paraId="118B79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2ED2FA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6EE6D7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28E6F7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F9F04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0D8364FA" w14:textId="77777777" w:rsidTr="003D6CC6">
        <w:tc>
          <w:tcPr>
            <w:tcW w:w="100" w:type="pct"/>
            <w:hideMark/>
          </w:tcPr>
          <w:p w14:paraId="081DF1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55</w:t>
            </w:r>
          </w:p>
        </w:tc>
        <w:tc>
          <w:tcPr>
            <w:tcW w:w="500" w:type="pct"/>
            <w:hideMark/>
          </w:tcPr>
          <w:p w14:paraId="7FB7CB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48F8E3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Córdoba</w:t>
            </w:r>
          </w:p>
        </w:tc>
        <w:tc>
          <w:tcPr>
            <w:tcW w:w="600" w:type="pct"/>
            <w:hideMark/>
          </w:tcPr>
          <w:p w14:paraId="0F32A0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Colaboradores</w:t>
            </w:r>
            <w:proofErr w:type="gramEnd"/>
            <w:r w:rsidRPr="003D6CC6">
              <w:rPr>
                <w:rFonts w:ascii="Verdana" w:hAnsi="Verdana"/>
                <w:sz w:val="18"/>
                <w:szCs w:val="18"/>
              </w:rPr>
              <w:t xml:space="preserve"> </w:t>
            </w:r>
            <w:proofErr w:type="spellStart"/>
            <w:r w:rsidRPr="003D6CC6">
              <w:rPr>
                <w:rFonts w:ascii="Verdana" w:hAnsi="Verdana"/>
                <w:sz w:val="18"/>
                <w:szCs w:val="18"/>
              </w:rPr>
              <w:t>lcbf</w:t>
            </w:r>
            <w:proofErr w:type="spellEnd"/>
            <w:r w:rsidRPr="003D6CC6">
              <w:rPr>
                <w:rFonts w:ascii="Verdana" w:hAnsi="Verdana"/>
                <w:sz w:val="18"/>
                <w:szCs w:val="18"/>
              </w:rPr>
              <w:t xml:space="preserve"> Regional Córdoba.</w:t>
            </w:r>
          </w:p>
        </w:tc>
        <w:tc>
          <w:tcPr>
            <w:tcW w:w="700" w:type="pct"/>
            <w:hideMark/>
          </w:tcPr>
          <w:p w14:paraId="243708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Acciones De Mejora en solución.</w:t>
            </w:r>
          </w:p>
        </w:tc>
        <w:tc>
          <w:tcPr>
            <w:tcW w:w="450" w:type="pct"/>
            <w:hideMark/>
          </w:tcPr>
          <w:p w14:paraId="6E41AA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6845F9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5F7D68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6914D0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5E80CE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E73DA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Octubre</w:t>
            </w:r>
          </w:p>
        </w:tc>
      </w:tr>
      <w:tr w:rsidR="003D6CC6" w:rsidRPr="003D6CC6" w14:paraId="2DF74AAB" w14:textId="77777777" w:rsidTr="003D6CC6">
        <w:tc>
          <w:tcPr>
            <w:tcW w:w="100" w:type="pct"/>
            <w:hideMark/>
          </w:tcPr>
          <w:p w14:paraId="04C587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56</w:t>
            </w:r>
          </w:p>
        </w:tc>
        <w:tc>
          <w:tcPr>
            <w:tcW w:w="500" w:type="pct"/>
            <w:hideMark/>
          </w:tcPr>
          <w:p w14:paraId="28EC8B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50" w:type="pct"/>
            <w:hideMark/>
          </w:tcPr>
          <w:p w14:paraId="15ABB31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Cundinamarca</w:t>
            </w:r>
          </w:p>
        </w:tc>
        <w:tc>
          <w:tcPr>
            <w:tcW w:w="600" w:type="pct"/>
            <w:hideMark/>
          </w:tcPr>
          <w:p w14:paraId="77029C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Todos</w:t>
            </w:r>
            <w:proofErr w:type="gramEnd"/>
            <w:r w:rsidRPr="003D6CC6">
              <w:rPr>
                <w:rFonts w:ascii="Verdana" w:hAnsi="Verdana"/>
                <w:sz w:val="18"/>
                <w:szCs w:val="18"/>
              </w:rPr>
              <w:t xml:space="preserve"> Los Colaboradores De la Regional Cundinamarca</w:t>
            </w:r>
          </w:p>
        </w:tc>
        <w:tc>
          <w:tcPr>
            <w:tcW w:w="700" w:type="pct"/>
            <w:hideMark/>
          </w:tcPr>
          <w:p w14:paraId="3A2879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Norma </w:t>
            </w:r>
            <w:proofErr w:type="spellStart"/>
            <w:r w:rsidRPr="003D6CC6">
              <w:rPr>
                <w:rFonts w:ascii="Verdana" w:hAnsi="Verdana"/>
                <w:sz w:val="18"/>
                <w:szCs w:val="18"/>
              </w:rPr>
              <w:t>Iso</w:t>
            </w:r>
            <w:proofErr w:type="spellEnd"/>
            <w:r w:rsidRPr="003D6CC6">
              <w:rPr>
                <w:rFonts w:ascii="Verdana" w:hAnsi="Verdana"/>
                <w:sz w:val="18"/>
                <w:szCs w:val="18"/>
              </w:rPr>
              <w:t xml:space="preserve"> 9001-2015</w:t>
            </w:r>
          </w:p>
        </w:tc>
        <w:tc>
          <w:tcPr>
            <w:tcW w:w="450" w:type="pct"/>
            <w:hideMark/>
          </w:tcPr>
          <w:p w14:paraId="3DBBD7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6A3430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F31E6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68765B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1FAB0D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01E85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322B28EC" w14:textId="77777777" w:rsidTr="003D6CC6">
        <w:tc>
          <w:tcPr>
            <w:tcW w:w="100" w:type="pct"/>
            <w:hideMark/>
          </w:tcPr>
          <w:p w14:paraId="02F85C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57</w:t>
            </w:r>
          </w:p>
        </w:tc>
        <w:tc>
          <w:tcPr>
            <w:tcW w:w="500" w:type="pct"/>
            <w:hideMark/>
          </w:tcPr>
          <w:p w14:paraId="0CEFAC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61B1B0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Cundinamarca</w:t>
            </w:r>
          </w:p>
        </w:tc>
        <w:tc>
          <w:tcPr>
            <w:tcW w:w="600" w:type="pct"/>
            <w:hideMark/>
          </w:tcPr>
          <w:p w14:paraId="78BD09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Todos</w:t>
            </w:r>
            <w:proofErr w:type="gramEnd"/>
            <w:r w:rsidRPr="003D6CC6">
              <w:rPr>
                <w:rFonts w:ascii="Verdana" w:hAnsi="Verdana"/>
                <w:sz w:val="18"/>
                <w:szCs w:val="18"/>
              </w:rPr>
              <w:t xml:space="preserve"> Los Colaboradores De La Regional Cundinamarca</w:t>
            </w:r>
          </w:p>
        </w:tc>
        <w:tc>
          <w:tcPr>
            <w:tcW w:w="700" w:type="pct"/>
            <w:hideMark/>
          </w:tcPr>
          <w:p w14:paraId="072677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Plan Indicativo Y Direccionamiento Estratégico - Fortalecimiento Del Eje De Calidad</w:t>
            </w:r>
          </w:p>
        </w:tc>
        <w:tc>
          <w:tcPr>
            <w:tcW w:w="450" w:type="pct"/>
            <w:hideMark/>
          </w:tcPr>
          <w:p w14:paraId="69B4A4D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5223EDD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76864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0ADE34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0991C7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8911D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47E079BD" w14:textId="77777777" w:rsidTr="003D6CC6">
        <w:tc>
          <w:tcPr>
            <w:tcW w:w="100" w:type="pct"/>
            <w:hideMark/>
          </w:tcPr>
          <w:p w14:paraId="3CCDA1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58</w:t>
            </w:r>
          </w:p>
        </w:tc>
        <w:tc>
          <w:tcPr>
            <w:tcW w:w="500" w:type="pct"/>
            <w:hideMark/>
          </w:tcPr>
          <w:p w14:paraId="37B4D03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2EA3CC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Cundinamarca</w:t>
            </w:r>
          </w:p>
        </w:tc>
        <w:tc>
          <w:tcPr>
            <w:tcW w:w="600" w:type="pct"/>
            <w:hideMark/>
          </w:tcPr>
          <w:p w14:paraId="5CE38F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Colaboradores</w:t>
            </w:r>
            <w:proofErr w:type="gramEnd"/>
            <w:r w:rsidRPr="003D6CC6">
              <w:rPr>
                <w:rFonts w:ascii="Verdana" w:hAnsi="Verdana"/>
                <w:sz w:val="18"/>
                <w:szCs w:val="18"/>
              </w:rPr>
              <w:t xml:space="preserve"> De La Regional Cundinamarca</w:t>
            </w:r>
          </w:p>
        </w:tc>
        <w:tc>
          <w:tcPr>
            <w:tcW w:w="700" w:type="pct"/>
            <w:hideMark/>
          </w:tcPr>
          <w:p w14:paraId="210ED1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Capacitación En </w:t>
            </w:r>
            <w:proofErr w:type="spellStart"/>
            <w:r w:rsidRPr="003D6CC6">
              <w:rPr>
                <w:rFonts w:ascii="Verdana" w:hAnsi="Verdana"/>
                <w:sz w:val="18"/>
                <w:szCs w:val="18"/>
              </w:rPr>
              <w:t>Auditoria</w:t>
            </w:r>
            <w:proofErr w:type="spellEnd"/>
            <w:r w:rsidRPr="003D6CC6">
              <w:rPr>
                <w:rFonts w:ascii="Verdana" w:hAnsi="Verdana"/>
                <w:sz w:val="18"/>
                <w:szCs w:val="18"/>
              </w:rPr>
              <w:t xml:space="preserve"> Interna</w:t>
            </w:r>
          </w:p>
        </w:tc>
        <w:tc>
          <w:tcPr>
            <w:tcW w:w="450" w:type="pct"/>
            <w:hideMark/>
          </w:tcPr>
          <w:p w14:paraId="5074F0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3146AF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7FC2097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51F187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39E243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85249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224EC840" w14:textId="77777777" w:rsidTr="003D6CC6">
        <w:tc>
          <w:tcPr>
            <w:tcW w:w="100" w:type="pct"/>
            <w:hideMark/>
          </w:tcPr>
          <w:p w14:paraId="09AB1A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59</w:t>
            </w:r>
          </w:p>
        </w:tc>
        <w:tc>
          <w:tcPr>
            <w:tcW w:w="500" w:type="pct"/>
            <w:hideMark/>
          </w:tcPr>
          <w:p w14:paraId="0436E86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50" w:type="pct"/>
            <w:hideMark/>
          </w:tcPr>
          <w:p w14:paraId="497F5D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Cundinamarca</w:t>
            </w:r>
          </w:p>
        </w:tc>
        <w:tc>
          <w:tcPr>
            <w:tcW w:w="600" w:type="pct"/>
            <w:hideMark/>
          </w:tcPr>
          <w:p w14:paraId="3641A17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Todos</w:t>
            </w:r>
            <w:proofErr w:type="gramEnd"/>
            <w:r w:rsidRPr="003D6CC6">
              <w:rPr>
                <w:rFonts w:ascii="Verdana" w:hAnsi="Verdana"/>
                <w:sz w:val="18"/>
                <w:szCs w:val="18"/>
              </w:rPr>
              <w:t xml:space="preserve"> Los Colaboradores De La Regional Cundinamarca</w:t>
            </w:r>
          </w:p>
        </w:tc>
        <w:tc>
          <w:tcPr>
            <w:tcW w:w="700" w:type="pct"/>
            <w:hideMark/>
          </w:tcPr>
          <w:p w14:paraId="0EDBF7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Norma </w:t>
            </w:r>
            <w:proofErr w:type="spellStart"/>
            <w:r w:rsidRPr="003D6CC6">
              <w:rPr>
                <w:rFonts w:ascii="Verdana" w:hAnsi="Verdana"/>
                <w:sz w:val="18"/>
                <w:szCs w:val="18"/>
              </w:rPr>
              <w:t>Iso</w:t>
            </w:r>
            <w:proofErr w:type="spellEnd"/>
            <w:r w:rsidRPr="003D6CC6">
              <w:rPr>
                <w:rFonts w:ascii="Verdana" w:hAnsi="Verdana"/>
                <w:sz w:val="18"/>
                <w:szCs w:val="18"/>
              </w:rPr>
              <w:t xml:space="preserve"> 14001-2015</w:t>
            </w:r>
          </w:p>
        </w:tc>
        <w:tc>
          <w:tcPr>
            <w:tcW w:w="450" w:type="pct"/>
            <w:hideMark/>
          </w:tcPr>
          <w:p w14:paraId="27A33B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3C3400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31FCA8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44DCBD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635F32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562D48C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6928D2AB" w14:textId="77777777" w:rsidTr="003D6CC6">
        <w:tc>
          <w:tcPr>
            <w:tcW w:w="100" w:type="pct"/>
            <w:hideMark/>
          </w:tcPr>
          <w:p w14:paraId="436508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60</w:t>
            </w:r>
          </w:p>
        </w:tc>
        <w:tc>
          <w:tcPr>
            <w:tcW w:w="500" w:type="pct"/>
            <w:hideMark/>
          </w:tcPr>
          <w:p w14:paraId="160AD5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38A7A4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Cundinamarca</w:t>
            </w:r>
          </w:p>
        </w:tc>
        <w:tc>
          <w:tcPr>
            <w:tcW w:w="600" w:type="pct"/>
            <w:hideMark/>
          </w:tcPr>
          <w:p w14:paraId="126D14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Líderes</w:t>
            </w:r>
            <w:proofErr w:type="gramEnd"/>
            <w:r w:rsidRPr="003D6CC6">
              <w:rPr>
                <w:rFonts w:ascii="Verdana" w:hAnsi="Verdana"/>
                <w:sz w:val="18"/>
                <w:szCs w:val="18"/>
              </w:rPr>
              <w:t xml:space="preserve"> SST De Todas Las Dependencias De La Sede Regional Y De Los Centros Zonales</w:t>
            </w:r>
          </w:p>
        </w:tc>
        <w:tc>
          <w:tcPr>
            <w:tcW w:w="700" w:type="pct"/>
            <w:hideMark/>
          </w:tcPr>
          <w:p w14:paraId="7DBDCD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Capacitación Lideres SST Capacitación En Matrices De Riesgos, Planes De Emergencia, </w:t>
            </w:r>
            <w:r w:rsidRPr="003D6CC6">
              <w:rPr>
                <w:rFonts w:ascii="Verdana" w:hAnsi="Verdana"/>
                <w:sz w:val="18"/>
                <w:szCs w:val="18"/>
              </w:rPr>
              <w:lastRenderedPageBreak/>
              <w:t>Inspecciones, Controles Operacionales Entre Otros</w:t>
            </w:r>
          </w:p>
        </w:tc>
        <w:tc>
          <w:tcPr>
            <w:tcW w:w="450" w:type="pct"/>
            <w:hideMark/>
          </w:tcPr>
          <w:p w14:paraId="7587D6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50" w:type="pct"/>
            <w:hideMark/>
          </w:tcPr>
          <w:p w14:paraId="7747C9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81347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369AA8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662BEA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DD9D7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p>
        </w:tc>
      </w:tr>
      <w:tr w:rsidR="003D6CC6" w:rsidRPr="003D6CC6" w14:paraId="5F85358B" w14:textId="77777777" w:rsidTr="003D6CC6">
        <w:tc>
          <w:tcPr>
            <w:tcW w:w="100" w:type="pct"/>
            <w:hideMark/>
          </w:tcPr>
          <w:p w14:paraId="5E26E4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61</w:t>
            </w:r>
          </w:p>
        </w:tc>
        <w:tc>
          <w:tcPr>
            <w:tcW w:w="500" w:type="pct"/>
            <w:hideMark/>
          </w:tcPr>
          <w:p w14:paraId="15294D2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6C8106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Planeación</w:t>
            </w:r>
          </w:p>
        </w:tc>
        <w:tc>
          <w:tcPr>
            <w:tcW w:w="600" w:type="pct"/>
            <w:hideMark/>
          </w:tcPr>
          <w:p w14:paraId="2CF318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 referentes calidad a nivel regional y sede de la Dirección general</w:t>
            </w:r>
          </w:p>
        </w:tc>
        <w:tc>
          <w:tcPr>
            <w:tcW w:w="700" w:type="pct"/>
            <w:hideMark/>
          </w:tcPr>
          <w:p w14:paraId="05046E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Formación y actualización en la norma de calidad NTCISO 9001-2015</w:t>
            </w:r>
          </w:p>
        </w:tc>
        <w:tc>
          <w:tcPr>
            <w:tcW w:w="450" w:type="pct"/>
            <w:hideMark/>
          </w:tcPr>
          <w:p w14:paraId="161F06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3F4C4F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w:t>
            </w:r>
          </w:p>
        </w:tc>
        <w:tc>
          <w:tcPr>
            <w:tcW w:w="250" w:type="pct"/>
            <w:hideMark/>
          </w:tcPr>
          <w:p w14:paraId="6D8860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 hacer</w:t>
            </w:r>
          </w:p>
        </w:tc>
        <w:tc>
          <w:tcPr>
            <w:tcW w:w="650" w:type="pct"/>
            <w:hideMark/>
          </w:tcPr>
          <w:p w14:paraId="23F489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r w:rsidRPr="003D6CC6">
              <w:rPr>
                <w:rFonts w:ascii="Verdana" w:hAnsi="Verdana"/>
                <w:sz w:val="18"/>
                <w:szCs w:val="18"/>
              </w:rPr>
              <w:br/>
              <w:t>Videoconferencia</w:t>
            </w:r>
          </w:p>
        </w:tc>
        <w:tc>
          <w:tcPr>
            <w:tcW w:w="600" w:type="pct"/>
            <w:hideMark/>
          </w:tcPr>
          <w:p w14:paraId="773F850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Interno y Externo</w:t>
            </w:r>
          </w:p>
        </w:tc>
        <w:tc>
          <w:tcPr>
            <w:tcW w:w="450" w:type="pct"/>
            <w:hideMark/>
          </w:tcPr>
          <w:p w14:paraId="5AE007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Abril-Diciembre</w:t>
            </w:r>
          </w:p>
        </w:tc>
      </w:tr>
      <w:tr w:rsidR="003D6CC6" w:rsidRPr="003D6CC6" w14:paraId="50E7C958" w14:textId="77777777" w:rsidTr="003D6CC6">
        <w:tc>
          <w:tcPr>
            <w:tcW w:w="100" w:type="pct"/>
            <w:hideMark/>
          </w:tcPr>
          <w:p w14:paraId="1463F9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62</w:t>
            </w:r>
          </w:p>
        </w:tc>
        <w:tc>
          <w:tcPr>
            <w:tcW w:w="500" w:type="pct"/>
            <w:hideMark/>
          </w:tcPr>
          <w:p w14:paraId="5A5A16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550" w:type="pct"/>
            <w:hideMark/>
          </w:tcPr>
          <w:p w14:paraId="4D3025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600" w:type="pct"/>
            <w:hideMark/>
          </w:tcPr>
          <w:p w14:paraId="4B0B22D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50 servidores del área financiera a nivel nacional</w:t>
            </w:r>
          </w:p>
        </w:tc>
        <w:tc>
          <w:tcPr>
            <w:tcW w:w="700" w:type="pct"/>
            <w:hideMark/>
          </w:tcPr>
          <w:p w14:paraId="054483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NICSP.</w:t>
            </w:r>
          </w:p>
        </w:tc>
        <w:tc>
          <w:tcPr>
            <w:tcW w:w="450" w:type="pct"/>
            <w:hideMark/>
          </w:tcPr>
          <w:p w14:paraId="306BEC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37579B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24</w:t>
            </w:r>
          </w:p>
        </w:tc>
        <w:tc>
          <w:tcPr>
            <w:tcW w:w="250" w:type="pct"/>
            <w:hideMark/>
          </w:tcPr>
          <w:p w14:paraId="3703D6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294471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41B0E3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3A25A2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32730031" w14:textId="77777777" w:rsidTr="003D6CC6">
        <w:tc>
          <w:tcPr>
            <w:tcW w:w="100" w:type="pct"/>
            <w:hideMark/>
          </w:tcPr>
          <w:p w14:paraId="672402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63</w:t>
            </w:r>
          </w:p>
        </w:tc>
        <w:tc>
          <w:tcPr>
            <w:tcW w:w="500" w:type="pct"/>
            <w:hideMark/>
          </w:tcPr>
          <w:p w14:paraId="6B8A21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2D3B68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Administrativa</w:t>
            </w:r>
          </w:p>
        </w:tc>
        <w:tc>
          <w:tcPr>
            <w:tcW w:w="600" w:type="pct"/>
            <w:hideMark/>
          </w:tcPr>
          <w:p w14:paraId="5B11CC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33 referentes ambientales nivel de regionales</w:t>
            </w:r>
          </w:p>
        </w:tc>
        <w:tc>
          <w:tcPr>
            <w:tcW w:w="700" w:type="pct"/>
            <w:hideMark/>
          </w:tcPr>
          <w:p w14:paraId="54F23C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Actualización norma NTC ISO 14001-2015 y normatividad ambiental</w:t>
            </w:r>
          </w:p>
        </w:tc>
        <w:tc>
          <w:tcPr>
            <w:tcW w:w="450" w:type="pct"/>
            <w:hideMark/>
          </w:tcPr>
          <w:p w14:paraId="6BFF9A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47DED1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w:t>
            </w:r>
          </w:p>
        </w:tc>
        <w:tc>
          <w:tcPr>
            <w:tcW w:w="250" w:type="pct"/>
            <w:hideMark/>
          </w:tcPr>
          <w:p w14:paraId="4A1B84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Saber-hacer</w:t>
            </w:r>
          </w:p>
        </w:tc>
        <w:tc>
          <w:tcPr>
            <w:tcW w:w="650" w:type="pct"/>
            <w:hideMark/>
          </w:tcPr>
          <w:p w14:paraId="1CC137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r w:rsidRPr="003D6CC6">
              <w:rPr>
                <w:rFonts w:ascii="Verdana" w:hAnsi="Verdana"/>
                <w:sz w:val="18"/>
                <w:szCs w:val="18"/>
              </w:rPr>
              <w:br/>
              <w:t>Videoconferencia</w:t>
            </w:r>
          </w:p>
        </w:tc>
        <w:tc>
          <w:tcPr>
            <w:tcW w:w="600" w:type="pct"/>
            <w:hideMark/>
          </w:tcPr>
          <w:p w14:paraId="3B6DDF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Interno y Externo</w:t>
            </w:r>
          </w:p>
        </w:tc>
        <w:tc>
          <w:tcPr>
            <w:tcW w:w="450" w:type="pct"/>
            <w:hideMark/>
          </w:tcPr>
          <w:p w14:paraId="0118E0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Abril-Diciembre</w:t>
            </w:r>
          </w:p>
        </w:tc>
      </w:tr>
      <w:tr w:rsidR="003D6CC6" w:rsidRPr="003D6CC6" w14:paraId="28C4B9CA" w14:textId="77777777" w:rsidTr="003D6CC6">
        <w:tc>
          <w:tcPr>
            <w:tcW w:w="100" w:type="pct"/>
            <w:hideMark/>
          </w:tcPr>
          <w:p w14:paraId="00DB14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64</w:t>
            </w:r>
          </w:p>
        </w:tc>
        <w:tc>
          <w:tcPr>
            <w:tcW w:w="500" w:type="pct"/>
            <w:hideMark/>
          </w:tcPr>
          <w:p w14:paraId="6FAE10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03AAEF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Administrativa</w:t>
            </w:r>
          </w:p>
        </w:tc>
        <w:tc>
          <w:tcPr>
            <w:tcW w:w="600" w:type="pct"/>
            <w:hideMark/>
          </w:tcPr>
          <w:p w14:paraId="4FABFE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43 </w:t>
            </w:r>
            <w:proofErr w:type="gramStart"/>
            <w:r w:rsidRPr="003D6CC6">
              <w:rPr>
                <w:rFonts w:ascii="Verdana" w:hAnsi="Verdana"/>
                <w:sz w:val="18"/>
                <w:szCs w:val="18"/>
              </w:rPr>
              <w:t>Funcionarlas</w:t>
            </w:r>
            <w:proofErr w:type="gramEnd"/>
            <w:r w:rsidRPr="003D6CC6">
              <w:rPr>
                <w:rFonts w:ascii="Verdana" w:hAnsi="Verdana"/>
                <w:sz w:val="18"/>
                <w:szCs w:val="18"/>
              </w:rPr>
              <w:t xml:space="preserve"> y Colaboradores del ICBF Regional Valle del Cauca, Centro Zonal Centro</w:t>
            </w:r>
          </w:p>
        </w:tc>
        <w:tc>
          <w:tcPr>
            <w:tcW w:w="700" w:type="pct"/>
            <w:hideMark/>
          </w:tcPr>
          <w:p w14:paraId="1457C2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para fortalecer los conocimientos del Eje Ambiental dentro de los colaboradores del Centro Zonal Centro de la Regional Valle</w:t>
            </w:r>
          </w:p>
        </w:tc>
        <w:tc>
          <w:tcPr>
            <w:tcW w:w="450" w:type="pct"/>
            <w:hideMark/>
          </w:tcPr>
          <w:p w14:paraId="05C1BA7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50" w:type="pct"/>
            <w:hideMark/>
          </w:tcPr>
          <w:p w14:paraId="741BAA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46E4A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763FBE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0669DE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268A75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2FF16FEC" w14:textId="77777777" w:rsidTr="003D6CC6">
        <w:tc>
          <w:tcPr>
            <w:tcW w:w="100" w:type="pct"/>
            <w:hideMark/>
          </w:tcPr>
          <w:p w14:paraId="1E1847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65</w:t>
            </w:r>
          </w:p>
        </w:tc>
        <w:tc>
          <w:tcPr>
            <w:tcW w:w="500" w:type="pct"/>
            <w:hideMark/>
          </w:tcPr>
          <w:p w14:paraId="2486B5D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550" w:type="pct"/>
            <w:hideMark/>
          </w:tcPr>
          <w:p w14:paraId="5EFB18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Admin</w:t>
            </w:r>
            <w:r w:rsidRPr="003D6CC6">
              <w:rPr>
                <w:rFonts w:ascii="Verdana" w:hAnsi="Verdana"/>
                <w:sz w:val="18"/>
                <w:szCs w:val="18"/>
              </w:rPr>
              <w:lastRenderedPageBreak/>
              <w:t>istrativa</w:t>
            </w:r>
          </w:p>
        </w:tc>
        <w:tc>
          <w:tcPr>
            <w:tcW w:w="600" w:type="pct"/>
            <w:hideMark/>
          </w:tcPr>
          <w:p w14:paraId="61F267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4011 </w:t>
            </w:r>
            <w:proofErr w:type="gramStart"/>
            <w:r w:rsidRPr="003D6CC6">
              <w:rPr>
                <w:rFonts w:ascii="Verdana" w:hAnsi="Verdana"/>
                <w:sz w:val="18"/>
                <w:szCs w:val="18"/>
              </w:rPr>
              <w:t>Funcionarios</w:t>
            </w:r>
            <w:proofErr w:type="gramEnd"/>
            <w:r w:rsidRPr="003D6CC6">
              <w:rPr>
                <w:rFonts w:ascii="Verdana" w:hAnsi="Verdana"/>
                <w:sz w:val="18"/>
                <w:szCs w:val="18"/>
              </w:rPr>
              <w:t xml:space="preserve"> Y Colaboradores de las </w:t>
            </w:r>
            <w:r w:rsidRPr="003D6CC6">
              <w:rPr>
                <w:rFonts w:ascii="Verdana" w:hAnsi="Verdana"/>
                <w:sz w:val="18"/>
                <w:szCs w:val="18"/>
              </w:rPr>
              <w:lastRenderedPageBreak/>
              <w:t>33 Sedes Regionales y la Dirección General</w:t>
            </w:r>
          </w:p>
        </w:tc>
        <w:tc>
          <w:tcPr>
            <w:tcW w:w="700" w:type="pct"/>
            <w:hideMark/>
          </w:tcPr>
          <w:p w14:paraId="2B6858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Fundamentas del Eje Ambiental y </w:t>
            </w:r>
            <w:r w:rsidRPr="003D6CC6">
              <w:rPr>
                <w:rFonts w:ascii="Verdana" w:hAnsi="Verdana"/>
                <w:sz w:val="18"/>
                <w:szCs w:val="18"/>
              </w:rPr>
              <w:lastRenderedPageBreak/>
              <w:t>Buenas Prácticas Ambientales</w:t>
            </w:r>
          </w:p>
        </w:tc>
        <w:tc>
          <w:tcPr>
            <w:tcW w:w="450" w:type="pct"/>
            <w:hideMark/>
          </w:tcPr>
          <w:p w14:paraId="5D2A67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150" w:type="pct"/>
            <w:hideMark/>
          </w:tcPr>
          <w:p w14:paraId="3EC9F8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5428BD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44FBD1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0BADB5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221C3A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 Octubre</w:t>
            </w:r>
          </w:p>
        </w:tc>
      </w:tr>
      <w:tr w:rsidR="003D6CC6" w:rsidRPr="003D6CC6" w14:paraId="48B54FE1" w14:textId="77777777" w:rsidTr="003D6CC6">
        <w:tc>
          <w:tcPr>
            <w:tcW w:w="100" w:type="pct"/>
            <w:hideMark/>
          </w:tcPr>
          <w:p w14:paraId="5C5F8F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66</w:t>
            </w:r>
          </w:p>
        </w:tc>
        <w:tc>
          <w:tcPr>
            <w:tcW w:w="500" w:type="pct"/>
            <w:hideMark/>
          </w:tcPr>
          <w:p w14:paraId="591D32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50" w:type="pct"/>
            <w:hideMark/>
          </w:tcPr>
          <w:p w14:paraId="5014D5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4A54B6A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50 servidores públicos</w:t>
            </w:r>
          </w:p>
        </w:tc>
        <w:tc>
          <w:tcPr>
            <w:tcW w:w="700" w:type="pct"/>
            <w:hideMark/>
          </w:tcPr>
          <w:p w14:paraId="2EF079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 - Cuerpos, Géneros Y Diversidad</w:t>
            </w:r>
          </w:p>
        </w:tc>
        <w:tc>
          <w:tcPr>
            <w:tcW w:w="450" w:type="pct"/>
            <w:hideMark/>
          </w:tcPr>
          <w:p w14:paraId="5A737E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50" w:type="pct"/>
            <w:hideMark/>
          </w:tcPr>
          <w:p w14:paraId="1BCA8B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250" w:type="pct"/>
            <w:hideMark/>
          </w:tcPr>
          <w:p w14:paraId="445331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468EC8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6EB72F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04AF00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 Agosto</w:t>
            </w:r>
          </w:p>
        </w:tc>
      </w:tr>
      <w:tr w:rsidR="003D6CC6" w:rsidRPr="003D6CC6" w14:paraId="36DCC5E4" w14:textId="77777777" w:rsidTr="003D6CC6">
        <w:tc>
          <w:tcPr>
            <w:tcW w:w="100" w:type="pct"/>
            <w:hideMark/>
          </w:tcPr>
          <w:p w14:paraId="6EC654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67</w:t>
            </w:r>
          </w:p>
        </w:tc>
        <w:tc>
          <w:tcPr>
            <w:tcW w:w="500" w:type="pct"/>
            <w:hideMark/>
          </w:tcPr>
          <w:p w14:paraId="4994B8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50" w:type="pct"/>
            <w:hideMark/>
          </w:tcPr>
          <w:p w14:paraId="697D48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0653EC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servidores públicos</w:t>
            </w:r>
          </w:p>
        </w:tc>
        <w:tc>
          <w:tcPr>
            <w:tcW w:w="700" w:type="pct"/>
            <w:hideMark/>
          </w:tcPr>
          <w:p w14:paraId="5C9E66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 - Derechos Humanos</w:t>
            </w:r>
          </w:p>
        </w:tc>
        <w:tc>
          <w:tcPr>
            <w:tcW w:w="450" w:type="pct"/>
            <w:hideMark/>
          </w:tcPr>
          <w:p w14:paraId="43DA8BD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323432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17708F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650" w:type="pct"/>
            <w:hideMark/>
          </w:tcPr>
          <w:p w14:paraId="543F55C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1CCBB4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4DCFC5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 Julio</w:t>
            </w:r>
          </w:p>
        </w:tc>
      </w:tr>
      <w:tr w:rsidR="003D6CC6" w:rsidRPr="003D6CC6" w14:paraId="6A5FFB3E" w14:textId="77777777" w:rsidTr="003D6CC6">
        <w:tc>
          <w:tcPr>
            <w:tcW w:w="100" w:type="pct"/>
            <w:hideMark/>
          </w:tcPr>
          <w:p w14:paraId="4EA09B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68</w:t>
            </w:r>
          </w:p>
        </w:tc>
        <w:tc>
          <w:tcPr>
            <w:tcW w:w="500" w:type="pct"/>
            <w:hideMark/>
          </w:tcPr>
          <w:p w14:paraId="028C07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50" w:type="pct"/>
            <w:hideMark/>
          </w:tcPr>
          <w:p w14:paraId="51190D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493910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servidores públicos</w:t>
            </w:r>
          </w:p>
        </w:tc>
        <w:tc>
          <w:tcPr>
            <w:tcW w:w="700" w:type="pct"/>
            <w:hideMark/>
          </w:tcPr>
          <w:p w14:paraId="2D4D0E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 José Antonio Carballo</w:t>
            </w:r>
          </w:p>
        </w:tc>
        <w:tc>
          <w:tcPr>
            <w:tcW w:w="450" w:type="pct"/>
            <w:hideMark/>
          </w:tcPr>
          <w:p w14:paraId="002A84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50" w:type="pct"/>
            <w:hideMark/>
          </w:tcPr>
          <w:p w14:paraId="7A339F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250" w:type="pct"/>
            <w:hideMark/>
          </w:tcPr>
          <w:p w14:paraId="297525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0E21E8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45EA0C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3EEB77C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 Agosto</w:t>
            </w:r>
          </w:p>
        </w:tc>
      </w:tr>
      <w:tr w:rsidR="003D6CC6" w:rsidRPr="003D6CC6" w14:paraId="7C8B2964" w14:textId="77777777" w:rsidTr="003D6CC6">
        <w:tc>
          <w:tcPr>
            <w:tcW w:w="100" w:type="pct"/>
            <w:hideMark/>
          </w:tcPr>
          <w:p w14:paraId="7F3658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69</w:t>
            </w:r>
          </w:p>
        </w:tc>
        <w:tc>
          <w:tcPr>
            <w:tcW w:w="500" w:type="pct"/>
            <w:hideMark/>
          </w:tcPr>
          <w:p w14:paraId="62EC5F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50" w:type="pct"/>
            <w:hideMark/>
          </w:tcPr>
          <w:p w14:paraId="211ECA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354F91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300 colaboradores</w:t>
            </w:r>
          </w:p>
        </w:tc>
        <w:tc>
          <w:tcPr>
            <w:tcW w:w="700" w:type="pct"/>
            <w:hideMark/>
          </w:tcPr>
          <w:p w14:paraId="489ED1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Convención Sobre Los Derechos Del Niño Y Sus Protocolos Facultativos</w:t>
            </w:r>
          </w:p>
        </w:tc>
        <w:tc>
          <w:tcPr>
            <w:tcW w:w="450" w:type="pct"/>
            <w:hideMark/>
          </w:tcPr>
          <w:p w14:paraId="0FD7D4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65F275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21952B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72B734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7964EB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2FA232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Marzo-Mayo</w:t>
            </w:r>
            <w:r w:rsidRPr="003D6CC6">
              <w:rPr>
                <w:rFonts w:ascii="Verdana" w:hAnsi="Verdana"/>
                <w:sz w:val="18"/>
                <w:szCs w:val="18"/>
              </w:rPr>
              <w:br/>
              <w:t>Julio-Octubre</w:t>
            </w:r>
          </w:p>
        </w:tc>
      </w:tr>
      <w:tr w:rsidR="003D6CC6" w:rsidRPr="003D6CC6" w14:paraId="1466131D" w14:textId="77777777" w:rsidTr="003D6CC6">
        <w:tc>
          <w:tcPr>
            <w:tcW w:w="100" w:type="pct"/>
            <w:hideMark/>
          </w:tcPr>
          <w:p w14:paraId="01BFC9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70</w:t>
            </w:r>
          </w:p>
        </w:tc>
        <w:tc>
          <w:tcPr>
            <w:tcW w:w="500" w:type="pct"/>
            <w:hideMark/>
          </w:tcPr>
          <w:p w14:paraId="35A139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50" w:type="pct"/>
            <w:hideMark/>
          </w:tcPr>
          <w:p w14:paraId="053101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44133C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700" w:type="pct"/>
            <w:hideMark/>
          </w:tcPr>
          <w:p w14:paraId="311631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 Líneas De Productividad</w:t>
            </w:r>
          </w:p>
        </w:tc>
        <w:tc>
          <w:tcPr>
            <w:tcW w:w="450" w:type="pct"/>
            <w:hideMark/>
          </w:tcPr>
          <w:p w14:paraId="3B8866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50" w:type="pct"/>
            <w:hideMark/>
          </w:tcPr>
          <w:p w14:paraId="7AC251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250" w:type="pct"/>
            <w:hideMark/>
          </w:tcPr>
          <w:p w14:paraId="0BAA97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2A8FCBF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69910A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7C4C40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651DCEBA" w14:textId="77777777" w:rsidTr="003D6CC6">
        <w:tc>
          <w:tcPr>
            <w:tcW w:w="100" w:type="pct"/>
            <w:hideMark/>
          </w:tcPr>
          <w:p w14:paraId="2AF7F3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71</w:t>
            </w:r>
          </w:p>
        </w:tc>
        <w:tc>
          <w:tcPr>
            <w:tcW w:w="500" w:type="pct"/>
            <w:hideMark/>
          </w:tcPr>
          <w:p w14:paraId="05550A3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550" w:type="pct"/>
            <w:hideMark/>
          </w:tcPr>
          <w:p w14:paraId="2A7587E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79EC15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700" w:type="pct"/>
            <w:hideMark/>
          </w:tcPr>
          <w:p w14:paraId="70F201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 Proyecto De Vida.</w:t>
            </w:r>
          </w:p>
        </w:tc>
        <w:tc>
          <w:tcPr>
            <w:tcW w:w="450" w:type="pct"/>
            <w:hideMark/>
          </w:tcPr>
          <w:p w14:paraId="0F3345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50" w:type="pct"/>
            <w:hideMark/>
          </w:tcPr>
          <w:p w14:paraId="3D0715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250" w:type="pct"/>
            <w:hideMark/>
          </w:tcPr>
          <w:p w14:paraId="53CA6E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650" w:type="pct"/>
            <w:hideMark/>
          </w:tcPr>
          <w:p w14:paraId="17FDA0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781582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6C3916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 Julio</w:t>
            </w:r>
          </w:p>
        </w:tc>
      </w:tr>
      <w:tr w:rsidR="003D6CC6" w:rsidRPr="003D6CC6" w14:paraId="5966B129" w14:textId="77777777" w:rsidTr="003D6CC6">
        <w:tc>
          <w:tcPr>
            <w:tcW w:w="100" w:type="pct"/>
            <w:hideMark/>
          </w:tcPr>
          <w:p w14:paraId="439096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72</w:t>
            </w:r>
          </w:p>
        </w:tc>
        <w:tc>
          <w:tcPr>
            <w:tcW w:w="500" w:type="pct"/>
            <w:hideMark/>
          </w:tcPr>
          <w:p w14:paraId="1CF9F3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00" w:type="pct"/>
            <w:hideMark/>
          </w:tcPr>
          <w:p w14:paraId="3C0E08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016464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0380C3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Protección Integral</w:t>
            </w:r>
          </w:p>
        </w:tc>
        <w:tc>
          <w:tcPr>
            <w:tcW w:w="550" w:type="pct"/>
            <w:hideMark/>
          </w:tcPr>
          <w:p w14:paraId="7DD1F7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7B1E74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5A65F2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4182E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7EC62F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141735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Abril-Octubre</w:t>
            </w:r>
          </w:p>
        </w:tc>
      </w:tr>
      <w:tr w:rsidR="003D6CC6" w:rsidRPr="003D6CC6" w14:paraId="5BA5F89C" w14:textId="77777777" w:rsidTr="003D6CC6">
        <w:tc>
          <w:tcPr>
            <w:tcW w:w="100" w:type="pct"/>
            <w:hideMark/>
          </w:tcPr>
          <w:p w14:paraId="53A748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73</w:t>
            </w:r>
          </w:p>
        </w:tc>
        <w:tc>
          <w:tcPr>
            <w:tcW w:w="500" w:type="pct"/>
            <w:hideMark/>
          </w:tcPr>
          <w:p w14:paraId="538A230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00" w:type="pct"/>
            <w:hideMark/>
          </w:tcPr>
          <w:p w14:paraId="756F5E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4C8DDC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795A3C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 Virtual "Prevención De Violencias Intrafamiliar, Sexual Y Comunitaria"</w:t>
            </w:r>
          </w:p>
        </w:tc>
        <w:tc>
          <w:tcPr>
            <w:tcW w:w="550" w:type="pct"/>
            <w:hideMark/>
          </w:tcPr>
          <w:p w14:paraId="15DFB9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50" w:type="pct"/>
            <w:hideMark/>
          </w:tcPr>
          <w:p w14:paraId="42D550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250" w:type="pct"/>
            <w:hideMark/>
          </w:tcPr>
          <w:p w14:paraId="0C73F8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5816AC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78E5A8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1D6C37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Febrero-Junio</w:t>
            </w:r>
          </w:p>
        </w:tc>
      </w:tr>
      <w:tr w:rsidR="003D6CC6" w:rsidRPr="003D6CC6" w14:paraId="60F9B3C7" w14:textId="77777777" w:rsidTr="003D6CC6">
        <w:tc>
          <w:tcPr>
            <w:tcW w:w="100" w:type="pct"/>
            <w:hideMark/>
          </w:tcPr>
          <w:p w14:paraId="093F4E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74</w:t>
            </w:r>
          </w:p>
        </w:tc>
        <w:tc>
          <w:tcPr>
            <w:tcW w:w="500" w:type="pct"/>
            <w:hideMark/>
          </w:tcPr>
          <w:p w14:paraId="5CB4E4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00" w:type="pct"/>
            <w:hideMark/>
          </w:tcPr>
          <w:p w14:paraId="22A020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740C95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300 colaboradores</w:t>
            </w:r>
          </w:p>
        </w:tc>
        <w:tc>
          <w:tcPr>
            <w:tcW w:w="800" w:type="pct"/>
            <w:hideMark/>
          </w:tcPr>
          <w:p w14:paraId="21CCCA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 Ley De Victimas</w:t>
            </w:r>
          </w:p>
        </w:tc>
        <w:tc>
          <w:tcPr>
            <w:tcW w:w="550" w:type="pct"/>
            <w:hideMark/>
          </w:tcPr>
          <w:p w14:paraId="4871B2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4CD57E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356666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4643D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04A8C0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58E194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Febrero-Junio</w:t>
            </w:r>
          </w:p>
        </w:tc>
      </w:tr>
      <w:tr w:rsidR="003D6CC6" w:rsidRPr="003D6CC6" w14:paraId="2533682B" w14:textId="77777777" w:rsidTr="003D6CC6">
        <w:tc>
          <w:tcPr>
            <w:tcW w:w="100" w:type="pct"/>
            <w:hideMark/>
          </w:tcPr>
          <w:p w14:paraId="6672B9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75</w:t>
            </w:r>
          </w:p>
        </w:tc>
        <w:tc>
          <w:tcPr>
            <w:tcW w:w="500" w:type="pct"/>
            <w:hideMark/>
          </w:tcPr>
          <w:p w14:paraId="5A37C6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00" w:type="pct"/>
            <w:hideMark/>
          </w:tcPr>
          <w:p w14:paraId="28C8CDB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3A88AB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400 colaboradores</w:t>
            </w:r>
          </w:p>
        </w:tc>
        <w:tc>
          <w:tcPr>
            <w:tcW w:w="800" w:type="pct"/>
            <w:hideMark/>
          </w:tcPr>
          <w:p w14:paraId="282F60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Cátedra José Antonio Carballo Cabrera.</w:t>
            </w:r>
          </w:p>
        </w:tc>
        <w:tc>
          <w:tcPr>
            <w:tcW w:w="550" w:type="pct"/>
            <w:hideMark/>
          </w:tcPr>
          <w:p w14:paraId="3C8FEE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78CCF3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w:t>
            </w:r>
          </w:p>
        </w:tc>
        <w:tc>
          <w:tcPr>
            <w:tcW w:w="250" w:type="pct"/>
            <w:hideMark/>
          </w:tcPr>
          <w:p w14:paraId="699613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3D88D2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45008E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416D9D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r w:rsidRPr="003D6CC6">
              <w:rPr>
                <w:rFonts w:ascii="Verdana" w:hAnsi="Verdana"/>
                <w:sz w:val="18"/>
                <w:szCs w:val="18"/>
              </w:rPr>
              <w:br/>
              <w:t>Octubre</w:t>
            </w:r>
          </w:p>
        </w:tc>
      </w:tr>
      <w:tr w:rsidR="003D6CC6" w:rsidRPr="003D6CC6" w14:paraId="6DB25C1B" w14:textId="77777777" w:rsidTr="003D6CC6">
        <w:tc>
          <w:tcPr>
            <w:tcW w:w="100" w:type="pct"/>
            <w:hideMark/>
          </w:tcPr>
          <w:p w14:paraId="403002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76</w:t>
            </w:r>
          </w:p>
        </w:tc>
        <w:tc>
          <w:tcPr>
            <w:tcW w:w="500" w:type="pct"/>
            <w:hideMark/>
          </w:tcPr>
          <w:p w14:paraId="0CDDC4C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00" w:type="pct"/>
            <w:hideMark/>
          </w:tcPr>
          <w:p w14:paraId="32D277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4F34FF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300 servidores públicos Sede de la Dirección General</w:t>
            </w:r>
          </w:p>
        </w:tc>
        <w:tc>
          <w:tcPr>
            <w:tcW w:w="800" w:type="pct"/>
            <w:hideMark/>
          </w:tcPr>
          <w:p w14:paraId="3F2A8A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Día Del Servidor Publico</w:t>
            </w:r>
          </w:p>
        </w:tc>
        <w:tc>
          <w:tcPr>
            <w:tcW w:w="550" w:type="pct"/>
            <w:hideMark/>
          </w:tcPr>
          <w:p w14:paraId="5E1590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Conferencia</w:t>
            </w:r>
          </w:p>
        </w:tc>
        <w:tc>
          <w:tcPr>
            <w:tcW w:w="150" w:type="pct"/>
            <w:hideMark/>
          </w:tcPr>
          <w:p w14:paraId="7C512BD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10C877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68B5B3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1DB321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Entidad</w:t>
            </w:r>
          </w:p>
        </w:tc>
        <w:tc>
          <w:tcPr>
            <w:tcW w:w="550" w:type="pct"/>
            <w:hideMark/>
          </w:tcPr>
          <w:p w14:paraId="7C1C88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4F083E9F" w14:textId="77777777" w:rsidTr="003D6CC6">
        <w:tc>
          <w:tcPr>
            <w:tcW w:w="100" w:type="pct"/>
            <w:hideMark/>
          </w:tcPr>
          <w:p w14:paraId="6E846CE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77</w:t>
            </w:r>
          </w:p>
        </w:tc>
        <w:tc>
          <w:tcPr>
            <w:tcW w:w="500" w:type="pct"/>
            <w:hideMark/>
          </w:tcPr>
          <w:p w14:paraId="69536FF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0FBA6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1129D7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120 servidores públicos</w:t>
            </w:r>
          </w:p>
        </w:tc>
        <w:tc>
          <w:tcPr>
            <w:tcW w:w="800" w:type="pct"/>
            <w:hideMark/>
          </w:tcPr>
          <w:p w14:paraId="0D39B5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Atención en Crisis</w:t>
            </w:r>
          </w:p>
        </w:tc>
        <w:tc>
          <w:tcPr>
            <w:tcW w:w="550" w:type="pct"/>
            <w:hideMark/>
          </w:tcPr>
          <w:p w14:paraId="79F9BD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50" w:type="pct"/>
            <w:hideMark/>
          </w:tcPr>
          <w:p w14:paraId="7CDC33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26C1FD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B1A39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38135C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50" w:type="pct"/>
            <w:hideMark/>
          </w:tcPr>
          <w:p w14:paraId="59C754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1474A4F7" w14:textId="77777777" w:rsidTr="003D6CC6">
        <w:tc>
          <w:tcPr>
            <w:tcW w:w="100" w:type="pct"/>
            <w:hideMark/>
          </w:tcPr>
          <w:p w14:paraId="0A5748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78</w:t>
            </w:r>
          </w:p>
        </w:tc>
        <w:tc>
          <w:tcPr>
            <w:tcW w:w="500" w:type="pct"/>
            <w:hideMark/>
          </w:tcPr>
          <w:p w14:paraId="518288A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7C1C0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7EFEA5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0A3246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Programa de formación en derechos de infancia, adolescencia, juventud y familia</w:t>
            </w:r>
          </w:p>
        </w:tc>
        <w:tc>
          <w:tcPr>
            <w:tcW w:w="550" w:type="pct"/>
            <w:hideMark/>
          </w:tcPr>
          <w:p w14:paraId="45B47A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50" w:type="pct"/>
            <w:hideMark/>
          </w:tcPr>
          <w:p w14:paraId="37D1BD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250" w:type="pct"/>
            <w:hideMark/>
          </w:tcPr>
          <w:p w14:paraId="045021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12404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2DC4DA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73FB8D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roofErr w:type="gramStart"/>
            <w:r w:rsidRPr="003D6CC6">
              <w:rPr>
                <w:rFonts w:ascii="Verdana" w:hAnsi="Verdana"/>
                <w:sz w:val="18"/>
                <w:szCs w:val="18"/>
              </w:rPr>
              <w:t>Junio</w:t>
            </w:r>
            <w:proofErr w:type="gramEnd"/>
            <w:r w:rsidRPr="003D6CC6">
              <w:rPr>
                <w:rFonts w:ascii="Verdana" w:hAnsi="Verdana"/>
                <w:sz w:val="18"/>
                <w:szCs w:val="18"/>
              </w:rPr>
              <w:t>-</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6CA99626" w14:textId="77777777" w:rsidTr="003D6CC6">
        <w:tc>
          <w:tcPr>
            <w:tcW w:w="100" w:type="pct"/>
            <w:hideMark/>
          </w:tcPr>
          <w:p w14:paraId="59E964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79</w:t>
            </w:r>
          </w:p>
        </w:tc>
        <w:tc>
          <w:tcPr>
            <w:tcW w:w="500" w:type="pct"/>
            <w:hideMark/>
          </w:tcPr>
          <w:p w14:paraId="69D3D5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7EB004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41B7E1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464E6E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Guía de Psicología</w:t>
            </w:r>
          </w:p>
        </w:tc>
        <w:tc>
          <w:tcPr>
            <w:tcW w:w="550" w:type="pct"/>
            <w:hideMark/>
          </w:tcPr>
          <w:p w14:paraId="4A0168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3321A5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2CD911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E7993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391149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672E0C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roofErr w:type="gramStart"/>
            <w:r w:rsidRPr="003D6CC6">
              <w:rPr>
                <w:rFonts w:ascii="Verdana" w:hAnsi="Verdana"/>
                <w:sz w:val="18"/>
                <w:szCs w:val="18"/>
              </w:rPr>
              <w:t>Junio</w:t>
            </w:r>
            <w:proofErr w:type="gramEnd"/>
            <w:r w:rsidRPr="003D6CC6">
              <w:rPr>
                <w:rFonts w:ascii="Verdana" w:hAnsi="Verdana"/>
                <w:sz w:val="18"/>
                <w:szCs w:val="18"/>
              </w:rPr>
              <w:t xml:space="preserve">- </w:t>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r w:rsidRPr="003D6CC6">
              <w:rPr>
                <w:rFonts w:ascii="Verdana" w:hAnsi="Verdana"/>
                <w:sz w:val="18"/>
                <w:szCs w:val="18"/>
              </w:rPr>
              <w:t xml:space="preserve"> - </w:t>
            </w:r>
            <w:r w:rsidRPr="003D6CC6">
              <w:rPr>
                <w:rFonts w:ascii="Verdana" w:hAnsi="Verdana"/>
                <w:sz w:val="18"/>
                <w:szCs w:val="18"/>
              </w:rPr>
              <w:lastRenderedPageBreak/>
              <w:t>Octubre</w:t>
            </w:r>
          </w:p>
        </w:tc>
      </w:tr>
      <w:tr w:rsidR="003D6CC6" w:rsidRPr="003D6CC6" w14:paraId="769EA316" w14:textId="77777777" w:rsidTr="003D6CC6">
        <w:tc>
          <w:tcPr>
            <w:tcW w:w="100" w:type="pct"/>
            <w:hideMark/>
          </w:tcPr>
          <w:p w14:paraId="40F224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80</w:t>
            </w:r>
          </w:p>
        </w:tc>
        <w:tc>
          <w:tcPr>
            <w:tcW w:w="500" w:type="pct"/>
            <w:hideMark/>
          </w:tcPr>
          <w:p w14:paraId="246822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A0611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65D545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41E760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Guía De Investigación Del Trabajador Social En El Proceso Administrativo De Restablecimiento De Derechos</w:t>
            </w:r>
          </w:p>
        </w:tc>
        <w:tc>
          <w:tcPr>
            <w:tcW w:w="550" w:type="pct"/>
            <w:hideMark/>
          </w:tcPr>
          <w:p w14:paraId="647FF0D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1B4683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7B261B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0024A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72E341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134C71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roofErr w:type="gramStart"/>
            <w:r w:rsidRPr="003D6CC6">
              <w:rPr>
                <w:rFonts w:ascii="Verdana" w:hAnsi="Verdana"/>
                <w:sz w:val="18"/>
                <w:szCs w:val="18"/>
              </w:rPr>
              <w:t>Mayo</w:t>
            </w:r>
            <w:proofErr w:type="gramEnd"/>
            <w:r w:rsidRPr="003D6CC6">
              <w:rPr>
                <w:rFonts w:ascii="Verdana" w:hAnsi="Verdana"/>
                <w:sz w:val="18"/>
                <w:szCs w:val="18"/>
              </w:rPr>
              <w:t>-</w:t>
            </w:r>
            <w:r w:rsidRPr="003D6CC6">
              <w:rPr>
                <w:rFonts w:ascii="Verdana" w:hAnsi="Verdana"/>
                <w:sz w:val="18"/>
                <w:szCs w:val="18"/>
              </w:rPr>
              <w:br/>
              <w:t>Junio-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33A5380C" w14:textId="77777777" w:rsidTr="003D6CC6">
        <w:tc>
          <w:tcPr>
            <w:tcW w:w="100" w:type="pct"/>
            <w:hideMark/>
          </w:tcPr>
          <w:p w14:paraId="3EE377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81</w:t>
            </w:r>
          </w:p>
        </w:tc>
        <w:tc>
          <w:tcPr>
            <w:tcW w:w="500" w:type="pct"/>
            <w:hideMark/>
          </w:tcPr>
          <w:p w14:paraId="37751A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290EF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D44C05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419371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Innovación Y Creatividad</w:t>
            </w:r>
          </w:p>
        </w:tc>
        <w:tc>
          <w:tcPr>
            <w:tcW w:w="550" w:type="pct"/>
            <w:hideMark/>
          </w:tcPr>
          <w:p w14:paraId="5074D4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2D0326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w:t>
            </w:r>
          </w:p>
        </w:tc>
        <w:tc>
          <w:tcPr>
            <w:tcW w:w="250" w:type="pct"/>
            <w:hideMark/>
          </w:tcPr>
          <w:p w14:paraId="6CE1859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22CE79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661DAA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1B33F7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2723EDA8" w14:textId="77777777" w:rsidTr="003D6CC6">
        <w:tc>
          <w:tcPr>
            <w:tcW w:w="100" w:type="pct"/>
            <w:hideMark/>
          </w:tcPr>
          <w:p w14:paraId="646403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82</w:t>
            </w:r>
          </w:p>
        </w:tc>
        <w:tc>
          <w:tcPr>
            <w:tcW w:w="500" w:type="pct"/>
            <w:hideMark/>
          </w:tcPr>
          <w:p w14:paraId="6BF912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4D3DA3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50B62A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7783E2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Servicio Y Atención Al Ciudadano-Cultura De Servicio</w:t>
            </w:r>
          </w:p>
        </w:tc>
        <w:tc>
          <w:tcPr>
            <w:tcW w:w="550" w:type="pct"/>
            <w:hideMark/>
          </w:tcPr>
          <w:p w14:paraId="1994B1C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7875B7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571156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4F27B8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41E30C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3E6AED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proofErr w:type="gramStart"/>
            <w:r w:rsidRPr="003D6CC6">
              <w:rPr>
                <w:rFonts w:ascii="Verdana" w:hAnsi="Verdana"/>
                <w:sz w:val="18"/>
                <w:szCs w:val="18"/>
              </w:rPr>
              <w:t>Abril</w:t>
            </w:r>
            <w:proofErr w:type="gramEnd"/>
            <w:r w:rsidRPr="003D6CC6">
              <w:rPr>
                <w:rFonts w:ascii="Verdana" w:hAnsi="Verdana"/>
                <w:sz w:val="18"/>
                <w:szCs w:val="18"/>
              </w:rPr>
              <w:t>-</w:t>
            </w:r>
            <w:r w:rsidRPr="003D6CC6">
              <w:rPr>
                <w:rFonts w:ascii="Verdana" w:hAnsi="Verdana"/>
                <w:sz w:val="18"/>
                <w:szCs w:val="18"/>
              </w:rPr>
              <w:br/>
              <w:t>Junio-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57D9B660" w14:textId="77777777" w:rsidTr="003D6CC6">
        <w:tc>
          <w:tcPr>
            <w:tcW w:w="100" w:type="pct"/>
            <w:hideMark/>
          </w:tcPr>
          <w:p w14:paraId="286105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83</w:t>
            </w:r>
          </w:p>
        </w:tc>
        <w:tc>
          <w:tcPr>
            <w:tcW w:w="500" w:type="pct"/>
            <w:hideMark/>
          </w:tcPr>
          <w:p w14:paraId="2D112DB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0713F4E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3A68A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47268D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Habilidades </w:t>
            </w:r>
            <w:proofErr w:type="gramStart"/>
            <w:r w:rsidRPr="003D6CC6">
              <w:rPr>
                <w:rFonts w:ascii="Verdana" w:hAnsi="Verdana"/>
                <w:sz w:val="18"/>
                <w:szCs w:val="18"/>
              </w:rPr>
              <w:t>Blandas :</w:t>
            </w:r>
            <w:proofErr w:type="gramEnd"/>
            <w:r w:rsidRPr="003D6CC6">
              <w:rPr>
                <w:rFonts w:ascii="Verdana" w:hAnsi="Verdana"/>
                <w:sz w:val="18"/>
                <w:szCs w:val="18"/>
              </w:rPr>
              <w:t xml:space="preserve"> Competencias integrales Para El Mundo Laboral</w:t>
            </w:r>
          </w:p>
        </w:tc>
        <w:tc>
          <w:tcPr>
            <w:tcW w:w="550" w:type="pct"/>
            <w:hideMark/>
          </w:tcPr>
          <w:p w14:paraId="2D0B2F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21341E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w:t>
            </w:r>
          </w:p>
        </w:tc>
        <w:tc>
          <w:tcPr>
            <w:tcW w:w="250" w:type="pct"/>
            <w:hideMark/>
          </w:tcPr>
          <w:p w14:paraId="677123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7A5B67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1FA3F3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6FBA44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roofErr w:type="gramStart"/>
            <w:r w:rsidRPr="003D6CC6">
              <w:rPr>
                <w:rFonts w:ascii="Verdana" w:hAnsi="Verdana"/>
                <w:sz w:val="18"/>
                <w:szCs w:val="18"/>
              </w:rPr>
              <w:t>Mayo</w:t>
            </w:r>
            <w:proofErr w:type="gramEnd"/>
            <w:r w:rsidRPr="003D6CC6">
              <w:rPr>
                <w:rFonts w:ascii="Verdana" w:hAnsi="Verdana"/>
                <w:sz w:val="18"/>
                <w:szCs w:val="18"/>
              </w:rPr>
              <w:t>-</w:t>
            </w:r>
            <w:r w:rsidRPr="003D6CC6">
              <w:rPr>
                <w:rFonts w:ascii="Verdana" w:hAnsi="Verdana"/>
                <w:sz w:val="18"/>
                <w:szCs w:val="18"/>
              </w:rPr>
              <w:br/>
              <w:t>Julio-Octubre</w:t>
            </w:r>
          </w:p>
        </w:tc>
      </w:tr>
      <w:tr w:rsidR="003D6CC6" w:rsidRPr="003D6CC6" w14:paraId="3A8AB554" w14:textId="77777777" w:rsidTr="003D6CC6">
        <w:tc>
          <w:tcPr>
            <w:tcW w:w="100" w:type="pct"/>
            <w:hideMark/>
          </w:tcPr>
          <w:p w14:paraId="56365A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84</w:t>
            </w:r>
          </w:p>
        </w:tc>
        <w:tc>
          <w:tcPr>
            <w:tcW w:w="500" w:type="pct"/>
            <w:hideMark/>
          </w:tcPr>
          <w:p w14:paraId="7E3770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FEA39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47BFB8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211381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Lactancia Materna.</w:t>
            </w:r>
          </w:p>
        </w:tc>
        <w:tc>
          <w:tcPr>
            <w:tcW w:w="550" w:type="pct"/>
            <w:hideMark/>
          </w:tcPr>
          <w:p w14:paraId="045BB2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4CE2E3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37463B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C55E5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2647D6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2CF47D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Marzo-Junio</w:t>
            </w:r>
          </w:p>
        </w:tc>
      </w:tr>
      <w:tr w:rsidR="003D6CC6" w:rsidRPr="003D6CC6" w14:paraId="595D67C2" w14:textId="77777777" w:rsidTr="003D6CC6">
        <w:tc>
          <w:tcPr>
            <w:tcW w:w="100" w:type="pct"/>
            <w:hideMark/>
          </w:tcPr>
          <w:p w14:paraId="765B36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85</w:t>
            </w:r>
          </w:p>
        </w:tc>
        <w:tc>
          <w:tcPr>
            <w:tcW w:w="500" w:type="pct"/>
            <w:hideMark/>
          </w:tcPr>
          <w:p w14:paraId="244798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69BE06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3A19C8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400 colaboradores</w:t>
            </w:r>
          </w:p>
        </w:tc>
        <w:tc>
          <w:tcPr>
            <w:tcW w:w="800" w:type="pct"/>
            <w:hideMark/>
          </w:tcPr>
          <w:p w14:paraId="0A23AD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Ley 1098, Código De Infancia Y Adolescencia</w:t>
            </w:r>
          </w:p>
        </w:tc>
        <w:tc>
          <w:tcPr>
            <w:tcW w:w="550" w:type="pct"/>
            <w:hideMark/>
          </w:tcPr>
          <w:p w14:paraId="15BDD3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2E546C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w:t>
            </w:r>
          </w:p>
        </w:tc>
        <w:tc>
          <w:tcPr>
            <w:tcW w:w="250" w:type="pct"/>
            <w:hideMark/>
          </w:tcPr>
          <w:p w14:paraId="77C62D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8CB46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796A3F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7C22AD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proofErr w:type="gramStart"/>
            <w:r w:rsidRPr="003D6CC6">
              <w:rPr>
                <w:rFonts w:ascii="Verdana" w:hAnsi="Verdana"/>
                <w:sz w:val="18"/>
                <w:szCs w:val="18"/>
              </w:rPr>
              <w:t>Marzo</w:t>
            </w:r>
            <w:proofErr w:type="gramEnd"/>
            <w:r w:rsidRPr="003D6CC6">
              <w:rPr>
                <w:rFonts w:ascii="Verdana" w:hAnsi="Verdana"/>
                <w:sz w:val="18"/>
                <w:szCs w:val="18"/>
              </w:rPr>
              <w:t>-</w:t>
            </w:r>
            <w:r w:rsidRPr="003D6CC6">
              <w:rPr>
                <w:rFonts w:ascii="Verdana" w:hAnsi="Verdana"/>
                <w:sz w:val="18"/>
                <w:szCs w:val="18"/>
              </w:rPr>
              <w:br/>
              <w:t>Mayo-Julio-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r w:rsidRPr="003D6CC6">
              <w:rPr>
                <w:rFonts w:ascii="Verdana" w:hAnsi="Verdana"/>
                <w:sz w:val="18"/>
                <w:szCs w:val="18"/>
              </w:rPr>
              <w:t>-</w:t>
            </w:r>
            <w:r w:rsidRPr="003D6CC6">
              <w:rPr>
                <w:rFonts w:ascii="Verdana" w:hAnsi="Verdana"/>
                <w:sz w:val="18"/>
                <w:szCs w:val="18"/>
              </w:rPr>
              <w:br/>
            </w:r>
            <w:r w:rsidRPr="003D6CC6">
              <w:rPr>
                <w:rFonts w:ascii="Verdana" w:hAnsi="Verdana"/>
                <w:sz w:val="18"/>
                <w:szCs w:val="18"/>
              </w:rPr>
              <w:lastRenderedPageBreak/>
              <w:t>Octubre</w:t>
            </w:r>
          </w:p>
        </w:tc>
      </w:tr>
      <w:tr w:rsidR="003D6CC6" w:rsidRPr="003D6CC6" w14:paraId="70884CA7" w14:textId="77777777" w:rsidTr="003D6CC6">
        <w:tc>
          <w:tcPr>
            <w:tcW w:w="100" w:type="pct"/>
            <w:hideMark/>
          </w:tcPr>
          <w:p w14:paraId="6F6272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86</w:t>
            </w:r>
          </w:p>
        </w:tc>
        <w:tc>
          <w:tcPr>
            <w:tcW w:w="500" w:type="pct"/>
            <w:hideMark/>
          </w:tcPr>
          <w:p w14:paraId="2EDE60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42920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58CC42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w:t>
            </w:r>
          </w:p>
        </w:tc>
        <w:tc>
          <w:tcPr>
            <w:tcW w:w="800" w:type="pct"/>
            <w:hideMark/>
          </w:tcPr>
          <w:p w14:paraId="2F219A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 virtual sobre "Guías Alimentarias Basadas en Alimentos - GABA</w:t>
            </w:r>
          </w:p>
        </w:tc>
        <w:tc>
          <w:tcPr>
            <w:tcW w:w="550" w:type="pct"/>
            <w:hideMark/>
          </w:tcPr>
          <w:p w14:paraId="372D14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578A46B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6EC86F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A6CDC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5D4B58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2E7F9B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proofErr w:type="gramStart"/>
            <w:r w:rsidRPr="003D6CC6">
              <w:rPr>
                <w:rFonts w:ascii="Verdana" w:hAnsi="Verdana"/>
                <w:sz w:val="18"/>
                <w:szCs w:val="18"/>
              </w:rPr>
              <w:t>Abril</w:t>
            </w:r>
            <w:proofErr w:type="gramEnd"/>
            <w:r w:rsidRPr="003D6CC6">
              <w:rPr>
                <w:rFonts w:ascii="Verdana" w:hAnsi="Verdana"/>
                <w:sz w:val="18"/>
                <w:szCs w:val="18"/>
              </w:rPr>
              <w:t xml:space="preserve">- </w:t>
            </w:r>
            <w:proofErr w:type="gramStart"/>
            <w:r w:rsidRPr="003D6CC6">
              <w:rPr>
                <w:rFonts w:ascii="Verdana" w:hAnsi="Verdana"/>
                <w:sz w:val="18"/>
                <w:szCs w:val="18"/>
              </w:rPr>
              <w:t>Junio</w:t>
            </w:r>
            <w:proofErr w:type="gramEnd"/>
            <w:r w:rsidRPr="003D6CC6">
              <w:rPr>
                <w:rFonts w:ascii="Verdana" w:hAnsi="Verdana"/>
                <w:sz w:val="18"/>
                <w:szCs w:val="18"/>
              </w:rPr>
              <w:t>-Octubre</w:t>
            </w:r>
          </w:p>
        </w:tc>
      </w:tr>
      <w:tr w:rsidR="003D6CC6" w:rsidRPr="003D6CC6" w14:paraId="69A71300" w14:textId="77777777" w:rsidTr="003D6CC6">
        <w:tc>
          <w:tcPr>
            <w:tcW w:w="100" w:type="pct"/>
            <w:hideMark/>
          </w:tcPr>
          <w:p w14:paraId="37F18C5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87</w:t>
            </w:r>
          </w:p>
        </w:tc>
        <w:tc>
          <w:tcPr>
            <w:tcW w:w="500" w:type="pct"/>
            <w:hideMark/>
          </w:tcPr>
          <w:p w14:paraId="48A0DD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5E684F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62C328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73FD66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Guía de Nutrición</w:t>
            </w:r>
          </w:p>
        </w:tc>
        <w:tc>
          <w:tcPr>
            <w:tcW w:w="550" w:type="pct"/>
            <w:hideMark/>
          </w:tcPr>
          <w:p w14:paraId="5B4285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50" w:type="pct"/>
            <w:hideMark/>
          </w:tcPr>
          <w:p w14:paraId="2202B7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5D4369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E20ED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503AF4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550" w:type="pct"/>
            <w:hideMark/>
          </w:tcPr>
          <w:p w14:paraId="00B98E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roofErr w:type="gramStart"/>
            <w:r w:rsidRPr="003D6CC6">
              <w:rPr>
                <w:rFonts w:ascii="Verdana" w:hAnsi="Verdana"/>
                <w:sz w:val="18"/>
                <w:szCs w:val="18"/>
              </w:rPr>
              <w:t>Mayo</w:t>
            </w:r>
            <w:proofErr w:type="gramEnd"/>
            <w:r w:rsidRPr="003D6CC6">
              <w:rPr>
                <w:rFonts w:ascii="Verdana" w:hAnsi="Verdana"/>
                <w:sz w:val="18"/>
                <w:szCs w:val="18"/>
              </w:rPr>
              <w:t>-</w:t>
            </w:r>
            <w:r w:rsidRPr="003D6CC6">
              <w:rPr>
                <w:rFonts w:ascii="Verdana" w:hAnsi="Verdana"/>
                <w:sz w:val="18"/>
                <w:szCs w:val="18"/>
              </w:rPr>
              <w:br/>
              <w:t>Julio-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6949427F" w14:textId="77777777" w:rsidTr="003D6CC6">
        <w:tc>
          <w:tcPr>
            <w:tcW w:w="100" w:type="pct"/>
            <w:hideMark/>
          </w:tcPr>
          <w:p w14:paraId="4990D5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88</w:t>
            </w:r>
          </w:p>
        </w:tc>
        <w:tc>
          <w:tcPr>
            <w:tcW w:w="500" w:type="pct"/>
            <w:hideMark/>
          </w:tcPr>
          <w:p w14:paraId="545671C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358D2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51A118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272 servidores, integrantes del COPPASST a nivel país y Sede de la Dirección General</w:t>
            </w:r>
          </w:p>
        </w:tc>
        <w:tc>
          <w:tcPr>
            <w:tcW w:w="800" w:type="pct"/>
            <w:hideMark/>
          </w:tcPr>
          <w:p w14:paraId="2C3AB1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COPASST (Normatividad vigente. Riesgos más significativos identificados en el ICBF)</w:t>
            </w:r>
          </w:p>
        </w:tc>
        <w:tc>
          <w:tcPr>
            <w:tcW w:w="550" w:type="pct"/>
            <w:hideMark/>
          </w:tcPr>
          <w:p w14:paraId="62B2B3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50" w:type="pct"/>
            <w:hideMark/>
          </w:tcPr>
          <w:p w14:paraId="7CAB34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4F0044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5854C1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469236D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Interno -ARL</w:t>
            </w:r>
          </w:p>
        </w:tc>
        <w:tc>
          <w:tcPr>
            <w:tcW w:w="550" w:type="pct"/>
            <w:hideMark/>
          </w:tcPr>
          <w:p w14:paraId="724F5A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Mayo, Julio, </w:t>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r w:rsidRPr="003D6CC6">
              <w:rPr>
                <w:rFonts w:ascii="Verdana" w:hAnsi="Verdana"/>
                <w:sz w:val="18"/>
                <w:szCs w:val="18"/>
              </w:rPr>
              <w:t>, Noviembre</w:t>
            </w:r>
          </w:p>
        </w:tc>
      </w:tr>
      <w:tr w:rsidR="003D6CC6" w:rsidRPr="003D6CC6" w14:paraId="31560357" w14:textId="77777777" w:rsidTr="003D6CC6">
        <w:tc>
          <w:tcPr>
            <w:tcW w:w="100" w:type="pct"/>
            <w:hideMark/>
          </w:tcPr>
          <w:p w14:paraId="3A88F7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89</w:t>
            </w:r>
          </w:p>
        </w:tc>
        <w:tc>
          <w:tcPr>
            <w:tcW w:w="500" w:type="pct"/>
            <w:hideMark/>
          </w:tcPr>
          <w:p w14:paraId="338228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35566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1E44E1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350 brigadistas de las Regionales y Sede de la Dirección General</w:t>
            </w:r>
          </w:p>
        </w:tc>
        <w:tc>
          <w:tcPr>
            <w:tcW w:w="800" w:type="pct"/>
            <w:hideMark/>
          </w:tcPr>
          <w:p w14:paraId="5383B6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Formación Brigadistas {Plan de trabajo formulado con la ARL de acuerdo con el nivel de formación de la brigada)</w:t>
            </w:r>
          </w:p>
        </w:tc>
        <w:tc>
          <w:tcPr>
            <w:tcW w:w="550" w:type="pct"/>
            <w:hideMark/>
          </w:tcPr>
          <w:p w14:paraId="7EEE55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50" w:type="pct"/>
            <w:hideMark/>
          </w:tcPr>
          <w:p w14:paraId="184EDB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24</w:t>
            </w:r>
          </w:p>
        </w:tc>
        <w:tc>
          <w:tcPr>
            <w:tcW w:w="250" w:type="pct"/>
            <w:hideMark/>
          </w:tcPr>
          <w:p w14:paraId="24563F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BBBAA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099954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ARL</w:t>
            </w:r>
          </w:p>
        </w:tc>
        <w:tc>
          <w:tcPr>
            <w:tcW w:w="550" w:type="pct"/>
            <w:hideMark/>
          </w:tcPr>
          <w:p w14:paraId="5A52B0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r w:rsidRPr="003D6CC6">
              <w:rPr>
                <w:rFonts w:ascii="Verdana" w:hAnsi="Verdana"/>
                <w:sz w:val="18"/>
                <w:szCs w:val="18"/>
              </w:rPr>
              <w:br/>
              <w:t>Noviembre</w:t>
            </w:r>
          </w:p>
        </w:tc>
      </w:tr>
      <w:tr w:rsidR="003D6CC6" w:rsidRPr="003D6CC6" w14:paraId="2BD20208" w14:textId="77777777" w:rsidTr="003D6CC6">
        <w:tc>
          <w:tcPr>
            <w:tcW w:w="100" w:type="pct"/>
            <w:hideMark/>
          </w:tcPr>
          <w:p w14:paraId="4BCAEA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90</w:t>
            </w:r>
          </w:p>
        </w:tc>
        <w:tc>
          <w:tcPr>
            <w:tcW w:w="500" w:type="pct"/>
            <w:hideMark/>
          </w:tcPr>
          <w:p w14:paraId="428135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71EAC4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567A93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272 servidores, integrantes de comités de convivencia laboral a </w:t>
            </w:r>
            <w:r w:rsidRPr="003D6CC6">
              <w:rPr>
                <w:rFonts w:ascii="Verdana" w:hAnsi="Verdana"/>
                <w:sz w:val="18"/>
                <w:szCs w:val="18"/>
              </w:rPr>
              <w:lastRenderedPageBreak/>
              <w:t>nivel país y sede de la Dirección General</w:t>
            </w:r>
          </w:p>
        </w:tc>
        <w:tc>
          <w:tcPr>
            <w:tcW w:w="800" w:type="pct"/>
            <w:hideMark/>
          </w:tcPr>
          <w:p w14:paraId="377666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Formación a Comités de Convivencia Laboral </w:t>
            </w:r>
            <w:r w:rsidRPr="003D6CC6">
              <w:rPr>
                <w:rFonts w:ascii="Verdana" w:hAnsi="Verdana"/>
                <w:sz w:val="18"/>
                <w:szCs w:val="18"/>
              </w:rPr>
              <w:lastRenderedPageBreak/>
              <w:t>[Ley 1010 de 2006 Acoso Laboral y normatividad que rija la materia en el sector público)</w:t>
            </w:r>
          </w:p>
        </w:tc>
        <w:tc>
          <w:tcPr>
            <w:tcW w:w="550" w:type="pct"/>
            <w:hideMark/>
          </w:tcPr>
          <w:p w14:paraId="54352B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150" w:type="pct"/>
            <w:hideMark/>
          </w:tcPr>
          <w:p w14:paraId="16E225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7CC348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ACCB7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4AB2A5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interno -ARL</w:t>
            </w:r>
          </w:p>
        </w:tc>
        <w:tc>
          <w:tcPr>
            <w:tcW w:w="550" w:type="pct"/>
            <w:hideMark/>
          </w:tcPr>
          <w:p w14:paraId="4278B5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r w:rsidRPr="003D6CC6">
              <w:rPr>
                <w:rFonts w:ascii="Verdana" w:hAnsi="Verdana"/>
                <w:sz w:val="18"/>
                <w:szCs w:val="18"/>
              </w:rPr>
              <w:br/>
              <w:t>Noviembre</w:t>
            </w:r>
          </w:p>
        </w:tc>
      </w:tr>
      <w:tr w:rsidR="003D6CC6" w:rsidRPr="003D6CC6" w14:paraId="1C274C36" w14:textId="77777777" w:rsidTr="003D6CC6">
        <w:tc>
          <w:tcPr>
            <w:tcW w:w="150" w:type="pct"/>
            <w:hideMark/>
          </w:tcPr>
          <w:p w14:paraId="32A4B9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91</w:t>
            </w:r>
          </w:p>
        </w:tc>
        <w:tc>
          <w:tcPr>
            <w:tcW w:w="550" w:type="pct"/>
            <w:hideMark/>
          </w:tcPr>
          <w:p w14:paraId="746F75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w:t>
            </w:r>
            <w:r w:rsidRPr="003D6CC6">
              <w:rPr>
                <w:rFonts w:ascii="Verdana" w:hAnsi="Verdana"/>
                <w:sz w:val="18"/>
                <w:szCs w:val="18"/>
              </w:rPr>
              <w:br/>
              <w:t>Profesional</w:t>
            </w:r>
          </w:p>
        </w:tc>
        <w:tc>
          <w:tcPr>
            <w:tcW w:w="400" w:type="pct"/>
            <w:hideMark/>
          </w:tcPr>
          <w:p w14:paraId="7307CF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0DA031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39 referentes SST de regionales y Sede de la Dirección General</w:t>
            </w:r>
          </w:p>
        </w:tc>
        <w:tc>
          <w:tcPr>
            <w:tcW w:w="800" w:type="pct"/>
            <w:hideMark/>
          </w:tcPr>
          <w:p w14:paraId="55A038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Formación en Riesgo Químico (Manejo Sustancias Químicas, Hojas de Seguridad HMIS, Correcto Uso de EPP para manipulación de químicos, Matriz de </w:t>
            </w:r>
            <w:proofErr w:type="gramStart"/>
            <w:r w:rsidRPr="003D6CC6">
              <w:rPr>
                <w:rFonts w:ascii="Verdana" w:hAnsi="Verdana"/>
                <w:sz w:val="18"/>
                <w:szCs w:val="18"/>
              </w:rPr>
              <w:t>compatibilidad )</w:t>
            </w:r>
            <w:proofErr w:type="gramEnd"/>
          </w:p>
        </w:tc>
        <w:tc>
          <w:tcPr>
            <w:tcW w:w="250" w:type="pct"/>
            <w:hideMark/>
          </w:tcPr>
          <w:p w14:paraId="7EA982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47EF3F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406FB1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17EFE8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69AEA13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6B6BA8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r w:rsidRPr="003D6CC6">
              <w:rPr>
                <w:rFonts w:ascii="Verdana" w:hAnsi="Verdana"/>
                <w:sz w:val="18"/>
                <w:szCs w:val="18"/>
              </w:rPr>
              <w:br/>
            </w:r>
            <w:proofErr w:type="spellStart"/>
            <w:r w:rsidRPr="003D6CC6">
              <w:rPr>
                <w:rFonts w:ascii="Verdana" w:hAnsi="Verdana"/>
                <w:sz w:val="18"/>
                <w:szCs w:val="18"/>
              </w:rPr>
              <w:t>Noviem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1D386235" w14:textId="77777777" w:rsidTr="003D6CC6">
        <w:tc>
          <w:tcPr>
            <w:tcW w:w="150" w:type="pct"/>
            <w:hideMark/>
          </w:tcPr>
          <w:p w14:paraId="2AA365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92</w:t>
            </w:r>
          </w:p>
        </w:tc>
        <w:tc>
          <w:tcPr>
            <w:tcW w:w="550" w:type="pct"/>
            <w:hideMark/>
          </w:tcPr>
          <w:p w14:paraId="5971D87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7F8B49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1D897A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Referentes</w:t>
            </w:r>
            <w:proofErr w:type="gramEnd"/>
            <w:r w:rsidRPr="003D6CC6">
              <w:rPr>
                <w:rFonts w:ascii="Verdana" w:hAnsi="Verdana"/>
                <w:sz w:val="18"/>
                <w:szCs w:val="18"/>
              </w:rPr>
              <w:t xml:space="preserve"> ambientales, SST y SGSI y de la Subdirección de Mejoramiento de la sede de la Dirección General</w:t>
            </w:r>
          </w:p>
        </w:tc>
        <w:tc>
          <w:tcPr>
            <w:tcW w:w="800" w:type="pct"/>
            <w:hideMark/>
          </w:tcPr>
          <w:p w14:paraId="3E21F0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Gestión de RESPEL y manejo de sustancias química </w:t>
            </w:r>
            <w:proofErr w:type="gramStart"/>
            <w:r w:rsidRPr="003D6CC6">
              <w:rPr>
                <w:rFonts w:ascii="Verdana" w:hAnsi="Verdana"/>
                <w:sz w:val="18"/>
                <w:szCs w:val="18"/>
              </w:rPr>
              <w:t>{ Hojas</w:t>
            </w:r>
            <w:proofErr w:type="gramEnd"/>
            <w:r w:rsidRPr="003D6CC6">
              <w:rPr>
                <w:rFonts w:ascii="Verdana" w:hAnsi="Verdana"/>
                <w:sz w:val="18"/>
                <w:szCs w:val="18"/>
              </w:rPr>
              <w:t xml:space="preserve"> de Seguridad HMIS, Correcto Uso de EPP para manipulación de químicos, Matriz de </w:t>
            </w:r>
            <w:proofErr w:type="gramStart"/>
            <w:r w:rsidRPr="003D6CC6">
              <w:rPr>
                <w:rFonts w:ascii="Verdana" w:hAnsi="Verdana"/>
                <w:sz w:val="18"/>
                <w:szCs w:val="18"/>
              </w:rPr>
              <w:t>compatibilidad )</w:t>
            </w:r>
            <w:proofErr w:type="gramEnd"/>
          </w:p>
        </w:tc>
        <w:tc>
          <w:tcPr>
            <w:tcW w:w="250" w:type="pct"/>
            <w:hideMark/>
          </w:tcPr>
          <w:p w14:paraId="3711C0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3F1195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20AFD4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146D4F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408ABF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JLT</w:t>
            </w:r>
          </w:p>
        </w:tc>
        <w:tc>
          <w:tcPr>
            <w:tcW w:w="450" w:type="pct"/>
            <w:hideMark/>
          </w:tcPr>
          <w:p w14:paraId="25F403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499836D1" w14:textId="77777777" w:rsidTr="003D6CC6">
        <w:tc>
          <w:tcPr>
            <w:tcW w:w="150" w:type="pct"/>
            <w:hideMark/>
          </w:tcPr>
          <w:p w14:paraId="171C51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93</w:t>
            </w:r>
          </w:p>
        </w:tc>
        <w:tc>
          <w:tcPr>
            <w:tcW w:w="550" w:type="pct"/>
            <w:hideMark/>
          </w:tcPr>
          <w:p w14:paraId="345CBE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Crecimiento Personal y </w:t>
            </w:r>
            <w:r w:rsidRPr="003D6CC6">
              <w:rPr>
                <w:rFonts w:ascii="Verdana" w:hAnsi="Verdana"/>
                <w:sz w:val="18"/>
                <w:szCs w:val="18"/>
              </w:rPr>
              <w:lastRenderedPageBreak/>
              <w:t>Profesional</w:t>
            </w:r>
          </w:p>
        </w:tc>
        <w:tc>
          <w:tcPr>
            <w:tcW w:w="400" w:type="pct"/>
            <w:hideMark/>
          </w:tcPr>
          <w:p w14:paraId="64F3CA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Dirección de Gestión </w:t>
            </w:r>
            <w:r w:rsidRPr="003D6CC6">
              <w:rPr>
                <w:rFonts w:ascii="Verdana" w:hAnsi="Verdana"/>
                <w:sz w:val="18"/>
                <w:szCs w:val="18"/>
              </w:rPr>
              <w:lastRenderedPageBreak/>
              <w:t>Humana</w:t>
            </w:r>
          </w:p>
        </w:tc>
        <w:tc>
          <w:tcPr>
            <w:tcW w:w="650" w:type="pct"/>
            <w:hideMark/>
          </w:tcPr>
          <w:p w14:paraId="7799FE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5500 colaboradores de la sede de la </w:t>
            </w:r>
            <w:r w:rsidRPr="003D6CC6">
              <w:rPr>
                <w:rFonts w:ascii="Verdana" w:hAnsi="Verdana"/>
                <w:sz w:val="18"/>
                <w:szCs w:val="18"/>
              </w:rPr>
              <w:lastRenderedPageBreak/>
              <w:t>Dirección General, sede de las 33 regionales y 208 centros zonales</w:t>
            </w:r>
          </w:p>
        </w:tc>
        <w:tc>
          <w:tcPr>
            <w:tcW w:w="800" w:type="pct"/>
            <w:hideMark/>
          </w:tcPr>
          <w:p w14:paraId="69CE08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Formación en Riesgo Biomecá</w:t>
            </w:r>
            <w:r w:rsidRPr="003D6CC6">
              <w:rPr>
                <w:rFonts w:ascii="Verdana" w:hAnsi="Verdana"/>
                <w:sz w:val="18"/>
                <w:szCs w:val="18"/>
              </w:rPr>
              <w:lastRenderedPageBreak/>
              <w:t>nico (Manejo video terminales, Higiene postural, Manejo de cargas, autocuidado, ejercicio físico y pausas activas)</w:t>
            </w:r>
          </w:p>
        </w:tc>
        <w:tc>
          <w:tcPr>
            <w:tcW w:w="250" w:type="pct"/>
            <w:hideMark/>
          </w:tcPr>
          <w:p w14:paraId="202521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100" w:type="pct"/>
            <w:hideMark/>
          </w:tcPr>
          <w:p w14:paraId="4B7E1E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05442E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7B9656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5190B9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ARL</w:t>
            </w:r>
          </w:p>
        </w:tc>
        <w:tc>
          <w:tcPr>
            <w:tcW w:w="450" w:type="pct"/>
            <w:hideMark/>
          </w:tcPr>
          <w:p w14:paraId="38239F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Marzo – </w:t>
            </w:r>
            <w:proofErr w:type="spellStart"/>
            <w:r w:rsidRPr="003D6CC6">
              <w:rPr>
                <w:rFonts w:ascii="Verdana" w:hAnsi="Verdana"/>
                <w:sz w:val="18"/>
                <w:szCs w:val="18"/>
              </w:rPr>
              <w:t>Novie</w:t>
            </w:r>
            <w:r w:rsidRPr="003D6CC6">
              <w:rPr>
                <w:rFonts w:ascii="Verdana" w:hAnsi="Verdana"/>
                <w:sz w:val="18"/>
                <w:szCs w:val="18"/>
              </w:rPr>
              <w:lastRenderedPageBreak/>
              <w:t>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6C584188" w14:textId="77777777" w:rsidTr="003D6CC6">
        <w:tc>
          <w:tcPr>
            <w:tcW w:w="150" w:type="pct"/>
            <w:hideMark/>
          </w:tcPr>
          <w:p w14:paraId="6F7BCC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94</w:t>
            </w:r>
          </w:p>
        </w:tc>
        <w:tc>
          <w:tcPr>
            <w:tcW w:w="550" w:type="pct"/>
            <w:hideMark/>
          </w:tcPr>
          <w:p w14:paraId="7B4E71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0B7814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18B6B2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5500 colaboradores de la sede de la Dirección General, sede de las 33 regionales y 208 centros zonales</w:t>
            </w:r>
          </w:p>
        </w:tc>
        <w:tc>
          <w:tcPr>
            <w:tcW w:w="800" w:type="pct"/>
            <w:hideMark/>
          </w:tcPr>
          <w:p w14:paraId="33EE00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Formación en Riesgo Psicosocial (Autocuidado y estrategias para el manejo del estrés)</w:t>
            </w:r>
          </w:p>
        </w:tc>
        <w:tc>
          <w:tcPr>
            <w:tcW w:w="250" w:type="pct"/>
            <w:hideMark/>
          </w:tcPr>
          <w:p w14:paraId="4C9BF0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1567D1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AD251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50" w:type="pct"/>
            <w:hideMark/>
          </w:tcPr>
          <w:p w14:paraId="018F39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6E9EEF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ARL</w:t>
            </w:r>
          </w:p>
        </w:tc>
        <w:tc>
          <w:tcPr>
            <w:tcW w:w="450" w:type="pct"/>
            <w:hideMark/>
          </w:tcPr>
          <w:p w14:paraId="626233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Abril – </w:t>
            </w:r>
            <w:proofErr w:type="spellStart"/>
            <w:r w:rsidRPr="003D6CC6">
              <w:rPr>
                <w:rFonts w:ascii="Verdana" w:hAnsi="Verdana"/>
                <w:sz w:val="18"/>
                <w:szCs w:val="18"/>
              </w:rPr>
              <w:t>Noviem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3C2BC0AB" w14:textId="77777777" w:rsidTr="003D6CC6">
        <w:tc>
          <w:tcPr>
            <w:tcW w:w="150" w:type="pct"/>
            <w:hideMark/>
          </w:tcPr>
          <w:p w14:paraId="10D6EF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95</w:t>
            </w:r>
          </w:p>
        </w:tc>
        <w:tc>
          <w:tcPr>
            <w:tcW w:w="550" w:type="pct"/>
            <w:hideMark/>
          </w:tcPr>
          <w:p w14:paraId="20B672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124351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3B8BBC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500 colaboradores de la sede de la Dirección General y sede de las 33 regionales</w:t>
            </w:r>
          </w:p>
        </w:tc>
        <w:tc>
          <w:tcPr>
            <w:tcW w:w="800" w:type="pct"/>
            <w:hideMark/>
          </w:tcPr>
          <w:p w14:paraId="7AC385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Formación en Riesgo Psicosocial (Trabajo en Equipo, Manejo del Tiempo, Tabaquismo, Alcohol y Drogas)</w:t>
            </w:r>
          </w:p>
        </w:tc>
        <w:tc>
          <w:tcPr>
            <w:tcW w:w="250" w:type="pct"/>
            <w:hideMark/>
          </w:tcPr>
          <w:p w14:paraId="39EA390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699B46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w:t>
            </w:r>
          </w:p>
        </w:tc>
        <w:tc>
          <w:tcPr>
            <w:tcW w:w="250" w:type="pct"/>
            <w:hideMark/>
          </w:tcPr>
          <w:p w14:paraId="04F8A8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750" w:type="pct"/>
            <w:hideMark/>
          </w:tcPr>
          <w:p w14:paraId="52604C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5369A4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6D673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r w:rsidRPr="003D6CC6">
              <w:rPr>
                <w:rFonts w:ascii="Verdana" w:hAnsi="Verdana"/>
                <w:sz w:val="18"/>
                <w:szCs w:val="18"/>
              </w:rPr>
              <w:br/>
            </w:r>
            <w:proofErr w:type="spellStart"/>
            <w:r w:rsidRPr="003D6CC6">
              <w:rPr>
                <w:rFonts w:ascii="Verdana" w:hAnsi="Verdana"/>
                <w:sz w:val="18"/>
                <w:szCs w:val="18"/>
              </w:rPr>
              <w:t>Noviem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2F7A46C4" w14:textId="77777777" w:rsidTr="003D6CC6">
        <w:tc>
          <w:tcPr>
            <w:tcW w:w="150" w:type="pct"/>
            <w:hideMark/>
          </w:tcPr>
          <w:p w14:paraId="758B36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96</w:t>
            </w:r>
          </w:p>
        </w:tc>
        <w:tc>
          <w:tcPr>
            <w:tcW w:w="550" w:type="pct"/>
            <w:hideMark/>
          </w:tcPr>
          <w:p w14:paraId="78ABAA8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6CB8FE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Dirección de </w:t>
            </w:r>
            <w:proofErr w:type="spellStart"/>
            <w:r w:rsidRPr="003D6CC6">
              <w:rPr>
                <w:rFonts w:ascii="Verdana" w:hAnsi="Verdana"/>
                <w:sz w:val="18"/>
                <w:szCs w:val="18"/>
              </w:rPr>
              <w:t>Gest'ón</w:t>
            </w:r>
            <w:proofErr w:type="spellEnd"/>
            <w:r w:rsidRPr="003D6CC6">
              <w:rPr>
                <w:rFonts w:ascii="Verdana" w:hAnsi="Verdana"/>
                <w:sz w:val="18"/>
                <w:szCs w:val="18"/>
              </w:rPr>
              <w:t xml:space="preserve"> Humana</w:t>
            </w:r>
          </w:p>
        </w:tc>
        <w:tc>
          <w:tcPr>
            <w:tcW w:w="650" w:type="pct"/>
            <w:hideMark/>
          </w:tcPr>
          <w:p w14:paraId="1007E3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500 colaboradores de la sede de la Dirección General y sede de las 33 regionales</w:t>
            </w:r>
          </w:p>
        </w:tc>
        <w:tc>
          <w:tcPr>
            <w:tcW w:w="800" w:type="pct"/>
            <w:hideMark/>
          </w:tcPr>
          <w:p w14:paraId="19A96A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Riesgo Locativo- Caída del mismo nivel (correcto uso de dispositivos móviles al caminar, Sensibilización uso </w:t>
            </w:r>
            <w:r w:rsidRPr="003D6CC6">
              <w:rPr>
                <w:rFonts w:ascii="Verdana" w:hAnsi="Verdana"/>
                <w:sz w:val="18"/>
                <w:szCs w:val="18"/>
              </w:rPr>
              <w:lastRenderedPageBreak/>
              <w:t>de calzado adecuado. Un paso a la Prevención de Accidentes por caída del mismo Nivel)</w:t>
            </w:r>
          </w:p>
        </w:tc>
        <w:tc>
          <w:tcPr>
            <w:tcW w:w="250" w:type="pct"/>
            <w:hideMark/>
          </w:tcPr>
          <w:p w14:paraId="13557E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100" w:type="pct"/>
            <w:hideMark/>
          </w:tcPr>
          <w:p w14:paraId="51D6C3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w:t>
            </w:r>
          </w:p>
        </w:tc>
        <w:tc>
          <w:tcPr>
            <w:tcW w:w="250" w:type="pct"/>
            <w:hideMark/>
          </w:tcPr>
          <w:p w14:paraId="371C3A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Ser-saber</w:t>
            </w:r>
          </w:p>
        </w:tc>
        <w:tc>
          <w:tcPr>
            <w:tcW w:w="750" w:type="pct"/>
            <w:hideMark/>
          </w:tcPr>
          <w:p w14:paraId="50EA00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600" w:type="pct"/>
            <w:hideMark/>
          </w:tcPr>
          <w:p w14:paraId="3C22C5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CEF9D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0CB8160C" w14:textId="77777777" w:rsidTr="003D6CC6">
        <w:tc>
          <w:tcPr>
            <w:tcW w:w="150" w:type="pct"/>
            <w:hideMark/>
          </w:tcPr>
          <w:p w14:paraId="00F98C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97</w:t>
            </w:r>
          </w:p>
        </w:tc>
        <w:tc>
          <w:tcPr>
            <w:tcW w:w="550" w:type="pct"/>
            <w:hideMark/>
          </w:tcPr>
          <w:p w14:paraId="007F51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00" w:type="pct"/>
            <w:hideMark/>
          </w:tcPr>
          <w:p w14:paraId="2F5BEAE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744E595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300 servidores públicos</w:t>
            </w:r>
          </w:p>
        </w:tc>
        <w:tc>
          <w:tcPr>
            <w:tcW w:w="800" w:type="pct"/>
            <w:hideMark/>
          </w:tcPr>
          <w:p w14:paraId="7CC563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Evaluación De Desempeño</w:t>
            </w:r>
          </w:p>
        </w:tc>
        <w:tc>
          <w:tcPr>
            <w:tcW w:w="250" w:type="pct"/>
            <w:hideMark/>
          </w:tcPr>
          <w:p w14:paraId="3B999D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0F489B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F7F23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7B895C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r w:rsidRPr="003D6CC6">
              <w:rPr>
                <w:rFonts w:ascii="Verdana" w:hAnsi="Verdana"/>
                <w:sz w:val="18"/>
                <w:szCs w:val="18"/>
              </w:rPr>
              <w:br/>
              <w:t>Videoconferencia</w:t>
            </w:r>
          </w:p>
        </w:tc>
        <w:tc>
          <w:tcPr>
            <w:tcW w:w="600" w:type="pct"/>
            <w:hideMark/>
          </w:tcPr>
          <w:p w14:paraId="5FC099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AC5AE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r w:rsidRPr="003D6CC6">
              <w:rPr>
                <w:rFonts w:ascii="Verdana" w:hAnsi="Verdana"/>
                <w:sz w:val="18"/>
                <w:szCs w:val="18"/>
              </w:rPr>
              <w:br/>
              <w:t>Diciembre</w:t>
            </w:r>
          </w:p>
        </w:tc>
      </w:tr>
      <w:tr w:rsidR="003D6CC6" w:rsidRPr="003D6CC6" w14:paraId="5B1FFABE" w14:textId="77777777" w:rsidTr="003D6CC6">
        <w:tc>
          <w:tcPr>
            <w:tcW w:w="150" w:type="pct"/>
            <w:hideMark/>
          </w:tcPr>
          <w:p w14:paraId="0D327D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98</w:t>
            </w:r>
          </w:p>
        </w:tc>
        <w:tc>
          <w:tcPr>
            <w:tcW w:w="550" w:type="pct"/>
            <w:hideMark/>
          </w:tcPr>
          <w:p w14:paraId="64FB4D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00" w:type="pct"/>
            <w:hideMark/>
          </w:tcPr>
          <w:p w14:paraId="17D708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F785F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37E769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Nacional de Bienestar Familiar</w:t>
            </w:r>
          </w:p>
        </w:tc>
        <w:tc>
          <w:tcPr>
            <w:tcW w:w="250" w:type="pct"/>
            <w:hideMark/>
          </w:tcPr>
          <w:p w14:paraId="43C584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B8730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5C6C22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3B7749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6A5072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2B4041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-Julio</w:t>
            </w:r>
          </w:p>
        </w:tc>
      </w:tr>
      <w:tr w:rsidR="003D6CC6" w:rsidRPr="003D6CC6" w14:paraId="78959C82" w14:textId="77777777" w:rsidTr="003D6CC6">
        <w:tc>
          <w:tcPr>
            <w:tcW w:w="150" w:type="pct"/>
            <w:hideMark/>
          </w:tcPr>
          <w:p w14:paraId="74E325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99</w:t>
            </w:r>
          </w:p>
        </w:tc>
        <w:tc>
          <w:tcPr>
            <w:tcW w:w="550" w:type="pct"/>
            <w:hideMark/>
          </w:tcPr>
          <w:p w14:paraId="491583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00" w:type="pct"/>
            <w:hideMark/>
          </w:tcPr>
          <w:p w14:paraId="59604F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5EC79C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2ACA83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Consejos de Política Social</w:t>
            </w:r>
          </w:p>
        </w:tc>
        <w:tc>
          <w:tcPr>
            <w:tcW w:w="250" w:type="pct"/>
            <w:hideMark/>
          </w:tcPr>
          <w:p w14:paraId="361F0D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05AE1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197DA0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037182E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34B8185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158A60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0E7D760C" w14:textId="77777777" w:rsidTr="003D6CC6">
        <w:tc>
          <w:tcPr>
            <w:tcW w:w="150" w:type="pct"/>
            <w:hideMark/>
          </w:tcPr>
          <w:p w14:paraId="1EA229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w:t>
            </w:r>
          </w:p>
        </w:tc>
        <w:tc>
          <w:tcPr>
            <w:tcW w:w="550" w:type="pct"/>
            <w:hideMark/>
          </w:tcPr>
          <w:p w14:paraId="4E3134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00" w:type="pct"/>
            <w:hideMark/>
          </w:tcPr>
          <w:p w14:paraId="50B0A8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43901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39FCAC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de Política Pública de infancia y Adolescencia</w:t>
            </w:r>
          </w:p>
        </w:tc>
        <w:tc>
          <w:tcPr>
            <w:tcW w:w="250" w:type="pct"/>
            <w:hideMark/>
          </w:tcPr>
          <w:p w14:paraId="2D68F8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F000A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2F9212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11EE92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087CF3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3C907F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Marzo-Octubre</w:t>
            </w:r>
          </w:p>
        </w:tc>
      </w:tr>
      <w:tr w:rsidR="003D6CC6" w:rsidRPr="003D6CC6" w14:paraId="54696637" w14:textId="77777777" w:rsidTr="003D6CC6">
        <w:tc>
          <w:tcPr>
            <w:tcW w:w="150" w:type="pct"/>
            <w:hideMark/>
          </w:tcPr>
          <w:p w14:paraId="7E26581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101</w:t>
            </w:r>
          </w:p>
        </w:tc>
        <w:tc>
          <w:tcPr>
            <w:tcW w:w="550" w:type="pct"/>
            <w:hideMark/>
          </w:tcPr>
          <w:p w14:paraId="200D56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00" w:type="pct"/>
            <w:hideMark/>
          </w:tcPr>
          <w:p w14:paraId="3AB75E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7AD01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330DA6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Cómo hacer una Política Pública de Infancia y Adolescencia</w:t>
            </w:r>
          </w:p>
        </w:tc>
        <w:tc>
          <w:tcPr>
            <w:tcW w:w="250" w:type="pct"/>
            <w:hideMark/>
          </w:tcPr>
          <w:p w14:paraId="2DC82C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3611D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6FBA29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50" w:type="pct"/>
            <w:hideMark/>
          </w:tcPr>
          <w:p w14:paraId="53E1F9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1F3662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046FE9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 Junio</w:t>
            </w:r>
          </w:p>
        </w:tc>
      </w:tr>
      <w:tr w:rsidR="003D6CC6" w:rsidRPr="003D6CC6" w14:paraId="2CDD5DF9" w14:textId="77777777" w:rsidTr="003D6CC6">
        <w:tc>
          <w:tcPr>
            <w:tcW w:w="150" w:type="pct"/>
            <w:hideMark/>
          </w:tcPr>
          <w:p w14:paraId="6A8338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102</w:t>
            </w:r>
          </w:p>
        </w:tc>
        <w:tc>
          <w:tcPr>
            <w:tcW w:w="550" w:type="pct"/>
            <w:hideMark/>
          </w:tcPr>
          <w:p w14:paraId="4725FA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Desarrollo Territorial y </w:t>
            </w:r>
            <w:r w:rsidRPr="003D6CC6">
              <w:rPr>
                <w:rFonts w:ascii="Verdana" w:hAnsi="Verdana"/>
                <w:sz w:val="18"/>
                <w:szCs w:val="18"/>
              </w:rPr>
              <w:lastRenderedPageBreak/>
              <w:t>Nacional</w:t>
            </w:r>
          </w:p>
        </w:tc>
        <w:tc>
          <w:tcPr>
            <w:tcW w:w="400" w:type="pct"/>
            <w:hideMark/>
          </w:tcPr>
          <w:p w14:paraId="16FDEF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Dirección de Gestión </w:t>
            </w:r>
            <w:r w:rsidRPr="003D6CC6">
              <w:rPr>
                <w:rFonts w:ascii="Verdana" w:hAnsi="Verdana"/>
                <w:sz w:val="18"/>
                <w:szCs w:val="18"/>
              </w:rPr>
              <w:lastRenderedPageBreak/>
              <w:t>Humana</w:t>
            </w:r>
          </w:p>
        </w:tc>
        <w:tc>
          <w:tcPr>
            <w:tcW w:w="650" w:type="pct"/>
            <w:hideMark/>
          </w:tcPr>
          <w:p w14:paraId="26CA4C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200 colaboradores</w:t>
            </w:r>
          </w:p>
        </w:tc>
        <w:tc>
          <w:tcPr>
            <w:tcW w:w="800" w:type="pct"/>
            <w:hideMark/>
          </w:tcPr>
          <w:p w14:paraId="39D285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Formulación e Implementación de indicador</w:t>
            </w:r>
            <w:r w:rsidRPr="003D6CC6">
              <w:rPr>
                <w:rFonts w:ascii="Verdana" w:hAnsi="Verdana"/>
                <w:sz w:val="18"/>
                <w:szCs w:val="18"/>
              </w:rPr>
              <w:lastRenderedPageBreak/>
              <w:t>es de Infancia y Adolescencia</w:t>
            </w:r>
          </w:p>
        </w:tc>
        <w:tc>
          <w:tcPr>
            <w:tcW w:w="250" w:type="pct"/>
            <w:hideMark/>
          </w:tcPr>
          <w:p w14:paraId="5C584F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42F840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48DBFB2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50" w:type="pct"/>
            <w:hideMark/>
          </w:tcPr>
          <w:p w14:paraId="3A3FD8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3E5B90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59C31A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Mayo-Octubre</w:t>
            </w:r>
          </w:p>
        </w:tc>
      </w:tr>
      <w:tr w:rsidR="003D6CC6" w:rsidRPr="003D6CC6" w14:paraId="7571C6BC" w14:textId="77777777" w:rsidTr="003D6CC6">
        <w:tc>
          <w:tcPr>
            <w:tcW w:w="150" w:type="pct"/>
            <w:hideMark/>
          </w:tcPr>
          <w:p w14:paraId="436AE4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103</w:t>
            </w:r>
          </w:p>
        </w:tc>
        <w:tc>
          <w:tcPr>
            <w:tcW w:w="550" w:type="pct"/>
            <w:hideMark/>
          </w:tcPr>
          <w:p w14:paraId="76C876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00" w:type="pct"/>
            <w:hideMark/>
          </w:tcPr>
          <w:p w14:paraId="03645F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3CA903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3B06D9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Caja de herramientas de participación ciudadana</w:t>
            </w:r>
          </w:p>
        </w:tc>
        <w:tc>
          <w:tcPr>
            <w:tcW w:w="250" w:type="pct"/>
            <w:hideMark/>
          </w:tcPr>
          <w:p w14:paraId="10C1D3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6E5CC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68DCD9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50" w:type="pct"/>
            <w:hideMark/>
          </w:tcPr>
          <w:p w14:paraId="7B97CB5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0960AE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5D0DCC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06CC8C5A" w14:textId="77777777" w:rsidTr="003D6CC6">
        <w:tc>
          <w:tcPr>
            <w:tcW w:w="150" w:type="pct"/>
            <w:hideMark/>
          </w:tcPr>
          <w:p w14:paraId="28E21B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104</w:t>
            </w:r>
          </w:p>
        </w:tc>
        <w:tc>
          <w:tcPr>
            <w:tcW w:w="550" w:type="pct"/>
            <w:hideMark/>
          </w:tcPr>
          <w:p w14:paraId="05532F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63622D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486FCD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35 referentes de seguridad y salud en el trabajo nivel a nivel regional y sede de la Dirección general</w:t>
            </w:r>
          </w:p>
        </w:tc>
        <w:tc>
          <w:tcPr>
            <w:tcW w:w="800" w:type="pct"/>
            <w:hideMark/>
          </w:tcPr>
          <w:p w14:paraId="0430E60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Formación y actualización en la norma de SST, NTCOHSAS 18001-2007</w:t>
            </w:r>
          </w:p>
        </w:tc>
        <w:tc>
          <w:tcPr>
            <w:tcW w:w="250" w:type="pct"/>
            <w:hideMark/>
          </w:tcPr>
          <w:p w14:paraId="62F609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3CB64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w:t>
            </w:r>
          </w:p>
        </w:tc>
        <w:tc>
          <w:tcPr>
            <w:tcW w:w="250" w:type="pct"/>
            <w:hideMark/>
          </w:tcPr>
          <w:p w14:paraId="7CD8C2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 hacer</w:t>
            </w:r>
          </w:p>
        </w:tc>
        <w:tc>
          <w:tcPr>
            <w:tcW w:w="750" w:type="pct"/>
            <w:hideMark/>
          </w:tcPr>
          <w:p w14:paraId="22B144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r w:rsidRPr="003D6CC6">
              <w:rPr>
                <w:rFonts w:ascii="Verdana" w:hAnsi="Verdana"/>
                <w:sz w:val="18"/>
                <w:szCs w:val="18"/>
              </w:rPr>
              <w:br/>
              <w:t>Videoconferencia</w:t>
            </w:r>
          </w:p>
        </w:tc>
        <w:tc>
          <w:tcPr>
            <w:tcW w:w="600" w:type="pct"/>
            <w:hideMark/>
          </w:tcPr>
          <w:p w14:paraId="05928B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Interno y Externo</w:t>
            </w:r>
          </w:p>
        </w:tc>
        <w:tc>
          <w:tcPr>
            <w:tcW w:w="450" w:type="pct"/>
            <w:hideMark/>
          </w:tcPr>
          <w:p w14:paraId="620577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Abril-Diciembre</w:t>
            </w:r>
          </w:p>
        </w:tc>
      </w:tr>
      <w:tr w:rsidR="003D6CC6" w:rsidRPr="003D6CC6" w14:paraId="2DE51A13" w14:textId="77777777" w:rsidTr="003D6CC6">
        <w:tc>
          <w:tcPr>
            <w:tcW w:w="150" w:type="pct"/>
            <w:hideMark/>
          </w:tcPr>
          <w:p w14:paraId="703119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105</w:t>
            </w:r>
          </w:p>
        </w:tc>
        <w:tc>
          <w:tcPr>
            <w:tcW w:w="550" w:type="pct"/>
            <w:hideMark/>
          </w:tcPr>
          <w:p w14:paraId="269E0F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18BD26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B7DEB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1500 colaboradores</w:t>
            </w:r>
          </w:p>
        </w:tc>
        <w:tc>
          <w:tcPr>
            <w:tcW w:w="800" w:type="pct"/>
            <w:hideMark/>
          </w:tcPr>
          <w:p w14:paraId="18BCE7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integrado De Gestión</w:t>
            </w:r>
          </w:p>
        </w:tc>
        <w:tc>
          <w:tcPr>
            <w:tcW w:w="250" w:type="pct"/>
            <w:hideMark/>
          </w:tcPr>
          <w:p w14:paraId="220410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103AA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54B5DF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605097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0EC841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337F18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roofErr w:type="gramStart"/>
            <w:r w:rsidRPr="003D6CC6">
              <w:rPr>
                <w:rFonts w:ascii="Verdana" w:hAnsi="Verdana"/>
                <w:sz w:val="18"/>
                <w:szCs w:val="18"/>
              </w:rPr>
              <w:t>Abril</w:t>
            </w:r>
            <w:proofErr w:type="gramEnd"/>
            <w:r w:rsidRPr="003D6CC6">
              <w:rPr>
                <w:rFonts w:ascii="Verdana" w:hAnsi="Verdana"/>
                <w:sz w:val="18"/>
                <w:szCs w:val="18"/>
              </w:rPr>
              <w:t>-</w:t>
            </w:r>
            <w:r w:rsidRPr="003D6CC6">
              <w:rPr>
                <w:rFonts w:ascii="Verdana" w:hAnsi="Verdana"/>
                <w:sz w:val="18"/>
                <w:szCs w:val="18"/>
              </w:rPr>
              <w:br/>
              <w:t>Junio-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25EF979C" w14:textId="77777777" w:rsidTr="003D6CC6">
        <w:tc>
          <w:tcPr>
            <w:tcW w:w="150" w:type="pct"/>
            <w:hideMark/>
          </w:tcPr>
          <w:p w14:paraId="492617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106</w:t>
            </w:r>
          </w:p>
        </w:tc>
        <w:tc>
          <w:tcPr>
            <w:tcW w:w="550" w:type="pct"/>
            <w:hideMark/>
          </w:tcPr>
          <w:p w14:paraId="556835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19CDB3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035BE0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800" w:type="pct"/>
            <w:hideMark/>
          </w:tcPr>
          <w:p w14:paraId="76AE5D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Competencias intersectoriales para el abordaje integral de las violencias sexuales</w:t>
            </w:r>
          </w:p>
        </w:tc>
        <w:tc>
          <w:tcPr>
            <w:tcW w:w="250" w:type="pct"/>
            <w:hideMark/>
          </w:tcPr>
          <w:p w14:paraId="1A4A07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50263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w:t>
            </w:r>
          </w:p>
        </w:tc>
        <w:tc>
          <w:tcPr>
            <w:tcW w:w="250" w:type="pct"/>
            <w:hideMark/>
          </w:tcPr>
          <w:p w14:paraId="67C04A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56F1FF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1CD41A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101237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Marzo-Mayo</w:t>
            </w:r>
            <w:r w:rsidRPr="003D6CC6">
              <w:rPr>
                <w:rFonts w:ascii="Verdana" w:hAnsi="Verdana"/>
                <w:sz w:val="18"/>
                <w:szCs w:val="18"/>
              </w:rPr>
              <w:br/>
              <w:t>Julio-</w:t>
            </w:r>
            <w:r w:rsidRPr="003D6CC6">
              <w:rPr>
                <w:rFonts w:ascii="Verdana" w:hAnsi="Verdana"/>
                <w:sz w:val="18"/>
                <w:szCs w:val="18"/>
              </w:rPr>
              <w:br/>
            </w:r>
            <w:proofErr w:type="spellStart"/>
            <w:r w:rsidRPr="003D6CC6">
              <w:rPr>
                <w:rFonts w:ascii="Verdana" w:hAnsi="Verdana"/>
                <w:sz w:val="18"/>
                <w:szCs w:val="18"/>
              </w:rPr>
              <w:t>Septiem</w:t>
            </w:r>
            <w:proofErr w:type="spellEnd"/>
            <w:r w:rsidRPr="003D6CC6">
              <w:rPr>
                <w:rFonts w:ascii="Verdana" w:hAnsi="Verdana"/>
                <w:sz w:val="18"/>
                <w:szCs w:val="18"/>
              </w:rPr>
              <w:br/>
            </w:r>
            <w:proofErr w:type="spellStart"/>
            <w:r w:rsidRPr="003D6CC6">
              <w:rPr>
                <w:rFonts w:ascii="Verdana" w:hAnsi="Verdana"/>
                <w:sz w:val="18"/>
                <w:szCs w:val="18"/>
              </w:rPr>
              <w:t>bre</w:t>
            </w:r>
            <w:proofErr w:type="spellEnd"/>
          </w:p>
        </w:tc>
      </w:tr>
      <w:tr w:rsidR="003D6CC6" w:rsidRPr="003D6CC6" w14:paraId="551BB01F" w14:textId="77777777" w:rsidTr="003D6CC6">
        <w:tc>
          <w:tcPr>
            <w:tcW w:w="150" w:type="pct"/>
            <w:hideMark/>
          </w:tcPr>
          <w:p w14:paraId="7397FD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107</w:t>
            </w:r>
          </w:p>
        </w:tc>
        <w:tc>
          <w:tcPr>
            <w:tcW w:w="550" w:type="pct"/>
            <w:hideMark/>
          </w:tcPr>
          <w:p w14:paraId="28E07D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00" w:type="pct"/>
            <w:hideMark/>
          </w:tcPr>
          <w:p w14:paraId="474AF6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50" w:type="pct"/>
            <w:hideMark/>
          </w:tcPr>
          <w:p w14:paraId="21F01D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500 colaboradores</w:t>
            </w:r>
          </w:p>
        </w:tc>
        <w:tc>
          <w:tcPr>
            <w:tcW w:w="800" w:type="pct"/>
            <w:hideMark/>
          </w:tcPr>
          <w:p w14:paraId="13B6AE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Seguridad De La Información</w:t>
            </w:r>
          </w:p>
        </w:tc>
        <w:tc>
          <w:tcPr>
            <w:tcW w:w="250" w:type="pct"/>
            <w:hideMark/>
          </w:tcPr>
          <w:p w14:paraId="625DEB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481CE0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16D5DC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50" w:type="pct"/>
            <w:hideMark/>
          </w:tcPr>
          <w:p w14:paraId="2588C8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600" w:type="pct"/>
            <w:hideMark/>
          </w:tcPr>
          <w:p w14:paraId="0B906C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3EA182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 Marzo Mayo-</w:t>
            </w:r>
            <w:proofErr w:type="gramStart"/>
            <w:r w:rsidRPr="003D6CC6">
              <w:rPr>
                <w:rFonts w:ascii="Verdana" w:hAnsi="Verdana"/>
                <w:sz w:val="18"/>
                <w:szCs w:val="18"/>
              </w:rPr>
              <w:t>Junio</w:t>
            </w:r>
            <w:proofErr w:type="gramEnd"/>
            <w:r w:rsidRPr="003D6CC6">
              <w:rPr>
                <w:rFonts w:ascii="Verdana" w:hAnsi="Verdana"/>
                <w:sz w:val="18"/>
                <w:szCs w:val="18"/>
              </w:rPr>
              <w:t>- Julio-Octubre</w:t>
            </w:r>
          </w:p>
        </w:tc>
      </w:tr>
      <w:tr w:rsidR="003D6CC6" w:rsidRPr="003D6CC6" w14:paraId="0E9266BA" w14:textId="77777777" w:rsidTr="003D6CC6">
        <w:tc>
          <w:tcPr>
            <w:tcW w:w="150" w:type="pct"/>
            <w:hideMark/>
          </w:tcPr>
          <w:p w14:paraId="22408A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108</w:t>
            </w:r>
          </w:p>
        </w:tc>
        <w:tc>
          <w:tcPr>
            <w:tcW w:w="500" w:type="pct"/>
            <w:hideMark/>
          </w:tcPr>
          <w:p w14:paraId="21039B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269B6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4C9320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60 servidores públicos</w:t>
            </w:r>
          </w:p>
        </w:tc>
        <w:tc>
          <w:tcPr>
            <w:tcW w:w="750" w:type="pct"/>
            <w:hideMark/>
          </w:tcPr>
          <w:p w14:paraId="435304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Negociación Colectiva</w:t>
            </w:r>
          </w:p>
        </w:tc>
        <w:tc>
          <w:tcPr>
            <w:tcW w:w="450" w:type="pct"/>
            <w:hideMark/>
          </w:tcPr>
          <w:p w14:paraId="62E084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5A3CB9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6ACD6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0FB586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1050" w:type="pct"/>
            <w:gridSpan w:val="2"/>
            <w:hideMark/>
          </w:tcPr>
          <w:p w14:paraId="41F928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r>
      <w:tr w:rsidR="003D6CC6" w:rsidRPr="003D6CC6" w14:paraId="2F5AFFD7" w14:textId="77777777" w:rsidTr="003D6CC6">
        <w:tc>
          <w:tcPr>
            <w:tcW w:w="150" w:type="pct"/>
            <w:hideMark/>
          </w:tcPr>
          <w:p w14:paraId="217BAC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109</w:t>
            </w:r>
          </w:p>
        </w:tc>
        <w:tc>
          <w:tcPr>
            <w:tcW w:w="500" w:type="pct"/>
            <w:hideMark/>
          </w:tcPr>
          <w:p w14:paraId="20A726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477B9F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6CB291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200 colaboradores</w:t>
            </w:r>
          </w:p>
        </w:tc>
        <w:tc>
          <w:tcPr>
            <w:tcW w:w="750" w:type="pct"/>
            <w:hideMark/>
          </w:tcPr>
          <w:p w14:paraId="197461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Prácticas Restaurativas</w:t>
            </w:r>
          </w:p>
        </w:tc>
        <w:tc>
          <w:tcPr>
            <w:tcW w:w="450" w:type="pct"/>
            <w:hideMark/>
          </w:tcPr>
          <w:p w14:paraId="20C06B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0E49A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48</w:t>
            </w:r>
          </w:p>
        </w:tc>
        <w:tc>
          <w:tcPr>
            <w:tcW w:w="250" w:type="pct"/>
            <w:hideMark/>
          </w:tcPr>
          <w:p w14:paraId="2D1051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Saber-hacer</w:t>
            </w:r>
          </w:p>
        </w:tc>
        <w:tc>
          <w:tcPr>
            <w:tcW w:w="700" w:type="pct"/>
            <w:hideMark/>
          </w:tcPr>
          <w:p w14:paraId="662487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Virtual</w:t>
            </w:r>
          </w:p>
        </w:tc>
        <w:tc>
          <w:tcPr>
            <w:tcW w:w="550" w:type="pct"/>
            <w:hideMark/>
          </w:tcPr>
          <w:p w14:paraId="2264C5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0F078A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roofErr w:type="gramStart"/>
            <w:r w:rsidRPr="003D6CC6">
              <w:rPr>
                <w:rFonts w:ascii="Verdana" w:hAnsi="Verdana"/>
                <w:sz w:val="18"/>
                <w:szCs w:val="18"/>
              </w:rPr>
              <w:t>Abril</w:t>
            </w:r>
            <w:proofErr w:type="gramEnd"/>
            <w:r w:rsidRPr="003D6CC6">
              <w:rPr>
                <w:rFonts w:ascii="Verdana" w:hAnsi="Verdana"/>
                <w:sz w:val="18"/>
                <w:szCs w:val="18"/>
              </w:rPr>
              <w:t>-</w:t>
            </w:r>
            <w:r w:rsidRPr="003D6CC6">
              <w:rPr>
                <w:rFonts w:ascii="Verdana" w:hAnsi="Verdana"/>
                <w:sz w:val="18"/>
                <w:szCs w:val="18"/>
              </w:rPr>
              <w:br/>
              <w:t>Junio-</w:t>
            </w:r>
            <w:r w:rsidRPr="003D6CC6">
              <w:rPr>
                <w:rFonts w:ascii="Verdana" w:hAnsi="Verdana"/>
                <w:sz w:val="18"/>
                <w:szCs w:val="18"/>
              </w:rPr>
              <w:br/>
              <w:t>Septiembre</w:t>
            </w:r>
          </w:p>
        </w:tc>
      </w:tr>
      <w:tr w:rsidR="003D6CC6" w:rsidRPr="003D6CC6" w14:paraId="69A27CC2" w14:textId="77777777" w:rsidTr="003D6CC6">
        <w:tc>
          <w:tcPr>
            <w:tcW w:w="150" w:type="pct"/>
            <w:hideMark/>
          </w:tcPr>
          <w:p w14:paraId="5115B2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110</w:t>
            </w:r>
          </w:p>
        </w:tc>
        <w:tc>
          <w:tcPr>
            <w:tcW w:w="500" w:type="pct"/>
            <w:hideMark/>
          </w:tcPr>
          <w:p w14:paraId="487DDD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F971DD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Gestión Humana</w:t>
            </w:r>
          </w:p>
        </w:tc>
        <w:tc>
          <w:tcPr>
            <w:tcW w:w="600" w:type="pct"/>
            <w:hideMark/>
          </w:tcPr>
          <w:p w14:paraId="03605ED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Servidores</w:t>
            </w:r>
            <w:proofErr w:type="gramEnd"/>
            <w:r w:rsidRPr="003D6CC6">
              <w:rPr>
                <w:rFonts w:ascii="Verdana" w:hAnsi="Verdana"/>
                <w:sz w:val="18"/>
                <w:szCs w:val="18"/>
              </w:rPr>
              <w:t xml:space="preserve"> a Nivel Directivo</w:t>
            </w:r>
          </w:p>
        </w:tc>
        <w:tc>
          <w:tcPr>
            <w:tcW w:w="750" w:type="pct"/>
            <w:hideMark/>
          </w:tcPr>
          <w:p w14:paraId="2323AF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 En Competencias Gerenciales</w:t>
            </w:r>
          </w:p>
        </w:tc>
        <w:tc>
          <w:tcPr>
            <w:tcW w:w="450" w:type="pct"/>
            <w:hideMark/>
          </w:tcPr>
          <w:p w14:paraId="2B0922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00" w:type="pct"/>
            <w:hideMark/>
          </w:tcPr>
          <w:p w14:paraId="18800F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80</w:t>
            </w:r>
          </w:p>
        </w:tc>
        <w:tc>
          <w:tcPr>
            <w:tcW w:w="250" w:type="pct"/>
            <w:hideMark/>
          </w:tcPr>
          <w:p w14:paraId="03E7765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61B38414" w14:textId="77777777" w:rsidR="003D6CC6" w:rsidRPr="003D6CC6" w:rsidRDefault="003D6CC6" w:rsidP="003D6CC6">
            <w:pPr>
              <w:spacing w:after="160"/>
              <w:rPr>
                <w:rFonts w:ascii="Verdana" w:hAnsi="Verdana"/>
                <w:sz w:val="18"/>
                <w:szCs w:val="18"/>
              </w:rPr>
            </w:pPr>
            <w:proofErr w:type="spellStart"/>
            <w:r w:rsidRPr="003D6CC6">
              <w:rPr>
                <w:rFonts w:ascii="Verdana" w:hAnsi="Verdana"/>
                <w:sz w:val="18"/>
                <w:szCs w:val="18"/>
              </w:rPr>
              <w:t>Semipre</w:t>
            </w:r>
            <w:proofErr w:type="spellEnd"/>
            <w:r w:rsidRPr="003D6CC6">
              <w:rPr>
                <w:rFonts w:ascii="Verdana" w:hAnsi="Verdana"/>
                <w:sz w:val="18"/>
                <w:szCs w:val="18"/>
              </w:rPr>
              <w:br/>
            </w:r>
            <w:proofErr w:type="spellStart"/>
            <w:r w:rsidRPr="003D6CC6">
              <w:rPr>
                <w:rFonts w:ascii="Verdana" w:hAnsi="Verdana"/>
                <w:sz w:val="18"/>
                <w:szCs w:val="18"/>
              </w:rPr>
              <w:t>sencial</w:t>
            </w:r>
            <w:proofErr w:type="spellEnd"/>
          </w:p>
        </w:tc>
        <w:tc>
          <w:tcPr>
            <w:tcW w:w="550" w:type="pct"/>
            <w:hideMark/>
          </w:tcPr>
          <w:p w14:paraId="3EDECE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Capacitador</w:t>
            </w:r>
            <w:r w:rsidRPr="003D6CC6">
              <w:rPr>
                <w:rFonts w:ascii="Verdana" w:hAnsi="Verdana"/>
                <w:sz w:val="18"/>
                <w:szCs w:val="18"/>
              </w:rPr>
              <w:br/>
              <w:t>Externo</w:t>
            </w:r>
          </w:p>
        </w:tc>
        <w:tc>
          <w:tcPr>
            <w:tcW w:w="450" w:type="pct"/>
            <w:hideMark/>
          </w:tcPr>
          <w:p w14:paraId="0491D4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49F9E7DC" w14:textId="77777777" w:rsidTr="003D6CC6">
        <w:tc>
          <w:tcPr>
            <w:tcW w:w="150" w:type="pct"/>
            <w:hideMark/>
          </w:tcPr>
          <w:p w14:paraId="199917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111</w:t>
            </w:r>
          </w:p>
        </w:tc>
        <w:tc>
          <w:tcPr>
            <w:tcW w:w="500" w:type="pct"/>
            <w:hideMark/>
          </w:tcPr>
          <w:p w14:paraId="2129B7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5864CDE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informática y Tecnología</w:t>
            </w:r>
          </w:p>
        </w:tc>
        <w:tc>
          <w:tcPr>
            <w:tcW w:w="600" w:type="pct"/>
            <w:hideMark/>
          </w:tcPr>
          <w:p w14:paraId="2E3B01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1064 </w:t>
            </w:r>
            <w:proofErr w:type="gramStart"/>
            <w:r w:rsidRPr="003D6CC6">
              <w:rPr>
                <w:rFonts w:ascii="Verdana" w:hAnsi="Verdana"/>
                <w:sz w:val="18"/>
                <w:szCs w:val="18"/>
              </w:rPr>
              <w:t>Colaboradores</w:t>
            </w:r>
            <w:proofErr w:type="gramEnd"/>
            <w:r w:rsidRPr="003D6CC6">
              <w:rPr>
                <w:rFonts w:ascii="Verdana" w:hAnsi="Verdana"/>
                <w:sz w:val="18"/>
                <w:szCs w:val="18"/>
              </w:rPr>
              <w:t xml:space="preserve"> Amazonas 10, Antioquia 68, Arauca 11, Atlántico 29,</w:t>
            </w:r>
            <w:r w:rsidRPr="003D6CC6">
              <w:rPr>
                <w:rFonts w:ascii="Verdana" w:hAnsi="Verdana"/>
                <w:sz w:val="18"/>
                <w:szCs w:val="18"/>
              </w:rPr>
              <w:br/>
              <w:t xml:space="preserve">Bogotá 114, Bolívar 25, Boyacá 28, Caldas 26, Caquetá 17, Casanare 13, Cauca 28, Cesar 19, Choco 19, Córdoba 30, Cundinamarca 40, Guaínia10, Guajira 19, Guaviare 10, Huila 27, Magdalena 23, Meta 22, Nariño 31, Norte De Santander </w:t>
            </w:r>
            <w:r w:rsidRPr="003D6CC6">
              <w:rPr>
                <w:rFonts w:ascii="Verdana" w:hAnsi="Verdana"/>
                <w:sz w:val="18"/>
                <w:szCs w:val="18"/>
              </w:rPr>
              <w:lastRenderedPageBreak/>
              <w:t>26, Pu tu mayo 17, Quindío 18, Risaralda 22, San Andrés 10, Santander 40, Sede Nacional 171, Sucre 23, Tolima 34, Valle 64, Vaupés 10, Vichada 10</w:t>
            </w:r>
          </w:p>
        </w:tc>
        <w:tc>
          <w:tcPr>
            <w:tcW w:w="750" w:type="pct"/>
            <w:hideMark/>
          </w:tcPr>
          <w:p w14:paraId="28BE70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Uso y apropiación de DIT en el ICBF SGSI, ofimática, sistemas de información y portal web</w:t>
            </w:r>
          </w:p>
        </w:tc>
        <w:tc>
          <w:tcPr>
            <w:tcW w:w="450" w:type="pct"/>
            <w:hideMark/>
          </w:tcPr>
          <w:p w14:paraId="2CF64F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06718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0E2637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6B3E99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5B82CC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3F931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 Mayo</w:t>
            </w:r>
          </w:p>
        </w:tc>
      </w:tr>
      <w:tr w:rsidR="003D6CC6" w:rsidRPr="003D6CC6" w14:paraId="2433C953" w14:textId="77777777" w:rsidTr="003D6CC6">
        <w:tc>
          <w:tcPr>
            <w:tcW w:w="150" w:type="pct"/>
            <w:hideMark/>
          </w:tcPr>
          <w:p w14:paraId="1340CC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112</w:t>
            </w:r>
          </w:p>
        </w:tc>
        <w:tc>
          <w:tcPr>
            <w:tcW w:w="500" w:type="pct"/>
            <w:hideMark/>
          </w:tcPr>
          <w:p w14:paraId="37E67B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02AEE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informática y Tecnología</w:t>
            </w:r>
          </w:p>
        </w:tc>
        <w:tc>
          <w:tcPr>
            <w:tcW w:w="600" w:type="pct"/>
            <w:hideMark/>
          </w:tcPr>
          <w:p w14:paraId="2A0ACD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Gestores</w:t>
            </w:r>
            <w:proofErr w:type="gramEnd"/>
            <w:r w:rsidRPr="003D6CC6">
              <w:rPr>
                <w:rFonts w:ascii="Verdana" w:hAnsi="Verdana"/>
                <w:sz w:val="18"/>
                <w:szCs w:val="18"/>
              </w:rPr>
              <w:t xml:space="preserve"> De Contenido De Las Áreas De La Sede De La Dirección General</w:t>
            </w:r>
          </w:p>
        </w:tc>
        <w:tc>
          <w:tcPr>
            <w:tcW w:w="750" w:type="pct"/>
            <w:hideMark/>
          </w:tcPr>
          <w:p w14:paraId="7B6E2C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gestor de contenidos del portal web</w:t>
            </w:r>
          </w:p>
        </w:tc>
        <w:tc>
          <w:tcPr>
            <w:tcW w:w="450" w:type="pct"/>
            <w:hideMark/>
          </w:tcPr>
          <w:p w14:paraId="4CBDC0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2685871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B9CFC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0091ED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794DD1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397A4E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353086F3" w14:textId="77777777" w:rsidTr="003D6CC6">
        <w:tc>
          <w:tcPr>
            <w:tcW w:w="150" w:type="pct"/>
            <w:hideMark/>
          </w:tcPr>
          <w:p w14:paraId="71BF31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113</w:t>
            </w:r>
          </w:p>
        </w:tc>
        <w:tc>
          <w:tcPr>
            <w:tcW w:w="500" w:type="pct"/>
            <w:hideMark/>
          </w:tcPr>
          <w:p w14:paraId="4ECB4B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81E0E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Informática y Tecnología</w:t>
            </w:r>
          </w:p>
        </w:tc>
        <w:tc>
          <w:tcPr>
            <w:tcW w:w="600" w:type="pct"/>
            <w:hideMark/>
          </w:tcPr>
          <w:p w14:paraId="640C15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55 </w:t>
            </w:r>
            <w:proofErr w:type="gramStart"/>
            <w:r w:rsidRPr="003D6CC6">
              <w:rPr>
                <w:rFonts w:ascii="Verdana" w:hAnsi="Verdana"/>
                <w:sz w:val="18"/>
                <w:szCs w:val="18"/>
              </w:rPr>
              <w:t>Referentes</w:t>
            </w:r>
            <w:proofErr w:type="gramEnd"/>
            <w:r w:rsidRPr="003D6CC6">
              <w:rPr>
                <w:rFonts w:ascii="Verdana" w:hAnsi="Verdana"/>
                <w:sz w:val="18"/>
                <w:szCs w:val="18"/>
              </w:rPr>
              <w:t xml:space="preserve"> SGSI De Regionales Y Sede</w:t>
            </w:r>
          </w:p>
        </w:tc>
        <w:tc>
          <w:tcPr>
            <w:tcW w:w="750" w:type="pct"/>
            <w:hideMark/>
          </w:tcPr>
          <w:p w14:paraId="3EA2BBB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Encuentro enlaces SGSI</w:t>
            </w:r>
          </w:p>
        </w:tc>
        <w:tc>
          <w:tcPr>
            <w:tcW w:w="450" w:type="pct"/>
            <w:hideMark/>
          </w:tcPr>
          <w:p w14:paraId="0408A6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5AEF78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2FF9C8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1C9A58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6854B1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143AF7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Agosto</w:t>
            </w:r>
          </w:p>
        </w:tc>
      </w:tr>
      <w:tr w:rsidR="003D6CC6" w:rsidRPr="003D6CC6" w14:paraId="49AD5CFD" w14:textId="77777777" w:rsidTr="003D6CC6">
        <w:tc>
          <w:tcPr>
            <w:tcW w:w="150" w:type="pct"/>
            <w:hideMark/>
          </w:tcPr>
          <w:p w14:paraId="21B5DB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114</w:t>
            </w:r>
          </w:p>
        </w:tc>
        <w:tc>
          <w:tcPr>
            <w:tcW w:w="500" w:type="pct"/>
            <w:hideMark/>
          </w:tcPr>
          <w:p w14:paraId="58BDA11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DDA89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Nutrición</w:t>
            </w:r>
          </w:p>
        </w:tc>
        <w:tc>
          <w:tcPr>
            <w:tcW w:w="600" w:type="pct"/>
            <w:hideMark/>
          </w:tcPr>
          <w:p w14:paraId="43C709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60 nutricionistas de nivel país</w:t>
            </w:r>
          </w:p>
        </w:tc>
        <w:tc>
          <w:tcPr>
            <w:tcW w:w="750" w:type="pct"/>
            <w:hideMark/>
          </w:tcPr>
          <w:p w14:paraId="45CE57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Actualización en Crecimiento y desarrollo durante Los Primeros 1000 Días, alimentación y evaluación Del Estado Nutricional de la gestante y menor de 2 años.</w:t>
            </w:r>
          </w:p>
        </w:tc>
        <w:tc>
          <w:tcPr>
            <w:tcW w:w="450" w:type="pct"/>
            <w:hideMark/>
          </w:tcPr>
          <w:p w14:paraId="17FB006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134B32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w:t>
            </w:r>
          </w:p>
        </w:tc>
        <w:tc>
          <w:tcPr>
            <w:tcW w:w="250" w:type="pct"/>
            <w:hideMark/>
          </w:tcPr>
          <w:p w14:paraId="46EDA1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254D88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2A71DD7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6D49F7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Agosto</w:t>
            </w:r>
          </w:p>
        </w:tc>
      </w:tr>
      <w:tr w:rsidR="003D6CC6" w:rsidRPr="003D6CC6" w14:paraId="7C4C7874" w14:textId="77777777" w:rsidTr="003D6CC6">
        <w:tc>
          <w:tcPr>
            <w:tcW w:w="150" w:type="pct"/>
            <w:hideMark/>
          </w:tcPr>
          <w:p w14:paraId="1AD521AA"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115</w:t>
            </w:r>
          </w:p>
        </w:tc>
        <w:tc>
          <w:tcPr>
            <w:tcW w:w="500" w:type="pct"/>
            <w:hideMark/>
          </w:tcPr>
          <w:p w14:paraId="7D7942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300207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Nutrición</w:t>
            </w:r>
          </w:p>
        </w:tc>
        <w:tc>
          <w:tcPr>
            <w:tcW w:w="600" w:type="pct"/>
            <w:hideMark/>
          </w:tcPr>
          <w:p w14:paraId="58DA44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60 nutricionistas de nivel país</w:t>
            </w:r>
          </w:p>
        </w:tc>
        <w:tc>
          <w:tcPr>
            <w:tcW w:w="750" w:type="pct"/>
            <w:hideMark/>
          </w:tcPr>
          <w:p w14:paraId="487B40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Micronutrientes, actualización, requerimientos, recomendaciones, uso y contraindicaciones para todos los grupos de edad.</w:t>
            </w:r>
          </w:p>
        </w:tc>
        <w:tc>
          <w:tcPr>
            <w:tcW w:w="450" w:type="pct"/>
            <w:hideMark/>
          </w:tcPr>
          <w:p w14:paraId="3B7771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03FE52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5E4731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6C554D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1F7E1C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4407DA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r w:rsidRPr="003D6CC6">
              <w:rPr>
                <w:rFonts w:ascii="Verdana" w:hAnsi="Verdana"/>
                <w:sz w:val="18"/>
                <w:szCs w:val="18"/>
              </w:rPr>
              <w:br/>
              <w:t>Noviembre</w:t>
            </w:r>
          </w:p>
        </w:tc>
      </w:tr>
      <w:tr w:rsidR="003D6CC6" w:rsidRPr="003D6CC6" w14:paraId="1835F042" w14:textId="77777777" w:rsidTr="003D6CC6">
        <w:tc>
          <w:tcPr>
            <w:tcW w:w="150" w:type="pct"/>
            <w:hideMark/>
          </w:tcPr>
          <w:p w14:paraId="1CB5E4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116</w:t>
            </w:r>
          </w:p>
        </w:tc>
        <w:tc>
          <w:tcPr>
            <w:tcW w:w="500" w:type="pct"/>
            <w:hideMark/>
          </w:tcPr>
          <w:p w14:paraId="091039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50" w:type="pct"/>
            <w:hideMark/>
          </w:tcPr>
          <w:p w14:paraId="4E6FFF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Planeación</w:t>
            </w:r>
          </w:p>
        </w:tc>
        <w:tc>
          <w:tcPr>
            <w:tcW w:w="600" w:type="pct"/>
            <w:hideMark/>
          </w:tcPr>
          <w:p w14:paraId="39AB6E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38 colaboradores Referentes ambientales Regionales (33)</w:t>
            </w:r>
            <w:r w:rsidRPr="003D6CC6">
              <w:rPr>
                <w:rFonts w:ascii="Verdana" w:hAnsi="Verdana"/>
                <w:sz w:val="18"/>
                <w:szCs w:val="18"/>
              </w:rPr>
              <w:br/>
              <w:t>Referentes ambientales Dirección Administrativa Sede Dirección General (3) Profesionales Subdirección de Mejoramiento Organizacional (2)</w:t>
            </w:r>
          </w:p>
        </w:tc>
        <w:tc>
          <w:tcPr>
            <w:tcW w:w="750" w:type="pct"/>
            <w:hideMark/>
          </w:tcPr>
          <w:p w14:paraId="00B76F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Mesas de trabajo Pilar Ambiental del Pacto Global (Resultados estudio nacional del agua (IDEAM), Estudio de caso gestión de residuos en Holanda, Beneficios tributarios ambientales, Antecedentes y acciones ante el cambio climático, Gestión de residuos sólidos responsable, y Evaluación y planeación gestión </w:t>
            </w:r>
            <w:r w:rsidRPr="003D6CC6">
              <w:rPr>
                <w:rFonts w:ascii="Verdana" w:hAnsi="Verdana"/>
                <w:sz w:val="18"/>
                <w:szCs w:val="18"/>
              </w:rPr>
              <w:lastRenderedPageBreak/>
              <w:t>PACTO GLOBAL</w:t>
            </w:r>
          </w:p>
        </w:tc>
        <w:tc>
          <w:tcPr>
            <w:tcW w:w="450" w:type="pct"/>
            <w:hideMark/>
          </w:tcPr>
          <w:p w14:paraId="184664FA"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Seminario</w:t>
            </w:r>
          </w:p>
        </w:tc>
        <w:tc>
          <w:tcPr>
            <w:tcW w:w="100" w:type="pct"/>
            <w:hideMark/>
          </w:tcPr>
          <w:p w14:paraId="5F9C90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w:t>
            </w:r>
          </w:p>
        </w:tc>
        <w:tc>
          <w:tcPr>
            <w:tcW w:w="250" w:type="pct"/>
            <w:hideMark/>
          </w:tcPr>
          <w:p w14:paraId="1471C6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6BDC0D8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550" w:type="pct"/>
            <w:hideMark/>
          </w:tcPr>
          <w:p w14:paraId="73FF03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(OIM)</w:t>
            </w:r>
          </w:p>
        </w:tc>
        <w:tc>
          <w:tcPr>
            <w:tcW w:w="450" w:type="pct"/>
            <w:hideMark/>
          </w:tcPr>
          <w:p w14:paraId="193EC5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
        </w:tc>
      </w:tr>
      <w:tr w:rsidR="003D6CC6" w:rsidRPr="003D6CC6" w14:paraId="68BBDDE2" w14:textId="77777777" w:rsidTr="003D6CC6">
        <w:tc>
          <w:tcPr>
            <w:tcW w:w="150" w:type="pct"/>
            <w:hideMark/>
          </w:tcPr>
          <w:p w14:paraId="684ED7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117</w:t>
            </w:r>
          </w:p>
        </w:tc>
        <w:tc>
          <w:tcPr>
            <w:tcW w:w="500" w:type="pct"/>
            <w:hideMark/>
          </w:tcPr>
          <w:p w14:paraId="33B642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50" w:type="pct"/>
            <w:hideMark/>
          </w:tcPr>
          <w:p w14:paraId="722B8D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600" w:type="pct"/>
            <w:hideMark/>
          </w:tcPr>
          <w:p w14:paraId="0BD5BC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69 colaboradores de unidades móviles, referentes de víctimas y coordinadores</w:t>
            </w:r>
          </w:p>
        </w:tc>
        <w:tc>
          <w:tcPr>
            <w:tcW w:w="750" w:type="pct"/>
            <w:hideMark/>
          </w:tcPr>
          <w:p w14:paraId="21BB5F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Modelo De Implantación Estrategia Sociofamiliar Para </w:t>
            </w:r>
            <w:proofErr w:type="spellStart"/>
            <w:r w:rsidRPr="003D6CC6">
              <w:rPr>
                <w:rFonts w:ascii="Verdana" w:hAnsi="Verdana"/>
                <w:sz w:val="18"/>
                <w:szCs w:val="18"/>
              </w:rPr>
              <w:t>Victimas</w:t>
            </w:r>
            <w:proofErr w:type="spellEnd"/>
            <w:r w:rsidRPr="003D6CC6">
              <w:rPr>
                <w:rFonts w:ascii="Verdana" w:hAnsi="Verdana"/>
                <w:sz w:val="18"/>
                <w:szCs w:val="18"/>
              </w:rPr>
              <w:t xml:space="preserve"> Del Conflicto Armado Basada En Comunidad Reparación Con Sentido</w:t>
            </w:r>
          </w:p>
        </w:tc>
        <w:tc>
          <w:tcPr>
            <w:tcW w:w="450" w:type="pct"/>
            <w:hideMark/>
          </w:tcPr>
          <w:p w14:paraId="2C4D61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2FB40D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29893A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1093B5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0DB52E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AC167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Enero- Febrero</w:t>
            </w:r>
          </w:p>
        </w:tc>
      </w:tr>
      <w:tr w:rsidR="003D6CC6" w:rsidRPr="003D6CC6" w14:paraId="2B09811D" w14:textId="77777777" w:rsidTr="003D6CC6">
        <w:tc>
          <w:tcPr>
            <w:tcW w:w="150" w:type="pct"/>
            <w:hideMark/>
          </w:tcPr>
          <w:p w14:paraId="0A3C26B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118</w:t>
            </w:r>
          </w:p>
        </w:tc>
        <w:tc>
          <w:tcPr>
            <w:tcW w:w="500" w:type="pct"/>
            <w:hideMark/>
          </w:tcPr>
          <w:p w14:paraId="40A5AE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50" w:type="pct"/>
            <w:hideMark/>
          </w:tcPr>
          <w:p w14:paraId="2F12AF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600" w:type="pct"/>
            <w:hideMark/>
          </w:tcPr>
          <w:p w14:paraId="7AF66E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270 </w:t>
            </w:r>
            <w:proofErr w:type="gramStart"/>
            <w:r w:rsidRPr="003D6CC6">
              <w:rPr>
                <w:rFonts w:ascii="Verdana" w:hAnsi="Verdana"/>
                <w:sz w:val="18"/>
                <w:szCs w:val="18"/>
              </w:rPr>
              <w:t>Directores Regionales</w:t>
            </w:r>
            <w:proofErr w:type="gramEnd"/>
            <w:r w:rsidRPr="003D6CC6">
              <w:rPr>
                <w:rFonts w:ascii="Verdana" w:hAnsi="Verdana"/>
                <w:sz w:val="18"/>
                <w:szCs w:val="18"/>
              </w:rPr>
              <w:t>, Lideres y Coordinadores de los Centro Zonales</w:t>
            </w:r>
          </w:p>
        </w:tc>
        <w:tc>
          <w:tcPr>
            <w:tcW w:w="750" w:type="pct"/>
            <w:hideMark/>
          </w:tcPr>
          <w:p w14:paraId="5AFA0C6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Nacional de Coordinación de Responsabilidad Penal para Adolescentes SNCRPA Gestión Territorial y Portafolio</w:t>
            </w:r>
          </w:p>
        </w:tc>
        <w:tc>
          <w:tcPr>
            <w:tcW w:w="450" w:type="pct"/>
            <w:hideMark/>
          </w:tcPr>
          <w:p w14:paraId="45BB89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46851D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7BC97B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7B8C6E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557049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FB9EE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Mayo, </w:t>
            </w:r>
            <w:proofErr w:type="gramStart"/>
            <w:r w:rsidRPr="003D6CC6">
              <w:rPr>
                <w:rFonts w:ascii="Verdana" w:hAnsi="Verdana"/>
                <w:sz w:val="18"/>
                <w:szCs w:val="18"/>
              </w:rPr>
              <w:t>Junio</w:t>
            </w:r>
            <w:proofErr w:type="gramEnd"/>
            <w:r w:rsidRPr="003D6CC6">
              <w:rPr>
                <w:rFonts w:ascii="Verdana" w:hAnsi="Verdana"/>
                <w:sz w:val="18"/>
                <w:szCs w:val="18"/>
              </w:rPr>
              <w:t xml:space="preserve">. Julio, </w:t>
            </w:r>
            <w:proofErr w:type="gramStart"/>
            <w:r w:rsidRPr="003D6CC6">
              <w:rPr>
                <w:rFonts w:ascii="Verdana" w:hAnsi="Verdana"/>
                <w:sz w:val="18"/>
                <w:szCs w:val="18"/>
              </w:rPr>
              <w:t>Agosto</w:t>
            </w:r>
            <w:proofErr w:type="gramEnd"/>
            <w:r w:rsidRPr="003D6CC6">
              <w:rPr>
                <w:rFonts w:ascii="Verdana" w:hAnsi="Verdana"/>
                <w:sz w:val="18"/>
                <w:szCs w:val="18"/>
              </w:rPr>
              <w:t>, Septiembre</w:t>
            </w:r>
          </w:p>
        </w:tc>
      </w:tr>
      <w:tr w:rsidR="003D6CC6" w:rsidRPr="003D6CC6" w14:paraId="4899D37D" w14:textId="77777777" w:rsidTr="003D6CC6">
        <w:tc>
          <w:tcPr>
            <w:tcW w:w="150" w:type="pct"/>
            <w:hideMark/>
          </w:tcPr>
          <w:p w14:paraId="26AAF9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119</w:t>
            </w:r>
          </w:p>
        </w:tc>
        <w:tc>
          <w:tcPr>
            <w:tcW w:w="500" w:type="pct"/>
            <w:hideMark/>
          </w:tcPr>
          <w:p w14:paraId="08438C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50" w:type="pct"/>
            <w:hideMark/>
          </w:tcPr>
          <w:p w14:paraId="227332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600" w:type="pct"/>
            <w:hideMark/>
          </w:tcPr>
          <w:p w14:paraId="3865EE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 servidores de Equipos psicosociales de defensorías de familia</w:t>
            </w:r>
          </w:p>
        </w:tc>
        <w:tc>
          <w:tcPr>
            <w:tcW w:w="750" w:type="pct"/>
            <w:hideMark/>
          </w:tcPr>
          <w:p w14:paraId="397AE0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Atención para el restablecimiento de derechos de la gestante o lactantes</w:t>
            </w:r>
          </w:p>
        </w:tc>
        <w:tc>
          <w:tcPr>
            <w:tcW w:w="450" w:type="pct"/>
            <w:hideMark/>
          </w:tcPr>
          <w:p w14:paraId="3A04F1A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AB6DC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0433E0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552FB5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550" w:type="pct"/>
            <w:hideMark/>
          </w:tcPr>
          <w:p w14:paraId="2257669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E0749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r w:rsidRPr="003D6CC6">
              <w:rPr>
                <w:rFonts w:ascii="Verdana" w:hAnsi="Verdana"/>
                <w:sz w:val="18"/>
                <w:szCs w:val="18"/>
              </w:rPr>
              <w:br/>
              <w:t>Octubre</w:t>
            </w:r>
          </w:p>
        </w:tc>
      </w:tr>
      <w:tr w:rsidR="003D6CC6" w:rsidRPr="003D6CC6" w14:paraId="67A83E20" w14:textId="77777777" w:rsidTr="003D6CC6">
        <w:tc>
          <w:tcPr>
            <w:tcW w:w="150" w:type="pct"/>
            <w:hideMark/>
          </w:tcPr>
          <w:p w14:paraId="50532E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120</w:t>
            </w:r>
          </w:p>
        </w:tc>
        <w:tc>
          <w:tcPr>
            <w:tcW w:w="450" w:type="pct"/>
            <w:hideMark/>
          </w:tcPr>
          <w:p w14:paraId="223B8B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w:t>
            </w:r>
            <w:r w:rsidRPr="003D6CC6">
              <w:rPr>
                <w:rFonts w:ascii="Verdana" w:hAnsi="Verdana"/>
                <w:sz w:val="18"/>
                <w:szCs w:val="18"/>
              </w:rPr>
              <w:br/>
              <w:t>Profesional</w:t>
            </w:r>
          </w:p>
        </w:tc>
        <w:tc>
          <w:tcPr>
            <w:tcW w:w="450" w:type="pct"/>
            <w:hideMark/>
          </w:tcPr>
          <w:p w14:paraId="61747A9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4C8FA4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558 </w:t>
            </w:r>
            <w:proofErr w:type="gramStart"/>
            <w:r w:rsidRPr="003D6CC6">
              <w:rPr>
                <w:rFonts w:ascii="Verdana" w:hAnsi="Verdana"/>
                <w:sz w:val="18"/>
                <w:szCs w:val="18"/>
              </w:rPr>
              <w:t>Nutricionista</w:t>
            </w:r>
            <w:proofErr w:type="gramEnd"/>
            <w:r w:rsidRPr="003D6CC6">
              <w:rPr>
                <w:rFonts w:ascii="Verdana" w:hAnsi="Verdana"/>
                <w:sz w:val="18"/>
                <w:szCs w:val="18"/>
              </w:rPr>
              <w:t>-Psicólogo-Trabajador Social y Jurídico de la Coordinaci</w:t>
            </w:r>
            <w:r w:rsidRPr="003D6CC6">
              <w:rPr>
                <w:rFonts w:ascii="Verdana" w:hAnsi="Verdana"/>
                <w:sz w:val="18"/>
                <w:szCs w:val="18"/>
              </w:rPr>
              <w:lastRenderedPageBreak/>
              <w:t>ón de Autoridades Administrativas TOLIMA, HUILA, CESAR, GUAJIRA, MAGDALENA, SUCRE, CUNDINAMARCA, VICHADA, BOLÍVAR</w:t>
            </w:r>
          </w:p>
        </w:tc>
        <w:tc>
          <w:tcPr>
            <w:tcW w:w="700" w:type="pct"/>
            <w:hideMark/>
          </w:tcPr>
          <w:p w14:paraId="3DB07F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Capacitación a los equipos técnicos interdisciplinarios de las Defensorí</w:t>
            </w:r>
            <w:r w:rsidRPr="003D6CC6">
              <w:rPr>
                <w:rFonts w:ascii="Verdana" w:hAnsi="Verdana"/>
                <w:sz w:val="18"/>
                <w:szCs w:val="18"/>
              </w:rPr>
              <w:lastRenderedPageBreak/>
              <w:t>as de Familia</w:t>
            </w:r>
          </w:p>
        </w:tc>
        <w:tc>
          <w:tcPr>
            <w:tcW w:w="400" w:type="pct"/>
            <w:hideMark/>
          </w:tcPr>
          <w:p w14:paraId="370F36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5DBA4F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4F75A2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6EE1E0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6A7493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autoformación</w:t>
            </w:r>
          </w:p>
        </w:tc>
        <w:tc>
          <w:tcPr>
            <w:tcW w:w="450" w:type="pct"/>
            <w:hideMark/>
          </w:tcPr>
          <w:p w14:paraId="1543DD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r w:rsidRPr="003D6CC6">
              <w:rPr>
                <w:rFonts w:ascii="Verdana" w:hAnsi="Verdana"/>
                <w:sz w:val="18"/>
                <w:szCs w:val="18"/>
              </w:rPr>
              <w:br/>
              <w:t>Septiembre</w:t>
            </w:r>
          </w:p>
        </w:tc>
      </w:tr>
      <w:tr w:rsidR="003D6CC6" w:rsidRPr="003D6CC6" w14:paraId="51F24FAA" w14:textId="77777777" w:rsidTr="003D6CC6">
        <w:tc>
          <w:tcPr>
            <w:tcW w:w="150" w:type="pct"/>
            <w:hideMark/>
          </w:tcPr>
          <w:p w14:paraId="3C643E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121</w:t>
            </w:r>
          </w:p>
        </w:tc>
        <w:tc>
          <w:tcPr>
            <w:tcW w:w="450" w:type="pct"/>
            <w:hideMark/>
          </w:tcPr>
          <w:p w14:paraId="6CB2E5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61DF0F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65B25F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150 </w:t>
            </w:r>
            <w:proofErr w:type="gramStart"/>
            <w:r w:rsidRPr="003D6CC6">
              <w:rPr>
                <w:rFonts w:ascii="Verdana" w:hAnsi="Verdana"/>
                <w:sz w:val="18"/>
                <w:szCs w:val="18"/>
              </w:rPr>
              <w:t>Defensores</w:t>
            </w:r>
            <w:proofErr w:type="gramEnd"/>
            <w:r w:rsidRPr="003D6CC6">
              <w:rPr>
                <w:rFonts w:ascii="Verdana" w:hAnsi="Verdana"/>
                <w:sz w:val="18"/>
                <w:szCs w:val="18"/>
              </w:rPr>
              <w:t>-profesionales de equipos Interdisciplinarios</w:t>
            </w:r>
          </w:p>
        </w:tc>
        <w:tc>
          <w:tcPr>
            <w:tcW w:w="700" w:type="pct"/>
            <w:hideMark/>
          </w:tcPr>
          <w:p w14:paraId="070DDD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Ruta para el restablecimiento de derechos de niños, niñas y adolescentes pertenecientes a grupos indígenas (enfoque diferencial)</w:t>
            </w:r>
          </w:p>
        </w:tc>
        <w:tc>
          <w:tcPr>
            <w:tcW w:w="400" w:type="pct"/>
            <w:hideMark/>
          </w:tcPr>
          <w:p w14:paraId="3A0956A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34EED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56012D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06342E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1AEDA4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29D7AC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 - Agosto</w:t>
            </w:r>
          </w:p>
        </w:tc>
      </w:tr>
      <w:tr w:rsidR="003D6CC6" w:rsidRPr="003D6CC6" w14:paraId="252B11D3" w14:textId="77777777" w:rsidTr="003D6CC6">
        <w:tc>
          <w:tcPr>
            <w:tcW w:w="150" w:type="pct"/>
            <w:hideMark/>
          </w:tcPr>
          <w:p w14:paraId="57E70E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122</w:t>
            </w:r>
          </w:p>
        </w:tc>
        <w:tc>
          <w:tcPr>
            <w:tcW w:w="450" w:type="pct"/>
            <w:hideMark/>
          </w:tcPr>
          <w:p w14:paraId="5611807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879A32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6D75E8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Trabajadores</w:t>
            </w:r>
            <w:proofErr w:type="gramEnd"/>
            <w:r w:rsidRPr="003D6CC6">
              <w:rPr>
                <w:rFonts w:ascii="Verdana" w:hAnsi="Verdana"/>
                <w:sz w:val="18"/>
                <w:szCs w:val="18"/>
              </w:rPr>
              <w:t xml:space="preserve"> Sociales y Psicólogos de los equipos de Defensoría</w:t>
            </w:r>
          </w:p>
        </w:tc>
        <w:tc>
          <w:tcPr>
            <w:tcW w:w="700" w:type="pct"/>
            <w:hideMark/>
          </w:tcPr>
          <w:p w14:paraId="5F6B8A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Consumo de Sustancias Psicoactivas; Capacitar en estructuras terapéuticas en el tratamiento de niños, niñas y adolescentes consumidores de sustancias psicoactivas, personali</w:t>
            </w:r>
            <w:r w:rsidRPr="003D6CC6">
              <w:rPr>
                <w:rFonts w:ascii="Verdana" w:hAnsi="Verdana"/>
                <w:sz w:val="18"/>
                <w:szCs w:val="18"/>
              </w:rPr>
              <w:lastRenderedPageBreak/>
              <w:t>dad del terapeuta y prevención de recaídas, sentido de vida, motivación para el cambio</w:t>
            </w:r>
          </w:p>
        </w:tc>
        <w:tc>
          <w:tcPr>
            <w:tcW w:w="400" w:type="pct"/>
            <w:hideMark/>
          </w:tcPr>
          <w:p w14:paraId="3BA22C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578B96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210F88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6BF208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3F3192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Interno </w:t>
            </w:r>
            <w:r w:rsidRPr="003D6CC6">
              <w:rPr>
                <w:rFonts w:ascii="Verdana" w:hAnsi="Verdana"/>
                <w:sz w:val="18"/>
                <w:szCs w:val="18"/>
                <w:vertAlign w:val="superscript"/>
              </w:rPr>
              <w:t>1</w:t>
            </w:r>
          </w:p>
        </w:tc>
        <w:tc>
          <w:tcPr>
            <w:tcW w:w="450" w:type="pct"/>
            <w:hideMark/>
          </w:tcPr>
          <w:p w14:paraId="6BD6A9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Marzo-Abril</w:t>
            </w:r>
          </w:p>
        </w:tc>
      </w:tr>
      <w:tr w:rsidR="003D6CC6" w:rsidRPr="003D6CC6" w14:paraId="77C24241" w14:textId="77777777" w:rsidTr="003D6CC6">
        <w:tc>
          <w:tcPr>
            <w:tcW w:w="150" w:type="pct"/>
            <w:hideMark/>
          </w:tcPr>
          <w:p w14:paraId="00578D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123</w:t>
            </w:r>
          </w:p>
        </w:tc>
        <w:tc>
          <w:tcPr>
            <w:tcW w:w="450" w:type="pct"/>
            <w:hideMark/>
          </w:tcPr>
          <w:p w14:paraId="39DCCD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6D125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00A3B4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87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w:t>
            </w:r>
          </w:p>
        </w:tc>
        <w:tc>
          <w:tcPr>
            <w:tcW w:w="700" w:type="pct"/>
            <w:hideMark/>
          </w:tcPr>
          <w:p w14:paraId="2352CD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Inducción a los nuevos Defensores de Familia</w:t>
            </w:r>
          </w:p>
        </w:tc>
        <w:tc>
          <w:tcPr>
            <w:tcW w:w="400" w:type="pct"/>
            <w:hideMark/>
          </w:tcPr>
          <w:p w14:paraId="3AA87B9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Seminario</w:t>
            </w:r>
          </w:p>
        </w:tc>
        <w:tc>
          <w:tcPr>
            <w:tcW w:w="100" w:type="pct"/>
            <w:hideMark/>
          </w:tcPr>
          <w:p w14:paraId="6C9A92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00F53E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5B6705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1A4CC4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E268B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Abril-Agosto</w:t>
            </w:r>
          </w:p>
        </w:tc>
      </w:tr>
      <w:tr w:rsidR="003D6CC6" w:rsidRPr="003D6CC6" w14:paraId="16EE2676" w14:textId="77777777" w:rsidTr="003D6CC6">
        <w:tc>
          <w:tcPr>
            <w:tcW w:w="150" w:type="pct"/>
            <w:hideMark/>
          </w:tcPr>
          <w:p w14:paraId="72749D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124</w:t>
            </w:r>
          </w:p>
        </w:tc>
        <w:tc>
          <w:tcPr>
            <w:tcW w:w="450" w:type="pct"/>
            <w:hideMark/>
          </w:tcPr>
          <w:p w14:paraId="7ECBAB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691FD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09B4037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360 </w:t>
            </w:r>
            <w:proofErr w:type="gramStart"/>
            <w:r w:rsidRPr="003D6CC6">
              <w:rPr>
                <w:rFonts w:ascii="Verdana" w:hAnsi="Verdana"/>
                <w:sz w:val="18"/>
                <w:szCs w:val="18"/>
              </w:rPr>
              <w:t>Profesionales</w:t>
            </w:r>
            <w:proofErr w:type="gramEnd"/>
            <w:r w:rsidRPr="003D6CC6">
              <w:rPr>
                <w:rFonts w:ascii="Verdana" w:hAnsi="Verdana"/>
                <w:sz w:val="18"/>
                <w:szCs w:val="18"/>
              </w:rPr>
              <w:t xml:space="preserve"> psicosociales o pedagogos, líderes. Equipos de Defensoría de Familia, de Supervisión Regionales y Operadores de todo el país</w:t>
            </w:r>
          </w:p>
        </w:tc>
        <w:tc>
          <w:tcPr>
            <w:tcW w:w="700" w:type="pct"/>
            <w:hideMark/>
          </w:tcPr>
          <w:p w14:paraId="59F576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Responsabilidad Penal</w:t>
            </w:r>
          </w:p>
        </w:tc>
        <w:tc>
          <w:tcPr>
            <w:tcW w:w="400" w:type="pct"/>
            <w:hideMark/>
          </w:tcPr>
          <w:p w14:paraId="38D29B6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2A17D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0845C2D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774FA6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45C256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B8DB8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 - Septiembre</w:t>
            </w:r>
          </w:p>
        </w:tc>
      </w:tr>
      <w:tr w:rsidR="003D6CC6" w:rsidRPr="003D6CC6" w14:paraId="619B3874" w14:textId="77777777" w:rsidTr="003D6CC6">
        <w:tc>
          <w:tcPr>
            <w:tcW w:w="150" w:type="pct"/>
            <w:hideMark/>
          </w:tcPr>
          <w:p w14:paraId="49462E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125</w:t>
            </w:r>
          </w:p>
        </w:tc>
        <w:tc>
          <w:tcPr>
            <w:tcW w:w="450" w:type="pct"/>
            <w:hideMark/>
          </w:tcPr>
          <w:p w14:paraId="247474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2AF8C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43B168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120 </w:t>
            </w:r>
            <w:proofErr w:type="gramStart"/>
            <w:r w:rsidRPr="003D6CC6">
              <w:rPr>
                <w:rFonts w:ascii="Verdana" w:hAnsi="Verdana"/>
                <w:sz w:val="18"/>
                <w:szCs w:val="18"/>
              </w:rPr>
              <w:t>Profesionales</w:t>
            </w:r>
            <w:proofErr w:type="gramEnd"/>
            <w:r w:rsidRPr="003D6CC6">
              <w:rPr>
                <w:rFonts w:ascii="Verdana" w:hAnsi="Verdana"/>
                <w:sz w:val="18"/>
                <w:szCs w:val="18"/>
              </w:rPr>
              <w:t xml:space="preserve"> psicosociales de apoyo a líderes del </w:t>
            </w:r>
            <w:proofErr w:type="gramStart"/>
            <w:r w:rsidRPr="003D6CC6">
              <w:rPr>
                <w:rFonts w:ascii="Verdana" w:hAnsi="Verdana"/>
                <w:sz w:val="18"/>
                <w:szCs w:val="18"/>
              </w:rPr>
              <w:t>SRPA,-</w:t>
            </w:r>
            <w:proofErr w:type="gramEnd"/>
            <w:r w:rsidRPr="003D6CC6">
              <w:rPr>
                <w:rFonts w:ascii="Verdana" w:hAnsi="Verdana"/>
                <w:sz w:val="18"/>
                <w:szCs w:val="18"/>
              </w:rPr>
              <w:t xml:space="preserve"> Equipos de Defensoría de Familia del SRPA</w:t>
            </w:r>
          </w:p>
        </w:tc>
        <w:tc>
          <w:tcPr>
            <w:tcW w:w="700" w:type="pct"/>
            <w:hideMark/>
          </w:tcPr>
          <w:p w14:paraId="0800FD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Modelo de Atención “Dimensión Pedagógica" Y Prácticas Restaurativas</w:t>
            </w:r>
          </w:p>
        </w:tc>
        <w:tc>
          <w:tcPr>
            <w:tcW w:w="400" w:type="pct"/>
            <w:hideMark/>
          </w:tcPr>
          <w:p w14:paraId="291110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EBB3D2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402516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69DBE0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334504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9C04E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 Noviembre</w:t>
            </w:r>
          </w:p>
        </w:tc>
      </w:tr>
      <w:tr w:rsidR="003D6CC6" w:rsidRPr="003D6CC6" w14:paraId="56956EB5" w14:textId="77777777" w:rsidTr="003D6CC6">
        <w:tc>
          <w:tcPr>
            <w:tcW w:w="150" w:type="pct"/>
            <w:hideMark/>
          </w:tcPr>
          <w:p w14:paraId="1AD1A6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126</w:t>
            </w:r>
          </w:p>
        </w:tc>
        <w:tc>
          <w:tcPr>
            <w:tcW w:w="450" w:type="pct"/>
            <w:hideMark/>
          </w:tcPr>
          <w:p w14:paraId="77E436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0903F9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787EA9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385 </w:t>
            </w:r>
            <w:proofErr w:type="gramStart"/>
            <w:r w:rsidRPr="003D6CC6">
              <w:rPr>
                <w:rFonts w:ascii="Verdana" w:hAnsi="Verdana"/>
                <w:sz w:val="18"/>
                <w:szCs w:val="18"/>
              </w:rPr>
              <w:t>Profesionales</w:t>
            </w:r>
            <w:proofErr w:type="gramEnd"/>
            <w:r w:rsidRPr="003D6CC6">
              <w:rPr>
                <w:rFonts w:ascii="Verdana" w:hAnsi="Verdana"/>
                <w:sz w:val="18"/>
                <w:szCs w:val="18"/>
              </w:rPr>
              <w:t xml:space="preserve"> del SRPA de las Regionales ICBF Boyacá, Meta, Risaralda, </w:t>
            </w:r>
            <w:r w:rsidRPr="003D6CC6">
              <w:rPr>
                <w:rFonts w:ascii="Verdana" w:hAnsi="Verdana"/>
                <w:sz w:val="18"/>
                <w:szCs w:val="18"/>
              </w:rPr>
              <w:lastRenderedPageBreak/>
              <w:t>Guainía, Vichada, San Andrés, Antioquia, Cundinamarca, Valle,</w:t>
            </w:r>
            <w:r w:rsidRPr="003D6CC6">
              <w:rPr>
                <w:rFonts w:ascii="Verdana" w:hAnsi="Verdana"/>
                <w:sz w:val="18"/>
                <w:szCs w:val="18"/>
              </w:rPr>
              <w:br/>
              <w:t>Caldas, Bogotá</w:t>
            </w:r>
          </w:p>
        </w:tc>
        <w:tc>
          <w:tcPr>
            <w:tcW w:w="700" w:type="pct"/>
            <w:hideMark/>
          </w:tcPr>
          <w:p w14:paraId="2E2841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Proceso de Implementación del Módulo de Responsabilidad </w:t>
            </w:r>
            <w:r w:rsidRPr="003D6CC6">
              <w:rPr>
                <w:rFonts w:ascii="Verdana" w:hAnsi="Verdana"/>
                <w:sz w:val="18"/>
                <w:szCs w:val="18"/>
              </w:rPr>
              <w:lastRenderedPageBreak/>
              <w:t>Penal del SIM.</w:t>
            </w:r>
          </w:p>
        </w:tc>
        <w:tc>
          <w:tcPr>
            <w:tcW w:w="400" w:type="pct"/>
            <w:hideMark/>
          </w:tcPr>
          <w:p w14:paraId="596677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4B00E1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7BDD6E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78E8E6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19ED42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E18C04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731AF7E6" w14:textId="77777777" w:rsidTr="003D6CC6">
        <w:tc>
          <w:tcPr>
            <w:tcW w:w="150" w:type="pct"/>
            <w:hideMark/>
          </w:tcPr>
          <w:p w14:paraId="3DC50C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127</w:t>
            </w:r>
          </w:p>
        </w:tc>
        <w:tc>
          <w:tcPr>
            <w:tcW w:w="450" w:type="pct"/>
            <w:hideMark/>
          </w:tcPr>
          <w:p w14:paraId="4B8979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740534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06BED8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integrantes de los Comités de Adopciones regionales</w:t>
            </w:r>
          </w:p>
        </w:tc>
        <w:tc>
          <w:tcPr>
            <w:tcW w:w="700" w:type="pct"/>
            <w:hideMark/>
          </w:tcPr>
          <w:p w14:paraId="628A2BD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Nuevo Lineamiento Técnico del Programa de Adopción</w:t>
            </w:r>
          </w:p>
        </w:tc>
        <w:tc>
          <w:tcPr>
            <w:tcW w:w="400" w:type="pct"/>
            <w:hideMark/>
          </w:tcPr>
          <w:p w14:paraId="69C111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EDB7E1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3581CD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4FAD76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4CB799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3A79F0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 Mayo</w:t>
            </w:r>
          </w:p>
        </w:tc>
      </w:tr>
      <w:tr w:rsidR="003D6CC6" w:rsidRPr="003D6CC6" w14:paraId="4B538433" w14:textId="77777777" w:rsidTr="003D6CC6">
        <w:tc>
          <w:tcPr>
            <w:tcW w:w="150" w:type="pct"/>
            <w:hideMark/>
          </w:tcPr>
          <w:p w14:paraId="6CA51E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128</w:t>
            </w:r>
          </w:p>
        </w:tc>
        <w:tc>
          <w:tcPr>
            <w:tcW w:w="450" w:type="pct"/>
            <w:hideMark/>
          </w:tcPr>
          <w:p w14:paraId="1596B0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510CA6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6D5A1C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del ICBF e IAPAS vinculados a la estrategia. Coordinadores de Asistencia Técnica, Coordinadores de Protección, </w:t>
            </w:r>
            <w:proofErr w:type="gramStart"/>
            <w:r w:rsidRPr="003D6CC6">
              <w:rPr>
                <w:rFonts w:ascii="Verdana" w:hAnsi="Verdana"/>
                <w:sz w:val="18"/>
                <w:szCs w:val="18"/>
              </w:rPr>
              <w:t>Secretarios</w:t>
            </w:r>
            <w:proofErr w:type="gramEnd"/>
            <w:r w:rsidRPr="003D6CC6">
              <w:rPr>
                <w:rFonts w:ascii="Verdana" w:hAnsi="Verdana"/>
                <w:sz w:val="18"/>
                <w:szCs w:val="18"/>
              </w:rPr>
              <w:t xml:space="preserve"> de Comité de Adopciones, Defensorías de Familia vinculadas a la estrategia</w:t>
            </w:r>
          </w:p>
        </w:tc>
        <w:tc>
          <w:tcPr>
            <w:tcW w:w="700" w:type="pct"/>
            <w:hideMark/>
          </w:tcPr>
          <w:p w14:paraId="351010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Nuevo Lineamiento Técnico del Programa de Adopción - Referentes Afectivos</w:t>
            </w:r>
          </w:p>
        </w:tc>
        <w:tc>
          <w:tcPr>
            <w:tcW w:w="400" w:type="pct"/>
            <w:hideMark/>
          </w:tcPr>
          <w:p w14:paraId="444D87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D4D6D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4E7F9A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10658B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22B787F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5E773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6C187969" w14:textId="77777777" w:rsidTr="003D6CC6">
        <w:tc>
          <w:tcPr>
            <w:tcW w:w="150" w:type="pct"/>
            <w:hideMark/>
          </w:tcPr>
          <w:p w14:paraId="5E037F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129</w:t>
            </w:r>
          </w:p>
        </w:tc>
        <w:tc>
          <w:tcPr>
            <w:tcW w:w="450" w:type="pct"/>
            <w:hideMark/>
          </w:tcPr>
          <w:p w14:paraId="474CBA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59D32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5ABA4B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 profesionales de Subdirección de Adopciones</w:t>
            </w:r>
          </w:p>
        </w:tc>
        <w:tc>
          <w:tcPr>
            <w:tcW w:w="700" w:type="pct"/>
            <w:hideMark/>
          </w:tcPr>
          <w:p w14:paraId="37FFEDD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Nuevo Lineamiento Técnico Programa de Adopción - Organismos Acreditados / Adopción </w:t>
            </w:r>
            <w:r w:rsidRPr="003D6CC6">
              <w:rPr>
                <w:rFonts w:ascii="Verdana" w:hAnsi="Verdana"/>
                <w:sz w:val="18"/>
                <w:szCs w:val="18"/>
              </w:rPr>
              <w:lastRenderedPageBreak/>
              <w:t>Internacional</w:t>
            </w:r>
          </w:p>
        </w:tc>
        <w:tc>
          <w:tcPr>
            <w:tcW w:w="400" w:type="pct"/>
            <w:hideMark/>
          </w:tcPr>
          <w:p w14:paraId="7054E9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0482AF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248927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3CB775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65112C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450" w:type="pct"/>
            <w:hideMark/>
          </w:tcPr>
          <w:p w14:paraId="5ED352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5D6B3111" w14:textId="77777777" w:rsidTr="003D6CC6">
        <w:tc>
          <w:tcPr>
            <w:tcW w:w="150" w:type="pct"/>
            <w:hideMark/>
          </w:tcPr>
          <w:p w14:paraId="01F6AF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130</w:t>
            </w:r>
          </w:p>
        </w:tc>
        <w:tc>
          <w:tcPr>
            <w:tcW w:w="450" w:type="pct"/>
            <w:hideMark/>
          </w:tcPr>
          <w:p w14:paraId="6FC7D7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0A1A4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343D5D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Defensores</w:t>
            </w:r>
            <w:proofErr w:type="gramEnd"/>
          </w:p>
        </w:tc>
        <w:tc>
          <w:tcPr>
            <w:tcW w:w="700" w:type="pct"/>
            <w:hideMark/>
          </w:tcPr>
          <w:p w14:paraId="313B43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Aplicación de Tratados y Conventos de Restitución Internacional</w:t>
            </w:r>
          </w:p>
        </w:tc>
        <w:tc>
          <w:tcPr>
            <w:tcW w:w="400" w:type="pct"/>
            <w:hideMark/>
          </w:tcPr>
          <w:p w14:paraId="4999EF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3185E5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78C078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700" w:type="pct"/>
            <w:hideMark/>
          </w:tcPr>
          <w:p w14:paraId="0AE7D66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7B19C7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270DF4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165058EF" w14:textId="77777777" w:rsidTr="003D6CC6">
        <w:tc>
          <w:tcPr>
            <w:tcW w:w="150" w:type="pct"/>
            <w:hideMark/>
          </w:tcPr>
          <w:p w14:paraId="744638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131</w:t>
            </w:r>
          </w:p>
        </w:tc>
        <w:tc>
          <w:tcPr>
            <w:tcW w:w="450" w:type="pct"/>
            <w:hideMark/>
          </w:tcPr>
          <w:p w14:paraId="44EC08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E1FED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19E078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Secretaria</w:t>
            </w:r>
            <w:proofErr w:type="gramEnd"/>
            <w:r w:rsidRPr="003D6CC6">
              <w:rPr>
                <w:rFonts w:ascii="Verdana" w:hAnsi="Verdana"/>
                <w:sz w:val="18"/>
                <w:szCs w:val="18"/>
              </w:rPr>
              <w:t xml:space="preserve"> de Comité, Trabajadora Social y Psicólogo del Comité de Adopciones.</w:t>
            </w:r>
          </w:p>
        </w:tc>
        <w:tc>
          <w:tcPr>
            <w:tcW w:w="700" w:type="pct"/>
            <w:hideMark/>
          </w:tcPr>
          <w:p w14:paraId="538CB6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Guía para la Búsqueda de Orígenes de Niñas, Niños, Adolescentes y Adultos adoptado/as.</w:t>
            </w:r>
          </w:p>
        </w:tc>
        <w:tc>
          <w:tcPr>
            <w:tcW w:w="400" w:type="pct"/>
            <w:hideMark/>
          </w:tcPr>
          <w:p w14:paraId="5830FE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A9765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4D2FD1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3E78B5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550" w:type="pct"/>
            <w:hideMark/>
          </w:tcPr>
          <w:p w14:paraId="37E100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DD598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 Agosto</w:t>
            </w:r>
          </w:p>
        </w:tc>
      </w:tr>
      <w:tr w:rsidR="003D6CC6" w:rsidRPr="003D6CC6" w14:paraId="37D183E6" w14:textId="77777777" w:rsidTr="003D6CC6">
        <w:tc>
          <w:tcPr>
            <w:tcW w:w="150" w:type="pct"/>
            <w:hideMark/>
          </w:tcPr>
          <w:p w14:paraId="237081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132</w:t>
            </w:r>
          </w:p>
        </w:tc>
        <w:tc>
          <w:tcPr>
            <w:tcW w:w="450" w:type="pct"/>
            <w:hideMark/>
          </w:tcPr>
          <w:p w14:paraId="2E37DD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30456E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729AA0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200 </w:t>
            </w:r>
            <w:proofErr w:type="gramStart"/>
            <w:r w:rsidRPr="003D6CC6">
              <w:rPr>
                <w:rFonts w:ascii="Verdana" w:hAnsi="Verdana"/>
                <w:sz w:val="18"/>
                <w:szCs w:val="18"/>
              </w:rPr>
              <w:t>Coordinadores</w:t>
            </w:r>
            <w:proofErr w:type="gramEnd"/>
            <w:r w:rsidRPr="003D6CC6">
              <w:rPr>
                <w:rFonts w:ascii="Verdana" w:hAnsi="Verdana"/>
                <w:sz w:val="18"/>
                <w:szCs w:val="18"/>
              </w:rPr>
              <w:t xml:space="preserve"> de Protección o Asistencia Técnica / Profesionales de protección o asistencia técnica / Profesionales de operadores</w:t>
            </w:r>
            <w:r w:rsidRPr="003D6CC6">
              <w:rPr>
                <w:rFonts w:ascii="Verdana" w:hAnsi="Verdana"/>
                <w:sz w:val="18"/>
                <w:szCs w:val="18"/>
              </w:rPr>
              <w:br/>
            </w:r>
          </w:p>
        </w:tc>
        <w:tc>
          <w:tcPr>
            <w:tcW w:w="700" w:type="pct"/>
            <w:hideMark/>
          </w:tcPr>
          <w:p w14:paraId="310CB4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Restablecimiento de Derechos</w:t>
            </w:r>
          </w:p>
        </w:tc>
        <w:tc>
          <w:tcPr>
            <w:tcW w:w="400" w:type="pct"/>
            <w:hideMark/>
          </w:tcPr>
          <w:p w14:paraId="4F7971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0FAA7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2AF3E2C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694F71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27C955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71D948F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 - Julio</w:t>
            </w:r>
          </w:p>
        </w:tc>
      </w:tr>
      <w:tr w:rsidR="003D6CC6" w:rsidRPr="003D6CC6" w14:paraId="7E0D7110" w14:textId="77777777" w:rsidTr="003D6CC6">
        <w:tc>
          <w:tcPr>
            <w:tcW w:w="150" w:type="pct"/>
            <w:hideMark/>
          </w:tcPr>
          <w:p w14:paraId="7BBDE9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133</w:t>
            </w:r>
          </w:p>
        </w:tc>
        <w:tc>
          <w:tcPr>
            <w:tcW w:w="450" w:type="pct"/>
            <w:hideMark/>
          </w:tcPr>
          <w:p w14:paraId="3FBCFA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4FD107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50" w:type="pct"/>
            <w:hideMark/>
          </w:tcPr>
          <w:p w14:paraId="210E51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100 </w:t>
            </w:r>
            <w:proofErr w:type="gramStart"/>
            <w:r w:rsidRPr="003D6CC6">
              <w:rPr>
                <w:rFonts w:ascii="Verdana" w:hAnsi="Verdana"/>
                <w:sz w:val="18"/>
                <w:szCs w:val="18"/>
              </w:rPr>
              <w:t>Supervisores</w:t>
            </w:r>
            <w:proofErr w:type="gramEnd"/>
            <w:r w:rsidRPr="003D6CC6">
              <w:rPr>
                <w:rFonts w:ascii="Verdana" w:hAnsi="Verdana"/>
                <w:sz w:val="18"/>
                <w:szCs w:val="18"/>
              </w:rPr>
              <w:t xml:space="preserve"> de Contratos de Aportes y Equipos de Defensoría Armenia Mocoa Leticia Popayán Caquetá Chocó Ibagué Arauca Norte de </w:t>
            </w:r>
            <w:r w:rsidRPr="003D6CC6">
              <w:rPr>
                <w:rFonts w:ascii="Verdana" w:hAnsi="Verdana"/>
                <w:sz w:val="18"/>
                <w:szCs w:val="18"/>
              </w:rPr>
              <w:lastRenderedPageBreak/>
              <w:t>Santander Magdalena Valledupar</w:t>
            </w:r>
          </w:p>
        </w:tc>
        <w:tc>
          <w:tcPr>
            <w:tcW w:w="700" w:type="pct"/>
            <w:hideMark/>
          </w:tcPr>
          <w:p w14:paraId="3D4ED0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Capacitación en el Registro de Contratos y Ubicaciones de los Beneficiarios en el Sistema de Información Misional SIM</w:t>
            </w:r>
          </w:p>
        </w:tc>
        <w:tc>
          <w:tcPr>
            <w:tcW w:w="400" w:type="pct"/>
            <w:hideMark/>
          </w:tcPr>
          <w:p w14:paraId="13ACFA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E1F4C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41D591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39344C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550" w:type="pct"/>
            <w:hideMark/>
          </w:tcPr>
          <w:p w14:paraId="2665E6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2E40912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Mayo-Julio</w:t>
            </w:r>
          </w:p>
        </w:tc>
      </w:tr>
      <w:tr w:rsidR="003D6CC6" w:rsidRPr="003D6CC6" w14:paraId="2A73BC5F" w14:textId="77777777" w:rsidTr="003D6CC6">
        <w:tc>
          <w:tcPr>
            <w:tcW w:w="150" w:type="pct"/>
            <w:hideMark/>
          </w:tcPr>
          <w:p w14:paraId="64B762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134</w:t>
            </w:r>
          </w:p>
        </w:tc>
        <w:tc>
          <w:tcPr>
            <w:tcW w:w="500" w:type="pct"/>
            <w:hideMark/>
          </w:tcPr>
          <w:p w14:paraId="6A404F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402A07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00" w:type="pct"/>
            <w:hideMark/>
          </w:tcPr>
          <w:p w14:paraId="2769D7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Profesionales</w:t>
            </w:r>
            <w:proofErr w:type="gramEnd"/>
            <w:r w:rsidRPr="003D6CC6">
              <w:rPr>
                <w:rFonts w:ascii="Verdana" w:hAnsi="Verdana"/>
                <w:sz w:val="18"/>
                <w:szCs w:val="18"/>
              </w:rPr>
              <w:t xml:space="preserve"> del ICBF de las Regionales y Centros Zonales de las regionales Antioquia, Boyacá, Caldas, Choco, Cundinamarca, Meta, Quindío, Risaralda, San Andrés. Magdalena, Atlántico, Bolívar, Cesar, Córdoba, Guajira, Norte de Santander, Santander, Sucre, Caquetá, Casanare, Cauca, Huila, Nariño, Putumayo, Tolima y Valle, Amazonas,</w:t>
            </w:r>
            <w:r w:rsidRPr="003D6CC6">
              <w:rPr>
                <w:rFonts w:ascii="Verdana" w:hAnsi="Verdana"/>
                <w:sz w:val="18"/>
                <w:szCs w:val="18"/>
              </w:rPr>
              <w:br/>
            </w:r>
            <w:proofErr w:type="spellStart"/>
            <w:r w:rsidRPr="003D6CC6">
              <w:rPr>
                <w:rFonts w:ascii="Verdana" w:hAnsi="Verdana"/>
                <w:sz w:val="18"/>
                <w:szCs w:val="18"/>
              </w:rPr>
              <w:t>Guainia</w:t>
            </w:r>
            <w:proofErr w:type="spellEnd"/>
            <w:r w:rsidRPr="003D6CC6">
              <w:rPr>
                <w:rFonts w:ascii="Verdana" w:hAnsi="Verdana"/>
                <w:sz w:val="18"/>
                <w:szCs w:val="18"/>
              </w:rPr>
              <w:t>, Guaviare, Vaupés, Vichada y Arauca.</w:t>
            </w:r>
          </w:p>
        </w:tc>
        <w:tc>
          <w:tcPr>
            <w:tcW w:w="750" w:type="pct"/>
            <w:hideMark/>
          </w:tcPr>
          <w:p w14:paraId="226FAE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Convivencia Escolar Atención de Niños, Niñas y Adolescentes en el marco de la Convivencia Educativa para tas situaciones de agresión escalar, acoso escolar y ciberacoso”</w:t>
            </w:r>
          </w:p>
        </w:tc>
        <w:tc>
          <w:tcPr>
            <w:tcW w:w="450" w:type="pct"/>
            <w:hideMark/>
          </w:tcPr>
          <w:p w14:paraId="3186AC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682A3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CD84A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00A014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450" w:type="pct"/>
            <w:hideMark/>
          </w:tcPr>
          <w:p w14:paraId="1831D8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4B5C2E9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16D6D5CA" w14:textId="77777777" w:rsidTr="003D6CC6">
        <w:tc>
          <w:tcPr>
            <w:tcW w:w="150" w:type="pct"/>
            <w:hideMark/>
          </w:tcPr>
          <w:p w14:paraId="350E47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135</w:t>
            </w:r>
          </w:p>
        </w:tc>
        <w:tc>
          <w:tcPr>
            <w:tcW w:w="500" w:type="pct"/>
            <w:hideMark/>
          </w:tcPr>
          <w:p w14:paraId="7FCC77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20A11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00" w:type="pct"/>
            <w:hideMark/>
          </w:tcPr>
          <w:p w14:paraId="3743BD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Profesionales</w:t>
            </w:r>
            <w:proofErr w:type="gramEnd"/>
            <w:r w:rsidRPr="003D6CC6">
              <w:rPr>
                <w:rFonts w:ascii="Verdana" w:hAnsi="Verdana"/>
                <w:sz w:val="18"/>
                <w:szCs w:val="18"/>
              </w:rPr>
              <w:t xml:space="preserve"> del ICBF de las Regionales y Centros Zonales de las regionales Antioquia, Boyacá, </w:t>
            </w:r>
            <w:r w:rsidRPr="003D6CC6">
              <w:rPr>
                <w:rFonts w:ascii="Verdana" w:hAnsi="Verdana"/>
                <w:sz w:val="18"/>
                <w:szCs w:val="18"/>
              </w:rPr>
              <w:lastRenderedPageBreak/>
              <w:t>Caldas, Choco, Cundinamarca, Meta, Quindío, Risaralda, San Andrés. Magdalena, Atlántico, Bolívar, Cesar, Córdoba, Guajira, Norte de Santander, Santander, Sucre, Caquetá, Casanare, Cauca, Huila, Nariño, Putumayo, Tolima y Valle, Amazonas. Guainía, Guaviare, Vaupés, Vichada y Arauca.</w:t>
            </w:r>
          </w:p>
        </w:tc>
        <w:tc>
          <w:tcPr>
            <w:tcW w:w="750" w:type="pct"/>
            <w:hideMark/>
          </w:tcPr>
          <w:p w14:paraId="3CD92C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Atención a hijos e hijas de las personas privadas de la libertad</w:t>
            </w:r>
          </w:p>
        </w:tc>
        <w:tc>
          <w:tcPr>
            <w:tcW w:w="450" w:type="pct"/>
            <w:hideMark/>
          </w:tcPr>
          <w:p w14:paraId="729F0F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5B11EB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97F80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0B6F3C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450" w:type="pct"/>
            <w:hideMark/>
          </w:tcPr>
          <w:p w14:paraId="45665A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02A534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27AEB3D4" w14:textId="77777777" w:rsidTr="003D6CC6">
        <w:tc>
          <w:tcPr>
            <w:tcW w:w="150" w:type="pct"/>
            <w:hideMark/>
          </w:tcPr>
          <w:p w14:paraId="4AD45F7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136</w:t>
            </w:r>
          </w:p>
        </w:tc>
        <w:tc>
          <w:tcPr>
            <w:tcW w:w="500" w:type="pct"/>
            <w:hideMark/>
          </w:tcPr>
          <w:p w14:paraId="505FCB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061E04B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00" w:type="pct"/>
            <w:hideMark/>
          </w:tcPr>
          <w:p w14:paraId="48A758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 servidores de Equipos psicosociales de defensorías de familia</w:t>
            </w:r>
          </w:p>
        </w:tc>
        <w:tc>
          <w:tcPr>
            <w:tcW w:w="750" w:type="pct"/>
            <w:hideMark/>
          </w:tcPr>
          <w:p w14:paraId="56FC76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Situación de vida en calle capacitación en el programa de atención especializada a niños, niñas y adolescentes en situación de vida en calle, ruta de atención, perfiles de ubicación y detección del </w:t>
            </w:r>
            <w:r w:rsidRPr="003D6CC6">
              <w:rPr>
                <w:rFonts w:ascii="Verdana" w:hAnsi="Verdana"/>
                <w:sz w:val="18"/>
                <w:szCs w:val="18"/>
              </w:rPr>
              <w:lastRenderedPageBreak/>
              <w:t>consumo de SPA.</w:t>
            </w:r>
          </w:p>
        </w:tc>
        <w:tc>
          <w:tcPr>
            <w:tcW w:w="450" w:type="pct"/>
            <w:hideMark/>
          </w:tcPr>
          <w:p w14:paraId="2E5095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649516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69089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31E89A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Videoconferencia</w:t>
            </w:r>
          </w:p>
        </w:tc>
        <w:tc>
          <w:tcPr>
            <w:tcW w:w="450" w:type="pct"/>
            <w:hideMark/>
          </w:tcPr>
          <w:p w14:paraId="436950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-OIM</w:t>
            </w:r>
          </w:p>
        </w:tc>
        <w:tc>
          <w:tcPr>
            <w:tcW w:w="450" w:type="pct"/>
            <w:hideMark/>
          </w:tcPr>
          <w:p w14:paraId="3A4943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Abril-julio</w:t>
            </w:r>
          </w:p>
        </w:tc>
      </w:tr>
      <w:tr w:rsidR="003D6CC6" w:rsidRPr="003D6CC6" w14:paraId="2DA4C4E8" w14:textId="77777777" w:rsidTr="003D6CC6">
        <w:tc>
          <w:tcPr>
            <w:tcW w:w="150" w:type="pct"/>
            <w:hideMark/>
          </w:tcPr>
          <w:p w14:paraId="7435A6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137</w:t>
            </w:r>
          </w:p>
        </w:tc>
        <w:tc>
          <w:tcPr>
            <w:tcW w:w="500" w:type="pct"/>
            <w:hideMark/>
          </w:tcPr>
          <w:p w14:paraId="4939D3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4A71F0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Protección</w:t>
            </w:r>
          </w:p>
        </w:tc>
        <w:tc>
          <w:tcPr>
            <w:tcW w:w="700" w:type="pct"/>
            <w:hideMark/>
          </w:tcPr>
          <w:p w14:paraId="101772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120 </w:t>
            </w:r>
            <w:proofErr w:type="gramStart"/>
            <w:r w:rsidRPr="003D6CC6">
              <w:rPr>
                <w:rFonts w:ascii="Verdana" w:hAnsi="Verdana"/>
                <w:sz w:val="18"/>
                <w:szCs w:val="18"/>
              </w:rPr>
              <w:t>Defensores</w:t>
            </w:r>
            <w:proofErr w:type="gramEnd"/>
            <w:r w:rsidRPr="003D6CC6">
              <w:rPr>
                <w:rFonts w:ascii="Verdana" w:hAnsi="Verdana"/>
                <w:sz w:val="18"/>
                <w:szCs w:val="18"/>
              </w:rPr>
              <w:t xml:space="preserve"> (Cundinamarca 40, Valle 40 y Bogotá 40)</w:t>
            </w:r>
          </w:p>
        </w:tc>
        <w:tc>
          <w:tcPr>
            <w:tcW w:w="750" w:type="pct"/>
            <w:hideMark/>
          </w:tcPr>
          <w:p w14:paraId="6E80DF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Diplomado para Defensores (Relacionadas con restablecimiento de los derechos de los NNA y cualificación de la prestación del servicio (PARD, </w:t>
            </w:r>
            <w:proofErr w:type="gramStart"/>
            <w:r w:rsidRPr="003D6CC6">
              <w:rPr>
                <w:rFonts w:ascii="Verdana" w:hAnsi="Verdana"/>
                <w:sz w:val="18"/>
                <w:szCs w:val="18"/>
              </w:rPr>
              <w:t>régimen probatorios</w:t>
            </w:r>
            <w:proofErr w:type="gramEnd"/>
            <w:r w:rsidRPr="003D6CC6">
              <w:rPr>
                <w:rFonts w:ascii="Verdana" w:hAnsi="Verdana"/>
                <w:sz w:val="18"/>
                <w:szCs w:val="18"/>
              </w:rPr>
              <w:t>, SRPA, enfoque diferencial, procesos judiciales en familia, entre otros)</w:t>
            </w:r>
          </w:p>
        </w:tc>
        <w:tc>
          <w:tcPr>
            <w:tcW w:w="450" w:type="pct"/>
            <w:hideMark/>
          </w:tcPr>
          <w:p w14:paraId="6112E6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Diplomado</w:t>
            </w:r>
          </w:p>
        </w:tc>
        <w:tc>
          <w:tcPr>
            <w:tcW w:w="100" w:type="pct"/>
            <w:hideMark/>
          </w:tcPr>
          <w:p w14:paraId="2D15AB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80</w:t>
            </w:r>
          </w:p>
        </w:tc>
        <w:tc>
          <w:tcPr>
            <w:tcW w:w="250" w:type="pct"/>
            <w:hideMark/>
          </w:tcPr>
          <w:p w14:paraId="33636A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08093D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59A237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654F48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Marzo-Abril</w:t>
            </w:r>
          </w:p>
        </w:tc>
      </w:tr>
      <w:tr w:rsidR="003D6CC6" w:rsidRPr="003D6CC6" w14:paraId="63669119" w14:textId="77777777" w:rsidTr="003D6CC6">
        <w:tc>
          <w:tcPr>
            <w:tcW w:w="150" w:type="pct"/>
            <w:hideMark/>
          </w:tcPr>
          <w:p w14:paraId="2522D5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138</w:t>
            </w:r>
          </w:p>
        </w:tc>
        <w:tc>
          <w:tcPr>
            <w:tcW w:w="500" w:type="pct"/>
            <w:hideMark/>
          </w:tcPr>
          <w:p w14:paraId="44737A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D2E18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 de Servicios y Atención al Ciudadano</w:t>
            </w:r>
          </w:p>
        </w:tc>
        <w:tc>
          <w:tcPr>
            <w:tcW w:w="700" w:type="pct"/>
            <w:hideMark/>
          </w:tcPr>
          <w:p w14:paraId="0C7838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100 colaboradores de la Sede de la Dirección General</w:t>
            </w:r>
          </w:p>
        </w:tc>
        <w:tc>
          <w:tcPr>
            <w:tcW w:w="750" w:type="pct"/>
            <w:hideMark/>
          </w:tcPr>
          <w:p w14:paraId="7B1663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Protocolo de Servicio y Atención</w:t>
            </w:r>
          </w:p>
        </w:tc>
        <w:tc>
          <w:tcPr>
            <w:tcW w:w="450" w:type="pct"/>
            <w:hideMark/>
          </w:tcPr>
          <w:p w14:paraId="24F251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7F1B44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432C11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3A26F3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36A05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Ministerio de hacienda</w:t>
            </w:r>
          </w:p>
        </w:tc>
        <w:tc>
          <w:tcPr>
            <w:tcW w:w="450" w:type="pct"/>
            <w:hideMark/>
          </w:tcPr>
          <w:p w14:paraId="155B1C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73984AC8" w14:textId="77777777" w:rsidTr="003D6CC6">
        <w:tc>
          <w:tcPr>
            <w:tcW w:w="150" w:type="pct"/>
            <w:hideMark/>
          </w:tcPr>
          <w:p w14:paraId="70D95D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139</w:t>
            </w:r>
          </w:p>
        </w:tc>
        <w:tc>
          <w:tcPr>
            <w:tcW w:w="500" w:type="pct"/>
            <w:hideMark/>
          </w:tcPr>
          <w:p w14:paraId="5DF417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8240C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00" w:type="pct"/>
            <w:hideMark/>
          </w:tcPr>
          <w:p w14:paraId="19F9F9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Grupo</w:t>
            </w:r>
            <w:proofErr w:type="gramEnd"/>
            <w:r w:rsidRPr="003D6CC6">
              <w:rPr>
                <w:rFonts w:ascii="Verdana" w:hAnsi="Verdana"/>
                <w:sz w:val="18"/>
                <w:szCs w:val="18"/>
              </w:rPr>
              <w:t xml:space="preserve"> De Contabilidad De La Sede</w:t>
            </w:r>
          </w:p>
        </w:tc>
        <w:tc>
          <w:tcPr>
            <w:tcW w:w="750" w:type="pct"/>
            <w:hideMark/>
          </w:tcPr>
          <w:p w14:paraId="25F262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Ingresos Identificación, clasificación, aspectos relevantes que se deben tener en cuenta al momento de realizar una devolució</w:t>
            </w:r>
            <w:r w:rsidRPr="003D6CC6">
              <w:rPr>
                <w:rFonts w:ascii="Verdana" w:hAnsi="Verdana"/>
                <w:sz w:val="18"/>
                <w:szCs w:val="18"/>
              </w:rPr>
              <w:lastRenderedPageBreak/>
              <w:t>n y/o reintegro</w:t>
            </w:r>
          </w:p>
        </w:tc>
        <w:tc>
          <w:tcPr>
            <w:tcW w:w="450" w:type="pct"/>
            <w:hideMark/>
          </w:tcPr>
          <w:p w14:paraId="5EB502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613550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55540B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14454C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18910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Ministerio de hacienda</w:t>
            </w:r>
          </w:p>
        </w:tc>
        <w:tc>
          <w:tcPr>
            <w:tcW w:w="450" w:type="pct"/>
            <w:hideMark/>
          </w:tcPr>
          <w:p w14:paraId="42528A8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3C3C9394" w14:textId="77777777" w:rsidTr="003D6CC6">
        <w:tc>
          <w:tcPr>
            <w:tcW w:w="150" w:type="pct"/>
            <w:hideMark/>
          </w:tcPr>
          <w:p w14:paraId="3479C54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140</w:t>
            </w:r>
          </w:p>
        </w:tc>
        <w:tc>
          <w:tcPr>
            <w:tcW w:w="500" w:type="pct"/>
            <w:hideMark/>
          </w:tcPr>
          <w:p w14:paraId="3E9220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7058E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00" w:type="pct"/>
            <w:hideMark/>
          </w:tcPr>
          <w:p w14:paraId="7B4A91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Grupo</w:t>
            </w:r>
            <w:proofErr w:type="gramEnd"/>
            <w:r w:rsidRPr="003D6CC6">
              <w:rPr>
                <w:rFonts w:ascii="Verdana" w:hAnsi="Verdana"/>
                <w:sz w:val="18"/>
                <w:szCs w:val="18"/>
              </w:rPr>
              <w:t xml:space="preserve"> De Presupuesto, Sede Nacional V Otras Regionales</w:t>
            </w:r>
          </w:p>
        </w:tc>
        <w:tc>
          <w:tcPr>
            <w:tcW w:w="750" w:type="pct"/>
            <w:hideMark/>
          </w:tcPr>
          <w:p w14:paraId="76B886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Cadena presupuestal</w:t>
            </w:r>
          </w:p>
        </w:tc>
        <w:tc>
          <w:tcPr>
            <w:tcW w:w="450" w:type="pct"/>
            <w:hideMark/>
          </w:tcPr>
          <w:p w14:paraId="2002B4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2E63E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75EE1B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4AA699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467FF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Ministerio de hacienda</w:t>
            </w:r>
          </w:p>
        </w:tc>
        <w:tc>
          <w:tcPr>
            <w:tcW w:w="450" w:type="pct"/>
            <w:hideMark/>
          </w:tcPr>
          <w:p w14:paraId="54B8450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p>
        </w:tc>
      </w:tr>
      <w:tr w:rsidR="003D6CC6" w:rsidRPr="003D6CC6" w14:paraId="13EB7288" w14:textId="77777777" w:rsidTr="003D6CC6">
        <w:tc>
          <w:tcPr>
            <w:tcW w:w="150" w:type="pct"/>
            <w:hideMark/>
          </w:tcPr>
          <w:p w14:paraId="7AF668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141</w:t>
            </w:r>
          </w:p>
        </w:tc>
        <w:tc>
          <w:tcPr>
            <w:tcW w:w="500" w:type="pct"/>
            <w:hideMark/>
          </w:tcPr>
          <w:p w14:paraId="5A152C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95752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00" w:type="pct"/>
            <w:hideMark/>
          </w:tcPr>
          <w:p w14:paraId="2604FC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Grupo</w:t>
            </w:r>
            <w:proofErr w:type="gramEnd"/>
            <w:r w:rsidRPr="003D6CC6">
              <w:rPr>
                <w:rFonts w:ascii="Verdana" w:hAnsi="Verdana"/>
                <w:sz w:val="18"/>
                <w:szCs w:val="18"/>
              </w:rPr>
              <w:t xml:space="preserve"> De Presupuesto, Sede Nacional Y Otras Regionales</w:t>
            </w:r>
          </w:p>
        </w:tc>
        <w:tc>
          <w:tcPr>
            <w:tcW w:w="750" w:type="pct"/>
            <w:hideMark/>
          </w:tcPr>
          <w:p w14:paraId="28473D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Presupuesto Público</w:t>
            </w:r>
          </w:p>
        </w:tc>
        <w:tc>
          <w:tcPr>
            <w:tcW w:w="450" w:type="pct"/>
            <w:hideMark/>
          </w:tcPr>
          <w:p w14:paraId="5005534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758D0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2539A1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2EEC26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48B58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 Externo- Ministerio de hacienda</w:t>
            </w:r>
          </w:p>
        </w:tc>
        <w:tc>
          <w:tcPr>
            <w:tcW w:w="450" w:type="pct"/>
            <w:hideMark/>
          </w:tcPr>
          <w:p w14:paraId="60D985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0DEA7D1B" w14:textId="77777777" w:rsidTr="003D6CC6">
        <w:tc>
          <w:tcPr>
            <w:tcW w:w="150" w:type="pct"/>
            <w:hideMark/>
          </w:tcPr>
          <w:p w14:paraId="4A9595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142</w:t>
            </w:r>
          </w:p>
        </w:tc>
        <w:tc>
          <w:tcPr>
            <w:tcW w:w="500" w:type="pct"/>
            <w:hideMark/>
          </w:tcPr>
          <w:p w14:paraId="67A6CD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5376C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00" w:type="pct"/>
            <w:hideMark/>
          </w:tcPr>
          <w:p w14:paraId="3A4FC4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Grupo</w:t>
            </w:r>
            <w:proofErr w:type="gramEnd"/>
            <w:r w:rsidRPr="003D6CC6">
              <w:rPr>
                <w:rFonts w:ascii="Verdana" w:hAnsi="Verdana"/>
                <w:sz w:val="18"/>
                <w:szCs w:val="18"/>
              </w:rPr>
              <w:t xml:space="preserve"> De Tesorería Y Otros Colaboradores</w:t>
            </w:r>
          </w:p>
        </w:tc>
        <w:tc>
          <w:tcPr>
            <w:tcW w:w="750" w:type="pct"/>
            <w:hideMark/>
          </w:tcPr>
          <w:p w14:paraId="2130F0D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Programa Anual mensualizado de CAJA</w:t>
            </w:r>
          </w:p>
        </w:tc>
        <w:tc>
          <w:tcPr>
            <w:tcW w:w="450" w:type="pct"/>
            <w:hideMark/>
          </w:tcPr>
          <w:p w14:paraId="6D94E3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3E53B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0C3760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43779A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E61E5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6CA841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0D54BA6" w14:textId="77777777" w:rsidTr="003D6CC6">
        <w:tc>
          <w:tcPr>
            <w:tcW w:w="150" w:type="pct"/>
            <w:hideMark/>
          </w:tcPr>
          <w:p w14:paraId="77CE30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143</w:t>
            </w:r>
          </w:p>
        </w:tc>
        <w:tc>
          <w:tcPr>
            <w:tcW w:w="500" w:type="pct"/>
            <w:hideMark/>
          </w:tcPr>
          <w:p w14:paraId="3C287B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82893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00" w:type="pct"/>
            <w:hideMark/>
          </w:tcPr>
          <w:p w14:paraId="47A283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Colaboradores</w:t>
            </w:r>
            <w:proofErr w:type="gramEnd"/>
            <w:r w:rsidRPr="003D6CC6">
              <w:rPr>
                <w:rFonts w:ascii="Verdana" w:hAnsi="Verdana"/>
                <w:sz w:val="18"/>
                <w:szCs w:val="18"/>
              </w:rPr>
              <w:t xml:space="preserve"> De La Dirección Financiera</w:t>
            </w:r>
          </w:p>
        </w:tc>
        <w:tc>
          <w:tcPr>
            <w:tcW w:w="750" w:type="pct"/>
            <w:hideMark/>
          </w:tcPr>
          <w:p w14:paraId="40951C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Vocaciones Hereditarias</w:t>
            </w:r>
          </w:p>
        </w:tc>
        <w:tc>
          <w:tcPr>
            <w:tcW w:w="450" w:type="pct"/>
            <w:hideMark/>
          </w:tcPr>
          <w:p w14:paraId="33615C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3914AC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691CF0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700" w:type="pct"/>
            <w:hideMark/>
          </w:tcPr>
          <w:p w14:paraId="163D1ED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1D4BA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450" w:type="pct"/>
            <w:hideMark/>
          </w:tcPr>
          <w:p w14:paraId="1900DA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Enero</w:t>
            </w:r>
          </w:p>
        </w:tc>
      </w:tr>
      <w:tr w:rsidR="003D6CC6" w:rsidRPr="003D6CC6" w14:paraId="0BEEBF64" w14:textId="77777777" w:rsidTr="003D6CC6">
        <w:tc>
          <w:tcPr>
            <w:tcW w:w="150" w:type="pct"/>
            <w:hideMark/>
          </w:tcPr>
          <w:p w14:paraId="21C3ECD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144</w:t>
            </w:r>
          </w:p>
        </w:tc>
        <w:tc>
          <w:tcPr>
            <w:tcW w:w="550" w:type="pct"/>
            <w:hideMark/>
          </w:tcPr>
          <w:p w14:paraId="746267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E22A5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50" w:type="pct"/>
            <w:hideMark/>
          </w:tcPr>
          <w:p w14:paraId="1241A0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57 </w:t>
            </w:r>
            <w:proofErr w:type="gramStart"/>
            <w:r w:rsidRPr="003D6CC6">
              <w:rPr>
                <w:rFonts w:ascii="Verdana" w:hAnsi="Verdana"/>
                <w:sz w:val="18"/>
                <w:szCs w:val="18"/>
              </w:rPr>
              <w:t>Colaboradores</w:t>
            </w:r>
            <w:proofErr w:type="gramEnd"/>
          </w:p>
        </w:tc>
        <w:tc>
          <w:tcPr>
            <w:tcW w:w="950" w:type="pct"/>
            <w:hideMark/>
          </w:tcPr>
          <w:p w14:paraId="7AA980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Seminario Pagadores de las Direcciones Regionales</w:t>
            </w:r>
          </w:p>
        </w:tc>
        <w:tc>
          <w:tcPr>
            <w:tcW w:w="450" w:type="pct"/>
            <w:hideMark/>
          </w:tcPr>
          <w:p w14:paraId="53AD35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Seminario</w:t>
            </w:r>
          </w:p>
        </w:tc>
        <w:tc>
          <w:tcPr>
            <w:tcW w:w="100" w:type="pct"/>
            <w:hideMark/>
          </w:tcPr>
          <w:p w14:paraId="36E50D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24</w:t>
            </w:r>
          </w:p>
        </w:tc>
        <w:tc>
          <w:tcPr>
            <w:tcW w:w="250" w:type="pct"/>
            <w:hideMark/>
          </w:tcPr>
          <w:p w14:paraId="0C4868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50E290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EBFF8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00" w:type="pct"/>
            <w:hideMark/>
          </w:tcPr>
          <w:p w14:paraId="45BA02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Por Oferta</w:t>
            </w:r>
          </w:p>
        </w:tc>
      </w:tr>
      <w:tr w:rsidR="003D6CC6" w:rsidRPr="003D6CC6" w14:paraId="2A9CB156" w14:textId="77777777" w:rsidTr="003D6CC6">
        <w:tc>
          <w:tcPr>
            <w:tcW w:w="150" w:type="pct"/>
            <w:hideMark/>
          </w:tcPr>
          <w:p w14:paraId="6131180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145</w:t>
            </w:r>
          </w:p>
        </w:tc>
        <w:tc>
          <w:tcPr>
            <w:tcW w:w="550" w:type="pct"/>
            <w:hideMark/>
          </w:tcPr>
          <w:p w14:paraId="337471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15315A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50" w:type="pct"/>
            <w:hideMark/>
          </w:tcPr>
          <w:p w14:paraId="217B77D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Funcionarios</w:t>
            </w:r>
            <w:proofErr w:type="gramEnd"/>
            <w:r w:rsidRPr="003D6CC6">
              <w:rPr>
                <w:rFonts w:ascii="Verdana" w:hAnsi="Verdana"/>
                <w:sz w:val="18"/>
                <w:szCs w:val="18"/>
              </w:rPr>
              <w:t xml:space="preserve"> Públicos del área financiera</w:t>
            </w:r>
          </w:p>
        </w:tc>
        <w:tc>
          <w:tcPr>
            <w:tcW w:w="950" w:type="pct"/>
            <w:hideMark/>
          </w:tcPr>
          <w:p w14:paraId="18B06E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SIIF NACION</w:t>
            </w:r>
          </w:p>
        </w:tc>
        <w:tc>
          <w:tcPr>
            <w:tcW w:w="450" w:type="pct"/>
            <w:hideMark/>
          </w:tcPr>
          <w:p w14:paraId="4393F1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D97C92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630D92E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ACA3D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BB2BC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2F7E1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78D0A38B" w14:textId="77777777" w:rsidTr="003D6CC6">
        <w:tc>
          <w:tcPr>
            <w:tcW w:w="150" w:type="pct"/>
            <w:hideMark/>
          </w:tcPr>
          <w:p w14:paraId="584BEC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146</w:t>
            </w:r>
          </w:p>
        </w:tc>
        <w:tc>
          <w:tcPr>
            <w:tcW w:w="550" w:type="pct"/>
            <w:hideMark/>
          </w:tcPr>
          <w:p w14:paraId="73B94C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6B92B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Dirección</w:t>
            </w:r>
            <w:r w:rsidRPr="003D6CC6">
              <w:rPr>
                <w:rFonts w:ascii="Verdana" w:hAnsi="Verdana"/>
                <w:sz w:val="18"/>
                <w:szCs w:val="18"/>
              </w:rPr>
              <w:br/>
              <w:t>Financiera</w:t>
            </w:r>
          </w:p>
        </w:tc>
        <w:tc>
          <w:tcPr>
            <w:tcW w:w="750" w:type="pct"/>
            <w:hideMark/>
          </w:tcPr>
          <w:p w14:paraId="28CCC5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Funcionarios</w:t>
            </w:r>
            <w:proofErr w:type="gramEnd"/>
            <w:r w:rsidRPr="003D6CC6">
              <w:rPr>
                <w:rFonts w:ascii="Verdana" w:hAnsi="Verdana"/>
                <w:sz w:val="18"/>
                <w:szCs w:val="18"/>
              </w:rPr>
              <w:t xml:space="preserve"> Públicos del área financiera</w:t>
            </w:r>
          </w:p>
        </w:tc>
        <w:tc>
          <w:tcPr>
            <w:tcW w:w="950" w:type="pct"/>
            <w:hideMark/>
          </w:tcPr>
          <w:p w14:paraId="52CCB6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NICSP</w:t>
            </w:r>
          </w:p>
        </w:tc>
        <w:tc>
          <w:tcPr>
            <w:tcW w:w="450" w:type="pct"/>
            <w:hideMark/>
          </w:tcPr>
          <w:p w14:paraId="1285A1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B8D275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24</w:t>
            </w:r>
          </w:p>
        </w:tc>
        <w:tc>
          <w:tcPr>
            <w:tcW w:w="250" w:type="pct"/>
            <w:hideMark/>
          </w:tcPr>
          <w:p w14:paraId="612AD5F2" w14:textId="77777777" w:rsidR="003D6CC6" w:rsidRPr="003D6CC6" w:rsidRDefault="003D6CC6" w:rsidP="003D6CC6">
            <w:pPr>
              <w:spacing w:after="160"/>
              <w:rPr>
                <w:rFonts w:ascii="Verdana" w:hAnsi="Verdana"/>
                <w:sz w:val="18"/>
                <w:szCs w:val="18"/>
              </w:rPr>
            </w:pPr>
            <w:proofErr w:type="spellStart"/>
            <w:r w:rsidRPr="003D6CC6">
              <w:rPr>
                <w:rFonts w:ascii="Verdana" w:hAnsi="Verdana"/>
                <w:sz w:val="18"/>
                <w:szCs w:val="18"/>
              </w:rPr>
              <w:t>sa</w:t>
            </w:r>
            <w:proofErr w:type="spellEnd"/>
          </w:p>
        </w:tc>
        <w:tc>
          <w:tcPr>
            <w:tcW w:w="450" w:type="pct"/>
            <w:hideMark/>
          </w:tcPr>
          <w:p w14:paraId="435E9E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FF72C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687F5A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 Mayo</w:t>
            </w:r>
          </w:p>
        </w:tc>
      </w:tr>
      <w:tr w:rsidR="003D6CC6" w:rsidRPr="003D6CC6" w14:paraId="1CFDAE13" w14:textId="77777777" w:rsidTr="003D6CC6">
        <w:tc>
          <w:tcPr>
            <w:tcW w:w="150" w:type="pct"/>
            <w:hideMark/>
          </w:tcPr>
          <w:p w14:paraId="771EFD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147</w:t>
            </w:r>
          </w:p>
        </w:tc>
        <w:tc>
          <w:tcPr>
            <w:tcW w:w="550" w:type="pct"/>
            <w:hideMark/>
          </w:tcPr>
          <w:p w14:paraId="7AE01C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02C23A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Guainía</w:t>
            </w:r>
          </w:p>
        </w:tc>
        <w:tc>
          <w:tcPr>
            <w:tcW w:w="750" w:type="pct"/>
            <w:hideMark/>
          </w:tcPr>
          <w:p w14:paraId="705716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Funcionarios</w:t>
            </w:r>
            <w:proofErr w:type="gramEnd"/>
            <w:r w:rsidRPr="003D6CC6">
              <w:rPr>
                <w:rFonts w:ascii="Verdana" w:hAnsi="Verdana"/>
                <w:sz w:val="18"/>
                <w:szCs w:val="18"/>
              </w:rPr>
              <w:t xml:space="preserve"> de la Regional Guainía</w:t>
            </w:r>
          </w:p>
        </w:tc>
        <w:tc>
          <w:tcPr>
            <w:tcW w:w="950" w:type="pct"/>
            <w:hideMark/>
          </w:tcPr>
          <w:p w14:paraId="58071D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Política ambiental</w:t>
            </w:r>
          </w:p>
        </w:tc>
        <w:tc>
          <w:tcPr>
            <w:tcW w:w="450" w:type="pct"/>
            <w:hideMark/>
          </w:tcPr>
          <w:p w14:paraId="2409182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BEFBE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076628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75339E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8651D1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A1A46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6C811417" w14:textId="77777777" w:rsidTr="003D6CC6">
        <w:tc>
          <w:tcPr>
            <w:tcW w:w="150" w:type="pct"/>
            <w:hideMark/>
          </w:tcPr>
          <w:p w14:paraId="4B0BCA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148</w:t>
            </w:r>
          </w:p>
        </w:tc>
        <w:tc>
          <w:tcPr>
            <w:tcW w:w="550" w:type="pct"/>
            <w:hideMark/>
          </w:tcPr>
          <w:p w14:paraId="1E6346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1A574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Guainía</w:t>
            </w:r>
          </w:p>
        </w:tc>
        <w:tc>
          <w:tcPr>
            <w:tcW w:w="750" w:type="pct"/>
            <w:hideMark/>
          </w:tcPr>
          <w:p w14:paraId="2368A56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Funcionarios</w:t>
            </w:r>
            <w:proofErr w:type="gramEnd"/>
            <w:r w:rsidRPr="003D6CC6">
              <w:rPr>
                <w:rFonts w:ascii="Verdana" w:hAnsi="Verdana"/>
                <w:sz w:val="18"/>
                <w:szCs w:val="18"/>
              </w:rPr>
              <w:t xml:space="preserve"> de la Regional Guainía</w:t>
            </w:r>
          </w:p>
        </w:tc>
        <w:tc>
          <w:tcPr>
            <w:tcW w:w="950" w:type="pct"/>
            <w:hideMark/>
          </w:tcPr>
          <w:p w14:paraId="009DE2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matriz de aspectos e impactos ambientales</w:t>
            </w:r>
          </w:p>
        </w:tc>
        <w:tc>
          <w:tcPr>
            <w:tcW w:w="450" w:type="pct"/>
            <w:hideMark/>
          </w:tcPr>
          <w:p w14:paraId="44105E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430DE46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07000D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281399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30062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0D593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6AB303F8" w14:textId="77777777" w:rsidTr="003D6CC6">
        <w:tc>
          <w:tcPr>
            <w:tcW w:w="150" w:type="pct"/>
            <w:hideMark/>
          </w:tcPr>
          <w:p w14:paraId="2EECA0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149</w:t>
            </w:r>
          </w:p>
        </w:tc>
        <w:tc>
          <w:tcPr>
            <w:tcW w:w="550" w:type="pct"/>
            <w:hideMark/>
          </w:tcPr>
          <w:p w14:paraId="46DFE3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161E17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Guainía</w:t>
            </w:r>
          </w:p>
        </w:tc>
        <w:tc>
          <w:tcPr>
            <w:tcW w:w="750" w:type="pct"/>
            <w:hideMark/>
          </w:tcPr>
          <w:p w14:paraId="1B8A59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Funcionarios</w:t>
            </w:r>
            <w:proofErr w:type="gramEnd"/>
            <w:r w:rsidRPr="003D6CC6">
              <w:rPr>
                <w:rFonts w:ascii="Verdana" w:hAnsi="Verdana"/>
                <w:sz w:val="18"/>
                <w:szCs w:val="18"/>
              </w:rPr>
              <w:t xml:space="preserve"> de la Regional Guainía</w:t>
            </w:r>
          </w:p>
        </w:tc>
        <w:tc>
          <w:tcPr>
            <w:tcW w:w="950" w:type="pct"/>
            <w:hideMark/>
          </w:tcPr>
          <w:p w14:paraId="259412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Herramienta </w:t>
            </w:r>
            <w:proofErr w:type="spellStart"/>
            <w:r w:rsidRPr="003D6CC6">
              <w:rPr>
                <w:rFonts w:ascii="Verdana" w:hAnsi="Verdana"/>
                <w:sz w:val="18"/>
                <w:szCs w:val="18"/>
              </w:rPr>
              <w:t>One</w:t>
            </w:r>
            <w:proofErr w:type="spellEnd"/>
            <w:r w:rsidRPr="003D6CC6">
              <w:rPr>
                <w:rFonts w:ascii="Verdana" w:hAnsi="Verdana"/>
                <w:sz w:val="18"/>
                <w:szCs w:val="18"/>
              </w:rPr>
              <w:t xml:space="preserve"> Orive</w:t>
            </w:r>
          </w:p>
        </w:tc>
        <w:tc>
          <w:tcPr>
            <w:tcW w:w="450" w:type="pct"/>
            <w:hideMark/>
          </w:tcPr>
          <w:p w14:paraId="3C85ED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8F99F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B5FB7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421005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BA6D2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00" w:type="pct"/>
            <w:hideMark/>
          </w:tcPr>
          <w:p w14:paraId="49D425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p>
        </w:tc>
      </w:tr>
      <w:tr w:rsidR="003D6CC6" w:rsidRPr="003D6CC6" w14:paraId="148675EF" w14:textId="77777777" w:rsidTr="003D6CC6">
        <w:tc>
          <w:tcPr>
            <w:tcW w:w="150" w:type="pct"/>
            <w:hideMark/>
          </w:tcPr>
          <w:p w14:paraId="70AC33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150</w:t>
            </w:r>
          </w:p>
        </w:tc>
        <w:tc>
          <w:tcPr>
            <w:tcW w:w="550" w:type="pct"/>
            <w:hideMark/>
          </w:tcPr>
          <w:p w14:paraId="193E0A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C1A67D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1C0ECC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 colaboradores de la Regional en total, 15 Servidores Públicos 25 Contratistas</w:t>
            </w:r>
          </w:p>
        </w:tc>
        <w:tc>
          <w:tcPr>
            <w:tcW w:w="950" w:type="pct"/>
            <w:hideMark/>
          </w:tcPr>
          <w:p w14:paraId="7EC5F8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formación de Líderes Integrales y Competitivo</w:t>
            </w:r>
          </w:p>
        </w:tc>
        <w:tc>
          <w:tcPr>
            <w:tcW w:w="450" w:type="pct"/>
            <w:hideMark/>
          </w:tcPr>
          <w:p w14:paraId="0BD62E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32D123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5</w:t>
            </w:r>
          </w:p>
        </w:tc>
        <w:tc>
          <w:tcPr>
            <w:tcW w:w="250" w:type="pct"/>
            <w:hideMark/>
          </w:tcPr>
          <w:p w14:paraId="1C5008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456378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414E0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FE879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Febrero</w:t>
            </w:r>
          </w:p>
        </w:tc>
      </w:tr>
      <w:tr w:rsidR="003D6CC6" w:rsidRPr="003D6CC6" w14:paraId="751CFD70" w14:textId="77777777" w:rsidTr="003D6CC6">
        <w:tc>
          <w:tcPr>
            <w:tcW w:w="150" w:type="pct"/>
            <w:hideMark/>
          </w:tcPr>
          <w:p w14:paraId="0566FBB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151</w:t>
            </w:r>
          </w:p>
        </w:tc>
        <w:tc>
          <w:tcPr>
            <w:tcW w:w="550" w:type="pct"/>
            <w:hideMark/>
          </w:tcPr>
          <w:p w14:paraId="5AD33D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74DF9D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41A364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33 colaboradores en total Centro zonal, Gestión Soporte, oficina jurídica, asistencia técnica</w:t>
            </w:r>
          </w:p>
        </w:tc>
        <w:tc>
          <w:tcPr>
            <w:tcW w:w="950" w:type="pct"/>
            <w:hideMark/>
          </w:tcPr>
          <w:p w14:paraId="3445EE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gestión Documental</w:t>
            </w:r>
          </w:p>
        </w:tc>
        <w:tc>
          <w:tcPr>
            <w:tcW w:w="450" w:type="pct"/>
            <w:hideMark/>
          </w:tcPr>
          <w:p w14:paraId="79D4F5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79D208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w:t>
            </w:r>
          </w:p>
        </w:tc>
        <w:tc>
          <w:tcPr>
            <w:tcW w:w="250" w:type="pct"/>
            <w:hideMark/>
          </w:tcPr>
          <w:p w14:paraId="09AFE9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CA30BA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603B0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668AC7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
        </w:tc>
      </w:tr>
      <w:tr w:rsidR="003D6CC6" w:rsidRPr="003D6CC6" w14:paraId="3E8CE9A7" w14:textId="77777777" w:rsidTr="003D6CC6">
        <w:tc>
          <w:tcPr>
            <w:tcW w:w="150" w:type="pct"/>
            <w:hideMark/>
          </w:tcPr>
          <w:p w14:paraId="7433AD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152</w:t>
            </w:r>
          </w:p>
        </w:tc>
        <w:tc>
          <w:tcPr>
            <w:tcW w:w="550" w:type="pct"/>
            <w:hideMark/>
          </w:tcPr>
          <w:p w14:paraId="7DA110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70516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094633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25 </w:t>
            </w:r>
            <w:proofErr w:type="gramStart"/>
            <w:r w:rsidRPr="003D6CC6">
              <w:rPr>
                <w:rFonts w:ascii="Verdana" w:hAnsi="Verdana"/>
                <w:sz w:val="18"/>
                <w:szCs w:val="18"/>
              </w:rPr>
              <w:t>Funcionarios</w:t>
            </w:r>
            <w:proofErr w:type="gramEnd"/>
          </w:p>
        </w:tc>
        <w:tc>
          <w:tcPr>
            <w:tcW w:w="950" w:type="pct"/>
            <w:hideMark/>
          </w:tcPr>
          <w:p w14:paraId="654371E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Conociendo mi Temperamento</w:t>
            </w:r>
          </w:p>
        </w:tc>
        <w:tc>
          <w:tcPr>
            <w:tcW w:w="450" w:type="pct"/>
            <w:hideMark/>
          </w:tcPr>
          <w:p w14:paraId="677489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CCF89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40E081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7FDC3B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EEEA2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63CCB0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
        </w:tc>
      </w:tr>
      <w:tr w:rsidR="003D6CC6" w:rsidRPr="003D6CC6" w14:paraId="73FB8575" w14:textId="77777777" w:rsidTr="003D6CC6">
        <w:tc>
          <w:tcPr>
            <w:tcW w:w="150" w:type="pct"/>
            <w:hideMark/>
          </w:tcPr>
          <w:p w14:paraId="3EEC90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153</w:t>
            </w:r>
          </w:p>
        </w:tc>
        <w:tc>
          <w:tcPr>
            <w:tcW w:w="550" w:type="pct"/>
            <w:hideMark/>
          </w:tcPr>
          <w:p w14:paraId="146E4B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640BD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5CC524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17 </w:t>
            </w:r>
            <w:proofErr w:type="gramStart"/>
            <w:r w:rsidRPr="003D6CC6">
              <w:rPr>
                <w:rFonts w:ascii="Verdana" w:hAnsi="Verdana"/>
                <w:sz w:val="18"/>
                <w:szCs w:val="18"/>
              </w:rPr>
              <w:t>Funcionarios</w:t>
            </w:r>
            <w:proofErr w:type="gramEnd"/>
            <w:r w:rsidRPr="003D6CC6">
              <w:rPr>
                <w:rFonts w:ascii="Verdana" w:hAnsi="Verdana"/>
                <w:sz w:val="18"/>
                <w:szCs w:val="18"/>
              </w:rPr>
              <w:t xml:space="preserve">, profesionales de Gestión humana, Área Financiera </w:t>
            </w:r>
            <w:r w:rsidRPr="003D6CC6">
              <w:rPr>
                <w:rFonts w:ascii="Verdana" w:hAnsi="Verdana"/>
                <w:sz w:val="18"/>
                <w:szCs w:val="18"/>
              </w:rPr>
              <w:lastRenderedPageBreak/>
              <w:t>y Oficina jurídica</w:t>
            </w:r>
          </w:p>
        </w:tc>
        <w:tc>
          <w:tcPr>
            <w:tcW w:w="950" w:type="pct"/>
            <w:hideMark/>
          </w:tcPr>
          <w:p w14:paraId="121F6FB5"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Capacitación Sobre los </w:t>
            </w:r>
            <w:proofErr w:type="gramStart"/>
            <w:r w:rsidRPr="003D6CC6">
              <w:rPr>
                <w:rFonts w:ascii="Verdana" w:hAnsi="Verdana"/>
                <w:sz w:val="18"/>
                <w:szCs w:val="18"/>
              </w:rPr>
              <w:t>Macro Procesos</w:t>
            </w:r>
            <w:proofErr w:type="gramEnd"/>
            <w:r w:rsidRPr="003D6CC6">
              <w:rPr>
                <w:rFonts w:ascii="Verdana" w:hAnsi="Verdana"/>
                <w:sz w:val="18"/>
                <w:szCs w:val="18"/>
              </w:rPr>
              <w:t xml:space="preserve"> Misional y de Soparte</w:t>
            </w:r>
          </w:p>
        </w:tc>
        <w:tc>
          <w:tcPr>
            <w:tcW w:w="450" w:type="pct"/>
            <w:hideMark/>
          </w:tcPr>
          <w:p w14:paraId="5B0D2E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3C5487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27ADD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E9D79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A5152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00" w:type="pct"/>
            <w:hideMark/>
          </w:tcPr>
          <w:p w14:paraId="3CD936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66009FE1" w14:textId="77777777" w:rsidTr="003D6CC6">
        <w:tc>
          <w:tcPr>
            <w:tcW w:w="150" w:type="pct"/>
            <w:hideMark/>
          </w:tcPr>
          <w:p w14:paraId="133BD9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154</w:t>
            </w:r>
          </w:p>
        </w:tc>
        <w:tc>
          <w:tcPr>
            <w:tcW w:w="550" w:type="pct"/>
            <w:hideMark/>
          </w:tcPr>
          <w:p w14:paraId="7A1606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50" w:type="pct"/>
            <w:hideMark/>
          </w:tcPr>
          <w:p w14:paraId="3A0E29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4C4AAD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25 </w:t>
            </w:r>
            <w:proofErr w:type="gramStart"/>
            <w:r w:rsidRPr="003D6CC6">
              <w:rPr>
                <w:rFonts w:ascii="Verdana" w:hAnsi="Verdana"/>
                <w:sz w:val="18"/>
                <w:szCs w:val="18"/>
              </w:rPr>
              <w:t>Funcionarios</w:t>
            </w:r>
            <w:proofErr w:type="gramEnd"/>
          </w:p>
        </w:tc>
        <w:tc>
          <w:tcPr>
            <w:tcW w:w="950" w:type="pct"/>
            <w:hideMark/>
          </w:tcPr>
          <w:p w14:paraId="67F37F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Sobre Aspectos Culturales de la Región</w:t>
            </w:r>
          </w:p>
        </w:tc>
        <w:tc>
          <w:tcPr>
            <w:tcW w:w="450" w:type="pct"/>
            <w:hideMark/>
          </w:tcPr>
          <w:p w14:paraId="037FBF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56D41D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227D4A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BA2489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BC766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00" w:type="pct"/>
            <w:hideMark/>
          </w:tcPr>
          <w:p w14:paraId="0BC37F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27709AA3" w14:textId="77777777" w:rsidTr="003D6CC6">
        <w:tc>
          <w:tcPr>
            <w:tcW w:w="150" w:type="pct"/>
            <w:hideMark/>
          </w:tcPr>
          <w:p w14:paraId="4102774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155</w:t>
            </w:r>
          </w:p>
        </w:tc>
        <w:tc>
          <w:tcPr>
            <w:tcW w:w="550" w:type="pct"/>
            <w:hideMark/>
          </w:tcPr>
          <w:p w14:paraId="16A667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50" w:type="pct"/>
            <w:hideMark/>
          </w:tcPr>
          <w:p w14:paraId="08DFBC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0A4D90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25 </w:t>
            </w:r>
            <w:proofErr w:type="gramStart"/>
            <w:r w:rsidRPr="003D6CC6">
              <w:rPr>
                <w:rFonts w:ascii="Verdana" w:hAnsi="Verdana"/>
                <w:sz w:val="18"/>
                <w:szCs w:val="18"/>
              </w:rPr>
              <w:t>Funcionarios</w:t>
            </w:r>
            <w:proofErr w:type="gramEnd"/>
          </w:p>
        </w:tc>
        <w:tc>
          <w:tcPr>
            <w:tcW w:w="950" w:type="pct"/>
            <w:hideMark/>
          </w:tcPr>
          <w:p w14:paraId="5CA86B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sobre medidas de seguridad que deben tener los servidores en zonas de Conflicto</w:t>
            </w:r>
          </w:p>
        </w:tc>
        <w:tc>
          <w:tcPr>
            <w:tcW w:w="450" w:type="pct"/>
            <w:hideMark/>
          </w:tcPr>
          <w:p w14:paraId="442BF3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53112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269488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2B5671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E5C51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00" w:type="pct"/>
            <w:hideMark/>
          </w:tcPr>
          <w:p w14:paraId="269E71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76A50B6" w14:textId="77777777" w:rsidTr="003D6CC6">
        <w:tc>
          <w:tcPr>
            <w:tcW w:w="150" w:type="pct"/>
            <w:hideMark/>
          </w:tcPr>
          <w:p w14:paraId="25E9377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156</w:t>
            </w:r>
          </w:p>
        </w:tc>
        <w:tc>
          <w:tcPr>
            <w:tcW w:w="550" w:type="pct"/>
            <w:hideMark/>
          </w:tcPr>
          <w:p w14:paraId="7F0242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4BCFF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Guaviare</w:t>
            </w:r>
          </w:p>
        </w:tc>
        <w:tc>
          <w:tcPr>
            <w:tcW w:w="750" w:type="pct"/>
            <w:hideMark/>
          </w:tcPr>
          <w:p w14:paraId="3195B4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 funcionarios</w:t>
            </w:r>
          </w:p>
        </w:tc>
        <w:tc>
          <w:tcPr>
            <w:tcW w:w="950" w:type="pct"/>
            <w:hideMark/>
          </w:tcPr>
          <w:p w14:paraId="573EDA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Inducción y reinducción del SIGE (4 Ejes Política de Calidad --Política Ambiental- Política de Seguridad de la Información-Política de Seguridad y Salud en el trabajo)</w:t>
            </w:r>
          </w:p>
        </w:tc>
        <w:tc>
          <w:tcPr>
            <w:tcW w:w="450" w:type="pct"/>
            <w:hideMark/>
          </w:tcPr>
          <w:p w14:paraId="214C91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18737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w:t>
            </w:r>
          </w:p>
        </w:tc>
        <w:tc>
          <w:tcPr>
            <w:tcW w:w="250" w:type="pct"/>
            <w:hideMark/>
          </w:tcPr>
          <w:p w14:paraId="0B63FE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61A9C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5F1BA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58DAE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 A Junio</w:t>
            </w:r>
          </w:p>
        </w:tc>
      </w:tr>
      <w:tr w:rsidR="003D6CC6" w:rsidRPr="003D6CC6" w14:paraId="55DF7F9B" w14:textId="77777777" w:rsidTr="003D6CC6">
        <w:tc>
          <w:tcPr>
            <w:tcW w:w="150" w:type="pct"/>
            <w:hideMark/>
          </w:tcPr>
          <w:p w14:paraId="24A735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157</w:t>
            </w:r>
          </w:p>
        </w:tc>
        <w:tc>
          <w:tcPr>
            <w:tcW w:w="550" w:type="pct"/>
            <w:hideMark/>
          </w:tcPr>
          <w:p w14:paraId="3DB692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019DD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Huila</w:t>
            </w:r>
          </w:p>
        </w:tc>
        <w:tc>
          <w:tcPr>
            <w:tcW w:w="750" w:type="pct"/>
            <w:hideMark/>
          </w:tcPr>
          <w:p w14:paraId="1B4E21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150 colaboradores de la regional</w:t>
            </w:r>
          </w:p>
        </w:tc>
        <w:tc>
          <w:tcPr>
            <w:tcW w:w="950" w:type="pct"/>
            <w:hideMark/>
          </w:tcPr>
          <w:p w14:paraId="1F7A9B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Riesgos Psicosociales Generados Por El ESTRÉS LABORAL</w:t>
            </w:r>
          </w:p>
        </w:tc>
        <w:tc>
          <w:tcPr>
            <w:tcW w:w="450" w:type="pct"/>
            <w:hideMark/>
          </w:tcPr>
          <w:p w14:paraId="3DA418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5B3CD2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75C59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3CF446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252B9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AA48DC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2F6BDF53" w14:textId="77777777" w:rsidTr="003D6CC6">
        <w:tc>
          <w:tcPr>
            <w:tcW w:w="150" w:type="pct"/>
            <w:hideMark/>
          </w:tcPr>
          <w:p w14:paraId="7A2F4142"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158</w:t>
            </w:r>
          </w:p>
        </w:tc>
        <w:tc>
          <w:tcPr>
            <w:tcW w:w="550" w:type="pct"/>
            <w:hideMark/>
          </w:tcPr>
          <w:p w14:paraId="01E78D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B19BF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Huila</w:t>
            </w:r>
          </w:p>
        </w:tc>
        <w:tc>
          <w:tcPr>
            <w:tcW w:w="750" w:type="pct"/>
            <w:hideMark/>
          </w:tcPr>
          <w:p w14:paraId="15C22A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60 servidores públicos</w:t>
            </w:r>
          </w:p>
        </w:tc>
        <w:tc>
          <w:tcPr>
            <w:tcW w:w="950" w:type="pct"/>
            <w:hideMark/>
          </w:tcPr>
          <w:p w14:paraId="54E8B2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Estrategias Para Mejorar El Clima Laboral</w:t>
            </w:r>
          </w:p>
        </w:tc>
        <w:tc>
          <w:tcPr>
            <w:tcW w:w="450" w:type="pct"/>
            <w:hideMark/>
          </w:tcPr>
          <w:p w14:paraId="7E11FC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12FF73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D030F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296EB8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7A78F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24300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p>
        </w:tc>
      </w:tr>
      <w:tr w:rsidR="003D6CC6" w:rsidRPr="003D6CC6" w14:paraId="17E80212" w14:textId="77777777" w:rsidTr="003D6CC6">
        <w:tc>
          <w:tcPr>
            <w:tcW w:w="150" w:type="pct"/>
            <w:hideMark/>
          </w:tcPr>
          <w:p w14:paraId="586346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159</w:t>
            </w:r>
          </w:p>
        </w:tc>
        <w:tc>
          <w:tcPr>
            <w:tcW w:w="550" w:type="pct"/>
            <w:hideMark/>
          </w:tcPr>
          <w:p w14:paraId="739369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w:t>
            </w:r>
            <w:r w:rsidRPr="003D6CC6">
              <w:rPr>
                <w:rFonts w:ascii="Verdana" w:hAnsi="Verdana"/>
                <w:sz w:val="18"/>
                <w:szCs w:val="18"/>
              </w:rPr>
              <w:br/>
              <w:t>Profesional</w:t>
            </w:r>
          </w:p>
        </w:tc>
        <w:tc>
          <w:tcPr>
            <w:tcW w:w="450" w:type="pct"/>
            <w:hideMark/>
          </w:tcPr>
          <w:p w14:paraId="793789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Huila</w:t>
            </w:r>
          </w:p>
        </w:tc>
        <w:tc>
          <w:tcPr>
            <w:tcW w:w="750" w:type="pct"/>
            <w:hideMark/>
          </w:tcPr>
          <w:p w14:paraId="62AEEB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60 servidores públicos</w:t>
            </w:r>
          </w:p>
        </w:tc>
        <w:tc>
          <w:tcPr>
            <w:tcW w:w="950" w:type="pct"/>
            <w:hideMark/>
          </w:tcPr>
          <w:p w14:paraId="6B7CEA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Programas Misionales ICBF</w:t>
            </w:r>
          </w:p>
        </w:tc>
        <w:tc>
          <w:tcPr>
            <w:tcW w:w="450" w:type="pct"/>
            <w:hideMark/>
          </w:tcPr>
          <w:p w14:paraId="3247BA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4DBAA1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7A17DA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002A98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D31A3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44862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r w:rsidRPr="003D6CC6">
              <w:rPr>
                <w:rFonts w:ascii="Verdana" w:hAnsi="Verdana"/>
                <w:sz w:val="18"/>
                <w:szCs w:val="18"/>
              </w:rPr>
              <w:br/>
              <w:t>Noviembre</w:t>
            </w:r>
          </w:p>
        </w:tc>
      </w:tr>
      <w:tr w:rsidR="003D6CC6" w:rsidRPr="003D6CC6" w14:paraId="063CC9AE" w14:textId="77777777" w:rsidTr="003D6CC6">
        <w:tc>
          <w:tcPr>
            <w:tcW w:w="150" w:type="pct"/>
            <w:hideMark/>
          </w:tcPr>
          <w:p w14:paraId="3AA42DC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160</w:t>
            </w:r>
          </w:p>
        </w:tc>
        <w:tc>
          <w:tcPr>
            <w:tcW w:w="550" w:type="pct"/>
            <w:hideMark/>
          </w:tcPr>
          <w:p w14:paraId="477DF35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45ECBFE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La Guajira</w:t>
            </w:r>
          </w:p>
        </w:tc>
        <w:tc>
          <w:tcPr>
            <w:tcW w:w="750" w:type="pct"/>
            <w:hideMark/>
          </w:tcPr>
          <w:p w14:paraId="268AA0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50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De Carrera -</w:t>
            </w:r>
          </w:p>
        </w:tc>
        <w:tc>
          <w:tcPr>
            <w:tcW w:w="950" w:type="pct"/>
            <w:hideMark/>
          </w:tcPr>
          <w:p w14:paraId="2F4ED9D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Evaluación De Desempeña Laboral</w:t>
            </w:r>
          </w:p>
        </w:tc>
        <w:tc>
          <w:tcPr>
            <w:tcW w:w="450" w:type="pct"/>
            <w:hideMark/>
          </w:tcPr>
          <w:p w14:paraId="7F089F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8DB85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688C53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A7251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EB1B7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2EC81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192A4753" w14:textId="77777777" w:rsidTr="003D6CC6">
        <w:tc>
          <w:tcPr>
            <w:tcW w:w="150" w:type="pct"/>
            <w:hideMark/>
          </w:tcPr>
          <w:p w14:paraId="6511C5C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161</w:t>
            </w:r>
          </w:p>
        </w:tc>
        <w:tc>
          <w:tcPr>
            <w:tcW w:w="550" w:type="pct"/>
            <w:hideMark/>
          </w:tcPr>
          <w:p w14:paraId="75DCDA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34C3BC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La Guajira</w:t>
            </w:r>
          </w:p>
        </w:tc>
        <w:tc>
          <w:tcPr>
            <w:tcW w:w="750" w:type="pct"/>
            <w:hideMark/>
          </w:tcPr>
          <w:p w14:paraId="542AF6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40servidores Públicos Y Colaboradores En General</w:t>
            </w:r>
          </w:p>
        </w:tc>
        <w:tc>
          <w:tcPr>
            <w:tcW w:w="950" w:type="pct"/>
            <w:hideMark/>
          </w:tcPr>
          <w:p w14:paraId="0F32B2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Valares Organizacionales Y Sentido De Pertenencia</w:t>
            </w:r>
          </w:p>
        </w:tc>
        <w:tc>
          <w:tcPr>
            <w:tcW w:w="450" w:type="pct"/>
            <w:hideMark/>
          </w:tcPr>
          <w:p w14:paraId="2708F5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DB040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0DAC84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2E69F9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2A4B0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30EC8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A Noviembre</w:t>
            </w:r>
          </w:p>
        </w:tc>
      </w:tr>
      <w:tr w:rsidR="003D6CC6" w:rsidRPr="003D6CC6" w14:paraId="7FE73FB2" w14:textId="77777777" w:rsidTr="003D6CC6">
        <w:tc>
          <w:tcPr>
            <w:tcW w:w="150" w:type="pct"/>
            <w:hideMark/>
          </w:tcPr>
          <w:p w14:paraId="05FEE8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162</w:t>
            </w:r>
          </w:p>
        </w:tc>
        <w:tc>
          <w:tcPr>
            <w:tcW w:w="550" w:type="pct"/>
            <w:hideMark/>
          </w:tcPr>
          <w:p w14:paraId="1F1873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8155F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Magdalena</w:t>
            </w:r>
          </w:p>
        </w:tc>
        <w:tc>
          <w:tcPr>
            <w:tcW w:w="750" w:type="pct"/>
            <w:hideMark/>
          </w:tcPr>
          <w:p w14:paraId="370D1A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90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w:t>
            </w:r>
          </w:p>
        </w:tc>
        <w:tc>
          <w:tcPr>
            <w:tcW w:w="950" w:type="pct"/>
            <w:hideMark/>
          </w:tcPr>
          <w:p w14:paraId="0CCDDE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Eficiencia De La Comunicación Asertiva Entre Los Servidores Públicos</w:t>
            </w:r>
          </w:p>
        </w:tc>
        <w:tc>
          <w:tcPr>
            <w:tcW w:w="450" w:type="pct"/>
            <w:hideMark/>
          </w:tcPr>
          <w:p w14:paraId="50E41C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5A1E18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F99FE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61C0B1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86527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BA765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28D40EC1" w14:textId="77777777" w:rsidTr="003D6CC6">
        <w:tc>
          <w:tcPr>
            <w:tcW w:w="150" w:type="pct"/>
            <w:hideMark/>
          </w:tcPr>
          <w:p w14:paraId="65839D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163</w:t>
            </w:r>
          </w:p>
        </w:tc>
        <w:tc>
          <w:tcPr>
            <w:tcW w:w="550" w:type="pct"/>
            <w:hideMark/>
          </w:tcPr>
          <w:p w14:paraId="053872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17EBC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Magdalena</w:t>
            </w:r>
          </w:p>
        </w:tc>
        <w:tc>
          <w:tcPr>
            <w:tcW w:w="750" w:type="pct"/>
            <w:hideMark/>
          </w:tcPr>
          <w:p w14:paraId="560D49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90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w:t>
            </w:r>
          </w:p>
        </w:tc>
        <w:tc>
          <w:tcPr>
            <w:tcW w:w="950" w:type="pct"/>
            <w:hideMark/>
          </w:tcPr>
          <w:p w14:paraId="56C2D3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Dinámica, Conocimiento Y Manejo De Los Programas Del ICBF</w:t>
            </w:r>
          </w:p>
        </w:tc>
        <w:tc>
          <w:tcPr>
            <w:tcW w:w="450" w:type="pct"/>
            <w:hideMark/>
          </w:tcPr>
          <w:p w14:paraId="0B3B10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3E3D3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063AD2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9BACF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EBCEF5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135D2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r w:rsidRPr="003D6CC6">
              <w:rPr>
                <w:rFonts w:ascii="Verdana" w:hAnsi="Verdana"/>
                <w:sz w:val="18"/>
                <w:szCs w:val="18"/>
              </w:rPr>
              <w:br/>
              <w:t>Septiembre</w:t>
            </w:r>
          </w:p>
        </w:tc>
      </w:tr>
      <w:tr w:rsidR="003D6CC6" w:rsidRPr="003D6CC6" w14:paraId="374CCC85" w14:textId="77777777" w:rsidTr="003D6CC6">
        <w:tc>
          <w:tcPr>
            <w:tcW w:w="150" w:type="pct"/>
            <w:hideMark/>
          </w:tcPr>
          <w:p w14:paraId="6A46DB3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164</w:t>
            </w:r>
          </w:p>
        </w:tc>
        <w:tc>
          <w:tcPr>
            <w:tcW w:w="550" w:type="pct"/>
            <w:hideMark/>
          </w:tcPr>
          <w:p w14:paraId="3B5432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82640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Meta</w:t>
            </w:r>
          </w:p>
        </w:tc>
        <w:tc>
          <w:tcPr>
            <w:tcW w:w="750" w:type="pct"/>
            <w:hideMark/>
          </w:tcPr>
          <w:p w14:paraId="5E87055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Colaboradores</w:t>
            </w:r>
            <w:proofErr w:type="gramEnd"/>
            <w:r w:rsidRPr="003D6CC6">
              <w:rPr>
                <w:rFonts w:ascii="Verdana" w:hAnsi="Verdana"/>
                <w:sz w:val="18"/>
                <w:szCs w:val="18"/>
              </w:rPr>
              <w:t xml:space="preserve"> Del ICBF Regional Meta</w:t>
            </w:r>
          </w:p>
        </w:tc>
        <w:tc>
          <w:tcPr>
            <w:tcW w:w="950" w:type="pct"/>
            <w:hideMark/>
          </w:tcPr>
          <w:p w14:paraId="7CE4A3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Actualización En Manual De Supervisión, Rol Del Supervisor Y Manual De </w:t>
            </w:r>
            <w:r w:rsidRPr="003D6CC6">
              <w:rPr>
                <w:rFonts w:ascii="Verdana" w:hAnsi="Verdana"/>
                <w:sz w:val="18"/>
                <w:szCs w:val="18"/>
              </w:rPr>
              <w:lastRenderedPageBreak/>
              <w:t>Contratación</w:t>
            </w:r>
          </w:p>
        </w:tc>
        <w:tc>
          <w:tcPr>
            <w:tcW w:w="450" w:type="pct"/>
            <w:hideMark/>
          </w:tcPr>
          <w:p w14:paraId="6A5628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0669418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0F03C3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E63FE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D369E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35AA3D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r w:rsidRPr="003D6CC6">
              <w:rPr>
                <w:rFonts w:ascii="Verdana" w:hAnsi="Verdana"/>
                <w:sz w:val="18"/>
                <w:szCs w:val="18"/>
              </w:rPr>
              <w:br/>
              <w:t>Noviembre</w:t>
            </w:r>
          </w:p>
        </w:tc>
      </w:tr>
      <w:tr w:rsidR="003D6CC6" w:rsidRPr="003D6CC6" w14:paraId="37B80B35" w14:textId="77777777" w:rsidTr="003D6CC6">
        <w:tc>
          <w:tcPr>
            <w:tcW w:w="150" w:type="pct"/>
            <w:hideMark/>
          </w:tcPr>
          <w:p w14:paraId="184EDA7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165</w:t>
            </w:r>
          </w:p>
        </w:tc>
        <w:tc>
          <w:tcPr>
            <w:tcW w:w="550" w:type="pct"/>
            <w:hideMark/>
          </w:tcPr>
          <w:p w14:paraId="2420D4E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A93DC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Meta</w:t>
            </w:r>
          </w:p>
        </w:tc>
        <w:tc>
          <w:tcPr>
            <w:tcW w:w="750" w:type="pct"/>
            <w:hideMark/>
          </w:tcPr>
          <w:p w14:paraId="357A86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133 </w:t>
            </w:r>
            <w:proofErr w:type="gramStart"/>
            <w:r w:rsidRPr="003D6CC6">
              <w:rPr>
                <w:rFonts w:ascii="Verdana" w:hAnsi="Verdana"/>
                <w:sz w:val="18"/>
                <w:szCs w:val="18"/>
              </w:rPr>
              <w:t>Colaboradores</w:t>
            </w:r>
            <w:proofErr w:type="gramEnd"/>
            <w:r w:rsidRPr="003D6CC6">
              <w:rPr>
                <w:rFonts w:ascii="Verdana" w:hAnsi="Verdana"/>
                <w:sz w:val="18"/>
                <w:szCs w:val="18"/>
              </w:rPr>
              <w:t xml:space="preserve"> ICBF Regional Meta</w:t>
            </w:r>
          </w:p>
        </w:tc>
        <w:tc>
          <w:tcPr>
            <w:tcW w:w="1150" w:type="pct"/>
            <w:hideMark/>
          </w:tcPr>
          <w:p w14:paraId="387C24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Documental</w:t>
            </w:r>
          </w:p>
        </w:tc>
        <w:tc>
          <w:tcPr>
            <w:tcW w:w="250" w:type="pct"/>
            <w:hideMark/>
          </w:tcPr>
          <w:p w14:paraId="0D9AD71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83AFC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59EB19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2B4235A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61172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670FD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roofErr w:type="gramStart"/>
            <w:r w:rsidRPr="003D6CC6">
              <w:rPr>
                <w:rFonts w:ascii="Verdana" w:hAnsi="Verdana"/>
                <w:sz w:val="18"/>
                <w:szCs w:val="18"/>
              </w:rPr>
              <w:t>Mayo</w:t>
            </w:r>
            <w:proofErr w:type="gramEnd"/>
            <w:r w:rsidRPr="003D6CC6">
              <w:rPr>
                <w:rFonts w:ascii="Verdana" w:hAnsi="Verdana"/>
                <w:sz w:val="18"/>
                <w:szCs w:val="18"/>
              </w:rPr>
              <w:t>-</w:t>
            </w:r>
            <w:r w:rsidRPr="003D6CC6">
              <w:rPr>
                <w:rFonts w:ascii="Verdana" w:hAnsi="Verdana"/>
                <w:sz w:val="18"/>
                <w:szCs w:val="18"/>
              </w:rPr>
              <w:br/>
              <w:t>Julio</w:t>
            </w:r>
          </w:p>
        </w:tc>
      </w:tr>
      <w:tr w:rsidR="003D6CC6" w:rsidRPr="003D6CC6" w14:paraId="68EE2ADD" w14:textId="77777777" w:rsidTr="003D6CC6">
        <w:tc>
          <w:tcPr>
            <w:tcW w:w="150" w:type="pct"/>
            <w:hideMark/>
          </w:tcPr>
          <w:p w14:paraId="2A92AF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166</w:t>
            </w:r>
          </w:p>
        </w:tc>
        <w:tc>
          <w:tcPr>
            <w:tcW w:w="550" w:type="pct"/>
            <w:hideMark/>
          </w:tcPr>
          <w:p w14:paraId="585D9A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9FF46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Meta</w:t>
            </w:r>
          </w:p>
        </w:tc>
        <w:tc>
          <w:tcPr>
            <w:tcW w:w="750" w:type="pct"/>
            <w:hideMark/>
          </w:tcPr>
          <w:p w14:paraId="714A15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Colaboradores</w:t>
            </w:r>
            <w:proofErr w:type="gramEnd"/>
            <w:r w:rsidRPr="003D6CC6">
              <w:rPr>
                <w:rFonts w:ascii="Verdana" w:hAnsi="Verdana"/>
                <w:sz w:val="18"/>
                <w:szCs w:val="18"/>
              </w:rPr>
              <w:t xml:space="preserve"> Del ICBF Regional Meta</w:t>
            </w:r>
          </w:p>
        </w:tc>
        <w:tc>
          <w:tcPr>
            <w:tcW w:w="1150" w:type="pct"/>
            <w:hideMark/>
          </w:tcPr>
          <w:p w14:paraId="422E9D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Actualización En Manual De supervisión, Rol Del Supervisor Y Manual De Contratación</w:t>
            </w:r>
          </w:p>
        </w:tc>
        <w:tc>
          <w:tcPr>
            <w:tcW w:w="250" w:type="pct"/>
            <w:hideMark/>
          </w:tcPr>
          <w:p w14:paraId="115F5F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2EA0D3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w:t>
            </w:r>
          </w:p>
        </w:tc>
        <w:tc>
          <w:tcPr>
            <w:tcW w:w="250" w:type="pct"/>
            <w:hideMark/>
          </w:tcPr>
          <w:p w14:paraId="3808D79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464448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48ECB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51E5D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roofErr w:type="gramStart"/>
            <w:r w:rsidRPr="003D6CC6">
              <w:rPr>
                <w:rFonts w:ascii="Verdana" w:hAnsi="Verdana"/>
                <w:sz w:val="18"/>
                <w:szCs w:val="18"/>
              </w:rPr>
              <w:t>Mayo</w:t>
            </w:r>
            <w:proofErr w:type="gramEnd"/>
            <w:r w:rsidRPr="003D6CC6">
              <w:rPr>
                <w:rFonts w:ascii="Verdana" w:hAnsi="Verdana"/>
                <w:sz w:val="18"/>
                <w:szCs w:val="18"/>
              </w:rPr>
              <w:t>-</w:t>
            </w:r>
            <w:r w:rsidRPr="003D6CC6">
              <w:rPr>
                <w:rFonts w:ascii="Verdana" w:hAnsi="Verdana"/>
                <w:sz w:val="18"/>
                <w:szCs w:val="18"/>
              </w:rPr>
              <w:br/>
              <w:t>Julio</w:t>
            </w:r>
          </w:p>
        </w:tc>
      </w:tr>
      <w:tr w:rsidR="003D6CC6" w:rsidRPr="003D6CC6" w14:paraId="5ECE042F" w14:textId="77777777" w:rsidTr="003D6CC6">
        <w:tc>
          <w:tcPr>
            <w:tcW w:w="150" w:type="pct"/>
            <w:hideMark/>
          </w:tcPr>
          <w:p w14:paraId="13EF3C9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167</w:t>
            </w:r>
          </w:p>
        </w:tc>
        <w:tc>
          <w:tcPr>
            <w:tcW w:w="550" w:type="pct"/>
            <w:hideMark/>
          </w:tcPr>
          <w:p w14:paraId="5BF48B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4F8676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Meta</w:t>
            </w:r>
          </w:p>
        </w:tc>
        <w:tc>
          <w:tcPr>
            <w:tcW w:w="750" w:type="pct"/>
            <w:hideMark/>
          </w:tcPr>
          <w:p w14:paraId="7478B4E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133 </w:t>
            </w:r>
            <w:proofErr w:type="gramStart"/>
            <w:r w:rsidRPr="003D6CC6">
              <w:rPr>
                <w:rFonts w:ascii="Verdana" w:hAnsi="Verdana"/>
                <w:sz w:val="18"/>
                <w:szCs w:val="18"/>
              </w:rPr>
              <w:t>Colaboradores</w:t>
            </w:r>
            <w:proofErr w:type="gramEnd"/>
          </w:p>
        </w:tc>
        <w:tc>
          <w:tcPr>
            <w:tcW w:w="1150" w:type="pct"/>
            <w:hideMark/>
          </w:tcPr>
          <w:p w14:paraId="55C166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Documental</w:t>
            </w:r>
          </w:p>
        </w:tc>
        <w:tc>
          <w:tcPr>
            <w:tcW w:w="250" w:type="pct"/>
            <w:hideMark/>
          </w:tcPr>
          <w:p w14:paraId="7772E4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0DB67A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C851C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9A8B1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7B2E5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5259B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076B4F52" w14:textId="77777777" w:rsidTr="003D6CC6">
        <w:tc>
          <w:tcPr>
            <w:tcW w:w="150" w:type="pct"/>
            <w:hideMark/>
          </w:tcPr>
          <w:p w14:paraId="208358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168</w:t>
            </w:r>
          </w:p>
        </w:tc>
        <w:tc>
          <w:tcPr>
            <w:tcW w:w="550" w:type="pct"/>
            <w:hideMark/>
          </w:tcPr>
          <w:p w14:paraId="69DCFB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5DB6659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Nariño</w:t>
            </w:r>
          </w:p>
        </w:tc>
        <w:tc>
          <w:tcPr>
            <w:tcW w:w="750" w:type="pct"/>
            <w:hideMark/>
          </w:tcPr>
          <w:p w14:paraId="3963F6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 servidores con Perfil financiero de La Regional</w:t>
            </w:r>
          </w:p>
        </w:tc>
        <w:tc>
          <w:tcPr>
            <w:tcW w:w="1150" w:type="pct"/>
            <w:hideMark/>
          </w:tcPr>
          <w:p w14:paraId="4AEE79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Legalización Y Presentación De Cuentas</w:t>
            </w:r>
          </w:p>
        </w:tc>
        <w:tc>
          <w:tcPr>
            <w:tcW w:w="250" w:type="pct"/>
            <w:hideMark/>
          </w:tcPr>
          <w:p w14:paraId="39B4C37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6BC15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8999A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7C10B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3DF7E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00ABF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5371A643" w14:textId="77777777" w:rsidTr="003D6CC6">
        <w:tc>
          <w:tcPr>
            <w:tcW w:w="150" w:type="pct"/>
            <w:hideMark/>
          </w:tcPr>
          <w:p w14:paraId="3ACEA8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169</w:t>
            </w:r>
          </w:p>
        </w:tc>
        <w:tc>
          <w:tcPr>
            <w:tcW w:w="550" w:type="pct"/>
            <w:hideMark/>
          </w:tcPr>
          <w:p w14:paraId="2513A0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D0010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Nariño</w:t>
            </w:r>
          </w:p>
        </w:tc>
        <w:tc>
          <w:tcPr>
            <w:tcW w:w="750" w:type="pct"/>
            <w:hideMark/>
          </w:tcPr>
          <w:p w14:paraId="0679A6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 servidores, que tengan entre sus funciones u obligaciones, la elaboración de estudios previos</w:t>
            </w:r>
          </w:p>
        </w:tc>
        <w:tc>
          <w:tcPr>
            <w:tcW w:w="1150" w:type="pct"/>
            <w:hideMark/>
          </w:tcPr>
          <w:p w14:paraId="0401DF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Capacitar En Aspectos De Contratación</w:t>
            </w:r>
          </w:p>
        </w:tc>
        <w:tc>
          <w:tcPr>
            <w:tcW w:w="250" w:type="pct"/>
            <w:hideMark/>
          </w:tcPr>
          <w:p w14:paraId="56D777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2FE17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08E94E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7977FE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B6EF8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B51FD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D4D422D" w14:textId="77777777" w:rsidTr="003D6CC6">
        <w:tc>
          <w:tcPr>
            <w:tcW w:w="150" w:type="pct"/>
            <w:hideMark/>
          </w:tcPr>
          <w:p w14:paraId="4A042B2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170</w:t>
            </w:r>
          </w:p>
        </w:tc>
        <w:tc>
          <w:tcPr>
            <w:tcW w:w="550" w:type="pct"/>
            <w:hideMark/>
          </w:tcPr>
          <w:p w14:paraId="1CF7AC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64A307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Nariño</w:t>
            </w:r>
          </w:p>
        </w:tc>
        <w:tc>
          <w:tcPr>
            <w:tcW w:w="750" w:type="pct"/>
            <w:hideMark/>
          </w:tcPr>
          <w:p w14:paraId="5D5AB3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25 colaboradores</w:t>
            </w:r>
          </w:p>
        </w:tc>
        <w:tc>
          <w:tcPr>
            <w:tcW w:w="1150" w:type="pct"/>
            <w:hideMark/>
          </w:tcPr>
          <w:p w14:paraId="7BA2B3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w:t>
            </w:r>
          </w:p>
        </w:tc>
        <w:tc>
          <w:tcPr>
            <w:tcW w:w="250" w:type="pct"/>
            <w:hideMark/>
          </w:tcPr>
          <w:p w14:paraId="2BCFA0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5748C03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1D02FE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16E6C2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DBB107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C72DB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70307C13" w14:textId="77777777" w:rsidTr="003D6CC6">
        <w:tc>
          <w:tcPr>
            <w:tcW w:w="150" w:type="pct"/>
            <w:hideMark/>
          </w:tcPr>
          <w:p w14:paraId="77F093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171</w:t>
            </w:r>
          </w:p>
        </w:tc>
        <w:tc>
          <w:tcPr>
            <w:tcW w:w="550" w:type="pct"/>
            <w:hideMark/>
          </w:tcPr>
          <w:p w14:paraId="63530B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3DB62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Nariño</w:t>
            </w:r>
          </w:p>
        </w:tc>
        <w:tc>
          <w:tcPr>
            <w:tcW w:w="750" w:type="pct"/>
            <w:hideMark/>
          </w:tcPr>
          <w:p w14:paraId="127059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 colaboradores</w:t>
            </w:r>
          </w:p>
        </w:tc>
        <w:tc>
          <w:tcPr>
            <w:tcW w:w="1150" w:type="pct"/>
            <w:hideMark/>
          </w:tcPr>
          <w:p w14:paraId="7B2741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Trabajo En Equipo</w:t>
            </w:r>
          </w:p>
        </w:tc>
        <w:tc>
          <w:tcPr>
            <w:tcW w:w="250" w:type="pct"/>
            <w:hideMark/>
          </w:tcPr>
          <w:p w14:paraId="2C0B5A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4A96002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77904F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765711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54E57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9850C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6CEC796B" w14:textId="77777777" w:rsidTr="003D6CC6">
        <w:tc>
          <w:tcPr>
            <w:tcW w:w="150" w:type="pct"/>
            <w:hideMark/>
          </w:tcPr>
          <w:p w14:paraId="0F14D6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172</w:t>
            </w:r>
          </w:p>
        </w:tc>
        <w:tc>
          <w:tcPr>
            <w:tcW w:w="550" w:type="pct"/>
            <w:hideMark/>
          </w:tcPr>
          <w:p w14:paraId="2D72A7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2A02B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Norte de Santander</w:t>
            </w:r>
          </w:p>
        </w:tc>
        <w:tc>
          <w:tcPr>
            <w:tcW w:w="750" w:type="pct"/>
            <w:hideMark/>
          </w:tcPr>
          <w:p w14:paraId="75ACCF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30 servidores públicos</w:t>
            </w:r>
          </w:p>
        </w:tc>
        <w:tc>
          <w:tcPr>
            <w:tcW w:w="1150" w:type="pct"/>
            <w:hideMark/>
          </w:tcPr>
          <w:p w14:paraId="0198A2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Adecuado Manejo Del Aplicativo Sim</w:t>
            </w:r>
          </w:p>
        </w:tc>
        <w:tc>
          <w:tcPr>
            <w:tcW w:w="250" w:type="pct"/>
            <w:hideMark/>
          </w:tcPr>
          <w:p w14:paraId="57A380B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368D7C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6CEEB4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C882B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EECDC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FE05A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5CDC311A" w14:textId="77777777" w:rsidTr="003D6CC6">
        <w:tc>
          <w:tcPr>
            <w:tcW w:w="150" w:type="pct"/>
            <w:hideMark/>
          </w:tcPr>
          <w:p w14:paraId="46FAFB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173</w:t>
            </w:r>
          </w:p>
        </w:tc>
        <w:tc>
          <w:tcPr>
            <w:tcW w:w="550" w:type="pct"/>
            <w:hideMark/>
          </w:tcPr>
          <w:p w14:paraId="257C16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465DB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Norte de Santander</w:t>
            </w:r>
          </w:p>
        </w:tc>
        <w:tc>
          <w:tcPr>
            <w:tcW w:w="750" w:type="pct"/>
            <w:hideMark/>
          </w:tcPr>
          <w:p w14:paraId="729005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w:t>
            </w:r>
          </w:p>
        </w:tc>
        <w:tc>
          <w:tcPr>
            <w:tcW w:w="1150" w:type="pct"/>
            <w:hideMark/>
          </w:tcPr>
          <w:p w14:paraId="1A2D83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Nuevo Código General De Proceso</w:t>
            </w:r>
          </w:p>
        </w:tc>
        <w:tc>
          <w:tcPr>
            <w:tcW w:w="250" w:type="pct"/>
            <w:hideMark/>
          </w:tcPr>
          <w:p w14:paraId="5F1A18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71E079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2615B0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291E22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41EB81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987E1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35E6652A" w14:textId="77777777" w:rsidTr="003D6CC6">
        <w:tc>
          <w:tcPr>
            <w:tcW w:w="150" w:type="pct"/>
            <w:hideMark/>
          </w:tcPr>
          <w:p w14:paraId="0654874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174</w:t>
            </w:r>
          </w:p>
        </w:tc>
        <w:tc>
          <w:tcPr>
            <w:tcW w:w="550" w:type="pct"/>
            <w:hideMark/>
          </w:tcPr>
          <w:p w14:paraId="73D606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4D1E0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Norte de Santander</w:t>
            </w:r>
          </w:p>
        </w:tc>
        <w:tc>
          <w:tcPr>
            <w:tcW w:w="750" w:type="pct"/>
            <w:hideMark/>
          </w:tcPr>
          <w:p w14:paraId="329F03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Personal</w:t>
            </w:r>
            <w:proofErr w:type="gramEnd"/>
            <w:r w:rsidRPr="003D6CC6">
              <w:rPr>
                <w:rFonts w:ascii="Verdana" w:hAnsi="Verdana"/>
                <w:sz w:val="18"/>
                <w:szCs w:val="18"/>
              </w:rPr>
              <w:t xml:space="preserve"> De Centros Zonales Encargado De Temas Misionales</w:t>
            </w:r>
          </w:p>
        </w:tc>
        <w:tc>
          <w:tcPr>
            <w:tcW w:w="1150" w:type="pct"/>
            <w:hideMark/>
          </w:tcPr>
          <w:p w14:paraId="195997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Fortalecer Temas Misiones y Actualización De Cambio En Los Mismos</w:t>
            </w:r>
          </w:p>
        </w:tc>
        <w:tc>
          <w:tcPr>
            <w:tcW w:w="250" w:type="pct"/>
            <w:hideMark/>
          </w:tcPr>
          <w:p w14:paraId="1D11A1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486DCB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w:t>
            </w:r>
          </w:p>
        </w:tc>
        <w:tc>
          <w:tcPr>
            <w:tcW w:w="250" w:type="pct"/>
            <w:hideMark/>
          </w:tcPr>
          <w:p w14:paraId="371DF3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312CF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39E6B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Fondo Carlos </w:t>
            </w:r>
            <w:proofErr w:type="spellStart"/>
            <w:r w:rsidRPr="003D6CC6">
              <w:rPr>
                <w:rFonts w:ascii="Verdana" w:hAnsi="Verdana"/>
                <w:sz w:val="18"/>
                <w:szCs w:val="18"/>
              </w:rPr>
              <w:t>LLeras</w:t>
            </w:r>
            <w:proofErr w:type="spellEnd"/>
          </w:p>
        </w:tc>
        <w:tc>
          <w:tcPr>
            <w:tcW w:w="500" w:type="pct"/>
            <w:hideMark/>
          </w:tcPr>
          <w:p w14:paraId="7F95EE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09D5FDFB" w14:textId="77777777" w:rsidTr="003D6CC6">
        <w:tc>
          <w:tcPr>
            <w:tcW w:w="150" w:type="pct"/>
            <w:hideMark/>
          </w:tcPr>
          <w:p w14:paraId="62C3CE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175</w:t>
            </w:r>
          </w:p>
        </w:tc>
        <w:tc>
          <w:tcPr>
            <w:tcW w:w="550" w:type="pct"/>
            <w:hideMark/>
          </w:tcPr>
          <w:p w14:paraId="0CC2DC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A9A6F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Oficina de Control Interno</w:t>
            </w:r>
          </w:p>
        </w:tc>
        <w:tc>
          <w:tcPr>
            <w:tcW w:w="750" w:type="pct"/>
            <w:hideMark/>
          </w:tcPr>
          <w:p w14:paraId="01AD1C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13 funcionarios de oficina de control interno Sede de la Dirección General</w:t>
            </w:r>
          </w:p>
        </w:tc>
        <w:tc>
          <w:tcPr>
            <w:tcW w:w="1150" w:type="pct"/>
            <w:hideMark/>
          </w:tcPr>
          <w:p w14:paraId="691F4C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Seminario Taller "Alta Redacción De Informes De </w:t>
            </w:r>
            <w:proofErr w:type="spellStart"/>
            <w:r w:rsidRPr="003D6CC6">
              <w:rPr>
                <w:rFonts w:ascii="Verdana" w:hAnsi="Verdana"/>
                <w:sz w:val="18"/>
                <w:szCs w:val="18"/>
              </w:rPr>
              <w:t>Auditoria</w:t>
            </w:r>
            <w:proofErr w:type="spellEnd"/>
            <w:r w:rsidRPr="003D6CC6">
              <w:rPr>
                <w:rFonts w:ascii="Verdana" w:hAnsi="Verdana"/>
                <w:sz w:val="18"/>
                <w:szCs w:val="18"/>
              </w:rPr>
              <w:t xml:space="preserve"> Interna"</w:t>
            </w:r>
          </w:p>
        </w:tc>
        <w:tc>
          <w:tcPr>
            <w:tcW w:w="250" w:type="pct"/>
            <w:hideMark/>
          </w:tcPr>
          <w:p w14:paraId="70BD4C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292347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4967F9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34CA8C6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979A1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Fondo Carlos </w:t>
            </w:r>
            <w:proofErr w:type="spellStart"/>
            <w:r w:rsidRPr="003D6CC6">
              <w:rPr>
                <w:rFonts w:ascii="Verdana" w:hAnsi="Verdana"/>
                <w:sz w:val="18"/>
                <w:szCs w:val="18"/>
              </w:rPr>
              <w:t>LLeras</w:t>
            </w:r>
            <w:proofErr w:type="spellEnd"/>
          </w:p>
        </w:tc>
        <w:tc>
          <w:tcPr>
            <w:tcW w:w="500" w:type="pct"/>
            <w:hideMark/>
          </w:tcPr>
          <w:p w14:paraId="2A408F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 - Agosto</w:t>
            </w:r>
          </w:p>
        </w:tc>
      </w:tr>
      <w:tr w:rsidR="003D6CC6" w:rsidRPr="003D6CC6" w14:paraId="2937840D" w14:textId="77777777" w:rsidTr="003D6CC6">
        <w:tc>
          <w:tcPr>
            <w:tcW w:w="150" w:type="pct"/>
            <w:hideMark/>
          </w:tcPr>
          <w:p w14:paraId="717D36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176</w:t>
            </w:r>
          </w:p>
        </w:tc>
        <w:tc>
          <w:tcPr>
            <w:tcW w:w="550" w:type="pct"/>
            <w:hideMark/>
          </w:tcPr>
          <w:p w14:paraId="6BAF7ED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46A249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Oficina de Control Interno</w:t>
            </w:r>
          </w:p>
        </w:tc>
        <w:tc>
          <w:tcPr>
            <w:tcW w:w="750" w:type="pct"/>
            <w:hideMark/>
          </w:tcPr>
          <w:p w14:paraId="5AF1AC5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7 funcionarios de oficina de control interno Sede de la Dirección General</w:t>
            </w:r>
          </w:p>
        </w:tc>
        <w:tc>
          <w:tcPr>
            <w:tcW w:w="1150" w:type="pct"/>
            <w:hideMark/>
          </w:tcPr>
          <w:p w14:paraId="046D89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Diplomado de apoyo para preparación examen Certificado de Auditor Interno CIA. (única certificación aceptada mundialmente para auditores internos y es la norma por la cual se demuestra </w:t>
            </w:r>
            <w:r w:rsidRPr="003D6CC6">
              <w:rPr>
                <w:rFonts w:ascii="Verdana" w:hAnsi="Verdana"/>
                <w:sz w:val="18"/>
                <w:szCs w:val="18"/>
              </w:rPr>
              <w:lastRenderedPageBreak/>
              <w:t>profesionalismo en el campo de la auditoria)</w:t>
            </w:r>
          </w:p>
        </w:tc>
        <w:tc>
          <w:tcPr>
            <w:tcW w:w="250" w:type="pct"/>
            <w:hideMark/>
          </w:tcPr>
          <w:p w14:paraId="794B81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60A15B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80</w:t>
            </w:r>
          </w:p>
        </w:tc>
        <w:tc>
          <w:tcPr>
            <w:tcW w:w="250" w:type="pct"/>
            <w:hideMark/>
          </w:tcPr>
          <w:p w14:paraId="29442B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37472B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06F877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Fondo Carlos </w:t>
            </w:r>
            <w:proofErr w:type="spellStart"/>
            <w:r w:rsidRPr="003D6CC6">
              <w:rPr>
                <w:rFonts w:ascii="Verdana" w:hAnsi="Verdana"/>
                <w:sz w:val="18"/>
                <w:szCs w:val="18"/>
              </w:rPr>
              <w:t>LLeras</w:t>
            </w:r>
            <w:proofErr w:type="spellEnd"/>
          </w:p>
        </w:tc>
        <w:tc>
          <w:tcPr>
            <w:tcW w:w="500" w:type="pct"/>
            <w:hideMark/>
          </w:tcPr>
          <w:p w14:paraId="11ACB2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C64A52E" w14:textId="77777777" w:rsidTr="003D6CC6">
        <w:tc>
          <w:tcPr>
            <w:tcW w:w="150" w:type="pct"/>
            <w:hideMark/>
          </w:tcPr>
          <w:p w14:paraId="51D1AC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177</w:t>
            </w:r>
          </w:p>
        </w:tc>
        <w:tc>
          <w:tcPr>
            <w:tcW w:w="550" w:type="pct"/>
            <w:hideMark/>
          </w:tcPr>
          <w:p w14:paraId="73DB68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433B70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Oficina de Control Interno</w:t>
            </w:r>
          </w:p>
        </w:tc>
        <w:tc>
          <w:tcPr>
            <w:tcW w:w="750" w:type="pct"/>
            <w:hideMark/>
          </w:tcPr>
          <w:p w14:paraId="5A6778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 funcionarios de oficina de control interno Sede de la Dirección General</w:t>
            </w:r>
          </w:p>
        </w:tc>
        <w:tc>
          <w:tcPr>
            <w:tcW w:w="1150" w:type="pct"/>
            <w:hideMark/>
          </w:tcPr>
          <w:p w14:paraId="4E8D83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Taller de planeación, metodología y desarrollo de la auditoria basada en Riesgos </w:t>
            </w:r>
            <w:proofErr w:type="gramStart"/>
            <w:r w:rsidRPr="003D6CC6">
              <w:rPr>
                <w:rFonts w:ascii="Verdana" w:hAnsi="Verdana"/>
                <w:sz w:val="18"/>
                <w:szCs w:val="18"/>
              </w:rPr>
              <w:t>de acuerdo al</w:t>
            </w:r>
            <w:proofErr w:type="gramEnd"/>
            <w:r w:rsidRPr="003D6CC6">
              <w:rPr>
                <w:rFonts w:ascii="Verdana" w:hAnsi="Verdana"/>
                <w:sz w:val="18"/>
                <w:szCs w:val="18"/>
              </w:rPr>
              <w:t xml:space="preserve"> Nuevo Modelo COSO". Debe contener tres temas fundamentales - ISO 31000.2009 - gestión de riesgos - principios y directrices, - ISO/IEC 31010 - gestión de riesgos - evaluación del riesgo evaluación técnicas del riesgo, ISO Guide 73 2009 - gestión de riesgos-vocabula</w:t>
            </w:r>
            <w:r w:rsidRPr="003D6CC6">
              <w:rPr>
                <w:rFonts w:ascii="Verdana" w:hAnsi="Verdana"/>
                <w:sz w:val="18"/>
                <w:szCs w:val="18"/>
              </w:rPr>
              <w:lastRenderedPageBreak/>
              <w:t>rio Gestión,</w:t>
            </w:r>
          </w:p>
        </w:tc>
        <w:tc>
          <w:tcPr>
            <w:tcW w:w="250" w:type="pct"/>
            <w:hideMark/>
          </w:tcPr>
          <w:p w14:paraId="25F9B8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7818ED6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6F5768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7547E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F8B10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Fondo Carlos </w:t>
            </w:r>
            <w:proofErr w:type="spellStart"/>
            <w:r w:rsidRPr="003D6CC6">
              <w:rPr>
                <w:rFonts w:ascii="Verdana" w:hAnsi="Verdana"/>
                <w:sz w:val="18"/>
                <w:szCs w:val="18"/>
              </w:rPr>
              <w:t>LLeras</w:t>
            </w:r>
            <w:proofErr w:type="spellEnd"/>
          </w:p>
        </w:tc>
        <w:tc>
          <w:tcPr>
            <w:tcW w:w="500" w:type="pct"/>
            <w:hideMark/>
          </w:tcPr>
          <w:p w14:paraId="25161D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579422C8" w14:textId="77777777" w:rsidTr="003D6CC6">
        <w:tc>
          <w:tcPr>
            <w:tcW w:w="150" w:type="pct"/>
            <w:hideMark/>
          </w:tcPr>
          <w:p w14:paraId="1C21B7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178</w:t>
            </w:r>
          </w:p>
        </w:tc>
        <w:tc>
          <w:tcPr>
            <w:tcW w:w="550" w:type="pct"/>
            <w:hideMark/>
          </w:tcPr>
          <w:p w14:paraId="548658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40F6EA1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Oficina de Control Interno</w:t>
            </w:r>
          </w:p>
        </w:tc>
        <w:tc>
          <w:tcPr>
            <w:tcW w:w="750" w:type="pct"/>
            <w:hideMark/>
          </w:tcPr>
          <w:p w14:paraId="5B7FB6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 funcionarios de oficina de control interno Sede de la Dirección General</w:t>
            </w:r>
          </w:p>
        </w:tc>
        <w:tc>
          <w:tcPr>
            <w:tcW w:w="1150" w:type="pct"/>
            <w:hideMark/>
          </w:tcPr>
          <w:p w14:paraId="4D8EB1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Formación Auditor Líder ISO 9001: 2015</w:t>
            </w:r>
          </w:p>
        </w:tc>
        <w:tc>
          <w:tcPr>
            <w:tcW w:w="250" w:type="pct"/>
            <w:hideMark/>
          </w:tcPr>
          <w:p w14:paraId="763E77B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55838D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32CE04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247E24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64F76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Fondo Carlos </w:t>
            </w:r>
            <w:proofErr w:type="spellStart"/>
            <w:r w:rsidRPr="003D6CC6">
              <w:rPr>
                <w:rFonts w:ascii="Verdana" w:hAnsi="Verdana"/>
                <w:sz w:val="18"/>
                <w:szCs w:val="18"/>
              </w:rPr>
              <w:t>LLeras</w:t>
            </w:r>
            <w:proofErr w:type="spellEnd"/>
          </w:p>
        </w:tc>
        <w:tc>
          <w:tcPr>
            <w:tcW w:w="500" w:type="pct"/>
            <w:hideMark/>
          </w:tcPr>
          <w:p w14:paraId="017744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p>
        </w:tc>
      </w:tr>
      <w:tr w:rsidR="003D6CC6" w:rsidRPr="003D6CC6" w14:paraId="2D66E265" w14:textId="77777777" w:rsidTr="003D6CC6">
        <w:tc>
          <w:tcPr>
            <w:tcW w:w="150" w:type="pct"/>
            <w:hideMark/>
          </w:tcPr>
          <w:p w14:paraId="690727A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179</w:t>
            </w:r>
          </w:p>
        </w:tc>
        <w:tc>
          <w:tcPr>
            <w:tcW w:w="550" w:type="pct"/>
            <w:hideMark/>
          </w:tcPr>
          <w:p w14:paraId="528809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47E828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Oficina de Control Interno</w:t>
            </w:r>
          </w:p>
        </w:tc>
        <w:tc>
          <w:tcPr>
            <w:tcW w:w="750" w:type="pct"/>
            <w:hideMark/>
          </w:tcPr>
          <w:p w14:paraId="30763E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14 funcionarios de oficina de control interno Sede de la Dirección General</w:t>
            </w:r>
          </w:p>
        </w:tc>
        <w:tc>
          <w:tcPr>
            <w:tcW w:w="1150" w:type="pct"/>
            <w:hideMark/>
          </w:tcPr>
          <w:p w14:paraId="433BFB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Técnicas de </w:t>
            </w:r>
            <w:proofErr w:type="spellStart"/>
            <w:r w:rsidRPr="003D6CC6">
              <w:rPr>
                <w:rFonts w:ascii="Verdana" w:hAnsi="Verdana"/>
                <w:sz w:val="18"/>
                <w:szCs w:val="18"/>
              </w:rPr>
              <w:t>auditoria</w:t>
            </w:r>
            <w:proofErr w:type="spellEnd"/>
            <w:r w:rsidRPr="003D6CC6">
              <w:rPr>
                <w:rFonts w:ascii="Verdana" w:hAnsi="Verdana"/>
                <w:sz w:val="18"/>
                <w:szCs w:val="18"/>
              </w:rPr>
              <w:t xml:space="preserve"> interna en el sistema de gestión de seguridad y salud en el trabajo</w:t>
            </w:r>
          </w:p>
        </w:tc>
        <w:tc>
          <w:tcPr>
            <w:tcW w:w="250" w:type="pct"/>
            <w:hideMark/>
          </w:tcPr>
          <w:p w14:paraId="6F2925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881C3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16</w:t>
            </w:r>
          </w:p>
        </w:tc>
        <w:tc>
          <w:tcPr>
            <w:tcW w:w="250" w:type="pct"/>
            <w:hideMark/>
          </w:tcPr>
          <w:p w14:paraId="452DF4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F0AC8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BBC4C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1D9037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6422459F" w14:textId="77777777" w:rsidTr="003D6CC6">
        <w:tc>
          <w:tcPr>
            <w:tcW w:w="150" w:type="pct"/>
            <w:hideMark/>
          </w:tcPr>
          <w:p w14:paraId="5F0801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180</w:t>
            </w:r>
          </w:p>
        </w:tc>
        <w:tc>
          <w:tcPr>
            <w:tcW w:w="550" w:type="pct"/>
            <w:hideMark/>
          </w:tcPr>
          <w:p w14:paraId="512A95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69B800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Putumayo</w:t>
            </w:r>
          </w:p>
        </w:tc>
        <w:tc>
          <w:tcPr>
            <w:tcW w:w="750" w:type="pct"/>
            <w:hideMark/>
          </w:tcPr>
          <w:p w14:paraId="52F793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Equipo</w:t>
            </w:r>
            <w:proofErr w:type="gramEnd"/>
            <w:r w:rsidRPr="003D6CC6">
              <w:rPr>
                <w:rFonts w:ascii="Verdana" w:hAnsi="Verdana"/>
                <w:sz w:val="18"/>
                <w:szCs w:val="18"/>
              </w:rPr>
              <w:t xml:space="preserve"> Zonal Sibundoy</w:t>
            </w:r>
          </w:p>
        </w:tc>
        <w:tc>
          <w:tcPr>
            <w:tcW w:w="1150" w:type="pct"/>
            <w:hideMark/>
          </w:tcPr>
          <w:p w14:paraId="7ED22D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Referentes Técnicos Educación Inicial Para La Primera Infancia</w:t>
            </w:r>
          </w:p>
        </w:tc>
        <w:tc>
          <w:tcPr>
            <w:tcW w:w="250" w:type="pct"/>
            <w:hideMark/>
          </w:tcPr>
          <w:p w14:paraId="602EFD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5B80F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014982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C168C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82AD7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6E87A0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7F4DA87E" w14:textId="77777777" w:rsidTr="003D6CC6">
        <w:tc>
          <w:tcPr>
            <w:tcW w:w="150" w:type="pct"/>
            <w:hideMark/>
          </w:tcPr>
          <w:p w14:paraId="11D5BE4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181</w:t>
            </w:r>
          </w:p>
        </w:tc>
        <w:tc>
          <w:tcPr>
            <w:tcW w:w="550" w:type="pct"/>
            <w:hideMark/>
          </w:tcPr>
          <w:p w14:paraId="4FF26C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22B3E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Putumayo</w:t>
            </w:r>
          </w:p>
        </w:tc>
        <w:tc>
          <w:tcPr>
            <w:tcW w:w="750" w:type="pct"/>
            <w:hideMark/>
          </w:tcPr>
          <w:p w14:paraId="6FFF03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Equipo</w:t>
            </w:r>
            <w:proofErr w:type="gramEnd"/>
            <w:r w:rsidRPr="003D6CC6">
              <w:rPr>
                <w:rFonts w:ascii="Verdana" w:hAnsi="Verdana"/>
                <w:sz w:val="18"/>
                <w:szCs w:val="18"/>
              </w:rPr>
              <w:t xml:space="preserve"> centro zonal Mocoa</w:t>
            </w:r>
          </w:p>
        </w:tc>
        <w:tc>
          <w:tcPr>
            <w:tcW w:w="1150" w:type="pct"/>
            <w:hideMark/>
          </w:tcPr>
          <w:p w14:paraId="254182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Capacitación Organización Administración Archivos De </w:t>
            </w:r>
            <w:proofErr w:type="gramStart"/>
            <w:r w:rsidRPr="003D6CC6">
              <w:rPr>
                <w:rFonts w:ascii="Verdana" w:hAnsi="Verdana"/>
                <w:sz w:val="18"/>
                <w:szCs w:val="18"/>
              </w:rPr>
              <w:t>Gestión ,</w:t>
            </w:r>
            <w:proofErr w:type="gramEnd"/>
            <w:r w:rsidRPr="003D6CC6">
              <w:rPr>
                <w:rFonts w:ascii="Verdana" w:hAnsi="Verdana"/>
                <w:sz w:val="18"/>
                <w:szCs w:val="18"/>
              </w:rPr>
              <w:t xml:space="preserve"> Eliminación Y Otros</w:t>
            </w:r>
          </w:p>
        </w:tc>
        <w:tc>
          <w:tcPr>
            <w:tcW w:w="250" w:type="pct"/>
            <w:hideMark/>
          </w:tcPr>
          <w:p w14:paraId="5D4976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641A4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7F520C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9AC4C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1F77B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E4384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roofErr w:type="gramStart"/>
            <w:r w:rsidRPr="003D6CC6">
              <w:rPr>
                <w:rFonts w:ascii="Verdana" w:hAnsi="Verdana"/>
                <w:sz w:val="18"/>
                <w:szCs w:val="18"/>
              </w:rPr>
              <w:t>Agosto</w:t>
            </w:r>
            <w:proofErr w:type="gramEnd"/>
            <w:r w:rsidRPr="003D6CC6">
              <w:rPr>
                <w:rFonts w:ascii="Verdana" w:hAnsi="Verdana"/>
                <w:sz w:val="18"/>
                <w:szCs w:val="18"/>
              </w:rPr>
              <w:t>-</w:t>
            </w:r>
            <w:r w:rsidRPr="003D6CC6">
              <w:rPr>
                <w:rFonts w:ascii="Verdana" w:hAnsi="Verdana"/>
                <w:sz w:val="18"/>
                <w:szCs w:val="18"/>
              </w:rPr>
              <w:br/>
              <w:t>Noviembre</w:t>
            </w:r>
          </w:p>
        </w:tc>
      </w:tr>
      <w:tr w:rsidR="003D6CC6" w:rsidRPr="003D6CC6" w14:paraId="205C4D7C" w14:textId="77777777" w:rsidTr="003D6CC6">
        <w:tc>
          <w:tcPr>
            <w:tcW w:w="150" w:type="pct"/>
            <w:hideMark/>
          </w:tcPr>
          <w:p w14:paraId="6145D4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182</w:t>
            </w:r>
          </w:p>
        </w:tc>
        <w:tc>
          <w:tcPr>
            <w:tcW w:w="550" w:type="pct"/>
            <w:hideMark/>
          </w:tcPr>
          <w:p w14:paraId="4EEC53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450" w:type="pct"/>
            <w:hideMark/>
          </w:tcPr>
          <w:p w14:paraId="5B3BBF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Putumayo</w:t>
            </w:r>
          </w:p>
        </w:tc>
        <w:tc>
          <w:tcPr>
            <w:tcW w:w="950" w:type="pct"/>
            <w:hideMark/>
          </w:tcPr>
          <w:p w14:paraId="1E37AC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15 </w:t>
            </w:r>
            <w:proofErr w:type="gramStart"/>
            <w:r w:rsidRPr="003D6CC6">
              <w:rPr>
                <w:rFonts w:ascii="Verdana" w:hAnsi="Verdana"/>
                <w:sz w:val="18"/>
                <w:szCs w:val="18"/>
              </w:rPr>
              <w:t>Asistencia</w:t>
            </w:r>
            <w:proofErr w:type="gramEnd"/>
            <w:r w:rsidRPr="003D6CC6">
              <w:rPr>
                <w:rFonts w:ascii="Verdana" w:hAnsi="Verdana"/>
                <w:sz w:val="18"/>
                <w:szCs w:val="18"/>
              </w:rPr>
              <w:t xml:space="preserve"> Técnica</w:t>
            </w:r>
          </w:p>
        </w:tc>
        <w:tc>
          <w:tcPr>
            <w:tcW w:w="950" w:type="pct"/>
            <w:hideMark/>
          </w:tcPr>
          <w:p w14:paraId="58E440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Nuevas Masculinidades</w:t>
            </w:r>
          </w:p>
        </w:tc>
        <w:tc>
          <w:tcPr>
            <w:tcW w:w="250" w:type="pct"/>
            <w:hideMark/>
          </w:tcPr>
          <w:p w14:paraId="479E35F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1B8897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623361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682B36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CCB47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D8989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5DD1C58E" w14:textId="77777777" w:rsidTr="003D6CC6">
        <w:tc>
          <w:tcPr>
            <w:tcW w:w="150" w:type="pct"/>
            <w:hideMark/>
          </w:tcPr>
          <w:p w14:paraId="10154EB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183</w:t>
            </w:r>
          </w:p>
        </w:tc>
        <w:tc>
          <w:tcPr>
            <w:tcW w:w="550" w:type="pct"/>
            <w:hideMark/>
          </w:tcPr>
          <w:p w14:paraId="1C796C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7947B9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Quindío</w:t>
            </w:r>
          </w:p>
        </w:tc>
        <w:tc>
          <w:tcPr>
            <w:tcW w:w="950" w:type="pct"/>
            <w:hideMark/>
          </w:tcPr>
          <w:p w14:paraId="4FB156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Colaboradores</w:t>
            </w:r>
            <w:proofErr w:type="gramEnd"/>
          </w:p>
        </w:tc>
        <w:tc>
          <w:tcPr>
            <w:tcW w:w="950" w:type="pct"/>
            <w:hideMark/>
          </w:tcPr>
          <w:p w14:paraId="615FC8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Herramientas De Mejorami</w:t>
            </w:r>
            <w:r w:rsidRPr="003D6CC6">
              <w:rPr>
                <w:rFonts w:ascii="Verdana" w:hAnsi="Verdana"/>
                <w:sz w:val="18"/>
                <w:szCs w:val="18"/>
              </w:rPr>
              <w:lastRenderedPageBreak/>
              <w:t>ento Continuo</w:t>
            </w:r>
          </w:p>
        </w:tc>
        <w:tc>
          <w:tcPr>
            <w:tcW w:w="250" w:type="pct"/>
            <w:hideMark/>
          </w:tcPr>
          <w:p w14:paraId="328A05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7405698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0EADC9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3C2606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9C576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76A8D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5F9FAE40" w14:textId="77777777" w:rsidTr="003D6CC6">
        <w:tc>
          <w:tcPr>
            <w:tcW w:w="150" w:type="pct"/>
            <w:hideMark/>
          </w:tcPr>
          <w:p w14:paraId="5394CA1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184</w:t>
            </w:r>
          </w:p>
        </w:tc>
        <w:tc>
          <w:tcPr>
            <w:tcW w:w="550" w:type="pct"/>
            <w:hideMark/>
          </w:tcPr>
          <w:p w14:paraId="0E1A28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C8CD2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Quindío</w:t>
            </w:r>
          </w:p>
        </w:tc>
        <w:tc>
          <w:tcPr>
            <w:tcW w:w="950" w:type="pct"/>
            <w:hideMark/>
          </w:tcPr>
          <w:p w14:paraId="6183DFC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Colaboradores</w:t>
            </w:r>
            <w:proofErr w:type="gramEnd"/>
          </w:p>
        </w:tc>
        <w:tc>
          <w:tcPr>
            <w:tcW w:w="950" w:type="pct"/>
            <w:hideMark/>
          </w:tcPr>
          <w:p w14:paraId="1B2DAD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Ejes De Calidad SYSO, Ambiental Y Seguridad De La información</w:t>
            </w:r>
          </w:p>
        </w:tc>
        <w:tc>
          <w:tcPr>
            <w:tcW w:w="250" w:type="pct"/>
            <w:hideMark/>
          </w:tcPr>
          <w:p w14:paraId="425DC6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28F35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6B0BE70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42AB9B1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C69923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91AAE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Abril-Julio</w:t>
            </w:r>
          </w:p>
        </w:tc>
      </w:tr>
      <w:tr w:rsidR="003D6CC6" w:rsidRPr="003D6CC6" w14:paraId="6B73F105" w14:textId="77777777" w:rsidTr="003D6CC6">
        <w:tc>
          <w:tcPr>
            <w:tcW w:w="150" w:type="pct"/>
            <w:hideMark/>
          </w:tcPr>
          <w:p w14:paraId="0BECBB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185</w:t>
            </w:r>
          </w:p>
        </w:tc>
        <w:tc>
          <w:tcPr>
            <w:tcW w:w="550" w:type="pct"/>
            <w:hideMark/>
          </w:tcPr>
          <w:p w14:paraId="13D82C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725FD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Risaralda</w:t>
            </w:r>
          </w:p>
        </w:tc>
        <w:tc>
          <w:tcPr>
            <w:tcW w:w="950" w:type="pct"/>
            <w:hideMark/>
          </w:tcPr>
          <w:p w14:paraId="377BBD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Y Colaboradores Oe Grupos Y Centros Zonales ICBF Regional Risaralda</w:t>
            </w:r>
          </w:p>
        </w:tc>
        <w:tc>
          <w:tcPr>
            <w:tcW w:w="950" w:type="pct"/>
            <w:hideMark/>
          </w:tcPr>
          <w:p w14:paraId="212547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implementación, Mantenimiento Y Mejoramiento Del SIGE De Acuerdo Con El Rediseño Del Módulo De Operación Del ICBF</w:t>
            </w:r>
          </w:p>
        </w:tc>
        <w:tc>
          <w:tcPr>
            <w:tcW w:w="250" w:type="pct"/>
            <w:hideMark/>
          </w:tcPr>
          <w:p w14:paraId="2E3DD7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572F3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75E2AF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477B9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0146E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AEB2E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Abril-Diciembre</w:t>
            </w:r>
          </w:p>
        </w:tc>
      </w:tr>
      <w:tr w:rsidR="003D6CC6" w:rsidRPr="003D6CC6" w14:paraId="21ECD1CB" w14:textId="77777777" w:rsidTr="003D6CC6">
        <w:tc>
          <w:tcPr>
            <w:tcW w:w="150" w:type="pct"/>
            <w:hideMark/>
          </w:tcPr>
          <w:p w14:paraId="59F22C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186</w:t>
            </w:r>
          </w:p>
        </w:tc>
        <w:tc>
          <w:tcPr>
            <w:tcW w:w="550" w:type="pct"/>
            <w:hideMark/>
          </w:tcPr>
          <w:p w14:paraId="3A93A3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4CEB20C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Risa raída</w:t>
            </w:r>
          </w:p>
        </w:tc>
        <w:tc>
          <w:tcPr>
            <w:tcW w:w="950" w:type="pct"/>
            <w:hideMark/>
          </w:tcPr>
          <w:p w14:paraId="73561B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120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Y Colaboradores De Grupos Y Centros Zonales ICBF Regional Risaralda</w:t>
            </w:r>
          </w:p>
        </w:tc>
        <w:tc>
          <w:tcPr>
            <w:tcW w:w="950" w:type="pct"/>
            <w:hideMark/>
          </w:tcPr>
          <w:p w14:paraId="4970DF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Documental</w:t>
            </w:r>
          </w:p>
        </w:tc>
        <w:tc>
          <w:tcPr>
            <w:tcW w:w="250" w:type="pct"/>
            <w:hideMark/>
          </w:tcPr>
          <w:p w14:paraId="0A4632B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Cursa</w:t>
            </w:r>
          </w:p>
        </w:tc>
        <w:tc>
          <w:tcPr>
            <w:tcW w:w="100" w:type="pct"/>
            <w:hideMark/>
          </w:tcPr>
          <w:p w14:paraId="421419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w:t>
            </w:r>
          </w:p>
        </w:tc>
        <w:tc>
          <w:tcPr>
            <w:tcW w:w="250" w:type="pct"/>
            <w:hideMark/>
          </w:tcPr>
          <w:p w14:paraId="1833809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AD85B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93443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550AFF3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10A2143D" w14:textId="77777777" w:rsidTr="003D6CC6">
        <w:tc>
          <w:tcPr>
            <w:tcW w:w="150" w:type="pct"/>
            <w:hideMark/>
          </w:tcPr>
          <w:p w14:paraId="15392E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187</w:t>
            </w:r>
          </w:p>
        </w:tc>
        <w:tc>
          <w:tcPr>
            <w:tcW w:w="550" w:type="pct"/>
            <w:hideMark/>
          </w:tcPr>
          <w:p w14:paraId="4DACDD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7BC59B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San Andrés</w:t>
            </w:r>
          </w:p>
        </w:tc>
        <w:tc>
          <w:tcPr>
            <w:tcW w:w="950" w:type="pct"/>
            <w:hideMark/>
          </w:tcPr>
          <w:p w14:paraId="66DBEC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25 </w:t>
            </w:r>
            <w:proofErr w:type="gramStart"/>
            <w:r w:rsidRPr="003D6CC6">
              <w:rPr>
                <w:rFonts w:ascii="Verdana" w:hAnsi="Verdana"/>
                <w:sz w:val="18"/>
                <w:szCs w:val="18"/>
              </w:rPr>
              <w:t>Colaboradores</w:t>
            </w:r>
            <w:proofErr w:type="gramEnd"/>
          </w:p>
        </w:tc>
        <w:tc>
          <w:tcPr>
            <w:tcW w:w="950" w:type="pct"/>
            <w:hideMark/>
          </w:tcPr>
          <w:p w14:paraId="1E0F527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w:t>
            </w:r>
          </w:p>
        </w:tc>
        <w:tc>
          <w:tcPr>
            <w:tcW w:w="250" w:type="pct"/>
            <w:hideMark/>
          </w:tcPr>
          <w:p w14:paraId="4CDB66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17EEF9A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45ED137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331006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8C53A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16CA92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722007C5" w14:textId="77777777" w:rsidTr="003D6CC6">
        <w:tc>
          <w:tcPr>
            <w:tcW w:w="150" w:type="pct"/>
            <w:hideMark/>
          </w:tcPr>
          <w:p w14:paraId="34EF1E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188</w:t>
            </w:r>
          </w:p>
        </w:tc>
        <w:tc>
          <w:tcPr>
            <w:tcW w:w="550" w:type="pct"/>
            <w:hideMark/>
          </w:tcPr>
          <w:p w14:paraId="5465C97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5FEFA72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San Andrés</w:t>
            </w:r>
          </w:p>
        </w:tc>
        <w:tc>
          <w:tcPr>
            <w:tcW w:w="950" w:type="pct"/>
            <w:hideMark/>
          </w:tcPr>
          <w:p w14:paraId="07EBC4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Colaboradores</w:t>
            </w:r>
            <w:proofErr w:type="gramEnd"/>
          </w:p>
        </w:tc>
        <w:tc>
          <w:tcPr>
            <w:tcW w:w="950" w:type="pct"/>
            <w:hideMark/>
          </w:tcPr>
          <w:p w14:paraId="7AE50E5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Trabajo En Equipo</w:t>
            </w:r>
          </w:p>
        </w:tc>
        <w:tc>
          <w:tcPr>
            <w:tcW w:w="250" w:type="pct"/>
            <w:hideMark/>
          </w:tcPr>
          <w:p w14:paraId="406321B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3611B0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5FA9B6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0CBE33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7B9C36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C8B2B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55B15427" w14:textId="77777777" w:rsidTr="003D6CC6">
        <w:tc>
          <w:tcPr>
            <w:tcW w:w="150" w:type="pct"/>
            <w:hideMark/>
          </w:tcPr>
          <w:p w14:paraId="51D6FC0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189</w:t>
            </w:r>
          </w:p>
        </w:tc>
        <w:tc>
          <w:tcPr>
            <w:tcW w:w="550" w:type="pct"/>
            <w:hideMark/>
          </w:tcPr>
          <w:p w14:paraId="3F8EEB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Crecimiento Personal y </w:t>
            </w:r>
            <w:r w:rsidRPr="003D6CC6">
              <w:rPr>
                <w:rFonts w:ascii="Verdana" w:hAnsi="Verdana"/>
                <w:sz w:val="18"/>
                <w:szCs w:val="18"/>
              </w:rPr>
              <w:lastRenderedPageBreak/>
              <w:t>Profesional</w:t>
            </w:r>
          </w:p>
        </w:tc>
        <w:tc>
          <w:tcPr>
            <w:tcW w:w="450" w:type="pct"/>
            <w:hideMark/>
          </w:tcPr>
          <w:p w14:paraId="68E254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Santander</w:t>
            </w:r>
          </w:p>
        </w:tc>
        <w:tc>
          <w:tcPr>
            <w:tcW w:w="950" w:type="pct"/>
            <w:hideMark/>
          </w:tcPr>
          <w:p w14:paraId="4DD3831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Profesionales</w:t>
            </w:r>
            <w:proofErr w:type="gramEnd"/>
            <w:r w:rsidRPr="003D6CC6">
              <w:rPr>
                <w:rFonts w:ascii="Verdana" w:hAnsi="Verdana"/>
                <w:sz w:val="18"/>
                <w:szCs w:val="18"/>
              </w:rPr>
              <w:t xml:space="preserve">, Técnicas Y </w:t>
            </w:r>
            <w:r w:rsidRPr="003D6CC6">
              <w:rPr>
                <w:rFonts w:ascii="Verdana" w:hAnsi="Verdana"/>
                <w:sz w:val="18"/>
                <w:szCs w:val="18"/>
              </w:rPr>
              <w:lastRenderedPageBreak/>
              <w:t>Asistenciales De La Regional Y Centros Zonales.</w:t>
            </w:r>
          </w:p>
        </w:tc>
        <w:tc>
          <w:tcPr>
            <w:tcW w:w="950" w:type="pct"/>
            <w:hideMark/>
          </w:tcPr>
          <w:p w14:paraId="4657D9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 xml:space="preserve">liquidación </w:t>
            </w:r>
            <w:r w:rsidRPr="003D6CC6">
              <w:rPr>
                <w:rFonts w:ascii="Verdana" w:hAnsi="Verdana"/>
                <w:sz w:val="18"/>
                <w:szCs w:val="18"/>
              </w:rPr>
              <w:lastRenderedPageBreak/>
              <w:t>Contratos</w:t>
            </w:r>
          </w:p>
        </w:tc>
        <w:tc>
          <w:tcPr>
            <w:tcW w:w="250" w:type="pct"/>
            <w:hideMark/>
          </w:tcPr>
          <w:p w14:paraId="334871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100" w:type="pct"/>
            <w:hideMark/>
          </w:tcPr>
          <w:p w14:paraId="7D2556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C74BD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458A3C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335E8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r>
            <w:r w:rsidRPr="003D6CC6">
              <w:rPr>
                <w:rFonts w:ascii="Verdana" w:hAnsi="Verdana"/>
                <w:sz w:val="18"/>
                <w:szCs w:val="18"/>
              </w:rPr>
              <w:lastRenderedPageBreak/>
              <w:t>Interno</w:t>
            </w:r>
          </w:p>
        </w:tc>
        <w:tc>
          <w:tcPr>
            <w:tcW w:w="500" w:type="pct"/>
            <w:hideMark/>
          </w:tcPr>
          <w:p w14:paraId="262ADE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Junio</w:t>
            </w:r>
          </w:p>
        </w:tc>
      </w:tr>
      <w:tr w:rsidR="003D6CC6" w:rsidRPr="003D6CC6" w14:paraId="425BE03C" w14:textId="77777777" w:rsidTr="003D6CC6">
        <w:tc>
          <w:tcPr>
            <w:tcW w:w="150" w:type="pct"/>
            <w:hideMark/>
          </w:tcPr>
          <w:p w14:paraId="0EF650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190</w:t>
            </w:r>
          </w:p>
        </w:tc>
        <w:tc>
          <w:tcPr>
            <w:tcW w:w="550" w:type="pct"/>
            <w:hideMark/>
          </w:tcPr>
          <w:p w14:paraId="1A7C4E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DE0DB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Santander</w:t>
            </w:r>
          </w:p>
        </w:tc>
        <w:tc>
          <w:tcPr>
            <w:tcW w:w="950" w:type="pct"/>
            <w:hideMark/>
          </w:tcPr>
          <w:p w14:paraId="265AC16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Trabajadoras</w:t>
            </w:r>
            <w:proofErr w:type="gramEnd"/>
            <w:r w:rsidRPr="003D6CC6">
              <w:rPr>
                <w:rFonts w:ascii="Verdana" w:hAnsi="Verdana"/>
                <w:sz w:val="18"/>
                <w:szCs w:val="18"/>
              </w:rPr>
              <w:t xml:space="preserve"> Sociales Y Psicólogos Centros Zonales Y Grupo Asistencia Técnica Aproximadamente</w:t>
            </w:r>
          </w:p>
        </w:tc>
        <w:tc>
          <w:tcPr>
            <w:tcW w:w="950" w:type="pct"/>
            <w:hideMark/>
          </w:tcPr>
          <w:p w14:paraId="02BB04F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Valoración Psicológica, Estudio Social, Estructura De Los Informes</w:t>
            </w:r>
          </w:p>
        </w:tc>
        <w:tc>
          <w:tcPr>
            <w:tcW w:w="250" w:type="pct"/>
            <w:hideMark/>
          </w:tcPr>
          <w:p w14:paraId="5BB9F1B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77BA5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D7A6F5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4D0EA86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65FA0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Interna</w:t>
            </w:r>
          </w:p>
        </w:tc>
        <w:tc>
          <w:tcPr>
            <w:tcW w:w="500" w:type="pct"/>
            <w:hideMark/>
          </w:tcPr>
          <w:p w14:paraId="5D989A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5DC3D9C5" w14:textId="77777777" w:rsidTr="003D6CC6">
        <w:tc>
          <w:tcPr>
            <w:tcW w:w="150" w:type="pct"/>
            <w:hideMark/>
          </w:tcPr>
          <w:p w14:paraId="59B638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191</w:t>
            </w:r>
          </w:p>
        </w:tc>
        <w:tc>
          <w:tcPr>
            <w:tcW w:w="550" w:type="pct"/>
            <w:hideMark/>
          </w:tcPr>
          <w:p w14:paraId="3E8F99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5F6A44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Santander</w:t>
            </w:r>
          </w:p>
        </w:tc>
        <w:tc>
          <w:tcPr>
            <w:tcW w:w="950" w:type="pct"/>
            <w:hideMark/>
          </w:tcPr>
          <w:p w14:paraId="020A3AC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Profesionales</w:t>
            </w:r>
            <w:proofErr w:type="gramEnd"/>
            <w:r w:rsidRPr="003D6CC6">
              <w:rPr>
                <w:rFonts w:ascii="Verdana" w:hAnsi="Verdana"/>
                <w:sz w:val="18"/>
                <w:szCs w:val="18"/>
              </w:rPr>
              <w:t>, Técnicos Y Asistencial. Aproximadamente 40 Personas</w:t>
            </w:r>
          </w:p>
        </w:tc>
        <w:tc>
          <w:tcPr>
            <w:tcW w:w="950" w:type="pct"/>
            <w:hideMark/>
          </w:tcPr>
          <w:p w14:paraId="5D7E849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Tramite De Cuentas</w:t>
            </w:r>
          </w:p>
        </w:tc>
        <w:tc>
          <w:tcPr>
            <w:tcW w:w="250" w:type="pct"/>
            <w:hideMark/>
          </w:tcPr>
          <w:p w14:paraId="59B279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2EE9BE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84EE3B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581C3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E3073E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63DAD90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p>
        </w:tc>
      </w:tr>
      <w:tr w:rsidR="003D6CC6" w:rsidRPr="003D6CC6" w14:paraId="6DB95E7C" w14:textId="77777777" w:rsidTr="003D6CC6">
        <w:tc>
          <w:tcPr>
            <w:tcW w:w="150" w:type="pct"/>
            <w:hideMark/>
          </w:tcPr>
          <w:p w14:paraId="3D8655A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192</w:t>
            </w:r>
          </w:p>
        </w:tc>
        <w:tc>
          <w:tcPr>
            <w:tcW w:w="550" w:type="pct"/>
            <w:hideMark/>
          </w:tcPr>
          <w:p w14:paraId="6591920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1C9C21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Santander</w:t>
            </w:r>
          </w:p>
        </w:tc>
        <w:tc>
          <w:tcPr>
            <w:tcW w:w="950" w:type="pct"/>
            <w:hideMark/>
          </w:tcPr>
          <w:p w14:paraId="2CD09BA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40 </w:t>
            </w:r>
            <w:proofErr w:type="gramStart"/>
            <w:r w:rsidRPr="003D6CC6">
              <w:rPr>
                <w:rFonts w:ascii="Verdana" w:hAnsi="Verdana"/>
                <w:sz w:val="18"/>
                <w:szCs w:val="18"/>
              </w:rPr>
              <w:t>Profesionales</w:t>
            </w:r>
            <w:proofErr w:type="gramEnd"/>
            <w:r w:rsidRPr="003D6CC6">
              <w:rPr>
                <w:rFonts w:ascii="Verdana" w:hAnsi="Verdana"/>
                <w:sz w:val="18"/>
                <w:szCs w:val="18"/>
              </w:rPr>
              <w:t>, Técnicos Y Asistencial De La Regional Y Centros Zonales.</w:t>
            </w:r>
          </w:p>
        </w:tc>
        <w:tc>
          <w:tcPr>
            <w:tcW w:w="950" w:type="pct"/>
            <w:hideMark/>
          </w:tcPr>
          <w:p w14:paraId="59F077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Pautas Para El Manejo De Informes De Supervisión.</w:t>
            </w:r>
          </w:p>
        </w:tc>
        <w:tc>
          <w:tcPr>
            <w:tcW w:w="250" w:type="pct"/>
            <w:hideMark/>
          </w:tcPr>
          <w:p w14:paraId="7922E3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4A87EA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B4E7B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CF2E7E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DB8B8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Externo</w:t>
            </w:r>
          </w:p>
        </w:tc>
        <w:tc>
          <w:tcPr>
            <w:tcW w:w="500" w:type="pct"/>
            <w:hideMark/>
          </w:tcPr>
          <w:p w14:paraId="7288307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w:t>
            </w:r>
          </w:p>
        </w:tc>
      </w:tr>
      <w:tr w:rsidR="003D6CC6" w:rsidRPr="003D6CC6" w14:paraId="4B0D1D63" w14:textId="77777777" w:rsidTr="003D6CC6">
        <w:tc>
          <w:tcPr>
            <w:tcW w:w="150" w:type="pct"/>
            <w:hideMark/>
          </w:tcPr>
          <w:p w14:paraId="7B6AC0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193</w:t>
            </w:r>
          </w:p>
        </w:tc>
        <w:tc>
          <w:tcPr>
            <w:tcW w:w="550" w:type="pct"/>
            <w:hideMark/>
          </w:tcPr>
          <w:p w14:paraId="49564F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F3D2B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Sucre</w:t>
            </w:r>
          </w:p>
        </w:tc>
        <w:tc>
          <w:tcPr>
            <w:tcW w:w="950" w:type="pct"/>
            <w:hideMark/>
          </w:tcPr>
          <w:p w14:paraId="38AA3A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35 funcionarios de la regional</w:t>
            </w:r>
          </w:p>
        </w:tc>
        <w:tc>
          <w:tcPr>
            <w:tcW w:w="950" w:type="pct"/>
            <w:hideMark/>
          </w:tcPr>
          <w:p w14:paraId="75967F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Normatividad Vigente para el proceso de Pensión en Colombia</w:t>
            </w:r>
          </w:p>
        </w:tc>
        <w:tc>
          <w:tcPr>
            <w:tcW w:w="250" w:type="pct"/>
            <w:hideMark/>
          </w:tcPr>
          <w:p w14:paraId="29AC30D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4DDA75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50E087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50C667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68974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236CAC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p>
        </w:tc>
      </w:tr>
      <w:tr w:rsidR="003D6CC6" w:rsidRPr="003D6CC6" w14:paraId="7BCF89AD" w14:textId="77777777" w:rsidTr="003D6CC6">
        <w:tc>
          <w:tcPr>
            <w:tcW w:w="150" w:type="pct"/>
            <w:hideMark/>
          </w:tcPr>
          <w:p w14:paraId="512D3F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194</w:t>
            </w:r>
          </w:p>
        </w:tc>
        <w:tc>
          <w:tcPr>
            <w:tcW w:w="550" w:type="pct"/>
            <w:hideMark/>
          </w:tcPr>
          <w:p w14:paraId="4FEBBC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21B976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Sucre</w:t>
            </w:r>
          </w:p>
        </w:tc>
        <w:tc>
          <w:tcPr>
            <w:tcW w:w="950" w:type="pct"/>
            <w:hideMark/>
          </w:tcPr>
          <w:p w14:paraId="630E79D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242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y colaboradores del ICBF Regional Sucre</w:t>
            </w:r>
          </w:p>
        </w:tc>
        <w:tc>
          <w:tcPr>
            <w:tcW w:w="950" w:type="pct"/>
            <w:hideMark/>
          </w:tcPr>
          <w:p w14:paraId="3D6648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Trabajo en equipo y comunicación asertiva, como pilares fundamentales del clima laboral </w:t>
            </w:r>
            <w:r w:rsidRPr="003D6CC6">
              <w:rPr>
                <w:rFonts w:ascii="Verdana" w:hAnsi="Verdana"/>
                <w:sz w:val="18"/>
                <w:szCs w:val="18"/>
              </w:rPr>
              <w:lastRenderedPageBreak/>
              <w:t>de los Servidores Públicos y colaboradores del ICBF:</w:t>
            </w:r>
          </w:p>
        </w:tc>
        <w:tc>
          <w:tcPr>
            <w:tcW w:w="250" w:type="pct"/>
            <w:hideMark/>
          </w:tcPr>
          <w:p w14:paraId="17E859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Taller</w:t>
            </w:r>
          </w:p>
        </w:tc>
        <w:tc>
          <w:tcPr>
            <w:tcW w:w="100" w:type="pct"/>
            <w:hideMark/>
          </w:tcPr>
          <w:p w14:paraId="47B682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3FB033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65B017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F8D44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59786B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1013B681" w14:textId="77777777" w:rsidTr="003D6CC6">
        <w:tc>
          <w:tcPr>
            <w:tcW w:w="150" w:type="pct"/>
            <w:hideMark/>
          </w:tcPr>
          <w:p w14:paraId="63E1A4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195</w:t>
            </w:r>
          </w:p>
        </w:tc>
        <w:tc>
          <w:tcPr>
            <w:tcW w:w="550" w:type="pct"/>
            <w:hideMark/>
          </w:tcPr>
          <w:p w14:paraId="6261C6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5C09E24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Tolima</w:t>
            </w:r>
          </w:p>
        </w:tc>
        <w:tc>
          <w:tcPr>
            <w:tcW w:w="950" w:type="pct"/>
            <w:hideMark/>
          </w:tcPr>
          <w:p w14:paraId="023B02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Coordinadores</w:t>
            </w:r>
            <w:proofErr w:type="gramEnd"/>
            <w:r w:rsidRPr="003D6CC6">
              <w:rPr>
                <w:rFonts w:ascii="Verdana" w:hAnsi="Verdana"/>
                <w:sz w:val="18"/>
                <w:szCs w:val="18"/>
              </w:rPr>
              <w:t xml:space="preserve"> De Centro Zonal Y Administrativos</w:t>
            </w:r>
          </w:p>
        </w:tc>
        <w:tc>
          <w:tcPr>
            <w:tcW w:w="950" w:type="pct"/>
            <w:hideMark/>
          </w:tcPr>
          <w:p w14:paraId="2CC9BB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Seguimiento Presupuestal</w:t>
            </w:r>
          </w:p>
        </w:tc>
        <w:tc>
          <w:tcPr>
            <w:tcW w:w="250" w:type="pct"/>
            <w:hideMark/>
          </w:tcPr>
          <w:p w14:paraId="523991D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059BB8B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20960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CBD69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98780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E5F10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75EF433E" w14:textId="77777777" w:rsidTr="003D6CC6">
        <w:tc>
          <w:tcPr>
            <w:tcW w:w="150" w:type="pct"/>
            <w:hideMark/>
          </w:tcPr>
          <w:p w14:paraId="5F4D31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196</w:t>
            </w:r>
          </w:p>
        </w:tc>
        <w:tc>
          <w:tcPr>
            <w:tcW w:w="550" w:type="pct"/>
            <w:hideMark/>
          </w:tcPr>
          <w:p w14:paraId="2F6856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50C7463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Tolima</w:t>
            </w:r>
          </w:p>
        </w:tc>
        <w:tc>
          <w:tcPr>
            <w:tcW w:w="950" w:type="pct"/>
            <w:hideMark/>
          </w:tcPr>
          <w:p w14:paraId="07DDB0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Servidores</w:t>
            </w:r>
            <w:proofErr w:type="gramEnd"/>
            <w:r w:rsidRPr="003D6CC6">
              <w:rPr>
                <w:rFonts w:ascii="Verdana" w:hAnsi="Verdana"/>
                <w:sz w:val="18"/>
                <w:szCs w:val="18"/>
              </w:rPr>
              <w:t xml:space="preserve"> Públicos, Enlaces Del Programa En los Centros Zonales</w:t>
            </w:r>
          </w:p>
        </w:tc>
        <w:tc>
          <w:tcPr>
            <w:tcW w:w="950" w:type="pct"/>
            <w:hideMark/>
          </w:tcPr>
          <w:p w14:paraId="5ED8709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Programa Familias Con Bienestar</w:t>
            </w:r>
          </w:p>
        </w:tc>
        <w:tc>
          <w:tcPr>
            <w:tcW w:w="250" w:type="pct"/>
            <w:hideMark/>
          </w:tcPr>
          <w:p w14:paraId="30647FE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100" w:type="pct"/>
            <w:hideMark/>
          </w:tcPr>
          <w:p w14:paraId="1A8B0D4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389CA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82357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EE5529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E9D5C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747FECF8" w14:textId="77777777" w:rsidTr="003D6CC6">
        <w:tc>
          <w:tcPr>
            <w:tcW w:w="150" w:type="pct"/>
            <w:hideMark/>
          </w:tcPr>
          <w:p w14:paraId="76F3A1B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197</w:t>
            </w:r>
          </w:p>
        </w:tc>
        <w:tc>
          <w:tcPr>
            <w:tcW w:w="550" w:type="pct"/>
            <w:hideMark/>
          </w:tcPr>
          <w:p w14:paraId="7B902E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Desarrollo Territorial y Nacional</w:t>
            </w:r>
          </w:p>
        </w:tc>
        <w:tc>
          <w:tcPr>
            <w:tcW w:w="450" w:type="pct"/>
            <w:hideMark/>
          </w:tcPr>
          <w:p w14:paraId="654DB9D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950" w:type="pct"/>
            <w:hideMark/>
          </w:tcPr>
          <w:p w14:paraId="71DFFE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16 </w:t>
            </w:r>
            <w:proofErr w:type="gramStart"/>
            <w:r w:rsidRPr="003D6CC6">
              <w:rPr>
                <w:rFonts w:ascii="Verdana" w:hAnsi="Verdana"/>
                <w:sz w:val="18"/>
                <w:szCs w:val="18"/>
              </w:rPr>
              <w:t>Misionales</w:t>
            </w:r>
            <w:proofErr w:type="gramEnd"/>
            <w:r w:rsidRPr="003D6CC6">
              <w:rPr>
                <w:rFonts w:ascii="Verdana" w:hAnsi="Verdana"/>
                <w:sz w:val="18"/>
                <w:szCs w:val="18"/>
              </w:rPr>
              <w:t xml:space="preserve"> Y De Apoyo</w:t>
            </w:r>
          </w:p>
        </w:tc>
        <w:tc>
          <w:tcPr>
            <w:tcW w:w="950" w:type="pct"/>
            <w:hideMark/>
          </w:tcPr>
          <w:p w14:paraId="3922C7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Políticas Públicas Intersectoriales</w:t>
            </w:r>
          </w:p>
        </w:tc>
        <w:tc>
          <w:tcPr>
            <w:tcW w:w="250" w:type="pct"/>
            <w:hideMark/>
          </w:tcPr>
          <w:p w14:paraId="064CD7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Cursa</w:t>
            </w:r>
          </w:p>
        </w:tc>
        <w:tc>
          <w:tcPr>
            <w:tcW w:w="100" w:type="pct"/>
            <w:hideMark/>
          </w:tcPr>
          <w:p w14:paraId="4D001D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87D85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2285BAC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F5BBE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D9913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3521BBAA" w14:textId="77777777" w:rsidTr="003D6CC6">
        <w:tc>
          <w:tcPr>
            <w:tcW w:w="150" w:type="pct"/>
            <w:hideMark/>
          </w:tcPr>
          <w:p w14:paraId="6AB2DC6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198</w:t>
            </w:r>
          </w:p>
        </w:tc>
        <w:tc>
          <w:tcPr>
            <w:tcW w:w="550" w:type="pct"/>
            <w:hideMark/>
          </w:tcPr>
          <w:p w14:paraId="6ABE546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22B9C0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950" w:type="pct"/>
            <w:hideMark/>
          </w:tcPr>
          <w:p w14:paraId="4B282A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16 </w:t>
            </w:r>
            <w:proofErr w:type="gramStart"/>
            <w:r w:rsidRPr="003D6CC6">
              <w:rPr>
                <w:rFonts w:ascii="Verdana" w:hAnsi="Verdana"/>
                <w:sz w:val="18"/>
                <w:szCs w:val="18"/>
              </w:rPr>
              <w:t>Colaboradores</w:t>
            </w:r>
            <w:proofErr w:type="gramEnd"/>
            <w:r w:rsidRPr="003D6CC6">
              <w:rPr>
                <w:rFonts w:ascii="Verdana" w:hAnsi="Verdana"/>
                <w:sz w:val="18"/>
                <w:szCs w:val="18"/>
              </w:rPr>
              <w:t xml:space="preserve"> Enlaces OAC En El Nivel Zonal</w:t>
            </w:r>
          </w:p>
        </w:tc>
        <w:tc>
          <w:tcPr>
            <w:tcW w:w="950" w:type="pct"/>
            <w:hideMark/>
          </w:tcPr>
          <w:p w14:paraId="5EE82A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Licencias De Funcionamiento Y Disposiciones 2016 Procedimiento</w:t>
            </w:r>
          </w:p>
        </w:tc>
        <w:tc>
          <w:tcPr>
            <w:tcW w:w="250" w:type="pct"/>
            <w:hideMark/>
          </w:tcPr>
          <w:p w14:paraId="0BA951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7998742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8AE1B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A72E9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5843EB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5D66359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Marzo</w:t>
            </w:r>
          </w:p>
        </w:tc>
      </w:tr>
      <w:tr w:rsidR="003D6CC6" w:rsidRPr="003D6CC6" w14:paraId="22CE6F78" w14:textId="77777777" w:rsidTr="003D6CC6">
        <w:tc>
          <w:tcPr>
            <w:tcW w:w="150" w:type="pct"/>
            <w:hideMark/>
          </w:tcPr>
          <w:p w14:paraId="6A2947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199</w:t>
            </w:r>
          </w:p>
        </w:tc>
        <w:tc>
          <w:tcPr>
            <w:tcW w:w="550" w:type="pct"/>
            <w:hideMark/>
          </w:tcPr>
          <w:p w14:paraId="4C9EF1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89971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950" w:type="pct"/>
            <w:hideMark/>
          </w:tcPr>
          <w:p w14:paraId="01997D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12 </w:t>
            </w:r>
            <w:proofErr w:type="gramStart"/>
            <w:r w:rsidRPr="003D6CC6">
              <w:rPr>
                <w:rFonts w:ascii="Verdana" w:hAnsi="Verdana"/>
                <w:sz w:val="18"/>
                <w:szCs w:val="18"/>
              </w:rPr>
              <w:t>Colaboradores</w:t>
            </w:r>
            <w:proofErr w:type="gramEnd"/>
            <w:r w:rsidRPr="003D6CC6">
              <w:rPr>
                <w:rFonts w:ascii="Verdana" w:hAnsi="Verdana"/>
                <w:sz w:val="18"/>
                <w:szCs w:val="18"/>
              </w:rPr>
              <w:t xml:space="preserve"> Profesionales Psicosociales </w:t>
            </w:r>
            <w:proofErr w:type="gramStart"/>
            <w:r w:rsidRPr="003D6CC6">
              <w:rPr>
                <w:rFonts w:ascii="Verdana" w:hAnsi="Verdana"/>
                <w:sz w:val="18"/>
                <w:szCs w:val="18"/>
              </w:rPr>
              <w:t>Responsables</w:t>
            </w:r>
            <w:proofErr w:type="gramEnd"/>
            <w:r w:rsidRPr="003D6CC6">
              <w:rPr>
                <w:rFonts w:ascii="Verdana" w:hAnsi="Verdana"/>
                <w:sz w:val="18"/>
                <w:szCs w:val="18"/>
              </w:rPr>
              <w:t xml:space="preserve"> Del procedimiento en los centros zonales</w:t>
            </w:r>
          </w:p>
        </w:tc>
        <w:tc>
          <w:tcPr>
            <w:tcW w:w="950" w:type="pct"/>
            <w:hideMark/>
          </w:tcPr>
          <w:p w14:paraId="7863657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Atención A Denuncias PARD</w:t>
            </w:r>
          </w:p>
        </w:tc>
        <w:tc>
          <w:tcPr>
            <w:tcW w:w="250" w:type="pct"/>
            <w:hideMark/>
          </w:tcPr>
          <w:p w14:paraId="18392C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647A6E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7E668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6D3B194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F45761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6CFF3F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1E1EDA53" w14:textId="77777777" w:rsidTr="003D6CC6">
        <w:tc>
          <w:tcPr>
            <w:tcW w:w="150" w:type="pct"/>
            <w:hideMark/>
          </w:tcPr>
          <w:p w14:paraId="64971F71"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200</w:t>
            </w:r>
          </w:p>
        </w:tc>
        <w:tc>
          <w:tcPr>
            <w:tcW w:w="550" w:type="pct"/>
            <w:hideMark/>
          </w:tcPr>
          <w:p w14:paraId="149E0B8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E2C9C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950" w:type="pct"/>
            <w:hideMark/>
          </w:tcPr>
          <w:p w14:paraId="606F25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14 </w:t>
            </w:r>
            <w:proofErr w:type="gramStart"/>
            <w:r w:rsidRPr="003D6CC6">
              <w:rPr>
                <w:rFonts w:ascii="Verdana" w:hAnsi="Verdana"/>
                <w:sz w:val="18"/>
                <w:szCs w:val="18"/>
              </w:rPr>
              <w:t>Colaboradores</w:t>
            </w:r>
            <w:proofErr w:type="gramEnd"/>
            <w:r w:rsidRPr="003D6CC6">
              <w:rPr>
                <w:rFonts w:ascii="Verdana" w:hAnsi="Verdana"/>
                <w:sz w:val="18"/>
                <w:szCs w:val="18"/>
              </w:rPr>
              <w:t xml:space="preserve"> 1 ICBF</w:t>
            </w:r>
          </w:p>
        </w:tc>
        <w:tc>
          <w:tcPr>
            <w:tcW w:w="950" w:type="pct"/>
            <w:hideMark/>
          </w:tcPr>
          <w:p w14:paraId="22FC060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Libro II Del Código Disciplinario Único Y Su Relación Con Las Quejas</w:t>
            </w:r>
          </w:p>
        </w:tc>
        <w:tc>
          <w:tcPr>
            <w:tcW w:w="250" w:type="pct"/>
            <w:hideMark/>
          </w:tcPr>
          <w:p w14:paraId="39808A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136118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0EF7B0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4F44227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3EC21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4DA84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Septiembre</w:t>
            </w:r>
          </w:p>
        </w:tc>
      </w:tr>
      <w:tr w:rsidR="003D6CC6" w:rsidRPr="003D6CC6" w14:paraId="17241994" w14:textId="77777777" w:rsidTr="003D6CC6">
        <w:tc>
          <w:tcPr>
            <w:tcW w:w="150" w:type="pct"/>
            <w:hideMark/>
          </w:tcPr>
          <w:p w14:paraId="20AA60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201</w:t>
            </w:r>
          </w:p>
        </w:tc>
        <w:tc>
          <w:tcPr>
            <w:tcW w:w="550" w:type="pct"/>
            <w:hideMark/>
          </w:tcPr>
          <w:p w14:paraId="434D40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450" w:type="pct"/>
            <w:hideMark/>
          </w:tcPr>
          <w:p w14:paraId="059DDD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950" w:type="pct"/>
            <w:hideMark/>
          </w:tcPr>
          <w:p w14:paraId="14380D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Colaboradores</w:t>
            </w:r>
            <w:proofErr w:type="gramEnd"/>
            <w:r w:rsidRPr="003D6CC6">
              <w:rPr>
                <w:rFonts w:ascii="Verdana" w:hAnsi="Verdana"/>
                <w:sz w:val="18"/>
                <w:szCs w:val="18"/>
              </w:rPr>
              <w:t xml:space="preserve"> Personal Del Área De Servicios Y Atención</w:t>
            </w:r>
          </w:p>
        </w:tc>
        <w:tc>
          <w:tcPr>
            <w:tcW w:w="950" w:type="pct"/>
            <w:hideMark/>
          </w:tcPr>
          <w:p w14:paraId="457480C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Cultura De Servicio</w:t>
            </w:r>
          </w:p>
        </w:tc>
        <w:tc>
          <w:tcPr>
            <w:tcW w:w="250" w:type="pct"/>
            <w:hideMark/>
          </w:tcPr>
          <w:p w14:paraId="217C25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32AC4B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6E5DB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0B1850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EDEF2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A0FB1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 - Agosto</w:t>
            </w:r>
          </w:p>
        </w:tc>
      </w:tr>
      <w:tr w:rsidR="003D6CC6" w:rsidRPr="003D6CC6" w14:paraId="47E54B61" w14:textId="77777777" w:rsidTr="003D6CC6">
        <w:tc>
          <w:tcPr>
            <w:tcW w:w="150" w:type="pct"/>
            <w:hideMark/>
          </w:tcPr>
          <w:p w14:paraId="5EF607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202</w:t>
            </w:r>
          </w:p>
        </w:tc>
        <w:tc>
          <w:tcPr>
            <w:tcW w:w="550" w:type="pct"/>
            <w:hideMark/>
          </w:tcPr>
          <w:p w14:paraId="1F785D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450" w:type="pct"/>
            <w:hideMark/>
          </w:tcPr>
          <w:p w14:paraId="679D51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950" w:type="pct"/>
            <w:hideMark/>
          </w:tcPr>
          <w:p w14:paraId="193BA8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60 </w:t>
            </w:r>
            <w:proofErr w:type="gramStart"/>
            <w:r w:rsidRPr="003D6CC6">
              <w:rPr>
                <w:rFonts w:ascii="Verdana" w:hAnsi="Verdana"/>
                <w:sz w:val="18"/>
                <w:szCs w:val="18"/>
              </w:rPr>
              <w:t>Colaboradores</w:t>
            </w:r>
            <w:proofErr w:type="gramEnd"/>
            <w:r w:rsidRPr="003D6CC6">
              <w:rPr>
                <w:rFonts w:ascii="Verdana" w:hAnsi="Verdana"/>
                <w:sz w:val="18"/>
                <w:szCs w:val="18"/>
              </w:rPr>
              <w:t xml:space="preserve"> De La Regional Valle</w:t>
            </w:r>
          </w:p>
        </w:tc>
        <w:tc>
          <w:tcPr>
            <w:tcW w:w="950" w:type="pct"/>
            <w:hideMark/>
          </w:tcPr>
          <w:p w14:paraId="20B1BB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Buenas Prácticas En Seguridad De La información</w:t>
            </w:r>
          </w:p>
        </w:tc>
        <w:tc>
          <w:tcPr>
            <w:tcW w:w="250" w:type="pct"/>
            <w:hideMark/>
          </w:tcPr>
          <w:p w14:paraId="5D84FF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100" w:type="pct"/>
            <w:hideMark/>
          </w:tcPr>
          <w:p w14:paraId="524896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5D1D14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1D56042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07E94B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C0005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11AC8A53" w14:textId="77777777" w:rsidTr="003D6CC6">
        <w:tc>
          <w:tcPr>
            <w:tcW w:w="150" w:type="pct"/>
            <w:hideMark/>
          </w:tcPr>
          <w:p w14:paraId="4289AA2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203</w:t>
            </w:r>
          </w:p>
        </w:tc>
        <w:tc>
          <w:tcPr>
            <w:tcW w:w="550" w:type="pct"/>
            <w:hideMark/>
          </w:tcPr>
          <w:p w14:paraId="36521C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072E3EC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142ADBE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Colaboradores</w:t>
            </w:r>
            <w:proofErr w:type="gramEnd"/>
            <w:r w:rsidRPr="003D6CC6">
              <w:rPr>
                <w:rFonts w:ascii="Verdana" w:hAnsi="Verdana"/>
                <w:sz w:val="18"/>
                <w:szCs w:val="18"/>
              </w:rPr>
              <w:t xml:space="preserve"> ICBF</w:t>
            </w:r>
          </w:p>
        </w:tc>
        <w:tc>
          <w:tcPr>
            <w:tcW w:w="1000" w:type="pct"/>
            <w:hideMark/>
          </w:tcPr>
          <w:p w14:paraId="4B4288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Las Herramientas Del Sistema Integrado AC Y SNC Orientado A La Mejora Continua De Los Procesos</w:t>
            </w:r>
          </w:p>
        </w:tc>
        <w:tc>
          <w:tcPr>
            <w:tcW w:w="250" w:type="pct"/>
            <w:hideMark/>
          </w:tcPr>
          <w:p w14:paraId="5289EB6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 T50</w:t>
            </w:r>
          </w:p>
        </w:tc>
        <w:tc>
          <w:tcPr>
            <w:tcW w:w="50" w:type="pct"/>
            <w:hideMark/>
          </w:tcPr>
          <w:p w14:paraId="10192CE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30DB98B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37F85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E249BC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5D794DD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Enero</w:t>
            </w:r>
          </w:p>
        </w:tc>
      </w:tr>
      <w:tr w:rsidR="003D6CC6" w:rsidRPr="003D6CC6" w14:paraId="75493B36" w14:textId="77777777" w:rsidTr="003D6CC6">
        <w:tc>
          <w:tcPr>
            <w:tcW w:w="150" w:type="pct"/>
            <w:hideMark/>
          </w:tcPr>
          <w:p w14:paraId="23435BB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204</w:t>
            </w:r>
          </w:p>
        </w:tc>
        <w:tc>
          <w:tcPr>
            <w:tcW w:w="550" w:type="pct"/>
            <w:hideMark/>
          </w:tcPr>
          <w:p w14:paraId="6A22FD0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5B511B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5186CB8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Coordinadores</w:t>
            </w:r>
            <w:proofErr w:type="gramEnd"/>
            <w:r w:rsidRPr="003D6CC6">
              <w:rPr>
                <w:rFonts w:ascii="Verdana" w:hAnsi="Verdana"/>
                <w:sz w:val="18"/>
                <w:szCs w:val="18"/>
              </w:rPr>
              <w:t xml:space="preserve"> De Grupo Y Servidores Públicos De Carrera Administrativa</w:t>
            </w:r>
          </w:p>
        </w:tc>
        <w:tc>
          <w:tcPr>
            <w:tcW w:w="1000" w:type="pct"/>
            <w:hideMark/>
          </w:tcPr>
          <w:p w14:paraId="3B3C1B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Evaluación De Desempeño Laboral</w:t>
            </w:r>
          </w:p>
        </w:tc>
        <w:tc>
          <w:tcPr>
            <w:tcW w:w="250" w:type="pct"/>
            <w:hideMark/>
          </w:tcPr>
          <w:p w14:paraId="0C0AC07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38612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981D6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251F35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9428C8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9163D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Junio Y Septiembre</w:t>
            </w:r>
          </w:p>
        </w:tc>
      </w:tr>
      <w:tr w:rsidR="003D6CC6" w:rsidRPr="003D6CC6" w14:paraId="0516D75D" w14:textId="77777777" w:rsidTr="003D6CC6">
        <w:tc>
          <w:tcPr>
            <w:tcW w:w="150" w:type="pct"/>
            <w:hideMark/>
          </w:tcPr>
          <w:p w14:paraId="157182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205</w:t>
            </w:r>
          </w:p>
        </w:tc>
        <w:tc>
          <w:tcPr>
            <w:tcW w:w="550" w:type="pct"/>
            <w:hideMark/>
          </w:tcPr>
          <w:p w14:paraId="3E9EA0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350" w:type="pct"/>
            <w:hideMark/>
          </w:tcPr>
          <w:p w14:paraId="666CF6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7D2CA51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6 </w:t>
            </w:r>
            <w:proofErr w:type="gramStart"/>
            <w:r w:rsidRPr="003D6CC6">
              <w:rPr>
                <w:rFonts w:ascii="Verdana" w:hAnsi="Verdana"/>
                <w:sz w:val="18"/>
                <w:szCs w:val="18"/>
              </w:rPr>
              <w:t>Colaboradores</w:t>
            </w:r>
            <w:proofErr w:type="gramEnd"/>
            <w:r w:rsidRPr="003D6CC6">
              <w:rPr>
                <w:rFonts w:ascii="Verdana" w:hAnsi="Verdana"/>
                <w:sz w:val="18"/>
                <w:szCs w:val="18"/>
              </w:rPr>
              <w:t xml:space="preserve"> Comité De Convivencia</w:t>
            </w:r>
          </w:p>
        </w:tc>
        <w:tc>
          <w:tcPr>
            <w:tcW w:w="1000" w:type="pct"/>
            <w:hideMark/>
          </w:tcPr>
          <w:p w14:paraId="34C72D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Resolución De Conflictos Y Comunic</w:t>
            </w:r>
            <w:r w:rsidRPr="003D6CC6">
              <w:rPr>
                <w:rFonts w:ascii="Verdana" w:hAnsi="Verdana"/>
                <w:sz w:val="18"/>
                <w:szCs w:val="18"/>
              </w:rPr>
              <w:lastRenderedPageBreak/>
              <w:t>ación Asertiva</w:t>
            </w:r>
          </w:p>
        </w:tc>
        <w:tc>
          <w:tcPr>
            <w:tcW w:w="250" w:type="pct"/>
            <w:hideMark/>
          </w:tcPr>
          <w:p w14:paraId="5817BA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50" w:type="pct"/>
            <w:hideMark/>
          </w:tcPr>
          <w:p w14:paraId="21688F2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34856A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493056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E79EBC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658508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r w:rsidRPr="003D6CC6">
              <w:rPr>
                <w:rFonts w:ascii="Verdana" w:hAnsi="Verdana"/>
                <w:sz w:val="18"/>
                <w:szCs w:val="18"/>
              </w:rPr>
              <w:br/>
              <w:t>Septiembre</w:t>
            </w:r>
          </w:p>
        </w:tc>
      </w:tr>
      <w:tr w:rsidR="003D6CC6" w:rsidRPr="003D6CC6" w14:paraId="02B00BF6" w14:textId="77777777" w:rsidTr="003D6CC6">
        <w:tc>
          <w:tcPr>
            <w:tcW w:w="150" w:type="pct"/>
            <w:hideMark/>
          </w:tcPr>
          <w:p w14:paraId="5850CFB8"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206</w:t>
            </w:r>
          </w:p>
        </w:tc>
        <w:tc>
          <w:tcPr>
            <w:tcW w:w="550" w:type="pct"/>
            <w:hideMark/>
          </w:tcPr>
          <w:p w14:paraId="2F3DA3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6AC4C7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1A134A2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Colaboradores</w:t>
            </w:r>
            <w:proofErr w:type="gramEnd"/>
            <w:r w:rsidRPr="003D6CC6">
              <w:rPr>
                <w:rFonts w:ascii="Verdana" w:hAnsi="Verdana"/>
                <w:sz w:val="18"/>
                <w:szCs w:val="18"/>
              </w:rPr>
              <w:t xml:space="preserve"> Sede Regional Y Centros Zonal</w:t>
            </w:r>
          </w:p>
        </w:tc>
        <w:tc>
          <w:tcPr>
            <w:tcW w:w="1000" w:type="pct"/>
            <w:hideMark/>
          </w:tcPr>
          <w:p w14:paraId="71109D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Capacitar Y Fortalecer Los Conceptos Y Elementos De Política Ambiental ICBF, Procedimientos Eje Ambiental, Objetivos Del Sistema Integrado De Gestión, Matrices De Aspectos E Impactos Ambientales Y Requisitos Legales.</w:t>
            </w:r>
          </w:p>
        </w:tc>
        <w:tc>
          <w:tcPr>
            <w:tcW w:w="250" w:type="pct"/>
            <w:hideMark/>
          </w:tcPr>
          <w:p w14:paraId="2575121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7445A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345729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0ED3F2D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41761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3FF3AFE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r w:rsidRPr="003D6CC6">
              <w:rPr>
                <w:rFonts w:ascii="Verdana" w:hAnsi="Verdana"/>
                <w:sz w:val="18"/>
                <w:szCs w:val="18"/>
              </w:rPr>
              <w:br/>
              <w:t>Septiembre</w:t>
            </w:r>
          </w:p>
        </w:tc>
      </w:tr>
      <w:tr w:rsidR="003D6CC6" w:rsidRPr="003D6CC6" w14:paraId="25613FC6" w14:textId="77777777" w:rsidTr="003D6CC6">
        <w:tc>
          <w:tcPr>
            <w:tcW w:w="150" w:type="pct"/>
            <w:hideMark/>
          </w:tcPr>
          <w:p w14:paraId="36C784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207</w:t>
            </w:r>
          </w:p>
        </w:tc>
        <w:tc>
          <w:tcPr>
            <w:tcW w:w="550" w:type="pct"/>
            <w:hideMark/>
          </w:tcPr>
          <w:p w14:paraId="1F22D77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16B01B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7D2113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Colaboradores</w:t>
            </w:r>
            <w:proofErr w:type="gramEnd"/>
            <w:r w:rsidRPr="003D6CC6">
              <w:rPr>
                <w:rFonts w:ascii="Verdana" w:hAnsi="Verdana"/>
                <w:sz w:val="18"/>
                <w:szCs w:val="18"/>
              </w:rPr>
              <w:t xml:space="preserve"> Sede Regional Y Centros Zonales</w:t>
            </w:r>
          </w:p>
        </w:tc>
        <w:tc>
          <w:tcPr>
            <w:tcW w:w="1000" w:type="pct"/>
            <w:hideMark/>
          </w:tcPr>
          <w:p w14:paraId="78ED8D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Sobre El Plan De Gestión Ambiental</w:t>
            </w:r>
          </w:p>
        </w:tc>
        <w:tc>
          <w:tcPr>
            <w:tcW w:w="250" w:type="pct"/>
            <w:hideMark/>
          </w:tcPr>
          <w:p w14:paraId="4C5BE5F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7C92E2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2A011B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077EB68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32CF17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E386AA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r w:rsidRPr="003D6CC6">
              <w:rPr>
                <w:rFonts w:ascii="Verdana" w:hAnsi="Verdana"/>
                <w:sz w:val="18"/>
                <w:szCs w:val="18"/>
              </w:rPr>
              <w:br/>
              <w:t>Septiembre</w:t>
            </w:r>
          </w:p>
        </w:tc>
      </w:tr>
      <w:tr w:rsidR="003D6CC6" w:rsidRPr="003D6CC6" w14:paraId="05FD984E" w14:textId="77777777" w:rsidTr="003D6CC6">
        <w:tc>
          <w:tcPr>
            <w:tcW w:w="150" w:type="pct"/>
            <w:hideMark/>
          </w:tcPr>
          <w:p w14:paraId="1ED8490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208</w:t>
            </w:r>
          </w:p>
        </w:tc>
        <w:tc>
          <w:tcPr>
            <w:tcW w:w="550" w:type="pct"/>
            <w:hideMark/>
          </w:tcPr>
          <w:p w14:paraId="6A75561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3273DE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223B597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80 </w:t>
            </w:r>
            <w:proofErr w:type="gramStart"/>
            <w:r w:rsidRPr="003D6CC6">
              <w:rPr>
                <w:rFonts w:ascii="Verdana" w:hAnsi="Verdana"/>
                <w:sz w:val="18"/>
                <w:szCs w:val="18"/>
              </w:rPr>
              <w:t>Colaboradores</w:t>
            </w:r>
            <w:proofErr w:type="gramEnd"/>
            <w:r w:rsidRPr="003D6CC6">
              <w:rPr>
                <w:rFonts w:ascii="Verdana" w:hAnsi="Verdana"/>
                <w:sz w:val="18"/>
                <w:szCs w:val="18"/>
              </w:rPr>
              <w:t xml:space="preserve"> Sede Regional Y Centros Zonales</w:t>
            </w:r>
          </w:p>
        </w:tc>
        <w:tc>
          <w:tcPr>
            <w:tcW w:w="1000" w:type="pct"/>
            <w:hideMark/>
          </w:tcPr>
          <w:p w14:paraId="59E4661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En Buenas Prácticas Ambientales</w:t>
            </w:r>
          </w:p>
        </w:tc>
        <w:tc>
          <w:tcPr>
            <w:tcW w:w="250" w:type="pct"/>
            <w:hideMark/>
          </w:tcPr>
          <w:p w14:paraId="2A2CCF0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141011F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78F29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5A2B460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92ACB4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9C5D80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 - Agosto</w:t>
            </w:r>
          </w:p>
        </w:tc>
      </w:tr>
      <w:tr w:rsidR="003D6CC6" w:rsidRPr="003D6CC6" w14:paraId="5DD4DC54" w14:textId="77777777" w:rsidTr="003D6CC6">
        <w:tc>
          <w:tcPr>
            <w:tcW w:w="150" w:type="pct"/>
            <w:hideMark/>
          </w:tcPr>
          <w:p w14:paraId="6CC8A3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209</w:t>
            </w:r>
          </w:p>
        </w:tc>
        <w:tc>
          <w:tcPr>
            <w:tcW w:w="550" w:type="pct"/>
            <w:hideMark/>
          </w:tcPr>
          <w:p w14:paraId="682DBF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3E10D06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2617DAA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Abogados</w:t>
            </w:r>
            <w:proofErr w:type="gramEnd"/>
            <w:r w:rsidRPr="003D6CC6">
              <w:rPr>
                <w:rFonts w:ascii="Verdana" w:hAnsi="Verdana"/>
                <w:sz w:val="18"/>
                <w:szCs w:val="18"/>
              </w:rPr>
              <w:t xml:space="preserve"> Representación Judicial</w:t>
            </w:r>
          </w:p>
        </w:tc>
        <w:tc>
          <w:tcPr>
            <w:tcW w:w="1000" w:type="pct"/>
            <w:hideMark/>
          </w:tcPr>
          <w:p w14:paraId="7C2D283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Supervisión De Contratos Y Sancionatorios</w:t>
            </w:r>
          </w:p>
        </w:tc>
        <w:tc>
          <w:tcPr>
            <w:tcW w:w="250" w:type="pct"/>
            <w:hideMark/>
          </w:tcPr>
          <w:p w14:paraId="6B6BB7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E6FFDB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96637A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717266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CC78C8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E6683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w:t>
            </w:r>
            <w:r w:rsidRPr="003D6CC6">
              <w:rPr>
                <w:rFonts w:ascii="Verdana" w:hAnsi="Verdana"/>
                <w:sz w:val="18"/>
                <w:szCs w:val="18"/>
              </w:rPr>
              <w:br/>
              <w:t>Septiembre</w:t>
            </w:r>
          </w:p>
        </w:tc>
      </w:tr>
      <w:tr w:rsidR="003D6CC6" w:rsidRPr="003D6CC6" w14:paraId="1BF5587E" w14:textId="77777777" w:rsidTr="003D6CC6">
        <w:tc>
          <w:tcPr>
            <w:tcW w:w="150" w:type="pct"/>
            <w:hideMark/>
          </w:tcPr>
          <w:p w14:paraId="4A1573BB"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210</w:t>
            </w:r>
          </w:p>
        </w:tc>
        <w:tc>
          <w:tcPr>
            <w:tcW w:w="550" w:type="pct"/>
            <w:hideMark/>
          </w:tcPr>
          <w:p w14:paraId="3405B8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5A7F4D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60C1E0A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Abogados</w:t>
            </w:r>
            <w:proofErr w:type="gramEnd"/>
            <w:r w:rsidRPr="003D6CC6">
              <w:rPr>
                <w:rFonts w:ascii="Verdana" w:hAnsi="Verdana"/>
                <w:sz w:val="18"/>
                <w:szCs w:val="18"/>
              </w:rPr>
              <w:t xml:space="preserve"> - Defensores De Familia</w:t>
            </w:r>
          </w:p>
        </w:tc>
        <w:tc>
          <w:tcPr>
            <w:tcW w:w="1000" w:type="pct"/>
            <w:hideMark/>
          </w:tcPr>
          <w:p w14:paraId="08D3CD1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Código General Del Proceso</w:t>
            </w:r>
          </w:p>
        </w:tc>
        <w:tc>
          <w:tcPr>
            <w:tcW w:w="250" w:type="pct"/>
            <w:hideMark/>
          </w:tcPr>
          <w:p w14:paraId="4070D40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43842D5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0CB95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5D41B29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C6CA9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FAD07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 Agosto</w:t>
            </w:r>
          </w:p>
        </w:tc>
      </w:tr>
      <w:tr w:rsidR="003D6CC6" w:rsidRPr="003D6CC6" w14:paraId="61B2E865" w14:textId="77777777" w:rsidTr="003D6CC6">
        <w:tc>
          <w:tcPr>
            <w:tcW w:w="150" w:type="pct"/>
            <w:hideMark/>
          </w:tcPr>
          <w:p w14:paraId="2E50A58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211</w:t>
            </w:r>
          </w:p>
        </w:tc>
        <w:tc>
          <w:tcPr>
            <w:tcW w:w="550" w:type="pct"/>
            <w:hideMark/>
          </w:tcPr>
          <w:p w14:paraId="66EAF80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5F39B8B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446F7F8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21 </w:t>
            </w:r>
            <w:proofErr w:type="gramStart"/>
            <w:r w:rsidRPr="003D6CC6">
              <w:rPr>
                <w:rFonts w:ascii="Verdana" w:hAnsi="Verdana"/>
                <w:sz w:val="18"/>
                <w:szCs w:val="18"/>
              </w:rPr>
              <w:t>Equipo</w:t>
            </w:r>
            <w:proofErr w:type="gramEnd"/>
            <w:r w:rsidRPr="003D6CC6">
              <w:rPr>
                <w:rFonts w:ascii="Verdana" w:hAnsi="Verdana"/>
                <w:sz w:val="18"/>
                <w:szCs w:val="18"/>
              </w:rPr>
              <w:t xml:space="preserve"> Grupo Financiero</w:t>
            </w:r>
          </w:p>
        </w:tc>
        <w:tc>
          <w:tcPr>
            <w:tcW w:w="1000" w:type="pct"/>
            <w:hideMark/>
          </w:tcPr>
          <w:p w14:paraId="047CF3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Capacitación Tablas Dinámicas</w:t>
            </w:r>
          </w:p>
        </w:tc>
        <w:tc>
          <w:tcPr>
            <w:tcW w:w="250" w:type="pct"/>
            <w:hideMark/>
          </w:tcPr>
          <w:p w14:paraId="489666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4CF8058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1F95EB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Hacer</w:t>
            </w:r>
          </w:p>
        </w:tc>
        <w:tc>
          <w:tcPr>
            <w:tcW w:w="450" w:type="pct"/>
            <w:hideMark/>
          </w:tcPr>
          <w:p w14:paraId="36B4702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434016F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CBDA01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 - Septiembre</w:t>
            </w:r>
          </w:p>
        </w:tc>
      </w:tr>
      <w:tr w:rsidR="003D6CC6" w:rsidRPr="003D6CC6" w14:paraId="4C33A11A" w14:textId="77777777" w:rsidTr="003D6CC6">
        <w:tc>
          <w:tcPr>
            <w:tcW w:w="150" w:type="pct"/>
            <w:hideMark/>
          </w:tcPr>
          <w:p w14:paraId="278A4F5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212</w:t>
            </w:r>
          </w:p>
        </w:tc>
        <w:tc>
          <w:tcPr>
            <w:tcW w:w="550" w:type="pct"/>
            <w:hideMark/>
          </w:tcPr>
          <w:p w14:paraId="0011D47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471053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586FEF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21 </w:t>
            </w:r>
            <w:proofErr w:type="gramStart"/>
            <w:r w:rsidRPr="003D6CC6">
              <w:rPr>
                <w:rFonts w:ascii="Verdana" w:hAnsi="Verdana"/>
                <w:sz w:val="18"/>
                <w:szCs w:val="18"/>
              </w:rPr>
              <w:t>Equipo</w:t>
            </w:r>
            <w:proofErr w:type="gramEnd"/>
            <w:r w:rsidRPr="003D6CC6">
              <w:rPr>
                <w:rFonts w:ascii="Verdana" w:hAnsi="Verdana"/>
                <w:sz w:val="18"/>
                <w:szCs w:val="18"/>
              </w:rPr>
              <w:t xml:space="preserve"> Grupo Financiero</w:t>
            </w:r>
          </w:p>
        </w:tc>
        <w:tc>
          <w:tcPr>
            <w:tcW w:w="1000" w:type="pct"/>
            <w:hideMark/>
          </w:tcPr>
          <w:p w14:paraId="59422C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Comunicación Asertiva</w:t>
            </w:r>
          </w:p>
        </w:tc>
        <w:tc>
          <w:tcPr>
            <w:tcW w:w="250" w:type="pct"/>
            <w:hideMark/>
          </w:tcPr>
          <w:p w14:paraId="5AB211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7C6597D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0800E6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2BB4FE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986E0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2655FF6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Agosto - Septiembre</w:t>
            </w:r>
          </w:p>
        </w:tc>
      </w:tr>
      <w:tr w:rsidR="003D6CC6" w:rsidRPr="003D6CC6" w14:paraId="413B2CCE" w14:textId="77777777" w:rsidTr="003D6CC6">
        <w:tc>
          <w:tcPr>
            <w:tcW w:w="150" w:type="pct"/>
            <w:hideMark/>
          </w:tcPr>
          <w:p w14:paraId="73B8535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213</w:t>
            </w:r>
          </w:p>
        </w:tc>
        <w:tc>
          <w:tcPr>
            <w:tcW w:w="550" w:type="pct"/>
            <w:hideMark/>
          </w:tcPr>
          <w:p w14:paraId="0162E65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350" w:type="pct"/>
            <w:hideMark/>
          </w:tcPr>
          <w:p w14:paraId="4A2C2DA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1BE0AF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30 </w:t>
            </w:r>
            <w:proofErr w:type="gramStart"/>
            <w:r w:rsidRPr="003D6CC6">
              <w:rPr>
                <w:rFonts w:ascii="Verdana" w:hAnsi="Verdana"/>
                <w:sz w:val="18"/>
                <w:szCs w:val="18"/>
              </w:rPr>
              <w:t>Comisarios</w:t>
            </w:r>
            <w:proofErr w:type="gramEnd"/>
            <w:r w:rsidRPr="003D6CC6">
              <w:rPr>
                <w:rFonts w:ascii="Verdana" w:hAnsi="Verdana"/>
                <w:sz w:val="18"/>
                <w:szCs w:val="18"/>
              </w:rPr>
              <w:t xml:space="preserve"> De Familia, Defensorías De Familia, Y Sus Equipos Interdisciplinarios De La Regional Valle -GAT Y Sus Centros Zonales Y Autoridades Tradicionales, De Área De Influencia Del Norte Del Valle Del Cauca.</w:t>
            </w:r>
          </w:p>
        </w:tc>
        <w:tc>
          <w:tcPr>
            <w:tcW w:w="1000" w:type="pct"/>
            <w:hideMark/>
          </w:tcPr>
          <w:p w14:paraId="15AEE23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Enfoque Diferencial Étnico Y Modelo Diferencial Étnico ICBF</w:t>
            </w:r>
          </w:p>
        </w:tc>
        <w:tc>
          <w:tcPr>
            <w:tcW w:w="250" w:type="pct"/>
            <w:hideMark/>
          </w:tcPr>
          <w:p w14:paraId="71284C6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320762F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06C27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035F7D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171754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8AD08E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4784DE74" w14:textId="77777777" w:rsidTr="003D6CC6">
        <w:tc>
          <w:tcPr>
            <w:tcW w:w="150" w:type="pct"/>
            <w:hideMark/>
          </w:tcPr>
          <w:p w14:paraId="1632BF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214</w:t>
            </w:r>
          </w:p>
        </w:tc>
        <w:tc>
          <w:tcPr>
            <w:tcW w:w="550" w:type="pct"/>
            <w:hideMark/>
          </w:tcPr>
          <w:p w14:paraId="33D9B08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4156A0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3358772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Defensores</w:t>
            </w:r>
            <w:proofErr w:type="gramEnd"/>
            <w:r w:rsidRPr="003D6CC6">
              <w:rPr>
                <w:rFonts w:ascii="Verdana" w:hAnsi="Verdana"/>
                <w:sz w:val="18"/>
                <w:szCs w:val="18"/>
              </w:rPr>
              <w:t xml:space="preserve"> De Familia</w:t>
            </w:r>
          </w:p>
        </w:tc>
        <w:tc>
          <w:tcPr>
            <w:tcW w:w="1000" w:type="pct"/>
            <w:hideMark/>
          </w:tcPr>
          <w:p w14:paraId="63E05B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IVE, Embarazos En Menor De 14 Años, Ruta De Abuso Sexual Y Trata De Personas</w:t>
            </w:r>
          </w:p>
        </w:tc>
        <w:tc>
          <w:tcPr>
            <w:tcW w:w="250" w:type="pct"/>
            <w:hideMark/>
          </w:tcPr>
          <w:p w14:paraId="3118992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7B892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EDD46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29F6232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2AE4B3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5388F0A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6D6FDE31" w14:textId="77777777" w:rsidTr="003D6CC6">
        <w:tc>
          <w:tcPr>
            <w:tcW w:w="150" w:type="pct"/>
            <w:hideMark/>
          </w:tcPr>
          <w:p w14:paraId="4F56F34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215</w:t>
            </w:r>
          </w:p>
        </w:tc>
        <w:tc>
          <w:tcPr>
            <w:tcW w:w="550" w:type="pct"/>
            <w:hideMark/>
          </w:tcPr>
          <w:p w14:paraId="55C02DF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Gestión </w:t>
            </w:r>
            <w:r w:rsidRPr="003D6CC6">
              <w:rPr>
                <w:rFonts w:ascii="Verdana" w:hAnsi="Verdana"/>
                <w:sz w:val="18"/>
                <w:szCs w:val="18"/>
              </w:rPr>
              <w:lastRenderedPageBreak/>
              <w:t>Institucional</w:t>
            </w:r>
          </w:p>
        </w:tc>
        <w:tc>
          <w:tcPr>
            <w:tcW w:w="350" w:type="pct"/>
            <w:hideMark/>
          </w:tcPr>
          <w:p w14:paraId="48B0D6B1"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Valle</w:t>
            </w:r>
          </w:p>
        </w:tc>
        <w:tc>
          <w:tcPr>
            <w:tcW w:w="1050" w:type="pct"/>
            <w:hideMark/>
          </w:tcPr>
          <w:p w14:paraId="43291C5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Profesionales</w:t>
            </w:r>
            <w:proofErr w:type="gramEnd"/>
            <w:r w:rsidRPr="003D6CC6">
              <w:rPr>
                <w:rFonts w:ascii="Verdana" w:hAnsi="Verdana"/>
                <w:sz w:val="18"/>
                <w:szCs w:val="18"/>
              </w:rPr>
              <w:t xml:space="preserve"> </w:t>
            </w:r>
            <w:r w:rsidRPr="003D6CC6">
              <w:rPr>
                <w:rFonts w:ascii="Verdana" w:hAnsi="Verdana"/>
                <w:sz w:val="18"/>
                <w:szCs w:val="18"/>
              </w:rPr>
              <w:lastRenderedPageBreak/>
              <w:t>Asesores De Las Modalidades En Centros Zonales</w:t>
            </w:r>
          </w:p>
        </w:tc>
        <w:tc>
          <w:tcPr>
            <w:tcW w:w="1000" w:type="pct"/>
            <w:hideMark/>
          </w:tcPr>
          <w:p w14:paraId="1B311FDB"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Lineamientos Program</w:t>
            </w:r>
            <w:r w:rsidRPr="003D6CC6">
              <w:rPr>
                <w:rFonts w:ascii="Verdana" w:hAnsi="Verdana"/>
                <w:sz w:val="18"/>
                <w:szCs w:val="18"/>
              </w:rPr>
              <w:lastRenderedPageBreak/>
              <w:t>a HCB Vinculación Contractual Madres Comunitarias, Diligenciamiento De Instrumentos Para La Prestación Del Servicio (Ficha De Caracterización, RAM)</w:t>
            </w:r>
          </w:p>
        </w:tc>
        <w:tc>
          <w:tcPr>
            <w:tcW w:w="250" w:type="pct"/>
            <w:hideMark/>
          </w:tcPr>
          <w:p w14:paraId="469FDDC3"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50" w:type="pct"/>
            <w:hideMark/>
          </w:tcPr>
          <w:p w14:paraId="7E0B6D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772353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37106A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21915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r>
            <w:r w:rsidRPr="003D6CC6">
              <w:rPr>
                <w:rFonts w:ascii="Verdana" w:hAnsi="Verdana"/>
                <w:sz w:val="18"/>
                <w:szCs w:val="18"/>
              </w:rPr>
              <w:lastRenderedPageBreak/>
              <w:t>Interno</w:t>
            </w:r>
          </w:p>
        </w:tc>
        <w:tc>
          <w:tcPr>
            <w:tcW w:w="500" w:type="pct"/>
            <w:hideMark/>
          </w:tcPr>
          <w:p w14:paraId="476AF6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Octubre</w:t>
            </w:r>
          </w:p>
        </w:tc>
      </w:tr>
      <w:tr w:rsidR="003D6CC6" w:rsidRPr="003D6CC6" w14:paraId="252014D8" w14:textId="77777777" w:rsidTr="003D6CC6">
        <w:tc>
          <w:tcPr>
            <w:tcW w:w="150" w:type="pct"/>
            <w:hideMark/>
          </w:tcPr>
          <w:p w14:paraId="77ABF81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216</w:t>
            </w:r>
          </w:p>
        </w:tc>
        <w:tc>
          <w:tcPr>
            <w:tcW w:w="550" w:type="pct"/>
            <w:hideMark/>
          </w:tcPr>
          <w:p w14:paraId="1B5928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466A0B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6D43197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20 </w:t>
            </w:r>
            <w:proofErr w:type="gramStart"/>
            <w:r w:rsidRPr="003D6CC6">
              <w:rPr>
                <w:rFonts w:ascii="Verdana" w:hAnsi="Verdana"/>
                <w:sz w:val="18"/>
                <w:szCs w:val="18"/>
              </w:rPr>
              <w:t>Asesores</w:t>
            </w:r>
            <w:proofErr w:type="gramEnd"/>
            <w:r w:rsidRPr="003D6CC6">
              <w:rPr>
                <w:rFonts w:ascii="Verdana" w:hAnsi="Verdana"/>
                <w:sz w:val="18"/>
                <w:szCs w:val="18"/>
              </w:rPr>
              <w:t xml:space="preserve"> De Las Modalidades CZS</w:t>
            </w:r>
          </w:p>
        </w:tc>
        <w:tc>
          <w:tcPr>
            <w:tcW w:w="1000" w:type="pct"/>
            <w:hideMark/>
          </w:tcPr>
          <w:p w14:paraId="4235084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PARA LA ESTRATEGIA DE CERO A SIEMPRE DE ATENCION INTEGRAL</w:t>
            </w:r>
          </w:p>
        </w:tc>
        <w:tc>
          <w:tcPr>
            <w:tcW w:w="250" w:type="pct"/>
            <w:hideMark/>
          </w:tcPr>
          <w:p w14:paraId="078A829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67C1116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74C4A25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695816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0915E0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03D1DD3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4582F4E2" w14:textId="77777777" w:rsidTr="003D6CC6">
        <w:tc>
          <w:tcPr>
            <w:tcW w:w="150" w:type="pct"/>
            <w:hideMark/>
          </w:tcPr>
          <w:p w14:paraId="5ACC6D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217</w:t>
            </w:r>
          </w:p>
        </w:tc>
        <w:tc>
          <w:tcPr>
            <w:tcW w:w="550" w:type="pct"/>
            <w:hideMark/>
          </w:tcPr>
          <w:p w14:paraId="6F822E9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704382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68E2C82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13 </w:t>
            </w:r>
            <w:proofErr w:type="gramStart"/>
            <w:r w:rsidRPr="003D6CC6">
              <w:rPr>
                <w:rFonts w:ascii="Verdana" w:hAnsi="Verdana"/>
                <w:sz w:val="18"/>
                <w:szCs w:val="18"/>
              </w:rPr>
              <w:t>Profesionales</w:t>
            </w:r>
            <w:proofErr w:type="gramEnd"/>
            <w:r w:rsidRPr="003D6CC6">
              <w:rPr>
                <w:rFonts w:ascii="Verdana" w:hAnsi="Verdana"/>
                <w:sz w:val="18"/>
                <w:szCs w:val="18"/>
              </w:rPr>
              <w:t xml:space="preserve"> De Los Centros Zonales</w:t>
            </w:r>
          </w:p>
        </w:tc>
        <w:tc>
          <w:tcPr>
            <w:tcW w:w="1000" w:type="pct"/>
            <w:hideMark/>
          </w:tcPr>
          <w:p w14:paraId="5F248C1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Del Programa Familias Con Bienestar</w:t>
            </w:r>
          </w:p>
        </w:tc>
        <w:tc>
          <w:tcPr>
            <w:tcW w:w="250" w:type="pct"/>
            <w:hideMark/>
          </w:tcPr>
          <w:p w14:paraId="181FB3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134106E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0B2A07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1FC1BE5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66AF8D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77E5C9F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45C51761" w14:textId="77777777" w:rsidTr="003D6CC6">
        <w:tc>
          <w:tcPr>
            <w:tcW w:w="150" w:type="pct"/>
            <w:hideMark/>
          </w:tcPr>
          <w:p w14:paraId="4BF9534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218</w:t>
            </w:r>
          </w:p>
        </w:tc>
        <w:tc>
          <w:tcPr>
            <w:tcW w:w="550" w:type="pct"/>
            <w:hideMark/>
          </w:tcPr>
          <w:p w14:paraId="36FB8D3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6B65AE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36EEF7C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13 </w:t>
            </w:r>
            <w:proofErr w:type="gramStart"/>
            <w:r w:rsidRPr="003D6CC6">
              <w:rPr>
                <w:rFonts w:ascii="Verdana" w:hAnsi="Verdana"/>
                <w:sz w:val="18"/>
                <w:szCs w:val="18"/>
              </w:rPr>
              <w:t>Cooperante</w:t>
            </w:r>
            <w:proofErr w:type="gramEnd"/>
            <w:r w:rsidRPr="003D6CC6">
              <w:rPr>
                <w:rFonts w:ascii="Verdana" w:hAnsi="Verdana"/>
                <w:sz w:val="18"/>
                <w:szCs w:val="18"/>
              </w:rPr>
              <w:t>, Profesionales De Los Centros Zonales</w:t>
            </w:r>
          </w:p>
        </w:tc>
        <w:tc>
          <w:tcPr>
            <w:tcW w:w="1000" w:type="pct"/>
            <w:hideMark/>
          </w:tcPr>
          <w:p w14:paraId="08A4BE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Lineamientos Del Programa Territorios Étnicos Con Bienestar</w:t>
            </w:r>
          </w:p>
        </w:tc>
        <w:tc>
          <w:tcPr>
            <w:tcW w:w="250" w:type="pct"/>
            <w:hideMark/>
          </w:tcPr>
          <w:p w14:paraId="3332BD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3CAEC0D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1729BC1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3721CE7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26F9AA3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53036EF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Abril</w:t>
            </w:r>
          </w:p>
        </w:tc>
      </w:tr>
      <w:tr w:rsidR="003D6CC6" w:rsidRPr="003D6CC6" w14:paraId="2F9841D5" w14:textId="77777777" w:rsidTr="003D6CC6">
        <w:tc>
          <w:tcPr>
            <w:tcW w:w="150" w:type="pct"/>
            <w:hideMark/>
          </w:tcPr>
          <w:p w14:paraId="351EC4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219</w:t>
            </w:r>
          </w:p>
        </w:tc>
        <w:tc>
          <w:tcPr>
            <w:tcW w:w="550" w:type="pct"/>
            <w:hideMark/>
          </w:tcPr>
          <w:p w14:paraId="786BCB8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5A6CF4F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20FE23E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15 EAS Y Nutricionistas Zonales</w:t>
            </w:r>
          </w:p>
        </w:tc>
        <w:tc>
          <w:tcPr>
            <w:tcW w:w="1000" w:type="pct"/>
            <w:hideMark/>
          </w:tcPr>
          <w:p w14:paraId="50B4715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Capacitación Sobre El Componente De Salud Y Nutrición En La </w:t>
            </w:r>
            <w:r w:rsidRPr="003D6CC6">
              <w:rPr>
                <w:rFonts w:ascii="Verdana" w:hAnsi="Verdana"/>
                <w:sz w:val="18"/>
                <w:szCs w:val="18"/>
              </w:rPr>
              <w:lastRenderedPageBreak/>
              <w:t>Primera Infancia</w:t>
            </w:r>
          </w:p>
        </w:tc>
        <w:tc>
          <w:tcPr>
            <w:tcW w:w="250" w:type="pct"/>
            <w:hideMark/>
          </w:tcPr>
          <w:p w14:paraId="356E07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lastRenderedPageBreak/>
              <w:t>Curso</w:t>
            </w:r>
          </w:p>
        </w:tc>
        <w:tc>
          <w:tcPr>
            <w:tcW w:w="50" w:type="pct"/>
            <w:hideMark/>
          </w:tcPr>
          <w:p w14:paraId="591635F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442239A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700A701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5B7C0E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142829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Noviembre</w:t>
            </w:r>
          </w:p>
        </w:tc>
      </w:tr>
      <w:tr w:rsidR="003D6CC6" w:rsidRPr="003D6CC6" w14:paraId="51898AF0" w14:textId="77777777" w:rsidTr="003D6CC6">
        <w:tc>
          <w:tcPr>
            <w:tcW w:w="150" w:type="pct"/>
            <w:hideMark/>
          </w:tcPr>
          <w:p w14:paraId="7F22489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220</w:t>
            </w:r>
          </w:p>
        </w:tc>
        <w:tc>
          <w:tcPr>
            <w:tcW w:w="550" w:type="pct"/>
            <w:hideMark/>
          </w:tcPr>
          <w:p w14:paraId="6147BC3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350" w:type="pct"/>
            <w:hideMark/>
          </w:tcPr>
          <w:p w14:paraId="180D8C3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Valle</w:t>
            </w:r>
          </w:p>
        </w:tc>
        <w:tc>
          <w:tcPr>
            <w:tcW w:w="1050" w:type="pct"/>
            <w:hideMark/>
          </w:tcPr>
          <w:p w14:paraId="5AC9C15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10 </w:t>
            </w:r>
            <w:proofErr w:type="gramStart"/>
            <w:r w:rsidRPr="003D6CC6">
              <w:rPr>
                <w:rFonts w:ascii="Verdana" w:hAnsi="Verdana"/>
                <w:sz w:val="18"/>
                <w:szCs w:val="18"/>
              </w:rPr>
              <w:t>Funcionarios</w:t>
            </w:r>
            <w:proofErr w:type="gramEnd"/>
            <w:r w:rsidRPr="003D6CC6">
              <w:rPr>
                <w:rFonts w:ascii="Verdana" w:hAnsi="Verdana"/>
                <w:sz w:val="18"/>
                <w:szCs w:val="18"/>
              </w:rPr>
              <w:t xml:space="preserve"> Y Colaboradores Del CZ Ladera</w:t>
            </w:r>
          </w:p>
        </w:tc>
        <w:tc>
          <w:tcPr>
            <w:tcW w:w="1000" w:type="pct"/>
            <w:hideMark/>
          </w:tcPr>
          <w:p w14:paraId="090B4E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Ética, Gobierno Y Estado. El Cuidado De Lo Público</w:t>
            </w:r>
          </w:p>
        </w:tc>
        <w:tc>
          <w:tcPr>
            <w:tcW w:w="250" w:type="pct"/>
            <w:hideMark/>
          </w:tcPr>
          <w:p w14:paraId="11C4A0D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3F5B6AE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3120804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46E6CAC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EFE5F6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1F9FD3B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65B72DF3" w14:textId="77777777" w:rsidTr="003D6CC6">
        <w:tc>
          <w:tcPr>
            <w:tcW w:w="150" w:type="pct"/>
            <w:hideMark/>
          </w:tcPr>
          <w:p w14:paraId="24A3FE45"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221</w:t>
            </w:r>
          </w:p>
        </w:tc>
        <w:tc>
          <w:tcPr>
            <w:tcW w:w="550" w:type="pct"/>
            <w:hideMark/>
          </w:tcPr>
          <w:p w14:paraId="425E51D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377593F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Vaupés</w:t>
            </w:r>
          </w:p>
        </w:tc>
        <w:tc>
          <w:tcPr>
            <w:tcW w:w="1050" w:type="pct"/>
            <w:hideMark/>
          </w:tcPr>
          <w:p w14:paraId="34BA712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60 </w:t>
            </w:r>
            <w:proofErr w:type="gramStart"/>
            <w:r w:rsidRPr="003D6CC6">
              <w:rPr>
                <w:rFonts w:ascii="Verdana" w:hAnsi="Verdana"/>
                <w:sz w:val="18"/>
                <w:szCs w:val="18"/>
              </w:rPr>
              <w:t>Colaboradores</w:t>
            </w:r>
            <w:proofErr w:type="gramEnd"/>
            <w:r w:rsidRPr="003D6CC6">
              <w:rPr>
                <w:rFonts w:ascii="Verdana" w:hAnsi="Verdana"/>
                <w:sz w:val="18"/>
                <w:szCs w:val="18"/>
              </w:rPr>
              <w:t xml:space="preserve"> De La Regional</w:t>
            </w:r>
          </w:p>
        </w:tc>
        <w:tc>
          <w:tcPr>
            <w:tcW w:w="1000" w:type="pct"/>
            <w:hideMark/>
          </w:tcPr>
          <w:p w14:paraId="6F93B9C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Integrado De Gestión En Los Ejes De Calidad Y Ambiental</w:t>
            </w:r>
          </w:p>
        </w:tc>
        <w:tc>
          <w:tcPr>
            <w:tcW w:w="250" w:type="pct"/>
            <w:hideMark/>
          </w:tcPr>
          <w:p w14:paraId="114A4A74"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6A170B1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1111987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6B12298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32CEF66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500" w:type="pct"/>
            <w:hideMark/>
          </w:tcPr>
          <w:p w14:paraId="48CFC4A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Julio</w:t>
            </w:r>
          </w:p>
        </w:tc>
      </w:tr>
      <w:tr w:rsidR="003D6CC6" w:rsidRPr="003D6CC6" w14:paraId="54EA435C" w14:textId="77777777" w:rsidTr="003D6CC6">
        <w:tc>
          <w:tcPr>
            <w:tcW w:w="150" w:type="pct"/>
            <w:hideMark/>
          </w:tcPr>
          <w:p w14:paraId="3F6ABED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222</w:t>
            </w:r>
          </w:p>
        </w:tc>
        <w:tc>
          <w:tcPr>
            <w:tcW w:w="650" w:type="pct"/>
            <w:hideMark/>
          </w:tcPr>
          <w:p w14:paraId="7D27DF5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Gestión Institucional</w:t>
            </w:r>
          </w:p>
        </w:tc>
        <w:tc>
          <w:tcPr>
            <w:tcW w:w="350" w:type="pct"/>
            <w:hideMark/>
          </w:tcPr>
          <w:p w14:paraId="7DB13239"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Vaupés</w:t>
            </w:r>
          </w:p>
        </w:tc>
        <w:tc>
          <w:tcPr>
            <w:tcW w:w="800" w:type="pct"/>
            <w:hideMark/>
          </w:tcPr>
          <w:p w14:paraId="11E0B88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60 </w:t>
            </w:r>
            <w:proofErr w:type="gramStart"/>
            <w:r w:rsidRPr="003D6CC6">
              <w:rPr>
                <w:rFonts w:ascii="Verdana" w:hAnsi="Verdana"/>
                <w:sz w:val="18"/>
                <w:szCs w:val="18"/>
              </w:rPr>
              <w:t>Colaboradores</w:t>
            </w:r>
            <w:proofErr w:type="gramEnd"/>
            <w:r w:rsidRPr="003D6CC6">
              <w:rPr>
                <w:rFonts w:ascii="Verdana" w:hAnsi="Verdana"/>
                <w:sz w:val="18"/>
                <w:szCs w:val="18"/>
              </w:rPr>
              <w:t xml:space="preserve"> De La Regional</w:t>
            </w:r>
          </w:p>
        </w:tc>
        <w:tc>
          <w:tcPr>
            <w:tcW w:w="1250" w:type="pct"/>
            <w:hideMark/>
          </w:tcPr>
          <w:p w14:paraId="75131A2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Sistema Integrado De Gestión Ejes De Seguridad De La Información Y Salud Y Seguridad En El Trabajo</w:t>
            </w:r>
          </w:p>
        </w:tc>
        <w:tc>
          <w:tcPr>
            <w:tcW w:w="250" w:type="pct"/>
            <w:hideMark/>
          </w:tcPr>
          <w:p w14:paraId="78E0576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Curso</w:t>
            </w:r>
          </w:p>
        </w:tc>
        <w:tc>
          <w:tcPr>
            <w:tcW w:w="50" w:type="pct"/>
            <w:hideMark/>
          </w:tcPr>
          <w:p w14:paraId="51873FE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w:t>
            </w:r>
          </w:p>
        </w:tc>
        <w:tc>
          <w:tcPr>
            <w:tcW w:w="250" w:type="pct"/>
            <w:hideMark/>
          </w:tcPr>
          <w:p w14:paraId="4CAC31A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Saber</w:t>
            </w:r>
          </w:p>
        </w:tc>
        <w:tc>
          <w:tcPr>
            <w:tcW w:w="450" w:type="pct"/>
            <w:hideMark/>
          </w:tcPr>
          <w:p w14:paraId="04F9A33F"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77F8579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0D4616E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Mayo</w:t>
            </w:r>
          </w:p>
        </w:tc>
      </w:tr>
      <w:tr w:rsidR="003D6CC6" w:rsidRPr="003D6CC6" w14:paraId="613D84FB" w14:textId="77777777" w:rsidTr="003D6CC6">
        <w:tc>
          <w:tcPr>
            <w:tcW w:w="150" w:type="pct"/>
            <w:hideMark/>
          </w:tcPr>
          <w:p w14:paraId="3A27024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223</w:t>
            </w:r>
          </w:p>
        </w:tc>
        <w:tc>
          <w:tcPr>
            <w:tcW w:w="650" w:type="pct"/>
            <w:hideMark/>
          </w:tcPr>
          <w:p w14:paraId="058F402D"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Crecimiento Personal y Profesional</w:t>
            </w:r>
          </w:p>
        </w:tc>
        <w:tc>
          <w:tcPr>
            <w:tcW w:w="350" w:type="pct"/>
            <w:hideMark/>
          </w:tcPr>
          <w:p w14:paraId="639DC4C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Vichada</w:t>
            </w:r>
          </w:p>
        </w:tc>
        <w:tc>
          <w:tcPr>
            <w:tcW w:w="800" w:type="pct"/>
            <w:hideMark/>
          </w:tcPr>
          <w:p w14:paraId="3692FC9B"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SO </w:t>
            </w:r>
            <w:proofErr w:type="gramStart"/>
            <w:r w:rsidRPr="003D6CC6">
              <w:rPr>
                <w:rFonts w:ascii="Verdana" w:hAnsi="Verdana"/>
                <w:sz w:val="18"/>
                <w:szCs w:val="18"/>
              </w:rPr>
              <w:t>Funcionarios</w:t>
            </w:r>
            <w:proofErr w:type="gramEnd"/>
            <w:r w:rsidRPr="003D6CC6">
              <w:rPr>
                <w:rFonts w:ascii="Verdana" w:hAnsi="Verdana"/>
                <w:sz w:val="18"/>
                <w:szCs w:val="18"/>
              </w:rPr>
              <w:t xml:space="preserve"> Planta y Contratistas</w:t>
            </w:r>
          </w:p>
        </w:tc>
        <w:tc>
          <w:tcPr>
            <w:tcW w:w="1250" w:type="pct"/>
            <w:hideMark/>
          </w:tcPr>
          <w:p w14:paraId="3FF198E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Comunicación Asertiva</w:t>
            </w:r>
          </w:p>
        </w:tc>
        <w:tc>
          <w:tcPr>
            <w:tcW w:w="250" w:type="pct"/>
            <w:hideMark/>
          </w:tcPr>
          <w:p w14:paraId="3282D006"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5F73395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26AA8AC"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30D5BCE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Presencial</w:t>
            </w:r>
          </w:p>
        </w:tc>
        <w:tc>
          <w:tcPr>
            <w:tcW w:w="450" w:type="pct"/>
            <w:hideMark/>
          </w:tcPr>
          <w:p w14:paraId="12BDC64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Facilitador</w:t>
            </w:r>
            <w:r w:rsidRPr="003D6CC6">
              <w:rPr>
                <w:rFonts w:ascii="Verdana" w:hAnsi="Verdana"/>
                <w:sz w:val="18"/>
                <w:szCs w:val="18"/>
              </w:rPr>
              <w:br/>
              <w:t>Interno</w:t>
            </w:r>
          </w:p>
        </w:tc>
        <w:tc>
          <w:tcPr>
            <w:tcW w:w="350" w:type="pct"/>
            <w:hideMark/>
          </w:tcPr>
          <w:p w14:paraId="156BBCFA" w14:textId="77777777" w:rsidR="003D6CC6" w:rsidRPr="003D6CC6" w:rsidRDefault="003D6CC6" w:rsidP="003D6CC6">
            <w:pPr>
              <w:spacing w:after="160"/>
              <w:rPr>
                <w:rFonts w:ascii="Verdana" w:hAnsi="Verdana"/>
                <w:sz w:val="18"/>
                <w:szCs w:val="18"/>
              </w:rPr>
            </w:pPr>
            <w:r w:rsidRPr="003D6CC6">
              <w:rPr>
                <w:rFonts w:ascii="Verdana" w:hAnsi="Verdana"/>
                <w:sz w:val="18"/>
                <w:szCs w:val="18"/>
              </w:rPr>
              <w:t>Octubre</w:t>
            </w:r>
          </w:p>
        </w:tc>
      </w:tr>
      <w:tr w:rsidR="003D6CC6" w:rsidRPr="003D6CC6" w14:paraId="19CF2723" w14:textId="77777777" w:rsidTr="003D6CC6">
        <w:tc>
          <w:tcPr>
            <w:tcW w:w="150" w:type="pct"/>
            <w:hideMark/>
          </w:tcPr>
          <w:p w14:paraId="102379F0" w14:textId="77777777" w:rsidR="003D6CC6" w:rsidRPr="003D6CC6" w:rsidRDefault="003D6CC6" w:rsidP="003D6CC6">
            <w:pPr>
              <w:spacing w:after="160"/>
              <w:rPr>
                <w:rFonts w:ascii="Verdana" w:hAnsi="Verdana"/>
                <w:sz w:val="18"/>
                <w:szCs w:val="18"/>
              </w:rPr>
            </w:pPr>
            <w:r w:rsidRPr="003D6CC6">
              <w:rPr>
                <w:rFonts w:ascii="Verdana" w:hAnsi="Verdana"/>
                <w:sz w:val="18"/>
                <w:szCs w:val="18"/>
              </w:rPr>
              <w:t>224</w:t>
            </w:r>
          </w:p>
        </w:tc>
        <w:tc>
          <w:tcPr>
            <w:tcW w:w="650" w:type="pct"/>
            <w:hideMark/>
          </w:tcPr>
          <w:p w14:paraId="3C099D1E" w14:textId="77777777" w:rsidR="003D6CC6" w:rsidRPr="003D6CC6" w:rsidRDefault="003D6CC6" w:rsidP="003D6CC6">
            <w:pPr>
              <w:spacing w:after="160"/>
              <w:rPr>
                <w:rFonts w:ascii="Verdana" w:hAnsi="Verdana"/>
                <w:sz w:val="18"/>
                <w:szCs w:val="18"/>
              </w:rPr>
            </w:pPr>
            <w:r w:rsidRPr="003D6CC6">
              <w:rPr>
                <w:rFonts w:ascii="Verdana" w:hAnsi="Verdana"/>
                <w:sz w:val="18"/>
                <w:szCs w:val="18"/>
              </w:rPr>
              <w:t>Acciones para cambiar el Mundo</w:t>
            </w:r>
          </w:p>
        </w:tc>
        <w:tc>
          <w:tcPr>
            <w:tcW w:w="350" w:type="pct"/>
            <w:hideMark/>
          </w:tcPr>
          <w:p w14:paraId="57DD52D3" w14:textId="77777777" w:rsidR="003D6CC6" w:rsidRPr="003D6CC6" w:rsidRDefault="003D6CC6" w:rsidP="003D6CC6">
            <w:pPr>
              <w:spacing w:after="160"/>
              <w:rPr>
                <w:rFonts w:ascii="Verdana" w:hAnsi="Verdana"/>
                <w:sz w:val="18"/>
                <w:szCs w:val="18"/>
              </w:rPr>
            </w:pPr>
            <w:r w:rsidRPr="003D6CC6">
              <w:rPr>
                <w:rFonts w:ascii="Verdana" w:hAnsi="Verdana"/>
                <w:sz w:val="18"/>
                <w:szCs w:val="18"/>
              </w:rPr>
              <w:t>Vichada</w:t>
            </w:r>
          </w:p>
        </w:tc>
        <w:tc>
          <w:tcPr>
            <w:tcW w:w="800" w:type="pct"/>
            <w:hideMark/>
          </w:tcPr>
          <w:p w14:paraId="60BF5B1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 xml:space="preserve">SO </w:t>
            </w:r>
            <w:proofErr w:type="gramStart"/>
            <w:r w:rsidRPr="003D6CC6">
              <w:rPr>
                <w:rFonts w:ascii="Verdana" w:hAnsi="Verdana"/>
                <w:sz w:val="18"/>
                <w:szCs w:val="18"/>
              </w:rPr>
              <w:t>Funcionarios</w:t>
            </w:r>
            <w:proofErr w:type="gramEnd"/>
            <w:r w:rsidRPr="003D6CC6">
              <w:rPr>
                <w:rFonts w:ascii="Verdana" w:hAnsi="Verdana"/>
                <w:sz w:val="18"/>
                <w:szCs w:val="18"/>
              </w:rPr>
              <w:t xml:space="preserve"> Planta y Contratistas</w:t>
            </w:r>
          </w:p>
        </w:tc>
        <w:tc>
          <w:tcPr>
            <w:tcW w:w="1250" w:type="pct"/>
            <w:hideMark/>
          </w:tcPr>
          <w:p w14:paraId="2815830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Ética profesional desde la perspectiva de manejo de las relaciones interpersonales</w:t>
            </w:r>
          </w:p>
        </w:tc>
        <w:tc>
          <w:tcPr>
            <w:tcW w:w="250" w:type="pct"/>
            <w:hideMark/>
          </w:tcPr>
          <w:p w14:paraId="5C5073F1" w14:textId="77777777" w:rsidR="003D6CC6" w:rsidRPr="003D6CC6" w:rsidRDefault="003D6CC6" w:rsidP="003D6CC6">
            <w:pPr>
              <w:spacing w:after="160"/>
              <w:rPr>
                <w:rFonts w:ascii="Verdana" w:hAnsi="Verdana"/>
                <w:sz w:val="18"/>
                <w:szCs w:val="18"/>
              </w:rPr>
            </w:pPr>
            <w:r w:rsidRPr="003D6CC6">
              <w:rPr>
                <w:rFonts w:ascii="Verdana" w:hAnsi="Verdana"/>
                <w:sz w:val="18"/>
                <w:szCs w:val="18"/>
              </w:rPr>
              <w:t>Taller</w:t>
            </w:r>
          </w:p>
        </w:tc>
        <w:tc>
          <w:tcPr>
            <w:tcW w:w="50" w:type="pct"/>
            <w:hideMark/>
          </w:tcPr>
          <w:p w14:paraId="157CBA92" w14:textId="77777777" w:rsidR="003D6CC6" w:rsidRPr="003D6CC6" w:rsidRDefault="003D6CC6" w:rsidP="003D6CC6">
            <w:pPr>
              <w:spacing w:after="160"/>
              <w:rPr>
                <w:rFonts w:ascii="Verdana" w:hAnsi="Verdana"/>
                <w:sz w:val="18"/>
                <w:szCs w:val="18"/>
              </w:rPr>
            </w:pPr>
            <w:r w:rsidRPr="003D6CC6">
              <w:rPr>
                <w:rFonts w:ascii="Verdana" w:hAnsi="Verdana"/>
                <w:sz w:val="18"/>
                <w:szCs w:val="18"/>
              </w:rPr>
              <w:t>4</w:t>
            </w:r>
          </w:p>
        </w:tc>
        <w:tc>
          <w:tcPr>
            <w:tcW w:w="250" w:type="pct"/>
            <w:hideMark/>
          </w:tcPr>
          <w:p w14:paraId="6D0E3A98" w14:textId="77777777" w:rsidR="003D6CC6" w:rsidRPr="003D6CC6" w:rsidRDefault="003D6CC6" w:rsidP="003D6CC6">
            <w:pPr>
              <w:spacing w:after="160"/>
              <w:rPr>
                <w:rFonts w:ascii="Verdana" w:hAnsi="Verdana"/>
                <w:sz w:val="18"/>
                <w:szCs w:val="18"/>
              </w:rPr>
            </w:pPr>
            <w:r w:rsidRPr="003D6CC6">
              <w:rPr>
                <w:rFonts w:ascii="Verdana" w:hAnsi="Verdana"/>
                <w:sz w:val="18"/>
                <w:szCs w:val="18"/>
              </w:rPr>
              <w:t>Ser</w:t>
            </w:r>
          </w:p>
        </w:tc>
        <w:tc>
          <w:tcPr>
            <w:tcW w:w="450" w:type="pct"/>
            <w:hideMark/>
          </w:tcPr>
          <w:p w14:paraId="55EAC4F7" w14:textId="77777777" w:rsidR="003D6CC6" w:rsidRPr="003D6CC6" w:rsidRDefault="003D6CC6" w:rsidP="003D6CC6">
            <w:pPr>
              <w:spacing w:after="160"/>
              <w:rPr>
                <w:rFonts w:ascii="Verdana" w:hAnsi="Verdana"/>
                <w:sz w:val="18"/>
                <w:szCs w:val="18"/>
              </w:rPr>
            </w:pPr>
            <w:r w:rsidRPr="003D6CC6">
              <w:rPr>
                <w:rFonts w:ascii="Verdana" w:hAnsi="Verdana"/>
                <w:sz w:val="18"/>
                <w:szCs w:val="18"/>
              </w:rPr>
              <w:t>Presencia</w:t>
            </w:r>
          </w:p>
        </w:tc>
        <w:tc>
          <w:tcPr>
            <w:tcW w:w="0" w:type="auto"/>
            <w:hideMark/>
          </w:tcPr>
          <w:p w14:paraId="2A93195D" w14:textId="77777777" w:rsidR="003D6CC6" w:rsidRPr="003D6CC6" w:rsidRDefault="003D6CC6" w:rsidP="003D6CC6">
            <w:pPr>
              <w:spacing w:after="160"/>
              <w:rPr>
                <w:rFonts w:ascii="Verdana" w:hAnsi="Verdana"/>
                <w:sz w:val="18"/>
                <w:szCs w:val="18"/>
              </w:rPr>
            </w:pPr>
          </w:p>
        </w:tc>
        <w:tc>
          <w:tcPr>
            <w:tcW w:w="0" w:type="auto"/>
            <w:hideMark/>
          </w:tcPr>
          <w:p w14:paraId="6840D242" w14:textId="77777777" w:rsidR="003D6CC6" w:rsidRPr="003D6CC6" w:rsidRDefault="003D6CC6" w:rsidP="003D6CC6">
            <w:pPr>
              <w:spacing w:after="160"/>
              <w:rPr>
                <w:rFonts w:ascii="Verdana" w:hAnsi="Verdana"/>
                <w:sz w:val="18"/>
                <w:szCs w:val="18"/>
              </w:rPr>
            </w:pPr>
          </w:p>
        </w:tc>
      </w:tr>
    </w:tbl>
    <w:p w14:paraId="25034DE2" w14:textId="77777777" w:rsidR="003D6CC6" w:rsidRDefault="003D6CC6" w:rsidP="00127AF2">
      <w:pPr>
        <w:rPr>
          <w:rFonts w:ascii="Verdana" w:hAnsi="Verdana"/>
          <w:sz w:val="22"/>
          <w:szCs w:val="22"/>
        </w:rPr>
      </w:pPr>
    </w:p>
    <w:p w14:paraId="33EB04FE" w14:textId="363C2219" w:rsidR="00D5652D" w:rsidRPr="008D054A" w:rsidRDefault="00D5652D" w:rsidP="008D054A">
      <w:pPr>
        <w:jc w:val="center"/>
        <w:rPr>
          <w:rFonts w:ascii="Verdana" w:hAnsi="Verdana"/>
          <w:b/>
          <w:bCs/>
          <w:sz w:val="22"/>
          <w:szCs w:val="22"/>
        </w:rPr>
      </w:pPr>
      <w:r w:rsidRPr="008D054A">
        <w:rPr>
          <w:rFonts w:ascii="Verdana" w:hAnsi="Verdana"/>
          <w:b/>
          <w:bCs/>
          <w:sz w:val="22"/>
          <w:szCs w:val="22"/>
        </w:rPr>
        <w:t>PROCESO DE GESTION HUMANA</w:t>
      </w:r>
    </w:p>
    <w:p w14:paraId="5A2B5EB6" w14:textId="77777777" w:rsidR="00D5652D" w:rsidRPr="008D054A" w:rsidRDefault="00D5652D" w:rsidP="008D054A">
      <w:pPr>
        <w:jc w:val="center"/>
        <w:rPr>
          <w:rFonts w:ascii="Verdana" w:hAnsi="Verdana"/>
          <w:b/>
          <w:bCs/>
          <w:sz w:val="22"/>
          <w:szCs w:val="22"/>
        </w:rPr>
      </w:pPr>
      <w:r w:rsidRPr="008D054A">
        <w:rPr>
          <w:rFonts w:ascii="Verdana" w:hAnsi="Verdana"/>
          <w:b/>
          <w:bCs/>
          <w:sz w:val="22"/>
          <w:szCs w:val="22"/>
        </w:rPr>
        <w:t>FORMATO PLAN INSTITUCIONAL DE CAPACITACIÓN PIC</w:t>
      </w:r>
    </w:p>
    <w:p w14:paraId="4CDD4F2C" w14:textId="77777777" w:rsidR="00D5652D" w:rsidRPr="00127AF2" w:rsidRDefault="00D5652D" w:rsidP="00127AF2">
      <w:pPr>
        <w:rPr>
          <w:rFonts w:ascii="Verdana" w:hAnsi="Verdana"/>
          <w:sz w:val="22"/>
          <w:szCs w:val="22"/>
        </w:rPr>
      </w:pPr>
    </w:p>
    <w:tbl>
      <w:tblPr>
        <w:tblStyle w:val="Tablaconcuadrcula"/>
        <w:tblW w:w="5250" w:type="pct"/>
        <w:tblLook w:val="04A0" w:firstRow="1" w:lastRow="0" w:firstColumn="1" w:lastColumn="0" w:noHBand="0" w:noVBand="1"/>
      </w:tblPr>
      <w:tblGrid>
        <w:gridCol w:w="1299"/>
        <w:gridCol w:w="5108"/>
        <w:gridCol w:w="2862"/>
      </w:tblGrid>
      <w:tr w:rsidR="008D054A" w:rsidRPr="008D054A" w14:paraId="6C5DB114" w14:textId="77777777" w:rsidTr="008D054A">
        <w:tc>
          <w:tcPr>
            <w:tcW w:w="650" w:type="pct"/>
            <w:hideMark/>
          </w:tcPr>
          <w:p w14:paraId="54AE709F" w14:textId="77777777" w:rsidR="008D054A" w:rsidRPr="008D054A" w:rsidRDefault="008D054A" w:rsidP="008D054A">
            <w:pPr>
              <w:spacing w:after="160"/>
              <w:rPr>
                <w:rFonts w:ascii="Verdana" w:hAnsi="Verdana"/>
                <w:sz w:val="22"/>
                <w:szCs w:val="22"/>
              </w:rPr>
            </w:pPr>
            <w:r w:rsidRPr="008D054A">
              <w:rPr>
                <w:rFonts w:ascii="Verdana" w:hAnsi="Verdana"/>
                <w:b/>
                <w:bCs/>
                <w:sz w:val="22"/>
                <w:szCs w:val="22"/>
              </w:rPr>
              <w:t>NÚMERO</w:t>
            </w:r>
          </w:p>
        </w:tc>
        <w:tc>
          <w:tcPr>
            <w:tcW w:w="2750" w:type="pct"/>
            <w:hideMark/>
          </w:tcPr>
          <w:p w14:paraId="43237354" w14:textId="77777777" w:rsidR="008D054A" w:rsidRPr="008D054A" w:rsidRDefault="008D054A" w:rsidP="008D054A">
            <w:pPr>
              <w:spacing w:after="160"/>
              <w:rPr>
                <w:rFonts w:ascii="Verdana" w:hAnsi="Verdana"/>
                <w:sz w:val="22"/>
                <w:szCs w:val="22"/>
              </w:rPr>
            </w:pPr>
            <w:r w:rsidRPr="008D054A">
              <w:rPr>
                <w:rFonts w:ascii="Verdana" w:hAnsi="Verdana"/>
                <w:b/>
                <w:bCs/>
                <w:sz w:val="22"/>
                <w:szCs w:val="22"/>
              </w:rPr>
              <w:t>PROYECTO DE APRENDIZAJE</w:t>
            </w:r>
          </w:p>
        </w:tc>
        <w:tc>
          <w:tcPr>
            <w:tcW w:w="1550" w:type="pct"/>
            <w:hideMark/>
          </w:tcPr>
          <w:p w14:paraId="420C491D" w14:textId="77777777" w:rsidR="008D054A" w:rsidRPr="008D054A" w:rsidRDefault="008D054A" w:rsidP="008D054A">
            <w:pPr>
              <w:spacing w:after="160"/>
              <w:rPr>
                <w:rFonts w:ascii="Verdana" w:hAnsi="Verdana"/>
                <w:sz w:val="22"/>
                <w:szCs w:val="22"/>
              </w:rPr>
            </w:pPr>
            <w:r w:rsidRPr="008D054A">
              <w:rPr>
                <w:rFonts w:ascii="Verdana" w:hAnsi="Verdana"/>
                <w:b/>
                <w:bCs/>
                <w:sz w:val="22"/>
                <w:szCs w:val="22"/>
              </w:rPr>
              <w:t>REGIONAL</w:t>
            </w:r>
          </w:p>
        </w:tc>
      </w:tr>
      <w:tr w:rsidR="008D054A" w:rsidRPr="008D054A" w14:paraId="1964CCDC" w14:textId="77777777" w:rsidTr="008D054A">
        <w:tc>
          <w:tcPr>
            <w:tcW w:w="650" w:type="pct"/>
            <w:hideMark/>
          </w:tcPr>
          <w:p w14:paraId="615F3A69"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PAE01</w:t>
            </w:r>
          </w:p>
        </w:tc>
        <w:tc>
          <w:tcPr>
            <w:tcW w:w="2750" w:type="pct"/>
            <w:hideMark/>
          </w:tcPr>
          <w:p w14:paraId="1D50A896"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'Programa de Prevención y Promoción de la salud a los colaboradores de la Sede Regional del ICBF Regional Boyacá"</w:t>
            </w:r>
          </w:p>
        </w:tc>
        <w:tc>
          <w:tcPr>
            <w:tcW w:w="1550" w:type="pct"/>
            <w:hideMark/>
          </w:tcPr>
          <w:p w14:paraId="3A603F2F" w14:textId="77777777" w:rsidR="008D054A" w:rsidRPr="008D054A" w:rsidRDefault="008D054A" w:rsidP="008D054A">
            <w:pPr>
              <w:spacing w:after="160"/>
              <w:rPr>
                <w:rFonts w:ascii="Verdana" w:hAnsi="Verdana"/>
                <w:sz w:val="22"/>
                <w:szCs w:val="22"/>
              </w:rPr>
            </w:pPr>
            <w:r w:rsidRPr="008D054A">
              <w:rPr>
                <w:rFonts w:ascii="Verdana" w:hAnsi="Verdana"/>
                <w:sz w:val="22"/>
                <w:szCs w:val="22"/>
              </w:rPr>
              <w:t>BOYACA</w:t>
            </w:r>
          </w:p>
        </w:tc>
      </w:tr>
      <w:tr w:rsidR="008D054A" w:rsidRPr="008D054A" w14:paraId="7FC23116" w14:textId="77777777" w:rsidTr="008D054A">
        <w:tc>
          <w:tcPr>
            <w:tcW w:w="650" w:type="pct"/>
            <w:hideMark/>
          </w:tcPr>
          <w:p w14:paraId="4B13E525"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PAE02</w:t>
            </w:r>
          </w:p>
        </w:tc>
        <w:tc>
          <w:tcPr>
            <w:tcW w:w="2750" w:type="pct"/>
            <w:hideMark/>
          </w:tcPr>
          <w:p w14:paraId="554A9262" w14:textId="77777777" w:rsidR="008D054A" w:rsidRPr="008D054A" w:rsidRDefault="008D054A" w:rsidP="008D054A">
            <w:pPr>
              <w:spacing w:after="160"/>
              <w:rPr>
                <w:rFonts w:ascii="Verdana" w:hAnsi="Verdana"/>
                <w:sz w:val="22"/>
                <w:szCs w:val="22"/>
              </w:rPr>
            </w:pPr>
            <w:r w:rsidRPr="008D054A">
              <w:rPr>
                <w:rFonts w:ascii="Verdana" w:hAnsi="Verdana"/>
                <w:sz w:val="22"/>
                <w:szCs w:val="22"/>
              </w:rPr>
              <w:t>“Adquisición de Conocimientos y Habilidades en la Afectación de los NNA Abusados y Maltratados”</w:t>
            </w:r>
          </w:p>
        </w:tc>
        <w:tc>
          <w:tcPr>
            <w:tcW w:w="1550" w:type="pct"/>
            <w:hideMark/>
          </w:tcPr>
          <w:p w14:paraId="28DEA08E" w14:textId="77777777" w:rsidR="008D054A" w:rsidRPr="008D054A" w:rsidRDefault="008D054A" w:rsidP="008D054A">
            <w:pPr>
              <w:spacing w:after="160"/>
              <w:rPr>
                <w:rFonts w:ascii="Verdana" w:hAnsi="Verdana"/>
                <w:sz w:val="22"/>
                <w:szCs w:val="22"/>
              </w:rPr>
            </w:pPr>
            <w:r w:rsidRPr="008D054A">
              <w:rPr>
                <w:rFonts w:ascii="Verdana" w:hAnsi="Verdana"/>
                <w:sz w:val="22"/>
                <w:szCs w:val="22"/>
              </w:rPr>
              <w:t>BOGOTA</w:t>
            </w:r>
          </w:p>
        </w:tc>
      </w:tr>
      <w:tr w:rsidR="008D054A" w:rsidRPr="008D054A" w14:paraId="0D672D40" w14:textId="77777777" w:rsidTr="008D054A">
        <w:tc>
          <w:tcPr>
            <w:tcW w:w="650" w:type="pct"/>
            <w:hideMark/>
          </w:tcPr>
          <w:p w14:paraId="57E22076"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PAE03</w:t>
            </w:r>
          </w:p>
        </w:tc>
        <w:tc>
          <w:tcPr>
            <w:tcW w:w="2750" w:type="pct"/>
            <w:hideMark/>
          </w:tcPr>
          <w:p w14:paraId="1904384B" w14:textId="77777777" w:rsidR="008D054A" w:rsidRPr="008D054A" w:rsidRDefault="008D054A" w:rsidP="008D054A">
            <w:pPr>
              <w:spacing w:after="160"/>
              <w:rPr>
                <w:rFonts w:ascii="Verdana" w:hAnsi="Verdana"/>
                <w:sz w:val="22"/>
                <w:szCs w:val="22"/>
              </w:rPr>
            </w:pPr>
            <w:r w:rsidRPr="008D054A">
              <w:rPr>
                <w:rFonts w:ascii="Verdana" w:hAnsi="Verdana"/>
                <w:sz w:val="22"/>
                <w:szCs w:val="22"/>
              </w:rPr>
              <w:t>'Dificultad en la recolección de la Información en la Gestión de Comunicaciones de la Regional”</w:t>
            </w:r>
          </w:p>
        </w:tc>
        <w:tc>
          <w:tcPr>
            <w:tcW w:w="1550" w:type="pct"/>
            <w:hideMark/>
          </w:tcPr>
          <w:p w14:paraId="51F05E86" w14:textId="77777777" w:rsidR="008D054A" w:rsidRPr="008D054A" w:rsidRDefault="008D054A" w:rsidP="008D054A">
            <w:pPr>
              <w:spacing w:after="160"/>
              <w:rPr>
                <w:rFonts w:ascii="Verdana" w:hAnsi="Verdana"/>
                <w:sz w:val="22"/>
                <w:szCs w:val="22"/>
              </w:rPr>
            </w:pPr>
            <w:r w:rsidRPr="008D054A">
              <w:rPr>
                <w:rFonts w:ascii="Verdana" w:hAnsi="Verdana"/>
                <w:sz w:val="22"/>
                <w:szCs w:val="22"/>
              </w:rPr>
              <w:t>NARIÑO</w:t>
            </w:r>
          </w:p>
        </w:tc>
      </w:tr>
      <w:tr w:rsidR="008D054A" w:rsidRPr="008D054A" w14:paraId="6133320C" w14:textId="77777777" w:rsidTr="008D054A">
        <w:tc>
          <w:tcPr>
            <w:tcW w:w="650" w:type="pct"/>
            <w:hideMark/>
          </w:tcPr>
          <w:p w14:paraId="4A3F994F"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PAE04</w:t>
            </w:r>
          </w:p>
        </w:tc>
        <w:tc>
          <w:tcPr>
            <w:tcW w:w="2750" w:type="pct"/>
            <w:hideMark/>
          </w:tcPr>
          <w:p w14:paraId="04E95A39"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PARD - Ley de Infancia”</w:t>
            </w:r>
          </w:p>
        </w:tc>
        <w:tc>
          <w:tcPr>
            <w:tcW w:w="1550" w:type="pct"/>
            <w:hideMark/>
          </w:tcPr>
          <w:p w14:paraId="0736ED1D" w14:textId="77777777" w:rsidR="008D054A" w:rsidRPr="008D054A" w:rsidRDefault="008D054A" w:rsidP="008D054A">
            <w:pPr>
              <w:spacing w:after="160"/>
              <w:rPr>
                <w:rFonts w:ascii="Verdana" w:hAnsi="Verdana"/>
                <w:sz w:val="22"/>
                <w:szCs w:val="22"/>
              </w:rPr>
            </w:pPr>
            <w:r w:rsidRPr="008D054A">
              <w:rPr>
                <w:rFonts w:ascii="Verdana" w:hAnsi="Verdana"/>
                <w:sz w:val="22"/>
                <w:szCs w:val="22"/>
              </w:rPr>
              <w:t>SEDE NACIONAL (Defensores]</w:t>
            </w:r>
          </w:p>
        </w:tc>
      </w:tr>
      <w:tr w:rsidR="008D054A" w:rsidRPr="008D054A" w14:paraId="7A2C1D59" w14:textId="77777777" w:rsidTr="008D054A">
        <w:tc>
          <w:tcPr>
            <w:tcW w:w="650" w:type="pct"/>
            <w:hideMark/>
          </w:tcPr>
          <w:p w14:paraId="0413DF43"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PAEOS</w:t>
            </w:r>
          </w:p>
        </w:tc>
        <w:tc>
          <w:tcPr>
            <w:tcW w:w="2750" w:type="pct"/>
            <w:hideMark/>
          </w:tcPr>
          <w:p w14:paraId="0968CC35" w14:textId="77777777" w:rsidR="008D054A" w:rsidRPr="008D054A" w:rsidRDefault="008D054A" w:rsidP="008D054A">
            <w:pPr>
              <w:spacing w:after="160"/>
              <w:rPr>
                <w:rFonts w:ascii="Verdana" w:hAnsi="Verdana"/>
                <w:sz w:val="22"/>
                <w:szCs w:val="22"/>
              </w:rPr>
            </w:pPr>
            <w:r w:rsidRPr="008D054A">
              <w:rPr>
                <w:rFonts w:ascii="Verdana" w:hAnsi="Verdana"/>
                <w:sz w:val="22"/>
                <w:szCs w:val="22"/>
              </w:rPr>
              <w:t>Dificultades en la articulación al interior de la Dirección de Gestión Humana</w:t>
            </w:r>
          </w:p>
        </w:tc>
        <w:tc>
          <w:tcPr>
            <w:tcW w:w="1550" w:type="pct"/>
            <w:hideMark/>
          </w:tcPr>
          <w:p w14:paraId="146ECFF1" w14:textId="77777777" w:rsidR="008D054A" w:rsidRPr="008D054A" w:rsidRDefault="008D054A" w:rsidP="008D054A">
            <w:pPr>
              <w:spacing w:after="160"/>
              <w:rPr>
                <w:rFonts w:ascii="Verdana" w:hAnsi="Verdana"/>
                <w:sz w:val="22"/>
                <w:szCs w:val="22"/>
              </w:rPr>
            </w:pPr>
            <w:r w:rsidRPr="008D054A">
              <w:rPr>
                <w:rFonts w:ascii="Verdana" w:hAnsi="Verdana"/>
                <w:sz w:val="22"/>
                <w:szCs w:val="22"/>
              </w:rPr>
              <w:t>SEDE NACIONAL (Grupo de Desarrollo del Talento Humano)</w:t>
            </w:r>
          </w:p>
        </w:tc>
      </w:tr>
      <w:tr w:rsidR="008D054A" w:rsidRPr="008D054A" w14:paraId="009EC44A" w14:textId="77777777" w:rsidTr="008D054A">
        <w:tc>
          <w:tcPr>
            <w:tcW w:w="650" w:type="pct"/>
            <w:hideMark/>
          </w:tcPr>
          <w:p w14:paraId="096EE682"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PAE06</w:t>
            </w:r>
          </w:p>
        </w:tc>
        <w:tc>
          <w:tcPr>
            <w:tcW w:w="2750" w:type="pct"/>
            <w:hideMark/>
          </w:tcPr>
          <w:p w14:paraId="7E8DB069" w14:textId="77777777" w:rsidR="008D054A" w:rsidRPr="008D054A" w:rsidRDefault="008D054A" w:rsidP="008D054A">
            <w:pPr>
              <w:spacing w:after="160"/>
              <w:rPr>
                <w:rFonts w:ascii="Verdana" w:hAnsi="Verdana"/>
                <w:sz w:val="22"/>
                <w:szCs w:val="22"/>
              </w:rPr>
            </w:pPr>
            <w:r w:rsidRPr="008D054A">
              <w:rPr>
                <w:rFonts w:ascii="Verdana" w:hAnsi="Verdana"/>
                <w:sz w:val="22"/>
                <w:szCs w:val="22"/>
              </w:rPr>
              <w:t>'Revisión de la normatividad vigente aplicable a su quehacer diario'</w:t>
            </w:r>
          </w:p>
        </w:tc>
        <w:tc>
          <w:tcPr>
            <w:tcW w:w="1550" w:type="pct"/>
            <w:hideMark/>
          </w:tcPr>
          <w:p w14:paraId="1CB5AC46" w14:textId="77777777" w:rsidR="008D054A" w:rsidRPr="008D054A" w:rsidRDefault="008D054A" w:rsidP="008D054A">
            <w:pPr>
              <w:spacing w:after="160"/>
              <w:rPr>
                <w:rFonts w:ascii="Verdana" w:hAnsi="Verdana"/>
                <w:sz w:val="22"/>
                <w:szCs w:val="22"/>
              </w:rPr>
            </w:pPr>
            <w:r w:rsidRPr="008D054A">
              <w:rPr>
                <w:rFonts w:ascii="Verdana" w:hAnsi="Verdana"/>
                <w:sz w:val="22"/>
                <w:szCs w:val="22"/>
              </w:rPr>
              <w:t>SEDE NACIONAL (Grupo de Registro de Control)</w:t>
            </w:r>
          </w:p>
        </w:tc>
      </w:tr>
      <w:tr w:rsidR="008D054A" w:rsidRPr="008D054A" w14:paraId="602F1771" w14:textId="77777777" w:rsidTr="008D054A">
        <w:tc>
          <w:tcPr>
            <w:tcW w:w="650" w:type="pct"/>
            <w:hideMark/>
          </w:tcPr>
          <w:p w14:paraId="65DCE99A"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PAE07</w:t>
            </w:r>
          </w:p>
        </w:tc>
        <w:tc>
          <w:tcPr>
            <w:tcW w:w="2750" w:type="pct"/>
            <w:hideMark/>
          </w:tcPr>
          <w:p w14:paraId="66FAA4EB" w14:textId="77777777" w:rsidR="008D054A" w:rsidRPr="008D054A" w:rsidRDefault="008D054A" w:rsidP="008D054A">
            <w:pPr>
              <w:spacing w:after="160"/>
              <w:rPr>
                <w:rFonts w:ascii="Verdana" w:hAnsi="Verdana"/>
                <w:sz w:val="22"/>
                <w:szCs w:val="22"/>
              </w:rPr>
            </w:pPr>
            <w:r w:rsidRPr="008D054A">
              <w:rPr>
                <w:rFonts w:ascii="Verdana" w:hAnsi="Verdana"/>
                <w:sz w:val="22"/>
                <w:szCs w:val="22"/>
              </w:rPr>
              <w:t>Trabajo en equipo"</w:t>
            </w:r>
          </w:p>
        </w:tc>
        <w:tc>
          <w:tcPr>
            <w:tcW w:w="1550" w:type="pct"/>
            <w:hideMark/>
          </w:tcPr>
          <w:p w14:paraId="3895A6DC" w14:textId="77777777" w:rsidR="008D054A" w:rsidRPr="008D054A" w:rsidRDefault="008D054A" w:rsidP="008D054A">
            <w:pPr>
              <w:spacing w:after="160"/>
              <w:rPr>
                <w:rFonts w:ascii="Verdana" w:hAnsi="Verdana"/>
                <w:sz w:val="22"/>
                <w:szCs w:val="22"/>
              </w:rPr>
            </w:pPr>
            <w:r w:rsidRPr="008D054A">
              <w:rPr>
                <w:rFonts w:ascii="Verdana" w:hAnsi="Verdana"/>
                <w:sz w:val="22"/>
                <w:szCs w:val="22"/>
              </w:rPr>
              <w:t>CESAR</w:t>
            </w:r>
          </w:p>
        </w:tc>
      </w:tr>
      <w:tr w:rsidR="008D054A" w:rsidRPr="008D054A" w14:paraId="5EB74FF0" w14:textId="77777777" w:rsidTr="008D054A">
        <w:tc>
          <w:tcPr>
            <w:tcW w:w="650" w:type="pct"/>
            <w:hideMark/>
          </w:tcPr>
          <w:p w14:paraId="09A33BDF"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PAE08</w:t>
            </w:r>
          </w:p>
        </w:tc>
        <w:tc>
          <w:tcPr>
            <w:tcW w:w="2750" w:type="pct"/>
            <w:hideMark/>
          </w:tcPr>
          <w:p w14:paraId="563C8A1D"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'Promoción de las pausas saludables para la prevención de desórdenes Psicofísicos causados por la fatiga física y mental durante la Jomada laboral'</w:t>
            </w:r>
          </w:p>
        </w:tc>
        <w:tc>
          <w:tcPr>
            <w:tcW w:w="1550" w:type="pct"/>
            <w:hideMark/>
          </w:tcPr>
          <w:p w14:paraId="6B8B6BE6" w14:textId="77777777" w:rsidR="008D054A" w:rsidRPr="008D054A" w:rsidRDefault="008D054A" w:rsidP="008D054A">
            <w:pPr>
              <w:spacing w:after="160"/>
              <w:rPr>
                <w:rFonts w:ascii="Verdana" w:hAnsi="Verdana"/>
                <w:sz w:val="22"/>
                <w:szCs w:val="22"/>
              </w:rPr>
            </w:pPr>
            <w:r w:rsidRPr="008D054A">
              <w:rPr>
                <w:rFonts w:ascii="Verdana" w:hAnsi="Verdana"/>
                <w:sz w:val="22"/>
                <w:szCs w:val="22"/>
              </w:rPr>
              <w:t>CUNDINAMARCA</w:t>
            </w:r>
          </w:p>
        </w:tc>
      </w:tr>
      <w:tr w:rsidR="008D054A" w:rsidRPr="008D054A" w14:paraId="45FDA281" w14:textId="77777777" w:rsidTr="008D054A">
        <w:tc>
          <w:tcPr>
            <w:tcW w:w="650" w:type="pct"/>
            <w:hideMark/>
          </w:tcPr>
          <w:p w14:paraId="39828DEB"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PAE09</w:t>
            </w:r>
          </w:p>
        </w:tc>
        <w:tc>
          <w:tcPr>
            <w:tcW w:w="2750" w:type="pct"/>
            <w:hideMark/>
          </w:tcPr>
          <w:p w14:paraId="608B4124" w14:textId="77777777" w:rsidR="008D054A" w:rsidRPr="008D054A" w:rsidRDefault="008D054A" w:rsidP="008D054A">
            <w:pPr>
              <w:spacing w:after="160"/>
              <w:rPr>
                <w:rFonts w:ascii="Verdana" w:hAnsi="Verdana"/>
                <w:sz w:val="22"/>
                <w:szCs w:val="22"/>
              </w:rPr>
            </w:pPr>
            <w:r w:rsidRPr="008D054A">
              <w:rPr>
                <w:rFonts w:ascii="Verdana" w:hAnsi="Verdana"/>
                <w:sz w:val="22"/>
                <w:szCs w:val="22"/>
              </w:rPr>
              <w:t>"Activando la respuesta ICBF intra e interinstitucional ante la demanda de asistencia técnica en restablecimiento de Derechos</w:t>
            </w:r>
          </w:p>
        </w:tc>
        <w:tc>
          <w:tcPr>
            <w:tcW w:w="1550" w:type="pct"/>
            <w:hideMark/>
          </w:tcPr>
          <w:p w14:paraId="594EFAF0" w14:textId="77777777" w:rsidR="008D054A" w:rsidRPr="008D054A" w:rsidRDefault="008D054A" w:rsidP="008D054A">
            <w:pPr>
              <w:spacing w:after="160"/>
              <w:rPr>
                <w:rFonts w:ascii="Verdana" w:hAnsi="Verdana"/>
                <w:sz w:val="22"/>
                <w:szCs w:val="22"/>
              </w:rPr>
            </w:pPr>
            <w:r w:rsidRPr="008D054A">
              <w:rPr>
                <w:rFonts w:ascii="Verdana" w:hAnsi="Verdana"/>
                <w:sz w:val="22"/>
                <w:szCs w:val="22"/>
              </w:rPr>
              <w:t>VALLE</w:t>
            </w:r>
          </w:p>
        </w:tc>
      </w:tr>
      <w:tr w:rsidR="008D054A" w:rsidRPr="008D054A" w14:paraId="2EF854D5" w14:textId="77777777" w:rsidTr="008D054A">
        <w:tc>
          <w:tcPr>
            <w:tcW w:w="650" w:type="pct"/>
            <w:hideMark/>
          </w:tcPr>
          <w:p w14:paraId="2E4FF61F"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PAE10</w:t>
            </w:r>
          </w:p>
        </w:tc>
        <w:tc>
          <w:tcPr>
            <w:tcW w:w="2750" w:type="pct"/>
            <w:hideMark/>
          </w:tcPr>
          <w:p w14:paraId="4CA1D323" w14:textId="77777777" w:rsidR="008D054A" w:rsidRPr="008D054A" w:rsidRDefault="008D054A" w:rsidP="008D054A">
            <w:pPr>
              <w:spacing w:after="160"/>
              <w:rPr>
                <w:rFonts w:ascii="Verdana" w:hAnsi="Verdana"/>
                <w:sz w:val="22"/>
                <w:szCs w:val="22"/>
              </w:rPr>
            </w:pPr>
            <w:r w:rsidRPr="008D054A">
              <w:rPr>
                <w:rFonts w:ascii="Verdana" w:hAnsi="Verdana"/>
                <w:sz w:val="22"/>
                <w:szCs w:val="22"/>
              </w:rPr>
              <w:t>Articulación SNBF</w:t>
            </w:r>
          </w:p>
        </w:tc>
        <w:tc>
          <w:tcPr>
            <w:tcW w:w="1550" w:type="pct"/>
            <w:hideMark/>
          </w:tcPr>
          <w:p w14:paraId="772DB150" w14:textId="77777777" w:rsidR="008D054A" w:rsidRPr="008D054A" w:rsidRDefault="008D054A" w:rsidP="008D054A">
            <w:pPr>
              <w:spacing w:after="160"/>
              <w:rPr>
                <w:rFonts w:ascii="Verdana" w:hAnsi="Verdana"/>
                <w:sz w:val="22"/>
                <w:szCs w:val="22"/>
              </w:rPr>
            </w:pPr>
            <w:r w:rsidRPr="008D054A">
              <w:rPr>
                <w:rFonts w:ascii="Verdana" w:hAnsi="Verdana"/>
                <w:sz w:val="22"/>
                <w:szCs w:val="22"/>
              </w:rPr>
              <w:t>META</w:t>
            </w:r>
          </w:p>
        </w:tc>
      </w:tr>
      <w:tr w:rsidR="008D054A" w:rsidRPr="008D054A" w14:paraId="5000EB51" w14:textId="77777777" w:rsidTr="008D054A">
        <w:tc>
          <w:tcPr>
            <w:tcW w:w="650" w:type="pct"/>
            <w:hideMark/>
          </w:tcPr>
          <w:p w14:paraId="07DB3225" w14:textId="77777777" w:rsidR="008D054A" w:rsidRPr="008D054A" w:rsidRDefault="008D054A" w:rsidP="008D054A">
            <w:pPr>
              <w:spacing w:after="160"/>
              <w:rPr>
                <w:rFonts w:ascii="Verdana" w:hAnsi="Verdana"/>
                <w:sz w:val="22"/>
                <w:szCs w:val="22"/>
              </w:rPr>
            </w:pPr>
            <w:r w:rsidRPr="008D054A">
              <w:rPr>
                <w:rFonts w:ascii="Verdana" w:hAnsi="Verdana"/>
                <w:sz w:val="22"/>
                <w:szCs w:val="22"/>
              </w:rPr>
              <w:t>PAE11</w:t>
            </w:r>
          </w:p>
        </w:tc>
        <w:tc>
          <w:tcPr>
            <w:tcW w:w="2750" w:type="pct"/>
            <w:hideMark/>
          </w:tcPr>
          <w:p w14:paraId="7F1F62D8" w14:textId="77777777" w:rsidR="008D054A" w:rsidRPr="008D054A" w:rsidRDefault="008D054A" w:rsidP="008D054A">
            <w:pPr>
              <w:spacing w:after="160"/>
              <w:rPr>
                <w:rFonts w:ascii="Verdana" w:hAnsi="Verdana"/>
                <w:sz w:val="22"/>
                <w:szCs w:val="22"/>
              </w:rPr>
            </w:pPr>
            <w:r w:rsidRPr="008D054A">
              <w:rPr>
                <w:rFonts w:ascii="Verdana" w:hAnsi="Verdana"/>
                <w:sz w:val="22"/>
                <w:szCs w:val="22"/>
              </w:rPr>
              <w:t>Cultura Ambiental</w:t>
            </w:r>
          </w:p>
        </w:tc>
        <w:tc>
          <w:tcPr>
            <w:tcW w:w="1550" w:type="pct"/>
            <w:hideMark/>
          </w:tcPr>
          <w:p w14:paraId="721FFB84" w14:textId="77777777" w:rsidR="008D054A" w:rsidRPr="008D054A" w:rsidRDefault="008D054A" w:rsidP="008D054A">
            <w:pPr>
              <w:spacing w:after="160"/>
              <w:rPr>
                <w:rFonts w:ascii="Verdana" w:hAnsi="Verdana"/>
                <w:sz w:val="22"/>
                <w:szCs w:val="22"/>
              </w:rPr>
            </w:pPr>
            <w:r w:rsidRPr="008D054A">
              <w:rPr>
                <w:rFonts w:ascii="Verdana" w:hAnsi="Verdana"/>
                <w:sz w:val="22"/>
                <w:szCs w:val="22"/>
              </w:rPr>
              <w:t>RISARALDA</w:t>
            </w:r>
          </w:p>
        </w:tc>
      </w:tr>
    </w:tbl>
    <w:p w14:paraId="14C18BA3" w14:textId="6F2B7456" w:rsidR="0088588F" w:rsidRPr="00127AF2" w:rsidRDefault="0088588F" w:rsidP="00127AF2">
      <w:pPr>
        <w:rPr>
          <w:rFonts w:ascii="Verdana" w:hAnsi="Verdana"/>
          <w:sz w:val="22"/>
          <w:szCs w:val="22"/>
        </w:rPr>
      </w:pPr>
    </w:p>
    <w:sectPr w:rsidR="0088588F" w:rsidRPr="00127A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8178E"/>
    <w:multiLevelType w:val="hybridMultilevel"/>
    <w:tmpl w:val="A52872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9FC4035"/>
    <w:multiLevelType w:val="hybridMultilevel"/>
    <w:tmpl w:val="FD229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EE2285E"/>
    <w:multiLevelType w:val="hybridMultilevel"/>
    <w:tmpl w:val="CFB4E2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16041A"/>
    <w:multiLevelType w:val="hybridMultilevel"/>
    <w:tmpl w:val="073E20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9DB0CB8"/>
    <w:multiLevelType w:val="hybridMultilevel"/>
    <w:tmpl w:val="7F068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731861"/>
    <w:multiLevelType w:val="hybridMultilevel"/>
    <w:tmpl w:val="E5301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5B40E3"/>
    <w:multiLevelType w:val="hybridMultilevel"/>
    <w:tmpl w:val="23EA3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5507233"/>
    <w:multiLevelType w:val="hybridMultilevel"/>
    <w:tmpl w:val="DA06D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7F4893"/>
    <w:multiLevelType w:val="hybridMultilevel"/>
    <w:tmpl w:val="213C507A"/>
    <w:lvl w:ilvl="0" w:tplc="086A4D4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2873025">
    <w:abstractNumId w:val="3"/>
  </w:num>
  <w:num w:numId="2" w16cid:durableId="2137988072">
    <w:abstractNumId w:val="2"/>
  </w:num>
  <w:num w:numId="3" w16cid:durableId="1254826987">
    <w:abstractNumId w:val="0"/>
  </w:num>
  <w:num w:numId="4" w16cid:durableId="1278179971">
    <w:abstractNumId w:val="5"/>
  </w:num>
  <w:num w:numId="5" w16cid:durableId="732192028">
    <w:abstractNumId w:val="4"/>
  </w:num>
  <w:num w:numId="6" w16cid:durableId="68890018">
    <w:abstractNumId w:val="7"/>
  </w:num>
  <w:num w:numId="7" w16cid:durableId="106238627">
    <w:abstractNumId w:val="1"/>
  </w:num>
  <w:num w:numId="8" w16cid:durableId="295647664">
    <w:abstractNumId w:val="6"/>
  </w:num>
  <w:num w:numId="9" w16cid:durableId="1185559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3A"/>
    <w:rsid w:val="00015D2A"/>
    <w:rsid w:val="000C755F"/>
    <w:rsid w:val="00127AF2"/>
    <w:rsid w:val="00141541"/>
    <w:rsid w:val="0015613A"/>
    <w:rsid w:val="003D6CC6"/>
    <w:rsid w:val="00490B89"/>
    <w:rsid w:val="00517FEA"/>
    <w:rsid w:val="00550F5C"/>
    <w:rsid w:val="0060776A"/>
    <w:rsid w:val="00636269"/>
    <w:rsid w:val="006E542F"/>
    <w:rsid w:val="00724537"/>
    <w:rsid w:val="007C3100"/>
    <w:rsid w:val="007E1829"/>
    <w:rsid w:val="0088588F"/>
    <w:rsid w:val="008D054A"/>
    <w:rsid w:val="00982F97"/>
    <w:rsid w:val="00A079B7"/>
    <w:rsid w:val="00A314DC"/>
    <w:rsid w:val="00A43D4C"/>
    <w:rsid w:val="00A8112C"/>
    <w:rsid w:val="00D125BA"/>
    <w:rsid w:val="00D5652D"/>
    <w:rsid w:val="00E62626"/>
    <w:rsid w:val="00FB0A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FE5F"/>
  <w15:chartTrackingRefBased/>
  <w15:docId w15:val="{63FB86DF-272A-4EAC-B5C4-20F52EAC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6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6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61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61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561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561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5613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5613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5613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1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61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61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61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561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561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561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561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561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561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61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61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61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5613A"/>
    <w:pPr>
      <w:spacing w:before="160"/>
      <w:jc w:val="center"/>
    </w:pPr>
    <w:rPr>
      <w:i/>
      <w:iCs/>
      <w:color w:val="404040" w:themeColor="text1" w:themeTint="BF"/>
    </w:rPr>
  </w:style>
  <w:style w:type="character" w:customStyle="1" w:styleId="CitaCar">
    <w:name w:val="Cita Car"/>
    <w:basedOn w:val="Fuentedeprrafopredeter"/>
    <w:link w:val="Cita"/>
    <w:uiPriority w:val="29"/>
    <w:rsid w:val="0015613A"/>
    <w:rPr>
      <w:i/>
      <w:iCs/>
      <w:color w:val="404040" w:themeColor="text1" w:themeTint="BF"/>
    </w:rPr>
  </w:style>
  <w:style w:type="paragraph" w:styleId="Prrafodelista">
    <w:name w:val="List Paragraph"/>
    <w:basedOn w:val="Normal"/>
    <w:uiPriority w:val="34"/>
    <w:qFormat/>
    <w:rsid w:val="0015613A"/>
    <w:pPr>
      <w:ind w:left="720"/>
      <w:contextualSpacing/>
    </w:pPr>
  </w:style>
  <w:style w:type="character" w:styleId="nfasisintenso">
    <w:name w:val="Intense Emphasis"/>
    <w:basedOn w:val="Fuentedeprrafopredeter"/>
    <w:uiPriority w:val="21"/>
    <w:qFormat/>
    <w:rsid w:val="0015613A"/>
    <w:rPr>
      <w:i/>
      <w:iCs/>
      <w:color w:val="0F4761" w:themeColor="accent1" w:themeShade="BF"/>
    </w:rPr>
  </w:style>
  <w:style w:type="paragraph" w:styleId="Citadestacada">
    <w:name w:val="Intense Quote"/>
    <w:basedOn w:val="Normal"/>
    <w:next w:val="Normal"/>
    <w:link w:val="CitadestacadaCar"/>
    <w:uiPriority w:val="30"/>
    <w:qFormat/>
    <w:rsid w:val="0015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613A"/>
    <w:rPr>
      <w:i/>
      <w:iCs/>
      <w:color w:val="0F4761" w:themeColor="accent1" w:themeShade="BF"/>
    </w:rPr>
  </w:style>
  <w:style w:type="character" w:styleId="Referenciaintensa">
    <w:name w:val="Intense Reference"/>
    <w:basedOn w:val="Fuentedeprrafopredeter"/>
    <w:uiPriority w:val="32"/>
    <w:qFormat/>
    <w:rsid w:val="0015613A"/>
    <w:rPr>
      <w:b/>
      <w:bCs/>
      <w:smallCaps/>
      <w:color w:val="0F4761" w:themeColor="accent1" w:themeShade="BF"/>
      <w:spacing w:val="5"/>
    </w:rPr>
  </w:style>
  <w:style w:type="paragraph" w:customStyle="1" w:styleId="msonormal0">
    <w:name w:val="msonormal"/>
    <w:basedOn w:val="Normal"/>
    <w:rsid w:val="003D6C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3D6CC6"/>
  </w:style>
  <w:style w:type="table" w:styleId="Tablaconcuadrcula">
    <w:name w:val="Table Grid"/>
    <w:basedOn w:val="Tablanormal"/>
    <w:uiPriority w:val="39"/>
    <w:rsid w:val="003D6C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12696-EB16-4CB4-80C2-16DAB10A95C8}"/>
</file>

<file path=customXml/itemProps2.xml><?xml version="1.0" encoding="utf-8"?>
<ds:datastoreItem xmlns:ds="http://schemas.openxmlformats.org/officeDocument/2006/customXml" ds:itemID="{23B59339-ECE9-4019-B7D2-A905CC112710}"/>
</file>

<file path=customXml/itemProps3.xml><?xml version="1.0" encoding="utf-8"?>
<ds:datastoreItem xmlns:ds="http://schemas.openxmlformats.org/officeDocument/2006/customXml" ds:itemID="{D04BB435-0E19-4F83-BA75-E8F90046C0E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TotalTime>
  <Pages>58</Pages>
  <Words>11533</Words>
  <Characters>63433</Characters>
  <Application>Microsoft Office Word</Application>
  <DocSecurity>0</DocSecurity>
  <Lines>528</Lines>
  <Paragraphs>149</Paragraphs>
  <ScaleCrop>false</ScaleCrop>
  <Company/>
  <LinksUpToDate>false</LinksUpToDate>
  <CharactersWithSpaces>74817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cp:revision>
  <dcterms:created xsi:type="dcterms:W3CDTF">2026-02-20T23:11:00Z</dcterms:created>
  <dcterms:modified xsi:type="dcterms:W3CDTF">2026-02-24T01:28:00Z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