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810A" w14:textId="77777777" w:rsidR="003B5590" w:rsidRPr="003B5590" w:rsidRDefault="003B5590" w:rsidP="003B5590">
      <w:pPr>
        <w:jc w:val="center"/>
        <w:rPr>
          <w:rFonts w:ascii="Verdana" w:hAnsi="Verdana"/>
          <w:sz w:val="22"/>
          <w:szCs w:val="22"/>
        </w:rPr>
      </w:pPr>
      <w:r w:rsidRPr="003B5590">
        <w:rPr>
          <w:rFonts w:ascii="Verdana" w:hAnsi="Verdana"/>
          <w:b/>
          <w:bCs/>
          <w:sz w:val="22"/>
          <w:szCs w:val="22"/>
        </w:rPr>
        <w:t>RESOLUCIÓN 2858 DE 2007</w:t>
      </w:r>
    </w:p>
    <w:p w14:paraId="2C1B2A7B" w14:textId="77777777" w:rsidR="008D3D22" w:rsidRPr="009F6C08" w:rsidRDefault="008D3D22" w:rsidP="00315121">
      <w:pPr>
        <w:jc w:val="both"/>
        <w:rPr>
          <w:rFonts w:ascii="Verdana" w:hAnsi="Verdana"/>
          <w:sz w:val="22"/>
          <w:szCs w:val="22"/>
        </w:rPr>
      </w:pPr>
    </w:p>
    <w:p w14:paraId="42E98724" w14:textId="77777777" w:rsidR="005548B4" w:rsidRPr="005548B4" w:rsidRDefault="005548B4" w:rsidP="005548B4">
      <w:pPr>
        <w:jc w:val="both"/>
        <w:rPr>
          <w:rFonts w:ascii="Verdana" w:hAnsi="Verdana"/>
          <w:sz w:val="20"/>
          <w:szCs w:val="20"/>
        </w:rPr>
      </w:pPr>
      <w:r w:rsidRPr="005548B4">
        <w:rPr>
          <w:rFonts w:ascii="Verdana" w:hAnsi="Verdana"/>
          <w:sz w:val="20"/>
          <w:szCs w:val="20"/>
        </w:rPr>
        <w:t xml:space="preserve">Fecha de Expedición: 19 de </w:t>
      </w:r>
      <w:proofErr w:type="gramStart"/>
      <w:r w:rsidRPr="005548B4">
        <w:rPr>
          <w:rFonts w:ascii="Verdana" w:hAnsi="Verdana"/>
          <w:sz w:val="20"/>
          <w:szCs w:val="20"/>
        </w:rPr>
        <w:t>Octubre</w:t>
      </w:r>
      <w:proofErr w:type="gramEnd"/>
      <w:r w:rsidRPr="005548B4">
        <w:rPr>
          <w:rFonts w:ascii="Verdana" w:hAnsi="Verdana"/>
          <w:sz w:val="20"/>
          <w:szCs w:val="20"/>
        </w:rPr>
        <w:t xml:space="preserve"> de 2007</w:t>
      </w:r>
    </w:p>
    <w:p w14:paraId="13F2487F" w14:textId="77777777" w:rsidR="005548B4" w:rsidRPr="005548B4" w:rsidRDefault="005548B4" w:rsidP="005548B4">
      <w:pPr>
        <w:jc w:val="both"/>
        <w:rPr>
          <w:rFonts w:ascii="Verdana" w:hAnsi="Verdana"/>
          <w:sz w:val="20"/>
          <w:szCs w:val="20"/>
        </w:rPr>
      </w:pPr>
      <w:r w:rsidRPr="005548B4">
        <w:rPr>
          <w:rFonts w:ascii="Verdana" w:hAnsi="Verdana"/>
          <w:sz w:val="20"/>
          <w:szCs w:val="20"/>
        </w:rPr>
        <w:t xml:space="preserve">Fecha de </w:t>
      </w:r>
      <w:proofErr w:type="gramStart"/>
      <w:r w:rsidRPr="005548B4">
        <w:rPr>
          <w:rFonts w:ascii="Verdana" w:hAnsi="Verdana"/>
          <w:sz w:val="20"/>
          <w:szCs w:val="20"/>
        </w:rPr>
        <w:t>entrada en vigencia</w:t>
      </w:r>
      <w:proofErr w:type="gramEnd"/>
      <w:r w:rsidRPr="005548B4">
        <w:rPr>
          <w:rFonts w:ascii="Verdana" w:hAnsi="Verdana"/>
          <w:sz w:val="20"/>
          <w:szCs w:val="20"/>
        </w:rPr>
        <w:t xml:space="preserve">: 25 de </w:t>
      </w:r>
      <w:proofErr w:type="gramStart"/>
      <w:r w:rsidRPr="005548B4">
        <w:rPr>
          <w:rFonts w:ascii="Verdana" w:hAnsi="Verdana"/>
          <w:sz w:val="20"/>
          <w:szCs w:val="20"/>
        </w:rPr>
        <w:t>Octubre</w:t>
      </w:r>
      <w:proofErr w:type="gramEnd"/>
      <w:r w:rsidRPr="005548B4">
        <w:rPr>
          <w:rFonts w:ascii="Verdana" w:hAnsi="Verdana"/>
          <w:sz w:val="20"/>
          <w:szCs w:val="20"/>
        </w:rPr>
        <w:t xml:space="preserve"> de 2007</w:t>
      </w:r>
    </w:p>
    <w:p w14:paraId="50D3F080" w14:textId="77777777" w:rsidR="005548B4" w:rsidRPr="005548B4" w:rsidRDefault="005548B4" w:rsidP="005548B4">
      <w:pPr>
        <w:jc w:val="both"/>
        <w:rPr>
          <w:rFonts w:ascii="Verdana" w:hAnsi="Verdana"/>
          <w:sz w:val="20"/>
          <w:szCs w:val="20"/>
        </w:rPr>
      </w:pPr>
      <w:r w:rsidRPr="005548B4">
        <w:rPr>
          <w:rFonts w:ascii="Verdana" w:hAnsi="Verdana"/>
          <w:sz w:val="20"/>
          <w:szCs w:val="20"/>
        </w:rPr>
        <w:t xml:space="preserve">Estado de la vigencia: Vigente </w:t>
      </w:r>
    </w:p>
    <w:p w14:paraId="47385294" w14:textId="77777777" w:rsidR="005548B4" w:rsidRDefault="005548B4" w:rsidP="005548B4">
      <w:pPr>
        <w:jc w:val="both"/>
        <w:rPr>
          <w:rFonts w:ascii="Verdana" w:hAnsi="Verdana"/>
          <w:sz w:val="20"/>
          <w:szCs w:val="20"/>
        </w:rPr>
      </w:pPr>
    </w:p>
    <w:p w14:paraId="6DBE3976" w14:textId="4B423D59" w:rsidR="005548B4" w:rsidRPr="005548B4" w:rsidRDefault="005548B4" w:rsidP="005548B4">
      <w:pPr>
        <w:jc w:val="both"/>
        <w:rPr>
          <w:rFonts w:ascii="Verdana" w:hAnsi="Verdana"/>
          <w:sz w:val="20"/>
          <w:szCs w:val="20"/>
        </w:rPr>
      </w:pPr>
      <w:r w:rsidRPr="005548B4">
        <w:rPr>
          <w:rFonts w:ascii="Verdana" w:hAnsi="Verdana"/>
          <w:sz w:val="20"/>
          <w:szCs w:val="20"/>
        </w:rPr>
        <w:t>Fecha de publicación en Diario Oficial: 7/11/2007</w:t>
      </w:r>
    </w:p>
    <w:p w14:paraId="22D223C7" w14:textId="35AF5157" w:rsidR="009F6C08" w:rsidRPr="005548B4" w:rsidRDefault="005548B4" w:rsidP="005548B4">
      <w:pPr>
        <w:jc w:val="both"/>
        <w:rPr>
          <w:rFonts w:ascii="Verdana" w:hAnsi="Verdana"/>
          <w:sz w:val="20"/>
          <w:szCs w:val="20"/>
        </w:rPr>
      </w:pPr>
      <w:r w:rsidRPr="005548B4">
        <w:rPr>
          <w:rFonts w:ascii="Verdana" w:hAnsi="Verdana"/>
          <w:sz w:val="20"/>
          <w:szCs w:val="20"/>
        </w:rPr>
        <w:t>Número del Diario Oficial:46805</w:t>
      </w:r>
    </w:p>
    <w:p w14:paraId="4C18E036" w14:textId="77777777" w:rsidR="005548B4" w:rsidRDefault="005548B4" w:rsidP="005548B4">
      <w:pPr>
        <w:jc w:val="both"/>
        <w:rPr>
          <w:rFonts w:ascii="Verdana" w:hAnsi="Verdana"/>
          <w:sz w:val="22"/>
          <w:szCs w:val="22"/>
        </w:rPr>
      </w:pPr>
    </w:p>
    <w:p w14:paraId="12E370D9" w14:textId="77777777" w:rsidR="003B5590" w:rsidRPr="003B5590" w:rsidRDefault="003B5590" w:rsidP="003B5590">
      <w:pPr>
        <w:jc w:val="center"/>
        <w:rPr>
          <w:rFonts w:ascii="Verdana" w:hAnsi="Verdana"/>
          <w:sz w:val="22"/>
          <w:szCs w:val="22"/>
        </w:rPr>
      </w:pPr>
      <w:r w:rsidRPr="003B5590">
        <w:rPr>
          <w:rFonts w:ascii="Verdana" w:hAnsi="Verdana"/>
          <w:b/>
          <w:bCs/>
          <w:sz w:val="22"/>
          <w:szCs w:val="22"/>
        </w:rPr>
        <w:t>RESOLUCIÓN 2858 DE 2007</w:t>
      </w:r>
    </w:p>
    <w:p w14:paraId="4236FEDE" w14:textId="77777777" w:rsidR="003B5590" w:rsidRDefault="003B5590" w:rsidP="003B5590">
      <w:pPr>
        <w:jc w:val="center"/>
        <w:rPr>
          <w:rFonts w:ascii="Verdana" w:hAnsi="Verdana"/>
          <w:sz w:val="22"/>
          <w:szCs w:val="22"/>
        </w:rPr>
      </w:pPr>
    </w:p>
    <w:p w14:paraId="3A6CF01A" w14:textId="73DEB79D" w:rsidR="003B5590" w:rsidRDefault="003B5590" w:rsidP="003B5590">
      <w:pPr>
        <w:jc w:val="center"/>
        <w:rPr>
          <w:rFonts w:ascii="Verdana" w:hAnsi="Verdana"/>
          <w:sz w:val="22"/>
          <w:szCs w:val="22"/>
        </w:rPr>
      </w:pPr>
      <w:r w:rsidRPr="003B5590">
        <w:rPr>
          <w:rFonts w:ascii="Verdana" w:hAnsi="Verdana"/>
          <w:sz w:val="22"/>
          <w:szCs w:val="22"/>
        </w:rPr>
        <w:t>(19 octubre)</w:t>
      </w:r>
    </w:p>
    <w:p w14:paraId="69D47A6D" w14:textId="77777777" w:rsidR="003B5590" w:rsidRPr="003B5590" w:rsidRDefault="003B5590" w:rsidP="003B5590">
      <w:pPr>
        <w:jc w:val="center"/>
        <w:rPr>
          <w:rFonts w:ascii="Verdana" w:hAnsi="Verdana"/>
          <w:sz w:val="22"/>
          <w:szCs w:val="22"/>
        </w:rPr>
      </w:pPr>
    </w:p>
    <w:p w14:paraId="47654A88" w14:textId="77777777" w:rsidR="003B5590" w:rsidRDefault="003B5590" w:rsidP="003B5590">
      <w:pPr>
        <w:jc w:val="center"/>
        <w:rPr>
          <w:rFonts w:ascii="Verdana" w:hAnsi="Verdana"/>
          <w:b/>
          <w:bCs/>
          <w:sz w:val="22"/>
          <w:szCs w:val="22"/>
        </w:rPr>
      </w:pPr>
      <w:r w:rsidRPr="003B5590">
        <w:rPr>
          <w:rFonts w:ascii="Verdana" w:hAnsi="Verdana"/>
          <w:b/>
          <w:bCs/>
          <w:sz w:val="22"/>
          <w:szCs w:val="22"/>
        </w:rPr>
        <w:t>INSTITUTO COLOMBIANO DE BIENESTAR FAMILIAR – ICBF</w:t>
      </w:r>
    </w:p>
    <w:p w14:paraId="4B96724D" w14:textId="77777777" w:rsidR="003B5590" w:rsidRPr="003B5590" w:rsidRDefault="003B5590" w:rsidP="003B5590">
      <w:pPr>
        <w:jc w:val="center"/>
        <w:rPr>
          <w:rFonts w:ascii="Verdana" w:hAnsi="Verdana"/>
          <w:sz w:val="22"/>
          <w:szCs w:val="22"/>
        </w:rPr>
      </w:pPr>
    </w:p>
    <w:p w14:paraId="13E9123C" w14:textId="77777777" w:rsidR="003B5590" w:rsidRPr="003B5590" w:rsidRDefault="003B5590" w:rsidP="003B5590">
      <w:pPr>
        <w:jc w:val="center"/>
        <w:rPr>
          <w:rFonts w:ascii="Verdana" w:hAnsi="Verdana"/>
          <w:sz w:val="22"/>
          <w:szCs w:val="22"/>
        </w:rPr>
      </w:pPr>
      <w:r w:rsidRPr="003B5590">
        <w:rPr>
          <w:rFonts w:ascii="Verdana" w:hAnsi="Verdana"/>
          <w:sz w:val="22"/>
          <w:szCs w:val="22"/>
        </w:rPr>
        <w:t>“Por la cual amplia la delimitación de la planta transitoria de supernumerarios en el Instituto Colombiano de Bienestar Familiar”</w:t>
      </w:r>
    </w:p>
    <w:p w14:paraId="3DF51526" w14:textId="77777777" w:rsidR="003B5590" w:rsidRDefault="003B5590" w:rsidP="003B5590">
      <w:pPr>
        <w:jc w:val="center"/>
        <w:rPr>
          <w:rFonts w:ascii="Verdana" w:hAnsi="Verdana"/>
          <w:b/>
          <w:bCs/>
          <w:sz w:val="22"/>
          <w:szCs w:val="22"/>
        </w:rPr>
      </w:pPr>
    </w:p>
    <w:p w14:paraId="6F6D4CF4" w14:textId="1012D7FF" w:rsidR="003B5590" w:rsidRPr="003B5590" w:rsidRDefault="003B5590" w:rsidP="003B5590">
      <w:pPr>
        <w:jc w:val="center"/>
        <w:rPr>
          <w:rFonts w:ascii="Verdana" w:hAnsi="Verdana"/>
          <w:sz w:val="22"/>
          <w:szCs w:val="22"/>
        </w:rPr>
      </w:pPr>
      <w:r w:rsidRPr="003B5590">
        <w:rPr>
          <w:rFonts w:ascii="Verdana" w:hAnsi="Verdana"/>
          <w:b/>
          <w:bCs/>
          <w:sz w:val="22"/>
          <w:szCs w:val="22"/>
        </w:rPr>
        <w:t xml:space="preserve">LA DIRECTORA GENERAL </w:t>
      </w:r>
      <w:proofErr w:type="gramStart"/>
      <w:r w:rsidRPr="003B5590">
        <w:rPr>
          <w:rFonts w:ascii="Verdana" w:hAnsi="Verdana"/>
          <w:b/>
          <w:bCs/>
          <w:sz w:val="22"/>
          <w:szCs w:val="22"/>
        </w:rPr>
        <w:t>( E</w:t>
      </w:r>
      <w:proofErr w:type="gramEnd"/>
      <w:r w:rsidRPr="003B5590">
        <w:rPr>
          <w:rFonts w:ascii="Verdana" w:hAnsi="Verdana"/>
          <w:b/>
          <w:bCs/>
          <w:sz w:val="22"/>
          <w:szCs w:val="22"/>
        </w:rPr>
        <w:t>) DEL</w:t>
      </w:r>
    </w:p>
    <w:p w14:paraId="4F2E1F94" w14:textId="77777777" w:rsidR="003B5590" w:rsidRDefault="003B5590" w:rsidP="003B5590">
      <w:pPr>
        <w:jc w:val="center"/>
        <w:rPr>
          <w:rFonts w:ascii="Verdana" w:hAnsi="Verdana"/>
          <w:b/>
          <w:bCs/>
          <w:sz w:val="22"/>
          <w:szCs w:val="22"/>
        </w:rPr>
      </w:pPr>
      <w:r w:rsidRPr="003B5590">
        <w:rPr>
          <w:rFonts w:ascii="Verdana" w:hAnsi="Verdana"/>
          <w:b/>
          <w:bCs/>
          <w:sz w:val="22"/>
          <w:szCs w:val="22"/>
        </w:rPr>
        <w:t>INSTITUTO COLOMBIANO DE BIENESTAR FAMILIAR</w:t>
      </w:r>
    </w:p>
    <w:p w14:paraId="707B7E3E" w14:textId="77777777" w:rsidR="003B5590" w:rsidRPr="003B5590" w:rsidRDefault="003B5590" w:rsidP="003B5590">
      <w:pPr>
        <w:jc w:val="center"/>
        <w:rPr>
          <w:rFonts w:ascii="Verdana" w:hAnsi="Verdana"/>
          <w:sz w:val="22"/>
          <w:szCs w:val="22"/>
        </w:rPr>
      </w:pPr>
    </w:p>
    <w:p w14:paraId="377E632F" w14:textId="2C920F54" w:rsidR="003B5590" w:rsidRDefault="003B5590" w:rsidP="003B5590">
      <w:pPr>
        <w:jc w:val="center"/>
        <w:rPr>
          <w:rFonts w:ascii="Verdana" w:hAnsi="Verdana"/>
          <w:sz w:val="22"/>
          <w:szCs w:val="22"/>
        </w:rPr>
      </w:pPr>
      <w:r w:rsidRPr="003B5590">
        <w:rPr>
          <w:rFonts w:ascii="Verdana" w:hAnsi="Verdana"/>
          <w:sz w:val="22"/>
          <w:szCs w:val="22"/>
        </w:rPr>
        <w:t>En ejercicio de las facultades legales y estatutarias, en especial las previstas en el Artículo </w:t>
      </w:r>
      <w:r>
        <w:rPr>
          <w:rFonts w:ascii="Verdana" w:hAnsi="Verdana"/>
          <w:sz w:val="22"/>
          <w:szCs w:val="22"/>
        </w:rPr>
        <w:t>83</w:t>
      </w:r>
      <w:r w:rsidRPr="003B5590">
        <w:rPr>
          <w:rFonts w:ascii="Verdana" w:hAnsi="Verdana"/>
          <w:sz w:val="22"/>
          <w:szCs w:val="22"/>
        </w:rPr>
        <w:t> del Decreto 1042 de 1978; Artículo</w:t>
      </w:r>
      <w:r>
        <w:rPr>
          <w:rFonts w:ascii="Verdana" w:hAnsi="Verdana"/>
          <w:sz w:val="22"/>
          <w:szCs w:val="22"/>
        </w:rPr>
        <w:t xml:space="preserve"> 78</w:t>
      </w:r>
      <w:r w:rsidRPr="003B5590">
        <w:rPr>
          <w:rFonts w:ascii="Verdana" w:hAnsi="Verdana"/>
          <w:sz w:val="22"/>
          <w:szCs w:val="22"/>
        </w:rPr>
        <w:t> de la Ley 489 de 1998, y</w:t>
      </w:r>
    </w:p>
    <w:p w14:paraId="3B26D4DB" w14:textId="77777777" w:rsidR="003B5590" w:rsidRPr="003B5590" w:rsidRDefault="003B5590" w:rsidP="003B5590">
      <w:pPr>
        <w:jc w:val="center"/>
        <w:rPr>
          <w:rFonts w:ascii="Verdana" w:hAnsi="Verdana"/>
          <w:sz w:val="22"/>
          <w:szCs w:val="22"/>
        </w:rPr>
      </w:pPr>
    </w:p>
    <w:p w14:paraId="06AFC391" w14:textId="77777777" w:rsidR="003B5590" w:rsidRDefault="003B5590" w:rsidP="003B5590">
      <w:pPr>
        <w:jc w:val="center"/>
        <w:rPr>
          <w:rFonts w:ascii="Verdana" w:hAnsi="Verdana"/>
          <w:b/>
          <w:bCs/>
          <w:sz w:val="22"/>
          <w:szCs w:val="22"/>
        </w:rPr>
      </w:pPr>
      <w:r w:rsidRPr="003B5590">
        <w:rPr>
          <w:rFonts w:ascii="Verdana" w:hAnsi="Verdana"/>
          <w:b/>
          <w:bCs/>
          <w:sz w:val="22"/>
          <w:szCs w:val="22"/>
        </w:rPr>
        <w:t>CONSIDERANDO</w:t>
      </w:r>
    </w:p>
    <w:p w14:paraId="0AF023E7" w14:textId="77777777" w:rsidR="003B5590" w:rsidRPr="003B5590" w:rsidRDefault="003B5590" w:rsidP="003B5590">
      <w:pPr>
        <w:jc w:val="center"/>
        <w:rPr>
          <w:rFonts w:ascii="Verdana" w:hAnsi="Verdana"/>
          <w:sz w:val="22"/>
          <w:szCs w:val="22"/>
        </w:rPr>
      </w:pPr>
    </w:p>
    <w:p w14:paraId="1FEE3BB6" w14:textId="6B3D1B65" w:rsidR="003B5590" w:rsidRDefault="003B5590" w:rsidP="003B5590">
      <w:pPr>
        <w:jc w:val="both"/>
        <w:rPr>
          <w:rFonts w:ascii="Verdana" w:hAnsi="Verdana"/>
          <w:sz w:val="22"/>
          <w:szCs w:val="22"/>
        </w:rPr>
      </w:pPr>
      <w:r w:rsidRPr="003B5590">
        <w:rPr>
          <w:rFonts w:ascii="Verdana" w:hAnsi="Verdana"/>
          <w:sz w:val="22"/>
          <w:szCs w:val="22"/>
        </w:rPr>
        <w:t xml:space="preserve">Que mediante la Resolución No. 0733 del 17 de abril de 2007 la suscrita </w:t>
      </w:r>
      <w:proofErr w:type="gramStart"/>
      <w:r w:rsidRPr="003B5590">
        <w:rPr>
          <w:rFonts w:ascii="Verdana" w:hAnsi="Verdana"/>
          <w:sz w:val="22"/>
          <w:szCs w:val="22"/>
        </w:rPr>
        <w:t>Directora</w:t>
      </w:r>
      <w:r>
        <w:rPr>
          <w:rFonts w:ascii="Verdana" w:hAnsi="Verdana"/>
          <w:sz w:val="22"/>
          <w:szCs w:val="22"/>
        </w:rPr>
        <w:t xml:space="preserve"> </w:t>
      </w:r>
      <w:r w:rsidRPr="003B5590">
        <w:rPr>
          <w:rFonts w:ascii="Verdana" w:hAnsi="Verdana"/>
          <w:sz w:val="22"/>
          <w:szCs w:val="22"/>
        </w:rPr>
        <w:t>General</w:t>
      </w:r>
      <w:proofErr w:type="gramEnd"/>
      <w:r w:rsidRPr="003B5590">
        <w:rPr>
          <w:rFonts w:ascii="Verdana" w:hAnsi="Verdana"/>
          <w:sz w:val="22"/>
          <w:szCs w:val="22"/>
        </w:rPr>
        <w:t xml:space="preserve"> del Instituto Colombiano de Bienestar Familiar, delimitó a ochenta (80) vinculados la planta transitoria de personal supernumerario en la entidad con funciones de Defensor de Familia, estableciendo que la efectividad sería a partir de la suscripción del acta de vinculación y sin exceder del 31 de diciembre de 2007.</w:t>
      </w:r>
    </w:p>
    <w:p w14:paraId="7DB22800" w14:textId="77777777" w:rsidR="003B5590" w:rsidRPr="003B5590" w:rsidRDefault="003B5590" w:rsidP="003B5590">
      <w:pPr>
        <w:jc w:val="both"/>
        <w:rPr>
          <w:rFonts w:ascii="Verdana" w:hAnsi="Verdana"/>
          <w:sz w:val="22"/>
          <w:szCs w:val="22"/>
        </w:rPr>
      </w:pPr>
    </w:p>
    <w:p w14:paraId="11758B23" w14:textId="03913353" w:rsidR="003B5590" w:rsidRDefault="003B5590" w:rsidP="003B5590">
      <w:pPr>
        <w:jc w:val="both"/>
        <w:rPr>
          <w:rFonts w:ascii="Verdana" w:hAnsi="Verdana"/>
          <w:sz w:val="22"/>
          <w:szCs w:val="22"/>
        </w:rPr>
      </w:pPr>
      <w:r w:rsidRPr="003B5590">
        <w:rPr>
          <w:rFonts w:ascii="Verdana" w:hAnsi="Verdana"/>
          <w:sz w:val="22"/>
          <w:szCs w:val="22"/>
        </w:rPr>
        <w:t>Que ante las necesidades apremiantes que ha implicado la implementación de la Ley </w:t>
      </w:r>
      <w:r>
        <w:rPr>
          <w:rFonts w:ascii="Verdana" w:hAnsi="Verdana"/>
          <w:sz w:val="22"/>
          <w:szCs w:val="22"/>
        </w:rPr>
        <w:t>1098</w:t>
      </w:r>
      <w:r w:rsidRPr="003B5590">
        <w:rPr>
          <w:rFonts w:ascii="Verdana" w:hAnsi="Verdana"/>
          <w:sz w:val="22"/>
          <w:szCs w:val="22"/>
        </w:rPr>
        <w:t> de 2006-Código de la Infancia y la Adolescencia-, por la Resolución No. 0</w:t>
      </w:r>
      <w:r>
        <w:rPr>
          <w:rFonts w:ascii="Verdana" w:hAnsi="Verdana"/>
          <w:sz w:val="22"/>
          <w:szCs w:val="22"/>
        </w:rPr>
        <w:t>2278</w:t>
      </w:r>
      <w:r w:rsidRPr="003B5590">
        <w:rPr>
          <w:rFonts w:ascii="Verdana" w:hAnsi="Verdana"/>
          <w:sz w:val="22"/>
          <w:szCs w:val="22"/>
        </w:rPr>
        <w:t> del 14 de septiembre de 2007 se amplió la delimitación de la planta transitoria de personal supernumerario en el ICBF a ciento diez (110) para un total de ciento noventa (190).</w:t>
      </w:r>
    </w:p>
    <w:p w14:paraId="16CCCAF9" w14:textId="77777777" w:rsidR="003B5590" w:rsidRPr="003B5590" w:rsidRDefault="003B5590" w:rsidP="003B5590">
      <w:pPr>
        <w:jc w:val="both"/>
        <w:rPr>
          <w:rFonts w:ascii="Verdana" w:hAnsi="Verdana"/>
          <w:sz w:val="22"/>
          <w:szCs w:val="22"/>
        </w:rPr>
      </w:pPr>
    </w:p>
    <w:p w14:paraId="65678545" w14:textId="77777777" w:rsidR="003B5590" w:rsidRDefault="003B5590" w:rsidP="003B5590">
      <w:pPr>
        <w:jc w:val="both"/>
        <w:rPr>
          <w:rFonts w:ascii="Verdana" w:hAnsi="Verdana"/>
          <w:sz w:val="22"/>
          <w:szCs w:val="22"/>
        </w:rPr>
      </w:pPr>
      <w:r w:rsidRPr="003B5590">
        <w:rPr>
          <w:rFonts w:ascii="Verdana" w:hAnsi="Verdana"/>
          <w:sz w:val="22"/>
          <w:szCs w:val="22"/>
        </w:rPr>
        <w:t>Que en la citada Resolución se dijo que la vinculación del personal supernumerario sería hasta por tres (3) meses sin exceder el 31 de diciembre de 2007, para desempeñar las labores propias de los Defensores de Familia en forma transitoria.</w:t>
      </w:r>
    </w:p>
    <w:p w14:paraId="37A8E8C3" w14:textId="77777777" w:rsidR="003B5590" w:rsidRPr="003B5590" w:rsidRDefault="003B5590" w:rsidP="003B5590">
      <w:pPr>
        <w:jc w:val="both"/>
        <w:rPr>
          <w:rFonts w:ascii="Verdana" w:hAnsi="Verdana"/>
          <w:sz w:val="22"/>
          <w:szCs w:val="22"/>
        </w:rPr>
      </w:pPr>
    </w:p>
    <w:p w14:paraId="4F7093D0" w14:textId="77777777" w:rsidR="003B5590" w:rsidRDefault="003B5590" w:rsidP="003B5590">
      <w:pPr>
        <w:jc w:val="both"/>
        <w:rPr>
          <w:rFonts w:ascii="Verdana" w:hAnsi="Verdana"/>
          <w:sz w:val="22"/>
          <w:szCs w:val="22"/>
        </w:rPr>
      </w:pPr>
      <w:r w:rsidRPr="003B5590">
        <w:rPr>
          <w:rFonts w:ascii="Verdana" w:hAnsi="Verdana"/>
          <w:sz w:val="22"/>
          <w:szCs w:val="22"/>
        </w:rPr>
        <w:t xml:space="preserve">Que para efectos de atender los apremiantes requerimientos de la entidad para la implementación del Código de la Infancia y la Adolescencia, se requiere una nueva ampliación a la delimitación de la planta transitoria de personal </w:t>
      </w:r>
      <w:r w:rsidRPr="003B5590">
        <w:rPr>
          <w:rFonts w:ascii="Verdana" w:hAnsi="Verdana"/>
          <w:sz w:val="22"/>
          <w:szCs w:val="22"/>
        </w:rPr>
        <w:lastRenderedPageBreak/>
        <w:t>supernumerario a cincuenta y nueve (59) para un total de doscientos cuarenta y nueve (249).</w:t>
      </w:r>
    </w:p>
    <w:p w14:paraId="3B31F363" w14:textId="77777777" w:rsidR="003B5590" w:rsidRPr="003B5590" w:rsidRDefault="003B5590" w:rsidP="003B5590">
      <w:pPr>
        <w:jc w:val="both"/>
        <w:rPr>
          <w:rFonts w:ascii="Verdana" w:hAnsi="Verdana"/>
          <w:sz w:val="22"/>
          <w:szCs w:val="22"/>
        </w:rPr>
      </w:pPr>
    </w:p>
    <w:p w14:paraId="2CE3740C" w14:textId="083E4E78" w:rsidR="003B5590" w:rsidRDefault="003B5590" w:rsidP="003B5590">
      <w:pPr>
        <w:jc w:val="both"/>
        <w:rPr>
          <w:rFonts w:ascii="Verdana" w:hAnsi="Verdana"/>
          <w:sz w:val="22"/>
          <w:szCs w:val="22"/>
        </w:rPr>
      </w:pPr>
      <w:r w:rsidRPr="003B5590">
        <w:rPr>
          <w:rFonts w:ascii="Verdana" w:hAnsi="Verdana"/>
          <w:sz w:val="22"/>
          <w:szCs w:val="22"/>
        </w:rPr>
        <w:t>Que de igual forma dicho personal supernumerario para efectos de la vinculación deberá cumplir con los requisitos establecidos en el Artículo</w:t>
      </w:r>
      <w:r>
        <w:rPr>
          <w:rFonts w:ascii="Verdana" w:hAnsi="Verdana"/>
          <w:sz w:val="22"/>
          <w:szCs w:val="22"/>
        </w:rPr>
        <w:t xml:space="preserve"> 80</w:t>
      </w:r>
      <w:r w:rsidRPr="003B5590">
        <w:rPr>
          <w:rFonts w:ascii="Verdana" w:hAnsi="Verdana"/>
          <w:sz w:val="22"/>
          <w:szCs w:val="22"/>
        </w:rPr>
        <w:t> de la Ley 1098 de 2006-Código de la Infancia y la Adolescencia-.</w:t>
      </w:r>
    </w:p>
    <w:p w14:paraId="340D39F6" w14:textId="77777777" w:rsidR="003B5590" w:rsidRPr="003B5590" w:rsidRDefault="003B5590" w:rsidP="003B5590">
      <w:pPr>
        <w:jc w:val="both"/>
        <w:rPr>
          <w:rFonts w:ascii="Verdana" w:hAnsi="Verdana"/>
          <w:sz w:val="22"/>
          <w:szCs w:val="22"/>
        </w:rPr>
      </w:pPr>
    </w:p>
    <w:p w14:paraId="2CE7AFE6" w14:textId="29EBED56" w:rsidR="003B5590" w:rsidRDefault="003B5590" w:rsidP="003B5590">
      <w:pPr>
        <w:jc w:val="both"/>
        <w:rPr>
          <w:rFonts w:ascii="Verdana" w:hAnsi="Verdana"/>
          <w:sz w:val="22"/>
          <w:szCs w:val="22"/>
        </w:rPr>
      </w:pPr>
      <w:r w:rsidRPr="003B5590">
        <w:rPr>
          <w:rFonts w:ascii="Verdana" w:hAnsi="Verdana"/>
          <w:sz w:val="22"/>
          <w:szCs w:val="22"/>
        </w:rPr>
        <w:t>Que las funciones que cumplirá el personal supernumerario durante el tiempo de vinculación con el ICBF, serán las previstas en el Artículo</w:t>
      </w:r>
      <w:r>
        <w:rPr>
          <w:rFonts w:ascii="Verdana" w:hAnsi="Verdana"/>
          <w:sz w:val="22"/>
          <w:szCs w:val="22"/>
        </w:rPr>
        <w:t xml:space="preserve"> 82</w:t>
      </w:r>
      <w:r w:rsidRPr="003B5590">
        <w:rPr>
          <w:rFonts w:ascii="Verdana" w:hAnsi="Verdana"/>
          <w:sz w:val="22"/>
          <w:szCs w:val="22"/>
        </w:rPr>
        <w:t> de la Ley 1098 de 2006-Código de la Infancia y la Adolescencia-.</w:t>
      </w:r>
    </w:p>
    <w:p w14:paraId="2E262FE9" w14:textId="77777777" w:rsidR="003B5590" w:rsidRPr="003B5590" w:rsidRDefault="003B5590" w:rsidP="003B5590">
      <w:pPr>
        <w:jc w:val="both"/>
        <w:rPr>
          <w:rFonts w:ascii="Verdana" w:hAnsi="Verdana"/>
          <w:sz w:val="22"/>
          <w:szCs w:val="22"/>
        </w:rPr>
      </w:pPr>
    </w:p>
    <w:p w14:paraId="4F53E598" w14:textId="77777777" w:rsidR="003B5590" w:rsidRPr="003B5590" w:rsidRDefault="003B5590" w:rsidP="003B5590">
      <w:pPr>
        <w:jc w:val="both"/>
        <w:rPr>
          <w:rFonts w:ascii="Verdana" w:hAnsi="Verdana"/>
          <w:sz w:val="22"/>
          <w:szCs w:val="22"/>
        </w:rPr>
      </w:pPr>
      <w:r w:rsidRPr="003B5590">
        <w:rPr>
          <w:rFonts w:ascii="Verdana" w:hAnsi="Verdana"/>
          <w:sz w:val="22"/>
          <w:szCs w:val="22"/>
        </w:rPr>
        <w:t>Que en el ICBF existe la apropiación presupuestal suficiente para vincular personal supernumerario.</w:t>
      </w:r>
    </w:p>
    <w:p w14:paraId="30ECF275" w14:textId="77777777" w:rsidR="003B5590" w:rsidRDefault="003B5590" w:rsidP="003B5590">
      <w:pPr>
        <w:jc w:val="both"/>
        <w:rPr>
          <w:rFonts w:ascii="Verdana" w:hAnsi="Verdana"/>
          <w:sz w:val="22"/>
          <w:szCs w:val="22"/>
        </w:rPr>
      </w:pPr>
    </w:p>
    <w:p w14:paraId="609BC64B" w14:textId="5AFCD7BA" w:rsidR="003B5590" w:rsidRDefault="003B5590" w:rsidP="003B5590">
      <w:pPr>
        <w:jc w:val="both"/>
        <w:rPr>
          <w:rFonts w:ascii="Verdana" w:hAnsi="Verdana"/>
          <w:sz w:val="22"/>
          <w:szCs w:val="22"/>
        </w:rPr>
      </w:pPr>
      <w:proofErr w:type="gramStart"/>
      <w:r w:rsidRPr="003B5590">
        <w:rPr>
          <w:rFonts w:ascii="Verdana" w:hAnsi="Verdana"/>
          <w:sz w:val="22"/>
          <w:szCs w:val="22"/>
        </w:rPr>
        <w:t>Que</w:t>
      </w:r>
      <w:proofErr w:type="gramEnd"/>
      <w:r w:rsidRPr="003B5590">
        <w:rPr>
          <w:rFonts w:ascii="Verdana" w:hAnsi="Verdana"/>
          <w:sz w:val="22"/>
          <w:szCs w:val="22"/>
        </w:rPr>
        <w:t xml:space="preserve"> en mérito de lo expuesto,</w:t>
      </w:r>
    </w:p>
    <w:p w14:paraId="5C3BB678" w14:textId="77777777" w:rsidR="003B5590" w:rsidRPr="003B5590" w:rsidRDefault="003B5590" w:rsidP="003B5590">
      <w:pPr>
        <w:jc w:val="both"/>
        <w:rPr>
          <w:rFonts w:ascii="Verdana" w:hAnsi="Verdana"/>
          <w:sz w:val="22"/>
          <w:szCs w:val="22"/>
        </w:rPr>
      </w:pPr>
    </w:p>
    <w:p w14:paraId="53130F6D" w14:textId="77777777" w:rsidR="003B5590" w:rsidRDefault="003B5590" w:rsidP="003B5590">
      <w:pPr>
        <w:jc w:val="center"/>
        <w:rPr>
          <w:rFonts w:ascii="Verdana" w:hAnsi="Verdana"/>
          <w:b/>
          <w:bCs/>
          <w:sz w:val="22"/>
          <w:szCs w:val="22"/>
        </w:rPr>
      </w:pPr>
      <w:r w:rsidRPr="003B5590">
        <w:rPr>
          <w:rFonts w:ascii="Verdana" w:hAnsi="Verdana"/>
          <w:b/>
          <w:bCs/>
          <w:sz w:val="22"/>
          <w:szCs w:val="22"/>
        </w:rPr>
        <w:t>RESUELVE</w:t>
      </w:r>
    </w:p>
    <w:p w14:paraId="56B55263" w14:textId="77777777" w:rsidR="003B5590" w:rsidRPr="003B5590" w:rsidRDefault="003B5590" w:rsidP="003B5590">
      <w:pPr>
        <w:jc w:val="both"/>
        <w:rPr>
          <w:rFonts w:ascii="Verdana" w:hAnsi="Verdana"/>
          <w:sz w:val="22"/>
          <w:szCs w:val="22"/>
        </w:rPr>
      </w:pPr>
    </w:p>
    <w:p w14:paraId="1D439CD2" w14:textId="77777777" w:rsidR="003B5590" w:rsidRDefault="003B5590" w:rsidP="003B5590">
      <w:pPr>
        <w:jc w:val="both"/>
        <w:rPr>
          <w:rFonts w:ascii="Verdana" w:hAnsi="Verdana"/>
          <w:sz w:val="22"/>
          <w:szCs w:val="22"/>
        </w:rPr>
      </w:pPr>
      <w:bookmarkStart w:id="0" w:name="1"/>
      <w:r w:rsidRPr="003B5590">
        <w:rPr>
          <w:rFonts w:ascii="Verdana" w:hAnsi="Verdana"/>
          <w:b/>
          <w:bCs/>
          <w:sz w:val="22"/>
          <w:szCs w:val="22"/>
        </w:rPr>
        <w:t>ARTÍCULO 1o.</w:t>
      </w:r>
      <w:bookmarkEnd w:id="0"/>
      <w:r w:rsidRPr="003B5590">
        <w:rPr>
          <w:rFonts w:ascii="Verdana" w:hAnsi="Verdana"/>
          <w:sz w:val="22"/>
          <w:szCs w:val="22"/>
        </w:rPr>
        <w:t> Ampliar la delimitación de la planta transitoria de personal supernumerario en el Instituto Colombiano de Bienestar Familiar en los siguientes términos:</w:t>
      </w:r>
    </w:p>
    <w:p w14:paraId="31971470" w14:textId="77777777" w:rsidR="003B5590" w:rsidRPr="003B5590" w:rsidRDefault="003B5590" w:rsidP="003B5590">
      <w:pPr>
        <w:jc w:val="both"/>
        <w:rPr>
          <w:rFonts w:ascii="Verdana" w:hAnsi="Verdana"/>
          <w:sz w:val="22"/>
          <w:szCs w:val="22"/>
        </w:rPr>
      </w:pPr>
    </w:p>
    <w:tbl>
      <w:tblPr>
        <w:tblW w:w="3650" w:type="pct"/>
        <w:tblCellSpacing w:w="15" w:type="dxa"/>
        <w:tblInd w:w="1195" w:type="dxa"/>
        <w:tblCellMar>
          <w:top w:w="15" w:type="dxa"/>
          <w:left w:w="15" w:type="dxa"/>
          <w:bottom w:w="15" w:type="dxa"/>
          <w:right w:w="15" w:type="dxa"/>
        </w:tblCellMar>
        <w:tblLook w:val="04A0" w:firstRow="1" w:lastRow="0" w:firstColumn="1" w:lastColumn="0" w:noHBand="0" w:noVBand="1"/>
      </w:tblPr>
      <w:tblGrid>
        <w:gridCol w:w="2774"/>
        <w:gridCol w:w="3663"/>
      </w:tblGrid>
      <w:tr w:rsidR="003B5590" w:rsidRPr="003B5590" w14:paraId="6A5B6894" w14:textId="77777777" w:rsidTr="003B5590">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E3DE0F" w14:textId="77777777" w:rsidR="003B5590" w:rsidRPr="003B5590" w:rsidRDefault="003B5590" w:rsidP="003B5590">
            <w:pPr>
              <w:jc w:val="both"/>
              <w:rPr>
                <w:rFonts w:ascii="Verdana" w:hAnsi="Verdana"/>
                <w:sz w:val="22"/>
                <w:szCs w:val="22"/>
              </w:rPr>
            </w:pPr>
            <w:r w:rsidRPr="003B5590">
              <w:rPr>
                <w:rFonts w:ascii="Verdana" w:hAnsi="Verdana"/>
                <w:b/>
                <w:bCs/>
                <w:sz w:val="22"/>
                <w:szCs w:val="22"/>
              </w:rPr>
              <w:t>Número de</w:t>
            </w:r>
            <w:r w:rsidRPr="003B5590">
              <w:rPr>
                <w:rFonts w:ascii="Verdana" w:hAnsi="Verdana"/>
                <w:b/>
                <w:bCs/>
                <w:sz w:val="22"/>
                <w:szCs w:val="22"/>
              </w:rPr>
              <w:br/>
              <w:t>supernumerarios</w:t>
            </w:r>
          </w:p>
        </w:tc>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AC103" w14:textId="77777777" w:rsidR="003B5590" w:rsidRPr="003B5590" w:rsidRDefault="003B5590" w:rsidP="003B5590">
            <w:pPr>
              <w:jc w:val="both"/>
              <w:rPr>
                <w:rFonts w:ascii="Verdana" w:hAnsi="Verdana"/>
                <w:sz w:val="22"/>
                <w:szCs w:val="22"/>
              </w:rPr>
            </w:pPr>
            <w:r w:rsidRPr="003B5590">
              <w:rPr>
                <w:rFonts w:ascii="Verdana" w:hAnsi="Verdana"/>
                <w:b/>
                <w:bCs/>
                <w:sz w:val="22"/>
                <w:szCs w:val="22"/>
              </w:rPr>
              <w:t>Denominación</w:t>
            </w:r>
          </w:p>
        </w:tc>
      </w:tr>
      <w:tr w:rsidR="003B5590" w:rsidRPr="003B5590" w14:paraId="1084999A" w14:textId="77777777" w:rsidTr="003B5590">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FC7E376" w14:textId="77777777" w:rsidR="003B5590" w:rsidRPr="003B5590" w:rsidRDefault="003B5590" w:rsidP="003B5590">
            <w:pPr>
              <w:jc w:val="both"/>
              <w:rPr>
                <w:rFonts w:ascii="Verdana" w:hAnsi="Verdana"/>
                <w:sz w:val="22"/>
                <w:szCs w:val="22"/>
              </w:rPr>
            </w:pPr>
            <w:r w:rsidRPr="003B5590">
              <w:rPr>
                <w:rFonts w:ascii="Verdana" w:hAnsi="Verdana"/>
                <w:sz w:val="22"/>
                <w:szCs w:val="22"/>
              </w:rPr>
              <w:t>59 más, para un total de 249</w:t>
            </w:r>
          </w:p>
        </w:tc>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DFCB6" w14:textId="77777777" w:rsidR="003B5590" w:rsidRPr="003B5590" w:rsidRDefault="003B5590" w:rsidP="003B5590">
            <w:pPr>
              <w:jc w:val="both"/>
              <w:rPr>
                <w:rFonts w:ascii="Verdana" w:hAnsi="Verdana"/>
                <w:sz w:val="22"/>
                <w:szCs w:val="22"/>
              </w:rPr>
            </w:pPr>
            <w:r w:rsidRPr="003B5590">
              <w:rPr>
                <w:rFonts w:ascii="Verdana" w:hAnsi="Verdana"/>
                <w:sz w:val="22"/>
                <w:szCs w:val="22"/>
              </w:rPr>
              <w:t>Supernumerarios (con funciones de Defensor de Familia)</w:t>
            </w:r>
          </w:p>
        </w:tc>
      </w:tr>
    </w:tbl>
    <w:p w14:paraId="4A05675C" w14:textId="564561C0" w:rsidR="003B5590" w:rsidRPr="003B5590" w:rsidRDefault="003B5590" w:rsidP="003B5590">
      <w:pPr>
        <w:jc w:val="both"/>
        <w:rPr>
          <w:rFonts w:ascii="Verdana" w:hAnsi="Verdana"/>
          <w:sz w:val="22"/>
          <w:szCs w:val="22"/>
        </w:rPr>
      </w:pPr>
    </w:p>
    <w:p w14:paraId="4C5B1A06" w14:textId="77777777" w:rsidR="003B5590" w:rsidRPr="003B5590" w:rsidRDefault="003B5590" w:rsidP="003B5590">
      <w:pPr>
        <w:jc w:val="both"/>
        <w:rPr>
          <w:rFonts w:ascii="Verdana" w:hAnsi="Verdana"/>
          <w:sz w:val="22"/>
          <w:szCs w:val="22"/>
        </w:rPr>
      </w:pPr>
      <w:bookmarkStart w:id="1" w:name="2"/>
      <w:r w:rsidRPr="003B5590">
        <w:rPr>
          <w:rFonts w:ascii="Verdana" w:hAnsi="Verdana"/>
          <w:b/>
          <w:bCs/>
          <w:sz w:val="22"/>
          <w:szCs w:val="22"/>
        </w:rPr>
        <w:t>ARTÍCULO 2o.</w:t>
      </w:r>
      <w:bookmarkEnd w:id="1"/>
      <w:r w:rsidRPr="003B5590">
        <w:rPr>
          <w:rFonts w:ascii="Verdana" w:hAnsi="Verdana"/>
          <w:sz w:val="22"/>
          <w:szCs w:val="22"/>
        </w:rPr>
        <w:t> La efectividad de la vinculación del personal supernumerario será a partir de la suscripción del acta de vinculación sin exceder del 31 de diciembre de 2007.</w:t>
      </w:r>
    </w:p>
    <w:p w14:paraId="502C805D" w14:textId="77777777" w:rsidR="003B5590" w:rsidRDefault="003B5590" w:rsidP="003B5590">
      <w:pPr>
        <w:jc w:val="both"/>
        <w:rPr>
          <w:rFonts w:ascii="Verdana" w:hAnsi="Verdana"/>
          <w:b/>
          <w:bCs/>
          <w:sz w:val="22"/>
          <w:szCs w:val="22"/>
        </w:rPr>
      </w:pPr>
      <w:bookmarkStart w:id="2" w:name="3"/>
    </w:p>
    <w:p w14:paraId="17062751" w14:textId="2B6EAE96" w:rsidR="003B5590" w:rsidRPr="003B5590" w:rsidRDefault="003B5590" w:rsidP="003B5590">
      <w:pPr>
        <w:jc w:val="both"/>
        <w:rPr>
          <w:rFonts w:ascii="Verdana" w:hAnsi="Verdana"/>
          <w:sz w:val="22"/>
          <w:szCs w:val="22"/>
        </w:rPr>
      </w:pPr>
      <w:r w:rsidRPr="003B5590">
        <w:rPr>
          <w:rFonts w:ascii="Verdana" w:hAnsi="Verdana"/>
          <w:b/>
          <w:bCs/>
          <w:sz w:val="22"/>
          <w:szCs w:val="22"/>
        </w:rPr>
        <w:t>ARTÍCULO 3o.</w:t>
      </w:r>
      <w:bookmarkEnd w:id="2"/>
      <w:r w:rsidRPr="003B5590">
        <w:rPr>
          <w:rFonts w:ascii="Verdana" w:hAnsi="Verdana"/>
          <w:sz w:val="22"/>
          <w:szCs w:val="22"/>
        </w:rPr>
        <w:t xml:space="preserve"> El </w:t>
      </w:r>
      <w:proofErr w:type="gramStart"/>
      <w:r w:rsidRPr="003B5590">
        <w:rPr>
          <w:rFonts w:ascii="Verdana" w:hAnsi="Verdana"/>
          <w:sz w:val="22"/>
          <w:szCs w:val="22"/>
        </w:rPr>
        <w:t>personal supernumerarios</w:t>
      </w:r>
      <w:proofErr w:type="gramEnd"/>
      <w:r w:rsidRPr="003B5590">
        <w:rPr>
          <w:rFonts w:ascii="Verdana" w:hAnsi="Verdana"/>
          <w:sz w:val="22"/>
          <w:szCs w:val="22"/>
        </w:rPr>
        <w:t xml:space="preserve"> percibirá la suma mensual de </w:t>
      </w:r>
      <w:r w:rsidRPr="003B5590">
        <w:rPr>
          <w:rFonts w:ascii="Verdana" w:hAnsi="Verdana"/>
          <w:b/>
          <w:bCs/>
          <w:sz w:val="22"/>
          <w:szCs w:val="22"/>
        </w:rPr>
        <w:t>UN MILLÓN NOVENCIENTOS OCHENTA Y TRES MIL SETECIENTOS VEINTISETE PESOS ($1.983.727,00)</w:t>
      </w:r>
      <w:r w:rsidRPr="003B5590">
        <w:rPr>
          <w:rFonts w:ascii="Verdana" w:hAnsi="Verdana"/>
          <w:sz w:val="22"/>
          <w:szCs w:val="22"/>
        </w:rPr>
        <w:t> equivalente a la asignación básica mensual de un Defensor de Familia Código 2125 Grado 13.</w:t>
      </w:r>
    </w:p>
    <w:p w14:paraId="621F0ABE" w14:textId="3EC3E728" w:rsidR="003B5590" w:rsidRPr="003B5590" w:rsidRDefault="003B5590" w:rsidP="003B5590">
      <w:pPr>
        <w:jc w:val="both"/>
        <w:rPr>
          <w:rFonts w:ascii="Verdana" w:hAnsi="Verdana"/>
          <w:sz w:val="22"/>
          <w:szCs w:val="22"/>
        </w:rPr>
      </w:pPr>
    </w:p>
    <w:p w14:paraId="5BEBFD54" w14:textId="51329E42" w:rsidR="003B5590" w:rsidRPr="003B5590" w:rsidRDefault="003B5590" w:rsidP="003B5590">
      <w:pPr>
        <w:jc w:val="both"/>
        <w:rPr>
          <w:rFonts w:ascii="Verdana" w:hAnsi="Verdana"/>
          <w:sz w:val="22"/>
          <w:szCs w:val="22"/>
        </w:rPr>
      </w:pPr>
      <w:bookmarkStart w:id="3" w:name="4"/>
      <w:r w:rsidRPr="003B5590">
        <w:rPr>
          <w:rFonts w:ascii="Verdana" w:hAnsi="Verdana"/>
          <w:b/>
          <w:bCs/>
          <w:sz w:val="22"/>
          <w:szCs w:val="22"/>
        </w:rPr>
        <w:t>ARTÍCULO 4o.</w:t>
      </w:r>
      <w:bookmarkEnd w:id="3"/>
      <w:r w:rsidRPr="003B5590">
        <w:rPr>
          <w:rFonts w:ascii="Verdana" w:hAnsi="Verdana"/>
          <w:sz w:val="22"/>
          <w:szCs w:val="22"/>
        </w:rPr>
        <w:t> El personal supernumerario para efectos de vinculación deberá cumplir con los requisitos establecidos en el Artículo </w:t>
      </w:r>
      <w:r>
        <w:rPr>
          <w:rFonts w:ascii="Verdana" w:hAnsi="Verdana"/>
          <w:sz w:val="22"/>
          <w:szCs w:val="22"/>
        </w:rPr>
        <w:t>80</w:t>
      </w:r>
      <w:r w:rsidRPr="003B5590">
        <w:rPr>
          <w:rFonts w:ascii="Verdana" w:hAnsi="Verdana"/>
          <w:sz w:val="22"/>
          <w:szCs w:val="22"/>
        </w:rPr>
        <w:t> de la Ley 1098 de 2006-Código de la Infancia y la Adolescencia.</w:t>
      </w:r>
    </w:p>
    <w:p w14:paraId="07626559" w14:textId="7C87AC4A" w:rsidR="003B5590" w:rsidRPr="003B5590" w:rsidRDefault="003B5590" w:rsidP="003B5590">
      <w:pPr>
        <w:jc w:val="both"/>
        <w:rPr>
          <w:rFonts w:ascii="Verdana" w:hAnsi="Verdana"/>
          <w:sz w:val="22"/>
          <w:szCs w:val="22"/>
        </w:rPr>
      </w:pPr>
    </w:p>
    <w:p w14:paraId="64D6B509" w14:textId="256ED611" w:rsidR="003B5590" w:rsidRPr="003B5590" w:rsidRDefault="003B5590" w:rsidP="003B5590">
      <w:pPr>
        <w:jc w:val="both"/>
        <w:rPr>
          <w:rFonts w:ascii="Verdana" w:hAnsi="Verdana"/>
          <w:sz w:val="22"/>
          <w:szCs w:val="22"/>
        </w:rPr>
      </w:pPr>
      <w:bookmarkStart w:id="4" w:name="5"/>
      <w:r w:rsidRPr="003B5590">
        <w:rPr>
          <w:rFonts w:ascii="Verdana" w:hAnsi="Verdana"/>
          <w:b/>
          <w:bCs/>
          <w:sz w:val="22"/>
          <w:szCs w:val="22"/>
        </w:rPr>
        <w:t>ARTÍCULO 5o.</w:t>
      </w:r>
      <w:bookmarkEnd w:id="4"/>
      <w:r w:rsidRPr="003B5590">
        <w:rPr>
          <w:rFonts w:ascii="Verdana" w:hAnsi="Verdana"/>
          <w:sz w:val="22"/>
          <w:szCs w:val="22"/>
        </w:rPr>
        <w:t> Las funciones que cumplirá el personal supernumerario durante el tiempo de vinculación al ICBF, serán las previstas en el Artículo </w:t>
      </w:r>
      <w:r>
        <w:rPr>
          <w:rFonts w:ascii="Verdana" w:hAnsi="Verdana"/>
          <w:sz w:val="22"/>
          <w:szCs w:val="22"/>
        </w:rPr>
        <w:t>82</w:t>
      </w:r>
      <w:r w:rsidRPr="003B5590">
        <w:rPr>
          <w:rFonts w:ascii="Verdana" w:hAnsi="Verdana"/>
          <w:sz w:val="22"/>
          <w:szCs w:val="22"/>
        </w:rPr>
        <w:t> de la Ley 1098 de 2006-Código de la Infancia y la Adolescencia.</w:t>
      </w:r>
    </w:p>
    <w:p w14:paraId="1BEC12D5" w14:textId="7BE98D03" w:rsidR="003B5590" w:rsidRPr="003B5590" w:rsidRDefault="003B5590" w:rsidP="003B5590">
      <w:pPr>
        <w:jc w:val="both"/>
        <w:rPr>
          <w:rFonts w:ascii="Verdana" w:hAnsi="Verdana"/>
          <w:sz w:val="22"/>
          <w:szCs w:val="22"/>
        </w:rPr>
      </w:pPr>
    </w:p>
    <w:p w14:paraId="4A9B32D2" w14:textId="77777777" w:rsidR="003B5590" w:rsidRPr="003B5590" w:rsidRDefault="003B5590" w:rsidP="003B5590">
      <w:pPr>
        <w:jc w:val="both"/>
        <w:rPr>
          <w:rFonts w:ascii="Verdana" w:hAnsi="Verdana"/>
          <w:sz w:val="22"/>
          <w:szCs w:val="22"/>
        </w:rPr>
      </w:pPr>
      <w:bookmarkStart w:id="5" w:name="6"/>
      <w:r w:rsidRPr="003B5590">
        <w:rPr>
          <w:rFonts w:ascii="Verdana" w:hAnsi="Verdana"/>
          <w:b/>
          <w:bCs/>
          <w:sz w:val="22"/>
          <w:szCs w:val="22"/>
        </w:rPr>
        <w:t>ARTÍCULO 6o.</w:t>
      </w:r>
      <w:bookmarkEnd w:id="5"/>
      <w:r w:rsidRPr="003B5590">
        <w:rPr>
          <w:rFonts w:ascii="Verdana" w:hAnsi="Verdana"/>
          <w:sz w:val="22"/>
          <w:szCs w:val="22"/>
        </w:rPr>
        <w:t> El pago de los emolumentos generados por la presente vinculación, se realizará con cargo al rubro de Servicios Personales Indirectos, personal supernumerario del presupuesto asignado para la vigencia fiscal 2007.</w:t>
      </w:r>
    </w:p>
    <w:p w14:paraId="3EF97A08" w14:textId="281714A8" w:rsidR="003B5590" w:rsidRPr="003B5590" w:rsidRDefault="003B5590" w:rsidP="003B5590">
      <w:pPr>
        <w:jc w:val="both"/>
        <w:rPr>
          <w:rFonts w:ascii="Verdana" w:hAnsi="Verdana"/>
          <w:sz w:val="22"/>
          <w:szCs w:val="22"/>
        </w:rPr>
      </w:pPr>
    </w:p>
    <w:p w14:paraId="03CB5349" w14:textId="77777777" w:rsidR="003B5590" w:rsidRPr="003B5590" w:rsidRDefault="003B5590" w:rsidP="003B5590">
      <w:pPr>
        <w:jc w:val="both"/>
        <w:rPr>
          <w:rFonts w:ascii="Verdana" w:hAnsi="Verdana"/>
          <w:sz w:val="22"/>
          <w:szCs w:val="22"/>
        </w:rPr>
      </w:pPr>
      <w:bookmarkStart w:id="6" w:name="7"/>
      <w:r w:rsidRPr="003B5590">
        <w:rPr>
          <w:rFonts w:ascii="Verdana" w:hAnsi="Verdana"/>
          <w:b/>
          <w:bCs/>
          <w:sz w:val="22"/>
          <w:szCs w:val="22"/>
        </w:rPr>
        <w:lastRenderedPageBreak/>
        <w:t>ARTÍCULO 7o.</w:t>
      </w:r>
      <w:bookmarkEnd w:id="6"/>
      <w:r w:rsidRPr="003B5590">
        <w:rPr>
          <w:rFonts w:ascii="Verdana" w:hAnsi="Verdana"/>
          <w:sz w:val="22"/>
          <w:szCs w:val="22"/>
        </w:rPr>
        <w:t xml:space="preserve"> La </w:t>
      </w:r>
      <w:proofErr w:type="gramStart"/>
      <w:r w:rsidRPr="003B5590">
        <w:rPr>
          <w:rFonts w:ascii="Verdana" w:hAnsi="Verdana"/>
          <w:sz w:val="22"/>
          <w:szCs w:val="22"/>
        </w:rPr>
        <w:t>Secretaria General</w:t>
      </w:r>
      <w:proofErr w:type="gramEnd"/>
      <w:r w:rsidRPr="003B5590">
        <w:rPr>
          <w:rFonts w:ascii="Verdana" w:hAnsi="Verdana"/>
          <w:sz w:val="22"/>
          <w:szCs w:val="22"/>
        </w:rPr>
        <w:t xml:space="preserve"> con base en la delegación otorgada mediante la Resolución No. 0601 del 30 de marzo de 2007 expedirá la resolución de vinculación del personal supernumerario y lo ubicará en las Regionales y Seccionales, acordes con las necesidades del servicio.</w:t>
      </w:r>
    </w:p>
    <w:p w14:paraId="2A46CAD9" w14:textId="188039A4" w:rsidR="003B5590" w:rsidRPr="003B5590" w:rsidRDefault="003B5590" w:rsidP="003B5590">
      <w:pPr>
        <w:jc w:val="both"/>
        <w:rPr>
          <w:rFonts w:ascii="Verdana" w:hAnsi="Verdana"/>
          <w:sz w:val="22"/>
          <w:szCs w:val="22"/>
        </w:rPr>
      </w:pPr>
    </w:p>
    <w:p w14:paraId="78E0AA90" w14:textId="77777777" w:rsidR="003B5590" w:rsidRPr="003B5590" w:rsidRDefault="003B5590" w:rsidP="003B5590">
      <w:pPr>
        <w:jc w:val="both"/>
        <w:rPr>
          <w:rFonts w:ascii="Verdana" w:hAnsi="Verdana"/>
          <w:sz w:val="22"/>
          <w:szCs w:val="22"/>
        </w:rPr>
      </w:pPr>
      <w:bookmarkStart w:id="7" w:name="8"/>
      <w:r w:rsidRPr="003B5590">
        <w:rPr>
          <w:rFonts w:ascii="Verdana" w:hAnsi="Verdana"/>
          <w:b/>
          <w:bCs/>
          <w:sz w:val="22"/>
          <w:szCs w:val="22"/>
        </w:rPr>
        <w:t>ARTÍCULO 8o.</w:t>
      </w:r>
      <w:bookmarkEnd w:id="7"/>
      <w:r w:rsidRPr="003B5590">
        <w:rPr>
          <w:rFonts w:ascii="Verdana" w:hAnsi="Verdana"/>
          <w:sz w:val="22"/>
          <w:szCs w:val="22"/>
        </w:rPr>
        <w:t xml:space="preserve"> El personal supernumerario vinculado mediante la presente </w:t>
      </w:r>
      <w:proofErr w:type="gramStart"/>
      <w:r w:rsidRPr="003B5590">
        <w:rPr>
          <w:rFonts w:ascii="Verdana" w:hAnsi="Verdana"/>
          <w:sz w:val="22"/>
          <w:szCs w:val="22"/>
        </w:rPr>
        <w:t>Resolución,</w:t>
      </w:r>
      <w:proofErr w:type="gramEnd"/>
      <w:r w:rsidRPr="003B5590">
        <w:rPr>
          <w:rFonts w:ascii="Verdana" w:hAnsi="Verdana"/>
          <w:sz w:val="22"/>
          <w:szCs w:val="22"/>
        </w:rPr>
        <w:t xml:space="preserve"> suscribirá acta de vinculación ante el </w:t>
      </w:r>
      <w:proofErr w:type="gramStart"/>
      <w:r w:rsidRPr="003B5590">
        <w:rPr>
          <w:rFonts w:ascii="Verdana" w:hAnsi="Verdana"/>
          <w:sz w:val="22"/>
          <w:szCs w:val="22"/>
        </w:rPr>
        <w:t>Director Regional</w:t>
      </w:r>
      <w:proofErr w:type="gramEnd"/>
      <w:r w:rsidRPr="003B5590">
        <w:rPr>
          <w:rFonts w:ascii="Verdana" w:hAnsi="Verdana"/>
          <w:sz w:val="22"/>
          <w:szCs w:val="22"/>
        </w:rPr>
        <w:t xml:space="preserve"> o Seccional respectivo.</w:t>
      </w:r>
    </w:p>
    <w:p w14:paraId="5DFC5E4E" w14:textId="0A2FFC6F" w:rsidR="003B5590" w:rsidRPr="003B5590" w:rsidRDefault="003B5590" w:rsidP="003B5590">
      <w:pPr>
        <w:jc w:val="both"/>
        <w:rPr>
          <w:rFonts w:ascii="Verdana" w:hAnsi="Verdana"/>
          <w:sz w:val="22"/>
          <w:szCs w:val="22"/>
        </w:rPr>
      </w:pPr>
    </w:p>
    <w:p w14:paraId="35BACA40" w14:textId="77777777" w:rsidR="003B5590" w:rsidRPr="003B5590" w:rsidRDefault="003B5590" w:rsidP="003B5590">
      <w:pPr>
        <w:jc w:val="both"/>
        <w:rPr>
          <w:rFonts w:ascii="Verdana" w:hAnsi="Verdana"/>
          <w:sz w:val="22"/>
          <w:szCs w:val="22"/>
        </w:rPr>
      </w:pPr>
      <w:bookmarkStart w:id="8" w:name="9"/>
      <w:r w:rsidRPr="003B5590">
        <w:rPr>
          <w:rFonts w:ascii="Verdana" w:hAnsi="Verdana"/>
          <w:b/>
          <w:bCs/>
          <w:sz w:val="22"/>
          <w:szCs w:val="22"/>
        </w:rPr>
        <w:t>ARTÍCULO 9o.</w:t>
      </w:r>
      <w:bookmarkEnd w:id="8"/>
      <w:r w:rsidRPr="003B5590">
        <w:rPr>
          <w:rFonts w:ascii="Verdana" w:hAnsi="Verdana"/>
          <w:sz w:val="22"/>
          <w:szCs w:val="22"/>
        </w:rPr>
        <w:t> La presente Resolución rige a partir de la fecha de su expedición.</w:t>
      </w:r>
    </w:p>
    <w:p w14:paraId="34BC4249" w14:textId="77777777" w:rsidR="003B5590" w:rsidRDefault="003B5590" w:rsidP="003B5590">
      <w:pPr>
        <w:jc w:val="both"/>
        <w:rPr>
          <w:rFonts w:ascii="Verdana" w:hAnsi="Verdana"/>
          <w:sz w:val="22"/>
          <w:szCs w:val="22"/>
        </w:rPr>
      </w:pPr>
    </w:p>
    <w:p w14:paraId="59EDD303" w14:textId="55518DDD" w:rsidR="003B5590" w:rsidRPr="005548B4" w:rsidRDefault="003B5590" w:rsidP="003B5590">
      <w:pPr>
        <w:jc w:val="center"/>
        <w:rPr>
          <w:rFonts w:ascii="Verdana" w:hAnsi="Verdana"/>
          <w:b/>
          <w:bCs/>
          <w:sz w:val="22"/>
          <w:szCs w:val="22"/>
        </w:rPr>
      </w:pPr>
      <w:r w:rsidRPr="005548B4">
        <w:rPr>
          <w:rFonts w:ascii="Verdana" w:hAnsi="Verdana"/>
          <w:b/>
          <w:bCs/>
          <w:sz w:val="22"/>
          <w:szCs w:val="22"/>
        </w:rPr>
        <w:t>COMUNÍQUESE Y CÚMPLASE</w:t>
      </w:r>
    </w:p>
    <w:p w14:paraId="19B877F7" w14:textId="77777777" w:rsidR="003B5590" w:rsidRPr="003B5590" w:rsidRDefault="003B5590" w:rsidP="003B5590">
      <w:pPr>
        <w:jc w:val="center"/>
        <w:rPr>
          <w:rFonts w:ascii="Verdana" w:hAnsi="Verdana"/>
          <w:sz w:val="22"/>
          <w:szCs w:val="22"/>
        </w:rPr>
      </w:pPr>
    </w:p>
    <w:p w14:paraId="13C50B29" w14:textId="2717155D" w:rsidR="003B5590" w:rsidRDefault="003B5590" w:rsidP="003B5590">
      <w:pPr>
        <w:jc w:val="center"/>
        <w:rPr>
          <w:rFonts w:ascii="Verdana" w:hAnsi="Verdana"/>
          <w:sz w:val="22"/>
          <w:szCs w:val="22"/>
        </w:rPr>
      </w:pPr>
      <w:r w:rsidRPr="003B5590">
        <w:rPr>
          <w:rFonts w:ascii="Verdana" w:hAnsi="Verdana"/>
          <w:sz w:val="22"/>
          <w:szCs w:val="22"/>
        </w:rPr>
        <w:t xml:space="preserve">Dada en Bogotá D. C., a 29 </w:t>
      </w:r>
      <w:r>
        <w:rPr>
          <w:rFonts w:ascii="Verdana" w:hAnsi="Verdana"/>
          <w:sz w:val="22"/>
          <w:szCs w:val="22"/>
        </w:rPr>
        <w:t xml:space="preserve">días de </w:t>
      </w:r>
      <w:proofErr w:type="gramStart"/>
      <w:r w:rsidRPr="003B5590">
        <w:rPr>
          <w:rFonts w:ascii="Verdana" w:hAnsi="Verdana"/>
          <w:sz w:val="22"/>
          <w:szCs w:val="22"/>
        </w:rPr>
        <w:t>O</w:t>
      </w:r>
      <w:r>
        <w:rPr>
          <w:rFonts w:ascii="Verdana" w:hAnsi="Verdana"/>
          <w:sz w:val="22"/>
          <w:szCs w:val="22"/>
        </w:rPr>
        <w:t>ctubre</w:t>
      </w:r>
      <w:proofErr w:type="gramEnd"/>
      <w:r>
        <w:rPr>
          <w:rFonts w:ascii="Verdana" w:hAnsi="Verdana"/>
          <w:sz w:val="22"/>
          <w:szCs w:val="22"/>
        </w:rPr>
        <w:t xml:space="preserve"> de </w:t>
      </w:r>
      <w:r w:rsidRPr="003B5590">
        <w:rPr>
          <w:rFonts w:ascii="Verdana" w:hAnsi="Verdana"/>
          <w:sz w:val="22"/>
          <w:szCs w:val="22"/>
        </w:rPr>
        <w:t>2007</w:t>
      </w:r>
    </w:p>
    <w:p w14:paraId="079CF154" w14:textId="77777777" w:rsidR="003B5590" w:rsidRPr="003B5590" w:rsidRDefault="003B5590" w:rsidP="003B5590">
      <w:pPr>
        <w:jc w:val="center"/>
        <w:rPr>
          <w:rFonts w:ascii="Verdana" w:hAnsi="Verdana"/>
          <w:sz w:val="22"/>
          <w:szCs w:val="22"/>
        </w:rPr>
      </w:pPr>
    </w:p>
    <w:p w14:paraId="0949DB0C" w14:textId="77777777" w:rsidR="003B5590" w:rsidRPr="003B5590" w:rsidRDefault="003B5590" w:rsidP="003B5590">
      <w:pPr>
        <w:jc w:val="center"/>
        <w:rPr>
          <w:rFonts w:ascii="Verdana" w:hAnsi="Verdana"/>
          <w:sz w:val="22"/>
          <w:szCs w:val="22"/>
        </w:rPr>
      </w:pPr>
      <w:r w:rsidRPr="003B5590">
        <w:rPr>
          <w:rFonts w:ascii="Verdana" w:hAnsi="Verdana"/>
          <w:b/>
          <w:bCs/>
          <w:sz w:val="22"/>
          <w:szCs w:val="22"/>
        </w:rPr>
        <w:t>ROSA MARÍA NAVARRO ORDOÑEZ</w:t>
      </w:r>
    </w:p>
    <w:p w14:paraId="716502D8" w14:textId="77777777" w:rsidR="003B5590" w:rsidRPr="003B5590" w:rsidRDefault="003B5590" w:rsidP="003B5590">
      <w:pPr>
        <w:jc w:val="center"/>
        <w:rPr>
          <w:rFonts w:ascii="Verdana" w:hAnsi="Verdana"/>
          <w:sz w:val="22"/>
          <w:szCs w:val="22"/>
        </w:rPr>
      </w:pPr>
      <w:r w:rsidRPr="003B5590">
        <w:rPr>
          <w:rFonts w:ascii="Verdana" w:hAnsi="Verdana"/>
          <w:sz w:val="22"/>
          <w:szCs w:val="22"/>
        </w:rPr>
        <w:t>Directora General (E)</w:t>
      </w:r>
    </w:p>
    <w:p w14:paraId="78CD2A3F" w14:textId="77777777" w:rsidR="003B5590" w:rsidRPr="009F6C08" w:rsidRDefault="003B5590" w:rsidP="003B5590">
      <w:pPr>
        <w:jc w:val="both"/>
        <w:rPr>
          <w:rFonts w:ascii="Verdana" w:hAnsi="Verdana"/>
          <w:sz w:val="22"/>
          <w:szCs w:val="22"/>
        </w:rPr>
      </w:pPr>
    </w:p>
    <w:sectPr w:rsidR="003B5590" w:rsidRPr="009F6C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26495"/>
    <w:rsid w:val="0012680F"/>
    <w:rsid w:val="001449DB"/>
    <w:rsid w:val="00147667"/>
    <w:rsid w:val="001D6624"/>
    <w:rsid w:val="0023653D"/>
    <w:rsid w:val="00242DBE"/>
    <w:rsid w:val="00281BDB"/>
    <w:rsid w:val="00315121"/>
    <w:rsid w:val="003B5590"/>
    <w:rsid w:val="004B3D05"/>
    <w:rsid w:val="004B5C37"/>
    <w:rsid w:val="004F289C"/>
    <w:rsid w:val="00530F27"/>
    <w:rsid w:val="005358D7"/>
    <w:rsid w:val="005548B4"/>
    <w:rsid w:val="00584FAC"/>
    <w:rsid w:val="005C4639"/>
    <w:rsid w:val="005D00B9"/>
    <w:rsid w:val="00604D3B"/>
    <w:rsid w:val="00622A3D"/>
    <w:rsid w:val="00645756"/>
    <w:rsid w:val="006E0C1F"/>
    <w:rsid w:val="00761745"/>
    <w:rsid w:val="0079283C"/>
    <w:rsid w:val="007B74A5"/>
    <w:rsid w:val="0089329A"/>
    <w:rsid w:val="008A18DB"/>
    <w:rsid w:val="008B77E2"/>
    <w:rsid w:val="008D3D22"/>
    <w:rsid w:val="009666DF"/>
    <w:rsid w:val="00991257"/>
    <w:rsid w:val="00994AFC"/>
    <w:rsid w:val="009C5DE8"/>
    <w:rsid w:val="009F6C08"/>
    <w:rsid w:val="00A95757"/>
    <w:rsid w:val="00B57070"/>
    <w:rsid w:val="00B6252F"/>
    <w:rsid w:val="00B86338"/>
    <w:rsid w:val="00B86B2C"/>
    <w:rsid w:val="00B946FB"/>
    <w:rsid w:val="00BB2F0B"/>
    <w:rsid w:val="00CB1E3A"/>
    <w:rsid w:val="00CC4797"/>
    <w:rsid w:val="00D30CA1"/>
    <w:rsid w:val="00D42A25"/>
    <w:rsid w:val="00D76BA6"/>
    <w:rsid w:val="00D916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FE7AA7C5-1FCA-43B9-8A28-7FE4BBDDBFD0}"/>
</file>

<file path=customXml/itemProps3.xml><?xml version="1.0" encoding="utf-8"?>
<ds:datastoreItem xmlns:ds="http://schemas.openxmlformats.org/officeDocument/2006/customXml" ds:itemID="{9975CCC0-EE0B-4173-8CF2-F4594DFDB948}"/>
</file>

<file path=customXml/itemProps4.xml><?xml version="1.0" encoding="utf-8"?>
<ds:datastoreItem xmlns:ds="http://schemas.openxmlformats.org/officeDocument/2006/customXml" ds:itemID="{75B58FE0-6BC9-484F-801F-7C6D76440D1F}"/>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2026-01-07T20:23:00Z</dcterms:created>
  <dcterms:modified xsi:type="dcterms:W3CDTF">2026-01-07T20:23:00Z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