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33FE10" w14:textId="1ACC95A8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RESOLUCIÓN 2744 DE 1978</w:t>
      </w:r>
    </w:p>
    <w:p w14:paraId="3EAE1958" w14:textId="77777777" w:rsidR="000E390C" w:rsidRPr="000E390C" w:rsidRDefault="000E390C" w:rsidP="000E390C">
      <w:pPr>
        <w:pStyle w:val="Sinespaciado"/>
        <w:rPr>
          <w:rFonts w:ascii="Verdana" w:hAnsi="Verdana"/>
          <w:sz w:val="20"/>
          <w:szCs w:val="20"/>
        </w:rPr>
      </w:pPr>
      <w:r w:rsidRPr="000E390C">
        <w:rPr>
          <w:rFonts w:ascii="Verdana" w:hAnsi="Verdana"/>
          <w:sz w:val="20"/>
          <w:szCs w:val="20"/>
        </w:rPr>
        <w:t>Fecha de Expedición: 7 de noviembre de 1978</w:t>
      </w:r>
    </w:p>
    <w:p w14:paraId="380F08B4" w14:textId="77777777" w:rsidR="000E390C" w:rsidRPr="000E390C" w:rsidRDefault="000E390C" w:rsidP="000E390C">
      <w:pPr>
        <w:pStyle w:val="Sinespaciado"/>
        <w:rPr>
          <w:rFonts w:ascii="Verdana" w:hAnsi="Verdana"/>
          <w:sz w:val="20"/>
          <w:szCs w:val="20"/>
        </w:rPr>
      </w:pPr>
      <w:r w:rsidRPr="000E390C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0E390C">
        <w:rPr>
          <w:rFonts w:ascii="Verdana" w:hAnsi="Verdana"/>
          <w:sz w:val="20"/>
          <w:szCs w:val="20"/>
        </w:rPr>
        <w:t>entrada en vigencia</w:t>
      </w:r>
      <w:proofErr w:type="gramEnd"/>
      <w:r w:rsidRPr="000E390C">
        <w:rPr>
          <w:rFonts w:ascii="Verdana" w:hAnsi="Verdana"/>
          <w:sz w:val="20"/>
          <w:szCs w:val="20"/>
        </w:rPr>
        <w:t>: 7 de noviembre de 1978</w:t>
      </w:r>
    </w:p>
    <w:p w14:paraId="001990EB" w14:textId="77777777" w:rsidR="000E390C" w:rsidRDefault="000E390C" w:rsidP="000E390C">
      <w:pPr>
        <w:pStyle w:val="Sinespaciado"/>
        <w:rPr>
          <w:rFonts w:ascii="Verdana" w:hAnsi="Verdana"/>
          <w:sz w:val="20"/>
          <w:szCs w:val="20"/>
        </w:rPr>
      </w:pPr>
      <w:r w:rsidRPr="000E390C">
        <w:rPr>
          <w:rFonts w:ascii="Verdana" w:hAnsi="Verdana"/>
          <w:sz w:val="20"/>
          <w:szCs w:val="20"/>
        </w:rPr>
        <w:t>Estado de la vigencia: Derogada por el artículo 115 de la Resolución 773 de 29 de abril de 1981</w:t>
      </w:r>
      <w:r w:rsidRPr="000E390C">
        <w:rPr>
          <w:rFonts w:ascii="Verdana" w:hAnsi="Verdana"/>
          <w:sz w:val="20"/>
          <w:szCs w:val="20"/>
        </w:rPr>
        <w:tab/>
      </w:r>
    </w:p>
    <w:p w14:paraId="7D3D36C9" w14:textId="77777777" w:rsidR="000E390C" w:rsidRDefault="000E390C" w:rsidP="000E390C">
      <w:pPr>
        <w:pStyle w:val="Sinespaciado"/>
        <w:rPr>
          <w:rFonts w:ascii="Verdana" w:hAnsi="Verdana"/>
          <w:sz w:val="20"/>
          <w:szCs w:val="20"/>
        </w:rPr>
      </w:pPr>
    </w:p>
    <w:p w14:paraId="33CDC306" w14:textId="6FD9451C" w:rsidR="000E390C" w:rsidRPr="000E390C" w:rsidRDefault="000E390C" w:rsidP="000E390C">
      <w:pPr>
        <w:pStyle w:val="Sinespaciado"/>
        <w:rPr>
          <w:rFonts w:ascii="Verdana" w:hAnsi="Verdana"/>
          <w:sz w:val="20"/>
          <w:szCs w:val="20"/>
        </w:rPr>
      </w:pPr>
      <w:r w:rsidRPr="000E390C">
        <w:rPr>
          <w:rFonts w:ascii="Verdana" w:hAnsi="Verdana"/>
          <w:sz w:val="20"/>
          <w:szCs w:val="20"/>
        </w:rPr>
        <w:t>Fecha de publicación en Diario Oficial: N/A</w:t>
      </w:r>
    </w:p>
    <w:p w14:paraId="1A6D4270" w14:textId="77BF8AA7" w:rsidR="00604464" w:rsidRDefault="000E390C" w:rsidP="000E390C">
      <w:pPr>
        <w:pStyle w:val="Sinespaciado"/>
        <w:rPr>
          <w:rFonts w:ascii="Verdana" w:hAnsi="Verdana"/>
          <w:sz w:val="20"/>
          <w:szCs w:val="20"/>
        </w:rPr>
      </w:pPr>
      <w:r w:rsidRPr="000E390C">
        <w:rPr>
          <w:rFonts w:ascii="Verdana" w:hAnsi="Verdana"/>
          <w:sz w:val="20"/>
          <w:szCs w:val="20"/>
        </w:rPr>
        <w:t>Número del Diario Oficial: N/A</w:t>
      </w:r>
    </w:p>
    <w:p w14:paraId="2E24DE07" w14:textId="77777777" w:rsidR="000E390C" w:rsidRPr="000E390C" w:rsidRDefault="000E390C" w:rsidP="000E390C">
      <w:pPr>
        <w:pStyle w:val="Sinespaciado"/>
        <w:rPr>
          <w:rFonts w:ascii="Verdana" w:hAnsi="Verdana"/>
          <w:sz w:val="20"/>
          <w:szCs w:val="20"/>
        </w:rPr>
      </w:pPr>
    </w:p>
    <w:p w14:paraId="20D7CE07" w14:textId="77777777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RESOLUCIÓN 2744 DE 1978</w:t>
      </w:r>
    </w:p>
    <w:p w14:paraId="4B4EEA3E" w14:textId="063F22EF" w:rsidR="00604464" w:rsidRPr="0056385C" w:rsidRDefault="00604464" w:rsidP="000D6A6D">
      <w:pPr>
        <w:jc w:val="center"/>
        <w:rPr>
          <w:rFonts w:ascii="Verdana" w:hAnsi="Verdana"/>
          <w:b/>
          <w:bCs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(7 de noviembre)</w:t>
      </w:r>
    </w:p>
    <w:p w14:paraId="2D7D2850" w14:textId="77777777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15F4160E" w14:textId="77777777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“Por la cual se reglamentan los permisos para salir del país a los menores”</w:t>
      </w:r>
    </w:p>
    <w:p w14:paraId="6722961C" w14:textId="77777777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34E59387" w14:textId="77777777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en uso de sus facultades legales y estatutarias, y</w:t>
      </w:r>
    </w:p>
    <w:p w14:paraId="66597656" w14:textId="4A13FAC2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CONSIDERANDO:</w:t>
      </w:r>
    </w:p>
    <w:p w14:paraId="111DA859" w14:textId="65436927" w:rsidR="00604464" w:rsidRPr="0056385C" w:rsidRDefault="00604464" w:rsidP="0056385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Que para el cumplimiento de sus fines esenciales de proveer a la protección del menor y en general al mejoramiento de la estabilidad y del bienestar de las familias colombianas, el Instituto Colombiano de Bienestar Familiar, puede dictar normas, según lo dispone el Artículo 53 literal “A” de la Ley 75 de 1968.</w:t>
      </w:r>
    </w:p>
    <w:p w14:paraId="39D00F69" w14:textId="2F1E4426" w:rsidR="00604464" w:rsidRPr="0056385C" w:rsidRDefault="00604464" w:rsidP="0056385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Que de conformidad con el precepto que contiene el artículo 26 de la Ley 75 de 1968, corresponde al Instituto Colombiano de Bienestar Familiar brindar protección a los menores que carezcan de representante legal.</w:t>
      </w:r>
    </w:p>
    <w:p w14:paraId="7BF74604" w14:textId="77777777" w:rsidR="00604464" w:rsidRPr="0056385C" w:rsidRDefault="00604464" w:rsidP="0056385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Que el artículo 118 del Código Civil establece: “Se entenderá faltar el padre o la madre u otro ascendiente, no solo por haber fallecido, sino por estar demente o fatuo; o por hallarse ausente del territorio nacional y no esperarse su pronto regreso o por ignorarse el lugar de su residencia”.</w:t>
      </w:r>
    </w:p>
    <w:p w14:paraId="10CDDA4F" w14:textId="77777777" w:rsidR="00604464" w:rsidRPr="0056385C" w:rsidRDefault="00604464" w:rsidP="0056385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Que el artículo 40 del Decreto 2820 de 1974, dispone que los derechos de representación extrajudicial del hijo de familia serán ejercidos directamente por el padre y la madre y que en los casos en que no hubiere acuerdo sobre el ejercicio de tales derechos se acudirá al Juez o funcionario que la ley designe para que dirima la controversia.</w:t>
      </w:r>
    </w:p>
    <w:p w14:paraId="7D3A463A" w14:textId="6889FD78" w:rsidR="00604464" w:rsidRPr="0056385C" w:rsidRDefault="00604464" w:rsidP="0056385C">
      <w:pPr>
        <w:pStyle w:val="Prrafodelista"/>
        <w:numPr>
          <w:ilvl w:val="0"/>
          <w:numId w:val="1"/>
        </w:num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Que se hace necesario establecer un procedimiento adecuado para otorgar permisos para salir del país a menores de edad que carezcan de representante legal o cuando uno de sus padres se encuentre en una de las situaciones previstas en el artículo 118 del Código Civil.</w:t>
      </w:r>
    </w:p>
    <w:p w14:paraId="3FA515C2" w14:textId="5B5A3732" w:rsidR="00604464" w:rsidRPr="0056385C" w:rsidRDefault="00604464" w:rsidP="000D6A6D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RESUELVE:</w:t>
      </w:r>
    </w:p>
    <w:p w14:paraId="3B408287" w14:textId="33D5CA6E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0" w:name="1"/>
      <w:r w:rsidRPr="0056385C">
        <w:rPr>
          <w:rFonts w:ascii="Verdana" w:hAnsi="Verdana"/>
          <w:b/>
          <w:bCs/>
          <w:sz w:val="22"/>
          <w:szCs w:val="22"/>
        </w:rPr>
        <w:lastRenderedPageBreak/>
        <w:t>ARTÍCULO 1o.</w:t>
      </w:r>
      <w:bookmarkEnd w:id="0"/>
      <w:r w:rsidRPr="0056385C">
        <w:rPr>
          <w:rFonts w:ascii="Verdana" w:hAnsi="Verdana"/>
          <w:sz w:val="22"/>
          <w:szCs w:val="22"/>
        </w:rPr>
        <w:t> </w:t>
      </w:r>
      <w:r w:rsidR="00E02DE4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 </w:t>
      </w:r>
      <w:r w:rsidR="000D6A6D">
        <w:rPr>
          <w:rFonts w:ascii="Verdana" w:hAnsi="Verdana"/>
          <w:sz w:val="22"/>
          <w:szCs w:val="22"/>
        </w:rPr>
        <w:t>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E02DE4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Los Defensores de Menores de los niveles zonal y local tramitarán los permisos para salir del país a los menores que carezcan de padres o guardadores o cuando uno de aquéllos esté dentro de alguno de los casos del artículo 118 del Código Civil.</w:t>
      </w:r>
    </w:p>
    <w:p w14:paraId="00ABBE38" w14:textId="0A4F257F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PARÁGRAFO.</w:t>
      </w:r>
      <w:r w:rsidRPr="0056385C">
        <w:rPr>
          <w:rFonts w:ascii="Verdana" w:hAnsi="Verdana"/>
          <w:sz w:val="22"/>
          <w:szCs w:val="22"/>
        </w:rPr>
        <w:t> Cuando exista desacuerdo entre los padres sobre la salida del menor del país, los Defensores de Menores se abstendrán de avocar el conocimiento de esos permisos y harán saber a los interesados que el funcionario competente para dirimir la controversia es el Juez</w:t>
      </w:r>
    </w:p>
    <w:p w14:paraId="57AD28FC" w14:textId="3794880D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1" w:name="2"/>
      <w:r w:rsidRPr="0056385C">
        <w:rPr>
          <w:rFonts w:ascii="Verdana" w:hAnsi="Verdana"/>
          <w:b/>
          <w:bCs/>
          <w:sz w:val="22"/>
          <w:szCs w:val="22"/>
        </w:rPr>
        <w:t>ARTÍCULO 2o.</w:t>
      </w:r>
      <w:bookmarkEnd w:id="1"/>
      <w:r w:rsidR="002C17E4">
        <w:rPr>
          <w:rFonts w:ascii="Verdana" w:hAnsi="Verdana"/>
          <w:sz w:val="22"/>
          <w:szCs w:val="22"/>
        </w:rPr>
        <w:t xml:space="preserve"> [</w:t>
      </w:r>
      <w:r w:rsidRPr="0056385C">
        <w:rPr>
          <w:rFonts w:ascii="Verdana" w:hAnsi="Verdana"/>
          <w:sz w:val="22"/>
          <w:szCs w:val="22"/>
        </w:rPr>
        <w:t>Resolución derogada por el artículo </w:t>
      </w:r>
      <w:r w:rsidR="000D6A6D">
        <w:rPr>
          <w:rFonts w:ascii="Verdana" w:hAnsi="Verdana"/>
          <w:sz w:val="22"/>
          <w:szCs w:val="22"/>
        </w:rPr>
        <w:t>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2C17E4">
        <w:rPr>
          <w:rFonts w:ascii="Verdana" w:hAnsi="Verdana"/>
          <w:sz w:val="22"/>
          <w:szCs w:val="22"/>
        </w:rPr>
        <w:t xml:space="preserve">] </w:t>
      </w:r>
      <w:r w:rsidRPr="0056385C">
        <w:rPr>
          <w:rFonts w:ascii="Verdana" w:hAnsi="Verdana"/>
          <w:sz w:val="22"/>
          <w:szCs w:val="22"/>
        </w:rPr>
        <w:t>Para la tramitación del permiso, el solicitante deberá presentar la siguiente documentación:</w:t>
      </w:r>
    </w:p>
    <w:p w14:paraId="290A1FB2" w14:textId="1DF48E90" w:rsidR="00604464" w:rsidRPr="002C17E4" w:rsidRDefault="00604464" w:rsidP="002C17E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17E4">
        <w:rPr>
          <w:rFonts w:ascii="Verdana" w:hAnsi="Verdana"/>
          <w:sz w:val="22"/>
          <w:szCs w:val="22"/>
        </w:rPr>
        <w:t>Solicitud dirigida al Defensor de Menores, con indicación de su nombre, edad, domicilio o residencia, haciendo constar que el menor se encuentra en uno de los casos previstos en el artículo anterior. Esta solicitud deberá formularse expresando con claridad y precisión los hechos y circunstancias que la motivan y el tiempo de permanencia del menor en el exterior.</w:t>
      </w:r>
    </w:p>
    <w:p w14:paraId="046EADEF" w14:textId="15D73C34" w:rsidR="00604464" w:rsidRPr="002C17E4" w:rsidRDefault="00604464" w:rsidP="002C17E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17E4">
        <w:rPr>
          <w:rFonts w:ascii="Verdana" w:hAnsi="Verdana"/>
          <w:sz w:val="22"/>
          <w:szCs w:val="22"/>
        </w:rPr>
        <w:t>Copia del registro civil de nacimiento del menor o menores.</w:t>
      </w:r>
    </w:p>
    <w:p w14:paraId="25135B21" w14:textId="77777777" w:rsidR="00604464" w:rsidRPr="002C17E4" w:rsidRDefault="00604464" w:rsidP="002C17E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17E4">
        <w:rPr>
          <w:rFonts w:ascii="Verdana" w:hAnsi="Verdana"/>
          <w:sz w:val="22"/>
          <w:szCs w:val="22"/>
        </w:rPr>
        <w:t>Copia del registro civil de matrimonio de sus padres.</w:t>
      </w:r>
    </w:p>
    <w:p w14:paraId="729BC864" w14:textId="77777777" w:rsidR="00604464" w:rsidRPr="002C17E4" w:rsidRDefault="00604464" w:rsidP="002C17E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17E4">
        <w:rPr>
          <w:rFonts w:ascii="Verdana" w:hAnsi="Verdana"/>
          <w:sz w:val="22"/>
          <w:szCs w:val="22"/>
        </w:rPr>
        <w:t>Copia de los registros civiles de defunción de los padres, si fuere el caso.</w:t>
      </w:r>
    </w:p>
    <w:p w14:paraId="5D63A880" w14:textId="53FA7891" w:rsidR="00604464" w:rsidRPr="002C17E4" w:rsidRDefault="00604464" w:rsidP="002C17E4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17E4">
        <w:rPr>
          <w:rFonts w:ascii="Verdana" w:hAnsi="Verdana"/>
          <w:sz w:val="22"/>
          <w:szCs w:val="22"/>
        </w:rPr>
        <w:t>Certificación expedida por los Jueces de Menores del domicilio o residencia del menor o menores, de que no cursa, ni ha cursado proceso alguno sobre suspensión o rehabilitación de la patria potestad, cuidado personal o guarda de los mismos.</w:t>
      </w:r>
    </w:p>
    <w:p w14:paraId="77950FDB" w14:textId="3DC67A82" w:rsidR="00604464" w:rsidRPr="002C17E4" w:rsidRDefault="00604464" w:rsidP="0056385C">
      <w:pPr>
        <w:pStyle w:val="Prrafodelista"/>
        <w:numPr>
          <w:ilvl w:val="0"/>
          <w:numId w:val="2"/>
        </w:numPr>
        <w:jc w:val="both"/>
        <w:rPr>
          <w:rFonts w:ascii="Verdana" w:hAnsi="Verdana"/>
          <w:sz w:val="22"/>
          <w:szCs w:val="22"/>
        </w:rPr>
      </w:pPr>
      <w:r w:rsidRPr="002C17E4">
        <w:rPr>
          <w:rFonts w:ascii="Verdana" w:hAnsi="Verdana"/>
          <w:sz w:val="22"/>
          <w:szCs w:val="22"/>
        </w:rPr>
        <w:t>Las demás pruebas que se pretenda hacer valer.</w:t>
      </w:r>
    </w:p>
    <w:p w14:paraId="2C8E4D01" w14:textId="10216AB8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2" w:name="3"/>
      <w:r w:rsidRPr="0056385C">
        <w:rPr>
          <w:rFonts w:ascii="Verdana" w:hAnsi="Verdana"/>
          <w:b/>
          <w:bCs/>
          <w:sz w:val="22"/>
          <w:szCs w:val="22"/>
        </w:rPr>
        <w:t>ARTÍCULO 3o.</w:t>
      </w:r>
      <w:bookmarkEnd w:id="2"/>
      <w:r w:rsidRPr="0056385C">
        <w:rPr>
          <w:rFonts w:ascii="Verdana" w:hAnsi="Verdana"/>
          <w:sz w:val="22"/>
          <w:szCs w:val="22"/>
        </w:rPr>
        <w:t> </w:t>
      </w:r>
      <w:r w:rsidR="002C17E4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 </w:t>
      </w:r>
      <w:r w:rsidR="002C17E4">
        <w:rPr>
          <w:rFonts w:ascii="Verdana" w:hAnsi="Verdana"/>
          <w:sz w:val="22"/>
          <w:szCs w:val="22"/>
        </w:rPr>
        <w:t xml:space="preserve">115 </w:t>
      </w:r>
      <w:r w:rsidRPr="0056385C">
        <w:rPr>
          <w:rFonts w:ascii="Verdana" w:hAnsi="Verdana"/>
          <w:sz w:val="22"/>
          <w:szCs w:val="22"/>
        </w:rPr>
        <w:t>de la Resolución 773 de 1981</w:t>
      </w:r>
      <w:r w:rsidR="002C17E4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Presentada la solicitud, el Defensor de Menores la admitirá si reúne los requisitos señalados en el artículo segundo de esta Resolución y ordenará mediante auto la citación por aviso a los padres o guardadores que estén ausentes del territorio nacional o cuya residencia se ignore.</w:t>
      </w:r>
    </w:p>
    <w:p w14:paraId="6A2CF05C" w14:textId="6D07DFC5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 xml:space="preserve">El aviso, que deberá contener la designación y dirección de la Defensoría a donde se dirige la solicitud, el nombre, identificación y domicilio del solicitante y del menor o menores para quienes se requiere el permiso, indicando el país a donde se proponen viajar, la dirección en que </w:t>
      </w:r>
      <w:r w:rsidR="002C17E4">
        <w:rPr>
          <w:rFonts w:ascii="Verdana" w:hAnsi="Verdana"/>
          <w:sz w:val="22"/>
          <w:szCs w:val="22"/>
        </w:rPr>
        <w:t>s</w:t>
      </w:r>
      <w:r w:rsidRPr="0056385C">
        <w:rPr>
          <w:rFonts w:ascii="Verdana" w:hAnsi="Verdana"/>
          <w:sz w:val="22"/>
          <w:szCs w:val="22"/>
        </w:rPr>
        <w:t>e residenciarán y el tiempo de permanencia en el mismo, se publicará por una vez en un periódico de amplia circulación nacional y se fijará por el término de cinco (5) días en un lugar de la Secretaría. Un ejemplar del periódico debidamente autenticado se agregará al expediente.</w:t>
      </w:r>
    </w:p>
    <w:p w14:paraId="0476CB9C" w14:textId="07BB248B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lastRenderedPageBreak/>
        <w:t>Si durante este término o en el trámite de las diligencias se presenta oposición al permiso por parte de uno de los representantes legales del menor, se suspenderá la actuación y se hará conocer a los interesa dos el contenido del parágrafo del artículo primero de esta resolución.</w:t>
      </w:r>
    </w:p>
    <w:p w14:paraId="5C6DC1B0" w14:textId="28CA418F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3" w:name="4"/>
      <w:r w:rsidRPr="0056385C">
        <w:rPr>
          <w:rFonts w:ascii="Verdana" w:hAnsi="Verdana"/>
          <w:b/>
          <w:bCs/>
          <w:sz w:val="22"/>
          <w:szCs w:val="22"/>
        </w:rPr>
        <w:t>ARTÍCULO 4o.</w:t>
      </w:r>
      <w:bookmarkEnd w:id="3"/>
      <w:r w:rsidRPr="0056385C">
        <w:rPr>
          <w:rFonts w:ascii="Verdana" w:hAnsi="Verdana"/>
          <w:sz w:val="22"/>
          <w:szCs w:val="22"/>
        </w:rPr>
        <w:t> </w:t>
      </w:r>
      <w:r w:rsidR="007671AE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 </w:t>
      </w:r>
      <w:r w:rsidR="007671AE">
        <w:rPr>
          <w:rFonts w:ascii="Verdana" w:hAnsi="Verdana"/>
          <w:sz w:val="22"/>
          <w:szCs w:val="22"/>
        </w:rPr>
        <w:t>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7671AE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Precluido el término, a que se refiere el artículo anterior y si no hubiere oposición, el Defensor de Menores ordenará una investigación social y las demás pruebas que considere necesarias para verificar los hechos en que se funda la petición de conformidad con lo previsto en los artículos </w:t>
      </w:r>
      <w:r w:rsidR="007671AE">
        <w:rPr>
          <w:rFonts w:ascii="Verdana" w:hAnsi="Verdana"/>
          <w:sz w:val="22"/>
          <w:szCs w:val="22"/>
        </w:rPr>
        <w:t>8</w:t>
      </w:r>
      <w:r w:rsidRPr="0056385C">
        <w:rPr>
          <w:rFonts w:ascii="Verdana" w:hAnsi="Verdana"/>
          <w:sz w:val="22"/>
          <w:szCs w:val="22"/>
        </w:rPr>
        <w:t>º y </w:t>
      </w:r>
      <w:r w:rsidR="007671AE">
        <w:rPr>
          <w:rFonts w:ascii="Verdana" w:hAnsi="Verdana"/>
          <w:sz w:val="22"/>
          <w:szCs w:val="22"/>
        </w:rPr>
        <w:t>9</w:t>
      </w:r>
      <w:r w:rsidRPr="0056385C">
        <w:rPr>
          <w:rFonts w:ascii="Verdana" w:hAnsi="Verdana"/>
          <w:sz w:val="22"/>
          <w:szCs w:val="22"/>
        </w:rPr>
        <w:t>º del Decreto 1818 de 1964.</w:t>
      </w:r>
    </w:p>
    <w:p w14:paraId="79AC689B" w14:textId="77777777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Rendido el informe social y practicadas las pruebas se citará al peticionario para una audiencia que se celebrará con la asistencia de personas idóneas a las cuales se interrogará sobre los hechos de la petición. De esta diligencia se levantará un acta que se agregará al expediente.</w:t>
      </w:r>
    </w:p>
    <w:p w14:paraId="41250C19" w14:textId="24F25702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Al día siguiente, el Defensor de Menores por medio de resolución motivada concederá o negará el permiso solicitado. En el primer caso señalará el término durante el cual puede permanecer el menor en el exterior.</w:t>
      </w:r>
    </w:p>
    <w:p w14:paraId="5AD971FB" w14:textId="689C2508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4" w:name="5"/>
      <w:r w:rsidRPr="0056385C">
        <w:rPr>
          <w:rFonts w:ascii="Verdana" w:hAnsi="Verdana"/>
          <w:b/>
          <w:bCs/>
          <w:sz w:val="22"/>
          <w:szCs w:val="22"/>
        </w:rPr>
        <w:t>ARTÍCULO 5o.</w:t>
      </w:r>
      <w:bookmarkEnd w:id="4"/>
      <w:r w:rsidRPr="0056385C">
        <w:rPr>
          <w:rFonts w:ascii="Verdana" w:hAnsi="Verdana"/>
          <w:sz w:val="22"/>
          <w:szCs w:val="22"/>
        </w:rPr>
        <w:t> </w:t>
      </w:r>
      <w:r w:rsidR="007671AE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 </w:t>
      </w:r>
      <w:r w:rsidR="007671AE">
        <w:rPr>
          <w:rFonts w:ascii="Verdana" w:hAnsi="Verdana"/>
          <w:sz w:val="22"/>
          <w:szCs w:val="22"/>
        </w:rPr>
        <w:t>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7671AE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Esta resolución deberá notificarse conforme a lo dispuesto por el Decreto 2733 de 1959 y contra ella proceden los recursos que por la vía gubernativa establece el mismo Decreto.</w:t>
      </w:r>
    </w:p>
    <w:p w14:paraId="2AD6D671" w14:textId="1203E33D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5" w:name="6"/>
      <w:r w:rsidRPr="0056385C">
        <w:rPr>
          <w:rFonts w:ascii="Verdana" w:hAnsi="Verdana"/>
          <w:b/>
          <w:bCs/>
          <w:sz w:val="22"/>
          <w:szCs w:val="22"/>
        </w:rPr>
        <w:t>ARTÍCULO 6o.</w:t>
      </w:r>
      <w:bookmarkEnd w:id="5"/>
      <w:r w:rsidRPr="0056385C">
        <w:rPr>
          <w:rFonts w:ascii="Verdana" w:hAnsi="Verdana"/>
          <w:sz w:val="22"/>
          <w:szCs w:val="22"/>
        </w:rPr>
        <w:t> </w:t>
      </w:r>
      <w:r w:rsidR="007671AE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 </w:t>
      </w:r>
      <w:r w:rsidR="007671AE">
        <w:rPr>
          <w:rFonts w:ascii="Verdana" w:hAnsi="Verdana"/>
          <w:sz w:val="22"/>
          <w:szCs w:val="22"/>
        </w:rPr>
        <w:t>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7671AE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Una vez ejecutoriada la resolución a que se refiere el artículo anterior, se enviarán copias de </w:t>
      </w:r>
      <w:proofErr w:type="gramStart"/>
      <w:r w:rsidRPr="0056385C">
        <w:rPr>
          <w:rFonts w:ascii="Verdana" w:hAnsi="Verdana"/>
          <w:sz w:val="22"/>
          <w:szCs w:val="22"/>
        </w:rPr>
        <w:t>la misma</w:t>
      </w:r>
      <w:proofErr w:type="gramEnd"/>
      <w:r w:rsidRPr="0056385C">
        <w:rPr>
          <w:rFonts w:ascii="Verdana" w:hAnsi="Verdana"/>
          <w:sz w:val="22"/>
          <w:szCs w:val="22"/>
        </w:rPr>
        <w:t xml:space="preserve"> al Ministerio de Relaciones Exteriores o a las Gobernaciones si fuere el caso y al Departamento Administrativo de Seguridad.</w:t>
      </w:r>
    </w:p>
    <w:p w14:paraId="4731E376" w14:textId="3A2BB6C4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6" w:name="7"/>
      <w:r w:rsidRPr="0056385C">
        <w:rPr>
          <w:rFonts w:ascii="Verdana" w:hAnsi="Verdana"/>
          <w:b/>
          <w:bCs/>
          <w:sz w:val="22"/>
          <w:szCs w:val="22"/>
        </w:rPr>
        <w:t>ARTÍCULO 7o.</w:t>
      </w:r>
      <w:bookmarkEnd w:id="6"/>
      <w:r w:rsidRPr="0056385C">
        <w:rPr>
          <w:rFonts w:ascii="Verdana" w:hAnsi="Verdana"/>
          <w:sz w:val="22"/>
          <w:szCs w:val="22"/>
        </w:rPr>
        <w:t> </w:t>
      </w:r>
      <w:r w:rsidR="007671AE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</w:t>
      </w:r>
      <w:r w:rsidR="007671AE">
        <w:rPr>
          <w:rFonts w:ascii="Verdana" w:hAnsi="Verdana"/>
          <w:sz w:val="22"/>
          <w:szCs w:val="22"/>
        </w:rPr>
        <w:t xml:space="preserve"> 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7671AE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De este permiso solo se podrá hacer uso dentro de los sesenta (60) días siguientes a la fecha de ejecutoria de la correspondiente resolución.</w:t>
      </w:r>
    </w:p>
    <w:p w14:paraId="5FEFF4FD" w14:textId="37A2BAB2" w:rsidR="00604464" w:rsidRPr="0056385C" w:rsidRDefault="00604464" w:rsidP="0056385C">
      <w:pPr>
        <w:jc w:val="both"/>
        <w:rPr>
          <w:rFonts w:ascii="Verdana" w:hAnsi="Verdana"/>
          <w:sz w:val="22"/>
          <w:szCs w:val="22"/>
        </w:rPr>
      </w:pPr>
      <w:bookmarkStart w:id="7" w:name="8"/>
      <w:r w:rsidRPr="0056385C">
        <w:rPr>
          <w:rFonts w:ascii="Verdana" w:hAnsi="Verdana"/>
          <w:b/>
          <w:bCs/>
          <w:sz w:val="22"/>
          <w:szCs w:val="22"/>
        </w:rPr>
        <w:t>ARTÍCULO 8o.</w:t>
      </w:r>
      <w:bookmarkEnd w:id="7"/>
      <w:r w:rsidRPr="0056385C">
        <w:rPr>
          <w:rFonts w:ascii="Verdana" w:hAnsi="Verdana"/>
          <w:sz w:val="22"/>
          <w:szCs w:val="22"/>
        </w:rPr>
        <w:t> </w:t>
      </w:r>
      <w:r w:rsidR="007671AE">
        <w:rPr>
          <w:rFonts w:ascii="Verdana" w:hAnsi="Verdana"/>
          <w:sz w:val="22"/>
          <w:szCs w:val="22"/>
        </w:rPr>
        <w:t>[</w:t>
      </w:r>
      <w:r w:rsidRPr="0056385C">
        <w:rPr>
          <w:rFonts w:ascii="Verdana" w:hAnsi="Verdana"/>
          <w:sz w:val="22"/>
          <w:szCs w:val="22"/>
        </w:rPr>
        <w:t>Resolución derogada por el artículo</w:t>
      </w:r>
      <w:r w:rsidR="007671AE">
        <w:rPr>
          <w:rFonts w:ascii="Verdana" w:hAnsi="Verdana"/>
          <w:sz w:val="22"/>
          <w:szCs w:val="22"/>
        </w:rPr>
        <w:t xml:space="preserve"> 115</w:t>
      </w:r>
      <w:r w:rsidRPr="0056385C">
        <w:rPr>
          <w:rFonts w:ascii="Verdana" w:hAnsi="Verdana"/>
          <w:sz w:val="22"/>
          <w:szCs w:val="22"/>
        </w:rPr>
        <w:t> de la Resolución 773 de 1981</w:t>
      </w:r>
      <w:r w:rsidR="007671AE">
        <w:rPr>
          <w:rFonts w:ascii="Verdana" w:hAnsi="Verdana"/>
          <w:sz w:val="22"/>
          <w:szCs w:val="22"/>
        </w:rPr>
        <w:t>]</w:t>
      </w:r>
      <w:r w:rsidRPr="0056385C">
        <w:rPr>
          <w:rFonts w:ascii="Verdana" w:hAnsi="Verdana"/>
          <w:sz w:val="22"/>
          <w:szCs w:val="22"/>
        </w:rPr>
        <w:t xml:space="preserve"> </w:t>
      </w:r>
      <w:r w:rsidR="00C1273D" w:rsidRPr="0056385C">
        <w:rPr>
          <w:rFonts w:ascii="Verdana" w:hAnsi="Verdana"/>
          <w:sz w:val="22"/>
          <w:szCs w:val="22"/>
        </w:rPr>
        <w:t>Derogase</w:t>
      </w:r>
      <w:r w:rsidRPr="0056385C">
        <w:rPr>
          <w:rFonts w:ascii="Verdana" w:hAnsi="Verdana"/>
          <w:sz w:val="22"/>
          <w:szCs w:val="22"/>
        </w:rPr>
        <w:t xml:space="preserve"> la resolución No. 003379 del 29 de noviembre de 1977.</w:t>
      </w:r>
    </w:p>
    <w:p w14:paraId="139686EC" w14:textId="77777777" w:rsidR="00604464" w:rsidRPr="0056385C" w:rsidRDefault="00604464" w:rsidP="0056385C">
      <w:pPr>
        <w:jc w:val="center"/>
        <w:rPr>
          <w:rFonts w:ascii="Verdana" w:hAnsi="Verdana"/>
          <w:b/>
          <w:bCs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NOTIFÍQUESE Y CÚMPLASE.</w:t>
      </w:r>
    </w:p>
    <w:p w14:paraId="10C2CCA0" w14:textId="272BEC35" w:rsidR="00604464" w:rsidRPr="0056385C" w:rsidRDefault="00604464" w:rsidP="0056385C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Dada en Bogotá, D. E. a los 7 días del mes de noviembre de 1978</w:t>
      </w:r>
    </w:p>
    <w:p w14:paraId="1C30D524" w14:textId="77777777" w:rsidR="00604464" w:rsidRPr="0056385C" w:rsidRDefault="00604464" w:rsidP="0056385C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MARINA URIBE DE EUSSE</w:t>
      </w:r>
    </w:p>
    <w:p w14:paraId="186D96B4" w14:textId="596D6F45" w:rsidR="00604464" w:rsidRPr="0056385C" w:rsidRDefault="00604464" w:rsidP="0056385C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t>DIRECTORA GENERAL</w:t>
      </w:r>
    </w:p>
    <w:p w14:paraId="3F3B3BF3" w14:textId="77777777" w:rsidR="00604464" w:rsidRPr="0056385C" w:rsidRDefault="00604464" w:rsidP="0056385C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b/>
          <w:bCs/>
          <w:sz w:val="22"/>
          <w:szCs w:val="22"/>
        </w:rPr>
        <w:t>AÍDA M. VERGARA RENJIFO</w:t>
      </w:r>
    </w:p>
    <w:p w14:paraId="30D286A8" w14:textId="34BAFF6D" w:rsidR="0088588F" w:rsidRPr="0056385C" w:rsidRDefault="00604464" w:rsidP="0056385C">
      <w:pPr>
        <w:jc w:val="center"/>
        <w:rPr>
          <w:rFonts w:ascii="Verdana" w:hAnsi="Verdana"/>
          <w:sz w:val="22"/>
          <w:szCs w:val="22"/>
        </w:rPr>
      </w:pPr>
      <w:r w:rsidRPr="0056385C">
        <w:rPr>
          <w:rFonts w:ascii="Verdana" w:hAnsi="Verdana"/>
          <w:sz w:val="22"/>
          <w:szCs w:val="22"/>
        </w:rPr>
        <w:lastRenderedPageBreak/>
        <w:t>SECRETARIA GENERAL</w:t>
      </w:r>
    </w:p>
    <w:sectPr w:rsidR="0088588F" w:rsidRPr="0056385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E15C74"/>
    <w:multiLevelType w:val="hybridMultilevel"/>
    <w:tmpl w:val="B1C42FD4"/>
    <w:lvl w:ilvl="0" w:tplc="CC26632A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030CC"/>
    <w:multiLevelType w:val="hybridMultilevel"/>
    <w:tmpl w:val="8A7ADB3A"/>
    <w:lvl w:ilvl="0" w:tplc="240A0017">
      <w:start w:val="1"/>
      <w:numFmt w:val="lowerLetter"/>
      <w:lvlText w:val="%1)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255784"/>
    <w:multiLevelType w:val="hybridMultilevel"/>
    <w:tmpl w:val="C50CEDF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5527682">
    <w:abstractNumId w:val="2"/>
  </w:num>
  <w:num w:numId="2" w16cid:durableId="913393630">
    <w:abstractNumId w:val="1"/>
  </w:num>
  <w:num w:numId="3" w16cid:durableId="11394202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464"/>
    <w:rsid w:val="00015D2A"/>
    <w:rsid w:val="000D6A6D"/>
    <w:rsid w:val="000E390C"/>
    <w:rsid w:val="002C17E4"/>
    <w:rsid w:val="003707DE"/>
    <w:rsid w:val="00490B89"/>
    <w:rsid w:val="00550F5C"/>
    <w:rsid w:val="0056385C"/>
    <w:rsid w:val="0058675E"/>
    <w:rsid w:val="00604464"/>
    <w:rsid w:val="007671AE"/>
    <w:rsid w:val="0088588F"/>
    <w:rsid w:val="009A7130"/>
    <w:rsid w:val="00A46D42"/>
    <w:rsid w:val="00C1273D"/>
    <w:rsid w:val="00D130E4"/>
    <w:rsid w:val="00E02DE4"/>
    <w:rsid w:val="00EA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357303"/>
  <w15:chartTrackingRefBased/>
  <w15:docId w15:val="{FAC9FF02-FEBC-4DA8-B0F7-2DA57F972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s-CO" w:eastAsia="en-US" w:bidi="ar-SA"/>
        <w14:ligatures w14:val="standardContextual"/>
      </w:rPr>
    </w:rPrDefault>
    <w:pPrDefault>
      <w:pPr>
        <w:spacing w:after="16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4464"/>
    <w:pPr>
      <w:spacing w:line="278" w:lineRule="auto"/>
      <w:jc w:val="left"/>
    </w:pPr>
    <w:rPr>
      <w:rFonts w:asciiTheme="minorHAnsi" w:hAnsiTheme="minorHAnsi" w:cstheme="minorBidi"/>
    </w:rPr>
  </w:style>
  <w:style w:type="paragraph" w:styleId="Ttulo1">
    <w:name w:val="heading 1"/>
    <w:basedOn w:val="Normal"/>
    <w:next w:val="Normal"/>
    <w:link w:val="Ttulo1Car"/>
    <w:uiPriority w:val="9"/>
    <w:qFormat/>
    <w:rsid w:val="006044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4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46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4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46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4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4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4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4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4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4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464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464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464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46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46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46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464"/>
    <w:rPr>
      <w:rFonts w:asciiTheme="minorHAnsi" w:eastAsiaTheme="majorEastAsia" w:hAnsiTheme="minorHAnsi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46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4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4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464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4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4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46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4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4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4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46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604464"/>
    <w:pPr>
      <w:spacing w:after="0"/>
      <w:jc w:val="left"/>
    </w:pPr>
    <w:rPr>
      <w:rFonts w:ascii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604464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0446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E390C"/>
    <w:pPr>
      <w:spacing w:after="0"/>
      <w:jc w:val="left"/>
    </w:pPr>
    <w:rPr>
      <w:rFonts w:ascii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8B8F502-9AA9-4BAE-8272-74C0ED89DADE}"/>
</file>

<file path=customXml/itemProps2.xml><?xml version="1.0" encoding="utf-8"?>
<ds:datastoreItem xmlns:ds="http://schemas.openxmlformats.org/officeDocument/2006/customXml" ds:itemID="{26FDE4F9-DD0C-4ED7-98C7-53CC3A8DCCDB}"/>
</file>

<file path=customXml/itemProps3.xml><?xml version="1.0" encoding="utf-8"?>
<ds:datastoreItem xmlns:ds="http://schemas.openxmlformats.org/officeDocument/2006/customXml" ds:itemID="{E892E2C1-0D26-4A59-A6A4-DA3C32323F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1157</Words>
  <Characters>5740</Characters>
  <Application>Microsoft Office Word</Application>
  <DocSecurity>0</DocSecurity>
  <Lines>117</Lines>
  <Paragraphs>52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Alejandra Caicedo Guerrero</dc:creator>
  <cp:keywords/>
  <dc:description/>
  <cp:lastModifiedBy>Daniel Eduardo Lozano Bocanegra</cp:lastModifiedBy>
  <cp:revision>4</cp:revision>
  <dcterms:created xsi:type="dcterms:W3CDTF">2025-11-20T14:19:00Z</dcterms:created>
  <dcterms:modified xsi:type="dcterms:W3CDTF">2026-01-15T14:07:00Z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